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r>
        <w:rPr>
          <w:rFonts w:eastAsia="Tahoma"/>
          <w:b/>
          <w:bCs/>
          <w:szCs w:val="28"/>
          <w:lang w:val="uk-UA" w:eastAsia="en-US" w:bidi="en-US"/>
        </w:rPr>
        <w:t>ЛЬВІВСЬКИЙ НАЦІОНАЛЬНИЙ УНІВЕРСИТЕТ ВЕТЕРИНАРНОЇ МЕДИЦИНИ ТА БІОТЕХНОЛОГІЙ ІМЕНІ С.З. ҐЖИЦЬКОГО</w:t>
      </w: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r>
        <w:rPr>
          <w:rFonts w:eastAsia="Tahoma"/>
          <w:b/>
          <w:bCs/>
          <w:szCs w:val="28"/>
          <w:lang w:val="uk-UA" w:eastAsia="en-US" w:bidi="en-US"/>
        </w:rPr>
        <w:t xml:space="preserve">КУШНІР </w:t>
      </w: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r>
        <w:rPr>
          <w:rFonts w:eastAsia="Tahoma"/>
          <w:b/>
          <w:bCs/>
          <w:szCs w:val="28"/>
          <w:lang w:val="uk-UA" w:eastAsia="en-US" w:bidi="en-US"/>
        </w:rPr>
        <w:t>ГАЛИНА ВОЛОДИМИРІВНА</w:t>
      </w: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right"/>
        <w:rPr>
          <w:rFonts w:eastAsia="Tahoma"/>
          <w:szCs w:val="28"/>
          <w:lang w:val="uk-UA" w:eastAsia="en-US" w:bidi="en-US"/>
        </w:rPr>
      </w:pPr>
      <w:r>
        <w:rPr>
          <w:rFonts w:eastAsia="Tahoma"/>
          <w:szCs w:val="28"/>
          <w:lang w:val="uk-UA" w:eastAsia="en-US" w:bidi="en-US"/>
        </w:rPr>
        <w:t>УДК:619:615.21/.26:615.9:636.4</w:t>
      </w: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r>
        <w:rPr>
          <w:rFonts w:eastAsia="Tahoma"/>
          <w:b/>
          <w:bCs/>
          <w:szCs w:val="28"/>
          <w:lang w:val="uk-UA" w:eastAsia="en-US" w:bidi="en-US"/>
        </w:rPr>
        <w:t>ФАРМАКОЛОГІЧНА ДІЯ ВИСОКОЧИСТОГО НАТРІЮ ГІПОХЛОРИТУ НА ОРГАНІЗМ ТВАРИН ЗА ХРОНІЧНОГО Т-2 ТОКСИКОЗУ</w:t>
      </w: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r>
        <w:rPr>
          <w:rFonts w:eastAsia="Tahoma"/>
          <w:b/>
          <w:bCs/>
          <w:szCs w:val="28"/>
          <w:lang w:val="uk-UA" w:eastAsia="en-US" w:bidi="en-US"/>
        </w:rPr>
        <w:t>16.00.04</w:t>
      </w:r>
      <w:r>
        <w:rPr>
          <w:rFonts w:eastAsia="Tahoma"/>
          <w:szCs w:val="28"/>
          <w:lang w:val="uk-UA" w:eastAsia="en-US" w:bidi="en-US"/>
        </w:rPr>
        <w:t xml:space="preserve"> – ветеринарна фармакологія та токсикологія</w:t>
      </w: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r>
        <w:rPr>
          <w:rFonts w:eastAsia="Tahoma"/>
          <w:b/>
          <w:bCs/>
          <w:szCs w:val="28"/>
          <w:lang w:val="uk-UA" w:eastAsia="en-US" w:bidi="en-US"/>
        </w:rPr>
        <w:t>АВТОРЕФЕРАТ</w:t>
      </w: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r>
        <w:rPr>
          <w:rFonts w:eastAsia="Tahoma"/>
          <w:szCs w:val="28"/>
          <w:lang w:val="uk-UA" w:eastAsia="en-US" w:bidi="en-US"/>
        </w:rPr>
        <w:t>дисертації на здобуття наукового ступеня</w:t>
      </w: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r>
        <w:rPr>
          <w:rFonts w:eastAsia="Tahoma"/>
          <w:szCs w:val="28"/>
          <w:lang w:val="uk-UA" w:eastAsia="en-US" w:bidi="en-US"/>
        </w:rPr>
        <w:t>кандидата ветеринарних наук</w:t>
      </w: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jc w:val="center"/>
        <w:rPr>
          <w:rFonts w:eastAsia="Tahoma"/>
          <w:b/>
          <w:bCs/>
          <w:szCs w:val="28"/>
          <w:lang w:val="uk-UA" w:eastAsia="en-US" w:bidi="en-US"/>
        </w:rPr>
      </w:pPr>
      <w:r>
        <w:rPr>
          <w:rFonts w:eastAsia="Tahoma"/>
          <w:b/>
          <w:bCs/>
          <w:szCs w:val="28"/>
          <w:lang w:val="uk-UA" w:eastAsia="en-US" w:bidi="en-US"/>
        </w:rPr>
        <w:t>ЛЬВІВ – 2009</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Дисертацією є рукопис</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Робота виконана у Державному науково-дослідному контрольному інституті ветеринарних препаратів та кормових добавок (ДНДКІ ветпрепаратів та кормових добавок) Міністерства аграрної політики України</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Науковий керівник: доктор ветеринарних наук, професор,</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член-кореспондент УААН,</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заслужений діяч науки і техніки України</w:t>
      </w:r>
    </w:p>
    <w:p w:rsidR="000A1C00" w:rsidRDefault="000A1C00" w:rsidP="000A1C00">
      <w:pPr>
        <w:pStyle w:val="WW-31"/>
        <w:shd w:val="clear" w:color="auto" w:fill="FFFFFF"/>
        <w:tabs>
          <w:tab w:val="left" w:pos="0"/>
        </w:tabs>
        <w:spacing w:line="339" w:lineRule="atLeast"/>
        <w:ind w:firstLine="12"/>
        <w:rPr>
          <w:rFonts w:eastAsia="Tahoma"/>
          <w:b/>
          <w:bCs/>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w:t>
      </w:r>
      <w:r>
        <w:rPr>
          <w:rFonts w:eastAsia="Tahoma"/>
          <w:b/>
          <w:bCs/>
          <w:szCs w:val="28"/>
          <w:lang w:val="uk-UA" w:eastAsia="en-US" w:bidi="en-US"/>
        </w:rPr>
        <w:t>Коцюмбас Ігор Ярославович,</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b/>
          <w:bCs/>
          <w:szCs w:val="28"/>
          <w:lang w:val="uk-UA" w:eastAsia="en-US" w:bidi="en-US"/>
        </w:rPr>
        <w:tab/>
      </w:r>
      <w:r>
        <w:rPr>
          <w:rFonts w:eastAsia="Tahoma"/>
          <w:b/>
          <w:bCs/>
          <w:szCs w:val="28"/>
          <w:lang w:val="uk-UA" w:eastAsia="en-US" w:bidi="en-US"/>
        </w:rPr>
        <w:tab/>
      </w:r>
      <w:r>
        <w:rPr>
          <w:rFonts w:eastAsia="Tahoma"/>
          <w:b/>
          <w:bCs/>
          <w:szCs w:val="28"/>
          <w:lang w:val="uk-UA" w:eastAsia="en-US" w:bidi="en-US"/>
        </w:rPr>
        <w:tab/>
        <w:t xml:space="preserve">    </w:t>
      </w:r>
      <w:r>
        <w:rPr>
          <w:rFonts w:eastAsia="Tahoma"/>
          <w:szCs w:val="28"/>
          <w:lang w:val="uk-UA" w:eastAsia="en-US" w:bidi="en-US"/>
        </w:rPr>
        <w:t>Державний науково-дослідний контрольний інститут</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ветеринарних препаратів та кормових добавок, директор</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Офіційні опоненти: доктор ветеринарних наук, професор</w:t>
      </w:r>
    </w:p>
    <w:p w:rsidR="000A1C00" w:rsidRDefault="000A1C00" w:rsidP="000A1C00">
      <w:pPr>
        <w:pStyle w:val="WW-31"/>
        <w:shd w:val="clear" w:color="auto" w:fill="FFFFFF"/>
        <w:tabs>
          <w:tab w:val="left" w:pos="0"/>
        </w:tabs>
        <w:spacing w:line="339" w:lineRule="atLeast"/>
        <w:ind w:firstLine="12"/>
        <w:rPr>
          <w:rFonts w:eastAsia="Tahoma"/>
          <w:b/>
          <w:bCs/>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w:t>
      </w:r>
      <w:r>
        <w:rPr>
          <w:rFonts w:eastAsia="Tahoma"/>
          <w:b/>
          <w:bCs/>
          <w:szCs w:val="28"/>
          <w:lang w:val="uk-UA" w:eastAsia="en-US" w:bidi="en-US"/>
        </w:rPr>
        <w:t>Гуфрій Дмитро Федорович,</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b/>
          <w:bCs/>
          <w:szCs w:val="28"/>
          <w:lang w:val="uk-UA" w:eastAsia="en-US" w:bidi="en-US"/>
        </w:rPr>
        <w:tab/>
      </w:r>
      <w:r>
        <w:rPr>
          <w:rFonts w:eastAsia="Tahoma"/>
          <w:b/>
          <w:bCs/>
          <w:szCs w:val="28"/>
          <w:lang w:val="uk-UA" w:eastAsia="en-US" w:bidi="en-US"/>
        </w:rPr>
        <w:tab/>
      </w:r>
      <w:r>
        <w:rPr>
          <w:rFonts w:eastAsia="Tahoma"/>
          <w:b/>
          <w:bCs/>
          <w:szCs w:val="28"/>
          <w:lang w:val="uk-UA" w:eastAsia="en-US" w:bidi="en-US"/>
        </w:rPr>
        <w:tab/>
        <w:t xml:space="preserve">    </w:t>
      </w:r>
      <w:r>
        <w:rPr>
          <w:rFonts w:eastAsia="Tahoma"/>
          <w:szCs w:val="28"/>
          <w:lang w:val="uk-UA" w:eastAsia="en-US" w:bidi="en-US"/>
        </w:rPr>
        <w:t>Львівський національний університет ветеринарної медицини</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lastRenderedPageBreak/>
        <w:tab/>
      </w:r>
      <w:r>
        <w:rPr>
          <w:rFonts w:eastAsia="Tahoma"/>
          <w:szCs w:val="28"/>
          <w:lang w:val="uk-UA" w:eastAsia="en-US" w:bidi="en-US"/>
        </w:rPr>
        <w:tab/>
      </w:r>
      <w:r>
        <w:rPr>
          <w:rFonts w:eastAsia="Tahoma"/>
          <w:szCs w:val="28"/>
          <w:lang w:val="uk-UA" w:eastAsia="en-US" w:bidi="en-US"/>
        </w:rPr>
        <w:tab/>
        <w:t xml:space="preserve">    та біотехнологій імені С.З. Ґжицького, </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завідувач кафедри фармакології та токсикології</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доктор ветеринарних наук, професор</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член-кореспондент УААН</w:t>
      </w:r>
    </w:p>
    <w:p w:rsidR="000A1C00" w:rsidRDefault="000A1C00" w:rsidP="000A1C00">
      <w:pPr>
        <w:pStyle w:val="WW-31"/>
        <w:shd w:val="clear" w:color="auto" w:fill="FFFFFF"/>
        <w:tabs>
          <w:tab w:val="left" w:pos="0"/>
        </w:tabs>
        <w:spacing w:line="339" w:lineRule="atLeast"/>
        <w:ind w:firstLine="12"/>
        <w:rPr>
          <w:rFonts w:eastAsia="Tahoma"/>
          <w:b/>
          <w:bCs/>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w:t>
      </w:r>
      <w:r>
        <w:rPr>
          <w:rFonts w:eastAsia="Tahoma"/>
          <w:b/>
          <w:bCs/>
          <w:szCs w:val="28"/>
          <w:lang w:val="uk-UA" w:eastAsia="en-US" w:bidi="en-US"/>
        </w:rPr>
        <w:t>Федорук Ростислав Степанович,</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Інститут біології тварин УААН, </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завідувач лабораторії екологічної фізіології та якості </w:t>
      </w: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r>
      <w:r>
        <w:rPr>
          <w:rFonts w:eastAsia="Tahoma"/>
          <w:szCs w:val="28"/>
          <w:lang w:val="uk-UA" w:eastAsia="en-US" w:bidi="en-US"/>
        </w:rPr>
        <w:tab/>
        <w:t xml:space="preserve">    продукції, заступник директора з наукової роботи </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Захист дисертації відбудеться  "28" жовтня 2009 року о 12 годині на засіданні спеціалізованої вченої ради Д 35.826.03 у Львівському національному університеті ветеринарної медицини та біотехнологій імені С.З. Ґжицького за адресою: 79010, м. Львів, вул. Пекарська, 50, аудиторія № 1.</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З дисертацією можна ознайомитися у бібліотеці Львівського національного університету ветеринарної медицини та біотехнологій імені С.З. Ґжицького за адресою: 79010, м. Львів, вул. Пекарська, 50.</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Автореферат розісланий  "24" вересня 2009 р.</w:t>
      </w: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p>
    <w:p w:rsidR="000A1C00" w:rsidRDefault="000A1C00" w:rsidP="000A1C00">
      <w:pPr>
        <w:pStyle w:val="WW-31"/>
        <w:shd w:val="clear" w:color="auto" w:fill="FFFFFF"/>
        <w:tabs>
          <w:tab w:val="left" w:pos="0"/>
        </w:tabs>
        <w:spacing w:line="339" w:lineRule="atLeast"/>
        <w:ind w:firstLine="12"/>
        <w:rPr>
          <w:rFonts w:eastAsia="Tahoma"/>
          <w:szCs w:val="28"/>
          <w:lang w:val="uk-UA" w:eastAsia="en-US" w:bidi="en-US"/>
        </w:rPr>
      </w:pPr>
      <w:r>
        <w:rPr>
          <w:rFonts w:eastAsia="Tahoma"/>
          <w:szCs w:val="28"/>
          <w:lang w:val="uk-UA" w:eastAsia="en-US" w:bidi="en-US"/>
        </w:rPr>
        <w:t>Вчений секретар спеціалізованої вченої ради,</w:t>
      </w:r>
    </w:p>
    <w:p w:rsidR="000A1C00" w:rsidRDefault="000A1C00" w:rsidP="000A1C00">
      <w:pPr>
        <w:pStyle w:val="WW-31"/>
        <w:shd w:val="clear" w:color="auto" w:fill="FFFFFF"/>
        <w:tabs>
          <w:tab w:val="left" w:pos="0"/>
        </w:tabs>
        <w:spacing w:line="339" w:lineRule="atLeast"/>
        <w:ind w:firstLine="12"/>
        <w:rPr>
          <w:rFonts w:eastAsia="Tahoma"/>
          <w:b/>
          <w:bCs/>
          <w:szCs w:val="28"/>
          <w:lang w:val="uk-UA" w:eastAsia="en-US" w:bidi="en-US"/>
        </w:rPr>
      </w:pPr>
      <w:r>
        <w:rPr>
          <w:rFonts w:eastAsia="Tahoma"/>
          <w:szCs w:val="28"/>
          <w:lang w:val="uk-UA" w:eastAsia="en-US" w:bidi="en-US"/>
        </w:rPr>
        <w:t xml:space="preserve">кандидат ветеринарних наук, доцент                                                         </w:t>
      </w:r>
      <w:r>
        <w:rPr>
          <w:rFonts w:eastAsia="Tahoma"/>
          <w:b/>
          <w:bCs/>
          <w:szCs w:val="28"/>
          <w:lang w:val="uk-UA" w:eastAsia="en-US" w:bidi="en-US"/>
        </w:rPr>
        <w:t>В.З. Салата</w:t>
      </w:r>
    </w:p>
    <w:p w:rsidR="000A1C00" w:rsidRDefault="000A1C00" w:rsidP="000A1C00">
      <w:pPr>
        <w:pStyle w:val="affffffff1"/>
        <w:spacing w:line="340" w:lineRule="exact"/>
        <w:jc w:val="center"/>
        <w:rPr>
          <w:rFonts w:ascii="Times New Roman" w:hAnsi="Times New Roman"/>
          <w:b/>
          <w:bCs/>
          <w:szCs w:val="28"/>
          <w:lang w:val="uk-UA"/>
        </w:rPr>
        <w:sectPr w:rsidR="000A1C00">
          <w:footnotePr>
            <w:pos w:val="beneathText"/>
          </w:footnotePr>
          <w:pgSz w:w="11905" w:h="16837"/>
          <w:pgMar w:top="1418" w:right="964" w:bottom="1134" w:left="1021" w:header="720" w:footer="720" w:gutter="0"/>
          <w:cols w:space="720"/>
          <w:docGrid w:linePitch="312"/>
        </w:sectPr>
      </w:pPr>
    </w:p>
    <w:p w:rsidR="000A1C00" w:rsidRDefault="000A1C00" w:rsidP="000A1C00">
      <w:pPr>
        <w:pStyle w:val="affffffff1"/>
        <w:spacing w:line="340" w:lineRule="exact"/>
        <w:jc w:val="center"/>
        <w:rPr>
          <w:rFonts w:ascii="Times New Roman" w:hAnsi="Times New Roman"/>
          <w:b/>
          <w:bCs/>
          <w:szCs w:val="28"/>
        </w:rPr>
      </w:pPr>
      <w:r>
        <w:rPr>
          <w:rFonts w:ascii="Times New Roman" w:hAnsi="Times New Roman"/>
          <w:b/>
          <w:bCs/>
          <w:szCs w:val="28"/>
        </w:rPr>
        <w:lastRenderedPageBreak/>
        <w:t>ЗАГАЛЬНА ХАРАКТЕРИСТИКА РОБОТИ</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hAnsi="Times New Roman"/>
          <w:b/>
          <w:bCs/>
          <w:szCs w:val="28"/>
        </w:rPr>
        <w:t>Актуальність теми.</w:t>
      </w:r>
      <w:r>
        <w:rPr>
          <w:rFonts w:ascii="Times New Roman" w:hAnsi="Times New Roman"/>
          <w:szCs w:val="28"/>
        </w:rPr>
        <w:t xml:space="preserve"> Потреба</w:t>
      </w:r>
      <w:r>
        <w:rPr>
          <w:rFonts w:ascii="Times New Roman" w:hAnsi="Times New Roman" w:cs="Lucida Console"/>
          <w:color w:val="000000"/>
          <w:szCs w:val="28"/>
          <w:lang w:eastAsia="en-US" w:bidi="en-US"/>
        </w:rPr>
        <w:t xml:space="preserve"> країни в продукції тваринництва передбачає розвиток такої галузі як свинарство, що, в свою чергу, </w:t>
      </w:r>
      <w:r>
        <w:rPr>
          <w:rFonts w:ascii="Times New Roman" w:eastAsia="Tahoma" w:hAnsi="Times New Roman" w:cs="Lucida Console"/>
          <w:szCs w:val="28"/>
          <w:lang w:val="uk-UA" w:eastAsia="en-US" w:bidi="en-US"/>
        </w:rPr>
        <w:t xml:space="preserve">вимагає забезпечення тварин високоякісними кормами. Відомо, що проблема ураження зерна мікотоксинами досі залишається актуальною, адже 25 % зерна, що виробляється у світі, пошкоджене токсичними грибами (Pohland A.E., 1998; </w:t>
      </w:r>
      <w:r>
        <w:rPr>
          <w:rFonts w:ascii="Times New Roman" w:hAnsi="Times New Roman" w:cs="Lucida Console"/>
          <w:color w:val="000000"/>
          <w:szCs w:val="28"/>
          <w:shd w:val="clear" w:color="auto" w:fill="FFFFFF"/>
          <w:lang w:val="en-US" w:eastAsia="en-US" w:bidi="en-US"/>
        </w:rPr>
        <w:t>Sch</w:t>
      </w:r>
      <w:r>
        <w:rPr>
          <w:rFonts w:ascii="Times New Roman" w:hAnsi="Times New Roman" w:cs="Lucida Console"/>
          <w:color w:val="000000"/>
          <w:szCs w:val="28"/>
          <w:shd w:val="clear" w:color="auto" w:fill="FFFFFF"/>
          <w:lang w:val="uk-UA" w:eastAsia="en-US" w:bidi="en-US"/>
        </w:rPr>
        <w:t>о</w:t>
      </w:r>
      <w:r>
        <w:rPr>
          <w:rFonts w:ascii="Times New Roman" w:hAnsi="Times New Roman" w:cs="Lucida Console"/>
          <w:color w:val="000000"/>
          <w:szCs w:val="28"/>
          <w:shd w:val="clear" w:color="auto" w:fill="FFFFFF"/>
          <w:lang w:val="en-US" w:eastAsia="en-US" w:bidi="en-US"/>
        </w:rPr>
        <w:t>lten</w:t>
      </w:r>
      <w:r>
        <w:rPr>
          <w:rFonts w:ascii="Times New Roman" w:hAnsi="Times New Roman" w:cs="Lucida Console"/>
          <w:color w:val="000000"/>
          <w:szCs w:val="28"/>
          <w:shd w:val="clear" w:color="auto" w:fill="FFFFFF"/>
          <w:lang w:val="uk-UA" w:eastAsia="en-US" w:bidi="en-US"/>
        </w:rPr>
        <w:t xml:space="preserve"> </w:t>
      </w:r>
      <w:r>
        <w:rPr>
          <w:rFonts w:ascii="Times New Roman" w:hAnsi="Times New Roman" w:cs="Lucida Console"/>
          <w:color w:val="000000"/>
          <w:szCs w:val="28"/>
          <w:shd w:val="clear" w:color="auto" w:fill="FFFFFF"/>
          <w:lang w:val="en-US" w:eastAsia="en-US" w:bidi="en-US"/>
        </w:rPr>
        <w:t>O</w:t>
      </w:r>
      <w:r>
        <w:rPr>
          <w:rFonts w:ascii="Times New Roman" w:hAnsi="Times New Roman" w:cs="Lucida Console"/>
          <w:color w:val="000000"/>
          <w:szCs w:val="28"/>
          <w:shd w:val="clear" w:color="auto" w:fill="FFFFFF"/>
          <w:lang w:val="uk-UA" w:eastAsia="en-US" w:bidi="en-US"/>
        </w:rPr>
        <w:t>.</w:t>
      </w:r>
      <w:r>
        <w:rPr>
          <w:rFonts w:ascii="Times New Roman" w:hAnsi="Times New Roman" w:cs="Lucida Console"/>
          <w:color w:val="000000"/>
          <w:szCs w:val="28"/>
          <w:shd w:val="clear" w:color="auto" w:fill="FFFFFF"/>
          <w:lang w:val="en-US" w:eastAsia="en-US" w:bidi="en-US"/>
        </w:rPr>
        <w:t>E</w:t>
      </w:r>
      <w:r>
        <w:rPr>
          <w:rFonts w:ascii="Times New Roman" w:hAnsi="Times New Roman" w:cs="Lucida Console"/>
          <w:color w:val="000000"/>
          <w:szCs w:val="28"/>
          <w:shd w:val="clear" w:color="auto" w:fill="FFFFFF"/>
          <w:lang w:val="uk-UA" w:eastAsia="en-US" w:bidi="en-US"/>
        </w:rPr>
        <w:t>., 2002</w:t>
      </w:r>
      <w:r>
        <w:rPr>
          <w:rFonts w:ascii="Times New Roman" w:eastAsia="Tahoma" w:hAnsi="Times New Roman" w:cs="Lucida Console"/>
          <w:szCs w:val="28"/>
          <w:lang w:val="uk-UA" w:eastAsia="en-US" w:bidi="en-US"/>
        </w:rPr>
        <w:t xml:space="preserve">). </w:t>
      </w:r>
      <w:r>
        <w:rPr>
          <w:rFonts w:ascii="Times New Roman" w:eastAsia="Times New Roman" w:hAnsi="Times New Roman" w:cs="Lucida Console"/>
          <w:szCs w:val="28"/>
          <w:shd w:val="clear" w:color="auto" w:fill="FFFFFF"/>
          <w:lang w:val="uk-UA" w:eastAsia="en-US" w:bidi="en-US"/>
        </w:rPr>
        <w:t xml:space="preserve">В Україні та інших країнах СНД, що розташовані в зоні помірного клімату, найчастіше реєструють отруєння тварин, викликане мікотоксинами, зокрема фузаріотоксинами (Тутельян В.А., 1985; Ображей А.Ф., 1997; Котик А.Н., 2006). </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val="uk-UA" w:eastAsia="en-US" w:bidi="en-US"/>
        </w:rPr>
      </w:pPr>
      <w:r>
        <w:rPr>
          <w:rFonts w:ascii="Times New Roman" w:eastAsia="MS Mincho" w:hAnsi="Times New Roman" w:cs="Lucida Console"/>
          <w:color w:val="000000"/>
          <w:szCs w:val="28"/>
          <w:shd w:val="clear" w:color="auto" w:fill="FFFFFF"/>
          <w:lang w:val="uk-UA" w:eastAsia="en-US" w:bidi="en-US"/>
        </w:rPr>
        <w:t>П</w:t>
      </w:r>
      <w:r>
        <w:rPr>
          <w:rFonts w:ascii="Times New Roman" w:eastAsia="Tahoma" w:hAnsi="Times New Roman" w:cs="Lucida Console"/>
          <w:szCs w:val="28"/>
          <w:lang w:val="uk-UA" w:eastAsia="en-US" w:bidi="en-US"/>
        </w:rPr>
        <w:t>ри тривалому надходженні мікотоксинів у малих кількостях у тварин виникають хронічні отруєння, що супроводжуються зниженням резистентності, зменшенням приростів маси тіла, підвищенням чутливості до інфекційних захворювань тощо (</w:t>
      </w:r>
      <w:r>
        <w:rPr>
          <w:rFonts w:ascii="Times New Roman" w:eastAsia="Times New Roman" w:hAnsi="Times New Roman" w:cs="Lucida Console"/>
          <w:color w:val="000000"/>
          <w:szCs w:val="28"/>
          <w:shd w:val="clear" w:color="auto" w:fill="FFFFFF"/>
          <w:lang w:val="uk-UA" w:eastAsia="en-US" w:bidi="en-US"/>
        </w:rPr>
        <w:t xml:space="preserve">Малінін О.О., </w:t>
      </w:r>
      <w:r>
        <w:rPr>
          <w:rFonts w:ascii="Times New Roman" w:eastAsia="MS Mincho" w:hAnsi="Times New Roman" w:cs="Lucida Console"/>
          <w:color w:val="000000"/>
          <w:szCs w:val="28"/>
          <w:shd w:val="clear" w:color="auto" w:fill="FFFFFF"/>
          <w:lang w:val="uk-UA" w:eastAsia="en-US" w:bidi="en-US"/>
        </w:rPr>
        <w:t>Хмельницький Г.О., Куцан А.Т., 2002</w:t>
      </w:r>
      <w:r>
        <w:rPr>
          <w:rFonts w:ascii="Times New Roman" w:eastAsia="Tahoma" w:hAnsi="Times New Roman" w:cs="Lucida Console"/>
          <w:szCs w:val="28"/>
          <w:lang w:val="uk-UA" w:eastAsia="en-US" w:bidi="en-US"/>
        </w:rPr>
        <w:t xml:space="preserve">). </w:t>
      </w:r>
      <w:r>
        <w:rPr>
          <w:rFonts w:ascii="Times New Roman" w:eastAsia="Tahoma" w:hAnsi="Times New Roman" w:cs="Lucida Console"/>
          <w:szCs w:val="28"/>
          <w:shd w:val="clear" w:color="auto" w:fill="FFFFFF"/>
          <w:lang w:val="uk-UA" w:eastAsia="en-US" w:bidi="en-US"/>
        </w:rPr>
        <w:t xml:space="preserve">Ветеринарні лікарські засоби як заходи боротьби при мікотоксикозах низькоефективні та складні у виконанні, що стримує їх широке використання в практиці ветеринарної медицини. </w:t>
      </w:r>
      <w:r>
        <w:rPr>
          <w:rFonts w:ascii="Times New Roman" w:eastAsia="Times New Roman" w:hAnsi="Times New Roman" w:cs="Lucida Console"/>
          <w:color w:val="000000"/>
          <w:szCs w:val="28"/>
          <w:shd w:val="clear" w:color="auto" w:fill="FFFFFF"/>
          <w:lang w:val="uk-UA" w:eastAsia="en-US" w:bidi="en-US"/>
        </w:rPr>
        <w:t xml:space="preserve">У зв’язку з цим виникає потреба пошуку нових ефективних засобів дезінтоксикації організму для </w:t>
      </w:r>
      <w:r>
        <w:rPr>
          <w:rFonts w:ascii="Times New Roman" w:eastAsia="Tahoma" w:hAnsi="Times New Roman" w:cs="Lucida Console"/>
          <w:szCs w:val="28"/>
          <w:shd w:val="clear" w:color="auto" w:fill="FFFFFF"/>
          <w:lang w:val="uk-UA" w:eastAsia="en-US" w:bidi="en-US"/>
        </w:rPr>
        <w:t xml:space="preserve">поліпшення стану і продуктивності тварин при кормових отруєннях, особливо при Т-2 токсикозах (Хмельницький Г.О., </w:t>
      </w:r>
      <w:r>
        <w:rPr>
          <w:rFonts w:ascii="Times New Roman" w:eastAsia="Times New Roman" w:hAnsi="Times New Roman" w:cs="Lucida Console"/>
          <w:color w:val="000000"/>
          <w:szCs w:val="28"/>
          <w:shd w:val="clear" w:color="auto" w:fill="FFFFFF"/>
          <w:lang w:val="uk-UA" w:eastAsia="en-US" w:bidi="en-US"/>
        </w:rPr>
        <w:t xml:space="preserve">Духницький В.Д., Бойко Г.В., </w:t>
      </w:r>
      <w:r>
        <w:rPr>
          <w:rFonts w:ascii="Times New Roman" w:eastAsia="Tahoma" w:hAnsi="Times New Roman" w:cs="Lucida Console"/>
          <w:szCs w:val="28"/>
          <w:shd w:val="clear" w:color="auto" w:fill="FFFFFF"/>
          <w:lang w:val="uk-UA" w:eastAsia="en-US" w:bidi="en-US"/>
        </w:rPr>
        <w:t>2006).</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eastAsia="Tahoma" w:hAnsi="Times New Roman" w:cs="Lucida Console"/>
          <w:szCs w:val="28"/>
          <w:shd w:val="clear" w:color="auto" w:fill="FFFFFF"/>
          <w:lang w:val="uk-UA" w:eastAsia="en-US" w:bidi="en-US"/>
        </w:rPr>
        <w:t xml:space="preserve">В останні роки одним з ефективних, дешевих та простих способів дезінтоксикації Т-2 токсикозів є використання розчину натрію гіпохлориту (НГХ) (Котик А.М., 2001; Коцюмбас І.Я., 2005). </w:t>
      </w:r>
      <w:r>
        <w:rPr>
          <w:rFonts w:ascii="Times New Roman" w:eastAsia="Times New Roman" w:hAnsi="Times New Roman" w:cs="Lucida Console"/>
          <w:color w:val="000000"/>
          <w:szCs w:val="28"/>
          <w:shd w:val="clear" w:color="auto" w:fill="FFFFFF"/>
          <w:lang w:val="uk-UA" w:eastAsia="en-US" w:bidi="en-US"/>
        </w:rPr>
        <w:t xml:space="preserve">На сьогоднішній день для одержання розчинів НГХ існує ряд установок російського виробництва </w:t>
      </w:r>
      <w:r>
        <w:rPr>
          <w:rFonts w:ascii="Times New Roman" w:eastAsia="Times New Roman" w:hAnsi="Times New Roman" w:cs="Lucida Console"/>
          <w:szCs w:val="28"/>
          <w:shd w:val="clear" w:color="auto" w:fill="FFFFFF"/>
          <w:lang w:val="uk-UA" w:eastAsia="en-US" w:bidi="en-US"/>
        </w:rPr>
        <w:t xml:space="preserve">(Кирюткин Г.В., 2002). Однак, </w:t>
      </w:r>
      <w:r>
        <w:rPr>
          <w:rFonts w:ascii="Times New Roman" w:eastAsia="Tahoma" w:hAnsi="Times New Roman" w:cs="Lucida Console"/>
          <w:szCs w:val="28"/>
          <w:shd w:val="clear" w:color="auto" w:fill="FFFFFF"/>
          <w:lang w:val="uk-UA" w:eastAsia="en-US" w:bidi="en-US"/>
        </w:rPr>
        <w:t>р</w:t>
      </w:r>
      <w:r>
        <w:rPr>
          <w:rFonts w:ascii="Times New Roman" w:eastAsia="Times New Roman" w:hAnsi="Times New Roman" w:cs="Lucida Console"/>
          <w:szCs w:val="28"/>
          <w:shd w:val="clear" w:color="auto" w:fill="FFFFFF"/>
          <w:lang w:val="uk-UA" w:eastAsia="en-US" w:bidi="en-US"/>
        </w:rPr>
        <w:t xml:space="preserve">озчини НГХ, одержані на таких установках, мають ряд недоліків, зокрема, наявність токсичних домішок, крім того вони є нестабільні      (Величенко А.Б., 2006). </w:t>
      </w:r>
      <w:r>
        <w:rPr>
          <w:rFonts w:ascii="Times New Roman" w:eastAsia="Times New Roman" w:hAnsi="Times New Roman" w:cs="Lucida Console"/>
          <w:color w:val="000000"/>
          <w:szCs w:val="28"/>
          <w:shd w:val="clear" w:color="auto" w:fill="FFFFFF"/>
          <w:lang w:val="uk-UA" w:eastAsia="en-US" w:bidi="en-US"/>
        </w:rPr>
        <w:t>В Україні, у Дніпропетровському державному хіміко-технологічному університеті (ДДХТУ) р</w:t>
      </w:r>
      <w:r>
        <w:rPr>
          <w:rFonts w:ascii="Times New Roman" w:hAnsi="Times New Roman" w:cs="Lucida Console"/>
          <w:szCs w:val="28"/>
          <w:shd w:val="clear" w:color="auto" w:fill="FFFFFF"/>
          <w:lang w:val="uk-UA" w:eastAsia="en-US" w:bidi="en-US"/>
        </w:rPr>
        <w:t xml:space="preserve">озроблено нову ефективну технологію виробництва </w:t>
      </w:r>
      <w:r>
        <w:rPr>
          <w:rFonts w:ascii="Times New Roman" w:eastAsia="Times New Roman" w:hAnsi="Times New Roman" w:cs="Lucida Console"/>
          <w:color w:val="000000"/>
          <w:szCs w:val="28"/>
          <w:shd w:val="clear" w:color="auto" w:fill="FFFFFF"/>
          <w:lang w:val="uk-UA" w:eastAsia="en-US" w:bidi="en-US"/>
        </w:rPr>
        <w:t xml:space="preserve">високочистого розчину </w:t>
      </w:r>
      <w:r>
        <w:rPr>
          <w:rFonts w:ascii="Times New Roman" w:hAnsi="Times New Roman" w:cs="Lucida Console"/>
          <w:szCs w:val="28"/>
          <w:shd w:val="clear" w:color="auto" w:fill="FFFFFF"/>
          <w:lang w:val="uk-UA" w:eastAsia="en-US" w:bidi="en-US"/>
        </w:rPr>
        <w:t>натрію гіпохлориту</w:t>
      </w:r>
      <w:r>
        <w:rPr>
          <w:rFonts w:ascii="Times New Roman" w:eastAsia="Times New Roman" w:hAnsi="Times New Roman" w:cs="Lucida Console"/>
          <w:color w:val="000000"/>
          <w:szCs w:val="28"/>
          <w:shd w:val="clear" w:color="auto" w:fill="FFFFFF"/>
          <w:lang w:val="uk-UA" w:eastAsia="en-US" w:bidi="en-US"/>
        </w:rPr>
        <w:t xml:space="preserve"> (ВНГХ) під комерційною назвою Септокс (Величенко О.Б., Лук</w:t>
      </w:r>
      <w:r>
        <w:rPr>
          <w:rFonts w:ascii="Times New Roman" w:eastAsia="Times New Roman" w:hAnsi="Times New Roman"/>
          <w:color w:val="000000"/>
          <w:szCs w:val="28"/>
          <w:shd w:val="clear" w:color="auto" w:fill="FFFFFF"/>
          <w:lang w:val="uk-UA" w:eastAsia="en-US" w:bidi="en-US"/>
        </w:rPr>
        <w:t>’</w:t>
      </w:r>
      <w:r>
        <w:rPr>
          <w:rFonts w:ascii="Times New Roman" w:eastAsia="Times New Roman" w:hAnsi="Times New Roman" w:cs="Lucida Console"/>
          <w:color w:val="000000"/>
          <w:szCs w:val="28"/>
          <w:shd w:val="clear" w:color="auto" w:fill="FFFFFF"/>
          <w:lang w:val="uk-UA" w:eastAsia="en-US" w:bidi="en-US"/>
        </w:rPr>
        <w:t xml:space="preserve">яненко Т.В., 2006). Тому вивчення фармакологічної дії </w:t>
      </w:r>
      <w:r>
        <w:rPr>
          <w:rFonts w:ascii="Times New Roman" w:eastAsia="Times New Roman" w:hAnsi="Times New Roman" w:cs="Lucida Console"/>
          <w:szCs w:val="28"/>
          <w:shd w:val="clear" w:color="auto" w:fill="FFFFFF"/>
          <w:lang w:val="uk-UA" w:eastAsia="en-US" w:bidi="en-US"/>
        </w:rPr>
        <w:t>вищезгаданого препарату на організм лабораторних тварин та поросят залишається актуальним.</w:t>
      </w:r>
    </w:p>
    <w:p w:rsidR="000A1C00" w:rsidRDefault="000A1C00" w:rsidP="000A1C00">
      <w:pPr>
        <w:pStyle w:val="affffffff1"/>
        <w:spacing w:line="340" w:lineRule="exact"/>
        <w:jc w:val="both"/>
        <w:rPr>
          <w:rFonts w:ascii="Times New Roman" w:eastAsia="Tahoma" w:hAnsi="Times New Roman" w:cs="Lucida Console"/>
          <w:spacing w:val="-2"/>
          <w:szCs w:val="28"/>
          <w:lang w:val="uk-UA" w:eastAsia="en-US" w:bidi="en-US"/>
        </w:rPr>
      </w:pPr>
      <w:r>
        <w:rPr>
          <w:rFonts w:ascii="Times New Roman" w:eastAsia="Times New Roman" w:hAnsi="Times New Roman" w:cs="Lucida Console"/>
          <w:b/>
          <w:bCs/>
          <w:color w:val="000000"/>
          <w:spacing w:val="-2"/>
          <w:szCs w:val="28"/>
          <w:lang w:val="uk-UA" w:eastAsia="en-US" w:bidi="en-US"/>
        </w:rPr>
        <w:t xml:space="preserve">Зв’язок роботи з науковими програмами, планами, темами. </w:t>
      </w:r>
      <w:r>
        <w:rPr>
          <w:rFonts w:ascii="Times New Roman" w:eastAsia="Tahoma" w:hAnsi="Times New Roman" w:cs="Lucida Console"/>
          <w:spacing w:val="-2"/>
          <w:szCs w:val="28"/>
          <w:lang w:val="uk-UA" w:eastAsia="en-US" w:bidi="en-US"/>
        </w:rPr>
        <w:t>Дисертаційна робота була частиною наукової тематики лабораторії контролю преміксів та кормових добавок ДНДКІ ветпрепаратів та кормових добавок: "Розробити методи контролю нових хіміотерапевтичних ветеринарних лікарських засобів та кормових добавок, вивчити їх ефективність та залишкові кількості в продуктах тваринного походження"</w:t>
      </w:r>
      <w:r>
        <w:rPr>
          <w:rFonts w:ascii="Times New Roman" w:eastAsia="Tahoma" w:hAnsi="Times New Roman" w:cs="Lucida Console"/>
          <w:b/>
          <w:bCs/>
          <w:spacing w:val="-2"/>
          <w:szCs w:val="28"/>
          <w:lang w:val="uk-UA" w:eastAsia="en-US" w:bidi="en-US"/>
        </w:rPr>
        <w:t xml:space="preserve"> </w:t>
      </w:r>
      <w:r>
        <w:rPr>
          <w:rFonts w:ascii="Times New Roman" w:eastAsia="Tahoma" w:hAnsi="Times New Roman" w:cs="Lucida Console"/>
          <w:spacing w:val="-2"/>
          <w:szCs w:val="28"/>
          <w:lang w:val="uk-UA" w:eastAsia="en-US" w:bidi="en-US"/>
        </w:rPr>
        <w:t>(номер держреєстрації 0105U005119) і "</w:t>
      </w:r>
      <w:r>
        <w:rPr>
          <w:rFonts w:ascii="Times New Roman" w:eastAsia="Tahoma" w:hAnsi="Times New Roman" w:cs="Lucida Sans Unicode"/>
          <w:spacing w:val="-2"/>
          <w:szCs w:val="28"/>
          <w:lang w:val="uk-UA" w:eastAsia="en-US" w:bidi="en-US"/>
        </w:rPr>
        <w:t xml:space="preserve">Розробити та впровадити у виробництво препарати на основі гіпохлориту </w:t>
      </w:r>
      <w:r>
        <w:rPr>
          <w:rFonts w:ascii="Times New Roman" w:eastAsia="Tahoma" w:hAnsi="Times New Roman" w:cs="Lucida Sans Unicode"/>
          <w:spacing w:val="-2"/>
          <w:szCs w:val="28"/>
          <w:lang w:val="uk-UA" w:eastAsia="en-US" w:bidi="en-US"/>
        </w:rPr>
        <w:lastRenderedPageBreak/>
        <w:t>натрію для лікування та профілактики мікотоксикозів сільськогосподарських тварин і птиці</w:t>
      </w:r>
      <w:r>
        <w:rPr>
          <w:rFonts w:ascii="Times New Roman" w:eastAsia="Tahoma" w:hAnsi="Times New Roman" w:cs="Lucida Console"/>
          <w:spacing w:val="-2"/>
          <w:szCs w:val="28"/>
          <w:lang w:val="uk-UA"/>
        </w:rPr>
        <w:t>"</w:t>
      </w:r>
      <w:r>
        <w:rPr>
          <w:rFonts w:ascii="Times New Roman" w:eastAsia="Tahoma" w:hAnsi="Times New Roman" w:cs="Lucida Console"/>
          <w:spacing w:val="-2"/>
          <w:szCs w:val="28"/>
          <w:lang w:val="uk-UA" w:eastAsia="en-US" w:bidi="en-US"/>
        </w:rPr>
        <w:t xml:space="preserve"> (номер держреєстрації 0108U005386).</w:t>
      </w:r>
      <w:r>
        <w:rPr>
          <w:rFonts w:ascii="Times New Roman" w:eastAsia="Tahoma" w:hAnsi="Times New Roman" w:cs="Lucida Console"/>
          <w:b/>
          <w:bCs/>
          <w:spacing w:val="-2"/>
          <w:szCs w:val="28"/>
          <w:lang w:val="uk-UA" w:eastAsia="en-US" w:bidi="en-US"/>
        </w:rPr>
        <w:t xml:space="preserve"> </w:t>
      </w:r>
      <w:r>
        <w:rPr>
          <w:rFonts w:ascii="Times New Roman" w:eastAsia="Tahoma" w:hAnsi="Times New Roman" w:cs="Lucida Console"/>
          <w:spacing w:val="-2"/>
          <w:szCs w:val="28"/>
          <w:lang w:val="uk-UA" w:eastAsia="en-US" w:bidi="en-US"/>
        </w:rPr>
        <w:t>Робота виконувалась упродовж 2004-2008 років.</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b/>
          <w:szCs w:val="28"/>
          <w:lang w:val="uk-UA" w:eastAsia="en-US" w:bidi="en-US"/>
        </w:rPr>
        <w:t xml:space="preserve">Мета і завдання досліджень. </w:t>
      </w:r>
      <w:r>
        <w:rPr>
          <w:rFonts w:ascii="Times New Roman" w:eastAsia="Tahoma" w:hAnsi="Times New Roman" w:cs="Lucida Console"/>
          <w:szCs w:val="28"/>
          <w:lang w:val="uk-UA" w:eastAsia="en-US" w:bidi="en-US"/>
        </w:rPr>
        <w:t>З’ясувати фармакологічну дію розчину ВНГХ на організм лабораторних тварин та поросят за розвитку експериментального</w:t>
      </w:r>
      <w:r w:rsidRPr="000A1C00">
        <w:rPr>
          <w:rFonts w:ascii="Times New Roman" w:eastAsia="Tahoma" w:hAnsi="Times New Roman" w:cs="Lucida Console"/>
          <w:szCs w:val="28"/>
          <w:lang w:val="uk-UA" w:eastAsia="en-US" w:bidi="en-US"/>
        </w:rPr>
        <w:t xml:space="preserve">       </w:t>
      </w:r>
      <w:r>
        <w:rPr>
          <w:rFonts w:ascii="Times New Roman" w:eastAsia="Tahoma" w:hAnsi="Times New Roman" w:cs="Lucida Console"/>
          <w:szCs w:val="28"/>
          <w:lang w:val="uk-UA" w:eastAsia="en-US" w:bidi="en-US"/>
        </w:rPr>
        <w:t>Т-2 токсикозу та розробити спосіб його дезінтоксикації.</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Для досягнення мети були поставлені такі завдання:</w:t>
      </w:r>
    </w:p>
    <w:p w:rsidR="000A1C00" w:rsidRDefault="000A1C00" w:rsidP="000A1C00">
      <w:pPr>
        <w:pStyle w:val="affffffff1"/>
        <w:widowControl w:val="0"/>
        <w:numPr>
          <w:ilvl w:val="0"/>
          <w:numId w:val="1"/>
        </w:numPr>
        <w:tabs>
          <w:tab w:val="clear" w:pos="708"/>
          <w:tab w:val="num" w:pos="0"/>
          <w:tab w:val="left" w:pos="720"/>
        </w:tabs>
        <w:spacing w:after="0" w:line="340" w:lineRule="exact"/>
        <w:ind w:firstLine="0"/>
        <w:jc w:val="both"/>
        <w:rPr>
          <w:rFonts w:ascii="Times New Roman" w:hAnsi="Times New Roman"/>
          <w:szCs w:val="28"/>
        </w:rPr>
      </w:pPr>
      <w:r>
        <w:rPr>
          <w:rFonts w:ascii="Times New Roman" w:hAnsi="Times New Roman"/>
          <w:szCs w:val="28"/>
        </w:rPr>
        <w:t xml:space="preserve"> встановити стабільність та токсичність розчинів ВНГХ та НГХ;</w:t>
      </w:r>
    </w:p>
    <w:p w:rsidR="000A1C00" w:rsidRDefault="000A1C00" w:rsidP="000A1C00">
      <w:pPr>
        <w:pStyle w:val="affffffff1"/>
        <w:widowControl w:val="0"/>
        <w:numPr>
          <w:ilvl w:val="0"/>
          <w:numId w:val="1"/>
        </w:numPr>
        <w:tabs>
          <w:tab w:val="clear" w:pos="708"/>
          <w:tab w:val="num" w:pos="0"/>
          <w:tab w:val="left" w:pos="720"/>
        </w:tabs>
        <w:spacing w:after="0" w:line="340" w:lineRule="exact"/>
        <w:ind w:firstLine="0"/>
        <w:jc w:val="both"/>
        <w:rPr>
          <w:rFonts w:ascii="Times New Roman" w:hAnsi="Times New Roman" w:cs="Lucida Console"/>
          <w:szCs w:val="28"/>
          <w:lang w:val="uk-UA" w:eastAsia="en-US" w:bidi="en-US"/>
        </w:rPr>
      </w:pPr>
      <w:r>
        <w:rPr>
          <w:rFonts w:ascii="Times New Roman" w:hAnsi="Times New Roman" w:cs="Lucida Console"/>
          <w:szCs w:val="28"/>
          <w:lang w:val="uk-UA" w:eastAsia="en-US" w:bidi="en-US"/>
        </w:rPr>
        <w:t xml:space="preserve"> дослідити вплив різних концентрацій розчинів ВНГХ та НГХ на кількісний склад</w:t>
      </w:r>
      <w:r>
        <w:rPr>
          <w:rFonts w:ascii="Times New Roman" w:hAnsi="Times New Roman" w:cs="Lucida Console"/>
          <w:szCs w:val="28"/>
          <w:lang w:eastAsia="en-US" w:bidi="en-US"/>
        </w:rPr>
        <w:t xml:space="preserve"> </w:t>
      </w:r>
      <w:r>
        <w:rPr>
          <w:rFonts w:ascii="Times New Roman" w:hAnsi="Times New Roman" w:cs="Lucida Console"/>
          <w:szCs w:val="28"/>
          <w:lang w:val="uk-UA" w:eastAsia="en-US" w:bidi="en-US"/>
        </w:rPr>
        <w:t>E. coli кишок лабораторних тварин;</w:t>
      </w:r>
    </w:p>
    <w:p w:rsidR="000A1C00" w:rsidRDefault="000A1C00" w:rsidP="000A1C00">
      <w:pPr>
        <w:pStyle w:val="affffffff1"/>
        <w:widowControl w:val="0"/>
        <w:numPr>
          <w:ilvl w:val="0"/>
          <w:numId w:val="1"/>
        </w:numPr>
        <w:tabs>
          <w:tab w:val="clear" w:pos="708"/>
          <w:tab w:val="num" w:pos="0"/>
          <w:tab w:val="left" w:pos="720"/>
        </w:tabs>
        <w:spacing w:after="0" w:line="340" w:lineRule="exact"/>
        <w:ind w:firstLine="0"/>
        <w:jc w:val="both"/>
        <w:rPr>
          <w:rFonts w:ascii="Times New Roman" w:hAnsi="Times New Roman" w:cs="Lucida Console"/>
          <w:szCs w:val="28"/>
          <w:lang w:val="uk-UA" w:eastAsia="en-US" w:bidi="en-US"/>
        </w:rPr>
      </w:pPr>
      <w:r>
        <w:rPr>
          <w:rFonts w:ascii="Times New Roman" w:eastAsia="Tahoma" w:hAnsi="Times New Roman" w:cs="Lucida Console"/>
          <w:szCs w:val="28"/>
          <w:lang w:val="uk-UA" w:eastAsia="en-US" w:bidi="en-US"/>
        </w:rPr>
        <w:t xml:space="preserve"> вивчити в</w:t>
      </w:r>
      <w:r>
        <w:rPr>
          <w:rFonts w:ascii="Times New Roman" w:hAnsi="Times New Roman" w:cs="Lucida Console"/>
          <w:szCs w:val="28"/>
          <w:lang w:val="uk-UA" w:eastAsia="en-US" w:bidi="en-US"/>
        </w:rPr>
        <w:t>плив ВНГХ на морфологічні показники лабораторних тварин;</w:t>
      </w:r>
    </w:p>
    <w:p w:rsidR="000A1C00" w:rsidRDefault="000A1C00" w:rsidP="000A1C00">
      <w:pPr>
        <w:pStyle w:val="affffffff1"/>
        <w:widowControl w:val="0"/>
        <w:numPr>
          <w:ilvl w:val="0"/>
          <w:numId w:val="1"/>
        </w:numPr>
        <w:tabs>
          <w:tab w:val="clear" w:pos="708"/>
          <w:tab w:val="num" w:pos="0"/>
          <w:tab w:val="left" w:pos="720"/>
        </w:tabs>
        <w:spacing w:after="0" w:line="340" w:lineRule="exact"/>
        <w:ind w:firstLine="0"/>
        <w:jc w:val="both"/>
        <w:rPr>
          <w:rFonts w:ascii="Times New Roman" w:eastAsia="Tahoma" w:hAnsi="Times New Roman" w:cs="Lucida Console"/>
          <w:szCs w:val="28"/>
          <w:lang w:val="uk-UA" w:eastAsia="en-US" w:bidi="en-US"/>
        </w:rPr>
      </w:pPr>
      <w:r>
        <w:rPr>
          <w:rFonts w:ascii="Times New Roman" w:eastAsia="Tahoma" w:hAnsi="Times New Roman" w:cs="Lucida Console"/>
          <w:szCs w:val="28"/>
          <w:lang w:val="uk-UA" w:eastAsia="en-US" w:bidi="en-US"/>
        </w:rPr>
        <w:t xml:space="preserve"> визначити ЛД</w:t>
      </w:r>
      <w:r>
        <w:rPr>
          <w:rFonts w:ascii="Times New Roman" w:eastAsia="Tahoma" w:hAnsi="Times New Roman" w:cs="Lucida Console"/>
          <w:sz w:val="16"/>
          <w:szCs w:val="16"/>
          <w:lang w:val="uk-UA" w:eastAsia="en-US" w:bidi="en-US"/>
        </w:rPr>
        <w:t>50</w:t>
      </w:r>
      <w:r>
        <w:rPr>
          <w:rFonts w:ascii="Times New Roman" w:eastAsia="Tahoma" w:hAnsi="Times New Roman" w:cs="Lucida Console"/>
          <w:szCs w:val="28"/>
          <w:lang w:val="uk-UA" w:eastAsia="en-US" w:bidi="en-US"/>
        </w:rPr>
        <w:t xml:space="preserve"> Т-2 токсину для щурів;</w:t>
      </w:r>
    </w:p>
    <w:p w:rsidR="000A1C00" w:rsidRDefault="000A1C00" w:rsidP="000A1C00">
      <w:pPr>
        <w:pStyle w:val="affffffff1"/>
        <w:widowControl w:val="0"/>
        <w:numPr>
          <w:ilvl w:val="0"/>
          <w:numId w:val="1"/>
        </w:numPr>
        <w:tabs>
          <w:tab w:val="clear" w:pos="708"/>
          <w:tab w:val="num" w:pos="0"/>
          <w:tab w:val="left" w:pos="720"/>
        </w:tabs>
        <w:spacing w:after="0" w:line="340" w:lineRule="exact"/>
        <w:ind w:firstLine="0"/>
        <w:jc w:val="both"/>
        <w:rPr>
          <w:rFonts w:ascii="Times New Roman" w:hAnsi="Times New Roman"/>
          <w:szCs w:val="28"/>
        </w:rPr>
      </w:pPr>
      <w:r>
        <w:rPr>
          <w:rFonts w:ascii="Times New Roman" w:hAnsi="Times New Roman"/>
          <w:szCs w:val="28"/>
        </w:rPr>
        <w:t xml:space="preserve"> вивчити дезінтоксикаційні властивості розчину ВНГХ на щурах на тлі експериментального Т-2 токсикозу;</w:t>
      </w:r>
    </w:p>
    <w:p w:rsidR="000A1C00" w:rsidRDefault="000A1C00" w:rsidP="000A1C00">
      <w:pPr>
        <w:pStyle w:val="affffffff1"/>
        <w:widowControl w:val="0"/>
        <w:numPr>
          <w:ilvl w:val="0"/>
          <w:numId w:val="1"/>
        </w:numPr>
        <w:tabs>
          <w:tab w:val="clear" w:pos="708"/>
          <w:tab w:val="num" w:pos="0"/>
          <w:tab w:val="left" w:pos="720"/>
        </w:tabs>
        <w:spacing w:after="0" w:line="340" w:lineRule="exact"/>
        <w:ind w:firstLine="0"/>
        <w:jc w:val="both"/>
        <w:rPr>
          <w:rFonts w:ascii="Times New Roman" w:hAnsi="Times New Roman"/>
          <w:szCs w:val="28"/>
        </w:rPr>
      </w:pPr>
      <w:r>
        <w:rPr>
          <w:rFonts w:ascii="Times New Roman" w:hAnsi="Times New Roman"/>
          <w:szCs w:val="28"/>
        </w:rPr>
        <w:t xml:space="preserve"> встановити дезінтоксикаційні властивості розчину ВНГХ при експериментальному Т-2 токсикозі поросят, та розробити технічні умови і настанову щодо застосування препарату Септокс.</w:t>
      </w:r>
    </w:p>
    <w:p w:rsidR="000A1C00" w:rsidRDefault="000A1C00" w:rsidP="000A1C00">
      <w:pPr>
        <w:pStyle w:val="affffffff1"/>
        <w:spacing w:line="340" w:lineRule="exact"/>
        <w:jc w:val="both"/>
        <w:rPr>
          <w:rFonts w:ascii="Times New Roman" w:hAnsi="Times New Roman" w:cs="Lucida Console"/>
          <w:color w:val="000000"/>
          <w:szCs w:val="28"/>
          <w:lang w:val="uk-UA" w:eastAsia="en-US" w:bidi="en-US"/>
        </w:rPr>
      </w:pPr>
      <w:r>
        <w:rPr>
          <w:rFonts w:ascii="Times New Roman" w:hAnsi="Times New Roman" w:cs="Lucida Console"/>
          <w:i/>
          <w:color w:val="000000"/>
          <w:szCs w:val="28"/>
          <w:lang w:val="uk-UA" w:eastAsia="en-US" w:bidi="en-US"/>
        </w:rPr>
        <w:t>Об’єкт</w:t>
      </w:r>
      <w:r>
        <w:rPr>
          <w:rFonts w:ascii="Times New Roman" w:hAnsi="Times New Roman" w:cs="Lucida Console"/>
          <w:i/>
          <w:color w:val="000000"/>
          <w:szCs w:val="28"/>
          <w:lang w:eastAsia="en-US" w:bidi="en-US"/>
        </w:rPr>
        <w:t xml:space="preserve"> </w:t>
      </w:r>
      <w:r>
        <w:rPr>
          <w:rFonts w:ascii="Times New Roman" w:hAnsi="Times New Roman" w:cs="Lucida Console"/>
          <w:i/>
          <w:color w:val="000000"/>
          <w:szCs w:val="28"/>
          <w:lang w:val="uk-UA" w:eastAsia="en-US" w:bidi="en-US"/>
        </w:rPr>
        <w:t>дослідження</w:t>
      </w:r>
      <w:r>
        <w:rPr>
          <w:rFonts w:ascii="Times New Roman" w:hAnsi="Times New Roman" w:cs="Lucida Console"/>
          <w:i/>
          <w:color w:val="000000"/>
          <w:szCs w:val="28"/>
          <w:lang w:eastAsia="en-US" w:bidi="en-US"/>
        </w:rPr>
        <w:t xml:space="preserve">: </w:t>
      </w:r>
      <w:r>
        <w:rPr>
          <w:rFonts w:ascii="Times New Roman" w:hAnsi="Times New Roman" w:cs="Lucida Console"/>
          <w:color w:val="000000"/>
          <w:szCs w:val="28"/>
          <w:lang w:eastAsia="en-US" w:bidi="en-US"/>
        </w:rPr>
        <w:t>процеси розвитку</w:t>
      </w:r>
      <w:r>
        <w:rPr>
          <w:rFonts w:ascii="Times New Roman" w:hAnsi="Times New Roman" w:cs="Lucida Console"/>
          <w:i/>
          <w:color w:val="000000"/>
          <w:szCs w:val="28"/>
          <w:lang w:eastAsia="en-US" w:bidi="en-US"/>
        </w:rPr>
        <w:t xml:space="preserve"> </w:t>
      </w:r>
      <w:r>
        <w:rPr>
          <w:rFonts w:ascii="Times New Roman" w:hAnsi="Times New Roman" w:cs="Lucida Console"/>
          <w:color w:val="000000"/>
          <w:szCs w:val="28"/>
          <w:lang w:val="uk-UA" w:eastAsia="en-US" w:bidi="en-US"/>
        </w:rPr>
        <w:t>експериментального</w:t>
      </w:r>
      <w:r>
        <w:rPr>
          <w:rFonts w:ascii="Times New Roman" w:hAnsi="Times New Roman" w:cs="Lucida Console"/>
          <w:color w:val="000000"/>
          <w:szCs w:val="28"/>
          <w:lang w:eastAsia="en-US" w:bidi="en-US"/>
        </w:rPr>
        <w:t xml:space="preserve"> Т-2 токсикозу та  </w:t>
      </w:r>
      <w:r>
        <w:rPr>
          <w:rFonts w:ascii="Times New Roman" w:hAnsi="Times New Roman" w:cs="Lucida Console"/>
          <w:color w:val="000000"/>
          <w:szCs w:val="28"/>
          <w:lang w:val="uk-UA" w:eastAsia="en-US" w:bidi="en-US"/>
        </w:rPr>
        <w:t>дезінтоксикаційні</w:t>
      </w:r>
      <w:r>
        <w:rPr>
          <w:rFonts w:ascii="Times New Roman" w:hAnsi="Times New Roman" w:cs="Lucida Console"/>
          <w:color w:val="000000"/>
          <w:szCs w:val="28"/>
          <w:lang w:eastAsia="en-US" w:bidi="en-US"/>
        </w:rPr>
        <w:t xml:space="preserve"> властивості розчину ВНГХ</w:t>
      </w:r>
      <w:r>
        <w:rPr>
          <w:rFonts w:ascii="Times New Roman" w:hAnsi="Times New Roman" w:cs="Lucida Console"/>
          <w:color w:val="000000"/>
          <w:szCs w:val="28"/>
          <w:lang w:val="uk-UA" w:eastAsia="en-US" w:bidi="en-US"/>
        </w:rPr>
        <w:t>.</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i/>
          <w:szCs w:val="28"/>
          <w:lang w:val="uk-UA" w:eastAsia="en-US" w:bidi="en-US"/>
        </w:rPr>
        <w:t xml:space="preserve">Предмет досліджень: </w:t>
      </w:r>
      <w:r>
        <w:rPr>
          <w:rFonts w:ascii="Times New Roman" w:eastAsia="Tahoma" w:hAnsi="Times New Roman" w:cs="Lucida Console"/>
          <w:szCs w:val="28"/>
          <w:lang w:val="uk-UA" w:eastAsia="en-US" w:bidi="en-US"/>
        </w:rPr>
        <w:t>симптоми,</w:t>
      </w:r>
      <w:r>
        <w:rPr>
          <w:rFonts w:ascii="Times New Roman" w:eastAsia="Tahoma" w:hAnsi="Times New Roman" w:cs="Lucida Console"/>
          <w:i/>
          <w:szCs w:val="28"/>
          <w:lang w:val="uk-UA" w:eastAsia="en-US" w:bidi="en-US"/>
        </w:rPr>
        <w:t xml:space="preserve"> </w:t>
      </w:r>
      <w:r>
        <w:rPr>
          <w:rFonts w:ascii="Times New Roman" w:eastAsia="Tahoma" w:hAnsi="Times New Roman" w:cs="Lucida Console"/>
          <w:szCs w:val="28"/>
          <w:lang w:val="uk-UA" w:eastAsia="en-US" w:bidi="en-US"/>
        </w:rPr>
        <w:t>гістологічні, гематологічні та біохімічні показники крові лабораторних тварин і поросят за експериментального                  Т-2 токсикозу та впливу розчину ВНГХ.</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i/>
          <w:szCs w:val="28"/>
          <w:lang w:val="uk-UA" w:eastAsia="en-US" w:bidi="en-US"/>
        </w:rPr>
        <w:t xml:space="preserve">Методи досліджень: </w:t>
      </w:r>
      <w:r>
        <w:rPr>
          <w:rFonts w:ascii="Times New Roman" w:eastAsia="Tahoma" w:hAnsi="Times New Roman" w:cs="Lucida Console"/>
          <w:szCs w:val="28"/>
          <w:lang w:val="uk-UA" w:eastAsia="en-US" w:bidi="en-US"/>
        </w:rPr>
        <w:t xml:space="preserve">фармако-токсикологічні, клінічні, гематологічні, біохімічні, мікробіологічні, гістологічні та математично-статистичні. </w:t>
      </w:r>
    </w:p>
    <w:p w:rsidR="000A1C00" w:rsidRDefault="000A1C00" w:rsidP="000A1C00">
      <w:pPr>
        <w:pStyle w:val="affffffff1"/>
        <w:spacing w:line="340" w:lineRule="exact"/>
        <w:jc w:val="both"/>
        <w:rPr>
          <w:rFonts w:ascii="Times New Roman" w:eastAsia="Tahoma" w:hAnsi="Times New Roman" w:cs="Lucida Console"/>
          <w:color w:val="000000"/>
          <w:szCs w:val="28"/>
          <w:shd w:val="clear" w:color="auto" w:fill="FFFFFF"/>
          <w:lang w:val="uk-UA" w:eastAsia="en-US" w:bidi="en-US"/>
        </w:rPr>
      </w:pPr>
      <w:r>
        <w:rPr>
          <w:rFonts w:ascii="Times New Roman" w:eastAsia="Tahoma" w:hAnsi="Times New Roman" w:cs="Lucida Console"/>
          <w:b/>
          <w:szCs w:val="28"/>
          <w:lang w:val="uk-UA" w:eastAsia="en-US" w:bidi="en-US"/>
        </w:rPr>
        <w:t xml:space="preserve">Наукова новизна одержаних результатів. </w:t>
      </w:r>
      <w:r>
        <w:rPr>
          <w:rFonts w:ascii="Times New Roman" w:eastAsia="Tahoma" w:hAnsi="Times New Roman" w:cs="Lucida Console"/>
          <w:szCs w:val="28"/>
          <w:lang w:val="uk-UA" w:eastAsia="en-US" w:bidi="en-US"/>
        </w:rPr>
        <w:t>Уперше визначено параметри стабільності і встановлено фармакологічну дію ВНГХ на організм лабораторних тварин та поросят за експериментального Т-2 токсикозу. У порівняльному аспекті вивчено токсикологічні параметри, особливості</w:t>
      </w:r>
      <w:r>
        <w:rPr>
          <w:rFonts w:ascii="Times New Roman" w:eastAsia="Tahoma" w:hAnsi="Times New Roman" w:cs="Lucida Console"/>
          <w:szCs w:val="28"/>
          <w:shd w:val="clear" w:color="auto" w:fill="FFFFFF"/>
          <w:lang w:val="uk-UA" w:eastAsia="en-US" w:bidi="en-US"/>
        </w:rPr>
        <w:t xml:space="preserve"> біохімічних, гематологічних, гістологічних та мікробіологічних показників організму тварин при застосуванні розчинів ВНГХ та НГХ.</w:t>
      </w:r>
      <w:r>
        <w:rPr>
          <w:rFonts w:ascii="Times New Roman" w:eastAsia="Tahoma" w:hAnsi="Times New Roman" w:cs="Lucida Console"/>
          <w:szCs w:val="28"/>
          <w:lang w:val="uk-UA" w:eastAsia="en-US" w:bidi="en-US"/>
        </w:rPr>
        <w:t xml:space="preserve"> На основі одержаних даних розроблено метод дезінтоксикації організму тварин з використанням препарату </w:t>
      </w:r>
      <w:r>
        <w:rPr>
          <w:rFonts w:ascii="Times New Roman" w:eastAsia="Tahoma" w:hAnsi="Times New Roman" w:cs="Lucida Console"/>
          <w:szCs w:val="28"/>
          <w:shd w:val="clear" w:color="auto" w:fill="FFFFFF"/>
          <w:lang w:val="uk-UA" w:eastAsia="en-US" w:bidi="en-US"/>
        </w:rPr>
        <w:t>Септокс</w:t>
      </w:r>
      <w:r>
        <w:rPr>
          <w:rFonts w:ascii="Times New Roman" w:eastAsia="Tahoma" w:hAnsi="Times New Roman" w:cs="Lucida Console"/>
          <w:color w:val="000000"/>
          <w:szCs w:val="28"/>
          <w:shd w:val="clear" w:color="auto" w:fill="FFFFFF"/>
          <w:lang w:val="uk-UA" w:eastAsia="en-US" w:bidi="en-US"/>
        </w:rPr>
        <w:t xml:space="preserve"> для профілактики та лікування поросят при Т-2 токсикозі і встановлено його терапевтичну ефективність. Експериментально апробовано і запропоновано дози та схему застосування ВНГХ при Т-2 токсикозі поросят.</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b/>
          <w:szCs w:val="28"/>
          <w:lang w:val="uk-UA" w:eastAsia="en-US" w:bidi="en-US"/>
        </w:rPr>
        <w:t>Практичне значення одержаних результатів.</w:t>
      </w:r>
      <w:r>
        <w:rPr>
          <w:rFonts w:ascii="Times New Roman" w:eastAsia="Tahoma" w:hAnsi="Times New Roman" w:cs="Lucida Console"/>
          <w:szCs w:val="28"/>
          <w:lang w:val="uk-UA" w:eastAsia="en-US" w:bidi="en-US"/>
        </w:rPr>
        <w:t xml:space="preserve"> На основі результатів досліджень розроблено </w:t>
      </w:r>
      <w:r>
        <w:rPr>
          <w:rFonts w:ascii="Times New Roman" w:eastAsia="Tahoma" w:hAnsi="Times New Roman" w:cs="Lucida Console"/>
          <w:szCs w:val="28"/>
          <w:shd w:val="clear" w:color="auto" w:fill="FFFFFF"/>
          <w:lang w:val="uk-UA" w:eastAsia="en-US" w:bidi="en-US"/>
        </w:rPr>
        <w:t xml:space="preserve">нормативну документацію на препарати "Розчин гіпохлориту натрію" ТУ У 24.4-00485670-047:2005 та "Септокс"                            </w:t>
      </w:r>
      <w:r>
        <w:rPr>
          <w:rFonts w:ascii="Times New Roman" w:eastAsia="Tahoma" w:hAnsi="Times New Roman" w:cs="Lucida Console"/>
          <w:szCs w:val="28"/>
          <w:shd w:val="clear" w:color="auto" w:fill="FFFFFF"/>
          <w:lang w:val="uk-UA" w:eastAsia="en-US" w:bidi="en-US"/>
        </w:rPr>
        <w:lastRenderedPageBreak/>
        <w:t xml:space="preserve">ТУ У 24.4-33636972-001:2006 і настанови щодо їх застосування. </w:t>
      </w:r>
      <w:r>
        <w:rPr>
          <w:rFonts w:ascii="Times New Roman" w:eastAsia="Tahoma" w:hAnsi="Times New Roman" w:cs="Lucida Console"/>
          <w:szCs w:val="28"/>
          <w:lang w:val="uk-UA" w:eastAsia="en-US" w:bidi="en-US"/>
        </w:rPr>
        <w:t xml:space="preserve">Результати дисертаційних досліджень увійшли до методичних рекомендацій </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Мікотоксикози тварин</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 xml:space="preserve">, які затверджені Державним департаментом ветеринарної медицини Міністерства аграрної політики України, наказ № 5 від 19 грудня 2006 року. </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b/>
          <w:szCs w:val="28"/>
          <w:lang w:val="uk-UA" w:eastAsia="en-US" w:bidi="en-US"/>
        </w:rPr>
        <w:t xml:space="preserve">Особистий внесок здобувача. </w:t>
      </w:r>
      <w:r>
        <w:rPr>
          <w:rFonts w:ascii="Times New Roman" w:eastAsia="Tahoma" w:hAnsi="Times New Roman" w:cs="Lucida Console"/>
          <w:szCs w:val="28"/>
          <w:lang w:val="uk-UA" w:eastAsia="en-US" w:bidi="en-US"/>
        </w:rPr>
        <w:t>Весь обсяг робіт за темою дисертаційної роботи: аналіз літературних джерел, підбір методів та методик, експериментальні дослідження, статистична обробка отриманих результатів виконано здобувачем особисто.</w:t>
      </w:r>
      <w:r>
        <w:rPr>
          <w:rFonts w:ascii="Times New Roman" w:eastAsia="Tahoma" w:hAnsi="Times New Roman" w:cs="Lucida Console"/>
          <w:w w:val="95"/>
          <w:szCs w:val="28"/>
          <w:lang w:val="uk-UA" w:eastAsia="en-US" w:bidi="en-US"/>
        </w:rPr>
        <w:t xml:space="preserve"> </w:t>
      </w:r>
      <w:r>
        <w:rPr>
          <w:rFonts w:ascii="Times New Roman" w:eastAsia="Tahoma" w:hAnsi="Times New Roman" w:cs="Lucida Console"/>
          <w:szCs w:val="28"/>
          <w:lang w:val="uk-UA" w:eastAsia="en-US" w:bidi="en-US"/>
        </w:rPr>
        <w:t>Формування наукових досліджень, аналіз одержаних результатів, написання статей та дисертації проведено під керівництвом наукового керівника. Деякі експерименти проведено спільно із співавторами публікацій, котрі включені до списку друкованих робіт автора. Здобувач брала безпосередню участь у розробленні технічних умов і листівки-вкладки з застосування препарату та написанні методичних рекомендацій. Гістологічні дослідження проводили на кафедрі патологічної анатомії і гістології Львівського національного університету ветеринарної медицини та біотехнологій імені С. З. Ґжицького за консультативної допомоги професора Коцюмбас Г. І.</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b/>
          <w:szCs w:val="28"/>
          <w:lang w:val="uk-UA" w:eastAsia="en-US" w:bidi="en-US"/>
        </w:rPr>
        <w:t>Апробація результатів дисертації.</w:t>
      </w:r>
      <w:r>
        <w:rPr>
          <w:rFonts w:ascii="Times New Roman" w:eastAsia="Tahoma" w:hAnsi="Times New Roman" w:cs="Lucida Console"/>
          <w:szCs w:val="28"/>
          <w:lang w:val="uk-UA" w:eastAsia="en-US" w:bidi="en-US"/>
        </w:rPr>
        <w:t xml:space="preserve"> Результати досліджень, що викладені в дисертації, доповідалися, обговорювалися і отримали загальне схвалення на засіданнях вченої ради Державного науково-дослідного контрольного інституту ветеринарних препаратів та кормових добавок, а також доповідалися на                   I Міжнародній науково-практичній конференції </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Науково-технічний прогрес і оптимізація технологічних процесів створення лікарських препаратів</w:t>
      </w:r>
      <w:r>
        <w:rPr>
          <w:rFonts w:ascii="Times New Roman" w:eastAsia="Tahoma" w:hAnsi="Times New Roman" w:cs="Lucida Console"/>
          <w:color w:val="000000"/>
          <w:szCs w:val="28"/>
          <w:lang w:val="uk-UA" w:eastAsia="en-US" w:bidi="en-US"/>
        </w:rPr>
        <w:t xml:space="preserve">"                 </w:t>
      </w:r>
      <w:r>
        <w:rPr>
          <w:rFonts w:ascii="Times New Roman" w:eastAsia="Tahoma" w:hAnsi="Times New Roman" w:cs="Lucida Console"/>
          <w:szCs w:val="28"/>
          <w:lang w:val="uk-UA" w:eastAsia="en-US" w:bidi="en-US"/>
        </w:rPr>
        <w:t xml:space="preserve"> (м. Тернопіль, 2006 р.); Міжнародній науково-практичній конференції </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Біологічні основи продуктивності та здоров’я тварин</w:t>
      </w:r>
      <w:r>
        <w:rPr>
          <w:rFonts w:ascii="Times New Roman" w:eastAsia="Tahoma" w:hAnsi="Times New Roman" w:cs="Lucida Console"/>
          <w:color w:val="000000"/>
          <w:szCs w:val="28"/>
          <w:lang w:val="uk-UA" w:eastAsia="en-US" w:bidi="en-US"/>
        </w:rPr>
        <w:t xml:space="preserve">" </w:t>
      </w:r>
      <w:r>
        <w:rPr>
          <w:rFonts w:ascii="Times New Roman" w:eastAsia="Tahoma" w:hAnsi="Times New Roman" w:cs="Lucida Console"/>
          <w:szCs w:val="28"/>
          <w:lang w:val="uk-UA" w:eastAsia="en-US" w:bidi="en-US"/>
        </w:rPr>
        <w:t xml:space="preserve">(м. Львів, 2006 р.); II Міжнародній науковій конференції </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Ветеринарні препарати: розробка, контроль якості та застосування</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 xml:space="preserve"> (м. Львів, 2007 р.); ІX Українській конференції по птахівництву з міжнародною участю </w:t>
      </w:r>
      <w:r>
        <w:rPr>
          <w:rFonts w:ascii="Times New Roman" w:eastAsia="Tahoma" w:hAnsi="Times New Roman" w:cs="Lucida Console"/>
          <w:szCs w:val="28"/>
          <w:lang w:val="uk-UA"/>
        </w:rPr>
        <w:t>"</w:t>
      </w:r>
      <w:r>
        <w:rPr>
          <w:rFonts w:ascii="Times New Roman" w:eastAsia="Tahoma" w:hAnsi="Times New Roman" w:cs="Lucida Console"/>
          <w:szCs w:val="28"/>
          <w:lang w:val="uk-UA" w:eastAsia="en-US" w:bidi="en-US"/>
        </w:rPr>
        <w:t>Актуальные проблемы современного птицеводства</w:t>
      </w:r>
      <w:r>
        <w:rPr>
          <w:rFonts w:ascii="Times New Roman" w:eastAsia="Tahoma" w:hAnsi="Times New Roman" w:cs="Lucida Console"/>
          <w:szCs w:val="28"/>
          <w:lang w:val="uk-UA"/>
        </w:rPr>
        <w:t xml:space="preserve">"        </w:t>
      </w:r>
      <w:r>
        <w:rPr>
          <w:rFonts w:ascii="Times New Roman" w:eastAsia="Tahoma" w:hAnsi="Times New Roman" w:cs="Lucida Console"/>
          <w:szCs w:val="28"/>
          <w:lang w:val="uk-UA" w:eastAsia="en-US" w:bidi="en-US"/>
        </w:rPr>
        <w:t xml:space="preserve"> (м. Алушта, 2008 р.)</w:t>
      </w:r>
      <w:r>
        <w:rPr>
          <w:rFonts w:ascii="Times New Roman" w:hAnsi="Times New Roman" w:cs="Lucida Console"/>
          <w:szCs w:val="28"/>
          <w:shd w:val="clear" w:color="auto" w:fill="FFFFFF"/>
          <w:lang w:val="uk-UA" w:eastAsia="en-US" w:bidi="en-US"/>
        </w:rPr>
        <w:t xml:space="preserve">; </w:t>
      </w:r>
      <w:r>
        <w:rPr>
          <w:rFonts w:ascii="Times New Roman" w:eastAsia="Tahoma" w:hAnsi="Times New Roman" w:cs="Lucida Console"/>
          <w:szCs w:val="28"/>
          <w:lang w:val="uk-UA" w:eastAsia="en-US" w:bidi="en-US"/>
        </w:rPr>
        <w:t xml:space="preserve">Міжнародній науково-практичній конференції </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Сучасні проблеми біотехнології, стандартизації та забезпечення контролю якості ветеринарних препаратів, кормів та кормових добавок</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 xml:space="preserve"> (м. Київ, 2008 р.).</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b/>
          <w:szCs w:val="28"/>
          <w:lang w:val="uk-UA" w:eastAsia="en-US" w:bidi="en-US"/>
        </w:rPr>
        <w:t>Публікації.</w:t>
      </w:r>
      <w:r>
        <w:rPr>
          <w:rFonts w:ascii="Times New Roman" w:eastAsia="Tahoma" w:hAnsi="Times New Roman" w:cs="Lucida Console"/>
          <w:szCs w:val="28"/>
          <w:lang w:val="uk-UA" w:eastAsia="en-US" w:bidi="en-US"/>
        </w:rPr>
        <w:t xml:space="preserve"> За темою дисертації опубліковано 15 наукових праць, з яких 9 у фахових виданнях, перелік яких затверджено ВАК України (4 одноосібних), видано технічні умови (2) та методичні рекомендації (1). </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MS Mincho"/>
          <w:b/>
          <w:szCs w:val="28"/>
          <w:lang w:val="uk-UA" w:eastAsia="en-US" w:bidi="en-US"/>
        </w:rPr>
        <w:t>Структура і обсяг роботи.</w:t>
      </w:r>
      <w:r>
        <w:rPr>
          <w:rFonts w:ascii="Times New Roman" w:eastAsia="Tahoma" w:hAnsi="Times New Roman" w:cs="MS Mincho"/>
          <w:szCs w:val="28"/>
          <w:lang w:val="uk-UA" w:eastAsia="en-US" w:bidi="en-US"/>
        </w:rPr>
        <w:t xml:space="preserve"> Дисертація складається із розділів: вступ, огляд літератури, матеріали та методи досліджень, результати досліджень, аналіз та узагальнення результатів досліджень, висновки, пропозиції виробництву, додатки та список літератури. </w:t>
      </w:r>
      <w:r>
        <w:rPr>
          <w:rFonts w:ascii="Times New Roman" w:eastAsia="Tahoma" w:hAnsi="Times New Roman" w:cs="Lucida Console"/>
          <w:szCs w:val="28"/>
          <w:lang w:val="uk-UA" w:eastAsia="en-US" w:bidi="en-US"/>
        </w:rPr>
        <w:t xml:space="preserve">Робота викладена на 154 сторінках </w:t>
      </w:r>
      <w:r>
        <w:rPr>
          <w:rFonts w:ascii="Times New Roman" w:eastAsia="Tahoma" w:hAnsi="Times New Roman" w:cs="Lucida Console"/>
          <w:szCs w:val="28"/>
          <w:lang w:val="uk-UA" w:eastAsia="en-US" w:bidi="en-US"/>
        </w:rPr>
        <w:lastRenderedPageBreak/>
        <w:t xml:space="preserve">комп’ютерного тексту, ілюстрована 37 таблицями, 18 рисунками. Список літератури включає 268 джерел, з них 61 </w:t>
      </w:r>
      <w:r>
        <w:rPr>
          <w:rFonts w:ascii="Times New Roman" w:eastAsia="Times New Roman" w:hAnsi="Times New Roman"/>
          <w:szCs w:val="28"/>
          <w:lang w:val="uk-UA" w:eastAsia="en-US" w:bidi="en-US"/>
        </w:rPr>
        <w:t>–</w:t>
      </w:r>
      <w:r>
        <w:rPr>
          <w:rFonts w:ascii="Times New Roman" w:eastAsia="Tahoma" w:hAnsi="Times New Roman" w:cs="Lucida Console"/>
          <w:szCs w:val="28"/>
          <w:lang w:val="uk-UA" w:eastAsia="en-US" w:bidi="en-US"/>
        </w:rPr>
        <w:t xml:space="preserve"> іноземні.</w:t>
      </w:r>
    </w:p>
    <w:p w:rsidR="000A1C00" w:rsidRDefault="000A1C00" w:rsidP="000A1C00">
      <w:pPr>
        <w:pStyle w:val="affffffff1"/>
        <w:spacing w:line="340" w:lineRule="exact"/>
        <w:jc w:val="both"/>
        <w:rPr>
          <w:rFonts w:ascii="Times New Roman" w:hAnsi="Times New Roman"/>
          <w:w w:val="90"/>
          <w:szCs w:val="28"/>
        </w:rPr>
      </w:pPr>
    </w:p>
    <w:p w:rsidR="000A1C00" w:rsidRDefault="000A1C00" w:rsidP="000A1C00">
      <w:pPr>
        <w:pStyle w:val="affffffff1"/>
        <w:spacing w:line="340" w:lineRule="exact"/>
        <w:ind w:firstLine="12"/>
        <w:jc w:val="center"/>
        <w:rPr>
          <w:rFonts w:ascii="Times New Roman" w:hAnsi="Times New Roman"/>
          <w:b/>
          <w:bCs/>
          <w:szCs w:val="28"/>
        </w:rPr>
      </w:pPr>
      <w:r>
        <w:rPr>
          <w:rFonts w:ascii="Times New Roman" w:hAnsi="Times New Roman"/>
          <w:b/>
          <w:bCs/>
          <w:szCs w:val="28"/>
        </w:rPr>
        <w:t>ОСНОВНИЙ ЗМІСТ РОБОТИ</w:t>
      </w:r>
    </w:p>
    <w:p w:rsidR="000A1C00" w:rsidRDefault="000A1C00" w:rsidP="000A1C00">
      <w:pPr>
        <w:pStyle w:val="affffffff1"/>
        <w:spacing w:line="340" w:lineRule="exact"/>
        <w:ind w:hanging="12"/>
        <w:jc w:val="center"/>
        <w:rPr>
          <w:rFonts w:ascii="Times New Roman" w:hAnsi="Times New Roman"/>
          <w:b/>
          <w:bCs/>
          <w:szCs w:val="28"/>
        </w:rPr>
      </w:pPr>
      <w:r>
        <w:rPr>
          <w:rFonts w:ascii="Times New Roman" w:hAnsi="Times New Roman"/>
          <w:b/>
          <w:bCs/>
          <w:szCs w:val="28"/>
        </w:rPr>
        <w:t>ЗАГАЛЬНА МЕТОДИКА ТА ОСНОВНІ МЕТОДИ ДОСЛІДЖЕНЬ</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bookmarkStart w:id="0" w:name="_GoBack"/>
      <w:r>
        <w:rPr>
          <w:rFonts w:ascii="Times New Roman" w:eastAsia="Tahoma" w:hAnsi="Times New Roman" w:cs="Lucida Console"/>
          <w:szCs w:val="28"/>
          <w:lang w:val="uk-UA" w:eastAsia="en-US" w:bidi="en-US"/>
        </w:rPr>
        <w:t xml:space="preserve">Експериментальну частину дисертаційної роботи виконували у віварії ДНДКІ ветпрепаратів та кормових добавок на білих мишах </w:t>
      </w:r>
      <w:r>
        <w:rPr>
          <w:rFonts w:ascii="Times New Roman" w:eastAsia="Times New Roman" w:hAnsi="Times New Roman" w:cs="Lucida Console"/>
          <w:szCs w:val="28"/>
          <w:lang w:val="uk-UA" w:eastAsia="en-US" w:bidi="en-US"/>
        </w:rPr>
        <w:t>масою тіла 19-25 г</w:t>
      </w:r>
      <w:r>
        <w:rPr>
          <w:rFonts w:ascii="Times New Roman" w:eastAsia="Tahoma" w:hAnsi="Times New Roman" w:cs="Lucida Console"/>
          <w:szCs w:val="28"/>
          <w:lang w:val="uk-UA" w:eastAsia="en-US" w:bidi="en-US"/>
        </w:rPr>
        <w:t xml:space="preserve"> і білих щурах лінії Вістар віком 4-6 місяців, масою тіла 180-200 г одержаних з розплідника Інституту фармакології та токсикології, м. Київ. Досліди на поросятах проводили у ПП </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Західний Буг</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 xml:space="preserve"> Буського району Львівської області. Для експерименту були підібрані поросята великої білої породи, віком 1,5 місяці, масою тіла 10-12 кг.</w:t>
      </w:r>
      <w:r>
        <w:rPr>
          <w:rFonts w:ascii="Times New Roman" w:eastAsia="Tahoma" w:hAnsi="Times New Roman" w:cs="Lucida Console"/>
          <w:w w:val="99"/>
          <w:szCs w:val="28"/>
          <w:lang w:val="uk-UA" w:eastAsia="en-US" w:bidi="en-US"/>
        </w:rPr>
        <w:t xml:space="preserve"> </w:t>
      </w:r>
      <w:r>
        <w:rPr>
          <w:rFonts w:ascii="Times New Roman" w:eastAsia="Tahoma" w:hAnsi="Times New Roman" w:cs="Lucida Console"/>
          <w:szCs w:val="28"/>
          <w:lang w:val="uk-UA" w:eastAsia="en-US" w:bidi="en-US"/>
        </w:rPr>
        <w:t xml:space="preserve">Дослідних тварин підбирали за принципом аналогів та утримували відповідно до правил </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Європейської конвенції захисту хребетних тварин, які використовуються для експериментальних та інших наукових цілей</w:t>
      </w:r>
      <w:r>
        <w:rPr>
          <w:rFonts w:ascii="Times New Roman" w:eastAsia="Tahoma" w:hAnsi="Times New Roman" w:cs="Lucida Console"/>
          <w:color w:val="000000"/>
          <w:szCs w:val="28"/>
          <w:lang w:val="uk-UA" w:eastAsia="en-US" w:bidi="en-US"/>
        </w:rPr>
        <w:t>" та згідно з методичними рекомендаціями "Токсикологічний контроль нових засобів захисту тварин" та посібника "Доклінічні дослідження ветеринарних лікарських засобів"</w:t>
      </w:r>
      <w:r>
        <w:rPr>
          <w:rFonts w:ascii="Times New Roman" w:eastAsia="Tahoma" w:hAnsi="Times New Roman" w:cs="Lucida Console"/>
          <w:szCs w:val="28"/>
          <w:lang w:val="uk-UA" w:eastAsia="en-US" w:bidi="en-US"/>
        </w:rPr>
        <w:t xml:space="preserve">. </w:t>
      </w:r>
    </w:p>
    <w:p w:rsidR="000A1C00" w:rsidRDefault="000A1C00" w:rsidP="000A1C00">
      <w:pPr>
        <w:pStyle w:val="affffffff1"/>
        <w:spacing w:line="340" w:lineRule="exact"/>
        <w:jc w:val="both"/>
        <w:rPr>
          <w:rFonts w:ascii="Times New Roman" w:eastAsia="Tahoma" w:hAnsi="Times New Roman" w:cs="Lucida Console"/>
          <w:spacing w:val="-4"/>
          <w:szCs w:val="28"/>
          <w:lang w:val="uk-UA" w:eastAsia="en-US" w:bidi="en-US"/>
        </w:rPr>
      </w:pPr>
      <w:r>
        <w:rPr>
          <w:rFonts w:ascii="Times New Roman" w:eastAsia="Tahoma" w:hAnsi="Times New Roman" w:cs="Lucida Console"/>
          <w:spacing w:val="-4"/>
          <w:szCs w:val="28"/>
          <w:lang w:val="uk-UA" w:eastAsia="en-US" w:bidi="en-US"/>
        </w:rPr>
        <w:t xml:space="preserve">В експериментах використовували кристалічний Т-2 токсин, що був отриманий з лабораторії мікотоксикології Інститутуту птахівництва УААН з культури гриба </w:t>
      </w:r>
      <w:r>
        <w:rPr>
          <w:rFonts w:ascii="Times New Roman" w:eastAsia="Tahoma" w:hAnsi="Times New Roman" w:cs="Lucida Console"/>
          <w:i/>
          <w:iCs/>
          <w:spacing w:val="-4"/>
          <w:szCs w:val="28"/>
          <w:lang w:val="uk-UA" w:eastAsia="en-US" w:bidi="en-US"/>
        </w:rPr>
        <w:t>Fusarium sporotrichoides.</w:t>
      </w:r>
      <w:r>
        <w:rPr>
          <w:rFonts w:ascii="Times New Roman" w:eastAsia="Tahoma" w:hAnsi="Times New Roman" w:cs="Lucida Console"/>
          <w:spacing w:val="-4"/>
          <w:szCs w:val="28"/>
          <w:lang w:val="uk-UA" w:eastAsia="en-US" w:bidi="en-US"/>
        </w:rPr>
        <w:t xml:space="preserve"> Приготовлений 1 % розчин Т-2 токсину вводили щурам внутрішньошлунково </w:t>
      </w:r>
      <w:r>
        <w:rPr>
          <w:rFonts w:ascii="Times New Roman" w:eastAsia="Times New Roman" w:hAnsi="Times New Roman" w:cs="Lucida Console"/>
          <w:spacing w:val="-4"/>
          <w:szCs w:val="28"/>
          <w:shd w:val="clear" w:color="auto" w:fill="FFFFFF"/>
          <w:lang w:val="uk-UA" w:eastAsia="en-US" w:bidi="en-US"/>
        </w:rPr>
        <w:t>за допомогою металевого зонда з наконечником</w:t>
      </w:r>
      <w:r>
        <w:rPr>
          <w:rFonts w:ascii="Times New Roman" w:eastAsia="Tahoma" w:hAnsi="Times New Roman" w:cs="Lucida Console"/>
          <w:spacing w:val="-4"/>
          <w:szCs w:val="28"/>
          <w:lang w:val="uk-UA" w:eastAsia="en-US" w:bidi="en-US"/>
        </w:rPr>
        <w:t xml:space="preserve">. Поросятам згодовували комбікорм, контамінований Т-2 токсином (0,14 мг/кг). Для лікування тварин, хворих на Т-2 токсикоз, застосовували розчин ВНГХ. </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b/>
          <w:bCs/>
          <w:w w:val="95"/>
          <w:szCs w:val="28"/>
          <w:lang w:val="uk-UA" w:eastAsia="en-US" w:bidi="en-US"/>
        </w:rPr>
        <w:t xml:space="preserve">Визначення стабільності та </w:t>
      </w:r>
      <w:r>
        <w:rPr>
          <w:rFonts w:ascii="Times New Roman" w:eastAsia="Tahoma" w:hAnsi="Times New Roman" w:cs="Lucida Console"/>
          <w:b/>
          <w:bCs/>
          <w:w w:val="96"/>
          <w:szCs w:val="28"/>
          <w:lang w:val="uk-UA" w:eastAsia="en-US" w:bidi="en-US"/>
        </w:rPr>
        <w:t xml:space="preserve">гострої токсичності </w:t>
      </w:r>
      <w:r>
        <w:rPr>
          <w:rFonts w:ascii="Times New Roman" w:eastAsia="Tahoma" w:hAnsi="Times New Roman" w:cs="Lucida Console"/>
          <w:b/>
          <w:bCs/>
          <w:w w:val="95"/>
          <w:szCs w:val="28"/>
          <w:lang w:val="uk-UA" w:eastAsia="en-US" w:bidi="en-US"/>
        </w:rPr>
        <w:t xml:space="preserve">розчинів ВНГХ та НГХ. </w:t>
      </w:r>
      <w:r>
        <w:rPr>
          <w:rFonts w:ascii="Times New Roman" w:eastAsia="Tahoma" w:hAnsi="Times New Roman" w:cs="Lucida Console"/>
          <w:szCs w:val="28"/>
          <w:lang w:val="uk-UA" w:eastAsia="en-US" w:bidi="en-US"/>
        </w:rPr>
        <w:t xml:space="preserve">Встановлення оптимальних параметрів зберігання розчину ВНГХ, який виготовлений на стаціонарній установці у ДДХТУ та розчину НГХ, отриманого на установці ДЕО-01-МЕДЕК проводили в порівняльному аспекті. Концентрація розчинів на початку досліджень НГХ становила 1235 мг/л, яку визначали за активним хлором </w:t>
      </w:r>
      <w:r>
        <w:rPr>
          <w:rFonts w:ascii="Times New Roman" w:eastAsia="Times New Roman" w:hAnsi="Times New Roman" w:cs="Lucida Console"/>
          <w:szCs w:val="28"/>
          <w:lang w:val="uk-UA" w:eastAsia="en-US" w:bidi="en-US"/>
        </w:rPr>
        <w:t>−</w:t>
      </w:r>
      <w:r>
        <w:rPr>
          <w:rFonts w:ascii="Times New Roman" w:eastAsia="Tahoma" w:hAnsi="Times New Roman" w:cs="Lucida Console"/>
          <w:szCs w:val="28"/>
          <w:lang w:val="uk-UA" w:eastAsia="en-US" w:bidi="en-US"/>
        </w:rPr>
        <w:t xml:space="preserve"> титруванням 0,1 М розчином тіосульфату</w:t>
      </w:r>
      <w:r>
        <w:rPr>
          <w:rFonts w:ascii="Times New Roman" w:eastAsia="Tahoma" w:hAnsi="Times New Roman" w:cs="Lucida Console"/>
          <w:szCs w:val="28"/>
          <w:shd w:val="clear" w:color="auto" w:fill="FFFFFF"/>
          <w:lang w:val="uk-UA" w:eastAsia="en-US" w:bidi="en-US"/>
        </w:rPr>
        <w:t xml:space="preserve"> натрію. </w:t>
      </w:r>
      <w:r>
        <w:rPr>
          <w:rFonts w:ascii="Times New Roman" w:eastAsia="Tahoma" w:hAnsi="Times New Roman" w:cs="Lucida Console"/>
          <w:szCs w:val="28"/>
          <w:lang w:val="uk-UA" w:eastAsia="en-US" w:bidi="en-US"/>
        </w:rPr>
        <w:t>Для порівняння стабільності розчинів використовували по три однакових об’єми, які зберігали в посудині з коричневого поліпропілену впродовж 120 діб при температурі 3-5 ºС (в побутовому холодильнику), 18-20 ºС (в кімнатному приміщенні) та 30 ºС (у термостаті).</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 xml:space="preserve">В експерименті з вивчення параметрів гострої токсичності розчинів ВНГХ та НГХ використовували білих щурів та мишей. Було сформовано 7 груп щурів та 5 груп мишей по 10 тварин у кожній групі. Дослід тривав 7 діб. Щурам І (контрольної) групи впродовж доби вводили внутрішньошлунково 10 мл ізотонічного розчину натрію хлориду. Тваринам дослідних груп (ІІ, ІІІ і ІV) задавали розчин НГХ, концентрацією 1235 мг/л, відповідно, по 10, </w:t>
      </w:r>
      <w:r>
        <w:rPr>
          <w:rFonts w:ascii="Times New Roman" w:hAnsi="Times New Roman"/>
          <w:szCs w:val="28"/>
        </w:rPr>
        <w:lastRenderedPageBreak/>
        <w:t>15, 20 мл, а тваринам V, VІ</w:t>
      </w:r>
      <w:r>
        <w:rPr>
          <w:rFonts w:ascii="Times New Roman" w:hAnsi="Times New Roman"/>
          <w:szCs w:val="28"/>
          <w:lang w:val="uk-UA"/>
        </w:rPr>
        <w:t>,</w:t>
      </w:r>
      <w:r>
        <w:rPr>
          <w:rFonts w:ascii="Times New Roman" w:hAnsi="Times New Roman"/>
          <w:szCs w:val="28"/>
        </w:rPr>
        <w:t xml:space="preserve"> VІІ дослідних груп </w:t>
      </w:r>
      <w:r>
        <w:rPr>
          <w:rFonts w:ascii="Times New Roman" w:eastAsia="Times New Roman" w:hAnsi="Times New Roman"/>
          <w:szCs w:val="28"/>
        </w:rPr>
        <w:t>–</w:t>
      </w:r>
      <w:r>
        <w:rPr>
          <w:rFonts w:ascii="Times New Roman" w:hAnsi="Times New Roman" w:cs="Tahoma"/>
          <w:szCs w:val="28"/>
        </w:rPr>
        <w:t xml:space="preserve"> </w:t>
      </w:r>
      <w:r>
        <w:rPr>
          <w:rFonts w:ascii="Times New Roman" w:hAnsi="Times New Roman"/>
          <w:szCs w:val="28"/>
        </w:rPr>
        <w:t xml:space="preserve">у таких самих концентраціях і дозах задавали розчин ВНГХ. Мишам І (контрольної) групи впродовж доби вводили внутрішньошлунково 1 мл ізотонічного розчину натрію хлориду. Тваринам ІІ, ІІІ дослідних груп задавали розчин НГХ концентрацією 1235 мг/л, відповідно, по 0,5; 1 мл, а тваринам ІV, V дослідних груп </w:t>
      </w:r>
      <w:r>
        <w:rPr>
          <w:rFonts w:ascii="Times New Roman" w:eastAsia="Times New Roman" w:hAnsi="Times New Roman"/>
          <w:szCs w:val="28"/>
        </w:rPr>
        <w:t>–</w:t>
      </w:r>
      <w:r>
        <w:rPr>
          <w:rFonts w:ascii="Times New Roman" w:hAnsi="Times New Roman" w:cs="Tahoma"/>
          <w:szCs w:val="28"/>
        </w:rPr>
        <w:t xml:space="preserve"> </w:t>
      </w:r>
      <w:r>
        <w:rPr>
          <w:rFonts w:ascii="Times New Roman" w:hAnsi="Times New Roman"/>
          <w:szCs w:val="28"/>
        </w:rPr>
        <w:t>у таких самих концентраціях і дозах задавали ВНГХ.</w:t>
      </w:r>
    </w:p>
    <w:p w:rsidR="000A1C00" w:rsidRDefault="000A1C00" w:rsidP="000A1C00">
      <w:pPr>
        <w:pStyle w:val="affffffff1"/>
        <w:spacing w:line="340" w:lineRule="exact"/>
        <w:jc w:val="both"/>
        <w:rPr>
          <w:rFonts w:ascii="Times New Roman" w:eastAsia="Tahoma" w:hAnsi="Times New Roman" w:cs="Lucida Console"/>
          <w:color w:val="000000"/>
          <w:szCs w:val="28"/>
          <w:shd w:val="clear" w:color="auto" w:fill="FFFFFF"/>
          <w:lang w:val="uk-UA" w:eastAsia="en-US" w:bidi="en-US"/>
        </w:rPr>
      </w:pPr>
      <w:r>
        <w:rPr>
          <w:rFonts w:ascii="Times New Roman" w:eastAsia="Tahoma" w:hAnsi="Times New Roman" w:cs="Lucida Console"/>
          <w:b/>
          <w:bCs/>
          <w:szCs w:val="28"/>
          <w:lang w:val="uk-UA" w:eastAsia="en-US" w:bidi="en-US"/>
        </w:rPr>
        <w:t>В</w:t>
      </w:r>
      <w:r>
        <w:rPr>
          <w:rFonts w:ascii="Times New Roman" w:hAnsi="Times New Roman" w:cs="Lucida Console"/>
          <w:b/>
          <w:bCs/>
          <w:szCs w:val="28"/>
          <w:lang w:val="uk-UA" w:eastAsia="en-US" w:bidi="en-US"/>
        </w:rPr>
        <w:t xml:space="preserve">ивчення впливу різних концентрацій розчинів ВНГХ та НГХ на кількісний склад E. coli кишок лабораторних тварин. </w:t>
      </w:r>
      <w:r>
        <w:rPr>
          <w:rFonts w:ascii="Times New Roman" w:eastAsia="Tahoma" w:hAnsi="Times New Roman" w:cs="Lucida Console"/>
          <w:color w:val="000000"/>
          <w:szCs w:val="28"/>
          <w:shd w:val="clear" w:color="auto" w:fill="FFFFFF"/>
          <w:lang w:val="uk-UA" w:eastAsia="en-US" w:bidi="en-US"/>
        </w:rPr>
        <w:t>Для встановлення впливу розчинів ВНГХ та НГХ на стан мікрофлори кишок мишей було використано розчини у концентраціях, відповідно, 100, 200, 300, 400 та 500 мг/л. З цією метою було сформовано 11 груп білих мишей: 1 контрольну та 10 дослідних груп по 15 тварин у кожній. Розчини ВНГХ та НГХ задавали per os у дозі 0,5 см</w:t>
      </w:r>
      <w:r>
        <w:rPr>
          <w:rFonts w:ascii="Times New Roman" w:eastAsia="Tahoma" w:hAnsi="Times New Roman" w:cs="Lucida Console"/>
          <w:color w:val="000000"/>
          <w:szCs w:val="28"/>
          <w:shd w:val="clear" w:color="auto" w:fill="FFFFFF"/>
          <w:vertAlign w:val="superscript"/>
          <w:lang w:val="uk-UA" w:eastAsia="en-US" w:bidi="en-US"/>
        </w:rPr>
        <w:t>3</w:t>
      </w:r>
      <w:r>
        <w:rPr>
          <w:rFonts w:ascii="Times New Roman" w:eastAsia="Tahoma" w:hAnsi="Times New Roman" w:cs="Lucida Console"/>
          <w:color w:val="000000"/>
          <w:szCs w:val="28"/>
          <w:shd w:val="clear" w:color="auto" w:fill="FFFFFF"/>
          <w:lang w:val="uk-UA" w:eastAsia="en-US" w:bidi="en-US"/>
        </w:rPr>
        <w:t xml:space="preserve"> на тварину впродовж 7 діб. Тваринам контрольної групи задавали ізотонічний розчин натрію хлориду у тих</w:t>
      </w:r>
      <w:r>
        <w:rPr>
          <w:rFonts w:ascii="Times New Roman" w:eastAsia="Tahoma" w:hAnsi="Times New Roman" w:cs="Lucida Console"/>
          <w:color w:val="000000"/>
          <w:w w:val="96"/>
          <w:szCs w:val="28"/>
          <w:shd w:val="clear" w:color="auto" w:fill="FFFFFF"/>
          <w:lang w:val="uk-UA" w:eastAsia="en-US" w:bidi="en-US"/>
        </w:rPr>
        <w:t xml:space="preserve"> </w:t>
      </w:r>
      <w:r>
        <w:rPr>
          <w:rFonts w:ascii="Times New Roman" w:eastAsia="Tahoma" w:hAnsi="Times New Roman" w:cs="Lucida Console"/>
          <w:color w:val="000000"/>
          <w:szCs w:val="28"/>
          <w:shd w:val="clear" w:color="auto" w:fill="FFFFFF"/>
          <w:lang w:val="uk-UA" w:eastAsia="en-US" w:bidi="en-US"/>
        </w:rPr>
        <w:t xml:space="preserve">же дозах. На 5, 7, та 12 доби під легким ефірним наркозом проводили </w:t>
      </w:r>
      <w:r>
        <w:rPr>
          <w:rFonts w:ascii="Times New Roman" w:eastAsia="Times New Roman" w:hAnsi="Times New Roman" w:cs="Lucida Console"/>
          <w:szCs w:val="28"/>
          <w:shd w:val="clear" w:color="auto" w:fill="FFFFFF"/>
          <w:lang w:val="uk-UA" w:eastAsia="en-US" w:bidi="en-US"/>
        </w:rPr>
        <w:t>тотальне знекровлення 5-ти тварин з кожної групи та відбирали</w:t>
      </w:r>
      <w:r>
        <w:rPr>
          <w:rFonts w:ascii="Times New Roman" w:eastAsia="Tahoma" w:hAnsi="Times New Roman" w:cs="Lucida Console"/>
          <w:color w:val="000000"/>
          <w:szCs w:val="28"/>
          <w:shd w:val="clear" w:color="auto" w:fill="FFFFFF"/>
          <w:lang w:val="uk-UA" w:eastAsia="en-US" w:bidi="en-US"/>
        </w:rPr>
        <w:t xml:space="preserve"> вміст товстого відділу кишок на предмет кількісного визначення кишкової палички за загальновизнаними методами.</w:t>
      </w:r>
    </w:p>
    <w:p w:rsidR="000A1C00" w:rsidRDefault="000A1C00" w:rsidP="000A1C00">
      <w:pPr>
        <w:pStyle w:val="affffffff1"/>
        <w:spacing w:line="340" w:lineRule="exact"/>
        <w:jc w:val="both"/>
        <w:rPr>
          <w:rFonts w:ascii="Times New Roman" w:eastAsia="Tahoma" w:hAnsi="Times New Roman" w:cs="Lucida Console"/>
          <w:color w:val="000000"/>
          <w:szCs w:val="28"/>
          <w:shd w:val="clear" w:color="auto" w:fill="FFFFFF"/>
          <w:lang w:val="uk-UA" w:eastAsia="en-US" w:bidi="en-US"/>
        </w:rPr>
      </w:pPr>
      <w:r>
        <w:rPr>
          <w:rFonts w:ascii="Times New Roman" w:eastAsia="Tahoma" w:hAnsi="Times New Roman" w:cs="Lucida Console"/>
          <w:color w:val="000000"/>
          <w:szCs w:val="28"/>
          <w:shd w:val="clear" w:color="auto" w:fill="FFFFFF"/>
          <w:lang w:val="uk-UA" w:eastAsia="en-US" w:bidi="en-US"/>
        </w:rPr>
        <w:t xml:space="preserve"> </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eastAsia="Tahoma" w:hAnsi="Times New Roman" w:cs="Lucida Console"/>
          <w:b/>
          <w:bCs/>
          <w:szCs w:val="28"/>
          <w:lang w:val="uk-UA" w:eastAsia="en-US" w:bidi="en-US"/>
        </w:rPr>
        <w:t>Вивчення впливу ВНГХ на організм лабораторних тварин</w:t>
      </w:r>
      <w:r>
        <w:rPr>
          <w:rFonts w:ascii="Times New Roman" w:hAnsi="Times New Roman" w:cs="Lucida Console"/>
          <w:b/>
          <w:bCs/>
          <w:szCs w:val="28"/>
          <w:lang w:val="uk-UA" w:eastAsia="en-US" w:bidi="en-US"/>
        </w:rPr>
        <w:t>.</w:t>
      </w:r>
      <w:r>
        <w:rPr>
          <w:rFonts w:ascii="Times New Roman" w:hAnsi="Times New Roman" w:cs="Lucida Console"/>
          <w:szCs w:val="28"/>
          <w:lang w:val="uk-UA" w:eastAsia="en-US" w:bidi="en-US"/>
        </w:rPr>
        <w:t xml:space="preserve"> Дослідження проводили на білих щурах. За принципом аналогів було сформовано чотири групи щурів, по 15 тварин у кожній. Тварини І групи (контрольної) отримували по 5 мл ізотонічного розчину натрію хлориду; щури дослідних груп отримували препарат ВНГХ з різною концентрацією: ІІ група </w:t>
      </w:r>
      <w:r>
        <w:rPr>
          <w:rFonts w:ascii="Times New Roman" w:eastAsia="Times New Roman" w:hAnsi="Times New Roman" w:cs="Lucida Console"/>
          <w:szCs w:val="28"/>
          <w:lang w:val="uk-UA" w:eastAsia="en-US" w:bidi="en-US"/>
        </w:rPr>
        <w:t>– 50 мг/л; ІІІ група – 100 мг/л; ІV група – 1000 мг/л. Розчини задавали впродовж 10 діб, н</w:t>
      </w:r>
      <w:r>
        <w:rPr>
          <w:rFonts w:ascii="Times New Roman" w:eastAsia="Times New Roman" w:hAnsi="Times New Roman" w:cs="Lucida Console"/>
          <w:szCs w:val="28"/>
          <w:shd w:val="clear" w:color="auto" w:fill="FFFFFF"/>
          <w:lang w:val="uk-UA" w:eastAsia="en-US" w:bidi="en-US"/>
        </w:rPr>
        <w:t>а 5 та 10 доби досліду проводили тотальне знекровлення 5-ти тварин з кожної групи за легкого ефірного наркозу та відбирали кров і внутрішні органи для проведення досліджень.</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 xml:space="preserve">З метою вивчення впливу різних концентрацій ВНГХ на гематологічні показники білих мишей нами було сформовано шість груп тварин (1 контрольну і 5 дослідних) по 15 тварин у кожній. Тваринам контрольної групи (І) задавали ізотонічний розчин натрію хлориду, мишам ІІ дослідної групи задавали ВНГХ із концентрацією 100 мг/л, ІІІ групи – 200 мг/л, ІV групи – 300 мг/л, V групи –      400 мг/л, VІ групи – 500 мг/л. Розчини задавали в дозі 0,5 мл впродовж 7 діб. Для проведення гематологічних досліджень на 5, 7 та 12 доби від початку застосування препарату при легкому ефірному наркозі проводили тотальне знекровлення 5-ти тварин з кожної групи. </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eastAsia="Tahoma" w:hAnsi="Times New Roman" w:cs="Lucida Console"/>
          <w:b/>
          <w:bCs/>
          <w:szCs w:val="28"/>
          <w:lang w:val="uk-UA" w:eastAsia="en-US" w:bidi="en-US"/>
        </w:rPr>
        <w:t>Вивчення дезінтоксикуючих властивостей ВНГХ при хронічному</w:t>
      </w:r>
      <w:r>
        <w:rPr>
          <w:rFonts w:ascii="Times New Roman" w:eastAsia="Tahoma" w:hAnsi="Times New Roman" w:cs="Lucida Console"/>
          <w:b/>
          <w:bCs/>
          <w:szCs w:val="28"/>
          <w:lang w:eastAsia="en-US" w:bidi="en-US"/>
        </w:rPr>
        <w:t xml:space="preserve">         </w:t>
      </w:r>
      <w:r>
        <w:rPr>
          <w:rFonts w:ascii="Times New Roman" w:eastAsia="Tahoma" w:hAnsi="Times New Roman" w:cs="Lucida Console"/>
          <w:b/>
          <w:bCs/>
          <w:szCs w:val="28"/>
          <w:lang w:val="uk-UA" w:eastAsia="en-US" w:bidi="en-US"/>
        </w:rPr>
        <w:t>Т-2 токсикозі щурів.</w:t>
      </w:r>
      <w:r>
        <w:rPr>
          <w:rFonts w:ascii="Times New Roman" w:eastAsia="Tahoma" w:hAnsi="Times New Roman" w:cs="Lucida Console"/>
          <w:szCs w:val="28"/>
          <w:lang w:eastAsia="en-US" w:bidi="en-US"/>
        </w:rPr>
        <w:t xml:space="preserve"> </w:t>
      </w:r>
      <w:r>
        <w:rPr>
          <w:rFonts w:ascii="Times New Roman" w:eastAsia="Times New Roman" w:hAnsi="Times New Roman" w:cs="Lucida Console"/>
          <w:szCs w:val="28"/>
          <w:lang w:eastAsia="en-US" w:bidi="en-US"/>
        </w:rPr>
        <w:t xml:space="preserve">Для </w:t>
      </w:r>
      <w:r>
        <w:rPr>
          <w:rFonts w:ascii="Times New Roman" w:eastAsia="Times New Roman" w:hAnsi="Times New Roman" w:cs="Lucida Console"/>
          <w:szCs w:val="28"/>
          <w:lang w:val="uk-UA" w:eastAsia="en-US" w:bidi="en-US"/>
        </w:rPr>
        <w:t>проведення</w:t>
      </w:r>
      <w:r>
        <w:rPr>
          <w:rFonts w:ascii="Times New Roman" w:eastAsia="Times New Roman" w:hAnsi="Times New Roman" w:cs="Lucida Console"/>
          <w:szCs w:val="28"/>
          <w:lang w:eastAsia="en-US" w:bidi="en-US"/>
        </w:rPr>
        <w:t xml:space="preserve"> </w:t>
      </w:r>
      <w:r>
        <w:rPr>
          <w:rFonts w:ascii="Times New Roman" w:eastAsia="Times New Roman" w:hAnsi="Times New Roman" w:cs="Lucida Console"/>
          <w:szCs w:val="28"/>
          <w:lang w:val="uk-UA" w:eastAsia="en-US" w:bidi="en-US"/>
        </w:rPr>
        <w:t>дослідження</w:t>
      </w:r>
      <w:r>
        <w:rPr>
          <w:rFonts w:ascii="Times New Roman" w:eastAsia="Times New Roman" w:hAnsi="Times New Roman" w:cs="Lucida Console"/>
          <w:szCs w:val="28"/>
          <w:lang w:eastAsia="en-US" w:bidi="en-US"/>
        </w:rPr>
        <w:t xml:space="preserve"> було сформовано п’ять груп </w:t>
      </w:r>
      <w:r>
        <w:rPr>
          <w:rFonts w:ascii="Times New Roman" w:eastAsia="Times New Roman" w:hAnsi="Times New Roman" w:cs="Lucida Console"/>
          <w:szCs w:val="28"/>
          <w:lang w:val="uk-UA" w:eastAsia="en-US" w:bidi="en-US"/>
        </w:rPr>
        <w:t>білих</w:t>
      </w:r>
      <w:r>
        <w:rPr>
          <w:rFonts w:ascii="Times New Roman" w:eastAsia="Times New Roman" w:hAnsi="Times New Roman" w:cs="Lucida Console"/>
          <w:szCs w:val="28"/>
          <w:lang w:eastAsia="en-US" w:bidi="en-US"/>
        </w:rPr>
        <w:t xml:space="preserve"> щурів (1 контрольну і 4 дослідних)</w:t>
      </w:r>
      <w:r>
        <w:rPr>
          <w:rFonts w:ascii="Times New Roman" w:eastAsia="Times New Roman" w:hAnsi="Times New Roman" w:cs="Lucida Console"/>
          <w:szCs w:val="28"/>
          <w:lang w:val="uk-UA" w:eastAsia="en-US" w:bidi="en-US"/>
        </w:rPr>
        <w:t>.</w:t>
      </w:r>
      <w:r>
        <w:rPr>
          <w:rFonts w:ascii="Times New Roman" w:eastAsia="Times New Roman" w:hAnsi="Times New Roman" w:cs="Lucida Console"/>
          <w:szCs w:val="28"/>
          <w:lang w:eastAsia="en-US" w:bidi="en-US"/>
        </w:rPr>
        <w:t xml:space="preserve"> Для </w:t>
      </w:r>
      <w:r>
        <w:rPr>
          <w:rFonts w:ascii="Times New Roman" w:eastAsia="Times New Roman" w:hAnsi="Times New Roman" w:cs="Lucida Console"/>
          <w:szCs w:val="28"/>
          <w:lang w:val="uk-UA" w:eastAsia="en-US" w:bidi="en-US"/>
        </w:rPr>
        <w:t xml:space="preserve">відтворення </w:t>
      </w:r>
      <w:r>
        <w:rPr>
          <w:rFonts w:ascii="Times New Roman" w:eastAsia="Times New Roman" w:hAnsi="Times New Roman" w:cs="Lucida Console"/>
          <w:szCs w:val="28"/>
          <w:lang w:eastAsia="en-US" w:bidi="en-US"/>
        </w:rPr>
        <w:t>Т-2 токсикозу тваринам дослідних груп (ІІ-V) упродовж 21 доби задавали</w:t>
      </w:r>
      <w:r>
        <w:rPr>
          <w:rFonts w:ascii="Times New Roman" w:eastAsia="Times New Roman" w:hAnsi="Times New Roman" w:cs="Lucida Console"/>
          <w:szCs w:val="28"/>
          <w:lang w:val="uk-UA" w:eastAsia="en-US" w:bidi="en-US"/>
        </w:rPr>
        <w:t xml:space="preserve"> </w:t>
      </w:r>
      <w:r>
        <w:rPr>
          <w:rFonts w:ascii="Times New Roman" w:eastAsia="Times New Roman" w:hAnsi="Times New Roman" w:cs="Lucida Console"/>
          <w:szCs w:val="28"/>
          <w:lang w:eastAsia="en-US" w:bidi="en-US"/>
        </w:rPr>
        <w:t xml:space="preserve">Т-2 </w:t>
      </w:r>
      <w:r>
        <w:rPr>
          <w:rFonts w:ascii="Times New Roman" w:eastAsia="Times New Roman" w:hAnsi="Times New Roman" w:cs="Lucida Console"/>
          <w:szCs w:val="28"/>
          <w:lang w:eastAsia="en-US" w:bidi="en-US"/>
        </w:rPr>
        <w:lastRenderedPageBreak/>
        <w:t>токсин у дозі 0,46 мг/кг</w:t>
      </w:r>
      <w:r>
        <w:rPr>
          <w:rFonts w:ascii="Times New Roman" w:eastAsia="Times New Roman" w:hAnsi="Times New Roman" w:cs="Lucida Console"/>
          <w:szCs w:val="28"/>
          <w:lang w:val="uk-UA" w:eastAsia="en-US" w:bidi="en-US"/>
        </w:rPr>
        <w:t xml:space="preserve"> </w:t>
      </w:r>
      <w:r>
        <w:rPr>
          <w:rFonts w:ascii="Times New Roman" w:eastAsia="Times New Roman" w:hAnsi="Times New Roman" w:cs="Lucida Console"/>
          <w:szCs w:val="28"/>
          <w:lang w:eastAsia="en-US" w:bidi="en-US"/>
        </w:rPr>
        <w:t>(1/15</w:t>
      </w:r>
      <w:r>
        <w:rPr>
          <w:rFonts w:ascii="Times New Roman" w:eastAsia="Times New Roman" w:hAnsi="Times New Roman" w:cs="Lucida Console"/>
          <w:szCs w:val="28"/>
          <w:lang w:val="uk-UA" w:eastAsia="en-US" w:bidi="en-US"/>
        </w:rPr>
        <w:t> </w:t>
      </w:r>
      <w:r>
        <w:rPr>
          <w:rFonts w:ascii="Times New Roman" w:eastAsia="Times New Roman" w:hAnsi="Times New Roman" w:cs="Lucida Console"/>
          <w:szCs w:val="28"/>
          <w:lang w:eastAsia="en-US" w:bidi="en-US"/>
        </w:rPr>
        <w:t>ЛД</w:t>
      </w:r>
      <w:r>
        <w:rPr>
          <w:rFonts w:ascii="Times New Roman" w:eastAsia="Times New Roman" w:hAnsi="Times New Roman" w:cs="Lucida Console"/>
          <w:szCs w:val="28"/>
          <w:vertAlign w:val="subscript"/>
          <w:lang w:eastAsia="en-US" w:bidi="en-US"/>
        </w:rPr>
        <w:t>50</w:t>
      </w:r>
      <w:r>
        <w:rPr>
          <w:rFonts w:ascii="Times New Roman" w:eastAsia="Times New Roman" w:hAnsi="Times New Roman" w:cs="Lucida Console"/>
          <w:szCs w:val="28"/>
          <w:lang w:eastAsia="en-US" w:bidi="en-US"/>
        </w:rPr>
        <w:t>). Тваринам контрольної (І) групи упродовж усього досліду вводили</w:t>
      </w:r>
      <w:r>
        <w:rPr>
          <w:rFonts w:ascii="Times New Roman" w:eastAsia="Times New Roman" w:hAnsi="Times New Roman" w:cs="Lucida Console"/>
          <w:szCs w:val="28"/>
          <w:lang w:val="uk-UA" w:eastAsia="en-US" w:bidi="en-US"/>
        </w:rPr>
        <w:t xml:space="preserve">  </w:t>
      </w:r>
      <w:r>
        <w:rPr>
          <w:rFonts w:ascii="Times New Roman" w:eastAsia="Times New Roman" w:hAnsi="Times New Roman" w:cs="Lucida Console"/>
          <w:szCs w:val="28"/>
          <w:lang w:eastAsia="en-US" w:bidi="en-US"/>
        </w:rPr>
        <w:t>2</w:t>
      </w:r>
      <w:r>
        <w:rPr>
          <w:rFonts w:ascii="Times New Roman" w:eastAsia="Times New Roman" w:hAnsi="Times New Roman" w:cs="Lucida Console"/>
          <w:szCs w:val="28"/>
          <w:lang w:val="uk-UA" w:eastAsia="en-US" w:bidi="en-US"/>
        </w:rPr>
        <w:t> </w:t>
      </w:r>
      <w:r>
        <w:rPr>
          <w:rFonts w:ascii="Times New Roman" w:eastAsia="Times New Roman" w:hAnsi="Times New Roman" w:cs="Lucida Console"/>
          <w:szCs w:val="28"/>
          <w:lang w:eastAsia="en-US" w:bidi="en-US"/>
        </w:rPr>
        <w:t xml:space="preserve">мл 1 % розчину етанолу (розчинник Т-2 токсину). Усі групи тварин </w:t>
      </w:r>
      <w:r>
        <w:rPr>
          <w:rFonts w:ascii="Times New Roman" w:eastAsia="Times New Roman" w:hAnsi="Times New Roman" w:cs="Lucida Console"/>
          <w:szCs w:val="28"/>
          <w:lang w:val="uk-UA" w:eastAsia="en-US" w:bidi="en-US"/>
        </w:rPr>
        <w:t>мали</w:t>
      </w:r>
      <w:r>
        <w:rPr>
          <w:rFonts w:ascii="Times New Roman" w:eastAsia="Times New Roman" w:hAnsi="Times New Roman" w:cs="Lucida Console"/>
          <w:szCs w:val="28"/>
          <w:lang w:eastAsia="en-US" w:bidi="en-US"/>
        </w:rPr>
        <w:t xml:space="preserve"> вільний доступ до води. Тваринам дослідних груп (ІІІ, ІV, V), </w:t>
      </w:r>
      <w:r>
        <w:rPr>
          <w:rFonts w:ascii="Times New Roman" w:eastAsia="Times New Roman" w:hAnsi="Times New Roman" w:cs="Lucida Console"/>
          <w:szCs w:val="28"/>
          <w:lang w:val="uk-UA" w:eastAsia="en-US" w:bidi="en-US"/>
        </w:rPr>
        <w:t>починаючи</w:t>
      </w:r>
      <w:r>
        <w:rPr>
          <w:rFonts w:ascii="Times New Roman" w:eastAsia="Times New Roman" w:hAnsi="Times New Roman" w:cs="Lucida Console"/>
          <w:szCs w:val="28"/>
          <w:lang w:eastAsia="en-US" w:bidi="en-US"/>
        </w:rPr>
        <w:t xml:space="preserve"> з 7 доби, замінили воду на розчин ВНГХ з концентрацією, відповідно, 10, 20, 30 мг/л. </w:t>
      </w:r>
      <w:r>
        <w:rPr>
          <w:rFonts w:ascii="Times New Roman" w:eastAsia="Times New Roman" w:hAnsi="Times New Roman" w:cs="Lucida Console"/>
          <w:szCs w:val="28"/>
          <w:shd w:val="clear" w:color="auto" w:fill="FFFFFF"/>
          <w:lang w:eastAsia="en-US" w:bidi="en-US"/>
        </w:rPr>
        <w:t>На 7 добу, до випоювання розчину ВНГХ, та 14, 21 доби п</w:t>
      </w:r>
      <w:r>
        <w:rPr>
          <w:rFonts w:ascii="Times New Roman" w:eastAsia="Times New Roman" w:hAnsi="Times New Roman" w:cs="Lucida Console"/>
          <w:szCs w:val="28"/>
          <w:shd w:val="clear" w:color="auto" w:fill="FFFFFF"/>
          <w:lang w:val="uk-UA" w:eastAsia="en-US" w:bidi="en-US"/>
        </w:rPr>
        <w:t>роводили тотальне знекровлення 5 тварин з кожної групи за легкого ефірного наркозу та відбирали кров і внутрішні органи для проведення досліджень.</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 xml:space="preserve">Визначення антитоксичної функції печінки проводили методом тіопенталової проби (Гацура В.В., 1974). Порушення функцій організму під час фізичних навантажень визначали пробою плавання за Риловою М.Л. (1964). </w:t>
      </w:r>
    </w:p>
    <w:p w:rsidR="000A1C00" w:rsidRDefault="000A1C00" w:rsidP="000A1C00">
      <w:pPr>
        <w:pStyle w:val="affffffff1"/>
        <w:spacing w:line="344" w:lineRule="exact"/>
        <w:jc w:val="both"/>
        <w:rPr>
          <w:rFonts w:ascii="Times New Roman" w:eastAsia="Times New Roman" w:hAnsi="Times New Roman" w:cs="Lucida Console"/>
          <w:color w:val="000000"/>
          <w:szCs w:val="28"/>
          <w:lang w:val="uk-UA" w:eastAsia="en-US" w:bidi="en-US"/>
        </w:rPr>
      </w:pPr>
      <w:r>
        <w:rPr>
          <w:rFonts w:ascii="Times New Roman" w:eastAsia="Tahoma" w:hAnsi="Times New Roman" w:cs="Lucida Console"/>
          <w:b/>
          <w:bCs/>
          <w:szCs w:val="28"/>
          <w:lang w:val="uk-UA" w:eastAsia="en-US" w:bidi="en-US"/>
        </w:rPr>
        <w:t>Вивчення впливу розчину ВНГХ на організм поросят за експериментального Т-2 токсикозу.</w:t>
      </w:r>
      <w:r>
        <w:rPr>
          <w:rFonts w:ascii="Times New Roman" w:eastAsia="Tahoma" w:hAnsi="Times New Roman" w:cs="Lucida Console"/>
          <w:szCs w:val="28"/>
          <w:lang w:val="uk-UA" w:eastAsia="en-US" w:bidi="en-US"/>
        </w:rPr>
        <w:t xml:space="preserve"> Для досліду було сформовано 4 групи поросят, яких утримували в клітках по 8 тварин у кожній. Годівлю тварин проводили двічі на добу, доступ до води був вільний. Тварини контрольної та дослідних груп отримували комбікорм згідно з рекомендованими нормами. Поросятам І (контрольної) групи впродовж усього досліду згодовували доброякісний комбікорм, тваринам (ІІ, ІІІ, </w:t>
      </w:r>
      <w:r>
        <w:rPr>
          <w:rFonts w:ascii="Times New Roman" w:eastAsia="Times New Roman" w:hAnsi="Times New Roman" w:cs="Lucida Console"/>
          <w:szCs w:val="28"/>
          <w:lang w:val="uk-UA" w:eastAsia="en-US" w:bidi="en-US"/>
        </w:rPr>
        <w:t xml:space="preserve">ІV) </w:t>
      </w:r>
      <w:r>
        <w:rPr>
          <w:rFonts w:ascii="Times New Roman" w:eastAsia="Tahoma" w:hAnsi="Times New Roman" w:cs="Lucida Console"/>
          <w:szCs w:val="28"/>
          <w:lang w:val="uk-UA" w:eastAsia="en-US" w:bidi="en-US"/>
        </w:rPr>
        <w:t>дослідних груп упродовж 20 діб згодовували цей же комбікорм, контамінований Т</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 xml:space="preserve">2 токсином. Починаючи з 10 доби, поросятам ІІІ і </w:t>
      </w:r>
      <w:r>
        <w:rPr>
          <w:rFonts w:ascii="Times New Roman" w:eastAsia="Times New Roman" w:hAnsi="Times New Roman" w:cs="Lucida Console"/>
          <w:szCs w:val="28"/>
          <w:shd w:val="clear" w:color="auto" w:fill="FFFFFF"/>
          <w:lang w:val="uk-UA" w:eastAsia="en-US" w:bidi="en-US"/>
        </w:rPr>
        <w:t xml:space="preserve">ІV </w:t>
      </w:r>
      <w:r>
        <w:rPr>
          <w:rFonts w:ascii="Times New Roman" w:eastAsia="Tahoma" w:hAnsi="Times New Roman" w:cs="Lucida Console"/>
          <w:szCs w:val="28"/>
          <w:lang w:val="uk-UA" w:eastAsia="en-US" w:bidi="en-US"/>
        </w:rPr>
        <w:t xml:space="preserve">дослідних груп почали випоювати </w:t>
      </w:r>
      <w:r>
        <w:rPr>
          <w:rFonts w:ascii="Times New Roman" w:eastAsia="Times New Roman" w:hAnsi="Times New Roman" w:cs="Lucida Console"/>
          <w:color w:val="000000"/>
          <w:szCs w:val="28"/>
          <w:lang w:val="uk-UA" w:eastAsia="en-US" w:bidi="en-US"/>
        </w:rPr>
        <w:t>ВНГХ концентрацією, відповідно, 100 мг/л та 200 мг/л з розрахунку 7-10 мл/кг маси тіла за 30 хв. до годівлі тварин. Для визначення гематологічних та біохімічних показників на</w:t>
      </w:r>
      <w:r>
        <w:rPr>
          <w:rFonts w:ascii="Times New Roman" w:eastAsia="Times New Roman" w:hAnsi="Times New Roman" w:cs="Lucida Console"/>
          <w:color w:val="000000"/>
          <w:szCs w:val="28"/>
          <w:shd w:val="clear" w:color="auto" w:fill="FFFFFF"/>
          <w:lang w:val="uk-UA" w:eastAsia="en-US" w:bidi="en-US"/>
        </w:rPr>
        <w:t xml:space="preserve"> 10 (до випоювання розчину ВНГХ), 15 та 20 доби брали кр</w:t>
      </w:r>
      <w:r>
        <w:rPr>
          <w:rFonts w:ascii="Times New Roman" w:eastAsia="Times New Roman" w:hAnsi="Times New Roman" w:cs="Lucida Console"/>
          <w:color w:val="000000"/>
          <w:szCs w:val="28"/>
          <w:lang w:val="uk-UA" w:eastAsia="en-US" w:bidi="en-US"/>
        </w:rPr>
        <w:t xml:space="preserve">ов з хвостової вени. На 20 добу досліду з кожної групи забивали по 3 тварини, за умов легкого ефірного наркозу, проводили патологоанатомічний розтин і відбирали зразки тканин тимуса, селезінки, мезентеріальних лімфатичних вузлів, печінки, нирок, які фіксували в 10 % розчині нейтрального формаліну і розчині Карнуа з подальшою заливкою в парафін. На санному мікротомі з парафінових блоків виготовляли гістозрізи і фарбували гематоксиліном та еозином. Для виявлення РНК препарати фарбували за методом Браше. Розтин трупів тварин і відбір досліджуваних тканин, фіксацію та виготовлення гістопрепаратів здійснювали за загальновизнаними методиками. </w:t>
      </w:r>
    </w:p>
    <w:p w:rsidR="000A1C00" w:rsidRDefault="000A1C00" w:rsidP="000A1C00">
      <w:pPr>
        <w:pStyle w:val="affffffff1"/>
        <w:spacing w:line="344" w:lineRule="exact"/>
        <w:jc w:val="both"/>
        <w:rPr>
          <w:rFonts w:ascii="Times New Roman" w:eastAsia="Times New Roman" w:hAnsi="Times New Roman" w:cs="Lucida Console"/>
          <w:color w:val="000000"/>
          <w:szCs w:val="28"/>
          <w:lang w:val="uk-UA" w:eastAsia="en-US" w:bidi="en-US"/>
        </w:rPr>
      </w:pPr>
      <w:r>
        <w:rPr>
          <w:rFonts w:ascii="Times New Roman" w:eastAsia="Tahoma" w:hAnsi="Times New Roman" w:cs="Lucida Console"/>
          <w:szCs w:val="28"/>
          <w:lang w:val="uk-UA" w:eastAsia="en-US" w:bidi="en-US"/>
        </w:rPr>
        <w:t xml:space="preserve">У крові визначали: концентрацію гемоглобіну </w:t>
      </w:r>
      <w:r>
        <w:rPr>
          <w:rFonts w:ascii="Times New Roman" w:eastAsia="Times New Roman" w:hAnsi="Times New Roman"/>
          <w:szCs w:val="28"/>
          <w:lang w:val="uk-UA" w:eastAsia="en-US" w:bidi="en-US"/>
        </w:rPr>
        <w:t>–</w:t>
      </w:r>
      <w:r>
        <w:rPr>
          <w:rFonts w:ascii="Times New Roman" w:eastAsia="Tahoma" w:hAnsi="Times New Roman" w:cs="Lucida Console"/>
          <w:szCs w:val="28"/>
          <w:lang w:val="uk-UA" w:eastAsia="en-US" w:bidi="en-US"/>
        </w:rPr>
        <w:t xml:space="preserve"> гемоглобінціанідним методом; кількість </w:t>
      </w:r>
      <w:r>
        <w:rPr>
          <w:rFonts w:ascii="Times New Roman" w:hAnsi="Times New Roman" w:cs="Lucida Console"/>
          <w:szCs w:val="28"/>
          <w:lang w:val="uk-UA" w:eastAsia="en-US" w:bidi="en-US"/>
        </w:rPr>
        <w:t>еритроцитів та лейкоцитів</w:t>
      </w:r>
      <w:r>
        <w:rPr>
          <w:rFonts w:ascii="Times New Roman" w:eastAsia="Tahoma" w:hAnsi="Times New Roman" w:cs="Lucida Console"/>
          <w:szCs w:val="28"/>
          <w:lang w:val="uk-UA" w:eastAsia="en-US" w:bidi="en-US"/>
        </w:rPr>
        <w:t xml:space="preserve"> </w:t>
      </w:r>
      <w:r>
        <w:rPr>
          <w:rFonts w:ascii="Times New Roman" w:eastAsia="Times New Roman" w:hAnsi="Times New Roman"/>
          <w:szCs w:val="28"/>
          <w:lang w:val="uk-UA" w:eastAsia="en-US" w:bidi="en-US"/>
        </w:rPr>
        <w:t>–</w:t>
      </w:r>
      <w:r>
        <w:rPr>
          <w:rFonts w:ascii="Times New Roman" w:eastAsia="Tahoma" w:hAnsi="Times New Roman" w:cs="Lucida Console"/>
          <w:szCs w:val="28"/>
          <w:lang w:val="uk-UA" w:eastAsia="en-US" w:bidi="en-US"/>
        </w:rPr>
        <w:t xml:space="preserve"> </w:t>
      </w:r>
      <w:r>
        <w:rPr>
          <w:rFonts w:ascii="Times New Roman" w:hAnsi="Times New Roman"/>
          <w:szCs w:val="28"/>
          <w:lang w:val="uk-UA"/>
        </w:rPr>
        <w:t>шляхом підрахунку</w:t>
      </w:r>
      <w:r>
        <w:rPr>
          <w:rFonts w:ascii="Times New Roman" w:hAnsi="Times New Roman" w:cs="Lucida Console"/>
          <w:szCs w:val="28"/>
          <w:lang w:val="uk-UA" w:eastAsia="en-US" w:bidi="en-US"/>
        </w:rPr>
        <w:t xml:space="preserve"> на сітці Горяєва лічильної камери; лейкограму</w:t>
      </w:r>
      <w:r>
        <w:rPr>
          <w:rFonts w:ascii="Times New Roman" w:eastAsia="Tahoma" w:hAnsi="Times New Roman" w:cs="Lucida Console"/>
          <w:szCs w:val="28"/>
          <w:lang w:val="uk-UA" w:eastAsia="en-US" w:bidi="en-US"/>
        </w:rPr>
        <w:t xml:space="preserve"> </w:t>
      </w:r>
      <w:r>
        <w:rPr>
          <w:rFonts w:ascii="Times New Roman" w:eastAsia="Times New Roman" w:hAnsi="Times New Roman"/>
          <w:szCs w:val="28"/>
          <w:lang w:val="uk-UA" w:eastAsia="en-US" w:bidi="en-US"/>
        </w:rPr>
        <w:t>–</w:t>
      </w:r>
      <w:r>
        <w:rPr>
          <w:rFonts w:ascii="Times New Roman" w:eastAsia="Tahoma" w:hAnsi="Times New Roman" w:cs="Lucida Console"/>
          <w:szCs w:val="28"/>
          <w:lang w:val="uk-UA" w:eastAsia="en-US" w:bidi="en-US"/>
        </w:rPr>
        <w:t xml:space="preserve"> </w:t>
      </w:r>
      <w:r>
        <w:rPr>
          <w:rFonts w:ascii="Times New Roman" w:hAnsi="Times New Roman" w:cs="Lucida Console"/>
          <w:szCs w:val="28"/>
          <w:lang w:val="uk-UA" w:eastAsia="en-US" w:bidi="en-US"/>
        </w:rPr>
        <w:t xml:space="preserve">шляхом мікроскопічної оцінки сухих, фіксованих метиловим спиртом та пофарбованих барвником Романовського-Гімза мазків крові; гематокритну величину </w:t>
      </w:r>
      <w:r>
        <w:rPr>
          <w:rFonts w:ascii="Times New Roman" w:eastAsia="Times New Roman" w:hAnsi="Times New Roman"/>
          <w:szCs w:val="28"/>
          <w:lang w:val="uk-UA" w:eastAsia="en-US" w:bidi="en-US"/>
        </w:rPr>
        <w:t>–</w:t>
      </w:r>
      <w:r>
        <w:rPr>
          <w:rFonts w:ascii="Times New Roman" w:hAnsi="Times New Roman" w:cs="Lucida Console"/>
          <w:szCs w:val="28"/>
          <w:lang w:val="uk-UA" w:eastAsia="en-US" w:bidi="en-US"/>
        </w:rPr>
        <w:t xml:space="preserve"> мікрометодом Тодорова </w:t>
      </w:r>
      <w:r>
        <w:rPr>
          <w:rFonts w:ascii="Times New Roman" w:eastAsia="Tahoma" w:hAnsi="Times New Roman" w:cs="Lucida Console"/>
          <w:szCs w:val="28"/>
          <w:lang w:val="uk-UA" w:eastAsia="en-US" w:bidi="en-US"/>
        </w:rPr>
        <w:t>(Кондрахін І.П. і ін., 1985).</w:t>
      </w:r>
      <w:r>
        <w:rPr>
          <w:rFonts w:ascii="Times New Roman" w:hAnsi="Times New Roman" w:cs="Lucida Console"/>
          <w:szCs w:val="28"/>
          <w:lang w:val="uk-UA" w:eastAsia="en-US" w:bidi="en-US"/>
        </w:rPr>
        <w:t xml:space="preserve"> Вираховували індекси еритроцитів </w:t>
      </w:r>
      <w:r>
        <w:rPr>
          <w:rFonts w:ascii="Times New Roman" w:eastAsia="Times New Roman" w:hAnsi="Times New Roman"/>
          <w:szCs w:val="28"/>
          <w:lang w:val="uk-UA" w:eastAsia="en-US" w:bidi="en-US"/>
        </w:rPr>
        <w:t>–</w:t>
      </w:r>
      <w:r>
        <w:rPr>
          <w:rFonts w:ascii="Times New Roman" w:eastAsia="Tahoma" w:hAnsi="Times New Roman" w:cs="Lucida Console"/>
          <w:szCs w:val="28"/>
          <w:lang w:val="uk-UA" w:eastAsia="en-US" w:bidi="en-US"/>
        </w:rPr>
        <w:t xml:space="preserve"> </w:t>
      </w:r>
      <w:r>
        <w:rPr>
          <w:rFonts w:ascii="Times New Roman" w:hAnsi="Times New Roman" w:cs="Lucida Console"/>
          <w:szCs w:val="28"/>
          <w:lang w:val="uk-UA" w:eastAsia="en-US" w:bidi="en-US"/>
        </w:rPr>
        <w:t>середній вміст гемоглобіну в еритро</w:t>
      </w:r>
      <w:r>
        <w:rPr>
          <w:rFonts w:ascii="Times New Roman" w:hAnsi="Times New Roman" w:cs="Lucida Console"/>
          <w:color w:val="000000"/>
          <w:szCs w:val="28"/>
          <w:lang w:val="uk-UA" w:eastAsia="en-US" w:bidi="en-US"/>
        </w:rPr>
        <w:t>циті та</w:t>
      </w:r>
      <w:r>
        <w:rPr>
          <w:rFonts w:ascii="Times New Roman" w:hAnsi="Times New Roman" w:cs="Lucida Console"/>
          <w:szCs w:val="28"/>
          <w:lang w:val="uk-UA" w:eastAsia="en-US" w:bidi="en-US"/>
        </w:rPr>
        <w:t xml:space="preserve"> </w:t>
      </w:r>
      <w:r>
        <w:rPr>
          <w:rFonts w:ascii="Times New Roman" w:hAnsi="Times New Roman" w:cs="Lucida Console"/>
          <w:szCs w:val="28"/>
          <w:lang w:val="en-US" w:eastAsia="en-US" w:bidi="en-US"/>
        </w:rPr>
        <w:t>c</w:t>
      </w:r>
      <w:r>
        <w:rPr>
          <w:rFonts w:ascii="Times New Roman" w:hAnsi="Times New Roman" w:cs="Lucida Console"/>
          <w:szCs w:val="28"/>
          <w:lang w:val="uk-UA" w:eastAsia="en-US" w:bidi="en-US"/>
        </w:rPr>
        <w:t xml:space="preserve">ередній об’єм еритроцита </w:t>
      </w:r>
      <w:r>
        <w:rPr>
          <w:rFonts w:ascii="Times New Roman" w:hAnsi="Times New Roman" w:cs="Lucida Console"/>
          <w:szCs w:val="28"/>
          <w:lang w:val="uk-UA" w:eastAsia="en-US" w:bidi="en-US"/>
        </w:rPr>
        <w:lastRenderedPageBreak/>
        <w:t>(</w:t>
      </w:r>
      <w:r>
        <w:rPr>
          <w:rFonts w:ascii="Times New Roman" w:hAnsi="Times New Roman" w:cs="Lucida Console"/>
          <w:color w:val="000000"/>
          <w:szCs w:val="28"/>
          <w:shd w:val="clear" w:color="auto" w:fill="FFFFFF"/>
          <w:lang w:val="uk-UA" w:eastAsia="en-US" w:bidi="en-US"/>
        </w:rPr>
        <w:t xml:space="preserve">В.В. Меньшиков </w:t>
      </w:r>
      <w:r>
        <w:rPr>
          <w:rFonts w:ascii="Times New Roman" w:eastAsia="Tahoma" w:hAnsi="Times New Roman" w:cs="Lucida Console"/>
          <w:szCs w:val="28"/>
          <w:lang w:val="uk-UA" w:eastAsia="en-US" w:bidi="en-US"/>
        </w:rPr>
        <w:t>і ін.</w:t>
      </w:r>
      <w:r>
        <w:rPr>
          <w:rFonts w:ascii="Times New Roman" w:hAnsi="Times New Roman" w:cs="Lucida Console"/>
          <w:color w:val="000000"/>
          <w:szCs w:val="28"/>
          <w:shd w:val="clear" w:color="auto" w:fill="FFFFFF"/>
          <w:lang w:val="uk-UA" w:eastAsia="en-US" w:bidi="en-US"/>
        </w:rPr>
        <w:t>, 1987).</w:t>
      </w:r>
      <w:r>
        <w:rPr>
          <w:rFonts w:ascii="Times New Roman" w:hAnsi="Times New Roman" w:cs="Lucida Console"/>
          <w:szCs w:val="28"/>
          <w:lang w:val="uk-UA" w:eastAsia="en-US" w:bidi="en-US"/>
        </w:rPr>
        <w:t xml:space="preserve"> Концентрацію загального білка в сироватці крові </w:t>
      </w:r>
      <w:r>
        <w:rPr>
          <w:rFonts w:ascii="Times New Roman" w:eastAsia="Times New Roman" w:hAnsi="Times New Roman"/>
          <w:szCs w:val="28"/>
          <w:lang w:val="uk-UA" w:eastAsia="en-US" w:bidi="en-US"/>
        </w:rPr>
        <w:t>визначали</w:t>
      </w:r>
      <w:r>
        <w:rPr>
          <w:rFonts w:ascii="Times New Roman" w:hAnsi="Times New Roman" w:cs="Lucida Console"/>
          <w:szCs w:val="28"/>
          <w:lang w:val="uk-UA" w:eastAsia="en-US" w:bidi="en-US"/>
        </w:rPr>
        <w:t xml:space="preserve"> за допомогою рефрактометра ІРФ-22; білкові фракції </w:t>
      </w:r>
      <w:r>
        <w:rPr>
          <w:rFonts w:ascii="Times New Roman" w:eastAsia="Times New Roman" w:hAnsi="Times New Roman"/>
          <w:szCs w:val="28"/>
          <w:lang w:val="uk-UA" w:eastAsia="en-US" w:bidi="en-US"/>
        </w:rPr>
        <w:t>–</w:t>
      </w:r>
      <w:r>
        <w:rPr>
          <w:rFonts w:ascii="Times New Roman" w:hAnsi="Times New Roman" w:cs="Lucida Console"/>
          <w:szCs w:val="28"/>
          <w:lang w:val="uk-UA" w:eastAsia="en-US" w:bidi="en-US"/>
        </w:rPr>
        <w:t xml:space="preserve"> нефелометричним методом; концентрацію загального кальцію </w:t>
      </w:r>
      <w:r>
        <w:rPr>
          <w:rFonts w:ascii="Times New Roman" w:eastAsia="Times New Roman" w:hAnsi="Times New Roman"/>
          <w:szCs w:val="28"/>
          <w:lang w:val="uk-UA" w:eastAsia="en-US" w:bidi="en-US"/>
        </w:rPr>
        <w:t>–</w:t>
      </w:r>
      <w:r>
        <w:rPr>
          <w:rFonts w:ascii="Times New Roman" w:hAnsi="Times New Roman" w:cs="Lucida Console"/>
          <w:szCs w:val="28"/>
          <w:lang w:val="uk-UA" w:eastAsia="en-US" w:bidi="en-US"/>
        </w:rPr>
        <w:t xml:space="preserve"> комплексометричним методом з індикатором флуорексоном (за Вічевим, Каракашевим, 1985); концентрацію неорганічного фосфору </w:t>
      </w:r>
      <w:r>
        <w:rPr>
          <w:rFonts w:ascii="Times New Roman" w:eastAsia="Times New Roman" w:hAnsi="Times New Roman"/>
          <w:szCs w:val="28"/>
          <w:lang w:val="uk-UA" w:eastAsia="en-US" w:bidi="en-US"/>
        </w:rPr>
        <w:t>–</w:t>
      </w:r>
      <w:r>
        <w:rPr>
          <w:rFonts w:ascii="Times New Roman" w:hAnsi="Times New Roman" w:cs="Lucida Console"/>
          <w:szCs w:val="28"/>
          <w:lang w:val="uk-UA" w:eastAsia="en-US" w:bidi="en-US"/>
        </w:rPr>
        <w:t xml:space="preserve"> ванадат-молібденовим реактивом (за Пулсом в модифікації В.Ф. Коромислова та Л.А. Кудрявцевої, 1985); концентрацію глюкози </w:t>
      </w:r>
      <w:r>
        <w:rPr>
          <w:rFonts w:ascii="Times New Roman" w:eastAsia="Times New Roman" w:hAnsi="Times New Roman"/>
          <w:szCs w:val="28"/>
          <w:lang w:val="uk-UA" w:eastAsia="en-US" w:bidi="en-US"/>
        </w:rPr>
        <w:t>–</w:t>
      </w:r>
      <w:r>
        <w:rPr>
          <w:rFonts w:ascii="Times New Roman" w:hAnsi="Times New Roman" w:cs="Lucida Console"/>
          <w:szCs w:val="28"/>
          <w:lang w:val="uk-UA" w:eastAsia="en-US" w:bidi="en-US"/>
        </w:rPr>
        <w:t xml:space="preserve"> глюкозооксидазним методом, активність лужної фосфатази (ЛФ) </w:t>
      </w:r>
      <w:r>
        <w:rPr>
          <w:rFonts w:ascii="Times New Roman" w:eastAsia="Tahoma" w:hAnsi="Times New Roman" w:cs="Lucida Console"/>
          <w:szCs w:val="28"/>
          <w:lang w:val="uk-UA" w:eastAsia="en-US" w:bidi="en-US"/>
        </w:rPr>
        <w:t xml:space="preserve">(К.Ф.3.1.3.1.) </w:t>
      </w:r>
      <w:r>
        <w:rPr>
          <w:rFonts w:ascii="Times New Roman" w:eastAsia="Times New Roman" w:hAnsi="Times New Roman"/>
          <w:szCs w:val="28"/>
          <w:lang w:val="uk-UA" w:eastAsia="en-US" w:bidi="en-US"/>
        </w:rPr>
        <w:t>–</w:t>
      </w:r>
      <w:r>
        <w:rPr>
          <w:rFonts w:ascii="Times New Roman" w:eastAsia="Tahoma" w:hAnsi="Times New Roman" w:cs="Lucida Console"/>
          <w:szCs w:val="28"/>
          <w:lang w:val="uk-UA" w:eastAsia="en-US" w:bidi="en-US"/>
        </w:rPr>
        <w:t xml:space="preserve"> методом гідролізу динатрійфенолфосфату </w:t>
      </w:r>
      <w:r>
        <w:rPr>
          <w:rFonts w:ascii="Times New Roman" w:hAnsi="Times New Roman" w:cs="Lucida Console"/>
          <w:szCs w:val="28"/>
          <w:lang w:val="uk-UA" w:eastAsia="en-US" w:bidi="en-US"/>
        </w:rPr>
        <w:t>за допомогою</w:t>
      </w:r>
      <w:r>
        <w:rPr>
          <w:rFonts w:ascii="Times New Roman" w:eastAsia="Times New Roman" w:hAnsi="Times New Roman" w:cs="Lucida Console"/>
          <w:szCs w:val="28"/>
          <w:lang w:val="uk-UA" w:eastAsia="en-US" w:bidi="en-US"/>
        </w:rPr>
        <w:t xml:space="preserve"> тест-наборів </w:t>
      </w:r>
      <w:r>
        <w:rPr>
          <w:rFonts w:ascii="Times New Roman" w:eastAsia="Tahoma" w:hAnsi="Times New Roman" w:cs="Lucida Console"/>
          <w:color w:val="000000"/>
          <w:szCs w:val="28"/>
          <w:lang w:val="uk-UA" w:eastAsia="en-US" w:bidi="en-US"/>
        </w:rPr>
        <w:t>"</w:t>
      </w:r>
      <w:r>
        <w:rPr>
          <w:rFonts w:ascii="Times New Roman" w:eastAsia="Times New Roman" w:hAnsi="Times New Roman" w:cs="Lucida Console"/>
          <w:szCs w:val="28"/>
          <w:lang w:val="uk-UA" w:eastAsia="en-US" w:bidi="en-US"/>
        </w:rPr>
        <w:t>Фелісіт-Діагностика</w:t>
      </w:r>
      <w:r>
        <w:rPr>
          <w:rFonts w:ascii="Times New Roman" w:eastAsia="Tahoma" w:hAnsi="Times New Roman" w:cs="Lucida Console"/>
          <w:color w:val="000000"/>
          <w:szCs w:val="28"/>
          <w:lang w:val="uk-UA" w:eastAsia="en-US" w:bidi="en-US"/>
        </w:rPr>
        <w:t>"</w:t>
      </w:r>
      <w:r>
        <w:rPr>
          <w:rFonts w:ascii="Times New Roman" w:eastAsia="Times New Roman" w:hAnsi="Times New Roman" w:cs="Lucida Console"/>
          <w:szCs w:val="28"/>
          <w:lang w:val="uk-UA" w:eastAsia="en-US" w:bidi="en-US"/>
        </w:rPr>
        <w:t>, м. Дніпропетровськ</w:t>
      </w:r>
      <w:r>
        <w:rPr>
          <w:rFonts w:ascii="Times New Roman" w:hAnsi="Times New Roman" w:cs="Lucida Console"/>
          <w:szCs w:val="28"/>
          <w:lang w:val="uk-UA" w:eastAsia="en-US" w:bidi="en-US"/>
        </w:rPr>
        <w:t xml:space="preserve">; </w:t>
      </w:r>
      <w:r>
        <w:rPr>
          <w:rFonts w:ascii="Times New Roman" w:eastAsia="Times New Roman" w:hAnsi="Times New Roman" w:cs="Lucida Console"/>
          <w:szCs w:val="28"/>
          <w:lang w:val="uk-UA" w:eastAsia="en-US" w:bidi="en-US"/>
        </w:rPr>
        <w:t>а</w:t>
      </w:r>
      <w:r>
        <w:rPr>
          <w:rFonts w:ascii="Times New Roman" w:hAnsi="Times New Roman" w:cs="Lucida Console"/>
          <w:szCs w:val="28"/>
          <w:lang w:val="uk-UA" w:eastAsia="en-US" w:bidi="en-US"/>
        </w:rPr>
        <w:t xml:space="preserve">ктивність аспартатамінотрансферази </w:t>
      </w:r>
      <w:r>
        <w:rPr>
          <w:rFonts w:ascii="Times New Roman" w:eastAsia="Tahoma" w:hAnsi="Times New Roman" w:cs="Lucida Console"/>
          <w:szCs w:val="28"/>
          <w:lang w:val="uk-UA" w:eastAsia="en-US" w:bidi="en-US"/>
        </w:rPr>
        <w:t xml:space="preserve">(АсАТ) (К.Ф.2.6.1.1.) </w:t>
      </w:r>
      <w:r>
        <w:rPr>
          <w:rFonts w:ascii="Times New Roman" w:hAnsi="Times New Roman" w:cs="Lucida Console"/>
          <w:szCs w:val="28"/>
          <w:lang w:val="uk-UA" w:eastAsia="en-US" w:bidi="en-US"/>
        </w:rPr>
        <w:t>та аланінамінотрансферази</w:t>
      </w:r>
      <w:r>
        <w:rPr>
          <w:rFonts w:ascii="Times New Roman" w:eastAsia="Tahoma" w:hAnsi="Times New Roman" w:cs="Lucida Console"/>
          <w:szCs w:val="28"/>
          <w:lang w:val="uk-UA" w:eastAsia="en-US" w:bidi="en-US"/>
        </w:rPr>
        <w:t xml:space="preserve"> (АлАТ) (К.Ф.2.6.1.2.) – уніфікованим динітрофенілгідразиновим методом Райтмана-Френкеля, кількість загального та вільного</w:t>
      </w:r>
      <w:r>
        <w:rPr>
          <w:rFonts w:ascii="Times New Roman" w:eastAsia="Tahoma" w:hAnsi="Times New Roman" w:cs="Lucida Console"/>
          <w:szCs w:val="28"/>
          <w:shd w:val="clear" w:color="auto" w:fill="FFFFFF"/>
          <w:lang w:val="uk-UA" w:eastAsia="en-US" w:bidi="en-US"/>
        </w:rPr>
        <w:t xml:space="preserve"> холестеролу </w:t>
      </w:r>
      <w:r>
        <w:rPr>
          <w:rFonts w:ascii="Times New Roman" w:eastAsia="Times New Roman" w:hAnsi="Times New Roman"/>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w:t>
      </w:r>
      <w:r>
        <w:rPr>
          <w:rFonts w:ascii="Times New Roman" w:eastAsia="Tahoma" w:hAnsi="Times New Roman" w:cs="Lucida Console"/>
          <w:szCs w:val="28"/>
          <w:lang w:val="uk-UA" w:eastAsia="en-US" w:bidi="en-US"/>
        </w:rPr>
        <w:t xml:space="preserve">за допомогою наборів фірми </w:t>
      </w:r>
      <w:r>
        <w:rPr>
          <w:rFonts w:ascii="Times New Roman" w:eastAsia="Tahoma" w:hAnsi="Times New Roman" w:cs="Lucida Console"/>
          <w:color w:val="000000"/>
          <w:szCs w:val="28"/>
          <w:lang w:val="uk-UA" w:eastAsia="en-US" w:bidi="en-US"/>
        </w:rPr>
        <w:t>"</w:t>
      </w:r>
      <w:r>
        <w:rPr>
          <w:rFonts w:ascii="Times New Roman" w:eastAsia="Tahoma" w:hAnsi="Times New Roman" w:cs="Lucida Console"/>
          <w:szCs w:val="28"/>
          <w:lang w:val="uk-UA" w:eastAsia="en-US" w:bidi="en-US"/>
        </w:rPr>
        <w:t>SIMKO Ltd</w:t>
      </w:r>
      <w:r>
        <w:rPr>
          <w:rFonts w:ascii="Times New Roman" w:eastAsia="Tahoma" w:hAnsi="Times New Roman" w:cs="Lucida Console"/>
          <w:color w:val="000000"/>
          <w:szCs w:val="28"/>
          <w:lang w:val="uk-UA" w:eastAsia="en-US" w:bidi="en-US"/>
        </w:rPr>
        <w:t>", м. Львів</w:t>
      </w:r>
      <w:r>
        <w:rPr>
          <w:rFonts w:ascii="Times New Roman" w:eastAsia="Tahoma" w:hAnsi="Times New Roman" w:cs="Lucida Console"/>
          <w:szCs w:val="28"/>
          <w:lang w:val="uk-UA" w:eastAsia="en-US" w:bidi="en-US"/>
        </w:rPr>
        <w:t>;</w:t>
      </w:r>
      <w:r>
        <w:rPr>
          <w:rFonts w:ascii="Times New Roman" w:hAnsi="Times New Roman" w:cs="Lucida Console"/>
          <w:szCs w:val="28"/>
          <w:shd w:val="clear" w:color="auto" w:fill="FFFFFF"/>
          <w:lang w:val="uk-UA" w:eastAsia="en-US" w:bidi="en-US"/>
        </w:rPr>
        <w:t xml:space="preserve"> та вираховували відносні вагові </w:t>
      </w:r>
      <w:r>
        <w:rPr>
          <w:rFonts w:ascii="Times New Roman" w:eastAsia="Tahoma" w:hAnsi="Times New Roman" w:cs="Lucida Console"/>
          <w:szCs w:val="28"/>
          <w:shd w:val="clear" w:color="auto" w:fill="FFFFFF"/>
          <w:lang w:val="uk-UA" w:eastAsia="en-US" w:bidi="en-US"/>
        </w:rPr>
        <w:t>к</w:t>
      </w:r>
      <w:r>
        <w:rPr>
          <w:rFonts w:ascii="Times New Roman" w:hAnsi="Times New Roman" w:cs="Lucida Console"/>
          <w:szCs w:val="28"/>
          <w:lang w:val="uk-UA" w:eastAsia="en-US" w:bidi="en-US"/>
        </w:rPr>
        <w:t>оефіцієнти маси органів</w:t>
      </w:r>
      <w:r>
        <w:rPr>
          <w:rFonts w:ascii="Times New Roman" w:eastAsia="Times New Roman" w:hAnsi="Times New Roman" w:cs="Lucida Console"/>
          <w:color w:val="000000"/>
          <w:szCs w:val="28"/>
          <w:lang w:val="uk-UA" w:eastAsia="en-US" w:bidi="en-US"/>
        </w:rPr>
        <w:t xml:space="preserve"> (</w:t>
      </w:r>
      <w:r>
        <w:rPr>
          <w:rFonts w:ascii="Times New Roman" w:eastAsia="Times New Roman" w:hAnsi="Times New Roman" w:cs="Lucida Console"/>
          <w:color w:val="000000"/>
          <w:szCs w:val="28"/>
          <w:shd w:val="clear" w:color="auto" w:fill="FFFFFF"/>
          <w:lang w:val="uk-UA" w:eastAsia="en-US" w:bidi="en-US"/>
        </w:rPr>
        <w:t xml:space="preserve">Єлізарова О.Н., </w:t>
      </w:r>
      <w:r>
        <w:rPr>
          <w:rFonts w:ascii="Times New Roman" w:eastAsia="Times New Roman" w:hAnsi="Times New Roman" w:cs="Lucida Console"/>
          <w:color w:val="000000"/>
          <w:szCs w:val="28"/>
          <w:lang w:val="uk-UA" w:eastAsia="en-US" w:bidi="en-US"/>
        </w:rPr>
        <w:t>1974).</w:t>
      </w:r>
    </w:p>
    <w:p w:rsidR="000A1C00" w:rsidRDefault="000A1C00" w:rsidP="000A1C00">
      <w:pPr>
        <w:pStyle w:val="affffffff1"/>
        <w:spacing w:line="344" w:lineRule="exact"/>
        <w:jc w:val="both"/>
        <w:rPr>
          <w:rFonts w:ascii="Times New Roman" w:hAnsi="Times New Roman" w:cs="Lucida Console"/>
          <w:szCs w:val="28"/>
          <w:lang w:val="uk-UA" w:eastAsia="en-US" w:bidi="en-US"/>
        </w:rPr>
      </w:pPr>
      <w:r>
        <w:rPr>
          <w:rFonts w:ascii="Times New Roman" w:hAnsi="Times New Roman" w:cs="Lucida Console"/>
          <w:szCs w:val="28"/>
          <w:lang w:val="uk-UA" w:eastAsia="en-US" w:bidi="en-US"/>
        </w:rPr>
        <w:t xml:space="preserve">Вивчення токсичної дії проводили відповідно до методичних рекомендацій </w:t>
      </w:r>
      <w:r>
        <w:rPr>
          <w:rFonts w:ascii="Times New Roman" w:eastAsia="Tahoma" w:hAnsi="Times New Roman" w:cs="Lucida Console"/>
          <w:color w:val="000000"/>
          <w:szCs w:val="28"/>
          <w:lang w:val="uk-UA" w:eastAsia="en-US" w:bidi="en-US"/>
        </w:rPr>
        <w:t>"</w:t>
      </w:r>
      <w:r>
        <w:rPr>
          <w:rFonts w:ascii="Times New Roman" w:hAnsi="Times New Roman" w:cs="Lucida Console"/>
          <w:szCs w:val="28"/>
          <w:lang w:val="uk-UA" w:eastAsia="en-US" w:bidi="en-US"/>
        </w:rPr>
        <w:t>Токсикологічний контроль нових засобів захисту тварин</w:t>
      </w:r>
      <w:r>
        <w:rPr>
          <w:rFonts w:ascii="Times New Roman" w:eastAsia="Tahoma" w:hAnsi="Times New Roman" w:cs="Lucida Console"/>
          <w:color w:val="000000"/>
          <w:szCs w:val="28"/>
          <w:lang w:val="uk-UA" w:eastAsia="en-US" w:bidi="en-US"/>
        </w:rPr>
        <w:t>"</w:t>
      </w:r>
      <w:r>
        <w:rPr>
          <w:rFonts w:ascii="Times New Roman" w:hAnsi="Times New Roman" w:cs="Lucida Console"/>
          <w:szCs w:val="28"/>
          <w:lang w:val="uk-UA" w:eastAsia="en-US" w:bidi="en-US"/>
        </w:rPr>
        <w:t xml:space="preserve"> (1997) та посібника </w:t>
      </w:r>
      <w:r>
        <w:rPr>
          <w:rFonts w:ascii="Times New Roman" w:eastAsia="Tahoma" w:hAnsi="Times New Roman" w:cs="Lucida Console"/>
          <w:color w:val="000000"/>
          <w:szCs w:val="28"/>
          <w:lang w:val="uk-UA" w:eastAsia="en-US" w:bidi="en-US"/>
        </w:rPr>
        <w:t>"</w:t>
      </w:r>
      <w:r>
        <w:rPr>
          <w:rFonts w:ascii="Times New Roman" w:hAnsi="Times New Roman" w:cs="Lucida Console"/>
          <w:szCs w:val="28"/>
          <w:lang w:val="uk-UA" w:eastAsia="en-US" w:bidi="en-US"/>
        </w:rPr>
        <w:t>Доклінічні дослідження ветеринарних лікарських засобів</w:t>
      </w:r>
      <w:r>
        <w:rPr>
          <w:rFonts w:ascii="Times New Roman" w:eastAsia="Tahoma" w:hAnsi="Times New Roman" w:cs="Lucida Console"/>
          <w:color w:val="000000"/>
          <w:szCs w:val="28"/>
          <w:lang w:val="uk-UA" w:eastAsia="en-US" w:bidi="en-US"/>
        </w:rPr>
        <w:t xml:space="preserve">" </w:t>
      </w:r>
      <w:r>
        <w:rPr>
          <w:rFonts w:ascii="Times New Roman" w:hAnsi="Times New Roman" w:cs="Lucida Console"/>
          <w:szCs w:val="28"/>
          <w:lang w:val="uk-UA" w:eastAsia="en-US" w:bidi="en-US"/>
        </w:rPr>
        <w:t xml:space="preserve">(2006). </w:t>
      </w:r>
    </w:p>
    <w:p w:rsidR="000A1C00" w:rsidRDefault="000A1C00" w:rsidP="000A1C00">
      <w:pPr>
        <w:pStyle w:val="affffffff1"/>
        <w:spacing w:line="344" w:lineRule="exact"/>
        <w:jc w:val="both"/>
        <w:rPr>
          <w:rFonts w:ascii="Times New Roman" w:eastAsia="Tahoma" w:hAnsi="Times New Roman" w:cs="Lucida Console"/>
          <w:szCs w:val="28"/>
          <w:lang w:val="uk-UA" w:eastAsia="en-US" w:bidi="en-US"/>
        </w:rPr>
      </w:pPr>
      <w:r>
        <w:rPr>
          <w:rFonts w:ascii="Times New Roman" w:eastAsia="Tahoma" w:hAnsi="Times New Roman" w:cs="Lucida Console"/>
          <w:szCs w:val="28"/>
          <w:lang w:val="uk-UA" w:eastAsia="en-US" w:bidi="en-US"/>
        </w:rPr>
        <w:t>Дані гематологічних, біохімічних, патоморфологічних досліджень статистично обробляли з вираховуванням середніх арифметичних величин (М), середньої квадратичної помилки (m) і ступеня вірогідності різниці (р) між показниками. Цифрові величини виражали в одиницях СІ. Статистичну обробку результатів досліджень проводили за методикою, описаною І.А. Ойвіним (1960), з використанням програми "</w:t>
      </w:r>
      <w:r>
        <w:rPr>
          <w:rFonts w:ascii="Times New Roman" w:eastAsia="Tahoma" w:hAnsi="Times New Roman" w:cs="Lucida Console"/>
          <w:szCs w:val="28"/>
          <w:lang w:val="en-US" w:eastAsia="en-US" w:bidi="en-US"/>
        </w:rPr>
        <w:t>Excel</w:t>
      </w:r>
      <w:r>
        <w:rPr>
          <w:rFonts w:ascii="Times New Roman" w:eastAsia="Tahoma" w:hAnsi="Times New Roman" w:cs="Lucida Console"/>
          <w:szCs w:val="28"/>
          <w:lang w:val="uk-UA" w:eastAsia="en-US" w:bidi="en-US"/>
        </w:rPr>
        <w:t xml:space="preserve">-97"для </w:t>
      </w:r>
      <w:r>
        <w:rPr>
          <w:rFonts w:ascii="Times New Roman" w:eastAsia="Tahoma" w:hAnsi="Times New Roman" w:cs="Lucida Console"/>
          <w:szCs w:val="28"/>
          <w:lang w:val="en-US" w:eastAsia="en-US" w:bidi="en-US"/>
        </w:rPr>
        <w:t>Windows</w:t>
      </w:r>
      <w:r>
        <w:rPr>
          <w:rFonts w:ascii="Times New Roman" w:eastAsia="Tahoma" w:hAnsi="Times New Roman" w:cs="Lucida Console"/>
          <w:szCs w:val="28"/>
          <w:lang w:val="uk-UA" w:eastAsia="en-US" w:bidi="en-US"/>
        </w:rPr>
        <w:t xml:space="preserve"> (1990). Вірогідність різниці між показниками оцінювали за критерієм Стьюдента (р&lt;0,05).</w:t>
      </w:r>
    </w:p>
    <w:p w:rsidR="000A1C00" w:rsidRDefault="000A1C00" w:rsidP="000A1C00">
      <w:pPr>
        <w:pStyle w:val="affffffff1"/>
        <w:spacing w:line="340" w:lineRule="exact"/>
        <w:jc w:val="center"/>
        <w:rPr>
          <w:rFonts w:ascii="Times New Roman" w:hAnsi="Times New Roman"/>
          <w:b/>
          <w:bCs/>
          <w:szCs w:val="28"/>
        </w:rPr>
      </w:pPr>
      <w:r>
        <w:rPr>
          <w:rFonts w:ascii="Times New Roman" w:hAnsi="Times New Roman"/>
          <w:b/>
          <w:bCs/>
          <w:szCs w:val="28"/>
        </w:rPr>
        <w:t>РЕЗУЛЬТАТИ ДОСЛІДЖЕНЬ ТА ЇХ АНАЛІЗ</w:t>
      </w:r>
    </w:p>
    <w:p w:rsidR="000A1C00" w:rsidRDefault="000A1C00" w:rsidP="000A1C00">
      <w:pPr>
        <w:pStyle w:val="affffffff1"/>
        <w:widowControl w:val="0"/>
        <w:numPr>
          <w:ilvl w:val="8"/>
          <w:numId w:val="2"/>
        </w:numPr>
        <w:tabs>
          <w:tab w:val="clear" w:pos="1492"/>
          <w:tab w:val="left" w:pos="0"/>
        </w:tabs>
        <w:spacing w:after="0" w:line="340" w:lineRule="exact"/>
        <w:ind w:left="0" w:firstLine="0"/>
        <w:jc w:val="both"/>
        <w:rPr>
          <w:rFonts w:ascii="Times New Roman" w:eastAsia="Tahoma" w:hAnsi="Times New Roman" w:cs="Lucida Console"/>
          <w:szCs w:val="28"/>
          <w:shd w:val="clear" w:color="auto" w:fill="FFFFFF"/>
          <w:lang w:val="uk-UA" w:eastAsia="en-US" w:bidi="en-US"/>
        </w:rPr>
      </w:pPr>
      <w:r>
        <w:rPr>
          <w:rFonts w:ascii="Times New Roman" w:hAnsi="Times New Roman"/>
          <w:b/>
          <w:bCs/>
          <w:szCs w:val="28"/>
        </w:rPr>
        <w:t xml:space="preserve">          Визначення стабільності та гострої токсичності розчинів ВНГХ та НГХ. </w:t>
      </w:r>
      <w:r>
        <w:rPr>
          <w:rFonts w:ascii="Times New Roman" w:eastAsia="Tahoma" w:hAnsi="Times New Roman" w:cs="Lucida Console"/>
          <w:szCs w:val="28"/>
          <w:lang w:val="uk-UA" w:eastAsia="en-US" w:bidi="en-US"/>
        </w:rPr>
        <w:t>В</w:t>
      </w:r>
      <w:r>
        <w:rPr>
          <w:rFonts w:ascii="Times New Roman" w:eastAsia="Tahoma" w:hAnsi="Times New Roman" w:cs="Lucida Console"/>
          <w:szCs w:val="28"/>
          <w:shd w:val="clear" w:color="auto" w:fill="FFFFFF"/>
          <w:lang w:val="uk-UA" w:eastAsia="en-US" w:bidi="en-US"/>
        </w:rPr>
        <w:t xml:space="preserve">становлено, що </w:t>
      </w:r>
      <w:r>
        <w:rPr>
          <w:rFonts w:ascii="Times New Roman" w:hAnsi="Times New Roman" w:cs="Lucida Console"/>
          <w:color w:val="000000"/>
          <w:szCs w:val="28"/>
          <w:shd w:val="clear" w:color="auto" w:fill="FFFFFF"/>
          <w:lang w:eastAsia="en-US" w:bidi="en-US"/>
        </w:rPr>
        <w:t>стабільність ВНГХ є значно вищою</w:t>
      </w:r>
      <w:r>
        <w:rPr>
          <w:rFonts w:ascii="Times New Roman" w:hAnsi="Times New Roman" w:cs="Lucida Console"/>
          <w:color w:val="000000"/>
          <w:szCs w:val="28"/>
          <w:shd w:val="clear" w:color="auto" w:fill="FFFFFF"/>
          <w:lang w:val="uk-UA" w:eastAsia="en-US" w:bidi="en-US"/>
        </w:rPr>
        <w:t>,</w:t>
      </w:r>
      <w:r>
        <w:rPr>
          <w:rFonts w:ascii="Times New Roman" w:hAnsi="Times New Roman" w:cs="Lucida Console"/>
          <w:color w:val="000000"/>
          <w:szCs w:val="28"/>
          <w:shd w:val="clear" w:color="auto" w:fill="FFFFFF"/>
          <w:lang w:eastAsia="en-US" w:bidi="en-US"/>
        </w:rPr>
        <w:t xml:space="preserve"> ніж розчину НГХ. У</w:t>
      </w:r>
      <w:r>
        <w:rPr>
          <w:rFonts w:ascii="Times New Roman" w:eastAsia="Tahoma" w:hAnsi="Times New Roman" w:cs="Lucida Console"/>
          <w:szCs w:val="28"/>
          <w:shd w:val="clear" w:color="auto" w:fill="FFFFFF"/>
          <w:lang w:val="uk-UA" w:eastAsia="en-US" w:bidi="en-US"/>
        </w:rPr>
        <w:t xml:space="preserve">продовж 40 діб концентрація розчину НГХ зменшувалась, за умов зберігання при температурі від 3-5 ºС до 18-20 ºС, відповідно, на 9,5 та 11,1 %, а за умов зберігання при температурі 30 ºС </w:t>
      </w:r>
      <w:r>
        <w:rPr>
          <w:rFonts w:ascii="Times New Roman" w:eastAsia="Times New Roman" w:hAnsi="Times New Roman"/>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w:t>
      </w:r>
      <w:r>
        <w:rPr>
          <w:rFonts w:ascii="Times New Roman" w:eastAsia="Times New Roman" w:hAnsi="Times New Roman" w:cs="Lucida Console"/>
          <w:szCs w:val="28"/>
          <w:shd w:val="clear" w:color="auto" w:fill="FFFFFF"/>
          <w:lang w:val="uk-UA" w:eastAsia="en-US" w:bidi="en-US"/>
        </w:rPr>
        <w:t xml:space="preserve">на 22,0 %. Через 60 діб концентрація НГХ у пробах становила, відповідно, 70, 68 та 47 %; у кінці досліду </w:t>
      </w:r>
      <w:r>
        <w:rPr>
          <w:rFonts w:ascii="Times New Roman" w:eastAsia="Times New Roman" w:hAnsi="Times New Roman"/>
          <w:szCs w:val="28"/>
          <w:shd w:val="clear" w:color="auto" w:fill="FFFFFF"/>
          <w:lang w:val="uk-UA" w:eastAsia="en-US" w:bidi="en-US"/>
        </w:rPr>
        <w:t>–</w:t>
      </w:r>
      <w:r>
        <w:rPr>
          <w:rFonts w:ascii="Times New Roman" w:eastAsia="Times New Roman" w:hAnsi="Times New Roman" w:cs="Lucida Console"/>
          <w:szCs w:val="28"/>
          <w:shd w:val="clear" w:color="auto" w:fill="FFFFFF"/>
          <w:lang w:val="uk-UA" w:eastAsia="en-US" w:bidi="en-US"/>
        </w:rPr>
        <w:t xml:space="preserve"> 42,8; 39,7 та 7,2 % від початкового вмісту.</w:t>
      </w:r>
      <w:r>
        <w:rPr>
          <w:rFonts w:ascii="Times New Roman" w:eastAsia="Tahoma" w:hAnsi="Times New Roman" w:cs="Lucida Console"/>
          <w:szCs w:val="28"/>
          <w:shd w:val="clear" w:color="auto" w:fill="FFFFFF"/>
          <w:lang w:val="uk-UA" w:eastAsia="en-US" w:bidi="en-US"/>
        </w:rPr>
        <w:t xml:space="preserve"> Концентрація ВНГХ при температурі 3-5 ºС упродовж 120 діб практично не змінювалась і становила 93,7 %, тоді як при температурі 18-20 ºС вона становила 44,2 %, а при температурі 30 ºС </w:t>
      </w:r>
      <w:r>
        <w:rPr>
          <w:rFonts w:ascii="Times New Roman" w:eastAsia="Times New Roman" w:hAnsi="Times New Roman"/>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 xml:space="preserve">9,7 % від початкового вмісту. </w:t>
      </w:r>
      <w:r>
        <w:rPr>
          <w:rFonts w:ascii="Times New Roman" w:eastAsia="Times New Roman" w:hAnsi="Times New Roman" w:cs="Lucida Console"/>
          <w:szCs w:val="28"/>
          <w:shd w:val="clear" w:color="auto" w:fill="FFFFFF"/>
          <w:lang w:val="uk-UA" w:eastAsia="en-US" w:bidi="en-US"/>
        </w:rPr>
        <w:t xml:space="preserve">Найвища стабільність розчинів була за умов зберігання при температурі </w:t>
      </w:r>
      <w:r>
        <w:rPr>
          <w:rFonts w:ascii="Times New Roman" w:eastAsia="Tahoma" w:hAnsi="Times New Roman" w:cs="Lucida Console"/>
          <w:szCs w:val="28"/>
          <w:shd w:val="clear" w:color="auto" w:fill="FFFFFF"/>
          <w:lang w:val="uk-UA" w:eastAsia="en-US" w:bidi="en-US"/>
        </w:rPr>
        <w:t>3-5 ºС.</w:t>
      </w:r>
    </w:p>
    <w:p w:rsidR="000A1C00" w:rsidRDefault="000A1C00" w:rsidP="000A1C00">
      <w:pPr>
        <w:pStyle w:val="affffffff1"/>
        <w:widowControl w:val="0"/>
        <w:numPr>
          <w:ilvl w:val="8"/>
          <w:numId w:val="2"/>
        </w:numPr>
        <w:tabs>
          <w:tab w:val="clear" w:pos="1492"/>
          <w:tab w:val="left" w:pos="0"/>
        </w:tabs>
        <w:spacing w:after="0" w:line="340" w:lineRule="exact"/>
        <w:ind w:left="0" w:firstLine="0"/>
        <w:jc w:val="both"/>
        <w:rPr>
          <w:rFonts w:ascii="Times New Roman" w:eastAsia="Times New Roman" w:hAnsi="Times New Roman" w:cs="Lucida Console"/>
          <w:color w:val="000000"/>
          <w:szCs w:val="28"/>
          <w:shd w:val="clear" w:color="auto" w:fill="FFFFFF"/>
          <w:lang w:val="uk-UA" w:eastAsia="en-US" w:bidi="en-US"/>
        </w:rPr>
      </w:pPr>
      <w:r>
        <w:rPr>
          <w:rFonts w:ascii="Times New Roman" w:hAnsi="Times New Roman"/>
          <w:b/>
          <w:bCs/>
          <w:szCs w:val="28"/>
          <w:lang w:val="uk-UA"/>
        </w:rPr>
        <w:tab/>
      </w:r>
      <w:r>
        <w:rPr>
          <w:rFonts w:ascii="Times New Roman" w:hAnsi="Times New Roman"/>
          <w:szCs w:val="28"/>
          <w:lang w:val="uk-UA"/>
        </w:rPr>
        <w:t>У</w:t>
      </w:r>
      <w:r>
        <w:rPr>
          <w:rFonts w:ascii="Times New Roman" w:eastAsia="Times New Roman" w:hAnsi="Times New Roman" w:cs="Lucida Console"/>
          <w:color w:val="000000"/>
          <w:szCs w:val="28"/>
          <w:shd w:val="clear" w:color="auto" w:fill="FFFFFF"/>
          <w:lang w:val="uk-UA" w:eastAsia="en-US" w:bidi="en-US"/>
        </w:rPr>
        <w:t xml:space="preserve"> результаті проведених досліджень з вивчення </w:t>
      </w:r>
      <w:r>
        <w:rPr>
          <w:rFonts w:ascii="Times New Roman" w:hAnsi="Times New Roman" w:cs="Lucida Console"/>
          <w:color w:val="000000"/>
          <w:szCs w:val="28"/>
          <w:shd w:val="clear" w:color="auto" w:fill="FFFFFF"/>
          <w:lang w:val="uk-UA" w:eastAsia="en-US" w:bidi="en-US"/>
        </w:rPr>
        <w:t xml:space="preserve">гострої токсичності розчинів ВНГХ та НГХ на лабораторних тваринах </w:t>
      </w:r>
      <w:r>
        <w:rPr>
          <w:rFonts w:ascii="Times New Roman" w:hAnsi="Times New Roman" w:cs="Lucida Console"/>
          <w:szCs w:val="28"/>
          <w:shd w:val="clear" w:color="auto" w:fill="FFFFFF"/>
          <w:lang w:val="uk-UA" w:eastAsia="en-US" w:bidi="en-US"/>
        </w:rPr>
        <w:t xml:space="preserve">суттєвих </w:t>
      </w:r>
      <w:r>
        <w:rPr>
          <w:rFonts w:ascii="Times New Roman" w:hAnsi="Times New Roman" w:cs="Lucida Console"/>
          <w:szCs w:val="28"/>
          <w:shd w:val="clear" w:color="auto" w:fill="FFFFFF"/>
          <w:lang w:val="uk-UA" w:eastAsia="en-US" w:bidi="en-US"/>
        </w:rPr>
        <w:lastRenderedPageBreak/>
        <w:t>відхилень від норми поведінки, загального стану і апетиту не встановлено,</w:t>
      </w:r>
      <w:r>
        <w:rPr>
          <w:rFonts w:ascii="Times New Roman" w:hAnsi="Times New Roman" w:cs="Lucida Console"/>
          <w:color w:val="000000"/>
          <w:szCs w:val="28"/>
          <w:shd w:val="clear" w:color="auto" w:fill="FFFFFF"/>
          <w:lang w:val="uk-UA" w:eastAsia="en-US" w:bidi="en-US"/>
        </w:rPr>
        <w:t xml:space="preserve"> неадекватних реакцій та загибелі тварин не виявлено. </w:t>
      </w:r>
      <w:r>
        <w:rPr>
          <w:rFonts w:ascii="Times New Roman" w:hAnsi="Times New Roman" w:cs="Lucida Console"/>
          <w:color w:val="000000"/>
          <w:szCs w:val="28"/>
          <w:shd w:val="clear" w:color="auto" w:fill="FFFFFF"/>
          <w:lang w:eastAsia="en-US" w:bidi="en-US"/>
        </w:rPr>
        <w:t>Б</w:t>
      </w:r>
      <w:r>
        <w:rPr>
          <w:rFonts w:ascii="Times New Roman" w:eastAsia="Times New Roman" w:hAnsi="Times New Roman" w:cs="Lucida Console"/>
          <w:color w:val="000000"/>
          <w:szCs w:val="28"/>
          <w:shd w:val="clear" w:color="auto" w:fill="FFFFFF"/>
          <w:lang w:val="uk-UA" w:eastAsia="en-US" w:bidi="en-US"/>
        </w:rPr>
        <w:t>уло встановлено, що згадані розчини є малотоксичними і їх слід віднести до ІV класу токсичності.</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val="uk-UA" w:eastAsia="en-US" w:bidi="en-US"/>
        </w:rPr>
      </w:pPr>
      <w:r>
        <w:rPr>
          <w:rFonts w:ascii="Times New Roman" w:hAnsi="Times New Roman" w:cs="Lucida Console"/>
          <w:b/>
          <w:bCs/>
          <w:szCs w:val="28"/>
          <w:shd w:val="clear" w:color="auto" w:fill="FFFFFF"/>
          <w:lang w:val="uk-UA" w:eastAsia="en-US" w:bidi="en-US"/>
        </w:rPr>
        <w:t xml:space="preserve">Вплив різних концентрацій розчинів ВНГХ та НГХ на кількісний склад E. coli кишок лабораторних тварин. </w:t>
      </w:r>
      <w:r>
        <w:rPr>
          <w:rFonts w:ascii="Times New Roman" w:eastAsia="Tahoma" w:hAnsi="Times New Roman" w:cs="Lucida Console"/>
          <w:szCs w:val="28"/>
          <w:shd w:val="clear" w:color="auto" w:fill="FFFFFF"/>
          <w:lang w:val="uk-UA" w:eastAsia="en-US" w:bidi="en-US"/>
        </w:rPr>
        <w:t>На 5 та 7 доби застосування розчинів ВНГХ та НГХ у концентраціях 100 та 200 мг/л суттєвих змін кількості E. coli у вмісті кишок не відбувалося. При використанні ВНГХ та НГХ у концентраціях 300 мг/л кількість E. coli на 5 та 7 доби зменшувалася, відповідно, на 18,7; 25,7 і 31,0; 35,7 %. Застосування розчинів ВНГХ та НГХ у концентраціях 400 та 500 мг/л сприяло зменшенню кількості E. сoli</w:t>
      </w:r>
      <w:r>
        <w:rPr>
          <w:rFonts w:ascii="Times New Roman" w:eastAsia="Tahoma" w:hAnsi="Times New Roman" w:cs="Lucida Console"/>
          <w:i/>
          <w:iCs/>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 xml:space="preserve">на 5 добу, відповідно, на 23,1; 30,6 і 25,8; 35,7 % та на 7 добу, відповідно, на </w:t>
      </w:r>
      <w:r>
        <w:rPr>
          <w:rFonts w:ascii="Times New Roman" w:eastAsia="Times New Roman" w:hAnsi="Times New Roman"/>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30,2; 60,5 і 59,1; 77,7 %. Період відновлення кількості E. coli після застосування ВНГХ у концентрації 100 та 200 мг/л на 5 добу відбувався значно швидше, ніж при застосуванні розчину НГХ.</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Отже, застосування розчинів ВНГХ та НГХ у концентрації 100 та 200 мг/л не</w:t>
      </w:r>
      <w:r>
        <w:rPr>
          <w:rFonts w:ascii="Times New Roman" w:hAnsi="Times New Roman"/>
          <w:szCs w:val="28"/>
          <w:lang w:val="uk-UA"/>
        </w:rPr>
        <w:t xml:space="preserve"> </w:t>
      </w:r>
      <w:r>
        <w:rPr>
          <w:rFonts w:ascii="Times New Roman" w:hAnsi="Times New Roman"/>
          <w:szCs w:val="28"/>
        </w:rPr>
        <w:t xml:space="preserve">має негативного впливу на кількісний склад мікрофлори кишок. </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hAnsi="Times New Roman"/>
          <w:b/>
          <w:bCs/>
          <w:szCs w:val="28"/>
        </w:rPr>
        <w:t xml:space="preserve">Вплив ВНГХ на організм лабораторних тварин. </w:t>
      </w:r>
      <w:r>
        <w:rPr>
          <w:rFonts w:ascii="Times New Roman" w:hAnsi="Times New Roman" w:cs="Lucida Console"/>
          <w:szCs w:val="28"/>
          <w:shd w:val="clear" w:color="auto" w:fill="FFFFFF"/>
          <w:lang w:val="uk-UA" w:eastAsia="en-US" w:bidi="en-US"/>
        </w:rPr>
        <w:t xml:space="preserve">Встановлено, що застосування щурам ВНГХ </w:t>
      </w:r>
      <w:r>
        <w:rPr>
          <w:rFonts w:ascii="Times New Roman" w:eastAsia="Tahoma" w:hAnsi="Times New Roman" w:cs="Lucida Console"/>
          <w:color w:val="000000"/>
          <w:szCs w:val="28"/>
          <w:shd w:val="clear" w:color="auto" w:fill="FFFFFF"/>
          <w:lang w:val="uk-UA" w:eastAsia="en-US" w:bidi="en-US"/>
        </w:rPr>
        <w:t>у концентраціях 50, 100, 1000 мг/л упродовж 10 діб</w:t>
      </w:r>
      <w:r>
        <w:rPr>
          <w:rFonts w:ascii="Times New Roman" w:hAnsi="Times New Roman" w:cs="Lucida Console"/>
          <w:szCs w:val="28"/>
          <w:shd w:val="clear" w:color="auto" w:fill="FFFFFF"/>
          <w:lang w:val="uk-UA" w:eastAsia="en-US" w:bidi="en-US"/>
        </w:rPr>
        <w:t xml:space="preserve"> </w:t>
      </w:r>
      <w:r>
        <w:rPr>
          <w:rFonts w:ascii="Times New Roman" w:eastAsia="Tahoma" w:hAnsi="Times New Roman" w:cs="Lucida Console"/>
          <w:color w:val="000000"/>
          <w:szCs w:val="28"/>
          <w:shd w:val="clear" w:color="auto" w:fill="FFFFFF"/>
          <w:lang w:val="uk-UA" w:eastAsia="en-US" w:bidi="en-US"/>
        </w:rPr>
        <w:t>позитивно впливає на гематологічні показники. Зокрема, концентрація гемоглобіну, кількість еритроцитів та лейкоцитів у всіх дослідних групах зростала порівняно з контрольною групою.</w:t>
      </w:r>
      <w:r>
        <w:rPr>
          <w:rFonts w:ascii="Times New Roman" w:eastAsia="Tahoma" w:hAnsi="Times New Roman" w:cs="Lucida Console"/>
          <w:color w:val="000000"/>
          <w:w w:val="94"/>
          <w:szCs w:val="28"/>
          <w:shd w:val="clear" w:color="auto" w:fill="FFFFFF"/>
          <w:lang w:val="uk-UA" w:eastAsia="en-US" w:bidi="en-US"/>
        </w:rPr>
        <w:t xml:space="preserve"> </w:t>
      </w:r>
      <w:r>
        <w:rPr>
          <w:rFonts w:ascii="Times New Roman" w:eastAsia="Tahoma" w:hAnsi="Times New Roman" w:cs="Lucida Console"/>
          <w:color w:val="000000"/>
          <w:szCs w:val="28"/>
          <w:shd w:val="clear" w:color="auto" w:fill="FFFFFF"/>
          <w:lang w:val="uk-UA" w:eastAsia="en-US" w:bidi="en-US"/>
        </w:rPr>
        <w:t>Проте,</w:t>
      </w:r>
      <w:r>
        <w:rPr>
          <w:rFonts w:ascii="Times New Roman" w:eastAsia="Times New Roman" w:hAnsi="Times New Roman" w:cs="Lucida Console"/>
          <w:color w:val="000000"/>
          <w:szCs w:val="28"/>
          <w:shd w:val="clear" w:color="auto" w:fill="FFFFFF"/>
          <w:lang w:val="uk-UA" w:eastAsia="en-US" w:bidi="en-US"/>
        </w:rPr>
        <w:t xml:space="preserve"> у щурів ІІІ дослідної групи на 5 добу досліду вірогідно збільшилось число еритроцитів, лейкоцитів та концентрація гемоглобіну, відповідно, на 18,6 (р</w:t>
      </w:r>
      <w:r>
        <w:rPr>
          <w:rFonts w:ascii="Times New Roman" w:eastAsia="Times New Roman" w:hAnsi="Times New Roman" w:cs="Lucida Console"/>
          <w:szCs w:val="28"/>
          <w:shd w:val="clear" w:color="auto" w:fill="FFFFFF"/>
          <w:lang w:val="uk-UA" w:eastAsia="en-US" w:bidi="en-US"/>
        </w:rPr>
        <w:t>&lt;0,01</w:t>
      </w:r>
      <w:r>
        <w:rPr>
          <w:rFonts w:ascii="Times New Roman" w:eastAsia="Times New Roman" w:hAnsi="Times New Roman" w:cs="Lucida Console"/>
          <w:color w:val="000000"/>
          <w:szCs w:val="28"/>
          <w:shd w:val="clear" w:color="auto" w:fill="FFFFFF"/>
          <w:lang w:val="uk-UA" w:eastAsia="en-US" w:bidi="en-US"/>
        </w:rPr>
        <w:t>); 16,7 (р</w:t>
      </w:r>
      <w:r>
        <w:rPr>
          <w:rFonts w:ascii="Times New Roman" w:eastAsia="Times New Roman" w:hAnsi="Times New Roman" w:cs="Lucida Console"/>
          <w:szCs w:val="28"/>
          <w:shd w:val="clear" w:color="auto" w:fill="FFFFFF"/>
          <w:lang w:val="uk-UA" w:eastAsia="en-US" w:bidi="en-US"/>
        </w:rPr>
        <w:t>&lt;0,05</w:t>
      </w:r>
      <w:r>
        <w:rPr>
          <w:rFonts w:ascii="Times New Roman" w:eastAsia="Times New Roman" w:hAnsi="Times New Roman" w:cs="Lucida Console"/>
          <w:color w:val="000000"/>
          <w:szCs w:val="28"/>
          <w:shd w:val="clear" w:color="auto" w:fill="FFFFFF"/>
          <w:lang w:val="uk-UA" w:eastAsia="en-US" w:bidi="en-US"/>
        </w:rPr>
        <w:t>); 8,6 % (р</w:t>
      </w:r>
      <w:r>
        <w:rPr>
          <w:rFonts w:ascii="Times New Roman" w:eastAsia="Times New Roman" w:hAnsi="Times New Roman" w:cs="Lucida Console"/>
          <w:szCs w:val="28"/>
          <w:shd w:val="clear" w:color="auto" w:fill="FFFFFF"/>
          <w:lang w:val="uk-UA" w:eastAsia="en-US" w:bidi="en-US"/>
        </w:rPr>
        <w:t>&lt;0,05</w:t>
      </w:r>
      <w:r>
        <w:rPr>
          <w:rFonts w:ascii="Times New Roman" w:eastAsia="Times New Roman" w:hAnsi="Times New Roman" w:cs="Lucida Console"/>
          <w:color w:val="000000"/>
          <w:szCs w:val="28"/>
          <w:shd w:val="clear" w:color="auto" w:fill="FFFFFF"/>
          <w:lang w:val="uk-UA" w:eastAsia="en-US" w:bidi="en-US"/>
        </w:rPr>
        <w:t xml:space="preserve">), тоді як у щурів </w:t>
      </w:r>
      <w:r>
        <w:rPr>
          <w:rFonts w:ascii="Times New Roman" w:eastAsia="Tahoma" w:hAnsi="Times New Roman" w:cs="Lucida Console"/>
          <w:color w:val="000000"/>
          <w:szCs w:val="28"/>
          <w:shd w:val="clear" w:color="auto" w:fill="FFFFFF"/>
          <w:lang w:val="uk-UA" w:eastAsia="en-US" w:bidi="en-US"/>
        </w:rPr>
        <w:t>ІV дослідної групи величини цих показників були нижчі порівняно з тваринами ІІІ групи. Однак, застосування ВНГХ у концентрації 1000 мг/л сприяло зростанню еритроцитарного індек</w:t>
      </w:r>
      <w:r>
        <w:rPr>
          <w:rFonts w:ascii="Times New Roman" w:eastAsia="Tahoma" w:hAnsi="Times New Roman" w:cs="Lucida Console"/>
          <w:color w:val="000000"/>
          <w:szCs w:val="28"/>
          <w:lang w:val="uk-UA" w:eastAsia="en-US" w:bidi="en-US"/>
        </w:rPr>
        <w:t>су.</w:t>
      </w:r>
      <w:r>
        <w:rPr>
          <w:rFonts w:ascii="Times New Roman" w:eastAsia="Tahoma" w:hAnsi="Times New Roman" w:cs="Lucida Console"/>
          <w:color w:val="000000"/>
          <w:szCs w:val="28"/>
          <w:shd w:val="clear" w:color="auto" w:fill="FFFFFF"/>
          <w:lang w:val="uk-UA" w:eastAsia="en-US" w:bidi="en-US"/>
        </w:rPr>
        <w:t xml:space="preserve"> Зокрема, на 5 добу досліду еритроцитарний індекс збільшився в 1,3 раза (р</w:t>
      </w:r>
      <w:r>
        <w:rPr>
          <w:rFonts w:ascii="Times New Roman" w:eastAsia="Times New Roman" w:hAnsi="Times New Roman" w:cs="Lucida Console"/>
          <w:szCs w:val="28"/>
          <w:shd w:val="clear" w:color="auto" w:fill="FFFFFF"/>
          <w:lang w:val="uk-UA" w:eastAsia="en-US" w:bidi="en-US"/>
        </w:rPr>
        <w:t>&lt;0,05), а</w:t>
      </w:r>
      <w:r>
        <w:rPr>
          <w:rFonts w:ascii="Times New Roman" w:eastAsia="Times New Roman" w:hAnsi="Times New Roman" w:cs="Lucida Console"/>
          <w:color w:val="000000"/>
          <w:szCs w:val="28"/>
          <w:shd w:val="clear" w:color="auto" w:fill="FFFFFF"/>
          <w:lang w:val="uk-UA" w:eastAsia="en-US" w:bidi="en-US"/>
        </w:rPr>
        <w:t xml:space="preserve"> на 10 добу </w:t>
      </w:r>
      <w:r>
        <w:rPr>
          <w:rFonts w:ascii="Times New Roman" w:eastAsia="Tahoma" w:hAnsi="Times New Roman"/>
          <w:szCs w:val="28"/>
          <w:shd w:val="clear" w:color="auto" w:fill="FFFFFF"/>
          <w:lang w:val="uk-UA" w:eastAsia="en-US" w:bidi="en-US"/>
        </w:rPr>
        <w:t xml:space="preserve">– </w:t>
      </w:r>
      <w:r>
        <w:rPr>
          <w:rFonts w:ascii="Times New Roman" w:eastAsia="Times New Roman" w:hAnsi="Times New Roman" w:cs="Lucida Console"/>
          <w:color w:val="000000"/>
          <w:szCs w:val="28"/>
          <w:shd w:val="clear" w:color="auto" w:fill="FFFFFF"/>
          <w:lang w:val="uk-UA" w:eastAsia="en-US" w:bidi="en-US"/>
        </w:rPr>
        <w:t>в 2,3 раза (р&lt;0,001). Такі виражені зміни еритроцитарного індексу вказують на те, що задана концентрація ВНГХ (</w:t>
      </w:r>
      <w:r>
        <w:rPr>
          <w:rFonts w:ascii="Times New Roman" w:eastAsia="Times New Roman" w:hAnsi="Times New Roman" w:cs="Lucida Console"/>
          <w:szCs w:val="28"/>
          <w:shd w:val="clear" w:color="auto" w:fill="FFFFFF"/>
          <w:lang w:val="uk-UA" w:eastAsia="en-US" w:bidi="en-US"/>
        </w:rPr>
        <w:t>1000 мг/л) викликає зростання концентрації ендогенних токсинів, які спричиняють зміни проникності мембран еритроцитів.</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hAnsi="Times New Roman" w:cs="Lucida Console"/>
          <w:szCs w:val="28"/>
          <w:lang w:val="uk-UA" w:eastAsia="en-US" w:bidi="en-US"/>
        </w:rPr>
        <w:t xml:space="preserve">При вивченні впливу розчину у концентрації 100, 200, 300, 400, 500 мг/л на гематологічні показники білих мишей встановлено, що застосування ВНГХ упродовж дослідного періоду сприяло підвищенню концентрації гемоглобіну, кількості еритроцитів, лейкоцитів у крові тварин усіх дослідних груп. </w:t>
      </w:r>
      <w:r>
        <w:rPr>
          <w:rFonts w:ascii="Times New Roman" w:hAnsi="Times New Roman" w:cs="Lucida Console"/>
          <w:szCs w:val="28"/>
          <w:shd w:val="clear" w:color="auto" w:fill="FFFFFF"/>
          <w:lang w:val="uk-UA" w:eastAsia="en-US" w:bidi="en-US"/>
        </w:rPr>
        <w:t xml:space="preserve">Встановлено вірогідне підвищення рівня гемоглобіну та кількості лейкоцитів у крові мишей на 5 добу застосування розчину у концентрації 100, 200 та 300 мг/л, відповідно, на 7,7; 9,7 і 13,5 % та 28,2; 24,6 і 20,5 %, а на 7 добу, відповідно, </w:t>
      </w:r>
      <w:r>
        <w:rPr>
          <w:rFonts w:ascii="Times New Roman" w:eastAsia="Times New Roman" w:hAnsi="Times New Roman"/>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на 9,0; 10,4 і 14,8 % та 33,1; 25,5 і 21,4 %. </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eastAsia="Times New Roman" w:hAnsi="Times New Roman" w:cs="Lucida Console"/>
          <w:szCs w:val="28"/>
          <w:shd w:val="clear" w:color="auto" w:fill="FFFFFF"/>
          <w:lang w:val="uk-UA" w:eastAsia="en-US" w:bidi="en-US"/>
        </w:rPr>
        <w:lastRenderedPageBreak/>
        <w:t>Отже, розчин ВНГХ у концентрації 100-300 мг/л стимулює вірогідне підвищення гематологічних показників у лабораторних тварин, тоді як концентрац</w:t>
      </w:r>
      <w:r>
        <w:rPr>
          <w:rFonts w:ascii="Times New Roman" w:eastAsia="Times New Roman" w:hAnsi="Times New Roman" w:cs="Lucida Console"/>
          <w:szCs w:val="28"/>
          <w:lang w:val="uk-UA" w:eastAsia="en-US" w:bidi="en-US"/>
        </w:rPr>
        <w:t>ія 1000</w:t>
      </w:r>
      <w:r>
        <w:rPr>
          <w:rFonts w:ascii="Times New Roman" w:eastAsia="Times New Roman" w:hAnsi="Times New Roman" w:cs="Lucida Console"/>
          <w:szCs w:val="28"/>
          <w:shd w:val="clear" w:color="auto" w:fill="FFFFFF"/>
          <w:lang w:val="uk-UA" w:eastAsia="en-US" w:bidi="en-US"/>
        </w:rPr>
        <w:t xml:space="preserve"> мг/л викликає помірну токсичну дію. </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hAnsi="Times New Roman"/>
          <w:b/>
          <w:bCs/>
          <w:szCs w:val="28"/>
        </w:rPr>
        <w:t xml:space="preserve">Вивчення токсичності Т-2 токсину і дезінтоксикуючих властивостей ВНГХ при експериментальному Т-2 токсикозі щурів. </w:t>
      </w:r>
      <w:r>
        <w:rPr>
          <w:rFonts w:ascii="Times New Roman" w:hAnsi="Times New Roman" w:cs="Lucida Console"/>
          <w:szCs w:val="28"/>
          <w:shd w:val="clear" w:color="auto" w:fill="FFFFFF"/>
          <w:lang w:val="uk-UA" w:eastAsia="en-US" w:bidi="en-US"/>
        </w:rPr>
        <w:t xml:space="preserve">На наступному етапі досліджень </w:t>
      </w:r>
      <w:r>
        <w:rPr>
          <w:rFonts w:ascii="Times New Roman" w:eastAsia="Tahoma" w:hAnsi="Times New Roman" w:cs="Lucida Console"/>
          <w:szCs w:val="28"/>
          <w:shd w:val="clear" w:color="auto" w:fill="FFFFFF"/>
          <w:lang w:val="uk-UA" w:eastAsia="en-US" w:bidi="en-US"/>
        </w:rPr>
        <w:t>була визначена ЛД</w:t>
      </w:r>
      <w:r>
        <w:rPr>
          <w:rFonts w:ascii="Times New Roman" w:eastAsia="Tahoma" w:hAnsi="Times New Roman" w:cs="Lucida Console"/>
          <w:sz w:val="16"/>
          <w:szCs w:val="16"/>
          <w:shd w:val="clear" w:color="auto" w:fill="FFFFFF"/>
          <w:lang w:val="uk-UA" w:eastAsia="en-US" w:bidi="en-US"/>
        </w:rPr>
        <w:t>50</w:t>
      </w:r>
      <w:r>
        <w:rPr>
          <w:rFonts w:ascii="Times New Roman" w:eastAsia="Tahoma" w:hAnsi="Times New Roman" w:cs="Lucida Console"/>
          <w:szCs w:val="28"/>
          <w:shd w:val="clear" w:color="auto" w:fill="FFFFFF"/>
          <w:lang w:val="uk-UA" w:eastAsia="en-US" w:bidi="en-US"/>
        </w:rPr>
        <w:t xml:space="preserve"> Т-2 токсину для щурів</w:t>
      </w:r>
      <w:r>
        <w:rPr>
          <w:rFonts w:ascii="Times New Roman" w:eastAsia="Times New Roman" w:hAnsi="Times New Roman" w:cs="Lucida Console"/>
          <w:color w:val="000000"/>
          <w:szCs w:val="28"/>
          <w:shd w:val="clear" w:color="auto" w:fill="FFFFFF"/>
          <w:lang w:val="uk-UA" w:eastAsia="en-US" w:bidi="en-US"/>
        </w:rPr>
        <w:t xml:space="preserve">, яка в наших умовах становила 7,0 мг/кг маси тіла. Встановлено, що на початковому етапі введення    Т-2 токсину в дозі 1/15 </w:t>
      </w:r>
      <w:r>
        <w:rPr>
          <w:rFonts w:ascii="Times New Roman" w:eastAsia="Tahoma" w:hAnsi="Times New Roman" w:cs="Lucida Console"/>
          <w:szCs w:val="28"/>
          <w:shd w:val="clear" w:color="auto" w:fill="FFFFFF"/>
          <w:lang w:val="uk-UA" w:eastAsia="en-US" w:bidi="en-US"/>
        </w:rPr>
        <w:t>ЛД</w:t>
      </w:r>
      <w:r>
        <w:rPr>
          <w:rFonts w:ascii="Times New Roman" w:eastAsia="Tahoma" w:hAnsi="Times New Roman" w:cs="Lucida Console"/>
          <w:sz w:val="16"/>
          <w:szCs w:val="16"/>
          <w:shd w:val="clear" w:color="auto" w:fill="FFFFFF"/>
          <w:lang w:val="uk-UA" w:eastAsia="en-US" w:bidi="en-US"/>
        </w:rPr>
        <w:t>50</w:t>
      </w:r>
      <w:r>
        <w:rPr>
          <w:rFonts w:ascii="Times New Roman" w:eastAsia="Tahoma" w:hAnsi="Times New Roman" w:cs="Lucida Console"/>
          <w:szCs w:val="28"/>
          <w:shd w:val="clear" w:color="auto" w:fill="FFFFFF"/>
          <w:lang w:val="uk-UA" w:eastAsia="en-US" w:bidi="en-US"/>
        </w:rPr>
        <w:t>, к</w:t>
      </w:r>
      <w:r>
        <w:rPr>
          <w:rFonts w:ascii="Times New Roman" w:eastAsia="Times New Roman" w:hAnsi="Times New Roman" w:cs="Lucida Console"/>
          <w:color w:val="000000"/>
          <w:szCs w:val="28"/>
          <w:shd w:val="clear" w:color="auto" w:fill="FFFFFF"/>
          <w:lang w:val="uk-UA" w:eastAsia="en-US" w:bidi="en-US"/>
        </w:rPr>
        <w:t>лінічні симптоми Т-2 токсикозу були мало помітними.</w:t>
      </w:r>
      <w:r>
        <w:rPr>
          <w:rFonts w:ascii="Times New Roman" w:eastAsia="Times New Roman" w:hAnsi="Times New Roman" w:cs="Lucida Console"/>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 xml:space="preserve">Тварини були активними, апетит добре виражений, реакції і рефлекси збережені. Починаючи з 3 доби, у деяких дослідних тварин виявили розлади функції травного каналу, що супроводжувалися розрідженням калових мас. </w:t>
      </w:r>
      <w:r>
        <w:rPr>
          <w:rFonts w:ascii="Times New Roman" w:eastAsia="Times New Roman" w:hAnsi="Times New Roman" w:cs="Lucida Console"/>
          <w:szCs w:val="28"/>
          <w:shd w:val="clear" w:color="auto" w:fill="FFFFFF"/>
          <w:lang w:val="uk-UA" w:eastAsia="en-US" w:bidi="en-US"/>
        </w:rPr>
        <w:t xml:space="preserve">На 7 добу Т-2 токсикозу гематологічні показники у щурів дослідних груп суттєво не відрізнялися від тварин контрольної групи. У сироватці крові тварин всіх груп встановлено вірогідне зниження величини гематокриту </w:t>
      </w:r>
      <w:r>
        <w:rPr>
          <w:rFonts w:ascii="Times New Roman" w:eastAsia="Tahoma" w:hAnsi="Times New Roman" w:cs="Lucida Console"/>
          <w:szCs w:val="28"/>
          <w:shd w:val="clear" w:color="auto" w:fill="FFFFFF"/>
          <w:lang w:val="uk-UA" w:eastAsia="en-US" w:bidi="en-US"/>
        </w:rPr>
        <w:t xml:space="preserve">(p&lt;0,01), </w:t>
      </w:r>
      <w:r>
        <w:rPr>
          <w:rFonts w:ascii="Times New Roman" w:hAnsi="Times New Roman" w:cs="Lucida Console"/>
          <w:szCs w:val="28"/>
          <w:shd w:val="clear" w:color="auto" w:fill="FFFFFF"/>
          <w:lang w:val="uk-UA" w:eastAsia="en-US" w:bidi="en-US"/>
        </w:rPr>
        <w:t xml:space="preserve">рівня загального білка </w:t>
      </w:r>
      <w:r>
        <w:rPr>
          <w:rFonts w:ascii="Times New Roman" w:eastAsia="Tahoma" w:hAnsi="Times New Roman" w:cs="Lucida Console"/>
          <w:szCs w:val="28"/>
          <w:shd w:val="clear" w:color="auto" w:fill="FFFFFF"/>
          <w:lang w:val="uk-UA" w:eastAsia="en-US" w:bidi="en-US"/>
        </w:rPr>
        <w:t>(р</w:t>
      </w:r>
      <w:r>
        <w:rPr>
          <w:rFonts w:ascii="Times New Roman" w:hAnsi="Times New Roman" w:cs="Lucida Console"/>
          <w:szCs w:val="28"/>
          <w:shd w:val="clear" w:color="auto" w:fill="FFFFFF"/>
          <w:lang w:val="uk-UA" w:eastAsia="en-US" w:bidi="en-US"/>
        </w:rPr>
        <w:t>&lt;0,01)</w:t>
      </w:r>
      <w:r>
        <w:rPr>
          <w:rFonts w:ascii="Times New Roman" w:eastAsia="Tahoma" w:hAnsi="Times New Roman" w:cs="Lucida Console"/>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холестеролу </w:t>
      </w:r>
      <w:r>
        <w:rPr>
          <w:rFonts w:ascii="Times New Roman" w:eastAsia="Tahoma" w:hAnsi="Times New Roman" w:cs="Lucida Console"/>
          <w:szCs w:val="28"/>
          <w:shd w:val="clear" w:color="auto" w:fill="FFFFFF"/>
          <w:lang w:val="uk-UA" w:eastAsia="en-US" w:bidi="en-US"/>
        </w:rPr>
        <w:t>(р</w:t>
      </w:r>
      <w:r>
        <w:rPr>
          <w:rFonts w:ascii="Times New Roman" w:hAnsi="Times New Roman" w:cs="Lucida Console"/>
          <w:szCs w:val="28"/>
          <w:shd w:val="clear" w:color="auto" w:fill="FFFFFF"/>
          <w:lang w:val="uk-UA" w:eastAsia="en-US" w:bidi="en-US"/>
        </w:rPr>
        <w:t xml:space="preserve">&lt;0,05) та збільшення концентрації глюкози </w:t>
      </w:r>
      <w:r>
        <w:rPr>
          <w:rFonts w:ascii="Times New Roman" w:eastAsia="Tahoma" w:hAnsi="Times New Roman" w:cs="Lucida Console"/>
          <w:szCs w:val="28"/>
          <w:shd w:val="clear" w:color="auto" w:fill="FFFFFF"/>
          <w:lang w:val="uk-UA" w:eastAsia="en-US" w:bidi="en-US"/>
        </w:rPr>
        <w:t>(р</w:t>
      </w:r>
      <w:r>
        <w:rPr>
          <w:rFonts w:ascii="Times New Roman" w:hAnsi="Times New Roman" w:cs="Lucida Console"/>
          <w:szCs w:val="28"/>
          <w:shd w:val="clear" w:color="auto" w:fill="FFFFFF"/>
          <w:lang w:val="uk-UA" w:eastAsia="en-US" w:bidi="en-US"/>
        </w:rPr>
        <w:t>&lt;0,05),  порівняно з контрольною групою.</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val="uk-UA" w:eastAsia="en-US" w:bidi="en-US"/>
        </w:rPr>
      </w:pPr>
      <w:r>
        <w:rPr>
          <w:rFonts w:ascii="Times New Roman" w:eastAsia="Tahoma" w:hAnsi="Times New Roman" w:cs="Lucida Console"/>
          <w:szCs w:val="28"/>
          <w:shd w:val="clear" w:color="auto" w:fill="FFFFFF"/>
          <w:lang w:val="uk-UA" w:eastAsia="en-US" w:bidi="en-US"/>
        </w:rPr>
        <w:t>З подальшим розвитком Т-2 токсикозу клінічні симптоми у тварин ІІ групи були виражені сильніше. На 14 добу встановлено зниження маси тіла,</w:t>
      </w:r>
      <w:r>
        <w:rPr>
          <w:rFonts w:ascii="Times New Roman" w:hAnsi="Times New Roman" w:cs="Lucida Console"/>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 xml:space="preserve">втрату еластичності шкіри, порушення координації рухів, тремор скелетних м’язів, що підтверджує вплив </w:t>
      </w:r>
      <w:r>
        <w:rPr>
          <w:rFonts w:ascii="Times New Roman" w:eastAsia="Times New Roman" w:hAnsi="Times New Roman" w:cs="Lucida Console"/>
          <w:color w:val="000000"/>
          <w:szCs w:val="28"/>
          <w:shd w:val="clear" w:color="auto" w:fill="FFFFFF"/>
          <w:lang w:val="uk-UA" w:eastAsia="en-US" w:bidi="en-US"/>
        </w:rPr>
        <w:t xml:space="preserve">Т-2 </w:t>
      </w:r>
      <w:r>
        <w:rPr>
          <w:rFonts w:ascii="Times New Roman" w:eastAsia="Tahoma" w:hAnsi="Times New Roman" w:cs="Lucida Console"/>
          <w:szCs w:val="28"/>
          <w:shd w:val="clear" w:color="auto" w:fill="FFFFFF"/>
          <w:lang w:val="uk-UA" w:eastAsia="en-US" w:bidi="en-US"/>
        </w:rPr>
        <w:t xml:space="preserve">токсину на нервову систему. </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val="uk-UA" w:eastAsia="en-US" w:bidi="en-US"/>
        </w:rPr>
      </w:pPr>
      <w:r>
        <w:rPr>
          <w:rFonts w:ascii="Times New Roman" w:eastAsia="Tahoma" w:hAnsi="Times New Roman" w:cs="Lucida Console"/>
          <w:szCs w:val="28"/>
          <w:shd w:val="clear" w:color="auto" w:fill="FFFFFF"/>
          <w:lang w:val="uk-UA" w:eastAsia="en-US" w:bidi="en-US"/>
        </w:rPr>
        <w:t xml:space="preserve">Надходження Т-2 токсину упродовж 14 діб спричиняло у тварин ІІ групи вірогідне зниження числа лейкоцитів на 24 % (p&lt;0,05), концентрації загального білка </w:t>
      </w:r>
      <w:r>
        <w:rPr>
          <w:rFonts w:ascii="Times New Roman" w:eastAsia="Tahoma" w:hAnsi="Times New Roman"/>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на 18,4 % (р</w:t>
      </w:r>
      <w:r>
        <w:rPr>
          <w:rFonts w:ascii="Times New Roman" w:hAnsi="Times New Roman" w:cs="Lucida Console"/>
          <w:szCs w:val="28"/>
          <w:shd w:val="clear" w:color="auto" w:fill="FFFFFF"/>
          <w:lang w:val="uk-UA" w:eastAsia="en-US" w:bidi="en-US"/>
        </w:rPr>
        <w:t>&lt;0,05</w:t>
      </w:r>
      <w:r>
        <w:rPr>
          <w:rFonts w:ascii="Times New Roman" w:eastAsia="Tahoma" w:hAnsi="Times New Roman" w:cs="Lucida Console"/>
          <w:szCs w:val="28"/>
          <w:shd w:val="clear" w:color="auto" w:fill="FFFFFF"/>
          <w:lang w:val="uk-UA" w:eastAsia="en-US" w:bidi="en-US"/>
        </w:rPr>
        <w:t xml:space="preserve">) та ЛФ </w:t>
      </w:r>
      <w:r>
        <w:rPr>
          <w:rFonts w:ascii="Times New Roman" w:eastAsia="Tahoma" w:hAnsi="Times New Roman"/>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на 29 % (р</w:t>
      </w:r>
      <w:r>
        <w:rPr>
          <w:rFonts w:ascii="Times New Roman" w:hAnsi="Times New Roman" w:cs="Lucida Console"/>
          <w:szCs w:val="28"/>
          <w:shd w:val="clear" w:color="auto" w:fill="FFFFFF"/>
          <w:lang w:val="uk-UA" w:eastAsia="en-US" w:bidi="en-US"/>
        </w:rPr>
        <w:t>&lt;0,05</w:t>
      </w:r>
      <w:r>
        <w:rPr>
          <w:rFonts w:ascii="Times New Roman" w:eastAsia="Tahoma" w:hAnsi="Times New Roman" w:cs="Lucida Console"/>
          <w:szCs w:val="28"/>
          <w:shd w:val="clear" w:color="auto" w:fill="FFFFFF"/>
          <w:lang w:val="uk-UA" w:eastAsia="en-US" w:bidi="en-US"/>
        </w:rPr>
        <w:t>), порівняно з тваринами контрольної групи.</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val="uk-UA" w:eastAsia="en-US" w:bidi="en-US"/>
        </w:rPr>
      </w:pPr>
      <w:r>
        <w:rPr>
          <w:rFonts w:ascii="Times New Roman" w:eastAsia="Tahoma" w:hAnsi="Times New Roman" w:cs="Lucida Console"/>
          <w:szCs w:val="28"/>
          <w:shd w:val="clear" w:color="auto" w:fill="FFFFFF"/>
          <w:lang w:val="uk-UA" w:eastAsia="en-US" w:bidi="en-US"/>
        </w:rPr>
        <w:t xml:space="preserve">У щурів, яким випоювали ВНГХ, клінічні симптоми не відрізнялися від тварин контрольної групи. Зокрема, тварини ІІІ-V дослідних груп були рухливі, задовільно поїдали корм, відновилась еластичність шкіри та блиск шерсті. Застосування розчину упродовж 7 діб у тварин ІІІ-V дослідних груп сприяло покращенню гематологічних показників, які наближались до величин у тварин контрольної групи. У тварин ІV дослідної групи, яким випоювали розчин у концентрації 20 мг/л, спостерігали підвищення рівня гемоглобіну на 3,5 %, кількості еритроцитів </w:t>
      </w:r>
      <w:r>
        <w:rPr>
          <w:rFonts w:ascii="Times New Roman" w:eastAsia="Tahoma" w:hAnsi="Times New Roman"/>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 xml:space="preserve">на 2,7 %, лейкоцитів </w:t>
      </w:r>
      <w:r>
        <w:rPr>
          <w:rFonts w:ascii="Times New Roman" w:eastAsia="Tahoma" w:hAnsi="Times New Roman"/>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на 3,8 %, порівняно з тваринами ІІ групи. У тварин V дослідної групи, яким випоювали</w:t>
      </w:r>
      <w:r>
        <w:rPr>
          <w:rFonts w:ascii="Times New Roman" w:eastAsia="Tahoma" w:hAnsi="Times New Roman" w:cs="Lucida Console"/>
          <w:w w:val="97"/>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 xml:space="preserve">ВНГХ у концентрації 30 мг/л, спостерігали підвищення рівня гемоглобіну на 2,1 % та кількості лейкоцитів </w:t>
      </w:r>
      <w:r>
        <w:rPr>
          <w:rFonts w:ascii="Times New Roman" w:eastAsia="Tahoma" w:hAnsi="Times New Roman"/>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 xml:space="preserve">на 6,4 % порівняно з тваринами ІІ групи. </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eastAsia="Tahoma" w:hAnsi="Times New Roman" w:cs="Lucida Console"/>
          <w:szCs w:val="28"/>
          <w:shd w:val="clear" w:color="auto" w:fill="FFFFFF"/>
          <w:lang w:val="uk-UA" w:eastAsia="en-US" w:bidi="en-US"/>
        </w:rPr>
        <w:t>У</w:t>
      </w:r>
      <w:r>
        <w:rPr>
          <w:rFonts w:ascii="Times New Roman" w:hAnsi="Times New Roman" w:cs="Lucida Console"/>
          <w:szCs w:val="28"/>
          <w:shd w:val="clear" w:color="auto" w:fill="FFFFFF"/>
          <w:lang w:val="uk-UA" w:eastAsia="en-US" w:bidi="en-US"/>
        </w:rPr>
        <w:t xml:space="preserve"> тварин ІІІ, ІV та V дослідних груп, яким випоювали ВНГХ,</w:t>
      </w:r>
      <w:r>
        <w:rPr>
          <w:rFonts w:ascii="Times New Roman" w:eastAsia="Tahoma" w:hAnsi="Times New Roman" w:cs="Lucida Console"/>
          <w:szCs w:val="28"/>
          <w:shd w:val="clear" w:color="auto" w:fill="FFFFFF"/>
          <w:lang w:val="uk-UA" w:eastAsia="en-US" w:bidi="en-US"/>
        </w:rPr>
        <w:t xml:space="preserve"> встановили зростання рівня загального білка, відповідно, на 10,0;</w:t>
      </w:r>
      <w:r>
        <w:rPr>
          <w:rFonts w:ascii="Times New Roman" w:hAnsi="Times New Roman" w:cs="Lucida Console"/>
          <w:szCs w:val="28"/>
          <w:shd w:val="clear" w:color="auto" w:fill="FFFFFF"/>
          <w:lang w:val="uk-UA" w:eastAsia="en-US" w:bidi="en-US"/>
        </w:rPr>
        <w:t xml:space="preserve"> 9,7</w:t>
      </w:r>
      <w:r>
        <w:rPr>
          <w:rFonts w:ascii="Times New Roman" w:eastAsia="Tahoma" w:hAnsi="Times New Roman" w:cs="Lucida Console"/>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та 6,2 % та а</w:t>
      </w:r>
      <w:r>
        <w:rPr>
          <w:rFonts w:ascii="Times New Roman" w:eastAsia="Tahoma" w:hAnsi="Times New Roman" w:cs="Lucida Console"/>
          <w:szCs w:val="28"/>
          <w:shd w:val="clear" w:color="auto" w:fill="FFFFFF"/>
          <w:lang w:eastAsia="en-US" w:bidi="en-US"/>
        </w:rPr>
        <w:t>ктивності ЛФ,</w:t>
      </w:r>
      <w:r>
        <w:rPr>
          <w:rFonts w:ascii="Times New Roman" w:hAnsi="Times New Roman" w:cs="Lucida Console"/>
          <w:szCs w:val="28"/>
          <w:shd w:val="clear" w:color="auto" w:fill="FFFFFF"/>
          <w:lang w:val="uk-UA" w:eastAsia="en-US" w:bidi="en-US"/>
        </w:rPr>
        <w:t xml:space="preserve"> відповідно, на 23,3; 23,5 та 24,4 %, порівняно з тваринами ІІ групи.</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eastAsia="Tahoma" w:hAnsi="Times New Roman" w:cs="Lucida Console"/>
          <w:szCs w:val="28"/>
          <w:shd w:val="clear" w:color="auto" w:fill="FFFFFF"/>
          <w:lang w:val="uk-UA" w:eastAsia="en-US" w:bidi="en-US"/>
        </w:rPr>
        <w:lastRenderedPageBreak/>
        <w:t xml:space="preserve">На 21 добу досліду у тварин ІІ групи клінічні симптоми Т-2 токсикозу були виражені сильніше. У тварин спостерігали зниження маси тіла, блідість слизових оболонок, шерстний покрив втратив блиск, став липким та скуйовдженим, шкіра втратила еластичність. У трьох тварин встановили важке дихання з виділенням ексудату з домішками слизу. Спостерігали нервові явища, які супроводжувалися порушенням координації рухів та посіпуванням голови. Тривале надходження     Т-2 токсину в організм тварин ІІ дослідної групи поглибило токсичні явища в організмі, що супроводжувалися </w:t>
      </w:r>
      <w:r>
        <w:rPr>
          <w:rFonts w:ascii="Times New Roman" w:hAnsi="Times New Roman" w:cs="Lucida Console"/>
          <w:szCs w:val="28"/>
          <w:shd w:val="clear" w:color="auto" w:fill="FFFFFF"/>
          <w:lang w:val="uk-UA" w:eastAsia="en-US" w:bidi="en-US"/>
        </w:rPr>
        <w:t xml:space="preserve">вірогідним зниженням концентрації гемоглобіну на 21 %, числа лейкоцитів </w:t>
      </w:r>
      <w:r>
        <w:rPr>
          <w:rFonts w:ascii="Times New Roman" w:eastAsia="Tahoma" w:hAnsi="Times New Roman"/>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на 40 %, еритроцитів </w:t>
      </w:r>
      <w:r>
        <w:rPr>
          <w:rFonts w:ascii="Times New Roman" w:eastAsia="Tahoma"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на 16 %, рівня глюкози </w:t>
      </w:r>
      <w:r>
        <w:rPr>
          <w:rFonts w:ascii="Times New Roman" w:eastAsia="Tahoma" w:hAnsi="Times New Roman" w:cs="Lucida Console"/>
          <w:szCs w:val="28"/>
          <w:shd w:val="clear" w:color="auto" w:fill="FFFFFF"/>
          <w:lang w:val="uk-UA" w:eastAsia="en-US" w:bidi="en-US"/>
        </w:rPr>
        <w:t>на      25 % та вільного холестеролу на</w:t>
      </w:r>
      <w:r>
        <w:rPr>
          <w:rFonts w:ascii="Times New Roman" w:hAnsi="Times New Roman" w:cs="Lucida Console"/>
          <w:szCs w:val="28"/>
          <w:shd w:val="clear" w:color="auto" w:fill="FFFFFF"/>
          <w:lang w:val="uk-UA" w:eastAsia="en-US" w:bidi="en-US"/>
        </w:rPr>
        <w:t xml:space="preserve"> 9,9 %.</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val="uk-UA" w:eastAsia="en-US" w:bidi="en-US"/>
        </w:rPr>
      </w:pPr>
      <w:r>
        <w:rPr>
          <w:rFonts w:ascii="Times New Roman" w:eastAsia="Tahoma" w:hAnsi="Times New Roman" w:cs="Lucida Console"/>
          <w:szCs w:val="28"/>
          <w:shd w:val="clear" w:color="auto" w:fill="FFFFFF"/>
          <w:lang w:val="uk-UA" w:eastAsia="en-US" w:bidi="en-US"/>
        </w:rPr>
        <w:t xml:space="preserve">У тварин, яким випоювали ВНГХ, клінічні симптоми не відрізнялися від ознак контрольної групи тварин. Зокрема, тварини ІІІ-V дослідних груп були рухливі, зникли клінічні симптоми пригнічення нервової системи </w:t>
      </w:r>
      <w:r>
        <w:rPr>
          <w:rFonts w:ascii="Times New Roman" w:eastAsia="Times New Roman" w:hAnsi="Times New Roman"/>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апатія, порушення координації рухів, відновилась еластичність шкіри та блиск шерсті.</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hAnsi="Times New Roman" w:cs="Lucida Console"/>
          <w:szCs w:val="28"/>
          <w:shd w:val="clear" w:color="auto" w:fill="FFFFFF"/>
          <w:lang w:val="uk-UA" w:eastAsia="en-US" w:bidi="en-US"/>
        </w:rPr>
        <w:t>Застосування ВНГХ у тварин ІІІ-V дослідних груп сприяло покращенню гематологічних показників. У крові тварин ІV та V дослідних груп вірогідно зростав рівень гемоглобіну (</w:t>
      </w:r>
      <w:r>
        <w:rPr>
          <w:rFonts w:ascii="Times New Roman" w:eastAsia="Tahoma" w:hAnsi="Times New Roman" w:cs="Lucida Console"/>
          <w:szCs w:val="28"/>
          <w:shd w:val="clear" w:color="auto" w:fill="FFFFFF"/>
          <w:lang w:val="uk-UA" w:eastAsia="en-US" w:bidi="en-US"/>
        </w:rPr>
        <w:t>p&lt;0,01</w:t>
      </w:r>
      <w:r>
        <w:rPr>
          <w:rFonts w:ascii="Times New Roman" w:hAnsi="Times New Roman" w:cs="Lucida Console"/>
          <w:szCs w:val="28"/>
          <w:shd w:val="clear" w:color="auto" w:fill="FFFFFF"/>
          <w:lang w:val="uk-UA" w:eastAsia="en-US" w:bidi="en-US"/>
        </w:rPr>
        <w:t>), кількість еритроцитів (</w:t>
      </w:r>
      <w:r>
        <w:rPr>
          <w:rFonts w:ascii="Times New Roman" w:eastAsia="Tahoma" w:hAnsi="Times New Roman" w:cs="Lucida Console"/>
          <w:szCs w:val="28"/>
          <w:shd w:val="clear" w:color="auto" w:fill="FFFFFF"/>
          <w:lang w:val="uk-UA" w:eastAsia="en-US" w:bidi="en-US"/>
        </w:rPr>
        <w:t>p&lt;0,05</w:t>
      </w:r>
      <w:r>
        <w:rPr>
          <w:rFonts w:ascii="Times New Roman" w:hAnsi="Times New Roman" w:cs="Lucida Console"/>
          <w:szCs w:val="28"/>
          <w:shd w:val="clear" w:color="auto" w:fill="FFFFFF"/>
          <w:lang w:val="uk-UA" w:eastAsia="en-US" w:bidi="en-US"/>
        </w:rPr>
        <w:t>), лейкоцитів (</w:t>
      </w:r>
      <w:r>
        <w:rPr>
          <w:rFonts w:ascii="Times New Roman" w:eastAsia="Tahoma" w:hAnsi="Times New Roman" w:cs="Lucida Console"/>
          <w:szCs w:val="28"/>
          <w:shd w:val="clear" w:color="auto" w:fill="FFFFFF"/>
          <w:lang w:val="uk-UA" w:eastAsia="en-US" w:bidi="en-US"/>
        </w:rPr>
        <w:t>p&lt;0,01</w:t>
      </w:r>
      <w:r>
        <w:rPr>
          <w:rFonts w:ascii="Times New Roman" w:hAnsi="Times New Roman" w:cs="Lucida Console"/>
          <w:szCs w:val="28"/>
          <w:shd w:val="clear" w:color="auto" w:fill="FFFFFF"/>
          <w:lang w:val="uk-UA" w:eastAsia="en-US" w:bidi="en-US"/>
        </w:rPr>
        <w:t xml:space="preserve">), порівняно з тваринами ІІ групи, і ці показники наближалися до величин контрольної групи. </w:t>
      </w:r>
    </w:p>
    <w:p w:rsidR="000A1C00" w:rsidRDefault="000A1C00" w:rsidP="000A1C00">
      <w:pPr>
        <w:pStyle w:val="affffffff1"/>
        <w:spacing w:line="340" w:lineRule="exact"/>
        <w:jc w:val="both"/>
        <w:rPr>
          <w:rFonts w:ascii="Times New Roman" w:eastAsia="Tahoma" w:hAnsi="Times New Roman" w:cs="Lucida Console"/>
          <w:w w:val="102"/>
          <w:szCs w:val="28"/>
          <w:shd w:val="clear" w:color="auto" w:fill="FFFFFF"/>
          <w:lang w:val="uk-UA" w:eastAsia="en-US" w:bidi="en-US"/>
        </w:rPr>
      </w:pPr>
      <w:r>
        <w:rPr>
          <w:rFonts w:ascii="Times New Roman" w:hAnsi="Times New Roman" w:cs="Lucida Console"/>
          <w:szCs w:val="28"/>
          <w:shd w:val="clear" w:color="auto" w:fill="FFFFFF"/>
          <w:lang w:val="uk-UA" w:eastAsia="en-US" w:bidi="en-US"/>
        </w:rPr>
        <w:t xml:space="preserve">Біохімічні показники сироватки </w:t>
      </w:r>
      <w:r>
        <w:rPr>
          <w:rFonts w:ascii="Times New Roman" w:eastAsia="Tahoma" w:hAnsi="Times New Roman" w:cs="Lucida Console"/>
          <w:szCs w:val="28"/>
          <w:shd w:val="clear" w:color="auto" w:fill="FFFFFF"/>
          <w:lang w:val="uk-UA" w:eastAsia="en-US" w:bidi="en-US"/>
        </w:rPr>
        <w:t xml:space="preserve">крові у тварин ІІІ, </w:t>
      </w:r>
      <w:r>
        <w:rPr>
          <w:rFonts w:ascii="Times New Roman" w:hAnsi="Times New Roman" w:cs="Lucida Console"/>
          <w:szCs w:val="28"/>
          <w:shd w:val="clear" w:color="auto" w:fill="FFFFFF"/>
          <w:lang w:val="uk-UA" w:eastAsia="en-US" w:bidi="en-US"/>
        </w:rPr>
        <w:t>ІV та V дослідних груп наближались</w:t>
      </w:r>
      <w:r>
        <w:rPr>
          <w:rFonts w:ascii="Times New Roman" w:eastAsia="Tahoma" w:hAnsi="Times New Roman" w:cs="Lucida Console"/>
          <w:szCs w:val="28"/>
          <w:shd w:val="clear" w:color="auto" w:fill="FFFFFF"/>
          <w:lang w:val="uk-UA" w:eastAsia="en-US" w:bidi="en-US"/>
        </w:rPr>
        <w:t xml:space="preserve"> до їх величин у тварин контрольної групи.</w:t>
      </w:r>
      <w:r>
        <w:rPr>
          <w:rFonts w:ascii="Times New Roman" w:eastAsia="Tahoma" w:hAnsi="Times New Roman" w:cs="Lucida Console"/>
          <w:w w:val="102"/>
          <w:szCs w:val="28"/>
          <w:shd w:val="clear" w:color="auto" w:fill="FFFFFF"/>
          <w:lang w:val="uk-UA" w:eastAsia="en-US" w:bidi="en-US"/>
        </w:rPr>
        <w:t xml:space="preserve"> </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eastAsia="en-US" w:bidi="en-US"/>
        </w:rPr>
      </w:pPr>
      <w:r>
        <w:rPr>
          <w:rFonts w:ascii="Times New Roman" w:eastAsia="Tahoma" w:hAnsi="Times New Roman" w:cs="Lucida Console"/>
          <w:szCs w:val="28"/>
          <w:shd w:val="clear" w:color="auto" w:fill="FFFFFF"/>
          <w:lang w:val="uk-UA" w:eastAsia="en-US" w:bidi="en-US"/>
        </w:rPr>
        <w:t xml:space="preserve">При дослідженні динаміки зміни маси тіла у тварин ІІ групи на 7 добу встановили її зниження на 3,4 %, на 14 добу </w:t>
      </w:r>
      <w:r>
        <w:rPr>
          <w:rFonts w:ascii="Times New Roman" w:eastAsia="Times New Roman" w:hAnsi="Times New Roman"/>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10,8 %, на 21 добу </w:t>
      </w:r>
      <w:r>
        <w:rPr>
          <w:rFonts w:ascii="Times New Roman" w:eastAsia="Times New Roman" w:hAnsi="Times New Roman"/>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 xml:space="preserve">13,5 %, порівняно з контрольною групою, тоді як у тварин ІІІ, </w:t>
      </w:r>
      <w:r>
        <w:rPr>
          <w:rFonts w:ascii="Times New Roman" w:hAnsi="Times New Roman" w:cs="Lucida Console"/>
          <w:szCs w:val="28"/>
          <w:shd w:val="clear" w:color="auto" w:fill="FFFFFF"/>
          <w:lang w:val="uk-UA" w:eastAsia="en-US" w:bidi="en-US"/>
        </w:rPr>
        <w:t>ІV та V дослідних груп маса тіла тварин на 14 добу знизилась, відповідно, на 7,7; 6,8; 7,4 %, а на 21 добу, відповідно, на 7,3; 6,8; 6,4 % (рис. 1)</w:t>
      </w:r>
      <w:r>
        <w:rPr>
          <w:rFonts w:ascii="Times New Roman" w:eastAsia="Tahoma" w:hAnsi="Times New Roman" w:cs="Lucida Console"/>
          <w:szCs w:val="28"/>
          <w:shd w:val="clear" w:color="auto" w:fill="FFFFFF"/>
          <w:lang w:eastAsia="en-US" w:bidi="en-US"/>
        </w:rPr>
        <w:t>.</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hAnsi="Times New Roman" w:cs="Lucida Console"/>
          <w:szCs w:val="28"/>
          <w:shd w:val="clear" w:color="auto" w:fill="FFFFFF"/>
          <w:lang w:val="uk-UA" w:eastAsia="en-US" w:bidi="en-US"/>
        </w:rPr>
        <w:t xml:space="preserve">При вираховуванні вагових коефіцієнтів маси внутрішніх органів встановили, що у щурів ІІ групи на 21 добу вірогідно збільшилась маса печінки у 1,3 раза </w:t>
      </w:r>
      <w:r>
        <w:rPr>
          <w:rFonts w:ascii="Times New Roman" w:hAnsi="Times New Roman" w:cs="Lucida Console"/>
          <w:color w:val="000000"/>
          <w:szCs w:val="28"/>
          <w:shd w:val="clear" w:color="auto" w:fill="FFFFFF"/>
          <w:lang w:val="uk-UA" w:eastAsia="en-US" w:bidi="en-US"/>
        </w:rPr>
        <w:t>(р</w:t>
      </w:r>
      <w:r>
        <w:rPr>
          <w:rFonts w:ascii="Times New Roman" w:hAnsi="Times New Roman" w:cs="Lucida Console"/>
          <w:szCs w:val="28"/>
          <w:shd w:val="clear" w:color="auto" w:fill="FFFFFF"/>
          <w:lang w:val="uk-UA" w:eastAsia="en-US" w:bidi="en-US"/>
        </w:rPr>
        <w:t xml:space="preserve">&lt;0,001), селезінки </w:t>
      </w:r>
      <w:r>
        <w:rPr>
          <w:rFonts w:ascii="Times New Roman" w:eastAsia="Tahoma"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у 1,1 раза </w:t>
      </w:r>
      <w:r>
        <w:rPr>
          <w:rFonts w:ascii="Times New Roman" w:hAnsi="Times New Roman" w:cs="Lucida Console"/>
          <w:color w:val="000000"/>
          <w:szCs w:val="28"/>
          <w:shd w:val="clear" w:color="auto" w:fill="FFFFFF"/>
          <w:lang w:val="uk-UA" w:eastAsia="en-US" w:bidi="en-US"/>
        </w:rPr>
        <w:t>(р</w:t>
      </w:r>
      <w:r>
        <w:rPr>
          <w:rFonts w:ascii="Times New Roman" w:hAnsi="Times New Roman" w:cs="Lucida Console"/>
          <w:szCs w:val="28"/>
          <w:shd w:val="clear" w:color="auto" w:fill="FFFFFF"/>
          <w:lang w:val="uk-UA" w:eastAsia="en-US" w:bidi="en-US"/>
        </w:rPr>
        <w:t xml:space="preserve">&lt;0,01), нирок </w:t>
      </w:r>
      <w:r>
        <w:rPr>
          <w:rFonts w:ascii="Times New Roman" w:eastAsia="Tahoma" w:hAnsi="Times New Roman"/>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у 1,1 раза </w:t>
      </w:r>
      <w:r>
        <w:rPr>
          <w:rFonts w:ascii="Times New Roman" w:hAnsi="Times New Roman" w:cs="Lucida Console"/>
          <w:color w:val="000000"/>
          <w:szCs w:val="28"/>
          <w:shd w:val="clear" w:color="auto" w:fill="FFFFFF"/>
          <w:lang w:val="uk-UA" w:eastAsia="en-US" w:bidi="en-US"/>
        </w:rPr>
        <w:t>(р</w:t>
      </w:r>
      <w:r>
        <w:rPr>
          <w:rFonts w:ascii="Times New Roman" w:hAnsi="Times New Roman" w:cs="Lucida Console"/>
          <w:szCs w:val="28"/>
          <w:shd w:val="clear" w:color="auto" w:fill="FFFFFF"/>
          <w:lang w:val="uk-UA" w:eastAsia="en-US" w:bidi="en-US"/>
        </w:rPr>
        <w:t xml:space="preserve">&lt;0,05), легень </w:t>
      </w:r>
      <w:r>
        <w:rPr>
          <w:rFonts w:ascii="Times New Roman" w:eastAsia="Tahoma"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у 1,2 раза </w:t>
      </w:r>
      <w:r>
        <w:rPr>
          <w:rFonts w:ascii="Times New Roman" w:hAnsi="Times New Roman" w:cs="Lucida Console"/>
          <w:color w:val="000000"/>
          <w:szCs w:val="28"/>
          <w:shd w:val="clear" w:color="auto" w:fill="FFFFFF"/>
          <w:lang w:val="uk-UA" w:eastAsia="en-US" w:bidi="en-US"/>
        </w:rPr>
        <w:t>(р</w:t>
      </w:r>
      <w:r>
        <w:rPr>
          <w:rFonts w:ascii="Times New Roman" w:hAnsi="Times New Roman" w:cs="Lucida Console"/>
          <w:szCs w:val="28"/>
          <w:shd w:val="clear" w:color="auto" w:fill="FFFFFF"/>
          <w:lang w:val="uk-UA" w:eastAsia="en-US" w:bidi="en-US"/>
        </w:rPr>
        <w:t xml:space="preserve">&lt;0,05) та серця </w:t>
      </w:r>
      <w:r>
        <w:rPr>
          <w:rFonts w:ascii="Times New Roman" w:eastAsia="Tahoma"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у 1,1 раза, порівняно з контрольною групою, що може вказувати на</w:t>
      </w:r>
      <w:r>
        <w:rPr>
          <w:rFonts w:ascii="Times New Roman" w:hAnsi="Times New Roman" w:cs="Lucida Console"/>
          <w:color w:val="000000"/>
          <w:szCs w:val="28"/>
          <w:shd w:val="clear" w:color="auto" w:fill="FFFFFF"/>
          <w:lang w:eastAsia="en-US" w:bidi="en-US"/>
        </w:rPr>
        <w:t xml:space="preserve"> розвиток дистрофічних процесів у цих органах (рис. 2, 3, 4). У той час </w:t>
      </w:r>
      <w:r>
        <w:rPr>
          <w:rFonts w:ascii="Times New Roman" w:hAnsi="Times New Roman" w:cs="Lucida Console"/>
          <w:szCs w:val="28"/>
          <w:shd w:val="clear" w:color="auto" w:fill="FFFFFF"/>
          <w:lang w:val="uk-UA" w:eastAsia="en-US" w:bidi="en-US"/>
        </w:rPr>
        <w:t>маса тимуса з</w:t>
      </w:r>
      <w:r>
        <w:rPr>
          <w:rFonts w:ascii="Times New Roman" w:hAnsi="Times New Roman" w:cs="Lucida Console"/>
          <w:color w:val="000000"/>
          <w:szCs w:val="28"/>
          <w:shd w:val="clear" w:color="auto" w:fill="FFFFFF"/>
          <w:lang w:eastAsia="en-US" w:bidi="en-US"/>
        </w:rPr>
        <w:t>низилася</w:t>
      </w:r>
      <w:r>
        <w:rPr>
          <w:rFonts w:ascii="Times New Roman" w:hAnsi="Times New Roman" w:cs="Lucida Console"/>
          <w:szCs w:val="28"/>
          <w:shd w:val="clear" w:color="auto" w:fill="FFFFFF"/>
          <w:lang w:val="uk-UA" w:eastAsia="en-US" w:bidi="en-US"/>
        </w:rPr>
        <w:t xml:space="preserve"> у 1,4 раза (рис. 4), що вказує на імунодепресивну дію Т-2 токсину на організм. У тварин ІІІ, ІV, V дослідних груп, яким випоювали ВНГХ, вагові показники печінки, селезінки, нирок, серця, легень та тимуса були наближеними до їх величин у тварин контрольної групи, що є доказом дезінтоксикуючих властивостей розчину. </w:t>
      </w:r>
    </w:p>
    <w:p w:rsidR="000A1C00" w:rsidRDefault="000A1C00" w:rsidP="000A1C00">
      <w:pPr>
        <w:spacing w:line="340" w:lineRule="exact"/>
        <w:jc w:val="both"/>
        <w:rPr>
          <w:rFonts w:ascii="Times New Roman" w:hAnsi="Times New Roman" w:cs="Lucida Console"/>
          <w:color w:val="000000"/>
          <w:sz w:val="28"/>
          <w:szCs w:val="28"/>
          <w:shd w:val="clear" w:color="auto" w:fill="FFFFFF"/>
          <w:lang w:eastAsia="en-US" w:bidi="en-US"/>
        </w:rPr>
      </w:pPr>
      <w:r>
        <w:rPr>
          <w:rFonts w:ascii="Times New Roman" w:eastAsia="Times New Roman" w:hAnsi="Times New Roman" w:cs="Lucida Console"/>
          <w:w w:val="95"/>
          <w:sz w:val="28"/>
          <w:szCs w:val="28"/>
          <w:shd w:val="clear" w:color="auto" w:fill="FFFFFF"/>
          <w:lang w:val="uk-UA" w:eastAsia="en-US" w:bidi="en-US"/>
        </w:rPr>
        <w:lastRenderedPageBreak/>
        <w:tab/>
      </w:r>
      <w:r>
        <w:rPr>
          <w:rFonts w:ascii="Times New Roman" w:eastAsia="Times New Roman" w:hAnsi="Times New Roman" w:cs="Lucida Console"/>
          <w:sz w:val="28"/>
          <w:szCs w:val="28"/>
          <w:shd w:val="clear" w:color="auto" w:fill="FFFFFF"/>
          <w:lang w:val="uk-UA" w:eastAsia="en-US" w:bidi="en-US"/>
        </w:rPr>
        <w:t xml:space="preserve">З метою вивчення функціонального стану печінки при Т-2 токсикозі щурів, за умови застосування ВНГХ, нами проведено визначення тривалості тіопенталевого сну та проби з плавання. Встановлено, що </w:t>
      </w:r>
      <w:r>
        <w:rPr>
          <w:rFonts w:ascii="Times New Roman" w:hAnsi="Times New Roman" w:cs="Lucida Console"/>
          <w:color w:val="000000"/>
          <w:sz w:val="28"/>
          <w:szCs w:val="28"/>
          <w:shd w:val="clear" w:color="auto" w:fill="FFFFFF"/>
          <w:lang w:eastAsia="en-US" w:bidi="en-US"/>
        </w:rPr>
        <w:t xml:space="preserve">у тварин контрольної групи тривалість сну становила 44 хв., а у щурів ІІ дослідної групи, які впродовж усього досліду одержували Т-2 токсин </w:t>
      </w:r>
      <w:r>
        <w:rPr>
          <w:rFonts w:ascii="Times New Roman" w:eastAsia="Times New Roman" w:hAnsi="Times New Roman"/>
          <w:color w:val="000000"/>
          <w:sz w:val="28"/>
          <w:szCs w:val="28"/>
          <w:shd w:val="clear" w:color="auto" w:fill="FFFFFF"/>
          <w:lang w:val="uk-UA" w:eastAsia="en-US" w:bidi="en-US"/>
        </w:rPr>
        <w:t xml:space="preserve">– </w:t>
      </w:r>
      <w:r>
        <w:rPr>
          <w:rFonts w:ascii="Times New Roman" w:hAnsi="Times New Roman" w:cs="Lucida Console"/>
          <w:color w:val="000000"/>
          <w:sz w:val="28"/>
          <w:szCs w:val="28"/>
          <w:shd w:val="clear" w:color="auto" w:fill="FFFFFF"/>
          <w:lang w:eastAsia="en-US" w:bidi="en-US"/>
        </w:rPr>
        <w:t>184 хв. У тварин ІІІ-</w:t>
      </w:r>
      <w:r>
        <w:rPr>
          <w:rFonts w:ascii="Times New Roman" w:hAnsi="Times New Roman" w:cs="Lucida Console"/>
          <w:color w:val="000000"/>
          <w:sz w:val="28"/>
          <w:szCs w:val="28"/>
          <w:shd w:val="clear" w:color="auto" w:fill="FFFFFF"/>
          <w:lang w:val="en-US" w:eastAsia="en-US" w:bidi="en-US"/>
        </w:rPr>
        <w:t>V</w:t>
      </w:r>
      <w:r>
        <w:rPr>
          <w:rFonts w:ascii="Times New Roman" w:hAnsi="Times New Roman" w:cs="Lucida Console"/>
          <w:color w:val="000000"/>
          <w:sz w:val="28"/>
          <w:szCs w:val="28"/>
          <w:shd w:val="clear" w:color="auto" w:fill="FFFFFF"/>
          <w:lang w:eastAsia="en-US" w:bidi="en-US"/>
        </w:rPr>
        <w:t xml:space="preserve"> дослідних груп, яким із сьомої доби почали випоювати ВНГХ, тривалість сну становила, відповідно, 114, 102 та 102 хвилини. </w:t>
      </w:r>
    </w:p>
    <w:bookmarkEnd w:id="0"/>
    <w:p w:rsidR="000A1C00" w:rsidRDefault="000A1C00" w:rsidP="000A1C00">
      <w:pPr>
        <w:pStyle w:val="affffffff1"/>
        <w:spacing w:line="322" w:lineRule="atLeast"/>
        <w:jc w:val="both"/>
        <w:rPr>
          <w:rFonts w:ascii="Times New Roman" w:hAnsi="Times New Roman"/>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6" type="#_x0000_t75" style="position:absolute;left:0;text-align:left;margin-left:282.1pt;margin-top:3.85pt;width:224.65pt;height:113.9pt;z-index:251659264;mso-wrap-distance-left:0;mso-wrap-distance-right:0" filled="t">
            <v:fill color2="black"/>
            <v:imagedata r:id="rId8" o:title=""/>
            <w10:wrap type="square" side="largest"/>
          </v:shape>
          <o:OLEObject Type="Embed" ProgID="opendocument.ChartDocument.1" ShapeID="_x0000_s1266" DrawAspect="Content" ObjectID="_1519200619" r:id="rId9"/>
        </w:object>
      </w:r>
      <w:r>
        <w:object w:dxaOrig="1440" w:dyaOrig="1440">
          <v:shape id="_x0000_s1267" type="#_x0000_t75" style="position:absolute;left:0;text-align:left;margin-left:7.9pt;margin-top:2.05pt;width:264.25pt;height:124.3pt;z-index:251660288;mso-wrap-distance-left:0;mso-wrap-distance-right:0" filled="t">
            <v:fill color2="black"/>
            <v:imagedata r:id="rId10" o:title=""/>
            <w10:wrap type="square" side="largest"/>
          </v:shape>
          <o:OLEObject Type="Embed" ProgID="opendocument.ChartDocument.1" ShapeID="_x0000_s1267" DrawAspect="Content" ObjectID="_1519200620" r:id="rId11"/>
        </w:object>
      </w:r>
    </w:p>
    <w:p w:rsidR="000A1C00" w:rsidRDefault="000A1C00" w:rsidP="000A1C00">
      <w:pPr>
        <w:pStyle w:val="affffffff1"/>
        <w:spacing w:line="322" w:lineRule="atLeast"/>
        <w:jc w:val="both"/>
        <w:rPr>
          <w:rFonts w:ascii="Times New Roman" w:hAnsi="Times New Roman"/>
          <w:szCs w:val="28"/>
        </w:rPr>
      </w:pPr>
      <w:r>
        <w:rPr>
          <w:rFonts w:ascii="Times New Roman" w:hAnsi="Times New Roman"/>
          <w:szCs w:val="28"/>
        </w:rPr>
        <w:t>Рис.1. Динаміка зміни маси тіла щурів</w:t>
      </w:r>
      <w:r>
        <w:rPr>
          <w:rFonts w:ascii="Times New Roman" w:hAnsi="Times New Roman"/>
          <w:w w:val="97"/>
          <w:szCs w:val="28"/>
        </w:rPr>
        <w:t xml:space="preserve">    </w:t>
      </w:r>
      <w:r>
        <w:rPr>
          <w:rFonts w:ascii="Times New Roman" w:hAnsi="Times New Roman"/>
          <w:w w:val="97"/>
          <w:szCs w:val="28"/>
          <w:lang w:val="uk-UA"/>
        </w:rPr>
        <w:t xml:space="preserve">       </w:t>
      </w:r>
      <w:r>
        <w:rPr>
          <w:rFonts w:ascii="Times New Roman" w:hAnsi="Times New Roman"/>
          <w:w w:val="97"/>
          <w:szCs w:val="28"/>
        </w:rPr>
        <w:t xml:space="preserve"> </w:t>
      </w:r>
      <w:r>
        <w:rPr>
          <w:rFonts w:ascii="Times New Roman" w:hAnsi="Times New Roman"/>
          <w:w w:val="97"/>
          <w:szCs w:val="28"/>
          <w:lang w:val="uk-UA"/>
        </w:rPr>
        <w:t xml:space="preserve"> </w:t>
      </w:r>
      <w:r>
        <w:rPr>
          <w:rFonts w:ascii="Times New Roman" w:hAnsi="Times New Roman"/>
          <w:szCs w:val="28"/>
        </w:rPr>
        <w:t>Рис.2. Вагові коефіцієнти маси</w:t>
      </w:r>
    </w:p>
    <w:p w:rsidR="000A1C00" w:rsidRDefault="000A1C00" w:rsidP="000A1C00">
      <w:pPr>
        <w:pStyle w:val="affffffff1"/>
        <w:spacing w:line="322" w:lineRule="atLeast"/>
        <w:jc w:val="both"/>
        <w:rPr>
          <w:rFonts w:ascii="Times New Roman" w:hAnsi="Times New Roman"/>
          <w:szCs w:val="28"/>
        </w:rPr>
      </w:pPr>
      <w:r>
        <w:rPr>
          <w:rFonts w:ascii="Times New Roman" w:hAnsi="Times New Roman"/>
          <w:szCs w:val="28"/>
        </w:rPr>
        <w:t>впродовж досліду</w:t>
      </w:r>
      <w:r>
        <w:rPr>
          <w:rFonts w:ascii="Times New Roman" w:hAnsi="Times New Roman"/>
          <w:w w:val="97"/>
          <w:szCs w:val="28"/>
        </w:rPr>
        <w:t xml:space="preserve">                                        </w:t>
      </w:r>
      <w:r>
        <w:rPr>
          <w:rFonts w:ascii="Times New Roman" w:hAnsi="Times New Roman"/>
          <w:w w:val="97"/>
          <w:szCs w:val="28"/>
          <w:lang w:val="uk-UA"/>
        </w:rPr>
        <w:t xml:space="preserve">       </w:t>
      </w:r>
      <w:r>
        <w:rPr>
          <w:rFonts w:ascii="Times New Roman" w:hAnsi="Times New Roman"/>
          <w:w w:val="97"/>
          <w:szCs w:val="28"/>
        </w:rPr>
        <w:t xml:space="preserve">  </w:t>
      </w:r>
      <w:r>
        <w:rPr>
          <w:rFonts w:ascii="Times New Roman" w:hAnsi="Times New Roman"/>
          <w:szCs w:val="28"/>
        </w:rPr>
        <w:t>внутрішніх органів щурів на 21 добу</w:t>
      </w:r>
    </w:p>
    <w:p w:rsidR="000A1C00" w:rsidRDefault="000A1C00" w:rsidP="000A1C00">
      <w:pPr>
        <w:spacing w:line="322" w:lineRule="atLeast"/>
        <w:jc w:val="both"/>
        <w:rPr>
          <w:rFonts w:ascii="Times New Roman" w:eastAsia="Times New Roman" w:hAnsi="Times New Roman" w:cs="Lucida Console"/>
          <w:sz w:val="28"/>
          <w:szCs w:val="28"/>
          <w:shd w:val="clear" w:color="auto" w:fill="FFFFFF"/>
          <w:lang w:val="uk-UA" w:eastAsia="en-US" w:bidi="en-US"/>
        </w:rPr>
      </w:pPr>
      <w:r>
        <w:rPr>
          <w:rFonts w:ascii="Times New Roman" w:eastAsia="Times New Roman" w:hAnsi="Times New Roman" w:cs="Lucida Console"/>
          <w:sz w:val="28"/>
          <w:szCs w:val="28"/>
          <w:shd w:val="clear" w:color="auto" w:fill="FFFFFF"/>
          <w:lang w:val="uk-UA" w:eastAsia="en-US" w:bidi="en-US"/>
        </w:rPr>
        <w:tab/>
      </w:r>
    </w:p>
    <w:p w:rsidR="000A1C00" w:rsidRDefault="000A1C00" w:rsidP="000A1C00">
      <w:pPr>
        <w:spacing w:line="340" w:lineRule="exact"/>
        <w:jc w:val="both"/>
        <w:rPr>
          <w:rFonts w:ascii="Times New Roman" w:eastAsia="Times New Roman" w:hAnsi="Times New Roman" w:cs="Lucida Console"/>
          <w:color w:val="000000"/>
          <w:sz w:val="28"/>
          <w:szCs w:val="28"/>
          <w:shd w:val="clear" w:color="auto" w:fill="FFFFFF"/>
          <w:lang w:val="uk-UA" w:eastAsia="en-US" w:bidi="en-US"/>
        </w:rPr>
      </w:pPr>
      <w:r>
        <w:rPr>
          <w:rFonts w:ascii="Times New Roman" w:hAnsi="Times New Roman" w:cs="Lucida Console"/>
          <w:color w:val="000000"/>
          <w:sz w:val="28"/>
          <w:szCs w:val="28"/>
          <w:shd w:val="clear" w:color="auto" w:fill="FFFFFF"/>
          <w:lang w:eastAsia="en-US" w:bidi="en-US"/>
        </w:rPr>
        <w:tab/>
      </w:r>
      <w:r>
        <w:rPr>
          <w:rFonts w:ascii="Times New Roman" w:eastAsia="Times New Roman" w:hAnsi="Times New Roman" w:cs="Lucida Console"/>
          <w:color w:val="000000"/>
          <w:sz w:val="28"/>
          <w:szCs w:val="28"/>
          <w:shd w:val="clear" w:color="auto" w:fill="FFFFFF"/>
          <w:lang w:val="uk-UA" w:eastAsia="en-US" w:bidi="en-US"/>
        </w:rPr>
        <w:t>Стійкість під час фізичних навантажень є показником функціонального стану організму. Результати проведеної проби з плавання показали, що найдовша  тривалість при навантаженні 10 % від маси тіла, була у тварин контрольної групи і становила 12,4 хв., тоді як тварини ІІ дослідної групи плавали 6,2 хв., а для щурів ІІІ, ІV та V дослідних груп, яким випоювали ВНГХ, тривалість плавання становила, відповідно, 8,0; 9,6 та 9,4 хвилини.</w:t>
      </w:r>
    </w:p>
    <w:p w:rsidR="000A1C00" w:rsidRDefault="000A1C00" w:rsidP="000A1C00">
      <w:pPr>
        <w:spacing w:line="340" w:lineRule="exact"/>
        <w:jc w:val="both"/>
        <w:rPr>
          <w:rFonts w:ascii="Times New Roman" w:hAnsi="Times New Roman" w:cs="Lucida Console"/>
          <w:color w:val="000000"/>
          <w:sz w:val="28"/>
          <w:szCs w:val="28"/>
          <w:shd w:val="clear" w:color="auto" w:fill="FFFFFF"/>
          <w:lang w:val="uk-UA" w:eastAsia="en-US" w:bidi="en-US"/>
        </w:rPr>
      </w:pPr>
      <w:r>
        <w:rPr>
          <w:rFonts w:ascii="Times New Roman" w:hAnsi="Times New Roman" w:cs="Lucida Console"/>
          <w:color w:val="000000"/>
          <w:w w:val="97"/>
          <w:sz w:val="28"/>
          <w:szCs w:val="28"/>
          <w:shd w:val="clear" w:color="auto" w:fill="FFFFFF"/>
          <w:lang w:val="uk-UA" w:eastAsia="en-US" w:bidi="en-US"/>
        </w:rPr>
        <w:tab/>
      </w:r>
      <w:r>
        <w:rPr>
          <w:rFonts w:ascii="Times New Roman" w:hAnsi="Times New Roman" w:cs="Lucida Console"/>
          <w:color w:val="000000"/>
          <w:sz w:val="28"/>
          <w:szCs w:val="28"/>
          <w:shd w:val="clear" w:color="auto" w:fill="FFFFFF"/>
          <w:lang w:val="uk-UA" w:eastAsia="en-US" w:bidi="en-US"/>
        </w:rPr>
        <w:t>Отже, застосування ВНГХ у концентрації 10, 20, 30 мг/л сприяло підвищенню величин гематологічних і біохімічних показників в організмі дослідних тварин у межах фізіологічної норми та посилювало дезінтоксикаційну функцію печінки, проте, за комплексною оцінкою дії препарату, оптимальною можна вважати концентрацію 20 мг/л.</w:t>
      </w:r>
    </w:p>
    <w:p w:rsidR="000A1C00" w:rsidRDefault="000A1C00" w:rsidP="000A1C00">
      <w:pPr>
        <w:spacing w:line="322" w:lineRule="atLeast"/>
        <w:jc w:val="both"/>
        <w:rPr>
          <w:rFonts w:ascii="Times New Roman" w:hAnsi="Times New Roman"/>
          <w:sz w:val="28"/>
          <w:szCs w:val="28"/>
          <w:lang w:val="uk-UA"/>
        </w:rPr>
      </w:pPr>
      <w:r>
        <w:object w:dxaOrig="1440" w:dyaOrig="1440">
          <v:shape id="_x0000_s1268" type="#_x0000_t75" style="position:absolute;left:0;text-align:left;margin-left:-3.65pt;margin-top:10.45pt;width:251.55pt;height:112.45pt;z-index:251661312;mso-wrap-distance-left:0;mso-wrap-distance-right:0" filled="t">
            <v:fill color2="black"/>
            <v:imagedata r:id="rId12" o:title=""/>
            <w10:wrap type="square" side="largest"/>
          </v:shape>
          <o:OLEObject Type="Embed" ProgID="opendocument.ChartDocument.1" ShapeID="_x0000_s1268" DrawAspect="Content" ObjectID="_1519200621" r:id="rId13"/>
        </w:object>
      </w:r>
      <w:r>
        <w:object w:dxaOrig="1440" w:dyaOrig="1440">
          <v:shape id="_x0000_s1269" type="#_x0000_t75" style="position:absolute;left:0;text-align:left;margin-left:283.45pt;margin-top:.25pt;width:227.65pt;height:117.45pt;z-index:251662336;mso-wrap-distance-left:0;mso-wrap-distance-right:0" filled="t">
            <v:fill color2="black"/>
            <v:imagedata r:id="rId14" o:title=""/>
            <w10:wrap type="square" side="largest"/>
          </v:shape>
          <o:OLEObject Type="Embed" ProgID="opendocument.ChartDocument.1" ShapeID="_x0000_s1269" DrawAspect="Content" ObjectID="_1519200622" r:id="rId15"/>
        </w:object>
      </w:r>
    </w:p>
    <w:p w:rsidR="000A1C00" w:rsidRDefault="000A1C00" w:rsidP="000A1C00">
      <w:pPr>
        <w:spacing w:line="322" w:lineRule="atLeast"/>
        <w:jc w:val="both"/>
        <w:rPr>
          <w:rFonts w:ascii="Times New Roman" w:hAnsi="Times New Roman"/>
          <w:sz w:val="28"/>
          <w:szCs w:val="28"/>
          <w:lang w:val="uk-UA"/>
        </w:rPr>
      </w:pPr>
    </w:p>
    <w:p w:rsidR="000A1C00" w:rsidRDefault="000A1C00" w:rsidP="000A1C00">
      <w:pPr>
        <w:spacing w:line="322" w:lineRule="atLeast"/>
        <w:jc w:val="both"/>
        <w:rPr>
          <w:rFonts w:ascii="Times New Roman" w:hAnsi="Times New Roman"/>
          <w:sz w:val="28"/>
          <w:szCs w:val="28"/>
          <w:lang w:val="uk-UA"/>
        </w:rPr>
      </w:pPr>
    </w:p>
    <w:p w:rsidR="000A1C00" w:rsidRDefault="000A1C00" w:rsidP="000A1C00">
      <w:pPr>
        <w:spacing w:line="322" w:lineRule="atLeast"/>
        <w:jc w:val="both"/>
        <w:rPr>
          <w:rFonts w:ascii="Times New Roman" w:hAnsi="Times New Roman"/>
          <w:sz w:val="28"/>
          <w:szCs w:val="28"/>
          <w:lang w:val="uk-UA"/>
        </w:rPr>
      </w:pPr>
    </w:p>
    <w:p w:rsidR="000A1C00" w:rsidRDefault="000A1C00" w:rsidP="000A1C00">
      <w:pPr>
        <w:spacing w:line="322" w:lineRule="atLeast"/>
        <w:jc w:val="both"/>
        <w:rPr>
          <w:rFonts w:ascii="Times New Roman" w:hAnsi="Times New Roman"/>
          <w:sz w:val="28"/>
          <w:szCs w:val="28"/>
          <w:lang w:val="uk-UA"/>
        </w:rPr>
      </w:pPr>
    </w:p>
    <w:p w:rsidR="000A1C00" w:rsidRDefault="000A1C00" w:rsidP="000A1C00">
      <w:pPr>
        <w:spacing w:line="322" w:lineRule="atLeast"/>
        <w:jc w:val="both"/>
        <w:rPr>
          <w:rFonts w:ascii="Times New Roman" w:hAnsi="Times New Roman"/>
          <w:sz w:val="28"/>
          <w:szCs w:val="28"/>
          <w:lang w:val="uk-UA"/>
        </w:rPr>
      </w:pPr>
    </w:p>
    <w:p w:rsidR="000A1C00" w:rsidRDefault="000A1C00" w:rsidP="000A1C00">
      <w:pPr>
        <w:spacing w:line="322" w:lineRule="atLeast"/>
        <w:jc w:val="both"/>
        <w:rPr>
          <w:rFonts w:ascii="Times New Roman" w:hAnsi="Times New Roman"/>
          <w:sz w:val="28"/>
          <w:szCs w:val="28"/>
          <w:lang w:val="uk-UA"/>
        </w:rPr>
      </w:pPr>
    </w:p>
    <w:p w:rsidR="000A1C00" w:rsidRDefault="000A1C00" w:rsidP="000A1C00">
      <w:pPr>
        <w:spacing w:line="322" w:lineRule="atLeast"/>
        <w:jc w:val="both"/>
        <w:rPr>
          <w:rFonts w:ascii="Times New Roman" w:hAnsi="Times New Roman"/>
          <w:w w:val="98"/>
          <w:sz w:val="28"/>
          <w:szCs w:val="28"/>
          <w:lang w:val="uk-UA"/>
        </w:rPr>
      </w:pPr>
    </w:p>
    <w:p w:rsidR="000A1C00" w:rsidRDefault="000A1C00" w:rsidP="000A1C00">
      <w:pPr>
        <w:spacing w:line="322" w:lineRule="atLeast"/>
        <w:jc w:val="both"/>
        <w:rPr>
          <w:rFonts w:ascii="Times New Roman" w:hAnsi="Times New Roman"/>
          <w:sz w:val="28"/>
          <w:szCs w:val="28"/>
          <w:lang w:val="uk-UA"/>
        </w:rPr>
      </w:pPr>
      <w:r>
        <w:rPr>
          <w:rFonts w:ascii="Times New Roman" w:hAnsi="Times New Roman"/>
          <w:sz w:val="28"/>
          <w:szCs w:val="28"/>
          <w:lang w:val="uk-UA"/>
        </w:rPr>
        <w:t>Рис. 3. Вагові коефіцієнти маси печінки</w:t>
      </w:r>
      <w:r>
        <w:rPr>
          <w:rFonts w:ascii="Times New Roman" w:hAnsi="Times New Roman"/>
          <w:w w:val="98"/>
          <w:sz w:val="28"/>
          <w:szCs w:val="28"/>
          <w:lang w:val="uk-UA"/>
        </w:rPr>
        <w:t xml:space="preserve">      </w:t>
      </w:r>
      <w:r>
        <w:rPr>
          <w:rFonts w:ascii="Times New Roman" w:hAnsi="Times New Roman"/>
          <w:sz w:val="28"/>
          <w:szCs w:val="28"/>
          <w:lang w:val="uk-UA"/>
        </w:rPr>
        <w:t>Рис.4.  Вагові коефіцієнти маси органів</w:t>
      </w:r>
    </w:p>
    <w:p w:rsidR="000A1C00" w:rsidRDefault="000A1C00" w:rsidP="000A1C00">
      <w:pPr>
        <w:spacing w:line="234" w:lineRule="atLeast"/>
        <w:rPr>
          <w:rFonts w:ascii="Times New Roman" w:eastAsia="Times New Roman" w:hAnsi="Times New Roman" w:cs="Lucida Console"/>
          <w:sz w:val="28"/>
          <w:szCs w:val="28"/>
          <w:shd w:val="clear" w:color="auto" w:fill="FFFFFF"/>
          <w:lang w:val="uk-UA" w:eastAsia="en-US" w:bidi="en-US"/>
        </w:rPr>
      </w:pPr>
      <w:r>
        <w:rPr>
          <w:rFonts w:ascii="Times New Roman" w:hAnsi="Times New Roman"/>
          <w:sz w:val="28"/>
          <w:szCs w:val="28"/>
          <w:lang w:val="uk-UA"/>
        </w:rPr>
        <w:t xml:space="preserve">щурів </w:t>
      </w:r>
      <w:r>
        <w:rPr>
          <w:rFonts w:ascii="Times New Roman" w:eastAsia="Times New Roman" w:hAnsi="Times New Roman" w:cs="Lucida Console"/>
          <w:sz w:val="28"/>
          <w:szCs w:val="28"/>
          <w:shd w:val="clear" w:color="auto" w:fill="FFFFFF"/>
          <w:lang w:val="uk-UA" w:eastAsia="en-US" w:bidi="en-US"/>
        </w:rPr>
        <w:t>на 21 добу досліду</w:t>
      </w:r>
      <w:r>
        <w:rPr>
          <w:rFonts w:ascii="Times New Roman" w:eastAsia="Times New Roman" w:hAnsi="Times New Roman" w:cs="Lucida Console"/>
          <w:w w:val="98"/>
          <w:sz w:val="28"/>
          <w:szCs w:val="28"/>
          <w:shd w:val="clear" w:color="auto" w:fill="FFFFFF"/>
          <w:lang w:val="uk-UA" w:eastAsia="en-US" w:bidi="en-US"/>
        </w:rPr>
        <w:tab/>
      </w:r>
      <w:r>
        <w:rPr>
          <w:rFonts w:ascii="Times New Roman" w:eastAsia="Times New Roman" w:hAnsi="Times New Roman" w:cs="Lucida Console"/>
          <w:w w:val="98"/>
          <w:sz w:val="28"/>
          <w:szCs w:val="28"/>
          <w:shd w:val="clear" w:color="auto" w:fill="FFFFFF"/>
          <w:lang w:val="uk-UA" w:eastAsia="en-US" w:bidi="en-US"/>
        </w:rPr>
        <w:tab/>
        <w:t xml:space="preserve">             </w:t>
      </w:r>
      <w:r>
        <w:rPr>
          <w:rFonts w:ascii="Times New Roman" w:eastAsia="Times New Roman" w:hAnsi="Times New Roman" w:cs="Lucida Console"/>
          <w:sz w:val="28"/>
          <w:szCs w:val="28"/>
          <w:shd w:val="clear" w:color="auto" w:fill="FFFFFF"/>
          <w:lang w:val="uk-UA" w:eastAsia="en-US" w:bidi="en-US"/>
        </w:rPr>
        <w:t>імунної системи щурів на 21 добу</w:t>
      </w:r>
    </w:p>
    <w:p w:rsidR="000A1C00" w:rsidRDefault="000A1C00" w:rsidP="000A1C00">
      <w:pPr>
        <w:spacing w:line="322" w:lineRule="atLeast"/>
        <w:rPr>
          <w:rFonts w:ascii="Times New Roman" w:hAnsi="Times New Roman"/>
          <w:sz w:val="28"/>
          <w:szCs w:val="28"/>
        </w:rPr>
      </w:pPr>
    </w:p>
    <w:p w:rsidR="000A1C00" w:rsidRDefault="000A1C00" w:rsidP="000A1C00">
      <w:pPr>
        <w:spacing w:line="340" w:lineRule="exact"/>
        <w:jc w:val="both"/>
        <w:rPr>
          <w:rFonts w:ascii="Times New Roman" w:eastAsia="Tahoma" w:hAnsi="Times New Roman" w:cs="Lucida Console"/>
          <w:sz w:val="28"/>
          <w:szCs w:val="28"/>
          <w:lang w:eastAsia="en-US" w:bidi="en-US"/>
        </w:rPr>
      </w:pPr>
      <w:r>
        <w:rPr>
          <w:rFonts w:ascii="Times New Roman" w:eastAsia="Times New Roman" w:hAnsi="Times New Roman" w:cs="Lucida Console"/>
          <w:sz w:val="28"/>
          <w:szCs w:val="28"/>
          <w:shd w:val="clear" w:color="auto" w:fill="FFFFFF"/>
          <w:lang w:val="uk-UA" w:eastAsia="en-US" w:bidi="en-US"/>
        </w:rPr>
        <w:tab/>
      </w:r>
      <w:r>
        <w:rPr>
          <w:rFonts w:ascii="Times New Roman" w:hAnsi="Times New Roman"/>
          <w:b/>
          <w:bCs/>
          <w:sz w:val="28"/>
          <w:szCs w:val="28"/>
          <w:lang w:val="uk-UA"/>
        </w:rPr>
        <w:t>Вивчення впливу ВНГХ на орг</w:t>
      </w:r>
      <w:r>
        <w:rPr>
          <w:rFonts w:ascii="Times New Roman" w:hAnsi="Times New Roman"/>
          <w:b/>
          <w:bCs/>
          <w:sz w:val="28"/>
          <w:szCs w:val="28"/>
        </w:rPr>
        <w:t>анізм</w:t>
      </w:r>
      <w:r>
        <w:rPr>
          <w:rFonts w:ascii="Times New Roman" w:hAnsi="Times New Roman"/>
          <w:b/>
          <w:bCs/>
          <w:sz w:val="28"/>
          <w:szCs w:val="28"/>
          <w:lang w:val="uk-UA"/>
        </w:rPr>
        <w:t xml:space="preserve"> </w:t>
      </w:r>
      <w:r>
        <w:rPr>
          <w:rFonts w:ascii="Times New Roman" w:hAnsi="Times New Roman"/>
          <w:b/>
          <w:bCs/>
          <w:sz w:val="28"/>
          <w:szCs w:val="28"/>
        </w:rPr>
        <w:t>поросят</w:t>
      </w:r>
      <w:r>
        <w:rPr>
          <w:rFonts w:ascii="Times New Roman" w:hAnsi="Times New Roman"/>
          <w:b/>
          <w:bCs/>
          <w:sz w:val="28"/>
          <w:szCs w:val="28"/>
          <w:lang w:val="uk-UA"/>
        </w:rPr>
        <w:t xml:space="preserve"> </w:t>
      </w:r>
      <w:r>
        <w:rPr>
          <w:rFonts w:ascii="Times New Roman" w:hAnsi="Times New Roman"/>
          <w:b/>
          <w:bCs/>
          <w:sz w:val="28"/>
          <w:szCs w:val="28"/>
        </w:rPr>
        <w:t>за</w:t>
      </w:r>
      <w:r>
        <w:rPr>
          <w:rFonts w:ascii="Times New Roman" w:hAnsi="Times New Roman"/>
          <w:b/>
          <w:bCs/>
          <w:sz w:val="28"/>
          <w:szCs w:val="28"/>
          <w:lang w:val="uk-UA"/>
        </w:rPr>
        <w:t xml:space="preserve"> </w:t>
      </w:r>
      <w:r>
        <w:rPr>
          <w:rFonts w:ascii="Times New Roman" w:hAnsi="Times New Roman"/>
          <w:b/>
          <w:bCs/>
          <w:sz w:val="28"/>
          <w:szCs w:val="28"/>
        </w:rPr>
        <w:t xml:space="preserve">експериментального   Т-2 токсикозу. </w:t>
      </w:r>
      <w:r>
        <w:rPr>
          <w:rFonts w:ascii="Times New Roman" w:eastAsia="Tahoma" w:hAnsi="Times New Roman" w:cs="Lucida Console"/>
          <w:sz w:val="28"/>
          <w:szCs w:val="28"/>
          <w:lang w:val="uk-UA" w:eastAsia="en-US" w:bidi="en-US"/>
        </w:rPr>
        <w:t>Клінічні</w:t>
      </w:r>
      <w:r>
        <w:rPr>
          <w:rFonts w:ascii="Times New Roman" w:eastAsia="Tahoma" w:hAnsi="Times New Roman" w:cs="Lucida Console"/>
          <w:sz w:val="28"/>
          <w:szCs w:val="28"/>
          <w:lang w:eastAsia="en-US" w:bidi="en-US"/>
        </w:rPr>
        <w:t xml:space="preserve"> </w:t>
      </w:r>
      <w:r>
        <w:rPr>
          <w:rFonts w:ascii="Times New Roman" w:eastAsia="Tahoma" w:hAnsi="Times New Roman" w:cs="Lucida Console"/>
          <w:sz w:val="28"/>
          <w:szCs w:val="28"/>
          <w:lang w:val="uk-UA" w:eastAsia="en-US" w:bidi="en-US"/>
        </w:rPr>
        <w:t>симптоми</w:t>
      </w:r>
      <w:r>
        <w:rPr>
          <w:rFonts w:ascii="Times New Roman" w:eastAsia="Tahoma" w:hAnsi="Times New Roman" w:cs="Lucida Console"/>
          <w:sz w:val="28"/>
          <w:szCs w:val="28"/>
          <w:lang w:eastAsia="en-US" w:bidi="en-US"/>
        </w:rPr>
        <w:t xml:space="preserve"> Т-2 токсикозу у поросят на 10 добу досліду характеризувалися </w:t>
      </w:r>
      <w:r>
        <w:rPr>
          <w:rFonts w:ascii="Times New Roman" w:eastAsia="Tahoma" w:hAnsi="Times New Roman" w:cs="Lucida Console"/>
          <w:sz w:val="28"/>
          <w:szCs w:val="28"/>
          <w:lang w:val="uk-UA" w:eastAsia="en-US" w:bidi="en-US"/>
        </w:rPr>
        <w:t>відсутністю</w:t>
      </w:r>
      <w:r>
        <w:rPr>
          <w:rFonts w:ascii="Times New Roman" w:eastAsia="Tahoma" w:hAnsi="Times New Roman" w:cs="Lucida Console"/>
          <w:sz w:val="28"/>
          <w:szCs w:val="28"/>
          <w:lang w:eastAsia="en-US" w:bidi="en-US"/>
        </w:rPr>
        <w:t xml:space="preserve"> </w:t>
      </w:r>
      <w:r>
        <w:rPr>
          <w:rFonts w:ascii="Times New Roman" w:eastAsia="Tahoma" w:hAnsi="Times New Roman" w:cs="Lucida Console"/>
          <w:sz w:val="28"/>
          <w:szCs w:val="28"/>
          <w:lang w:val="uk-UA" w:eastAsia="en-US" w:bidi="en-US"/>
        </w:rPr>
        <w:t>апетиту</w:t>
      </w:r>
      <w:r>
        <w:rPr>
          <w:rFonts w:ascii="Times New Roman" w:eastAsia="Tahoma" w:hAnsi="Times New Roman" w:cs="Lucida Console"/>
          <w:sz w:val="28"/>
          <w:szCs w:val="28"/>
          <w:lang w:eastAsia="en-US" w:bidi="en-US"/>
        </w:rPr>
        <w:t xml:space="preserve">, загальним пригніченням, у деяких тварин сонливістю та блідістю </w:t>
      </w:r>
      <w:r>
        <w:rPr>
          <w:rFonts w:ascii="Times New Roman" w:eastAsia="Tahoma" w:hAnsi="Times New Roman" w:cs="Lucida Console"/>
          <w:sz w:val="28"/>
          <w:szCs w:val="28"/>
          <w:lang w:val="uk-UA" w:eastAsia="en-US" w:bidi="en-US"/>
        </w:rPr>
        <w:t>слизових</w:t>
      </w:r>
      <w:r>
        <w:rPr>
          <w:rFonts w:ascii="Times New Roman" w:eastAsia="Tahoma" w:hAnsi="Times New Roman" w:cs="Lucida Console"/>
          <w:sz w:val="28"/>
          <w:szCs w:val="28"/>
          <w:lang w:eastAsia="en-US" w:bidi="en-US"/>
        </w:rPr>
        <w:t xml:space="preserve"> </w:t>
      </w:r>
      <w:r>
        <w:rPr>
          <w:rFonts w:ascii="Times New Roman" w:eastAsia="Tahoma" w:hAnsi="Times New Roman" w:cs="Lucida Console"/>
          <w:sz w:val="28"/>
          <w:szCs w:val="28"/>
          <w:lang w:val="uk-UA" w:eastAsia="en-US" w:bidi="en-US"/>
        </w:rPr>
        <w:t>оболонок.</w:t>
      </w:r>
      <w:r>
        <w:rPr>
          <w:rFonts w:ascii="Times New Roman" w:eastAsia="Tahoma" w:hAnsi="Times New Roman" w:cs="Lucida Console"/>
          <w:sz w:val="28"/>
          <w:szCs w:val="28"/>
          <w:lang w:eastAsia="en-US" w:bidi="en-US"/>
        </w:rPr>
        <w:t xml:space="preserve"> В окремі дні встановлено розрідження калових мас без видимих ознак діареї. </w:t>
      </w:r>
    </w:p>
    <w:p w:rsidR="000A1C00" w:rsidRDefault="000A1C00" w:rsidP="000A1C00">
      <w:pPr>
        <w:pStyle w:val="affffffff1"/>
        <w:spacing w:line="350" w:lineRule="exact"/>
        <w:jc w:val="both"/>
        <w:rPr>
          <w:rFonts w:ascii="Times New Roman" w:eastAsia="Tahoma" w:hAnsi="Times New Roman" w:cs="Lucida Console"/>
          <w:szCs w:val="28"/>
          <w:lang w:eastAsia="en-US" w:bidi="en-US"/>
        </w:rPr>
      </w:pPr>
      <w:r>
        <w:rPr>
          <w:rFonts w:ascii="Times New Roman" w:eastAsia="Tahoma" w:hAnsi="Times New Roman" w:cs="Lucida Console"/>
          <w:szCs w:val="28"/>
          <w:lang w:val="uk-UA" w:eastAsia="en-US" w:bidi="en-US"/>
        </w:rPr>
        <w:t>Дослідженнями</w:t>
      </w:r>
      <w:r>
        <w:rPr>
          <w:rFonts w:ascii="Times New Roman" w:eastAsia="Tahoma" w:hAnsi="Times New Roman" w:cs="Lucida Console"/>
          <w:szCs w:val="28"/>
          <w:lang w:eastAsia="en-US" w:bidi="en-US"/>
        </w:rPr>
        <w:t xml:space="preserve"> </w:t>
      </w:r>
      <w:r>
        <w:rPr>
          <w:rFonts w:ascii="Times New Roman" w:eastAsia="Tahoma" w:hAnsi="Times New Roman" w:cs="Lucida Console"/>
          <w:szCs w:val="28"/>
          <w:lang w:val="uk-UA" w:eastAsia="en-US" w:bidi="en-US"/>
        </w:rPr>
        <w:t>гематологічних</w:t>
      </w:r>
      <w:r>
        <w:rPr>
          <w:rFonts w:ascii="Times New Roman" w:eastAsia="Tahoma" w:hAnsi="Times New Roman" w:cs="Lucida Console"/>
          <w:szCs w:val="28"/>
          <w:lang w:eastAsia="en-US" w:bidi="en-US"/>
        </w:rPr>
        <w:t xml:space="preserve"> </w:t>
      </w:r>
      <w:r>
        <w:rPr>
          <w:rFonts w:ascii="Times New Roman" w:eastAsia="Tahoma" w:hAnsi="Times New Roman" w:cs="Lucida Console"/>
          <w:szCs w:val="28"/>
          <w:lang w:val="uk-UA" w:eastAsia="en-US" w:bidi="en-US"/>
        </w:rPr>
        <w:t>показників</w:t>
      </w:r>
      <w:r>
        <w:rPr>
          <w:rFonts w:ascii="Times New Roman" w:eastAsia="Tahoma" w:hAnsi="Times New Roman" w:cs="Lucida Console"/>
          <w:szCs w:val="28"/>
          <w:lang w:eastAsia="en-US" w:bidi="en-US"/>
        </w:rPr>
        <w:t xml:space="preserve"> </w:t>
      </w:r>
      <w:r>
        <w:rPr>
          <w:rFonts w:ascii="Times New Roman" w:eastAsia="Tahoma" w:hAnsi="Times New Roman" w:cs="Lucida Console"/>
          <w:szCs w:val="28"/>
          <w:lang w:val="uk-UA" w:eastAsia="en-US" w:bidi="en-US"/>
        </w:rPr>
        <w:t>у</w:t>
      </w:r>
      <w:r>
        <w:rPr>
          <w:rFonts w:ascii="Times New Roman" w:eastAsia="Tahoma" w:hAnsi="Times New Roman" w:cs="Lucida Console"/>
          <w:szCs w:val="28"/>
          <w:lang w:eastAsia="en-US" w:bidi="en-US"/>
        </w:rPr>
        <w:t xml:space="preserve">становлено </w:t>
      </w:r>
      <w:r>
        <w:rPr>
          <w:rFonts w:ascii="Times New Roman" w:eastAsia="Tahoma" w:hAnsi="Times New Roman" w:cs="Lucida Console"/>
          <w:szCs w:val="28"/>
          <w:lang w:val="uk-UA" w:eastAsia="en-US" w:bidi="en-US"/>
        </w:rPr>
        <w:t>зниження</w:t>
      </w:r>
      <w:r>
        <w:rPr>
          <w:rFonts w:ascii="Times New Roman" w:eastAsia="Tahoma" w:hAnsi="Times New Roman" w:cs="Lucida Console"/>
          <w:szCs w:val="28"/>
          <w:lang w:eastAsia="en-US" w:bidi="en-US"/>
        </w:rPr>
        <w:t xml:space="preserve"> </w:t>
      </w:r>
      <w:r>
        <w:rPr>
          <w:rFonts w:ascii="Times New Roman" w:eastAsia="Tahoma" w:hAnsi="Times New Roman" w:cs="Lucida Console"/>
          <w:szCs w:val="28"/>
          <w:lang w:val="uk-UA" w:eastAsia="en-US" w:bidi="en-US"/>
        </w:rPr>
        <w:t>концентрації</w:t>
      </w:r>
      <w:r>
        <w:rPr>
          <w:rFonts w:ascii="Times New Roman" w:eastAsia="Tahoma" w:hAnsi="Times New Roman" w:cs="Lucida Console"/>
          <w:szCs w:val="28"/>
          <w:lang w:eastAsia="en-US" w:bidi="en-US"/>
        </w:rPr>
        <w:t xml:space="preserve"> </w:t>
      </w:r>
      <w:r>
        <w:rPr>
          <w:rFonts w:ascii="Times New Roman" w:eastAsia="Tahoma" w:hAnsi="Times New Roman" w:cs="Lucida Console"/>
          <w:szCs w:val="28"/>
          <w:lang w:val="uk-UA" w:eastAsia="en-US" w:bidi="en-US"/>
        </w:rPr>
        <w:t>гемоглобіну</w:t>
      </w:r>
      <w:r>
        <w:rPr>
          <w:rFonts w:ascii="Times New Roman" w:eastAsia="Tahoma" w:hAnsi="Times New Roman" w:cs="Lucida Console"/>
          <w:szCs w:val="28"/>
          <w:lang w:eastAsia="en-US" w:bidi="en-US"/>
        </w:rPr>
        <w:t xml:space="preserve">, </w:t>
      </w:r>
      <w:r>
        <w:rPr>
          <w:rFonts w:ascii="Times New Roman" w:eastAsia="Tahoma" w:hAnsi="Times New Roman" w:cs="Lucida Console"/>
          <w:szCs w:val="28"/>
          <w:lang w:val="uk-UA" w:eastAsia="en-US" w:bidi="en-US"/>
        </w:rPr>
        <w:t>середнього</w:t>
      </w:r>
      <w:r>
        <w:rPr>
          <w:rFonts w:ascii="Times New Roman" w:eastAsia="Tahoma" w:hAnsi="Times New Roman" w:cs="Lucida Console"/>
          <w:szCs w:val="28"/>
          <w:lang w:eastAsia="en-US" w:bidi="en-US"/>
        </w:rPr>
        <w:t xml:space="preserve"> об’єму </w:t>
      </w:r>
      <w:r>
        <w:rPr>
          <w:rFonts w:ascii="Times New Roman" w:eastAsia="Tahoma" w:hAnsi="Times New Roman" w:cs="Lucida Console"/>
          <w:szCs w:val="28"/>
          <w:lang w:val="uk-UA" w:eastAsia="en-US" w:bidi="en-US"/>
        </w:rPr>
        <w:t>еритроцитів</w:t>
      </w:r>
      <w:r>
        <w:rPr>
          <w:rFonts w:ascii="Times New Roman" w:eastAsia="Tahoma" w:hAnsi="Times New Roman" w:cs="Lucida Console"/>
          <w:szCs w:val="28"/>
          <w:lang w:eastAsia="en-US" w:bidi="en-US"/>
        </w:rPr>
        <w:t xml:space="preserve"> та </w:t>
      </w:r>
      <w:r>
        <w:rPr>
          <w:rFonts w:ascii="Times New Roman" w:eastAsia="Tahoma" w:hAnsi="Times New Roman" w:cs="Lucida Console"/>
          <w:szCs w:val="28"/>
          <w:lang w:val="uk-UA" w:eastAsia="en-US" w:bidi="en-US"/>
        </w:rPr>
        <w:t>кольорового</w:t>
      </w:r>
      <w:r>
        <w:rPr>
          <w:rFonts w:ascii="Times New Roman" w:eastAsia="Tahoma" w:hAnsi="Times New Roman" w:cs="Lucida Console"/>
          <w:szCs w:val="28"/>
          <w:lang w:eastAsia="en-US" w:bidi="en-US"/>
        </w:rPr>
        <w:t xml:space="preserve"> </w:t>
      </w:r>
      <w:r>
        <w:rPr>
          <w:rFonts w:ascii="Times New Roman" w:eastAsia="Tahoma" w:hAnsi="Times New Roman" w:cs="Lucida Console"/>
          <w:szCs w:val="28"/>
          <w:lang w:val="uk-UA" w:eastAsia="en-US" w:bidi="en-US"/>
        </w:rPr>
        <w:t>показника</w:t>
      </w:r>
      <w:r>
        <w:rPr>
          <w:rFonts w:ascii="Times New Roman" w:eastAsia="Tahoma" w:hAnsi="Times New Roman" w:cs="Lucida Console"/>
          <w:szCs w:val="28"/>
          <w:lang w:eastAsia="en-US" w:bidi="en-US"/>
        </w:rPr>
        <w:t xml:space="preserve"> на тлі </w:t>
      </w:r>
      <w:r>
        <w:rPr>
          <w:rFonts w:ascii="Times New Roman" w:eastAsia="Tahoma" w:hAnsi="Times New Roman" w:cs="Lucida Console"/>
          <w:szCs w:val="28"/>
          <w:lang w:val="uk-UA" w:eastAsia="en-US" w:bidi="en-US"/>
        </w:rPr>
        <w:t>підвищення</w:t>
      </w:r>
      <w:r>
        <w:rPr>
          <w:rFonts w:ascii="Times New Roman" w:eastAsia="Tahoma" w:hAnsi="Times New Roman" w:cs="Lucida Console"/>
          <w:szCs w:val="28"/>
          <w:lang w:eastAsia="en-US" w:bidi="en-US"/>
        </w:rPr>
        <w:t xml:space="preserve"> кількості </w:t>
      </w:r>
      <w:r>
        <w:rPr>
          <w:rFonts w:ascii="Times New Roman" w:eastAsia="Tahoma" w:hAnsi="Times New Roman" w:cs="Lucida Console"/>
          <w:szCs w:val="28"/>
          <w:lang w:val="uk-UA" w:eastAsia="en-US" w:bidi="en-US"/>
        </w:rPr>
        <w:t>еритроцитів і</w:t>
      </w:r>
      <w:r>
        <w:rPr>
          <w:rFonts w:ascii="Times New Roman" w:eastAsia="Tahoma" w:hAnsi="Times New Roman" w:cs="Lucida Console"/>
          <w:szCs w:val="28"/>
          <w:lang w:eastAsia="en-US" w:bidi="en-US"/>
        </w:rPr>
        <w:t xml:space="preserve"> </w:t>
      </w:r>
      <w:r>
        <w:rPr>
          <w:rFonts w:ascii="Times New Roman" w:eastAsia="Tahoma" w:hAnsi="Times New Roman" w:cs="Lucida Console"/>
          <w:szCs w:val="28"/>
          <w:lang w:val="uk-UA" w:eastAsia="en-US" w:bidi="en-US"/>
        </w:rPr>
        <w:t>величини</w:t>
      </w:r>
      <w:r>
        <w:rPr>
          <w:rFonts w:ascii="Times New Roman" w:eastAsia="Tahoma" w:hAnsi="Times New Roman" w:cs="Lucida Console"/>
          <w:szCs w:val="28"/>
          <w:lang w:eastAsia="en-US" w:bidi="en-US"/>
        </w:rPr>
        <w:t xml:space="preserve"> гематокриту, що свідчить про подразнення гемопоетичної системи з викидом у кров молодих форм еритроцитів. Значне </w:t>
      </w:r>
      <w:r>
        <w:rPr>
          <w:rFonts w:ascii="Times New Roman" w:eastAsia="Tahoma" w:hAnsi="Times New Roman" w:cs="Lucida Console"/>
          <w:szCs w:val="28"/>
          <w:lang w:val="uk-UA" w:eastAsia="en-US" w:bidi="en-US"/>
        </w:rPr>
        <w:t>підвищення</w:t>
      </w:r>
      <w:r>
        <w:rPr>
          <w:rFonts w:ascii="Times New Roman" w:eastAsia="Tahoma" w:hAnsi="Times New Roman" w:cs="Lucida Console"/>
          <w:szCs w:val="28"/>
          <w:lang w:eastAsia="en-US" w:bidi="en-US"/>
        </w:rPr>
        <w:t xml:space="preserve"> числа лейкоцитів (р</w:t>
      </w:r>
      <w:r>
        <w:rPr>
          <w:rFonts w:ascii="Times New Roman" w:eastAsia="Times New Roman" w:hAnsi="Times New Roman" w:cs="Lucida Console"/>
          <w:spacing w:val="-8"/>
          <w:szCs w:val="28"/>
          <w:lang w:eastAsia="en-US" w:bidi="en-US"/>
        </w:rPr>
        <w:t>&lt;</w:t>
      </w:r>
      <w:r>
        <w:rPr>
          <w:rFonts w:ascii="Times New Roman" w:eastAsia="Times New Roman" w:hAnsi="Times New Roman" w:cs="Lucida Console"/>
          <w:szCs w:val="28"/>
          <w:lang w:eastAsia="en-US" w:bidi="en-US"/>
        </w:rPr>
        <w:t>0,05)</w:t>
      </w:r>
      <w:r>
        <w:rPr>
          <w:rFonts w:ascii="Times New Roman" w:eastAsia="Tahoma" w:hAnsi="Times New Roman" w:cs="Lucida Console"/>
          <w:szCs w:val="28"/>
          <w:lang w:eastAsia="en-US" w:bidi="en-US"/>
        </w:rPr>
        <w:t xml:space="preserve"> у поросят усіх </w:t>
      </w:r>
      <w:r>
        <w:rPr>
          <w:rFonts w:ascii="Times New Roman" w:eastAsia="Tahoma" w:hAnsi="Times New Roman" w:cs="Lucida Console"/>
          <w:szCs w:val="28"/>
          <w:lang w:val="uk-UA" w:eastAsia="en-US" w:bidi="en-US"/>
        </w:rPr>
        <w:t>дослідних</w:t>
      </w:r>
      <w:r>
        <w:rPr>
          <w:rFonts w:ascii="Times New Roman" w:eastAsia="Tahoma" w:hAnsi="Times New Roman" w:cs="Lucida Console"/>
          <w:szCs w:val="28"/>
          <w:lang w:eastAsia="en-US" w:bidi="en-US"/>
        </w:rPr>
        <w:t xml:space="preserve"> груп</w:t>
      </w:r>
      <w:r>
        <w:rPr>
          <w:rFonts w:ascii="Times New Roman" w:eastAsia="Tahoma" w:hAnsi="Times New Roman" w:cs="Lucida Console"/>
          <w:szCs w:val="28"/>
          <w:lang w:val="uk-UA" w:eastAsia="en-US" w:bidi="en-US"/>
        </w:rPr>
        <w:t>,</w:t>
      </w:r>
      <w:r>
        <w:rPr>
          <w:rFonts w:ascii="Times New Roman" w:eastAsia="Tahoma" w:hAnsi="Times New Roman" w:cs="Lucida Console"/>
          <w:szCs w:val="28"/>
          <w:lang w:eastAsia="en-US" w:bidi="en-US"/>
        </w:rPr>
        <w:t xml:space="preserve"> </w:t>
      </w:r>
      <w:r>
        <w:rPr>
          <w:rFonts w:ascii="Times New Roman" w:eastAsia="Tahoma" w:hAnsi="Times New Roman" w:cs="Lucida Console"/>
          <w:szCs w:val="28"/>
          <w:lang w:val="uk-UA" w:eastAsia="en-US" w:bidi="en-US"/>
        </w:rPr>
        <w:t>порівняно</w:t>
      </w:r>
      <w:r>
        <w:rPr>
          <w:rFonts w:ascii="Times New Roman" w:eastAsia="Tahoma" w:hAnsi="Times New Roman" w:cs="Lucida Console"/>
          <w:szCs w:val="28"/>
          <w:lang w:eastAsia="en-US" w:bidi="en-US"/>
        </w:rPr>
        <w:t xml:space="preserve"> з контрольною групою, вказує на посилення лейкопоезу, внаслідок подразнення токсином кісткового мозгу.</w:t>
      </w:r>
    </w:p>
    <w:p w:rsidR="000A1C00" w:rsidRDefault="000A1C00" w:rsidP="000A1C00">
      <w:pPr>
        <w:pStyle w:val="affffffff1"/>
        <w:spacing w:line="350" w:lineRule="exact"/>
        <w:jc w:val="both"/>
        <w:rPr>
          <w:rFonts w:ascii="Times New Roman" w:eastAsia="Times New Roman" w:hAnsi="Times New Roman" w:cs="Lucida Console"/>
          <w:szCs w:val="28"/>
          <w:lang w:val="uk-UA" w:eastAsia="en-US" w:bidi="en-US"/>
        </w:rPr>
      </w:pPr>
      <w:r>
        <w:rPr>
          <w:rFonts w:ascii="Times New Roman" w:eastAsia="Times New Roman" w:hAnsi="Times New Roman" w:cs="Lucida Console"/>
          <w:szCs w:val="28"/>
          <w:lang w:eastAsia="en-US" w:bidi="en-US"/>
        </w:rPr>
        <w:t xml:space="preserve">У крові поросят дослідних груп встановлено вірогідне збільшення вмісту загального білка </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szCs w:val="28"/>
          <w:lang w:eastAsia="en-US" w:bidi="en-US"/>
        </w:rPr>
        <w:t>р</w:t>
      </w:r>
      <w:r>
        <w:rPr>
          <w:rFonts w:ascii="Times New Roman" w:eastAsia="Times New Roman" w:hAnsi="Times New Roman" w:cs="Lucida Console"/>
          <w:spacing w:val="-8"/>
          <w:szCs w:val="28"/>
          <w:lang w:eastAsia="en-US" w:bidi="en-US"/>
        </w:rPr>
        <w:t>&lt;</w:t>
      </w:r>
      <w:r>
        <w:rPr>
          <w:rFonts w:ascii="Times New Roman" w:eastAsia="Times New Roman" w:hAnsi="Times New Roman" w:cs="Lucida Console"/>
          <w:szCs w:val="28"/>
          <w:lang w:eastAsia="en-US" w:bidi="en-US"/>
        </w:rPr>
        <w:t>0,05)</w:t>
      </w:r>
      <w:r>
        <w:rPr>
          <w:rFonts w:ascii="Times New Roman" w:eastAsia="Times New Roman" w:hAnsi="Times New Roman" w:cs="Lucida Console"/>
          <w:color w:val="000000"/>
          <w:szCs w:val="28"/>
          <w:lang w:val="uk-UA" w:eastAsia="en-US" w:bidi="en-US"/>
        </w:rPr>
        <w:t xml:space="preserve"> з одночасним зростанням кількості </w:t>
      </w:r>
      <w:r>
        <w:rPr>
          <w:rFonts w:ascii="Times New Roman" w:hAnsi="Times New Roman" w:cs="Lucida Console"/>
          <w:szCs w:val="28"/>
          <w:lang w:eastAsia="en-US" w:bidi="en-US"/>
        </w:rPr>
        <w:t>α-</w:t>
      </w:r>
      <w:r>
        <w:rPr>
          <w:rFonts w:ascii="Times New Roman" w:eastAsia="Times New Roman" w:hAnsi="Times New Roman" w:cs="Lucida Console"/>
          <w:color w:val="000000"/>
          <w:szCs w:val="28"/>
          <w:lang w:val="uk-UA" w:eastAsia="en-US" w:bidi="en-US"/>
        </w:rPr>
        <w:t xml:space="preserve"> та</w:t>
      </w:r>
      <w:r>
        <w:rPr>
          <w:rFonts w:ascii="Times New Roman" w:eastAsia="Times New Roman" w:hAnsi="Times New Roman" w:cs="Lucida Console"/>
          <w:szCs w:val="28"/>
          <w:lang w:val="uk-UA" w:eastAsia="en-US" w:bidi="en-US"/>
        </w:rPr>
        <w:t xml:space="preserve"> </w:t>
      </w:r>
      <w:r>
        <w:rPr>
          <w:rFonts w:ascii="Times New Roman" w:eastAsia="Times New Roman" w:hAnsi="Times New Roman" w:cs="Lucida Console"/>
          <w:szCs w:val="28"/>
          <w:lang w:eastAsia="en-US" w:bidi="en-US"/>
        </w:rPr>
        <w:t>γ-</w:t>
      </w:r>
      <w:r>
        <w:rPr>
          <w:rFonts w:ascii="Times New Roman" w:eastAsia="Times New Roman" w:hAnsi="Times New Roman" w:cs="Lucida Console"/>
          <w:szCs w:val="28"/>
          <w:lang w:val="uk-UA" w:eastAsia="en-US" w:bidi="en-US"/>
        </w:rPr>
        <w:t>глобулінів</w:t>
      </w:r>
      <w:r>
        <w:rPr>
          <w:rFonts w:ascii="Times New Roman" w:eastAsia="Times New Roman" w:hAnsi="Times New Roman" w:cs="Lucida Console"/>
          <w:szCs w:val="28"/>
          <w:lang w:eastAsia="en-US" w:bidi="en-US"/>
        </w:rPr>
        <w:t xml:space="preserve"> </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szCs w:val="28"/>
          <w:lang w:eastAsia="en-US" w:bidi="en-US"/>
        </w:rPr>
        <w:t>р</w:t>
      </w:r>
      <w:r>
        <w:rPr>
          <w:rFonts w:ascii="Times New Roman" w:eastAsia="Times New Roman" w:hAnsi="Times New Roman" w:cs="Lucida Console"/>
          <w:spacing w:val="-8"/>
          <w:szCs w:val="28"/>
          <w:lang w:eastAsia="en-US" w:bidi="en-US"/>
        </w:rPr>
        <w:t>&lt;</w:t>
      </w:r>
      <w:r>
        <w:rPr>
          <w:rFonts w:ascii="Times New Roman" w:eastAsia="Times New Roman" w:hAnsi="Times New Roman" w:cs="Lucida Console"/>
          <w:szCs w:val="28"/>
          <w:lang w:eastAsia="en-US" w:bidi="en-US"/>
        </w:rPr>
        <w:t xml:space="preserve">0,05). </w:t>
      </w:r>
      <w:r>
        <w:rPr>
          <w:rFonts w:ascii="Times New Roman" w:eastAsia="Tahoma" w:hAnsi="Times New Roman" w:cs="Lucida Console"/>
          <w:szCs w:val="28"/>
          <w:lang w:val="uk-UA" w:eastAsia="en-US" w:bidi="en-US"/>
        </w:rPr>
        <w:t>А</w:t>
      </w:r>
      <w:r>
        <w:rPr>
          <w:rFonts w:ascii="Times New Roman" w:eastAsia="Times New Roman" w:hAnsi="Times New Roman" w:cs="Lucida Console"/>
          <w:szCs w:val="28"/>
          <w:lang w:val="uk-UA" w:eastAsia="en-US" w:bidi="en-US"/>
        </w:rPr>
        <w:t>ктивність амінотрансфераз сироватки крові поросят за дії Т</w:t>
      </w:r>
      <w:r>
        <w:rPr>
          <w:rFonts w:ascii="Times New Roman" w:eastAsia="Tahoma" w:hAnsi="Times New Roman" w:cs="Lucida Console"/>
          <w:color w:val="000000"/>
          <w:szCs w:val="28"/>
          <w:lang w:val="uk-UA" w:eastAsia="en-US" w:bidi="en-US"/>
        </w:rPr>
        <w:t>-</w:t>
      </w:r>
      <w:r>
        <w:rPr>
          <w:rFonts w:ascii="Times New Roman" w:eastAsia="Times New Roman" w:hAnsi="Times New Roman" w:cs="Lucida Console"/>
          <w:szCs w:val="28"/>
          <w:lang w:val="uk-UA" w:eastAsia="en-US" w:bidi="en-US"/>
        </w:rPr>
        <w:t xml:space="preserve">2 токсину знижувалася, та значно інтенсивніше зменшувався показник активності АлАТ </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szCs w:val="28"/>
          <w:lang w:val="uk-UA" w:eastAsia="en-US" w:bidi="en-US"/>
        </w:rPr>
        <w:t>р</w:t>
      </w:r>
      <w:r>
        <w:rPr>
          <w:rFonts w:ascii="Times New Roman" w:eastAsia="Times New Roman" w:hAnsi="Times New Roman" w:cs="Lucida Console"/>
          <w:spacing w:val="-8"/>
          <w:szCs w:val="28"/>
          <w:lang w:val="uk-UA" w:eastAsia="en-US" w:bidi="en-US"/>
        </w:rPr>
        <w:t>&lt;</w:t>
      </w:r>
      <w:r>
        <w:rPr>
          <w:rFonts w:ascii="Times New Roman" w:eastAsia="Times New Roman" w:hAnsi="Times New Roman" w:cs="Lucida Console"/>
          <w:szCs w:val="28"/>
          <w:lang w:val="uk-UA" w:eastAsia="en-US" w:bidi="en-US"/>
        </w:rPr>
        <w:t>0,01). Такі зміни пов’язані з порушенням функції печінки.</w:t>
      </w:r>
    </w:p>
    <w:p w:rsidR="000A1C00" w:rsidRDefault="000A1C00" w:rsidP="000A1C00">
      <w:pPr>
        <w:pStyle w:val="affffffff1"/>
        <w:spacing w:line="350" w:lineRule="exact"/>
        <w:jc w:val="both"/>
        <w:rPr>
          <w:rFonts w:ascii="Times New Roman" w:eastAsia="Times New Roman" w:hAnsi="Times New Roman" w:cs="Lucida Console"/>
          <w:spacing w:val="-2"/>
          <w:szCs w:val="28"/>
          <w:lang w:val="uk-UA" w:eastAsia="en-US" w:bidi="en-US"/>
        </w:rPr>
      </w:pPr>
      <w:r>
        <w:rPr>
          <w:rFonts w:ascii="Times New Roman" w:eastAsia="Times New Roman" w:hAnsi="Times New Roman" w:cs="Lucida Console"/>
          <w:spacing w:val="-2"/>
          <w:szCs w:val="28"/>
          <w:lang w:val="uk-UA" w:eastAsia="en-US" w:bidi="en-US"/>
        </w:rPr>
        <w:t>Щодо рівня глюкози, то у тварин усіх дослідних груп встановлено тенденцію до його зростання порівняно з вмістом її у крові поросят контрольної групи.</w:t>
      </w:r>
    </w:p>
    <w:p w:rsidR="000A1C00" w:rsidRDefault="000A1C00" w:rsidP="000A1C00">
      <w:pPr>
        <w:pStyle w:val="affffffff1"/>
        <w:spacing w:line="350" w:lineRule="exact"/>
        <w:jc w:val="both"/>
        <w:rPr>
          <w:rFonts w:ascii="Times New Roman" w:eastAsia="Times New Roman" w:hAnsi="Times New Roman" w:cs="Lucida Console"/>
          <w:szCs w:val="28"/>
          <w:lang w:val="uk-UA" w:eastAsia="en-US" w:bidi="en-US"/>
        </w:rPr>
      </w:pPr>
      <w:r>
        <w:rPr>
          <w:rFonts w:ascii="Times New Roman" w:eastAsia="Tahoma" w:hAnsi="Times New Roman" w:cs="Lucida Console"/>
          <w:szCs w:val="28"/>
          <w:lang w:val="uk-UA" w:eastAsia="en-US" w:bidi="en-US"/>
        </w:rPr>
        <w:t>На 15 добу досліду вставлено погіршення</w:t>
      </w:r>
      <w:r>
        <w:rPr>
          <w:rFonts w:ascii="Times New Roman" w:eastAsia="Times New Roman" w:hAnsi="Times New Roman" w:cs="Lucida Console"/>
          <w:color w:val="000000"/>
          <w:szCs w:val="28"/>
          <w:lang w:val="uk-UA" w:eastAsia="en-US" w:bidi="en-US"/>
        </w:rPr>
        <w:t xml:space="preserve"> клінічного стану </w:t>
      </w:r>
      <w:r>
        <w:rPr>
          <w:rFonts w:ascii="Times New Roman" w:eastAsia="Tahoma" w:hAnsi="Times New Roman" w:cs="Lucida Console"/>
          <w:color w:val="000000"/>
          <w:szCs w:val="28"/>
          <w:lang w:val="uk-UA" w:eastAsia="en-US" w:bidi="en-US"/>
        </w:rPr>
        <w:t>тварин                 ІІ дослідної групи</w:t>
      </w:r>
      <w:r>
        <w:rPr>
          <w:rFonts w:ascii="Times New Roman" w:eastAsia="Times New Roman" w:hAnsi="Times New Roman" w:cs="Lucida Console"/>
          <w:color w:val="000000"/>
          <w:szCs w:val="28"/>
          <w:lang w:val="uk-UA" w:eastAsia="en-US" w:bidi="en-US"/>
        </w:rPr>
        <w:t>. У</w:t>
      </w:r>
      <w:r>
        <w:rPr>
          <w:rFonts w:ascii="Times New Roman" w:eastAsia="Tahoma" w:hAnsi="Times New Roman" w:cs="Lucida Console"/>
          <w:szCs w:val="28"/>
          <w:lang w:val="uk-UA" w:eastAsia="en-US" w:bidi="en-US"/>
        </w:rPr>
        <w:t xml:space="preserve"> поросят виявили блідість слизових оболонок, щетина набула, матового відтінку. У тварин встановили затримку росту, виявили загальне пригнічення, порушення координації рухів, парези тазових кінцівок, спостерігали позу сидячої собаки. У двох поросят на шкірі в ділянці вух, навколо рильця та на заплеснових суглобах виявили темно-коричневі ураження. Картина крові у тварин ІІ дослідної групи характеризувалася вірогідним зниженням рівня гемоглобіну на 11,3 % </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szCs w:val="28"/>
          <w:lang w:val="uk-UA" w:eastAsia="en-US" w:bidi="en-US"/>
        </w:rPr>
        <w:t>р</w:t>
      </w:r>
      <w:r>
        <w:rPr>
          <w:rFonts w:ascii="Times New Roman" w:eastAsia="Times New Roman" w:hAnsi="Times New Roman" w:cs="Lucida Console"/>
          <w:spacing w:val="-8"/>
          <w:szCs w:val="28"/>
          <w:lang w:val="uk-UA" w:eastAsia="en-US" w:bidi="en-US"/>
        </w:rPr>
        <w:t>&lt;</w:t>
      </w:r>
      <w:r>
        <w:rPr>
          <w:rFonts w:ascii="Times New Roman" w:eastAsia="Times New Roman" w:hAnsi="Times New Roman" w:cs="Lucida Console"/>
          <w:szCs w:val="28"/>
          <w:lang w:val="uk-UA" w:eastAsia="en-US" w:bidi="en-US"/>
        </w:rPr>
        <w:t xml:space="preserve">0,05), числа </w:t>
      </w:r>
      <w:r>
        <w:rPr>
          <w:rFonts w:ascii="Times New Roman" w:eastAsia="Tahoma" w:hAnsi="Times New Roman" w:cs="Lucida Console"/>
          <w:szCs w:val="28"/>
          <w:lang w:val="uk-UA" w:eastAsia="en-US" w:bidi="en-US"/>
        </w:rPr>
        <w:t xml:space="preserve">еритроцитів </w:t>
      </w:r>
      <w:r>
        <w:rPr>
          <w:rFonts w:ascii="Times New Roman" w:hAnsi="Times New Roman"/>
          <w:w w:val="98"/>
          <w:szCs w:val="28"/>
          <w:lang w:val="uk-UA"/>
        </w:rPr>
        <w:t xml:space="preserve">– </w:t>
      </w:r>
      <w:r>
        <w:rPr>
          <w:rFonts w:ascii="Times New Roman" w:eastAsia="Tahoma" w:hAnsi="Times New Roman" w:cs="Lucida Console"/>
          <w:szCs w:val="28"/>
          <w:lang w:val="uk-UA" w:eastAsia="en-US" w:bidi="en-US"/>
        </w:rPr>
        <w:t xml:space="preserve">на 12,5 % </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szCs w:val="28"/>
          <w:lang w:val="uk-UA" w:eastAsia="en-US" w:bidi="en-US"/>
        </w:rPr>
        <w:t>р</w:t>
      </w:r>
      <w:r>
        <w:rPr>
          <w:rFonts w:ascii="Times New Roman" w:eastAsia="Times New Roman" w:hAnsi="Times New Roman" w:cs="Lucida Console"/>
          <w:spacing w:val="-8"/>
          <w:szCs w:val="28"/>
          <w:lang w:val="uk-UA" w:eastAsia="en-US" w:bidi="en-US"/>
        </w:rPr>
        <w:t>&lt;</w:t>
      </w:r>
      <w:r>
        <w:rPr>
          <w:rFonts w:ascii="Times New Roman" w:eastAsia="Times New Roman" w:hAnsi="Times New Roman" w:cs="Lucida Console"/>
          <w:szCs w:val="28"/>
          <w:lang w:val="uk-UA" w:eastAsia="en-US" w:bidi="en-US"/>
        </w:rPr>
        <w:t xml:space="preserve">0,05) та незначним підвищенням кількості лейкоцитів. </w:t>
      </w:r>
    </w:p>
    <w:p w:rsidR="000A1C00" w:rsidRDefault="000A1C00" w:rsidP="000A1C00">
      <w:pPr>
        <w:pStyle w:val="affffffff1"/>
        <w:spacing w:line="350" w:lineRule="exact"/>
        <w:jc w:val="both"/>
        <w:rPr>
          <w:rFonts w:ascii="Times New Roman" w:eastAsia="Times New Roman" w:hAnsi="Times New Roman" w:cs="Lucida Console"/>
          <w:color w:val="000000"/>
          <w:szCs w:val="28"/>
          <w:lang w:val="uk-UA" w:eastAsia="en-US" w:bidi="en-US"/>
        </w:rPr>
      </w:pPr>
      <w:r>
        <w:rPr>
          <w:rFonts w:ascii="Times New Roman" w:eastAsia="Times New Roman" w:hAnsi="Times New Roman" w:cs="Lucida Console"/>
          <w:szCs w:val="28"/>
          <w:lang w:val="uk-UA" w:eastAsia="en-US" w:bidi="en-US"/>
        </w:rPr>
        <w:t>У тварин цієї ж групи встановили зростання р</w:t>
      </w:r>
      <w:r>
        <w:rPr>
          <w:rFonts w:ascii="Times New Roman" w:eastAsia="Times New Roman" w:hAnsi="Times New Roman" w:cs="Lucida Console"/>
          <w:color w:val="000000"/>
          <w:szCs w:val="28"/>
          <w:lang w:val="uk-UA" w:eastAsia="en-US" w:bidi="en-US"/>
        </w:rPr>
        <w:t xml:space="preserve">івня загального білка, </w:t>
      </w:r>
      <w:r>
        <w:rPr>
          <w:rFonts w:ascii="Times New Roman" w:eastAsia="Times New Roman" w:hAnsi="Times New Roman" w:cs="Lucida Console"/>
          <w:szCs w:val="28"/>
          <w:lang w:val="uk-UA" w:eastAsia="en-US" w:bidi="en-US"/>
        </w:rPr>
        <w:t>α-</w:t>
      </w:r>
      <w:r>
        <w:rPr>
          <w:rFonts w:ascii="Times New Roman" w:eastAsia="Times New Roman" w:hAnsi="Times New Roman" w:cs="Lucida Console"/>
          <w:color w:val="000000"/>
          <w:szCs w:val="28"/>
          <w:lang w:val="uk-UA" w:eastAsia="en-US" w:bidi="en-US"/>
        </w:rPr>
        <w:t xml:space="preserve"> і</w:t>
      </w:r>
      <w:r>
        <w:rPr>
          <w:rFonts w:ascii="Times New Roman" w:eastAsia="Times New Roman" w:hAnsi="Times New Roman" w:cs="Lucida Console"/>
          <w:color w:val="000000"/>
          <w:szCs w:val="28"/>
          <w:lang w:eastAsia="en-US" w:bidi="en-US"/>
        </w:rPr>
        <w:t xml:space="preserve">      </w:t>
      </w:r>
      <w:r>
        <w:rPr>
          <w:rFonts w:ascii="Times New Roman" w:eastAsia="Times New Roman" w:hAnsi="Times New Roman" w:cs="Lucida Console"/>
          <w:szCs w:val="28"/>
          <w:lang w:val="uk-UA" w:eastAsia="en-US" w:bidi="en-US"/>
        </w:rPr>
        <w:t>γ-глобулінів відповідно, на</w:t>
      </w:r>
      <w:r>
        <w:rPr>
          <w:rFonts w:ascii="Times New Roman" w:eastAsia="Times New Roman" w:hAnsi="Times New Roman" w:cs="Lucida Console"/>
          <w:color w:val="000000"/>
          <w:szCs w:val="28"/>
          <w:lang w:val="uk-UA" w:eastAsia="en-US" w:bidi="en-US"/>
        </w:rPr>
        <w:t xml:space="preserve"> 12,6; 21,8 та 24,6 % (</w:t>
      </w:r>
      <w:r>
        <w:rPr>
          <w:rFonts w:ascii="Times New Roman" w:eastAsia="Times New Roman" w:hAnsi="Times New Roman" w:cs="Lucida Console"/>
          <w:szCs w:val="28"/>
          <w:lang w:val="uk-UA" w:eastAsia="en-US" w:bidi="en-US"/>
        </w:rPr>
        <w:t>р</w:t>
      </w:r>
      <w:r>
        <w:rPr>
          <w:rFonts w:ascii="Times New Roman" w:eastAsia="Times New Roman" w:hAnsi="Times New Roman" w:cs="Lucida Console"/>
          <w:spacing w:val="-8"/>
          <w:szCs w:val="28"/>
          <w:lang w:val="uk-UA" w:eastAsia="en-US" w:bidi="en-US"/>
        </w:rPr>
        <w:t>&lt;</w:t>
      </w:r>
      <w:r>
        <w:rPr>
          <w:rFonts w:ascii="Times New Roman" w:eastAsia="Times New Roman" w:hAnsi="Times New Roman" w:cs="Lucida Console"/>
          <w:szCs w:val="28"/>
          <w:lang w:val="uk-UA" w:eastAsia="en-US" w:bidi="en-US"/>
        </w:rPr>
        <w:t>0,05) порівняно з їх вмістом у крові поросят контрольної групи</w:t>
      </w:r>
      <w:r>
        <w:rPr>
          <w:rFonts w:ascii="Times New Roman" w:eastAsia="Times New Roman" w:hAnsi="Times New Roman" w:cs="Lucida Console"/>
          <w:color w:val="000000"/>
          <w:szCs w:val="28"/>
          <w:lang w:val="uk-UA" w:eastAsia="en-US" w:bidi="en-US"/>
        </w:rPr>
        <w:t>.</w:t>
      </w:r>
    </w:p>
    <w:p w:rsidR="000A1C00" w:rsidRDefault="000A1C00" w:rsidP="000A1C00">
      <w:pPr>
        <w:pStyle w:val="affffffff1"/>
        <w:spacing w:line="350" w:lineRule="exact"/>
        <w:jc w:val="both"/>
        <w:rPr>
          <w:rFonts w:ascii="Times New Roman" w:eastAsia="Times New Roman" w:hAnsi="Times New Roman" w:cs="Lucida Console"/>
          <w:szCs w:val="28"/>
          <w:lang w:val="uk-UA" w:eastAsia="en-US" w:bidi="en-US"/>
        </w:rPr>
      </w:pPr>
      <w:r>
        <w:rPr>
          <w:rFonts w:ascii="Times New Roman" w:eastAsia="Times New Roman" w:hAnsi="Times New Roman" w:cs="Lucida Console"/>
          <w:color w:val="000000"/>
          <w:szCs w:val="28"/>
          <w:lang w:val="uk-UA" w:eastAsia="en-US" w:bidi="en-US"/>
        </w:rPr>
        <w:t>А</w:t>
      </w:r>
      <w:r>
        <w:rPr>
          <w:rFonts w:ascii="Times New Roman" w:eastAsia="Tahoma" w:hAnsi="Times New Roman" w:cs="Lucida Console"/>
          <w:szCs w:val="28"/>
          <w:lang w:val="uk-UA" w:eastAsia="en-US" w:bidi="en-US"/>
        </w:rPr>
        <w:t>ктивність ферментів переамінування в крові підвищувалася. Зокрема, активність АсАТ вірогідно зростала у 2 рази (р</w:t>
      </w:r>
      <w:r>
        <w:rPr>
          <w:rFonts w:ascii="Times New Roman" w:eastAsia="Times New Roman" w:hAnsi="Times New Roman" w:cs="Lucida Console"/>
          <w:szCs w:val="28"/>
          <w:lang w:val="uk-UA" w:eastAsia="en-US" w:bidi="en-US"/>
        </w:rPr>
        <w:t>&lt;</w:t>
      </w:r>
      <w:r>
        <w:rPr>
          <w:rFonts w:ascii="Times New Roman" w:eastAsia="Tahoma" w:hAnsi="Times New Roman" w:cs="Lucida Console"/>
          <w:szCs w:val="28"/>
          <w:lang w:val="uk-UA" w:eastAsia="en-US" w:bidi="en-US"/>
        </w:rPr>
        <w:t>0,01), тоді як активність АлАТ збільшувалась на 28 %. Активність ЛФ вірогідно знижувалась на 29,5 % (р</w:t>
      </w:r>
      <w:r>
        <w:rPr>
          <w:rFonts w:ascii="Times New Roman" w:eastAsia="Times New Roman" w:hAnsi="Times New Roman" w:cs="Lucida Console"/>
          <w:szCs w:val="28"/>
          <w:lang w:val="uk-UA" w:eastAsia="en-US" w:bidi="en-US"/>
        </w:rPr>
        <w:t>&lt;</w:t>
      </w:r>
      <w:r>
        <w:rPr>
          <w:rFonts w:ascii="Times New Roman" w:eastAsia="Tahoma" w:hAnsi="Times New Roman" w:cs="Lucida Console"/>
          <w:szCs w:val="28"/>
          <w:lang w:val="uk-UA" w:eastAsia="en-US" w:bidi="en-US"/>
        </w:rPr>
        <w:t xml:space="preserve">0,05). </w:t>
      </w:r>
      <w:r>
        <w:rPr>
          <w:rFonts w:ascii="Times New Roman" w:eastAsia="Tahoma" w:hAnsi="Times New Roman" w:cs="Lucida Console"/>
          <w:szCs w:val="28"/>
          <w:lang w:val="uk-UA" w:eastAsia="en-US" w:bidi="en-US"/>
        </w:rPr>
        <w:tab/>
        <w:t>Щодо показників обміну мінеральних речовин, то рівень фосфору у крові тварин ІІ дослідної групи зростав на 33,7 % (р</w:t>
      </w:r>
      <w:r>
        <w:rPr>
          <w:rFonts w:ascii="Times New Roman" w:eastAsia="Times New Roman" w:hAnsi="Times New Roman" w:cs="Lucida Console"/>
          <w:szCs w:val="28"/>
          <w:lang w:val="uk-UA" w:eastAsia="en-US" w:bidi="en-US"/>
        </w:rPr>
        <w:t>&lt;</w:t>
      </w:r>
      <w:r>
        <w:rPr>
          <w:rFonts w:ascii="Times New Roman" w:eastAsia="Tahoma" w:hAnsi="Times New Roman" w:cs="Lucida Console"/>
          <w:szCs w:val="28"/>
          <w:lang w:val="uk-UA" w:eastAsia="en-US" w:bidi="en-US"/>
        </w:rPr>
        <w:t>0,05), а кальцію знижувався на 10,6 % (р</w:t>
      </w:r>
      <w:r>
        <w:rPr>
          <w:rFonts w:ascii="Times New Roman" w:eastAsia="Times New Roman" w:hAnsi="Times New Roman" w:cs="Lucida Console"/>
          <w:szCs w:val="28"/>
          <w:lang w:val="uk-UA" w:eastAsia="en-US" w:bidi="en-US"/>
        </w:rPr>
        <w:t>&lt;</w:t>
      </w:r>
      <w:r>
        <w:rPr>
          <w:rFonts w:ascii="Times New Roman" w:eastAsia="Tahoma" w:hAnsi="Times New Roman" w:cs="Lucida Console"/>
          <w:szCs w:val="28"/>
          <w:lang w:val="uk-UA" w:eastAsia="en-US" w:bidi="en-US"/>
        </w:rPr>
        <w:t xml:space="preserve">0,05) порівняно з тваринами контрольної </w:t>
      </w:r>
      <w:r>
        <w:rPr>
          <w:rFonts w:ascii="Times New Roman" w:eastAsia="Tahoma" w:hAnsi="Times New Roman" w:cs="Lucida Console"/>
          <w:szCs w:val="28"/>
          <w:lang w:val="uk-UA" w:eastAsia="en-US" w:bidi="en-US"/>
        </w:rPr>
        <w:lastRenderedPageBreak/>
        <w:t>групи (табл. 1)</w:t>
      </w:r>
      <w:r>
        <w:rPr>
          <w:rFonts w:ascii="Times New Roman" w:eastAsia="Times New Roman" w:hAnsi="Times New Roman" w:cs="Lucida Console"/>
          <w:szCs w:val="28"/>
          <w:lang w:val="uk-UA" w:eastAsia="en-US" w:bidi="en-US"/>
        </w:rPr>
        <w:t>, що вказує на порушення синтезу кальцитріолу та пошкодження печінки і нирок.</w:t>
      </w:r>
    </w:p>
    <w:p w:rsidR="000A1C00" w:rsidRDefault="000A1C00" w:rsidP="000A1C00">
      <w:pPr>
        <w:pStyle w:val="affffffff1"/>
        <w:spacing w:line="350" w:lineRule="exact"/>
        <w:jc w:val="both"/>
        <w:rPr>
          <w:rFonts w:ascii="Times New Roman" w:eastAsia="Tahoma" w:hAnsi="Times New Roman" w:cs="Lucida Console"/>
          <w:szCs w:val="28"/>
          <w:lang w:eastAsia="en-US" w:bidi="en-US"/>
        </w:rPr>
      </w:pPr>
      <w:r>
        <w:rPr>
          <w:rFonts w:ascii="Times New Roman" w:eastAsia="Times New Roman" w:hAnsi="Times New Roman" w:cs="Lucida Console"/>
          <w:szCs w:val="28"/>
          <w:lang w:val="uk-UA" w:eastAsia="en-US" w:bidi="en-US"/>
        </w:rPr>
        <w:t>Застосування дезінтоксикаційного розчину у тварин ІІІ і І</w:t>
      </w:r>
      <w:r>
        <w:rPr>
          <w:rFonts w:ascii="Times New Roman" w:eastAsia="Times New Roman" w:hAnsi="Times New Roman" w:cs="Lucida Console"/>
          <w:szCs w:val="28"/>
          <w:lang w:val="en-US" w:eastAsia="en-US" w:bidi="en-US"/>
        </w:rPr>
        <w:t>V</w:t>
      </w:r>
      <w:r>
        <w:rPr>
          <w:rFonts w:ascii="Times New Roman" w:eastAsia="Times New Roman" w:hAnsi="Times New Roman" w:cs="Lucida Console"/>
          <w:szCs w:val="28"/>
          <w:lang w:val="uk-UA" w:eastAsia="en-US" w:bidi="en-US"/>
        </w:rPr>
        <w:t xml:space="preserve"> дослідних груп впродовж 5 діб сприяло наближенню гематологічних та біохімічних показників крові до їх величин у тварин контрольної групи. </w:t>
      </w:r>
      <w:r>
        <w:rPr>
          <w:rFonts w:ascii="Times New Roman" w:eastAsia="Tahoma" w:hAnsi="Times New Roman" w:cs="Lucida Console"/>
          <w:szCs w:val="28"/>
          <w:lang w:eastAsia="en-US" w:bidi="en-US"/>
        </w:rPr>
        <w:t>У дослідних групах тварин, яким випоювали ВНГХ, не виявляли розладів функцій з боку центральної нервової системи та органів травлення. Тварини були активними та добре поїдали корм.</w:t>
      </w:r>
    </w:p>
    <w:p w:rsidR="000A1C00" w:rsidRPr="000A1C00" w:rsidRDefault="000A1C00" w:rsidP="000A1C00">
      <w:pPr>
        <w:pStyle w:val="affffffff1"/>
        <w:spacing w:line="350" w:lineRule="exact"/>
        <w:jc w:val="both"/>
        <w:rPr>
          <w:rFonts w:ascii="Times New Roman" w:hAnsi="Times New Roman"/>
          <w:szCs w:val="28"/>
        </w:rPr>
      </w:pPr>
    </w:p>
    <w:p w:rsidR="000A1C00" w:rsidRPr="000A1C00" w:rsidRDefault="000A1C00" w:rsidP="000A1C00">
      <w:pPr>
        <w:pStyle w:val="affffffff1"/>
        <w:spacing w:line="350" w:lineRule="exact"/>
        <w:jc w:val="both"/>
        <w:rPr>
          <w:rFonts w:ascii="Times New Roman" w:hAnsi="Times New Roman"/>
          <w:szCs w:val="28"/>
        </w:rPr>
      </w:pPr>
    </w:p>
    <w:p w:rsidR="000A1C00" w:rsidRDefault="000A1C00" w:rsidP="000A1C00">
      <w:pPr>
        <w:shd w:val="clear" w:color="auto" w:fill="FFFFFF"/>
        <w:tabs>
          <w:tab w:val="left" w:pos="959"/>
          <w:tab w:val="left" w:pos="1709"/>
        </w:tabs>
        <w:spacing w:line="322" w:lineRule="atLeast"/>
        <w:ind w:firstLine="709"/>
        <w:jc w:val="right"/>
        <w:rPr>
          <w:rFonts w:ascii="Times New Roman" w:hAnsi="Times New Roman"/>
          <w:b/>
          <w:bCs/>
          <w:sz w:val="28"/>
          <w:szCs w:val="28"/>
        </w:rPr>
      </w:pPr>
      <w:r>
        <w:rPr>
          <w:rFonts w:ascii="Times New Roman" w:hAnsi="Times New Roman"/>
          <w:b/>
          <w:bCs/>
          <w:sz w:val="28"/>
          <w:szCs w:val="28"/>
          <w:lang w:val="uk-UA"/>
        </w:rPr>
        <w:t>Таблиця</w:t>
      </w:r>
      <w:r>
        <w:rPr>
          <w:rFonts w:ascii="Times New Roman" w:hAnsi="Times New Roman"/>
          <w:b/>
          <w:bCs/>
          <w:sz w:val="28"/>
          <w:szCs w:val="28"/>
        </w:rPr>
        <w:t xml:space="preserve"> 1</w:t>
      </w:r>
    </w:p>
    <w:p w:rsidR="000A1C00" w:rsidRDefault="000A1C00" w:rsidP="000A1C00">
      <w:pPr>
        <w:shd w:val="clear" w:color="auto" w:fill="FFFFFF"/>
        <w:tabs>
          <w:tab w:val="left" w:pos="959"/>
          <w:tab w:val="left" w:pos="1709"/>
        </w:tabs>
        <w:spacing w:line="234" w:lineRule="atLeast"/>
        <w:ind w:hanging="12"/>
        <w:jc w:val="center"/>
        <w:rPr>
          <w:rFonts w:ascii="Times New Roman" w:eastAsia="Times New Roman" w:hAnsi="Times New Roman" w:cs="Lucida Console"/>
          <w:b/>
          <w:color w:val="000000"/>
          <w:sz w:val="28"/>
          <w:szCs w:val="28"/>
          <w:lang w:eastAsia="en-US" w:bidi="en-US"/>
        </w:rPr>
      </w:pPr>
      <w:r>
        <w:rPr>
          <w:rFonts w:ascii="Times New Roman" w:eastAsia="Times New Roman" w:hAnsi="Times New Roman" w:cs="Lucida Console"/>
          <w:b/>
          <w:color w:val="000000"/>
          <w:sz w:val="28"/>
          <w:szCs w:val="28"/>
          <w:lang w:val="uk-UA" w:eastAsia="en-US" w:bidi="en-US"/>
        </w:rPr>
        <w:t>Біохімічні показники крові поросят на 15 добу</w:t>
      </w:r>
      <w:r>
        <w:rPr>
          <w:rFonts w:ascii="Times New Roman" w:eastAsia="Times New Roman" w:hAnsi="Times New Roman" w:cs="Lucida Console"/>
          <w:b/>
          <w:color w:val="000000"/>
          <w:sz w:val="28"/>
          <w:szCs w:val="28"/>
          <w:lang w:eastAsia="en-US" w:bidi="en-US"/>
        </w:rPr>
        <w:t xml:space="preserve"> Т-2 токсикозу (</w:t>
      </w:r>
      <w:r>
        <w:rPr>
          <w:rFonts w:ascii="Times New Roman" w:eastAsia="Times New Roman" w:hAnsi="Times New Roman" w:cs="Lucida Console"/>
          <w:b/>
          <w:color w:val="000000"/>
          <w:sz w:val="28"/>
          <w:szCs w:val="28"/>
          <w:lang w:val="en-US" w:eastAsia="en-US" w:bidi="en-US"/>
        </w:rPr>
        <w:t>M</w:t>
      </w:r>
      <w:r>
        <w:rPr>
          <w:rFonts w:ascii="Times New Roman" w:eastAsia="Times New Roman" w:hAnsi="Times New Roman" w:cs="Lucida Console"/>
          <w:b/>
          <w:color w:val="000000"/>
          <w:sz w:val="28"/>
          <w:szCs w:val="28"/>
          <w:lang w:eastAsia="en-US" w:bidi="en-US"/>
        </w:rPr>
        <w:t>±</w:t>
      </w:r>
      <w:r>
        <w:rPr>
          <w:rFonts w:ascii="Times New Roman" w:eastAsia="Times New Roman" w:hAnsi="Times New Roman" w:cs="Lucida Console"/>
          <w:b/>
          <w:color w:val="000000"/>
          <w:sz w:val="28"/>
          <w:szCs w:val="28"/>
          <w:lang w:val="en-US" w:eastAsia="en-US" w:bidi="en-US"/>
        </w:rPr>
        <w:t>m</w:t>
      </w:r>
      <w:r>
        <w:rPr>
          <w:rFonts w:ascii="Times New Roman" w:eastAsia="Times New Roman" w:hAnsi="Times New Roman" w:cs="Lucida Console"/>
          <w:b/>
          <w:color w:val="000000"/>
          <w:sz w:val="28"/>
          <w:szCs w:val="28"/>
          <w:lang w:eastAsia="en-US" w:bidi="en-US"/>
        </w:rPr>
        <w:t xml:space="preserve">, </w:t>
      </w:r>
      <w:r>
        <w:rPr>
          <w:rFonts w:ascii="Times New Roman" w:eastAsia="Times New Roman" w:hAnsi="Times New Roman" w:cs="Lucida Console"/>
          <w:b/>
          <w:color w:val="000000"/>
          <w:sz w:val="28"/>
          <w:szCs w:val="28"/>
          <w:lang w:val="en-US" w:eastAsia="en-US" w:bidi="en-US"/>
        </w:rPr>
        <w:t>n</w:t>
      </w:r>
      <w:r>
        <w:rPr>
          <w:rFonts w:ascii="Times New Roman" w:eastAsia="Times New Roman" w:hAnsi="Times New Roman" w:cs="Lucida Console"/>
          <w:b/>
          <w:color w:val="000000"/>
          <w:sz w:val="28"/>
          <w:szCs w:val="28"/>
          <w:lang w:eastAsia="en-US" w:bidi="en-US"/>
        </w:rPr>
        <w:t xml:space="preserve">=4) </w:t>
      </w:r>
    </w:p>
    <w:tbl>
      <w:tblPr>
        <w:tblW w:w="0" w:type="auto"/>
        <w:tblInd w:w="-9" w:type="dxa"/>
        <w:tblLayout w:type="fixed"/>
        <w:tblCellMar>
          <w:left w:w="0" w:type="dxa"/>
          <w:right w:w="0" w:type="dxa"/>
        </w:tblCellMar>
        <w:tblLook w:val="0000" w:firstRow="0" w:lastRow="0" w:firstColumn="0" w:lastColumn="0" w:noHBand="0" w:noVBand="0"/>
      </w:tblPr>
      <w:tblGrid>
        <w:gridCol w:w="2596"/>
        <w:gridCol w:w="1856"/>
        <w:gridCol w:w="1788"/>
        <w:gridCol w:w="1716"/>
        <w:gridCol w:w="1872"/>
      </w:tblGrid>
      <w:tr w:rsidR="000A1C00" w:rsidTr="003B1B13">
        <w:trPr>
          <w:cantSplit/>
          <w:trHeight w:hRule="exact" w:val="421"/>
        </w:trPr>
        <w:tc>
          <w:tcPr>
            <w:tcW w:w="2596" w:type="dxa"/>
            <w:vMerge w:val="restart"/>
            <w:tcBorders>
              <w:top w:val="single" w:sz="4" w:space="0" w:color="000000"/>
              <w:left w:val="single" w:sz="4" w:space="0" w:color="000000"/>
              <w:bottom w:val="single" w:sz="4" w:space="0" w:color="000000"/>
            </w:tcBorders>
          </w:tcPr>
          <w:p w:rsidR="000A1C00" w:rsidRDefault="000A1C00" w:rsidP="003B1B13">
            <w:pPr>
              <w:pStyle w:val="WW-13"/>
              <w:snapToGrid w:val="0"/>
              <w:spacing w:after="0" w:line="322" w:lineRule="atLeast"/>
              <w:ind w:firstLine="709"/>
              <w:rPr>
                <w:rFonts w:eastAsia="Tahoma" w:cs="Lucida Console"/>
                <w:b w:val="0"/>
                <w:i w:val="0"/>
                <w:sz w:val="28"/>
                <w:szCs w:val="28"/>
                <w:lang w:eastAsia="en-US" w:bidi="en-US"/>
              </w:rPr>
            </w:pPr>
          </w:p>
          <w:p w:rsidR="000A1C00" w:rsidRDefault="000A1C00" w:rsidP="003B1B13">
            <w:pPr>
              <w:pStyle w:val="WW-13"/>
              <w:snapToGrid w:val="0"/>
              <w:spacing w:after="0" w:line="322" w:lineRule="atLeast"/>
              <w:ind w:firstLine="709"/>
              <w:rPr>
                <w:rFonts w:eastAsia="Tahoma" w:cs="Lucida Console"/>
                <w:b w:val="0"/>
                <w:i w:val="0"/>
                <w:sz w:val="28"/>
                <w:szCs w:val="28"/>
                <w:lang w:val="en-US" w:eastAsia="en-US" w:bidi="en-US"/>
              </w:rPr>
            </w:pPr>
            <w:r>
              <w:rPr>
                <w:rFonts w:eastAsia="Tahoma" w:cs="Lucida Console"/>
                <w:b w:val="0"/>
                <w:i w:val="0"/>
                <w:sz w:val="28"/>
                <w:szCs w:val="28"/>
                <w:lang w:val="en-US" w:eastAsia="en-US" w:bidi="en-US"/>
              </w:rPr>
              <w:t>Показники</w:t>
            </w:r>
          </w:p>
        </w:tc>
        <w:tc>
          <w:tcPr>
            <w:tcW w:w="7232" w:type="dxa"/>
            <w:gridSpan w:val="4"/>
            <w:tcBorders>
              <w:top w:val="single" w:sz="4" w:space="0" w:color="000000"/>
              <w:left w:val="single" w:sz="4" w:space="0" w:color="000000"/>
              <w:bottom w:val="single" w:sz="4" w:space="0" w:color="000000"/>
              <w:right w:val="single" w:sz="4" w:space="0" w:color="000000"/>
            </w:tcBorders>
          </w:tcPr>
          <w:p w:rsidR="000A1C00" w:rsidRDefault="000A1C00" w:rsidP="003B1B13">
            <w:pPr>
              <w:pStyle w:val="WW-110"/>
              <w:snapToGrid w:val="0"/>
              <w:spacing w:after="0" w:line="322" w:lineRule="atLeast"/>
              <w:ind w:firstLine="709"/>
              <w:jc w:val="center"/>
              <w:rPr>
                <w:rFonts w:eastAsia="Tahoma" w:cs="Lucida Console"/>
                <w:sz w:val="28"/>
                <w:szCs w:val="28"/>
                <w:lang w:val="en-US" w:eastAsia="en-US" w:bidi="en-US"/>
              </w:rPr>
            </w:pPr>
            <w:r>
              <w:rPr>
                <w:rFonts w:eastAsia="Tahoma" w:cs="Lucida Console"/>
                <w:sz w:val="28"/>
                <w:szCs w:val="28"/>
                <w:lang w:val="en-US" w:eastAsia="en-US" w:bidi="en-US"/>
              </w:rPr>
              <w:t>Групи тварин</w:t>
            </w:r>
          </w:p>
        </w:tc>
      </w:tr>
      <w:tr w:rsidR="000A1C00" w:rsidTr="003B1B13">
        <w:trPr>
          <w:cantSplit/>
        </w:trPr>
        <w:tc>
          <w:tcPr>
            <w:tcW w:w="2596" w:type="dxa"/>
            <w:vMerge/>
            <w:tcBorders>
              <w:top w:val="single" w:sz="4" w:space="0" w:color="000000"/>
              <w:left w:val="single" w:sz="4" w:space="0" w:color="000000"/>
              <w:bottom w:val="single" w:sz="4" w:space="0" w:color="000000"/>
            </w:tcBorders>
          </w:tcPr>
          <w:p w:rsidR="000A1C00" w:rsidRDefault="000A1C00" w:rsidP="003B1B13"/>
        </w:tc>
        <w:tc>
          <w:tcPr>
            <w:tcW w:w="1856" w:type="dxa"/>
            <w:tcBorders>
              <w:top w:val="single" w:sz="4" w:space="0" w:color="000000"/>
              <w:left w:val="single" w:sz="4" w:space="0" w:color="000000"/>
              <w:bottom w:val="single" w:sz="4" w:space="0" w:color="000000"/>
            </w:tcBorders>
          </w:tcPr>
          <w:p w:rsidR="000A1C00" w:rsidRDefault="000A1C00" w:rsidP="003B1B13">
            <w:pPr>
              <w:pStyle w:val="WW-110"/>
              <w:snapToGrid w:val="0"/>
              <w:spacing w:after="0" w:line="322" w:lineRule="atLeast"/>
              <w:ind w:firstLine="709"/>
              <w:jc w:val="center"/>
              <w:rPr>
                <w:rFonts w:eastAsia="Tahoma" w:cs="Lucida Console"/>
                <w:sz w:val="28"/>
                <w:szCs w:val="28"/>
                <w:lang w:val="en-US" w:eastAsia="en-US" w:bidi="en-US"/>
              </w:rPr>
            </w:pPr>
            <w:r>
              <w:rPr>
                <w:rFonts w:eastAsia="Tahoma" w:cs="Lucida Console"/>
                <w:sz w:val="28"/>
                <w:szCs w:val="28"/>
                <w:lang w:val="en-US" w:eastAsia="en-US" w:bidi="en-US"/>
              </w:rPr>
              <w:t>І</w:t>
            </w:r>
          </w:p>
        </w:tc>
        <w:tc>
          <w:tcPr>
            <w:tcW w:w="1788" w:type="dxa"/>
            <w:tcBorders>
              <w:top w:val="single" w:sz="4" w:space="0" w:color="000000"/>
              <w:left w:val="single" w:sz="4" w:space="0" w:color="000000"/>
              <w:bottom w:val="single" w:sz="4" w:space="0" w:color="000000"/>
            </w:tcBorders>
          </w:tcPr>
          <w:p w:rsidR="000A1C00" w:rsidRDefault="000A1C00" w:rsidP="003B1B13">
            <w:pPr>
              <w:pStyle w:val="WW-110"/>
              <w:snapToGrid w:val="0"/>
              <w:spacing w:after="0" w:line="322" w:lineRule="atLeast"/>
              <w:ind w:firstLine="709"/>
              <w:jc w:val="center"/>
              <w:rPr>
                <w:rFonts w:eastAsia="Tahoma" w:cs="Lucida Console"/>
                <w:sz w:val="28"/>
                <w:szCs w:val="28"/>
                <w:lang w:val="en-US" w:eastAsia="en-US" w:bidi="en-US"/>
              </w:rPr>
            </w:pPr>
            <w:r>
              <w:rPr>
                <w:rFonts w:eastAsia="Tahoma" w:cs="Lucida Console"/>
                <w:sz w:val="28"/>
                <w:szCs w:val="28"/>
                <w:lang w:val="en-US" w:eastAsia="en-US" w:bidi="en-US"/>
              </w:rPr>
              <w:t>ІІ</w:t>
            </w:r>
          </w:p>
        </w:tc>
        <w:tc>
          <w:tcPr>
            <w:tcW w:w="1716" w:type="dxa"/>
            <w:tcBorders>
              <w:top w:val="single" w:sz="4" w:space="0" w:color="000000"/>
              <w:left w:val="single" w:sz="4" w:space="0" w:color="000000"/>
              <w:bottom w:val="single" w:sz="4" w:space="0" w:color="000000"/>
            </w:tcBorders>
          </w:tcPr>
          <w:p w:rsidR="000A1C00" w:rsidRDefault="000A1C00" w:rsidP="003B1B13">
            <w:pPr>
              <w:pStyle w:val="WW-110"/>
              <w:snapToGrid w:val="0"/>
              <w:spacing w:after="0" w:line="322" w:lineRule="atLeast"/>
              <w:ind w:firstLine="709"/>
              <w:jc w:val="center"/>
              <w:rPr>
                <w:rFonts w:eastAsia="Tahoma" w:cs="Lucida Console"/>
                <w:sz w:val="28"/>
                <w:szCs w:val="28"/>
                <w:lang w:val="en-US" w:eastAsia="en-US" w:bidi="en-US"/>
              </w:rPr>
            </w:pPr>
            <w:r>
              <w:rPr>
                <w:rFonts w:eastAsia="Tahoma" w:cs="Lucida Console"/>
                <w:sz w:val="28"/>
                <w:szCs w:val="28"/>
                <w:lang w:val="en-US" w:eastAsia="en-US" w:bidi="en-US"/>
              </w:rPr>
              <w:t>ІІІ</w:t>
            </w:r>
          </w:p>
        </w:tc>
        <w:tc>
          <w:tcPr>
            <w:tcW w:w="1872" w:type="dxa"/>
            <w:tcBorders>
              <w:top w:val="single" w:sz="4" w:space="0" w:color="000000"/>
              <w:left w:val="single" w:sz="4" w:space="0" w:color="000000"/>
              <w:bottom w:val="single" w:sz="4" w:space="0" w:color="000000"/>
              <w:right w:val="single" w:sz="4" w:space="0" w:color="000000"/>
            </w:tcBorders>
          </w:tcPr>
          <w:p w:rsidR="000A1C00" w:rsidRDefault="000A1C00" w:rsidP="003B1B13">
            <w:pPr>
              <w:pStyle w:val="WW-110"/>
              <w:snapToGrid w:val="0"/>
              <w:spacing w:after="0" w:line="322" w:lineRule="atLeast"/>
              <w:ind w:firstLine="709"/>
              <w:jc w:val="center"/>
              <w:rPr>
                <w:rFonts w:eastAsia="Tahoma" w:cs="Lucida Console"/>
                <w:sz w:val="28"/>
                <w:szCs w:val="28"/>
                <w:lang w:val="en-US" w:eastAsia="en-US" w:bidi="en-US"/>
              </w:rPr>
            </w:pPr>
            <w:r>
              <w:rPr>
                <w:rFonts w:eastAsia="Tahoma" w:cs="Lucida Console"/>
                <w:sz w:val="28"/>
                <w:szCs w:val="28"/>
                <w:lang w:val="en-US" w:eastAsia="en-US" w:bidi="en-US"/>
              </w:rPr>
              <w:t>ІV</w:t>
            </w:r>
          </w:p>
        </w:tc>
      </w:tr>
      <w:tr w:rsidR="000A1C00" w:rsidTr="003B1B13">
        <w:trPr>
          <w:cantSplit/>
        </w:trPr>
        <w:tc>
          <w:tcPr>
            <w:tcW w:w="2596" w:type="dxa"/>
            <w:tcBorders>
              <w:top w:val="single" w:sz="4" w:space="0" w:color="000000"/>
              <w:left w:val="single" w:sz="4" w:space="0" w:color="000000"/>
              <w:bottom w:val="single" w:sz="4" w:space="0" w:color="000000"/>
            </w:tcBorders>
          </w:tcPr>
          <w:p w:rsidR="000A1C00" w:rsidRDefault="000A1C00" w:rsidP="003B1B13">
            <w:pPr>
              <w:tabs>
                <w:tab w:val="left" w:pos="496"/>
              </w:tabs>
              <w:snapToGrid w:val="0"/>
              <w:spacing w:line="322" w:lineRule="atLeast"/>
              <w:ind w:firstLine="12"/>
              <w:jc w:val="both"/>
              <w:rPr>
                <w:rFonts w:ascii="Times New Roman" w:hAnsi="Times New Roman" w:cs="Lucida Console"/>
                <w:sz w:val="28"/>
                <w:szCs w:val="28"/>
                <w:lang w:eastAsia="en-US" w:bidi="en-US"/>
              </w:rPr>
            </w:pPr>
            <w:r>
              <w:rPr>
                <w:rFonts w:ascii="Times New Roman" w:hAnsi="Times New Roman" w:cs="Lucida Console"/>
                <w:sz w:val="28"/>
                <w:szCs w:val="28"/>
                <w:lang w:eastAsia="en-US" w:bidi="en-US"/>
              </w:rPr>
              <w:t>АлАТ, мккат/л</w:t>
            </w:r>
          </w:p>
        </w:tc>
        <w:tc>
          <w:tcPr>
            <w:tcW w:w="185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0,64±0,02</w:t>
            </w:r>
          </w:p>
        </w:tc>
        <w:tc>
          <w:tcPr>
            <w:tcW w:w="1788"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0,82±0,12</w:t>
            </w:r>
          </w:p>
        </w:tc>
        <w:tc>
          <w:tcPr>
            <w:tcW w:w="171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0,52±0,05</w:t>
            </w:r>
          </w:p>
        </w:tc>
        <w:tc>
          <w:tcPr>
            <w:tcW w:w="1872" w:type="dxa"/>
            <w:tcBorders>
              <w:top w:val="single" w:sz="4" w:space="0" w:color="000000"/>
              <w:left w:val="single" w:sz="4" w:space="0" w:color="000000"/>
              <w:bottom w:val="single" w:sz="4" w:space="0" w:color="000000"/>
              <w:right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0,46±0,06</w:t>
            </w:r>
          </w:p>
        </w:tc>
      </w:tr>
      <w:tr w:rsidR="000A1C00" w:rsidTr="003B1B13">
        <w:trPr>
          <w:cantSplit/>
        </w:trPr>
        <w:tc>
          <w:tcPr>
            <w:tcW w:w="2596" w:type="dxa"/>
            <w:tcBorders>
              <w:top w:val="single" w:sz="4" w:space="0" w:color="000000"/>
              <w:left w:val="single" w:sz="4" w:space="0" w:color="000000"/>
              <w:bottom w:val="single" w:sz="4" w:space="0" w:color="000000"/>
            </w:tcBorders>
          </w:tcPr>
          <w:p w:rsidR="000A1C00" w:rsidRDefault="000A1C00" w:rsidP="003B1B13">
            <w:pPr>
              <w:snapToGrid w:val="0"/>
              <w:spacing w:line="322" w:lineRule="atLeast"/>
              <w:ind w:hanging="24"/>
              <w:jc w:val="both"/>
              <w:rPr>
                <w:rFonts w:ascii="Times New Roman" w:hAnsi="Times New Roman" w:cs="Lucida Console"/>
                <w:sz w:val="28"/>
                <w:szCs w:val="28"/>
                <w:lang w:eastAsia="en-US" w:bidi="en-US"/>
              </w:rPr>
            </w:pPr>
            <w:r>
              <w:rPr>
                <w:rFonts w:ascii="Times New Roman" w:hAnsi="Times New Roman" w:cs="Lucida Console"/>
                <w:sz w:val="28"/>
                <w:szCs w:val="28"/>
                <w:lang w:eastAsia="en-US" w:bidi="en-US"/>
              </w:rPr>
              <w:t>АсАТ, мккат/л</w:t>
            </w:r>
          </w:p>
        </w:tc>
        <w:tc>
          <w:tcPr>
            <w:tcW w:w="185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0,3±0,01</w:t>
            </w:r>
          </w:p>
        </w:tc>
        <w:tc>
          <w:tcPr>
            <w:tcW w:w="1788"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0,61±0,04**</w:t>
            </w:r>
          </w:p>
        </w:tc>
        <w:tc>
          <w:tcPr>
            <w:tcW w:w="171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0,38±0,06</w:t>
            </w:r>
          </w:p>
        </w:tc>
        <w:tc>
          <w:tcPr>
            <w:tcW w:w="1872" w:type="dxa"/>
            <w:tcBorders>
              <w:top w:val="single" w:sz="4" w:space="0" w:color="000000"/>
              <w:left w:val="single" w:sz="4" w:space="0" w:color="000000"/>
              <w:bottom w:val="single" w:sz="4" w:space="0" w:color="000000"/>
              <w:right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0,33±0,02</w:t>
            </w:r>
          </w:p>
        </w:tc>
      </w:tr>
      <w:tr w:rsidR="000A1C00" w:rsidTr="003B1B13">
        <w:trPr>
          <w:cantSplit/>
        </w:trPr>
        <w:tc>
          <w:tcPr>
            <w:tcW w:w="2596" w:type="dxa"/>
            <w:tcBorders>
              <w:top w:val="single" w:sz="4" w:space="0" w:color="000000"/>
              <w:left w:val="single" w:sz="4" w:space="0" w:color="000000"/>
              <w:bottom w:val="single" w:sz="4" w:space="0" w:color="000000"/>
            </w:tcBorders>
          </w:tcPr>
          <w:p w:rsidR="000A1C00" w:rsidRDefault="000A1C00" w:rsidP="003B1B13">
            <w:pPr>
              <w:snapToGrid w:val="0"/>
              <w:spacing w:line="322" w:lineRule="atLeast"/>
              <w:jc w:val="both"/>
              <w:rPr>
                <w:rFonts w:ascii="Times New Roman" w:hAnsi="Times New Roman" w:cs="Lucida Console"/>
                <w:sz w:val="28"/>
                <w:szCs w:val="28"/>
                <w:lang w:eastAsia="en-US" w:bidi="en-US"/>
              </w:rPr>
            </w:pPr>
            <w:r>
              <w:rPr>
                <w:rFonts w:ascii="Times New Roman" w:hAnsi="Times New Roman" w:cs="Lucida Console"/>
                <w:sz w:val="28"/>
                <w:szCs w:val="28"/>
                <w:lang w:eastAsia="en-US" w:bidi="en-US"/>
              </w:rPr>
              <w:t>Глюкоза, ммоль/л</w:t>
            </w:r>
          </w:p>
        </w:tc>
        <w:tc>
          <w:tcPr>
            <w:tcW w:w="185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4,87±0,20</w:t>
            </w:r>
          </w:p>
        </w:tc>
        <w:tc>
          <w:tcPr>
            <w:tcW w:w="1788"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5,12±0,31</w:t>
            </w:r>
          </w:p>
        </w:tc>
        <w:tc>
          <w:tcPr>
            <w:tcW w:w="171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4,99±0,15</w:t>
            </w:r>
          </w:p>
        </w:tc>
        <w:tc>
          <w:tcPr>
            <w:tcW w:w="1872" w:type="dxa"/>
            <w:tcBorders>
              <w:top w:val="single" w:sz="4" w:space="0" w:color="000000"/>
              <w:left w:val="single" w:sz="4" w:space="0" w:color="000000"/>
              <w:bottom w:val="single" w:sz="4" w:space="0" w:color="000000"/>
              <w:right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4,91±0,37</w:t>
            </w:r>
          </w:p>
        </w:tc>
      </w:tr>
      <w:tr w:rsidR="000A1C00" w:rsidTr="003B1B13">
        <w:trPr>
          <w:cantSplit/>
        </w:trPr>
        <w:tc>
          <w:tcPr>
            <w:tcW w:w="2596" w:type="dxa"/>
            <w:tcBorders>
              <w:top w:val="single" w:sz="4" w:space="0" w:color="000000"/>
              <w:left w:val="single" w:sz="4" w:space="0" w:color="000000"/>
              <w:bottom w:val="single" w:sz="4" w:space="0" w:color="000000"/>
            </w:tcBorders>
          </w:tcPr>
          <w:p w:rsidR="000A1C00" w:rsidRDefault="000A1C00" w:rsidP="003B1B13">
            <w:pPr>
              <w:snapToGrid w:val="0"/>
              <w:spacing w:line="322" w:lineRule="atLeast"/>
              <w:ind w:hanging="24"/>
              <w:jc w:val="both"/>
              <w:rPr>
                <w:rFonts w:ascii="Times New Roman" w:hAnsi="Times New Roman" w:cs="Lucida Console"/>
                <w:sz w:val="28"/>
                <w:szCs w:val="28"/>
                <w:lang w:eastAsia="en-US" w:bidi="en-US"/>
              </w:rPr>
            </w:pPr>
            <w:r>
              <w:rPr>
                <w:rFonts w:ascii="Times New Roman" w:hAnsi="Times New Roman" w:cs="Lucida Console"/>
                <w:sz w:val="28"/>
                <w:szCs w:val="28"/>
                <w:lang w:eastAsia="en-US" w:bidi="en-US"/>
              </w:rPr>
              <w:t>ЛФ, нмоль/с л</w:t>
            </w:r>
          </w:p>
        </w:tc>
        <w:tc>
          <w:tcPr>
            <w:tcW w:w="185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1173±65,4</w:t>
            </w:r>
          </w:p>
        </w:tc>
        <w:tc>
          <w:tcPr>
            <w:tcW w:w="1788"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826,7±73,3*</w:t>
            </w:r>
          </w:p>
        </w:tc>
        <w:tc>
          <w:tcPr>
            <w:tcW w:w="171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1011±41,1</w:t>
            </w:r>
          </w:p>
        </w:tc>
        <w:tc>
          <w:tcPr>
            <w:tcW w:w="1872" w:type="dxa"/>
            <w:tcBorders>
              <w:top w:val="single" w:sz="4" w:space="0" w:color="000000"/>
              <w:left w:val="single" w:sz="4" w:space="0" w:color="000000"/>
              <w:bottom w:val="single" w:sz="4" w:space="0" w:color="000000"/>
              <w:right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1023±57,4</w:t>
            </w:r>
          </w:p>
        </w:tc>
      </w:tr>
      <w:tr w:rsidR="000A1C00" w:rsidTr="003B1B13">
        <w:trPr>
          <w:cantSplit/>
        </w:trPr>
        <w:tc>
          <w:tcPr>
            <w:tcW w:w="2596" w:type="dxa"/>
            <w:tcBorders>
              <w:top w:val="single" w:sz="4" w:space="0" w:color="000000"/>
              <w:left w:val="single" w:sz="4" w:space="0" w:color="000000"/>
              <w:bottom w:val="single" w:sz="4" w:space="0" w:color="000000"/>
            </w:tcBorders>
          </w:tcPr>
          <w:p w:rsidR="000A1C00" w:rsidRDefault="000A1C00" w:rsidP="003B1B13">
            <w:pPr>
              <w:snapToGrid w:val="0"/>
              <w:spacing w:line="322" w:lineRule="atLeast"/>
              <w:ind w:hanging="12"/>
              <w:jc w:val="both"/>
              <w:rPr>
                <w:rFonts w:ascii="Times New Roman" w:hAnsi="Times New Roman" w:cs="Lucida Console"/>
                <w:sz w:val="28"/>
                <w:szCs w:val="28"/>
                <w:lang w:eastAsia="en-US" w:bidi="en-US"/>
              </w:rPr>
            </w:pPr>
            <w:r>
              <w:rPr>
                <w:rFonts w:ascii="Times New Roman" w:hAnsi="Times New Roman" w:cs="Lucida Console"/>
                <w:sz w:val="28"/>
                <w:szCs w:val="28"/>
                <w:lang w:eastAsia="en-US" w:bidi="en-US"/>
              </w:rPr>
              <w:t>Кальцій, ммоль/л</w:t>
            </w:r>
          </w:p>
        </w:tc>
        <w:tc>
          <w:tcPr>
            <w:tcW w:w="185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2,83±0,06</w:t>
            </w:r>
          </w:p>
        </w:tc>
        <w:tc>
          <w:tcPr>
            <w:tcW w:w="1788"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2,53±0,06*</w:t>
            </w:r>
          </w:p>
        </w:tc>
        <w:tc>
          <w:tcPr>
            <w:tcW w:w="171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2,65±0,04</w:t>
            </w:r>
          </w:p>
        </w:tc>
        <w:tc>
          <w:tcPr>
            <w:tcW w:w="1872" w:type="dxa"/>
            <w:tcBorders>
              <w:top w:val="single" w:sz="4" w:space="0" w:color="000000"/>
              <w:left w:val="single" w:sz="4" w:space="0" w:color="000000"/>
              <w:bottom w:val="single" w:sz="4" w:space="0" w:color="000000"/>
              <w:right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2,74±0,04</w:t>
            </w:r>
          </w:p>
        </w:tc>
      </w:tr>
      <w:tr w:rsidR="000A1C00" w:rsidTr="003B1B13">
        <w:trPr>
          <w:cantSplit/>
        </w:trPr>
        <w:tc>
          <w:tcPr>
            <w:tcW w:w="2596" w:type="dxa"/>
            <w:tcBorders>
              <w:top w:val="single" w:sz="4" w:space="0" w:color="000000"/>
              <w:left w:val="single" w:sz="4" w:space="0" w:color="000000"/>
              <w:bottom w:val="single" w:sz="4" w:space="0" w:color="000000"/>
            </w:tcBorders>
          </w:tcPr>
          <w:p w:rsidR="000A1C00" w:rsidRDefault="000A1C00" w:rsidP="003B1B13">
            <w:pPr>
              <w:snapToGrid w:val="0"/>
              <w:spacing w:line="322" w:lineRule="atLeast"/>
              <w:jc w:val="both"/>
              <w:rPr>
                <w:rFonts w:ascii="Times New Roman" w:hAnsi="Times New Roman" w:cs="Lucida Console"/>
                <w:sz w:val="28"/>
                <w:szCs w:val="28"/>
                <w:lang w:eastAsia="en-US" w:bidi="en-US"/>
              </w:rPr>
            </w:pPr>
            <w:r>
              <w:rPr>
                <w:rFonts w:ascii="Times New Roman" w:hAnsi="Times New Roman" w:cs="Lucida Console"/>
                <w:sz w:val="28"/>
                <w:szCs w:val="28"/>
                <w:lang w:eastAsia="en-US" w:bidi="en-US"/>
              </w:rPr>
              <w:t>Фосфор, ммоль/л</w:t>
            </w:r>
          </w:p>
        </w:tc>
        <w:tc>
          <w:tcPr>
            <w:tcW w:w="185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2,31±0,18</w:t>
            </w:r>
          </w:p>
        </w:tc>
        <w:tc>
          <w:tcPr>
            <w:tcW w:w="1788"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3,09±0,15*</w:t>
            </w:r>
          </w:p>
        </w:tc>
        <w:tc>
          <w:tcPr>
            <w:tcW w:w="1716" w:type="dxa"/>
            <w:tcBorders>
              <w:top w:val="single" w:sz="4" w:space="0" w:color="000000"/>
              <w:left w:val="single" w:sz="4" w:space="0" w:color="000000"/>
              <w:bottom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2,49±0,11</w:t>
            </w:r>
          </w:p>
        </w:tc>
        <w:tc>
          <w:tcPr>
            <w:tcW w:w="1872" w:type="dxa"/>
            <w:tcBorders>
              <w:top w:val="single" w:sz="4" w:space="0" w:color="000000"/>
              <w:left w:val="single" w:sz="4" w:space="0" w:color="000000"/>
              <w:bottom w:val="single" w:sz="4" w:space="0" w:color="000000"/>
              <w:right w:val="single" w:sz="4" w:space="0" w:color="000000"/>
            </w:tcBorders>
          </w:tcPr>
          <w:p w:rsidR="000A1C00" w:rsidRDefault="000A1C00" w:rsidP="003B1B13">
            <w:pPr>
              <w:pStyle w:val="WW-10"/>
              <w:snapToGrid w:val="0"/>
              <w:spacing w:after="0" w:line="322" w:lineRule="atLeast"/>
              <w:jc w:val="center"/>
              <w:rPr>
                <w:rFonts w:ascii="Times New Roman" w:eastAsia="Tahoma" w:hAnsi="Times New Roman" w:cs="Lucida Console"/>
                <w:szCs w:val="28"/>
                <w:lang w:val="en-US" w:eastAsia="en-US" w:bidi="en-US"/>
              </w:rPr>
            </w:pPr>
            <w:r>
              <w:rPr>
                <w:rFonts w:ascii="Times New Roman" w:eastAsia="Tahoma" w:hAnsi="Times New Roman" w:cs="Lucida Console"/>
                <w:szCs w:val="28"/>
                <w:lang w:val="en-US" w:eastAsia="en-US" w:bidi="en-US"/>
              </w:rPr>
              <w:t>2,52±0,16</w:t>
            </w:r>
          </w:p>
        </w:tc>
      </w:tr>
    </w:tbl>
    <w:p w:rsidR="000A1C00" w:rsidRDefault="000A1C00" w:rsidP="000A1C00">
      <w:pPr>
        <w:shd w:val="clear" w:color="auto" w:fill="FFFFFF"/>
        <w:tabs>
          <w:tab w:val="left" w:pos="959"/>
          <w:tab w:val="left" w:pos="1709"/>
        </w:tabs>
        <w:spacing w:line="234" w:lineRule="atLeast"/>
        <w:ind w:firstLine="709"/>
        <w:jc w:val="both"/>
        <w:rPr>
          <w:rFonts w:ascii="Times New Roman" w:eastAsia="Tahoma" w:hAnsi="Times New Roman" w:cs="Lucida Console"/>
          <w:sz w:val="28"/>
          <w:szCs w:val="28"/>
          <w:lang w:eastAsia="en-US" w:bidi="en-US"/>
        </w:rPr>
      </w:pPr>
      <w:r>
        <w:rPr>
          <w:rFonts w:ascii="Times New Roman" w:eastAsia="Tahoma" w:hAnsi="Times New Roman" w:cs="Lucida Console"/>
          <w:sz w:val="28"/>
          <w:szCs w:val="28"/>
          <w:lang w:eastAsia="en-US" w:bidi="en-US"/>
        </w:rPr>
        <w:t xml:space="preserve">Примітка: * – </w:t>
      </w:r>
      <w:r>
        <w:rPr>
          <w:rFonts w:ascii="Times New Roman" w:eastAsia="Times New Roman" w:hAnsi="Times New Roman" w:cs="Lucida Console"/>
          <w:sz w:val="28"/>
          <w:szCs w:val="28"/>
          <w:lang w:eastAsia="en-US" w:bidi="en-US"/>
        </w:rPr>
        <w:t>Р</w:t>
      </w:r>
      <w:r>
        <w:rPr>
          <w:rFonts w:ascii="Times New Roman" w:eastAsia="Times New Roman" w:hAnsi="Times New Roman"/>
          <w:sz w:val="28"/>
          <w:szCs w:val="28"/>
          <w:lang w:eastAsia="en-US" w:bidi="en-US"/>
        </w:rPr>
        <w:t>&lt;</w:t>
      </w:r>
      <w:r>
        <w:rPr>
          <w:rFonts w:ascii="Times New Roman" w:eastAsia="Times New Roman" w:hAnsi="Times New Roman" w:cs="Lucida Console"/>
          <w:sz w:val="28"/>
          <w:szCs w:val="28"/>
          <w:lang w:eastAsia="en-US" w:bidi="en-US"/>
        </w:rPr>
        <w:t xml:space="preserve">0,05; </w:t>
      </w:r>
      <w:r>
        <w:rPr>
          <w:rFonts w:ascii="Times New Roman" w:eastAsia="Tahoma" w:hAnsi="Times New Roman" w:cs="Lucida Console"/>
          <w:sz w:val="28"/>
          <w:szCs w:val="28"/>
          <w:lang w:eastAsia="en-US" w:bidi="en-US"/>
        </w:rPr>
        <w:t>** – Р &lt;0,01 щодо І групи</w:t>
      </w:r>
    </w:p>
    <w:p w:rsidR="000A1C00" w:rsidRDefault="000A1C00" w:rsidP="000A1C00">
      <w:pPr>
        <w:shd w:val="clear" w:color="auto" w:fill="FFFFFF"/>
        <w:tabs>
          <w:tab w:val="left" w:pos="959"/>
          <w:tab w:val="left" w:pos="1709"/>
        </w:tabs>
        <w:spacing w:line="322" w:lineRule="atLeast"/>
        <w:ind w:firstLine="709"/>
        <w:jc w:val="both"/>
        <w:rPr>
          <w:rFonts w:ascii="Times New Roman" w:hAnsi="Times New Roman"/>
          <w:sz w:val="28"/>
          <w:szCs w:val="28"/>
        </w:rPr>
      </w:pPr>
    </w:p>
    <w:p w:rsidR="000A1C00" w:rsidRDefault="000A1C00" w:rsidP="000A1C00">
      <w:pPr>
        <w:pStyle w:val="affffffff1"/>
        <w:spacing w:line="340" w:lineRule="exact"/>
        <w:jc w:val="both"/>
        <w:rPr>
          <w:rFonts w:ascii="Times New Roman" w:eastAsia="Tahoma" w:hAnsi="Times New Roman" w:cs="Lucida Console"/>
          <w:szCs w:val="28"/>
          <w:lang w:eastAsia="en-US" w:bidi="en-US"/>
        </w:rPr>
      </w:pPr>
      <w:r>
        <w:rPr>
          <w:rFonts w:ascii="Times New Roman" w:eastAsia="Times New Roman" w:hAnsi="Times New Roman" w:cs="Lucida Console"/>
          <w:szCs w:val="28"/>
          <w:lang w:eastAsia="en-US" w:bidi="en-US"/>
        </w:rPr>
        <w:t>На 20 добу розвитку е</w:t>
      </w:r>
      <w:r>
        <w:rPr>
          <w:rFonts w:ascii="Times New Roman" w:eastAsia="Tahoma" w:hAnsi="Times New Roman" w:cs="Lucida Console"/>
          <w:szCs w:val="28"/>
          <w:lang w:eastAsia="en-US" w:bidi="en-US"/>
        </w:rPr>
        <w:t xml:space="preserve">кспериментального Т-2 токсикозу клінічний стан тварин ІІ дослідної групи погіршувався. Встановлено зниження маси тіла, апатію, порушення координації рухів, що супроводжувалось змінами фізіолого-біохімічних показників крові. Зокрема, у крові тварин ІІ групи встановили вірогідне зменшення рівня гемоглобіну, числа еритроцитів та лейкоцитів, відповідно, на 15,6 (р&lt;0,01), 14,2 та 18,8 % (р&lt;0,05), величина гематокриту знизилась у 1,2 раза (р&lt;0,05) порівняно з тваринами контрольної групи. </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szCs w:val="28"/>
          <w:lang w:eastAsia="en-US" w:bidi="en-US"/>
        </w:rPr>
        <w:t xml:space="preserve">Концентрація загального білка в крові цих тварин знижувалася на 10 % на тлі зменшення кількості альбумінів на 27,5 %. </w:t>
      </w:r>
      <w:r>
        <w:rPr>
          <w:rFonts w:ascii="Times New Roman" w:eastAsia="Times New Roman" w:hAnsi="Times New Roman" w:cs="Lucida Console"/>
          <w:color w:val="000000"/>
          <w:szCs w:val="28"/>
          <w:lang w:val="uk-UA" w:eastAsia="en-US" w:bidi="en-US"/>
        </w:rPr>
        <w:t>А</w:t>
      </w:r>
      <w:r>
        <w:rPr>
          <w:rFonts w:ascii="Times New Roman" w:eastAsia="Times New Roman" w:hAnsi="Times New Roman" w:cs="Lucida Console"/>
          <w:szCs w:val="28"/>
          <w:lang w:val="uk-UA" w:eastAsia="en-US" w:bidi="en-US"/>
        </w:rPr>
        <w:t>ктивність АсАТ у тварин ІІ дослідної групи вірогідно збільшувалася у 2,2 раза (р&lt;0,05), а рівень глюкози знижувався на 14,8 % (р&lt;0,05), порівняно з тваринами контрольної групи. Щодо показників обміну мінеральних речовин, то у тварин ІІ дослідної групи рівень кальцію знижувався на 13,5 % (р&lt;0,05), а фосфору збільшувався на 59,9 % (р&lt;0,01), порівняно з вмістом їх у крові поросят контрольної групи.</w:t>
      </w:r>
      <w:r>
        <w:rPr>
          <w:rFonts w:ascii="Times New Roman" w:eastAsia="Tahoma" w:hAnsi="Times New Roman" w:cs="Lucida Console"/>
          <w:szCs w:val="28"/>
          <w:lang w:val="uk-UA" w:eastAsia="en-US" w:bidi="en-US"/>
        </w:rPr>
        <w:t xml:space="preserve"> </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imes New Roman" w:hAnsi="Times New Roman" w:cs="Lucida Console"/>
          <w:szCs w:val="28"/>
          <w:lang w:eastAsia="en-US" w:bidi="en-US"/>
        </w:rPr>
        <w:t>У тварин ІІІ і І</w:t>
      </w:r>
      <w:r>
        <w:rPr>
          <w:rFonts w:ascii="Times New Roman" w:eastAsia="Tahoma" w:hAnsi="Times New Roman" w:cs="Lucida Console"/>
          <w:szCs w:val="28"/>
          <w:lang w:val="en-US" w:eastAsia="en-US" w:bidi="en-US"/>
        </w:rPr>
        <w:t>V</w:t>
      </w:r>
      <w:r>
        <w:rPr>
          <w:rFonts w:ascii="Times New Roman" w:eastAsia="Tahoma" w:hAnsi="Times New Roman" w:cs="Lucida Console"/>
          <w:szCs w:val="28"/>
          <w:lang w:val="uk-UA" w:eastAsia="en-US" w:bidi="en-US"/>
        </w:rPr>
        <w:t xml:space="preserve"> дослідних груп клінічна картина Т-2 токсикозу була відсутня. Поросята активно рухалися, добре поїдали корм. Застосування </w:t>
      </w:r>
      <w:r>
        <w:rPr>
          <w:rFonts w:ascii="Times New Roman" w:eastAsia="Tahoma" w:hAnsi="Times New Roman" w:cs="Lucida Console"/>
          <w:szCs w:val="28"/>
          <w:lang w:val="uk-UA" w:eastAsia="en-US" w:bidi="en-US"/>
        </w:rPr>
        <w:lastRenderedPageBreak/>
        <w:t>ВНГХ у тварин ІІІ і І</w:t>
      </w:r>
      <w:r>
        <w:rPr>
          <w:rFonts w:ascii="Times New Roman" w:eastAsia="Tahoma" w:hAnsi="Times New Roman" w:cs="Lucida Console"/>
          <w:szCs w:val="28"/>
          <w:lang w:val="en-US" w:eastAsia="en-US" w:bidi="en-US"/>
        </w:rPr>
        <w:t>V</w:t>
      </w:r>
      <w:r>
        <w:rPr>
          <w:rFonts w:ascii="Times New Roman" w:eastAsia="Tahoma" w:hAnsi="Times New Roman" w:cs="Lucida Console"/>
          <w:szCs w:val="28"/>
          <w:lang w:val="uk-UA" w:eastAsia="en-US" w:bidi="en-US"/>
        </w:rPr>
        <w:t xml:space="preserve"> дослідних груп упродовж 10 діб наближувало гематологічні та біохімічні показники до величин у тварин контрольної групи.</w:t>
      </w:r>
    </w:p>
    <w:p w:rsidR="000A1C00" w:rsidRDefault="000A1C00" w:rsidP="000A1C00">
      <w:pPr>
        <w:pStyle w:val="affffffff1"/>
        <w:spacing w:line="340" w:lineRule="exact"/>
        <w:jc w:val="both"/>
        <w:rPr>
          <w:rFonts w:ascii="Times New Roman" w:eastAsia="Times New Roman" w:hAnsi="Times New Roman" w:cs="Lucida Console"/>
          <w:szCs w:val="28"/>
          <w:lang w:eastAsia="en-US" w:bidi="en-US"/>
        </w:rPr>
      </w:pPr>
      <w:r>
        <w:rPr>
          <w:rFonts w:ascii="Times New Roman" w:eastAsia="Times New Roman" w:hAnsi="Times New Roman" w:cs="Lucida Console"/>
          <w:color w:val="000000"/>
          <w:szCs w:val="28"/>
          <w:lang w:val="uk-UA" w:eastAsia="en-US" w:bidi="en-US"/>
        </w:rPr>
        <w:t>У</w:t>
      </w:r>
      <w:r>
        <w:rPr>
          <w:rFonts w:ascii="Times New Roman" w:eastAsia="Times New Roman" w:hAnsi="Times New Roman" w:cs="Lucida Console"/>
          <w:szCs w:val="28"/>
          <w:lang w:val="uk-UA" w:eastAsia="en-US" w:bidi="en-US"/>
        </w:rPr>
        <w:t xml:space="preserve"> крові </w:t>
      </w:r>
      <w:r>
        <w:rPr>
          <w:rFonts w:ascii="Times New Roman" w:eastAsia="Times New Roman" w:hAnsi="Times New Roman" w:cs="Lucida Console"/>
          <w:color w:val="000000"/>
          <w:szCs w:val="28"/>
          <w:lang w:val="uk-UA" w:eastAsia="en-US" w:bidi="en-US"/>
        </w:rPr>
        <w:t>тварин ІІІ та І</w:t>
      </w:r>
      <w:r>
        <w:rPr>
          <w:rFonts w:ascii="Times New Roman" w:eastAsia="Times New Roman" w:hAnsi="Times New Roman" w:cs="Lucida Console"/>
          <w:color w:val="000000"/>
          <w:szCs w:val="28"/>
          <w:lang w:val="en-US" w:eastAsia="en-US" w:bidi="en-US"/>
        </w:rPr>
        <w:t>V</w:t>
      </w:r>
      <w:r>
        <w:rPr>
          <w:rFonts w:ascii="Times New Roman" w:eastAsia="Times New Roman" w:hAnsi="Times New Roman" w:cs="Lucida Console"/>
          <w:color w:val="000000"/>
          <w:szCs w:val="28"/>
          <w:lang w:val="uk-UA" w:eastAsia="en-US" w:bidi="en-US"/>
        </w:rPr>
        <w:t xml:space="preserve"> дослідних груп у цей період встановили вірогідне збільшення концентрації загального білка, альбумінів та </w:t>
      </w:r>
      <w:r>
        <w:rPr>
          <w:rFonts w:ascii="Times New Roman" w:eastAsia="Times New Roman" w:hAnsi="Times New Roman" w:cs="Lucida Console"/>
          <w:szCs w:val="28"/>
          <w:lang w:eastAsia="en-US" w:bidi="en-US"/>
        </w:rPr>
        <w:t>γ</w:t>
      </w:r>
      <w:r>
        <w:rPr>
          <w:rFonts w:ascii="Times New Roman" w:eastAsia="Times New Roman" w:hAnsi="Times New Roman" w:cs="Lucida Console"/>
          <w:szCs w:val="28"/>
          <w:lang w:val="uk-UA" w:eastAsia="en-US" w:bidi="en-US"/>
        </w:rPr>
        <w:t>-глобулінів,</w:t>
      </w:r>
      <w:r>
        <w:rPr>
          <w:rFonts w:ascii="Times New Roman" w:eastAsia="Times New Roman" w:hAnsi="Times New Roman" w:cs="Lucida Console"/>
          <w:color w:val="000000"/>
          <w:szCs w:val="28"/>
          <w:lang w:val="uk-UA" w:eastAsia="en-US" w:bidi="en-US"/>
        </w:rPr>
        <w:t xml:space="preserve"> відповідно, на 14,5 та 15,8 % (</w:t>
      </w:r>
      <w:r>
        <w:rPr>
          <w:rFonts w:ascii="Times New Roman" w:eastAsia="Times New Roman" w:hAnsi="Times New Roman" w:cs="Lucida Console"/>
          <w:szCs w:val="28"/>
          <w:lang w:val="uk-UA" w:eastAsia="en-US" w:bidi="en-US"/>
        </w:rPr>
        <w:t>р</w:t>
      </w:r>
      <w:r>
        <w:rPr>
          <w:rFonts w:ascii="Times New Roman" w:eastAsia="Times New Roman" w:hAnsi="Times New Roman" w:cs="Lucida Console"/>
          <w:spacing w:val="-8"/>
          <w:szCs w:val="28"/>
          <w:lang w:val="uk-UA" w:eastAsia="en-US" w:bidi="en-US"/>
        </w:rPr>
        <w:t>&lt;</w:t>
      </w:r>
      <w:r>
        <w:rPr>
          <w:rFonts w:ascii="Times New Roman" w:eastAsia="Times New Roman" w:hAnsi="Times New Roman" w:cs="Lucida Console"/>
          <w:szCs w:val="28"/>
          <w:lang w:val="uk-UA" w:eastAsia="en-US" w:bidi="en-US"/>
        </w:rPr>
        <w:t xml:space="preserve">0,05); 15,7 та 19,5 % </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szCs w:val="28"/>
          <w:lang w:val="uk-UA" w:eastAsia="en-US" w:bidi="en-US"/>
        </w:rPr>
        <w:t>р</w:t>
      </w:r>
      <w:r>
        <w:rPr>
          <w:rFonts w:ascii="Times New Roman" w:eastAsia="Times New Roman" w:hAnsi="Times New Roman" w:cs="Lucida Console"/>
          <w:spacing w:val="-8"/>
          <w:szCs w:val="28"/>
          <w:lang w:val="uk-UA" w:eastAsia="en-US" w:bidi="en-US"/>
        </w:rPr>
        <w:t>&lt;</w:t>
      </w:r>
      <w:r>
        <w:rPr>
          <w:rFonts w:ascii="Times New Roman" w:eastAsia="Times New Roman" w:hAnsi="Times New Roman" w:cs="Lucida Console"/>
          <w:szCs w:val="28"/>
          <w:lang w:val="uk-UA" w:eastAsia="en-US" w:bidi="en-US"/>
        </w:rPr>
        <w:t xml:space="preserve">0,05); 29,8 та 29,8 % </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szCs w:val="28"/>
          <w:lang w:val="uk-UA" w:eastAsia="en-US" w:bidi="en-US"/>
        </w:rPr>
        <w:t>р</w:t>
      </w:r>
      <w:r>
        <w:rPr>
          <w:rFonts w:ascii="Times New Roman" w:eastAsia="Times New Roman" w:hAnsi="Times New Roman" w:cs="Lucida Console"/>
          <w:spacing w:val="-8"/>
          <w:szCs w:val="28"/>
          <w:lang w:val="uk-UA" w:eastAsia="en-US" w:bidi="en-US"/>
        </w:rPr>
        <w:t>&lt;</w:t>
      </w:r>
      <w:r>
        <w:rPr>
          <w:rFonts w:ascii="Times New Roman" w:eastAsia="Times New Roman" w:hAnsi="Times New Roman" w:cs="Lucida Console"/>
          <w:szCs w:val="28"/>
          <w:lang w:val="uk-UA" w:eastAsia="en-US" w:bidi="en-US"/>
        </w:rPr>
        <w:t xml:space="preserve">0,05), </w:t>
      </w:r>
      <w:r>
        <w:rPr>
          <w:rFonts w:ascii="Times New Roman" w:eastAsia="Times New Roman" w:hAnsi="Times New Roman" w:cs="Lucida Console"/>
          <w:color w:val="000000"/>
          <w:szCs w:val="28"/>
          <w:lang w:val="uk-UA" w:eastAsia="en-US" w:bidi="en-US"/>
        </w:rPr>
        <w:t xml:space="preserve">порівняно з рівнем у тварин контрольної групи. </w:t>
      </w:r>
      <w:r>
        <w:rPr>
          <w:rFonts w:ascii="Times New Roman" w:eastAsia="Times New Roman" w:hAnsi="Times New Roman" w:cs="Lucida Console"/>
          <w:color w:val="000000"/>
          <w:szCs w:val="28"/>
          <w:lang w:eastAsia="en-US" w:bidi="en-US"/>
        </w:rPr>
        <w:t xml:space="preserve">У </w:t>
      </w:r>
      <w:r>
        <w:rPr>
          <w:rFonts w:ascii="Times New Roman" w:eastAsia="Times New Roman" w:hAnsi="Times New Roman" w:cs="Lucida Console"/>
          <w:color w:val="000000"/>
          <w:szCs w:val="28"/>
          <w:lang w:val="uk-UA" w:eastAsia="en-US" w:bidi="en-US"/>
        </w:rPr>
        <w:t xml:space="preserve">тварин вказаних </w:t>
      </w:r>
      <w:r>
        <w:rPr>
          <w:rFonts w:ascii="Times New Roman" w:eastAsia="Times New Roman" w:hAnsi="Times New Roman" w:cs="Lucida Console"/>
          <w:color w:val="000000"/>
          <w:szCs w:val="28"/>
          <w:lang w:eastAsia="en-US" w:bidi="en-US"/>
        </w:rPr>
        <w:t>дослідних груп</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color w:val="000000"/>
          <w:szCs w:val="28"/>
          <w:lang w:eastAsia="en-US" w:bidi="en-US"/>
        </w:rPr>
        <w:t xml:space="preserve"> порівняно з ІІ групою</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color w:val="000000"/>
          <w:szCs w:val="28"/>
          <w:lang w:eastAsia="en-US" w:bidi="en-US"/>
        </w:rPr>
        <w:t xml:space="preserve"> встановили вірогідне зростання загального білка та альбумінів, відповідно, на 27,3 і 28,7 % </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szCs w:val="28"/>
          <w:lang w:eastAsia="en-US" w:bidi="en-US"/>
        </w:rPr>
        <w:t>р</w:t>
      </w:r>
      <w:r>
        <w:rPr>
          <w:rFonts w:ascii="Times New Roman" w:eastAsia="Times New Roman" w:hAnsi="Times New Roman" w:cs="Lucida Console"/>
          <w:spacing w:val="-8"/>
          <w:szCs w:val="28"/>
          <w:lang w:eastAsia="en-US" w:bidi="en-US"/>
        </w:rPr>
        <w:t>&lt;</w:t>
      </w:r>
      <w:r>
        <w:rPr>
          <w:rFonts w:ascii="Times New Roman" w:eastAsia="Times New Roman" w:hAnsi="Times New Roman" w:cs="Lucida Console"/>
          <w:szCs w:val="28"/>
          <w:lang w:eastAsia="en-US" w:bidi="en-US"/>
        </w:rPr>
        <w:t xml:space="preserve">0,01) та 59,6 і 64,9 % </w:t>
      </w:r>
      <w:r>
        <w:rPr>
          <w:rFonts w:ascii="Times New Roman" w:eastAsia="Times New Roman" w:hAnsi="Times New Roman" w:cs="Lucida Console"/>
          <w:color w:val="000000"/>
          <w:szCs w:val="28"/>
          <w:lang w:val="uk-UA" w:eastAsia="en-US" w:bidi="en-US"/>
        </w:rPr>
        <w:t>(</w:t>
      </w:r>
      <w:r>
        <w:rPr>
          <w:rFonts w:ascii="Times New Roman" w:eastAsia="Times New Roman" w:hAnsi="Times New Roman" w:cs="Lucida Console"/>
          <w:szCs w:val="28"/>
          <w:lang w:eastAsia="en-US" w:bidi="en-US"/>
        </w:rPr>
        <w:t>р</w:t>
      </w:r>
      <w:r>
        <w:rPr>
          <w:rFonts w:ascii="Times New Roman" w:eastAsia="Times New Roman" w:hAnsi="Times New Roman" w:cs="Lucida Console"/>
          <w:spacing w:val="-8"/>
          <w:szCs w:val="28"/>
          <w:lang w:eastAsia="en-US" w:bidi="en-US"/>
        </w:rPr>
        <w:t>&lt;</w:t>
      </w:r>
      <w:r>
        <w:rPr>
          <w:rFonts w:ascii="Times New Roman" w:eastAsia="Times New Roman" w:hAnsi="Times New Roman" w:cs="Lucida Console"/>
          <w:szCs w:val="28"/>
          <w:lang w:eastAsia="en-US" w:bidi="en-US"/>
        </w:rPr>
        <w:t xml:space="preserve">0,01). </w:t>
      </w:r>
    </w:p>
    <w:p w:rsidR="000A1C00" w:rsidRDefault="000A1C00" w:rsidP="000A1C00">
      <w:pPr>
        <w:pStyle w:val="affffffff1"/>
        <w:spacing w:line="340" w:lineRule="exact"/>
        <w:jc w:val="both"/>
        <w:rPr>
          <w:rFonts w:ascii="Times New Roman" w:eastAsia="Times New Roman" w:hAnsi="Times New Roman" w:cs="Lucida Console"/>
          <w:szCs w:val="28"/>
          <w:lang w:val="uk-UA" w:eastAsia="en-US" w:bidi="en-US"/>
        </w:rPr>
      </w:pPr>
      <w:r>
        <w:rPr>
          <w:rFonts w:ascii="Times New Roman" w:eastAsia="Times New Roman" w:hAnsi="Times New Roman" w:cs="Lucida Console"/>
          <w:szCs w:val="28"/>
          <w:lang w:val="uk-UA" w:eastAsia="en-US" w:bidi="en-US"/>
        </w:rPr>
        <w:t xml:space="preserve">Рівень кальцію у крові тварин ІІІ та ІV дослідних груп був дещо нижчий, ніж у тварин контрольної групи, а рівень фосфору </w:t>
      </w:r>
      <w:r>
        <w:rPr>
          <w:rFonts w:ascii="Times New Roman" w:eastAsia="Times New Roman" w:hAnsi="Times New Roman"/>
          <w:szCs w:val="28"/>
          <w:lang w:val="uk-UA" w:eastAsia="en-US" w:bidi="en-US"/>
        </w:rPr>
        <w:t>–</w:t>
      </w:r>
      <w:r>
        <w:rPr>
          <w:rFonts w:ascii="Times New Roman" w:eastAsia="Times New Roman" w:hAnsi="Times New Roman" w:cs="Lucida Console"/>
          <w:szCs w:val="28"/>
          <w:lang w:val="uk-UA" w:eastAsia="en-US" w:bidi="en-US"/>
        </w:rPr>
        <w:t xml:space="preserve"> незначно вищим.</w:t>
      </w:r>
    </w:p>
    <w:p w:rsidR="000A1C00" w:rsidRDefault="000A1C00" w:rsidP="000A1C00">
      <w:pPr>
        <w:pStyle w:val="affffffff1"/>
        <w:spacing w:line="340" w:lineRule="exact"/>
        <w:jc w:val="both"/>
        <w:rPr>
          <w:rFonts w:ascii="Times New Roman" w:eastAsia="Times New Roman" w:hAnsi="Times New Roman" w:cs="Lucida Console"/>
          <w:szCs w:val="28"/>
          <w:lang w:val="uk-UA" w:eastAsia="en-US" w:bidi="en-US"/>
        </w:rPr>
      </w:pPr>
      <w:r>
        <w:rPr>
          <w:rFonts w:ascii="Times New Roman" w:eastAsia="Times New Roman" w:hAnsi="Times New Roman" w:cs="Lucida Console"/>
          <w:szCs w:val="28"/>
          <w:lang w:val="uk-UA" w:eastAsia="en-US" w:bidi="en-US"/>
        </w:rPr>
        <w:t xml:space="preserve">За гістологічного дослідження тканин поросят ІІ групи вираженими були зміни в органах імунної системи та структурні порушення у печінці та нирках. У тимусі виявили зменшення тимічних часточок, звуження кіркової зони, збіднення органа тимоцитами. У селезінці виражена тенденція до зменшення вмісту білої пульпи, плазмоцитарна реакція пригнічена. У мезентеріальних лімфатичних вузлах </w:t>
      </w:r>
      <w:r>
        <w:rPr>
          <w:rFonts w:ascii="Times New Roman" w:eastAsia="Times New Roman" w:hAnsi="Times New Roman"/>
          <w:szCs w:val="28"/>
          <w:lang w:val="uk-UA" w:eastAsia="en-US" w:bidi="en-US"/>
        </w:rPr>
        <w:t>відзначали</w:t>
      </w:r>
      <w:r>
        <w:rPr>
          <w:rFonts w:ascii="Times New Roman" w:eastAsia="Times New Roman" w:hAnsi="Times New Roman" w:cs="Lucida Console"/>
          <w:szCs w:val="28"/>
          <w:lang w:val="uk-UA" w:eastAsia="en-US" w:bidi="en-US"/>
        </w:rPr>
        <w:t xml:space="preserve"> атрофію лімфатичних вузликів та оголення ретикулярного каркаса. Виявлені зміни вказують на зниження імунологічної реактивності цілого організму. Випоювання поросятам ІІІ та ІV дослідних груп розчину ВНГХ сприяло морфо-функціональній перебудові органів імунної системи. У тимусі встановлено збільшення самих часточок та інтенсивне заселення кіркової речовини тимоцитами. У селезінці </w:t>
      </w:r>
      <w:r>
        <w:rPr>
          <w:rFonts w:ascii="Times New Roman" w:eastAsia="Times New Roman" w:hAnsi="Times New Roman"/>
          <w:szCs w:val="28"/>
          <w:lang w:val="uk-UA" w:eastAsia="en-US" w:bidi="en-US"/>
        </w:rPr>
        <w:t>виявлено</w:t>
      </w:r>
      <w:r>
        <w:rPr>
          <w:rFonts w:ascii="Times New Roman" w:eastAsia="Times New Roman" w:hAnsi="Times New Roman" w:cs="Lucida Console"/>
          <w:szCs w:val="28"/>
          <w:lang w:val="uk-UA" w:eastAsia="en-US" w:bidi="en-US"/>
        </w:rPr>
        <w:t xml:space="preserve"> збільшення кількості лімфатичних вузликів із світлими центрами, потовщення пульпарних тяжів, зростання  лімфопоетичної активності органа. У лімфатичних вузлах відзначали проліферацію ретикулярних клітин і лімфоцитів, трансформацію значної частини останніх в клітини плазмоцитарного роду. Виявлена перебудова в органах поросят ІІІ та ІV дослідних груп вказує на покращення імунного стану організму на тлі    Т-2 токсикозу. </w:t>
      </w:r>
    </w:p>
    <w:p w:rsidR="000A1C00" w:rsidRDefault="000A1C00" w:rsidP="000A1C00">
      <w:pPr>
        <w:pStyle w:val="affffffff1"/>
        <w:spacing w:line="340" w:lineRule="exact"/>
        <w:jc w:val="both"/>
        <w:rPr>
          <w:rFonts w:ascii="Times New Roman" w:eastAsia="Times New Roman" w:hAnsi="Times New Roman" w:cs="Lucida Console"/>
          <w:spacing w:val="-2"/>
          <w:szCs w:val="28"/>
          <w:lang w:val="uk-UA" w:eastAsia="en-US" w:bidi="en-US"/>
        </w:rPr>
      </w:pPr>
      <w:r>
        <w:rPr>
          <w:rFonts w:ascii="Times New Roman" w:eastAsia="Times New Roman" w:hAnsi="Times New Roman" w:cs="Lucida Console"/>
          <w:spacing w:val="-2"/>
          <w:szCs w:val="28"/>
          <w:lang w:val="uk-UA" w:eastAsia="en-US" w:bidi="en-US"/>
        </w:rPr>
        <w:t xml:space="preserve">При гістологічному дослідженні печінки поросят ІІ групи встановлено мутне набухання, білково-жирову дистрофію гепатоцитів та дискомплексацією балкової будови. Разом з тим відзначали помірну проліферацію жовчних капілярів та їх проток. У поросят ІІІ та ІV дослідних груп, яким випоювали ВНГХ, відзначали відновлення радіальної будови балок, цитоплазми гепатоцитів. Однак, в інтерстиції навколо тріад </w:t>
      </w:r>
      <w:r>
        <w:rPr>
          <w:rFonts w:ascii="Times New Roman" w:eastAsia="Times New Roman" w:hAnsi="Times New Roman"/>
          <w:spacing w:val="-2"/>
          <w:szCs w:val="28"/>
          <w:lang w:val="uk-UA" w:eastAsia="en-US" w:bidi="en-US"/>
        </w:rPr>
        <w:t xml:space="preserve">виявляи </w:t>
      </w:r>
      <w:r>
        <w:rPr>
          <w:rFonts w:ascii="Times New Roman" w:eastAsia="Times New Roman" w:hAnsi="Times New Roman" w:cs="Lucida Console"/>
          <w:spacing w:val="-2"/>
          <w:szCs w:val="28"/>
          <w:lang w:val="uk-UA" w:eastAsia="en-US" w:bidi="en-US"/>
        </w:rPr>
        <w:t xml:space="preserve">помірне скупчення лімфоїдно-гістоцитарних елементів. У нирках поросят ІІ групи відзначали білкову дистрофію епітелію проксимальних і дистальних канальців, </w:t>
      </w:r>
      <w:r>
        <w:rPr>
          <w:rFonts w:ascii="Times New Roman" w:eastAsia="Times New Roman" w:hAnsi="Times New Roman" w:cs="Lucida Console"/>
          <w:color w:val="000000"/>
          <w:spacing w:val="-2"/>
          <w:szCs w:val="28"/>
          <w:lang w:eastAsia="en-US" w:bidi="en-US"/>
        </w:rPr>
        <w:t>що вказує на порушення реадсорбції рідини та напружений функціональний стан органа.</w:t>
      </w:r>
      <w:r>
        <w:rPr>
          <w:rFonts w:ascii="Times New Roman" w:eastAsia="Times New Roman" w:hAnsi="Times New Roman" w:cs="Lucida Console"/>
          <w:spacing w:val="-2"/>
          <w:szCs w:val="28"/>
          <w:lang w:val="uk-UA" w:eastAsia="en-US" w:bidi="en-US"/>
        </w:rPr>
        <w:t xml:space="preserve"> Тоді як у поросят, яким на тлі Т-2 токсикозу випоювали ВНГХ, </w:t>
      </w:r>
      <w:r>
        <w:rPr>
          <w:rFonts w:ascii="Times New Roman" w:eastAsia="Times New Roman" w:hAnsi="Times New Roman" w:cs="Lucida Console"/>
          <w:spacing w:val="-2"/>
          <w:szCs w:val="28"/>
          <w:lang w:val="uk-UA" w:eastAsia="en-US" w:bidi="en-US"/>
        </w:rPr>
        <w:lastRenderedPageBreak/>
        <w:t>виражені репаративні процеси. Цитоплазма базофільна, ядра округлі. У стромі органа, навколо судин траплялись круглоклітинні інфільтрати.</w:t>
      </w:r>
    </w:p>
    <w:p w:rsidR="000A1C00" w:rsidRDefault="000A1C00" w:rsidP="000A1C00">
      <w:pPr>
        <w:pStyle w:val="affffffff1"/>
        <w:spacing w:line="340" w:lineRule="exact"/>
        <w:jc w:val="both"/>
        <w:rPr>
          <w:rFonts w:ascii="Times New Roman" w:hAnsi="Times New Roman"/>
          <w:szCs w:val="28"/>
          <w:lang w:val="uk-UA"/>
        </w:rPr>
      </w:pPr>
      <w:r>
        <w:rPr>
          <w:rFonts w:ascii="Times New Roman" w:hAnsi="Times New Roman"/>
          <w:szCs w:val="28"/>
          <w:lang w:val="uk-UA"/>
        </w:rPr>
        <w:t>Отже, застосування ВНГХ у концентрації 100 та 200 мг/л на тлі розвитку експериментального Т-2 токсикозу поросят сприяло покращенню загального функціонального стану організму, нормалізації показників крові та відновленню гістоструктури досліджуваних органів і тканин, що вказує на виражені дезінтоксикаційні властивості цього розчину.</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szCs w:val="28"/>
          <w:lang w:val="uk-UA" w:eastAsia="en-US" w:bidi="en-US"/>
        </w:rPr>
        <w:t xml:space="preserve">На основі одержаних результатів розроблено </w:t>
      </w:r>
      <w:r>
        <w:rPr>
          <w:rFonts w:ascii="Times New Roman" w:eastAsia="Tahoma" w:hAnsi="Times New Roman" w:cs="Lucida Console"/>
          <w:szCs w:val="28"/>
          <w:shd w:val="clear" w:color="auto" w:fill="FFFFFF"/>
          <w:lang w:val="uk-UA" w:eastAsia="en-US" w:bidi="en-US"/>
        </w:rPr>
        <w:t>технічні умови</w:t>
      </w:r>
      <w:r>
        <w:rPr>
          <w:rFonts w:ascii="Times New Roman" w:eastAsia="Tahoma" w:hAnsi="Times New Roman" w:cs="Lucida Console"/>
          <w:szCs w:val="28"/>
          <w:lang w:val="uk-UA" w:eastAsia="en-US" w:bidi="en-US"/>
        </w:rPr>
        <w:t xml:space="preserve"> на високочистий розчин натрію гіпохлориту під комерційною назвою "Септокс" (</w:t>
      </w:r>
      <w:r>
        <w:rPr>
          <w:rFonts w:ascii="Times New Roman" w:eastAsia="Tahoma" w:hAnsi="Times New Roman" w:cs="Lucida Console"/>
          <w:szCs w:val="28"/>
          <w:shd w:val="clear" w:color="auto" w:fill="FFFFFF"/>
          <w:lang w:val="uk-UA" w:eastAsia="en-US" w:bidi="en-US"/>
        </w:rPr>
        <w:t>ТУ У 24.4-33636972-001:2006</w:t>
      </w:r>
      <w:r>
        <w:rPr>
          <w:rFonts w:ascii="Times New Roman" w:eastAsia="Tahoma" w:hAnsi="Times New Roman" w:cs="Lucida Console"/>
          <w:szCs w:val="28"/>
          <w:lang w:val="uk-UA" w:eastAsia="en-US" w:bidi="en-US"/>
        </w:rPr>
        <w:t>) та листівку-вкладку з його застосування.</w:t>
      </w:r>
    </w:p>
    <w:p w:rsidR="000A1C00" w:rsidRDefault="000A1C00" w:rsidP="000A1C00">
      <w:pPr>
        <w:pStyle w:val="affffffff1"/>
        <w:spacing w:line="322" w:lineRule="atLeast"/>
        <w:jc w:val="both"/>
        <w:rPr>
          <w:rFonts w:ascii="Times New Roman" w:hAnsi="Times New Roman"/>
          <w:szCs w:val="28"/>
          <w:lang w:val="uk-UA"/>
        </w:rPr>
      </w:pPr>
    </w:p>
    <w:p w:rsidR="000A1C00" w:rsidRDefault="000A1C00" w:rsidP="000A1C00">
      <w:pPr>
        <w:pStyle w:val="affffffff1"/>
        <w:spacing w:line="340" w:lineRule="exact"/>
        <w:jc w:val="center"/>
        <w:rPr>
          <w:rFonts w:ascii="Times New Roman" w:hAnsi="Times New Roman"/>
          <w:b/>
          <w:bCs/>
          <w:szCs w:val="28"/>
          <w:lang w:val="uk-UA"/>
        </w:rPr>
      </w:pPr>
      <w:r>
        <w:rPr>
          <w:rFonts w:ascii="Times New Roman" w:hAnsi="Times New Roman"/>
          <w:b/>
          <w:bCs/>
          <w:szCs w:val="28"/>
          <w:lang w:val="uk-UA"/>
        </w:rPr>
        <w:t>ВИСНОВКИ</w:t>
      </w:r>
    </w:p>
    <w:p w:rsidR="000A1C00" w:rsidRDefault="000A1C00" w:rsidP="000A1C00">
      <w:pPr>
        <w:pStyle w:val="affffffff1"/>
        <w:spacing w:line="340" w:lineRule="exact"/>
        <w:jc w:val="both"/>
        <w:rPr>
          <w:rFonts w:ascii="Times New Roman" w:hAnsi="Times New Roman" w:cs="Lucida Console"/>
          <w:color w:val="000000"/>
          <w:szCs w:val="28"/>
          <w:lang w:eastAsia="en-US" w:bidi="en-US"/>
        </w:rPr>
      </w:pPr>
      <w:r>
        <w:rPr>
          <w:rFonts w:ascii="Times New Roman" w:hAnsi="Times New Roman" w:cs="Lucida Console"/>
          <w:color w:val="000000"/>
          <w:szCs w:val="28"/>
          <w:lang w:val="uk-UA" w:eastAsia="en-US" w:bidi="en-US"/>
        </w:rPr>
        <w:t xml:space="preserve">У дисертації, відповідно до поставленої мети, проведено порівняльне вивчення стабільності та токсичності розчинів високочистого натрію гіпохлориту і натрію гіпохлориту, одержаного на установці ДЕО-МЕДЕК-01 та комплексні фармако-токсикологічні, клінічні, гематологічні, біохімічні та гістологічні дослідження для встановлення дезінтоксикуючих властивостей розчину ВНГХ на організм тварин за хронічного Т-2 токсикозу. </w:t>
      </w:r>
      <w:r>
        <w:rPr>
          <w:rFonts w:ascii="Times New Roman" w:hAnsi="Times New Roman" w:cs="Lucida Console"/>
          <w:color w:val="000000"/>
          <w:szCs w:val="28"/>
          <w:lang w:eastAsia="en-US" w:bidi="en-US"/>
        </w:rPr>
        <w:t xml:space="preserve">Узагальнені результати експериментальних досліджень щодо застосування розчину високочистого натрію гіпохлориту </w:t>
      </w:r>
      <w:r>
        <w:rPr>
          <w:rFonts w:ascii="Times New Roman" w:eastAsia="Tahoma" w:hAnsi="Times New Roman" w:cs="Lucida Console"/>
          <w:color w:val="000000"/>
          <w:szCs w:val="28"/>
          <w:lang w:val="uk-UA" w:eastAsia="en-US" w:bidi="en-US"/>
        </w:rPr>
        <w:t>(</w:t>
      </w:r>
      <w:r>
        <w:rPr>
          <w:rFonts w:ascii="Times New Roman" w:hAnsi="Times New Roman" w:cs="Lucida Console"/>
          <w:color w:val="000000"/>
          <w:szCs w:val="28"/>
          <w:lang w:eastAsia="en-US" w:bidi="en-US"/>
        </w:rPr>
        <w:t>Септок</w:t>
      </w:r>
      <w:r>
        <w:rPr>
          <w:rFonts w:ascii="Times New Roman" w:hAnsi="Times New Roman" w:cs="Lucida Console"/>
          <w:color w:val="000000"/>
          <w:szCs w:val="28"/>
          <w:lang w:val="uk-UA" w:eastAsia="en-US" w:bidi="en-US"/>
        </w:rPr>
        <w:t>су</w:t>
      </w:r>
      <w:r>
        <w:rPr>
          <w:rFonts w:ascii="Times New Roman" w:eastAsia="Tahoma" w:hAnsi="Times New Roman" w:cs="Lucida Console"/>
          <w:color w:val="000000"/>
          <w:szCs w:val="28"/>
          <w:lang w:val="uk-UA" w:eastAsia="en-US" w:bidi="en-US"/>
        </w:rPr>
        <w:t>)</w:t>
      </w:r>
      <w:r>
        <w:rPr>
          <w:rFonts w:ascii="Times New Roman" w:hAnsi="Times New Roman" w:cs="Lucida Console"/>
          <w:color w:val="000000"/>
          <w:szCs w:val="28"/>
          <w:lang w:eastAsia="en-US" w:bidi="en-US"/>
        </w:rPr>
        <w:t xml:space="preserve"> для лікування свиней Т-2 токсином. </w:t>
      </w:r>
    </w:p>
    <w:p w:rsidR="000A1C00" w:rsidRDefault="000A1C00" w:rsidP="000A1C00">
      <w:pPr>
        <w:pStyle w:val="affffffff1"/>
        <w:spacing w:line="340" w:lineRule="exact"/>
        <w:jc w:val="both"/>
        <w:rPr>
          <w:rFonts w:ascii="Times New Roman" w:eastAsia="Times New Roman" w:hAnsi="Times New Roman" w:cs="Lucida Console"/>
          <w:color w:val="000000"/>
          <w:szCs w:val="28"/>
          <w:shd w:val="clear" w:color="auto" w:fill="FFFFFF"/>
          <w:lang w:val="uk-UA" w:eastAsia="en-US" w:bidi="en-US"/>
        </w:rPr>
      </w:pPr>
      <w:r>
        <w:rPr>
          <w:rFonts w:ascii="Times New Roman" w:hAnsi="Times New Roman" w:cs="Lucida Console"/>
          <w:color w:val="000000"/>
          <w:szCs w:val="28"/>
          <w:lang w:eastAsia="en-US" w:bidi="en-US"/>
        </w:rPr>
        <w:t xml:space="preserve">1. Оптимальною температурою зберігання розчинів </w:t>
      </w:r>
      <w:r>
        <w:rPr>
          <w:rFonts w:ascii="Times New Roman" w:eastAsia="Tahoma" w:hAnsi="Times New Roman" w:cs="Lucida Console"/>
          <w:szCs w:val="28"/>
          <w:lang w:val="uk-UA" w:eastAsia="en-US" w:bidi="en-US"/>
        </w:rPr>
        <w:t xml:space="preserve">ВНГХ та </w:t>
      </w:r>
      <w:r>
        <w:rPr>
          <w:rFonts w:ascii="Times New Roman" w:hAnsi="Times New Roman" w:cs="Lucida Console"/>
          <w:color w:val="000000"/>
          <w:szCs w:val="28"/>
          <w:lang w:eastAsia="en-US" w:bidi="en-US"/>
        </w:rPr>
        <w:t xml:space="preserve">НГХ є </w:t>
      </w:r>
      <w:r>
        <w:rPr>
          <w:rFonts w:ascii="Times New Roman" w:eastAsia="Tahoma" w:hAnsi="Times New Roman" w:cs="Lucida Console"/>
          <w:szCs w:val="28"/>
          <w:lang w:val="uk-UA" w:eastAsia="en-US" w:bidi="en-US"/>
        </w:rPr>
        <w:t>3-5 ºС</w:t>
      </w:r>
      <w:r>
        <w:rPr>
          <w:rFonts w:ascii="Times New Roman" w:hAnsi="Times New Roman" w:cs="Lucida Console"/>
          <w:color w:val="000000"/>
          <w:szCs w:val="28"/>
          <w:lang w:eastAsia="en-US" w:bidi="en-US"/>
        </w:rPr>
        <w:t xml:space="preserve">. При зберіганні розчинів </w:t>
      </w:r>
      <w:r>
        <w:rPr>
          <w:rFonts w:ascii="Times New Roman" w:eastAsia="Times New Roman" w:hAnsi="Times New Roman"/>
          <w:color w:val="000000"/>
          <w:szCs w:val="28"/>
          <w:lang w:eastAsia="en-US" w:bidi="en-US"/>
        </w:rPr>
        <w:t xml:space="preserve">при температурі </w:t>
      </w:r>
      <w:r>
        <w:rPr>
          <w:rFonts w:ascii="Times New Roman" w:eastAsia="Tahoma" w:hAnsi="Times New Roman" w:cs="Lucida Console"/>
          <w:szCs w:val="28"/>
          <w:lang w:val="uk-UA" w:eastAsia="en-US" w:bidi="en-US"/>
        </w:rPr>
        <w:t>3-5 ºС</w:t>
      </w:r>
      <w:r>
        <w:rPr>
          <w:rFonts w:ascii="Times New Roman" w:hAnsi="Times New Roman" w:cs="Lucida Console"/>
          <w:color w:val="000000"/>
          <w:szCs w:val="28"/>
          <w:lang w:eastAsia="en-US" w:bidi="en-US"/>
        </w:rPr>
        <w:t xml:space="preserve"> упродовж 120 діб концентрація розчину НГХ знизилась і становила 42,8 % від початкової величини, а концентрація ВНГХ зменшилась лише на 6,3 %. </w:t>
      </w:r>
      <w:r>
        <w:rPr>
          <w:rFonts w:ascii="Times New Roman" w:hAnsi="Times New Roman" w:cs="Lucida Console"/>
          <w:color w:val="000000"/>
          <w:szCs w:val="28"/>
          <w:lang w:val="uk-UA" w:eastAsia="en-US" w:bidi="en-US"/>
        </w:rPr>
        <w:t xml:space="preserve">Встановлено вищу стабільність розчину ВНГХ, ніж розчину НГХ. </w:t>
      </w:r>
      <w:r>
        <w:rPr>
          <w:rFonts w:ascii="Times New Roman" w:eastAsia="Times New Roman" w:hAnsi="Times New Roman" w:cs="Lucida Console"/>
          <w:color w:val="000000"/>
          <w:szCs w:val="28"/>
          <w:lang w:val="uk-UA" w:eastAsia="en-US" w:bidi="en-US"/>
        </w:rPr>
        <w:t xml:space="preserve">При </w:t>
      </w:r>
      <w:r>
        <w:rPr>
          <w:rFonts w:ascii="Times New Roman" w:eastAsia="Times New Roman" w:hAnsi="Times New Roman" w:cs="Lucida Console"/>
          <w:color w:val="000000"/>
          <w:szCs w:val="28"/>
          <w:shd w:val="clear" w:color="auto" w:fill="FFFFFF"/>
          <w:lang w:val="uk-UA" w:eastAsia="en-US" w:bidi="en-US"/>
        </w:rPr>
        <w:t>вивченні гострої токсичності розчинів ВНГХ та НГХ  встановлено, що згадані розчини є малотоксичні і їх можна віднести до ІV класу токсичності.</w:t>
      </w:r>
    </w:p>
    <w:p w:rsidR="000A1C00" w:rsidRDefault="000A1C00" w:rsidP="000A1C00">
      <w:pPr>
        <w:pStyle w:val="affffffff1"/>
        <w:spacing w:line="340" w:lineRule="exact"/>
        <w:jc w:val="both"/>
        <w:rPr>
          <w:rFonts w:ascii="Times New Roman" w:hAnsi="Times New Roman" w:cs="Lucida Console"/>
          <w:color w:val="000000"/>
          <w:szCs w:val="28"/>
          <w:shd w:val="clear" w:color="auto" w:fill="FFFFFF"/>
          <w:lang w:val="uk-UA" w:eastAsia="en-US" w:bidi="en-US"/>
        </w:rPr>
      </w:pPr>
      <w:r>
        <w:rPr>
          <w:rFonts w:ascii="Times New Roman" w:eastAsia="Times New Roman" w:hAnsi="Times New Roman"/>
          <w:szCs w:val="28"/>
          <w:shd w:val="clear" w:color="auto" w:fill="FFFFFF"/>
          <w:lang w:val="uk-UA"/>
        </w:rPr>
        <w:t>2. Короткотривале введення</w:t>
      </w:r>
      <w:r>
        <w:rPr>
          <w:rFonts w:ascii="Times New Roman" w:hAnsi="Times New Roman" w:cs="Lucida Console"/>
          <w:color w:val="000000"/>
          <w:szCs w:val="28"/>
          <w:shd w:val="clear" w:color="auto" w:fill="FFFFFF"/>
          <w:lang w:val="uk-UA" w:eastAsia="en-US" w:bidi="en-US"/>
        </w:rPr>
        <w:t xml:space="preserve"> щурам розчину ВНГХ у кількості 5 мл на голову в концентрації 100 мг/л</w:t>
      </w:r>
      <w:r>
        <w:rPr>
          <w:rFonts w:ascii="Times New Roman" w:eastAsia="Times New Roman" w:hAnsi="Times New Roman" w:cs="Lucida Console"/>
          <w:color w:val="000000"/>
          <w:szCs w:val="28"/>
          <w:shd w:val="clear" w:color="auto" w:fill="FFFFFF"/>
          <w:lang w:val="uk-UA" w:eastAsia="en-US" w:bidi="en-US"/>
        </w:rPr>
        <w:t xml:space="preserve"> на 5 добу</w:t>
      </w:r>
      <w:r>
        <w:rPr>
          <w:rFonts w:ascii="Times New Roman" w:hAnsi="Times New Roman" w:cs="Lucida Console"/>
          <w:color w:val="000000"/>
          <w:szCs w:val="28"/>
          <w:shd w:val="clear" w:color="auto" w:fill="FFFFFF"/>
          <w:lang w:val="uk-UA" w:eastAsia="en-US" w:bidi="en-US"/>
        </w:rPr>
        <w:t xml:space="preserve"> сприяло вірогідному збільшенню </w:t>
      </w:r>
      <w:r>
        <w:rPr>
          <w:rFonts w:ascii="Times New Roman" w:eastAsia="Times New Roman" w:hAnsi="Times New Roman" w:cs="Lucida Console"/>
          <w:color w:val="000000"/>
          <w:szCs w:val="28"/>
          <w:shd w:val="clear" w:color="auto" w:fill="FFFFFF"/>
          <w:lang w:val="uk-UA" w:eastAsia="en-US" w:bidi="en-US"/>
        </w:rPr>
        <w:t>числа еритроцитів, лейкоцитів та концентрації гемоглобіну, відповідно, на 18,6, 16,7 та 8,6 %.</w:t>
      </w:r>
      <w:r>
        <w:rPr>
          <w:rFonts w:ascii="Times New Roman" w:hAnsi="Times New Roman" w:cs="Lucida Console"/>
          <w:color w:val="000000"/>
          <w:szCs w:val="28"/>
          <w:shd w:val="clear" w:color="auto" w:fill="FFFFFF"/>
          <w:lang w:val="uk-UA" w:eastAsia="en-US" w:bidi="en-US"/>
        </w:rPr>
        <w:t xml:space="preserve"> </w:t>
      </w:r>
      <w:r>
        <w:rPr>
          <w:rFonts w:ascii="Times New Roman" w:hAnsi="Times New Roman"/>
          <w:szCs w:val="28"/>
          <w:lang w:val="uk-UA"/>
        </w:rPr>
        <w:t xml:space="preserve">Застосування білим мишам розчину ВНГХ у дозі 0,5 мл на тварину в концентрації 100, 200 та 300 мг/л на 5 добу зумовило вірогідне збільшення рівня гемоглобіну та кількості лейкоцитів, відповідно, на </w:t>
      </w:r>
      <w:r>
        <w:rPr>
          <w:rFonts w:ascii="Times New Roman" w:hAnsi="Times New Roman" w:cs="Lucida Console"/>
          <w:color w:val="000000"/>
          <w:szCs w:val="28"/>
          <w:shd w:val="clear" w:color="auto" w:fill="FFFFFF"/>
          <w:lang w:val="uk-UA" w:eastAsia="en-US" w:bidi="en-US"/>
        </w:rPr>
        <w:t>7,7; 9,7 і 13,5 % та 28,2; 24,6 і 24,6 %, а на 7 добу, відповідно, на 9,0; 10,4 і 14,8 % та 31,1; 25,5 і 21,4 %.</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hAnsi="Times New Roman" w:cs="Lucida Console"/>
          <w:color w:val="000000"/>
          <w:szCs w:val="28"/>
          <w:shd w:val="clear" w:color="auto" w:fill="FFFFFF"/>
          <w:lang w:val="uk-UA" w:eastAsia="en-US" w:bidi="en-US"/>
        </w:rPr>
        <w:t xml:space="preserve">3. Застосування щурам упродовж 10 діб розчину ВНГХ у концентрації 50, 100 мг/л в кількості 5 мл на тварину суттєво не впливало на еритроцитарний індекс інтоксикації, тоді як концентрація 1000 мг/л в аналогічній дозі </w:t>
      </w:r>
      <w:r>
        <w:rPr>
          <w:rFonts w:ascii="Times New Roman" w:hAnsi="Times New Roman" w:cs="Lucida Console"/>
          <w:color w:val="000000"/>
          <w:szCs w:val="28"/>
          <w:shd w:val="clear" w:color="auto" w:fill="FFFFFF"/>
          <w:lang w:val="uk-UA" w:eastAsia="en-US" w:bidi="en-US"/>
        </w:rPr>
        <w:lastRenderedPageBreak/>
        <w:t xml:space="preserve">зумовила </w:t>
      </w:r>
      <w:r>
        <w:rPr>
          <w:rFonts w:ascii="Times New Roman" w:eastAsia="Times New Roman" w:hAnsi="Times New Roman" w:cs="Lucida Console"/>
          <w:szCs w:val="28"/>
          <w:shd w:val="clear" w:color="auto" w:fill="FFFFFF"/>
          <w:lang w:val="uk-UA" w:eastAsia="en-US" w:bidi="en-US"/>
        </w:rPr>
        <w:t xml:space="preserve">зростання </w:t>
      </w:r>
      <w:r>
        <w:rPr>
          <w:rFonts w:ascii="Times New Roman" w:hAnsi="Times New Roman" w:cs="Lucida Console"/>
          <w:color w:val="000000"/>
          <w:szCs w:val="28"/>
          <w:shd w:val="clear" w:color="auto" w:fill="FFFFFF"/>
          <w:lang w:val="uk-UA" w:eastAsia="en-US" w:bidi="en-US"/>
        </w:rPr>
        <w:t>еритроцитарного індекс</w:t>
      </w:r>
      <w:r>
        <w:rPr>
          <w:rFonts w:ascii="Times New Roman" w:hAnsi="Times New Roman" w:cs="Lucida Console"/>
          <w:color w:val="000000"/>
          <w:szCs w:val="28"/>
          <w:lang w:val="uk-UA" w:eastAsia="en-US" w:bidi="en-US"/>
        </w:rPr>
        <w:t xml:space="preserve">у </w:t>
      </w:r>
      <w:r>
        <w:rPr>
          <w:rFonts w:ascii="Times New Roman" w:hAnsi="Times New Roman" w:cs="Lucida Console"/>
          <w:color w:val="000000"/>
          <w:szCs w:val="28"/>
          <w:shd w:val="clear" w:color="auto" w:fill="FFFFFF"/>
          <w:lang w:val="uk-UA" w:eastAsia="en-US" w:bidi="en-US"/>
        </w:rPr>
        <w:t xml:space="preserve">на 5 добу у 1,3 раза, на 10 добу </w:t>
      </w:r>
      <w:r>
        <w:rPr>
          <w:rFonts w:ascii="Times New Roman" w:hAnsi="Times New Roman"/>
          <w:color w:val="000000"/>
          <w:szCs w:val="28"/>
          <w:shd w:val="clear" w:color="auto" w:fill="FFFFFF"/>
          <w:lang w:val="uk-UA" w:eastAsia="en-US" w:bidi="en-US"/>
        </w:rPr>
        <w:t>–</w:t>
      </w:r>
      <w:r>
        <w:rPr>
          <w:rFonts w:ascii="Times New Roman" w:hAnsi="Times New Roman" w:cs="Lucida Console"/>
          <w:color w:val="000000"/>
          <w:szCs w:val="28"/>
          <w:shd w:val="clear" w:color="auto" w:fill="FFFFFF"/>
          <w:lang w:val="uk-UA" w:eastAsia="en-US" w:bidi="en-US"/>
        </w:rPr>
        <w:t xml:space="preserve"> у 2,3 раза, що </w:t>
      </w:r>
      <w:r>
        <w:rPr>
          <w:rFonts w:ascii="Times New Roman" w:eastAsia="Times New Roman" w:hAnsi="Times New Roman" w:cs="Lucida Console"/>
          <w:szCs w:val="28"/>
          <w:shd w:val="clear" w:color="auto" w:fill="FFFFFF"/>
          <w:lang w:val="uk-UA" w:eastAsia="en-US" w:bidi="en-US"/>
        </w:rPr>
        <w:t>вказує на підвищення</w:t>
      </w:r>
      <w:r>
        <w:rPr>
          <w:rFonts w:ascii="Times New Roman" w:hAnsi="Times New Roman" w:cs="Lucida Console"/>
          <w:color w:val="000000"/>
          <w:szCs w:val="28"/>
          <w:shd w:val="clear" w:color="auto" w:fill="FFFFFF"/>
          <w:lang w:val="uk-UA" w:eastAsia="en-US" w:bidi="en-US"/>
        </w:rPr>
        <w:t xml:space="preserve"> </w:t>
      </w:r>
      <w:r>
        <w:rPr>
          <w:rFonts w:ascii="Times New Roman" w:eastAsia="Times New Roman" w:hAnsi="Times New Roman" w:cs="Lucida Console"/>
          <w:szCs w:val="28"/>
          <w:shd w:val="clear" w:color="auto" w:fill="FFFFFF"/>
          <w:lang w:val="uk-UA" w:eastAsia="en-US" w:bidi="en-US"/>
        </w:rPr>
        <w:t>концентрації ендогенних токсинів в організмі тварин.</w:t>
      </w:r>
    </w:p>
    <w:p w:rsidR="000A1C00" w:rsidRDefault="000A1C00" w:rsidP="000A1C00">
      <w:pPr>
        <w:pStyle w:val="affffffff1"/>
        <w:spacing w:line="340" w:lineRule="exact"/>
        <w:jc w:val="both"/>
        <w:rPr>
          <w:rFonts w:ascii="Times New Roman" w:hAnsi="Times New Roman" w:cs="Lucida Console"/>
          <w:color w:val="000000"/>
          <w:szCs w:val="28"/>
          <w:shd w:val="clear" w:color="auto" w:fill="FFFFFF"/>
          <w:lang w:val="uk-UA" w:eastAsia="en-US" w:bidi="en-US"/>
        </w:rPr>
      </w:pPr>
      <w:r>
        <w:rPr>
          <w:rFonts w:ascii="Times New Roman" w:hAnsi="Times New Roman" w:cs="Lucida Console"/>
          <w:color w:val="000000"/>
          <w:szCs w:val="28"/>
          <w:shd w:val="clear" w:color="auto" w:fill="FFFFFF"/>
          <w:lang w:val="uk-UA" w:eastAsia="en-US" w:bidi="en-US"/>
        </w:rPr>
        <w:t>4. Введення щурам Т-2 токсину в дозі 1/15 ЛД</w:t>
      </w:r>
      <w:r>
        <w:rPr>
          <w:rFonts w:ascii="Times New Roman" w:hAnsi="Times New Roman" w:cs="Lucida Console"/>
          <w:color w:val="000000"/>
          <w:sz w:val="16"/>
          <w:szCs w:val="16"/>
          <w:shd w:val="clear" w:color="auto" w:fill="FFFFFF"/>
          <w:lang w:val="uk-UA" w:eastAsia="en-US" w:bidi="en-US"/>
        </w:rPr>
        <w:t xml:space="preserve">50 </w:t>
      </w:r>
      <w:r>
        <w:rPr>
          <w:rFonts w:ascii="Times New Roman" w:hAnsi="Times New Roman" w:cs="Lucida Console"/>
          <w:color w:val="000000"/>
          <w:szCs w:val="28"/>
          <w:shd w:val="clear" w:color="auto" w:fill="FFFFFF"/>
          <w:lang w:val="uk-UA" w:eastAsia="en-US" w:bidi="en-US"/>
        </w:rPr>
        <w:t>упродовж 21 доби викликало</w:t>
      </w:r>
      <w:r>
        <w:rPr>
          <w:rFonts w:ascii="Times New Roman" w:eastAsia="Tahoma" w:hAnsi="Times New Roman" w:cs="Lucida Console"/>
          <w:szCs w:val="28"/>
          <w:shd w:val="clear" w:color="auto" w:fill="FFFFFF"/>
          <w:lang w:val="uk-UA" w:eastAsia="en-US" w:bidi="en-US"/>
        </w:rPr>
        <w:t xml:space="preserve"> розвиток нервових явищ і блідість видимих слизових оболонок та супроводжувалося </w:t>
      </w:r>
      <w:r>
        <w:rPr>
          <w:rFonts w:ascii="Times New Roman" w:hAnsi="Times New Roman" w:cs="Lucida Console"/>
          <w:color w:val="000000"/>
          <w:szCs w:val="28"/>
          <w:shd w:val="clear" w:color="auto" w:fill="FFFFFF"/>
          <w:lang w:val="uk-UA" w:eastAsia="en-US" w:bidi="en-US"/>
        </w:rPr>
        <w:t xml:space="preserve">вірогідним зниженням концентрації гемоглобіну на 21 %, кількості еритроцитів </w:t>
      </w:r>
      <w:r>
        <w:rPr>
          <w:rFonts w:ascii="Times New Roman" w:hAnsi="Times New Roman"/>
          <w:color w:val="000000"/>
          <w:szCs w:val="28"/>
          <w:shd w:val="clear" w:color="auto" w:fill="FFFFFF"/>
          <w:lang w:val="uk-UA" w:eastAsia="en-US" w:bidi="en-US"/>
        </w:rPr>
        <w:t>–</w:t>
      </w:r>
      <w:r>
        <w:rPr>
          <w:rFonts w:ascii="Times New Roman" w:hAnsi="Times New Roman" w:cs="Lucida Console"/>
          <w:color w:val="000000"/>
          <w:szCs w:val="28"/>
          <w:shd w:val="clear" w:color="auto" w:fill="FFFFFF"/>
          <w:lang w:val="uk-UA" w:eastAsia="en-US" w:bidi="en-US"/>
        </w:rPr>
        <w:t xml:space="preserve"> на 16 %, лейкоцитів </w:t>
      </w:r>
      <w:r>
        <w:rPr>
          <w:rFonts w:ascii="Times New Roman" w:hAnsi="Times New Roman"/>
          <w:color w:val="000000"/>
          <w:szCs w:val="28"/>
          <w:shd w:val="clear" w:color="auto" w:fill="FFFFFF"/>
          <w:lang w:val="uk-UA" w:eastAsia="en-US" w:bidi="en-US"/>
        </w:rPr>
        <w:t xml:space="preserve">– </w:t>
      </w:r>
      <w:r>
        <w:rPr>
          <w:rFonts w:ascii="Times New Roman" w:hAnsi="Times New Roman" w:cs="Lucida Console"/>
          <w:color w:val="000000"/>
          <w:szCs w:val="28"/>
          <w:shd w:val="clear" w:color="auto" w:fill="FFFFFF"/>
          <w:lang w:val="uk-UA" w:eastAsia="en-US" w:bidi="en-US"/>
        </w:rPr>
        <w:t>на 40 %, що вказує на порушення функцій кровотворої та нервової систем. Застосування ВНГХ в концентрації 20 мг/л у кількості 0,75 мл/кг</w:t>
      </w:r>
      <w:r>
        <w:rPr>
          <w:rFonts w:ascii="Times New Roman" w:hAnsi="Times New Roman" w:cs="Lucida Console"/>
          <w:color w:val="000000"/>
          <w:w w:val="97"/>
          <w:szCs w:val="28"/>
          <w:shd w:val="clear" w:color="auto" w:fill="FFFFFF"/>
          <w:lang w:val="uk-UA" w:eastAsia="en-US" w:bidi="en-US"/>
        </w:rPr>
        <w:t xml:space="preserve"> </w:t>
      </w:r>
      <w:r>
        <w:rPr>
          <w:rFonts w:ascii="Times New Roman" w:hAnsi="Times New Roman" w:cs="Lucida Console"/>
          <w:color w:val="000000"/>
          <w:szCs w:val="28"/>
          <w:shd w:val="clear" w:color="auto" w:fill="FFFFFF"/>
          <w:lang w:val="uk-UA" w:eastAsia="en-US" w:bidi="en-US"/>
        </w:rPr>
        <w:t>на тлі розвитку хронічної форми Т-2 токсикозу у щурів сприяло покращенню загального стану та наближенню гематологічних і біохімічних показників до їх величин у тварин контрольної групи.</w:t>
      </w:r>
    </w:p>
    <w:p w:rsidR="000A1C00" w:rsidRDefault="000A1C00" w:rsidP="000A1C00">
      <w:pPr>
        <w:pStyle w:val="affffffff1"/>
        <w:spacing w:line="340" w:lineRule="exact"/>
        <w:jc w:val="both"/>
        <w:rPr>
          <w:rFonts w:ascii="Times New Roman" w:hAnsi="Times New Roman" w:cs="Lucida Console"/>
          <w:color w:val="000000"/>
          <w:szCs w:val="28"/>
          <w:lang w:val="uk-UA" w:eastAsia="en-US" w:bidi="en-US"/>
        </w:rPr>
      </w:pPr>
      <w:r>
        <w:rPr>
          <w:rFonts w:ascii="Times New Roman" w:hAnsi="Times New Roman" w:cs="Lucida Console"/>
          <w:color w:val="000000"/>
          <w:szCs w:val="28"/>
          <w:lang w:val="uk-UA" w:eastAsia="en-US" w:bidi="en-US"/>
        </w:rPr>
        <w:t>5</w:t>
      </w:r>
      <w:r>
        <w:rPr>
          <w:rFonts w:ascii="Times New Roman" w:hAnsi="Times New Roman" w:cs="Lucida Console"/>
          <w:color w:val="000000"/>
          <w:w w:val="97"/>
          <w:szCs w:val="28"/>
          <w:lang w:val="uk-UA" w:eastAsia="en-US" w:bidi="en-US"/>
        </w:rPr>
        <w:t xml:space="preserve">. </w:t>
      </w:r>
      <w:r>
        <w:rPr>
          <w:rFonts w:ascii="Times New Roman" w:hAnsi="Times New Roman" w:cs="Lucida Console"/>
          <w:color w:val="000000"/>
          <w:szCs w:val="28"/>
          <w:lang w:val="uk-UA" w:eastAsia="en-US" w:bidi="en-US"/>
        </w:rPr>
        <w:t>Застосування Т-2 токсину в дозі 1/15 ЛД</w:t>
      </w:r>
      <w:r>
        <w:rPr>
          <w:rFonts w:ascii="Times New Roman" w:hAnsi="Times New Roman" w:cs="Lucida Console"/>
          <w:color w:val="000000"/>
          <w:sz w:val="16"/>
          <w:szCs w:val="16"/>
          <w:lang w:val="uk-UA" w:eastAsia="en-US" w:bidi="en-US"/>
        </w:rPr>
        <w:t>50</w:t>
      </w:r>
      <w:r>
        <w:rPr>
          <w:rFonts w:ascii="Times New Roman" w:hAnsi="Times New Roman" w:cs="Lucida Console"/>
          <w:color w:val="000000"/>
          <w:szCs w:val="28"/>
          <w:lang w:val="uk-UA" w:eastAsia="en-US" w:bidi="en-US"/>
        </w:rPr>
        <w:t xml:space="preserve"> упродовж 21 доби спричинило вірогідне зниження маси тіла щурів на 13,5 % (р&lt;0,001) та зменшення вагових коефіцієнтів тимуса у 1,4 раза (р&lt;0,001) на тлі збільшення їх величин щодо маси печінки у 1,3 раза (р&lt;0,01), селезінки </w:t>
      </w:r>
      <w:r>
        <w:rPr>
          <w:rFonts w:ascii="Times New Roman" w:hAnsi="Times New Roman"/>
          <w:color w:val="000000"/>
          <w:szCs w:val="28"/>
          <w:shd w:val="clear" w:color="auto" w:fill="FFFFFF"/>
          <w:lang w:val="uk-UA" w:eastAsia="en-US" w:bidi="en-US"/>
        </w:rPr>
        <w:t xml:space="preserve">– </w:t>
      </w:r>
      <w:r>
        <w:rPr>
          <w:rFonts w:ascii="Times New Roman" w:hAnsi="Times New Roman" w:cs="Lucida Console"/>
          <w:color w:val="000000"/>
          <w:szCs w:val="28"/>
          <w:lang w:val="uk-UA" w:eastAsia="en-US" w:bidi="en-US"/>
        </w:rPr>
        <w:t>у 1,1 раза (р&lt;0,001), нирок</w:t>
      </w:r>
      <w:r>
        <w:rPr>
          <w:rFonts w:ascii="Times New Roman" w:hAnsi="Times New Roman" w:cs="Lucida Console"/>
          <w:color w:val="000000"/>
          <w:szCs w:val="28"/>
          <w:shd w:val="clear" w:color="auto" w:fill="FFFFFF"/>
          <w:lang w:val="uk-UA" w:eastAsia="en-US" w:bidi="en-US"/>
        </w:rPr>
        <w:t xml:space="preserve"> </w:t>
      </w:r>
      <w:r>
        <w:rPr>
          <w:rFonts w:ascii="Times New Roman" w:hAnsi="Times New Roman"/>
          <w:color w:val="000000"/>
          <w:szCs w:val="28"/>
          <w:shd w:val="clear" w:color="auto" w:fill="FFFFFF"/>
          <w:lang w:val="uk-UA" w:eastAsia="en-US" w:bidi="en-US"/>
        </w:rPr>
        <w:t xml:space="preserve">– </w:t>
      </w:r>
      <w:r>
        <w:rPr>
          <w:rFonts w:ascii="Times New Roman" w:hAnsi="Times New Roman" w:cs="Lucida Console"/>
          <w:color w:val="000000"/>
          <w:szCs w:val="28"/>
          <w:shd w:val="clear" w:color="auto" w:fill="FFFFFF"/>
          <w:lang w:val="uk-UA" w:eastAsia="en-US" w:bidi="en-US"/>
        </w:rPr>
        <w:t>у 1,1 (</w:t>
      </w:r>
      <w:r>
        <w:rPr>
          <w:rFonts w:ascii="Times New Roman" w:hAnsi="Times New Roman" w:cs="Lucida Console"/>
          <w:color w:val="000000"/>
          <w:szCs w:val="28"/>
          <w:lang w:val="uk-UA" w:eastAsia="en-US" w:bidi="en-US"/>
        </w:rPr>
        <w:t xml:space="preserve">р&lt;0,05) та легень </w:t>
      </w:r>
      <w:r>
        <w:rPr>
          <w:rFonts w:ascii="Times New Roman" w:hAnsi="Times New Roman"/>
          <w:color w:val="000000"/>
          <w:szCs w:val="28"/>
          <w:shd w:val="clear" w:color="auto" w:fill="FFFFFF"/>
          <w:lang w:val="uk-UA" w:eastAsia="en-US" w:bidi="en-US"/>
        </w:rPr>
        <w:t xml:space="preserve">– </w:t>
      </w:r>
      <w:r>
        <w:rPr>
          <w:rFonts w:ascii="Times New Roman" w:hAnsi="Times New Roman" w:cs="Lucida Console"/>
          <w:color w:val="000000"/>
          <w:szCs w:val="28"/>
          <w:lang w:val="uk-UA" w:eastAsia="en-US" w:bidi="en-US"/>
        </w:rPr>
        <w:t xml:space="preserve">у 1,2 раза (р&lt;0,05), що вказує на порушення функції цих органів. Застосування ВНГХ </w:t>
      </w:r>
      <w:r>
        <w:rPr>
          <w:rFonts w:ascii="Times New Roman" w:hAnsi="Times New Roman" w:cs="Lucida Console"/>
          <w:color w:val="000000"/>
          <w:szCs w:val="28"/>
          <w:shd w:val="clear" w:color="auto" w:fill="FFFFFF"/>
          <w:lang w:val="uk-UA" w:eastAsia="en-US" w:bidi="en-US"/>
        </w:rPr>
        <w:t xml:space="preserve">у кількості 0,75 мл/кг </w:t>
      </w:r>
      <w:r>
        <w:rPr>
          <w:rFonts w:ascii="Times New Roman" w:hAnsi="Times New Roman" w:cs="Lucida Console"/>
          <w:color w:val="000000"/>
          <w:szCs w:val="28"/>
          <w:lang w:val="uk-UA" w:eastAsia="en-US" w:bidi="en-US"/>
        </w:rPr>
        <w:t>в концентрації 20 мг/л на тлі хронічної форми Т-2 токсикозу сприяло наближенню вагових коефіцієнтів органів до величин у тварин контрольної групи.</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hAnsi="Times New Roman" w:cs="Lucida Console"/>
          <w:color w:val="000000"/>
          <w:szCs w:val="28"/>
          <w:lang w:val="uk-UA" w:eastAsia="en-US" w:bidi="en-US"/>
        </w:rPr>
        <w:t>6.</w:t>
      </w:r>
      <w:r>
        <w:rPr>
          <w:rFonts w:ascii="Times New Roman" w:hAnsi="Times New Roman" w:cs="Lucida Console"/>
          <w:color w:val="000000"/>
          <w:w w:val="97"/>
          <w:szCs w:val="28"/>
          <w:lang w:val="uk-UA" w:eastAsia="en-US" w:bidi="en-US"/>
        </w:rPr>
        <w:t xml:space="preserve"> </w:t>
      </w:r>
      <w:r>
        <w:rPr>
          <w:rFonts w:ascii="Times New Roman" w:hAnsi="Times New Roman" w:cs="Lucida Console"/>
          <w:color w:val="000000"/>
          <w:szCs w:val="28"/>
          <w:lang w:val="uk-UA" w:eastAsia="en-US" w:bidi="en-US"/>
        </w:rPr>
        <w:t>Використання розчину ВНГХ у щурів на тлі Т-2 токсикозу покращувало дезінтоксикаційні властивості організму, про що вказує з</w:t>
      </w:r>
      <w:r>
        <w:rPr>
          <w:rFonts w:ascii="Times New Roman" w:hAnsi="Times New Roman" w:cs="Lucida Console"/>
          <w:color w:val="000000"/>
          <w:szCs w:val="28"/>
          <w:shd w:val="clear" w:color="auto" w:fill="FFFFFF"/>
          <w:lang w:val="uk-UA" w:eastAsia="en-US" w:bidi="en-US"/>
        </w:rPr>
        <w:t>меншення тривалості тіопенталевого сну та збільшення часу</w:t>
      </w:r>
      <w:r>
        <w:rPr>
          <w:rFonts w:ascii="Times New Roman" w:eastAsia="Times New Roman" w:hAnsi="Times New Roman" w:cs="Lucida Console"/>
          <w:szCs w:val="28"/>
          <w:shd w:val="clear" w:color="auto" w:fill="FFFFFF"/>
          <w:lang w:val="uk-UA" w:eastAsia="en-US" w:bidi="en-US"/>
        </w:rPr>
        <w:t xml:space="preserve"> плавання тварин за умови додаткового 10 % навантаження від маси тіла.</w:t>
      </w:r>
    </w:p>
    <w:p w:rsidR="000A1C00" w:rsidRDefault="000A1C00" w:rsidP="000A1C00">
      <w:pPr>
        <w:pStyle w:val="affffffff1"/>
        <w:spacing w:line="340" w:lineRule="exact"/>
        <w:jc w:val="both"/>
        <w:rPr>
          <w:rFonts w:ascii="Times New Roman" w:hAnsi="Times New Roman" w:cs="Lucida Console"/>
          <w:color w:val="000000"/>
          <w:szCs w:val="28"/>
          <w:lang w:val="uk-UA" w:eastAsia="en-US" w:bidi="en-US"/>
        </w:rPr>
      </w:pPr>
      <w:r>
        <w:rPr>
          <w:rFonts w:ascii="Times New Roman" w:hAnsi="Times New Roman" w:cs="Lucida Console"/>
          <w:color w:val="000000"/>
          <w:szCs w:val="28"/>
          <w:lang w:val="uk-UA" w:eastAsia="en-US" w:bidi="en-US"/>
        </w:rPr>
        <w:t xml:space="preserve">7. У поросят ІІ групи на 15 добу Т-2 токсикозу встановлено дерматонекротичні ураження навколо рильця та на заплеснових суглобах, блідість слизових оболонок, синюшність шкіри, </w:t>
      </w:r>
      <w:r>
        <w:rPr>
          <w:rFonts w:ascii="Times New Roman" w:eastAsia="Tahoma" w:hAnsi="Times New Roman" w:cs="Lucida Console"/>
          <w:color w:val="000000"/>
          <w:szCs w:val="28"/>
          <w:lang w:val="uk-UA" w:eastAsia="en-US" w:bidi="en-US"/>
        </w:rPr>
        <w:t xml:space="preserve">порушення координації рухів і тремор скелетних м’язів. На 20 добу дії </w:t>
      </w:r>
      <w:r>
        <w:rPr>
          <w:rFonts w:ascii="Times New Roman" w:hAnsi="Times New Roman" w:cs="Lucida Console"/>
          <w:color w:val="000000"/>
          <w:szCs w:val="28"/>
          <w:lang w:val="uk-UA" w:eastAsia="en-US" w:bidi="en-US"/>
        </w:rPr>
        <w:t xml:space="preserve">Т-2 </w:t>
      </w:r>
      <w:r>
        <w:rPr>
          <w:rFonts w:ascii="Times New Roman" w:eastAsia="Tahoma" w:hAnsi="Times New Roman" w:cs="Lucida Console"/>
          <w:color w:val="000000"/>
          <w:szCs w:val="28"/>
          <w:lang w:val="uk-UA" w:eastAsia="en-US" w:bidi="en-US"/>
        </w:rPr>
        <w:t xml:space="preserve">токсину у крові </w:t>
      </w:r>
      <w:r>
        <w:rPr>
          <w:rFonts w:ascii="Times New Roman" w:hAnsi="Times New Roman" w:cs="Lucida Console"/>
          <w:color w:val="000000"/>
          <w:szCs w:val="28"/>
          <w:lang w:val="uk-UA" w:eastAsia="en-US" w:bidi="en-US"/>
        </w:rPr>
        <w:t xml:space="preserve">вірогідно знижувалася концентрація гемоглобіну на 15,6 %, кількість еритроцитів </w:t>
      </w:r>
      <w:r>
        <w:rPr>
          <w:rFonts w:ascii="Times New Roman" w:eastAsia="Times New Roman" w:hAnsi="Times New Roman"/>
          <w:color w:val="000000"/>
          <w:szCs w:val="28"/>
          <w:lang w:val="uk-UA" w:eastAsia="en-US" w:bidi="en-US"/>
        </w:rPr>
        <w:t>–</w:t>
      </w:r>
      <w:r>
        <w:rPr>
          <w:rFonts w:ascii="Times New Roman" w:hAnsi="Times New Roman" w:cs="Lucida Console"/>
          <w:color w:val="000000"/>
          <w:szCs w:val="28"/>
          <w:lang w:val="uk-UA" w:eastAsia="en-US" w:bidi="en-US"/>
        </w:rPr>
        <w:t xml:space="preserve"> на 14,2 %, лейкоцитів </w:t>
      </w:r>
      <w:r>
        <w:rPr>
          <w:rFonts w:ascii="Times New Roman" w:eastAsia="Times New Roman" w:hAnsi="Times New Roman"/>
          <w:color w:val="000000"/>
          <w:szCs w:val="28"/>
          <w:lang w:val="uk-UA" w:eastAsia="en-US" w:bidi="en-US"/>
        </w:rPr>
        <w:t>–</w:t>
      </w:r>
      <w:r>
        <w:rPr>
          <w:rFonts w:ascii="Times New Roman" w:hAnsi="Times New Roman" w:cs="Lucida Console"/>
          <w:color w:val="000000"/>
          <w:szCs w:val="28"/>
          <w:lang w:val="uk-UA" w:eastAsia="en-US" w:bidi="en-US"/>
        </w:rPr>
        <w:t xml:space="preserve"> на 18,8 %, рівня глюкози </w:t>
      </w:r>
      <w:r>
        <w:rPr>
          <w:rFonts w:ascii="Times New Roman" w:eastAsia="Times New Roman" w:hAnsi="Times New Roman"/>
          <w:color w:val="000000"/>
          <w:szCs w:val="28"/>
          <w:lang w:val="uk-UA" w:eastAsia="en-US" w:bidi="en-US"/>
        </w:rPr>
        <w:t>–</w:t>
      </w:r>
      <w:r>
        <w:rPr>
          <w:rFonts w:ascii="Times New Roman" w:hAnsi="Times New Roman" w:cs="Lucida Console"/>
          <w:color w:val="000000"/>
          <w:szCs w:val="28"/>
          <w:lang w:val="uk-UA" w:eastAsia="en-US" w:bidi="en-US"/>
        </w:rPr>
        <w:t xml:space="preserve"> на 14,8 % та кальцію </w:t>
      </w:r>
      <w:r>
        <w:rPr>
          <w:rFonts w:ascii="Times New Roman" w:eastAsia="Times New Roman" w:hAnsi="Times New Roman"/>
          <w:color w:val="000000"/>
          <w:szCs w:val="28"/>
          <w:lang w:val="uk-UA" w:eastAsia="en-US" w:bidi="en-US"/>
        </w:rPr>
        <w:t>–</w:t>
      </w:r>
      <w:r>
        <w:rPr>
          <w:rFonts w:ascii="Times New Roman" w:hAnsi="Times New Roman" w:cs="Lucida Console"/>
          <w:color w:val="000000"/>
          <w:szCs w:val="28"/>
          <w:lang w:val="uk-UA" w:eastAsia="en-US" w:bidi="en-US"/>
        </w:rPr>
        <w:t xml:space="preserve"> на 13,5 %, тоді як концентрація фосфору збільшилась на 60 %, а активність АсАТ підвищилась у 2,2 раза. При випоюванні поросятам ІІІ і І</w:t>
      </w:r>
      <w:r>
        <w:rPr>
          <w:rFonts w:ascii="Times New Roman" w:hAnsi="Times New Roman" w:cs="Lucida Console"/>
          <w:color w:val="000000"/>
          <w:szCs w:val="28"/>
          <w:lang w:val="en-US" w:eastAsia="en-US" w:bidi="en-US"/>
        </w:rPr>
        <w:t>V</w:t>
      </w:r>
      <w:r>
        <w:rPr>
          <w:rFonts w:ascii="Times New Roman" w:hAnsi="Times New Roman" w:cs="Lucida Console"/>
          <w:color w:val="000000"/>
          <w:szCs w:val="28"/>
          <w:lang w:val="uk-UA" w:eastAsia="en-US" w:bidi="en-US"/>
        </w:rPr>
        <w:t xml:space="preserve"> груп розчину ВНГХ зникали клінічні симптоми Т-2 токсикозу, а гематологічні та біохімічні показники наближалися до величин контрольної групи.</w:t>
      </w:r>
    </w:p>
    <w:p w:rsidR="000A1C00" w:rsidRDefault="000A1C00" w:rsidP="000A1C00">
      <w:pPr>
        <w:pStyle w:val="affffffff1"/>
        <w:spacing w:line="340" w:lineRule="exact"/>
        <w:jc w:val="both"/>
        <w:rPr>
          <w:rFonts w:ascii="Times New Roman" w:hAnsi="Times New Roman" w:cs="Lucida Console"/>
          <w:color w:val="000000"/>
          <w:spacing w:val="-2"/>
          <w:szCs w:val="28"/>
          <w:lang w:val="uk-UA" w:eastAsia="en-US" w:bidi="en-US"/>
        </w:rPr>
      </w:pPr>
      <w:r>
        <w:rPr>
          <w:rFonts w:ascii="Times New Roman" w:hAnsi="Times New Roman" w:cs="Lucida Console"/>
          <w:color w:val="000000"/>
          <w:spacing w:val="-2"/>
          <w:szCs w:val="28"/>
          <w:lang w:val="uk-UA" w:eastAsia="en-US" w:bidi="en-US"/>
        </w:rPr>
        <w:t>8. Випоювання</w:t>
      </w:r>
      <w:r>
        <w:rPr>
          <w:rFonts w:ascii="Times New Roman" w:eastAsia="Times New Roman" w:hAnsi="Times New Roman" w:cs="Lucida Console"/>
          <w:color w:val="000000"/>
          <w:spacing w:val="-2"/>
          <w:szCs w:val="28"/>
          <w:lang w:val="uk-UA" w:eastAsia="en-US" w:bidi="en-US"/>
        </w:rPr>
        <w:t xml:space="preserve"> поросятам розчину ВНГХ в кількості 7-10 мл/кг двічі на добу в концентрації 100 та 200 мг/л</w:t>
      </w:r>
      <w:r>
        <w:rPr>
          <w:rFonts w:ascii="Times New Roman" w:hAnsi="Times New Roman" w:cs="Lucida Console"/>
          <w:color w:val="000000"/>
          <w:spacing w:val="-2"/>
          <w:szCs w:val="28"/>
          <w:lang w:val="uk-UA" w:eastAsia="en-US" w:bidi="en-US"/>
        </w:rPr>
        <w:t xml:space="preserve"> </w:t>
      </w:r>
      <w:r>
        <w:rPr>
          <w:rFonts w:ascii="Times New Roman" w:eastAsia="Times New Roman" w:hAnsi="Times New Roman" w:cs="Lucida Console"/>
          <w:color w:val="000000"/>
          <w:spacing w:val="-2"/>
          <w:szCs w:val="28"/>
          <w:lang w:val="uk-UA" w:eastAsia="en-US" w:bidi="en-US"/>
        </w:rPr>
        <w:t xml:space="preserve">на 15 добу </w:t>
      </w:r>
      <w:r>
        <w:rPr>
          <w:rFonts w:ascii="Times New Roman" w:hAnsi="Times New Roman" w:cs="Lucida Console"/>
          <w:color w:val="000000"/>
          <w:spacing w:val="-2"/>
          <w:szCs w:val="28"/>
          <w:lang w:val="uk-UA" w:eastAsia="en-US" w:bidi="en-US"/>
        </w:rPr>
        <w:t xml:space="preserve">експериментального Т-2 токсикозу сприяло </w:t>
      </w:r>
      <w:r>
        <w:rPr>
          <w:rFonts w:ascii="Times New Roman" w:eastAsia="Times New Roman" w:hAnsi="Times New Roman" w:cs="Lucida Console"/>
          <w:color w:val="000000"/>
          <w:spacing w:val="-2"/>
          <w:szCs w:val="28"/>
          <w:lang w:val="uk-UA" w:eastAsia="en-US" w:bidi="en-US"/>
        </w:rPr>
        <w:t xml:space="preserve">вірогідному збільшенню у крові рівня загального білка, альбумінів та        </w:t>
      </w:r>
      <w:r>
        <w:rPr>
          <w:rFonts w:ascii="Times New Roman" w:eastAsia="Times New Roman" w:hAnsi="Times New Roman" w:cs="Lucida Console"/>
          <w:color w:val="000000"/>
          <w:spacing w:val="-2"/>
          <w:szCs w:val="28"/>
          <w:lang w:val="en-US" w:eastAsia="en-US" w:bidi="en-US"/>
        </w:rPr>
        <w:t>γ</w:t>
      </w:r>
      <w:r>
        <w:rPr>
          <w:rFonts w:ascii="Times New Roman" w:eastAsia="Times New Roman" w:hAnsi="Times New Roman" w:cs="Lucida Console"/>
          <w:color w:val="000000"/>
          <w:spacing w:val="-2"/>
          <w:szCs w:val="28"/>
          <w:lang w:val="uk-UA" w:eastAsia="en-US" w:bidi="en-US"/>
        </w:rPr>
        <w:t xml:space="preserve">-глобулінів, відповідно, на 14,5; 15,8; 15,7 та 19,5; 29,8; 29,8 %, зростанню активності АсАТ у 1,8 та 1,5 раза, а також </w:t>
      </w:r>
      <w:r>
        <w:rPr>
          <w:rFonts w:ascii="Times New Roman" w:hAnsi="Times New Roman" w:cs="Lucida Console"/>
          <w:color w:val="000000"/>
          <w:spacing w:val="-2"/>
          <w:szCs w:val="28"/>
          <w:lang w:val="uk-UA" w:eastAsia="en-US" w:bidi="en-US"/>
        </w:rPr>
        <w:t xml:space="preserve">нормалізації концентрації глюкози, гемоглобіну, кількості еритроцитів, лейкоцитів </w:t>
      </w:r>
      <w:r>
        <w:rPr>
          <w:rFonts w:ascii="Times New Roman" w:eastAsia="Tahoma" w:hAnsi="Times New Roman" w:cs="Lucida Console"/>
          <w:color w:val="000000"/>
          <w:spacing w:val="-2"/>
          <w:szCs w:val="28"/>
          <w:lang w:val="uk-UA" w:eastAsia="en-US" w:bidi="en-US"/>
        </w:rPr>
        <w:t xml:space="preserve">та </w:t>
      </w:r>
      <w:r>
        <w:rPr>
          <w:rFonts w:ascii="Times New Roman" w:eastAsia="Tahoma" w:hAnsi="Times New Roman" w:cs="Lucida Console"/>
          <w:color w:val="000000"/>
          <w:spacing w:val="-2"/>
          <w:szCs w:val="28"/>
          <w:lang w:val="uk-UA" w:eastAsia="en-US" w:bidi="en-US"/>
        </w:rPr>
        <w:lastRenderedPageBreak/>
        <w:t xml:space="preserve">покращенню загального клінічного стану тварин, що </w:t>
      </w:r>
      <w:r>
        <w:rPr>
          <w:rFonts w:ascii="Times New Roman" w:hAnsi="Times New Roman" w:cs="Lucida Console"/>
          <w:color w:val="000000"/>
          <w:spacing w:val="-2"/>
          <w:szCs w:val="28"/>
          <w:lang w:val="uk-UA" w:eastAsia="en-US" w:bidi="en-US"/>
        </w:rPr>
        <w:t>свідчить про зниження активності Т-2 токсину, за умови дезінтоксикуючого впливу розчину.</w:t>
      </w:r>
    </w:p>
    <w:p w:rsidR="000A1C00" w:rsidRDefault="000A1C00" w:rsidP="000A1C00">
      <w:pPr>
        <w:pStyle w:val="affffffff1"/>
        <w:spacing w:line="340" w:lineRule="exact"/>
        <w:jc w:val="both"/>
        <w:rPr>
          <w:rFonts w:ascii="Times New Roman" w:eastAsia="Times New Roman" w:hAnsi="Times New Roman" w:cs="Lucida Console"/>
          <w:color w:val="000000"/>
          <w:szCs w:val="28"/>
          <w:lang w:val="uk-UA" w:eastAsia="en-US" w:bidi="en-US"/>
        </w:rPr>
      </w:pPr>
      <w:r>
        <w:rPr>
          <w:rFonts w:ascii="Times New Roman" w:hAnsi="Times New Roman" w:cs="Lucida Console"/>
          <w:color w:val="000000"/>
          <w:w w:val="97"/>
          <w:szCs w:val="28"/>
          <w:lang w:val="uk-UA" w:eastAsia="en-US" w:bidi="en-US"/>
        </w:rPr>
        <w:t xml:space="preserve">9. </w:t>
      </w:r>
      <w:r>
        <w:rPr>
          <w:rFonts w:ascii="Times New Roman" w:hAnsi="Times New Roman" w:cs="Lucida Console"/>
          <w:color w:val="000000"/>
          <w:szCs w:val="28"/>
          <w:lang w:val="uk-UA" w:eastAsia="en-US" w:bidi="en-US"/>
        </w:rPr>
        <w:t xml:space="preserve">Патоморфологічними дослідженнями встановлено, що у поросят ІІ групи вираженими є інволюція тимуса, атрофія лімфатичних вузликів селезінки та лімфатичних вузлів, що вказує на розвиток набутого імунодефіциту, а також на білково-жирову дистрофію печінки і тубулонефроз. Застосування розчину ВНГХ поросятам ІІІ </w:t>
      </w:r>
      <w:r>
        <w:rPr>
          <w:rFonts w:ascii="Times New Roman" w:eastAsia="Times New Roman" w:hAnsi="Times New Roman" w:cs="Lucida Console"/>
          <w:color w:val="000000"/>
          <w:szCs w:val="28"/>
          <w:lang w:val="uk-UA" w:eastAsia="en-US" w:bidi="en-US"/>
        </w:rPr>
        <w:t>та ІV дослідних груп на тлі Т-2 токсикозу сприяє морфо-функціональній перебудові органів імунної системи, відновленню гістоструктури печінки і нирок, що забезпечує виражений імунокорегуючий та дезінтоксикаційний ефект.</w:t>
      </w:r>
    </w:p>
    <w:p w:rsidR="000A1C00" w:rsidRDefault="000A1C00" w:rsidP="000A1C00">
      <w:pPr>
        <w:pStyle w:val="affffffff1"/>
        <w:spacing w:line="322" w:lineRule="atLeast"/>
        <w:jc w:val="both"/>
        <w:rPr>
          <w:rFonts w:ascii="Times New Roman" w:hAnsi="Times New Roman"/>
          <w:w w:val="97"/>
          <w:szCs w:val="28"/>
          <w:lang w:val="uk-UA"/>
        </w:rPr>
      </w:pPr>
    </w:p>
    <w:p w:rsidR="000A1C00" w:rsidRDefault="000A1C00" w:rsidP="000A1C00">
      <w:pPr>
        <w:pStyle w:val="affffffff1"/>
        <w:spacing w:line="340" w:lineRule="exact"/>
        <w:ind w:firstLine="12"/>
        <w:jc w:val="center"/>
        <w:rPr>
          <w:rFonts w:ascii="Times New Roman" w:hAnsi="Times New Roman"/>
          <w:b/>
          <w:bCs/>
          <w:szCs w:val="28"/>
          <w:lang w:val="uk-UA"/>
        </w:rPr>
      </w:pPr>
      <w:r>
        <w:rPr>
          <w:rFonts w:ascii="Times New Roman" w:hAnsi="Times New Roman"/>
          <w:b/>
          <w:bCs/>
          <w:szCs w:val="28"/>
          <w:lang w:val="uk-UA"/>
        </w:rPr>
        <w:t>ПРОПОЗИЦІЇ ВИРОБНИЦТВУ</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val="uk-UA" w:eastAsia="en-US" w:bidi="en-US"/>
        </w:rPr>
      </w:pPr>
      <w:r>
        <w:rPr>
          <w:rFonts w:ascii="Times New Roman" w:hAnsi="Times New Roman" w:cs="Lucida Console"/>
          <w:szCs w:val="28"/>
          <w:shd w:val="clear" w:color="auto" w:fill="FFFFFF"/>
          <w:lang w:val="uk-UA" w:eastAsia="en-US" w:bidi="en-US"/>
        </w:rPr>
        <w:t>1. Для зменшення негативного впливу Т-2 токсину на організм поросят рекомендуємо випоювати ВНГХ у концентрації 200 мг/л, з розрахунку 7-10 мл/кг маси тіла за 30 хв. до годівлі, упродовж 5 діб. Застосування виготовленого за</w:t>
      </w:r>
      <w:r>
        <w:rPr>
          <w:rFonts w:ascii="Times New Roman" w:eastAsia="Tahoma" w:hAnsi="Times New Roman" w:cs="Lucida Console"/>
          <w:spacing w:val="-8"/>
          <w:szCs w:val="28"/>
          <w:shd w:val="clear" w:color="auto" w:fill="FFFFFF"/>
          <w:lang w:val="uk-UA" w:eastAsia="en-US" w:bidi="en-US"/>
        </w:rPr>
        <w:t xml:space="preserve"> ТУ У 24.4-33636972-001:2006</w:t>
      </w:r>
      <w:r>
        <w:rPr>
          <w:rFonts w:ascii="Times New Roman" w:hAnsi="Times New Roman" w:cs="Lucida Console"/>
          <w:szCs w:val="28"/>
          <w:shd w:val="clear" w:color="auto" w:fill="FFFFFF"/>
          <w:lang w:val="uk-UA" w:eastAsia="en-US" w:bidi="en-US"/>
        </w:rPr>
        <w:t xml:space="preserve"> розчину Септокс потрібно проводити у комплексі з заходами, що передбачені законодавством ветеринарної медицини України при мікотоксикозах та</w:t>
      </w:r>
      <w:r>
        <w:rPr>
          <w:rFonts w:ascii="Times New Roman" w:eastAsia="Tahoma" w:hAnsi="Times New Roman" w:cs="Lucida Console"/>
          <w:szCs w:val="28"/>
          <w:shd w:val="clear" w:color="auto" w:fill="FFFFFF"/>
          <w:lang w:val="uk-UA" w:eastAsia="en-US" w:bidi="en-US"/>
        </w:rPr>
        <w:t xml:space="preserve"> методичними рекомендаціями </w:t>
      </w:r>
      <w:r>
        <w:rPr>
          <w:rFonts w:ascii="Times New Roman" w:eastAsia="Tahoma" w:hAnsi="Times New Roman" w:cs="Lucida Console"/>
          <w:color w:val="000000"/>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Мікотоксикози тварин</w:t>
      </w:r>
      <w:r>
        <w:rPr>
          <w:rFonts w:ascii="Times New Roman" w:eastAsia="Tahoma" w:hAnsi="Times New Roman" w:cs="Lucida Console"/>
          <w:color w:val="000000"/>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val="uk-UA" w:eastAsia="en-US" w:bidi="en-US"/>
        </w:rPr>
      </w:pPr>
      <w:r>
        <w:rPr>
          <w:rFonts w:ascii="Times New Roman" w:hAnsi="Times New Roman" w:cs="Lucida Console"/>
          <w:szCs w:val="28"/>
          <w:shd w:val="clear" w:color="auto" w:fill="FFFFFF"/>
          <w:lang w:val="uk-UA" w:eastAsia="en-US" w:bidi="en-US"/>
        </w:rPr>
        <w:t>2. Р</w:t>
      </w:r>
      <w:r>
        <w:rPr>
          <w:rFonts w:ascii="Times New Roman" w:eastAsia="Tahoma" w:hAnsi="Times New Roman" w:cs="Lucida Console"/>
          <w:szCs w:val="28"/>
          <w:shd w:val="clear" w:color="auto" w:fill="FFFFFF"/>
          <w:lang w:val="uk-UA" w:eastAsia="en-US" w:bidi="en-US"/>
        </w:rPr>
        <w:t>езультати дисертаційних досліджень можуть бути використані у навчальному процесі при викладанні ветеринарної фармакології та токсикології для студентів вищих навчальних закладів ветеринарного профілю ІІІ-ІV рівнів акредитації.</w:t>
      </w:r>
    </w:p>
    <w:p w:rsidR="000A1C00" w:rsidRDefault="000A1C00" w:rsidP="000A1C00">
      <w:pPr>
        <w:pStyle w:val="affffffff1"/>
        <w:spacing w:line="340" w:lineRule="exact"/>
        <w:jc w:val="both"/>
        <w:rPr>
          <w:rFonts w:ascii="Times New Roman" w:hAnsi="Times New Roman"/>
          <w:w w:val="97"/>
          <w:szCs w:val="28"/>
          <w:lang w:val="uk-UA"/>
        </w:rPr>
      </w:pPr>
    </w:p>
    <w:p w:rsidR="000A1C00" w:rsidRDefault="000A1C00" w:rsidP="000A1C00">
      <w:pPr>
        <w:pStyle w:val="affffffff1"/>
        <w:spacing w:line="340" w:lineRule="exact"/>
        <w:jc w:val="center"/>
        <w:rPr>
          <w:rFonts w:ascii="Times New Roman" w:hAnsi="Times New Roman"/>
          <w:b/>
          <w:bCs/>
          <w:szCs w:val="28"/>
          <w:lang w:val="uk-UA"/>
        </w:rPr>
      </w:pPr>
      <w:r>
        <w:rPr>
          <w:rFonts w:ascii="Times New Roman" w:hAnsi="Times New Roman"/>
          <w:b/>
          <w:bCs/>
          <w:szCs w:val="28"/>
          <w:lang w:val="uk-UA"/>
        </w:rPr>
        <w:t>СПИСОК ОПУБЛІКОВАНИХ ПРАЦЬ ЗА ТЕМОЮ ДИСЕРТАЦІЇ</w:t>
      </w:r>
    </w:p>
    <w:p w:rsidR="000A1C00" w:rsidRDefault="000A1C00" w:rsidP="000A1C00">
      <w:pPr>
        <w:pStyle w:val="affffffff1"/>
        <w:spacing w:line="340" w:lineRule="exact"/>
        <w:jc w:val="both"/>
        <w:rPr>
          <w:rFonts w:ascii="Times New Roman" w:eastAsia="Tahoma" w:hAnsi="Times New Roman" w:cs="Times New Roman CYR"/>
          <w:i/>
          <w:iCs/>
          <w:szCs w:val="28"/>
          <w:shd w:val="clear" w:color="auto" w:fill="FFFFFF"/>
          <w:lang w:val="uk-UA" w:eastAsia="en-US" w:bidi="en-US"/>
        </w:rPr>
      </w:pPr>
      <w:r>
        <w:rPr>
          <w:rFonts w:ascii="Times New Roman" w:eastAsia="Tahoma" w:hAnsi="Times New Roman" w:cs="Lucida Console"/>
          <w:szCs w:val="28"/>
          <w:shd w:val="clear" w:color="auto" w:fill="FFFFFF"/>
          <w:lang w:val="uk-UA" w:eastAsia="en-US" w:bidi="en-US"/>
        </w:rPr>
        <w:t xml:space="preserve">1. Коцюмбас І. Я. Вивчення стабільності та токсичності розчину </w:t>
      </w:r>
      <w:r>
        <w:rPr>
          <w:rFonts w:ascii="Times New Roman" w:eastAsia="Tahoma" w:hAnsi="Times New Roman" w:cs="Times New Roman CYR"/>
          <w:szCs w:val="28"/>
          <w:shd w:val="clear" w:color="auto" w:fill="FFFFFF"/>
          <w:lang w:val="uk-UA" w:eastAsia="en-US" w:bidi="en-US"/>
        </w:rPr>
        <w:t xml:space="preserve">гіпохлориту натрію / </w:t>
      </w:r>
      <w:r>
        <w:rPr>
          <w:rFonts w:ascii="Times New Roman" w:eastAsia="Tahoma" w:hAnsi="Times New Roman" w:cs="Lucida Console"/>
          <w:szCs w:val="28"/>
          <w:shd w:val="clear" w:color="auto" w:fill="FFFFFF"/>
          <w:lang w:val="uk-UA" w:eastAsia="en-US" w:bidi="en-US"/>
        </w:rPr>
        <w:t xml:space="preserve">І. Я. Коцюмбас, О. М. Брезвин, Г. Ю Тесляр, </w:t>
      </w:r>
      <w:r>
        <w:rPr>
          <w:rFonts w:ascii="Times New Roman" w:eastAsia="Tahoma" w:hAnsi="Times New Roman" w:cs="Lucida Console"/>
          <w:b/>
          <w:bCs/>
          <w:szCs w:val="28"/>
          <w:shd w:val="clear" w:color="auto" w:fill="FFFFFF"/>
          <w:lang w:val="uk-UA" w:eastAsia="en-US" w:bidi="en-US"/>
        </w:rPr>
        <w:t>Г. В. Кушнір</w:t>
      </w:r>
      <w:r>
        <w:rPr>
          <w:rFonts w:ascii="Times New Roman" w:eastAsia="Tahoma" w:hAnsi="Times New Roman" w:cs="Lucida Console"/>
          <w:szCs w:val="28"/>
          <w:shd w:val="clear" w:color="auto" w:fill="FFFFFF"/>
          <w:lang w:val="uk-UA" w:eastAsia="en-US" w:bidi="en-US"/>
        </w:rPr>
        <w:t xml:space="preserve"> // </w:t>
      </w:r>
      <w:r>
        <w:rPr>
          <w:rFonts w:ascii="Times New Roman" w:eastAsia="Tahoma" w:hAnsi="Times New Roman" w:cs="Times New Roman CYR"/>
          <w:szCs w:val="28"/>
          <w:shd w:val="clear" w:color="auto" w:fill="FFFFFF"/>
          <w:lang w:val="uk-UA" w:eastAsia="en-US" w:bidi="en-US"/>
        </w:rPr>
        <w:t>Вісник Білоцерківського державного аграрного університету.</w:t>
      </w:r>
      <w:r>
        <w:rPr>
          <w:rFonts w:ascii="Times New Roman" w:eastAsia="Times New Roman" w:hAnsi="Times New Roman"/>
          <w:szCs w:val="28"/>
          <w:shd w:val="clear" w:color="auto" w:fill="FFFFFF"/>
          <w:lang w:val="uk-UA" w:eastAsia="en-US" w:bidi="en-US"/>
        </w:rPr>
        <w:t xml:space="preserve">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eastAsia="Tahoma" w:hAnsi="Times New Roman" w:cs="Times New Roman CYR"/>
          <w:szCs w:val="28"/>
          <w:shd w:val="clear" w:color="auto" w:fill="FFFFFF"/>
          <w:lang w:val="uk-UA" w:eastAsia="en-US" w:bidi="en-US"/>
        </w:rPr>
        <w:t xml:space="preserve">Біла Церква, 2005. –Вип. 33. – С. 97-101. </w:t>
      </w:r>
      <w:r>
        <w:rPr>
          <w:rFonts w:ascii="Times New Roman" w:eastAsia="Tahoma" w:hAnsi="Times New Roman" w:cs="Times New Roman CYR"/>
          <w:i/>
          <w:iCs/>
          <w:szCs w:val="28"/>
          <w:shd w:val="clear" w:color="auto" w:fill="FFFFFF"/>
          <w:lang w:val="uk-UA" w:eastAsia="en-US" w:bidi="en-US"/>
        </w:rPr>
        <w:t>(Дисертантка провела планування досліду, брала участь у проведенні досліджень та написанні статті).</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hAnsi="Times New Roman" w:cs="Lucida Console"/>
          <w:szCs w:val="28"/>
          <w:shd w:val="clear" w:color="auto" w:fill="FFFFFF"/>
          <w:lang w:val="uk-UA" w:eastAsia="en-US" w:bidi="en-US"/>
        </w:rPr>
        <w:t>2.</w:t>
      </w:r>
      <w:r>
        <w:rPr>
          <w:rFonts w:ascii="Times New Roman" w:eastAsia="Tahoma" w:hAnsi="Times New Roman" w:cs="Times New Roman CYR"/>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Порівняльна характеристика бактеріостатичної активності розчинів гіпохлориту натрію (ГХН) / </w:t>
      </w:r>
      <w:r>
        <w:rPr>
          <w:rFonts w:ascii="Times New Roman" w:eastAsia="Tahoma" w:hAnsi="Times New Roman" w:cs="Times New Roman CYR"/>
          <w:b/>
          <w:bCs/>
          <w:szCs w:val="28"/>
          <w:shd w:val="clear" w:color="auto" w:fill="FFFFFF"/>
          <w:lang w:val="uk-UA" w:eastAsia="en-US" w:bidi="en-US"/>
        </w:rPr>
        <w:t>Г. В. Кушнір</w:t>
      </w:r>
      <w:r>
        <w:rPr>
          <w:rFonts w:ascii="Times New Roman" w:eastAsia="Tahoma" w:hAnsi="Times New Roman" w:cs="Times New Roman CYR"/>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І. Я. Коцюмбас, І. М. Кушнір, О. М. Брезвин // Аграрні вісті Білоцерківського державного аграрного університету. </w:t>
      </w:r>
      <w:r>
        <w:rPr>
          <w:rFonts w:ascii="Times New Roman" w:eastAsia="Tahoma" w:hAnsi="Times New Roman" w:cs="Times New Roman CYR"/>
          <w:szCs w:val="28"/>
          <w:shd w:val="clear" w:color="auto" w:fill="FFFFFF"/>
          <w:lang w:val="uk-UA" w:eastAsia="en-US" w:bidi="en-US"/>
        </w:rPr>
        <w:t>–</w:t>
      </w:r>
      <w:r>
        <w:rPr>
          <w:rFonts w:ascii="Times New Roman" w:eastAsia="Tahoma" w:hAnsi="Times New Roman" w:cs="Times New Roman CYR"/>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Біла Церква, 2005.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 4. </w:t>
      </w:r>
      <w:r>
        <w:rPr>
          <w:rFonts w:ascii="Times New Roman" w:eastAsia="Tahoma" w:hAnsi="Times New Roman" w:cs="Times New Roman CYR"/>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С. 26-27. </w:t>
      </w:r>
      <w:r>
        <w:rPr>
          <w:rFonts w:ascii="Times New Roman" w:eastAsia="Tahoma" w:hAnsi="Times New Roman" w:cs="Times New Roman CYR"/>
          <w:i/>
          <w:iCs/>
          <w:szCs w:val="28"/>
          <w:shd w:val="clear" w:color="auto" w:fill="FFFFFF"/>
          <w:lang w:val="uk-UA" w:eastAsia="en-US" w:bidi="en-US"/>
        </w:rPr>
        <w:t>(Дисертантка брала участь у проведенні досліджень та написанні статті).</w:t>
      </w:r>
      <w:r>
        <w:rPr>
          <w:rFonts w:ascii="Times New Roman" w:hAnsi="Times New Roman" w:cs="Lucida Console"/>
          <w:szCs w:val="28"/>
          <w:shd w:val="clear" w:color="auto" w:fill="FFFFFF"/>
          <w:lang w:val="uk-UA" w:eastAsia="en-US" w:bidi="en-US"/>
        </w:rPr>
        <w:t xml:space="preserve"> </w:t>
      </w:r>
    </w:p>
    <w:p w:rsidR="000A1C00" w:rsidRDefault="000A1C00" w:rsidP="000A1C00">
      <w:pPr>
        <w:pStyle w:val="affffffff1"/>
        <w:spacing w:line="340" w:lineRule="exact"/>
        <w:jc w:val="both"/>
        <w:rPr>
          <w:rFonts w:ascii="Times New Roman" w:eastAsia="Tahoma" w:hAnsi="Times New Roman" w:cs="Times New Roman CYR"/>
          <w:i/>
          <w:iCs/>
          <w:szCs w:val="28"/>
          <w:shd w:val="clear" w:color="auto" w:fill="FFFFFF"/>
          <w:lang w:val="uk-UA" w:eastAsia="en-US" w:bidi="en-US"/>
        </w:rPr>
      </w:pPr>
      <w:r>
        <w:rPr>
          <w:rFonts w:ascii="Times New Roman" w:eastAsia="Tahoma" w:hAnsi="Times New Roman" w:cs="Lucida Console"/>
          <w:szCs w:val="28"/>
          <w:lang w:val="uk-UA" w:eastAsia="en-US" w:bidi="en-US"/>
        </w:rPr>
        <w:t>3.</w:t>
      </w:r>
      <w:r>
        <w:rPr>
          <w:rFonts w:ascii="Times New Roman" w:hAnsi="Times New Roman" w:cs="Lucida Console"/>
          <w:szCs w:val="28"/>
          <w:shd w:val="clear" w:color="auto" w:fill="FFFFFF"/>
          <w:lang w:val="uk-UA" w:eastAsia="en-US" w:bidi="en-US"/>
        </w:rPr>
        <w:t xml:space="preserve"> </w:t>
      </w:r>
      <w:r>
        <w:rPr>
          <w:rFonts w:ascii="Times New Roman" w:eastAsia="Tahoma" w:hAnsi="Times New Roman" w:cs="Lucida Console"/>
          <w:b/>
          <w:bCs/>
          <w:szCs w:val="28"/>
          <w:shd w:val="clear" w:color="auto" w:fill="FFFFFF"/>
          <w:lang w:val="uk-UA" w:eastAsia="en-US" w:bidi="en-US"/>
        </w:rPr>
        <w:t>Кушнір Г. В.</w:t>
      </w:r>
      <w:r>
        <w:rPr>
          <w:rFonts w:ascii="Times New Roman" w:eastAsia="Tahoma" w:hAnsi="Times New Roman" w:cs="Lucida Console"/>
          <w:szCs w:val="28"/>
          <w:shd w:val="clear" w:color="auto" w:fill="FFFFFF"/>
          <w:lang w:val="uk-UA" w:eastAsia="en-US" w:bidi="en-US"/>
        </w:rPr>
        <w:t xml:space="preserve"> Застосування розчинів гіпохлориту натрію при спонтанному Т-2 токсикозі поросят / </w:t>
      </w:r>
      <w:r>
        <w:rPr>
          <w:rFonts w:ascii="Times New Roman" w:eastAsia="Tahoma" w:hAnsi="Times New Roman" w:cs="Lucida Console"/>
          <w:b/>
          <w:bCs/>
          <w:szCs w:val="28"/>
          <w:shd w:val="clear" w:color="auto" w:fill="FFFFFF"/>
          <w:lang w:val="uk-UA" w:eastAsia="en-US" w:bidi="en-US"/>
        </w:rPr>
        <w:t>Г. В. Кушнір</w:t>
      </w:r>
      <w:r>
        <w:rPr>
          <w:rFonts w:ascii="Times New Roman" w:eastAsia="Tahoma" w:hAnsi="Times New Roman" w:cs="Lucida Console"/>
          <w:szCs w:val="28"/>
          <w:shd w:val="clear" w:color="auto" w:fill="FFFFFF"/>
          <w:lang w:val="uk-UA" w:eastAsia="en-US" w:bidi="en-US"/>
        </w:rPr>
        <w:t xml:space="preserve">, І. Я. Коцюмбас, </w:t>
      </w:r>
      <w:r>
        <w:rPr>
          <w:rFonts w:ascii="Times New Roman" w:hAnsi="Times New Roman" w:cs="Lucida Console"/>
          <w:szCs w:val="28"/>
          <w:shd w:val="clear" w:color="auto" w:fill="FFFFFF"/>
          <w:lang w:val="uk-UA" w:eastAsia="en-US" w:bidi="en-US"/>
        </w:rPr>
        <w:t xml:space="preserve">О. М. Брезвин // Наук.-техніч. бюлетень Ін-ту біології тварин та ДНДКІ ветпрепаратів та кормових добавок. </w:t>
      </w:r>
      <w:r>
        <w:rPr>
          <w:rFonts w:ascii="Times New Roman" w:eastAsia="Tahoma" w:hAnsi="Times New Roman" w:cs="Times New Roman CYR"/>
          <w:color w:val="000000"/>
          <w:spacing w:val="-8"/>
          <w:szCs w:val="28"/>
          <w:shd w:val="clear" w:color="auto" w:fill="FFFFFF"/>
          <w:lang w:val="uk-UA" w:eastAsia="en-US" w:bidi="en-US"/>
        </w:rPr>
        <w:t>–</w:t>
      </w:r>
      <w:r>
        <w:rPr>
          <w:rFonts w:ascii="Times New Roman" w:hAnsi="Times New Roman" w:cs="Lucida Console"/>
          <w:spacing w:val="-8"/>
          <w:szCs w:val="28"/>
          <w:shd w:val="clear" w:color="auto" w:fill="FFFFFF"/>
          <w:lang w:val="uk-UA" w:eastAsia="en-US" w:bidi="en-US"/>
        </w:rPr>
        <w:t xml:space="preserve"> Львів, </w:t>
      </w:r>
      <w:r>
        <w:rPr>
          <w:rFonts w:ascii="Times New Roman" w:hAnsi="Times New Roman" w:cs="Lucida Console"/>
          <w:szCs w:val="28"/>
          <w:shd w:val="clear" w:color="auto" w:fill="FFFFFF"/>
          <w:lang w:val="uk-UA" w:eastAsia="en-US" w:bidi="en-US"/>
        </w:rPr>
        <w:t xml:space="preserve">2006.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cs="Lucida Console"/>
          <w:color w:val="000000"/>
          <w:spacing w:val="-8"/>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Вип. 7, № 1, 2.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cs="Lucida Console"/>
          <w:color w:val="000000"/>
          <w:spacing w:val="-8"/>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С. 217-</w:t>
      </w:r>
      <w:r>
        <w:rPr>
          <w:rFonts w:ascii="Times New Roman" w:hAnsi="Times New Roman" w:cs="Lucida Console"/>
          <w:szCs w:val="28"/>
          <w:shd w:val="clear" w:color="auto" w:fill="FFFFFF"/>
          <w:lang w:val="uk-UA" w:eastAsia="en-US" w:bidi="en-US"/>
        </w:rPr>
        <w:lastRenderedPageBreak/>
        <w:t xml:space="preserve">221. </w:t>
      </w:r>
      <w:r>
        <w:rPr>
          <w:rFonts w:ascii="Times New Roman" w:eastAsia="Tahoma" w:hAnsi="Times New Roman" w:cs="Times New Roman CYR"/>
          <w:i/>
          <w:iCs/>
          <w:szCs w:val="28"/>
          <w:shd w:val="clear" w:color="auto" w:fill="FFFFFF"/>
          <w:lang w:val="uk-UA" w:eastAsia="en-US" w:bidi="en-US"/>
        </w:rPr>
        <w:t>(Дисертантка брала участь у проведенні досліджень та написанні статті).</w:t>
      </w:r>
    </w:p>
    <w:p w:rsidR="000A1C00" w:rsidRDefault="000A1C00" w:rsidP="000A1C00">
      <w:pPr>
        <w:pStyle w:val="affffffff1"/>
        <w:spacing w:line="340" w:lineRule="exact"/>
        <w:jc w:val="both"/>
        <w:rPr>
          <w:rFonts w:ascii="Times New Roman" w:eastAsia="Tahoma" w:hAnsi="Times New Roman" w:cs="Times New Roman CYR"/>
          <w:i/>
          <w:iCs/>
          <w:szCs w:val="28"/>
          <w:shd w:val="clear" w:color="auto" w:fill="FFFFFF"/>
          <w:lang w:val="uk-UA" w:eastAsia="en-US" w:bidi="en-US"/>
        </w:rPr>
      </w:pPr>
      <w:r>
        <w:rPr>
          <w:rFonts w:ascii="Times New Roman" w:eastAsia="Tahoma" w:hAnsi="Times New Roman" w:cs="Lucida Console"/>
          <w:szCs w:val="28"/>
          <w:lang w:val="uk-UA" w:eastAsia="en-US" w:bidi="en-US"/>
        </w:rPr>
        <w:t xml:space="preserve">4. </w:t>
      </w:r>
      <w:r>
        <w:rPr>
          <w:rFonts w:ascii="Times New Roman" w:eastAsia="Tahoma" w:hAnsi="Times New Roman" w:cs="Lucida Console"/>
          <w:szCs w:val="28"/>
          <w:shd w:val="clear" w:color="auto" w:fill="FFFFFF"/>
          <w:lang w:val="uk-UA" w:eastAsia="en-US" w:bidi="en-US"/>
        </w:rPr>
        <w:t xml:space="preserve">Коцюмбас І. Я. </w:t>
      </w:r>
      <w:r>
        <w:rPr>
          <w:rFonts w:ascii="Times New Roman" w:hAnsi="Times New Roman" w:cs="Lucida Console"/>
          <w:szCs w:val="28"/>
          <w:shd w:val="clear" w:color="auto" w:fill="FFFFFF"/>
          <w:lang w:val="uk-UA" w:eastAsia="en-US" w:bidi="en-US"/>
        </w:rPr>
        <w:t xml:space="preserve">Вплив препарату Септокс на організм інтактних тварин / </w:t>
      </w:r>
      <w:r>
        <w:rPr>
          <w:rFonts w:ascii="Times New Roman" w:eastAsia="Tahoma" w:hAnsi="Times New Roman" w:cs="Lucida Console"/>
          <w:szCs w:val="28"/>
          <w:shd w:val="clear" w:color="auto" w:fill="FFFFFF"/>
          <w:lang w:val="uk-UA" w:eastAsia="en-US" w:bidi="en-US"/>
        </w:rPr>
        <w:t xml:space="preserve">І. Я. Коцюмбас, </w:t>
      </w:r>
      <w:r>
        <w:rPr>
          <w:rFonts w:ascii="Times New Roman" w:eastAsia="Tahoma" w:hAnsi="Times New Roman" w:cs="Lucida Console"/>
          <w:b/>
          <w:bCs/>
          <w:szCs w:val="28"/>
          <w:shd w:val="clear" w:color="auto" w:fill="FFFFFF"/>
          <w:lang w:val="uk-UA" w:eastAsia="en-US" w:bidi="en-US"/>
        </w:rPr>
        <w:t>Г. В. Кушнір</w:t>
      </w:r>
      <w:r>
        <w:rPr>
          <w:rFonts w:ascii="Times New Roman" w:eastAsia="Tahoma" w:hAnsi="Times New Roman" w:cs="Lucida Console"/>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О. М. Брезвин //</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Наук.-техніч. бюлетень Ін-ту біології тварин та ДНДКІ ветпрепаратів та кормових добавок.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Львів, 2006.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Вип. 7, №. 3, 4. </w:t>
      </w:r>
      <w:r>
        <w:rPr>
          <w:rFonts w:ascii="Times New Roman" w:eastAsia="Tahoma" w:hAnsi="Times New Roman" w:cs="Times New Roman CYR"/>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С.184-188. </w:t>
      </w:r>
      <w:r>
        <w:rPr>
          <w:rFonts w:ascii="Times New Roman" w:eastAsia="Tahoma" w:hAnsi="Times New Roman" w:cs="Times New Roman CYR"/>
          <w:i/>
          <w:iCs/>
          <w:szCs w:val="28"/>
          <w:shd w:val="clear" w:color="auto" w:fill="FFFFFF"/>
          <w:lang w:val="uk-UA" w:eastAsia="en-US" w:bidi="en-US"/>
        </w:rPr>
        <w:t>(Дисертантка брала участь у проведенні досліджень та написанні статті).</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eastAsia="Tahoma" w:hAnsi="Times New Roman" w:cs="Lucida Console"/>
          <w:szCs w:val="28"/>
          <w:lang w:val="uk-UA" w:eastAsia="en-US" w:bidi="en-US"/>
        </w:rPr>
        <w:t xml:space="preserve">5. </w:t>
      </w:r>
      <w:r>
        <w:rPr>
          <w:rFonts w:ascii="Times New Roman" w:hAnsi="Times New Roman" w:cs="Lucida Console"/>
          <w:b/>
          <w:bCs/>
          <w:szCs w:val="28"/>
          <w:shd w:val="clear" w:color="auto" w:fill="FFFFFF"/>
          <w:lang w:val="uk-UA" w:eastAsia="en-US" w:bidi="en-US"/>
        </w:rPr>
        <w:t>Кушнір Г. В.</w:t>
      </w:r>
      <w:r>
        <w:rPr>
          <w:rFonts w:ascii="Times New Roman" w:hAnsi="Times New Roman" w:cs="Lucida Console"/>
          <w:szCs w:val="28"/>
          <w:shd w:val="clear" w:color="auto" w:fill="FFFFFF"/>
          <w:lang w:val="uk-UA" w:eastAsia="en-US" w:bidi="en-US"/>
        </w:rPr>
        <w:t xml:space="preserve"> Вплив розчину Септокс на гематологічні показники білих мишей / </w:t>
      </w:r>
      <w:r>
        <w:rPr>
          <w:rFonts w:ascii="Times New Roman" w:hAnsi="Times New Roman" w:cs="Lucida Console"/>
          <w:b/>
          <w:bCs/>
          <w:szCs w:val="28"/>
          <w:shd w:val="clear" w:color="auto" w:fill="FFFFFF"/>
          <w:lang w:val="uk-UA" w:eastAsia="en-US" w:bidi="en-US"/>
        </w:rPr>
        <w:t xml:space="preserve">Г. В. Кушнір </w:t>
      </w:r>
      <w:r>
        <w:rPr>
          <w:rFonts w:ascii="Times New Roman" w:hAnsi="Times New Roman" w:cs="Lucida Console"/>
          <w:szCs w:val="28"/>
          <w:shd w:val="clear" w:color="auto" w:fill="FFFFFF"/>
          <w:lang w:val="uk-UA" w:eastAsia="en-US" w:bidi="en-US"/>
        </w:rPr>
        <w:t xml:space="preserve">/ Наук.-техніч. бюлетень Ін-ту біології тварин та ДНДКІ ветпрепаратів та кормових добавок.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Львів, 2007.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Вип. 8, № 3, 4. </w:t>
      </w:r>
      <w:r>
        <w:rPr>
          <w:rFonts w:ascii="Times New Roman" w:eastAsia="Tahoma" w:hAnsi="Times New Roman" w:cs="Times New Roman CYR"/>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С.78-81.</w:t>
      </w:r>
    </w:p>
    <w:p w:rsidR="000A1C00" w:rsidRDefault="000A1C00" w:rsidP="000A1C00">
      <w:pPr>
        <w:pStyle w:val="affffffff1"/>
        <w:spacing w:line="340" w:lineRule="exact"/>
        <w:jc w:val="both"/>
        <w:rPr>
          <w:rFonts w:ascii="Times New Roman" w:eastAsia="Tahoma" w:hAnsi="Times New Roman" w:cs="Times New Roman CYR"/>
          <w:i/>
          <w:iCs/>
          <w:szCs w:val="28"/>
          <w:shd w:val="clear" w:color="auto" w:fill="FFFFFF"/>
          <w:lang w:val="uk-UA" w:eastAsia="en-US" w:bidi="en-US"/>
        </w:rPr>
      </w:pPr>
      <w:r>
        <w:rPr>
          <w:rFonts w:ascii="Times New Roman" w:eastAsia="Tahoma" w:hAnsi="Times New Roman" w:cs="Lucida Console"/>
          <w:szCs w:val="28"/>
          <w:lang w:val="uk-UA" w:eastAsia="en-US" w:bidi="en-US"/>
        </w:rPr>
        <w:t xml:space="preserve">6. </w:t>
      </w:r>
      <w:r>
        <w:rPr>
          <w:rFonts w:ascii="Times New Roman" w:hAnsi="Times New Roman" w:cs="Lucida Console"/>
          <w:szCs w:val="28"/>
          <w:shd w:val="clear" w:color="auto" w:fill="FFFFFF"/>
          <w:lang w:val="uk-UA" w:eastAsia="en-US" w:bidi="en-US"/>
        </w:rPr>
        <w:t xml:space="preserve">Вплив розчину Септокс на кров щурів за умови експериментального       Т-2 токсикозу / </w:t>
      </w:r>
      <w:r>
        <w:rPr>
          <w:rFonts w:ascii="Times New Roman" w:eastAsia="Tahoma" w:hAnsi="Times New Roman" w:cs="Lucida Console"/>
          <w:szCs w:val="28"/>
          <w:shd w:val="clear" w:color="auto" w:fill="FFFFFF"/>
          <w:lang w:val="uk-UA" w:eastAsia="en-US" w:bidi="en-US"/>
        </w:rPr>
        <w:t xml:space="preserve">І. Я. Коцюмбас, </w:t>
      </w:r>
      <w:r>
        <w:rPr>
          <w:rFonts w:ascii="Times New Roman" w:eastAsia="Tahoma" w:hAnsi="Times New Roman" w:cs="Lucida Console"/>
          <w:b/>
          <w:bCs/>
          <w:szCs w:val="28"/>
          <w:shd w:val="clear" w:color="auto" w:fill="FFFFFF"/>
          <w:lang w:val="uk-UA" w:eastAsia="en-US" w:bidi="en-US"/>
        </w:rPr>
        <w:t>Г. В. Кушнір</w:t>
      </w:r>
      <w:r>
        <w:rPr>
          <w:rFonts w:ascii="Times New Roman" w:eastAsia="Tahoma" w:hAnsi="Times New Roman" w:cs="Lucida Console"/>
          <w:szCs w:val="28"/>
          <w:shd w:val="clear" w:color="auto" w:fill="FFFFFF"/>
          <w:lang w:val="uk-UA" w:eastAsia="en-US" w:bidi="en-US"/>
        </w:rPr>
        <w:t>, О.М. Брезвин</w:t>
      </w:r>
      <w:r>
        <w:rPr>
          <w:rFonts w:ascii="Times New Roman" w:hAnsi="Times New Roman" w:cs="Lucida Console"/>
          <w:szCs w:val="28"/>
          <w:shd w:val="clear" w:color="auto" w:fill="FFFFFF"/>
          <w:lang w:val="uk-UA" w:eastAsia="en-US" w:bidi="en-US"/>
        </w:rPr>
        <w:t xml:space="preserve"> [і ін.] // Наук.-техніч. бюлетень Ін-ту біології тварин та ДНДКІ ветпрепаратів та кормових добавок.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Львів, 2008.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Вип. 9, №1, 2. </w:t>
      </w:r>
      <w:r>
        <w:rPr>
          <w:rFonts w:ascii="Times New Roman" w:eastAsia="Tahoma" w:hAnsi="Times New Roman" w:cs="Times New Roman CYR"/>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С. 201-205. </w:t>
      </w:r>
      <w:r>
        <w:rPr>
          <w:rFonts w:ascii="Times New Roman" w:eastAsia="Tahoma" w:hAnsi="Times New Roman" w:cs="Times New Roman CYR"/>
          <w:i/>
          <w:iCs/>
          <w:szCs w:val="28"/>
          <w:shd w:val="clear" w:color="auto" w:fill="FFFFFF"/>
          <w:lang w:val="uk-UA" w:eastAsia="en-US" w:bidi="en-US"/>
        </w:rPr>
        <w:t>(Дисертантка брала участь у проведенні досліджень та написанні статті).</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eastAsia="Tahoma" w:hAnsi="Times New Roman" w:cs="Lucida Console"/>
          <w:szCs w:val="28"/>
          <w:lang w:val="uk-UA" w:eastAsia="en-US" w:bidi="en-US"/>
        </w:rPr>
        <w:t>7</w:t>
      </w:r>
      <w:r>
        <w:rPr>
          <w:rFonts w:ascii="Times New Roman" w:eastAsia="Tahoma" w:hAnsi="Times New Roman" w:cs="Lucida Console"/>
          <w:szCs w:val="28"/>
          <w:lang w:eastAsia="en-US" w:bidi="en-US"/>
        </w:rPr>
        <w:t>.</w:t>
      </w:r>
      <w:r>
        <w:rPr>
          <w:rFonts w:ascii="Times New Roman" w:hAnsi="Times New Roman" w:cs="Lucida Console"/>
          <w:szCs w:val="28"/>
          <w:shd w:val="clear" w:color="auto" w:fill="FFFFFF"/>
          <w:lang w:val="uk-UA" w:eastAsia="en-US" w:bidi="en-US"/>
        </w:rPr>
        <w:t xml:space="preserve"> </w:t>
      </w:r>
      <w:r>
        <w:rPr>
          <w:rFonts w:ascii="Times New Roman" w:hAnsi="Times New Roman" w:cs="Lucida Console"/>
          <w:b/>
          <w:bCs/>
          <w:szCs w:val="28"/>
          <w:shd w:val="clear" w:color="auto" w:fill="FFFFFF"/>
          <w:lang w:val="uk-UA" w:eastAsia="en-US" w:bidi="en-US"/>
        </w:rPr>
        <w:t xml:space="preserve">Кушнір Г. В. </w:t>
      </w:r>
      <w:r>
        <w:rPr>
          <w:rFonts w:ascii="Times New Roman" w:hAnsi="Times New Roman" w:cs="Lucida Console"/>
          <w:szCs w:val="28"/>
          <w:shd w:val="clear" w:color="auto" w:fill="FFFFFF"/>
          <w:lang w:val="uk-UA" w:eastAsia="en-US" w:bidi="en-US"/>
        </w:rPr>
        <w:t xml:space="preserve">Застосування розчину Септокс за умови хронічного експериментального Т-2 токсикозу у щурів / </w:t>
      </w:r>
      <w:r>
        <w:rPr>
          <w:rFonts w:ascii="Times New Roman" w:hAnsi="Times New Roman" w:cs="Lucida Console"/>
          <w:b/>
          <w:bCs/>
          <w:szCs w:val="28"/>
          <w:shd w:val="clear" w:color="auto" w:fill="FFFFFF"/>
          <w:lang w:eastAsia="en-US" w:bidi="en-US"/>
        </w:rPr>
        <w:t>Г. В. Кушнір</w:t>
      </w:r>
      <w:r>
        <w:rPr>
          <w:rFonts w:ascii="Times New Roman" w:hAnsi="Times New Roman" w:cs="Lucida Console"/>
          <w:szCs w:val="28"/>
          <w:shd w:val="clear" w:color="auto" w:fill="FFFFFF"/>
          <w:lang w:eastAsia="en-US" w:bidi="en-US"/>
        </w:rPr>
        <w:t xml:space="preserve"> </w:t>
      </w:r>
      <w:r>
        <w:rPr>
          <w:rFonts w:ascii="Times New Roman" w:hAnsi="Times New Roman" w:cs="Lucida Console"/>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Проблеми зооінженерії та ветеринарної медицини.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Харків, 2008.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Вип. 16 (41),</w:t>
      </w:r>
      <w:r>
        <w:rPr>
          <w:rFonts w:ascii="Times New Roman" w:eastAsia="Times New Roman" w:hAnsi="Times New Roman"/>
          <w:szCs w:val="28"/>
          <w:shd w:val="clear" w:color="auto" w:fill="FFFFFF"/>
          <w:lang w:val="uk-UA" w:eastAsia="en-US" w:bidi="en-US"/>
        </w:rPr>
        <w:t xml:space="preserve"> ч.</w:t>
      </w:r>
      <w:r>
        <w:rPr>
          <w:rFonts w:ascii="Times New Roman" w:hAnsi="Times New Roman" w:cs="Lucida Console"/>
          <w:szCs w:val="28"/>
          <w:shd w:val="clear" w:color="auto" w:fill="FFFFFF"/>
          <w:lang w:val="uk-UA" w:eastAsia="en-US" w:bidi="en-US"/>
        </w:rPr>
        <w:t xml:space="preserve"> 2, т. 3.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С 331-335.</w:t>
      </w:r>
    </w:p>
    <w:p w:rsidR="000A1C00" w:rsidRDefault="000A1C00" w:rsidP="000A1C00">
      <w:pPr>
        <w:pStyle w:val="affffffff1"/>
        <w:spacing w:line="340" w:lineRule="exact"/>
        <w:jc w:val="both"/>
        <w:rPr>
          <w:rFonts w:ascii="Times New Roman" w:eastAsia="Tahoma" w:hAnsi="Times New Roman" w:cs="Lucida Console"/>
          <w:szCs w:val="28"/>
          <w:shd w:val="clear" w:color="auto" w:fill="FFFFFF"/>
          <w:lang w:val="uk-UA" w:eastAsia="en-US" w:bidi="en-US"/>
        </w:rPr>
      </w:pPr>
      <w:r>
        <w:rPr>
          <w:rFonts w:ascii="Times New Roman" w:eastAsia="Tahoma" w:hAnsi="Times New Roman" w:cs="Lucida Console"/>
          <w:szCs w:val="28"/>
          <w:lang w:val="uk-UA" w:eastAsia="en-US" w:bidi="en-US"/>
        </w:rPr>
        <w:t xml:space="preserve">8. </w:t>
      </w:r>
      <w:r>
        <w:rPr>
          <w:rFonts w:ascii="Times New Roman" w:hAnsi="Times New Roman" w:cs="Lucida Console"/>
          <w:b/>
          <w:bCs/>
          <w:szCs w:val="28"/>
          <w:shd w:val="clear" w:color="auto" w:fill="FFFFFF"/>
          <w:lang w:val="uk-UA" w:eastAsia="en-US" w:bidi="en-US"/>
        </w:rPr>
        <w:t>Кушнір Г. В.</w:t>
      </w:r>
      <w:r>
        <w:rPr>
          <w:rFonts w:ascii="Times New Roman" w:hAnsi="Times New Roman" w:cs="Lucida Console"/>
          <w:szCs w:val="28"/>
          <w:shd w:val="clear" w:color="auto" w:fill="FFFFFF"/>
          <w:lang w:val="uk-UA" w:eastAsia="en-US" w:bidi="en-US"/>
        </w:rPr>
        <w:t xml:space="preserve"> </w:t>
      </w:r>
      <w:r>
        <w:rPr>
          <w:rFonts w:ascii="Times New Roman" w:hAnsi="Times New Roman"/>
          <w:szCs w:val="28"/>
          <w:shd w:val="clear" w:color="auto" w:fill="FFFFFF"/>
          <w:lang w:val="uk-UA"/>
        </w:rPr>
        <w:t xml:space="preserve">Активність ферментів сироватки крові за умови застосування Септоксу при хронічному Т-2 токсикозі щурів / </w:t>
      </w:r>
      <w:r>
        <w:rPr>
          <w:rFonts w:ascii="Times New Roman" w:hAnsi="Times New Roman" w:cs="Lucida Console"/>
          <w:b/>
          <w:bCs/>
          <w:szCs w:val="28"/>
          <w:shd w:val="clear" w:color="auto" w:fill="FFFFFF"/>
          <w:lang w:val="uk-UA" w:eastAsia="en-US" w:bidi="en-US"/>
        </w:rPr>
        <w:t xml:space="preserve">Г. В. Кушнір </w:t>
      </w:r>
      <w:r>
        <w:rPr>
          <w:rFonts w:ascii="Times New Roman" w:hAnsi="Times New Roman"/>
          <w:szCs w:val="28"/>
          <w:shd w:val="clear" w:color="auto" w:fill="FFFFFF"/>
          <w:lang w:val="uk-UA"/>
        </w:rPr>
        <w:t>// Ветеринарна біотехнологія.</w:t>
      </w:r>
      <w:r>
        <w:rPr>
          <w:rFonts w:ascii="Times New Roman" w:eastAsia="Tahoma" w:hAnsi="Times New Roman" w:cs="Lucida Console"/>
          <w:szCs w:val="28"/>
          <w:shd w:val="clear" w:color="auto" w:fill="FFFFFF"/>
          <w:lang w:val="uk-UA" w:eastAsia="en-US" w:bidi="en-US"/>
        </w:rPr>
        <w:t xml:space="preserve"> </w:t>
      </w:r>
      <w:r>
        <w:rPr>
          <w:rFonts w:ascii="Times New Roman" w:eastAsia="Tahoma" w:hAnsi="Times New Roman" w:cs="Times New Roman CYR"/>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Київ, 2008. </w:t>
      </w:r>
      <w:r>
        <w:rPr>
          <w:rFonts w:ascii="Times New Roman" w:eastAsia="Tahoma" w:hAnsi="Times New Roman" w:cs="Times New Roman CYR"/>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 13. </w:t>
      </w:r>
      <w:r>
        <w:rPr>
          <w:rFonts w:ascii="Times New Roman" w:eastAsia="Tahoma" w:hAnsi="Times New Roman" w:cs="Times New Roman CYR"/>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Т. 2. </w:t>
      </w:r>
      <w:r>
        <w:rPr>
          <w:rFonts w:ascii="Times New Roman" w:eastAsia="Tahoma" w:hAnsi="Times New Roman" w:cs="Times New Roman CYR"/>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С. 111-117.</w:t>
      </w:r>
    </w:p>
    <w:p w:rsidR="000A1C00" w:rsidRDefault="000A1C00" w:rsidP="000A1C00">
      <w:pPr>
        <w:pStyle w:val="affffffff1"/>
        <w:spacing w:line="340" w:lineRule="exact"/>
        <w:jc w:val="both"/>
        <w:rPr>
          <w:rFonts w:ascii="Times New Roman" w:hAnsi="Times New Roman" w:cs="Lucida Console"/>
          <w:spacing w:val="-4"/>
          <w:szCs w:val="28"/>
          <w:shd w:val="clear" w:color="auto" w:fill="FFFFFF"/>
          <w:lang w:val="uk-UA" w:eastAsia="en-US" w:bidi="en-US"/>
        </w:rPr>
      </w:pPr>
      <w:r>
        <w:rPr>
          <w:rFonts w:ascii="Times New Roman" w:eastAsia="Tahoma" w:hAnsi="Times New Roman" w:cs="Lucida Console"/>
          <w:spacing w:val="-4"/>
          <w:szCs w:val="28"/>
          <w:lang w:val="uk-UA" w:eastAsia="en-US" w:bidi="en-US"/>
        </w:rPr>
        <w:t xml:space="preserve">9. </w:t>
      </w:r>
      <w:r>
        <w:rPr>
          <w:rFonts w:ascii="Times New Roman" w:hAnsi="Times New Roman" w:cs="Lucida Console"/>
          <w:b/>
          <w:bCs/>
          <w:spacing w:val="-4"/>
          <w:szCs w:val="28"/>
          <w:shd w:val="clear" w:color="auto" w:fill="FFFFFF"/>
          <w:lang w:val="uk-UA" w:eastAsia="en-US" w:bidi="en-US"/>
        </w:rPr>
        <w:t>Кушнір Г. В.</w:t>
      </w:r>
      <w:r>
        <w:rPr>
          <w:rFonts w:ascii="Times New Roman" w:hAnsi="Times New Roman" w:cs="Lucida Console"/>
          <w:spacing w:val="-4"/>
          <w:szCs w:val="28"/>
          <w:shd w:val="clear" w:color="auto" w:fill="FFFFFF"/>
          <w:lang w:val="uk-UA" w:eastAsia="en-US" w:bidi="en-US"/>
        </w:rPr>
        <w:t xml:space="preserve"> </w:t>
      </w:r>
      <w:r>
        <w:rPr>
          <w:rFonts w:ascii="Times New Roman" w:hAnsi="Times New Roman"/>
          <w:spacing w:val="-4"/>
          <w:szCs w:val="28"/>
          <w:shd w:val="clear" w:color="auto" w:fill="FFFFFF"/>
          <w:lang w:val="uk-UA"/>
        </w:rPr>
        <w:t xml:space="preserve">Вплив розчину натрію гіпохлориту на мікрофлору кишок білих мишей / </w:t>
      </w:r>
      <w:r>
        <w:rPr>
          <w:rFonts w:ascii="Times New Roman" w:hAnsi="Times New Roman" w:cs="Lucida Console"/>
          <w:b/>
          <w:bCs/>
          <w:spacing w:val="-4"/>
          <w:szCs w:val="28"/>
          <w:shd w:val="clear" w:color="auto" w:fill="FFFFFF"/>
          <w:lang w:val="uk-UA" w:eastAsia="en-US" w:bidi="en-US"/>
        </w:rPr>
        <w:t>Г. В. Кушнір</w:t>
      </w:r>
      <w:r>
        <w:rPr>
          <w:rFonts w:ascii="Times New Roman" w:hAnsi="Times New Roman"/>
          <w:spacing w:val="-4"/>
          <w:szCs w:val="28"/>
          <w:shd w:val="clear" w:color="auto" w:fill="FFFFFF"/>
          <w:lang w:val="uk-UA"/>
        </w:rPr>
        <w:t xml:space="preserve"> // </w:t>
      </w:r>
      <w:r>
        <w:rPr>
          <w:rFonts w:ascii="Times New Roman" w:hAnsi="Times New Roman" w:cs="Lucida Console"/>
          <w:spacing w:val="-4"/>
          <w:szCs w:val="28"/>
          <w:shd w:val="clear" w:color="auto" w:fill="FFFFFF"/>
          <w:lang w:val="uk-UA" w:eastAsia="en-US" w:bidi="en-US"/>
        </w:rPr>
        <w:t xml:space="preserve">Наук.-техніч. бюлетень Ін-ту біології тварин та ДНДКІ ветпрепаратів та кормових добавок. </w:t>
      </w:r>
      <w:r>
        <w:rPr>
          <w:rFonts w:ascii="Times New Roman" w:eastAsia="Tahoma" w:hAnsi="Times New Roman" w:cs="Times New Roman CYR"/>
          <w:spacing w:val="-4"/>
          <w:szCs w:val="28"/>
          <w:shd w:val="clear" w:color="auto" w:fill="FFFFFF"/>
          <w:lang w:val="uk-UA" w:eastAsia="en-US" w:bidi="en-US"/>
        </w:rPr>
        <w:t>–</w:t>
      </w:r>
      <w:r>
        <w:rPr>
          <w:rFonts w:ascii="Times New Roman" w:eastAsia="Times New Roman" w:hAnsi="Times New Roman"/>
          <w:spacing w:val="-4"/>
          <w:szCs w:val="28"/>
          <w:shd w:val="clear" w:color="auto" w:fill="FFFFFF"/>
          <w:lang w:val="uk-UA" w:eastAsia="en-US" w:bidi="en-US"/>
        </w:rPr>
        <w:t xml:space="preserve"> </w:t>
      </w:r>
      <w:r>
        <w:rPr>
          <w:rFonts w:ascii="Times New Roman" w:hAnsi="Times New Roman" w:cs="Lucida Console"/>
          <w:spacing w:val="-4"/>
          <w:szCs w:val="28"/>
          <w:shd w:val="clear" w:color="auto" w:fill="FFFFFF"/>
          <w:lang w:val="uk-UA" w:eastAsia="en-US" w:bidi="en-US"/>
        </w:rPr>
        <w:t xml:space="preserve">Львів, 2008. </w:t>
      </w:r>
      <w:r>
        <w:rPr>
          <w:rFonts w:ascii="Times New Roman" w:eastAsia="Tahoma" w:hAnsi="Times New Roman" w:cs="Times New Roman CYR"/>
          <w:spacing w:val="-4"/>
          <w:szCs w:val="28"/>
          <w:shd w:val="clear" w:color="auto" w:fill="FFFFFF"/>
          <w:lang w:val="uk-UA" w:eastAsia="en-US" w:bidi="en-US"/>
        </w:rPr>
        <w:t>–</w:t>
      </w:r>
      <w:r>
        <w:rPr>
          <w:rFonts w:ascii="Times New Roman" w:eastAsia="Times New Roman" w:hAnsi="Times New Roman"/>
          <w:spacing w:val="-4"/>
          <w:szCs w:val="28"/>
          <w:shd w:val="clear" w:color="auto" w:fill="FFFFFF"/>
          <w:lang w:val="uk-UA" w:eastAsia="en-US" w:bidi="en-US"/>
        </w:rPr>
        <w:t xml:space="preserve"> </w:t>
      </w:r>
      <w:r>
        <w:rPr>
          <w:rFonts w:ascii="Times New Roman" w:hAnsi="Times New Roman" w:cs="Lucida Console"/>
          <w:spacing w:val="-4"/>
          <w:szCs w:val="28"/>
          <w:shd w:val="clear" w:color="auto" w:fill="FFFFFF"/>
          <w:lang w:val="uk-UA" w:eastAsia="en-US" w:bidi="en-US"/>
        </w:rPr>
        <w:t xml:space="preserve">Вип. 9, № 4. </w:t>
      </w:r>
      <w:r>
        <w:rPr>
          <w:rFonts w:ascii="Times New Roman" w:eastAsia="Tahoma" w:hAnsi="Times New Roman" w:cs="Times New Roman CYR"/>
          <w:spacing w:val="-4"/>
          <w:szCs w:val="28"/>
          <w:shd w:val="clear" w:color="auto" w:fill="FFFFFF"/>
          <w:lang w:val="uk-UA" w:eastAsia="en-US" w:bidi="en-US"/>
        </w:rPr>
        <w:t xml:space="preserve">– </w:t>
      </w:r>
      <w:r>
        <w:rPr>
          <w:rFonts w:ascii="Times New Roman" w:hAnsi="Times New Roman" w:cs="Lucida Console"/>
          <w:spacing w:val="-4"/>
          <w:szCs w:val="28"/>
          <w:shd w:val="clear" w:color="auto" w:fill="FFFFFF"/>
          <w:lang w:val="uk-UA" w:eastAsia="en-US" w:bidi="en-US"/>
        </w:rPr>
        <w:t>С. 314-319.</w:t>
      </w:r>
    </w:p>
    <w:p w:rsidR="000A1C00" w:rsidRDefault="000A1C00" w:rsidP="000A1C00">
      <w:pPr>
        <w:pStyle w:val="affffffff1"/>
        <w:spacing w:line="340" w:lineRule="exact"/>
        <w:jc w:val="both"/>
        <w:rPr>
          <w:rFonts w:ascii="Times New Roman" w:eastAsia="Tahoma" w:hAnsi="Times New Roman" w:cs="Times New Roman CYR"/>
          <w:i/>
          <w:iCs/>
          <w:szCs w:val="28"/>
          <w:shd w:val="clear" w:color="auto" w:fill="FFFFFF"/>
          <w:lang w:val="uk-UA" w:eastAsia="en-US" w:bidi="en-US"/>
        </w:rPr>
      </w:pPr>
      <w:r>
        <w:rPr>
          <w:rFonts w:ascii="Times New Roman" w:hAnsi="Times New Roman" w:cs="Lucida Console"/>
          <w:szCs w:val="28"/>
          <w:shd w:val="clear" w:color="auto" w:fill="FFFFFF"/>
          <w:lang w:val="uk-UA" w:eastAsia="en-US" w:bidi="en-US"/>
        </w:rPr>
        <w:t xml:space="preserve">10. Порівняльна оцінка розчинів гіпохлориту натрію, отриманих на різних установках / І. Я. Коцюмбас, </w:t>
      </w:r>
      <w:r>
        <w:rPr>
          <w:rFonts w:ascii="Times New Roman" w:hAnsi="Times New Roman" w:cs="Lucida Console"/>
          <w:b/>
          <w:bCs/>
          <w:szCs w:val="28"/>
          <w:shd w:val="clear" w:color="auto" w:fill="FFFFFF"/>
          <w:lang w:val="uk-UA" w:eastAsia="en-US" w:bidi="en-US"/>
        </w:rPr>
        <w:t>Г. В. Кушнір</w:t>
      </w:r>
      <w:r>
        <w:rPr>
          <w:rFonts w:ascii="Times New Roman" w:hAnsi="Times New Roman" w:cs="Lucida Console"/>
          <w:szCs w:val="28"/>
          <w:shd w:val="clear" w:color="auto" w:fill="FFFFFF"/>
          <w:lang w:val="uk-UA" w:eastAsia="en-US" w:bidi="en-US"/>
        </w:rPr>
        <w:t xml:space="preserve">, Г. Й. Бойко, О. М. Брезвин // Науково-технічний прогрес і оптимізація технологічних процесів створення лікарських препаратів.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 xml:space="preserve">Тернопіль, 2006.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eastAsia="en-US" w:bidi="en-US"/>
        </w:rPr>
        <w:t xml:space="preserve"> </w:t>
      </w:r>
      <w:r>
        <w:rPr>
          <w:rFonts w:ascii="Times New Roman" w:hAnsi="Times New Roman" w:cs="Lucida Console"/>
          <w:szCs w:val="28"/>
          <w:shd w:val="clear" w:color="auto" w:fill="FFFFFF"/>
          <w:lang w:val="uk-UA" w:eastAsia="en-US" w:bidi="en-US"/>
        </w:rPr>
        <w:t>С. 201-202.</w:t>
      </w:r>
      <w:r>
        <w:rPr>
          <w:rFonts w:ascii="Times New Roman" w:hAnsi="Times New Roman" w:cs="Lucida Console"/>
          <w:i/>
          <w:iCs/>
          <w:szCs w:val="28"/>
          <w:shd w:val="clear" w:color="auto" w:fill="FFFFFF"/>
          <w:lang w:val="uk-UA" w:eastAsia="en-US" w:bidi="en-US"/>
        </w:rPr>
        <w:t xml:space="preserve"> </w:t>
      </w:r>
      <w:r>
        <w:rPr>
          <w:rFonts w:ascii="Times New Roman" w:eastAsia="Tahoma" w:hAnsi="Times New Roman" w:cs="Times New Roman CYR"/>
          <w:i/>
          <w:iCs/>
          <w:szCs w:val="28"/>
          <w:shd w:val="clear" w:color="auto" w:fill="FFFFFF"/>
          <w:lang w:val="uk-UA" w:eastAsia="en-US" w:bidi="en-US"/>
        </w:rPr>
        <w:t>(Дисертантка брала участь у проведенні досліджень та написанні статті).</w:t>
      </w:r>
    </w:p>
    <w:p w:rsidR="000A1C00" w:rsidRDefault="000A1C00" w:rsidP="000A1C00">
      <w:pPr>
        <w:pStyle w:val="affffffff1"/>
        <w:spacing w:line="340" w:lineRule="exact"/>
        <w:jc w:val="both"/>
        <w:rPr>
          <w:rFonts w:ascii="Times New Roman" w:eastAsia="Tahoma" w:hAnsi="Times New Roman" w:cs="Times New Roman CYR"/>
          <w:i/>
          <w:iCs/>
          <w:szCs w:val="28"/>
          <w:shd w:val="clear" w:color="auto" w:fill="FFFFFF"/>
          <w:lang w:val="uk-UA" w:eastAsia="en-US" w:bidi="en-US"/>
        </w:rPr>
      </w:pPr>
      <w:r>
        <w:rPr>
          <w:rFonts w:ascii="Times New Roman" w:eastAsia="Tahoma" w:hAnsi="Times New Roman" w:cs="Lucida Console"/>
          <w:szCs w:val="28"/>
          <w:lang w:val="uk-UA" w:eastAsia="en-US" w:bidi="en-US"/>
        </w:rPr>
        <w:t xml:space="preserve">11. </w:t>
      </w:r>
      <w:r>
        <w:rPr>
          <w:rFonts w:ascii="Times New Roman" w:eastAsia="Tahoma" w:hAnsi="Times New Roman" w:cs="Times New Roman CYR"/>
          <w:szCs w:val="28"/>
          <w:shd w:val="clear" w:color="auto" w:fill="FFFFFF"/>
          <w:lang w:val="uk-UA" w:eastAsia="en-US" w:bidi="en-US"/>
        </w:rPr>
        <w:t xml:space="preserve">Badanie stabilnosci i toksycznosci preparatu </w:t>
      </w:r>
      <w:r>
        <w:rPr>
          <w:rFonts w:ascii="Times New Roman" w:eastAsia="Tahoma" w:hAnsi="Times New Roman" w:cs="Lucida Console"/>
          <w:color w:val="000000"/>
          <w:szCs w:val="28"/>
          <w:shd w:val="clear" w:color="auto" w:fill="FFFFFF"/>
          <w:lang w:val="uk-UA" w:eastAsia="en-US" w:bidi="en-US"/>
        </w:rPr>
        <w:t>"</w:t>
      </w:r>
      <w:r>
        <w:rPr>
          <w:rFonts w:ascii="Times New Roman" w:eastAsia="Tahoma" w:hAnsi="Times New Roman" w:cs="Times New Roman CYR"/>
          <w:szCs w:val="28"/>
          <w:shd w:val="clear" w:color="auto" w:fill="FFFFFF"/>
          <w:lang w:val="uk-UA" w:eastAsia="en-US" w:bidi="en-US"/>
        </w:rPr>
        <w:t xml:space="preserve">Septoks" / G. Kocjumbas, O. Brezwyn, </w:t>
      </w:r>
      <w:r>
        <w:rPr>
          <w:rFonts w:ascii="Times New Roman" w:eastAsia="Tahoma" w:hAnsi="Times New Roman" w:cs="Times New Roman CYR"/>
          <w:b/>
          <w:bCs/>
          <w:szCs w:val="28"/>
          <w:shd w:val="clear" w:color="auto" w:fill="FFFFFF"/>
          <w:lang w:val="uk-UA" w:eastAsia="en-US" w:bidi="en-US"/>
        </w:rPr>
        <w:t>G. Kusznir</w:t>
      </w:r>
      <w:r>
        <w:rPr>
          <w:rFonts w:ascii="Times New Roman" w:eastAsia="Tahoma" w:hAnsi="Times New Roman" w:cs="Times New Roman CYR"/>
          <w:szCs w:val="28"/>
          <w:shd w:val="clear" w:color="auto" w:fill="FFFFFF"/>
          <w:lang w:val="uk-UA" w:eastAsia="en-US" w:bidi="en-US"/>
        </w:rPr>
        <w:t xml:space="preserve">, T. Lewytskij // Pasze przemyslowe. – Krakow, 2006. – № 9. – S. 14. </w:t>
      </w:r>
      <w:r>
        <w:rPr>
          <w:rFonts w:ascii="Times New Roman" w:eastAsia="Tahoma" w:hAnsi="Times New Roman" w:cs="Times New Roman CYR"/>
          <w:i/>
          <w:iCs/>
          <w:szCs w:val="28"/>
          <w:shd w:val="clear" w:color="auto" w:fill="FFFFFF"/>
          <w:lang w:val="uk-UA" w:eastAsia="en-US" w:bidi="en-US"/>
        </w:rPr>
        <w:t>(Дисертантка брала участь у проведенні досліджень та написанні статті).</w:t>
      </w:r>
    </w:p>
    <w:p w:rsidR="000A1C00" w:rsidRDefault="000A1C00" w:rsidP="000A1C00">
      <w:pPr>
        <w:pStyle w:val="affffffff1"/>
        <w:spacing w:line="340" w:lineRule="exact"/>
        <w:jc w:val="both"/>
        <w:rPr>
          <w:rFonts w:ascii="Times New Roman" w:eastAsia="Tahoma" w:hAnsi="Times New Roman" w:cs="Times New Roman CYR"/>
          <w:i/>
          <w:iCs/>
          <w:szCs w:val="28"/>
          <w:shd w:val="clear" w:color="auto" w:fill="FFFFFF"/>
          <w:lang w:val="uk-UA" w:eastAsia="en-US" w:bidi="en-US"/>
        </w:rPr>
      </w:pPr>
      <w:r>
        <w:rPr>
          <w:rFonts w:ascii="Times New Roman" w:eastAsia="Tahoma" w:hAnsi="Times New Roman" w:cs="Lucida Console"/>
          <w:szCs w:val="28"/>
          <w:lang w:val="uk-UA" w:eastAsia="en-US" w:bidi="en-US"/>
        </w:rPr>
        <w:t xml:space="preserve">12. </w:t>
      </w:r>
      <w:r>
        <w:rPr>
          <w:rFonts w:ascii="Times New Roman" w:hAnsi="Times New Roman" w:cs="Lucida Console"/>
          <w:szCs w:val="28"/>
          <w:shd w:val="clear" w:color="auto" w:fill="FFFFFF"/>
          <w:lang w:val="uk-UA" w:eastAsia="en-US" w:bidi="en-US"/>
        </w:rPr>
        <w:t xml:space="preserve">Левицький Т. Р. Токсикологічна характеристика високочистого розчину натрію гіпохлориту / Т. Р. Левицький, О. М. Брезвин, </w:t>
      </w:r>
      <w:r>
        <w:rPr>
          <w:rFonts w:ascii="Times New Roman" w:hAnsi="Times New Roman" w:cs="Lucida Console"/>
          <w:b/>
          <w:bCs/>
          <w:szCs w:val="28"/>
          <w:shd w:val="clear" w:color="auto" w:fill="FFFFFF"/>
          <w:lang w:val="uk-UA" w:eastAsia="en-US" w:bidi="en-US"/>
        </w:rPr>
        <w:t xml:space="preserve">Г. В. Кушнір </w:t>
      </w:r>
      <w:r>
        <w:rPr>
          <w:rFonts w:ascii="Times New Roman" w:hAnsi="Times New Roman" w:cs="Lucida Console"/>
          <w:szCs w:val="28"/>
          <w:shd w:val="clear" w:color="auto" w:fill="FFFFFF"/>
          <w:lang w:val="uk-UA" w:eastAsia="en-US" w:bidi="en-US"/>
        </w:rPr>
        <w:t xml:space="preserve">// Комбикорма </w:t>
      </w:r>
      <w:r>
        <w:rPr>
          <w:rFonts w:ascii="Times New Roman" w:eastAsia="Tahoma" w:hAnsi="Times New Roman" w:cs="Lucida Console"/>
          <w:color w:val="000000"/>
          <w:szCs w:val="28"/>
          <w:shd w:val="clear" w:color="auto" w:fill="FFFFFF"/>
          <w:lang w:val="uk-UA" w:eastAsia="en-US" w:bidi="en-US"/>
        </w:rPr>
        <w:t>"</w:t>
      </w:r>
      <w:r>
        <w:rPr>
          <w:rFonts w:ascii="Times New Roman" w:hAnsi="Times New Roman" w:cs="Lucida Console"/>
          <w:szCs w:val="28"/>
          <w:shd w:val="clear" w:color="auto" w:fill="FFFFFF"/>
          <w:lang w:val="uk-UA" w:eastAsia="en-US" w:bidi="en-US"/>
        </w:rPr>
        <w:t>Актуальные проблеми современного птицеводства</w:t>
      </w:r>
      <w:r>
        <w:rPr>
          <w:rFonts w:ascii="Times New Roman" w:eastAsia="Tahoma" w:hAnsi="Times New Roman" w:cs="Lucida Console"/>
          <w:color w:val="000000"/>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w:t>
      </w:r>
      <w:r>
        <w:rPr>
          <w:rFonts w:ascii="Times New Roman" w:eastAsia="Tahoma" w:hAnsi="Times New Roman" w:cs="Times New Roman CYR"/>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lastRenderedPageBreak/>
        <w:t xml:space="preserve">Алушта, 2008. </w:t>
      </w:r>
      <w:r>
        <w:rPr>
          <w:rFonts w:ascii="Times New Roman" w:eastAsia="Tahoma" w:hAnsi="Times New Roman" w:cs="Times New Roman CYR"/>
          <w:szCs w:val="28"/>
          <w:shd w:val="clear" w:color="auto" w:fill="FFFFFF"/>
          <w:lang w:val="uk-UA" w:eastAsia="en-US" w:bidi="en-US"/>
        </w:rPr>
        <w:t xml:space="preserve">– </w:t>
      </w:r>
      <w:r>
        <w:rPr>
          <w:rFonts w:ascii="Times New Roman" w:eastAsia="Tahoma" w:hAnsi="Times New Roman" w:cs="Lucida Console"/>
          <w:szCs w:val="28"/>
          <w:shd w:val="clear" w:color="auto" w:fill="FFFFFF"/>
          <w:lang w:val="uk-UA" w:eastAsia="en-US" w:bidi="en-US"/>
        </w:rPr>
        <w:t xml:space="preserve">С. 110-115 </w:t>
      </w:r>
      <w:r>
        <w:rPr>
          <w:rFonts w:ascii="Times New Roman" w:eastAsia="Tahoma" w:hAnsi="Times New Roman" w:cs="Times New Roman CYR"/>
          <w:i/>
          <w:iCs/>
          <w:szCs w:val="28"/>
          <w:shd w:val="clear" w:color="auto" w:fill="FFFFFF"/>
          <w:lang w:val="uk-UA" w:eastAsia="en-US" w:bidi="en-US"/>
        </w:rPr>
        <w:t>(Дисертантка брала участь у проведенні досліджень та написанні статті).</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eastAsia="Tahoma" w:hAnsi="Times New Roman" w:cs="Lucida Console"/>
          <w:szCs w:val="28"/>
          <w:lang w:val="uk-UA" w:eastAsia="en-US" w:bidi="en-US"/>
        </w:rPr>
        <w:t xml:space="preserve">13. </w:t>
      </w:r>
      <w:r>
        <w:rPr>
          <w:rFonts w:ascii="Times New Roman" w:hAnsi="Times New Roman" w:cs="Lucida Console"/>
          <w:color w:val="000000"/>
          <w:szCs w:val="28"/>
          <w:shd w:val="clear" w:color="auto" w:fill="FFFFFF"/>
          <w:lang w:val="uk-UA" w:eastAsia="en-US" w:bidi="en-US"/>
        </w:rPr>
        <w:t>"</w:t>
      </w:r>
      <w:r>
        <w:rPr>
          <w:rFonts w:ascii="Times New Roman" w:hAnsi="Times New Roman" w:cs="Lucida Console"/>
          <w:szCs w:val="28"/>
          <w:shd w:val="clear" w:color="auto" w:fill="FFFFFF"/>
          <w:lang w:val="uk-UA" w:eastAsia="en-US" w:bidi="en-US"/>
        </w:rPr>
        <w:t>Розчин натрію гіпохлориту</w:t>
      </w:r>
      <w:r>
        <w:rPr>
          <w:rFonts w:ascii="Times New Roman" w:hAnsi="Times New Roman" w:cs="Lucida Console"/>
          <w:color w:val="000000"/>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Технічні умови / </w:t>
      </w:r>
      <w:r>
        <w:rPr>
          <w:rFonts w:ascii="Times New Roman" w:eastAsia="Tahoma" w:hAnsi="Times New Roman" w:cs="Lucida Console"/>
          <w:szCs w:val="28"/>
          <w:shd w:val="clear" w:color="auto" w:fill="FFFFFF"/>
          <w:lang w:val="uk-UA" w:eastAsia="en-US" w:bidi="en-US"/>
        </w:rPr>
        <w:t>І. Я. Коцюмбас,</w:t>
      </w:r>
      <w:r>
        <w:rPr>
          <w:rFonts w:ascii="Times New Roman" w:hAnsi="Times New Roman" w:cs="Lucida Console"/>
          <w:szCs w:val="28"/>
          <w:shd w:val="clear" w:color="auto" w:fill="FFFFFF"/>
          <w:lang w:val="uk-UA" w:eastAsia="en-US" w:bidi="en-US"/>
        </w:rPr>
        <w:t xml:space="preserve"> </w:t>
      </w:r>
      <w:r>
        <w:rPr>
          <w:rFonts w:ascii="Times New Roman" w:hAnsi="Times New Roman" w:cs="Lucida Console"/>
          <w:szCs w:val="28"/>
          <w:shd w:val="clear" w:color="auto" w:fill="FFFFFF"/>
          <w:lang w:eastAsia="en-US" w:bidi="en-US"/>
        </w:rPr>
        <w:t xml:space="preserve">              </w:t>
      </w:r>
      <w:r>
        <w:rPr>
          <w:rFonts w:ascii="Times New Roman" w:hAnsi="Times New Roman" w:cs="Lucida Console"/>
          <w:szCs w:val="28"/>
          <w:shd w:val="clear" w:color="auto" w:fill="FFFFFF"/>
          <w:lang w:val="uk-UA" w:eastAsia="en-US" w:bidi="en-US"/>
        </w:rPr>
        <w:t>О. М. Брезвин, В. О. Труфанова, А. М. Котик, Г. А. Зон</w:t>
      </w:r>
      <w:r>
        <w:rPr>
          <w:rFonts w:ascii="Times New Roman" w:eastAsia="Tahoma" w:hAnsi="Times New Roman" w:cs="Lucida Console"/>
          <w:szCs w:val="28"/>
          <w:shd w:val="clear" w:color="auto" w:fill="FFFFFF"/>
          <w:lang w:val="uk-UA" w:eastAsia="en-US" w:bidi="en-US"/>
        </w:rPr>
        <w:t xml:space="preserve">, Г. І. Коцюмбас, Г. Ю. Тесляр, О. М. Щебентовська, Г. В. Рудик, </w:t>
      </w:r>
      <w:r>
        <w:rPr>
          <w:rFonts w:ascii="Times New Roman" w:eastAsia="Tahoma" w:hAnsi="Times New Roman" w:cs="Lucida Console"/>
          <w:b/>
          <w:bCs/>
          <w:szCs w:val="28"/>
          <w:shd w:val="clear" w:color="auto" w:fill="FFFFFF"/>
          <w:lang w:val="uk-UA" w:eastAsia="en-US" w:bidi="en-US"/>
        </w:rPr>
        <w:t>Г. В. Кушнір</w:t>
      </w:r>
      <w:r>
        <w:rPr>
          <w:rFonts w:ascii="Times New Roman" w:eastAsia="Tahoma" w:hAnsi="Times New Roman" w:cs="Lucida Console"/>
          <w:szCs w:val="28"/>
          <w:shd w:val="clear" w:color="auto" w:fill="FFFFFF"/>
          <w:lang w:val="uk-UA" w:eastAsia="en-US" w:bidi="en-US"/>
        </w:rPr>
        <w:t xml:space="preserve">, Я. В. Бабчій // </w:t>
      </w:r>
      <w:r>
        <w:rPr>
          <w:rFonts w:ascii="Times New Roman" w:eastAsia="Tahoma" w:hAnsi="Times New Roman" w:cs="Lucida Console"/>
          <w:szCs w:val="28"/>
          <w:shd w:val="clear" w:color="auto" w:fill="FFFFFF"/>
          <w:lang w:eastAsia="en-US" w:bidi="en-US"/>
        </w:rPr>
        <w:t xml:space="preserve">                </w:t>
      </w:r>
      <w:r>
        <w:rPr>
          <w:rFonts w:ascii="Times New Roman" w:eastAsia="Tahoma" w:hAnsi="Times New Roman" w:cs="Lucida Console"/>
          <w:szCs w:val="28"/>
          <w:shd w:val="clear" w:color="auto" w:fill="FFFFFF"/>
          <w:lang w:val="uk-UA" w:eastAsia="en-US" w:bidi="en-US"/>
        </w:rPr>
        <w:t xml:space="preserve">ТУ У 24.4-00485670-047:2005. </w:t>
      </w:r>
      <w:r>
        <w:rPr>
          <w:rFonts w:ascii="Times New Roman" w:hAnsi="Times New Roman" w:cs="Lucida Console"/>
          <w:szCs w:val="28"/>
          <w:shd w:val="clear" w:color="auto" w:fill="FFFFFF"/>
          <w:lang w:val="uk-UA" w:eastAsia="en-US" w:bidi="en-US"/>
        </w:rPr>
        <w:t>(</w:t>
      </w:r>
      <w:r>
        <w:rPr>
          <w:rFonts w:ascii="Times New Roman" w:hAnsi="Times New Roman" w:cs="Lucida Console"/>
          <w:i/>
          <w:iCs/>
          <w:szCs w:val="28"/>
          <w:shd w:val="clear" w:color="auto" w:fill="FFFFFF"/>
          <w:lang w:val="uk-UA" w:eastAsia="en-US" w:bidi="en-US"/>
        </w:rPr>
        <w:t xml:space="preserve">Дисертантка брала участь у виконанні експериментальних досліджень та написанні </w:t>
      </w:r>
      <w:r>
        <w:rPr>
          <w:rFonts w:ascii="Times New Roman" w:eastAsia="Times New Roman" w:hAnsi="Times New Roman"/>
          <w:i/>
          <w:iCs/>
          <w:szCs w:val="28"/>
          <w:shd w:val="clear" w:color="auto" w:fill="FFFFFF"/>
          <w:lang w:val="ru-RU"/>
        </w:rPr>
        <w:t>технічних умов</w:t>
      </w:r>
      <w:r>
        <w:rPr>
          <w:rFonts w:ascii="Times New Roman" w:hAnsi="Times New Roman" w:cs="Lucida Console"/>
          <w:szCs w:val="28"/>
          <w:shd w:val="clear" w:color="auto" w:fill="FFFFFF"/>
          <w:lang w:val="uk-UA" w:eastAsia="en-US" w:bidi="en-US"/>
        </w:rPr>
        <w:t>).</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hAnsi="Times New Roman" w:cs="Lucida Console"/>
          <w:szCs w:val="28"/>
          <w:shd w:val="clear" w:color="auto" w:fill="FFFFFF"/>
          <w:lang w:val="uk-UA" w:eastAsia="en-US" w:bidi="en-US"/>
        </w:rPr>
        <w:t xml:space="preserve">14. </w:t>
      </w:r>
      <w:r>
        <w:rPr>
          <w:rFonts w:ascii="Times New Roman" w:eastAsia="Tahoma" w:hAnsi="Times New Roman" w:cs="Lucida Console"/>
          <w:color w:val="000000"/>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Септокс</w:t>
      </w:r>
      <w:r>
        <w:rPr>
          <w:rFonts w:ascii="Times New Roman" w:eastAsia="Tahoma" w:hAnsi="Times New Roman" w:cs="Lucida Console"/>
          <w:color w:val="000000"/>
          <w:szCs w:val="28"/>
          <w:shd w:val="clear" w:color="auto" w:fill="FFFFFF"/>
          <w:lang w:val="uk-UA" w:eastAsia="en-US" w:bidi="en-US"/>
        </w:rPr>
        <w:t>".</w:t>
      </w:r>
      <w:r>
        <w:rPr>
          <w:rFonts w:ascii="Times New Roman" w:eastAsia="Tahoma" w:hAnsi="Times New Roman" w:cs="Lucida Console"/>
          <w:szCs w:val="28"/>
          <w:shd w:val="clear" w:color="auto" w:fill="FFFFFF"/>
          <w:lang w:val="uk-UA" w:eastAsia="en-US" w:bidi="en-US"/>
        </w:rPr>
        <w:t xml:space="preserve"> Технічні умови / І. Я. Коцюмбас, О. Б. Веліченко, Г. І. Коцюмбас,  І. Л. Плаксієнко, </w:t>
      </w:r>
      <w:r>
        <w:rPr>
          <w:rFonts w:ascii="Times New Roman" w:hAnsi="Times New Roman" w:cs="Lucida Console"/>
          <w:szCs w:val="28"/>
          <w:shd w:val="clear" w:color="auto" w:fill="FFFFFF"/>
          <w:lang w:val="uk-UA" w:eastAsia="en-US" w:bidi="en-US"/>
        </w:rPr>
        <w:t>О. М. Брезвин,</w:t>
      </w:r>
      <w:r>
        <w:rPr>
          <w:rFonts w:ascii="Times New Roman" w:eastAsia="Tahoma" w:hAnsi="Times New Roman" w:cs="Lucida Console"/>
          <w:szCs w:val="28"/>
          <w:shd w:val="clear" w:color="auto" w:fill="FFFFFF"/>
          <w:lang w:val="uk-UA" w:eastAsia="en-US" w:bidi="en-US"/>
        </w:rPr>
        <w:t xml:space="preserve"> Г. Ю. Тесляр, </w:t>
      </w:r>
      <w:r>
        <w:rPr>
          <w:rFonts w:ascii="Times New Roman" w:eastAsia="Tahoma" w:hAnsi="Times New Roman" w:cs="Lucida Console"/>
          <w:b/>
          <w:bCs/>
          <w:szCs w:val="28"/>
          <w:shd w:val="clear" w:color="auto" w:fill="FFFFFF"/>
          <w:lang w:val="uk-UA" w:eastAsia="en-US" w:bidi="en-US"/>
        </w:rPr>
        <w:t>Г. В. Кушнір</w:t>
      </w:r>
      <w:r>
        <w:rPr>
          <w:rFonts w:ascii="Times New Roman" w:eastAsia="Tahoma" w:hAnsi="Times New Roman" w:cs="Lucida Console"/>
          <w:szCs w:val="28"/>
          <w:shd w:val="clear" w:color="auto" w:fill="FFFFFF"/>
          <w:lang w:val="uk-UA" w:eastAsia="en-US" w:bidi="en-US"/>
        </w:rPr>
        <w:t xml:space="preserve"> // ТУ У 24.4-33636972-001:2006. </w:t>
      </w:r>
      <w:r>
        <w:rPr>
          <w:rFonts w:ascii="Times New Roman" w:hAnsi="Times New Roman" w:cs="Lucida Console"/>
          <w:szCs w:val="28"/>
          <w:shd w:val="clear" w:color="auto" w:fill="FFFFFF"/>
          <w:lang w:val="uk-UA" w:eastAsia="en-US" w:bidi="en-US"/>
        </w:rPr>
        <w:t>(</w:t>
      </w:r>
      <w:r>
        <w:rPr>
          <w:rFonts w:ascii="Times New Roman" w:hAnsi="Times New Roman" w:cs="Lucida Console"/>
          <w:i/>
          <w:iCs/>
          <w:szCs w:val="28"/>
          <w:shd w:val="clear" w:color="auto" w:fill="FFFFFF"/>
          <w:lang w:val="uk-UA" w:eastAsia="en-US" w:bidi="en-US"/>
        </w:rPr>
        <w:t xml:space="preserve">Дисертантка брала участь у виконанні експериментальних досліджень та написанні </w:t>
      </w:r>
      <w:r>
        <w:rPr>
          <w:rFonts w:ascii="Times New Roman" w:eastAsia="Times New Roman" w:hAnsi="Times New Roman"/>
          <w:i/>
          <w:iCs/>
          <w:szCs w:val="28"/>
          <w:shd w:val="clear" w:color="auto" w:fill="FFFFFF"/>
          <w:lang w:val="ru-RU"/>
        </w:rPr>
        <w:t>технічних умов</w:t>
      </w:r>
      <w:r>
        <w:rPr>
          <w:rFonts w:ascii="Times New Roman" w:hAnsi="Times New Roman" w:cs="Lucida Console"/>
          <w:szCs w:val="28"/>
          <w:shd w:val="clear" w:color="auto" w:fill="FFFFFF"/>
          <w:lang w:val="uk-UA" w:eastAsia="en-US" w:bidi="en-US"/>
        </w:rPr>
        <w:t>).</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hAnsi="Times New Roman" w:cs="Lucida Console"/>
          <w:szCs w:val="28"/>
          <w:shd w:val="clear" w:color="auto" w:fill="FFFFFF"/>
          <w:lang w:val="uk-UA" w:eastAsia="en-US" w:bidi="en-US"/>
        </w:rPr>
        <w:tab/>
        <w:t xml:space="preserve">15. </w:t>
      </w:r>
      <w:r>
        <w:rPr>
          <w:rFonts w:ascii="Times New Roman" w:eastAsia="Times New Roman" w:hAnsi="Times New Roman"/>
          <w:szCs w:val="28"/>
          <w:shd w:val="clear" w:color="auto" w:fill="FFFFFF"/>
          <w:lang w:val="uk-UA"/>
        </w:rPr>
        <w:t>Мікотоксикози тварин: методичні рекомендації / І. Я. Коцюмбас,  Г. І. Коцюмбас, О. Б. Величенко,</w:t>
      </w:r>
      <w:r>
        <w:rPr>
          <w:rFonts w:ascii="Times New Roman" w:hAnsi="Times New Roman" w:cs="Lucida Console"/>
          <w:szCs w:val="28"/>
          <w:shd w:val="clear" w:color="auto" w:fill="FFFFFF"/>
          <w:lang w:val="uk-UA" w:eastAsia="en-US" w:bidi="en-US"/>
        </w:rPr>
        <w:t xml:space="preserve"> О. М. Брезвин, Т. Р. Левицький, Є. М. Голубій, </w:t>
      </w:r>
      <w:r>
        <w:rPr>
          <w:rFonts w:ascii="Times New Roman" w:eastAsia="Tahoma" w:hAnsi="Times New Roman" w:cs="Lucida Console"/>
          <w:szCs w:val="28"/>
          <w:shd w:val="clear" w:color="auto" w:fill="FFFFFF"/>
          <w:lang w:val="uk-UA" w:eastAsia="en-US" w:bidi="en-US"/>
        </w:rPr>
        <w:t xml:space="preserve">Г. Ю. Тесляр, </w:t>
      </w:r>
      <w:r>
        <w:rPr>
          <w:rFonts w:ascii="Times New Roman" w:eastAsia="Tahoma" w:hAnsi="Times New Roman" w:cs="Lucida Console"/>
          <w:b/>
          <w:bCs/>
          <w:szCs w:val="28"/>
          <w:shd w:val="clear" w:color="auto" w:fill="FFFFFF"/>
          <w:lang w:val="uk-UA" w:eastAsia="en-US" w:bidi="en-US"/>
        </w:rPr>
        <w:t>Г. В. Кушнір</w:t>
      </w:r>
      <w:r>
        <w:rPr>
          <w:rFonts w:ascii="Times New Roman" w:eastAsia="Tahoma" w:hAnsi="Times New Roman" w:cs="Lucida Console"/>
          <w:szCs w:val="28"/>
          <w:shd w:val="clear" w:color="auto" w:fill="FFFFFF"/>
          <w:lang w:val="uk-UA" w:eastAsia="en-US" w:bidi="en-US"/>
        </w:rPr>
        <w:t xml:space="preserve">, О. М. Щебентовська, Г. В. Рудик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rPr>
        <w:t xml:space="preserve"> Львів, 2007. </w:t>
      </w:r>
      <w:r>
        <w:rPr>
          <w:rFonts w:ascii="Times New Roman" w:eastAsia="Tahoma" w:hAnsi="Times New Roman" w:cs="Times New Roman CYR"/>
          <w:szCs w:val="28"/>
          <w:shd w:val="clear" w:color="auto" w:fill="FFFFFF"/>
          <w:lang w:val="uk-UA" w:eastAsia="en-US" w:bidi="en-US"/>
        </w:rPr>
        <w:t>–</w:t>
      </w:r>
      <w:r>
        <w:rPr>
          <w:rFonts w:ascii="Times New Roman" w:eastAsia="Times New Roman" w:hAnsi="Times New Roman"/>
          <w:szCs w:val="28"/>
          <w:shd w:val="clear" w:color="auto" w:fill="FFFFFF"/>
          <w:lang w:val="uk-UA"/>
        </w:rPr>
        <w:t xml:space="preserve"> 16 с.</w:t>
      </w:r>
      <w:r>
        <w:rPr>
          <w:rFonts w:ascii="Times New Roman" w:eastAsia="Times New Roman" w:hAnsi="Times New Roman"/>
          <w:i/>
          <w:iCs/>
          <w:szCs w:val="28"/>
          <w:shd w:val="clear" w:color="auto" w:fill="FFFFFF"/>
          <w:lang w:val="ru-RU"/>
        </w:rPr>
        <w:t xml:space="preserve"> </w:t>
      </w:r>
      <w:r>
        <w:rPr>
          <w:rFonts w:ascii="Times New Roman" w:hAnsi="Times New Roman" w:cs="Lucida Console"/>
          <w:szCs w:val="28"/>
          <w:shd w:val="clear" w:color="auto" w:fill="FFFFFF"/>
          <w:lang w:val="uk-UA" w:eastAsia="en-US" w:bidi="en-US"/>
        </w:rPr>
        <w:t>(</w:t>
      </w:r>
      <w:r>
        <w:rPr>
          <w:rFonts w:ascii="Times New Roman" w:hAnsi="Times New Roman" w:cs="Lucida Console"/>
          <w:i/>
          <w:iCs/>
          <w:szCs w:val="28"/>
          <w:shd w:val="clear" w:color="auto" w:fill="FFFFFF"/>
          <w:lang w:val="uk-UA" w:eastAsia="en-US" w:bidi="en-US"/>
        </w:rPr>
        <w:t>Дисертантка брала участь у виконанні експериментальних досліджень, підготовці та написанні методичних рекомендацій</w:t>
      </w:r>
      <w:r>
        <w:rPr>
          <w:rFonts w:ascii="Times New Roman" w:hAnsi="Times New Roman" w:cs="Lucida Console"/>
          <w:szCs w:val="28"/>
          <w:shd w:val="clear" w:color="auto" w:fill="FFFFFF"/>
          <w:lang w:val="uk-UA" w:eastAsia="en-US" w:bidi="en-US"/>
        </w:rPr>
        <w:t>).</w:t>
      </w:r>
    </w:p>
    <w:p w:rsidR="000A1C00" w:rsidRDefault="000A1C00" w:rsidP="000A1C00">
      <w:pPr>
        <w:pStyle w:val="affffffff1"/>
        <w:spacing w:line="340" w:lineRule="exact"/>
        <w:jc w:val="both"/>
        <w:rPr>
          <w:rFonts w:ascii="Times New Roman" w:hAnsi="Times New Roman"/>
          <w:szCs w:val="28"/>
          <w:lang w:val="uk-UA"/>
        </w:rPr>
      </w:pPr>
    </w:p>
    <w:p w:rsidR="000A1C00" w:rsidRDefault="000A1C00" w:rsidP="000A1C00">
      <w:pPr>
        <w:pStyle w:val="affffffff1"/>
        <w:spacing w:line="340" w:lineRule="exact"/>
        <w:jc w:val="both"/>
        <w:rPr>
          <w:rFonts w:ascii="Times New Roman" w:hAnsi="Times New Roman"/>
          <w:b/>
          <w:bCs/>
          <w:szCs w:val="28"/>
          <w:lang w:val="uk-UA"/>
        </w:rPr>
      </w:pPr>
      <w:r>
        <w:rPr>
          <w:rFonts w:ascii="Times New Roman" w:hAnsi="Times New Roman"/>
          <w:b/>
          <w:bCs/>
          <w:szCs w:val="28"/>
          <w:lang w:val="uk-UA"/>
        </w:rPr>
        <w:t xml:space="preserve">Кушнір Г. В. Фармакологічна дія високочистого натрію гіпохлориту на організм тварин за хронічного Т-2 токсикозу. </w:t>
      </w:r>
      <w:r>
        <w:rPr>
          <w:rFonts w:ascii="Times New Roman" w:eastAsia="Tahoma" w:hAnsi="Times New Roman" w:cs="Times New Roman CYR"/>
          <w:b/>
          <w:bCs/>
          <w:szCs w:val="28"/>
          <w:shd w:val="clear" w:color="auto" w:fill="FFFFFF"/>
          <w:lang w:val="uk-UA" w:eastAsia="en-US" w:bidi="en-US"/>
        </w:rPr>
        <w:t>–</w:t>
      </w:r>
      <w:r>
        <w:rPr>
          <w:rFonts w:ascii="Times New Roman" w:hAnsi="Times New Roman"/>
          <w:b/>
          <w:bCs/>
          <w:szCs w:val="28"/>
          <w:lang w:val="uk-UA"/>
        </w:rPr>
        <w:t xml:space="preserve"> Рукопис. </w:t>
      </w:r>
    </w:p>
    <w:p w:rsidR="000A1C00" w:rsidRDefault="000A1C00" w:rsidP="000A1C00">
      <w:pPr>
        <w:pStyle w:val="affffffff1"/>
        <w:spacing w:line="340" w:lineRule="exact"/>
        <w:jc w:val="both"/>
        <w:rPr>
          <w:rFonts w:ascii="Times New Roman" w:hAnsi="Times New Roman"/>
          <w:szCs w:val="28"/>
          <w:lang w:val="uk-UA"/>
        </w:rPr>
      </w:pPr>
      <w:r>
        <w:rPr>
          <w:rFonts w:ascii="Times New Roman" w:hAnsi="Times New Roman"/>
          <w:szCs w:val="28"/>
          <w:lang w:val="uk-UA"/>
        </w:rPr>
        <w:t xml:space="preserve">Дисертація на здобуття наукового ступеня кандидата ветеринарних наук за спеціальністю 16.00.04 – ветеринарна фармакологія та токсикологія. – Львівський національний університет ветеринарної медицини та біотехнологій імені С. З. Ґжицького. – Львів, 2009. </w:t>
      </w:r>
    </w:p>
    <w:p w:rsidR="000A1C00" w:rsidRDefault="000A1C00" w:rsidP="000A1C00">
      <w:pPr>
        <w:pStyle w:val="affffffff1"/>
        <w:spacing w:line="340" w:lineRule="exact"/>
        <w:jc w:val="both"/>
        <w:rPr>
          <w:rFonts w:ascii="Times New Roman" w:hAnsi="Times New Roman"/>
          <w:szCs w:val="28"/>
          <w:lang w:val="uk-UA"/>
        </w:rPr>
      </w:pPr>
      <w:r>
        <w:rPr>
          <w:rFonts w:ascii="Times New Roman" w:hAnsi="Times New Roman"/>
          <w:szCs w:val="28"/>
          <w:lang w:val="uk-UA"/>
        </w:rPr>
        <w:t>Дисертаційна робота присвячена вивченню фармакологічної дії високочистого розчину натрію гіпохлориту за умови розвитку експериментального Т-2 токсикозу у лабораторних тварин та свиней, пошуку нового лікарського засобу дезінтоксикації організму при отруєнні згаданим токсином.</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eastAsia="Tahoma" w:hAnsi="Times New Roman" w:cs="Lucida Console"/>
          <w:szCs w:val="28"/>
          <w:lang w:val="uk-UA" w:eastAsia="en-US" w:bidi="en-US"/>
        </w:rPr>
        <w:t>Вивчено, в порівняльному аспекті, стабільність розчинів ВНГХ та НГХ, виготовлених на різних установках. Встановлено високу стабільність препарату ВНГХ у процесі зберігання</w:t>
      </w:r>
      <w:r>
        <w:rPr>
          <w:rFonts w:ascii="Times New Roman" w:eastAsia="Tahoma" w:hAnsi="Times New Roman" w:cs="Lucida Console"/>
          <w:szCs w:val="28"/>
          <w:shd w:val="clear" w:color="auto" w:fill="FFFFFF"/>
          <w:lang w:val="uk-UA" w:eastAsia="en-US" w:bidi="en-US"/>
        </w:rPr>
        <w:t xml:space="preserve">, порівняно з розчином НГХ. </w:t>
      </w:r>
      <w:r>
        <w:rPr>
          <w:rFonts w:ascii="Times New Roman" w:eastAsia="Times New Roman" w:hAnsi="Times New Roman" w:cs="Lucida Console"/>
          <w:szCs w:val="28"/>
          <w:shd w:val="clear" w:color="auto" w:fill="FFFFFF"/>
          <w:lang w:val="uk-UA" w:eastAsia="en-US" w:bidi="en-US"/>
        </w:rPr>
        <w:t>Вивчено токсикологічні параметри ВНГХ на лабораторних тваринах. Застосування ВНГХ у концентраціях 100</w:t>
      </w:r>
      <w:r>
        <w:rPr>
          <w:rFonts w:ascii="Times New Roman" w:hAnsi="Times New Roman"/>
          <w:szCs w:val="28"/>
          <w:lang w:val="uk-UA"/>
        </w:rPr>
        <w:t>-</w:t>
      </w:r>
      <w:r>
        <w:rPr>
          <w:rFonts w:ascii="Times New Roman" w:eastAsia="Times New Roman" w:hAnsi="Times New Roman" w:cs="Lucida Console"/>
          <w:szCs w:val="28"/>
          <w:shd w:val="clear" w:color="auto" w:fill="FFFFFF"/>
          <w:lang w:val="uk-UA" w:eastAsia="en-US" w:bidi="en-US"/>
        </w:rPr>
        <w:t xml:space="preserve">300 мг/л стимулювало підвищення гематологічних показників у лабораторних тварин, тоді як концентрація 1000 мг/л викликало помірну токсичну дію. </w:t>
      </w:r>
    </w:p>
    <w:p w:rsidR="000A1C00" w:rsidRDefault="000A1C00" w:rsidP="000A1C00">
      <w:pPr>
        <w:pStyle w:val="affffffff1"/>
        <w:spacing w:line="340" w:lineRule="exact"/>
        <w:jc w:val="both"/>
        <w:rPr>
          <w:rFonts w:ascii="Times New Roman" w:hAnsi="Times New Roman"/>
          <w:szCs w:val="28"/>
          <w:lang w:val="uk-UA"/>
        </w:rPr>
      </w:pPr>
      <w:r>
        <w:rPr>
          <w:rFonts w:ascii="Times New Roman" w:hAnsi="Times New Roman"/>
          <w:szCs w:val="28"/>
          <w:lang w:val="uk-UA"/>
        </w:rPr>
        <w:t xml:space="preserve">Вивчено вплив ВНГХ на морфо-функціональний стан організму щурів та свиней при Т-2 токсикозі. Встановлено покращення гематологічних, </w:t>
      </w:r>
      <w:r>
        <w:rPr>
          <w:rFonts w:ascii="Times New Roman" w:hAnsi="Times New Roman"/>
          <w:szCs w:val="28"/>
          <w:lang w:val="uk-UA"/>
        </w:rPr>
        <w:lastRenderedPageBreak/>
        <w:t>біохімічних показників та патоморфологічних змін, за умови застосування ВНГХ на тлі експериментального</w:t>
      </w:r>
      <w:r>
        <w:rPr>
          <w:rFonts w:ascii="Times New Roman" w:hAnsi="Times New Roman"/>
          <w:szCs w:val="28"/>
        </w:rPr>
        <w:t xml:space="preserve"> </w:t>
      </w:r>
      <w:r>
        <w:rPr>
          <w:rFonts w:ascii="Times New Roman" w:hAnsi="Times New Roman"/>
          <w:szCs w:val="28"/>
          <w:lang w:val="uk-UA"/>
        </w:rPr>
        <w:t>Т-2 токсикозу тварин.</w:t>
      </w:r>
    </w:p>
    <w:p w:rsidR="000A1C00" w:rsidRDefault="000A1C00" w:rsidP="000A1C00">
      <w:pPr>
        <w:pStyle w:val="affffffff1"/>
        <w:spacing w:line="340" w:lineRule="exact"/>
        <w:jc w:val="both"/>
        <w:rPr>
          <w:rFonts w:ascii="Times New Roman" w:hAnsi="Times New Roman"/>
          <w:szCs w:val="28"/>
          <w:lang w:val="uk-UA"/>
        </w:rPr>
      </w:pPr>
      <w:r>
        <w:rPr>
          <w:rFonts w:ascii="Times New Roman" w:hAnsi="Times New Roman"/>
          <w:szCs w:val="28"/>
          <w:lang w:val="uk-UA"/>
        </w:rPr>
        <w:t>Застосування ВНГХ у концентрації 20 мг/л сприяло підвищенню гематологічних, біохімічних показників сироватки крові щурів та дезінтоксикаційної функції організму.</w:t>
      </w:r>
    </w:p>
    <w:p w:rsidR="000A1C00" w:rsidRDefault="000A1C00" w:rsidP="000A1C00">
      <w:pPr>
        <w:pStyle w:val="affffffff1"/>
        <w:spacing w:line="340" w:lineRule="exact"/>
        <w:jc w:val="both"/>
        <w:rPr>
          <w:rFonts w:ascii="Times New Roman" w:eastAsia="Times New Roman" w:hAnsi="Times New Roman" w:cs="Lucida Console"/>
          <w:szCs w:val="28"/>
          <w:shd w:val="clear" w:color="auto" w:fill="FFFFFF"/>
          <w:lang w:val="uk-UA" w:eastAsia="en-US" w:bidi="en-US"/>
        </w:rPr>
      </w:pPr>
      <w:r>
        <w:rPr>
          <w:rFonts w:ascii="Times New Roman" w:eastAsia="Times New Roman" w:hAnsi="Times New Roman" w:cs="Lucida Console"/>
          <w:szCs w:val="28"/>
          <w:shd w:val="clear" w:color="auto" w:fill="FFFFFF"/>
          <w:lang w:val="uk-UA" w:eastAsia="en-US" w:bidi="en-US"/>
        </w:rPr>
        <w:t>Встановлено, що застосування</w:t>
      </w:r>
      <w:r>
        <w:rPr>
          <w:rFonts w:ascii="Times New Roman" w:eastAsia="Times New Roman" w:hAnsi="Times New Roman" w:cs="Lucida Console"/>
          <w:spacing w:val="-8"/>
          <w:szCs w:val="28"/>
          <w:shd w:val="clear" w:color="auto" w:fill="FFFFFF"/>
          <w:lang w:val="uk-UA" w:eastAsia="en-US" w:bidi="en-US"/>
        </w:rPr>
        <w:t xml:space="preserve"> розчину ВНГХ у дозі 7-10 мл/кг двічі на добу в концентрації 100 та 200 мг/л на 15 добу </w:t>
      </w:r>
      <w:r>
        <w:rPr>
          <w:rFonts w:ascii="Times New Roman" w:eastAsia="Times New Roman" w:hAnsi="Times New Roman" w:cs="Lucida Console"/>
          <w:szCs w:val="28"/>
          <w:shd w:val="clear" w:color="auto" w:fill="FFFFFF"/>
          <w:lang w:val="uk-UA" w:eastAsia="en-US" w:bidi="en-US"/>
        </w:rPr>
        <w:t xml:space="preserve">експериментального Т-2 токсикозу поросят сприяло </w:t>
      </w:r>
      <w:r>
        <w:rPr>
          <w:rFonts w:ascii="Times New Roman" w:eastAsia="Times New Roman" w:hAnsi="Times New Roman" w:cs="Lucida Console"/>
          <w:color w:val="000000"/>
          <w:spacing w:val="-8"/>
          <w:szCs w:val="28"/>
          <w:shd w:val="clear" w:color="auto" w:fill="FFFFFF"/>
          <w:lang w:val="uk-UA" w:eastAsia="en-US" w:bidi="en-US"/>
        </w:rPr>
        <w:t xml:space="preserve">вірогідному збільшенню у крові рівня загального білка, альбумінів та               </w:t>
      </w:r>
      <w:r>
        <w:rPr>
          <w:rFonts w:ascii="Times New Roman" w:eastAsia="Times New Roman" w:hAnsi="Times New Roman" w:cs="Lucida Console"/>
          <w:spacing w:val="-8"/>
          <w:szCs w:val="28"/>
          <w:shd w:val="clear" w:color="auto" w:fill="FFFFFF"/>
          <w:lang w:val="uk-UA" w:eastAsia="en-US" w:bidi="en-US"/>
        </w:rPr>
        <w:t>γ-глобулінів,</w:t>
      </w:r>
      <w:r>
        <w:rPr>
          <w:rFonts w:ascii="Times New Roman" w:eastAsia="Times New Roman" w:hAnsi="Times New Roman" w:cs="Lucida Console"/>
          <w:color w:val="000000"/>
          <w:spacing w:val="-8"/>
          <w:szCs w:val="28"/>
          <w:shd w:val="clear" w:color="auto" w:fill="FFFFFF"/>
          <w:lang w:val="uk-UA" w:eastAsia="en-US" w:bidi="en-US"/>
        </w:rPr>
        <w:t xml:space="preserve"> відповідно, на 14,5; 15,8;</w:t>
      </w:r>
      <w:r>
        <w:rPr>
          <w:rFonts w:ascii="Times New Roman" w:eastAsia="Times New Roman" w:hAnsi="Times New Roman" w:cs="Lucida Console"/>
          <w:spacing w:val="-8"/>
          <w:szCs w:val="28"/>
          <w:shd w:val="clear" w:color="auto" w:fill="FFFFFF"/>
          <w:lang w:val="uk-UA" w:eastAsia="en-US" w:bidi="en-US"/>
        </w:rPr>
        <w:t xml:space="preserve"> 15,7 та 19,5; 29,8; 29,8 %, зростанню активності АсАТ у 1,8 та 1,5 раза, а також </w:t>
      </w:r>
      <w:r>
        <w:rPr>
          <w:rFonts w:ascii="Times New Roman" w:eastAsia="Times New Roman" w:hAnsi="Times New Roman" w:cs="Lucida Console"/>
          <w:szCs w:val="28"/>
          <w:shd w:val="clear" w:color="auto" w:fill="FFFFFF"/>
          <w:lang w:val="uk-UA" w:eastAsia="en-US" w:bidi="en-US"/>
        </w:rPr>
        <w:t xml:space="preserve">нормалізації концентрації глюкози, гемоглобіну, кількості еритроцитів, лейкоцитів </w:t>
      </w:r>
      <w:r>
        <w:rPr>
          <w:rFonts w:ascii="Times New Roman" w:eastAsia="Tahoma" w:hAnsi="Times New Roman" w:cs="Lucida Console"/>
          <w:szCs w:val="28"/>
          <w:shd w:val="clear" w:color="auto" w:fill="FFFFFF"/>
          <w:lang w:val="uk-UA" w:eastAsia="en-US" w:bidi="en-US"/>
        </w:rPr>
        <w:t xml:space="preserve">та покращенню загального клінічного стану тварин, що </w:t>
      </w:r>
      <w:r>
        <w:rPr>
          <w:rFonts w:ascii="Times New Roman" w:eastAsia="Times New Roman" w:hAnsi="Times New Roman" w:cs="Lucida Console"/>
          <w:szCs w:val="28"/>
          <w:shd w:val="clear" w:color="auto" w:fill="FFFFFF"/>
          <w:lang w:val="uk-UA" w:eastAsia="en-US" w:bidi="en-US"/>
        </w:rPr>
        <w:t>свідчить про зниження активності Т-2 токсину, за умови дезінтоксикуючого впливу розчину ВНГХ.</w:t>
      </w:r>
    </w:p>
    <w:p w:rsidR="000A1C00" w:rsidRDefault="000A1C00" w:rsidP="000A1C00">
      <w:pPr>
        <w:pStyle w:val="affffffff1"/>
        <w:spacing w:line="340" w:lineRule="exact"/>
        <w:jc w:val="both"/>
        <w:rPr>
          <w:rFonts w:ascii="Times New Roman" w:eastAsia="Tahoma" w:hAnsi="Times New Roman" w:cs="Lucida Console"/>
          <w:szCs w:val="28"/>
          <w:lang w:val="uk-UA" w:eastAsia="en-US" w:bidi="en-US"/>
        </w:rPr>
      </w:pPr>
      <w:r>
        <w:rPr>
          <w:rFonts w:ascii="Times New Roman" w:eastAsia="Tahoma" w:hAnsi="Times New Roman" w:cs="Lucida Console"/>
          <w:b/>
          <w:bCs/>
          <w:i/>
          <w:iCs/>
          <w:szCs w:val="28"/>
          <w:lang w:val="uk-UA" w:eastAsia="en-US" w:bidi="en-US"/>
        </w:rPr>
        <w:t>Ключові слова:</w:t>
      </w:r>
      <w:r>
        <w:rPr>
          <w:rFonts w:ascii="Times New Roman" w:eastAsia="Tahoma" w:hAnsi="Times New Roman" w:cs="Lucida Console"/>
          <w:b/>
          <w:bCs/>
          <w:szCs w:val="28"/>
          <w:lang w:val="uk-UA" w:eastAsia="en-US" w:bidi="en-US"/>
        </w:rPr>
        <w:t xml:space="preserve"> </w:t>
      </w:r>
      <w:r>
        <w:rPr>
          <w:rFonts w:ascii="Times New Roman" w:eastAsia="Tahoma" w:hAnsi="Times New Roman" w:cs="Lucida Console"/>
          <w:szCs w:val="28"/>
          <w:lang w:val="uk-UA" w:eastAsia="en-US" w:bidi="en-US"/>
        </w:rPr>
        <w:t>токсикологія, фармакологія, розчини ВНГХ, НГХ, хронічний Т-2 токсикоз, поросята, щури, миші.</w:t>
      </w:r>
    </w:p>
    <w:p w:rsidR="000A1C00" w:rsidRDefault="000A1C00" w:rsidP="000A1C00">
      <w:pPr>
        <w:pStyle w:val="affffffff1"/>
        <w:spacing w:line="340" w:lineRule="exact"/>
        <w:jc w:val="both"/>
        <w:rPr>
          <w:rFonts w:ascii="Times New Roman" w:hAnsi="Times New Roman"/>
          <w:szCs w:val="28"/>
          <w:lang w:val="uk-UA"/>
        </w:rPr>
      </w:pPr>
    </w:p>
    <w:p w:rsidR="000A1C00" w:rsidRDefault="000A1C00" w:rsidP="000A1C00">
      <w:pPr>
        <w:pStyle w:val="affffffff1"/>
        <w:spacing w:line="340" w:lineRule="exact"/>
        <w:jc w:val="both"/>
        <w:rPr>
          <w:rFonts w:ascii="Times New Roman" w:hAnsi="Times New Roman"/>
          <w:szCs w:val="28"/>
          <w:lang/>
        </w:rPr>
      </w:pPr>
      <w:r>
        <w:rPr>
          <w:rFonts w:ascii="Times New Roman" w:hAnsi="Times New Roman"/>
          <w:b/>
          <w:bCs/>
          <w:szCs w:val="28"/>
          <w:lang/>
        </w:rPr>
        <w:t xml:space="preserve">Кушнир Г.В. Фармакологическое действие высокочистого натрия гипохлорита на организм животных при хроническом Т-2 токсикозе. </w:t>
      </w:r>
      <w:r>
        <w:rPr>
          <w:rFonts w:ascii="Times New Roman" w:eastAsia="Tahoma" w:hAnsi="Times New Roman" w:cs="Times New Roman CYR"/>
          <w:b/>
          <w:bCs/>
          <w:szCs w:val="28"/>
          <w:shd w:val="clear" w:color="auto" w:fill="FFFFFF"/>
          <w:lang w:val="uk-UA" w:eastAsia="en-US" w:bidi="en-US"/>
        </w:rPr>
        <w:t>–</w:t>
      </w:r>
      <w:r>
        <w:rPr>
          <w:rFonts w:ascii="Times New Roman" w:hAnsi="Times New Roman"/>
          <w:szCs w:val="28"/>
          <w:lang/>
        </w:rPr>
        <w:t xml:space="preserve"> </w:t>
      </w:r>
      <w:r>
        <w:rPr>
          <w:rFonts w:ascii="Times New Roman" w:hAnsi="Times New Roman"/>
          <w:b/>
          <w:bCs/>
          <w:szCs w:val="28"/>
          <w:lang/>
        </w:rPr>
        <w:t>Рукопись.</w:t>
      </w:r>
      <w:r>
        <w:rPr>
          <w:rFonts w:ascii="Times New Roman" w:hAnsi="Times New Roman"/>
          <w:szCs w:val="28"/>
          <w:lang/>
        </w:rPr>
        <w:t xml:space="preserve"> </w:t>
      </w:r>
    </w:p>
    <w:p w:rsidR="000A1C00" w:rsidRDefault="000A1C00" w:rsidP="000A1C00">
      <w:pPr>
        <w:pStyle w:val="affffffff1"/>
        <w:spacing w:line="340" w:lineRule="exact"/>
        <w:jc w:val="both"/>
        <w:rPr>
          <w:rFonts w:ascii="Times New Roman" w:hAnsi="Times New Roman"/>
          <w:szCs w:val="28"/>
          <w:lang/>
        </w:rPr>
      </w:pPr>
      <w:r>
        <w:rPr>
          <w:rFonts w:ascii="Times New Roman" w:hAnsi="Times New Roman"/>
          <w:szCs w:val="28"/>
          <w:lang/>
        </w:rPr>
        <w:t xml:space="preserve">Диссертация на соискание ученой степени кандидата ветеринарных наук по специальности 16.00.04 </w:t>
      </w:r>
      <w:r>
        <w:rPr>
          <w:rFonts w:ascii="Times New Roman" w:eastAsia="Tahoma" w:hAnsi="Times New Roman" w:cs="Lucida Console"/>
          <w:szCs w:val="28"/>
          <w:lang w:eastAsia="en-US" w:bidi="en-US"/>
        </w:rPr>
        <w:t>–</w:t>
      </w:r>
      <w:r>
        <w:rPr>
          <w:rFonts w:ascii="Times New Roman" w:hAnsi="Times New Roman"/>
          <w:szCs w:val="28"/>
          <w:lang/>
        </w:rPr>
        <w:t xml:space="preserve"> ветеринарная фармакология и токсикология. </w:t>
      </w:r>
      <w:r>
        <w:rPr>
          <w:rFonts w:ascii="Times New Roman" w:eastAsia="Tahoma" w:hAnsi="Times New Roman" w:cs="Lucida Console"/>
          <w:szCs w:val="28"/>
          <w:lang w:eastAsia="en-US" w:bidi="en-US"/>
        </w:rPr>
        <w:t>–</w:t>
      </w:r>
      <w:r>
        <w:rPr>
          <w:rFonts w:ascii="Times New Roman" w:hAnsi="Times New Roman"/>
          <w:szCs w:val="28"/>
          <w:lang/>
        </w:rPr>
        <w:t xml:space="preserve"> Львовский национальный университет ветеринарной медицины и биотехнологий имени С. З. Ґжицького. </w:t>
      </w:r>
      <w:r>
        <w:rPr>
          <w:rFonts w:ascii="Times New Roman" w:eastAsia="Tahoma" w:hAnsi="Times New Roman" w:cs="Lucida Console"/>
          <w:szCs w:val="28"/>
          <w:lang w:eastAsia="en-US" w:bidi="en-US"/>
        </w:rPr>
        <w:t>–</w:t>
      </w:r>
      <w:r>
        <w:rPr>
          <w:rFonts w:ascii="Times New Roman" w:hAnsi="Times New Roman"/>
          <w:szCs w:val="28"/>
          <w:lang/>
        </w:rPr>
        <w:t xml:space="preserve"> Львов, 2009. </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 xml:space="preserve">Диссертационная работа посвящена изучению фармакологического действия высокочистого раствора натрия гипохлорита при условии экспериментального Т-2 токсикоза </w:t>
      </w:r>
      <w:r>
        <w:rPr>
          <w:rFonts w:ascii="Times New Roman" w:hAnsi="Times New Roman"/>
          <w:szCs w:val="28"/>
          <w:lang w:val="uk-UA"/>
        </w:rPr>
        <w:t xml:space="preserve">лабораторних </w:t>
      </w:r>
      <w:r>
        <w:rPr>
          <w:rFonts w:ascii="Times New Roman" w:hAnsi="Times New Roman"/>
          <w:szCs w:val="28"/>
        </w:rPr>
        <w:t>животных и поросят, поиска нового средства дезинтоксикации организма при отравлении этим токсином.</w:t>
      </w:r>
    </w:p>
    <w:p w:rsidR="000A1C00" w:rsidRDefault="000A1C00" w:rsidP="000A1C00">
      <w:pPr>
        <w:pStyle w:val="affffffff1"/>
        <w:spacing w:line="340" w:lineRule="exact"/>
        <w:jc w:val="both"/>
        <w:rPr>
          <w:rFonts w:ascii="Times New Roman" w:hAnsi="Times New Roman"/>
          <w:szCs w:val="28"/>
          <w:lang/>
        </w:rPr>
      </w:pPr>
      <w:r>
        <w:rPr>
          <w:rFonts w:ascii="Times New Roman" w:hAnsi="Times New Roman"/>
          <w:szCs w:val="28"/>
          <w:lang/>
        </w:rPr>
        <w:t xml:space="preserve">Установлено, что стабильность ВНГХ значительно выше, чем раствора НГХ. Более высокая стабильность растворов была при хранении в температурном режиме 3-5 ºС. Концентрация НГХ на 120 сутки опыта снизилась до 42,8 % от исходного содержания, тогда как концентрация ВНГХ практически не изменялась и составляла 93,7 %. </w:t>
      </w:r>
    </w:p>
    <w:p w:rsidR="000A1C00" w:rsidRDefault="000A1C00" w:rsidP="000A1C00">
      <w:pPr>
        <w:pStyle w:val="affffffff1"/>
        <w:spacing w:line="340" w:lineRule="exact"/>
        <w:jc w:val="both"/>
        <w:rPr>
          <w:rFonts w:ascii="Times New Roman" w:hAnsi="Times New Roman"/>
          <w:szCs w:val="28"/>
          <w:lang/>
        </w:rPr>
      </w:pPr>
      <w:r>
        <w:rPr>
          <w:rFonts w:ascii="Times New Roman" w:hAnsi="Times New Roman"/>
          <w:szCs w:val="28"/>
          <w:lang/>
        </w:rPr>
        <w:t xml:space="preserve">При изучении влияния различных концентраций растворов ВНГХ и НГХ на состояние микрофлоры кишечника мышей в концентрациях 100 и 200 мг/л на 5 и 7 сутки существенных изменений в количестве E. coli не происходило. Однако, период восстановления микрофлоры после применения ВНГХ был значительно короче, чем при применении раствора НГХ. </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lastRenderedPageBreak/>
        <w:t>При изучении влияния ВНГХ на гематологические показатели белых крыс в концентрациях 50, 100, 1000 мг/л в течение 10 суток, установлено увеличение, по сравнению с контрольной группой, концентрации гемоглобина, количества эритроцитов и лейкоцитов. Однако, применение ВНГХ в концентрации 1000 мг/л способствовало росту эритроцитарного индекса интоксикации.</w:t>
      </w:r>
    </w:p>
    <w:p w:rsidR="000A1C00" w:rsidRDefault="000A1C00" w:rsidP="000A1C00">
      <w:pPr>
        <w:pStyle w:val="affffffff1"/>
        <w:spacing w:line="340" w:lineRule="exact"/>
        <w:jc w:val="both"/>
        <w:rPr>
          <w:rFonts w:ascii="Times New Roman" w:hAnsi="Times New Roman" w:cs="Lucida Console"/>
          <w:szCs w:val="28"/>
          <w:shd w:val="clear" w:color="auto" w:fill="FFFFFF"/>
          <w:lang w:val="uk-UA" w:eastAsia="en-US" w:bidi="en-US"/>
        </w:rPr>
      </w:pPr>
      <w:r>
        <w:rPr>
          <w:rFonts w:ascii="Times New Roman" w:hAnsi="Times New Roman"/>
          <w:szCs w:val="28"/>
        </w:rPr>
        <w:t>При изучении влияния ВНГХ в концентрациях 100, 200, 300, 400, 500 мг/л на гематологические показатели было установлено повышение уровня гемоглобина, количества эритроцитов и лейкоцитов у белых мышей опытных групп. Вероятное повышение концентрации гемоглобина и лейкоцитов в крови мышей на 5 сутки при применении раствора ВНГХ в концентрации</w:t>
      </w:r>
      <w:r>
        <w:rPr>
          <w:rFonts w:ascii="Times New Roman" w:hAnsi="Times New Roman" w:cs="Lucida Console"/>
          <w:szCs w:val="28"/>
          <w:shd w:val="clear" w:color="auto" w:fill="FFFFFF"/>
          <w:lang w:val="uk-UA" w:eastAsia="en-US" w:bidi="en-US"/>
        </w:rPr>
        <w:t xml:space="preserve">100, 200 та 300 мг/л составляло соответственно 7,7; 9,7; 13,5 % и 28,2; 24,6; 20,5 %, а на 7 сутки, </w:t>
      </w:r>
      <w:r>
        <w:rPr>
          <w:rFonts w:ascii="Times New Roman" w:eastAsia="Times New Roman" w:hAnsi="Times New Roman"/>
          <w:szCs w:val="28"/>
          <w:shd w:val="clear" w:color="auto" w:fill="FFFFFF"/>
          <w:lang w:val="uk-UA" w:eastAsia="en-US" w:bidi="en-US"/>
        </w:rPr>
        <w:t>–</w:t>
      </w:r>
      <w:r>
        <w:rPr>
          <w:rFonts w:ascii="Times New Roman" w:hAnsi="Times New Roman" w:cs="Lucida Console"/>
          <w:szCs w:val="28"/>
          <w:shd w:val="clear" w:color="auto" w:fill="FFFFFF"/>
          <w:lang w:val="uk-UA" w:eastAsia="en-US" w:bidi="en-US"/>
        </w:rPr>
        <w:t xml:space="preserve"> на 9,0; 10,4; 14,8 % и 33,1; 25,5; 21,4 %. </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 xml:space="preserve">Клинические симптомы у крыс, которые в течение 21 суток получали         Т-2 токсин, проявлялись снижением массы тела, апатией, бледностью слизистых оболочек. У животных, которым выпаивали раствор ВНГХ, клинические признаки не отличались от контрольной группы. </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 xml:space="preserve">Введение крысам Т-2 токсина на протяжении 21 суток вызывало снижение уровня гемоглобина на 21,2 %, лейкоцитов – на 39,9 %, эритроцитов – на 15,9 %, концентрации общего белка – на 15,7 %, количество эозинофилов снизилось в 2 раза, а моноцитов повысилось в 1,8 раза, по сравнению с контрольной группой. У животных всех опытных групп, которым выпаивали ВНГХ, на 21 сутки отмечали тенденцию к улучшению гематологических и биохимических показателей крови. </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 xml:space="preserve">Скармливание поросятам комбикорма с Т-2 токсином (0,14 мг/кг) в течение 20 суток вызывало у животных ухудшение общего клинического состояния. Установлено задержку роста животных и снижение среднесуточных привесов, апатию, появление некротических очагов на губах и рыльце, тогда как у животных, которым выпаивали ВНГХ, клиническая картина Т-2 токсикоза отсутствовала. У поросят улучшился аппетит, увеличились среднесуточные привесы, животные были активными. У животных, которым не применяли ВНГХ, отмечали достоверное уменьшение уровня гемоглобина на 16 %, числа эритроцитов на 14 и лейкоцитов на 19 % по сравнению с контрольной группой. У животных, которым выпаивали ВНГХ в концентрации 100, 200 мг/л, гематологические показатели приравнивались к показателям животных контрольной группы. Отмечено вероятное увеличение концентрации общего белка на 15 %, альбуминов – на 16 % и γ-глобулинов – на 30 %. </w:t>
      </w:r>
    </w:p>
    <w:p w:rsidR="000A1C00" w:rsidRDefault="000A1C00" w:rsidP="000A1C00">
      <w:pPr>
        <w:pStyle w:val="affffffff1"/>
        <w:spacing w:line="340" w:lineRule="exact"/>
        <w:jc w:val="both"/>
        <w:rPr>
          <w:rFonts w:ascii="Times New Roman" w:hAnsi="Times New Roman"/>
          <w:szCs w:val="28"/>
        </w:rPr>
      </w:pPr>
      <w:r>
        <w:rPr>
          <w:rFonts w:ascii="Times New Roman" w:hAnsi="Times New Roman"/>
          <w:szCs w:val="28"/>
        </w:rPr>
        <w:t xml:space="preserve">На основании полученных результатов сделано заключение, что применение ВНГХ при экспериментальном хроническом Т-2 токсикозе </w:t>
      </w:r>
      <w:r>
        <w:rPr>
          <w:rFonts w:ascii="Times New Roman" w:hAnsi="Times New Roman"/>
          <w:szCs w:val="28"/>
        </w:rPr>
        <w:lastRenderedPageBreak/>
        <w:t>крыс и поросят существенно снижает токсическое действие Т-2 токсина на организм.</w:t>
      </w:r>
    </w:p>
    <w:p w:rsidR="000A1C00" w:rsidRDefault="000A1C00" w:rsidP="000A1C00">
      <w:pPr>
        <w:pStyle w:val="affffffff1"/>
        <w:spacing w:line="340" w:lineRule="exact"/>
        <w:jc w:val="both"/>
        <w:rPr>
          <w:rFonts w:ascii="Times New Roman" w:hAnsi="Times New Roman"/>
          <w:szCs w:val="28"/>
          <w:lang/>
        </w:rPr>
      </w:pPr>
      <w:r>
        <w:rPr>
          <w:rFonts w:ascii="Times New Roman" w:hAnsi="Times New Roman"/>
          <w:b/>
          <w:bCs/>
          <w:i/>
          <w:iCs/>
          <w:szCs w:val="28"/>
          <w:lang/>
        </w:rPr>
        <w:t>Ключевые слова:</w:t>
      </w:r>
      <w:r>
        <w:rPr>
          <w:rFonts w:ascii="Times New Roman" w:hAnsi="Times New Roman"/>
          <w:szCs w:val="28"/>
          <w:lang/>
        </w:rPr>
        <w:t xml:space="preserve"> токсикология, фармакология, растворы ВНГХ, НГХ, хронический Т-2 токсикоз, поросята, крысы, мыши.</w:t>
      </w:r>
    </w:p>
    <w:p w:rsidR="000A1C00" w:rsidRDefault="000A1C00" w:rsidP="000A1C00">
      <w:pPr>
        <w:pStyle w:val="affffffff1"/>
        <w:spacing w:line="340" w:lineRule="exact"/>
        <w:jc w:val="both"/>
        <w:rPr>
          <w:rFonts w:ascii="Times New Roman" w:hAnsi="Times New Roman"/>
          <w:szCs w:val="28"/>
        </w:rPr>
      </w:pPr>
    </w:p>
    <w:p w:rsidR="000A1C00" w:rsidRDefault="000A1C00" w:rsidP="000A1C00">
      <w:pPr>
        <w:pStyle w:val="affffffff1"/>
        <w:spacing w:line="340" w:lineRule="exact"/>
        <w:jc w:val="both"/>
        <w:rPr>
          <w:rFonts w:ascii="Times New Roman" w:hAnsi="Times New Roman"/>
          <w:b/>
          <w:bCs/>
          <w:szCs w:val="28"/>
          <w:lang w:val="en-US"/>
        </w:rPr>
      </w:pPr>
      <w:r>
        <w:rPr>
          <w:rFonts w:ascii="Times New Roman" w:hAnsi="Times New Roman"/>
          <w:b/>
          <w:bCs/>
          <w:szCs w:val="28"/>
          <w:lang w:val="en-US"/>
        </w:rPr>
        <w:t>Kushnir G. Pharmacological effect</w:t>
      </w:r>
      <w:r>
        <w:rPr>
          <w:rFonts w:ascii="Times New Roman" w:hAnsi="Times New Roman"/>
          <w:b/>
          <w:bCs/>
          <w:szCs w:val="28"/>
          <w:lang w:val="uk-UA"/>
        </w:rPr>
        <w:t xml:space="preserve"> </w:t>
      </w:r>
      <w:r>
        <w:rPr>
          <w:rFonts w:ascii="Times New Roman" w:hAnsi="Times New Roman"/>
          <w:b/>
          <w:bCs/>
          <w:szCs w:val="28"/>
          <w:lang w:val="en-US"/>
        </w:rPr>
        <w:t>of highly clean sodium hypochlorite on the body of animals with chronic T-2 toxicosis</w:t>
      </w:r>
      <w:r>
        <w:rPr>
          <w:rFonts w:ascii="Times New Roman" w:hAnsi="Times New Roman"/>
          <w:szCs w:val="28"/>
          <w:lang w:val="en-US"/>
        </w:rPr>
        <w:t>.</w:t>
      </w:r>
      <w:r>
        <w:rPr>
          <w:rFonts w:ascii="Times New Roman" w:hAnsi="Times New Roman"/>
          <w:b/>
          <w:bCs/>
          <w:szCs w:val="28"/>
          <w:lang w:val="en-US"/>
        </w:rPr>
        <w:t xml:space="preserve"> </w:t>
      </w:r>
      <w:r>
        <w:rPr>
          <w:rFonts w:ascii="Times New Roman" w:eastAsia="Tahoma" w:hAnsi="Times New Roman" w:cs="Times New Roman CYR"/>
          <w:b/>
          <w:bCs/>
          <w:szCs w:val="28"/>
          <w:shd w:val="clear" w:color="auto" w:fill="FFFFFF"/>
          <w:lang w:val="uk-UA" w:eastAsia="en-US" w:bidi="en-US"/>
        </w:rPr>
        <w:t>–</w:t>
      </w:r>
      <w:r>
        <w:rPr>
          <w:rFonts w:ascii="Times New Roman" w:hAnsi="Times New Roman"/>
          <w:b/>
          <w:bCs/>
          <w:szCs w:val="28"/>
          <w:lang w:val="en-US"/>
        </w:rPr>
        <w:t xml:space="preserve"> Manuscript.</w:t>
      </w:r>
    </w:p>
    <w:p w:rsidR="000A1C00" w:rsidRDefault="000A1C00" w:rsidP="000A1C00">
      <w:pPr>
        <w:pStyle w:val="affffffff1"/>
        <w:spacing w:line="340" w:lineRule="exact"/>
        <w:jc w:val="both"/>
        <w:rPr>
          <w:rFonts w:ascii="Times New Roman" w:hAnsi="Times New Roman"/>
          <w:szCs w:val="28"/>
          <w:lang w:val="en-US"/>
        </w:rPr>
      </w:pPr>
      <w:r>
        <w:rPr>
          <w:rFonts w:ascii="Times New Roman" w:hAnsi="Times New Roman"/>
          <w:szCs w:val="28"/>
          <w:lang w:val="en-US"/>
        </w:rPr>
        <w:t xml:space="preserve">The dissertation for the candidate of veterinary medicine science scientific degree on speciality 16.00.04 </w:t>
      </w:r>
      <w:r>
        <w:rPr>
          <w:rFonts w:ascii="Times New Roman" w:eastAsia="Tahoma" w:hAnsi="Times New Roman" w:cs="Lucida Console"/>
          <w:szCs w:val="28"/>
          <w:lang w:val="en-US" w:eastAsia="en-US" w:bidi="en-US"/>
        </w:rPr>
        <w:t>–</w:t>
      </w:r>
      <w:r>
        <w:rPr>
          <w:rFonts w:ascii="Times New Roman" w:hAnsi="Times New Roman"/>
          <w:szCs w:val="28"/>
          <w:lang w:val="en-US"/>
        </w:rPr>
        <w:t xml:space="preserve"> veterinary pharmacology and toxicology. </w:t>
      </w:r>
      <w:r>
        <w:rPr>
          <w:rFonts w:ascii="Times New Roman" w:eastAsia="Tahoma" w:hAnsi="Times New Roman" w:cs="Lucida Console"/>
          <w:szCs w:val="28"/>
          <w:lang w:val="en-US" w:eastAsia="en-US" w:bidi="en-US"/>
        </w:rPr>
        <w:t>–</w:t>
      </w:r>
      <w:r>
        <w:rPr>
          <w:rFonts w:ascii="Times New Roman" w:hAnsi="Times New Roman"/>
          <w:szCs w:val="28"/>
          <w:lang w:val="en-US"/>
        </w:rPr>
        <w:t xml:space="preserve"> Lviv National University of Veterinary Medicine and Biotechnology named after S.Z. Gzhytsky. </w:t>
      </w:r>
      <w:r>
        <w:rPr>
          <w:rFonts w:ascii="Times New Roman" w:eastAsia="Tahoma" w:hAnsi="Times New Roman" w:cs="Lucida Console"/>
          <w:szCs w:val="28"/>
          <w:lang w:val="en-US" w:eastAsia="en-US" w:bidi="en-US"/>
        </w:rPr>
        <w:t>–</w:t>
      </w:r>
      <w:r>
        <w:rPr>
          <w:rFonts w:ascii="Times New Roman" w:hAnsi="Times New Roman"/>
          <w:szCs w:val="28"/>
          <w:lang w:val="en-US"/>
        </w:rPr>
        <w:t xml:space="preserve"> Lviv, 2009. </w:t>
      </w:r>
    </w:p>
    <w:p w:rsidR="000A1C00" w:rsidRDefault="000A1C00" w:rsidP="000A1C00">
      <w:pPr>
        <w:pStyle w:val="affffffff1"/>
        <w:spacing w:line="340" w:lineRule="exact"/>
        <w:jc w:val="both"/>
        <w:rPr>
          <w:rFonts w:ascii="Times New Roman" w:hAnsi="Times New Roman"/>
          <w:szCs w:val="28"/>
          <w:lang w:val="en-US"/>
        </w:rPr>
      </w:pPr>
      <w:r>
        <w:rPr>
          <w:rFonts w:ascii="Times New Roman" w:hAnsi="Times New Roman"/>
          <w:szCs w:val="28"/>
          <w:lang w:val="en-US"/>
        </w:rPr>
        <w:t xml:space="preserve">The paper is devoted to the studying of pharmacological action of highly clean sodium hypochlorite solution provided for experimental T-2 toxicosis for different kinds of animals, finding new means of organism deintoxication with mentioned toxins. </w:t>
      </w:r>
    </w:p>
    <w:p w:rsidR="000A1C00" w:rsidRDefault="000A1C00" w:rsidP="000A1C00">
      <w:pPr>
        <w:pStyle w:val="affffffff1"/>
        <w:spacing w:line="340" w:lineRule="exact"/>
        <w:jc w:val="both"/>
        <w:rPr>
          <w:rFonts w:ascii="Times New Roman" w:hAnsi="Times New Roman"/>
          <w:szCs w:val="28"/>
          <w:lang w:val="en-US"/>
        </w:rPr>
      </w:pPr>
      <w:r>
        <w:rPr>
          <w:rFonts w:ascii="Times New Roman" w:hAnsi="Times New Roman"/>
          <w:szCs w:val="28"/>
          <w:lang w:val="en-US"/>
        </w:rPr>
        <w:t xml:space="preserve">There was studied in the comparative aspect the stability of highly clean sodium </w:t>
      </w:r>
      <w:r>
        <w:rPr>
          <w:rFonts w:ascii="Times New Roman" w:hAnsi="Times New Roman"/>
          <w:bCs/>
          <w:szCs w:val="28"/>
          <w:lang w:val="en-US"/>
        </w:rPr>
        <w:t>hypochlorite solution (HCSHS)</w:t>
      </w:r>
      <w:r>
        <w:rPr>
          <w:rFonts w:ascii="Times New Roman" w:hAnsi="Times New Roman"/>
          <w:szCs w:val="28"/>
          <w:lang w:val="en-US"/>
        </w:rPr>
        <w:t xml:space="preserve"> and sodium </w:t>
      </w:r>
      <w:r>
        <w:rPr>
          <w:rFonts w:ascii="Times New Roman" w:hAnsi="Times New Roman"/>
          <w:bCs/>
          <w:szCs w:val="28"/>
          <w:lang w:val="en-US"/>
        </w:rPr>
        <w:t>hypochlorite solution (SHS)</w:t>
      </w:r>
      <w:r>
        <w:rPr>
          <w:rFonts w:ascii="Times New Roman" w:hAnsi="Times New Roman"/>
          <w:szCs w:val="28"/>
          <w:lang w:val="en-US"/>
        </w:rPr>
        <w:t xml:space="preserve"> manufactured at different plants. A high stability of the drug </w:t>
      </w:r>
      <w:r>
        <w:rPr>
          <w:rFonts w:ascii="Times New Roman" w:hAnsi="Times New Roman"/>
          <w:bCs/>
          <w:szCs w:val="28"/>
          <w:lang w:val="en-US"/>
        </w:rPr>
        <w:t>HCSHS</w:t>
      </w:r>
      <w:r>
        <w:rPr>
          <w:rFonts w:ascii="Times New Roman" w:hAnsi="Times New Roman"/>
          <w:szCs w:val="28"/>
          <w:lang w:val="en-US"/>
        </w:rPr>
        <w:t xml:space="preserve"> during storage and the absence of harmful impurities in comparison with the solution </w:t>
      </w:r>
      <w:r>
        <w:rPr>
          <w:rFonts w:ascii="Times New Roman" w:hAnsi="Times New Roman"/>
          <w:bCs/>
          <w:szCs w:val="28"/>
          <w:lang w:val="en-US"/>
        </w:rPr>
        <w:t>SHS</w:t>
      </w:r>
      <w:r>
        <w:rPr>
          <w:rFonts w:ascii="Times New Roman" w:hAnsi="Times New Roman"/>
          <w:szCs w:val="28"/>
          <w:lang w:val="en-US"/>
        </w:rPr>
        <w:t xml:space="preserve">. Also had been studied the toxicological parameters of </w:t>
      </w:r>
      <w:r>
        <w:rPr>
          <w:rFonts w:ascii="Times New Roman" w:hAnsi="Times New Roman"/>
          <w:bCs/>
          <w:szCs w:val="28"/>
          <w:lang w:val="en-US"/>
        </w:rPr>
        <w:t>HCSHS</w:t>
      </w:r>
      <w:r>
        <w:rPr>
          <w:rFonts w:ascii="Times New Roman" w:hAnsi="Times New Roman"/>
          <w:szCs w:val="28"/>
          <w:lang w:val="en-US"/>
        </w:rPr>
        <w:t xml:space="preserve"> at laboratory animals. Application of </w:t>
      </w:r>
      <w:r>
        <w:rPr>
          <w:rFonts w:ascii="Times New Roman" w:hAnsi="Times New Roman"/>
          <w:bCs/>
          <w:szCs w:val="28"/>
          <w:lang w:val="en-US"/>
        </w:rPr>
        <w:t>HCSHS</w:t>
      </w:r>
      <w:r>
        <w:rPr>
          <w:rFonts w:ascii="Times New Roman" w:hAnsi="Times New Roman"/>
          <w:szCs w:val="28"/>
          <w:lang w:val="en-US"/>
        </w:rPr>
        <w:t xml:space="preserve"> in concentrations 100 and 300 mg/l stimulates the increase of hematological parameters of laboratory animals, while the concentration of 1000 mg/l has a moderate toxic action.</w:t>
      </w:r>
    </w:p>
    <w:p w:rsidR="000A1C00" w:rsidRDefault="000A1C00" w:rsidP="000A1C00">
      <w:pPr>
        <w:pStyle w:val="affffffff1"/>
        <w:spacing w:line="340" w:lineRule="exact"/>
        <w:jc w:val="both"/>
        <w:rPr>
          <w:rFonts w:ascii="Times New Roman" w:hAnsi="Times New Roman"/>
          <w:szCs w:val="28"/>
          <w:lang w:val="en-US"/>
        </w:rPr>
      </w:pPr>
      <w:r>
        <w:rPr>
          <w:rFonts w:ascii="Times New Roman" w:hAnsi="Times New Roman"/>
          <w:szCs w:val="28"/>
          <w:lang w:val="en-US"/>
        </w:rPr>
        <w:t xml:space="preserve">The influence of </w:t>
      </w:r>
      <w:r>
        <w:rPr>
          <w:rFonts w:ascii="Times New Roman" w:hAnsi="Times New Roman"/>
          <w:bCs/>
          <w:szCs w:val="28"/>
          <w:lang w:val="en-US"/>
        </w:rPr>
        <w:t>HCSHS</w:t>
      </w:r>
      <w:r>
        <w:rPr>
          <w:rFonts w:ascii="Times New Roman" w:hAnsi="Times New Roman"/>
          <w:szCs w:val="28"/>
          <w:lang w:val="en-US"/>
        </w:rPr>
        <w:t xml:space="preserve"> on the morpho-functional status of rats and pigs in the</w:t>
      </w:r>
      <w:r>
        <w:rPr>
          <w:rFonts w:ascii="Times New Roman" w:hAnsi="Times New Roman"/>
          <w:szCs w:val="28"/>
          <w:lang w:val="en-US"/>
        </w:rPr>
        <w:br/>
        <w:t xml:space="preserve">T-2 toxicosis is shown. There had been improved hematological, biochemical parameters and changes of path-morphological by application of </w:t>
      </w:r>
      <w:r>
        <w:rPr>
          <w:rFonts w:ascii="Times New Roman" w:hAnsi="Times New Roman"/>
          <w:bCs/>
          <w:szCs w:val="28"/>
          <w:lang w:val="en-US"/>
        </w:rPr>
        <w:t>HCSHS</w:t>
      </w:r>
      <w:r>
        <w:rPr>
          <w:rFonts w:ascii="Times New Roman" w:hAnsi="Times New Roman"/>
          <w:szCs w:val="28"/>
          <w:lang w:val="en-US"/>
        </w:rPr>
        <w:t xml:space="preserve"> against the background of experimental T-2 toxicosis in animals. </w:t>
      </w:r>
    </w:p>
    <w:p w:rsidR="000A1C00" w:rsidRDefault="000A1C00" w:rsidP="000A1C00">
      <w:pPr>
        <w:pStyle w:val="affffffff1"/>
        <w:spacing w:line="340" w:lineRule="exact"/>
        <w:jc w:val="both"/>
        <w:rPr>
          <w:rFonts w:ascii="Times New Roman" w:hAnsi="Times New Roman"/>
          <w:szCs w:val="28"/>
          <w:lang w:val="en-US"/>
        </w:rPr>
      </w:pPr>
      <w:r>
        <w:rPr>
          <w:rFonts w:ascii="Times New Roman" w:hAnsi="Times New Roman"/>
          <w:szCs w:val="28"/>
          <w:lang w:val="en-US"/>
        </w:rPr>
        <w:t xml:space="preserve">Application of </w:t>
      </w:r>
      <w:r>
        <w:rPr>
          <w:rFonts w:ascii="Times New Roman" w:hAnsi="Times New Roman"/>
          <w:bCs/>
          <w:szCs w:val="28"/>
          <w:lang w:val="en-US"/>
        </w:rPr>
        <w:t>HCSHS</w:t>
      </w:r>
      <w:r>
        <w:rPr>
          <w:rFonts w:ascii="Times New Roman" w:hAnsi="Times New Roman"/>
          <w:szCs w:val="28"/>
          <w:lang w:val="en-US"/>
        </w:rPr>
        <w:t xml:space="preserve"> in concentration of 20 mg/l improves hematological, biochemical parameters of rat blood serum and liver detoxification function. </w:t>
      </w:r>
    </w:p>
    <w:p w:rsidR="000A1C00" w:rsidRDefault="000A1C00" w:rsidP="000A1C00">
      <w:pPr>
        <w:pStyle w:val="affffffff1"/>
        <w:spacing w:line="340" w:lineRule="exact"/>
        <w:jc w:val="both"/>
        <w:rPr>
          <w:rFonts w:ascii="Times New Roman" w:hAnsi="Times New Roman"/>
          <w:szCs w:val="28"/>
          <w:lang w:val="en-US"/>
        </w:rPr>
      </w:pPr>
      <w:r>
        <w:rPr>
          <w:rFonts w:ascii="Times New Roman" w:hAnsi="Times New Roman"/>
          <w:szCs w:val="28"/>
          <w:lang w:val="en-US"/>
        </w:rPr>
        <w:t xml:space="preserve">It was established that the use of </w:t>
      </w:r>
      <w:r>
        <w:rPr>
          <w:rFonts w:ascii="Times New Roman" w:hAnsi="Times New Roman"/>
          <w:bCs/>
          <w:szCs w:val="28"/>
          <w:lang w:val="en-US"/>
        </w:rPr>
        <w:t>HCSHS</w:t>
      </w:r>
      <w:r>
        <w:rPr>
          <w:rFonts w:ascii="Times New Roman" w:hAnsi="Times New Roman"/>
          <w:szCs w:val="28"/>
          <w:lang w:val="en-US"/>
        </w:rPr>
        <w:t xml:space="preserve"> in concentration of 100-200 mg/l in pigs experimental T-2 toxicosis probably helped increase of the total protein, albumin and </w:t>
      </w:r>
      <w:r>
        <w:rPr>
          <w:rFonts w:ascii="Times New Roman" w:hAnsi="Times New Roman"/>
          <w:szCs w:val="28"/>
        </w:rPr>
        <w:t>γ</w:t>
      </w:r>
      <w:r>
        <w:rPr>
          <w:rFonts w:ascii="Times New Roman" w:hAnsi="Times New Roman"/>
          <w:szCs w:val="28"/>
          <w:lang w:val="en-US"/>
        </w:rPr>
        <w:t xml:space="preserve">-globulin, respectively at </w:t>
      </w:r>
      <w:r>
        <w:rPr>
          <w:rFonts w:ascii="Times New Roman" w:eastAsia="Times New Roman" w:hAnsi="Times New Roman" w:cs="Lucida Console"/>
          <w:color w:val="000000"/>
          <w:spacing w:val="-8"/>
          <w:szCs w:val="28"/>
          <w:shd w:val="clear" w:color="auto" w:fill="FFFFFF"/>
          <w:lang w:val="uk-UA" w:eastAsia="en-US" w:bidi="en-US"/>
        </w:rPr>
        <w:t>14,5; 15,8;</w:t>
      </w:r>
      <w:r>
        <w:rPr>
          <w:rFonts w:ascii="Times New Roman" w:eastAsia="Times New Roman" w:hAnsi="Times New Roman" w:cs="Lucida Console"/>
          <w:spacing w:val="-8"/>
          <w:szCs w:val="28"/>
          <w:shd w:val="clear" w:color="auto" w:fill="FFFFFF"/>
          <w:lang w:val="uk-UA" w:eastAsia="en-US" w:bidi="en-US"/>
        </w:rPr>
        <w:t xml:space="preserve"> 15,7</w:t>
      </w:r>
      <w:r>
        <w:rPr>
          <w:rFonts w:ascii="Times New Roman" w:eastAsia="Times New Roman" w:hAnsi="Times New Roman" w:cs="Lucida Console"/>
          <w:spacing w:val="-8"/>
          <w:szCs w:val="28"/>
          <w:shd w:val="clear" w:color="auto" w:fill="FFFFFF"/>
          <w:lang w:val="en-US" w:eastAsia="en-US" w:bidi="en-US"/>
        </w:rPr>
        <w:t xml:space="preserve"> and</w:t>
      </w:r>
      <w:r>
        <w:rPr>
          <w:rFonts w:ascii="Times New Roman" w:hAnsi="Times New Roman"/>
          <w:szCs w:val="28"/>
          <w:lang w:val="en-US"/>
        </w:rPr>
        <w:t xml:space="preserve"> 19,5; 29,8; 29,8 %, the activity of AsAT grown in 1,8 and 1,5 times, also to normalize the concentration of glucose, hemoglobin, amount of red corpuscles, leucocytes and improvement of the general clinical state of animals, which testifies to the decline of activity of T-2 toxin, on condition of desintoxicative influence of </w:t>
      </w:r>
      <w:r>
        <w:rPr>
          <w:rFonts w:ascii="Times New Roman" w:hAnsi="Times New Roman"/>
          <w:bCs/>
          <w:szCs w:val="28"/>
          <w:lang w:val="en-US"/>
        </w:rPr>
        <w:t>HCSHS</w:t>
      </w:r>
      <w:r>
        <w:rPr>
          <w:rFonts w:ascii="Times New Roman" w:hAnsi="Times New Roman"/>
          <w:szCs w:val="28"/>
          <w:lang w:val="en-US"/>
        </w:rPr>
        <w:t xml:space="preserve"> solution.</w:t>
      </w:r>
    </w:p>
    <w:p w:rsidR="000A1C00" w:rsidRDefault="000A1C00" w:rsidP="000A1C00">
      <w:pPr>
        <w:pStyle w:val="affffffff1"/>
        <w:spacing w:line="340" w:lineRule="exact"/>
        <w:jc w:val="both"/>
        <w:rPr>
          <w:rFonts w:ascii="Times New Roman" w:hAnsi="Times New Roman"/>
          <w:szCs w:val="28"/>
          <w:lang w:val="en-US"/>
        </w:rPr>
      </w:pPr>
      <w:r>
        <w:rPr>
          <w:rFonts w:ascii="Times New Roman" w:hAnsi="Times New Roman"/>
          <w:b/>
          <w:bCs/>
          <w:i/>
          <w:iCs/>
          <w:szCs w:val="28"/>
          <w:lang w:val="en-US"/>
        </w:rPr>
        <w:t>Key words:</w:t>
      </w:r>
      <w:r>
        <w:rPr>
          <w:rFonts w:ascii="Times New Roman" w:hAnsi="Times New Roman"/>
          <w:szCs w:val="28"/>
          <w:lang w:val="en-US"/>
        </w:rPr>
        <w:t xml:space="preserve"> toxicology, pharmacology, solutions </w:t>
      </w:r>
      <w:r>
        <w:rPr>
          <w:rFonts w:ascii="Times New Roman" w:hAnsi="Times New Roman"/>
          <w:bCs/>
          <w:szCs w:val="28"/>
          <w:lang w:val="en-US"/>
        </w:rPr>
        <w:t>HCSHS</w:t>
      </w:r>
      <w:r>
        <w:rPr>
          <w:rFonts w:ascii="Times New Roman" w:hAnsi="Times New Roman"/>
          <w:szCs w:val="28"/>
          <w:lang w:val="en-US"/>
        </w:rPr>
        <w:t xml:space="preserve">, </w:t>
      </w:r>
      <w:r>
        <w:rPr>
          <w:rFonts w:ascii="Times New Roman" w:hAnsi="Times New Roman"/>
          <w:bCs/>
          <w:szCs w:val="28"/>
          <w:lang w:val="en-US"/>
        </w:rPr>
        <w:t>SHS</w:t>
      </w:r>
      <w:r>
        <w:rPr>
          <w:rFonts w:ascii="Times New Roman" w:hAnsi="Times New Roman"/>
          <w:szCs w:val="28"/>
          <w:lang w:val="en-US"/>
        </w:rPr>
        <w:t>, chronic              T-2 toxicosis, pigs, rats.</w:t>
      </w:r>
    </w:p>
    <w:p w:rsidR="000A1C00" w:rsidRDefault="000A1C00" w:rsidP="000A1C00">
      <w:pPr>
        <w:pStyle w:val="affffffff1"/>
        <w:spacing w:line="340" w:lineRule="exact"/>
        <w:jc w:val="both"/>
        <w:rPr>
          <w:rFonts w:ascii="Times New Roman" w:hAnsi="Times New Roman"/>
          <w:w w:val="97"/>
          <w:szCs w:val="28"/>
          <w:lang w:val="en-US"/>
        </w:rPr>
      </w:pPr>
    </w:p>
    <w:p w:rsidR="000A1C00" w:rsidRDefault="000A1C00" w:rsidP="000A1C00">
      <w:pPr>
        <w:pStyle w:val="affffffff1"/>
        <w:spacing w:line="340" w:lineRule="exact"/>
        <w:jc w:val="both"/>
        <w:rPr>
          <w:rFonts w:ascii="Times New Roman" w:hAnsi="Times New Roman"/>
          <w:w w:val="97"/>
          <w:szCs w:val="28"/>
          <w:lang w:val="en-US"/>
        </w:rPr>
      </w:pPr>
    </w:p>
    <w:p w:rsidR="000A1C00" w:rsidRPr="000A1C00" w:rsidRDefault="000A1C00" w:rsidP="000A1C00">
      <w:pPr>
        <w:pStyle w:val="affffffff1"/>
        <w:spacing w:line="340" w:lineRule="exact"/>
        <w:jc w:val="both"/>
        <w:rPr>
          <w:lang w:val="en-US"/>
        </w:rPr>
      </w:pPr>
    </w:p>
    <w:p w:rsidR="00CB6FAB" w:rsidRPr="000A1C00" w:rsidRDefault="00CB6FAB" w:rsidP="006F2638">
      <w:pPr>
        <w:pStyle w:val="afffffffa"/>
        <w:rPr>
          <w:lang w:val="en-US"/>
        </w:rPr>
      </w:pPr>
    </w:p>
    <w:p w:rsidR="00AB335F" w:rsidRPr="00FA3276" w:rsidRDefault="00AB335F" w:rsidP="006F2638">
      <w:pPr>
        <w:pStyle w:val="afffffffa"/>
        <w:rPr>
          <w:lang w:val="uk-UA"/>
        </w:rPr>
      </w:pPr>
    </w:p>
    <w:p w:rsidR="00DA28F4" w:rsidRDefault="00DA28F4" w:rsidP="006F2638">
      <w:pPr>
        <w:pStyle w:val="afffffffa"/>
        <w:rPr>
          <w:lang w:val="uk-UA"/>
        </w:rPr>
      </w:pPr>
    </w:p>
    <w:p w:rsidR="00DA28F4" w:rsidRPr="006F2638" w:rsidRDefault="00DA28F4"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6"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EB5" w:rsidRDefault="00143EB5">
      <w:r>
        <w:separator/>
      </w:r>
    </w:p>
  </w:endnote>
  <w:endnote w:type="continuationSeparator" w:id="0">
    <w:p w:rsidR="00143EB5" w:rsidRDefault="0014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EB5" w:rsidRDefault="00143EB5">
      <w:r>
        <w:separator/>
      </w:r>
    </w:p>
  </w:footnote>
  <w:footnote w:type="continuationSeparator" w:id="0">
    <w:p w:rsidR="00143EB5" w:rsidRDefault="00143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43EB5"/>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786"/>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258F"/>
    <w:rsid w:val="004B56F9"/>
    <w:rsid w:val="004B59E3"/>
    <w:rsid w:val="004B5B8B"/>
    <w:rsid w:val="004B659F"/>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17E9"/>
    <w:rsid w:val="005E2FD3"/>
    <w:rsid w:val="005F3280"/>
    <w:rsid w:val="00600AC4"/>
    <w:rsid w:val="00600D4B"/>
    <w:rsid w:val="00602EB4"/>
    <w:rsid w:val="00603575"/>
    <w:rsid w:val="00606397"/>
    <w:rsid w:val="00612643"/>
    <w:rsid w:val="00612DF3"/>
    <w:rsid w:val="00616BC2"/>
    <w:rsid w:val="00625CB1"/>
    <w:rsid w:val="00626D20"/>
    <w:rsid w:val="006339C2"/>
    <w:rsid w:val="00635899"/>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ydisser.com/search.html" TargetMode="Externa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1795</TotalTime>
  <Pages>26</Pages>
  <Words>8598</Words>
  <Characters>49013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2009-02-06T08:36:00Z</cp:lastPrinted>
  <dcterms:created xsi:type="dcterms:W3CDTF">2015-03-22T11:10:00Z</dcterms:created>
  <dcterms:modified xsi:type="dcterms:W3CDTF">2016-03-11T08:24:00Z</dcterms:modified>
</cp:coreProperties>
</file>