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8B745D" w:rsidRPr="00ED6D53" w:rsidRDefault="008B745D" w:rsidP="008B745D">
      <w:pPr>
        <w:widowControl w:val="0"/>
        <w:autoSpaceDE w:val="0"/>
        <w:autoSpaceDN w:val="0"/>
        <w:adjustRightInd w:val="0"/>
        <w:jc w:val="center"/>
        <w:rPr>
          <w:b/>
          <w:sz w:val="28"/>
          <w:szCs w:val="28"/>
          <w:lang w:val="uk-UA"/>
        </w:rPr>
      </w:pPr>
      <w:r>
        <w:rPr>
          <w:b/>
          <w:sz w:val="28"/>
          <w:szCs w:val="28"/>
          <w:lang w:val="uk-UA"/>
        </w:rPr>
        <w:t>ДЕРЖАВНА УСТАНОВА</w:t>
      </w:r>
    </w:p>
    <w:p w:rsidR="008B745D" w:rsidRPr="00ED6D53" w:rsidRDefault="008B745D" w:rsidP="008B745D">
      <w:pPr>
        <w:widowControl w:val="0"/>
        <w:autoSpaceDE w:val="0"/>
        <w:autoSpaceDN w:val="0"/>
        <w:adjustRightInd w:val="0"/>
        <w:jc w:val="center"/>
        <w:rPr>
          <w:b/>
          <w:sz w:val="28"/>
          <w:szCs w:val="28"/>
          <w:lang w:val="uk-UA"/>
        </w:rPr>
      </w:pPr>
      <w:r w:rsidRPr="00ED6D53">
        <w:rPr>
          <w:b/>
          <w:sz w:val="28"/>
          <w:szCs w:val="28"/>
          <w:lang w:val="uk-UA"/>
        </w:rPr>
        <w:t>«IНСТИТУТ ПРОБЛЕМ ЕНДОКРИННОЇ ПAТОЛОГІЇ</w:t>
      </w:r>
    </w:p>
    <w:p w:rsidR="008B745D" w:rsidRDefault="008B745D" w:rsidP="008B745D">
      <w:pPr>
        <w:widowControl w:val="0"/>
        <w:autoSpaceDE w:val="0"/>
        <w:autoSpaceDN w:val="0"/>
        <w:adjustRightInd w:val="0"/>
        <w:jc w:val="center"/>
        <w:rPr>
          <w:b/>
          <w:sz w:val="28"/>
          <w:szCs w:val="28"/>
          <w:lang w:val="uk-UA"/>
        </w:rPr>
      </w:pPr>
      <w:r w:rsidRPr="00ED6D53">
        <w:rPr>
          <w:b/>
          <w:sz w:val="28"/>
          <w:szCs w:val="28"/>
          <w:lang w:val="uk-UA"/>
        </w:rPr>
        <w:t>ім. В. Я. ДАНИЛЕВСЬКОГО</w:t>
      </w:r>
      <w:r>
        <w:rPr>
          <w:b/>
          <w:sz w:val="28"/>
          <w:szCs w:val="28"/>
          <w:lang w:val="uk-UA"/>
        </w:rPr>
        <w:t xml:space="preserve"> </w:t>
      </w:r>
      <w:r w:rsidRPr="00ED6D53">
        <w:rPr>
          <w:b/>
          <w:sz w:val="28"/>
          <w:szCs w:val="28"/>
          <w:lang w:val="uk-UA"/>
        </w:rPr>
        <w:t>АКАДЕМI</w:t>
      </w:r>
      <w:r>
        <w:rPr>
          <w:b/>
          <w:sz w:val="28"/>
          <w:szCs w:val="28"/>
          <w:lang w:val="uk-UA"/>
        </w:rPr>
        <w:t>Ї</w:t>
      </w:r>
      <w:r w:rsidRPr="00ED6D53">
        <w:rPr>
          <w:b/>
          <w:sz w:val="28"/>
          <w:szCs w:val="28"/>
          <w:lang w:val="uk-UA"/>
        </w:rPr>
        <w:t xml:space="preserve"> МЕДИЧНИХ НАУК</w:t>
      </w:r>
    </w:p>
    <w:p w:rsidR="008B745D" w:rsidRPr="00ED6D53" w:rsidRDefault="008B745D" w:rsidP="008B745D">
      <w:pPr>
        <w:widowControl w:val="0"/>
        <w:autoSpaceDE w:val="0"/>
        <w:autoSpaceDN w:val="0"/>
        <w:adjustRightInd w:val="0"/>
        <w:jc w:val="center"/>
        <w:rPr>
          <w:b/>
          <w:sz w:val="28"/>
          <w:szCs w:val="28"/>
          <w:lang w:val="uk-UA"/>
        </w:rPr>
      </w:pPr>
      <w:r w:rsidRPr="00ED6D53">
        <w:rPr>
          <w:b/>
          <w:sz w:val="28"/>
          <w:szCs w:val="28"/>
          <w:lang w:val="uk-UA"/>
        </w:rPr>
        <w:t>УКРАЇНИ»</w:t>
      </w:r>
    </w:p>
    <w:p w:rsidR="008B745D" w:rsidRPr="00ED6D53" w:rsidRDefault="008B745D" w:rsidP="008B745D">
      <w:pPr>
        <w:widowControl w:val="0"/>
        <w:autoSpaceDE w:val="0"/>
        <w:autoSpaceDN w:val="0"/>
        <w:adjustRightInd w:val="0"/>
        <w:ind w:firstLine="709"/>
        <w:jc w:val="both"/>
        <w:rPr>
          <w:b/>
          <w:sz w:val="28"/>
          <w:szCs w:val="28"/>
          <w:lang w:val="uk-UA"/>
        </w:rPr>
      </w:pPr>
    </w:p>
    <w:p w:rsidR="008B745D" w:rsidRPr="00ED6D53" w:rsidRDefault="008B745D" w:rsidP="008B745D">
      <w:pPr>
        <w:widowControl w:val="0"/>
        <w:autoSpaceDE w:val="0"/>
        <w:autoSpaceDN w:val="0"/>
        <w:adjustRightInd w:val="0"/>
        <w:ind w:firstLine="709"/>
        <w:jc w:val="both"/>
        <w:rPr>
          <w:b/>
          <w:sz w:val="28"/>
          <w:szCs w:val="28"/>
          <w:lang w:val="uk-UA"/>
        </w:rPr>
      </w:pPr>
    </w:p>
    <w:p w:rsidR="008B745D" w:rsidRPr="00ED6D53" w:rsidRDefault="008B745D" w:rsidP="008B745D">
      <w:pPr>
        <w:widowControl w:val="0"/>
        <w:autoSpaceDE w:val="0"/>
        <w:autoSpaceDN w:val="0"/>
        <w:adjustRightInd w:val="0"/>
        <w:ind w:firstLine="709"/>
        <w:jc w:val="both"/>
        <w:rPr>
          <w:b/>
          <w:sz w:val="28"/>
          <w:szCs w:val="28"/>
          <w:lang w:val="uk-UA"/>
        </w:rPr>
      </w:pPr>
    </w:p>
    <w:p w:rsidR="008B745D" w:rsidRPr="00ED6D53" w:rsidRDefault="008B745D" w:rsidP="008B745D">
      <w:pPr>
        <w:widowControl w:val="0"/>
        <w:autoSpaceDE w:val="0"/>
        <w:autoSpaceDN w:val="0"/>
        <w:adjustRightInd w:val="0"/>
        <w:ind w:firstLine="709"/>
        <w:jc w:val="both"/>
        <w:rPr>
          <w:b/>
          <w:sz w:val="28"/>
          <w:szCs w:val="28"/>
          <w:lang w:val="uk-UA"/>
        </w:rPr>
      </w:pPr>
    </w:p>
    <w:p w:rsidR="008B745D" w:rsidRPr="00ED6D53" w:rsidRDefault="008B745D" w:rsidP="008B745D">
      <w:pPr>
        <w:widowControl w:val="0"/>
        <w:autoSpaceDE w:val="0"/>
        <w:autoSpaceDN w:val="0"/>
        <w:adjustRightInd w:val="0"/>
        <w:jc w:val="center"/>
        <w:rPr>
          <w:b/>
          <w:sz w:val="28"/>
          <w:szCs w:val="28"/>
          <w:lang w:val="uk-UA"/>
        </w:rPr>
      </w:pPr>
      <w:r w:rsidRPr="00ED6D53">
        <w:rPr>
          <w:b/>
          <w:sz w:val="28"/>
          <w:szCs w:val="28"/>
          <w:lang w:val="uk-UA"/>
        </w:rPr>
        <w:t>ЧИСТЯКОВА Еліна Євгенівна</w:t>
      </w:r>
    </w:p>
    <w:p w:rsidR="008B745D" w:rsidRDefault="008B745D" w:rsidP="008B745D">
      <w:pPr>
        <w:widowControl w:val="0"/>
        <w:autoSpaceDE w:val="0"/>
        <w:autoSpaceDN w:val="0"/>
        <w:adjustRightInd w:val="0"/>
        <w:ind w:firstLine="709"/>
        <w:jc w:val="both"/>
        <w:rPr>
          <w:b/>
          <w:sz w:val="28"/>
          <w:szCs w:val="28"/>
          <w:lang w:val="uk-UA"/>
        </w:rPr>
      </w:pPr>
    </w:p>
    <w:p w:rsidR="008B745D" w:rsidRDefault="008B745D" w:rsidP="008B745D">
      <w:pPr>
        <w:widowControl w:val="0"/>
        <w:autoSpaceDE w:val="0"/>
        <w:autoSpaceDN w:val="0"/>
        <w:adjustRightInd w:val="0"/>
        <w:ind w:firstLine="709"/>
        <w:jc w:val="both"/>
        <w:rPr>
          <w:b/>
          <w:sz w:val="28"/>
          <w:szCs w:val="28"/>
          <w:lang w:val="uk-UA"/>
        </w:rPr>
      </w:pPr>
    </w:p>
    <w:p w:rsidR="008B745D" w:rsidRPr="00ED6D53" w:rsidRDefault="008B745D" w:rsidP="008B745D">
      <w:pPr>
        <w:widowControl w:val="0"/>
        <w:autoSpaceDE w:val="0"/>
        <w:autoSpaceDN w:val="0"/>
        <w:adjustRightInd w:val="0"/>
        <w:ind w:firstLine="709"/>
        <w:jc w:val="both"/>
        <w:rPr>
          <w:b/>
          <w:sz w:val="28"/>
          <w:szCs w:val="28"/>
          <w:lang w:val="uk-UA"/>
        </w:rPr>
      </w:pPr>
    </w:p>
    <w:p w:rsidR="008B745D" w:rsidRPr="00ED6D53" w:rsidRDefault="008B745D" w:rsidP="008B745D">
      <w:pPr>
        <w:widowControl w:val="0"/>
        <w:autoSpaceDE w:val="0"/>
        <w:autoSpaceDN w:val="0"/>
        <w:adjustRightInd w:val="0"/>
        <w:ind w:firstLine="709"/>
        <w:jc w:val="both"/>
        <w:rPr>
          <w:b/>
          <w:sz w:val="28"/>
          <w:szCs w:val="28"/>
          <w:lang w:val="uk-UA"/>
        </w:rPr>
      </w:pPr>
    </w:p>
    <w:p w:rsidR="008B745D" w:rsidRPr="00ED6D53" w:rsidRDefault="008B745D" w:rsidP="008B745D">
      <w:pPr>
        <w:widowControl w:val="0"/>
        <w:autoSpaceDE w:val="0"/>
        <w:autoSpaceDN w:val="0"/>
        <w:adjustRightInd w:val="0"/>
        <w:ind w:firstLine="709"/>
        <w:jc w:val="right"/>
        <w:rPr>
          <w:b/>
          <w:sz w:val="28"/>
          <w:szCs w:val="28"/>
          <w:lang w:val="uk-UA"/>
        </w:rPr>
      </w:pPr>
      <w:r w:rsidRPr="00F1259D">
        <w:rPr>
          <w:sz w:val="28"/>
          <w:szCs w:val="28"/>
          <w:lang w:val="uk-UA"/>
        </w:rPr>
        <w:t>УДК:</w:t>
      </w:r>
      <w:r w:rsidRPr="00ED6D53">
        <w:rPr>
          <w:b/>
          <w:sz w:val="28"/>
          <w:szCs w:val="28"/>
          <w:lang w:val="uk-UA"/>
        </w:rPr>
        <w:t xml:space="preserve"> </w:t>
      </w:r>
      <w:r w:rsidRPr="00ED6D53">
        <w:rPr>
          <w:sz w:val="28"/>
          <w:szCs w:val="28"/>
          <w:lang w:val="uk-UA"/>
        </w:rPr>
        <w:t>612.616+636:591:591.3+591.463.12</w:t>
      </w:r>
    </w:p>
    <w:p w:rsidR="008B745D" w:rsidRPr="00ED6D53" w:rsidRDefault="008B745D" w:rsidP="008B745D">
      <w:pPr>
        <w:widowControl w:val="0"/>
        <w:autoSpaceDE w:val="0"/>
        <w:autoSpaceDN w:val="0"/>
        <w:adjustRightInd w:val="0"/>
        <w:ind w:firstLine="709"/>
        <w:jc w:val="both"/>
        <w:rPr>
          <w:b/>
          <w:sz w:val="28"/>
          <w:szCs w:val="28"/>
          <w:lang w:val="uk-UA"/>
        </w:rPr>
      </w:pPr>
    </w:p>
    <w:p w:rsidR="008B745D" w:rsidRPr="00ED6D53" w:rsidRDefault="008B745D" w:rsidP="008B745D">
      <w:pPr>
        <w:pStyle w:val="aa"/>
        <w:ind w:firstLine="709"/>
        <w:rPr>
          <w:b/>
          <w:szCs w:val="28"/>
        </w:rPr>
      </w:pPr>
    </w:p>
    <w:p w:rsidR="008B745D" w:rsidRPr="00ED6D53" w:rsidRDefault="008B745D" w:rsidP="008B745D">
      <w:pPr>
        <w:pStyle w:val="aa"/>
        <w:ind w:firstLine="709"/>
        <w:rPr>
          <w:b/>
          <w:szCs w:val="28"/>
        </w:rPr>
      </w:pPr>
    </w:p>
    <w:p w:rsidR="008B745D" w:rsidRPr="00ED6D53" w:rsidRDefault="008B745D" w:rsidP="008B745D">
      <w:pPr>
        <w:pStyle w:val="aa"/>
        <w:ind w:firstLine="709"/>
        <w:rPr>
          <w:b/>
          <w:szCs w:val="28"/>
        </w:rPr>
      </w:pPr>
    </w:p>
    <w:p w:rsidR="008B745D" w:rsidRDefault="008B745D" w:rsidP="008B745D">
      <w:pPr>
        <w:pStyle w:val="aa"/>
        <w:rPr>
          <w:b/>
          <w:szCs w:val="28"/>
        </w:rPr>
      </w:pPr>
      <w:r w:rsidRPr="00ED6D53">
        <w:rPr>
          <w:b/>
          <w:szCs w:val="28"/>
        </w:rPr>
        <w:t xml:space="preserve">СТАН РЕПРОДУКТИВНОЇ ФУНКЦІЇ НАЩАДКІВ СТРЕСОВАНИХ </w:t>
      </w:r>
    </w:p>
    <w:p w:rsidR="008B745D" w:rsidRDefault="008B745D" w:rsidP="008B745D">
      <w:pPr>
        <w:pStyle w:val="aa"/>
        <w:rPr>
          <w:b/>
          <w:szCs w:val="28"/>
        </w:rPr>
      </w:pPr>
    </w:p>
    <w:p w:rsidR="008B745D" w:rsidRPr="004323E4" w:rsidRDefault="008B745D" w:rsidP="008B745D">
      <w:pPr>
        <w:pStyle w:val="aa"/>
        <w:rPr>
          <w:b/>
          <w:szCs w:val="28"/>
        </w:rPr>
      </w:pPr>
      <w:r w:rsidRPr="00ED6D53">
        <w:rPr>
          <w:b/>
          <w:szCs w:val="28"/>
        </w:rPr>
        <w:t>САМЦІВ</w:t>
      </w:r>
      <w:r>
        <w:rPr>
          <w:b/>
          <w:szCs w:val="28"/>
        </w:rPr>
        <w:t xml:space="preserve"> ЩУРІВ</w:t>
      </w:r>
    </w:p>
    <w:p w:rsidR="008B745D" w:rsidRPr="00ED6D53" w:rsidRDefault="008B745D" w:rsidP="008B745D">
      <w:pPr>
        <w:widowControl w:val="0"/>
        <w:autoSpaceDE w:val="0"/>
        <w:autoSpaceDN w:val="0"/>
        <w:adjustRightInd w:val="0"/>
        <w:ind w:firstLine="709"/>
        <w:jc w:val="center"/>
        <w:rPr>
          <w:b/>
          <w:sz w:val="28"/>
          <w:szCs w:val="28"/>
          <w:lang w:val="uk-UA"/>
        </w:rPr>
      </w:pPr>
    </w:p>
    <w:p w:rsidR="008B745D" w:rsidRPr="00ED6D53" w:rsidRDefault="008B745D" w:rsidP="008B745D">
      <w:pPr>
        <w:ind w:firstLine="709"/>
        <w:jc w:val="center"/>
        <w:rPr>
          <w:sz w:val="28"/>
          <w:szCs w:val="28"/>
          <w:lang w:val="uk-UA"/>
        </w:rPr>
      </w:pPr>
    </w:p>
    <w:p w:rsidR="008B745D" w:rsidRPr="00ED6D53" w:rsidRDefault="008B745D" w:rsidP="008B745D">
      <w:pPr>
        <w:jc w:val="center"/>
        <w:rPr>
          <w:sz w:val="28"/>
          <w:szCs w:val="28"/>
          <w:lang w:val="uk-UA"/>
        </w:rPr>
      </w:pPr>
      <w:r w:rsidRPr="00ED6D53">
        <w:rPr>
          <w:sz w:val="28"/>
          <w:szCs w:val="28"/>
          <w:lang w:val="uk-UA"/>
        </w:rPr>
        <w:t>14.01.14 – ендокринологія</w:t>
      </w:r>
    </w:p>
    <w:p w:rsidR="008B745D" w:rsidRPr="00ED6D53" w:rsidRDefault="008B745D" w:rsidP="008B745D">
      <w:pPr>
        <w:widowControl w:val="0"/>
        <w:autoSpaceDE w:val="0"/>
        <w:autoSpaceDN w:val="0"/>
        <w:adjustRightInd w:val="0"/>
        <w:ind w:firstLine="709"/>
        <w:jc w:val="center"/>
        <w:rPr>
          <w:b/>
          <w:sz w:val="28"/>
          <w:szCs w:val="28"/>
          <w:lang w:val="uk-UA"/>
        </w:rPr>
      </w:pPr>
    </w:p>
    <w:p w:rsidR="008B745D" w:rsidRPr="00ED6D53" w:rsidRDefault="008B745D" w:rsidP="008B745D">
      <w:pPr>
        <w:widowControl w:val="0"/>
        <w:autoSpaceDE w:val="0"/>
        <w:autoSpaceDN w:val="0"/>
        <w:adjustRightInd w:val="0"/>
        <w:ind w:firstLine="709"/>
        <w:jc w:val="both"/>
        <w:rPr>
          <w:b/>
          <w:sz w:val="28"/>
          <w:szCs w:val="28"/>
          <w:lang w:val="uk-UA"/>
        </w:rPr>
      </w:pPr>
    </w:p>
    <w:p w:rsidR="008B745D" w:rsidRPr="00ED6D53" w:rsidRDefault="008B745D" w:rsidP="008B745D">
      <w:pPr>
        <w:widowControl w:val="0"/>
        <w:autoSpaceDE w:val="0"/>
        <w:autoSpaceDN w:val="0"/>
        <w:adjustRightInd w:val="0"/>
        <w:ind w:firstLine="709"/>
        <w:jc w:val="both"/>
        <w:rPr>
          <w:b/>
          <w:sz w:val="28"/>
          <w:szCs w:val="28"/>
          <w:lang w:val="uk-UA"/>
        </w:rPr>
      </w:pPr>
    </w:p>
    <w:p w:rsidR="008B745D" w:rsidRPr="00ED6D53" w:rsidRDefault="008B745D" w:rsidP="008B745D">
      <w:pPr>
        <w:widowControl w:val="0"/>
        <w:autoSpaceDE w:val="0"/>
        <w:autoSpaceDN w:val="0"/>
        <w:adjustRightInd w:val="0"/>
        <w:ind w:firstLine="709"/>
        <w:jc w:val="both"/>
        <w:rPr>
          <w:b/>
          <w:sz w:val="28"/>
          <w:szCs w:val="28"/>
          <w:lang w:val="uk-UA"/>
        </w:rPr>
      </w:pPr>
    </w:p>
    <w:p w:rsidR="008B745D" w:rsidRPr="00ED6D53" w:rsidRDefault="008B745D" w:rsidP="008B745D">
      <w:pPr>
        <w:widowControl w:val="0"/>
        <w:autoSpaceDE w:val="0"/>
        <w:autoSpaceDN w:val="0"/>
        <w:adjustRightInd w:val="0"/>
        <w:ind w:firstLine="709"/>
        <w:jc w:val="both"/>
        <w:rPr>
          <w:b/>
          <w:sz w:val="28"/>
          <w:szCs w:val="28"/>
          <w:lang w:val="uk-UA"/>
        </w:rPr>
      </w:pPr>
    </w:p>
    <w:p w:rsidR="008B745D" w:rsidRPr="00ED6D53" w:rsidRDefault="008B745D" w:rsidP="008B745D">
      <w:pPr>
        <w:widowControl w:val="0"/>
        <w:autoSpaceDE w:val="0"/>
        <w:autoSpaceDN w:val="0"/>
        <w:adjustRightInd w:val="0"/>
        <w:ind w:firstLine="709"/>
        <w:jc w:val="both"/>
        <w:rPr>
          <w:b/>
          <w:sz w:val="28"/>
          <w:szCs w:val="28"/>
          <w:lang w:val="uk-UA"/>
        </w:rPr>
      </w:pPr>
    </w:p>
    <w:p w:rsidR="008B745D" w:rsidRPr="00ED6D53" w:rsidRDefault="008B745D" w:rsidP="008B745D">
      <w:pPr>
        <w:widowControl w:val="0"/>
        <w:autoSpaceDE w:val="0"/>
        <w:autoSpaceDN w:val="0"/>
        <w:adjustRightInd w:val="0"/>
        <w:ind w:firstLine="709"/>
        <w:jc w:val="both"/>
        <w:rPr>
          <w:b/>
          <w:sz w:val="28"/>
          <w:szCs w:val="28"/>
          <w:lang w:val="uk-UA"/>
        </w:rPr>
      </w:pPr>
    </w:p>
    <w:p w:rsidR="008B745D" w:rsidRPr="00ED6D53" w:rsidRDefault="008B745D" w:rsidP="008B745D">
      <w:pPr>
        <w:widowControl w:val="0"/>
        <w:autoSpaceDE w:val="0"/>
        <w:autoSpaceDN w:val="0"/>
        <w:adjustRightInd w:val="0"/>
        <w:ind w:firstLine="709"/>
        <w:jc w:val="both"/>
        <w:rPr>
          <w:b/>
          <w:sz w:val="28"/>
          <w:szCs w:val="28"/>
          <w:lang w:val="uk-UA"/>
        </w:rPr>
      </w:pPr>
    </w:p>
    <w:p w:rsidR="008B745D" w:rsidRDefault="008B745D" w:rsidP="008B745D">
      <w:pPr>
        <w:widowControl w:val="0"/>
        <w:autoSpaceDE w:val="0"/>
        <w:autoSpaceDN w:val="0"/>
        <w:adjustRightInd w:val="0"/>
        <w:jc w:val="center"/>
        <w:rPr>
          <w:b/>
          <w:sz w:val="28"/>
          <w:szCs w:val="28"/>
          <w:lang w:val="uk-UA"/>
        </w:rPr>
      </w:pPr>
      <w:r w:rsidRPr="004A07CE">
        <w:rPr>
          <w:b/>
          <w:sz w:val="28"/>
          <w:szCs w:val="28"/>
          <w:lang w:val="uk-UA"/>
        </w:rPr>
        <w:t>Автореферат</w:t>
      </w:r>
    </w:p>
    <w:p w:rsidR="008B745D" w:rsidRPr="004A07CE" w:rsidRDefault="008B745D" w:rsidP="008B745D">
      <w:pPr>
        <w:widowControl w:val="0"/>
        <w:autoSpaceDE w:val="0"/>
        <w:autoSpaceDN w:val="0"/>
        <w:adjustRightInd w:val="0"/>
        <w:jc w:val="center"/>
        <w:rPr>
          <w:b/>
          <w:sz w:val="28"/>
          <w:szCs w:val="28"/>
          <w:lang w:val="uk-UA"/>
        </w:rPr>
      </w:pPr>
      <w:r w:rsidRPr="004A07CE">
        <w:rPr>
          <w:b/>
          <w:sz w:val="28"/>
          <w:szCs w:val="28"/>
          <w:lang w:val="uk-UA"/>
        </w:rPr>
        <w:t>дисертації на здобуття наукового ступеня</w:t>
      </w:r>
    </w:p>
    <w:p w:rsidR="008B745D" w:rsidRPr="004A07CE" w:rsidRDefault="008B745D" w:rsidP="008B745D">
      <w:pPr>
        <w:widowControl w:val="0"/>
        <w:autoSpaceDE w:val="0"/>
        <w:autoSpaceDN w:val="0"/>
        <w:adjustRightInd w:val="0"/>
        <w:jc w:val="center"/>
        <w:rPr>
          <w:b/>
          <w:sz w:val="28"/>
          <w:szCs w:val="28"/>
          <w:lang w:val="uk-UA"/>
        </w:rPr>
      </w:pPr>
      <w:r w:rsidRPr="004A07CE">
        <w:rPr>
          <w:b/>
          <w:sz w:val="28"/>
          <w:szCs w:val="28"/>
          <w:lang w:val="uk-UA"/>
        </w:rPr>
        <w:t>кандидата біологічних наук</w:t>
      </w:r>
    </w:p>
    <w:p w:rsidR="008B745D" w:rsidRPr="00ED6D53" w:rsidRDefault="008B745D" w:rsidP="008B745D">
      <w:pPr>
        <w:widowControl w:val="0"/>
        <w:autoSpaceDE w:val="0"/>
        <w:autoSpaceDN w:val="0"/>
        <w:adjustRightInd w:val="0"/>
        <w:ind w:firstLine="709"/>
        <w:jc w:val="both"/>
        <w:rPr>
          <w:b/>
          <w:sz w:val="28"/>
          <w:szCs w:val="28"/>
          <w:lang w:val="uk-UA"/>
        </w:rPr>
      </w:pPr>
    </w:p>
    <w:p w:rsidR="008B745D" w:rsidRPr="00ED6D53" w:rsidRDefault="008B745D" w:rsidP="008B745D">
      <w:pPr>
        <w:widowControl w:val="0"/>
        <w:autoSpaceDE w:val="0"/>
        <w:autoSpaceDN w:val="0"/>
        <w:adjustRightInd w:val="0"/>
        <w:ind w:firstLine="709"/>
        <w:jc w:val="both"/>
        <w:rPr>
          <w:b/>
          <w:sz w:val="28"/>
          <w:szCs w:val="28"/>
          <w:lang w:val="uk-UA"/>
        </w:rPr>
      </w:pPr>
    </w:p>
    <w:p w:rsidR="008B745D" w:rsidRPr="00ED6D53" w:rsidRDefault="008B745D" w:rsidP="008B745D">
      <w:pPr>
        <w:widowControl w:val="0"/>
        <w:autoSpaceDE w:val="0"/>
        <w:autoSpaceDN w:val="0"/>
        <w:adjustRightInd w:val="0"/>
        <w:ind w:firstLine="709"/>
        <w:jc w:val="both"/>
        <w:rPr>
          <w:b/>
          <w:sz w:val="28"/>
          <w:szCs w:val="28"/>
          <w:lang w:val="uk-UA"/>
        </w:rPr>
      </w:pPr>
    </w:p>
    <w:p w:rsidR="008B745D" w:rsidRDefault="008B745D" w:rsidP="008B745D">
      <w:pPr>
        <w:widowControl w:val="0"/>
        <w:autoSpaceDE w:val="0"/>
        <w:autoSpaceDN w:val="0"/>
        <w:adjustRightInd w:val="0"/>
        <w:ind w:firstLine="709"/>
        <w:jc w:val="both"/>
        <w:rPr>
          <w:sz w:val="28"/>
          <w:szCs w:val="28"/>
          <w:lang w:val="uk-UA"/>
        </w:rPr>
      </w:pPr>
    </w:p>
    <w:p w:rsidR="008B745D" w:rsidRPr="00ED6D53" w:rsidRDefault="008B745D" w:rsidP="008B745D">
      <w:pPr>
        <w:widowControl w:val="0"/>
        <w:autoSpaceDE w:val="0"/>
        <w:autoSpaceDN w:val="0"/>
        <w:adjustRightInd w:val="0"/>
        <w:ind w:firstLine="709"/>
        <w:jc w:val="both"/>
        <w:rPr>
          <w:sz w:val="28"/>
          <w:szCs w:val="28"/>
          <w:lang w:val="uk-UA"/>
        </w:rPr>
      </w:pPr>
    </w:p>
    <w:p w:rsidR="008B745D" w:rsidRPr="00ED6D53" w:rsidRDefault="008B745D" w:rsidP="008B745D">
      <w:pPr>
        <w:widowControl w:val="0"/>
        <w:autoSpaceDE w:val="0"/>
        <w:autoSpaceDN w:val="0"/>
        <w:adjustRightInd w:val="0"/>
        <w:ind w:firstLine="709"/>
        <w:jc w:val="center"/>
        <w:rPr>
          <w:sz w:val="28"/>
          <w:szCs w:val="28"/>
          <w:lang w:val="uk-UA"/>
        </w:rPr>
      </w:pPr>
    </w:p>
    <w:p w:rsidR="008B745D" w:rsidRPr="00ED6D53" w:rsidRDefault="008B745D" w:rsidP="008B745D">
      <w:pPr>
        <w:widowControl w:val="0"/>
        <w:autoSpaceDE w:val="0"/>
        <w:autoSpaceDN w:val="0"/>
        <w:adjustRightInd w:val="0"/>
        <w:ind w:firstLine="709"/>
        <w:jc w:val="center"/>
        <w:rPr>
          <w:sz w:val="28"/>
          <w:szCs w:val="28"/>
          <w:lang w:val="uk-UA"/>
        </w:rPr>
      </w:pPr>
    </w:p>
    <w:p w:rsidR="008B745D" w:rsidRDefault="008B745D" w:rsidP="008B745D">
      <w:pPr>
        <w:widowControl w:val="0"/>
        <w:autoSpaceDE w:val="0"/>
        <w:autoSpaceDN w:val="0"/>
        <w:adjustRightInd w:val="0"/>
        <w:jc w:val="center"/>
        <w:rPr>
          <w:sz w:val="28"/>
          <w:szCs w:val="28"/>
          <w:lang w:val="uk-UA"/>
        </w:rPr>
        <w:sectPr w:rsidR="008B745D" w:rsidSect="00D835F3">
          <w:headerReference w:type="even" r:id="rId8"/>
          <w:headerReference w:type="default" r:id="rId9"/>
          <w:pgSz w:w="11906" w:h="16838" w:code="9"/>
          <w:pgMar w:top="1418" w:right="851" w:bottom="1418" w:left="1418" w:header="709" w:footer="709" w:gutter="0"/>
          <w:pgNumType w:start="1"/>
          <w:cols w:space="708"/>
          <w:titlePg/>
          <w:docGrid w:linePitch="360"/>
        </w:sectPr>
      </w:pPr>
      <w:r w:rsidRPr="00ED6D53">
        <w:rPr>
          <w:sz w:val="28"/>
          <w:szCs w:val="28"/>
          <w:lang w:val="uk-UA"/>
        </w:rPr>
        <w:t>Xapкiв – 200</w:t>
      </w:r>
      <w:r>
        <w:rPr>
          <w:sz w:val="28"/>
          <w:szCs w:val="28"/>
          <w:lang w:val="uk-UA"/>
        </w:rPr>
        <w:t>9</w:t>
      </w:r>
    </w:p>
    <w:p w:rsidR="008B745D" w:rsidRPr="00B05121" w:rsidRDefault="008B745D" w:rsidP="008B745D">
      <w:pPr>
        <w:pStyle w:val="PlainText"/>
        <w:widowControl w:val="0"/>
        <w:jc w:val="both"/>
        <w:rPr>
          <w:rFonts w:ascii="Times New Roman" w:hAnsi="Times New Roman"/>
          <w:sz w:val="28"/>
          <w:szCs w:val="28"/>
        </w:rPr>
      </w:pPr>
      <w:r>
        <w:rPr>
          <w:rFonts w:ascii="Times New Roman" w:hAnsi="Times New Roman"/>
          <w:sz w:val="28"/>
          <w:szCs w:val="28"/>
        </w:rPr>
        <w:lastRenderedPageBreak/>
        <w:t>Дисертацією є рукопис</w:t>
      </w:r>
    </w:p>
    <w:p w:rsidR="008B745D" w:rsidRPr="00B05121" w:rsidRDefault="008B745D" w:rsidP="008B745D">
      <w:pPr>
        <w:pStyle w:val="Title"/>
        <w:tabs>
          <w:tab w:val="clear" w:pos="284"/>
          <w:tab w:val="left" w:pos="0"/>
        </w:tabs>
        <w:spacing w:line="240" w:lineRule="auto"/>
        <w:jc w:val="both"/>
        <w:rPr>
          <w:b w:val="0"/>
        </w:rPr>
      </w:pPr>
      <w:r w:rsidRPr="00B05121">
        <w:rPr>
          <w:b w:val="0"/>
        </w:rPr>
        <w:t>Робот</w:t>
      </w:r>
      <w:r>
        <w:rPr>
          <w:b w:val="0"/>
        </w:rPr>
        <w:t>а</w:t>
      </w:r>
      <w:r w:rsidRPr="00B05121">
        <w:rPr>
          <w:b w:val="0"/>
        </w:rPr>
        <w:t xml:space="preserve"> виконан</w:t>
      </w:r>
      <w:r>
        <w:rPr>
          <w:b w:val="0"/>
        </w:rPr>
        <w:t>а</w:t>
      </w:r>
      <w:r w:rsidRPr="00B05121">
        <w:rPr>
          <w:b w:val="0"/>
        </w:rPr>
        <w:t xml:space="preserve"> в Державній установі «Інститут проблем ендокринної патології ім. В.</w:t>
      </w:r>
      <w:r>
        <w:rPr>
          <w:b w:val="0"/>
          <w:lang w:val="ru-RU"/>
        </w:rPr>
        <w:t> </w:t>
      </w:r>
      <w:r w:rsidRPr="00B05121">
        <w:rPr>
          <w:b w:val="0"/>
        </w:rPr>
        <w:t>Я. Данилевського А</w:t>
      </w:r>
      <w:r>
        <w:rPr>
          <w:b w:val="0"/>
        </w:rPr>
        <w:t xml:space="preserve">кадемії медичних наук </w:t>
      </w:r>
      <w:r w:rsidRPr="00B05121">
        <w:rPr>
          <w:b w:val="0"/>
        </w:rPr>
        <w:t>України»</w:t>
      </w:r>
    </w:p>
    <w:p w:rsidR="008B745D" w:rsidRPr="00B05121" w:rsidRDefault="008B745D" w:rsidP="008B745D">
      <w:pPr>
        <w:pStyle w:val="PlainText"/>
        <w:widowControl w:val="0"/>
        <w:ind w:firstLine="720"/>
        <w:jc w:val="both"/>
        <w:rPr>
          <w:rFonts w:ascii="Times New Roman" w:hAnsi="Times New Roman"/>
          <w:sz w:val="28"/>
          <w:szCs w:val="28"/>
        </w:rPr>
      </w:pPr>
    </w:p>
    <w:p w:rsidR="008B745D" w:rsidRDefault="008B745D" w:rsidP="008B745D">
      <w:pPr>
        <w:pStyle w:val="PlainText"/>
        <w:widowControl w:val="0"/>
        <w:ind w:firstLine="720"/>
        <w:jc w:val="both"/>
        <w:rPr>
          <w:rFonts w:ascii="Times New Roman" w:hAnsi="Times New Roman"/>
          <w:sz w:val="28"/>
          <w:szCs w:val="28"/>
        </w:rPr>
      </w:pPr>
    </w:p>
    <w:p w:rsidR="008B745D" w:rsidRPr="00B05121" w:rsidRDefault="008B745D" w:rsidP="008B745D">
      <w:pPr>
        <w:pStyle w:val="PlainText"/>
        <w:widowControl w:val="0"/>
        <w:ind w:firstLine="720"/>
        <w:jc w:val="both"/>
        <w:rPr>
          <w:rFonts w:ascii="Times New Roman" w:hAnsi="Times New Roman"/>
          <w:sz w:val="28"/>
          <w:szCs w:val="28"/>
        </w:rPr>
      </w:pPr>
    </w:p>
    <w:p w:rsidR="008B745D" w:rsidRPr="00B05121" w:rsidRDefault="008B745D" w:rsidP="008B745D">
      <w:pPr>
        <w:pStyle w:val="PlainText"/>
        <w:widowControl w:val="0"/>
        <w:tabs>
          <w:tab w:val="left" w:pos="-142"/>
        </w:tabs>
        <w:jc w:val="both"/>
        <w:rPr>
          <w:rFonts w:ascii="Times New Roman" w:hAnsi="Times New Roman"/>
          <w:sz w:val="28"/>
          <w:szCs w:val="28"/>
        </w:rPr>
      </w:pPr>
      <w:r w:rsidRPr="00B05121">
        <w:rPr>
          <w:rFonts w:ascii="Times New Roman" w:hAnsi="Times New Roman"/>
          <w:b/>
          <w:sz w:val="28"/>
          <w:szCs w:val="28"/>
        </w:rPr>
        <w:t>Науковий керівник</w:t>
      </w:r>
      <w:r>
        <w:rPr>
          <w:rFonts w:ascii="Times New Roman" w:hAnsi="Times New Roman"/>
          <w:b/>
          <w:sz w:val="28"/>
          <w:szCs w:val="28"/>
        </w:rPr>
        <w:t xml:space="preserve"> </w:t>
      </w:r>
      <w:r w:rsidRPr="00B05121">
        <w:rPr>
          <w:rFonts w:ascii="Times New Roman" w:hAnsi="Times New Roman"/>
          <w:sz w:val="28"/>
          <w:szCs w:val="28"/>
        </w:rPr>
        <w:t>доктор біологічних наук, професор</w:t>
      </w:r>
      <w:r>
        <w:rPr>
          <w:rFonts w:ascii="Times New Roman" w:hAnsi="Times New Roman"/>
          <w:sz w:val="28"/>
          <w:szCs w:val="28"/>
        </w:rPr>
        <w:t xml:space="preserve"> </w:t>
      </w:r>
      <w:r w:rsidRPr="00B05121">
        <w:rPr>
          <w:rFonts w:ascii="Times New Roman" w:hAnsi="Times New Roman"/>
          <w:b/>
          <w:sz w:val="28"/>
          <w:szCs w:val="28"/>
        </w:rPr>
        <w:t>Гладкова Алла Іванівна</w:t>
      </w:r>
      <w:r w:rsidRPr="00B05121">
        <w:rPr>
          <w:rFonts w:ascii="Times New Roman" w:hAnsi="Times New Roman"/>
          <w:sz w:val="28"/>
          <w:szCs w:val="28"/>
        </w:rPr>
        <w:t>, Державна установа «Інститут проблем ендокринної патології ім.</w:t>
      </w:r>
      <w:r>
        <w:rPr>
          <w:rFonts w:ascii="Times New Roman" w:hAnsi="Times New Roman"/>
          <w:sz w:val="28"/>
          <w:szCs w:val="28"/>
        </w:rPr>
        <w:t> </w:t>
      </w:r>
      <w:r w:rsidRPr="00B05121">
        <w:rPr>
          <w:rFonts w:ascii="Times New Roman" w:hAnsi="Times New Roman"/>
          <w:sz w:val="28"/>
          <w:szCs w:val="28"/>
        </w:rPr>
        <w:t>В</w:t>
      </w:r>
      <w:r>
        <w:rPr>
          <w:rFonts w:ascii="Times New Roman" w:hAnsi="Times New Roman"/>
          <w:sz w:val="28"/>
          <w:szCs w:val="28"/>
        </w:rPr>
        <w:t>. Я. </w:t>
      </w:r>
      <w:r w:rsidRPr="00B05121">
        <w:rPr>
          <w:rFonts w:ascii="Times New Roman" w:hAnsi="Times New Roman"/>
          <w:sz w:val="28"/>
          <w:szCs w:val="28"/>
        </w:rPr>
        <w:t>Данилевського А</w:t>
      </w:r>
      <w:r>
        <w:rPr>
          <w:rFonts w:ascii="Times New Roman" w:hAnsi="Times New Roman"/>
          <w:sz w:val="28"/>
          <w:szCs w:val="28"/>
        </w:rPr>
        <w:t>кадемії медичних наук</w:t>
      </w:r>
      <w:r w:rsidRPr="00B05121">
        <w:rPr>
          <w:rFonts w:ascii="Times New Roman" w:hAnsi="Times New Roman"/>
          <w:sz w:val="28"/>
          <w:szCs w:val="28"/>
        </w:rPr>
        <w:t xml:space="preserve"> України»,</w:t>
      </w:r>
      <w:r>
        <w:rPr>
          <w:rFonts w:ascii="Times New Roman" w:hAnsi="Times New Roman"/>
          <w:sz w:val="28"/>
          <w:szCs w:val="28"/>
        </w:rPr>
        <w:t xml:space="preserve"> </w:t>
      </w:r>
      <w:r w:rsidRPr="00B05121">
        <w:rPr>
          <w:rFonts w:ascii="Times New Roman" w:hAnsi="Times New Roman"/>
          <w:sz w:val="28"/>
          <w:szCs w:val="28"/>
        </w:rPr>
        <w:t>провідний науковий співробітник лабораторії репродуктивної ендокринології</w:t>
      </w:r>
    </w:p>
    <w:p w:rsidR="008B745D" w:rsidRPr="0081644A" w:rsidRDefault="008B745D" w:rsidP="008B745D">
      <w:pPr>
        <w:pStyle w:val="PlainText"/>
        <w:widowControl w:val="0"/>
        <w:jc w:val="both"/>
        <w:rPr>
          <w:rFonts w:ascii="Times New Roman" w:hAnsi="Times New Roman"/>
          <w:sz w:val="28"/>
          <w:szCs w:val="28"/>
        </w:rPr>
      </w:pPr>
    </w:p>
    <w:p w:rsidR="008B745D" w:rsidRPr="0081644A" w:rsidRDefault="008B745D" w:rsidP="008B745D">
      <w:pPr>
        <w:pStyle w:val="PlainText"/>
        <w:widowControl w:val="0"/>
        <w:jc w:val="both"/>
        <w:rPr>
          <w:rFonts w:ascii="Times New Roman" w:hAnsi="Times New Roman"/>
          <w:sz w:val="28"/>
          <w:szCs w:val="28"/>
        </w:rPr>
      </w:pPr>
    </w:p>
    <w:p w:rsidR="008B745D" w:rsidRDefault="008B745D" w:rsidP="008B745D">
      <w:pPr>
        <w:pStyle w:val="PlainText"/>
        <w:widowControl w:val="0"/>
        <w:jc w:val="both"/>
        <w:rPr>
          <w:rFonts w:ascii="Times New Roman" w:hAnsi="Times New Roman"/>
          <w:b/>
          <w:sz w:val="28"/>
          <w:szCs w:val="28"/>
        </w:rPr>
      </w:pPr>
      <w:r w:rsidRPr="00B05121">
        <w:rPr>
          <w:rFonts w:ascii="Times New Roman" w:hAnsi="Times New Roman"/>
          <w:b/>
          <w:sz w:val="28"/>
          <w:szCs w:val="28"/>
        </w:rPr>
        <w:t>Офіційні опоненти:</w:t>
      </w:r>
    </w:p>
    <w:p w:rsidR="008B745D" w:rsidRPr="00B05121" w:rsidRDefault="008B745D" w:rsidP="008B745D">
      <w:pPr>
        <w:pStyle w:val="PlainText"/>
        <w:widowControl w:val="0"/>
        <w:jc w:val="both"/>
        <w:rPr>
          <w:rFonts w:ascii="Times New Roman" w:hAnsi="Times New Roman"/>
          <w:sz w:val="28"/>
          <w:szCs w:val="28"/>
        </w:rPr>
      </w:pPr>
      <w:r w:rsidRPr="00B05121">
        <w:rPr>
          <w:rFonts w:ascii="Times New Roman" w:hAnsi="Times New Roman"/>
          <w:sz w:val="28"/>
          <w:szCs w:val="28"/>
        </w:rPr>
        <w:t xml:space="preserve">доктор медичних наук, професор </w:t>
      </w:r>
      <w:r w:rsidRPr="00B05121">
        <w:rPr>
          <w:rFonts w:ascii="Times New Roman" w:hAnsi="Times New Roman"/>
          <w:b/>
          <w:sz w:val="28"/>
          <w:szCs w:val="28"/>
        </w:rPr>
        <w:t>Давидов Вадим В’ячеславович</w:t>
      </w:r>
      <w:r w:rsidRPr="00B05121">
        <w:rPr>
          <w:rFonts w:ascii="Times New Roman" w:hAnsi="Times New Roman"/>
          <w:sz w:val="28"/>
          <w:szCs w:val="28"/>
        </w:rPr>
        <w:t>,</w:t>
      </w:r>
      <w:r>
        <w:rPr>
          <w:rFonts w:ascii="Times New Roman" w:hAnsi="Times New Roman"/>
          <w:sz w:val="28"/>
          <w:szCs w:val="28"/>
        </w:rPr>
        <w:t xml:space="preserve"> </w:t>
      </w:r>
      <w:r w:rsidRPr="00B05121">
        <w:rPr>
          <w:rFonts w:ascii="Times New Roman" w:hAnsi="Times New Roman"/>
          <w:sz w:val="28"/>
          <w:szCs w:val="28"/>
        </w:rPr>
        <w:t xml:space="preserve">Державна установа «Інститут охорони здоров’я дітей </w:t>
      </w:r>
      <w:r>
        <w:rPr>
          <w:rFonts w:ascii="Times New Roman" w:hAnsi="Times New Roman"/>
          <w:sz w:val="28"/>
          <w:szCs w:val="28"/>
        </w:rPr>
        <w:t>і</w:t>
      </w:r>
      <w:r w:rsidRPr="00B05121">
        <w:rPr>
          <w:rFonts w:ascii="Times New Roman" w:hAnsi="Times New Roman"/>
          <w:sz w:val="28"/>
          <w:szCs w:val="28"/>
        </w:rPr>
        <w:t xml:space="preserve"> підлітків А</w:t>
      </w:r>
      <w:r>
        <w:rPr>
          <w:rFonts w:ascii="Times New Roman" w:hAnsi="Times New Roman"/>
          <w:sz w:val="28"/>
          <w:szCs w:val="28"/>
        </w:rPr>
        <w:t>кадемії медичних наук</w:t>
      </w:r>
      <w:r w:rsidRPr="00B05121">
        <w:rPr>
          <w:rFonts w:ascii="Times New Roman" w:hAnsi="Times New Roman"/>
          <w:sz w:val="28"/>
          <w:szCs w:val="28"/>
        </w:rPr>
        <w:t xml:space="preserve"> України»,</w:t>
      </w:r>
      <w:r>
        <w:rPr>
          <w:rFonts w:ascii="Times New Roman" w:hAnsi="Times New Roman"/>
          <w:sz w:val="28"/>
          <w:szCs w:val="28"/>
        </w:rPr>
        <w:t xml:space="preserve"> </w:t>
      </w:r>
      <w:r w:rsidRPr="00B05121">
        <w:rPr>
          <w:rFonts w:ascii="Times New Roman" w:hAnsi="Times New Roman"/>
          <w:sz w:val="28"/>
          <w:szCs w:val="28"/>
        </w:rPr>
        <w:t>завідувач лабораторії вікової ендокринології і обміну речовин</w:t>
      </w:r>
    </w:p>
    <w:p w:rsidR="008B745D" w:rsidRDefault="008B745D" w:rsidP="008B745D">
      <w:pPr>
        <w:pStyle w:val="PlainText"/>
        <w:widowControl w:val="0"/>
        <w:jc w:val="both"/>
        <w:rPr>
          <w:rFonts w:ascii="Times New Roman" w:hAnsi="Times New Roman"/>
          <w:sz w:val="28"/>
          <w:szCs w:val="28"/>
        </w:rPr>
      </w:pPr>
    </w:p>
    <w:p w:rsidR="008B745D" w:rsidRPr="00B05121" w:rsidRDefault="008B745D" w:rsidP="008B745D">
      <w:pPr>
        <w:pStyle w:val="PlainText"/>
        <w:widowControl w:val="0"/>
        <w:jc w:val="both"/>
        <w:rPr>
          <w:rFonts w:ascii="Times New Roman" w:hAnsi="Times New Roman"/>
          <w:sz w:val="28"/>
          <w:szCs w:val="28"/>
        </w:rPr>
      </w:pPr>
      <w:r w:rsidRPr="00B05121">
        <w:rPr>
          <w:rFonts w:ascii="Times New Roman" w:hAnsi="Times New Roman"/>
          <w:sz w:val="28"/>
          <w:szCs w:val="28"/>
        </w:rPr>
        <w:t>доктор біологічних наук, старший науковий співробітник</w:t>
      </w:r>
      <w:r>
        <w:rPr>
          <w:rFonts w:ascii="Times New Roman" w:hAnsi="Times New Roman"/>
          <w:sz w:val="28"/>
          <w:szCs w:val="28"/>
        </w:rPr>
        <w:t xml:space="preserve"> </w:t>
      </w:r>
      <w:r w:rsidRPr="00B05121">
        <w:rPr>
          <w:rFonts w:ascii="Times New Roman" w:hAnsi="Times New Roman"/>
          <w:b/>
          <w:sz w:val="28"/>
          <w:szCs w:val="28"/>
        </w:rPr>
        <w:t>Бондаренко Людмила Олександрівна</w:t>
      </w:r>
      <w:r w:rsidRPr="00B05121">
        <w:rPr>
          <w:rFonts w:ascii="Times New Roman" w:hAnsi="Times New Roman"/>
          <w:sz w:val="28"/>
          <w:szCs w:val="28"/>
        </w:rPr>
        <w:t>,</w:t>
      </w:r>
      <w:r>
        <w:rPr>
          <w:rFonts w:ascii="Times New Roman" w:hAnsi="Times New Roman"/>
          <w:sz w:val="28"/>
          <w:szCs w:val="28"/>
        </w:rPr>
        <w:t xml:space="preserve"> </w:t>
      </w:r>
      <w:r w:rsidRPr="00B05121">
        <w:rPr>
          <w:rFonts w:ascii="Times New Roman" w:hAnsi="Times New Roman"/>
          <w:sz w:val="28"/>
          <w:szCs w:val="28"/>
        </w:rPr>
        <w:t>Державна установа «Інститут проблем ендокринної патології ім. В.</w:t>
      </w:r>
      <w:r>
        <w:rPr>
          <w:rFonts w:ascii="Times New Roman" w:hAnsi="Times New Roman"/>
          <w:sz w:val="28"/>
          <w:szCs w:val="28"/>
        </w:rPr>
        <w:t> </w:t>
      </w:r>
      <w:r w:rsidRPr="00B05121">
        <w:rPr>
          <w:rFonts w:ascii="Times New Roman" w:hAnsi="Times New Roman"/>
          <w:sz w:val="28"/>
          <w:szCs w:val="28"/>
        </w:rPr>
        <w:t>Я. Данилевського А</w:t>
      </w:r>
      <w:r>
        <w:rPr>
          <w:rFonts w:ascii="Times New Roman" w:hAnsi="Times New Roman"/>
          <w:sz w:val="28"/>
          <w:szCs w:val="28"/>
        </w:rPr>
        <w:t>кадемії медичних наук</w:t>
      </w:r>
      <w:r w:rsidRPr="00B05121">
        <w:rPr>
          <w:rFonts w:ascii="Times New Roman" w:hAnsi="Times New Roman"/>
          <w:sz w:val="28"/>
          <w:szCs w:val="28"/>
        </w:rPr>
        <w:t xml:space="preserve"> України»,</w:t>
      </w:r>
      <w:r>
        <w:rPr>
          <w:rFonts w:ascii="Times New Roman" w:hAnsi="Times New Roman"/>
          <w:sz w:val="28"/>
          <w:szCs w:val="28"/>
        </w:rPr>
        <w:t xml:space="preserve"> </w:t>
      </w:r>
      <w:r w:rsidRPr="00B05121">
        <w:rPr>
          <w:rFonts w:ascii="Times New Roman" w:hAnsi="Times New Roman"/>
          <w:sz w:val="28"/>
          <w:szCs w:val="28"/>
        </w:rPr>
        <w:t>завідувач</w:t>
      </w:r>
      <w:r>
        <w:rPr>
          <w:rFonts w:ascii="Times New Roman" w:hAnsi="Times New Roman"/>
          <w:sz w:val="28"/>
          <w:szCs w:val="28"/>
        </w:rPr>
        <w:t>ка</w:t>
      </w:r>
      <w:r w:rsidRPr="00B05121">
        <w:rPr>
          <w:rFonts w:ascii="Times New Roman" w:hAnsi="Times New Roman"/>
          <w:sz w:val="28"/>
          <w:szCs w:val="28"/>
        </w:rPr>
        <w:t xml:space="preserve"> лабораторії хроноендокринології</w:t>
      </w:r>
    </w:p>
    <w:p w:rsidR="008B745D" w:rsidRPr="00B05121" w:rsidRDefault="008B745D" w:rsidP="008B745D">
      <w:pPr>
        <w:pStyle w:val="PlainText"/>
        <w:widowControl w:val="0"/>
        <w:ind w:left="3261" w:hanging="2694"/>
        <w:jc w:val="both"/>
        <w:rPr>
          <w:rFonts w:ascii="Times New Roman" w:hAnsi="Times New Roman"/>
          <w:sz w:val="28"/>
          <w:szCs w:val="28"/>
        </w:rPr>
      </w:pPr>
    </w:p>
    <w:p w:rsidR="008B745D" w:rsidRPr="00B05121" w:rsidRDefault="008B745D" w:rsidP="008B745D">
      <w:pPr>
        <w:pStyle w:val="PlainText"/>
        <w:widowControl w:val="0"/>
        <w:ind w:left="3261" w:hanging="2694"/>
        <w:jc w:val="both"/>
        <w:rPr>
          <w:rFonts w:ascii="Times New Roman" w:hAnsi="Times New Roman"/>
          <w:sz w:val="28"/>
          <w:szCs w:val="28"/>
        </w:rPr>
      </w:pPr>
    </w:p>
    <w:p w:rsidR="008B745D" w:rsidRDefault="008B745D" w:rsidP="008B745D">
      <w:pPr>
        <w:pStyle w:val="PlainText"/>
        <w:widowControl w:val="0"/>
        <w:ind w:firstLine="720"/>
        <w:jc w:val="both"/>
        <w:rPr>
          <w:rFonts w:ascii="Times New Roman" w:hAnsi="Times New Roman"/>
          <w:sz w:val="28"/>
          <w:szCs w:val="28"/>
        </w:rPr>
      </w:pPr>
    </w:p>
    <w:p w:rsidR="008B745D" w:rsidRPr="00B05121" w:rsidRDefault="008B745D" w:rsidP="008B745D">
      <w:pPr>
        <w:pStyle w:val="PlainText"/>
        <w:widowControl w:val="0"/>
        <w:jc w:val="both"/>
        <w:rPr>
          <w:rFonts w:ascii="Times New Roman" w:hAnsi="Times New Roman"/>
          <w:sz w:val="28"/>
          <w:szCs w:val="28"/>
        </w:rPr>
      </w:pPr>
      <w:r w:rsidRPr="00B05121">
        <w:rPr>
          <w:rFonts w:ascii="Times New Roman" w:hAnsi="Times New Roman"/>
          <w:sz w:val="28"/>
          <w:szCs w:val="28"/>
        </w:rPr>
        <w:t>Захист відбудеться «</w:t>
      </w:r>
      <w:r w:rsidRPr="00B67D97">
        <w:rPr>
          <w:rFonts w:ascii="Times New Roman" w:hAnsi="Times New Roman"/>
          <w:sz w:val="28"/>
          <w:szCs w:val="28"/>
          <w:u w:val="single"/>
        </w:rPr>
        <w:t xml:space="preserve"> 25 </w:t>
      </w:r>
      <w:r w:rsidRPr="00B05121">
        <w:rPr>
          <w:rFonts w:ascii="Times New Roman" w:hAnsi="Times New Roman"/>
          <w:sz w:val="28"/>
          <w:szCs w:val="28"/>
        </w:rPr>
        <w:t xml:space="preserve">» </w:t>
      </w:r>
      <w:r w:rsidRPr="00B05121">
        <w:rPr>
          <w:rFonts w:ascii="Times New Roman" w:hAnsi="Times New Roman"/>
          <w:sz w:val="28"/>
          <w:szCs w:val="28"/>
          <w:u w:val="single"/>
        </w:rPr>
        <w:t xml:space="preserve"> </w:t>
      </w:r>
      <w:r w:rsidRPr="00B67D97">
        <w:rPr>
          <w:rFonts w:ascii="Times New Roman" w:hAnsi="Times New Roman"/>
          <w:sz w:val="28"/>
          <w:szCs w:val="28"/>
          <w:u w:val="single"/>
        </w:rPr>
        <w:t>червня</w:t>
      </w:r>
      <w:r w:rsidRPr="00B05121">
        <w:rPr>
          <w:rFonts w:ascii="Times New Roman" w:hAnsi="Times New Roman"/>
          <w:sz w:val="28"/>
          <w:szCs w:val="28"/>
          <w:u w:val="single"/>
        </w:rPr>
        <w:t xml:space="preserve"> </w:t>
      </w:r>
      <w:r w:rsidRPr="00B05121">
        <w:rPr>
          <w:rFonts w:ascii="Times New Roman" w:hAnsi="Times New Roman"/>
          <w:sz w:val="28"/>
          <w:szCs w:val="28"/>
        </w:rPr>
        <w:t>2009 р</w:t>
      </w:r>
      <w:r>
        <w:rPr>
          <w:rFonts w:ascii="Times New Roman" w:hAnsi="Times New Roman"/>
          <w:sz w:val="28"/>
          <w:szCs w:val="28"/>
        </w:rPr>
        <w:t>.</w:t>
      </w:r>
      <w:r w:rsidRPr="00B05121">
        <w:rPr>
          <w:rFonts w:ascii="Times New Roman" w:hAnsi="Times New Roman"/>
          <w:sz w:val="28"/>
          <w:szCs w:val="28"/>
        </w:rPr>
        <w:t xml:space="preserve"> о </w:t>
      </w:r>
      <w:r w:rsidRPr="00B05121">
        <w:rPr>
          <w:rFonts w:ascii="Times New Roman" w:hAnsi="Times New Roman"/>
          <w:sz w:val="28"/>
          <w:szCs w:val="28"/>
          <w:u w:val="single"/>
        </w:rPr>
        <w:t xml:space="preserve"> </w:t>
      </w:r>
      <w:r>
        <w:rPr>
          <w:rFonts w:ascii="Times New Roman" w:hAnsi="Times New Roman"/>
          <w:sz w:val="28"/>
          <w:szCs w:val="28"/>
          <w:u w:val="single"/>
        </w:rPr>
        <w:t>13.30</w:t>
      </w:r>
      <w:r w:rsidRPr="00B05121">
        <w:rPr>
          <w:rFonts w:ascii="Times New Roman" w:hAnsi="Times New Roman"/>
          <w:sz w:val="28"/>
          <w:szCs w:val="28"/>
          <w:u w:val="single"/>
        </w:rPr>
        <w:t xml:space="preserve"> </w:t>
      </w:r>
      <w:r w:rsidRPr="00B05121">
        <w:rPr>
          <w:rFonts w:ascii="Times New Roman" w:hAnsi="Times New Roman"/>
          <w:sz w:val="28"/>
          <w:szCs w:val="28"/>
        </w:rPr>
        <w:t xml:space="preserve"> годині на засіданні спеціалізованої вченої ради Д 64.564.01 </w:t>
      </w:r>
      <w:r>
        <w:rPr>
          <w:rFonts w:ascii="Times New Roman" w:hAnsi="Times New Roman"/>
          <w:sz w:val="28"/>
          <w:szCs w:val="28"/>
        </w:rPr>
        <w:t xml:space="preserve">при </w:t>
      </w:r>
      <w:r w:rsidRPr="00B05121">
        <w:rPr>
          <w:rFonts w:ascii="Times New Roman" w:hAnsi="Times New Roman"/>
          <w:sz w:val="28"/>
          <w:szCs w:val="28"/>
        </w:rPr>
        <w:t>Державній установі «Інститут проблем ендокринної патології ім. В.</w:t>
      </w:r>
      <w:r>
        <w:rPr>
          <w:rFonts w:ascii="Times New Roman" w:hAnsi="Times New Roman"/>
          <w:sz w:val="28"/>
          <w:szCs w:val="28"/>
        </w:rPr>
        <w:t> </w:t>
      </w:r>
      <w:r w:rsidRPr="00B05121">
        <w:rPr>
          <w:rFonts w:ascii="Times New Roman" w:hAnsi="Times New Roman"/>
          <w:sz w:val="28"/>
          <w:szCs w:val="28"/>
        </w:rPr>
        <w:t>Я. Данилевського А</w:t>
      </w:r>
      <w:r>
        <w:rPr>
          <w:rFonts w:ascii="Times New Roman" w:hAnsi="Times New Roman"/>
          <w:sz w:val="28"/>
          <w:szCs w:val="28"/>
        </w:rPr>
        <w:t>кадемії медичних наук</w:t>
      </w:r>
      <w:r w:rsidRPr="00B05121">
        <w:rPr>
          <w:rFonts w:ascii="Times New Roman" w:hAnsi="Times New Roman"/>
          <w:sz w:val="28"/>
          <w:szCs w:val="28"/>
        </w:rPr>
        <w:t xml:space="preserve"> України» </w:t>
      </w:r>
      <w:r>
        <w:rPr>
          <w:rFonts w:ascii="Times New Roman" w:hAnsi="Times New Roman"/>
          <w:sz w:val="28"/>
          <w:szCs w:val="28"/>
        </w:rPr>
        <w:t>(</w:t>
      </w:r>
      <w:smartTag w:uri="urn:schemas-microsoft-com:office:smarttags" w:element="metricconverter">
        <w:smartTagPr>
          <w:attr w:name="ProductID" w:val="61002, м"/>
        </w:smartTagPr>
        <w:r w:rsidRPr="00B05121">
          <w:rPr>
            <w:rFonts w:ascii="Times New Roman" w:hAnsi="Times New Roman"/>
            <w:sz w:val="28"/>
            <w:szCs w:val="28"/>
          </w:rPr>
          <w:t>610</w:t>
        </w:r>
        <w:r>
          <w:rPr>
            <w:rFonts w:ascii="Times New Roman" w:hAnsi="Times New Roman"/>
            <w:sz w:val="28"/>
            <w:szCs w:val="28"/>
          </w:rPr>
          <w:t>02</w:t>
        </w:r>
        <w:r w:rsidRPr="00B05121">
          <w:rPr>
            <w:rFonts w:ascii="Times New Roman" w:hAnsi="Times New Roman"/>
            <w:sz w:val="28"/>
            <w:szCs w:val="28"/>
          </w:rPr>
          <w:t>, м</w:t>
        </w:r>
      </w:smartTag>
      <w:r w:rsidRPr="00B05121">
        <w:rPr>
          <w:rFonts w:ascii="Times New Roman" w:hAnsi="Times New Roman"/>
          <w:sz w:val="28"/>
          <w:szCs w:val="28"/>
        </w:rPr>
        <w:t xml:space="preserve">. Харків, </w:t>
      </w:r>
      <w:r>
        <w:rPr>
          <w:rFonts w:ascii="Times New Roman" w:hAnsi="Times New Roman"/>
          <w:sz w:val="28"/>
          <w:szCs w:val="28"/>
        </w:rPr>
        <w:t>вул</w:t>
      </w:r>
      <w:r w:rsidRPr="00B05121">
        <w:rPr>
          <w:rFonts w:ascii="Times New Roman" w:hAnsi="Times New Roman"/>
          <w:sz w:val="28"/>
          <w:szCs w:val="28"/>
        </w:rPr>
        <w:t xml:space="preserve">. </w:t>
      </w:r>
      <w:r>
        <w:rPr>
          <w:rFonts w:ascii="Times New Roman" w:hAnsi="Times New Roman"/>
          <w:sz w:val="28"/>
          <w:szCs w:val="28"/>
        </w:rPr>
        <w:t>Артема</w:t>
      </w:r>
      <w:r w:rsidRPr="00B05121">
        <w:rPr>
          <w:rFonts w:ascii="Times New Roman" w:hAnsi="Times New Roman"/>
          <w:sz w:val="28"/>
          <w:szCs w:val="28"/>
        </w:rPr>
        <w:t xml:space="preserve">, </w:t>
      </w:r>
      <w:r>
        <w:rPr>
          <w:rFonts w:ascii="Times New Roman" w:hAnsi="Times New Roman"/>
          <w:sz w:val="28"/>
          <w:szCs w:val="28"/>
        </w:rPr>
        <w:t>10)</w:t>
      </w:r>
      <w:r w:rsidRPr="00B05121">
        <w:rPr>
          <w:rFonts w:ascii="Times New Roman" w:hAnsi="Times New Roman"/>
          <w:sz w:val="28"/>
          <w:szCs w:val="28"/>
        </w:rPr>
        <w:t>.</w:t>
      </w:r>
    </w:p>
    <w:p w:rsidR="008B745D" w:rsidRPr="00B05121" w:rsidRDefault="008B745D" w:rsidP="008B745D">
      <w:pPr>
        <w:pStyle w:val="PlainText"/>
        <w:widowControl w:val="0"/>
        <w:ind w:firstLine="720"/>
        <w:jc w:val="both"/>
        <w:rPr>
          <w:rFonts w:ascii="Times New Roman" w:hAnsi="Times New Roman"/>
          <w:sz w:val="28"/>
          <w:szCs w:val="28"/>
        </w:rPr>
      </w:pPr>
    </w:p>
    <w:p w:rsidR="008B745D" w:rsidRPr="00B05121" w:rsidRDefault="008B745D" w:rsidP="008B745D">
      <w:pPr>
        <w:pStyle w:val="PlainText"/>
        <w:widowControl w:val="0"/>
        <w:jc w:val="both"/>
        <w:rPr>
          <w:rFonts w:ascii="Times New Roman" w:hAnsi="Times New Roman"/>
          <w:sz w:val="28"/>
          <w:szCs w:val="28"/>
        </w:rPr>
      </w:pPr>
      <w:r w:rsidRPr="00B05121">
        <w:rPr>
          <w:rFonts w:ascii="Times New Roman" w:hAnsi="Times New Roman"/>
          <w:sz w:val="28"/>
          <w:szCs w:val="28"/>
        </w:rPr>
        <w:t>З дисертацією можна ознайомитись у бібліотеці Державн</w:t>
      </w:r>
      <w:r>
        <w:rPr>
          <w:rFonts w:ascii="Times New Roman" w:hAnsi="Times New Roman"/>
          <w:sz w:val="28"/>
          <w:szCs w:val="28"/>
        </w:rPr>
        <w:t>ої</w:t>
      </w:r>
      <w:r w:rsidRPr="00B05121">
        <w:rPr>
          <w:rFonts w:ascii="Times New Roman" w:hAnsi="Times New Roman"/>
          <w:sz w:val="28"/>
          <w:szCs w:val="28"/>
        </w:rPr>
        <w:t xml:space="preserve"> установ</w:t>
      </w:r>
      <w:r>
        <w:rPr>
          <w:rFonts w:ascii="Times New Roman" w:hAnsi="Times New Roman"/>
          <w:sz w:val="28"/>
          <w:szCs w:val="28"/>
        </w:rPr>
        <w:t>и</w:t>
      </w:r>
      <w:r w:rsidRPr="00B05121">
        <w:rPr>
          <w:rFonts w:ascii="Times New Roman" w:hAnsi="Times New Roman"/>
          <w:sz w:val="28"/>
          <w:szCs w:val="28"/>
        </w:rPr>
        <w:t xml:space="preserve"> «Інститут проблем ендокринної патології ім. В.</w:t>
      </w:r>
      <w:r>
        <w:rPr>
          <w:rFonts w:ascii="Times New Roman" w:hAnsi="Times New Roman"/>
          <w:sz w:val="28"/>
          <w:szCs w:val="28"/>
        </w:rPr>
        <w:t> </w:t>
      </w:r>
      <w:r w:rsidRPr="00B05121">
        <w:rPr>
          <w:rFonts w:ascii="Times New Roman" w:hAnsi="Times New Roman"/>
          <w:sz w:val="28"/>
          <w:szCs w:val="28"/>
        </w:rPr>
        <w:t>Я. Данилевського А</w:t>
      </w:r>
      <w:r>
        <w:rPr>
          <w:rFonts w:ascii="Times New Roman" w:hAnsi="Times New Roman"/>
          <w:sz w:val="28"/>
          <w:szCs w:val="28"/>
        </w:rPr>
        <w:t>кадемії медичних наук</w:t>
      </w:r>
      <w:r w:rsidRPr="00B05121">
        <w:rPr>
          <w:rFonts w:ascii="Times New Roman" w:hAnsi="Times New Roman"/>
          <w:sz w:val="28"/>
          <w:szCs w:val="28"/>
        </w:rPr>
        <w:t xml:space="preserve"> України» </w:t>
      </w:r>
      <w:r>
        <w:rPr>
          <w:rFonts w:ascii="Times New Roman" w:hAnsi="Times New Roman"/>
          <w:sz w:val="28"/>
          <w:szCs w:val="28"/>
        </w:rPr>
        <w:t>(</w:t>
      </w:r>
      <w:smartTag w:uri="urn:schemas-microsoft-com:office:smarttags" w:element="metricconverter">
        <w:smartTagPr>
          <w:attr w:name="ProductID" w:val="61002, м"/>
        </w:smartTagPr>
        <w:r w:rsidRPr="00B05121">
          <w:rPr>
            <w:rFonts w:ascii="Times New Roman" w:hAnsi="Times New Roman"/>
            <w:sz w:val="28"/>
            <w:szCs w:val="28"/>
          </w:rPr>
          <w:t>610</w:t>
        </w:r>
        <w:r>
          <w:rPr>
            <w:rFonts w:ascii="Times New Roman" w:hAnsi="Times New Roman"/>
            <w:sz w:val="28"/>
            <w:szCs w:val="28"/>
          </w:rPr>
          <w:t>02</w:t>
        </w:r>
        <w:r w:rsidRPr="00B05121">
          <w:rPr>
            <w:rFonts w:ascii="Times New Roman" w:hAnsi="Times New Roman"/>
            <w:sz w:val="28"/>
            <w:szCs w:val="28"/>
          </w:rPr>
          <w:t>, м</w:t>
        </w:r>
      </w:smartTag>
      <w:r w:rsidRPr="00B05121">
        <w:rPr>
          <w:rFonts w:ascii="Times New Roman" w:hAnsi="Times New Roman"/>
          <w:sz w:val="28"/>
          <w:szCs w:val="28"/>
        </w:rPr>
        <w:t xml:space="preserve">. Харків, </w:t>
      </w:r>
      <w:r>
        <w:rPr>
          <w:rFonts w:ascii="Times New Roman" w:hAnsi="Times New Roman"/>
          <w:sz w:val="28"/>
          <w:szCs w:val="28"/>
        </w:rPr>
        <w:t>вул</w:t>
      </w:r>
      <w:r w:rsidRPr="00B05121">
        <w:rPr>
          <w:rFonts w:ascii="Times New Roman" w:hAnsi="Times New Roman"/>
          <w:sz w:val="28"/>
          <w:szCs w:val="28"/>
        </w:rPr>
        <w:t xml:space="preserve">. </w:t>
      </w:r>
      <w:r>
        <w:rPr>
          <w:rFonts w:ascii="Times New Roman" w:hAnsi="Times New Roman"/>
          <w:sz w:val="28"/>
          <w:szCs w:val="28"/>
        </w:rPr>
        <w:t>Артема</w:t>
      </w:r>
      <w:r w:rsidRPr="00B05121">
        <w:rPr>
          <w:rFonts w:ascii="Times New Roman" w:hAnsi="Times New Roman"/>
          <w:sz w:val="28"/>
          <w:szCs w:val="28"/>
        </w:rPr>
        <w:t xml:space="preserve">, </w:t>
      </w:r>
      <w:r>
        <w:rPr>
          <w:rFonts w:ascii="Times New Roman" w:hAnsi="Times New Roman"/>
          <w:sz w:val="28"/>
          <w:szCs w:val="28"/>
        </w:rPr>
        <w:t>10)</w:t>
      </w:r>
      <w:r w:rsidRPr="00B05121">
        <w:rPr>
          <w:rFonts w:ascii="Times New Roman" w:hAnsi="Times New Roman"/>
          <w:sz w:val="28"/>
          <w:szCs w:val="28"/>
        </w:rPr>
        <w:t>.</w:t>
      </w:r>
    </w:p>
    <w:p w:rsidR="008B745D" w:rsidRDefault="008B745D" w:rsidP="008B745D">
      <w:pPr>
        <w:pStyle w:val="PlainText"/>
        <w:widowControl w:val="0"/>
        <w:ind w:firstLine="720"/>
        <w:jc w:val="both"/>
        <w:rPr>
          <w:rFonts w:ascii="Times New Roman" w:hAnsi="Times New Roman"/>
          <w:sz w:val="28"/>
          <w:szCs w:val="28"/>
        </w:rPr>
      </w:pPr>
    </w:p>
    <w:p w:rsidR="008B745D" w:rsidRPr="00B05121" w:rsidRDefault="008B745D" w:rsidP="008B745D">
      <w:pPr>
        <w:pStyle w:val="PlainText"/>
        <w:widowControl w:val="0"/>
        <w:ind w:firstLine="720"/>
        <w:jc w:val="both"/>
        <w:rPr>
          <w:rFonts w:ascii="Times New Roman" w:hAnsi="Times New Roman"/>
          <w:sz w:val="28"/>
          <w:szCs w:val="28"/>
        </w:rPr>
      </w:pPr>
    </w:p>
    <w:p w:rsidR="008B745D" w:rsidRPr="00B05121" w:rsidRDefault="008B745D" w:rsidP="008B745D">
      <w:pPr>
        <w:pStyle w:val="PlainText"/>
        <w:widowControl w:val="0"/>
        <w:jc w:val="both"/>
        <w:rPr>
          <w:rFonts w:ascii="Times New Roman" w:hAnsi="Times New Roman"/>
          <w:sz w:val="28"/>
          <w:szCs w:val="28"/>
          <w:u w:val="single"/>
        </w:rPr>
      </w:pPr>
      <w:r w:rsidRPr="00B05121">
        <w:rPr>
          <w:rFonts w:ascii="Times New Roman" w:hAnsi="Times New Roman"/>
          <w:sz w:val="28"/>
          <w:szCs w:val="28"/>
        </w:rPr>
        <w:t xml:space="preserve">Автореферат розісланий </w:t>
      </w:r>
      <w:r>
        <w:rPr>
          <w:rFonts w:ascii="Times New Roman" w:hAnsi="Times New Roman"/>
          <w:sz w:val="28"/>
          <w:szCs w:val="28"/>
        </w:rPr>
        <w:t>«</w:t>
      </w:r>
      <w:r w:rsidRPr="00B05121">
        <w:rPr>
          <w:rFonts w:ascii="Times New Roman" w:hAnsi="Times New Roman"/>
          <w:sz w:val="28"/>
          <w:szCs w:val="28"/>
          <w:u w:val="single"/>
        </w:rPr>
        <w:t xml:space="preserve">  </w:t>
      </w:r>
      <w:r>
        <w:rPr>
          <w:rFonts w:ascii="Times New Roman" w:hAnsi="Times New Roman"/>
          <w:sz w:val="28"/>
          <w:szCs w:val="28"/>
          <w:u w:val="single"/>
        </w:rPr>
        <w:t>22</w:t>
      </w:r>
      <w:r w:rsidRPr="00B05121">
        <w:rPr>
          <w:rFonts w:ascii="Times New Roman" w:hAnsi="Times New Roman"/>
          <w:sz w:val="28"/>
          <w:szCs w:val="28"/>
          <w:u w:val="single"/>
        </w:rPr>
        <w:t xml:space="preserve">  </w:t>
      </w:r>
      <w:r w:rsidRPr="0081644A">
        <w:rPr>
          <w:rFonts w:ascii="Times New Roman" w:hAnsi="Times New Roman"/>
          <w:sz w:val="28"/>
          <w:szCs w:val="28"/>
        </w:rPr>
        <w:t>»</w:t>
      </w:r>
      <w:r w:rsidRPr="00B05121">
        <w:rPr>
          <w:rFonts w:ascii="Times New Roman" w:hAnsi="Times New Roman"/>
          <w:sz w:val="28"/>
          <w:szCs w:val="28"/>
        </w:rPr>
        <w:t xml:space="preserve"> </w:t>
      </w:r>
      <w:r w:rsidRPr="00B05121">
        <w:rPr>
          <w:rFonts w:ascii="Times New Roman" w:hAnsi="Times New Roman"/>
          <w:sz w:val="28"/>
          <w:szCs w:val="28"/>
          <w:u w:val="single"/>
        </w:rPr>
        <w:t xml:space="preserve">   </w:t>
      </w:r>
      <w:r>
        <w:rPr>
          <w:rFonts w:ascii="Times New Roman" w:hAnsi="Times New Roman"/>
          <w:sz w:val="28"/>
          <w:szCs w:val="28"/>
          <w:u w:val="single"/>
        </w:rPr>
        <w:t>травня</w:t>
      </w:r>
      <w:r w:rsidRPr="00B05121">
        <w:rPr>
          <w:rFonts w:ascii="Times New Roman" w:hAnsi="Times New Roman"/>
          <w:sz w:val="28"/>
          <w:szCs w:val="28"/>
          <w:u w:val="single"/>
        </w:rPr>
        <w:t xml:space="preserve">  </w:t>
      </w:r>
      <w:r w:rsidRPr="00B05121">
        <w:rPr>
          <w:rFonts w:ascii="Times New Roman" w:hAnsi="Times New Roman"/>
          <w:sz w:val="28"/>
          <w:szCs w:val="28"/>
        </w:rPr>
        <w:t xml:space="preserve"> 2009 р</w:t>
      </w:r>
      <w:r>
        <w:rPr>
          <w:rFonts w:ascii="Times New Roman" w:hAnsi="Times New Roman"/>
          <w:sz w:val="28"/>
          <w:szCs w:val="28"/>
        </w:rPr>
        <w:t>.</w:t>
      </w:r>
    </w:p>
    <w:p w:rsidR="008B745D" w:rsidRPr="00B05121" w:rsidRDefault="008B745D" w:rsidP="008B745D">
      <w:pPr>
        <w:pStyle w:val="PlainText"/>
        <w:widowControl w:val="0"/>
        <w:ind w:firstLine="720"/>
        <w:jc w:val="both"/>
        <w:rPr>
          <w:rFonts w:ascii="Times New Roman" w:hAnsi="Times New Roman"/>
          <w:sz w:val="28"/>
          <w:szCs w:val="28"/>
        </w:rPr>
      </w:pPr>
    </w:p>
    <w:p w:rsidR="008B745D" w:rsidRDefault="008B745D" w:rsidP="008B745D">
      <w:pPr>
        <w:pStyle w:val="PlainText"/>
        <w:widowControl w:val="0"/>
        <w:ind w:firstLine="720"/>
        <w:jc w:val="both"/>
        <w:rPr>
          <w:rFonts w:ascii="Times New Roman" w:hAnsi="Times New Roman"/>
          <w:sz w:val="28"/>
          <w:szCs w:val="28"/>
        </w:rPr>
      </w:pPr>
    </w:p>
    <w:p w:rsidR="008B745D" w:rsidRPr="00B05121" w:rsidRDefault="008B745D" w:rsidP="008B745D">
      <w:pPr>
        <w:pStyle w:val="PlainText"/>
        <w:widowControl w:val="0"/>
        <w:ind w:firstLine="720"/>
        <w:jc w:val="both"/>
        <w:rPr>
          <w:rFonts w:ascii="Times New Roman" w:hAnsi="Times New Roman"/>
          <w:sz w:val="28"/>
          <w:szCs w:val="28"/>
        </w:rPr>
      </w:pPr>
    </w:p>
    <w:p w:rsidR="008B745D" w:rsidRPr="00B05121" w:rsidRDefault="008B745D" w:rsidP="008B745D">
      <w:pPr>
        <w:pStyle w:val="PlainText"/>
        <w:widowControl w:val="0"/>
        <w:ind w:firstLine="720"/>
        <w:jc w:val="both"/>
        <w:rPr>
          <w:rFonts w:ascii="Times New Roman" w:hAnsi="Times New Roman"/>
          <w:sz w:val="28"/>
          <w:szCs w:val="28"/>
        </w:rPr>
      </w:pPr>
      <w:r w:rsidRPr="00B05121">
        <w:rPr>
          <w:rFonts w:ascii="Times New Roman" w:hAnsi="Times New Roman"/>
          <w:sz w:val="28"/>
          <w:szCs w:val="28"/>
        </w:rPr>
        <w:t>Вчений секретар</w:t>
      </w:r>
    </w:p>
    <w:p w:rsidR="008B745D" w:rsidRDefault="008B745D" w:rsidP="008B745D">
      <w:pPr>
        <w:pStyle w:val="PlainText"/>
        <w:widowControl w:val="0"/>
        <w:ind w:firstLine="720"/>
        <w:jc w:val="both"/>
        <w:rPr>
          <w:rFonts w:ascii="Times New Roman" w:hAnsi="Times New Roman"/>
          <w:sz w:val="28"/>
          <w:szCs w:val="28"/>
        </w:rPr>
      </w:pPr>
      <w:r w:rsidRPr="00B05121">
        <w:rPr>
          <w:rFonts w:ascii="Times New Roman" w:hAnsi="Times New Roman"/>
          <w:sz w:val="28"/>
          <w:szCs w:val="28"/>
        </w:rPr>
        <w:t>спеціалізованої вченої ради</w:t>
      </w:r>
    </w:p>
    <w:p w:rsidR="008B745D" w:rsidRPr="00B05121" w:rsidRDefault="008B745D" w:rsidP="008B745D">
      <w:pPr>
        <w:pStyle w:val="PlainText"/>
        <w:widowControl w:val="0"/>
        <w:ind w:firstLine="720"/>
        <w:jc w:val="both"/>
        <w:rPr>
          <w:rFonts w:ascii="Times New Roman" w:hAnsi="Times New Roman"/>
          <w:sz w:val="28"/>
          <w:szCs w:val="28"/>
        </w:rPr>
      </w:pPr>
      <w:r>
        <w:rPr>
          <w:rFonts w:ascii="Times New Roman" w:hAnsi="Times New Roman"/>
          <w:sz w:val="28"/>
          <w:szCs w:val="28"/>
        </w:rPr>
        <w:t>к.мед.н.</w:t>
      </w:r>
      <w:r w:rsidRPr="00B95E6A">
        <w:rPr>
          <w:rFonts w:ascii="Times New Roman" w:hAnsi="Times New Roman"/>
          <w:sz w:val="28"/>
          <w:szCs w:val="28"/>
        </w:rPr>
        <w:t xml:space="preserve"> </w:t>
      </w:r>
      <w:r w:rsidRPr="00B05121">
        <w:rPr>
          <w:rFonts w:ascii="Times New Roman" w:hAnsi="Times New Roman"/>
          <w:sz w:val="28"/>
          <w:szCs w:val="28"/>
        </w:rPr>
        <w:tab/>
      </w:r>
      <w:r w:rsidRPr="00B05121">
        <w:rPr>
          <w:rFonts w:ascii="Times New Roman" w:hAnsi="Times New Roman"/>
          <w:sz w:val="28"/>
          <w:szCs w:val="28"/>
        </w:rPr>
        <w:tab/>
      </w:r>
      <w:r w:rsidRPr="00B05121">
        <w:rPr>
          <w:rFonts w:ascii="Times New Roman" w:hAnsi="Times New Roman"/>
          <w:sz w:val="28"/>
          <w:szCs w:val="28"/>
        </w:rPr>
        <w:tab/>
      </w:r>
      <w:r w:rsidRPr="00B05121">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05121">
        <w:rPr>
          <w:rFonts w:ascii="Times New Roman" w:hAnsi="Times New Roman"/>
          <w:sz w:val="28"/>
          <w:szCs w:val="28"/>
        </w:rPr>
        <w:tab/>
      </w:r>
      <w:r w:rsidRPr="00B05121">
        <w:rPr>
          <w:rFonts w:ascii="Times New Roman" w:hAnsi="Times New Roman"/>
          <w:sz w:val="28"/>
          <w:szCs w:val="28"/>
        </w:rPr>
        <w:tab/>
      </w:r>
      <w:r>
        <w:rPr>
          <w:rFonts w:ascii="Times New Roman" w:hAnsi="Times New Roman"/>
          <w:sz w:val="28"/>
          <w:szCs w:val="28"/>
        </w:rPr>
        <w:t>Т</w:t>
      </w:r>
      <w:r w:rsidRPr="00B05121">
        <w:rPr>
          <w:rFonts w:ascii="Times New Roman" w:hAnsi="Times New Roman"/>
          <w:sz w:val="28"/>
          <w:szCs w:val="28"/>
        </w:rPr>
        <w:t>. М. </w:t>
      </w:r>
      <w:r>
        <w:rPr>
          <w:rFonts w:ascii="Times New Roman" w:hAnsi="Times New Roman"/>
          <w:sz w:val="28"/>
          <w:szCs w:val="28"/>
        </w:rPr>
        <w:t>Тихонова</w:t>
      </w:r>
    </w:p>
    <w:p w:rsidR="008B745D" w:rsidRDefault="008B745D" w:rsidP="008B745D">
      <w:pPr>
        <w:widowControl w:val="0"/>
        <w:autoSpaceDE w:val="0"/>
        <w:autoSpaceDN w:val="0"/>
        <w:adjustRightInd w:val="0"/>
        <w:ind w:firstLine="709"/>
        <w:jc w:val="center"/>
        <w:rPr>
          <w:b/>
          <w:sz w:val="28"/>
          <w:szCs w:val="28"/>
          <w:lang w:val="uk-UA"/>
        </w:rPr>
        <w:sectPr w:rsidR="008B745D" w:rsidSect="00D835F3">
          <w:pgSz w:w="11906" w:h="16838" w:code="9"/>
          <w:pgMar w:top="1418" w:right="851" w:bottom="1418" w:left="1418" w:header="709" w:footer="709" w:gutter="0"/>
          <w:pgNumType w:start="1"/>
          <w:cols w:space="708"/>
          <w:titlePg/>
          <w:docGrid w:linePitch="360"/>
        </w:sectPr>
      </w:pPr>
    </w:p>
    <w:p w:rsidR="008B745D" w:rsidRPr="0071624F" w:rsidRDefault="008B745D" w:rsidP="008B745D">
      <w:pPr>
        <w:widowControl w:val="0"/>
        <w:autoSpaceDE w:val="0"/>
        <w:autoSpaceDN w:val="0"/>
        <w:adjustRightInd w:val="0"/>
        <w:ind w:firstLine="709"/>
        <w:jc w:val="center"/>
        <w:rPr>
          <w:b/>
          <w:sz w:val="28"/>
          <w:szCs w:val="28"/>
          <w:lang w:val="uk-UA"/>
        </w:rPr>
      </w:pPr>
      <w:r w:rsidRPr="0071624F">
        <w:rPr>
          <w:b/>
          <w:sz w:val="28"/>
          <w:szCs w:val="28"/>
          <w:lang w:val="uk-UA"/>
        </w:rPr>
        <w:lastRenderedPageBreak/>
        <w:t>ЗАГАЛЬНА ХАРАКТЕРИСТИКА РОБОТИ</w:t>
      </w:r>
    </w:p>
    <w:p w:rsidR="008B745D" w:rsidRPr="0071624F" w:rsidRDefault="008B745D" w:rsidP="008B745D">
      <w:pPr>
        <w:widowControl w:val="0"/>
        <w:autoSpaceDE w:val="0"/>
        <w:autoSpaceDN w:val="0"/>
        <w:adjustRightInd w:val="0"/>
        <w:ind w:firstLine="709"/>
        <w:jc w:val="both"/>
        <w:rPr>
          <w:b/>
          <w:sz w:val="28"/>
          <w:szCs w:val="28"/>
          <w:lang w:val="uk-UA"/>
        </w:rPr>
      </w:pPr>
    </w:p>
    <w:p w:rsidR="008B745D" w:rsidRDefault="008B745D" w:rsidP="008B745D">
      <w:pPr>
        <w:pStyle w:val="ae"/>
        <w:ind w:firstLine="709"/>
        <w:jc w:val="both"/>
        <w:rPr>
          <w:szCs w:val="28"/>
        </w:rPr>
      </w:pPr>
      <w:r w:rsidRPr="00CD39EF">
        <w:rPr>
          <w:b w:val="0"/>
          <w:szCs w:val="28"/>
        </w:rPr>
        <w:t>Актуальність теми.</w:t>
      </w:r>
      <w:r w:rsidRPr="00CD39EF">
        <w:rPr>
          <w:szCs w:val="28"/>
        </w:rPr>
        <w:t xml:space="preserve"> </w:t>
      </w:r>
      <w:r>
        <w:rPr>
          <w:szCs w:val="28"/>
        </w:rPr>
        <w:t>Д</w:t>
      </w:r>
      <w:r w:rsidRPr="00CD39EF">
        <w:rPr>
          <w:szCs w:val="28"/>
        </w:rPr>
        <w:t xml:space="preserve">емографічна криза в Україні, на подолання якої </w:t>
      </w:r>
      <w:r>
        <w:rPr>
          <w:szCs w:val="28"/>
        </w:rPr>
        <w:t xml:space="preserve">була </w:t>
      </w:r>
      <w:r w:rsidRPr="00CD39EF">
        <w:rPr>
          <w:szCs w:val="28"/>
        </w:rPr>
        <w:t xml:space="preserve">спрямована державна програма «Репродуктивне здоров’я», потребує поглибленого вивчення причин зменшення народжуваності. </w:t>
      </w:r>
      <w:r>
        <w:rPr>
          <w:szCs w:val="28"/>
        </w:rPr>
        <w:t>З</w:t>
      </w:r>
      <w:r w:rsidRPr="00CD39EF">
        <w:rPr>
          <w:szCs w:val="28"/>
        </w:rPr>
        <w:t>а останні рок</w:t>
      </w:r>
      <w:r>
        <w:rPr>
          <w:szCs w:val="28"/>
        </w:rPr>
        <w:t>и</w:t>
      </w:r>
      <w:r w:rsidRPr="00CD39EF">
        <w:rPr>
          <w:szCs w:val="28"/>
        </w:rPr>
        <w:t xml:space="preserve"> </w:t>
      </w:r>
      <w:r>
        <w:rPr>
          <w:szCs w:val="28"/>
        </w:rPr>
        <w:t>к</w:t>
      </w:r>
      <w:r w:rsidRPr="00CD39EF">
        <w:rPr>
          <w:szCs w:val="28"/>
        </w:rPr>
        <w:t xml:space="preserve">ількість дитячого населення України скоротилася на 1,5 млн. </w:t>
      </w:r>
      <w:r w:rsidRPr="00C201DA">
        <w:rPr>
          <w:szCs w:val="28"/>
        </w:rPr>
        <w:t>(Зелінська Н.</w:t>
      </w:r>
      <w:r>
        <w:rPr>
          <w:szCs w:val="28"/>
        </w:rPr>
        <w:t> </w:t>
      </w:r>
      <w:r w:rsidRPr="00C201DA">
        <w:rPr>
          <w:szCs w:val="28"/>
        </w:rPr>
        <w:t>Б., 2007)</w:t>
      </w:r>
      <w:r w:rsidRPr="00CD39EF">
        <w:rPr>
          <w:szCs w:val="28"/>
        </w:rPr>
        <w:t xml:space="preserve">. Одна з причин такого положення – це зниження репродуктивних можливостей та захворювання opгaнiв репродуктивної системи майбутніх батьків. </w:t>
      </w:r>
      <w:r>
        <w:rPr>
          <w:szCs w:val="28"/>
        </w:rPr>
        <w:t>В</w:t>
      </w:r>
      <w:r w:rsidRPr="00CD39EF">
        <w:rPr>
          <w:szCs w:val="28"/>
        </w:rPr>
        <w:t xml:space="preserve"> Укpaїнi частота бе</w:t>
      </w:r>
      <w:r>
        <w:rPr>
          <w:szCs w:val="28"/>
        </w:rPr>
        <w:t>зплідних шлюбів становить 15-17 </w:t>
      </w:r>
      <w:r w:rsidRPr="00CD39EF">
        <w:rPr>
          <w:szCs w:val="28"/>
        </w:rPr>
        <w:t xml:space="preserve">% та має тенденцію до зростання </w:t>
      </w:r>
      <w:r>
        <w:rPr>
          <w:szCs w:val="28"/>
        </w:rPr>
        <w:t>(</w:t>
      </w:r>
      <w:r w:rsidRPr="00C201DA">
        <w:rPr>
          <w:szCs w:val="28"/>
        </w:rPr>
        <w:t>Іванюта Л.</w:t>
      </w:r>
      <w:r>
        <w:rPr>
          <w:szCs w:val="28"/>
        </w:rPr>
        <w:t> </w:t>
      </w:r>
      <w:r w:rsidRPr="00C201DA">
        <w:rPr>
          <w:szCs w:val="28"/>
        </w:rPr>
        <w:t>І., 1996</w:t>
      </w:r>
      <w:r>
        <w:rPr>
          <w:szCs w:val="28"/>
        </w:rPr>
        <w:t xml:space="preserve">; </w:t>
      </w:r>
      <w:r w:rsidRPr="00C201DA">
        <w:rPr>
          <w:szCs w:val="28"/>
        </w:rPr>
        <w:t>Павлова Л.</w:t>
      </w:r>
      <w:r>
        <w:rPr>
          <w:szCs w:val="28"/>
        </w:rPr>
        <w:t> </w:t>
      </w:r>
      <w:r w:rsidRPr="00C201DA">
        <w:rPr>
          <w:szCs w:val="28"/>
        </w:rPr>
        <w:t xml:space="preserve">П. та </w:t>
      </w:r>
      <w:r>
        <w:rPr>
          <w:szCs w:val="28"/>
        </w:rPr>
        <w:t>співавт</w:t>
      </w:r>
      <w:r w:rsidRPr="00C201DA">
        <w:rPr>
          <w:szCs w:val="28"/>
        </w:rPr>
        <w:t>., 2002</w:t>
      </w:r>
      <w:r>
        <w:rPr>
          <w:szCs w:val="28"/>
        </w:rPr>
        <w:t>)</w:t>
      </w:r>
      <w:r w:rsidRPr="00CD39EF">
        <w:rPr>
          <w:szCs w:val="28"/>
        </w:rPr>
        <w:t>. Доля чоловічого фактору в безплідному шлюбі с</w:t>
      </w:r>
      <w:r>
        <w:rPr>
          <w:szCs w:val="28"/>
        </w:rPr>
        <w:t>кладає</w:t>
      </w:r>
      <w:r w:rsidRPr="00CD39EF">
        <w:rPr>
          <w:szCs w:val="28"/>
        </w:rPr>
        <w:t xml:space="preserve"> </w:t>
      </w:r>
      <w:r>
        <w:rPr>
          <w:szCs w:val="28"/>
        </w:rPr>
        <w:t>2</w:t>
      </w:r>
      <w:r w:rsidRPr="00C201DA">
        <w:rPr>
          <w:szCs w:val="28"/>
        </w:rPr>
        <w:t>0-50 % (Іванюта Л.</w:t>
      </w:r>
      <w:r>
        <w:rPr>
          <w:szCs w:val="28"/>
        </w:rPr>
        <w:t> </w:t>
      </w:r>
      <w:r w:rsidRPr="00C201DA">
        <w:rPr>
          <w:szCs w:val="28"/>
        </w:rPr>
        <w:t xml:space="preserve">І., 1996; </w:t>
      </w:r>
      <w:r>
        <w:rPr>
          <w:szCs w:val="28"/>
        </w:rPr>
        <w:t xml:space="preserve">Бойко Н. И., 2002; </w:t>
      </w:r>
      <w:r w:rsidRPr="00C201DA">
        <w:rPr>
          <w:szCs w:val="28"/>
        </w:rPr>
        <w:t>Павлова Л.</w:t>
      </w:r>
      <w:r>
        <w:rPr>
          <w:szCs w:val="28"/>
        </w:rPr>
        <w:t> </w:t>
      </w:r>
      <w:r w:rsidRPr="00C201DA">
        <w:rPr>
          <w:szCs w:val="28"/>
        </w:rPr>
        <w:t xml:space="preserve">П. та </w:t>
      </w:r>
      <w:r>
        <w:rPr>
          <w:szCs w:val="28"/>
        </w:rPr>
        <w:t>співавт</w:t>
      </w:r>
      <w:r w:rsidRPr="00C201DA">
        <w:rPr>
          <w:szCs w:val="28"/>
        </w:rPr>
        <w:t>., 2002</w:t>
      </w:r>
      <w:r>
        <w:rPr>
          <w:szCs w:val="28"/>
        </w:rPr>
        <w:t>; Первак І., 2004</w:t>
      </w:r>
      <w:r w:rsidRPr="00C201DA">
        <w:rPr>
          <w:szCs w:val="28"/>
        </w:rPr>
        <w:t>)</w:t>
      </w:r>
      <w:r w:rsidRPr="00CD39EF">
        <w:rPr>
          <w:szCs w:val="28"/>
        </w:rPr>
        <w:t>.</w:t>
      </w:r>
      <w:r w:rsidRPr="004279A8">
        <w:rPr>
          <w:szCs w:val="28"/>
        </w:rPr>
        <w:t xml:space="preserve"> </w:t>
      </w:r>
      <w:r w:rsidRPr="00CD39EF">
        <w:rPr>
          <w:szCs w:val="28"/>
        </w:rPr>
        <w:t>Це обумовлює необхідність проведення наукових досліджень, спрямованих на визначення факторів ризику виникнення порушень репродуктивної функції</w:t>
      </w:r>
      <w:r>
        <w:rPr>
          <w:szCs w:val="28"/>
        </w:rPr>
        <w:t xml:space="preserve"> у чоловіків</w:t>
      </w:r>
      <w:r w:rsidRPr="00CD39EF">
        <w:rPr>
          <w:szCs w:val="28"/>
        </w:rPr>
        <w:t>.</w:t>
      </w:r>
    </w:p>
    <w:p w:rsidR="008B745D" w:rsidRPr="00CD39EF" w:rsidRDefault="008B745D" w:rsidP="008B745D">
      <w:pPr>
        <w:pStyle w:val="ae"/>
        <w:ind w:firstLine="709"/>
        <w:jc w:val="both"/>
        <w:rPr>
          <w:szCs w:val="28"/>
        </w:rPr>
      </w:pPr>
      <w:r w:rsidRPr="00CD39EF">
        <w:rPr>
          <w:szCs w:val="28"/>
        </w:rPr>
        <w:t xml:space="preserve">Причини, що призводять до пригнічення </w:t>
      </w:r>
      <w:r>
        <w:rPr>
          <w:szCs w:val="28"/>
        </w:rPr>
        <w:t>статевої</w:t>
      </w:r>
      <w:r w:rsidRPr="00CD39EF">
        <w:rPr>
          <w:szCs w:val="28"/>
        </w:rPr>
        <w:t xml:space="preserve"> функції чоловічого організму, зокрема сперматогенезу, дуже різноманітні</w:t>
      </w:r>
      <w:r>
        <w:rPr>
          <w:szCs w:val="28"/>
        </w:rPr>
        <w:t>:</w:t>
      </w:r>
      <w:r w:rsidRPr="00CD39EF">
        <w:rPr>
          <w:szCs w:val="28"/>
        </w:rPr>
        <w:t xml:space="preserve"> несприятлива екологічна ситуація</w:t>
      </w:r>
      <w:r w:rsidRPr="00C201DA">
        <w:rPr>
          <w:szCs w:val="28"/>
        </w:rPr>
        <w:t>, економічні негаразди, погіршення соціальних умов, стрес (</w:t>
      </w:r>
      <w:r>
        <w:rPr>
          <w:szCs w:val="28"/>
        </w:rPr>
        <w:t xml:space="preserve">Возіанов О. Ф., 1998; </w:t>
      </w:r>
      <w:r w:rsidRPr="00C201DA">
        <w:rPr>
          <w:iCs/>
          <w:szCs w:val="28"/>
        </w:rPr>
        <w:t>Пенжоян Г.</w:t>
      </w:r>
      <w:r>
        <w:rPr>
          <w:iCs/>
          <w:szCs w:val="28"/>
        </w:rPr>
        <w:t> </w:t>
      </w:r>
      <w:r w:rsidRPr="00C201DA">
        <w:rPr>
          <w:iCs/>
          <w:szCs w:val="28"/>
        </w:rPr>
        <w:t xml:space="preserve">А. </w:t>
      </w:r>
      <w:r w:rsidRPr="00C201DA">
        <w:rPr>
          <w:szCs w:val="28"/>
        </w:rPr>
        <w:t xml:space="preserve">та </w:t>
      </w:r>
      <w:r>
        <w:rPr>
          <w:szCs w:val="28"/>
        </w:rPr>
        <w:t>співавт</w:t>
      </w:r>
      <w:r w:rsidRPr="00C201DA">
        <w:rPr>
          <w:szCs w:val="28"/>
        </w:rPr>
        <w:t>.</w:t>
      </w:r>
      <w:r>
        <w:rPr>
          <w:szCs w:val="28"/>
        </w:rPr>
        <w:t>,</w:t>
      </w:r>
      <w:r w:rsidRPr="00C201DA">
        <w:rPr>
          <w:szCs w:val="28"/>
        </w:rPr>
        <w:t xml:space="preserve"> 2000; Lenzi А. et al., 2003;</w:t>
      </w:r>
      <w:r>
        <w:rPr>
          <w:szCs w:val="28"/>
        </w:rPr>
        <w:t xml:space="preserve"> Первак І., 2004; </w:t>
      </w:r>
      <w:r w:rsidRPr="00CB4706">
        <w:rPr>
          <w:szCs w:val="28"/>
          <w:lang w:val="en-US"/>
        </w:rPr>
        <w:t>Martini</w:t>
      </w:r>
      <w:r w:rsidRPr="00A241A1">
        <w:rPr>
          <w:szCs w:val="28"/>
        </w:rPr>
        <w:t xml:space="preserve"> </w:t>
      </w:r>
      <w:r w:rsidRPr="00CB4706">
        <w:rPr>
          <w:szCs w:val="28"/>
          <w:lang w:val="en-US"/>
        </w:rPr>
        <w:t>A</w:t>
      </w:r>
      <w:r w:rsidRPr="00A241A1">
        <w:rPr>
          <w:szCs w:val="28"/>
        </w:rPr>
        <w:t xml:space="preserve">. </w:t>
      </w:r>
      <w:r w:rsidRPr="00CB4706">
        <w:rPr>
          <w:szCs w:val="28"/>
          <w:lang w:val="en-US"/>
        </w:rPr>
        <w:t>et</w:t>
      </w:r>
      <w:r w:rsidRPr="00A241A1">
        <w:rPr>
          <w:szCs w:val="28"/>
        </w:rPr>
        <w:t xml:space="preserve"> </w:t>
      </w:r>
      <w:r w:rsidRPr="00CB4706">
        <w:rPr>
          <w:szCs w:val="28"/>
          <w:lang w:val="en-US"/>
        </w:rPr>
        <w:t>al</w:t>
      </w:r>
      <w:r>
        <w:rPr>
          <w:szCs w:val="28"/>
        </w:rPr>
        <w:t>.</w:t>
      </w:r>
      <w:r w:rsidRPr="00A241A1">
        <w:rPr>
          <w:szCs w:val="28"/>
        </w:rPr>
        <w:t>,</w:t>
      </w:r>
      <w:r>
        <w:rPr>
          <w:szCs w:val="28"/>
        </w:rPr>
        <w:t xml:space="preserve"> 2004; Галімов </w:t>
      </w:r>
      <w:r w:rsidRPr="00C201DA">
        <w:rPr>
          <w:szCs w:val="28"/>
        </w:rPr>
        <w:t>Ш.</w:t>
      </w:r>
      <w:r>
        <w:rPr>
          <w:szCs w:val="28"/>
        </w:rPr>
        <w:t> </w:t>
      </w:r>
      <w:r w:rsidRPr="00C201DA">
        <w:rPr>
          <w:szCs w:val="28"/>
        </w:rPr>
        <w:t xml:space="preserve">Н. та </w:t>
      </w:r>
      <w:r>
        <w:rPr>
          <w:szCs w:val="28"/>
        </w:rPr>
        <w:t>співавт</w:t>
      </w:r>
      <w:r w:rsidRPr="00C201DA">
        <w:rPr>
          <w:szCs w:val="28"/>
        </w:rPr>
        <w:t>., 2005</w:t>
      </w:r>
      <w:r>
        <w:rPr>
          <w:szCs w:val="28"/>
        </w:rPr>
        <w:t>;</w:t>
      </w:r>
      <w:r w:rsidRPr="00CD39EF">
        <w:rPr>
          <w:szCs w:val="28"/>
        </w:rPr>
        <w:t xml:space="preserve"> </w:t>
      </w:r>
      <w:r>
        <w:rPr>
          <w:szCs w:val="28"/>
        </w:rPr>
        <w:t>Collodel </w:t>
      </w:r>
      <w:r w:rsidRPr="00C201DA">
        <w:rPr>
          <w:szCs w:val="28"/>
        </w:rPr>
        <w:t>G. et al., 2008)</w:t>
      </w:r>
      <w:r w:rsidRPr="00CD39EF">
        <w:rPr>
          <w:szCs w:val="28"/>
        </w:rPr>
        <w:t xml:space="preserve">. </w:t>
      </w:r>
      <w:r>
        <w:rPr>
          <w:szCs w:val="28"/>
        </w:rPr>
        <w:t>Але якщо наслідки несприятливих умов для репродуктивної функції батьків досить досконало досліджуються, то стан соматичного і репродуктивного здоров’я народжених від них нащадків практично не вивчений. Цьому є багато причин. Зокрема, в клінічних умовах складно простежити за дитиною від часу народження до статевої зрілості в зв’язку з роз’єднаністю в часі цих періодів. Тому вирішення цих питань можливо за умов експерименту.</w:t>
      </w:r>
    </w:p>
    <w:p w:rsidR="008B745D" w:rsidRPr="00CD39EF" w:rsidRDefault="008B745D" w:rsidP="008B745D">
      <w:pPr>
        <w:pStyle w:val="ac"/>
        <w:spacing w:after="0"/>
        <w:ind w:left="0" w:firstLine="709"/>
        <w:jc w:val="both"/>
        <w:rPr>
          <w:sz w:val="28"/>
          <w:szCs w:val="28"/>
          <w:lang w:val="uk-UA"/>
        </w:rPr>
      </w:pPr>
      <w:r w:rsidRPr="00C201DA">
        <w:rPr>
          <w:sz w:val="28"/>
          <w:szCs w:val="28"/>
          <w:lang w:val="uk-UA"/>
        </w:rPr>
        <w:t>У літературі є чисельні дані п</w:t>
      </w:r>
      <w:r>
        <w:rPr>
          <w:sz w:val="28"/>
          <w:szCs w:val="28"/>
          <w:lang w:val="uk-UA"/>
        </w:rPr>
        <w:t>р</w:t>
      </w:r>
      <w:r w:rsidRPr="00C201DA">
        <w:rPr>
          <w:sz w:val="28"/>
          <w:szCs w:val="28"/>
          <w:lang w:val="uk-UA"/>
        </w:rPr>
        <w:t>о вплив стану здоров’я матері, особливо під час вагітності</w:t>
      </w:r>
      <w:r>
        <w:rPr>
          <w:sz w:val="28"/>
          <w:szCs w:val="28"/>
          <w:lang w:val="uk-UA"/>
        </w:rPr>
        <w:t>,</w:t>
      </w:r>
      <w:r w:rsidRPr="00594905">
        <w:rPr>
          <w:sz w:val="28"/>
          <w:szCs w:val="28"/>
          <w:lang w:val="uk-UA"/>
        </w:rPr>
        <w:t xml:space="preserve"> </w:t>
      </w:r>
      <w:r w:rsidRPr="00C201DA">
        <w:rPr>
          <w:sz w:val="28"/>
          <w:szCs w:val="28"/>
          <w:lang w:val="uk-UA"/>
        </w:rPr>
        <w:t>на її нащадків (Резн</w:t>
      </w:r>
      <w:r>
        <w:rPr>
          <w:sz w:val="28"/>
          <w:szCs w:val="28"/>
          <w:lang w:val="uk-UA"/>
        </w:rPr>
        <w:t>і</w:t>
      </w:r>
      <w:r w:rsidRPr="00C201DA">
        <w:rPr>
          <w:sz w:val="28"/>
          <w:szCs w:val="28"/>
          <w:lang w:val="uk-UA"/>
        </w:rPr>
        <w:t xml:space="preserve">ков </w:t>
      </w:r>
      <w:r>
        <w:rPr>
          <w:sz w:val="28"/>
          <w:szCs w:val="28"/>
          <w:lang w:val="uk-UA"/>
        </w:rPr>
        <w:t>О</w:t>
      </w:r>
      <w:r w:rsidRPr="00C201DA">
        <w:rPr>
          <w:sz w:val="28"/>
          <w:szCs w:val="28"/>
          <w:lang w:val="uk-UA"/>
        </w:rPr>
        <w:t>.</w:t>
      </w:r>
      <w:r>
        <w:rPr>
          <w:sz w:val="28"/>
          <w:szCs w:val="28"/>
          <w:lang w:val="uk-UA"/>
        </w:rPr>
        <w:t> </w:t>
      </w:r>
      <w:r w:rsidRPr="00C201DA">
        <w:rPr>
          <w:sz w:val="28"/>
          <w:szCs w:val="28"/>
          <w:lang w:val="uk-UA"/>
        </w:rPr>
        <w:t xml:space="preserve">Г. та </w:t>
      </w:r>
      <w:r>
        <w:rPr>
          <w:sz w:val="28"/>
          <w:szCs w:val="28"/>
          <w:lang w:val="uk-UA"/>
        </w:rPr>
        <w:t>співавт</w:t>
      </w:r>
      <w:r w:rsidRPr="00C201DA">
        <w:rPr>
          <w:sz w:val="28"/>
          <w:szCs w:val="28"/>
          <w:lang w:val="uk-UA"/>
        </w:rPr>
        <w:t xml:space="preserve">., 2004; </w:t>
      </w:r>
      <w:r>
        <w:rPr>
          <w:sz w:val="28"/>
          <w:lang w:val="uk-UA"/>
        </w:rPr>
        <w:t>Татарчук </w:t>
      </w:r>
      <w:r w:rsidRPr="00C201DA">
        <w:rPr>
          <w:sz w:val="28"/>
          <w:lang w:val="uk-UA"/>
        </w:rPr>
        <w:t>Т.</w:t>
      </w:r>
      <w:r>
        <w:rPr>
          <w:sz w:val="28"/>
          <w:lang w:val="uk-UA"/>
        </w:rPr>
        <w:t> </w:t>
      </w:r>
      <w:r w:rsidRPr="00C201DA">
        <w:rPr>
          <w:sz w:val="28"/>
          <w:lang w:val="uk-UA"/>
        </w:rPr>
        <w:t>Ф., 2006</w:t>
      </w:r>
      <w:r>
        <w:rPr>
          <w:sz w:val="28"/>
          <w:lang w:val="uk-UA"/>
        </w:rPr>
        <w:t xml:space="preserve">; </w:t>
      </w:r>
      <w:r w:rsidRPr="00C201DA">
        <w:rPr>
          <w:sz w:val="28"/>
          <w:szCs w:val="28"/>
          <w:lang w:val="uk-UA"/>
        </w:rPr>
        <w:t>Картавцева О.</w:t>
      </w:r>
      <w:r>
        <w:rPr>
          <w:sz w:val="28"/>
          <w:szCs w:val="28"/>
          <w:lang w:val="uk-UA"/>
        </w:rPr>
        <w:t> В., 2006; Вторушина </w:t>
      </w:r>
      <w:r w:rsidRPr="00C201DA">
        <w:rPr>
          <w:sz w:val="28"/>
          <w:szCs w:val="28"/>
          <w:lang w:val="uk-UA"/>
        </w:rPr>
        <w:t>Е.</w:t>
      </w:r>
      <w:r>
        <w:rPr>
          <w:sz w:val="28"/>
          <w:szCs w:val="28"/>
          <w:lang w:val="uk-UA"/>
        </w:rPr>
        <w:t> </w:t>
      </w:r>
      <w:r w:rsidRPr="00C201DA">
        <w:rPr>
          <w:sz w:val="28"/>
          <w:szCs w:val="28"/>
          <w:lang w:val="uk-UA"/>
        </w:rPr>
        <w:t>В., Брюх</w:t>
      </w:r>
      <w:r>
        <w:rPr>
          <w:sz w:val="28"/>
          <w:szCs w:val="28"/>
          <w:lang w:val="uk-UA"/>
        </w:rPr>
        <w:t>і</w:t>
      </w:r>
      <w:r w:rsidRPr="00C201DA">
        <w:rPr>
          <w:sz w:val="28"/>
          <w:szCs w:val="28"/>
          <w:lang w:val="uk-UA"/>
        </w:rPr>
        <w:t>н Г.</w:t>
      </w:r>
      <w:r>
        <w:rPr>
          <w:sz w:val="28"/>
          <w:szCs w:val="28"/>
          <w:lang w:val="uk-UA"/>
        </w:rPr>
        <w:t> </w:t>
      </w:r>
      <w:r w:rsidRPr="00C201DA">
        <w:rPr>
          <w:sz w:val="28"/>
          <w:szCs w:val="28"/>
          <w:lang w:val="uk-UA"/>
        </w:rPr>
        <w:t xml:space="preserve">В., 2008). </w:t>
      </w:r>
      <w:r>
        <w:rPr>
          <w:sz w:val="28"/>
          <w:szCs w:val="28"/>
          <w:lang w:val="uk-UA"/>
        </w:rPr>
        <w:t>У той же час р</w:t>
      </w:r>
      <w:r w:rsidRPr="00C201DA">
        <w:rPr>
          <w:sz w:val="28"/>
          <w:szCs w:val="28"/>
          <w:lang w:val="uk-UA"/>
        </w:rPr>
        <w:t>оль батька</w:t>
      </w:r>
      <w:r>
        <w:rPr>
          <w:sz w:val="28"/>
          <w:szCs w:val="28"/>
          <w:lang w:val="uk-UA"/>
        </w:rPr>
        <w:t>,</w:t>
      </w:r>
      <w:r w:rsidRPr="00C201DA">
        <w:rPr>
          <w:sz w:val="28"/>
          <w:szCs w:val="28"/>
          <w:lang w:val="uk-UA"/>
        </w:rPr>
        <w:t xml:space="preserve"> як носія репродуктивного здоров’я дітей</w:t>
      </w:r>
      <w:r>
        <w:rPr>
          <w:sz w:val="28"/>
          <w:szCs w:val="28"/>
          <w:lang w:val="uk-UA"/>
        </w:rPr>
        <w:t>,</w:t>
      </w:r>
      <w:r w:rsidRPr="00C201DA">
        <w:rPr>
          <w:sz w:val="28"/>
          <w:szCs w:val="28"/>
          <w:lang w:val="uk-UA"/>
        </w:rPr>
        <w:t xml:space="preserve"> </w:t>
      </w:r>
      <w:r>
        <w:rPr>
          <w:sz w:val="28"/>
          <w:szCs w:val="28"/>
          <w:lang w:val="uk-UA"/>
        </w:rPr>
        <w:t>досліджено значно меншою мірою</w:t>
      </w:r>
      <w:r w:rsidRPr="00C201DA">
        <w:rPr>
          <w:sz w:val="28"/>
          <w:szCs w:val="28"/>
          <w:lang w:val="uk-UA"/>
        </w:rPr>
        <w:t>.</w:t>
      </w:r>
      <w:r>
        <w:rPr>
          <w:sz w:val="28"/>
          <w:szCs w:val="28"/>
          <w:lang w:val="uk-UA"/>
        </w:rPr>
        <w:t xml:space="preserve"> </w:t>
      </w:r>
    </w:p>
    <w:p w:rsidR="008B745D" w:rsidRDefault="008B745D" w:rsidP="008B745D">
      <w:pPr>
        <w:pStyle w:val="ac"/>
        <w:spacing w:after="0"/>
        <w:ind w:left="0" w:firstLine="709"/>
        <w:jc w:val="both"/>
        <w:rPr>
          <w:sz w:val="28"/>
          <w:szCs w:val="28"/>
          <w:lang w:val="uk-UA"/>
        </w:rPr>
      </w:pPr>
      <w:r>
        <w:rPr>
          <w:sz w:val="28"/>
          <w:szCs w:val="28"/>
          <w:lang w:val="uk-UA"/>
        </w:rPr>
        <w:t>М</w:t>
      </w:r>
      <w:r w:rsidRPr="00C201DA">
        <w:rPr>
          <w:sz w:val="28"/>
          <w:szCs w:val="28"/>
          <w:lang w:val="uk-UA"/>
        </w:rPr>
        <w:t xml:space="preserve">еханізмом </w:t>
      </w:r>
      <w:r w:rsidRPr="00CD39EF">
        <w:rPr>
          <w:sz w:val="28"/>
          <w:szCs w:val="28"/>
          <w:lang w:val="uk-UA"/>
        </w:rPr>
        <w:t xml:space="preserve">передачі </w:t>
      </w:r>
      <w:r>
        <w:rPr>
          <w:sz w:val="28"/>
          <w:szCs w:val="28"/>
          <w:lang w:val="uk-UA"/>
        </w:rPr>
        <w:t>інформації</w:t>
      </w:r>
      <w:r w:rsidRPr="00C201DA">
        <w:rPr>
          <w:sz w:val="28"/>
          <w:szCs w:val="28"/>
          <w:lang w:val="uk-UA"/>
        </w:rPr>
        <w:t xml:space="preserve"> від </w:t>
      </w:r>
      <w:r>
        <w:rPr>
          <w:sz w:val="28"/>
          <w:szCs w:val="28"/>
          <w:lang w:val="uk-UA"/>
        </w:rPr>
        <w:t>батьків</w:t>
      </w:r>
      <w:r w:rsidRPr="00C201DA">
        <w:rPr>
          <w:sz w:val="28"/>
          <w:szCs w:val="28"/>
          <w:lang w:val="uk-UA"/>
        </w:rPr>
        <w:t xml:space="preserve"> до нащадків може бути зміна структури та/або функціональної</w:t>
      </w:r>
      <w:r>
        <w:rPr>
          <w:sz w:val="28"/>
          <w:szCs w:val="28"/>
          <w:lang w:val="uk-UA"/>
        </w:rPr>
        <w:t xml:space="preserve"> активності </w:t>
      </w:r>
      <w:r w:rsidRPr="00CD39EF">
        <w:rPr>
          <w:sz w:val="28"/>
          <w:szCs w:val="28"/>
          <w:lang w:val="uk-UA"/>
        </w:rPr>
        <w:t xml:space="preserve">сперматозоїдів, на які, в свою чергу, впливають генетичні, гормональні, метаболічні фактори. </w:t>
      </w:r>
      <w:r>
        <w:rPr>
          <w:sz w:val="28"/>
          <w:szCs w:val="28"/>
          <w:lang w:val="uk-UA"/>
        </w:rPr>
        <w:t>М</w:t>
      </w:r>
      <w:r w:rsidRPr="00CD39EF">
        <w:rPr>
          <w:sz w:val="28"/>
          <w:szCs w:val="28"/>
          <w:lang w:val="uk-UA"/>
        </w:rPr>
        <w:t>ожливість впливу стану здоров’я батька на дитину</w:t>
      </w:r>
      <w:r>
        <w:rPr>
          <w:sz w:val="28"/>
          <w:szCs w:val="28"/>
          <w:lang w:val="uk-UA"/>
        </w:rPr>
        <w:t xml:space="preserve"> </w:t>
      </w:r>
      <w:r w:rsidRPr="00CD39EF">
        <w:rPr>
          <w:sz w:val="28"/>
          <w:szCs w:val="28"/>
          <w:lang w:val="uk-UA"/>
        </w:rPr>
        <w:t>бул</w:t>
      </w:r>
      <w:r>
        <w:rPr>
          <w:sz w:val="28"/>
          <w:szCs w:val="28"/>
          <w:lang w:val="uk-UA"/>
        </w:rPr>
        <w:t>о</w:t>
      </w:r>
      <w:r w:rsidRPr="00CD39EF">
        <w:rPr>
          <w:sz w:val="28"/>
          <w:szCs w:val="28"/>
          <w:lang w:val="uk-UA"/>
        </w:rPr>
        <w:t xml:space="preserve"> підтверджен</w:t>
      </w:r>
      <w:r>
        <w:rPr>
          <w:sz w:val="28"/>
          <w:szCs w:val="28"/>
          <w:lang w:val="uk-UA"/>
        </w:rPr>
        <w:t xml:space="preserve">о в </w:t>
      </w:r>
      <w:r w:rsidRPr="00CD39EF">
        <w:rPr>
          <w:sz w:val="28"/>
          <w:szCs w:val="28"/>
          <w:lang w:val="uk-UA"/>
        </w:rPr>
        <w:t>клінічних дослідженнях різного напрямку</w:t>
      </w:r>
      <w:r>
        <w:rPr>
          <w:sz w:val="28"/>
          <w:szCs w:val="28"/>
          <w:lang w:val="uk-UA"/>
        </w:rPr>
        <w:t xml:space="preserve">. </w:t>
      </w:r>
      <w:r w:rsidRPr="00CD39EF">
        <w:rPr>
          <w:sz w:val="28"/>
          <w:szCs w:val="28"/>
          <w:lang w:val="uk-UA"/>
        </w:rPr>
        <w:t xml:space="preserve">Віддалені наслідки (у вигляді ендокринних порушень) зареєстровані </w:t>
      </w:r>
      <w:r>
        <w:rPr>
          <w:sz w:val="28"/>
          <w:szCs w:val="28"/>
          <w:lang w:val="uk-UA"/>
        </w:rPr>
        <w:t>в</w:t>
      </w:r>
      <w:r w:rsidRPr="00CD39EF">
        <w:rPr>
          <w:sz w:val="28"/>
          <w:szCs w:val="28"/>
          <w:lang w:val="uk-UA"/>
        </w:rPr>
        <w:t xml:space="preserve"> нащадків</w:t>
      </w:r>
      <w:r>
        <w:rPr>
          <w:sz w:val="28"/>
          <w:szCs w:val="28"/>
          <w:lang w:val="uk-UA"/>
        </w:rPr>
        <w:t>,</w:t>
      </w:r>
      <w:r w:rsidRPr="00CD39EF">
        <w:rPr>
          <w:sz w:val="28"/>
          <w:szCs w:val="28"/>
          <w:lang w:val="uk-UA"/>
        </w:rPr>
        <w:t xml:space="preserve"> батьк</w:t>
      </w:r>
      <w:r>
        <w:rPr>
          <w:sz w:val="28"/>
          <w:szCs w:val="28"/>
          <w:lang w:val="uk-UA"/>
        </w:rPr>
        <w:t>и</w:t>
      </w:r>
      <w:r w:rsidRPr="00CD39EF">
        <w:rPr>
          <w:sz w:val="28"/>
          <w:szCs w:val="28"/>
          <w:lang w:val="uk-UA"/>
        </w:rPr>
        <w:t xml:space="preserve"> яких вжива</w:t>
      </w:r>
      <w:r>
        <w:rPr>
          <w:sz w:val="28"/>
          <w:szCs w:val="28"/>
          <w:lang w:val="uk-UA"/>
        </w:rPr>
        <w:t>ли</w:t>
      </w:r>
      <w:r w:rsidRPr="00CD39EF">
        <w:rPr>
          <w:sz w:val="28"/>
          <w:szCs w:val="28"/>
          <w:lang w:val="uk-UA"/>
        </w:rPr>
        <w:t xml:space="preserve"> наркотики, етанол або постійно ма</w:t>
      </w:r>
      <w:r>
        <w:rPr>
          <w:sz w:val="28"/>
          <w:szCs w:val="28"/>
          <w:lang w:val="uk-UA"/>
        </w:rPr>
        <w:t>ли</w:t>
      </w:r>
      <w:r w:rsidRPr="00CD39EF">
        <w:rPr>
          <w:sz w:val="28"/>
          <w:szCs w:val="28"/>
          <w:lang w:val="uk-UA"/>
        </w:rPr>
        <w:t xml:space="preserve"> справу з</w:t>
      </w:r>
      <w:r>
        <w:rPr>
          <w:sz w:val="28"/>
          <w:szCs w:val="28"/>
          <w:lang w:val="uk-UA"/>
        </w:rPr>
        <w:t>і</w:t>
      </w:r>
      <w:r w:rsidRPr="00CD39EF">
        <w:rPr>
          <w:sz w:val="28"/>
          <w:szCs w:val="28"/>
          <w:lang w:val="uk-UA"/>
        </w:rPr>
        <w:t xml:space="preserve"> </w:t>
      </w:r>
      <w:r>
        <w:rPr>
          <w:sz w:val="28"/>
          <w:szCs w:val="28"/>
          <w:lang w:val="uk-UA"/>
        </w:rPr>
        <w:t>свинцем</w:t>
      </w:r>
      <w:r w:rsidRPr="00CD39EF">
        <w:rPr>
          <w:sz w:val="28"/>
          <w:szCs w:val="28"/>
          <w:lang w:val="uk-UA"/>
        </w:rPr>
        <w:t xml:space="preserve">, </w:t>
      </w:r>
      <w:r>
        <w:rPr>
          <w:sz w:val="28"/>
          <w:szCs w:val="28"/>
          <w:lang w:val="uk-UA"/>
        </w:rPr>
        <w:t xml:space="preserve">органічними розчинами, </w:t>
      </w:r>
      <w:r w:rsidRPr="00CD39EF">
        <w:rPr>
          <w:sz w:val="28"/>
          <w:szCs w:val="28"/>
          <w:lang w:val="uk-UA"/>
        </w:rPr>
        <w:t>дефоліантами, пестицидами</w:t>
      </w:r>
      <w:r>
        <w:rPr>
          <w:sz w:val="28"/>
          <w:szCs w:val="28"/>
          <w:lang w:val="uk-UA"/>
        </w:rPr>
        <w:t>, були піддані дії радіації (</w:t>
      </w:r>
      <w:r w:rsidRPr="00CB4706">
        <w:rPr>
          <w:sz w:val="28"/>
          <w:szCs w:val="28"/>
          <w:lang w:val="en-US"/>
        </w:rPr>
        <w:t>Hu</w:t>
      </w:r>
      <w:r w:rsidRPr="00A558B2">
        <w:rPr>
          <w:sz w:val="28"/>
          <w:szCs w:val="28"/>
          <w:lang w:val="uk-UA"/>
        </w:rPr>
        <w:t xml:space="preserve"> </w:t>
      </w:r>
      <w:r w:rsidRPr="00CB4706">
        <w:rPr>
          <w:sz w:val="28"/>
          <w:szCs w:val="28"/>
          <w:lang w:val="en-US"/>
        </w:rPr>
        <w:t>W</w:t>
      </w:r>
      <w:r w:rsidRPr="00A558B2">
        <w:rPr>
          <w:sz w:val="28"/>
          <w:szCs w:val="28"/>
          <w:lang w:val="uk-UA"/>
        </w:rPr>
        <w:t>.</w:t>
      </w:r>
      <w:r>
        <w:rPr>
          <w:sz w:val="28"/>
          <w:szCs w:val="28"/>
          <w:lang w:val="uk-UA"/>
        </w:rPr>
        <w:t> </w:t>
      </w:r>
      <w:r w:rsidRPr="00CB4706">
        <w:rPr>
          <w:sz w:val="28"/>
          <w:szCs w:val="28"/>
          <w:lang w:val="en-US"/>
        </w:rPr>
        <w:t>Y</w:t>
      </w:r>
      <w:r w:rsidRPr="00A558B2">
        <w:rPr>
          <w:sz w:val="28"/>
          <w:szCs w:val="28"/>
          <w:lang w:val="uk-UA"/>
        </w:rPr>
        <w:t>.</w:t>
      </w:r>
      <w:r>
        <w:rPr>
          <w:sz w:val="28"/>
          <w:szCs w:val="28"/>
          <w:lang w:val="uk-UA"/>
        </w:rPr>
        <w:t>, 1992;</w:t>
      </w:r>
      <w:r w:rsidRPr="00A558B2">
        <w:rPr>
          <w:sz w:val="28"/>
          <w:szCs w:val="28"/>
          <w:lang w:val="uk-UA"/>
        </w:rPr>
        <w:t xml:space="preserve"> </w:t>
      </w:r>
      <w:r w:rsidRPr="001A7F11">
        <w:rPr>
          <w:sz w:val="28"/>
          <w:szCs w:val="28"/>
          <w:lang w:val="da-DK"/>
        </w:rPr>
        <w:t>Schrader</w:t>
      </w:r>
      <w:r w:rsidRPr="0079356C">
        <w:rPr>
          <w:sz w:val="28"/>
          <w:szCs w:val="28"/>
          <w:lang w:val="uk-UA"/>
        </w:rPr>
        <w:t xml:space="preserve"> </w:t>
      </w:r>
      <w:r w:rsidRPr="001A7F11">
        <w:rPr>
          <w:sz w:val="28"/>
          <w:szCs w:val="28"/>
          <w:lang w:val="da-DK"/>
        </w:rPr>
        <w:t>S</w:t>
      </w:r>
      <w:r w:rsidRPr="0079356C">
        <w:rPr>
          <w:sz w:val="28"/>
          <w:szCs w:val="28"/>
          <w:lang w:val="uk-UA"/>
        </w:rPr>
        <w:t>.</w:t>
      </w:r>
      <w:r w:rsidRPr="003C02BB">
        <w:rPr>
          <w:sz w:val="28"/>
          <w:szCs w:val="28"/>
          <w:lang w:val="uk-UA"/>
        </w:rPr>
        <w:t>,</w:t>
      </w:r>
      <w:r w:rsidRPr="0079356C">
        <w:rPr>
          <w:sz w:val="28"/>
          <w:szCs w:val="28"/>
          <w:lang w:val="uk-UA"/>
        </w:rPr>
        <w:t xml:space="preserve"> </w:t>
      </w:r>
      <w:r w:rsidRPr="001A7F11">
        <w:rPr>
          <w:sz w:val="28"/>
          <w:szCs w:val="28"/>
          <w:lang w:val="da-DK"/>
        </w:rPr>
        <w:t>Lamasters</w:t>
      </w:r>
      <w:r w:rsidRPr="0079356C">
        <w:rPr>
          <w:sz w:val="28"/>
          <w:szCs w:val="28"/>
          <w:lang w:val="uk-UA"/>
        </w:rPr>
        <w:t xml:space="preserve"> </w:t>
      </w:r>
      <w:r w:rsidRPr="001A7F11">
        <w:rPr>
          <w:sz w:val="28"/>
          <w:szCs w:val="28"/>
          <w:lang w:val="da-DK"/>
        </w:rPr>
        <w:t>G</w:t>
      </w:r>
      <w:r w:rsidRPr="0079356C">
        <w:rPr>
          <w:sz w:val="28"/>
          <w:szCs w:val="28"/>
          <w:lang w:val="uk-UA"/>
        </w:rPr>
        <w:t>.</w:t>
      </w:r>
      <w:r>
        <w:rPr>
          <w:sz w:val="28"/>
          <w:szCs w:val="28"/>
          <w:lang w:val="uk-UA"/>
        </w:rPr>
        <w:t> </w:t>
      </w:r>
      <w:r w:rsidRPr="001A7F11">
        <w:rPr>
          <w:sz w:val="28"/>
          <w:szCs w:val="28"/>
          <w:lang w:val="da-DK"/>
        </w:rPr>
        <w:t>K</w:t>
      </w:r>
      <w:r w:rsidRPr="0079356C">
        <w:rPr>
          <w:sz w:val="28"/>
          <w:szCs w:val="28"/>
          <w:lang w:val="uk-UA"/>
        </w:rPr>
        <w:t>.</w:t>
      </w:r>
      <w:r>
        <w:rPr>
          <w:sz w:val="28"/>
          <w:szCs w:val="28"/>
          <w:lang w:val="uk-UA"/>
        </w:rPr>
        <w:t>,</w:t>
      </w:r>
      <w:r w:rsidRPr="0079356C">
        <w:rPr>
          <w:sz w:val="28"/>
          <w:szCs w:val="28"/>
          <w:lang w:val="uk-UA"/>
        </w:rPr>
        <w:t xml:space="preserve"> 2002</w:t>
      </w:r>
      <w:r>
        <w:rPr>
          <w:sz w:val="28"/>
          <w:szCs w:val="28"/>
          <w:lang w:val="uk-UA"/>
        </w:rPr>
        <w:t xml:space="preserve">; </w:t>
      </w:r>
      <w:r w:rsidRPr="001A7F11">
        <w:rPr>
          <w:sz w:val="28"/>
          <w:szCs w:val="28"/>
          <w:lang w:val="da-DK"/>
        </w:rPr>
        <w:t>Hooiveld</w:t>
      </w:r>
      <w:r w:rsidRPr="0079356C">
        <w:rPr>
          <w:sz w:val="28"/>
          <w:szCs w:val="28"/>
          <w:lang w:val="uk-UA"/>
        </w:rPr>
        <w:t xml:space="preserve"> </w:t>
      </w:r>
      <w:r w:rsidRPr="001A7F11">
        <w:rPr>
          <w:sz w:val="28"/>
          <w:szCs w:val="28"/>
          <w:lang w:val="da-DK"/>
        </w:rPr>
        <w:t>M</w:t>
      </w:r>
      <w:r w:rsidRPr="003C02BB">
        <w:rPr>
          <w:sz w:val="28"/>
          <w:szCs w:val="28"/>
          <w:lang w:val="uk-UA"/>
        </w:rPr>
        <w:t xml:space="preserve">. </w:t>
      </w:r>
      <w:r w:rsidRPr="001A7F11">
        <w:rPr>
          <w:sz w:val="28"/>
          <w:szCs w:val="28"/>
          <w:lang w:val="da-DK"/>
        </w:rPr>
        <w:t>et</w:t>
      </w:r>
      <w:r w:rsidRPr="003C02BB">
        <w:rPr>
          <w:sz w:val="28"/>
          <w:szCs w:val="28"/>
          <w:lang w:val="uk-UA"/>
        </w:rPr>
        <w:t xml:space="preserve"> </w:t>
      </w:r>
      <w:r w:rsidRPr="001A7F11">
        <w:rPr>
          <w:sz w:val="28"/>
          <w:szCs w:val="28"/>
          <w:lang w:val="da-DK"/>
        </w:rPr>
        <w:t>al</w:t>
      </w:r>
      <w:r w:rsidRPr="003C02BB">
        <w:rPr>
          <w:sz w:val="28"/>
          <w:szCs w:val="28"/>
          <w:lang w:val="uk-UA"/>
        </w:rPr>
        <w:t>.,</w:t>
      </w:r>
      <w:r w:rsidRPr="0079356C">
        <w:rPr>
          <w:sz w:val="28"/>
          <w:szCs w:val="28"/>
          <w:lang w:val="uk-UA"/>
        </w:rPr>
        <w:t xml:space="preserve"> 2006</w:t>
      </w:r>
      <w:r>
        <w:rPr>
          <w:sz w:val="28"/>
          <w:szCs w:val="28"/>
          <w:lang w:val="uk-UA"/>
        </w:rPr>
        <w:t>;</w:t>
      </w:r>
      <w:r w:rsidRPr="00154BFB">
        <w:rPr>
          <w:sz w:val="28"/>
          <w:szCs w:val="28"/>
          <w:lang w:val="uk-UA"/>
        </w:rPr>
        <w:t xml:space="preserve"> </w:t>
      </w:r>
      <w:r>
        <w:rPr>
          <w:sz w:val="28"/>
          <w:szCs w:val="28"/>
          <w:lang w:val="uk-UA"/>
        </w:rPr>
        <w:t>Карпенко Н. О., 2007; Плєхова О. І., 2008)</w:t>
      </w:r>
      <w:r w:rsidRPr="00CD39EF">
        <w:rPr>
          <w:sz w:val="28"/>
          <w:szCs w:val="28"/>
          <w:lang w:val="uk-UA"/>
        </w:rPr>
        <w:t xml:space="preserve">. </w:t>
      </w:r>
      <w:r>
        <w:rPr>
          <w:sz w:val="28"/>
          <w:szCs w:val="28"/>
          <w:lang w:val="uk-UA"/>
        </w:rPr>
        <w:t>Однак</w:t>
      </w:r>
      <w:r w:rsidRPr="00CD39EF">
        <w:rPr>
          <w:sz w:val="28"/>
          <w:szCs w:val="28"/>
          <w:lang w:val="uk-UA"/>
        </w:rPr>
        <w:t xml:space="preserve"> багато питань залиша</w:t>
      </w:r>
      <w:r>
        <w:rPr>
          <w:sz w:val="28"/>
          <w:szCs w:val="28"/>
          <w:lang w:val="uk-UA"/>
        </w:rPr>
        <w:t>ю</w:t>
      </w:r>
      <w:r w:rsidRPr="00CD39EF">
        <w:rPr>
          <w:sz w:val="28"/>
          <w:szCs w:val="28"/>
          <w:lang w:val="uk-UA"/>
        </w:rPr>
        <w:t>ться неви</w:t>
      </w:r>
      <w:r>
        <w:rPr>
          <w:sz w:val="28"/>
          <w:szCs w:val="28"/>
          <w:lang w:val="uk-UA"/>
        </w:rPr>
        <w:t>рішеними</w:t>
      </w:r>
      <w:r w:rsidRPr="00CD39EF">
        <w:rPr>
          <w:sz w:val="28"/>
          <w:szCs w:val="28"/>
          <w:lang w:val="uk-UA"/>
        </w:rPr>
        <w:t xml:space="preserve">. Серед них важливе місце посідають дослідження </w:t>
      </w:r>
      <w:r>
        <w:rPr>
          <w:sz w:val="28"/>
          <w:szCs w:val="28"/>
          <w:lang w:val="uk-UA"/>
        </w:rPr>
        <w:t>віддалених наслідків</w:t>
      </w:r>
      <w:r w:rsidRPr="00CD39EF">
        <w:rPr>
          <w:sz w:val="28"/>
          <w:szCs w:val="28"/>
          <w:lang w:val="uk-UA"/>
        </w:rPr>
        <w:t xml:space="preserve"> стресу</w:t>
      </w:r>
      <w:r>
        <w:rPr>
          <w:sz w:val="28"/>
          <w:szCs w:val="28"/>
          <w:lang w:val="uk-UA"/>
        </w:rPr>
        <w:t>вання батька</w:t>
      </w:r>
      <w:r w:rsidRPr="00CD39EF">
        <w:rPr>
          <w:sz w:val="28"/>
          <w:szCs w:val="28"/>
          <w:lang w:val="uk-UA"/>
        </w:rPr>
        <w:t xml:space="preserve">. </w:t>
      </w:r>
      <w:r>
        <w:rPr>
          <w:sz w:val="28"/>
          <w:szCs w:val="28"/>
          <w:lang w:val="uk-UA"/>
        </w:rPr>
        <w:t>Адже д</w:t>
      </w:r>
      <w:r w:rsidRPr="00CD39EF">
        <w:rPr>
          <w:sz w:val="28"/>
          <w:szCs w:val="28"/>
          <w:lang w:val="uk-UA"/>
        </w:rPr>
        <w:t xml:space="preserve">оведено, що стрес може бути як головним, так i додатковим етіологічним чинником багатьох захворювань, до яких </w:t>
      </w:r>
      <w:r w:rsidRPr="00CD39EF">
        <w:rPr>
          <w:sz w:val="28"/>
          <w:szCs w:val="28"/>
          <w:lang w:val="uk-UA"/>
        </w:rPr>
        <w:lastRenderedPageBreak/>
        <w:t xml:space="preserve">відносяться i рiзноманiтні розлади в репродуктивній системі </w:t>
      </w:r>
      <w:r>
        <w:rPr>
          <w:sz w:val="28"/>
          <w:szCs w:val="28"/>
          <w:lang w:val="uk-UA"/>
        </w:rPr>
        <w:t>(Юрченко </w:t>
      </w:r>
      <w:r w:rsidRPr="00857BEE">
        <w:rPr>
          <w:sz w:val="28"/>
          <w:szCs w:val="28"/>
          <w:lang w:val="uk-UA"/>
        </w:rPr>
        <w:t>Г.</w:t>
      </w:r>
      <w:r>
        <w:rPr>
          <w:sz w:val="28"/>
          <w:szCs w:val="28"/>
          <w:lang w:val="uk-UA"/>
        </w:rPr>
        <w:t> </w:t>
      </w:r>
      <w:r w:rsidRPr="00857BEE">
        <w:rPr>
          <w:sz w:val="28"/>
          <w:szCs w:val="28"/>
          <w:lang w:val="uk-UA"/>
        </w:rPr>
        <w:t xml:space="preserve">Г. </w:t>
      </w:r>
      <w:r w:rsidRPr="00C201DA">
        <w:rPr>
          <w:sz w:val="28"/>
          <w:szCs w:val="28"/>
          <w:lang w:val="uk-UA"/>
        </w:rPr>
        <w:t xml:space="preserve">та </w:t>
      </w:r>
      <w:r>
        <w:rPr>
          <w:sz w:val="28"/>
          <w:szCs w:val="28"/>
          <w:lang w:val="uk-UA"/>
        </w:rPr>
        <w:t>співавт</w:t>
      </w:r>
      <w:r w:rsidRPr="00C201DA">
        <w:rPr>
          <w:sz w:val="28"/>
          <w:szCs w:val="28"/>
          <w:lang w:val="uk-UA"/>
        </w:rPr>
        <w:t>.</w:t>
      </w:r>
      <w:r>
        <w:rPr>
          <w:sz w:val="28"/>
          <w:szCs w:val="28"/>
          <w:lang w:val="uk-UA"/>
        </w:rPr>
        <w:t xml:space="preserve">, </w:t>
      </w:r>
      <w:r w:rsidRPr="00857BEE">
        <w:rPr>
          <w:sz w:val="28"/>
          <w:szCs w:val="28"/>
          <w:lang w:val="uk-UA"/>
        </w:rPr>
        <w:t xml:space="preserve">1995; </w:t>
      </w:r>
      <w:r w:rsidRPr="00857BEE">
        <w:rPr>
          <w:sz w:val="28"/>
          <w:szCs w:val="28"/>
          <w:lang w:val="en-US"/>
        </w:rPr>
        <w:t>Jakobovits</w:t>
      </w:r>
      <w:r w:rsidRPr="00857BEE">
        <w:rPr>
          <w:sz w:val="28"/>
          <w:szCs w:val="28"/>
          <w:lang w:val="uk-UA"/>
        </w:rPr>
        <w:t xml:space="preserve"> </w:t>
      </w:r>
      <w:r w:rsidRPr="00857BEE">
        <w:rPr>
          <w:sz w:val="28"/>
          <w:szCs w:val="28"/>
          <w:lang w:val="en-US"/>
        </w:rPr>
        <w:t>A</w:t>
      </w:r>
      <w:r w:rsidRPr="00857BEE">
        <w:rPr>
          <w:sz w:val="28"/>
          <w:szCs w:val="28"/>
          <w:lang w:val="uk-UA"/>
        </w:rPr>
        <w:t>.</w:t>
      </w:r>
      <w:r>
        <w:rPr>
          <w:sz w:val="28"/>
          <w:szCs w:val="28"/>
          <w:lang w:val="uk-UA"/>
        </w:rPr>
        <w:t> </w:t>
      </w:r>
      <w:r w:rsidRPr="00857BEE">
        <w:rPr>
          <w:sz w:val="28"/>
          <w:szCs w:val="28"/>
          <w:lang w:val="en-US"/>
        </w:rPr>
        <w:t>A</w:t>
      </w:r>
      <w:r w:rsidRPr="00857BEE">
        <w:rPr>
          <w:sz w:val="28"/>
          <w:szCs w:val="28"/>
          <w:lang w:val="uk-UA"/>
        </w:rPr>
        <w:t xml:space="preserve">. </w:t>
      </w:r>
      <w:r w:rsidRPr="001A7F11">
        <w:rPr>
          <w:sz w:val="28"/>
          <w:szCs w:val="28"/>
          <w:lang w:val="da-DK"/>
        </w:rPr>
        <w:t>et</w:t>
      </w:r>
      <w:r w:rsidRPr="003C02BB">
        <w:rPr>
          <w:sz w:val="28"/>
          <w:szCs w:val="28"/>
          <w:lang w:val="uk-UA"/>
        </w:rPr>
        <w:t xml:space="preserve"> </w:t>
      </w:r>
      <w:r w:rsidRPr="001A7F11">
        <w:rPr>
          <w:sz w:val="28"/>
          <w:szCs w:val="28"/>
          <w:lang w:val="da-DK"/>
        </w:rPr>
        <w:t>al</w:t>
      </w:r>
      <w:r w:rsidRPr="003C02BB">
        <w:rPr>
          <w:sz w:val="28"/>
          <w:szCs w:val="28"/>
          <w:lang w:val="uk-UA"/>
        </w:rPr>
        <w:t>.</w:t>
      </w:r>
      <w:r w:rsidRPr="00857BEE">
        <w:rPr>
          <w:sz w:val="28"/>
          <w:szCs w:val="28"/>
          <w:lang w:val="uk-UA"/>
        </w:rPr>
        <w:t>, 2002;</w:t>
      </w:r>
      <w:r w:rsidRPr="00F60734">
        <w:rPr>
          <w:sz w:val="28"/>
          <w:szCs w:val="28"/>
          <w:lang w:val="uk-UA"/>
        </w:rPr>
        <w:t xml:space="preserve"> </w:t>
      </w:r>
      <w:r>
        <w:rPr>
          <w:sz w:val="28"/>
          <w:szCs w:val="28"/>
          <w:lang w:val="uk-UA"/>
        </w:rPr>
        <w:t>Москаленко</w:t>
      </w:r>
      <w:r w:rsidRPr="00857BEE">
        <w:rPr>
          <w:sz w:val="28"/>
          <w:szCs w:val="28"/>
          <w:lang w:val="uk-UA"/>
        </w:rPr>
        <w:t xml:space="preserve"> </w:t>
      </w:r>
      <w:r>
        <w:rPr>
          <w:sz w:val="28"/>
          <w:szCs w:val="28"/>
          <w:lang w:val="uk-UA"/>
        </w:rPr>
        <w:t>В</w:t>
      </w:r>
      <w:r w:rsidRPr="00857BEE">
        <w:rPr>
          <w:sz w:val="28"/>
          <w:szCs w:val="28"/>
          <w:lang w:val="uk-UA"/>
        </w:rPr>
        <w:t>.</w:t>
      </w:r>
      <w:r>
        <w:rPr>
          <w:sz w:val="28"/>
          <w:szCs w:val="28"/>
          <w:lang w:val="uk-UA"/>
        </w:rPr>
        <w:t> Ф</w:t>
      </w:r>
      <w:r w:rsidRPr="00857BEE">
        <w:rPr>
          <w:sz w:val="28"/>
          <w:szCs w:val="28"/>
          <w:lang w:val="uk-UA"/>
        </w:rPr>
        <w:t xml:space="preserve">. </w:t>
      </w:r>
      <w:r w:rsidRPr="00C201DA">
        <w:rPr>
          <w:sz w:val="28"/>
          <w:szCs w:val="28"/>
          <w:lang w:val="uk-UA"/>
        </w:rPr>
        <w:t xml:space="preserve">та </w:t>
      </w:r>
      <w:r>
        <w:rPr>
          <w:sz w:val="28"/>
          <w:szCs w:val="28"/>
          <w:lang w:val="uk-UA"/>
        </w:rPr>
        <w:t>співавт</w:t>
      </w:r>
      <w:r w:rsidRPr="00C201DA">
        <w:rPr>
          <w:sz w:val="28"/>
          <w:szCs w:val="28"/>
          <w:lang w:val="uk-UA"/>
        </w:rPr>
        <w:t>.</w:t>
      </w:r>
      <w:r w:rsidRPr="00857BEE">
        <w:rPr>
          <w:sz w:val="28"/>
          <w:szCs w:val="28"/>
          <w:lang w:val="uk-UA"/>
        </w:rPr>
        <w:t>, 200</w:t>
      </w:r>
      <w:r>
        <w:rPr>
          <w:sz w:val="28"/>
          <w:szCs w:val="28"/>
          <w:lang w:val="uk-UA"/>
        </w:rPr>
        <w:t>4).</w:t>
      </w:r>
      <w:r w:rsidRPr="0033244B">
        <w:rPr>
          <w:sz w:val="28"/>
          <w:szCs w:val="28"/>
          <w:lang w:val="uk-UA"/>
        </w:rPr>
        <w:t xml:space="preserve"> </w:t>
      </w:r>
    </w:p>
    <w:p w:rsidR="008B745D" w:rsidRPr="00CD39EF" w:rsidRDefault="008B745D" w:rsidP="008B745D">
      <w:pPr>
        <w:pStyle w:val="ac"/>
        <w:spacing w:after="0"/>
        <w:ind w:left="0" w:firstLine="709"/>
        <w:jc w:val="both"/>
        <w:rPr>
          <w:sz w:val="28"/>
          <w:szCs w:val="28"/>
          <w:lang w:val="uk-UA"/>
        </w:rPr>
      </w:pPr>
      <w:r w:rsidRPr="00CD39EF">
        <w:rPr>
          <w:sz w:val="28"/>
          <w:szCs w:val="28"/>
          <w:lang w:val="uk-UA"/>
        </w:rPr>
        <w:t xml:space="preserve">Як у клінічних, так і в експериментальних дослідженнях майже не знайшло відображення питання про чутливість </w:t>
      </w:r>
      <w:r>
        <w:rPr>
          <w:sz w:val="28"/>
          <w:szCs w:val="28"/>
          <w:lang w:val="uk-UA"/>
        </w:rPr>
        <w:t xml:space="preserve">репродуктивної системи </w:t>
      </w:r>
      <w:r w:rsidRPr="00CD39EF">
        <w:rPr>
          <w:sz w:val="28"/>
          <w:szCs w:val="28"/>
          <w:lang w:val="uk-UA"/>
        </w:rPr>
        <w:t>нащадків</w:t>
      </w:r>
      <w:r>
        <w:rPr>
          <w:sz w:val="28"/>
          <w:szCs w:val="28"/>
          <w:lang w:val="uk-UA"/>
        </w:rPr>
        <w:t xml:space="preserve">, отриманих від </w:t>
      </w:r>
      <w:r w:rsidRPr="00CD39EF">
        <w:rPr>
          <w:sz w:val="28"/>
          <w:szCs w:val="28"/>
          <w:lang w:val="uk-UA"/>
        </w:rPr>
        <w:t>батька з ушкодженим репродуктивним станом</w:t>
      </w:r>
      <w:r>
        <w:rPr>
          <w:sz w:val="28"/>
          <w:szCs w:val="28"/>
          <w:lang w:val="uk-UA"/>
        </w:rPr>
        <w:t xml:space="preserve">, </w:t>
      </w:r>
      <w:r w:rsidRPr="00CD39EF">
        <w:rPr>
          <w:sz w:val="28"/>
          <w:szCs w:val="28"/>
          <w:lang w:val="uk-UA"/>
        </w:rPr>
        <w:t>до дії патогенних чинників</w:t>
      </w:r>
      <w:r>
        <w:rPr>
          <w:sz w:val="28"/>
          <w:szCs w:val="28"/>
          <w:lang w:val="uk-UA"/>
        </w:rPr>
        <w:t xml:space="preserve"> та про</w:t>
      </w:r>
      <w:r w:rsidRPr="00CD39EF">
        <w:rPr>
          <w:sz w:val="28"/>
          <w:szCs w:val="28"/>
          <w:lang w:val="uk-UA"/>
        </w:rPr>
        <w:t xml:space="preserve"> статеві відмінності. Останнє, однак, має велике практичне значення, бо саме ці знання допоможуть прогнозувати можливість успадкування розладів у нащадків чоловічої </w:t>
      </w:r>
      <w:r>
        <w:rPr>
          <w:sz w:val="28"/>
          <w:szCs w:val="28"/>
          <w:lang w:val="uk-UA"/>
        </w:rPr>
        <w:t>та</w:t>
      </w:r>
      <w:r w:rsidRPr="00CD39EF">
        <w:rPr>
          <w:sz w:val="28"/>
          <w:szCs w:val="28"/>
          <w:lang w:val="uk-UA"/>
        </w:rPr>
        <w:t xml:space="preserve"> жіночої статі.</w:t>
      </w:r>
    </w:p>
    <w:p w:rsidR="008B745D" w:rsidRPr="00CD39EF" w:rsidRDefault="008B745D" w:rsidP="008B745D">
      <w:pPr>
        <w:ind w:firstLine="709"/>
        <w:jc w:val="both"/>
        <w:rPr>
          <w:sz w:val="28"/>
          <w:szCs w:val="28"/>
          <w:lang w:val="uk-UA"/>
        </w:rPr>
      </w:pPr>
      <w:r w:rsidRPr="00CD39EF">
        <w:rPr>
          <w:sz w:val="28"/>
          <w:szCs w:val="28"/>
          <w:lang w:val="uk-UA"/>
        </w:rPr>
        <w:t xml:space="preserve">Практично відсутні дані відносно того, чи впливають на сомато-статевий розвиток та репродуктивну функцію нащадків зміни </w:t>
      </w:r>
      <w:r>
        <w:rPr>
          <w:sz w:val="28"/>
          <w:szCs w:val="28"/>
          <w:lang w:val="uk-UA"/>
        </w:rPr>
        <w:t>в</w:t>
      </w:r>
      <w:r w:rsidRPr="00CD39EF">
        <w:rPr>
          <w:sz w:val="28"/>
          <w:szCs w:val="28"/>
          <w:lang w:val="uk-UA"/>
        </w:rPr>
        <w:t xml:space="preserve"> психо-емоційному, гормональному </w:t>
      </w:r>
      <w:r>
        <w:rPr>
          <w:sz w:val="28"/>
          <w:szCs w:val="28"/>
          <w:lang w:val="uk-UA"/>
        </w:rPr>
        <w:t>та</w:t>
      </w:r>
      <w:r w:rsidRPr="00CD39EF">
        <w:rPr>
          <w:sz w:val="28"/>
          <w:szCs w:val="28"/>
          <w:lang w:val="uk-UA"/>
        </w:rPr>
        <w:t xml:space="preserve"> метаболічному стані батька перед заплідненням. Вкрай обмежена кількість робіт, </w:t>
      </w:r>
      <w:r>
        <w:rPr>
          <w:sz w:val="28"/>
          <w:szCs w:val="28"/>
          <w:lang w:val="uk-UA"/>
        </w:rPr>
        <w:t>у</w:t>
      </w:r>
      <w:r w:rsidRPr="00CD39EF">
        <w:rPr>
          <w:sz w:val="28"/>
          <w:szCs w:val="28"/>
          <w:lang w:val="uk-UA"/>
        </w:rPr>
        <w:t xml:space="preserve"> яких вивчалися б наслідки стресування самця </w:t>
      </w:r>
      <w:r w:rsidRPr="00B6550F">
        <w:rPr>
          <w:sz w:val="28"/>
          <w:szCs w:val="28"/>
          <w:lang w:val="uk-UA"/>
        </w:rPr>
        <w:t xml:space="preserve">залежно від стадії сперматогенезу, на якій він </w:t>
      </w:r>
      <w:r>
        <w:rPr>
          <w:sz w:val="28"/>
          <w:szCs w:val="28"/>
          <w:lang w:val="uk-UA"/>
        </w:rPr>
        <w:t>піддавався стресу,</w:t>
      </w:r>
      <w:r w:rsidRPr="00B6550F">
        <w:rPr>
          <w:sz w:val="28"/>
          <w:szCs w:val="28"/>
          <w:lang w:val="uk-UA"/>
        </w:rPr>
        <w:t xml:space="preserve"> для со</w:t>
      </w:r>
      <w:r>
        <w:rPr>
          <w:sz w:val="28"/>
          <w:szCs w:val="28"/>
          <w:lang w:val="uk-UA"/>
        </w:rPr>
        <w:t>мато-статевого</w:t>
      </w:r>
      <w:r w:rsidRPr="00CD39EF">
        <w:rPr>
          <w:sz w:val="28"/>
          <w:szCs w:val="28"/>
          <w:lang w:val="uk-UA"/>
        </w:rPr>
        <w:t xml:space="preserve"> розвитку нащадків. Тому в нашому дослідженні передбач</w:t>
      </w:r>
      <w:r>
        <w:rPr>
          <w:sz w:val="28"/>
          <w:szCs w:val="28"/>
          <w:lang w:val="uk-UA"/>
        </w:rPr>
        <w:t>ено</w:t>
      </w:r>
      <w:r w:rsidRPr="00CD39EF">
        <w:rPr>
          <w:sz w:val="28"/>
          <w:szCs w:val="28"/>
          <w:lang w:val="uk-UA"/>
        </w:rPr>
        <w:t xml:space="preserve"> вивчення цих питань, а також визначення стадій сперматогенезу</w:t>
      </w:r>
      <w:r>
        <w:rPr>
          <w:sz w:val="28"/>
          <w:szCs w:val="28"/>
          <w:lang w:val="uk-UA"/>
        </w:rPr>
        <w:t>,</w:t>
      </w:r>
      <w:r w:rsidRPr="00CD39EF">
        <w:rPr>
          <w:sz w:val="28"/>
          <w:szCs w:val="28"/>
          <w:lang w:val="uk-UA"/>
        </w:rPr>
        <w:t xml:space="preserve"> найбільш вразливих до метаболічного та гормонального дисбалансу, спричиненого дією стресу. Такий напрямок досліджень допоможе запропонувати оптимальний час запліднення </w:t>
      </w:r>
      <w:r>
        <w:rPr>
          <w:sz w:val="28"/>
          <w:szCs w:val="28"/>
          <w:lang w:val="uk-UA"/>
        </w:rPr>
        <w:t>в</w:t>
      </w:r>
      <w:r w:rsidRPr="00CD39EF">
        <w:rPr>
          <w:sz w:val="28"/>
          <w:szCs w:val="28"/>
          <w:lang w:val="uk-UA"/>
        </w:rPr>
        <w:t xml:space="preserve"> тому разі, якщо на батька діяли шкідливі для сперматогенезу чинники, зокрема стрес.</w:t>
      </w:r>
    </w:p>
    <w:p w:rsidR="008B745D" w:rsidRPr="0079160B" w:rsidRDefault="008B745D" w:rsidP="008B745D">
      <w:pPr>
        <w:ind w:firstLine="709"/>
        <w:jc w:val="both"/>
        <w:rPr>
          <w:sz w:val="28"/>
          <w:lang w:val="uk-UA"/>
        </w:rPr>
      </w:pPr>
      <w:r w:rsidRPr="00ED6D53">
        <w:rPr>
          <w:b/>
          <w:bCs/>
          <w:sz w:val="28"/>
          <w:szCs w:val="28"/>
          <w:lang w:val="uk-UA"/>
        </w:rPr>
        <w:t xml:space="preserve">Зв'язок роботи з науковими програмами, планами, темами. </w:t>
      </w:r>
      <w:r w:rsidRPr="00CD39EF">
        <w:rPr>
          <w:bCs/>
          <w:sz w:val="28"/>
          <w:szCs w:val="28"/>
          <w:lang w:val="uk-UA"/>
        </w:rPr>
        <w:t>Дисертаційну р</w:t>
      </w:r>
      <w:r w:rsidRPr="00CD39EF">
        <w:rPr>
          <w:sz w:val="28"/>
          <w:szCs w:val="28"/>
          <w:lang w:val="uk-UA"/>
        </w:rPr>
        <w:t xml:space="preserve">оботу виконано у відповідності до плану наукових робіт </w:t>
      </w:r>
      <w:r>
        <w:rPr>
          <w:sz w:val="28"/>
          <w:szCs w:val="28"/>
          <w:lang w:val="uk-UA"/>
        </w:rPr>
        <w:t>ДУ «</w:t>
      </w:r>
      <w:r w:rsidRPr="00CD39EF">
        <w:rPr>
          <w:sz w:val="28"/>
          <w:szCs w:val="28"/>
          <w:lang w:val="uk-UA"/>
        </w:rPr>
        <w:t>Інститут проблем ендокринної патології iм. В. Я. Данилевського АМН України</w:t>
      </w:r>
      <w:r>
        <w:rPr>
          <w:sz w:val="28"/>
          <w:szCs w:val="28"/>
          <w:lang w:val="uk-UA"/>
        </w:rPr>
        <w:t>»</w:t>
      </w:r>
      <w:r w:rsidRPr="00CD39EF">
        <w:rPr>
          <w:sz w:val="28"/>
          <w:szCs w:val="28"/>
          <w:lang w:val="uk-UA"/>
        </w:rPr>
        <w:t>, вона є фрагментом тем</w:t>
      </w:r>
      <w:r>
        <w:rPr>
          <w:sz w:val="28"/>
          <w:szCs w:val="28"/>
          <w:lang w:val="uk-UA"/>
        </w:rPr>
        <w:t>:</w:t>
      </w:r>
      <w:r w:rsidRPr="00CD39EF">
        <w:rPr>
          <w:sz w:val="28"/>
          <w:szCs w:val="28"/>
          <w:lang w:val="uk-UA"/>
        </w:rPr>
        <w:t xml:space="preserve"> «Наслідки репродуктивних розладів у батька для сомато-статевого розвитку нащадків обох статей. Негормональна корекція», номер Державної реєстрації 0103U000370</w:t>
      </w:r>
      <w:r>
        <w:rPr>
          <w:sz w:val="28"/>
          <w:szCs w:val="28"/>
          <w:lang w:val="uk-UA"/>
        </w:rPr>
        <w:t>; «</w:t>
      </w:r>
      <w:r w:rsidRPr="0079160B">
        <w:rPr>
          <w:sz w:val="28"/>
          <w:lang w:val="uk-UA"/>
        </w:rPr>
        <w:t>Визначити вікову залежність реактивності до несприятливих чинників у нащадків батьків з репродуктивними розладами</w:t>
      </w:r>
      <w:r>
        <w:rPr>
          <w:sz w:val="28"/>
          <w:lang w:val="uk-UA"/>
        </w:rPr>
        <w:t>»,</w:t>
      </w:r>
      <w:r w:rsidRPr="0079160B">
        <w:rPr>
          <w:sz w:val="28"/>
          <w:lang w:val="uk-UA"/>
        </w:rPr>
        <w:t xml:space="preserve"> </w:t>
      </w:r>
      <w:r>
        <w:rPr>
          <w:sz w:val="28"/>
          <w:lang w:val="uk-UA"/>
        </w:rPr>
        <w:t>номер Д</w:t>
      </w:r>
      <w:r w:rsidRPr="0079160B">
        <w:rPr>
          <w:sz w:val="28"/>
          <w:lang w:val="uk-UA"/>
        </w:rPr>
        <w:t>ерж</w:t>
      </w:r>
      <w:r>
        <w:rPr>
          <w:sz w:val="28"/>
          <w:lang w:val="uk-UA"/>
        </w:rPr>
        <w:t xml:space="preserve">авної </w:t>
      </w:r>
      <w:r w:rsidRPr="0079160B">
        <w:rPr>
          <w:sz w:val="28"/>
          <w:lang w:val="uk-UA"/>
        </w:rPr>
        <w:t>реєстрації 0106</w:t>
      </w:r>
      <w:r w:rsidRPr="009B6B3B">
        <w:rPr>
          <w:sz w:val="28"/>
        </w:rPr>
        <w:t>U</w:t>
      </w:r>
      <w:r w:rsidRPr="0079160B">
        <w:rPr>
          <w:sz w:val="28"/>
          <w:lang w:val="uk-UA"/>
        </w:rPr>
        <w:t>002109</w:t>
      </w:r>
      <w:r>
        <w:rPr>
          <w:sz w:val="28"/>
          <w:lang w:val="uk-UA"/>
        </w:rPr>
        <w:t>.</w:t>
      </w:r>
    </w:p>
    <w:p w:rsidR="008B745D" w:rsidRPr="00CD39EF" w:rsidRDefault="008B745D" w:rsidP="008B745D">
      <w:pPr>
        <w:widowControl w:val="0"/>
        <w:autoSpaceDE w:val="0"/>
        <w:autoSpaceDN w:val="0"/>
        <w:adjustRightInd w:val="0"/>
        <w:ind w:firstLine="709"/>
        <w:jc w:val="both"/>
        <w:rPr>
          <w:bCs/>
          <w:sz w:val="28"/>
          <w:szCs w:val="28"/>
          <w:u w:val="single"/>
          <w:lang w:val="uk-UA"/>
        </w:rPr>
      </w:pPr>
      <w:r w:rsidRPr="00ED6D53">
        <w:rPr>
          <w:b/>
          <w:bCs/>
          <w:sz w:val="28"/>
          <w:szCs w:val="28"/>
          <w:lang w:val="uk-UA"/>
        </w:rPr>
        <w:t xml:space="preserve">Мета i завдання доcлiдження. </w:t>
      </w:r>
      <w:r w:rsidRPr="00CD39EF">
        <w:rPr>
          <w:bCs/>
          <w:sz w:val="28"/>
          <w:szCs w:val="28"/>
          <w:lang w:val="uk-UA"/>
        </w:rPr>
        <w:t>Метою роботи є в</w:t>
      </w:r>
      <w:r w:rsidRPr="00CD39EF">
        <w:rPr>
          <w:sz w:val="28"/>
          <w:szCs w:val="28"/>
          <w:lang w:val="uk-UA"/>
        </w:rPr>
        <w:t>изначення особливостей сомато-статевого розвитку</w:t>
      </w:r>
      <w:r>
        <w:rPr>
          <w:sz w:val="28"/>
          <w:szCs w:val="28"/>
          <w:lang w:val="uk-UA"/>
        </w:rPr>
        <w:t xml:space="preserve"> та функціонального стану репродуктивної системи</w:t>
      </w:r>
      <w:r w:rsidRPr="00CD39EF">
        <w:rPr>
          <w:sz w:val="28"/>
          <w:szCs w:val="28"/>
          <w:lang w:val="uk-UA"/>
        </w:rPr>
        <w:t xml:space="preserve"> нащадків стресованих самців, а також </w:t>
      </w:r>
      <w:r>
        <w:rPr>
          <w:sz w:val="28"/>
          <w:szCs w:val="28"/>
          <w:lang w:val="uk-UA"/>
        </w:rPr>
        <w:t>чутливості</w:t>
      </w:r>
      <w:r w:rsidRPr="00CD39EF">
        <w:rPr>
          <w:sz w:val="28"/>
          <w:szCs w:val="28"/>
          <w:lang w:val="uk-UA"/>
        </w:rPr>
        <w:t xml:space="preserve"> їх репродуктивної системи </w:t>
      </w:r>
      <w:r>
        <w:rPr>
          <w:sz w:val="28"/>
          <w:szCs w:val="28"/>
          <w:lang w:val="uk-UA"/>
        </w:rPr>
        <w:t>до</w:t>
      </w:r>
      <w:r w:rsidRPr="00CD39EF">
        <w:rPr>
          <w:sz w:val="28"/>
          <w:szCs w:val="28"/>
          <w:lang w:val="uk-UA"/>
        </w:rPr>
        <w:t xml:space="preserve"> стрес</w:t>
      </w:r>
      <w:r>
        <w:rPr>
          <w:sz w:val="28"/>
          <w:szCs w:val="28"/>
          <w:lang w:val="uk-UA"/>
        </w:rPr>
        <w:t>ування</w:t>
      </w:r>
      <w:r w:rsidRPr="00CD39EF">
        <w:rPr>
          <w:sz w:val="28"/>
          <w:szCs w:val="28"/>
          <w:lang w:val="uk-UA"/>
        </w:rPr>
        <w:t xml:space="preserve"> </w:t>
      </w:r>
      <w:r>
        <w:rPr>
          <w:sz w:val="28"/>
          <w:szCs w:val="28"/>
          <w:lang w:val="uk-UA"/>
        </w:rPr>
        <w:t>в</w:t>
      </w:r>
      <w:r w:rsidRPr="00CD39EF">
        <w:rPr>
          <w:sz w:val="28"/>
          <w:szCs w:val="28"/>
          <w:lang w:val="uk-UA"/>
        </w:rPr>
        <w:t xml:space="preserve"> пубертаті.</w:t>
      </w:r>
    </w:p>
    <w:p w:rsidR="008B745D" w:rsidRDefault="008B745D" w:rsidP="008B745D">
      <w:pPr>
        <w:ind w:firstLine="709"/>
        <w:jc w:val="both"/>
        <w:rPr>
          <w:sz w:val="28"/>
          <w:szCs w:val="28"/>
          <w:lang w:val="uk-UA"/>
        </w:rPr>
      </w:pPr>
      <w:r w:rsidRPr="00CD39EF">
        <w:rPr>
          <w:sz w:val="28"/>
          <w:szCs w:val="28"/>
          <w:lang w:val="uk-UA"/>
        </w:rPr>
        <w:t>Досягнення поставленої мети здійснювалося шляхом вирішення наступних завдань:</w:t>
      </w:r>
    </w:p>
    <w:p w:rsidR="008B745D" w:rsidRPr="00CD39EF" w:rsidRDefault="008B745D" w:rsidP="00FF5637">
      <w:pPr>
        <w:numPr>
          <w:ilvl w:val="0"/>
          <w:numId w:val="19"/>
        </w:numPr>
        <w:tabs>
          <w:tab w:val="clear" w:pos="1429"/>
          <w:tab w:val="num" w:pos="360"/>
          <w:tab w:val="left" w:pos="1080"/>
        </w:tabs>
        <w:spacing w:after="0" w:line="240" w:lineRule="auto"/>
        <w:ind w:left="0" w:firstLine="709"/>
        <w:jc w:val="both"/>
        <w:rPr>
          <w:sz w:val="28"/>
          <w:szCs w:val="28"/>
          <w:lang w:val="uk-UA"/>
        </w:rPr>
      </w:pPr>
      <w:r w:rsidRPr="00CD39EF">
        <w:rPr>
          <w:sz w:val="28"/>
          <w:szCs w:val="28"/>
          <w:lang w:val="uk-UA"/>
        </w:rPr>
        <w:t xml:space="preserve">Визначити наслідки </w:t>
      </w:r>
      <w:r>
        <w:rPr>
          <w:sz w:val="28"/>
          <w:szCs w:val="28"/>
          <w:lang w:val="uk-UA"/>
        </w:rPr>
        <w:t xml:space="preserve">семиденного </w:t>
      </w:r>
      <w:r w:rsidRPr="00CD39EF">
        <w:rPr>
          <w:sz w:val="28"/>
          <w:szCs w:val="28"/>
          <w:lang w:val="uk-UA"/>
        </w:rPr>
        <w:t>стресування шляхом іммобілізації для стану репродуктивної системи самц</w:t>
      </w:r>
      <w:r>
        <w:rPr>
          <w:sz w:val="28"/>
          <w:szCs w:val="28"/>
          <w:lang w:val="uk-UA"/>
        </w:rPr>
        <w:t>ів</w:t>
      </w:r>
      <w:r w:rsidRPr="00CD39EF">
        <w:rPr>
          <w:sz w:val="28"/>
          <w:szCs w:val="28"/>
          <w:lang w:val="uk-UA"/>
        </w:rPr>
        <w:t>-плідник</w:t>
      </w:r>
      <w:r>
        <w:rPr>
          <w:sz w:val="28"/>
          <w:szCs w:val="28"/>
          <w:lang w:val="uk-UA"/>
        </w:rPr>
        <w:t>ів та в</w:t>
      </w:r>
      <w:r w:rsidRPr="00CD39EF">
        <w:rPr>
          <w:sz w:val="28"/>
          <w:szCs w:val="28"/>
          <w:lang w:val="uk-UA"/>
        </w:rPr>
        <w:t xml:space="preserve">становити найбільш уразливу </w:t>
      </w:r>
      <w:r>
        <w:rPr>
          <w:sz w:val="28"/>
          <w:szCs w:val="28"/>
          <w:lang w:val="uk-UA"/>
        </w:rPr>
        <w:t xml:space="preserve">до </w:t>
      </w:r>
      <w:r w:rsidRPr="00CD39EF">
        <w:rPr>
          <w:sz w:val="28"/>
          <w:szCs w:val="28"/>
          <w:lang w:val="uk-UA"/>
        </w:rPr>
        <w:t>ді</w:t>
      </w:r>
      <w:r>
        <w:rPr>
          <w:sz w:val="28"/>
          <w:szCs w:val="28"/>
          <w:lang w:val="uk-UA"/>
        </w:rPr>
        <w:t>ї</w:t>
      </w:r>
      <w:r w:rsidRPr="00CD39EF">
        <w:rPr>
          <w:sz w:val="28"/>
          <w:szCs w:val="28"/>
          <w:lang w:val="uk-UA"/>
        </w:rPr>
        <w:t xml:space="preserve"> стресу стадію сперматогенезу </w:t>
      </w:r>
      <w:r>
        <w:rPr>
          <w:sz w:val="28"/>
          <w:szCs w:val="28"/>
          <w:lang w:val="uk-UA"/>
        </w:rPr>
        <w:t>за показниками спермограми та фертильності</w:t>
      </w:r>
      <w:r w:rsidRPr="00CD39EF">
        <w:rPr>
          <w:sz w:val="28"/>
          <w:szCs w:val="28"/>
          <w:lang w:val="uk-UA"/>
        </w:rPr>
        <w:t>.</w:t>
      </w:r>
    </w:p>
    <w:p w:rsidR="008B745D" w:rsidRPr="00CD39EF" w:rsidRDefault="008B745D" w:rsidP="00FF5637">
      <w:pPr>
        <w:numPr>
          <w:ilvl w:val="0"/>
          <w:numId w:val="19"/>
        </w:numPr>
        <w:tabs>
          <w:tab w:val="clear" w:pos="1429"/>
          <w:tab w:val="num" w:pos="360"/>
          <w:tab w:val="left" w:pos="1080"/>
        </w:tabs>
        <w:spacing w:after="0" w:line="240" w:lineRule="auto"/>
        <w:ind w:left="0" w:firstLine="709"/>
        <w:jc w:val="both"/>
        <w:rPr>
          <w:sz w:val="28"/>
          <w:szCs w:val="28"/>
          <w:lang w:val="uk-UA"/>
        </w:rPr>
      </w:pPr>
      <w:r w:rsidRPr="00CD39EF">
        <w:rPr>
          <w:sz w:val="28"/>
          <w:szCs w:val="28"/>
          <w:lang w:val="uk-UA"/>
        </w:rPr>
        <w:lastRenderedPageBreak/>
        <w:t>Вивчити показники постнатального сомато-статевого розвитку нащадків обох статей, отриманих від стресованих самців.</w:t>
      </w:r>
    </w:p>
    <w:p w:rsidR="008B745D" w:rsidRPr="00CD39EF" w:rsidRDefault="008B745D" w:rsidP="00FF5637">
      <w:pPr>
        <w:numPr>
          <w:ilvl w:val="0"/>
          <w:numId w:val="19"/>
        </w:numPr>
        <w:tabs>
          <w:tab w:val="clear" w:pos="1429"/>
          <w:tab w:val="num" w:pos="360"/>
          <w:tab w:val="left" w:pos="1080"/>
        </w:tabs>
        <w:spacing w:after="0" w:line="240" w:lineRule="auto"/>
        <w:ind w:left="0" w:firstLine="709"/>
        <w:jc w:val="both"/>
        <w:rPr>
          <w:sz w:val="28"/>
          <w:szCs w:val="28"/>
          <w:lang w:val="uk-UA"/>
        </w:rPr>
      </w:pPr>
      <w:r w:rsidRPr="00CD39EF">
        <w:rPr>
          <w:sz w:val="28"/>
          <w:szCs w:val="28"/>
          <w:lang w:val="uk-UA"/>
        </w:rPr>
        <w:t>Ви</w:t>
      </w:r>
      <w:r>
        <w:rPr>
          <w:sz w:val="28"/>
          <w:szCs w:val="28"/>
          <w:lang w:val="uk-UA"/>
        </w:rPr>
        <w:t>значи</w:t>
      </w:r>
      <w:r w:rsidRPr="00CD39EF">
        <w:rPr>
          <w:sz w:val="28"/>
          <w:szCs w:val="28"/>
          <w:lang w:val="uk-UA"/>
        </w:rPr>
        <w:t xml:space="preserve">ти </w:t>
      </w:r>
      <w:r>
        <w:rPr>
          <w:sz w:val="28"/>
          <w:szCs w:val="28"/>
          <w:lang w:val="uk-UA"/>
        </w:rPr>
        <w:t>показники</w:t>
      </w:r>
      <w:r w:rsidRPr="00CD39EF">
        <w:rPr>
          <w:sz w:val="28"/>
          <w:szCs w:val="28"/>
          <w:lang w:val="uk-UA"/>
        </w:rPr>
        <w:t xml:space="preserve"> репродуктивної функції </w:t>
      </w:r>
      <w:r>
        <w:rPr>
          <w:sz w:val="28"/>
          <w:szCs w:val="28"/>
          <w:lang w:val="uk-UA"/>
        </w:rPr>
        <w:t>самців-</w:t>
      </w:r>
      <w:r w:rsidRPr="00CD39EF">
        <w:rPr>
          <w:sz w:val="28"/>
          <w:szCs w:val="28"/>
          <w:lang w:val="uk-UA"/>
        </w:rPr>
        <w:t>нащадків, обтяжених батьківським стресом.</w:t>
      </w:r>
    </w:p>
    <w:p w:rsidR="008B745D" w:rsidRPr="00CD39EF" w:rsidRDefault="008B745D" w:rsidP="00FF5637">
      <w:pPr>
        <w:numPr>
          <w:ilvl w:val="0"/>
          <w:numId w:val="19"/>
        </w:numPr>
        <w:tabs>
          <w:tab w:val="clear" w:pos="1429"/>
          <w:tab w:val="num" w:pos="360"/>
          <w:tab w:val="left" w:pos="1080"/>
        </w:tabs>
        <w:spacing w:after="0" w:line="240" w:lineRule="auto"/>
        <w:ind w:left="0" w:firstLine="709"/>
        <w:jc w:val="both"/>
        <w:rPr>
          <w:sz w:val="28"/>
          <w:szCs w:val="28"/>
          <w:lang w:val="uk-UA"/>
        </w:rPr>
      </w:pPr>
      <w:r w:rsidRPr="00CD39EF">
        <w:rPr>
          <w:sz w:val="28"/>
          <w:szCs w:val="28"/>
          <w:lang w:val="uk-UA"/>
        </w:rPr>
        <w:t>Ви</w:t>
      </w:r>
      <w:r>
        <w:rPr>
          <w:sz w:val="28"/>
          <w:szCs w:val="28"/>
          <w:lang w:val="uk-UA"/>
        </w:rPr>
        <w:t>значи</w:t>
      </w:r>
      <w:r w:rsidRPr="00CD39EF">
        <w:rPr>
          <w:sz w:val="28"/>
          <w:szCs w:val="28"/>
          <w:lang w:val="uk-UA"/>
        </w:rPr>
        <w:t xml:space="preserve">ти </w:t>
      </w:r>
      <w:r>
        <w:rPr>
          <w:sz w:val="28"/>
          <w:szCs w:val="28"/>
          <w:lang w:val="uk-UA"/>
        </w:rPr>
        <w:t>показники</w:t>
      </w:r>
      <w:r w:rsidRPr="00CD39EF">
        <w:rPr>
          <w:sz w:val="28"/>
          <w:szCs w:val="28"/>
          <w:lang w:val="uk-UA"/>
        </w:rPr>
        <w:t xml:space="preserve"> репродуктивної функції </w:t>
      </w:r>
      <w:r>
        <w:rPr>
          <w:sz w:val="28"/>
          <w:szCs w:val="28"/>
          <w:lang w:val="uk-UA"/>
        </w:rPr>
        <w:t>самок-</w:t>
      </w:r>
      <w:r w:rsidRPr="00CD39EF">
        <w:rPr>
          <w:sz w:val="28"/>
          <w:szCs w:val="28"/>
          <w:lang w:val="uk-UA"/>
        </w:rPr>
        <w:t>нащадків, обтяжених батьківським стресом.</w:t>
      </w:r>
    </w:p>
    <w:p w:rsidR="008B745D" w:rsidRPr="00CD39EF" w:rsidRDefault="008B745D" w:rsidP="00FF5637">
      <w:pPr>
        <w:numPr>
          <w:ilvl w:val="0"/>
          <w:numId w:val="19"/>
        </w:numPr>
        <w:tabs>
          <w:tab w:val="clear" w:pos="1429"/>
          <w:tab w:val="num" w:pos="360"/>
          <w:tab w:val="left" w:pos="1080"/>
        </w:tabs>
        <w:spacing w:after="0" w:line="240" w:lineRule="auto"/>
        <w:ind w:left="0" w:firstLine="709"/>
        <w:jc w:val="both"/>
        <w:rPr>
          <w:sz w:val="28"/>
          <w:szCs w:val="28"/>
          <w:lang w:val="uk-UA"/>
        </w:rPr>
      </w:pPr>
      <w:r w:rsidRPr="00CD39EF">
        <w:rPr>
          <w:sz w:val="28"/>
          <w:szCs w:val="28"/>
          <w:lang w:val="uk-UA"/>
        </w:rPr>
        <w:t xml:space="preserve">Вивчити </w:t>
      </w:r>
      <w:r>
        <w:rPr>
          <w:sz w:val="28"/>
          <w:szCs w:val="28"/>
          <w:lang w:val="uk-UA"/>
        </w:rPr>
        <w:t xml:space="preserve">віддалені </w:t>
      </w:r>
      <w:r w:rsidRPr="00CD39EF">
        <w:rPr>
          <w:sz w:val="28"/>
          <w:szCs w:val="28"/>
          <w:lang w:val="uk-UA"/>
        </w:rPr>
        <w:t>наслідки стресу</w:t>
      </w:r>
      <w:r>
        <w:rPr>
          <w:sz w:val="28"/>
          <w:szCs w:val="28"/>
          <w:lang w:val="uk-UA"/>
        </w:rPr>
        <w:t>вання</w:t>
      </w:r>
      <w:r w:rsidRPr="00CD39EF">
        <w:rPr>
          <w:sz w:val="28"/>
          <w:szCs w:val="28"/>
          <w:lang w:val="uk-UA"/>
        </w:rPr>
        <w:t xml:space="preserve"> </w:t>
      </w:r>
      <w:r>
        <w:rPr>
          <w:sz w:val="28"/>
          <w:szCs w:val="28"/>
          <w:lang w:val="uk-UA"/>
        </w:rPr>
        <w:t>в пубертаті для</w:t>
      </w:r>
      <w:r w:rsidRPr="00CD39EF">
        <w:rPr>
          <w:sz w:val="28"/>
          <w:szCs w:val="28"/>
          <w:lang w:val="uk-UA"/>
        </w:rPr>
        <w:t xml:space="preserve"> репродуктивн</w:t>
      </w:r>
      <w:r>
        <w:rPr>
          <w:sz w:val="28"/>
          <w:szCs w:val="28"/>
          <w:lang w:val="uk-UA"/>
        </w:rPr>
        <w:t>ої</w:t>
      </w:r>
      <w:r w:rsidRPr="00CD39EF">
        <w:rPr>
          <w:sz w:val="28"/>
          <w:szCs w:val="28"/>
          <w:lang w:val="uk-UA"/>
        </w:rPr>
        <w:t xml:space="preserve"> функці</w:t>
      </w:r>
      <w:r>
        <w:rPr>
          <w:sz w:val="28"/>
          <w:szCs w:val="28"/>
          <w:lang w:val="uk-UA"/>
        </w:rPr>
        <w:t>ї</w:t>
      </w:r>
      <w:r w:rsidRPr="00CD39EF">
        <w:rPr>
          <w:sz w:val="28"/>
          <w:szCs w:val="28"/>
          <w:lang w:val="uk-UA"/>
        </w:rPr>
        <w:t xml:space="preserve"> нащадків обох статей, отриманих від стресованих самців.</w:t>
      </w:r>
    </w:p>
    <w:p w:rsidR="008B745D" w:rsidRPr="00CD39EF" w:rsidRDefault="008B745D" w:rsidP="008B745D">
      <w:pPr>
        <w:ind w:firstLine="709"/>
        <w:jc w:val="both"/>
        <w:rPr>
          <w:sz w:val="28"/>
          <w:szCs w:val="28"/>
          <w:u w:val="single"/>
          <w:lang w:val="uk-UA"/>
        </w:rPr>
      </w:pPr>
      <w:r w:rsidRPr="00CD39EF">
        <w:rPr>
          <w:i/>
          <w:sz w:val="28"/>
          <w:szCs w:val="28"/>
          <w:lang w:val="uk-UA"/>
        </w:rPr>
        <w:t>Об’єкт дослідження</w:t>
      </w:r>
      <w:r w:rsidRPr="00CD39EF">
        <w:rPr>
          <w:sz w:val="28"/>
          <w:szCs w:val="28"/>
          <w:lang w:val="uk-UA"/>
        </w:rPr>
        <w:t xml:space="preserve"> – функціональний стан </w:t>
      </w:r>
      <w:r>
        <w:rPr>
          <w:sz w:val="28"/>
          <w:szCs w:val="28"/>
          <w:lang w:val="uk-UA"/>
        </w:rPr>
        <w:t>репродуктивної системи</w:t>
      </w:r>
      <w:r w:rsidRPr="00CD39EF">
        <w:rPr>
          <w:sz w:val="28"/>
          <w:szCs w:val="28"/>
          <w:lang w:val="uk-UA"/>
        </w:rPr>
        <w:t xml:space="preserve"> у </w:t>
      </w:r>
      <w:r>
        <w:rPr>
          <w:sz w:val="28"/>
          <w:szCs w:val="28"/>
          <w:lang w:val="uk-UA"/>
        </w:rPr>
        <w:t xml:space="preserve">батьків та їх </w:t>
      </w:r>
      <w:r w:rsidRPr="00CD39EF">
        <w:rPr>
          <w:sz w:val="28"/>
          <w:szCs w:val="28"/>
          <w:lang w:val="uk-UA"/>
        </w:rPr>
        <w:t>статевозрілих нащадків обох статей щурів популяції Вістар, отриманих від стресованих самців.</w:t>
      </w:r>
    </w:p>
    <w:p w:rsidR="008B745D" w:rsidRPr="00CD39EF" w:rsidRDefault="008B745D" w:rsidP="008B745D">
      <w:pPr>
        <w:ind w:firstLine="709"/>
        <w:jc w:val="both"/>
        <w:rPr>
          <w:sz w:val="28"/>
          <w:szCs w:val="28"/>
          <w:lang w:val="uk-UA"/>
        </w:rPr>
      </w:pPr>
      <w:r w:rsidRPr="00CD39EF">
        <w:rPr>
          <w:i/>
          <w:sz w:val="28"/>
          <w:szCs w:val="28"/>
          <w:lang w:val="uk-UA"/>
        </w:rPr>
        <w:t>Предмет дослідження</w:t>
      </w:r>
      <w:r w:rsidRPr="00CD39EF">
        <w:rPr>
          <w:sz w:val="28"/>
          <w:szCs w:val="28"/>
          <w:lang w:val="uk-UA"/>
        </w:rPr>
        <w:t xml:space="preserve"> – </w:t>
      </w:r>
      <w:r>
        <w:rPr>
          <w:sz w:val="28"/>
          <w:szCs w:val="28"/>
          <w:lang w:val="uk-UA"/>
        </w:rPr>
        <w:t>репродуктивні органи</w:t>
      </w:r>
      <w:r w:rsidRPr="00CD39EF">
        <w:rPr>
          <w:sz w:val="28"/>
          <w:szCs w:val="28"/>
          <w:lang w:val="uk-UA"/>
        </w:rPr>
        <w:t xml:space="preserve"> (сім’яники</w:t>
      </w:r>
      <w:r>
        <w:rPr>
          <w:sz w:val="28"/>
          <w:szCs w:val="28"/>
          <w:lang w:val="uk-UA"/>
        </w:rPr>
        <w:t>, сім’яні пухирці, передміхурова залоза, епідидиміси</w:t>
      </w:r>
      <w:r w:rsidRPr="00CD39EF">
        <w:rPr>
          <w:sz w:val="28"/>
          <w:szCs w:val="28"/>
          <w:lang w:val="uk-UA"/>
        </w:rPr>
        <w:t xml:space="preserve"> та яєчники), </w:t>
      </w:r>
      <w:r>
        <w:rPr>
          <w:sz w:val="28"/>
          <w:szCs w:val="28"/>
          <w:lang w:val="uk-UA"/>
        </w:rPr>
        <w:t xml:space="preserve">надниркові залози, гіпофіз, тимус, </w:t>
      </w:r>
      <w:r w:rsidRPr="00CD39EF">
        <w:rPr>
          <w:sz w:val="28"/>
          <w:szCs w:val="28"/>
          <w:lang w:val="uk-UA"/>
        </w:rPr>
        <w:t>сироватка крові (визначення концентрації тестостерону, естрадіолу, кортикостерону, пролактину</w:t>
      </w:r>
      <w:r>
        <w:rPr>
          <w:sz w:val="28"/>
          <w:szCs w:val="28"/>
          <w:lang w:val="uk-UA"/>
        </w:rPr>
        <w:t>,</w:t>
      </w:r>
      <w:r w:rsidRPr="00CC624B">
        <w:rPr>
          <w:sz w:val="28"/>
          <w:szCs w:val="28"/>
          <w:lang w:val="uk-UA"/>
        </w:rPr>
        <w:t xml:space="preserve"> </w:t>
      </w:r>
      <w:r>
        <w:rPr>
          <w:sz w:val="28"/>
          <w:szCs w:val="28"/>
          <w:lang w:val="uk-UA"/>
        </w:rPr>
        <w:t>вмісту відновленого глутатіону та речовин, що реагують з тіобарбітуровою кислотою</w:t>
      </w:r>
      <w:r w:rsidRPr="00CD39EF">
        <w:rPr>
          <w:sz w:val="28"/>
          <w:szCs w:val="28"/>
          <w:lang w:val="uk-UA"/>
        </w:rPr>
        <w:t>).</w:t>
      </w:r>
    </w:p>
    <w:p w:rsidR="008B745D" w:rsidRPr="00CD39EF" w:rsidRDefault="008B745D" w:rsidP="008B745D">
      <w:pPr>
        <w:ind w:firstLine="709"/>
        <w:jc w:val="both"/>
        <w:rPr>
          <w:sz w:val="28"/>
          <w:szCs w:val="28"/>
          <w:lang w:val="uk-UA"/>
        </w:rPr>
      </w:pPr>
      <w:r w:rsidRPr="00CD39EF">
        <w:rPr>
          <w:i/>
          <w:sz w:val="28"/>
          <w:szCs w:val="28"/>
          <w:lang w:val="uk-UA"/>
        </w:rPr>
        <w:t>Методи дослідже</w:t>
      </w:r>
      <w:r>
        <w:rPr>
          <w:i/>
          <w:sz w:val="28"/>
          <w:szCs w:val="28"/>
          <w:lang w:val="uk-UA"/>
        </w:rPr>
        <w:t>н</w:t>
      </w:r>
      <w:r w:rsidRPr="00CD39EF">
        <w:rPr>
          <w:i/>
          <w:sz w:val="28"/>
          <w:szCs w:val="28"/>
          <w:lang w:val="uk-UA"/>
        </w:rPr>
        <w:t>н</w:t>
      </w:r>
      <w:r>
        <w:rPr>
          <w:i/>
          <w:sz w:val="28"/>
          <w:szCs w:val="28"/>
          <w:lang w:val="uk-UA"/>
        </w:rPr>
        <w:t>я:</w:t>
      </w:r>
      <w:r w:rsidRPr="00CD39EF">
        <w:rPr>
          <w:sz w:val="28"/>
          <w:szCs w:val="28"/>
          <w:lang w:val="uk-UA"/>
        </w:rPr>
        <w:t xml:space="preserve"> фізіологічні, біохімічні, </w:t>
      </w:r>
      <w:r w:rsidRPr="00306D0C">
        <w:rPr>
          <w:sz w:val="28"/>
          <w:lang w:val="uk-UA"/>
        </w:rPr>
        <w:t>морфологічні, цитологічні</w:t>
      </w:r>
      <w:r>
        <w:rPr>
          <w:sz w:val="28"/>
          <w:szCs w:val="28"/>
          <w:lang w:val="uk-UA"/>
        </w:rPr>
        <w:t xml:space="preserve">, </w:t>
      </w:r>
      <w:r w:rsidRPr="00CD39EF">
        <w:rPr>
          <w:sz w:val="28"/>
          <w:szCs w:val="28"/>
          <w:lang w:val="uk-UA"/>
        </w:rPr>
        <w:t>імуноферментні та статистичні методи.</w:t>
      </w:r>
    </w:p>
    <w:p w:rsidR="008B745D" w:rsidRPr="00CD39EF" w:rsidRDefault="008B745D" w:rsidP="008B745D">
      <w:pPr>
        <w:widowControl w:val="0"/>
        <w:tabs>
          <w:tab w:val="left" w:pos="720"/>
        </w:tabs>
        <w:autoSpaceDE w:val="0"/>
        <w:autoSpaceDN w:val="0"/>
        <w:adjustRightInd w:val="0"/>
        <w:ind w:firstLine="709"/>
        <w:jc w:val="both"/>
        <w:rPr>
          <w:sz w:val="28"/>
          <w:szCs w:val="28"/>
          <w:lang w:val="uk-UA"/>
        </w:rPr>
      </w:pPr>
      <w:r w:rsidRPr="00CD39EF">
        <w:rPr>
          <w:b/>
          <w:bCs/>
          <w:sz w:val="28"/>
          <w:szCs w:val="28"/>
          <w:lang w:val="uk-UA"/>
        </w:rPr>
        <w:t>Наукова новизна одержаних результатів.</w:t>
      </w:r>
      <w:r w:rsidRPr="00CD39EF">
        <w:rPr>
          <w:bCs/>
          <w:sz w:val="28"/>
          <w:szCs w:val="28"/>
          <w:lang w:val="uk-UA"/>
        </w:rPr>
        <w:t xml:space="preserve"> </w:t>
      </w:r>
      <w:r w:rsidRPr="00CD39EF">
        <w:rPr>
          <w:sz w:val="28"/>
          <w:szCs w:val="28"/>
          <w:lang w:val="uk-UA"/>
        </w:rPr>
        <w:t xml:space="preserve">У дисертаційній роботі вперше </w:t>
      </w:r>
      <w:r>
        <w:rPr>
          <w:sz w:val="28"/>
          <w:szCs w:val="28"/>
          <w:lang w:val="uk-UA"/>
        </w:rPr>
        <w:t xml:space="preserve">визначені наслідки стресу батька, </w:t>
      </w:r>
      <w:r w:rsidRPr="00CD39EF">
        <w:rPr>
          <w:sz w:val="28"/>
          <w:szCs w:val="28"/>
          <w:lang w:val="uk-UA"/>
        </w:rPr>
        <w:t>спаровування як</w:t>
      </w:r>
      <w:r>
        <w:rPr>
          <w:sz w:val="28"/>
          <w:szCs w:val="28"/>
          <w:lang w:val="uk-UA"/>
        </w:rPr>
        <w:t>ого</w:t>
      </w:r>
      <w:r w:rsidRPr="00CD39EF">
        <w:rPr>
          <w:sz w:val="28"/>
          <w:szCs w:val="28"/>
          <w:lang w:val="uk-UA"/>
        </w:rPr>
        <w:t xml:space="preserve"> здійснювалось в різні строки після стресу</w:t>
      </w:r>
      <w:r>
        <w:rPr>
          <w:sz w:val="28"/>
          <w:szCs w:val="28"/>
          <w:lang w:val="uk-UA"/>
        </w:rPr>
        <w:t>вання</w:t>
      </w:r>
      <w:r w:rsidRPr="00CD39EF">
        <w:rPr>
          <w:sz w:val="28"/>
          <w:szCs w:val="28"/>
          <w:lang w:val="uk-UA"/>
        </w:rPr>
        <w:t xml:space="preserve"> з урахуванням стадій сперматогенезу</w:t>
      </w:r>
      <w:r>
        <w:rPr>
          <w:sz w:val="28"/>
          <w:szCs w:val="28"/>
          <w:lang w:val="uk-UA"/>
        </w:rPr>
        <w:t>, для сомато-статевого розвитку та стану репродуктивної функції нащадків обох статей</w:t>
      </w:r>
      <w:r w:rsidRPr="00CD39EF">
        <w:rPr>
          <w:sz w:val="28"/>
          <w:szCs w:val="28"/>
          <w:lang w:val="uk-UA"/>
        </w:rPr>
        <w:t>. Показано, що стресування самців перед спаровуванням з інтактн</w:t>
      </w:r>
      <w:r>
        <w:rPr>
          <w:sz w:val="28"/>
          <w:szCs w:val="28"/>
          <w:lang w:val="uk-UA"/>
        </w:rPr>
        <w:t>ими</w:t>
      </w:r>
      <w:r w:rsidRPr="00CD39EF">
        <w:rPr>
          <w:sz w:val="28"/>
          <w:szCs w:val="28"/>
          <w:lang w:val="uk-UA"/>
        </w:rPr>
        <w:t xml:space="preserve"> самк</w:t>
      </w:r>
      <w:r>
        <w:rPr>
          <w:sz w:val="28"/>
          <w:szCs w:val="28"/>
          <w:lang w:val="uk-UA"/>
        </w:rPr>
        <w:t xml:space="preserve">ами </w:t>
      </w:r>
      <w:r w:rsidRPr="00CD39EF">
        <w:rPr>
          <w:sz w:val="28"/>
          <w:szCs w:val="28"/>
          <w:lang w:val="uk-UA"/>
        </w:rPr>
        <w:t xml:space="preserve">призводить до затримки соматичного та статевого розвитку нащадків. У дорослому віці як у самців, так і </w:t>
      </w:r>
      <w:r>
        <w:rPr>
          <w:sz w:val="28"/>
          <w:szCs w:val="28"/>
          <w:lang w:val="uk-UA"/>
        </w:rPr>
        <w:t>в</w:t>
      </w:r>
      <w:r w:rsidRPr="00CD39EF">
        <w:rPr>
          <w:sz w:val="28"/>
          <w:szCs w:val="28"/>
          <w:lang w:val="uk-UA"/>
        </w:rPr>
        <w:t xml:space="preserve"> самок-нащадків стресован</w:t>
      </w:r>
      <w:r>
        <w:rPr>
          <w:sz w:val="28"/>
          <w:szCs w:val="28"/>
          <w:lang w:val="uk-UA"/>
        </w:rPr>
        <w:t>их</w:t>
      </w:r>
      <w:r w:rsidRPr="00CD39EF">
        <w:rPr>
          <w:sz w:val="28"/>
          <w:szCs w:val="28"/>
          <w:lang w:val="uk-UA"/>
        </w:rPr>
        <w:t xml:space="preserve"> батьк</w:t>
      </w:r>
      <w:r>
        <w:rPr>
          <w:sz w:val="28"/>
          <w:szCs w:val="28"/>
          <w:lang w:val="uk-UA"/>
        </w:rPr>
        <w:t>ів</w:t>
      </w:r>
      <w:r w:rsidRPr="00CD39EF">
        <w:rPr>
          <w:sz w:val="28"/>
          <w:szCs w:val="28"/>
          <w:lang w:val="uk-UA"/>
        </w:rPr>
        <w:t xml:space="preserve">, спостерігаються певні розлади </w:t>
      </w:r>
      <w:r>
        <w:rPr>
          <w:sz w:val="28"/>
          <w:szCs w:val="28"/>
          <w:lang w:val="uk-UA"/>
        </w:rPr>
        <w:t>в</w:t>
      </w:r>
      <w:r w:rsidRPr="00CD39EF">
        <w:rPr>
          <w:sz w:val="28"/>
          <w:szCs w:val="28"/>
          <w:lang w:val="uk-UA"/>
        </w:rPr>
        <w:t xml:space="preserve"> функціонуванні репродуктивної системи, які мають прояв</w:t>
      </w:r>
      <w:r>
        <w:rPr>
          <w:sz w:val="28"/>
          <w:szCs w:val="28"/>
          <w:lang w:val="uk-UA"/>
        </w:rPr>
        <w:t>и</w:t>
      </w:r>
      <w:r w:rsidRPr="00CD39EF">
        <w:rPr>
          <w:sz w:val="28"/>
          <w:szCs w:val="28"/>
          <w:lang w:val="uk-UA"/>
        </w:rPr>
        <w:t xml:space="preserve"> </w:t>
      </w:r>
      <w:r>
        <w:rPr>
          <w:sz w:val="28"/>
          <w:szCs w:val="28"/>
          <w:lang w:val="uk-UA"/>
        </w:rPr>
        <w:t>в</w:t>
      </w:r>
      <w:r w:rsidRPr="00CD39EF">
        <w:rPr>
          <w:sz w:val="28"/>
          <w:szCs w:val="28"/>
          <w:lang w:val="uk-UA"/>
        </w:rPr>
        <w:t xml:space="preserve"> порушенні статевої поведінки, пригніченні сперматогенезу </w:t>
      </w:r>
      <w:r>
        <w:rPr>
          <w:sz w:val="28"/>
          <w:szCs w:val="28"/>
          <w:lang w:val="uk-UA"/>
        </w:rPr>
        <w:t>та</w:t>
      </w:r>
      <w:r w:rsidRPr="00CD39EF">
        <w:rPr>
          <w:sz w:val="28"/>
          <w:szCs w:val="28"/>
          <w:lang w:val="uk-UA"/>
        </w:rPr>
        <w:t xml:space="preserve"> оогенезу </w:t>
      </w:r>
      <w:r>
        <w:rPr>
          <w:sz w:val="28"/>
          <w:szCs w:val="28"/>
          <w:lang w:val="uk-UA"/>
        </w:rPr>
        <w:t>та</w:t>
      </w:r>
      <w:r w:rsidRPr="00CD39EF">
        <w:rPr>
          <w:sz w:val="28"/>
          <w:szCs w:val="28"/>
          <w:lang w:val="uk-UA"/>
        </w:rPr>
        <w:t xml:space="preserve"> зниженні фертильності.</w:t>
      </w:r>
    </w:p>
    <w:p w:rsidR="008B745D" w:rsidRPr="00CD39EF" w:rsidRDefault="008B745D" w:rsidP="008B745D">
      <w:pPr>
        <w:widowControl w:val="0"/>
        <w:tabs>
          <w:tab w:val="left" w:pos="720"/>
        </w:tabs>
        <w:autoSpaceDE w:val="0"/>
        <w:autoSpaceDN w:val="0"/>
        <w:adjustRightInd w:val="0"/>
        <w:ind w:firstLine="709"/>
        <w:jc w:val="both"/>
        <w:rPr>
          <w:sz w:val="28"/>
          <w:szCs w:val="28"/>
          <w:lang w:val="uk-UA"/>
        </w:rPr>
      </w:pPr>
      <w:r w:rsidRPr="00CD39EF">
        <w:rPr>
          <w:sz w:val="28"/>
          <w:szCs w:val="28"/>
          <w:lang w:val="uk-UA"/>
        </w:rPr>
        <w:t xml:space="preserve">Виявлено послаблення </w:t>
      </w:r>
      <w:r>
        <w:rPr>
          <w:sz w:val="28"/>
          <w:szCs w:val="28"/>
          <w:lang w:val="uk-UA"/>
        </w:rPr>
        <w:t>реактивності</w:t>
      </w:r>
      <w:r w:rsidRPr="00CD39EF">
        <w:rPr>
          <w:sz w:val="28"/>
          <w:szCs w:val="28"/>
          <w:lang w:val="uk-UA"/>
        </w:rPr>
        <w:t xml:space="preserve"> репродуктивної системи дорослих нащадків обох статей, отриманих від стресован</w:t>
      </w:r>
      <w:r>
        <w:rPr>
          <w:sz w:val="28"/>
          <w:szCs w:val="28"/>
          <w:lang w:val="uk-UA"/>
        </w:rPr>
        <w:t>их</w:t>
      </w:r>
      <w:r w:rsidRPr="00CD39EF">
        <w:rPr>
          <w:sz w:val="28"/>
          <w:szCs w:val="28"/>
          <w:lang w:val="uk-UA"/>
        </w:rPr>
        <w:t xml:space="preserve"> батьк</w:t>
      </w:r>
      <w:r>
        <w:rPr>
          <w:sz w:val="28"/>
          <w:szCs w:val="28"/>
          <w:lang w:val="uk-UA"/>
        </w:rPr>
        <w:t>ів</w:t>
      </w:r>
      <w:r w:rsidRPr="00CD39EF">
        <w:rPr>
          <w:sz w:val="28"/>
          <w:szCs w:val="28"/>
          <w:lang w:val="uk-UA"/>
        </w:rPr>
        <w:t xml:space="preserve"> та інтактн</w:t>
      </w:r>
      <w:r>
        <w:rPr>
          <w:sz w:val="28"/>
          <w:szCs w:val="28"/>
          <w:lang w:val="uk-UA"/>
        </w:rPr>
        <w:t>их</w:t>
      </w:r>
      <w:r w:rsidRPr="00CD39EF">
        <w:rPr>
          <w:sz w:val="28"/>
          <w:szCs w:val="28"/>
          <w:lang w:val="uk-UA"/>
        </w:rPr>
        <w:t xml:space="preserve"> матері</w:t>
      </w:r>
      <w:r>
        <w:rPr>
          <w:sz w:val="28"/>
          <w:szCs w:val="28"/>
          <w:lang w:val="uk-UA"/>
        </w:rPr>
        <w:t>в</w:t>
      </w:r>
      <w:r w:rsidRPr="00CD39EF">
        <w:rPr>
          <w:sz w:val="28"/>
          <w:szCs w:val="28"/>
          <w:lang w:val="uk-UA"/>
        </w:rPr>
        <w:t xml:space="preserve">, до дії іммобілізаційного стресу </w:t>
      </w:r>
      <w:r>
        <w:rPr>
          <w:sz w:val="28"/>
          <w:szCs w:val="28"/>
          <w:lang w:val="uk-UA"/>
        </w:rPr>
        <w:t>в</w:t>
      </w:r>
      <w:r w:rsidRPr="00CD39EF">
        <w:rPr>
          <w:sz w:val="28"/>
          <w:szCs w:val="28"/>
          <w:lang w:val="uk-UA"/>
        </w:rPr>
        <w:t xml:space="preserve"> пубертаті. </w:t>
      </w:r>
    </w:p>
    <w:p w:rsidR="008B745D" w:rsidRPr="00CD39EF" w:rsidRDefault="008B745D" w:rsidP="008B745D">
      <w:pPr>
        <w:widowControl w:val="0"/>
        <w:autoSpaceDE w:val="0"/>
        <w:autoSpaceDN w:val="0"/>
        <w:adjustRightInd w:val="0"/>
        <w:ind w:firstLine="709"/>
        <w:jc w:val="both"/>
        <w:rPr>
          <w:sz w:val="28"/>
          <w:szCs w:val="28"/>
          <w:lang w:val="uk-UA"/>
        </w:rPr>
      </w:pPr>
      <w:r w:rsidRPr="00CD39EF">
        <w:rPr>
          <w:b/>
          <w:bCs/>
          <w:sz w:val="28"/>
          <w:szCs w:val="28"/>
          <w:lang w:val="uk-UA"/>
        </w:rPr>
        <w:t xml:space="preserve">Практичне значення одержаних </w:t>
      </w:r>
      <w:r w:rsidRPr="00CD39EF">
        <w:rPr>
          <w:b/>
          <w:sz w:val="28"/>
          <w:szCs w:val="28"/>
          <w:lang w:val="uk-UA"/>
        </w:rPr>
        <w:t>результатів.</w:t>
      </w:r>
      <w:r w:rsidRPr="00CD39EF">
        <w:rPr>
          <w:sz w:val="28"/>
          <w:szCs w:val="28"/>
          <w:lang w:val="uk-UA"/>
        </w:rPr>
        <w:t xml:space="preserve"> Отримані дані можуть бути використані як теоретичне обґрунтування </w:t>
      </w:r>
      <w:r>
        <w:rPr>
          <w:sz w:val="28"/>
          <w:szCs w:val="28"/>
          <w:lang w:val="uk-UA"/>
        </w:rPr>
        <w:t xml:space="preserve">розробки </w:t>
      </w:r>
      <w:r w:rsidRPr="00CD39EF">
        <w:rPr>
          <w:sz w:val="28"/>
          <w:szCs w:val="28"/>
          <w:lang w:val="uk-UA"/>
        </w:rPr>
        <w:t xml:space="preserve">практичних заходів, спрямованих на профілактику негативних наслідків стресування батька для сомато-статевого розвитку </w:t>
      </w:r>
      <w:r>
        <w:rPr>
          <w:sz w:val="28"/>
          <w:szCs w:val="28"/>
          <w:lang w:val="uk-UA"/>
        </w:rPr>
        <w:t xml:space="preserve">та репродуктивної функції </w:t>
      </w:r>
      <w:r w:rsidRPr="00CD39EF">
        <w:rPr>
          <w:sz w:val="28"/>
          <w:szCs w:val="28"/>
          <w:lang w:val="uk-UA"/>
        </w:rPr>
        <w:t>його нащадків обох статей.</w:t>
      </w:r>
    </w:p>
    <w:p w:rsidR="008B745D" w:rsidRPr="00CD39EF" w:rsidRDefault="008B745D" w:rsidP="008B745D">
      <w:pPr>
        <w:widowControl w:val="0"/>
        <w:autoSpaceDE w:val="0"/>
        <w:autoSpaceDN w:val="0"/>
        <w:adjustRightInd w:val="0"/>
        <w:ind w:firstLine="709"/>
        <w:jc w:val="both"/>
        <w:rPr>
          <w:sz w:val="28"/>
          <w:szCs w:val="28"/>
          <w:lang w:val="uk-UA"/>
        </w:rPr>
      </w:pPr>
      <w:r w:rsidRPr="00CD39EF">
        <w:rPr>
          <w:sz w:val="28"/>
          <w:szCs w:val="28"/>
          <w:lang w:val="uk-UA"/>
        </w:rPr>
        <w:lastRenderedPageBreak/>
        <w:t>Результати проведеного дослідження є теоретичним обґрунтуванням виділення груп ризику щодо виникнення порушень репродуктивної функції.</w:t>
      </w:r>
    </w:p>
    <w:p w:rsidR="008B745D" w:rsidRPr="008335C5" w:rsidRDefault="008B745D" w:rsidP="008B745D">
      <w:pPr>
        <w:widowControl w:val="0"/>
        <w:tabs>
          <w:tab w:val="left" w:pos="854"/>
        </w:tabs>
        <w:autoSpaceDE w:val="0"/>
        <w:autoSpaceDN w:val="0"/>
        <w:adjustRightInd w:val="0"/>
        <w:ind w:firstLine="709"/>
        <w:jc w:val="both"/>
        <w:rPr>
          <w:lang w:val="uk-UA"/>
        </w:rPr>
      </w:pPr>
      <w:r w:rsidRPr="00CD39EF">
        <w:rPr>
          <w:sz w:val="28"/>
          <w:szCs w:val="28"/>
          <w:lang w:val="uk-UA"/>
        </w:rPr>
        <w:t xml:space="preserve">Матеріали роботи можуть бути корисні для лiкарiв-ендокринологів, сексопатологів, андрологів, педіатрів та використані у відповідних </w:t>
      </w:r>
      <w:r>
        <w:rPr>
          <w:sz w:val="28"/>
          <w:szCs w:val="28"/>
          <w:lang w:val="uk-UA"/>
        </w:rPr>
        <w:t xml:space="preserve">лекційних </w:t>
      </w:r>
      <w:r w:rsidRPr="00CD39EF">
        <w:rPr>
          <w:sz w:val="28"/>
          <w:szCs w:val="28"/>
          <w:lang w:val="uk-UA"/>
        </w:rPr>
        <w:t>курсах.</w:t>
      </w:r>
    </w:p>
    <w:p w:rsidR="008B745D" w:rsidRPr="00CD39EF" w:rsidRDefault="008B745D" w:rsidP="008B745D">
      <w:pPr>
        <w:widowControl w:val="0"/>
        <w:autoSpaceDE w:val="0"/>
        <w:autoSpaceDN w:val="0"/>
        <w:adjustRightInd w:val="0"/>
        <w:ind w:firstLine="709"/>
        <w:jc w:val="both"/>
        <w:rPr>
          <w:sz w:val="28"/>
          <w:szCs w:val="28"/>
          <w:lang w:val="uk-UA"/>
        </w:rPr>
      </w:pPr>
      <w:r w:rsidRPr="00CD39EF">
        <w:rPr>
          <w:b/>
          <w:sz w:val="28"/>
          <w:szCs w:val="28"/>
          <w:lang w:val="uk-UA"/>
        </w:rPr>
        <w:t>Особистий внесок здобувача.</w:t>
      </w:r>
      <w:r w:rsidRPr="00CD39EF">
        <w:rPr>
          <w:sz w:val="28"/>
          <w:szCs w:val="28"/>
          <w:lang w:val="uk-UA"/>
        </w:rPr>
        <w:t xml:space="preserve"> </w:t>
      </w:r>
      <w:r>
        <w:rPr>
          <w:sz w:val="28"/>
          <w:szCs w:val="28"/>
          <w:lang w:val="uk-UA"/>
        </w:rPr>
        <w:t>Здобувач брав безпосередню участь у виконанні всіх експериментів, результати яких викладено в дисертації</w:t>
      </w:r>
      <w:r w:rsidRPr="00CD39EF">
        <w:rPr>
          <w:sz w:val="28"/>
          <w:szCs w:val="28"/>
          <w:lang w:val="uk-UA"/>
        </w:rPr>
        <w:t xml:space="preserve">. Аналіз та систематизацію результатів, статистичну обробку даних, обґрунтування наукових положень та висновків, а також написання дисертаційної роботи автор виконав самостійно. Визначення рівнів гормонів у сироватці крові, а також продуктів вільнорадикального окислення та рівень відновленого глутатіону в </w:t>
      </w:r>
      <w:r>
        <w:rPr>
          <w:sz w:val="28"/>
          <w:szCs w:val="28"/>
          <w:lang w:val="uk-UA"/>
        </w:rPr>
        <w:t>сім’яниках</w:t>
      </w:r>
      <w:r w:rsidRPr="00CD39EF">
        <w:rPr>
          <w:sz w:val="28"/>
          <w:szCs w:val="28"/>
          <w:lang w:val="uk-UA"/>
        </w:rPr>
        <w:t xml:space="preserve"> проведено разом із к.</w:t>
      </w:r>
      <w:r>
        <w:rPr>
          <w:sz w:val="28"/>
          <w:szCs w:val="28"/>
          <w:lang w:val="uk-UA"/>
        </w:rPr>
        <w:t> </w:t>
      </w:r>
      <w:r w:rsidRPr="00CD39EF">
        <w:rPr>
          <w:sz w:val="28"/>
          <w:szCs w:val="28"/>
          <w:lang w:val="uk-UA"/>
        </w:rPr>
        <w:t>б.</w:t>
      </w:r>
      <w:r>
        <w:rPr>
          <w:sz w:val="28"/>
          <w:szCs w:val="28"/>
          <w:lang w:val="uk-UA"/>
        </w:rPr>
        <w:t> </w:t>
      </w:r>
      <w:r w:rsidRPr="00CD39EF">
        <w:rPr>
          <w:sz w:val="28"/>
          <w:szCs w:val="28"/>
          <w:lang w:val="uk-UA"/>
        </w:rPr>
        <w:t>н., с.</w:t>
      </w:r>
      <w:r>
        <w:rPr>
          <w:sz w:val="28"/>
          <w:szCs w:val="28"/>
          <w:lang w:val="uk-UA"/>
        </w:rPr>
        <w:t> </w:t>
      </w:r>
      <w:r w:rsidRPr="00CD39EF">
        <w:rPr>
          <w:sz w:val="28"/>
          <w:szCs w:val="28"/>
          <w:lang w:val="uk-UA"/>
        </w:rPr>
        <w:t>н.</w:t>
      </w:r>
      <w:r>
        <w:rPr>
          <w:sz w:val="28"/>
          <w:szCs w:val="28"/>
          <w:lang w:val="uk-UA"/>
        </w:rPr>
        <w:t> </w:t>
      </w:r>
      <w:r w:rsidRPr="00CD39EF">
        <w:rPr>
          <w:sz w:val="28"/>
          <w:szCs w:val="28"/>
          <w:lang w:val="uk-UA"/>
        </w:rPr>
        <w:t xml:space="preserve">с. О. В. Сомовою. </w:t>
      </w:r>
      <w:r>
        <w:rPr>
          <w:sz w:val="28"/>
          <w:szCs w:val="28"/>
          <w:lang w:val="uk-UA"/>
        </w:rPr>
        <w:t xml:space="preserve">Аналіз </w:t>
      </w:r>
      <w:r w:rsidRPr="00CD39EF">
        <w:rPr>
          <w:sz w:val="28"/>
          <w:szCs w:val="28"/>
          <w:lang w:val="uk-UA"/>
        </w:rPr>
        <w:t>спермограми проведено разом з к.</w:t>
      </w:r>
      <w:r>
        <w:rPr>
          <w:sz w:val="28"/>
          <w:szCs w:val="28"/>
          <w:lang w:val="uk-UA"/>
        </w:rPr>
        <w:t> б. </w:t>
      </w:r>
      <w:r w:rsidRPr="00CD39EF">
        <w:rPr>
          <w:sz w:val="28"/>
          <w:szCs w:val="28"/>
          <w:lang w:val="uk-UA"/>
        </w:rPr>
        <w:t>н. В.</w:t>
      </w:r>
      <w:r>
        <w:rPr>
          <w:sz w:val="28"/>
          <w:szCs w:val="28"/>
          <w:lang w:val="uk-UA"/>
        </w:rPr>
        <w:t> М. </w:t>
      </w:r>
      <w:r w:rsidRPr="00CD39EF">
        <w:rPr>
          <w:sz w:val="28"/>
          <w:szCs w:val="28"/>
          <w:lang w:val="uk-UA"/>
        </w:rPr>
        <w:t>Золотухіною.</w:t>
      </w:r>
    </w:p>
    <w:p w:rsidR="008B745D" w:rsidRPr="00CD39EF" w:rsidRDefault="008B745D" w:rsidP="008B745D">
      <w:pPr>
        <w:widowControl w:val="0"/>
        <w:autoSpaceDE w:val="0"/>
        <w:autoSpaceDN w:val="0"/>
        <w:adjustRightInd w:val="0"/>
        <w:ind w:firstLine="709"/>
        <w:jc w:val="both"/>
        <w:rPr>
          <w:bCs/>
          <w:sz w:val="28"/>
          <w:szCs w:val="28"/>
          <w:lang w:val="uk-UA"/>
        </w:rPr>
      </w:pPr>
      <w:r w:rsidRPr="00CD39EF">
        <w:rPr>
          <w:b/>
          <w:bCs/>
          <w:sz w:val="28"/>
          <w:szCs w:val="28"/>
          <w:lang w:val="uk-UA"/>
        </w:rPr>
        <w:t>Апробація результатів дисертації.</w:t>
      </w:r>
      <w:r w:rsidRPr="00CD39EF">
        <w:rPr>
          <w:bCs/>
          <w:sz w:val="28"/>
          <w:szCs w:val="28"/>
          <w:lang w:val="uk-UA"/>
        </w:rPr>
        <w:t xml:space="preserve"> Матеріали дисертації доповідалися та обговорювалися на науково-практичних конференціях: «Фундаментальні питання експериментальної та клінічної ендокринології (Четверті Данилевські читання)» (Харків, 2005</w:t>
      </w:r>
      <w:r>
        <w:rPr>
          <w:bCs/>
          <w:sz w:val="28"/>
          <w:szCs w:val="28"/>
          <w:lang w:val="uk-UA"/>
        </w:rPr>
        <w:t xml:space="preserve"> р.</w:t>
      </w:r>
      <w:r w:rsidRPr="00CD39EF">
        <w:rPr>
          <w:bCs/>
          <w:sz w:val="28"/>
          <w:szCs w:val="28"/>
          <w:lang w:val="uk-UA"/>
        </w:rPr>
        <w:t>), «Експериментальна та клінічна ендокринологія: фундаментальні та прикладні питання (П’яті Данилевські читання)» (Харків, 2006</w:t>
      </w:r>
      <w:r>
        <w:rPr>
          <w:bCs/>
          <w:sz w:val="28"/>
          <w:szCs w:val="28"/>
          <w:lang w:val="uk-UA"/>
        </w:rPr>
        <w:t> р.</w:t>
      </w:r>
      <w:r w:rsidRPr="00CD39EF">
        <w:rPr>
          <w:bCs/>
          <w:sz w:val="28"/>
          <w:szCs w:val="28"/>
          <w:lang w:val="uk-UA"/>
        </w:rPr>
        <w:t>), «Наукові та практичні проблеми ендокринної патології в різних вікових періодах» (Харків, 2006</w:t>
      </w:r>
      <w:r>
        <w:rPr>
          <w:bCs/>
          <w:sz w:val="28"/>
          <w:szCs w:val="28"/>
          <w:lang w:val="uk-UA"/>
        </w:rPr>
        <w:t> р.</w:t>
      </w:r>
      <w:r w:rsidRPr="00CD39EF">
        <w:rPr>
          <w:bCs/>
          <w:sz w:val="28"/>
          <w:szCs w:val="28"/>
          <w:lang w:val="uk-UA"/>
        </w:rPr>
        <w:t>), «Експериментальна та клінічна ендокринологія: від теорії до практики (Шості Данилевські читання)» (Харків, 2007</w:t>
      </w:r>
      <w:r>
        <w:rPr>
          <w:bCs/>
          <w:sz w:val="28"/>
          <w:szCs w:val="28"/>
          <w:lang w:val="uk-UA"/>
        </w:rPr>
        <w:t> р.</w:t>
      </w:r>
      <w:r w:rsidRPr="00CD39EF">
        <w:rPr>
          <w:bCs/>
          <w:sz w:val="28"/>
          <w:szCs w:val="28"/>
          <w:lang w:val="uk-UA"/>
        </w:rPr>
        <w:t xml:space="preserve">), </w:t>
      </w:r>
      <w:r>
        <w:rPr>
          <w:bCs/>
          <w:sz w:val="28"/>
          <w:szCs w:val="28"/>
          <w:lang w:val="uk-UA"/>
        </w:rPr>
        <w:t>«</w:t>
      </w:r>
      <w:r w:rsidRPr="0008554C">
        <w:rPr>
          <w:sz w:val="28"/>
          <w:szCs w:val="28"/>
          <w:lang w:val="uk-UA"/>
        </w:rPr>
        <w:t>Медико-соціальні проблеми дитяч</w:t>
      </w:r>
      <w:r w:rsidRPr="0008554C">
        <w:rPr>
          <w:sz w:val="28"/>
          <w:szCs w:val="28"/>
          <w:lang w:val="uk-UA"/>
        </w:rPr>
        <w:t>о</w:t>
      </w:r>
      <w:r w:rsidRPr="0008554C">
        <w:rPr>
          <w:sz w:val="28"/>
          <w:szCs w:val="28"/>
          <w:lang w:val="uk-UA"/>
        </w:rPr>
        <w:t>го віку</w:t>
      </w:r>
      <w:r>
        <w:rPr>
          <w:sz w:val="28"/>
          <w:szCs w:val="28"/>
          <w:lang w:val="uk-UA"/>
        </w:rPr>
        <w:t>»</w:t>
      </w:r>
      <w:r w:rsidRPr="0008554C">
        <w:rPr>
          <w:sz w:val="28"/>
          <w:szCs w:val="28"/>
          <w:lang w:val="uk-UA"/>
        </w:rPr>
        <w:t xml:space="preserve"> </w:t>
      </w:r>
      <w:r>
        <w:rPr>
          <w:sz w:val="28"/>
          <w:szCs w:val="28"/>
          <w:lang w:val="uk-UA"/>
        </w:rPr>
        <w:t>(</w:t>
      </w:r>
      <w:r w:rsidRPr="0008554C">
        <w:rPr>
          <w:sz w:val="28"/>
          <w:szCs w:val="28"/>
          <w:lang w:val="uk-UA"/>
        </w:rPr>
        <w:t>Терн</w:t>
      </w:r>
      <w:r w:rsidRPr="0008554C">
        <w:rPr>
          <w:sz w:val="28"/>
          <w:szCs w:val="28"/>
          <w:lang w:val="uk-UA"/>
        </w:rPr>
        <w:t>о</w:t>
      </w:r>
      <w:r w:rsidRPr="0008554C">
        <w:rPr>
          <w:sz w:val="28"/>
          <w:szCs w:val="28"/>
          <w:lang w:val="uk-UA"/>
        </w:rPr>
        <w:t>піль</w:t>
      </w:r>
      <w:r>
        <w:rPr>
          <w:sz w:val="28"/>
          <w:szCs w:val="28"/>
          <w:lang w:val="uk-UA"/>
        </w:rPr>
        <w:t>,</w:t>
      </w:r>
      <w:r w:rsidRPr="0008554C">
        <w:rPr>
          <w:sz w:val="28"/>
          <w:szCs w:val="28"/>
          <w:lang w:val="uk-UA"/>
        </w:rPr>
        <w:t xml:space="preserve"> 2007</w:t>
      </w:r>
      <w:r>
        <w:rPr>
          <w:sz w:val="28"/>
          <w:szCs w:val="28"/>
          <w:lang w:val="uk-UA"/>
        </w:rPr>
        <w:t xml:space="preserve"> р.),</w:t>
      </w:r>
      <w:r w:rsidRPr="0008554C">
        <w:rPr>
          <w:sz w:val="28"/>
          <w:szCs w:val="28"/>
          <w:lang w:val="uk-UA"/>
        </w:rPr>
        <w:t xml:space="preserve"> </w:t>
      </w:r>
      <w:r>
        <w:rPr>
          <w:bCs/>
          <w:sz w:val="28"/>
          <w:szCs w:val="28"/>
          <w:lang w:val="uk-UA"/>
        </w:rPr>
        <w:t>VΙΙ </w:t>
      </w:r>
      <w:r w:rsidRPr="00CD39EF">
        <w:rPr>
          <w:bCs/>
          <w:sz w:val="28"/>
          <w:szCs w:val="28"/>
          <w:lang w:val="uk-UA"/>
        </w:rPr>
        <w:t>з’їзд асоціації ендокринологів України (Київ, 2007</w:t>
      </w:r>
      <w:r>
        <w:rPr>
          <w:bCs/>
          <w:sz w:val="28"/>
          <w:szCs w:val="28"/>
          <w:lang w:val="uk-UA"/>
        </w:rPr>
        <w:t xml:space="preserve"> р.</w:t>
      </w:r>
      <w:r w:rsidRPr="00CD39EF">
        <w:rPr>
          <w:bCs/>
          <w:sz w:val="28"/>
          <w:szCs w:val="28"/>
          <w:lang w:val="uk-UA"/>
        </w:rPr>
        <w:t>), «Фундаментальна та клінічна ендокринологія: проблеми, здобутки, перспективи (Сьомі Данилевські читання)» (Харків, 2008</w:t>
      </w:r>
      <w:r>
        <w:rPr>
          <w:bCs/>
          <w:sz w:val="28"/>
          <w:szCs w:val="28"/>
          <w:lang w:val="uk-UA"/>
        </w:rPr>
        <w:t xml:space="preserve"> р.</w:t>
      </w:r>
      <w:r w:rsidRPr="00CD39EF">
        <w:rPr>
          <w:bCs/>
          <w:sz w:val="28"/>
          <w:szCs w:val="28"/>
          <w:lang w:val="uk-UA"/>
        </w:rPr>
        <w:t>).</w:t>
      </w:r>
    </w:p>
    <w:p w:rsidR="008B745D" w:rsidRPr="003C1CDC" w:rsidRDefault="008B745D" w:rsidP="008B745D">
      <w:pPr>
        <w:widowControl w:val="0"/>
        <w:tabs>
          <w:tab w:val="left" w:pos="772"/>
        </w:tabs>
        <w:autoSpaceDE w:val="0"/>
        <w:autoSpaceDN w:val="0"/>
        <w:adjustRightInd w:val="0"/>
        <w:ind w:firstLine="709"/>
        <w:jc w:val="both"/>
        <w:rPr>
          <w:sz w:val="28"/>
          <w:szCs w:val="28"/>
          <w:lang w:val="uk-UA"/>
        </w:rPr>
      </w:pPr>
      <w:r w:rsidRPr="00CD39EF">
        <w:rPr>
          <w:b/>
          <w:bCs/>
          <w:sz w:val="28"/>
          <w:szCs w:val="28"/>
          <w:lang w:val="uk-UA"/>
        </w:rPr>
        <w:t>Публікації.</w:t>
      </w:r>
      <w:r w:rsidRPr="00CD39EF">
        <w:rPr>
          <w:bCs/>
          <w:sz w:val="28"/>
          <w:szCs w:val="28"/>
          <w:lang w:val="uk-UA"/>
        </w:rPr>
        <w:t xml:space="preserve"> </w:t>
      </w:r>
      <w:r>
        <w:rPr>
          <w:bCs/>
          <w:sz w:val="28"/>
          <w:szCs w:val="28"/>
          <w:lang w:val="uk-UA"/>
        </w:rPr>
        <w:t>З</w:t>
      </w:r>
      <w:r w:rsidRPr="00CD39EF">
        <w:rPr>
          <w:bCs/>
          <w:sz w:val="28"/>
          <w:szCs w:val="28"/>
          <w:lang w:val="uk-UA"/>
        </w:rPr>
        <w:t>а темою дисертації опубліковано 11 наукових праць</w:t>
      </w:r>
      <w:r>
        <w:rPr>
          <w:bCs/>
          <w:sz w:val="28"/>
          <w:szCs w:val="28"/>
          <w:lang w:val="uk-UA"/>
        </w:rPr>
        <w:t>,</w:t>
      </w:r>
      <w:r w:rsidRPr="00CD39EF">
        <w:rPr>
          <w:bCs/>
          <w:sz w:val="28"/>
          <w:szCs w:val="28"/>
          <w:lang w:val="uk-UA"/>
        </w:rPr>
        <w:t xml:space="preserve"> </w:t>
      </w:r>
      <w:r>
        <w:rPr>
          <w:bCs/>
          <w:sz w:val="28"/>
          <w:szCs w:val="28"/>
          <w:lang w:val="uk-UA"/>
        </w:rPr>
        <w:t xml:space="preserve">з яких 4 статті, з них </w:t>
      </w:r>
      <w:r w:rsidRPr="00CD39EF">
        <w:rPr>
          <w:bCs/>
          <w:sz w:val="28"/>
          <w:szCs w:val="28"/>
          <w:lang w:val="uk-UA"/>
        </w:rPr>
        <w:t xml:space="preserve">3 статті </w:t>
      </w:r>
      <w:r>
        <w:rPr>
          <w:bCs/>
          <w:sz w:val="28"/>
          <w:szCs w:val="28"/>
          <w:lang w:val="uk-UA"/>
        </w:rPr>
        <w:t>(</w:t>
      </w:r>
      <w:r w:rsidRPr="00CD39EF">
        <w:rPr>
          <w:bCs/>
          <w:sz w:val="28"/>
          <w:szCs w:val="28"/>
          <w:lang w:val="uk-UA"/>
        </w:rPr>
        <w:t>1</w:t>
      </w:r>
      <w:r>
        <w:rPr>
          <w:bCs/>
          <w:sz w:val="28"/>
          <w:szCs w:val="28"/>
          <w:lang w:val="uk-UA"/>
        </w:rPr>
        <w:t xml:space="preserve"> – </w:t>
      </w:r>
      <w:r w:rsidRPr="00CD39EF">
        <w:rPr>
          <w:bCs/>
          <w:sz w:val="28"/>
          <w:szCs w:val="28"/>
          <w:lang w:val="uk-UA"/>
        </w:rPr>
        <w:t xml:space="preserve">одноосібна, </w:t>
      </w:r>
      <w:r>
        <w:rPr>
          <w:bCs/>
          <w:sz w:val="28"/>
          <w:szCs w:val="28"/>
          <w:lang w:val="uk-UA"/>
        </w:rPr>
        <w:t>2</w:t>
      </w:r>
      <w:r w:rsidRPr="00CD39EF">
        <w:rPr>
          <w:bCs/>
          <w:sz w:val="28"/>
          <w:szCs w:val="28"/>
          <w:lang w:val="uk-UA"/>
        </w:rPr>
        <w:t xml:space="preserve"> – у співавторстві</w:t>
      </w:r>
      <w:r>
        <w:rPr>
          <w:bCs/>
          <w:sz w:val="28"/>
          <w:szCs w:val="28"/>
          <w:lang w:val="uk-UA"/>
        </w:rPr>
        <w:t>) у</w:t>
      </w:r>
      <w:r w:rsidRPr="00CD39EF">
        <w:rPr>
          <w:bCs/>
          <w:sz w:val="28"/>
          <w:szCs w:val="28"/>
          <w:lang w:val="uk-UA"/>
        </w:rPr>
        <w:t xml:space="preserve"> фахових виданнях</w:t>
      </w:r>
      <w:r>
        <w:rPr>
          <w:bCs/>
          <w:sz w:val="28"/>
          <w:szCs w:val="28"/>
          <w:lang w:val="uk-UA"/>
        </w:rPr>
        <w:t>,</w:t>
      </w:r>
      <w:r w:rsidRPr="00CD39EF">
        <w:rPr>
          <w:bCs/>
          <w:sz w:val="28"/>
          <w:szCs w:val="28"/>
          <w:lang w:val="uk-UA"/>
        </w:rPr>
        <w:t xml:space="preserve"> рекомендованих ВАК України</w:t>
      </w:r>
      <w:r>
        <w:rPr>
          <w:bCs/>
          <w:sz w:val="28"/>
          <w:szCs w:val="28"/>
          <w:lang w:val="uk-UA"/>
        </w:rPr>
        <w:t xml:space="preserve"> та</w:t>
      </w:r>
      <w:r w:rsidRPr="00CD39EF">
        <w:rPr>
          <w:bCs/>
          <w:sz w:val="28"/>
          <w:szCs w:val="28"/>
          <w:lang w:val="uk-UA"/>
        </w:rPr>
        <w:t xml:space="preserve"> 7 тез доповідей у матеріалах вітчизняних з’їздів</w:t>
      </w:r>
      <w:r>
        <w:rPr>
          <w:bCs/>
          <w:sz w:val="28"/>
          <w:szCs w:val="28"/>
          <w:lang w:val="uk-UA"/>
        </w:rPr>
        <w:t xml:space="preserve"> та</w:t>
      </w:r>
      <w:r w:rsidRPr="00CD39EF">
        <w:rPr>
          <w:bCs/>
          <w:sz w:val="28"/>
          <w:szCs w:val="28"/>
          <w:lang w:val="uk-UA"/>
        </w:rPr>
        <w:t xml:space="preserve"> конференцій</w:t>
      </w:r>
      <w:r w:rsidRPr="003C1CDC">
        <w:rPr>
          <w:bCs/>
          <w:sz w:val="28"/>
          <w:szCs w:val="28"/>
          <w:lang w:val="uk-UA"/>
        </w:rPr>
        <w:t xml:space="preserve">. </w:t>
      </w:r>
    </w:p>
    <w:p w:rsidR="008B745D" w:rsidRPr="00ED6D53" w:rsidRDefault="008B745D" w:rsidP="008B745D">
      <w:pPr>
        <w:widowControl w:val="0"/>
        <w:autoSpaceDE w:val="0"/>
        <w:autoSpaceDN w:val="0"/>
        <w:adjustRightInd w:val="0"/>
        <w:ind w:firstLine="709"/>
        <w:jc w:val="both"/>
        <w:rPr>
          <w:sz w:val="28"/>
          <w:szCs w:val="28"/>
          <w:lang w:val="uk-UA"/>
        </w:rPr>
      </w:pPr>
      <w:r w:rsidRPr="00ED6D53">
        <w:rPr>
          <w:b/>
          <w:bCs/>
          <w:sz w:val="28"/>
          <w:szCs w:val="28"/>
          <w:lang w:val="uk-UA"/>
        </w:rPr>
        <w:t xml:space="preserve">Обсяг i структура дисертації. </w:t>
      </w:r>
      <w:r>
        <w:rPr>
          <w:sz w:val="28"/>
          <w:szCs w:val="28"/>
          <w:lang w:val="uk-UA"/>
        </w:rPr>
        <w:t xml:space="preserve">Дисертaцiю викладено на </w:t>
      </w:r>
      <w:r w:rsidRPr="00585D56">
        <w:rPr>
          <w:sz w:val="28"/>
          <w:szCs w:val="28"/>
          <w:lang w:val="uk-UA"/>
        </w:rPr>
        <w:t>1</w:t>
      </w:r>
      <w:r>
        <w:rPr>
          <w:sz w:val="28"/>
          <w:szCs w:val="28"/>
          <w:lang w:val="uk-UA"/>
        </w:rPr>
        <w:t>65</w:t>
      </w:r>
      <w:r w:rsidRPr="00585D56">
        <w:rPr>
          <w:sz w:val="28"/>
          <w:szCs w:val="28"/>
          <w:lang w:val="uk-UA"/>
        </w:rPr>
        <w:t xml:space="preserve"> </w:t>
      </w:r>
      <w:r w:rsidRPr="00ED6D53">
        <w:rPr>
          <w:sz w:val="28"/>
          <w:szCs w:val="28"/>
          <w:lang w:val="uk-UA"/>
        </w:rPr>
        <w:t xml:space="preserve">cтopiнкax друкованого тексту. </w:t>
      </w:r>
      <w:r>
        <w:rPr>
          <w:sz w:val="28"/>
          <w:szCs w:val="28"/>
          <w:lang w:val="uk-UA"/>
        </w:rPr>
        <w:t>Робота</w:t>
      </w:r>
      <w:r w:rsidRPr="00ED6D53">
        <w:rPr>
          <w:sz w:val="28"/>
          <w:szCs w:val="28"/>
          <w:lang w:val="uk-UA"/>
        </w:rPr>
        <w:t xml:space="preserve"> складається із вступу, огляду літератури, </w:t>
      </w:r>
      <w:r>
        <w:rPr>
          <w:sz w:val="28"/>
          <w:szCs w:val="28"/>
          <w:lang w:val="uk-UA"/>
        </w:rPr>
        <w:t>чоти</w:t>
      </w:r>
      <w:r w:rsidRPr="00ED6D53">
        <w:rPr>
          <w:sz w:val="28"/>
          <w:szCs w:val="28"/>
          <w:lang w:val="uk-UA"/>
        </w:rPr>
        <w:t>рьох роздiлiв власних досліджень, заключення, висновків</w:t>
      </w:r>
      <w:r>
        <w:rPr>
          <w:sz w:val="28"/>
          <w:szCs w:val="28"/>
          <w:lang w:val="uk-UA"/>
        </w:rPr>
        <w:t xml:space="preserve"> та</w:t>
      </w:r>
      <w:r w:rsidRPr="00822FC1">
        <w:rPr>
          <w:sz w:val="28"/>
          <w:szCs w:val="28"/>
          <w:lang w:val="uk-UA"/>
        </w:rPr>
        <w:t xml:space="preserve"> </w:t>
      </w:r>
      <w:r>
        <w:rPr>
          <w:sz w:val="28"/>
          <w:szCs w:val="28"/>
          <w:lang w:val="uk-UA"/>
        </w:rPr>
        <w:t>с</w:t>
      </w:r>
      <w:r w:rsidRPr="00ED6D53">
        <w:rPr>
          <w:sz w:val="28"/>
          <w:szCs w:val="28"/>
          <w:lang w:val="uk-UA"/>
        </w:rPr>
        <w:t>писк</w:t>
      </w:r>
      <w:r>
        <w:rPr>
          <w:sz w:val="28"/>
          <w:szCs w:val="28"/>
          <w:lang w:val="uk-UA"/>
        </w:rPr>
        <w:t>у</w:t>
      </w:r>
      <w:r w:rsidRPr="00ED6D53">
        <w:rPr>
          <w:sz w:val="28"/>
          <w:szCs w:val="28"/>
          <w:lang w:val="uk-UA"/>
        </w:rPr>
        <w:t xml:space="preserve"> використаних джерел</w:t>
      </w:r>
      <w:r>
        <w:rPr>
          <w:sz w:val="28"/>
          <w:szCs w:val="28"/>
          <w:lang w:val="uk-UA"/>
        </w:rPr>
        <w:t>, який</w:t>
      </w:r>
      <w:r w:rsidRPr="00ED6D53">
        <w:rPr>
          <w:sz w:val="28"/>
          <w:szCs w:val="28"/>
          <w:lang w:val="uk-UA"/>
        </w:rPr>
        <w:t xml:space="preserve"> містить </w:t>
      </w:r>
      <w:r w:rsidRPr="00585D56">
        <w:rPr>
          <w:sz w:val="28"/>
          <w:szCs w:val="28"/>
          <w:lang w:val="uk-UA"/>
        </w:rPr>
        <w:t>286</w:t>
      </w:r>
      <w:r w:rsidRPr="00ED6D53">
        <w:rPr>
          <w:sz w:val="28"/>
          <w:szCs w:val="28"/>
          <w:lang w:val="uk-UA"/>
        </w:rPr>
        <w:t xml:space="preserve"> посилан</w:t>
      </w:r>
      <w:r>
        <w:rPr>
          <w:sz w:val="28"/>
          <w:szCs w:val="28"/>
          <w:lang w:val="uk-UA"/>
        </w:rPr>
        <w:t>ь</w:t>
      </w:r>
      <w:r w:rsidRPr="00ED6D53">
        <w:rPr>
          <w:sz w:val="28"/>
          <w:szCs w:val="28"/>
          <w:lang w:val="uk-UA"/>
        </w:rPr>
        <w:t xml:space="preserve"> та займає </w:t>
      </w:r>
      <w:r w:rsidRPr="00585D56">
        <w:rPr>
          <w:sz w:val="28"/>
          <w:szCs w:val="28"/>
          <w:lang w:val="uk-UA"/>
        </w:rPr>
        <w:t>31</w:t>
      </w:r>
      <w:r w:rsidRPr="00ED6D53">
        <w:rPr>
          <w:sz w:val="28"/>
          <w:szCs w:val="28"/>
          <w:lang w:val="uk-UA"/>
        </w:rPr>
        <w:t xml:space="preserve"> cтopiнк</w:t>
      </w:r>
      <w:r>
        <w:rPr>
          <w:sz w:val="28"/>
          <w:szCs w:val="28"/>
          <w:lang w:val="uk-UA"/>
        </w:rPr>
        <w:t>у</w:t>
      </w:r>
      <w:r w:rsidRPr="00ED6D53">
        <w:rPr>
          <w:sz w:val="28"/>
          <w:szCs w:val="28"/>
          <w:lang w:val="uk-UA"/>
        </w:rPr>
        <w:t xml:space="preserve">. Роботу ілюстровано </w:t>
      </w:r>
      <w:r>
        <w:rPr>
          <w:sz w:val="28"/>
          <w:szCs w:val="28"/>
          <w:lang w:val="uk-UA"/>
        </w:rPr>
        <w:t>26</w:t>
      </w:r>
      <w:r w:rsidRPr="00ED6D53">
        <w:rPr>
          <w:sz w:val="28"/>
          <w:szCs w:val="28"/>
          <w:lang w:val="uk-UA"/>
        </w:rPr>
        <w:t xml:space="preserve"> таблиц</w:t>
      </w:r>
      <w:r>
        <w:rPr>
          <w:sz w:val="28"/>
          <w:szCs w:val="28"/>
          <w:lang w:val="uk-UA"/>
        </w:rPr>
        <w:t>ями</w:t>
      </w:r>
      <w:r w:rsidRPr="00ED6D53">
        <w:rPr>
          <w:sz w:val="28"/>
          <w:szCs w:val="28"/>
          <w:lang w:val="uk-UA"/>
        </w:rPr>
        <w:t xml:space="preserve">, </w:t>
      </w:r>
      <w:r w:rsidRPr="00585D56">
        <w:rPr>
          <w:sz w:val="28"/>
          <w:szCs w:val="28"/>
          <w:lang w:val="uk-UA"/>
        </w:rPr>
        <w:t>8</w:t>
      </w:r>
      <w:r w:rsidRPr="00ED6D53">
        <w:rPr>
          <w:sz w:val="28"/>
          <w:szCs w:val="28"/>
          <w:lang w:val="uk-UA"/>
        </w:rPr>
        <w:t xml:space="preserve"> рисунками.</w:t>
      </w:r>
    </w:p>
    <w:p w:rsidR="008B745D" w:rsidRDefault="008B745D" w:rsidP="008B745D">
      <w:pPr>
        <w:widowControl w:val="0"/>
        <w:tabs>
          <w:tab w:val="left" w:pos="2707"/>
        </w:tabs>
        <w:autoSpaceDE w:val="0"/>
        <w:autoSpaceDN w:val="0"/>
        <w:adjustRightInd w:val="0"/>
        <w:ind w:firstLine="709"/>
        <w:jc w:val="center"/>
        <w:rPr>
          <w:b/>
          <w:bCs/>
          <w:sz w:val="28"/>
          <w:szCs w:val="28"/>
          <w:lang w:val="uk-UA"/>
        </w:rPr>
      </w:pPr>
    </w:p>
    <w:p w:rsidR="008B745D" w:rsidRPr="00ED6D53" w:rsidRDefault="008B745D" w:rsidP="008B745D">
      <w:pPr>
        <w:widowControl w:val="0"/>
        <w:tabs>
          <w:tab w:val="left" w:pos="2707"/>
        </w:tabs>
        <w:autoSpaceDE w:val="0"/>
        <w:autoSpaceDN w:val="0"/>
        <w:adjustRightInd w:val="0"/>
        <w:ind w:firstLine="709"/>
        <w:jc w:val="center"/>
        <w:rPr>
          <w:b/>
          <w:bCs/>
          <w:sz w:val="28"/>
          <w:szCs w:val="28"/>
          <w:lang w:val="uk-UA"/>
        </w:rPr>
      </w:pPr>
      <w:r w:rsidRPr="00ED6D53">
        <w:rPr>
          <w:b/>
          <w:bCs/>
          <w:sz w:val="28"/>
          <w:szCs w:val="28"/>
          <w:lang w:val="uk-UA"/>
        </w:rPr>
        <w:t>ОСНОВНИЙ ЗМIСТ РОБОТИ</w:t>
      </w:r>
    </w:p>
    <w:p w:rsidR="008B745D" w:rsidRPr="00CD39EF" w:rsidRDefault="008B745D" w:rsidP="008B745D">
      <w:pPr>
        <w:ind w:firstLine="709"/>
        <w:jc w:val="both"/>
        <w:rPr>
          <w:sz w:val="28"/>
          <w:szCs w:val="28"/>
          <w:lang w:val="uk-UA"/>
        </w:rPr>
      </w:pPr>
      <w:r w:rsidRPr="00ED6D53">
        <w:rPr>
          <w:b/>
          <w:bCs/>
          <w:sz w:val="28"/>
          <w:szCs w:val="28"/>
          <w:lang w:val="uk-UA"/>
        </w:rPr>
        <w:lastRenderedPageBreak/>
        <w:t xml:space="preserve">Матеріали та методи дослідження. </w:t>
      </w:r>
      <w:r w:rsidRPr="00CD39EF">
        <w:rPr>
          <w:sz w:val="28"/>
          <w:szCs w:val="28"/>
          <w:lang w:val="uk-UA"/>
        </w:rPr>
        <w:t>Дослідження проведені на статевозрілих самцях щурів популяції Вістар з масою тіла 250-</w:t>
      </w:r>
      <w:smartTag w:uri="urn:schemas-microsoft-com:office:smarttags" w:element="metricconverter">
        <w:smartTagPr>
          <w:attr w:name="ProductID" w:val="300 г"/>
        </w:smartTagPr>
        <w:r w:rsidRPr="00CD39EF">
          <w:rPr>
            <w:sz w:val="28"/>
            <w:szCs w:val="28"/>
            <w:lang w:val="uk-UA"/>
          </w:rPr>
          <w:t>300 г</w:t>
        </w:r>
      </w:smartTag>
      <w:r w:rsidRPr="00CD39EF">
        <w:rPr>
          <w:sz w:val="28"/>
          <w:szCs w:val="28"/>
          <w:lang w:val="uk-UA"/>
        </w:rPr>
        <w:t xml:space="preserve"> віком </w:t>
      </w:r>
      <w:r>
        <w:rPr>
          <w:sz w:val="28"/>
          <w:szCs w:val="28"/>
          <w:lang w:val="uk-UA"/>
        </w:rPr>
        <w:t>чотири-шість</w:t>
      </w:r>
      <w:r w:rsidRPr="00CD39EF">
        <w:rPr>
          <w:sz w:val="28"/>
          <w:szCs w:val="28"/>
          <w:lang w:val="uk-UA"/>
        </w:rPr>
        <w:t xml:space="preserve"> місяців та їх нащадках </w:t>
      </w:r>
      <w:r>
        <w:rPr>
          <w:sz w:val="28"/>
          <w:szCs w:val="28"/>
          <w:lang w:val="uk-UA"/>
        </w:rPr>
        <w:t xml:space="preserve">обох статей </w:t>
      </w:r>
      <w:r w:rsidRPr="00CD39EF">
        <w:rPr>
          <w:sz w:val="28"/>
          <w:szCs w:val="28"/>
          <w:lang w:val="uk-UA"/>
        </w:rPr>
        <w:t>різного віку. Всього в експериментах використано 1</w:t>
      </w:r>
      <w:r>
        <w:rPr>
          <w:sz w:val="28"/>
          <w:szCs w:val="28"/>
          <w:lang w:val="uk-UA"/>
        </w:rPr>
        <w:t>189</w:t>
      </w:r>
      <w:r w:rsidRPr="00CD39EF">
        <w:rPr>
          <w:sz w:val="28"/>
          <w:szCs w:val="28"/>
          <w:lang w:val="uk-UA"/>
        </w:rPr>
        <w:t xml:space="preserve"> щурів різних вікових груп. Уci дослідження проводили відповідно до національних “Загальних етичних принципів експериментів на тваринах” (Україна, 2001), узгоджених з положеннями “Європейської конвенції про захист хребетних тварин, які використовуються для експериментальних та інших наукових цілей” (Страсбург, 1985).</w:t>
      </w:r>
      <w:r>
        <w:rPr>
          <w:sz w:val="28"/>
          <w:szCs w:val="28"/>
          <w:lang w:val="uk-UA"/>
        </w:rPr>
        <w:t xml:space="preserve"> </w:t>
      </w:r>
      <w:r w:rsidRPr="00CD39EF">
        <w:rPr>
          <w:sz w:val="28"/>
          <w:szCs w:val="28"/>
          <w:lang w:val="uk-UA"/>
        </w:rPr>
        <w:t xml:space="preserve">Щурів утримували </w:t>
      </w:r>
      <w:r>
        <w:rPr>
          <w:sz w:val="28"/>
          <w:szCs w:val="28"/>
          <w:lang w:val="uk-UA"/>
        </w:rPr>
        <w:t xml:space="preserve">в стандартних умовах </w:t>
      </w:r>
      <w:r w:rsidRPr="00CD39EF">
        <w:rPr>
          <w:sz w:val="28"/>
          <w:szCs w:val="28"/>
          <w:lang w:val="uk-UA"/>
        </w:rPr>
        <w:t xml:space="preserve">віварію </w:t>
      </w:r>
      <w:r>
        <w:rPr>
          <w:sz w:val="28"/>
          <w:szCs w:val="28"/>
          <w:lang w:val="uk-UA"/>
        </w:rPr>
        <w:t>при</w:t>
      </w:r>
      <w:r w:rsidRPr="00CD39EF">
        <w:rPr>
          <w:sz w:val="28"/>
          <w:szCs w:val="28"/>
          <w:lang w:val="uk-UA"/>
        </w:rPr>
        <w:t xml:space="preserve"> природному освітленні</w:t>
      </w:r>
      <w:r>
        <w:rPr>
          <w:sz w:val="28"/>
          <w:szCs w:val="28"/>
          <w:lang w:val="uk-UA"/>
        </w:rPr>
        <w:t xml:space="preserve"> та</w:t>
      </w:r>
      <w:r w:rsidRPr="00CD39EF">
        <w:rPr>
          <w:sz w:val="28"/>
          <w:szCs w:val="28"/>
          <w:lang w:val="uk-UA"/>
        </w:rPr>
        <w:t xml:space="preserve"> рекомендованому для них </w:t>
      </w:r>
      <w:r>
        <w:rPr>
          <w:sz w:val="28"/>
          <w:szCs w:val="28"/>
          <w:lang w:val="uk-UA"/>
        </w:rPr>
        <w:t xml:space="preserve">харчовому </w:t>
      </w:r>
      <w:r w:rsidRPr="00CD39EF">
        <w:rPr>
          <w:sz w:val="28"/>
          <w:szCs w:val="28"/>
          <w:lang w:val="uk-UA"/>
        </w:rPr>
        <w:t xml:space="preserve">раціоні. </w:t>
      </w:r>
    </w:p>
    <w:p w:rsidR="008B745D" w:rsidRPr="00CD39EF" w:rsidRDefault="008B745D" w:rsidP="008B745D">
      <w:pPr>
        <w:pStyle w:val="ac"/>
        <w:spacing w:after="0"/>
        <w:ind w:left="0" w:firstLine="720"/>
        <w:jc w:val="both"/>
        <w:rPr>
          <w:sz w:val="28"/>
          <w:szCs w:val="28"/>
          <w:lang w:val="uk-UA"/>
        </w:rPr>
      </w:pPr>
      <w:r>
        <w:rPr>
          <w:sz w:val="28"/>
          <w:szCs w:val="28"/>
          <w:lang w:val="uk-UA"/>
        </w:rPr>
        <w:t>М</w:t>
      </w:r>
      <w:r w:rsidRPr="00CD39EF">
        <w:rPr>
          <w:sz w:val="28"/>
          <w:szCs w:val="28"/>
          <w:lang w:val="uk-UA"/>
        </w:rPr>
        <w:t>оделюва</w:t>
      </w:r>
      <w:r>
        <w:rPr>
          <w:sz w:val="28"/>
          <w:szCs w:val="28"/>
          <w:lang w:val="uk-UA"/>
        </w:rPr>
        <w:t>ння</w:t>
      </w:r>
      <w:r w:rsidRPr="00CD39EF">
        <w:rPr>
          <w:sz w:val="28"/>
          <w:szCs w:val="28"/>
          <w:lang w:val="uk-UA"/>
        </w:rPr>
        <w:t xml:space="preserve"> порушен</w:t>
      </w:r>
      <w:r>
        <w:rPr>
          <w:sz w:val="28"/>
          <w:szCs w:val="28"/>
          <w:lang w:val="uk-UA"/>
        </w:rPr>
        <w:t>ня</w:t>
      </w:r>
      <w:r w:rsidRPr="00CD39EF">
        <w:rPr>
          <w:sz w:val="28"/>
          <w:szCs w:val="28"/>
          <w:lang w:val="uk-UA"/>
        </w:rPr>
        <w:t xml:space="preserve"> сперматогенної функції</w:t>
      </w:r>
      <w:r>
        <w:rPr>
          <w:sz w:val="28"/>
          <w:szCs w:val="28"/>
          <w:lang w:val="uk-UA"/>
        </w:rPr>
        <w:t xml:space="preserve"> відтворювали</w:t>
      </w:r>
      <w:r w:rsidRPr="00CD39EF">
        <w:rPr>
          <w:sz w:val="28"/>
          <w:szCs w:val="28"/>
          <w:lang w:val="uk-UA"/>
        </w:rPr>
        <w:t xml:space="preserve"> шляхом </w:t>
      </w:r>
      <w:r>
        <w:rPr>
          <w:sz w:val="28"/>
          <w:szCs w:val="28"/>
          <w:lang w:val="uk-UA"/>
        </w:rPr>
        <w:t xml:space="preserve">стресування самців </w:t>
      </w:r>
      <w:r w:rsidRPr="00CD39EF">
        <w:rPr>
          <w:sz w:val="28"/>
          <w:szCs w:val="28"/>
          <w:lang w:val="uk-UA"/>
        </w:rPr>
        <w:t>щоденно</w:t>
      </w:r>
      <w:r>
        <w:rPr>
          <w:sz w:val="28"/>
          <w:szCs w:val="28"/>
          <w:lang w:val="uk-UA"/>
        </w:rPr>
        <w:t>ю</w:t>
      </w:r>
      <w:r w:rsidRPr="00CD39EF">
        <w:rPr>
          <w:sz w:val="28"/>
          <w:szCs w:val="28"/>
          <w:lang w:val="uk-UA"/>
        </w:rPr>
        <w:t xml:space="preserve"> одногодинно</w:t>
      </w:r>
      <w:r>
        <w:rPr>
          <w:sz w:val="28"/>
          <w:szCs w:val="28"/>
          <w:lang w:val="uk-UA"/>
        </w:rPr>
        <w:t>ю</w:t>
      </w:r>
      <w:r w:rsidRPr="00CD39EF">
        <w:rPr>
          <w:sz w:val="28"/>
          <w:szCs w:val="28"/>
          <w:lang w:val="uk-UA"/>
        </w:rPr>
        <w:t xml:space="preserve"> іммобілізаці</w:t>
      </w:r>
      <w:r>
        <w:rPr>
          <w:sz w:val="28"/>
          <w:szCs w:val="28"/>
          <w:lang w:val="uk-UA"/>
        </w:rPr>
        <w:t>єю</w:t>
      </w:r>
      <w:r w:rsidRPr="00CD39EF">
        <w:rPr>
          <w:sz w:val="28"/>
          <w:szCs w:val="28"/>
          <w:lang w:val="uk-UA"/>
        </w:rPr>
        <w:t xml:space="preserve"> на спині з фіксацією обох пар лап протягом семи діб</w:t>
      </w:r>
      <w:r>
        <w:rPr>
          <w:sz w:val="28"/>
          <w:szCs w:val="28"/>
          <w:lang w:val="uk-UA"/>
        </w:rPr>
        <w:t xml:space="preserve"> (</w:t>
      </w:r>
      <w:r w:rsidRPr="00CB4706">
        <w:rPr>
          <w:sz w:val="28"/>
          <w:szCs w:val="28"/>
          <w:lang w:val="uk-UA"/>
        </w:rPr>
        <w:t>Repčecova</w:t>
      </w:r>
      <w:r>
        <w:rPr>
          <w:sz w:val="28"/>
          <w:szCs w:val="28"/>
          <w:lang w:val="uk-UA"/>
        </w:rPr>
        <w:t xml:space="preserve"> </w:t>
      </w:r>
      <w:r w:rsidRPr="00CB4706">
        <w:rPr>
          <w:sz w:val="28"/>
          <w:szCs w:val="28"/>
          <w:lang w:val="uk-UA"/>
        </w:rPr>
        <w:t>D., Mikulay Z.</w:t>
      </w:r>
      <w:r>
        <w:rPr>
          <w:sz w:val="28"/>
          <w:szCs w:val="28"/>
          <w:lang w:val="uk-UA"/>
        </w:rPr>
        <w:t>,</w:t>
      </w:r>
      <w:r w:rsidRPr="00CB4706">
        <w:rPr>
          <w:sz w:val="28"/>
          <w:szCs w:val="28"/>
          <w:lang w:val="uk-UA"/>
        </w:rPr>
        <w:t xml:space="preserve"> 1977</w:t>
      </w:r>
      <w:r>
        <w:rPr>
          <w:sz w:val="28"/>
          <w:szCs w:val="28"/>
          <w:lang w:val="uk-UA"/>
        </w:rPr>
        <w:t>).</w:t>
      </w:r>
    </w:p>
    <w:p w:rsidR="008B745D" w:rsidRDefault="008B745D" w:rsidP="008B745D">
      <w:pPr>
        <w:ind w:firstLine="720"/>
        <w:jc w:val="both"/>
        <w:rPr>
          <w:sz w:val="28"/>
          <w:szCs w:val="28"/>
          <w:lang w:val="uk-UA"/>
        </w:rPr>
      </w:pPr>
      <w:r>
        <w:rPr>
          <w:sz w:val="28"/>
          <w:szCs w:val="28"/>
          <w:lang w:val="uk-UA"/>
        </w:rPr>
        <w:t>Спаровування с</w:t>
      </w:r>
      <w:r w:rsidRPr="00CD39EF">
        <w:rPr>
          <w:sz w:val="28"/>
          <w:szCs w:val="28"/>
          <w:lang w:val="uk-UA"/>
        </w:rPr>
        <w:t xml:space="preserve">амців з інтактними самками </w:t>
      </w:r>
      <w:r>
        <w:rPr>
          <w:sz w:val="28"/>
          <w:szCs w:val="28"/>
          <w:lang w:val="uk-UA"/>
        </w:rPr>
        <w:t>здійснювали в</w:t>
      </w:r>
      <w:r w:rsidRPr="00CD39EF">
        <w:rPr>
          <w:sz w:val="28"/>
          <w:szCs w:val="28"/>
          <w:lang w:val="uk-UA"/>
        </w:rPr>
        <w:t xml:space="preserve"> </w:t>
      </w:r>
      <w:r>
        <w:rPr>
          <w:sz w:val="28"/>
          <w:szCs w:val="28"/>
          <w:lang w:val="uk-UA"/>
        </w:rPr>
        <w:t xml:space="preserve">різні строки після відміни стресування з урахуванням тривалості стадій сперматогенезу, а саме: через 1 добу, коли дії стресу підлягали </w:t>
      </w:r>
      <w:r w:rsidRPr="00D568EB">
        <w:rPr>
          <w:sz w:val="28"/>
          <w:szCs w:val="28"/>
          <w:lang w:val="uk-UA"/>
        </w:rPr>
        <w:t>зрілі епідидимальні спермії</w:t>
      </w:r>
      <w:r>
        <w:rPr>
          <w:sz w:val="28"/>
          <w:szCs w:val="28"/>
          <w:lang w:val="uk-UA"/>
        </w:rPr>
        <w:t xml:space="preserve"> (група 2)</w:t>
      </w:r>
      <w:r w:rsidRPr="00D568EB">
        <w:rPr>
          <w:sz w:val="28"/>
          <w:szCs w:val="28"/>
          <w:lang w:val="uk-UA"/>
        </w:rPr>
        <w:t xml:space="preserve">, через 15 </w:t>
      </w:r>
      <w:r>
        <w:rPr>
          <w:sz w:val="28"/>
          <w:szCs w:val="28"/>
          <w:lang w:val="uk-UA"/>
        </w:rPr>
        <w:t xml:space="preserve">діб </w:t>
      </w:r>
      <w:r w:rsidRPr="00D568EB">
        <w:rPr>
          <w:sz w:val="28"/>
          <w:szCs w:val="28"/>
          <w:lang w:val="uk-UA"/>
        </w:rPr>
        <w:t>– сперматиди</w:t>
      </w:r>
      <w:r>
        <w:rPr>
          <w:sz w:val="28"/>
          <w:szCs w:val="28"/>
          <w:lang w:val="uk-UA"/>
        </w:rPr>
        <w:t xml:space="preserve"> (група 3)</w:t>
      </w:r>
      <w:r w:rsidRPr="00D568EB">
        <w:rPr>
          <w:sz w:val="28"/>
          <w:szCs w:val="28"/>
          <w:lang w:val="uk-UA"/>
        </w:rPr>
        <w:t xml:space="preserve">, через 28 </w:t>
      </w:r>
      <w:r>
        <w:rPr>
          <w:sz w:val="28"/>
          <w:szCs w:val="28"/>
          <w:lang w:val="uk-UA"/>
        </w:rPr>
        <w:t xml:space="preserve">діб </w:t>
      </w:r>
      <w:r w:rsidRPr="00D568EB">
        <w:rPr>
          <w:sz w:val="28"/>
          <w:szCs w:val="28"/>
          <w:lang w:val="uk-UA"/>
        </w:rPr>
        <w:t>– сперматоцити</w:t>
      </w:r>
      <w:r>
        <w:rPr>
          <w:sz w:val="28"/>
          <w:szCs w:val="28"/>
          <w:lang w:val="uk-UA"/>
        </w:rPr>
        <w:t xml:space="preserve"> (група 4)</w:t>
      </w:r>
      <w:r w:rsidRPr="00D568EB">
        <w:rPr>
          <w:sz w:val="28"/>
          <w:szCs w:val="28"/>
          <w:lang w:val="uk-UA"/>
        </w:rPr>
        <w:t xml:space="preserve">, через 48 </w:t>
      </w:r>
      <w:r>
        <w:rPr>
          <w:sz w:val="28"/>
          <w:szCs w:val="28"/>
          <w:lang w:val="uk-UA"/>
        </w:rPr>
        <w:t xml:space="preserve">діб </w:t>
      </w:r>
      <w:r w:rsidRPr="00D568EB">
        <w:rPr>
          <w:sz w:val="28"/>
          <w:szCs w:val="28"/>
          <w:lang w:val="uk-UA"/>
        </w:rPr>
        <w:t>– сперматогонії</w:t>
      </w:r>
      <w:r w:rsidRPr="00CD39EF">
        <w:rPr>
          <w:sz w:val="28"/>
          <w:szCs w:val="28"/>
          <w:lang w:val="uk-UA"/>
        </w:rPr>
        <w:t xml:space="preserve"> </w:t>
      </w:r>
      <w:r>
        <w:rPr>
          <w:sz w:val="28"/>
          <w:szCs w:val="28"/>
          <w:lang w:val="uk-UA"/>
        </w:rPr>
        <w:t>(група 5)</w:t>
      </w:r>
      <w:r w:rsidRPr="00CD39EF">
        <w:rPr>
          <w:sz w:val="28"/>
          <w:szCs w:val="28"/>
          <w:lang w:val="uk-UA"/>
        </w:rPr>
        <w:t xml:space="preserve">. </w:t>
      </w:r>
      <w:r>
        <w:rPr>
          <w:sz w:val="28"/>
          <w:szCs w:val="28"/>
          <w:lang w:val="uk-UA"/>
        </w:rPr>
        <w:t>Контролем були інтактні самці, спаровані з інтактними самками (група 1).</w:t>
      </w:r>
    </w:p>
    <w:p w:rsidR="008B745D" w:rsidRPr="00CD39EF" w:rsidRDefault="008B745D" w:rsidP="008B745D">
      <w:pPr>
        <w:ind w:firstLine="720"/>
        <w:jc w:val="both"/>
        <w:rPr>
          <w:sz w:val="28"/>
          <w:szCs w:val="28"/>
          <w:lang w:val="uk-UA"/>
        </w:rPr>
      </w:pPr>
      <w:r>
        <w:rPr>
          <w:sz w:val="28"/>
          <w:szCs w:val="28"/>
          <w:lang w:val="uk-UA"/>
        </w:rPr>
        <w:t xml:space="preserve">У отриманих </w:t>
      </w:r>
      <w:r w:rsidRPr="00CD39EF">
        <w:rPr>
          <w:sz w:val="28"/>
          <w:szCs w:val="28"/>
          <w:lang w:val="uk-UA"/>
        </w:rPr>
        <w:t xml:space="preserve">нащадків </w:t>
      </w:r>
      <w:r>
        <w:rPr>
          <w:sz w:val="28"/>
          <w:szCs w:val="28"/>
          <w:lang w:val="uk-UA"/>
        </w:rPr>
        <w:t>вивчали показники</w:t>
      </w:r>
      <w:r w:rsidRPr="00CD39EF">
        <w:rPr>
          <w:sz w:val="28"/>
          <w:szCs w:val="28"/>
          <w:lang w:val="uk-UA"/>
        </w:rPr>
        <w:t xml:space="preserve"> </w:t>
      </w:r>
      <w:r>
        <w:rPr>
          <w:sz w:val="28"/>
          <w:szCs w:val="28"/>
          <w:lang w:val="uk-UA"/>
        </w:rPr>
        <w:t>соматичного</w:t>
      </w:r>
      <w:r w:rsidRPr="00CD39EF">
        <w:rPr>
          <w:sz w:val="28"/>
          <w:szCs w:val="28"/>
          <w:lang w:val="uk-UA"/>
        </w:rPr>
        <w:t xml:space="preserve"> розвитк</w:t>
      </w:r>
      <w:r>
        <w:rPr>
          <w:sz w:val="28"/>
          <w:szCs w:val="28"/>
          <w:lang w:val="uk-UA"/>
        </w:rPr>
        <w:t>у.</w:t>
      </w:r>
      <w:r w:rsidRPr="00CD39EF">
        <w:rPr>
          <w:sz w:val="28"/>
          <w:szCs w:val="28"/>
          <w:lang w:val="uk-UA"/>
        </w:rPr>
        <w:t xml:space="preserve"> </w:t>
      </w:r>
      <w:r>
        <w:rPr>
          <w:sz w:val="28"/>
          <w:szCs w:val="28"/>
          <w:lang w:val="uk-UA"/>
        </w:rPr>
        <w:t>Р</w:t>
      </w:r>
      <w:r w:rsidRPr="00CD39EF">
        <w:rPr>
          <w:sz w:val="28"/>
          <w:szCs w:val="28"/>
          <w:lang w:val="uk-UA"/>
        </w:rPr>
        <w:t>еєстрували час відлипання вушок, появ</w:t>
      </w:r>
      <w:r>
        <w:rPr>
          <w:sz w:val="28"/>
          <w:szCs w:val="28"/>
          <w:lang w:val="uk-UA"/>
        </w:rPr>
        <w:t>и</w:t>
      </w:r>
      <w:r w:rsidRPr="00CD39EF">
        <w:rPr>
          <w:sz w:val="28"/>
          <w:szCs w:val="28"/>
          <w:lang w:val="uk-UA"/>
        </w:rPr>
        <w:t xml:space="preserve"> генералізованого волосяного покриву, прорізування зубів, відкриття очей</w:t>
      </w:r>
      <w:r>
        <w:rPr>
          <w:sz w:val="28"/>
          <w:szCs w:val="28"/>
          <w:lang w:val="uk-UA"/>
        </w:rPr>
        <w:t>;</w:t>
      </w:r>
      <w:r w:rsidRPr="00CD39EF">
        <w:rPr>
          <w:sz w:val="28"/>
          <w:szCs w:val="28"/>
          <w:lang w:val="uk-UA"/>
        </w:rPr>
        <w:t xml:space="preserve"> динамік</w:t>
      </w:r>
      <w:r>
        <w:rPr>
          <w:sz w:val="28"/>
          <w:szCs w:val="28"/>
          <w:lang w:val="uk-UA"/>
        </w:rPr>
        <w:t>у</w:t>
      </w:r>
      <w:r w:rsidRPr="00CD39EF">
        <w:rPr>
          <w:sz w:val="28"/>
          <w:szCs w:val="28"/>
          <w:lang w:val="uk-UA"/>
        </w:rPr>
        <w:t xml:space="preserve"> маси тіла</w:t>
      </w:r>
      <w:r>
        <w:rPr>
          <w:sz w:val="28"/>
          <w:szCs w:val="28"/>
          <w:lang w:val="uk-UA"/>
        </w:rPr>
        <w:t>;</w:t>
      </w:r>
      <w:r w:rsidRPr="00CD39EF">
        <w:rPr>
          <w:sz w:val="28"/>
          <w:szCs w:val="28"/>
          <w:lang w:val="uk-UA"/>
        </w:rPr>
        <w:t xml:space="preserve"> виживання. </w:t>
      </w:r>
      <w:r>
        <w:rPr>
          <w:sz w:val="28"/>
          <w:szCs w:val="28"/>
          <w:lang w:val="uk-UA"/>
        </w:rPr>
        <w:t>У </w:t>
      </w:r>
      <w:r w:rsidRPr="00CD39EF">
        <w:rPr>
          <w:sz w:val="28"/>
          <w:szCs w:val="28"/>
          <w:lang w:val="uk-UA"/>
        </w:rPr>
        <w:t>щур</w:t>
      </w:r>
      <w:r>
        <w:rPr>
          <w:sz w:val="28"/>
          <w:szCs w:val="28"/>
          <w:lang w:val="uk-UA"/>
        </w:rPr>
        <w:t>ят</w:t>
      </w:r>
      <w:r w:rsidRPr="00CD39EF">
        <w:rPr>
          <w:sz w:val="28"/>
          <w:szCs w:val="28"/>
          <w:lang w:val="uk-UA"/>
        </w:rPr>
        <w:t xml:space="preserve"> </w:t>
      </w:r>
      <w:r>
        <w:rPr>
          <w:sz w:val="28"/>
          <w:szCs w:val="28"/>
          <w:lang w:val="uk-UA"/>
        </w:rPr>
        <w:t>в</w:t>
      </w:r>
      <w:r w:rsidRPr="00CD39EF">
        <w:rPr>
          <w:sz w:val="28"/>
          <w:szCs w:val="28"/>
          <w:lang w:val="uk-UA"/>
        </w:rPr>
        <w:t xml:space="preserve"> першу добу життя вимірюва</w:t>
      </w:r>
      <w:r>
        <w:rPr>
          <w:sz w:val="28"/>
          <w:szCs w:val="28"/>
          <w:lang w:val="uk-UA"/>
        </w:rPr>
        <w:t>ли</w:t>
      </w:r>
      <w:r w:rsidRPr="00CD39EF">
        <w:rPr>
          <w:sz w:val="28"/>
          <w:szCs w:val="28"/>
          <w:lang w:val="uk-UA"/>
        </w:rPr>
        <w:t xml:space="preserve"> </w:t>
      </w:r>
      <w:r>
        <w:rPr>
          <w:sz w:val="28"/>
          <w:szCs w:val="28"/>
          <w:lang w:val="uk-UA"/>
        </w:rPr>
        <w:t>АГВ (</w:t>
      </w:r>
      <w:r w:rsidRPr="00CD39EF">
        <w:rPr>
          <w:sz w:val="28"/>
          <w:szCs w:val="28"/>
          <w:lang w:val="uk-UA"/>
        </w:rPr>
        <w:t>ано-генітальн</w:t>
      </w:r>
      <w:r>
        <w:rPr>
          <w:sz w:val="28"/>
          <w:szCs w:val="28"/>
          <w:lang w:val="uk-UA"/>
        </w:rPr>
        <w:t>а</w:t>
      </w:r>
      <w:r w:rsidRPr="00CD39EF">
        <w:rPr>
          <w:sz w:val="28"/>
          <w:szCs w:val="28"/>
          <w:lang w:val="uk-UA"/>
        </w:rPr>
        <w:t xml:space="preserve"> відстан</w:t>
      </w:r>
      <w:r>
        <w:rPr>
          <w:sz w:val="28"/>
          <w:szCs w:val="28"/>
          <w:lang w:val="uk-UA"/>
        </w:rPr>
        <w:t>ь)</w:t>
      </w:r>
      <w:r w:rsidRPr="00CD39EF">
        <w:rPr>
          <w:sz w:val="28"/>
          <w:szCs w:val="28"/>
          <w:lang w:val="uk-UA"/>
        </w:rPr>
        <w:t xml:space="preserve">. Показниками </w:t>
      </w:r>
      <w:r>
        <w:rPr>
          <w:sz w:val="28"/>
          <w:szCs w:val="28"/>
          <w:lang w:val="uk-UA"/>
        </w:rPr>
        <w:t xml:space="preserve">початку </w:t>
      </w:r>
      <w:r w:rsidRPr="00CD39EF">
        <w:rPr>
          <w:sz w:val="28"/>
          <w:szCs w:val="28"/>
          <w:lang w:val="uk-UA"/>
        </w:rPr>
        <w:t>статевого розвитку щурят був термін опущення яєчок у мошонку та відкриття піхви.</w:t>
      </w:r>
    </w:p>
    <w:p w:rsidR="008B745D" w:rsidRDefault="008B745D" w:rsidP="008B745D">
      <w:pPr>
        <w:pStyle w:val="ac"/>
        <w:spacing w:after="0"/>
        <w:ind w:left="0" w:firstLine="720"/>
        <w:jc w:val="both"/>
        <w:rPr>
          <w:sz w:val="28"/>
          <w:szCs w:val="28"/>
          <w:lang w:val="uk-UA"/>
        </w:rPr>
      </w:pPr>
      <w:r>
        <w:rPr>
          <w:sz w:val="28"/>
          <w:szCs w:val="28"/>
          <w:lang w:val="uk-UA"/>
        </w:rPr>
        <w:t>Частину нащадків обох статей, отриманих від інтактних самців (група 1б), та стресованих самців (група 2б), спаровування яких з інтактними самками відбувалося через 28 діб після відміни стресування, піддавали дії семиденної іммобілізації з 40 доби життя за тією ж</w:t>
      </w:r>
      <w:r w:rsidRPr="00CD39EF">
        <w:rPr>
          <w:sz w:val="28"/>
          <w:szCs w:val="28"/>
          <w:lang w:val="uk-UA"/>
        </w:rPr>
        <w:t xml:space="preserve"> схемою, </w:t>
      </w:r>
      <w:r>
        <w:rPr>
          <w:sz w:val="28"/>
          <w:szCs w:val="28"/>
          <w:lang w:val="uk-UA"/>
        </w:rPr>
        <w:t>що</w:t>
      </w:r>
      <w:r w:rsidRPr="00CD39EF">
        <w:rPr>
          <w:sz w:val="28"/>
          <w:szCs w:val="28"/>
          <w:lang w:val="uk-UA"/>
        </w:rPr>
        <w:t xml:space="preserve"> </w:t>
      </w:r>
      <w:r>
        <w:rPr>
          <w:sz w:val="28"/>
          <w:szCs w:val="28"/>
          <w:lang w:val="uk-UA"/>
        </w:rPr>
        <w:t>й</w:t>
      </w:r>
      <w:r w:rsidRPr="00CD39EF">
        <w:rPr>
          <w:sz w:val="28"/>
          <w:szCs w:val="28"/>
          <w:lang w:val="uk-UA"/>
        </w:rPr>
        <w:t xml:space="preserve"> їх батьків</w:t>
      </w:r>
      <w:r>
        <w:rPr>
          <w:sz w:val="28"/>
          <w:szCs w:val="28"/>
          <w:lang w:val="uk-UA"/>
        </w:rPr>
        <w:t xml:space="preserve">. Контролем були інтактні нащадки (група 1а) та ті, які народились від самців, яких спаровували з інтактними самками через 28 діб після відміни стресування (група 2а). </w:t>
      </w:r>
    </w:p>
    <w:p w:rsidR="008B745D" w:rsidRPr="00CD39EF" w:rsidRDefault="008B745D" w:rsidP="008B745D">
      <w:pPr>
        <w:pStyle w:val="ac"/>
        <w:spacing w:after="0"/>
        <w:ind w:left="0" w:firstLine="720"/>
        <w:jc w:val="both"/>
        <w:rPr>
          <w:sz w:val="28"/>
          <w:szCs w:val="28"/>
          <w:lang w:val="uk-UA"/>
        </w:rPr>
      </w:pPr>
      <w:r w:rsidRPr="00CD39EF">
        <w:rPr>
          <w:sz w:val="28"/>
          <w:szCs w:val="28"/>
          <w:lang w:val="uk-UA"/>
        </w:rPr>
        <w:t>За нащадками обох статей</w:t>
      </w:r>
      <w:r>
        <w:rPr>
          <w:sz w:val="28"/>
          <w:szCs w:val="28"/>
          <w:lang w:val="uk-UA"/>
        </w:rPr>
        <w:t xml:space="preserve"> контрольної та піддослідних груп </w:t>
      </w:r>
      <w:r w:rsidRPr="00CD39EF">
        <w:rPr>
          <w:sz w:val="28"/>
          <w:szCs w:val="28"/>
          <w:lang w:val="uk-UA"/>
        </w:rPr>
        <w:t xml:space="preserve">спостерігали до досягнення ними </w:t>
      </w:r>
      <w:r>
        <w:rPr>
          <w:sz w:val="28"/>
          <w:szCs w:val="28"/>
          <w:lang w:val="uk-UA"/>
        </w:rPr>
        <w:t>чотири</w:t>
      </w:r>
      <w:r w:rsidRPr="00CD39EF">
        <w:rPr>
          <w:sz w:val="28"/>
          <w:szCs w:val="28"/>
          <w:lang w:val="uk-UA"/>
        </w:rPr>
        <w:t xml:space="preserve">місячного віку. У самців-батьків та їх нащадків обох статей статевозрілого віку (120 діб) </w:t>
      </w:r>
      <w:r>
        <w:rPr>
          <w:sz w:val="28"/>
          <w:szCs w:val="28"/>
          <w:lang w:val="uk-UA"/>
        </w:rPr>
        <w:t>досліджували</w:t>
      </w:r>
      <w:r w:rsidRPr="00CD39EF">
        <w:rPr>
          <w:sz w:val="28"/>
          <w:szCs w:val="28"/>
          <w:lang w:val="uk-UA"/>
        </w:rPr>
        <w:t xml:space="preserve"> стан репродуктивної функції</w:t>
      </w:r>
      <w:r>
        <w:rPr>
          <w:sz w:val="28"/>
          <w:szCs w:val="28"/>
          <w:lang w:val="uk-UA"/>
        </w:rPr>
        <w:t>; у самців-батьків –</w:t>
      </w:r>
      <w:r w:rsidRPr="00CD39EF">
        <w:rPr>
          <w:sz w:val="28"/>
          <w:szCs w:val="28"/>
          <w:lang w:val="uk-UA"/>
        </w:rPr>
        <w:t xml:space="preserve"> </w:t>
      </w:r>
      <w:r>
        <w:rPr>
          <w:sz w:val="28"/>
          <w:szCs w:val="28"/>
          <w:lang w:val="uk-UA"/>
        </w:rPr>
        <w:t>оцінювали вплив стресування на процеси ВРО (</w:t>
      </w:r>
      <w:r w:rsidRPr="00CD39EF">
        <w:rPr>
          <w:sz w:val="28"/>
          <w:szCs w:val="28"/>
          <w:lang w:val="uk-UA"/>
        </w:rPr>
        <w:t>вільнорадикальн</w:t>
      </w:r>
      <w:r>
        <w:rPr>
          <w:sz w:val="28"/>
          <w:szCs w:val="28"/>
          <w:lang w:val="uk-UA"/>
        </w:rPr>
        <w:t>е</w:t>
      </w:r>
      <w:r w:rsidRPr="00CD39EF">
        <w:rPr>
          <w:sz w:val="28"/>
          <w:szCs w:val="28"/>
          <w:lang w:val="uk-UA"/>
        </w:rPr>
        <w:t xml:space="preserve"> окислення</w:t>
      </w:r>
      <w:r>
        <w:rPr>
          <w:sz w:val="28"/>
          <w:szCs w:val="28"/>
          <w:lang w:val="uk-UA"/>
        </w:rPr>
        <w:t>)</w:t>
      </w:r>
      <w:r w:rsidRPr="00CD39EF">
        <w:rPr>
          <w:sz w:val="28"/>
          <w:szCs w:val="28"/>
          <w:lang w:val="uk-UA"/>
        </w:rPr>
        <w:t xml:space="preserve"> </w:t>
      </w:r>
      <w:r>
        <w:rPr>
          <w:sz w:val="28"/>
          <w:szCs w:val="28"/>
          <w:lang w:val="uk-UA"/>
        </w:rPr>
        <w:t>і антиоксидантного захисту</w:t>
      </w:r>
      <w:r w:rsidRPr="00CD39EF">
        <w:rPr>
          <w:sz w:val="28"/>
          <w:szCs w:val="28"/>
          <w:lang w:val="uk-UA"/>
        </w:rPr>
        <w:t xml:space="preserve">. </w:t>
      </w:r>
    </w:p>
    <w:p w:rsidR="008B745D" w:rsidRPr="00CD39EF" w:rsidRDefault="008B745D" w:rsidP="008B745D">
      <w:pPr>
        <w:ind w:firstLine="720"/>
        <w:jc w:val="both"/>
        <w:rPr>
          <w:sz w:val="28"/>
          <w:szCs w:val="28"/>
          <w:lang w:val="uk-UA"/>
        </w:rPr>
      </w:pPr>
      <w:r w:rsidRPr="00CD39EF">
        <w:rPr>
          <w:sz w:val="28"/>
          <w:szCs w:val="28"/>
          <w:lang w:val="uk-UA"/>
        </w:rPr>
        <w:t xml:space="preserve">Статеву поведінку самців-батьків та їх нащадків чоловічої статі вивчали </w:t>
      </w:r>
      <w:r>
        <w:rPr>
          <w:sz w:val="28"/>
          <w:szCs w:val="28"/>
          <w:lang w:val="uk-UA"/>
        </w:rPr>
        <w:t>в</w:t>
      </w:r>
      <w:r w:rsidRPr="00CD39EF">
        <w:rPr>
          <w:sz w:val="28"/>
          <w:szCs w:val="28"/>
          <w:lang w:val="uk-UA"/>
        </w:rPr>
        <w:t xml:space="preserve"> парному тесті з оваріектомованими </w:t>
      </w:r>
      <w:r>
        <w:rPr>
          <w:sz w:val="28"/>
          <w:szCs w:val="28"/>
          <w:lang w:val="uk-UA"/>
        </w:rPr>
        <w:t xml:space="preserve">рецептивними </w:t>
      </w:r>
      <w:r w:rsidRPr="00CD39EF">
        <w:rPr>
          <w:sz w:val="28"/>
          <w:szCs w:val="28"/>
          <w:lang w:val="uk-UA"/>
        </w:rPr>
        <w:t xml:space="preserve">самками. Тривалість тесту </w:t>
      </w:r>
      <w:r w:rsidRPr="00CD39EF">
        <w:rPr>
          <w:sz w:val="28"/>
          <w:szCs w:val="28"/>
          <w:lang w:val="uk-UA"/>
        </w:rPr>
        <w:lastRenderedPageBreak/>
        <w:t xml:space="preserve">складала 15 хвилин. </w:t>
      </w:r>
      <w:r>
        <w:rPr>
          <w:sz w:val="28"/>
          <w:szCs w:val="28"/>
          <w:lang w:val="uk-UA"/>
        </w:rPr>
        <w:t>Вихідний р</w:t>
      </w:r>
      <w:r w:rsidRPr="00CD39EF">
        <w:rPr>
          <w:sz w:val="28"/>
          <w:szCs w:val="28"/>
          <w:lang w:val="uk-UA"/>
        </w:rPr>
        <w:t>івень статевої активності досліджуваних самців оцінювали за результатами четвертого тесту. Реєстрували такі показники: кількість та латентн</w:t>
      </w:r>
      <w:r>
        <w:rPr>
          <w:sz w:val="28"/>
          <w:szCs w:val="28"/>
          <w:lang w:val="uk-UA"/>
        </w:rPr>
        <w:t>і</w:t>
      </w:r>
      <w:r w:rsidRPr="00CD39EF">
        <w:rPr>
          <w:sz w:val="28"/>
          <w:szCs w:val="28"/>
          <w:lang w:val="uk-UA"/>
        </w:rPr>
        <w:t xml:space="preserve"> період</w:t>
      </w:r>
      <w:r>
        <w:rPr>
          <w:sz w:val="28"/>
          <w:szCs w:val="28"/>
          <w:lang w:val="uk-UA"/>
        </w:rPr>
        <w:t>и</w:t>
      </w:r>
      <w:r w:rsidRPr="00CD39EF">
        <w:rPr>
          <w:sz w:val="28"/>
          <w:szCs w:val="28"/>
          <w:lang w:val="uk-UA"/>
        </w:rPr>
        <w:t xml:space="preserve"> (час </w:t>
      </w:r>
      <w:r>
        <w:rPr>
          <w:sz w:val="28"/>
          <w:szCs w:val="28"/>
          <w:lang w:val="uk-UA"/>
        </w:rPr>
        <w:t>від</w:t>
      </w:r>
      <w:r w:rsidRPr="00CD39EF">
        <w:rPr>
          <w:sz w:val="28"/>
          <w:szCs w:val="28"/>
          <w:lang w:val="uk-UA"/>
        </w:rPr>
        <w:t xml:space="preserve"> початк</w:t>
      </w:r>
      <w:r>
        <w:rPr>
          <w:sz w:val="28"/>
          <w:szCs w:val="28"/>
          <w:lang w:val="uk-UA"/>
        </w:rPr>
        <w:t>у</w:t>
      </w:r>
      <w:r w:rsidRPr="00CD39EF">
        <w:rPr>
          <w:sz w:val="28"/>
          <w:szCs w:val="28"/>
          <w:lang w:val="uk-UA"/>
        </w:rPr>
        <w:t xml:space="preserve"> </w:t>
      </w:r>
      <w:r>
        <w:rPr>
          <w:sz w:val="28"/>
          <w:szCs w:val="28"/>
          <w:lang w:val="uk-UA"/>
        </w:rPr>
        <w:t>тесту до перших проявів статевої активності</w:t>
      </w:r>
      <w:r w:rsidRPr="00CD39EF">
        <w:rPr>
          <w:sz w:val="28"/>
          <w:szCs w:val="28"/>
          <w:lang w:val="uk-UA"/>
        </w:rPr>
        <w:t>)</w:t>
      </w:r>
      <w:r>
        <w:rPr>
          <w:sz w:val="28"/>
          <w:szCs w:val="28"/>
          <w:lang w:val="uk-UA"/>
        </w:rPr>
        <w:t xml:space="preserve"> </w:t>
      </w:r>
      <w:r w:rsidRPr="00CD39EF">
        <w:rPr>
          <w:sz w:val="28"/>
          <w:szCs w:val="28"/>
          <w:lang w:val="uk-UA"/>
        </w:rPr>
        <w:t xml:space="preserve">садок, інтромісій та еякуляцій, постеякуляторний рефрактерний період (час між еякуляцією та початком наступної серії </w:t>
      </w:r>
      <w:r>
        <w:rPr>
          <w:sz w:val="28"/>
          <w:szCs w:val="28"/>
          <w:lang w:val="uk-UA"/>
        </w:rPr>
        <w:t>прояву статевої активності</w:t>
      </w:r>
      <w:r w:rsidRPr="00CD39EF">
        <w:rPr>
          <w:sz w:val="28"/>
          <w:szCs w:val="28"/>
          <w:lang w:val="uk-UA"/>
        </w:rPr>
        <w:t xml:space="preserve">), кількість інтромісій до еякуляції </w:t>
      </w:r>
      <w:r>
        <w:rPr>
          <w:sz w:val="28"/>
          <w:szCs w:val="28"/>
          <w:lang w:val="uk-UA"/>
        </w:rPr>
        <w:t>(</w:t>
      </w:r>
      <w:r w:rsidRPr="00697942">
        <w:rPr>
          <w:sz w:val="28"/>
          <w:szCs w:val="28"/>
          <w:lang w:val="uk-UA"/>
        </w:rPr>
        <w:t xml:space="preserve">Буреш Я. </w:t>
      </w:r>
      <w:r w:rsidRPr="00C201DA">
        <w:rPr>
          <w:sz w:val="28"/>
          <w:szCs w:val="28"/>
          <w:lang w:val="uk-UA"/>
        </w:rPr>
        <w:t xml:space="preserve">та </w:t>
      </w:r>
      <w:r>
        <w:rPr>
          <w:sz w:val="28"/>
          <w:szCs w:val="28"/>
          <w:lang w:val="uk-UA"/>
        </w:rPr>
        <w:t>співавт</w:t>
      </w:r>
      <w:r w:rsidRPr="00C201DA">
        <w:rPr>
          <w:sz w:val="28"/>
          <w:szCs w:val="28"/>
          <w:lang w:val="uk-UA"/>
        </w:rPr>
        <w:t>.</w:t>
      </w:r>
      <w:r>
        <w:rPr>
          <w:sz w:val="28"/>
          <w:szCs w:val="28"/>
          <w:lang w:val="uk-UA"/>
        </w:rPr>
        <w:t>,</w:t>
      </w:r>
      <w:r w:rsidRPr="00697942">
        <w:rPr>
          <w:sz w:val="28"/>
          <w:szCs w:val="28"/>
          <w:lang w:val="uk-UA"/>
        </w:rPr>
        <w:t xml:space="preserve"> </w:t>
      </w:r>
      <w:r>
        <w:rPr>
          <w:sz w:val="28"/>
          <w:szCs w:val="28"/>
          <w:lang w:val="uk-UA"/>
        </w:rPr>
        <w:t>1991)</w:t>
      </w:r>
      <w:r w:rsidRPr="00CD39EF">
        <w:rPr>
          <w:sz w:val="28"/>
          <w:szCs w:val="28"/>
          <w:lang w:val="uk-UA"/>
        </w:rPr>
        <w:t xml:space="preserve">. </w:t>
      </w:r>
    </w:p>
    <w:p w:rsidR="008B745D" w:rsidRPr="00CD39EF" w:rsidRDefault="008B745D" w:rsidP="008B745D">
      <w:pPr>
        <w:ind w:firstLine="709"/>
        <w:jc w:val="both"/>
        <w:rPr>
          <w:sz w:val="28"/>
          <w:szCs w:val="28"/>
          <w:lang w:val="uk-UA"/>
        </w:rPr>
      </w:pPr>
      <w:r w:rsidRPr="00CD39EF">
        <w:rPr>
          <w:sz w:val="28"/>
          <w:szCs w:val="28"/>
          <w:lang w:val="uk-UA"/>
        </w:rPr>
        <w:t xml:space="preserve">У статевозрілих самок-нащадків статеву поведінку вивчали в стадії проеструс-еструс. </w:t>
      </w:r>
      <w:r>
        <w:rPr>
          <w:sz w:val="28"/>
          <w:szCs w:val="28"/>
          <w:lang w:val="uk-UA"/>
        </w:rPr>
        <w:t>До</w:t>
      </w:r>
      <w:r w:rsidRPr="00CD39EF">
        <w:rPr>
          <w:sz w:val="28"/>
          <w:szCs w:val="28"/>
          <w:lang w:val="uk-UA"/>
        </w:rPr>
        <w:t xml:space="preserve"> сумарн</w:t>
      </w:r>
      <w:r>
        <w:rPr>
          <w:sz w:val="28"/>
          <w:szCs w:val="28"/>
          <w:lang w:val="uk-UA"/>
        </w:rPr>
        <w:t>ого</w:t>
      </w:r>
      <w:r w:rsidRPr="00CD39EF">
        <w:rPr>
          <w:sz w:val="28"/>
          <w:szCs w:val="28"/>
          <w:lang w:val="uk-UA"/>
        </w:rPr>
        <w:t xml:space="preserve"> показник</w:t>
      </w:r>
      <w:r>
        <w:rPr>
          <w:sz w:val="28"/>
          <w:szCs w:val="28"/>
          <w:lang w:val="uk-UA"/>
        </w:rPr>
        <w:t>а</w:t>
      </w:r>
      <w:r w:rsidRPr="00CD39EF">
        <w:rPr>
          <w:sz w:val="28"/>
          <w:szCs w:val="28"/>
          <w:lang w:val="uk-UA"/>
        </w:rPr>
        <w:t xml:space="preserve"> процептивної поведінки увійшли: знайомство (наближення самки до самця, обнюхування), «залицяння» (штовхання самця лапою, пробіг </w:t>
      </w:r>
      <w:r>
        <w:rPr>
          <w:sz w:val="28"/>
          <w:szCs w:val="28"/>
          <w:lang w:val="uk-UA"/>
        </w:rPr>
        <w:t>перед</w:t>
      </w:r>
      <w:r w:rsidRPr="00CD39EF">
        <w:rPr>
          <w:sz w:val="28"/>
          <w:szCs w:val="28"/>
          <w:lang w:val="uk-UA"/>
        </w:rPr>
        <w:t xml:space="preserve"> самцем), реагування на самця (тремтіння вух, стрибки, пробіжки). Оцінювався коефіцієнт лордозу (відношення кількості лордозних поз </w:t>
      </w:r>
      <w:r>
        <w:rPr>
          <w:sz w:val="28"/>
          <w:szCs w:val="28"/>
          <w:lang w:val="uk-UA"/>
        </w:rPr>
        <w:t xml:space="preserve">до загальної кількості </w:t>
      </w:r>
      <w:r w:rsidRPr="00CD39EF">
        <w:rPr>
          <w:sz w:val="28"/>
          <w:szCs w:val="28"/>
          <w:lang w:val="uk-UA"/>
        </w:rPr>
        <w:t>сад</w:t>
      </w:r>
      <w:r>
        <w:rPr>
          <w:sz w:val="28"/>
          <w:szCs w:val="28"/>
          <w:lang w:val="uk-UA"/>
        </w:rPr>
        <w:t>ок,</w:t>
      </w:r>
      <w:r w:rsidRPr="00CD39EF">
        <w:rPr>
          <w:sz w:val="28"/>
          <w:szCs w:val="28"/>
          <w:lang w:val="uk-UA"/>
        </w:rPr>
        <w:t xml:space="preserve"> інтромісі</w:t>
      </w:r>
      <w:r>
        <w:rPr>
          <w:sz w:val="28"/>
          <w:szCs w:val="28"/>
          <w:lang w:val="uk-UA"/>
        </w:rPr>
        <w:t>й та еякуляцій</w:t>
      </w:r>
      <w:r w:rsidRPr="00CD39EF">
        <w:rPr>
          <w:sz w:val="28"/>
          <w:szCs w:val="28"/>
          <w:lang w:val="uk-UA"/>
        </w:rPr>
        <w:t>) як показник рецептивності самки.</w:t>
      </w:r>
    </w:p>
    <w:p w:rsidR="008B745D" w:rsidRPr="00CD39EF" w:rsidRDefault="008B745D" w:rsidP="008B745D">
      <w:pPr>
        <w:ind w:firstLine="709"/>
        <w:jc w:val="both"/>
        <w:rPr>
          <w:sz w:val="28"/>
          <w:szCs w:val="28"/>
          <w:lang w:val="uk-UA"/>
        </w:rPr>
      </w:pPr>
      <w:r>
        <w:rPr>
          <w:sz w:val="28"/>
          <w:szCs w:val="28"/>
          <w:lang w:val="uk-UA"/>
        </w:rPr>
        <w:t>Оцінку</w:t>
      </w:r>
      <w:r w:rsidRPr="00CD39EF">
        <w:rPr>
          <w:sz w:val="28"/>
          <w:szCs w:val="28"/>
          <w:lang w:val="uk-UA"/>
        </w:rPr>
        <w:t xml:space="preserve"> фертильності стресованих самців-батьків та їх нащадків чоловічої статі проводил</w:t>
      </w:r>
      <w:r>
        <w:rPr>
          <w:sz w:val="28"/>
          <w:szCs w:val="28"/>
          <w:lang w:val="uk-UA"/>
        </w:rPr>
        <w:t>и за результатами їх с</w:t>
      </w:r>
      <w:r w:rsidRPr="00CD39EF">
        <w:rPr>
          <w:sz w:val="28"/>
          <w:szCs w:val="28"/>
          <w:lang w:val="uk-UA"/>
        </w:rPr>
        <w:t>пар</w:t>
      </w:r>
      <w:r>
        <w:rPr>
          <w:sz w:val="28"/>
          <w:szCs w:val="28"/>
          <w:lang w:val="uk-UA"/>
        </w:rPr>
        <w:t>ову</w:t>
      </w:r>
      <w:r w:rsidRPr="00CD39EF">
        <w:rPr>
          <w:sz w:val="28"/>
          <w:szCs w:val="28"/>
          <w:lang w:val="uk-UA"/>
        </w:rPr>
        <w:t xml:space="preserve">вання з інтактними статевозрілими самками </w:t>
      </w:r>
      <w:r>
        <w:rPr>
          <w:sz w:val="28"/>
          <w:szCs w:val="28"/>
          <w:lang w:val="uk-UA"/>
        </w:rPr>
        <w:t>з</w:t>
      </w:r>
      <w:r w:rsidRPr="00CD39EF">
        <w:rPr>
          <w:sz w:val="28"/>
          <w:szCs w:val="28"/>
          <w:lang w:val="uk-UA"/>
        </w:rPr>
        <w:t xml:space="preserve"> регулярн</w:t>
      </w:r>
      <w:r>
        <w:rPr>
          <w:sz w:val="28"/>
          <w:szCs w:val="28"/>
          <w:lang w:val="uk-UA"/>
        </w:rPr>
        <w:t>им</w:t>
      </w:r>
      <w:r w:rsidRPr="00CD39EF">
        <w:rPr>
          <w:sz w:val="28"/>
          <w:szCs w:val="28"/>
          <w:lang w:val="uk-UA"/>
        </w:rPr>
        <w:t xml:space="preserve"> естральн</w:t>
      </w:r>
      <w:r>
        <w:rPr>
          <w:sz w:val="28"/>
          <w:szCs w:val="28"/>
          <w:lang w:val="uk-UA"/>
        </w:rPr>
        <w:t>им</w:t>
      </w:r>
      <w:r w:rsidRPr="00CD39EF">
        <w:rPr>
          <w:sz w:val="28"/>
          <w:szCs w:val="28"/>
          <w:lang w:val="uk-UA"/>
        </w:rPr>
        <w:t xml:space="preserve"> цикл</w:t>
      </w:r>
      <w:r>
        <w:rPr>
          <w:sz w:val="28"/>
          <w:szCs w:val="28"/>
          <w:lang w:val="uk-UA"/>
        </w:rPr>
        <w:t>ом</w:t>
      </w:r>
      <w:r w:rsidRPr="00CD39EF">
        <w:rPr>
          <w:sz w:val="28"/>
          <w:szCs w:val="28"/>
          <w:lang w:val="uk-UA"/>
        </w:rPr>
        <w:t xml:space="preserve">. За першу добу вагітності вважали день появи у вагінальному мазку сперматозоїдів. </w:t>
      </w:r>
      <w:r>
        <w:rPr>
          <w:sz w:val="28"/>
          <w:szCs w:val="28"/>
          <w:lang w:val="uk-UA"/>
        </w:rPr>
        <w:t>В</w:t>
      </w:r>
      <w:r w:rsidRPr="00CD39EF">
        <w:rPr>
          <w:sz w:val="28"/>
          <w:szCs w:val="28"/>
          <w:lang w:val="uk-UA"/>
        </w:rPr>
        <w:t xml:space="preserve">изначали індекси покриття (доля самок, які наступної доби мали у вагінальних мазках сперматозоїди) та вагітності (доля вагітних самок у групі). У декапітованих на 20 </w:t>
      </w:r>
      <w:r>
        <w:rPr>
          <w:sz w:val="28"/>
          <w:szCs w:val="28"/>
          <w:lang w:val="uk-UA"/>
        </w:rPr>
        <w:t xml:space="preserve">добу </w:t>
      </w:r>
      <w:r w:rsidRPr="00CD39EF">
        <w:rPr>
          <w:sz w:val="28"/>
          <w:szCs w:val="28"/>
          <w:lang w:val="uk-UA"/>
        </w:rPr>
        <w:t>вагітності</w:t>
      </w:r>
      <w:r>
        <w:rPr>
          <w:sz w:val="28"/>
          <w:szCs w:val="28"/>
          <w:lang w:val="uk-UA"/>
        </w:rPr>
        <w:t xml:space="preserve"> самок, яких спаровували з стресованими самцями, </w:t>
      </w:r>
      <w:r w:rsidRPr="00CD39EF">
        <w:rPr>
          <w:sz w:val="28"/>
          <w:szCs w:val="28"/>
          <w:lang w:val="uk-UA"/>
        </w:rPr>
        <w:t xml:space="preserve">або </w:t>
      </w:r>
      <w:r>
        <w:rPr>
          <w:sz w:val="28"/>
          <w:szCs w:val="28"/>
          <w:lang w:val="uk-UA"/>
        </w:rPr>
        <w:t xml:space="preserve">на </w:t>
      </w:r>
      <w:r w:rsidRPr="00CD39EF">
        <w:rPr>
          <w:sz w:val="28"/>
          <w:szCs w:val="28"/>
          <w:lang w:val="uk-UA"/>
        </w:rPr>
        <w:t xml:space="preserve">12 добу вагітності </w:t>
      </w:r>
      <w:r>
        <w:rPr>
          <w:sz w:val="28"/>
          <w:szCs w:val="28"/>
          <w:lang w:val="uk-UA"/>
        </w:rPr>
        <w:t>нащадків жіночої статі та самок, яких спаровували з</w:t>
      </w:r>
      <w:r w:rsidRPr="00CD39EF">
        <w:rPr>
          <w:sz w:val="28"/>
          <w:szCs w:val="28"/>
          <w:lang w:val="uk-UA"/>
        </w:rPr>
        <w:t xml:space="preserve"> самц</w:t>
      </w:r>
      <w:r>
        <w:rPr>
          <w:sz w:val="28"/>
          <w:szCs w:val="28"/>
          <w:lang w:val="uk-UA"/>
        </w:rPr>
        <w:t>ями-нащадками стресованих батьків,</w:t>
      </w:r>
      <w:r w:rsidRPr="00CD39EF">
        <w:rPr>
          <w:sz w:val="28"/>
          <w:szCs w:val="28"/>
          <w:lang w:val="uk-UA"/>
        </w:rPr>
        <w:t xml:space="preserve"> підраховували кількість жовтих тіл </w:t>
      </w:r>
      <w:r>
        <w:rPr>
          <w:sz w:val="28"/>
          <w:szCs w:val="28"/>
          <w:lang w:val="uk-UA"/>
        </w:rPr>
        <w:t>у</w:t>
      </w:r>
      <w:r w:rsidRPr="00CD39EF">
        <w:rPr>
          <w:sz w:val="28"/>
          <w:szCs w:val="28"/>
          <w:lang w:val="uk-UA"/>
        </w:rPr>
        <w:t xml:space="preserve"> яєчниках</w:t>
      </w:r>
      <w:r>
        <w:rPr>
          <w:sz w:val="28"/>
          <w:szCs w:val="28"/>
          <w:lang w:val="uk-UA"/>
        </w:rPr>
        <w:t>,</w:t>
      </w:r>
      <w:r w:rsidRPr="00CD39EF">
        <w:rPr>
          <w:sz w:val="28"/>
          <w:szCs w:val="28"/>
          <w:lang w:val="uk-UA"/>
        </w:rPr>
        <w:t xml:space="preserve"> місць імплантації та живих плодів у матці, на підставі чого визначали д</w:t>
      </w:r>
      <w:r>
        <w:rPr>
          <w:sz w:val="28"/>
          <w:szCs w:val="28"/>
          <w:lang w:val="uk-UA"/>
        </w:rPr>
        <w:t>о</w:t>
      </w:r>
      <w:r w:rsidRPr="00CD39EF">
        <w:rPr>
          <w:sz w:val="28"/>
          <w:szCs w:val="28"/>
          <w:lang w:val="uk-UA"/>
        </w:rPr>
        <w:t xml:space="preserve">- та післяімплантаційну загибель </w:t>
      </w:r>
      <w:r>
        <w:rPr>
          <w:sz w:val="28"/>
          <w:szCs w:val="28"/>
          <w:lang w:val="uk-UA"/>
        </w:rPr>
        <w:t>плодів</w:t>
      </w:r>
      <w:r w:rsidRPr="00CD39EF">
        <w:rPr>
          <w:sz w:val="28"/>
          <w:szCs w:val="28"/>
          <w:lang w:val="uk-UA"/>
        </w:rPr>
        <w:t xml:space="preserve"> і відсоток загальної ембріональної смертності </w:t>
      </w:r>
      <w:r>
        <w:rPr>
          <w:sz w:val="28"/>
          <w:szCs w:val="28"/>
          <w:lang w:val="uk-UA"/>
        </w:rPr>
        <w:t>(</w:t>
      </w:r>
      <w:r w:rsidRPr="00475380">
        <w:rPr>
          <w:sz w:val="28"/>
          <w:szCs w:val="28"/>
          <w:lang w:val="uk-UA"/>
        </w:rPr>
        <w:t>Б</w:t>
      </w:r>
      <w:r>
        <w:rPr>
          <w:sz w:val="28"/>
          <w:szCs w:val="28"/>
          <w:lang w:val="uk-UA"/>
        </w:rPr>
        <w:t>і</w:t>
      </w:r>
      <w:r w:rsidRPr="00475380">
        <w:rPr>
          <w:sz w:val="28"/>
          <w:szCs w:val="28"/>
          <w:lang w:val="uk-UA"/>
        </w:rPr>
        <w:t>шовець Т.Ф., 2001</w:t>
      </w:r>
      <w:r>
        <w:rPr>
          <w:sz w:val="28"/>
          <w:szCs w:val="28"/>
          <w:lang w:val="uk-UA"/>
        </w:rPr>
        <w:t>)</w:t>
      </w:r>
      <w:r w:rsidRPr="00CD39EF">
        <w:rPr>
          <w:sz w:val="28"/>
          <w:szCs w:val="28"/>
          <w:lang w:val="uk-UA"/>
        </w:rPr>
        <w:t>. Рівень д</w:t>
      </w:r>
      <w:r>
        <w:rPr>
          <w:sz w:val="28"/>
          <w:szCs w:val="28"/>
          <w:lang w:val="uk-UA"/>
        </w:rPr>
        <w:t>о</w:t>
      </w:r>
      <w:r w:rsidRPr="00CD39EF">
        <w:rPr>
          <w:sz w:val="28"/>
          <w:szCs w:val="28"/>
          <w:lang w:val="uk-UA"/>
        </w:rPr>
        <w:t>імплантаційн</w:t>
      </w:r>
      <w:r>
        <w:rPr>
          <w:sz w:val="28"/>
          <w:szCs w:val="28"/>
          <w:lang w:val="uk-UA"/>
        </w:rPr>
        <w:t>их втрат</w:t>
      </w:r>
      <w:r w:rsidRPr="00CD39EF">
        <w:rPr>
          <w:sz w:val="28"/>
          <w:szCs w:val="28"/>
          <w:lang w:val="uk-UA"/>
        </w:rPr>
        <w:t xml:space="preserve"> встановлювали </w:t>
      </w:r>
      <w:r>
        <w:rPr>
          <w:sz w:val="28"/>
          <w:szCs w:val="28"/>
          <w:lang w:val="uk-UA"/>
        </w:rPr>
        <w:t>за</w:t>
      </w:r>
      <w:r w:rsidRPr="00CD39EF">
        <w:rPr>
          <w:sz w:val="28"/>
          <w:szCs w:val="28"/>
          <w:lang w:val="uk-UA"/>
        </w:rPr>
        <w:t xml:space="preserve"> різниц</w:t>
      </w:r>
      <w:r>
        <w:rPr>
          <w:sz w:val="28"/>
          <w:szCs w:val="28"/>
          <w:lang w:val="uk-UA"/>
        </w:rPr>
        <w:t>ею</w:t>
      </w:r>
      <w:r w:rsidRPr="00CD39EF">
        <w:rPr>
          <w:sz w:val="28"/>
          <w:szCs w:val="28"/>
          <w:lang w:val="uk-UA"/>
        </w:rPr>
        <w:t xml:space="preserve"> між кількістю жовтих тіл у яєчниках та міс</w:t>
      </w:r>
      <w:r>
        <w:rPr>
          <w:sz w:val="28"/>
          <w:szCs w:val="28"/>
          <w:lang w:val="uk-UA"/>
        </w:rPr>
        <w:t>ць</w:t>
      </w:r>
      <w:r w:rsidRPr="00CD39EF">
        <w:rPr>
          <w:sz w:val="28"/>
          <w:szCs w:val="28"/>
          <w:lang w:val="uk-UA"/>
        </w:rPr>
        <w:t xml:space="preserve"> імплантації у матці, а рівень післяімплантаційної загибелі </w:t>
      </w:r>
      <w:r>
        <w:rPr>
          <w:sz w:val="28"/>
          <w:szCs w:val="28"/>
          <w:lang w:val="uk-UA"/>
        </w:rPr>
        <w:t xml:space="preserve">плодів </w:t>
      </w:r>
      <w:r w:rsidRPr="00CD39EF">
        <w:rPr>
          <w:sz w:val="28"/>
          <w:szCs w:val="28"/>
          <w:lang w:val="uk-UA"/>
        </w:rPr>
        <w:t xml:space="preserve">– </w:t>
      </w:r>
      <w:r>
        <w:rPr>
          <w:sz w:val="28"/>
          <w:szCs w:val="28"/>
          <w:lang w:val="uk-UA"/>
        </w:rPr>
        <w:t>за</w:t>
      </w:r>
      <w:r w:rsidRPr="00CD39EF">
        <w:rPr>
          <w:sz w:val="28"/>
          <w:szCs w:val="28"/>
          <w:lang w:val="uk-UA"/>
        </w:rPr>
        <w:t xml:space="preserve"> сум</w:t>
      </w:r>
      <w:r>
        <w:rPr>
          <w:sz w:val="28"/>
          <w:szCs w:val="28"/>
          <w:lang w:val="uk-UA"/>
        </w:rPr>
        <w:t>ою</w:t>
      </w:r>
      <w:r w:rsidRPr="00CD39EF">
        <w:rPr>
          <w:sz w:val="28"/>
          <w:szCs w:val="28"/>
          <w:lang w:val="uk-UA"/>
        </w:rPr>
        <w:t xml:space="preserve"> резорбцій та загиблих </w:t>
      </w:r>
      <w:r>
        <w:rPr>
          <w:sz w:val="28"/>
          <w:szCs w:val="28"/>
          <w:lang w:val="uk-UA"/>
        </w:rPr>
        <w:t>плодів</w:t>
      </w:r>
      <w:r w:rsidRPr="00CD39EF">
        <w:rPr>
          <w:sz w:val="28"/>
          <w:szCs w:val="28"/>
          <w:lang w:val="uk-UA"/>
        </w:rPr>
        <w:t xml:space="preserve"> у матці. У декапітованих на 20 добу вагітності самок </w:t>
      </w:r>
      <w:r>
        <w:rPr>
          <w:sz w:val="28"/>
          <w:szCs w:val="28"/>
          <w:lang w:val="uk-UA"/>
        </w:rPr>
        <w:t xml:space="preserve">вилучали та </w:t>
      </w:r>
      <w:r w:rsidRPr="00CD39EF">
        <w:rPr>
          <w:sz w:val="28"/>
          <w:szCs w:val="28"/>
          <w:lang w:val="uk-UA"/>
        </w:rPr>
        <w:t>зважували плаценти</w:t>
      </w:r>
      <w:r w:rsidRPr="007B774E">
        <w:rPr>
          <w:sz w:val="28"/>
          <w:szCs w:val="28"/>
          <w:lang w:val="uk-UA"/>
        </w:rPr>
        <w:t xml:space="preserve"> </w:t>
      </w:r>
      <w:r>
        <w:rPr>
          <w:sz w:val="28"/>
          <w:szCs w:val="28"/>
          <w:lang w:val="uk-UA"/>
        </w:rPr>
        <w:t>і</w:t>
      </w:r>
      <w:r w:rsidRPr="00CD39EF">
        <w:rPr>
          <w:sz w:val="28"/>
          <w:szCs w:val="28"/>
          <w:lang w:val="uk-UA"/>
        </w:rPr>
        <w:t xml:space="preserve"> </w:t>
      </w:r>
      <w:r>
        <w:rPr>
          <w:sz w:val="28"/>
          <w:szCs w:val="28"/>
          <w:lang w:val="uk-UA"/>
        </w:rPr>
        <w:t>п</w:t>
      </w:r>
      <w:r w:rsidRPr="00CD39EF">
        <w:rPr>
          <w:sz w:val="28"/>
          <w:szCs w:val="28"/>
          <w:lang w:val="uk-UA"/>
        </w:rPr>
        <w:t xml:space="preserve">лоди, </w:t>
      </w:r>
      <w:r>
        <w:rPr>
          <w:sz w:val="28"/>
          <w:szCs w:val="28"/>
          <w:lang w:val="uk-UA"/>
        </w:rPr>
        <w:t xml:space="preserve">у яких </w:t>
      </w:r>
      <w:r w:rsidRPr="00CD39EF">
        <w:rPr>
          <w:sz w:val="28"/>
          <w:szCs w:val="28"/>
          <w:lang w:val="uk-UA"/>
        </w:rPr>
        <w:t>вимірювали краніо-каудальний розмір.</w:t>
      </w:r>
    </w:p>
    <w:p w:rsidR="008B745D" w:rsidRPr="00CD39EF" w:rsidRDefault="008B745D" w:rsidP="008B745D">
      <w:pPr>
        <w:ind w:firstLine="709"/>
        <w:jc w:val="both"/>
        <w:rPr>
          <w:sz w:val="28"/>
          <w:szCs w:val="28"/>
          <w:lang w:val="uk-UA"/>
        </w:rPr>
      </w:pPr>
      <w:r w:rsidRPr="00CD39EF">
        <w:rPr>
          <w:sz w:val="28"/>
          <w:szCs w:val="28"/>
          <w:lang w:val="uk-UA"/>
        </w:rPr>
        <w:t xml:space="preserve">Фертильність самок-нащадків стресованих та інтактних самців-батьків оцінювали після </w:t>
      </w:r>
      <w:r>
        <w:rPr>
          <w:sz w:val="28"/>
          <w:szCs w:val="28"/>
          <w:lang w:val="uk-UA"/>
        </w:rPr>
        <w:t>парування з</w:t>
      </w:r>
      <w:r w:rsidRPr="00CD39EF">
        <w:rPr>
          <w:sz w:val="28"/>
          <w:szCs w:val="28"/>
          <w:lang w:val="uk-UA"/>
        </w:rPr>
        <w:t xml:space="preserve"> інтактними здоровими самцями.</w:t>
      </w:r>
    </w:p>
    <w:p w:rsidR="008B745D" w:rsidRDefault="008B745D" w:rsidP="008B745D">
      <w:pPr>
        <w:ind w:firstLine="709"/>
        <w:jc w:val="both"/>
        <w:rPr>
          <w:sz w:val="28"/>
          <w:szCs w:val="28"/>
          <w:lang w:val="uk-UA"/>
        </w:rPr>
      </w:pPr>
      <w:r w:rsidRPr="00CD39EF">
        <w:rPr>
          <w:sz w:val="28"/>
          <w:szCs w:val="28"/>
          <w:lang w:val="uk-UA"/>
        </w:rPr>
        <w:t xml:space="preserve">Спермограму самців-батьків </w:t>
      </w:r>
      <w:r>
        <w:rPr>
          <w:sz w:val="28"/>
          <w:szCs w:val="28"/>
          <w:lang w:val="uk-UA"/>
        </w:rPr>
        <w:t>(</w:t>
      </w:r>
      <w:r w:rsidRPr="00CD39EF">
        <w:rPr>
          <w:sz w:val="28"/>
          <w:szCs w:val="28"/>
          <w:lang w:val="uk-UA"/>
        </w:rPr>
        <w:t xml:space="preserve">через </w:t>
      </w:r>
      <w:r>
        <w:rPr>
          <w:sz w:val="28"/>
          <w:szCs w:val="28"/>
          <w:lang w:val="uk-UA"/>
        </w:rPr>
        <w:t>1</w:t>
      </w:r>
      <w:r w:rsidRPr="00CD39EF">
        <w:rPr>
          <w:sz w:val="28"/>
          <w:szCs w:val="28"/>
          <w:lang w:val="uk-UA"/>
        </w:rPr>
        <w:t xml:space="preserve">, 15, 28 та 48 діб після відміни </w:t>
      </w:r>
      <w:r>
        <w:rPr>
          <w:sz w:val="28"/>
          <w:szCs w:val="28"/>
          <w:lang w:val="uk-UA"/>
        </w:rPr>
        <w:t xml:space="preserve">стресування) </w:t>
      </w:r>
      <w:r w:rsidRPr="00CD39EF">
        <w:rPr>
          <w:sz w:val="28"/>
          <w:szCs w:val="28"/>
          <w:lang w:val="uk-UA"/>
        </w:rPr>
        <w:t>та їх нащадків чоловічої статі оцінювали за загальноприйнятою методикою</w:t>
      </w:r>
      <w:r>
        <w:rPr>
          <w:sz w:val="28"/>
          <w:szCs w:val="28"/>
          <w:lang w:val="uk-UA"/>
        </w:rPr>
        <w:t xml:space="preserve"> (Леонтьєва О. </w:t>
      </w:r>
      <w:r w:rsidRPr="004B3901">
        <w:rPr>
          <w:sz w:val="28"/>
          <w:szCs w:val="28"/>
          <w:lang w:val="uk-UA"/>
        </w:rPr>
        <w:t>А.</w:t>
      </w:r>
      <w:r>
        <w:rPr>
          <w:sz w:val="28"/>
          <w:szCs w:val="28"/>
          <w:lang w:val="uk-UA"/>
        </w:rPr>
        <w:t>, 1999; Петрищев</w:t>
      </w:r>
      <w:r w:rsidRPr="004B3901">
        <w:rPr>
          <w:sz w:val="28"/>
          <w:szCs w:val="28"/>
          <w:lang w:val="uk-UA"/>
        </w:rPr>
        <w:t xml:space="preserve"> В. С.</w:t>
      </w:r>
      <w:r>
        <w:rPr>
          <w:sz w:val="28"/>
          <w:szCs w:val="28"/>
          <w:lang w:val="uk-UA"/>
        </w:rPr>
        <w:t xml:space="preserve">, 2002; </w:t>
      </w:r>
      <w:r w:rsidRPr="004B3901">
        <w:rPr>
          <w:sz w:val="28"/>
          <w:szCs w:val="28"/>
          <w:lang w:val="uk-UA"/>
        </w:rPr>
        <w:t>Карнаух В. </w:t>
      </w:r>
      <w:r>
        <w:rPr>
          <w:sz w:val="28"/>
          <w:szCs w:val="28"/>
          <w:lang w:val="uk-UA"/>
        </w:rPr>
        <w:t>І</w:t>
      </w:r>
      <w:r w:rsidRPr="004B3901">
        <w:rPr>
          <w:sz w:val="28"/>
          <w:szCs w:val="28"/>
          <w:lang w:val="uk-UA"/>
        </w:rPr>
        <w:t>.</w:t>
      </w:r>
      <w:r>
        <w:rPr>
          <w:sz w:val="28"/>
          <w:szCs w:val="28"/>
          <w:lang w:val="uk-UA"/>
        </w:rPr>
        <w:t>, 2005)</w:t>
      </w:r>
      <w:r w:rsidRPr="00CD39EF">
        <w:rPr>
          <w:sz w:val="28"/>
          <w:szCs w:val="28"/>
          <w:lang w:val="uk-UA"/>
        </w:rPr>
        <w:t xml:space="preserve">. Досліджували спермії, отримані із хвостової частини </w:t>
      </w:r>
      <w:r>
        <w:rPr>
          <w:sz w:val="28"/>
          <w:szCs w:val="28"/>
          <w:lang w:val="uk-UA"/>
        </w:rPr>
        <w:t>епідидимісу.</w:t>
      </w:r>
      <w:r w:rsidRPr="00CD39EF">
        <w:rPr>
          <w:sz w:val="28"/>
          <w:szCs w:val="28"/>
          <w:lang w:val="uk-UA"/>
        </w:rPr>
        <w:t xml:space="preserve"> </w:t>
      </w:r>
      <w:r>
        <w:rPr>
          <w:sz w:val="28"/>
          <w:szCs w:val="28"/>
          <w:lang w:val="uk-UA"/>
        </w:rPr>
        <w:t>Визначали к</w:t>
      </w:r>
      <w:r w:rsidRPr="00CD39EF">
        <w:rPr>
          <w:sz w:val="28"/>
          <w:szCs w:val="28"/>
          <w:lang w:val="uk-UA"/>
        </w:rPr>
        <w:t>онцентрацію сперміїв</w:t>
      </w:r>
      <w:r>
        <w:rPr>
          <w:sz w:val="28"/>
          <w:szCs w:val="28"/>
          <w:lang w:val="uk-UA"/>
        </w:rPr>
        <w:t>, їх рухливість та відсоток патологічних форм.</w:t>
      </w:r>
    </w:p>
    <w:p w:rsidR="008B745D" w:rsidRPr="00CD39EF" w:rsidRDefault="008B745D" w:rsidP="008B745D">
      <w:pPr>
        <w:ind w:firstLine="709"/>
        <w:jc w:val="both"/>
        <w:rPr>
          <w:sz w:val="28"/>
          <w:szCs w:val="28"/>
          <w:lang w:val="uk-UA"/>
        </w:rPr>
      </w:pPr>
      <w:r w:rsidRPr="00CD39EF">
        <w:rPr>
          <w:sz w:val="28"/>
          <w:szCs w:val="28"/>
          <w:lang w:val="uk-UA"/>
        </w:rPr>
        <w:lastRenderedPageBreak/>
        <w:t>У нащадків жіночої статі протягом 16 діб вивчал</w:t>
      </w:r>
      <w:r>
        <w:rPr>
          <w:sz w:val="28"/>
          <w:szCs w:val="28"/>
          <w:lang w:val="uk-UA"/>
        </w:rPr>
        <w:t>и</w:t>
      </w:r>
      <w:r w:rsidRPr="00CD39EF">
        <w:rPr>
          <w:sz w:val="28"/>
          <w:szCs w:val="28"/>
          <w:lang w:val="uk-UA"/>
        </w:rPr>
        <w:t xml:space="preserve"> фазов</w:t>
      </w:r>
      <w:r>
        <w:rPr>
          <w:sz w:val="28"/>
          <w:szCs w:val="28"/>
          <w:lang w:val="uk-UA"/>
        </w:rPr>
        <w:t>у</w:t>
      </w:r>
      <w:r w:rsidRPr="00CD39EF">
        <w:rPr>
          <w:sz w:val="28"/>
          <w:szCs w:val="28"/>
          <w:lang w:val="uk-UA"/>
        </w:rPr>
        <w:t xml:space="preserve"> структур</w:t>
      </w:r>
      <w:r>
        <w:rPr>
          <w:sz w:val="28"/>
          <w:szCs w:val="28"/>
          <w:lang w:val="uk-UA"/>
        </w:rPr>
        <w:t>у</w:t>
      </w:r>
      <w:r w:rsidRPr="00CD39EF">
        <w:rPr>
          <w:sz w:val="28"/>
          <w:szCs w:val="28"/>
          <w:lang w:val="uk-UA"/>
        </w:rPr>
        <w:t xml:space="preserve"> естрального циклу та його загальн</w:t>
      </w:r>
      <w:r>
        <w:rPr>
          <w:sz w:val="28"/>
          <w:szCs w:val="28"/>
          <w:lang w:val="uk-UA"/>
        </w:rPr>
        <w:t>у</w:t>
      </w:r>
      <w:r w:rsidRPr="00CD39EF">
        <w:rPr>
          <w:sz w:val="28"/>
          <w:szCs w:val="28"/>
          <w:lang w:val="uk-UA"/>
        </w:rPr>
        <w:t xml:space="preserve"> тривалість.</w:t>
      </w:r>
    </w:p>
    <w:p w:rsidR="008B745D" w:rsidRPr="00CD39EF" w:rsidRDefault="008B745D" w:rsidP="008B745D">
      <w:pPr>
        <w:ind w:firstLine="709"/>
        <w:jc w:val="both"/>
        <w:rPr>
          <w:sz w:val="28"/>
          <w:szCs w:val="28"/>
          <w:lang w:val="uk-UA"/>
        </w:rPr>
      </w:pPr>
      <w:r w:rsidRPr="00CD39EF">
        <w:rPr>
          <w:sz w:val="28"/>
          <w:szCs w:val="28"/>
          <w:lang w:val="uk-UA"/>
        </w:rPr>
        <w:t xml:space="preserve">Усіх тварин знеживлювали швидкою декапітацією. У самців-батьків та їх нащадків обох статей вилучали та зважували органи репродуктивної системи, надниркові залози, тимус, гіпофіз, відбирали зразки крові, </w:t>
      </w:r>
      <w:r>
        <w:rPr>
          <w:sz w:val="28"/>
          <w:szCs w:val="28"/>
          <w:lang w:val="uk-UA"/>
        </w:rPr>
        <w:t xml:space="preserve">з яких </w:t>
      </w:r>
      <w:r w:rsidRPr="00CD39EF">
        <w:rPr>
          <w:sz w:val="28"/>
          <w:szCs w:val="28"/>
          <w:lang w:val="uk-UA"/>
        </w:rPr>
        <w:t xml:space="preserve">отримували </w:t>
      </w:r>
      <w:r>
        <w:rPr>
          <w:sz w:val="28"/>
          <w:szCs w:val="28"/>
          <w:lang w:val="uk-UA"/>
        </w:rPr>
        <w:t>сироватку</w:t>
      </w:r>
      <w:r w:rsidRPr="00CD39EF">
        <w:rPr>
          <w:sz w:val="28"/>
          <w:szCs w:val="28"/>
          <w:lang w:val="uk-UA"/>
        </w:rPr>
        <w:t>.</w:t>
      </w:r>
    </w:p>
    <w:p w:rsidR="008B745D" w:rsidRPr="00CD39EF" w:rsidRDefault="008B745D" w:rsidP="008B745D">
      <w:pPr>
        <w:ind w:firstLine="709"/>
        <w:jc w:val="both"/>
        <w:rPr>
          <w:sz w:val="28"/>
          <w:szCs w:val="28"/>
          <w:lang w:val="uk-UA"/>
        </w:rPr>
      </w:pPr>
      <w:r w:rsidRPr="00CD39EF">
        <w:rPr>
          <w:sz w:val="28"/>
          <w:szCs w:val="28"/>
          <w:lang w:val="uk-UA"/>
        </w:rPr>
        <w:t>У сироватці крові визначали рівні кортикостерону (R&amp;D System, США)</w:t>
      </w:r>
      <w:r>
        <w:rPr>
          <w:sz w:val="28"/>
          <w:szCs w:val="28"/>
          <w:lang w:val="uk-UA"/>
        </w:rPr>
        <w:t>, ПРЛ</w:t>
      </w:r>
      <w:r w:rsidRPr="00CD39EF">
        <w:rPr>
          <w:sz w:val="28"/>
          <w:szCs w:val="28"/>
          <w:lang w:val="uk-UA"/>
        </w:rPr>
        <w:t xml:space="preserve"> </w:t>
      </w:r>
      <w:r>
        <w:rPr>
          <w:sz w:val="28"/>
          <w:szCs w:val="28"/>
          <w:lang w:val="uk-UA"/>
        </w:rPr>
        <w:t xml:space="preserve">(пролактин) </w:t>
      </w:r>
      <w:r w:rsidRPr="00CD39EF">
        <w:rPr>
          <w:sz w:val="28"/>
          <w:szCs w:val="28"/>
          <w:lang w:val="uk-UA"/>
        </w:rPr>
        <w:t>(</w:t>
      </w:r>
      <w:r>
        <w:rPr>
          <w:sz w:val="28"/>
          <w:szCs w:val="28"/>
          <w:lang w:val="uk-UA"/>
        </w:rPr>
        <w:t>АлкорБио, Росія</w:t>
      </w:r>
      <w:r w:rsidRPr="00CD39EF">
        <w:rPr>
          <w:sz w:val="28"/>
          <w:szCs w:val="28"/>
          <w:lang w:val="uk-UA"/>
        </w:rPr>
        <w:t>)</w:t>
      </w:r>
      <w:r>
        <w:rPr>
          <w:sz w:val="28"/>
          <w:szCs w:val="28"/>
          <w:lang w:val="uk-UA"/>
        </w:rPr>
        <w:t>, Т (тестостерон) та Е</w:t>
      </w:r>
      <w:r w:rsidRPr="00E5790A">
        <w:rPr>
          <w:sz w:val="28"/>
          <w:szCs w:val="28"/>
          <w:vertAlign w:val="subscript"/>
          <w:lang w:val="uk-UA"/>
        </w:rPr>
        <w:t>2</w:t>
      </w:r>
      <w:r>
        <w:rPr>
          <w:sz w:val="28"/>
          <w:szCs w:val="28"/>
          <w:lang w:val="uk-UA"/>
        </w:rPr>
        <w:t xml:space="preserve"> (естрадіол) </w:t>
      </w:r>
      <w:r w:rsidRPr="00CD39EF">
        <w:rPr>
          <w:sz w:val="28"/>
          <w:szCs w:val="28"/>
          <w:lang w:val="uk-UA"/>
        </w:rPr>
        <w:t>(Хема-Медика, Росія) імуноферментним методом, використовуюч</w:t>
      </w:r>
      <w:r>
        <w:rPr>
          <w:sz w:val="28"/>
          <w:szCs w:val="28"/>
          <w:lang w:val="uk-UA"/>
        </w:rPr>
        <w:t>и стандартні комерційні набори.</w:t>
      </w:r>
    </w:p>
    <w:p w:rsidR="008B745D" w:rsidRDefault="008B745D" w:rsidP="008B745D">
      <w:pPr>
        <w:pStyle w:val="25"/>
        <w:spacing w:after="0" w:line="240" w:lineRule="auto"/>
        <w:ind w:firstLine="709"/>
        <w:jc w:val="both"/>
        <w:rPr>
          <w:sz w:val="28"/>
          <w:szCs w:val="28"/>
          <w:lang w:val="uk-UA"/>
        </w:rPr>
      </w:pPr>
      <w:r w:rsidRPr="00CD39EF">
        <w:rPr>
          <w:sz w:val="28"/>
          <w:szCs w:val="28"/>
          <w:lang w:val="uk-UA"/>
        </w:rPr>
        <w:t xml:space="preserve">Показники процесів </w:t>
      </w:r>
      <w:r>
        <w:rPr>
          <w:sz w:val="28"/>
          <w:szCs w:val="28"/>
          <w:lang w:val="uk-UA"/>
        </w:rPr>
        <w:t>ВРО</w:t>
      </w:r>
      <w:r w:rsidRPr="00CD39EF">
        <w:rPr>
          <w:sz w:val="28"/>
          <w:szCs w:val="28"/>
          <w:lang w:val="uk-UA"/>
        </w:rPr>
        <w:t xml:space="preserve"> і білків визначали </w:t>
      </w:r>
      <w:r>
        <w:rPr>
          <w:sz w:val="28"/>
          <w:szCs w:val="28"/>
          <w:lang w:val="uk-UA"/>
        </w:rPr>
        <w:t>в</w:t>
      </w:r>
      <w:r w:rsidRPr="00CD39EF">
        <w:rPr>
          <w:sz w:val="28"/>
          <w:szCs w:val="28"/>
          <w:lang w:val="uk-UA"/>
        </w:rPr>
        <w:t xml:space="preserve"> сім’яниках. </w:t>
      </w:r>
      <w:r>
        <w:rPr>
          <w:sz w:val="28"/>
          <w:szCs w:val="28"/>
          <w:lang w:val="uk-UA"/>
        </w:rPr>
        <w:t>В</w:t>
      </w:r>
      <w:r w:rsidRPr="00CD39EF">
        <w:rPr>
          <w:sz w:val="28"/>
          <w:szCs w:val="28"/>
          <w:lang w:val="uk-UA"/>
        </w:rPr>
        <w:t>міст речовин</w:t>
      </w:r>
      <w:r>
        <w:rPr>
          <w:sz w:val="28"/>
          <w:szCs w:val="28"/>
          <w:lang w:val="uk-UA"/>
        </w:rPr>
        <w:t>,</w:t>
      </w:r>
      <w:r w:rsidRPr="00CD39EF">
        <w:rPr>
          <w:sz w:val="28"/>
          <w:szCs w:val="28"/>
          <w:lang w:val="uk-UA"/>
        </w:rPr>
        <w:t xml:space="preserve"> </w:t>
      </w:r>
      <w:r>
        <w:rPr>
          <w:sz w:val="28"/>
          <w:szCs w:val="28"/>
          <w:lang w:val="uk-UA"/>
        </w:rPr>
        <w:t>які реагують з</w:t>
      </w:r>
      <w:r w:rsidRPr="00CD39EF">
        <w:rPr>
          <w:sz w:val="28"/>
          <w:szCs w:val="28"/>
          <w:lang w:val="uk-UA"/>
        </w:rPr>
        <w:t xml:space="preserve"> ТБК</w:t>
      </w:r>
      <w:r>
        <w:rPr>
          <w:sz w:val="28"/>
          <w:szCs w:val="28"/>
          <w:lang w:val="uk-UA"/>
        </w:rPr>
        <w:t xml:space="preserve"> (тіобарбітурова кислота),</w:t>
      </w:r>
      <w:r w:rsidRPr="00CD39EF">
        <w:rPr>
          <w:sz w:val="28"/>
          <w:szCs w:val="28"/>
          <w:lang w:val="uk-UA"/>
        </w:rPr>
        <w:t xml:space="preserve"> </w:t>
      </w:r>
      <w:r>
        <w:rPr>
          <w:sz w:val="28"/>
          <w:szCs w:val="28"/>
          <w:lang w:val="uk-UA"/>
        </w:rPr>
        <w:t>визначали</w:t>
      </w:r>
      <w:r w:rsidRPr="00CD39EF">
        <w:rPr>
          <w:sz w:val="28"/>
          <w:szCs w:val="28"/>
          <w:lang w:val="uk-UA"/>
        </w:rPr>
        <w:t xml:space="preserve"> </w:t>
      </w:r>
      <w:r>
        <w:rPr>
          <w:sz w:val="28"/>
          <w:szCs w:val="28"/>
          <w:lang w:val="uk-UA"/>
        </w:rPr>
        <w:t>за методом Стальної І. Д. та Гаршвілі Г. Т. (1977);</w:t>
      </w:r>
      <w:r w:rsidRPr="00CD39EF">
        <w:rPr>
          <w:sz w:val="28"/>
          <w:szCs w:val="28"/>
          <w:lang w:val="uk-UA"/>
        </w:rPr>
        <w:t xml:space="preserve"> вміст карбонильованих білків </w:t>
      </w:r>
      <w:r>
        <w:rPr>
          <w:sz w:val="28"/>
          <w:szCs w:val="28"/>
          <w:lang w:val="uk-UA"/>
        </w:rPr>
        <w:t xml:space="preserve">– </w:t>
      </w:r>
      <w:r w:rsidRPr="00CD39EF">
        <w:rPr>
          <w:sz w:val="28"/>
          <w:szCs w:val="28"/>
          <w:lang w:val="uk-UA"/>
        </w:rPr>
        <w:t xml:space="preserve">за методом Дубініної </w:t>
      </w:r>
      <w:r w:rsidRPr="00976793">
        <w:rPr>
          <w:sz w:val="28"/>
          <w:szCs w:val="28"/>
          <w:lang w:val="uk-UA"/>
        </w:rPr>
        <w:t>Е.</w:t>
      </w:r>
      <w:r>
        <w:rPr>
          <w:sz w:val="28"/>
          <w:szCs w:val="28"/>
          <w:lang w:val="uk-UA"/>
        </w:rPr>
        <w:t> </w:t>
      </w:r>
      <w:r w:rsidRPr="00976793">
        <w:rPr>
          <w:sz w:val="28"/>
          <w:szCs w:val="28"/>
          <w:lang w:val="uk-UA"/>
        </w:rPr>
        <w:t xml:space="preserve">Е. </w:t>
      </w:r>
      <w:r>
        <w:rPr>
          <w:sz w:val="28"/>
          <w:szCs w:val="28"/>
          <w:lang w:val="uk-UA"/>
        </w:rPr>
        <w:t>(</w:t>
      </w:r>
      <w:r w:rsidRPr="00976793">
        <w:rPr>
          <w:sz w:val="28"/>
          <w:szCs w:val="28"/>
          <w:lang w:val="uk-UA"/>
        </w:rPr>
        <w:t>2000</w:t>
      </w:r>
      <w:r>
        <w:rPr>
          <w:sz w:val="28"/>
          <w:szCs w:val="28"/>
          <w:lang w:val="uk-UA"/>
        </w:rPr>
        <w:t>);</w:t>
      </w:r>
      <w:r w:rsidRPr="00CD39EF">
        <w:rPr>
          <w:sz w:val="28"/>
          <w:szCs w:val="28"/>
          <w:lang w:val="uk-UA"/>
        </w:rPr>
        <w:t xml:space="preserve"> </w:t>
      </w:r>
      <w:r>
        <w:rPr>
          <w:sz w:val="28"/>
          <w:szCs w:val="28"/>
          <w:lang w:val="uk-UA"/>
        </w:rPr>
        <w:t>р</w:t>
      </w:r>
      <w:r w:rsidRPr="00CD39EF">
        <w:rPr>
          <w:sz w:val="28"/>
          <w:szCs w:val="28"/>
          <w:lang w:val="uk-UA"/>
        </w:rPr>
        <w:t xml:space="preserve">івень ВГ (відновленого глутатіону) </w:t>
      </w:r>
      <w:r>
        <w:rPr>
          <w:sz w:val="28"/>
          <w:szCs w:val="28"/>
          <w:lang w:val="uk-UA"/>
        </w:rPr>
        <w:t xml:space="preserve">– </w:t>
      </w:r>
      <w:r w:rsidRPr="00CD39EF">
        <w:rPr>
          <w:sz w:val="28"/>
          <w:szCs w:val="28"/>
          <w:lang w:val="uk-UA"/>
        </w:rPr>
        <w:t xml:space="preserve">за методом </w:t>
      </w:r>
      <w:r>
        <w:rPr>
          <w:sz w:val="28"/>
          <w:szCs w:val="28"/>
          <w:lang w:val="uk-UA"/>
        </w:rPr>
        <w:t xml:space="preserve">Арутюнян А. В. </w:t>
      </w:r>
      <w:r w:rsidRPr="00C201DA">
        <w:rPr>
          <w:sz w:val="28"/>
          <w:szCs w:val="28"/>
          <w:lang w:val="uk-UA"/>
        </w:rPr>
        <w:t xml:space="preserve">та </w:t>
      </w:r>
      <w:r>
        <w:rPr>
          <w:sz w:val="28"/>
          <w:szCs w:val="28"/>
          <w:lang w:val="uk-UA"/>
        </w:rPr>
        <w:t>співавторів (2002).</w:t>
      </w:r>
    </w:p>
    <w:p w:rsidR="008B745D" w:rsidRPr="00CD39EF" w:rsidRDefault="008B745D" w:rsidP="008B745D">
      <w:pPr>
        <w:pStyle w:val="25"/>
        <w:spacing w:after="0" w:line="240" w:lineRule="auto"/>
        <w:ind w:firstLine="709"/>
        <w:jc w:val="both"/>
        <w:rPr>
          <w:sz w:val="28"/>
          <w:szCs w:val="28"/>
          <w:lang w:val="uk-UA"/>
        </w:rPr>
      </w:pPr>
      <w:r w:rsidRPr="00CD39EF">
        <w:rPr>
          <w:sz w:val="28"/>
          <w:szCs w:val="28"/>
          <w:lang w:val="uk-UA"/>
        </w:rPr>
        <w:t xml:space="preserve">Контролем до всіх </w:t>
      </w:r>
      <w:r>
        <w:rPr>
          <w:sz w:val="28"/>
          <w:szCs w:val="28"/>
          <w:lang w:val="uk-UA"/>
        </w:rPr>
        <w:t>під</w:t>
      </w:r>
      <w:r w:rsidRPr="00CD39EF">
        <w:rPr>
          <w:sz w:val="28"/>
          <w:szCs w:val="28"/>
          <w:lang w:val="uk-UA"/>
        </w:rPr>
        <w:t>дослідних груп були інтактні тварини відповідної статі та віку.</w:t>
      </w:r>
    </w:p>
    <w:p w:rsidR="008B745D" w:rsidRPr="00CD39EF" w:rsidRDefault="008B745D" w:rsidP="008B745D">
      <w:pPr>
        <w:ind w:firstLine="709"/>
        <w:jc w:val="both"/>
        <w:rPr>
          <w:sz w:val="28"/>
          <w:szCs w:val="28"/>
          <w:lang w:val="uk-UA"/>
        </w:rPr>
      </w:pPr>
      <w:r w:rsidRPr="00CD39EF">
        <w:rPr>
          <w:sz w:val="28"/>
          <w:szCs w:val="28"/>
          <w:lang w:val="uk-UA"/>
        </w:rPr>
        <w:t>Статистичний аналіз отриманих даних здійсн</w:t>
      </w:r>
      <w:r>
        <w:rPr>
          <w:sz w:val="28"/>
          <w:szCs w:val="28"/>
          <w:lang w:val="uk-UA"/>
        </w:rPr>
        <w:t xml:space="preserve">ювали </w:t>
      </w:r>
      <w:r w:rsidRPr="00CD39EF">
        <w:rPr>
          <w:sz w:val="28"/>
          <w:szCs w:val="28"/>
          <w:lang w:val="uk-UA"/>
        </w:rPr>
        <w:t xml:space="preserve">за допомогою </w:t>
      </w:r>
      <w:r>
        <w:rPr>
          <w:sz w:val="28"/>
          <w:szCs w:val="28"/>
          <w:lang w:val="uk-UA"/>
        </w:rPr>
        <w:t>параметричних та непараметричних методів</w:t>
      </w:r>
      <w:r w:rsidRPr="00CD39EF">
        <w:rPr>
          <w:sz w:val="28"/>
          <w:szCs w:val="28"/>
          <w:lang w:val="uk-UA"/>
        </w:rPr>
        <w:t xml:space="preserve">. Визначення виду розподілу ознаки у виборці проводили з використанням критерію </w:t>
      </w:r>
      <w:r w:rsidRPr="00D568EB">
        <w:rPr>
          <w:sz w:val="28"/>
          <w:szCs w:val="28"/>
          <w:lang w:val="uk-UA"/>
        </w:rPr>
        <w:t>W</w:t>
      </w:r>
      <w:r w:rsidRPr="00CD39EF">
        <w:rPr>
          <w:sz w:val="28"/>
          <w:szCs w:val="28"/>
          <w:lang w:val="uk-UA"/>
        </w:rPr>
        <w:t xml:space="preserve"> Шапіро-</w:t>
      </w:r>
      <w:r>
        <w:rPr>
          <w:sz w:val="28"/>
          <w:szCs w:val="28"/>
          <w:lang w:val="uk-UA"/>
        </w:rPr>
        <w:t>В</w:t>
      </w:r>
      <w:r w:rsidRPr="00CD39EF">
        <w:rPr>
          <w:sz w:val="28"/>
          <w:szCs w:val="28"/>
          <w:lang w:val="uk-UA"/>
        </w:rPr>
        <w:t>ілка. Статистичний аналіз ознак, що характеризуються нормальним розподілом та близькими дисперсіями, проводили за допомогою критерію Стьюдента (t). Для порівняння декільк</w:t>
      </w:r>
      <w:r>
        <w:rPr>
          <w:sz w:val="28"/>
          <w:szCs w:val="28"/>
          <w:lang w:val="uk-UA"/>
        </w:rPr>
        <w:t>ох</w:t>
      </w:r>
      <w:r w:rsidRPr="00CD39EF">
        <w:rPr>
          <w:sz w:val="28"/>
          <w:szCs w:val="28"/>
          <w:lang w:val="uk-UA"/>
        </w:rPr>
        <w:t xml:space="preserve"> груп з нормальним розподілом використовували метод</w:t>
      </w:r>
      <w:r>
        <w:rPr>
          <w:sz w:val="28"/>
          <w:szCs w:val="28"/>
          <w:lang w:val="uk-UA"/>
        </w:rPr>
        <w:t>и</w:t>
      </w:r>
      <w:r w:rsidRPr="00CD39EF">
        <w:rPr>
          <w:sz w:val="28"/>
          <w:szCs w:val="28"/>
          <w:lang w:val="uk-UA"/>
        </w:rPr>
        <w:t xml:space="preserve"> </w:t>
      </w:r>
      <w:r>
        <w:rPr>
          <w:sz w:val="28"/>
          <w:szCs w:val="28"/>
          <w:lang w:val="uk-UA"/>
        </w:rPr>
        <w:t xml:space="preserve">однофакторного дисперсіонного аналізу та </w:t>
      </w:r>
      <w:r w:rsidRPr="00CD39EF">
        <w:rPr>
          <w:sz w:val="28"/>
          <w:szCs w:val="28"/>
          <w:lang w:val="uk-UA"/>
        </w:rPr>
        <w:t xml:space="preserve">Шеффе. При порівнянні двох груп з розподілом ознаки, відмінним від нормального, використовували непараметричний U-критерій Манна-Вітні, критерій </w:t>
      </w:r>
      <w:r>
        <w:rPr>
          <w:sz w:val="28"/>
          <w:szCs w:val="28"/>
          <w:lang w:val="uk-UA"/>
        </w:rPr>
        <w:t>χ</w:t>
      </w:r>
      <w:r w:rsidRPr="0017010D">
        <w:rPr>
          <w:sz w:val="28"/>
          <w:szCs w:val="28"/>
          <w:vertAlign w:val="superscript"/>
          <w:lang w:val="uk-UA"/>
        </w:rPr>
        <w:t>2</w:t>
      </w:r>
      <w:r w:rsidRPr="0006764D">
        <w:rPr>
          <w:sz w:val="28"/>
          <w:szCs w:val="28"/>
          <w:lang w:val="uk-UA"/>
        </w:rPr>
        <w:t>;</w:t>
      </w:r>
      <w:r w:rsidRPr="00CD39EF">
        <w:rPr>
          <w:sz w:val="28"/>
          <w:szCs w:val="28"/>
          <w:lang w:val="uk-UA"/>
        </w:rPr>
        <w:t xml:space="preserve"> </w:t>
      </w:r>
      <w:r>
        <w:rPr>
          <w:sz w:val="28"/>
          <w:szCs w:val="28"/>
          <w:lang w:val="uk-UA"/>
        </w:rPr>
        <w:t xml:space="preserve">при порівнянні </w:t>
      </w:r>
      <w:r w:rsidRPr="00CD39EF">
        <w:rPr>
          <w:sz w:val="28"/>
          <w:szCs w:val="28"/>
          <w:lang w:val="uk-UA"/>
        </w:rPr>
        <w:t>декільк</w:t>
      </w:r>
      <w:r>
        <w:rPr>
          <w:sz w:val="28"/>
          <w:szCs w:val="28"/>
          <w:lang w:val="uk-UA"/>
        </w:rPr>
        <w:t>ох</w:t>
      </w:r>
      <w:r w:rsidRPr="00CD39EF">
        <w:rPr>
          <w:sz w:val="28"/>
          <w:szCs w:val="28"/>
          <w:lang w:val="uk-UA"/>
        </w:rPr>
        <w:t xml:space="preserve"> груп – критерії Краскела-</w:t>
      </w:r>
      <w:r>
        <w:rPr>
          <w:sz w:val="28"/>
          <w:szCs w:val="28"/>
          <w:lang w:val="uk-UA"/>
        </w:rPr>
        <w:t>В</w:t>
      </w:r>
      <w:r w:rsidRPr="00CD39EF">
        <w:rPr>
          <w:sz w:val="28"/>
          <w:szCs w:val="28"/>
          <w:lang w:val="uk-UA"/>
        </w:rPr>
        <w:t>оліса та Дана</w:t>
      </w:r>
      <w:r>
        <w:rPr>
          <w:sz w:val="28"/>
          <w:szCs w:val="28"/>
          <w:lang w:val="uk-UA"/>
        </w:rPr>
        <w:t xml:space="preserve"> (</w:t>
      </w:r>
      <w:r w:rsidRPr="00475380">
        <w:rPr>
          <w:sz w:val="28"/>
          <w:szCs w:val="28"/>
          <w:lang w:val="uk-UA"/>
        </w:rPr>
        <w:t>Лапач С.</w:t>
      </w:r>
      <w:r>
        <w:rPr>
          <w:sz w:val="28"/>
          <w:szCs w:val="28"/>
          <w:lang w:val="uk-UA"/>
        </w:rPr>
        <w:t> </w:t>
      </w:r>
      <w:r w:rsidRPr="00475380">
        <w:rPr>
          <w:sz w:val="28"/>
          <w:szCs w:val="28"/>
          <w:lang w:val="uk-UA"/>
        </w:rPr>
        <w:t xml:space="preserve">Н. </w:t>
      </w:r>
      <w:r w:rsidRPr="00C201DA">
        <w:rPr>
          <w:sz w:val="28"/>
          <w:szCs w:val="28"/>
          <w:lang w:val="uk-UA"/>
        </w:rPr>
        <w:t xml:space="preserve">та </w:t>
      </w:r>
      <w:r>
        <w:rPr>
          <w:sz w:val="28"/>
          <w:szCs w:val="28"/>
          <w:lang w:val="uk-UA"/>
        </w:rPr>
        <w:t>співавт</w:t>
      </w:r>
      <w:r w:rsidRPr="00C201DA">
        <w:rPr>
          <w:sz w:val="28"/>
          <w:szCs w:val="28"/>
          <w:lang w:val="uk-UA"/>
        </w:rPr>
        <w:t>.</w:t>
      </w:r>
      <w:r>
        <w:rPr>
          <w:sz w:val="28"/>
          <w:szCs w:val="28"/>
          <w:lang w:val="uk-UA"/>
        </w:rPr>
        <w:t>,</w:t>
      </w:r>
      <w:r w:rsidRPr="00475380">
        <w:rPr>
          <w:sz w:val="28"/>
          <w:szCs w:val="28"/>
          <w:lang w:val="uk-UA"/>
        </w:rPr>
        <w:t xml:space="preserve"> 2000</w:t>
      </w:r>
      <w:r>
        <w:rPr>
          <w:sz w:val="28"/>
          <w:szCs w:val="28"/>
          <w:lang w:val="uk-UA"/>
        </w:rPr>
        <w:t>;</w:t>
      </w:r>
      <w:r w:rsidRPr="000B49D2">
        <w:rPr>
          <w:sz w:val="28"/>
          <w:szCs w:val="28"/>
          <w:lang w:val="uk-UA"/>
        </w:rPr>
        <w:t xml:space="preserve"> </w:t>
      </w:r>
      <w:r>
        <w:rPr>
          <w:sz w:val="28"/>
          <w:szCs w:val="28"/>
          <w:lang w:val="uk-UA"/>
        </w:rPr>
        <w:t>Атраментова Л. О.</w:t>
      </w:r>
      <w:r w:rsidRPr="00EF6911">
        <w:rPr>
          <w:sz w:val="28"/>
          <w:szCs w:val="28"/>
          <w:lang w:val="uk-UA"/>
        </w:rPr>
        <w:t xml:space="preserve">, </w:t>
      </w:r>
      <w:r>
        <w:rPr>
          <w:sz w:val="28"/>
          <w:szCs w:val="28"/>
          <w:lang w:val="uk-UA"/>
        </w:rPr>
        <w:t>2007</w:t>
      </w:r>
      <w:r w:rsidRPr="00EF6911">
        <w:rPr>
          <w:sz w:val="28"/>
          <w:szCs w:val="28"/>
          <w:lang w:val="uk-UA"/>
        </w:rPr>
        <w:t>.</w:t>
      </w:r>
      <w:r>
        <w:rPr>
          <w:sz w:val="28"/>
          <w:szCs w:val="28"/>
          <w:lang w:val="uk-UA"/>
        </w:rPr>
        <w:t>)</w:t>
      </w:r>
      <w:r w:rsidRPr="00CD39EF">
        <w:rPr>
          <w:sz w:val="28"/>
          <w:szCs w:val="28"/>
          <w:lang w:val="uk-UA"/>
        </w:rPr>
        <w:t>. Розходження вважали статистично значущими при Р</w:t>
      </w:r>
      <w:r>
        <w:rPr>
          <w:sz w:val="28"/>
          <w:szCs w:val="28"/>
          <w:lang w:val="uk-UA"/>
        </w:rPr>
        <w:t> </w:t>
      </w:r>
      <w:r w:rsidRPr="00CD39EF">
        <w:rPr>
          <w:sz w:val="28"/>
          <w:szCs w:val="28"/>
          <w:lang w:val="uk-UA"/>
        </w:rPr>
        <w:t>&lt;</w:t>
      </w:r>
      <w:r>
        <w:rPr>
          <w:sz w:val="28"/>
          <w:szCs w:val="28"/>
          <w:lang w:val="uk-UA"/>
        </w:rPr>
        <w:t xml:space="preserve"> </w:t>
      </w:r>
      <w:r w:rsidRPr="00CD39EF">
        <w:rPr>
          <w:sz w:val="28"/>
          <w:szCs w:val="28"/>
          <w:lang w:val="uk-UA"/>
        </w:rPr>
        <w:t>0,05.</w:t>
      </w:r>
    </w:p>
    <w:p w:rsidR="008B745D" w:rsidRDefault="008B745D" w:rsidP="008B745D">
      <w:pPr>
        <w:widowControl w:val="0"/>
        <w:autoSpaceDE w:val="0"/>
        <w:autoSpaceDN w:val="0"/>
        <w:adjustRightInd w:val="0"/>
        <w:ind w:firstLine="720"/>
        <w:jc w:val="both"/>
        <w:rPr>
          <w:sz w:val="28"/>
          <w:szCs w:val="28"/>
          <w:lang w:val="uk-UA"/>
        </w:rPr>
      </w:pPr>
      <w:r w:rsidRPr="000B0C7E">
        <w:rPr>
          <w:b/>
          <w:sz w:val="28"/>
          <w:szCs w:val="28"/>
          <w:lang w:val="uk-UA"/>
        </w:rPr>
        <w:t xml:space="preserve">Результати досліджень та їх обговорення. </w:t>
      </w:r>
      <w:r w:rsidRPr="00C00158">
        <w:rPr>
          <w:b/>
          <w:i/>
          <w:sz w:val="28"/>
          <w:szCs w:val="28"/>
          <w:lang w:val="uk-UA"/>
        </w:rPr>
        <w:t>Наслідки іммобілізаційного стресу для репродуктивної функції самців</w:t>
      </w:r>
      <w:r>
        <w:rPr>
          <w:b/>
          <w:sz w:val="28"/>
          <w:szCs w:val="28"/>
          <w:lang w:val="uk-UA"/>
        </w:rPr>
        <w:t xml:space="preserve">. </w:t>
      </w:r>
      <w:r w:rsidRPr="000B0C7E">
        <w:rPr>
          <w:sz w:val="28"/>
          <w:szCs w:val="28"/>
          <w:lang w:val="uk-UA"/>
        </w:rPr>
        <w:t>Стресування самців протягом семи діб призвод</w:t>
      </w:r>
      <w:r w:rsidRPr="00CD39EF">
        <w:rPr>
          <w:sz w:val="28"/>
          <w:szCs w:val="28"/>
          <w:lang w:val="uk-UA"/>
        </w:rPr>
        <w:t>и</w:t>
      </w:r>
      <w:r>
        <w:rPr>
          <w:sz w:val="28"/>
          <w:szCs w:val="28"/>
          <w:lang w:val="uk-UA"/>
        </w:rPr>
        <w:t>ло</w:t>
      </w:r>
      <w:r w:rsidRPr="00CD39EF">
        <w:rPr>
          <w:sz w:val="28"/>
          <w:szCs w:val="28"/>
          <w:lang w:val="uk-UA"/>
        </w:rPr>
        <w:t xml:space="preserve"> до гормонального дисбалансу, який </w:t>
      </w:r>
      <w:r>
        <w:rPr>
          <w:sz w:val="28"/>
          <w:szCs w:val="28"/>
          <w:lang w:val="uk-UA"/>
        </w:rPr>
        <w:t>реєструвався</w:t>
      </w:r>
      <w:r w:rsidRPr="00CD39EF">
        <w:rPr>
          <w:sz w:val="28"/>
          <w:szCs w:val="28"/>
          <w:lang w:val="uk-UA"/>
        </w:rPr>
        <w:t xml:space="preserve"> </w:t>
      </w:r>
      <w:r>
        <w:rPr>
          <w:sz w:val="28"/>
          <w:szCs w:val="28"/>
          <w:lang w:val="uk-UA"/>
        </w:rPr>
        <w:t>в</w:t>
      </w:r>
      <w:r w:rsidRPr="00CD39EF">
        <w:rPr>
          <w:sz w:val="28"/>
          <w:szCs w:val="28"/>
          <w:lang w:val="uk-UA"/>
        </w:rPr>
        <w:t xml:space="preserve"> різні строки після відміни </w:t>
      </w:r>
      <w:r>
        <w:rPr>
          <w:sz w:val="28"/>
          <w:szCs w:val="28"/>
          <w:lang w:val="uk-UA"/>
        </w:rPr>
        <w:t xml:space="preserve">іммобілізації </w:t>
      </w:r>
      <w:r w:rsidRPr="00D568EB">
        <w:rPr>
          <w:sz w:val="28"/>
          <w:szCs w:val="28"/>
          <w:lang w:val="uk-UA"/>
        </w:rPr>
        <w:t>(табл. 1)</w:t>
      </w:r>
      <w:r w:rsidRPr="00CD39EF">
        <w:rPr>
          <w:sz w:val="28"/>
          <w:szCs w:val="28"/>
          <w:lang w:val="uk-UA"/>
        </w:rPr>
        <w:t>.</w:t>
      </w:r>
      <w:r>
        <w:rPr>
          <w:sz w:val="28"/>
          <w:szCs w:val="28"/>
          <w:lang w:val="uk-UA"/>
        </w:rPr>
        <w:t xml:space="preserve"> </w:t>
      </w:r>
    </w:p>
    <w:p w:rsidR="008B745D" w:rsidRPr="007E6BC8" w:rsidRDefault="008B745D" w:rsidP="008B745D">
      <w:pPr>
        <w:widowControl w:val="0"/>
        <w:autoSpaceDE w:val="0"/>
        <w:autoSpaceDN w:val="0"/>
        <w:adjustRightInd w:val="0"/>
        <w:jc w:val="right"/>
        <w:rPr>
          <w:i/>
          <w:sz w:val="28"/>
          <w:szCs w:val="28"/>
          <w:lang w:val="uk-UA"/>
        </w:rPr>
      </w:pPr>
      <w:r w:rsidRPr="007E6BC8">
        <w:rPr>
          <w:i/>
          <w:sz w:val="28"/>
          <w:szCs w:val="28"/>
          <w:lang w:val="uk-UA"/>
        </w:rPr>
        <w:t>Таблиця 1</w:t>
      </w:r>
    </w:p>
    <w:p w:rsidR="008B745D" w:rsidRDefault="008B745D" w:rsidP="008B745D">
      <w:pPr>
        <w:pStyle w:val="5"/>
        <w:jc w:val="center"/>
        <w:rPr>
          <w:i w:val="0"/>
          <w:szCs w:val="28"/>
        </w:rPr>
      </w:pPr>
      <w:r w:rsidRPr="00F97BA6">
        <w:rPr>
          <w:i w:val="0"/>
          <w:szCs w:val="28"/>
        </w:rPr>
        <w:lastRenderedPageBreak/>
        <w:t>Рів</w:t>
      </w:r>
      <w:r>
        <w:rPr>
          <w:i w:val="0"/>
          <w:szCs w:val="28"/>
        </w:rPr>
        <w:t>ень</w:t>
      </w:r>
      <w:r w:rsidRPr="00F97BA6">
        <w:rPr>
          <w:i w:val="0"/>
          <w:szCs w:val="28"/>
        </w:rPr>
        <w:t xml:space="preserve"> гормонів у стресованих самців</w:t>
      </w:r>
      <w:r>
        <w:rPr>
          <w:i w:val="0"/>
          <w:szCs w:val="28"/>
        </w:rPr>
        <w:t>-плідників</w:t>
      </w:r>
      <w:r w:rsidRPr="00F97BA6">
        <w:rPr>
          <w:i w:val="0"/>
          <w:szCs w:val="28"/>
        </w:rPr>
        <w:t xml:space="preserve"> щурів, </w:t>
      </w:r>
      <w:r w:rsidRPr="00C573C5">
        <w:rPr>
          <w:i w:val="0"/>
          <w:szCs w:val="28"/>
        </w:rPr>
        <w:t>(</w:t>
      </w:r>
      <w:r w:rsidRPr="00C573C5">
        <w:rPr>
          <w:i w:val="0"/>
          <w:position w:val="-4"/>
          <w:szCs w:val="28"/>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16.3pt" o:ole="">
            <v:imagedata r:id="rId10" o:title=""/>
          </v:shape>
          <o:OLEObject Type="Embed" ProgID="Equation.3" ShapeID="_x0000_i1025" DrawAspect="Content" ObjectID="_1494402829" r:id="rId11"/>
        </w:object>
      </w:r>
      <w:r w:rsidRPr="00C573C5">
        <w:rPr>
          <w:bCs/>
          <w:i w:val="0"/>
          <w:szCs w:val="28"/>
        </w:rPr>
        <w:t>±</w:t>
      </w:r>
      <w:r w:rsidRPr="00C573C5">
        <w:rPr>
          <w:i w:val="0"/>
          <w:position w:val="-14"/>
          <w:szCs w:val="28"/>
        </w:rPr>
        <w:object w:dxaOrig="279" w:dyaOrig="380">
          <v:shape id="_x0000_i1026" type="#_x0000_t75" style="width:13.7pt;height:18.85pt" o:ole="">
            <v:imagedata r:id="rId12" o:title=""/>
          </v:shape>
          <o:OLEObject Type="Embed" ProgID="Equation.3" ShapeID="_x0000_i1026" DrawAspect="Content" ObjectID="_1494402830" r:id="rId13"/>
        </w:object>
      </w:r>
      <w:r w:rsidRPr="00C573C5">
        <w:rPr>
          <w:i w:val="0"/>
          <w:szCs w:val="28"/>
        </w:rPr>
        <w:t>)</w:t>
      </w:r>
    </w:p>
    <w:tbl>
      <w:tblPr>
        <w:tblW w:w="99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9"/>
        <w:gridCol w:w="1799"/>
        <w:gridCol w:w="1440"/>
        <w:gridCol w:w="1620"/>
        <w:gridCol w:w="1260"/>
        <w:gridCol w:w="1918"/>
      </w:tblGrid>
      <w:tr w:rsidR="008B745D" w:rsidRPr="00D568EB" w:rsidTr="00F62BBD">
        <w:tblPrEx>
          <w:tblCellMar>
            <w:top w:w="0" w:type="dxa"/>
            <w:bottom w:w="0" w:type="dxa"/>
          </w:tblCellMar>
        </w:tblPrEx>
        <w:trPr>
          <w:cantSplit/>
          <w:trHeight w:val="529"/>
        </w:trPr>
        <w:tc>
          <w:tcPr>
            <w:tcW w:w="1909" w:type="dxa"/>
            <w:vMerge w:val="restart"/>
            <w:tcBorders>
              <w:top w:val="single" w:sz="4" w:space="0" w:color="auto"/>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Група</w:t>
            </w:r>
          </w:p>
        </w:tc>
        <w:tc>
          <w:tcPr>
            <w:tcW w:w="6119" w:type="dxa"/>
            <w:gridSpan w:val="4"/>
            <w:tcBorders>
              <w:top w:val="single" w:sz="4" w:space="0" w:color="auto"/>
              <w:left w:val="single" w:sz="4" w:space="0" w:color="auto"/>
              <w:bottom w:val="single" w:sz="4" w:space="0" w:color="auto"/>
            </w:tcBorders>
            <w:vAlign w:val="center"/>
          </w:tcPr>
          <w:p w:rsidR="008B745D" w:rsidRPr="004A0137" w:rsidRDefault="008B745D" w:rsidP="00F62BBD">
            <w:pPr>
              <w:ind w:left="-57" w:right="-57"/>
              <w:jc w:val="center"/>
              <w:rPr>
                <w:sz w:val="28"/>
                <w:szCs w:val="28"/>
                <w:lang w:val="uk-UA"/>
              </w:rPr>
            </w:pPr>
            <w:r w:rsidRPr="00D568EB">
              <w:rPr>
                <w:sz w:val="28"/>
                <w:szCs w:val="28"/>
                <w:lang w:val="uk-UA"/>
              </w:rPr>
              <w:t>Рівень гормонів</w:t>
            </w:r>
            <w:r>
              <w:rPr>
                <w:sz w:val="28"/>
                <w:szCs w:val="28"/>
                <w:lang w:val="uk-UA"/>
              </w:rPr>
              <w:t>, кількість тварин (</w:t>
            </w:r>
            <w:r>
              <w:rPr>
                <w:sz w:val="28"/>
                <w:szCs w:val="28"/>
                <w:lang w:val="en-US"/>
              </w:rPr>
              <w:t>n</w:t>
            </w:r>
            <w:r w:rsidRPr="004A0137">
              <w:rPr>
                <w:sz w:val="28"/>
                <w:szCs w:val="28"/>
              </w:rPr>
              <w:t>)</w:t>
            </w:r>
          </w:p>
        </w:tc>
        <w:tc>
          <w:tcPr>
            <w:tcW w:w="1918" w:type="dxa"/>
            <w:vMerge w:val="restart"/>
            <w:tcBorders>
              <w:top w:val="single" w:sz="4" w:space="0" w:color="auto"/>
              <w:lef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Співвідно-шення тестостерону до естрадіолу</w:t>
            </w:r>
            <w:r>
              <w:rPr>
                <w:sz w:val="28"/>
                <w:szCs w:val="28"/>
                <w:lang w:val="uk-UA"/>
              </w:rPr>
              <w:t>, у.о.</w:t>
            </w:r>
          </w:p>
        </w:tc>
      </w:tr>
      <w:tr w:rsidR="008B745D" w:rsidRPr="00D568EB" w:rsidTr="00F62BBD">
        <w:tblPrEx>
          <w:tblCellMar>
            <w:top w:w="0" w:type="dxa"/>
            <w:bottom w:w="0" w:type="dxa"/>
          </w:tblCellMar>
        </w:tblPrEx>
        <w:trPr>
          <w:cantSplit/>
          <w:trHeight w:val="522"/>
        </w:trPr>
        <w:tc>
          <w:tcPr>
            <w:tcW w:w="1909" w:type="dxa"/>
            <w:vMerge/>
            <w:tcBorders>
              <w:bottom w:val="single" w:sz="4" w:space="0" w:color="auto"/>
              <w:right w:val="single" w:sz="4" w:space="0" w:color="auto"/>
            </w:tcBorders>
            <w:vAlign w:val="center"/>
          </w:tcPr>
          <w:p w:rsidR="008B745D" w:rsidRPr="00D568EB" w:rsidRDefault="008B745D" w:rsidP="00F62BBD">
            <w:pPr>
              <w:ind w:left="-57" w:right="-57"/>
              <w:jc w:val="center"/>
              <w:rPr>
                <w:sz w:val="28"/>
                <w:szCs w:val="28"/>
                <w:lang w:val="uk-UA"/>
              </w:rPr>
            </w:pPr>
          </w:p>
        </w:tc>
        <w:tc>
          <w:tcPr>
            <w:tcW w:w="1799" w:type="dxa"/>
            <w:tcBorders>
              <w:top w:val="single" w:sz="4" w:space="0" w:color="auto"/>
              <w:left w:val="single" w:sz="4" w:space="0" w:color="auto"/>
              <w:bottom w:val="single" w:sz="4" w:space="0" w:color="auto"/>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кортико-стерон</w:t>
            </w:r>
            <w:r>
              <w:rPr>
                <w:sz w:val="28"/>
                <w:szCs w:val="28"/>
                <w:lang w:val="uk-UA"/>
              </w:rPr>
              <w:t xml:space="preserve"> </w:t>
            </w:r>
            <w:r w:rsidRPr="00D568EB">
              <w:rPr>
                <w:sz w:val="28"/>
                <w:szCs w:val="28"/>
                <w:lang w:val="uk-UA"/>
              </w:rPr>
              <w:t>нмоль/л</w:t>
            </w:r>
          </w:p>
        </w:tc>
        <w:tc>
          <w:tcPr>
            <w:tcW w:w="1440" w:type="dxa"/>
            <w:tcBorders>
              <w:top w:val="single" w:sz="4" w:space="0" w:color="auto"/>
              <w:left w:val="single" w:sz="4" w:space="0" w:color="auto"/>
              <w:bottom w:val="single" w:sz="4" w:space="0" w:color="auto"/>
              <w:right w:val="single" w:sz="4" w:space="0" w:color="auto"/>
            </w:tcBorders>
            <w:vAlign w:val="center"/>
          </w:tcPr>
          <w:p w:rsidR="008B745D" w:rsidRPr="00D568EB" w:rsidRDefault="008B745D" w:rsidP="00F62BBD">
            <w:pPr>
              <w:ind w:left="-57" w:right="-57"/>
              <w:jc w:val="center"/>
              <w:rPr>
                <w:sz w:val="28"/>
                <w:szCs w:val="28"/>
                <w:lang w:val="uk-UA"/>
              </w:rPr>
            </w:pPr>
            <w:r>
              <w:rPr>
                <w:sz w:val="28"/>
                <w:szCs w:val="28"/>
                <w:lang w:val="uk-UA"/>
              </w:rPr>
              <w:t>п</w:t>
            </w:r>
            <w:r w:rsidRPr="00D568EB">
              <w:rPr>
                <w:sz w:val="28"/>
                <w:szCs w:val="28"/>
                <w:lang w:val="uk-UA"/>
              </w:rPr>
              <w:t>ролактин</w:t>
            </w:r>
            <w:r>
              <w:rPr>
                <w:sz w:val="28"/>
                <w:szCs w:val="28"/>
                <w:lang w:val="uk-UA"/>
              </w:rPr>
              <w:t xml:space="preserve"> </w:t>
            </w:r>
            <w:r w:rsidRPr="00BB0664">
              <w:rPr>
                <w:sz w:val="28"/>
                <w:lang w:val="uk-UA"/>
              </w:rPr>
              <w:t>мМОд/л</w:t>
            </w:r>
          </w:p>
        </w:tc>
        <w:tc>
          <w:tcPr>
            <w:tcW w:w="1620" w:type="dxa"/>
            <w:tcBorders>
              <w:top w:val="single" w:sz="4" w:space="0" w:color="auto"/>
              <w:left w:val="single" w:sz="4" w:space="0" w:color="auto"/>
              <w:bottom w:val="single" w:sz="4" w:space="0" w:color="auto"/>
              <w:right w:val="single" w:sz="4" w:space="0" w:color="auto"/>
            </w:tcBorders>
            <w:vAlign w:val="center"/>
          </w:tcPr>
          <w:p w:rsidR="008B745D" w:rsidRPr="00D568EB" w:rsidRDefault="008B745D" w:rsidP="00F62BBD">
            <w:pPr>
              <w:ind w:left="-57" w:right="-57"/>
              <w:jc w:val="center"/>
              <w:rPr>
                <w:sz w:val="28"/>
                <w:szCs w:val="28"/>
                <w:lang w:val="uk-UA"/>
              </w:rPr>
            </w:pPr>
            <w:r>
              <w:rPr>
                <w:sz w:val="28"/>
                <w:szCs w:val="28"/>
                <w:lang w:val="uk-UA"/>
              </w:rPr>
              <w:t>т</w:t>
            </w:r>
            <w:r w:rsidRPr="00D568EB">
              <w:rPr>
                <w:sz w:val="28"/>
                <w:szCs w:val="28"/>
                <w:lang w:val="uk-UA"/>
              </w:rPr>
              <w:t>естостерон</w:t>
            </w:r>
            <w:r>
              <w:rPr>
                <w:sz w:val="28"/>
                <w:szCs w:val="28"/>
                <w:lang w:val="uk-UA"/>
              </w:rPr>
              <w:t xml:space="preserve"> </w:t>
            </w:r>
            <w:r w:rsidRPr="00D568EB">
              <w:rPr>
                <w:sz w:val="28"/>
                <w:szCs w:val="28"/>
                <w:lang w:val="uk-UA"/>
              </w:rPr>
              <w:t>нмоль/л</w:t>
            </w:r>
          </w:p>
        </w:tc>
        <w:tc>
          <w:tcPr>
            <w:tcW w:w="1260" w:type="dxa"/>
            <w:tcBorders>
              <w:top w:val="single" w:sz="4" w:space="0" w:color="auto"/>
              <w:left w:val="single" w:sz="4" w:space="0" w:color="auto"/>
              <w:bottom w:val="single" w:sz="4" w:space="0" w:color="auto"/>
            </w:tcBorders>
            <w:vAlign w:val="center"/>
          </w:tcPr>
          <w:p w:rsidR="008B745D" w:rsidRPr="00D568EB" w:rsidRDefault="008B745D" w:rsidP="00F62BBD">
            <w:pPr>
              <w:ind w:left="-57" w:right="-57"/>
              <w:jc w:val="center"/>
              <w:rPr>
                <w:sz w:val="28"/>
                <w:szCs w:val="28"/>
                <w:lang w:val="uk-UA"/>
              </w:rPr>
            </w:pPr>
            <w:r>
              <w:rPr>
                <w:sz w:val="28"/>
                <w:szCs w:val="28"/>
                <w:lang w:val="uk-UA"/>
              </w:rPr>
              <w:t>е</w:t>
            </w:r>
            <w:r w:rsidRPr="00D568EB">
              <w:rPr>
                <w:sz w:val="28"/>
                <w:szCs w:val="28"/>
                <w:lang w:val="uk-UA"/>
              </w:rPr>
              <w:t>страдіол</w:t>
            </w:r>
            <w:r>
              <w:rPr>
                <w:sz w:val="28"/>
                <w:szCs w:val="28"/>
                <w:lang w:val="uk-UA"/>
              </w:rPr>
              <w:t xml:space="preserve"> </w:t>
            </w:r>
            <w:r w:rsidRPr="00D568EB">
              <w:rPr>
                <w:sz w:val="28"/>
                <w:szCs w:val="28"/>
                <w:lang w:val="uk-UA"/>
              </w:rPr>
              <w:t>нмоль/л</w:t>
            </w:r>
          </w:p>
        </w:tc>
        <w:tc>
          <w:tcPr>
            <w:tcW w:w="1918" w:type="dxa"/>
            <w:vMerge/>
            <w:tcBorders>
              <w:left w:val="single" w:sz="4" w:space="0" w:color="auto"/>
              <w:bottom w:val="single" w:sz="4" w:space="0" w:color="auto"/>
            </w:tcBorders>
            <w:vAlign w:val="center"/>
          </w:tcPr>
          <w:p w:rsidR="008B745D" w:rsidRPr="00D568EB" w:rsidRDefault="008B745D" w:rsidP="00F62BBD">
            <w:pPr>
              <w:ind w:left="-57" w:right="-57"/>
              <w:jc w:val="center"/>
              <w:rPr>
                <w:sz w:val="28"/>
                <w:szCs w:val="28"/>
                <w:lang w:val="uk-UA"/>
              </w:rPr>
            </w:pPr>
          </w:p>
        </w:tc>
      </w:tr>
      <w:tr w:rsidR="008B745D" w:rsidRPr="00D568EB" w:rsidTr="00F62BBD">
        <w:tblPrEx>
          <w:tblCellMar>
            <w:top w:w="0" w:type="dxa"/>
            <w:bottom w:w="0" w:type="dxa"/>
          </w:tblCellMar>
        </w:tblPrEx>
        <w:trPr>
          <w:trHeight w:val="90"/>
        </w:trPr>
        <w:tc>
          <w:tcPr>
            <w:tcW w:w="1909" w:type="dxa"/>
            <w:tcBorders>
              <w:top w:val="single" w:sz="4" w:space="0" w:color="auto"/>
              <w:bottom w:val="nil"/>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Група 1</w:t>
            </w:r>
          </w:p>
        </w:tc>
        <w:tc>
          <w:tcPr>
            <w:tcW w:w="1799" w:type="dxa"/>
            <w:tcBorders>
              <w:top w:val="single" w:sz="4" w:space="0" w:color="auto"/>
              <w:left w:val="single" w:sz="4" w:space="0" w:color="auto"/>
              <w:bottom w:val="nil"/>
              <w:right w:val="single" w:sz="4" w:space="0" w:color="auto"/>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6</w:t>
            </w:r>
          </w:p>
        </w:tc>
        <w:tc>
          <w:tcPr>
            <w:tcW w:w="1440" w:type="dxa"/>
            <w:tcBorders>
              <w:top w:val="single" w:sz="4" w:space="0" w:color="auto"/>
              <w:left w:val="single" w:sz="4" w:space="0" w:color="auto"/>
              <w:bottom w:val="nil"/>
              <w:right w:val="single" w:sz="4" w:space="0" w:color="auto"/>
            </w:tcBorders>
          </w:tcPr>
          <w:p w:rsidR="008B745D" w:rsidRPr="00D568EB" w:rsidRDefault="008B745D" w:rsidP="00F62BBD">
            <w:pPr>
              <w:ind w:left="-57" w:right="-57"/>
              <w:jc w:val="center"/>
              <w:rPr>
                <w:bCs/>
                <w:sz w:val="28"/>
                <w:szCs w:val="28"/>
                <w:lang w:val="uk-UA"/>
              </w:rPr>
            </w:pPr>
            <w:r w:rsidRPr="00D568EB">
              <w:rPr>
                <w:bCs/>
                <w:sz w:val="28"/>
                <w:szCs w:val="28"/>
                <w:lang w:val="uk-UA"/>
              </w:rPr>
              <w:t>12</w:t>
            </w:r>
          </w:p>
        </w:tc>
        <w:tc>
          <w:tcPr>
            <w:tcW w:w="1620" w:type="dxa"/>
            <w:tcBorders>
              <w:top w:val="single" w:sz="4" w:space="0" w:color="auto"/>
              <w:left w:val="single" w:sz="4" w:space="0" w:color="auto"/>
              <w:bottom w:val="nil"/>
              <w:right w:val="single" w:sz="4" w:space="0" w:color="auto"/>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12</w:t>
            </w:r>
          </w:p>
        </w:tc>
        <w:tc>
          <w:tcPr>
            <w:tcW w:w="1260" w:type="dxa"/>
            <w:tcBorders>
              <w:top w:val="single" w:sz="4" w:space="0" w:color="auto"/>
              <w:left w:val="single" w:sz="4" w:space="0" w:color="auto"/>
              <w:bottom w:val="nil"/>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12</w:t>
            </w:r>
          </w:p>
        </w:tc>
        <w:tc>
          <w:tcPr>
            <w:tcW w:w="1918" w:type="dxa"/>
            <w:tcBorders>
              <w:top w:val="single" w:sz="4" w:space="0" w:color="auto"/>
              <w:left w:val="single" w:sz="4" w:space="0" w:color="auto"/>
              <w:bottom w:val="nil"/>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12</w:t>
            </w:r>
          </w:p>
        </w:tc>
      </w:tr>
      <w:tr w:rsidR="008B745D" w:rsidRPr="00D568EB" w:rsidTr="00F62BBD">
        <w:tblPrEx>
          <w:tblCellMar>
            <w:top w:w="0" w:type="dxa"/>
            <w:bottom w:w="0" w:type="dxa"/>
          </w:tblCellMar>
        </w:tblPrEx>
        <w:tc>
          <w:tcPr>
            <w:tcW w:w="1909" w:type="dxa"/>
            <w:tcBorders>
              <w:top w:val="nil"/>
              <w:bottom w:val="nil"/>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(інтактний</w:t>
            </w:r>
          </w:p>
        </w:tc>
        <w:tc>
          <w:tcPr>
            <w:tcW w:w="1799"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243,86±14,00</w:t>
            </w:r>
          </w:p>
        </w:tc>
        <w:tc>
          <w:tcPr>
            <w:tcW w:w="1440" w:type="dxa"/>
            <w:tcBorders>
              <w:top w:val="nil"/>
              <w:left w:val="single" w:sz="4" w:space="0" w:color="auto"/>
              <w:bottom w:val="nil"/>
              <w:right w:val="single" w:sz="4" w:space="0" w:color="auto"/>
            </w:tcBorders>
          </w:tcPr>
          <w:p w:rsidR="008B745D" w:rsidRPr="00D568EB" w:rsidRDefault="008B745D" w:rsidP="00F62BBD">
            <w:pPr>
              <w:ind w:left="-57" w:right="-57"/>
              <w:jc w:val="center"/>
              <w:rPr>
                <w:bCs/>
                <w:sz w:val="28"/>
                <w:szCs w:val="28"/>
                <w:lang w:val="uk-UA"/>
              </w:rPr>
            </w:pPr>
            <w:r w:rsidRPr="00D568EB">
              <w:rPr>
                <w:bCs/>
                <w:sz w:val="28"/>
                <w:szCs w:val="28"/>
                <w:lang w:val="uk-UA"/>
              </w:rPr>
              <w:t>7,68±0,80</w:t>
            </w:r>
          </w:p>
        </w:tc>
        <w:tc>
          <w:tcPr>
            <w:tcW w:w="1620"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11,76±0,86</w:t>
            </w:r>
          </w:p>
        </w:tc>
        <w:tc>
          <w:tcPr>
            <w:tcW w:w="1260" w:type="dxa"/>
            <w:tcBorders>
              <w:top w:val="nil"/>
              <w:left w:val="single" w:sz="4" w:space="0" w:color="auto"/>
              <w:bottom w:val="nil"/>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0,31±0,03</w:t>
            </w:r>
          </w:p>
        </w:tc>
        <w:tc>
          <w:tcPr>
            <w:tcW w:w="1918" w:type="dxa"/>
            <w:tcBorders>
              <w:top w:val="nil"/>
              <w:left w:val="single" w:sz="4" w:space="0" w:color="auto"/>
              <w:bottom w:val="nil"/>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46,99±6,03</w:t>
            </w:r>
          </w:p>
        </w:tc>
      </w:tr>
      <w:tr w:rsidR="008B745D" w:rsidRPr="00D568EB" w:rsidTr="00F62BBD">
        <w:tblPrEx>
          <w:tblCellMar>
            <w:top w:w="0" w:type="dxa"/>
            <w:bottom w:w="0" w:type="dxa"/>
          </w:tblCellMar>
        </w:tblPrEx>
        <w:tc>
          <w:tcPr>
            <w:tcW w:w="1909" w:type="dxa"/>
            <w:tcBorders>
              <w:top w:val="nil"/>
              <w:bottom w:val="nil"/>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контроль)</w:t>
            </w:r>
          </w:p>
        </w:tc>
        <w:tc>
          <w:tcPr>
            <w:tcW w:w="1799"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bCs/>
                <w:sz w:val="28"/>
                <w:szCs w:val="28"/>
                <w:lang w:val="uk-UA"/>
              </w:rPr>
            </w:pPr>
          </w:p>
        </w:tc>
        <w:tc>
          <w:tcPr>
            <w:tcW w:w="1440" w:type="dxa"/>
            <w:tcBorders>
              <w:top w:val="nil"/>
              <w:left w:val="single" w:sz="4" w:space="0" w:color="auto"/>
              <w:bottom w:val="nil"/>
              <w:right w:val="single" w:sz="4" w:space="0" w:color="auto"/>
            </w:tcBorders>
          </w:tcPr>
          <w:p w:rsidR="008B745D" w:rsidRPr="00D568EB" w:rsidRDefault="008B745D" w:rsidP="00F62BBD">
            <w:pPr>
              <w:ind w:left="-57" w:right="-57"/>
              <w:jc w:val="center"/>
              <w:rPr>
                <w:bCs/>
                <w:sz w:val="28"/>
                <w:szCs w:val="28"/>
                <w:lang w:val="uk-UA"/>
              </w:rPr>
            </w:pPr>
          </w:p>
        </w:tc>
        <w:tc>
          <w:tcPr>
            <w:tcW w:w="1620"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bCs/>
                <w:sz w:val="28"/>
                <w:szCs w:val="28"/>
                <w:lang w:val="uk-UA"/>
              </w:rPr>
            </w:pPr>
          </w:p>
        </w:tc>
        <w:tc>
          <w:tcPr>
            <w:tcW w:w="1260" w:type="dxa"/>
            <w:tcBorders>
              <w:top w:val="nil"/>
              <w:left w:val="single" w:sz="4" w:space="0" w:color="auto"/>
              <w:bottom w:val="nil"/>
            </w:tcBorders>
            <w:vAlign w:val="center"/>
          </w:tcPr>
          <w:p w:rsidR="008B745D" w:rsidRPr="00D568EB" w:rsidRDefault="008B745D" w:rsidP="00F62BBD">
            <w:pPr>
              <w:ind w:left="-57" w:right="-57"/>
              <w:jc w:val="center"/>
              <w:rPr>
                <w:bCs/>
                <w:sz w:val="28"/>
                <w:szCs w:val="28"/>
                <w:lang w:val="uk-UA"/>
              </w:rPr>
            </w:pPr>
          </w:p>
        </w:tc>
        <w:tc>
          <w:tcPr>
            <w:tcW w:w="1918" w:type="dxa"/>
            <w:tcBorders>
              <w:top w:val="nil"/>
              <w:left w:val="single" w:sz="4" w:space="0" w:color="auto"/>
              <w:bottom w:val="nil"/>
            </w:tcBorders>
            <w:vAlign w:val="center"/>
          </w:tcPr>
          <w:p w:rsidR="008B745D" w:rsidRPr="00D568EB" w:rsidRDefault="008B745D" w:rsidP="00F62BBD">
            <w:pPr>
              <w:ind w:left="-57" w:right="-57"/>
              <w:jc w:val="center"/>
              <w:rPr>
                <w:bCs/>
                <w:sz w:val="28"/>
                <w:szCs w:val="28"/>
                <w:lang w:val="uk-UA"/>
              </w:rPr>
            </w:pPr>
          </w:p>
        </w:tc>
      </w:tr>
      <w:tr w:rsidR="008B745D" w:rsidRPr="00D568EB" w:rsidTr="00F62BBD">
        <w:tblPrEx>
          <w:tblCellMar>
            <w:top w:w="0" w:type="dxa"/>
            <w:bottom w:w="0" w:type="dxa"/>
          </w:tblCellMar>
        </w:tblPrEx>
        <w:tc>
          <w:tcPr>
            <w:tcW w:w="1909" w:type="dxa"/>
            <w:tcBorders>
              <w:top w:val="single" w:sz="4" w:space="0" w:color="auto"/>
              <w:bottom w:val="nil"/>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Група 2</w:t>
            </w:r>
          </w:p>
        </w:tc>
        <w:tc>
          <w:tcPr>
            <w:tcW w:w="1799" w:type="dxa"/>
            <w:tcBorders>
              <w:top w:val="single" w:sz="4" w:space="0" w:color="auto"/>
              <w:left w:val="single" w:sz="4" w:space="0" w:color="auto"/>
              <w:bottom w:val="nil"/>
              <w:right w:val="single" w:sz="4" w:space="0" w:color="auto"/>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5</w:t>
            </w:r>
          </w:p>
        </w:tc>
        <w:tc>
          <w:tcPr>
            <w:tcW w:w="1440" w:type="dxa"/>
            <w:tcBorders>
              <w:top w:val="single" w:sz="4" w:space="0" w:color="auto"/>
              <w:left w:val="single" w:sz="4" w:space="0" w:color="auto"/>
              <w:bottom w:val="nil"/>
              <w:right w:val="single" w:sz="4" w:space="0" w:color="auto"/>
            </w:tcBorders>
          </w:tcPr>
          <w:p w:rsidR="008B745D" w:rsidRPr="00D568EB" w:rsidRDefault="008B745D" w:rsidP="00F62BBD">
            <w:pPr>
              <w:ind w:left="-57" w:right="-57"/>
              <w:jc w:val="center"/>
              <w:rPr>
                <w:bCs/>
                <w:sz w:val="28"/>
                <w:szCs w:val="28"/>
                <w:lang w:val="uk-UA"/>
              </w:rPr>
            </w:pPr>
            <w:r w:rsidRPr="00D568EB">
              <w:rPr>
                <w:bCs/>
                <w:sz w:val="28"/>
                <w:szCs w:val="28"/>
                <w:lang w:val="uk-UA"/>
              </w:rPr>
              <w:t>12</w:t>
            </w:r>
          </w:p>
        </w:tc>
        <w:tc>
          <w:tcPr>
            <w:tcW w:w="1620" w:type="dxa"/>
            <w:tcBorders>
              <w:top w:val="single" w:sz="4" w:space="0" w:color="auto"/>
              <w:left w:val="single" w:sz="4" w:space="0" w:color="auto"/>
              <w:bottom w:val="nil"/>
              <w:right w:val="single" w:sz="4" w:space="0" w:color="auto"/>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15</w:t>
            </w:r>
          </w:p>
        </w:tc>
        <w:tc>
          <w:tcPr>
            <w:tcW w:w="1260" w:type="dxa"/>
            <w:tcBorders>
              <w:top w:val="single" w:sz="4" w:space="0" w:color="auto"/>
              <w:left w:val="single" w:sz="4" w:space="0" w:color="auto"/>
              <w:bottom w:val="nil"/>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15</w:t>
            </w:r>
          </w:p>
        </w:tc>
        <w:tc>
          <w:tcPr>
            <w:tcW w:w="1918" w:type="dxa"/>
            <w:tcBorders>
              <w:top w:val="single" w:sz="4" w:space="0" w:color="auto"/>
              <w:left w:val="single" w:sz="4" w:space="0" w:color="auto"/>
              <w:bottom w:val="nil"/>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15</w:t>
            </w:r>
          </w:p>
        </w:tc>
      </w:tr>
      <w:tr w:rsidR="008B745D" w:rsidRPr="00D568EB" w:rsidTr="00F62BBD">
        <w:tblPrEx>
          <w:tblCellMar>
            <w:top w:w="0" w:type="dxa"/>
            <w:bottom w:w="0" w:type="dxa"/>
          </w:tblCellMar>
        </w:tblPrEx>
        <w:trPr>
          <w:trHeight w:val="306"/>
        </w:trPr>
        <w:tc>
          <w:tcPr>
            <w:tcW w:w="1909" w:type="dxa"/>
            <w:tcBorders>
              <w:top w:val="nil"/>
              <w:bottom w:val="nil"/>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(через 1</w:t>
            </w:r>
          </w:p>
        </w:tc>
        <w:tc>
          <w:tcPr>
            <w:tcW w:w="1799"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257,22±17,06</w:t>
            </w:r>
          </w:p>
        </w:tc>
        <w:tc>
          <w:tcPr>
            <w:tcW w:w="1440" w:type="dxa"/>
            <w:tcBorders>
              <w:top w:val="nil"/>
              <w:left w:val="single" w:sz="4" w:space="0" w:color="auto"/>
              <w:bottom w:val="nil"/>
              <w:right w:val="single" w:sz="4" w:space="0" w:color="auto"/>
            </w:tcBorders>
          </w:tcPr>
          <w:p w:rsidR="008B745D" w:rsidRPr="00D568EB" w:rsidRDefault="008B745D" w:rsidP="00F62BBD">
            <w:pPr>
              <w:ind w:left="-57" w:right="-57"/>
              <w:jc w:val="center"/>
              <w:rPr>
                <w:bCs/>
                <w:sz w:val="28"/>
                <w:szCs w:val="28"/>
                <w:lang w:val="uk-UA"/>
              </w:rPr>
            </w:pPr>
            <w:r>
              <w:rPr>
                <w:bCs/>
                <w:sz w:val="28"/>
                <w:szCs w:val="28"/>
                <w:lang w:val="uk-UA"/>
              </w:rPr>
              <w:t>12</w:t>
            </w:r>
            <w:r w:rsidRPr="00D568EB">
              <w:rPr>
                <w:bCs/>
                <w:sz w:val="28"/>
                <w:szCs w:val="28"/>
                <w:lang w:val="uk-UA"/>
              </w:rPr>
              <w:t>,</w:t>
            </w:r>
            <w:r>
              <w:rPr>
                <w:bCs/>
                <w:sz w:val="28"/>
                <w:szCs w:val="28"/>
                <w:lang w:val="uk-UA"/>
              </w:rPr>
              <w:t>45</w:t>
            </w:r>
            <w:r w:rsidRPr="00D568EB">
              <w:rPr>
                <w:bCs/>
                <w:sz w:val="28"/>
                <w:szCs w:val="28"/>
                <w:lang w:val="uk-UA"/>
              </w:rPr>
              <w:t>±0,</w:t>
            </w:r>
            <w:r>
              <w:rPr>
                <w:bCs/>
                <w:sz w:val="28"/>
                <w:szCs w:val="28"/>
                <w:lang w:val="uk-UA"/>
              </w:rPr>
              <w:t>97</w:t>
            </w:r>
          </w:p>
        </w:tc>
        <w:tc>
          <w:tcPr>
            <w:tcW w:w="1620"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2,77±0,65</w:t>
            </w:r>
          </w:p>
        </w:tc>
        <w:tc>
          <w:tcPr>
            <w:tcW w:w="1260" w:type="dxa"/>
            <w:tcBorders>
              <w:top w:val="nil"/>
              <w:left w:val="single" w:sz="4" w:space="0" w:color="auto"/>
              <w:bottom w:val="nil"/>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0,90±0,14</w:t>
            </w:r>
          </w:p>
        </w:tc>
        <w:tc>
          <w:tcPr>
            <w:tcW w:w="1918" w:type="dxa"/>
            <w:tcBorders>
              <w:top w:val="nil"/>
              <w:left w:val="single" w:sz="4" w:space="0" w:color="auto"/>
              <w:bottom w:val="nil"/>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4,66±1,33</w:t>
            </w:r>
          </w:p>
        </w:tc>
      </w:tr>
      <w:tr w:rsidR="008B745D" w:rsidRPr="00D568EB" w:rsidTr="00F62BBD">
        <w:tblPrEx>
          <w:tblCellMar>
            <w:top w:w="0" w:type="dxa"/>
            <w:bottom w:w="0" w:type="dxa"/>
          </w:tblCellMar>
        </w:tblPrEx>
        <w:tc>
          <w:tcPr>
            <w:tcW w:w="1909" w:type="dxa"/>
            <w:tcBorders>
              <w:top w:val="nil"/>
              <w:bottom w:val="nil"/>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добу після</w:t>
            </w:r>
          </w:p>
        </w:tc>
        <w:tc>
          <w:tcPr>
            <w:tcW w:w="1799"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p>
        </w:tc>
        <w:tc>
          <w:tcPr>
            <w:tcW w:w="1440" w:type="dxa"/>
            <w:tcBorders>
              <w:top w:val="nil"/>
              <w:left w:val="single" w:sz="4" w:space="0" w:color="auto"/>
              <w:bottom w:val="nil"/>
              <w:right w:val="single" w:sz="4" w:space="0" w:color="auto"/>
            </w:tcBorders>
          </w:tcPr>
          <w:p w:rsidR="008B745D" w:rsidRPr="00D568EB" w:rsidRDefault="008B745D" w:rsidP="00F62BBD">
            <w:pPr>
              <w:ind w:left="-57" w:right="-57"/>
              <w:jc w:val="center"/>
              <w:rPr>
                <w:sz w:val="28"/>
                <w:szCs w:val="28"/>
                <w:lang w:val="uk-UA"/>
              </w:rPr>
            </w:pPr>
            <w:r w:rsidRPr="00D568EB">
              <w:rPr>
                <w:sz w:val="28"/>
                <w:szCs w:val="28"/>
                <w:lang w:val="uk-UA"/>
              </w:rPr>
              <w:t>Р</w:t>
            </w:r>
            <w:r w:rsidRPr="00D568EB">
              <w:rPr>
                <w:sz w:val="28"/>
                <w:szCs w:val="28"/>
                <w:vertAlign w:val="subscript"/>
                <w:lang w:val="uk-UA"/>
              </w:rPr>
              <w:t>1</w:t>
            </w:r>
            <w:r w:rsidRPr="00D568EB">
              <w:rPr>
                <w:sz w:val="28"/>
                <w:szCs w:val="28"/>
                <w:lang w:val="uk-UA"/>
              </w:rPr>
              <w:t>&lt;0,0</w:t>
            </w:r>
            <w:r>
              <w:rPr>
                <w:sz w:val="28"/>
                <w:szCs w:val="28"/>
                <w:lang w:val="uk-UA"/>
              </w:rPr>
              <w:t>5</w:t>
            </w:r>
          </w:p>
        </w:tc>
        <w:tc>
          <w:tcPr>
            <w:tcW w:w="1620"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Р</w:t>
            </w:r>
            <w:r w:rsidRPr="00D568EB">
              <w:rPr>
                <w:sz w:val="28"/>
                <w:szCs w:val="28"/>
                <w:vertAlign w:val="subscript"/>
                <w:lang w:val="uk-UA"/>
              </w:rPr>
              <w:t>1</w:t>
            </w:r>
            <w:r w:rsidRPr="00D568EB">
              <w:rPr>
                <w:sz w:val="28"/>
                <w:szCs w:val="28"/>
                <w:lang w:val="uk-UA"/>
              </w:rPr>
              <w:t>&lt;0,01</w:t>
            </w:r>
          </w:p>
        </w:tc>
        <w:tc>
          <w:tcPr>
            <w:tcW w:w="1260" w:type="dxa"/>
            <w:tcBorders>
              <w:top w:val="nil"/>
              <w:left w:val="single" w:sz="4" w:space="0" w:color="auto"/>
              <w:bottom w:val="nil"/>
            </w:tcBorders>
            <w:vAlign w:val="center"/>
          </w:tcPr>
          <w:p w:rsidR="008B745D" w:rsidRPr="00D568EB" w:rsidRDefault="008B745D" w:rsidP="00F62BBD">
            <w:pPr>
              <w:ind w:left="-57" w:right="-57"/>
              <w:jc w:val="center"/>
              <w:rPr>
                <w:sz w:val="28"/>
                <w:szCs w:val="28"/>
                <w:lang w:val="uk-UA"/>
              </w:rPr>
            </w:pPr>
            <w:r w:rsidRPr="00D568EB">
              <w:rPr>
                <w:sz w:val="28"/>
                <w:szCs w:val="28"/>
                <w:lang w:val="uk-UA"/>
              </w:rPr>
              <w:t>Р</w:t>
            </w:r>
            <w:r w:rsidRPr="00D568EB">
              <w:rPr>
                <w:sz w:val="28"/>
                <w:szCs w:val="28"/>
                <w:vertAlign w:val="subscript"/>
                <w:lang w:val="uk-UA"/>
              </w:rPr>
              <w:t>1</w:t>
            </w:r>
            <w:r w:rsidRPr="00D568EB">
              <w:rPr>
                <w:sz w:val="28"/>
                <w:szCs w:val="28"/>
                <w:lang w:val="uk-UA"/>
              </w:rPr>
              <w:t>&lt;0,001</w:t>
            </w:r>
          </w:p>
        </w:tc>
        <w:tc>
          <w:tcPr>
            <w:tcW w:w="1918" w:type="dxa"/>
            <w:tcBorders>
              <w:top w:val="nil"/>
              <w:left w:val="single" w:sz="4" w:space="0" w:color="auto"/>
              <w:bottom w:val="nil"/>
            </w:tcBorders>
            <w:vAlign w:val="center"/>
          </w:tcPr>
          <w:p w:rsidR="008B745D" w:rsidRPr="00D568EB" w:rsidRDefault="008B745D" w:rsidP="00F62BBD">
            <w:pPr>
              <w:ind w:left="-57" w:right="-57"/>
              <w:jc w:val="center"/>
              <w:rPr>
                <w:sz w:val="28"/>
                <w:szCs w:val="28"/>
                <w:lang w:val="uk-UA"/>
              </w:rPr>
            </w:pPr>
            <w:r w:rsidRPr="00D568EB">
              <w:rPr>
                <w:sz w:val="28"/>
                <w:szCs w:val="28"/>
                <w:lang w:val="uk-UA"/>
              </w:rPr>
              <w:t>Р</w:t>
            </w:r>
            <w:r w:rsidRPr="00D568EB">
              <w:rPr>
                <w:sz w:val="28"/>
                <w:szCs w:val="28"/>
                <w:vertAlign w:val="subscript"/>
                <w:lang w:val="uk-UA"/>
              </w:rPr>
              <w:t>1</w:t>
            </w:r>
            <w:r w:rsidRPr="00D568EB">
              <w:rPr>
                <w:sz w:val="28"/>
                <w:szCs w:val="28"/>
                <w:lang w:val="uk-UA"/>
              </w:rPr>
              <w:t>&lt;0,01</w:t>
            </w:r>
          </w:p>
        </w:tc>
      </w:tr>
      <w:tr w:rsidR="008B745D" w:rsidRPr="00D568EB" w:rsidTr="00F62BBD">
        <w:tblPrEx>
          <w:tblCellMar>
            <w:top w:w="0" w:type="dxa"/>
            <w:bottom w:w="0" w:type="dxa"/>
          </w:tblCellMar>
        </w:tblPrEx>
        <w:tc>
          <w:tcPr>
            <w:tcW w:w="1909" w:type="dxa"/>
            <w:tcBorders>
              <w:top w:val="nil"/>
              <w:bottom w:val="nil"/>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стресування)</w:t>
            </w:r>
          </w:p>
        </w:tc>
        <w:tc>
          <w:tcPr>
            <w:tcW w:w="1799"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p>
        </w:tc>
        <w:tc>
          <w:tcPr>
            <w:tcW w:w="1440" w:type="dxa"/>
            <w:tcBorders>
              <w:top w:val="nil"/>
              <w:left w:val="single" w:sz="4" w:space="0" w:color="auto"/>
              <w:bottom w:val="nil"/>
              <w:right w:val="single" w:sz="4" w:space="0" w:color="auto"/>
            </w:tcBorders>
          </w:tcPr>
          <w:p w:rsidR="008B745D" w:rsidRPr="00D568EB" w:rsidRDefault="008B745D" w:rsidP="00F62BBD">
            <w:pPr>
              <w:ind w:left="-57" w:right="-57"/>
              <w:jc w:val="center"/>
              <w:rPr>
                <w:sz w:val="28"/>
                <w:szCs w:val="28"/>
                <w:lang w:val="uk-UA"/>
              </w:rPr>
            </w:pPr>
          </w:p>
        </w:tc>
        <w:tc>
          <w:tcPr>
            <w:tcW w:w="1620"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p>
        </w:tc>
        <w:tc>
          <w:tcPr>
            <w:tcW w:w="1260" w:type="dxa"/>
            <w:tcBorders>
              <w:top w:val="nil"/>
              <w:left w:val="single" w:sz="4" w:space="0" w:color="auto"/>
              <w:bottom w:val="nil"/>
            </w:tcBorders>
            <w:vAlign w:val="center"/>
          </w:tcPr>
          <w:p w:rsidR="008B745D" w:rsidRPr="00D568EB" w:rsidRDefault="008B745D" w:rsidP="00F62BBD">
            <w:pPr>
              <w:ind w:left="-57" w:right="-57"/>
              <w:jc w:val="center"/>
              <w:rPr>
                <w:sz w:val="28"/>
                <w:szCs w:val="28"/>
                <w:lang w:val="uk-UA"/>
              </w:rPr>
            </w:pPr>
          </w:p>
        </w:tc>
        <w:tc>
          <w:tcPr>
            <w:tcW w:w="1918" w:type="dxa"/>
            <w:tcBorders>
              <w:top w:val="nil"/>
              <w:left w:val="single" w:sz="4" w:space="0" w:color="auto"/>
              <w:bottom w:val="nil"/>
            </w:tcBorders>
            <w:vAlign w:val="center"/>
          </w:tcPr>
          <w:p w:rsidR="008B745D" w:rsidRPr="00D568EB" w:rsidRDefault="008B745D" w:rsidP="00F62BBD">
            <w:pPr>
              <w:ind w:left="-57" w:right="-57"/>
              <w:jc w:val="center"/>
              <w:rPr>
                <w:sz w:val="28"/>
                <w:szCs w:val="28"/>
                <w:lang w:val="uk-UA"/>
              </w:rPr>
            </w:pPr>
          </w:p>
        </w:tc>
      </w:tr>
      <w:tr w:rsidR="008B745D" w:rsidRPr="00D568EB" w:rsidTr="00F62BBD">
        <w:tblPrEx>
          <w:tblCellMar>
            <w:top w:w="0" w:type="dxa"/>
            <w:bottom w:w="0" w:type="dxa"/>
          </w:tblCellMar>
        </w:tblPrEx>
        <w:trPr>
          <w:trHeight w:val="138"/>
        </w:trPr>
        <w:tc>
          <w:tcPr>
            <w:tcW w:w="1909" w:type="dxa"/>
            <w:tcBorders>
              <w:top w:val="single" w:sz="4" w:space="0" w:color="auto"/>
              <w:bottom w:val="nil"/>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Група 3</w:t>
            </w:r>
          </w:p>
        </w:tc>
        <w:tc>
          <w:tcPr>
            <w:tcW w:w="1799" w:type="dxa"/>
            <w:tcBorders>
              <w:top w:val="single" w:sz="4" w:space="0" w:color="auto"/>
              <w:left w:val="single" w:sz="4" w:space="0" w:color="auto"/>
              <w:bottom w:val="nil"/>
              <w:right w:val="single" w:sz="4" w:space="0" w:color="auto"/>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5</w:t>
            </w:r>
          </w:p>
        </w:tc>
        <w:tc>
          <w:tcPr>
            <w:tcW w:w="1440" w:type="dxa"/>
            <w:tcBorders>
              <w:top w:val="single" w:sz="4" w:space="0" w:color="auto"/>
              <w:left w:val="single" w:sz="4" w:space="0" w:color="auto"/>
              <w:bottom w:val="nil"/>
              <w:right w:val="single" w:sz="4" w:space="0" w:color="auto"/>
            </w:tcBorders>
          </w:tcPr>
          <w:p w:rsidR="008B745D" w:rsidRPr="00D568EB" w:rsidRDefault="008B745D" w:rsidP="00F62BBD">
            <w:pPr>
              <w:ind w:left="-57" w:right="-57"/>
              <w:jc w:val="center"/>
              <w:rPr>
                <w:bCs/>
                <w:sz w:val="28"/>
                <w:szCs w:val="28"/>
                <w:lang w:val="uk-UA"/>
              </w:rPr>
            </w:pPr>
            <w:r w:rsidRPr="00D568EB">
              <w:rPr>
                <w:bCs/>
                <w:sz w:val="28"/>
                <w:szCs w:val="28"/>
                <w:lang w:val="uk-UA"/>
              </w:rPr>
              <w:t>10</w:t>
            </w:r>
          </w:p>
        </w:tc>
        <w:tc>
          <w:tcPr>
            <w:tcW w:w="1620" w:type="dxa"/>
            <w:tcBorders>
              <w:top w:val="single" w:sz="4" w:space="0" w:color="auto"/>
              <w:left w:val="single" w:sz="4" w:space="0" w:color="auto"/>
              <w:bottom w:val="nil"/>
              <w:right w:val="single" w:sz="4" w:space="0" w:color="auto"/>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10</w:t>
            </w:r>
          </w:p>
        </w:tc>
        <w:tc>
          <w:tcPr>
            <w:tcW w:w="1260" w:type="dxa"/>
            <w:tcBorders>
              <w:top w:val="single" w:sz="4" w:space="0" w:color="auto"/>
              <w:left w:val="single" w:sz="4" w:space="0" w:color="auto"/>
              <w:bottom w:val="nil"/>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10</w:t>
            </w:r>
          </w:p>
        </w:tc>
        <w:tc>
          <w:tcPr>
            <w:tcW w:w="1918" w:type="dxa"/>
            <w:tcBorders>
              <w:top w:val="single" w:sz="4" w:space="0" w:color="auto"/>
              <w:left w:val="single" w:sz="4" w:space="0" w:color="auto"/>
              <w:bottom w:val="nil"/>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10</w:t>
            </w:r>
          </w:p>
        </w:tc>
      </w:tr>
      <w:tr w:rsidR="008B745D" w:rsidRPr="00D568EB" w:rsidTr="00F62BBD">
        <w:tblPrEx>
          <w:tblCellMar>
            <w:top w:w="0" w:type="dxa"/>
            <w:bottom w:w="0" w:type="dxa"/>
          </w:tblCellMar>
        </w:tblPrEx>
        <w:tc>
          <w:tcPr>
            <w:tcW w:w="1909" w:type="dxa"/>
            <w:tcBorders>
              <w:top w:val="nil"/>
              <w:bottom w:val="nil"/>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(через 15</w:t>
            </w:r>
          </w:p>
        </w:tc>
        <w:tc>
          <w:tcPr>
            <w:tcW w:w="1799"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240,61±7,56</w:t>
            </w:r>
          </w:p>
        </w:tc>
        <w:tc>
          <w:tcPr>
            <w:tcW w:w="1440" w:type="dxa"/>
            <w:tcBorders>
              <w:top w:val="nil"/>
              <w:left w:val="single" w:sz="4" w:space="0" w:color="auto"/>
              <w:bottom w:val="nil"/>
              <w:right w:val="single" w:sz="4" w:space="0" w:color="auto"/>
            </w:tcBorders>
          </w:tcPr>
          <w:p w:rsidR="008B745D" w:rsidRPr="00D568EB" w:rsidRDefault="008B745D" w:rsidP="00F62BBD">
            <w:pPr>
              <w:ind w:left="-57" w:right="-57"/>
              <w:jc w:val="center"/>
              <w:rPr>
                <w:bCs/>
                <w:sz w:val="28"/>
                <w:szCs w:val="28"/>
                <w:lang w:val="uk-UA"/>
              </w:rPr>
            </w:pPr>
            <w:r w:rsidRPr="00D568EB">
              <w:rPr>
                <w:bCs/>
                <w:sz w:val="28"/>
                <w:szCs w:val="28"/>
                <w:lang w:val="uk-UA"/>
              </w:rPr>
              <w:t>8,64±0,95</w:t>
            </w:r>
          </w:p>
        </w:tc>
        <w:tc>
          <w:tcPr>
            <w:tcW w:w="1620"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5,22±1,07</w:t>
            </w:r>
          </w:p>
        </w:tc>
        <w:tc>
          <w:tcPr>
            <w:tcW w:w="1260" w:type="dxa"/>
            <w:tcBorders>
              <w:top w:val="nil"/>
              <w:left w:val="single" w:sz="4" w:space="0" w:color="auto"/>
              <w:bottom w:val="nil"/>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0,76±0,15</w:t>
            </w:r>
          </w:p>
        </w:tc>
        <w:tc>
          <w:tcPr>
            <w:tcW w:w="1918" w:type="dxa"/>
            <w:tcBorders>
              <w:top w:val="nil"/>
              <w:left w:val="single" w:sz="4" w:space="0" w:color="auto"/>
              <w:bottom w:val="nil"/>
            </w:tcBorders>
            <w:vAlign w:val="center"/>
          </w:tcPr>
          <w:p w:rsidR="008B745D" w:rsidRPr="00D568EB" w:rsidRDefault="008B745D" w:rsidP="00F62BBD">
            <w:pPr>
              <w:ind w:left="-57" w:right="-57"/>
              <w:jc w:val="center"/>
              <w:rPr>
                <w:bCs/>
                <w:sz w:val="28"/>
                <w:szCs w:val="28"/>
                <w:lang w:val="uk-UA"/>
              </w:rPr>
            </w:pPr>
            <w:r w:rsidRPr="00D568EB">
              <w:rPr>
                <w:bCs/>
                <w:sz w:val="28"/>
                <w:szCs w:val="28"/>
                <w:lang w:val="uk-UA"/>
              </w:rPr>
              <w:t>10,09±2,93</w:t>
            </w:r>
          </w:p>
        </w:tc>
      </w:tr>
      <w:tr w:rsidR="008B745D" w:rsidRPr="00D568EB" w:rsidTr="00F62BBD">
        <w:tblPrEx>
          <w:tblCellMar>
            <w:top w:w="0" w:type="dxa"/>
            <w:bottom w:w="0" w:type="dxa"/>
          </w:tblCellMar>
        </w:tblPrEx>
        <w:trPr>
          <w:trHeight w:val="220"/>
        </w:trPr>
        <w:tc>
          <w:tcPr>
            <w:tcW w:w="1909" w:type="dxa"/>
            <w:tcBorders>
              <w:top w:val="nil"/>
              <w:bottom w:val="nil"/>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д</w:t>
            </w:r>
            <w:r>
              <w:rPr>
                <w:sz w:val="28"/>
                <w:szCs w:val="28"/>
                <w:lang w:val="uk-UA"/>
              </w:rPr>
              <w:t>і</w:t>
            </w:r>
            <w:r w:rsidRPr="00D568EB">
              <w:rPr>
                <w:sz w:val="28"/>
                <w:szCs w:val="28"/>
                <w:lang w:val="uk-UA"/>
              </w:rPr>
              <w:t>б після</w:t>
            </w:r>
          </w:p>
        </w:tc>
        <w:tc>
          <w:tcPr>
            <w:tcW w:w="1799"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p>
        </w:tc>
        <w:tc>
          <w:tcPr>
            <w:tcW w:w="1440" w:type="dxa"/>
            <w:tcBorders>
              <w:top w:val="nil"/>
              <w:left w:val="single" w:sz="4" w:space="0" w:color="auto"/>
              <w:bottom w:val="nil"/>
              <w:right w:val="single" w:sz="4" w:space="0" w:color="auto"/>
            </w:tcBorders>
          </w:tcPr>
          <w:p w:rsidR="008B745D" w:rsidRPr="00D568EB" w:rsidRDefault="008B745D" w:rsidP="00F62BBD">
            <w:pPr>
              <w:ind w:left="-57" w:right="-57"/>
              <w:jc w:val="center"/>
              <w:rPr>
                <w:sz w:val="28"/>
                <w:szCs w:val="28"/>
                <w:lang w:val="uk-UA"/>
              </w:rPr>
            </w:pPr>
          </w:p>
        </w:tc>
        <w:tc>
          <w:tcPr>
            <w:tcW w:w="1620"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Р</w:t>
            </w:r>
            <w:r w:rsidRPr="00D568EB">
              <w:rPr>
                <w:sz w:val="28"/>
                <w:szCs w:val="28"/>
                <w:vertAlign w:val="subscript"/>
                <w:lang w:val="uk-UA"/>
              </w:rPr>
              <w:t>1</w:t>
            </w:r>
            <w:r w:rsidRPr="00D568EB">
              <w:rPr>
                <w:sz w:val="28"/>
                <w:szCs w:val="28"/>
                <w:lang w:val="uk-UA"/>
              </w:rPr>
              <w:t>&lt;0,01</w:t>
            </w:r>
          </w:p>
        </w:tc>
        <w:tc>
          <w:tcPr>
            <w:tcW w:w="1260" w:type="dxa"/>
            <w:tcBorders>
              <w:top w:val="nil"/>
              <w:left w:val="single" w:sz="4" w:space="0" w:color="auto"/>
              <w:bottom w:val="nil"/>
            </w:tcBorders>
            <w:vAlign w:val="center"/>
          </w:tcPr>
          <w:p w:rsidR="008B745D" w:rsidRPr="00D568EB" w:rsidRDefault="008B745D" w:rsidP="00F62BBD">
            <w:pPr>
              <w:ind w:left="-57" w:right="-57"/>
              <w:jc w:val="center"/>
              <w:rPr>
                <w:sz w:val="28"/>
                <w:szCs w:val="28"/>
                <w:lang w:val="uk-UA"/>
              </w:rPr>
            </w:pPr>
            <w:r w:rsidRPr="00D568EB">
              <w:rPr>
                <w:sz w:val="28"/>
                <w:szCs w:val="28"/>
                <w:lang w:val="uk-UA"/>
              </w:rPr>
              <w:t>Р</w:t>
            </w:r>
            <w:r w:rsidRPr="00D568EB">
              <w:rPr>
                <w:sz w:val="28"/>
                <w:szCs w:val="28"/>
                <w:vertAlign w:val="subscript"/>
                <w:lang w:val="uk-UA"/>
              </w:rPr>
              <w:t>1</w:t>
            </w:r>
            <w:r w:rsidRPr="00D568EB">
              <w:rPr>
                <w:sz w:val="28"/>
                <w:szCs w:val="28"/>
                <w:lang w:val="uk-UA"/>
              </w:rPr>
              <w:t>&lt;0,01</w:t>
            </w:r>
          </w:p>
        </w:tc>
        <w:tc>
          <w:tcPr>
            <w:tcW w:w="1918" w:type="dxa"/>
            <w:tcBorders>
              <w:top w:val="nil"/>
              <w:left w:val="single" w:sz="4" w:space="0" w:color="auto"/>
              <w:bottom w:val="nil"/>
            </w:tcBorders>
            <w:vAlign w:val="center"/>
          </w:tcPr>
          <w:p w:rsidR="008B745D" w:rsidRPr="00D568EB" w:rsidRDefault="008B745D" w:rsidP="00F62BBD">
            <w:pPr>
              <w:ind w:left="-57" w:right="-57"/>
              <w:jc w:val="center"/>
              <w:rPr>
                <w:sz w:val="28"/>
                <w:szCs w:val="28"/>
                <w:lang w:val="uk-UA"/>
              </w:rPr>
            </w:pPr>
            <w:r w:rsidRPr="00D568EB">
              <w:rPr>
                <w:sz w:val="28"/>
                <w:szCs w:val="28"/>
                <w:lang w:val="uk-UA"/>
              </w:rPr>
              <w:t>Р</w:t>
            </w:r>
            <w:r w:rsidRPr="00D568EB">
              <w:rPr>
                <w:sz w:val="28"/>
                <w:szCs w:val="28"/>
                <w:vertAlign w:val="subscript"/>
                <w:lang w:val="uk-UA"/>
              </w:rPr>
              <w:t>1</w:t>
            </w:r>
            <w:r w:rsidRPr="00D568EB">
              <w:rPr>
                <w:sz w:val="28"/>
                <w:szCs w:val="28"/>
                <w:lang w:val="uk-UA"/>
              </w:rPr>
              <w:t>&lt;0,01</w:t>
            </w:r>
          </w:p>
        </w:tc>
      </w:tr>
      <w:tr w:rsidR="008B745D" w:rsidRPr="00D568EB" w:rsidTr="00F62BBD">
        <w:tblPrEx>
          <w:tblCellMar>
            <w:top w:w="0" w:type="dxa"/>
            <w:bottom w:w="0" w:type="dxa"/>
          </w:tblCellMar>
        </w:tblPrEx>
        <w:tc>
          <w:tcPr>
            <w:tcW w:w="1909" w:type="dxa"/>
            <w:tcBorders>
              <w:top w:val="nil"/>
              <w:bottom w:val="single" w:sz="4" w:space="0" w:color="auto"/>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стресуваня)</w:t>
            </w:r>
          </w:p>
        </w:tc>
        <w:tc>
          <w:tcPr>
            <w:tcW w:w="1799" w:type="dxa"/>
            <w:tcBorders>
              <w:top w:val="nil"/>
              <w:left w:val="single" w:sz="4" w:space="0" w:color="auto"/>
              <w:bottom w:val="single" w:sz="4" w:space="0" w:color="auto"/>
              <w:right w:val="single" w:sz="4" w:space="0" w:color="auto"/>
            </w:tcBorders>
            <w:vAlign w:val="center"/>
          </w:tcPr>
          <w:p w:rsidR="008B745D" w:rsidRPr="00D568EB" w:rsidRDefault="008B745D" w:rsidP="00F62BBD">
            <w:pPr>
              <w:ind w:left="-57" w:right="-57"/>
              <w:jc w:val="center"/>
              <w:rPr>
                <w:sz w:val="28"/>
                <w:szCs w:val="28"/>
                <w:lang w:val="uk-UA"/>
              </w:rPr>
            </w:pPr>
          </w:p>
        </w:tc>
        <w:tc>
          <w:tcPr>
            <w:tcW w:w="1440" w:type="dxa"/>
            <w:tcBorders>
              <w:top w:val="nil"/>
              <w:left w:val="single" w:sz="4" w:space="0" w:color="auto"/>
              <w:bottom w:val="single" w:sz="4" w:space="0" w:color="auto"/>
              <w:right w:val="single" w:sz="4" w:space="0" w:color="auto"/>
            </w:tcBorders>
          </w:tcPr>
          <w:p w:rsidR="008B745D" w:rsidRPr="00D568EB" w:rsidRDefault="008B745D" w:rsidP="00F62BBD">
            <w:pPr>
              <w:ind w:left="-57" w:right="-57"/>
              <w:jc w:val="center"/>
              <w:rPr>
                <w:sz w:val="28"/>
                <w:szCs w:val="28"/>
                <w:lang w:val="uk-UA"/>
              </w:rPr>
            </w:pPr>
          </w:p>
        </w:tc>
        <w:tc>
          <w:tcPr>
            <w:tcW w:w="1620" w:type="dxa"/>
            <w:tcBorders>
              <w:top w:val="nil"/>
              <w:left w:val="single" w:sz="4" w:space="0" w:color="auto"/>
              <w:bottom w:val="single" w:sz="4" w:space="0" w:color="auto"/>
              <w:right w:val="single" w:sz="4" w:space="0" w:color="auto"/>
            </w:tcBorders>
            <w:vAlign w:val="center"/>
          </w:tcPr>
          <w:p w:rsidR="008B745D" w:rsidRPr="00D568EB" w:rsidRDefault="008B745D" w:rsidP="00F62BBD">
            <w:pPr>
              <w:ind w:left="-189" w:right="-57" w:firstLine="132"/>
              <w:jc w:val="center"/>
              <w:rPr>
                <w:sz w:val="28"/>
                <w:szCs w:val="28"/>
                <w:lang w:val="uk-UA"/>
              </w:rPr>
            </w:pPr>
          </w:p>
        </w:tc>
        <w:tc>
          <w:tcPr>
            <w:tcW w:w="1260" w:type="dxa"/>
            <w:tcBorders>
              <w:top w:val="nil"/>
              <w:left w:val="single" w:sz="4" w:space="0" w:color="auto"/>
              <w:bottom w:val="single" w:sz="4" w:space="0" w:color="auto"/>
            </w:tcBorders>
            <w:vAlign w:val="center"/>
          </w:tcPr>
          <w:p w:rsidR="008B745D" w:rsidRPr="00D568EB" w:rsidRDefault="008B745D" w:rsidP="00F62BBD">
            <w:pPr>
              <w:ind w:left="-57" w:right="-57"/>
              <w:jc w:val="center"/>
              <w:rPr>
                <w:sz w:val="28"/>
                <w:szCs w:val="28"/>
                <w:lang w:val="uk-UA"/>
              </w:rPr>
            </w:pPr>
          </w:p>
        </w:tc>
        <w:tc>
          <w:tcPr>
            <w:tcW w:w="1918" w:type="dxa"/>
            <w:tcBorders>
              <w:top w:val="nil"/>
              <w:left w:val="single" w:sz="4" w:space="0" w:color="auto"/>
              <w:bottom w:val="single" w:sz="4" w:space="0" w:color="auto"/>
            </w:tcBorders>
            <w:vAlign w:val="center"/>
          </w:tcPr>
          <w:p w:rsidR="008B745D" w:rsidRPr="00D568EB" w:rsidRDefault="008B745D" w:rsidP="00F62BBD">
            <w:pPr>
              <w:ind w:left="-57" w:right="-57"/>
              <w:jc w:val="center"/>
              <w:rPr>
                <w:sz w:val="28"/>
                <w:szCs w:val="28"/>
                <w:lang w:val="uk-UA"/>
              </w:rPr>
            </w:pPr>
          </w:p>
        </w:tc>
      </w:tr>
      <w:tr w:rsidR="008B745D" w:rsidRPr="00D568EB" w:rsidTr="00F62BBD">
        <w:tblPrEx>
          <w:tblCellMar>
            <w:top w:w="0" w:type="dxa"/>
            <w:bottom w:w="0" w:type="dxa"/>
          </w:tblCellMar>
        </w:tblPrEx>
        <w:tc>
          <w:tcPr>
            <w:tcW w:w="1909" w:type="dxa"/>
            <w:tcBorders>
              <w:top w:val="single" w:sz="4" w:space="0" w:color="auto"/>
              <w:left w:val="single" w:sz="4" w:space="0" w:color="auto"/>
              <w:bottom w:val="nil"/>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Група 4</w:t>
            </w:r>
          </w:p>
        </w:tc>
        <w:tc>
          <w:tcPr>
            <w:tcW w:w="1799" w:type="dxa"/>
            <w:tcBorders>
              <w:top w:val="single" w:sz="4" w:space="0" w:color="auto"/>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5</w:t>
            </w:r>
          </w:p>
        </w:tc>
        <w:tc>
          <w:tcPr>
            <w:tcW w:w="1440" w:type="dxa"/>
            <w:tcBorders>
              <w:top w:val="single" w:sz="4" w:space="0" w:color="auto"/>
              <w:left w:val="single" w:sz="4" w:space="0" w:color="auto"/>
              <w:bottom w:val="nil"/>
              <w:right w:val="single" w:sz="4" w:space="0" w:color="auto"/>
            </w:tcBorders>
          </w:tcPr>
          <w:p w:rsidR="008B745D" w:rsidRPr="00D568EB" w:rsidRDefault="008B745D" w:rsidP="00F62BBD">
            <w:pPr>
              <w:ind w:left="-57" w:right="-57"/>
              <w:jc w:val="center"/>
              <w:rPr>
                <w:sz w:val="28"/>
                <w:szCs w:val="28"/>
                <w:lang w:val="uk-UA"/>
              </w:rPr>
            </w:pPr>
            <w:r w:rsidRPr="00D568EB">
              <w:rPr>
                <w:sz w:val="28"/>
                <w:szCs w:val="28"/>
                <w:lang w:val="uk-UA"/>
              </w:rPr>
              <w:t>22</w:t>
            </w:r>
          </w:p>
        </w:tc>
        <w:tc>
          <w:tcPr>
            <w:tcW w:w="1620" w:type="dxa"/>
            <w:tcBorders>
              <w:top w:val="single" w:sz="4" w:space="0" w:color="auto"/>
              <w:left w:val="single" w:sz="4" w:space="0" w:color="auto"/>
              <w:bottom w:val="nil"/>
              <w:right w:val="single" w:sz="4" w:space="0" w:color="auto"/>
            </w:tcBorders>
            <w:vAlign w:val="center"/>
          </w:tcPr>
          <w:p w:rsidR="008B745D" w:rsidRPr="00D568EB" w:rsidRDefault="008B745D" w:rsidP="00F62BBD">
            <w:pPr>
              <w:ind w:left="-189" w:right="-57" w:firstLine="132"/>
              <w:jc w:val="center"/>
              <w:rPr>
                <w:sz w:val="28"/>
                <w:szCs w:val="28"/>
                <w:lang w:val="uk-UA"/>
              </w:rPr>
            </w:pPr>
            <w:r w:rsidRPr="00D568EB">
              <w:rPr>
                <w:sz w:val="28"/>
                <w:szCs w:val="28"/>
                <w:lang w:val="uk-UA"/>
              </w:rPr>
              <w:t>22</w:t>
            </w:r>
          </w:p>
        </w:tc>
        <w:tc>
          <w:tcPr>
            <w:tcW w:w="1260" w:type="dxa"/>
            <w:tcBorders>
              <w:top w:val="single" w:sz="4" w:space="0" w:color="auto"/>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22</w:t>
            </w:r>
          </w:p>
        </w:tc>
        <w:tc>
          <w:tcPr>
            <w:tcW w:w="1918" w:type="dxa"/>
            <w:tcBorders>
              <w:top w:val="single" w:sz="4" w:space="0" w:color="auto"/>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22</w:t>
            </w:r>
          </w:p>
        </w:tc>
      </w:tr>
      <w:tr w:rsidR="008B745D" w:rsidRPr="00D568EB" w:rsidTr="00F62BBD">
        <w:tblPrEx>
          <w:tblCellMar>
            <w:top w:w="0" w:type="dxa"/>
            <w:bottom w:w="0" w:type="dxa"/>
          </w:tblCellMar>
        </w:tblPrEx>
        <w:tc>
          <w:tcPr>
            <w:tcW w:w="1909" w:type="dxa"/>
            <w:tcBorders>
              <w:top w:val="nil"/>
              <w:left w:val="single" w:sz="4" w:space="0" w:color="auto"/>
              <w:bottom w:val="nil"/>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(через 28</w:t>
            </w:r>
          </w:p>
        </w:tc>
        <w:tc>
          <w:tcPr>
            <w:tcW w:w="1799"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231,30</w:t>
            </w:r>
            <w:r w:rsidRPr="00005D86">
              <w:rPr>
                <w:sz w:val="28"/>
                <w:szCs w:val="28"/>
                <w:lang w:val="uk-UA"/>
              </w:rPr>
              <w:t>±5</w:t>
            </w:r>
            <w:r w:rsidRPr="00D568EB">
              <w:rPr>
                <w:sz w:val="28"/>
                <w:szCs w:val="28"/>
                <w:lang w:val="uk-UA"/>
              </w:rPr>
              <w:t>,54</w:t>
            </w:r>
          </w:p>
        </w:tc>
        <w:tc>
          <w:tcPr>
            <w:tcW w:w="1440" w:type="dxa"/>
            <w:tcBorders>
              <w:top w:val="nil"/>
              <w:left w:val="single" w:sz="4" w:space="0" w:color="auto"/>
              <w:bottom w:val="nil"/>
              <w:right w:val="single" w:sz="4" w:space="0" w:color="auto"/>
            </w:tcBorders>
          </w:tcPr>
          <w:p w:rsidR="008B745D" w:rsidRPr="00D568EB" w:rsidRDefault="008B745D" w:rsidP="00F62BBD">
            <w:pPr>
              <w:ind w:left="-57" w:right="-57"/>
              <w:jc w:val="center"/>
              <w:rPr>
                <w:sz w:val="28"/>
                <w:szCs w:val="28"/>
                <w:lang w:val="uk-UA"/>
              </w:rPr>
            </w:pPr>
            <w:r w:rsidRPr="00D568EB">
              <w:rPr>
                <w:sz w:val="28"/>
                <w:szCs w:val="28"/>
                <w:lang w:val="uk-UA"/>
              </w:rPr>
              <w:t>8,</w:t>
            </w:r>
            <w:r>
              <w:rPr>
                <w:sz w:val="28"/>
                <w:szCs w:val="28"/>
                <w:lang w:val="uk-UA"/>
              </w:rPr>
              <w:t>1</w:t>
            </w:r>
            <w:r w:rsidRPr="00D568EB">
              <w:rPr>
                <w:sz w:val="28"/>
                <w:szCs w:val="28"/>
                <w:lang w:val="uk-UA"/>
              </w:rPr>
              <w:t>0</w:t>
            </w:r>
            <w:r w:rsidRPr="00005D86">
              <w:rPr>
                <w:sz w:val="28"/>
                <w:szCs w:val="28"/>
                <w:lang w:val="uk-UA"/>
              </w:rPr>
              <w:t>±0</w:t>
            </w:r>
            <w:r w:rsidRPr="00D568EB">
              <w:rPr>
                <w:sz w:val="28"/>
                <w:szCs w:val="28"/>
                <w:lang w:val="uk-UA"/>
              </w:rPr>
              <w:t>,7</w:t>
            </w:r>
            <w:r>
              <w:rPr>
                <w:sz w:val="28"/>
                <w:szCs w:val="28"/>
                <w:lang w:val="uk-UA"/>
              </w:rPr>
              <w:t>4</w:t>
            </w:r>
          </w:p>
        </w:tc>
        <w:tc>
          <w:tcPr>
            <w:tcW w:w="1620" w:type="dxa"/>
            <w:tcBorders>
              <w:top w:val="nil"/>
              <w:left w:val="single" w:sz="4" w:space="0" w:color="auto"/>
              <w:bottom w:val="nil"/>
              <w:right w:val="single" w:sz="4" w:space="0" w:color="auto"/>
            </w:tcBorders>
            <w:vAlign w:val="center"/>
          </w:tcPr>
          <w:p w:rsidR="008B745D" w:rsidRPr="00D568EB" w:rsidRDefault="008B745D" w:rsidP="00F62BBD">
            <w:pPr>
              <w:ind w:left="-189" w:right="-57" w:firstLine="132"/>
              <w:jc w:val="center"/>
              <w:rPr>
                <w:sz w:val="28"/>
                <w:szCs w:val="28"/>
                <w:lang w:val="uk-UA"/>
              </w:rPr>
            </w:pPr>
            <w:r w:rsidRPr="00D568EB">
              <w:rPr>
                <w:sz w:val="28"/>
                <w:szCs w:val="28"/>
                <w:lang w:val="uk-UA"/>
              </w:rPr>
              <w:t>6,91</w:t>
            </w:r>
            <w:r w:rsidRPr="00005D86">
              <w:rPr>
                <w:sz w:val="28"/>
                <w:szCs w:val="28"/>
                <w:lang w:val="uk-UA"/>
              </w:rPr>
              <w:t>±</w:t>
            </w:r>
            <w:r w:rsidRPr="00D568EB">
              <w:rPr>
                <w:sz w:val="28"/>
                <w:szCs w:val="28"/>
                <w:lang w:val="uk-UA"/>
              </w:rPr>
              <w:t>0,57</w:t>
            </w:r>
          </w:p>
        </w:tc>
        <w:tc>
          <w:tcPr>
            <w:tcW w:w="1260"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0,63</w:t>
            </w:r>
            <w:r w:rsidRPr="00005D86">
              <w:rPr>
                <w:sz w:val="28"/>
                <w:szCs w:val="28"/>
                <w:lang w:val="uk-UA"/>
              </w:rPr>
              <w:t>±</w:t>
            </w:r>
            <w:r w:rsidRPr="00D568EB">
              <w:rPr>
                <w:sz w:val="28"/>
                <w:szCs w:val="28"/>
                <w:lang w:val="uk-UA"/>
              </w:rPr>
              <w:t>0,10</w:t>
            </w:r>
          </w:p>
        </w:tc>
        <w:tc>
          <w:tcPr>
            <w:tcW w:w="1918"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20,50</w:t>
            </w:r>
            <w:r w:rsidRPr="00005D86">
              <w:rPr>
                <w:sz w:val="28"/>
                <w:szCs w:val="28"/>
                <w:lang w:val="uk-UA"/>
              </w:rPr>
              <w:t>±3</w:t>
            </w:r>
            <w:r w:rsidRPr="00D568EB">
              <w:rPr>
                <w:sz w:val="28"/>
                <w:szCs w:val="28"/>
                <w:lang w:val="uk-UA"/>
              </w:rPr>
              <w:t>,74</w:t>
            </w:r>
          </w:p>
        </w:tc>
      </w:tr>
      <w:tr w:rsidR="008B745D" w:rsidRPr="00D568EB" w:rsidTr="00F62BBD">
        <w:tblPrEx>
          <w:tblCellMar>
            <w:top w:w="0" w:type="dxa"/>
            <w:bottom w:w="0" w:type="dxa"/>
          </w:tblCellMar>
        </w:tblPrEx>
        <w:tc>
          <w:tcPr>
            <w:tcW w:w="1909" w:type="dxa"/>
            <w:tcBorders>
              <w:top w:val="nil"/>
              <w:left w:val="single" w:sz="4" w:space="0" w:color="auto"/>
              <w:bottom w:val="nil"/>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д</w:t>
            </w:r>
            <w:r>
              <w:rPr>
                <w:sz w:val="28"/>
                <w:szCs w:val="28"/>
                <w:lang w:val="uk-UA"/>
              </w:rPr>
              <w:t>і</w:t>
            </w:r>
            <w:r w:rsidRPr="00D568EB">
              <w:rPr>
                <w:sz w:val="28"/>
                <w:szCs w:val="28"/>
                <w:lang w:val="uk-UA"/>
              </w:rPr>
              <w:t>б після</w:t>
            </w:r>
          </w:p>
        </w:tc>
        <w:tc>
          <w:tcPr>
            <w:tcW w:w="1799"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p>
        </w:tc>
        <w:tc>
          <w:tcPr>
            <w:tcW w:w="1440" w:type="dxa"/>
            <w:tcBorders>
              <w:top w:val="nil"/>
              <w:left w:val="single" w:sz="4" w:space="0" w:color="auto"/>
              <w:bottom w:val="nil"/>
              <w:right w:val="single" w:sz="4" w:space="0" w:color="auto"/>
            </w:tcBorders>
          </w:tcPr>
          <w:p w:rsidR="008B745D" w:rsidRPr="00D568EB" w:rsidRDefault="008B745D" w:rsidP="00F62BBD">
            <w:pPr>
              <w:ind w:left="-57" w:right="-57"/>
              <w:jc w:val="center"/>
              <w:rPr>
                <w:sz w:val="28"/>
                <w:szCs w:val="28"/>
                <w:lang w:val="uk-UA"/>
              </w:rPr>
            </w:pPr>
            <w:r w:rsidRPr="00D568EB">
              <w:rPr>
                <w:sz w:val="28"/>
                <w:szCs w:val="28"/>
                <w:lang w:val="uk-UA"/>
              </w:rPr>
              <w:t>Р</w:t>
            </w:r>
            <w:r w:rsidRPr="00427080">
              <w:rPr>
                <w:sz w:val="28"/>
                <w:szCs w:val="28"/>
                <w:vertAlign w:val="subscript"/>
                <w:lang w:val="uk-UA"/>
              </w:rPr>
              <w:t>2</w:t>
            </w:r>
            <w:r w:rsidRPr="00D568EB">
              <w:rPr>
                <w:sz w:val="28"/>
                <w:szCs w:val="28"/>
                <w:lang w:val="uk-UA"/>
              </w:rPr>
              <w:t>&lt;0,0</w:t>
            </w:r>
            <w:r>
              <w:rPr>
                <w:sz w:val="28"/>
                <w:szCs w:val="28"/>
                <w:lang w:val="uk-UA"/>
              </w:rPr>
              <w:t>5</w:t>
            </w:r>
          </w:p>
        </w:tc>
        <w:tc>
          <w:tcPr>
            <w:tcW w:w="1620" w:type="dxa"/>
            <w:tcBorders>
              <w:top w:val="nil"/>
              <w:left w:val="single" w:sz="4" w:space="0" w:color="auto"/>
              <w:bottom w:val="nil"/>
              <w:right w:val="single" w:sz="4" w:space="0" w:color="auto"/>
            </w:tcBorders>
            <w:vAlign w:val="center"/>
          </w:tcPr>
          <w:p w:rsidR="008B745D" w:rsidRPr="00D568EB" w:rsidRDefault="008B745D" w:rsidP="00F62BBD">
            <w:pPr>
              <w:ind w:left="-189" w:right="-57" w:firstLine="132"/>
              <w:jc w:val="center"/>
              <w:rPr>
                <w:sz w:val="28"/>
                <w:szCs w:val="28"/>
                <w:lang w:val="uk-UA"/>
              </w:rPr>
            </w:pPr>
            <w:r w:rsidRPr="00D568EB">
              <w:rPr>
                <w:sz w:val="28"/>
                <w:szCs w:val="28"/>
                <w:lang w:val="uk-UA"/>
              </w:rPr>
              <w:t>Р</w:t>
            </w:r>
            <w:r w:rsidRPr="00427080">
              <w:rPr>
                <w:sz w:val="28"/>
                <w:szCs w:val="28"/>
                <w:vertAlign w:val="subscript"/>
                <w:lang w:val="uk-UA"/>
              </w:rPr>
              <w:t>2</w:t>
            </w:r>
            <w:r w:rsidRPr="00D568EB">
              <w:rPr>
                <w:sz w:val="28"/>
                <w:szCs w:val="28"/>
                <w:lang w:val="uk-UA"/>
              </w:rPr>
              <w:t>&lt;0,01</w:t>
            </w:r>
          </w:p>
        </w:tc>
        <w:tc>
          <w:tcPr>
            <w:tcW w:w="1260"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Р</w:t>
            </w:r>
            <w:r w:rsidRPr="00427080">
              <w:rPr>
                <w:sz w:val="28"/>
                <w:szCs w:val="28"/>
                <w:vertAlign w:val="subscript"/>
                <w:lang w:val="uk-UA"/>
              </w:rPr>
              <w:t>1</w:t>
            </w:r>
            <w:r w:rsidRPr="00D568EB">
              <w:rPr>
                <w:sz w:val="28"/>
                <w:szCs w:val="28"/>
                <w:lang w:val="uk-UA"/>
              </w:rPr>
              <w:t>&lt;0,01</w:t>
            </w:r>
          </w:p>
        </w:tc>
        <w:tc>
          <w:tcPr>
            <w:tcW w:w="1918"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Р</w:t>
            </w:r>
            <w:r w:rsidRPr="00427080">
              <w:rPr>
                <w:sz w:val="28"/>
                <w:szCs w:val="28"/>
                <w:vertAlign w:val="subscript"/>
                <w:lang w:val="uk-UA"/>
              </w:rPr>
              <w:t>2</w:t>
            </w:r>
            <w:r w:rsidRPr="00D568EB">
              <w:rPr>
                <w:sz w:val="28"/>
                <w:szCs w:val="28"/>
                <w:lang w:val="uk-UA"/>
              </w:rPr>
              <w:t>&lt;0,01</w:t>
            </w:r>
          </w:p>
        </w:tc>
      </w:tr>
      <w:tr w:rsidR="008B745D" w:rsidRPr="00D568EB" w:rsidTr="00F62BBD">
        <w:tblPrEx>
          <w:tblCellMar>
            <w:top w:w="0" w:type="dxa"/>
            <w:bottom w:w="0" w:type="dxa"/>
          </w:tblCellMar>
        </w:tblPrEx>
        <w:tc>
          <w:tcPr>
            <w:tcW w:w="1909" w:type="dxa"/>
            <w:tcBorders>
              <w:top w:val="nil"/>
              <w:left w:val="single" w:sz="4" w:space="0" w:color="auto"/>
              <w:bottom w:val="single" w:sz="4" w:space="0" w:color="auto"/>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стресування)</w:t>
            </w:r>
          </w:p>
        </w:tc>
        <w:tc>
          <w:tcPr>
            <w:tcW w:w="1799" w:type="dxa"/>
            <w:tcBorders>
              <w:top w:val="nil"/>
              <w:left w:val="single" w:sz="4" w:space="0" w:color="auto"/>
              <w:bottom w:val="single" w:sz="4" w:space="0" w:color="auto"/>
              <w:right w:val="single" w:sz="4" w:space="0" w:color="auto"/>
            </w:tcBorders>
            <w:vAlign w:val="center"/>
          </w:tcPr>
          <w:p w:rsidR="008B745D" w:rsidRPr="00D568EB" w:rsidRDefault="008B745D" w:rsidP="00F62BBD">
            <w:pPr>
              <w:ind w:left="-57" w:right="-57"/>
              <w:jc w:val="center"/>
              <w:rPr>
                <w:sz w:val="28"/>
                <w:szCs w:val="28"/>
                <w:lang w:val="uk-UA"/>
              </w:rPr>
            </w:pPr>
          </w:p>
        </w:tc>
        <w:tc>
          <w:tcPr>
            <w:tcW w:w="1440" w:type="dxa"/>
            <w:tcBorders>
              <w:top w:val="nil"/>
              <w:left w:val="single" w:sz="4" w:space="0" w:color="auto"/>
              <w:bottom w:val="single" w:sz="4" w:space="0" w:color="auto"/>
              <w:right w:val="single" w:sz="4" w:space="0" w:color="auto"/>
            </w:tcBorders>
          </w:tcPr>
          <w:p w:rsidR="008B745D" w:rsidRPr="00D568EB" w:rsidRDefault="008B745D" w:rsidP="00F62BBD">
            <w:pPr>
              <w:ind w:left="-57" w:right="-57"/>
              <w:jc w:val="center"/>
              <w:rPr>
                <w:sz w:val="28"/>
                <w:szCs w:val="28"/>
                <w:lang w:val="uk-UA"/>
              </w:rPr>
            </w:pPr>
          </w:p>
        </w:tc>
        <w:tc>
          <w:tcPr>
            <w:tcW w:w="1620" w:type="dxa"/>
            <w:tcBorders>
              <w:top w:val="nil"/>
              <w:left w:val="single" w:sz="4" w:space="0" w:color="auto"/>
              <w:bottom w:val="single" w:sz="4" w:space="0" w:color="auto"/>
              <w:right w:val="single" w:sz="4" w:space="0" w:color="auto"/>
            </w:tcBorders>
            <w:vAlign w:val="center"/>
          </w:tcPr>
          <w:p w:rsidR="008B745D" w:rsidRPr="00D568EB" w:rsidRDefault="008B745D" w:rsidP="00F62BBD">
            <w:pPr>
              <w:ind w:left="-189" w:right="-57" w:firstLine="132"/>
              <w:jc w:val="center"/>
              <w:rPr>
                <w:sz w:val="28"/>
                <w:szCs w:val="28"/>
                <w:lang w:val="uk-UA"/>
              </w:rPr>
            </w:pPr>
          </w:p>
        </w:tc>
        <w:tc>
          <w:tcPr>
            <w:tcW w:w="1260" w:type="dxa"/>
            <w:tcBorders>
              <w:top w:val="nil"/>
              <w:left w:val="single" w:sz="4" w:space="0" w:color="auto"/>
              <w:bottom w:val="single" w:sz="4" w:space="0" w:color="auto"/>
              <w:right w:val="single" w:sz="4" w:space="0" w:color="auto"/>
            </w:tcBorders>
            <w:vAlign w:val="center"/>
          </w:tcPr>
          <w:p w:rsidR="008B745D" w:rsidRPr="00D568EB" w:rsidRDefault="008B745D" w:rsidP="00F62BBD">
            <w:pPr>
              <w:ind w:left="-57" w:right="-57"/>
              <w:jc w:val="center"/>
              <w:rPr>
                <w:sz w:val="28"/>
                <w:szCs w:val="28"/>
                <w:lang w:val="uk-UA"/>
              </w:rPr>
            </w:pPr>
          </w:p>
        </w:tc>
        <w:tc>
          <w:tcPr>
            <w:tcW w:w="1918" w:type="dxa"/>
            <w:tcBorders>
              <w:top w:val="nil"/>
              <w:left w:val="single" w:sz="4" w:space="0" w:color="auto"/>
              <w:bottom w:val="single" w:sz="4" w:space="0" w:color="auto"/>
              <w:right w:val="single" w:sz="4" w:space="0" w:color="auto"/>
            </w:tcBorders>
            <w:vAlign w:val="center"/>
          </w:tcPr>
          <w:p w:rsidR="008B745D" w:rsidRPr="00D568EB" w:rsidRDefault="008B745D" w:rsidP="00F62BBD">
            <w:pPr>
              <w:ind w:left="-57" w:right="-57"/>
              <w:jc w:val="center"/>
              <w:rPr>
                <w:sz w:val="28"/>
                <w:szCs w:val="28"/>
                <w:lang w:val="uk-UA"/>
              </w:rPr>
            </w:pPr>
          </w:p>
        </w:tc>
      </w:tr>
      <w:tr w:rsidR="008B745D" w:rsidRPr="00D568EB" w:rsidTr="00F62BBD">
        <w:tblPrEx>
          <w:tblCellMar>
            <w:top w:w="0" w:type="dxa"/>
            <w:bottom w:w="0" w:type="dxa"/>
          </w:tblCellMar>
        </w:tblPrEx>
        <w:tc>
          <w:tcPr>
            <w:tcW w:w="1909" w:type="dxa"/>
            <w:tcBorders>
              <w:top w:val="single" w:sz="4" w:space="0" w:color="auto"/>
              <w:left w:val="single" w:sz="4" w:space="0" w:color="auto"/>
              <w:bottom w:val="nil"/>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Група 5</w:t>
            </w:r>
          </w:p>
        </w:tc>
        <w:tc>
          <w:tcPr>
            <w:tcW w:w="1799" w:type="dxa"/>
            <w:tcBorders>
              <w:top w:val="single" w:sz="4" w:space="0" w:color="auto"/>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5</w:t>
            </w:r>
          </w:p>
        </w:tc>
        <w:tc>
          <w:tcPr>
            <w:tcW w:w="1440" w:type="dxa"/>
            <w:tcBorders>
              <w:top w:val="single" w:sz="4" w:space="0" w:color="auto"/>
              <w:left w:val="single" w:sz="4" w:space="0" w:color="auto"/>
              <w:bottom w:val="nil"/>
              <w:right w:val="single" w:sz="4" w:space="0" w:color="auto"/>
            </w:tcBorders>
          </w:tcPr>
          <w:p w:rsidR="008B745D" w:rsidRPr="00D568EB" w:rsidRDefault="008B745D" w:rsidP="00F62BBD">
            <w:pPr>
              <w:ind w:left="-57" w:right="-57"/>
              <w:jc w:val="center"/>
              <w:rPr>
                <w:sz w:val="28"/>
                <w:szCs w:val="28"/>
                <w:lang w:val="uk-UA"/>
              </w:rPr>
            </w:pPr>
            <w:r w:rsidRPr="00D568EB">
              <w:rPr>
                <w:sz w:val="28"/>
                <w:szCs w:val="28"/>
                <w:lang w:val="uk-UA"/>
              </w:rPr>
              <w:t>13</w:t>
            </w:r>
          </w:p>
        </w:tc>
        <w:tc>
          <w:tcPr>
            <w:tcW w:w="1620" w:type="dxa"/>
            <w:tcBorders>
              <w:top w:val="single" w:sz="4" w:space="0" w:color="auto"/>
              <w:left w:val="single" w:sz="4" w:space="0" w:color="auto"/>
              <w:bottom w:val="nil"/>
              <w:right w:val="single" w:sz="4" w:space="0" w:color="auto"/>
            </w:tcBorders>
            <w:vAlign w:val="center"/>
          </w:tcPr>
          <w:p w:rsidR="008B745D" w:rsidRPr="00D568EB" w:rsidRDefault="008B745D" w:rsidP="00F62BBD">
            <w:pPr>
              <w:ind w:left="-189" w:right="-57" w:firstLine="132"/>
              <w:jc w:val="center"/>
              <w:rPr>
                <w:sz w:val="28"/>
                <w:szCs w:val="28"/>
                <w:lang w:val="uk-UA"/>
              </w:rPr>
            </w:pPr>
            <w:r w:rsidRPr="00D568EB">
              <w:rPr>
                <w:sz w:val="28"/>
                <w:szCs w:val="28"/>
                <w:lang w:val="uk-UA"/>
              </w:rPr>
              <w:t>13</w:t>
            </w:r>
          </w:p>
        </w:tc>
        <w:tc>
          <w:tcPr>
            <w:tcW w:w="1260" w:type="dxa"/>
            <w:tcBorders>
              <w:top w:val="single" w:sz="4" w:space="0" w:color="auto"/>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13</w:t>
            </w:r>
          </w:p>
        </w:tc>
        <w:tc>
          <w:tcPr>
            <w:tcW w:w="1918" w:type="dxa"/>
            <w:tcBorders>
              <w:top w:val="single" w:sz="4" w:space="0" w:color="auto"/>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13</w:t>
            </w:r>
          </w:p>
        </w:tc>
      </w:tr>
      <w:tr w:rsidR="008B745D" w:rsidRPr="00D568EB" w:rsidTr="00F62BBD">
        <w:tblPrEx>
          <w:tblCellMar>
            <w:top w:w="0" w:type="dxa"/>
            <w:bottom w:w="0" w:type="dxa"/>
          </w:tblCellMar>
        </w:tblPrEx>
        <w:tc>
          <w:tcPr>
            <w:tcW w:w="1909" w:type="dxa"/>
            <w:tcBorders>
              <w:top w:val="nil"/>
              <w:left w:val="single" w:sz="4" w:space="0" w:color="auto"/>
              <w:bottom w:val="nil"/>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(через 48</w:t>
            </w:r>
          </w:p>
        </w:tc>
        <w:tc>
          <w:tcPr>
            <w:tcW w:w="1799"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244,37</w:t>
            </w:r>
            <w:r w:rsidRPr="00005D86">
              <w:rPr>
                <w:sz w:val="28"/>
                <w:szCs w:val="28"/>
                <w:lang w:val="uk-UA"/>
              </w:rPr>
              <w:t>±</w:t>
            </w:r>
            <w:r w:rsidRPr="00D568EB">
              <w:rPr>
                <w:sz w:val="28"/>
                <w:szCs w:val="28"/>
                <w:lang w:val="uk-UA"/>
              </w:rPr>
              <w:t>14,25</w:t>
            </w:r>
          </w:p>
        </w:tc>
        <w:tc>
          <w:tcPr>
            <w:tcW w:w="1440" w:type="dxa"/>
            <w:tcBorders>
              <w:top w:val="nil"/>
              <w:left w:val="single" w:sz="4" w:space="0" w:color="auto"/>
              <w:bottom w:val="nil"/>
              <w:right w:val="single" w:sz="4" w:space="0" w:color="auto"/>
            </w:tcBorders>
          </w:tcPr>
          <w:p w:rsidR="008B745D" w:rsidRPr="00D568EB" w:rsidRDefault="008B745D" w:rsidP="00F62BBD">
            <w:pPr>
              <w:ind w:left="-57" w:right="-57"/>
              <w:jc w:val="center"/>
              <w:rPr>
                <w:sz w:val="28"/>
                <w:szCs w:val="28"/>
                <w:lang w:val="uk-UA"/>
              </w:rPr>
            </w:pPr>
            <w:r w:rsidRPr="00D568EB">
              <w:rPr>
                <w:sz w:val="28"/>
                <w:szCs w:val="28"/>
                <w:lang w:val="uk-UA"/>
              </w:rPr>
              <w:t>8,50</w:t>
            </w:r>
            <w:r w:rsidRPr="00005D86">
              <w:rPr>
                <w:sz w:val="28"/>
                <w:szCs w:val="28"/>
                <w:lang w:val="uk-UA"/>
              </w:rPr>
              <w:t>±0</w:t>
            </w:r>
            <w:r w:rsidRPr="00D568EB">
              <w:rPr>
                <w:sz w:val="28"/>
                <w:szCs w:val="28"/>
                <w:lang w:val="uk-UA"/>
              </w:rPr>
              <w:t>,54</w:t>
            </w:r>
          </w:p>
        </w:tc>
        <w:tc>
          <w:tcPr>
            <w:tcW w:w="1620" w:type="dxa"/>
            <w:tcBorders>
              <w:top w:val="nil"/>
              <w:left w:val="single" w:sz="4" w:space="0" w:color="auto"/>
              <w:bottom w:val="nil"/>
              <w:right w:val="single" w:sz="4" w:space="0" w:color="auto"/>
            </w:tcBorders>
            <w:vAlign w:val="center"/>
          </w:tcPr>
          <w:p w:rsidR="008B745D" w:rsidRPr="00D568EB" w:rsidRDefault="008B745D" w:rsidP="00F62BBD">
            <w:pPr>
              <w:ind w:left="-189" w:right="-57" w:firstLine="132"/>
              <w:jc w:val="center"/>
              <w:rPr>
                <w:sz w:val="28"/>
                <w:szCs w:val="28"/>
                <w:lang w:val="uk-UA"/>
              </w:rPr>
            </w:pPr>
            <w:r w:rsidRPr="00D568EB">
              <w:rPr>
                <w:sz w:val="28"/>
                <w:szCs w:val="28"/>
                <w:lang w:val="uk-UA"/>
              </w:rPr>
              <w:t>6,19</w:t>
            </w:r>
            <w:r w:rsidRPr="00005D86">
              <w:rPr>
                <w:sz w:val="28"/>
                <w:szCs w:val="28"/>
                <w:lang w:val="uk-UA"/>
              </w:rPr>
              <w:t>±</w:t>
            </w:r>
            <w:r w:rsidRPr="00D568EB">
              <w:rPr>
                <w:sz w:val="28"/>
                <w:szCs w:val="28"/>
                <w:lang w:val="uk-UA"/>
              </w:rPr>
              <w:t>0,98</w:t>
            </w:r>
          </w:p>
        </w:tc>
        <w:tc>
          <w:tcPr>
            <w:tcW w:w="1260"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0,54</w:t>
            </w:r>
            <w:r w:rsidRPr="00005D86">
              <w:rPr>
                <w:sz w:val="28"/>
                <w:szCs w:val="28"/>
                <w:lang w:val="uk-UA"/>
              </w:rPr>
              <w:t>±</w:t>
            </w:r>
            <w:r w:rsidRPr="00D568EB">
              <w:rPr>
                <w:sz w:val="28"/>
                <w:szCs w:val="28"/>
                <w:lang w:val="uk-UA"/>
              </w:rPr>
              <w:t>0,11</w:t>
            </w:r>
          </w:p>
        </w:tc>
        <w:tc>
          <w:tcPr>
            <w:tcW w:w="1918"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19,69</w:t>
            </w:r>
            <w:r w:rsidRPr="00005D86">
              <w:rPr>
                <w:sz w:val="28"/>
                <w:szCs w:val="28"/>
                <w:lang w:val="uk-UA"/>
              </w:rPr>
              <w:t>±5</w:t>
            </w:r>
            <w:r w:rsidRPr="00D568EB">
              <w:rPr>
                <w:sz w:val="28"/>
                <w:szCs w:val="28"/>
                <w:lang w:val="uk-UA"/>
              </w:rPr>
              <w:t>,22</w:t>
            </w:r>
          </w:p>
        </w:tc>
      </w:tr>
      <w:tr w:rsidR="008B745D" w:rsidRPr="00D568EB" w:rsidTr="00F62BBD">
        <w:tblPrEx>
          <w:tblCellMar>
            <w:top w:w="0" w:type="dxa"/>
            <w:bottom w:w="0" w:type="dxa"/>
          </w:tblCellMar>
        </w:tblPrEx>
        <w:tc>
          <w:tcPr>
            <w:tcW w:w="1909" w:type="dxa"/>
            <w:tcBorders>
              <w:top w:val="nil"/>
              <w:left w:val="single" w:sz="4" w:space="0" w:color="auto"/>
              <w:bottom w:val="nil"/>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д</w:t>
            </w:r>
            <w:r>
              <w:rPr>
                <w:sz w:val="28"/>
                <w:szCs w:val="28"/>
                <w:lang w:val="uk-UA"/>
              </w:rPr>
              <w:t>і</w:t>
            </w:r>
            <w:r w:rsidRPr="00D568EB">
              <w:rPr>
                <w:sz w:val="28"/>
                <w:szCs w:val="28"/>
                <w:lang w:val="uk-UA"/>
              </w:rPr>
              <w:t>б після</w:t>
            </w:r>
          </w:p>
        </w:tc>
        <w:tc>
          <w:tcPr>
            <w:tcW w:w="1799"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p>
        </w:tc>
        <w:tc>
          <w:tcPr>
            <w:tcW w:w="1440" w:type="dxa"/>
            <w:tcBorders>
              <w:top w:val="nil"/>
              <w:left w:val="single" w:sz="4" w:space="0" w:color="auto"/>
              <w:bottom w:val="nil"/>
              <w:right w:val="single" w:sz="4" w:space="0" w:color="auto"/>
            </w:tcBorders>
          </w:tcPr>
          <w:p w:rsidR="008B745D" w:rsidRPr="00D568EB" w:rsidRDefault="008B745D" w:rsidP="00F62BBD">
            <w:pPr>
              <w:ind w:left="-57" w:right="-57"/>
              <w:jc w:val="center"/>
              <w:rPr>
                <w:sz w:val="28"/>
                <w:szCs w:val="28"/>
                <w:lang w:val="uk-UA"/>
              </w:rPr>
            </w:pPr>
          </w:p>
        </w:tc>
        <w:tc>
          <w:tcPr>
            <w:tcW w:w="1620" w:type="dxa"/>
            <w:tcBorders>
              <w:top w:val="nil"/>
              <w:left w:val="single" w:sz="4" w:space="0" w:color="auto"/>
              <w:bottom w:val="nil"/>
              <w:right w:val="single" w:sz="4" w:space="0" w:color="auto"/>
            </w:tcBorders>
            <w:vAlign w:val="center"/>
          </w:tcPr>
          <w:p w:rsidR="008B745D" w:rsidRPr="00D568EB" w:rsidRDefault="008B745D" w:rsidP="00F62BBD">
            <w:pPr>
              <w:ind w:left="-189" w:right="-57" w:firstLine="132"/>
              <w:jc w:val="center"/>
              <w:rPr>
                <w:sz w:val="28"/>
                <w:szCs w:val="28"/>
                <w:lang w:val="uk-UA"/>
              </w:rPr>
            </w:pPr>
            <w:r w:rsidRPr="00D568EB">
              <w:rPr>
                <w:sz w:val="28"/>
                <w:szCs w:val="28"/>
                <w:lang w:val="uk-UA"/>
              </w:rPr>
              <w:t>Р</w:t>
            </w:r>
            <w:r w:rsidRPr="00427080">
              <w:rPr>
                <w:sz w:val="28"/>
                <w:szCs w:val="28"/>
                <w:vertAlign w:val="subscript"/>
                <w:lang w:val="uk-UA"/>
              </w:rPr>
              <w:t>1</w:t>
            </w:r>
            <w:r w:rsidRPr="00D568EB">
              <w:rPr>
                <w:sz w:val="28"/>
                <w:szCs w:val="28"/>
                <w:lang w:val="uk-UA"/>
              </w:rPr>
              <w:t>&lt;0,05</w:t>
            </w:r>
          </w:p>
        </w:tc>
        <w:tc>
          <w:tcPr>
            <w:tcW w:w="1260"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p>
        </w:tc>
        <w:tc>
          <w:tcPr>
            <w:tcW w:w="1918" w:type="dxa"/>
            <w:tcBorders>
              <w:top w:val="nil"/>
              <w:left w:val="single" w:sz="4" w:space="0" w:color="auto"/>
              <w:bottom w:val="nil"/>
              <w:right w:val="single" w:sz="4" w:space="0" w:color="auto"/>
            </w:tcBorders>
            <w:vAlign w:val="center"/>
          </w:tcPr>
          <w:p w:rsidR="008B745D" w:rsidRPr="00D568EB" w:rsidRDefault="008B745D" w:rsidP="00F62BBD">
            <w:pPr>
              <w:ind w:left="-57" w:right="-57"/>
              <w:jc w:val="center"/>
              <w:rPr>
                <w:sz w:val="28"/>
                <w:szCs w:val="28"/>
                <w:lang w:val="uk-UA"/>
              </w:rPr>
            </w:pPr>
            <w:r w:rsidRPr="00D568EB">
              <w:rPr>
                <w:sz w:val="28"/>
                <w:szCs w:val="28"/>
                <w:lang w:val="uk-UA"/>
              </w:rPr>
              <w:t>Р</w:t>
            </w:r>
            <w:r w:rsidRPr="00427080">
              <w:rPr>
                <w:sz w:val="28"/>
                <w:szCs w:val="28"/>
                <w:vertAlign w:val="subscript"/>
                <w:lang w:val="uk-UA"/>
              </w:rPr>
              <w:t>2</w:t>
            </w:r>
            <w:r w:rsidRPr="00D568EB">
              <w:rPr>
                <w:sz w:val="28"/>
                <w:szCs w:val="28"/>
                <w:lang w:val="uk-UA"/>
              </w:rPr>
              <w:t>&lt;0,05</w:t>
            </w:r>
          </w:p>
        </w:tc>
      </w:tr>
      <w:tr w:rsidR="008B745D" w:rsidRPr="00D568EB" w:rsidTr="00F62BBD">
        <w:tblPrEx>
          <w:tblCellMar>
            <w:top w:w="0" w:type="dxa"/>
            <w:bottom w:w="0" w:type="dxa"/>
          </w:tblCellMar>
        </w:tblPrEx>
        <w:tc>
          <w:tcPr>
            <w:tcW w:w="1909" w:type="dxa"/>
            <w:tcBorders>
              <w:top w:val="nil"/>
              <w:left w:val="single" w:sz="4" w:space="0" w:color="auto"/>
              <w:bottom w:val="single" w:sz="4" w:space="0" w:color="auto"/>
              <w:right w:val="single" w:sz="4" w:space="0" w:color="auto"/>
            </w:tcBorders>
            <w:vAlign w:val="center"/>
          </w:tcPr>
          <w:p w:rsidR="008B745D" w:rsidRPr="00D568EB" w:rsidRDefault="008B745D" w:rsidP="00F62BBD">
            <w:pPr>
              <w:rPr>
                <w:sz w:val="28"/>
                <w:szCs w:val="28"/>
                <w:lang w:val="uk-UA"/>
              </w:rPr>
            </w:pPr>
            <w:r w:rsidRPr="00D568EB">
              <w:rPr>
                <w:sz w:val="28"/>
                <w:szCs w:val="28"/>
                <w:lang w:val="uk-UA"/>
              </w:rPr>
              <w:t>стресування)</w:t>
            </w:r>
          </w:p>
        </w:tc>
        <w:tc>
          <w:tcPr>
            <w:tcW w:w="1799" w:type="dxa"/>
            <w:tcBorders>
              <w:top w:val="nil"/>
              <w:left w:val="single" w:sz="4" w:space="0" w:color="auto"/>
              <w:bottom w:val="single" w:sz="4" w:space="0" w:color="auto"/>
              <w:right w:val="single" w:sz="4" w:space="0" w:color="auto"/>
            </w:tcBorders>
            <w:vAlign w:val="center"/>
          </w:tcPr>
          <w:p w:rsidR="008B745D" w:rsidRPr="00D568EB" w:rsidRDefault="008B745D" w:rsidP="00F62BBD">
            <w:pPr>
              <w:ind w:left="-57" w:right="-57"/>
              <w:jc w:val="center"/>
              <w:rPr>
                <w:sz w:val="28"/>
                <w:szCs w:val="28"/>
                <w:lang w:val="uk-UA"/>
              </w:rPr>
            </w:pPr>
          </w:p>
        </w:tc>
        <w:tc>
          <w:tcPr>
            <w:tcW w:w="1440" w:type="dxa"/>
            <w:tcBorders>
              <w:top w:val="nil"/>
              <w:left w:val="single" w:sz="4" w:space="0" w:color="auto"/>
              <w:bottom w:val="single" w:sz="4" w:space="0" w:color="auto"/>
              <w:right w:val="single" w:sz="4" w:space="0" w:color="auto"/>
            </w:tcBorders>
          </w:tcPr>
          <w:p w:rsidR="008B745D" w:rsidRPr="00D568EB" w:rsidRDefault="008B745D" w:rsidP="00F62BBD">
            <w:pPr>
              <w:ind w:left="-57" w:right="-57"/>
              <w:jc w:val="center"/>
              <w:rPr>
                <w:sz w:val="28"/>
                <w:szCs w:val="28"/>
                <w:lang w:val="uk-UA"/>
              </w:rPr>
            </w:pPr>
          </w:p>
        </w:tc>
        <w:tc>
          <w:tcPr>
            <w:tcW w:w="1620" w:type="dxa"/>
            <w:tcBorders>
              <w:top w:val="nil"/>
              <w:left w:val="single" w:sz="4" w:space="0" w:color="auto"/>
              <w:bottom w:val="single" w:sz="4" w:space="0" w:color="auto"/>
              <w:right w:val="single" w:sz="4" w:space="0" w:color="auto"/>
            </w:tcBorders>
            <w:vAlign w:val="center"/>
          </w:tcPr>
          <w:p w:rsidR="008B745D" w:rsidRPr="00D568EB" w:rsidRDefault="008B745D" w:rsidP="00F62BBD">
            <w:pPr>
              <w:ind w:left="-189" w:right="-57" w:firstLine="132"/>
              <w:jc w:val="center"/>
              <w:rPr>
                <w:sz w:val="28"/>
                <w:szCs w:val="28"/>
                <w:lang w:val="uk-UA"/>
              </w:rPr>
            </w:pPr>
          </w:p>
        </w:tc>
        <w:tc>
          <w:tcPr>
            <w:tcW w:w="1260" w:type="dxa"/>
            <w:tcBorders>
              <w:top w:val="nil"/>
              <w:left w:val="single" w:sz="4" w:space="0" w:color="auto"/>
              <w:bottom w:val="single" w:sz="4" w:space="0" w:color="auto"/>
              <w:right w:val="single" w:sz="4" w:space="0" w:color="auto"/>
            </w:tcBorders>
            <w:vAlign w:val="center"/>
          </w:tcPr>
          <w:p w:rsidR="008B745D" w:rsidRPr="00D568EB" w:rsidRDefault="008B745D" w:rsidP="00F62BBD">
            <w:pPr>
              <w:ind w:left="-57" w:right="-57"/>
              <w:jc w:val="center"/>
              <w:rPr>
                <w:sz w:val="28"/>
                <w:szCs w:val="28"/>
                <w:lang w:val="uk-UA"/>
              </w:rPr>
            </w:pPr>
          </w:p>
        </w:tc>
        <w:tc>
          <w:tcPr>
            <w:tcW w:w="1918" w:type="dxa"/>
            <w:tcBorders>
              <w:top w:val="nil"/>
              <w:left w:val="single" w:sz="4" w:space="0" w:color="auto"/>
              <w:bottom w:val="single" w:sz="4" w:space="0" w:color="auto"/>
              <w:right w:val="single" w:sz="4" w:space="0" w:color="auto"/>
            </w:tcBorders>
            <w:vAlign w:val="center"/>
          </w:tcPr>
          <w:p w:rsidR="008B745D" w:rsidRPr="00D568EB" w:rsidRDefault="008B745D" w:rsidP="00F62BBD">
            <w:pPr>
              <w:ind w:left="-57" w:right="-57"/>
              <w:jc w:val="center"/>
              <w:rPr>
                <w:sz w:val="28"/>
                <w:szCs w:val="28"/>
                <w:lang w:val="uk-UA"/>
              </w:rPr>
            </w:pPr>
          </w:p>
        </w:tc>
      </w:tr>
    </w:tbl>
    <w:p w:rsidR="008B745D" w:rsidRDefault="008B745D" w:rsidP="008B745D">
      <w:pPr>
        <w:pStyle w:val="aa"/>
        <w:ind w:firstLine="720"/>
        <w:jc w:val="both"/>
        <w:rPr>
          <w:szCs w:val="28"/>
        </w:rPr>
      </w:pPr>
    </w:p>
    <w:p w:rsidR="008B745D" w:rsidRDefault="008B745D" w:rsidP="008B745D">
      <w:pPr>
        <w:pStyle w:val="aa"/>
        <w:ind w:firstLine="540"/>
        <w:jc w:val="both"/>
        <w:rPr>
          <w:szCs w:val="28"/>
        </w:rPr>
      </w:pPr>
      <w:r w:rsidRPr="007E6BC8">
        <w:rPr>
          <w:szCs w:val="28"/>
        </w:rPr>
        <w:t>Примітк</w:t>
      </w:r>
      <w:r>
        <w:rPr>
          <w:szCs w:val="28"/>
        </w:rPr>
        <w:t>и:</w:t>
      </w:r>
    </w:p>
    <w:p w:rsidR="008B745D" w:rsidRDefault="008B745D" w:rsidP="00FF5637">
      <w:pPr>
        <w:pStyle w:val="aa"/>
        <w:numPr>
          <w:ilvl w:val="0"/>
          <w:numId w:val="22"/>
        </w:numPr>
        <w:suppressAutoHyphens w:val="0"/>
        <w:spacing w:after="0"/>
        <w:jc w:val="both"/>
        <w:rPr>
          <w:szCs w:val="28"/>
        </w:rPr>
      </w:pPr>
      <w:r w:rsidRPr="007E6BC8">
        <w:rPr>
          <w:szCs w:val="28"/>
        </w:rPr>
        <w:t>Р</w:t>
      </w:r>
      <w:r>
        <w:rPr>
          <w:szCs w:val="28"/>
          <w:vertAlign w:val="subscript"/>
        </w:rPr>
        <w:t>1</w:t>
      </w:r>
      <w:r w:rsidRPr="007E6BC8">
        <w:rPr>
          <w:szCs w:val="28"/>
        </w:rPr>
        <w:t xml:space="preserve"> – </w:t>
      </w:r>
      <w:r>
        <w:rPr>
          <w:szCs w:val="28"/>
        </w:rPr>
        <w:t>рівень значущості</w:t>
      </w:r>
      <w:r w:rsidRPr="00CD39EF">
        <w:rPr>
          <w:szCs w:val="28"/>
        </w:rPr>
        <w:t xml:space="preserve"> порівнян</w:t>
      </w:r>
      <w:r>
        <w:rPr>
          <w:szCs w:val="28"/>
        </w:rPr>
        <w:t>о</w:t>
      </w:r>
      <w:r w:rsidRPr="00CD39EF">
        <w:rPr>
          <w:szCs w:val="28"/>
        </w:rPr>
        <w:t xml:space="preserve"> до групи </w:t>
      </w:r>
      <w:r>
        <w:rPr>
          <w:szCs w:val="28"/>
        </w:rPr>
        <w:t>1;</w:t>
      </w:r>
    </w:p>
    <w:p w:rsidR="008B745D" w:rsidRPr="007E6BC8" w:rsidRDefault="008B745D" w:rsidP="00FF5637">
      <w:pPr>
        <w:pStyle w:val="aa"/>
        <w:numPr>
          <w:ilvl w:val="0"/>
          <w:numId w:val="22"/>
        </w:numPr>
        <w:suppressAutoHyphens w:val="0"/>
        <w:spacing w:after="0"/>
        <w:jc w:val="both"/>
        <w:rPr>
          <w:szCs w:val="28"/>
        </w:rPr>
      </w:pPr>
      <w:r w:rsidRPr="007E6BC8">
        <w:rPr>
          <w:szCs w:val="28"/>
        </w:rPr>
        <w:lastRenderedPageBreak/>
        <w:t>Р</w:t>
      </w:r>
      <w:r>
        <w:rPr>
          <w:szCs w:val="28"/>
          <w:vertAlign w:val="subscript"/>
        </w:rPr>
        <w:t>2</w:t>
      </w:r>
      <w:r w:rsidRPr="007E6BC8">
        <w:rPr>
          <w:szCs w:val="28"/>
        </w:rPr>
        <w:t xml:space="preserve"> – </w:t>
      </w:r>
      <w:r>
        <w:rPr>
          <w:szCs w:val="28"/>
        </w:rPr>
        <w:t>рівень значущості</w:t>
      </w:r>
      <w:r w:rsidRPr="00CD39EF">
        <w:rPr>
          <w:szCs w:val="28"/>
        </w:rPr>
        <w:t xml:space="preserve"> порівнян</w:t>
      </w:r>
      <w:r>
        <w:rPr>
          <w:szCs w:val="28"/>
        </w:rPr>
        <w:t>о</w:t>
      </w:r>
      <w:r w:rsidRPr="00CD39EF">
        <w:rPr>
          <w:szCs w:val="28"/>
        </w:rPr>
        <w:t xml:space="preserve"> до </w:t>
      </w:r>
      <w:r>
        <w:rPr>
          <w:szCs w:val="28"/>
        </w:rPr>
        <w:t>г</w:t>
      </w:r>
      <w:r w:rsidRPr="00CD39EF">
        <w:rPr>
          <w:szCs w:val="28"/>
        </w:rPr>
        <w:t xml:space="preserve">рупи </w:t>
      </w:r>
      <w:r>
        <w:rPr>
          <w:szCs w:val="28"/>
        </w:rPr>
        <w:t>2.</w:t>
      </w:r>
    </w:p>
    <w:p w:rsidR="008B745D" w:rsidRDefault="008B745D" w:rsidP="008B745D">
      <w:pPr>
        <w:ind w:firstLine="709"/>
        <w:jc w:val="both"/>
        <w:rPr>
          <w:sz w:val="28"/>
          <w:szCs w:val="28"/>
          <w:lang w:val="uk-UA"/>
        </w:rPr>
      </w:pPr>
    </w:p>
    <w:p w:rsidR="008B745D" w:rsidRDefault="008B745D" w:rsidP="008B745D">
      <w:pPr>
        <w:ind w:firstLine="709"/>
        <w:jc w:val="both"/>
        <w:rPr>
          <w:sz w:val="28"/>
          <w:szCs w:val="28"/>
          <w:lang w:val="uk-UA"/>
        </w:rPr>
      </w:pPr>
      <w:r w:rsidRPr="00D568EB">
        <w:rPr>
          <w:sz w:val="28"/>
          <w:szCs w:val="28"/>
          <w:lang w:val="uk-UA"/>
        </w:rPr>
        <w:t>Після припинення стресування рівень кортикостерон</w:t>
      </w:r>
      <w:r>
        <w:rPr>
          <w:sz w:val="28"/>
          <w:szCs w:val="28"/>
          <w:lang w:val="uk-UA"/>
        </w:rPr>
        <w:t>а</w:t>
      </w:r>
      <w:r w:rsidRPr="00D568EB">
        <w:rPr>
          <w:sz w:val="28"/>
          <w:szCs w:val="28"/>
          <w:lang w:val="uk-UA"/>
        </w:rPr>
        <w:t xml:space="preserve"> </w:t>
      </w:r>
      <w:r>
        <w:rPr>
          <w:sz w:val="28"/>
          <w:szCs w:val="28"/>
          <w:lang w:val="uk-UA"/>
        </w:rPr>
        <w:t>в</w:t>
      </w:r>
      <w:r w:rsidRPr="00D568EB">
        <w:rPr>
          <w:sz w:val="28"/>
          <w:szCs w:val="28"/>
          <w:lang w:val="uk-UA"/>
        </w:rPr>
        <w:t xml:space="preserve"> самців </w:t>
      </w:r>
      <w:r>
        <w:rPr>
          <w:sz w:val="28"/>
          <w:szCs w:val="28"/>
          <w:lang w:val="uk-UA"/>
        </w:rPr>
        <w:t>у</w:t>
      </w:r>
      <w:r w:rsidRPr="00D568EB">
        <w:rPr>
          <w:sz w:val="28"/>
          <w:szCs w:val="28"/>
          <w:lang w:val="uk-UA"/>
        </w:rPr>
        <w:t xml:space="preserve">сіх піддослідних груп статистично не відрізнявся </w:t>
      </w:r>
      <w:r>
        <w:rPr>
          <w:sz w:val="28"/>
          <w:szCs w:val="28"/>
          <w:lang w:val="uk-UA"/>
        </w:rPr>
        <w:t>а</w:t>
      </w:r>
      <w:r w:rsidRPr="00D568EB">
        <w:rPr>
          <w:sz w:val="28"/>
          <w:szCs w:val="28"/>
          <w:lang w:val="uk-UA"/>
        </w:rPr>
        <w:t xml:space="preserve">ні між собою, </w:t>
      </w:r>
      <w:r>
        <w:rPr>
          <w:sz w:val="28"/>
          <w:szCs w:val="28"/>
          <w:lang w:val="uk-UA"/>
        </w:rPr>
        <w:t>а</w:t>
      </w:r>
      <w:r w:rsidRPr="00D568EB">
        <w:rPr>
          <w:sz w:val="28"/>
          <w:szCs w:val="28"/>
          <w:lang w:val="uk-UA"/>
        </w:rPr>
        <w:t>ні від значень інтактного контролю.</w:t>
      </w:r>
      <w:r>
        <w:rPr>
          <w:sz w:val="28"/>
          <w:szCs w:val="28"/>
          <w:lang w:val="uk-UA"/>
        </w:rPr>
        <w:t xml:space="preserve"> </w:t>
      </w:r>
      <w:r w:rsidRPr="00CD39EF">
        <w:rPr>
          <w:sz w:val="28"/>
          <w:szCs w:val="28"/>
          <w:lang w:val="uk-UA"/>
        </w:rPr>
        <w:t xml:space="preserve">Рівень </w:t>
      </w:r>
      <w:r>
        <w:rPr>
          <w:sz w:val="28"/>
          <w:szCs w:val="28"/>
          <w:lang w:val="uk-UA"/>
        </w:rPr>
        <w:t>ПРЛ, який вважають адаптаційним гормоном</w:t>
      </w:r>
      <w:r w:rsidRPr="002D537E">
        <w:rPr>
          <w:sz w:val="28"/>
          <w:szCs w:val="28"/>
          <w:lang w:val="uk-UA"/>
        </w:rPr>
        <w:t xml:space="preserve">, </w:t>
      </w:r>
      <w:r>
        <w:rPr>
          <w:sz w:val="28"/>
          <w:szCs w:val="28"/>
          <w:lang w:val="uk-UA"/>
        </w:rPr>
        <w:t xml:space="preserve">був </w:t>
      </w:r>
      <w:r w:rsidRPr="00CD39EF">
        <w:rPr>
          <w:sz w:val="28"/>
          <w:szCs w:val="28"/>
          <w:lang w:val="uk-UA"/>
        </w:rPr>
        <w:t>підвищ</w:t>
      </w:r>
      <w:r>
        <w:rPr>
          <w:sz w:val="28"/>
          <w:szCs w:val="28"/>
          <w:lang w:val="uk-UA"/>
        </w:rPr>
        <w:t>еним</w:t>
      </w:r>
      <w:r w:rsidRPr="00CD39EF">
        <w:rPr>
          <w:sz w:val="28"/>
          <w:szCs w:val="28"/>
          <w:lang w:val="uk-UA"/>
        </w:rPr>
        <w:t xml:space="preserve"> </w:t>
      </w:r>
      <w:r>
        <w:rPr>
          <w:sz w:val="28"/>
          <w:szCs w:val="28"/>
          <w:lang w:val="uk-UA"/>
        </w:rPr>
        <w:t xml:space="preserve">на 62 % </w:t>
      </w:r>
      <w:r w:rsidRPr="00CD39EF">
        <w:rPr>
          <w:sz w:val="28"/>
          <w:szCs w:val="28"/>
          <w:lang w:val="uk-UA"/>
        </w:rPr>
        <w:t>(Р</w:t>
      </w:r>
      <w:r>
        <w:rPr>
          <w:sz w:val="28"/>
          <w:szCs w:val="28"/>
          <w:lang w:val="uk-UA"/>
        </w:rPr>
        <w:t> </w:t>
      </w:r>
      <w:r w:rsidRPr="00CD39EF">
        <w:rPr>
          <w:sz w:val="28"/>
          <w:szCs w:val="28"/>
          <w:lang w:val="uk-UA"/>
        </w:rPr>
        <w:t>&lt;</w:t>
      </w:r>
      <w:r>
        <w:rPr>
          <w:sz w:val="28"/>
          <w:szCs w:val="28"/>
          <w:lang w:val="uk-UA"/>
        </w:rPr>
        <w:t> </w:t>
      </w:r>
      <w:r w:rsidRPr="00CD39EF">
        <w:rPr>
          <w:sz w:val="28"/>
          <w:szCs w:val="28"/>
          <w:lang w:val="uk-UA"/>
        </w:rPr>
        <w:t>0,0</w:t>
      </w:r>
      <w:r>
        <w:rPr>
          <w:sz w:val="28"/>
          <w:szCs w:val="28"/>
          <w:lang w:val="uk-UA"/>
        </w:rPr>
        <w:t>5</w:t>
      </w:r>
      <w:r w:rsidRPr="00CD39EF">
        <w:rPr>
          <w:sz w:val="28"/>
          <w:szCs w:val="28"/>
          <w:lang w:val="uk-UA"/>
        </w:rPr>
        <w:t xml:space="preserve">) </w:t>
      </w:r>
      <w:r>
        <w:rPr>
          <w:sz w:val="28"/>
          <w:szCs w:val="28"/>
          <w:lang w:val="uk-UA"/>
        </w:rPr>
        <w:t>в</w:t>
      </w:r>
      <w:r w:rsidRPr="00CD39EF">
        <w:rPr>
          <w:sz w:val="28"/>
          <w:szCs w:val="28"/>
          <w:lang w:val="uk-UA"/>
        </w:rPr>
        <w:t xml:space="preserve"> стресованих самців через </w:t>
      </w:r>
      <w:r>
        <w:rPr>
          <w:sz w:val="28"/>
          <w:szCs w:val="28"/>
          <w:lang w:val="uk-UA"/>
        </w:rPr>
        <w:t>1</w:t>
      </w:r>
      <w:r w:rsidRPr="00CD39EF">
        <w:rPr>
          <w:sz w:val="28"/>
          <w:szCs w:val="28"/>
          <w:lang w:val="uk-UA"/>
        </w:rPr>
        <w:t xml:space="preserve"> д</w:t>
      </w:r>
      <w:r>
        <w:rPr>
          <w:sz w:val="28"/>
          <w:szCs w:val="28"/>
          <w:lang w:val="uk-UA"/>
        </w:rPr>
        <w:t>о</w:t>
      </w:r>
      <w:r w:rsidRPr="00CD39EF">
        <w:rPr>
          <w:sz w:val="28"/>
          <w:szCs w:val="28"/>
          <w:lang w:val="uk-UA"/>
        </w:rPr>
        <w:t>б</w:t>
      </w:r>
      <w:r>
        <w:rPr>
          <w:sz w:val="28"/>
          <w:szCs w:val="28"/>
          <w:lang w:val="uk-UA"/>
        </w:rPr>
        <w:t>у</w:t>
      </w:r>
      <w:r w:rsidRPr="00CD39EF">
        <w:rPr>
          <w:sz w:val="28"/>
          <w:szCs w:val="28"/>
          <w:lang w:val="uk-UA"/>
        </w:rPr>
        <w:t xml:space="preserve"> після відміни </w:t>
      </w:r>
      <w:r>
        <w:rPr>
          <w:sz w:val="28"/>
          <w:szCs w:val="28"/>
          <w:lang w:val="uk-UA"/>
        </w:rPr>
        <w:t xml:space="preserve">семиденної </w:t>
      </w:r>
      <w:r w:rsidRPr="00CD39EF">
        <w:rPr>
          <w:sz w:val="28"/>
          <w:szCs w:val="28"/>
          <w:lang w:val="uk-UA"/>
        </w:rPr>
        <w:t>іммобілізації.</w:t>
      </w:r>
      <w:r>
        <w:rPr>
          <w:sz w:val="28"/>
          <w:szCs w:val="28"/>
          <w:lang w:val="uk-UA"/>
        </w:rPr>
        <w:t xml:space="preserve"> </w:t>
      </w:r>
      <w:r w:rsidRPr="00D568EB">
        <w:rPr>
          <w:sz w:val="28"/>
          <w:szCs w:val="28"/>
          <w:lang w:val="uk-UA"/>
        </w:rPr>
        <w:t>Рівень Т у самців групи 2 знижувався на 76 % (Р</w:t>
      </w:r>
      <w:r>
        <w:rPr>
          <w:sz w:val="28"/>
          <w:szCs w:val="28"/>
          <w:lang w:val="uk-UA"/>
        </w:rPr>
        <w:t> </w:t>
      </w:r>
      <w:r w:rsidRPr="00D568EB">
        <w:rPr>
          <w:sz w:val="28"/>
          <w:szCs w:val="28"/>
          <w:lang w:val="uk-UA"/>
        </w:rPr>
        <w:t>&lt;</w:t>
      </w:r>
      <w:r>
        <w:rPr>
          <w:sz w:val="28"/>
          <w:szCs w:val="28"/>
          <w:lang w:val="uk-UA"/>
        </w:rPr>
        <w:t> </w:t>
      </w:r>
      <w:r w:rsidRPr="00D568EB">
        <w:rPr>
          <w:sz w:val="28"/>
          <w:szCs w:val="28"/>
          <w:lang w:val="uk-UA"/>
        </w:rPr>
        <w:t>0,01), групи 3 – на 56 % (Р &lt; 0,01), групи 5 – на 47 % (Р &lt; 0,05) порівняно з таким у інтактних тварин</w:t>
      </w:r>
      <w:r>
        <w:rPr>
          <w:sz w:val="28"/>
          <w:szCs w:val="28"/>
          <w:lang w:val="uk-UA"/>
        </w:rPr>
        <w:t xml:space="preserve"> (див. табл. 1)</w:t>
      </w:r>
      <w:r w:rsidRPr="00D568EB">
        <w:rPr>
          <w:sz w:val="28"/>
          <w:szCs w:val="28"/>
          <w:lang w:val="uk-UA"/>
        </w:rPr>
        <w:t>. Концентрація Е</w:t>
      </w:r>
      <w:r w:rsidRPr="00D568EB">
        <w:rPr>
          <w:sz w:val="28"/>
          <w:szCs w:val="28"/>
          <w:vertAlign w:val="subscript"/>
          <w:lang w:val="uk-UA"/>
        </w:rPr>
        <w:t>2</w:t>
      </w:r>
      <w:r w:rsidRPr="00D568EB">
        <w:rPr>
          <w:sz w:val="28"/>
          <w:szCs w:val="28"/>
          <w:lang w:val="uk-UA"/>
        </w:rPr>
        <w:t xml:space="preserve"> у крові стресованих самців груп 2, 3 і 4 </w:t>
      </w:r>
      <w:r>
        <w:rPr>
          <w:sz w:val="28"/>
          <w:szCs w:val="28"/>
          <w:lang w:val="uk-UA"/>
        </w:rPr>
        <w:t xml:space="preserve">статистично значуще </w:t>
      </w:r>
      <w:r w:rsidRPr="00D568EB">
        <w:rPr>
          <w:sz w:val="28"/>
          <w:szCs w:val="28"/>
          <w:lang w:val="uk-UA"/>
        </w:rPr>
        <w:t>зростала порівняно з інтактними щурами, що може вказувати на посилення ароматазної активності внаслідок стресу</w:t>
      </w:r>
      <w:r>
        <w:rPr>
          <w:sz w:val="28"/>
          <w:szCs w:val="28"/>
          <w:lang w:val="uk-UA"/>
        </w:rPr>
        <w:t xml:space="preserve"> </w:t>
      </w:r>
      <w:r w:rsidRPr="00ED6D53">
        <w:rPr>
          <w:sz w:val="28"/>
          <w:szCs w:val="28"/>
          <w:lang w:val="uk-UA"/>
        </w:rPr>
        <w:t>(</w:t>
      </w:r>
      <w:r w:rsidRPr="00ED6D53">
        <w:rPr>
          <w:sz w:val="28"/>
          <w:szCs w:val="28"/>
          <w:lang w:val="en-US"/>
        </w:rPr>
        <w:t>Scordalakes</w:t>
      </w:r>
      <w:r>
        <w:rPr>
          <w:sz w:val="28"/>
          <w:szCs w:val="28"/>
          <w:lang w:val="uk-UA"/>
        </w:rPr>
        <w:t> </w:t>
      </w:r>
      <w:r w:rsidRPr="00ED6D53">
        <w:rPr>
          <w:sz w:val="28"/>
          <w:szCs w:val="28"/>
          <w:lang w:val="en-US"/>
        </w:rPr>
        <w:t>E</w:t>
      </w:r>
      <w:r w:rsidRPr="00ED6D53">
        <w:rPr>
          <w:sz w:val="28"/>
          <w:szCs w:val="28"/>
          <w:lang w:val="uk-UA"/>
        </w:rPr>
        <w:t>.</w:t>
      </w:r>
      <w:r>
        <w:rPr>
          <w:sz w:val="28"/>
          <w:szCs w:val="28"/>
          <w:lang w:val="uk-UA"/>
        </w:rPr>
        <w:t> </w:t>
      </w:r>
      <w:r w:rsidRPr="00ED6D53">
        <w:rPr>
          <w:sz w:val="28"/>
          <w:szCs w:val="28"/>
          <w:lang w:val="en-US"/>
        </w:rPr>
        <w:t>M</w:t>
      </w:r>
      <w:r w:rsidRPr="00ED6D53">
        <w:rPr>
          <w:sz w:val="28"/>
          <w:szCs w:val="28"/>
          <w:lang w:val="uk-UA"/>
        </w:rPr>
        <w:t>., 2002).</w:t>
      </w:r>
      <w:r w:rsidRPr="00CD39EF">
        <w:rPr>
          <w:sz w:val="28"/>
          <w:szCs w:val="28"/>
          <w:lang w:val="uk-UA"/>
        </w:rPr>
        <w:t xml:space="preserve"> Більш</w:t>
      </w:r>
      <w:r>
        <w:rPr>
          <w:sz w:val="28"/>
          <w:szCs w:val="28"/>
          <w:lang w:val="uk-UA"/>
        </w:rPr>
        <w:t>е</w:t>
      </w:r>
      <w:r w:rsidRPr="00CD39EF">
        <w:rPr>
          <w:sz w:val="28"/>
          <w:szCs w:val="28"/>
          <w:lang w:val="uk-UA"/>
        </w:rPr>
        <w:t xml:space="preserve"> того, співвідношення Т до Е</w:t>
      </w:r>
      <w:r w:rsidRPr="00CD39EF">
        <w:rPr>
          <w:sz w:val="28"/>
          <w:szCs w:val="28"/>
          <w:vertAlign w:val="subscript"/>
          <w:lang w:val="uk-UA"/>
        </w:rPr>
        <w:t>2</w:t>
      </w:r>
      <w:r w:rsidRPr="00CD39EF">
        <w:rPr>
          <w:sz w:val="28"/>
          <w:szCs w:val="28"/>
          <w:lang w:val="uk-UA"/>
        </w:rPr>
        <w:t xml:space="preserve"> було вірогідно нижчим у 2 та 3 групах, що може вказува</w:t>
      </w:r>
      <w:r>
        <w:rPr>
          <w:sz w:val="28"/>
          <w:szCs w:val="28"/>
          <w:lang w:val="uk-UA"/>
        </w:rPr>
        <w:t>ти на відносну гіперестрогенію тварин цих груп.</w:t>
      </w:r>
    </w:p>
    <w:p w:rsidR="008B745D" w:rsidRPr="00FB59A1" w:rsidRDefault="008B745D" w:rsidP="008B745D">
      <w:pPr>
        <w:ind w:firstLine="709"/>
        <w:jc w:val="both"/>
        <w:rPr>
          <w:sz w:val="28"/>
          <w:szCs w:val="28"/>
          <w:lang w:val="uk-UA"/>
        </w:rPr>
      </w:pPr>
      <w:r>
        <w:rPr>
          <w:sz w:val="28"/>
          <w:szCs w:val="28"/>
          <w:lang w:val="uk-UA"/>
        </w:rPr>
        <w:t>С</w:t>
      </w:r>
      <w:r w:rsidRPr="00ED6D53">
        <w:rPr>
          <w:sz w:val="28"/>
          <w:szCs w:val="28"/>
          <w:lang w:val="uk-UA"/>
        </w:rPr>
        <w:t>татев</w:t>
      </w:r>
      <w:r>
        <w:rPr>
          <w:sz w:val="28"/>
          <w:szCs w:val="28"/>
          <w:lang w:val="uk-UA"/>
        </w:rPr>
        <w:t>у</w:t>
      </w:r>
      <w:r w:rsidRPr="00ED6D53">
        <w:rPr>
          <w:sz w:val="28"/>
          <w:szCs w:val="28"/>
          <w:lang w:val="uk-UA"/>
        </w:rPr>
        <w:t xml:space="preserve"> поведінк</w:t>
      </w:r>
      <w:r>
        <w:rPr>
          <w:sz w:val="28"/>
          <w:szCs w:val="28"/>
          <w:lang w:val="uk-UA"/>
        </w:rPr>
        <w:t>у</w:t>
      </w:r>
      <w:r w:rsidRPr="00ED6D53">
        <w:rPr>
          <w:sz w:val="28"/>
          <w:szCs w:val="28"/>
          <w:lang w:val="uk-UA"/>
        </w:rPr>
        <w:t xml:space="preserve"> </w:t>
      </w:r>
      <w:r>
        <w:rPr>
          <w:sz w:val="28"/>
          <w:szCs w:val="28"/>
          <w:lang w:val="uk-UA"/>
        </w:rPr>
        <w:t xml:space="preserve">самців вивчали </w:t>
      </w:r>
      <w:r w:rsidRPr="00E11092">
        <w:rPr>
          <w:sz w:val="28"/>
          <w:szCs w:val="28"/>
          <w:lang w:val="uk-UA"/>
        </w:rPr>
        <w:t>в динаміці</w:t>
      </w:r>
      <w:r>
        <w:rPr>
          <w:sz w:val="28"/>
          <w:szCs w:val="28"/>
          <w:lang w:val="uk-UA"/>
        </w:rPr>
        <w:t>: до, під час (на першу, третю та шосту добу) та після стресування (через 1, 15, 28 та 48 діб)</w:t>
      </w:r>
      <w:r w:rsidRPr="00E11092">
        <w:rPr>
          <w:sz w:val="28"/>
          <w:szCs w:val="28"/>
          <w:lang w:val="uk-UA"/>
        </w:rPr>
        <w:t xml:space="preserve">. </w:t>
      </w:r>
      <w:r w:rsidRPr="00ED6D53">
        <w:rPr>
          <w:sz w:val="28"/>
          <w:szCs w:val="28"/>
          <w:lang w:val="uk-UA"/>
        </w:rPr>
        <w:t xml:space="preserve">Встановлено, що вже на першу добу стресування, тобто в гостру фазу стресу, збільшувалась більш ніж у </w:t>
      </w:r>
      <w:r>
        <w:rPr>
          <w:sz w:val="28"/>
          <w:szCs w:val="28"/>
          <w:lang w:val="uk-UA"/>
        </w:rPr>
        <w:t>два</w:t>
      </w:r>
      <w:r w:rsidRPr="00ED6D53">
        <w:rPr>
          <w:sz w:val="28"/>
          <w:szCs w:val="28"/>
          <w:lang w:val="uk-UA"/>
        </w:rPr>
        <w:t xml:space="preserve"> рази латентність садки (Р</w:t>
      </w:r>
      <w:r>
        <w:rPr>
          <w:sz w:val="28"/>
          <w:szCs w:val="28"/>
          <w:lang w:val="uk-UA"/>
        </w:rPr>
        <w:t> </w:t>
      </w:r>
      <w:r w:rsidRPr="00ED6D53">
        <w:rPr>
          <w:sz w:val="28"/>
          <w:szCs w:val="28"/>
          <w:lang w:val="uk-UA"/>
        </w:rPr>
        <w:t>&lt;</w:t>
      </w:r>
      <w:r>
        <w:rPr>
          <w:sz w:val="28"/>
          <w:szCs w:val="28"/>
          <w:lang w:val="uk-UA"/>
        </w:rPr>
        <w:t> </w:t>
      </w:r>
      <w:r w:rsidRPr="00ED6D53">
        <w:rPr>
          <w:sz w:val="28"/>
          <w:szCs w:val="28"/>
          <w:lang w:val="uk-UA"/>
        </w:rPr>
        <w:t xml:space="preserve">0,02) та у </w:t>
      </w:r>
      <w:r>
        <w:rPr>
          <w:sz w:val="28"/>
          <w:szCs w:val="28"/>
          <w:lang w:val="uk-UA"/>
        </w:rPr>
        <w:t xml:space="preserve">три рази – латентність </w:t>
      </w:r>
      <w:r w:rsidRPr="00ED6D53">
        <w:rPr>
          <w:sz w:val="28"/>
          <w:szCs w:val="28"/>
          <w:lang w:val="uk-UA"/>
        </w:rPr>
        <w:t>інтромісії (Р</w:t>
      </w:r>
      <w:r>
        <w:rPr>
          <w:sz w:val="28"/>
          <w:szCs w:val="28"/>
          <w:lang w:val="uk-UA"/>
        </w:rPr>
        <w:t> </w:t>
      </w:r>
      <w:r w:rsidRPr="00ED6D53">
        <w:rPr>
          <w:sz w:val="28"/>
          <w:szCs w:val="28"/>
          <w:lang w:val="uk-UA"/>
        </w:rPr>
        <w:t>&lt;</w:t>
      </w:r>
      <w:r>
        <w:rPr>
          <w:sz w:val="28"/>
          <w:szCs w:val="28"/>
          <w:lang w:val="uk-UA"/>
        </w:rPr>
        <w:t> </w:t>
      </w:r>
      <w:r w:rsidRPr="00ED6D53">
        <w:rPr>
          <w:sz w:val="28"/>
          <w:szCs w:val="28"/>
          <w:lang w:val="uk-UA"/>
        </w:rPr>
        <w:t xml:space="preserve">0,001). На третю добу </w:t>
      </w:r>
      <w:r>
        <w:rPr>
          <w:sz w:val="28"/>
          <w:szCs w:val="28"/>
          <w:lang w:val="uk-UA"/>
        </w:rPr>
        <w:t>була більш тривалою не тільки латентність інтромісій, але й знижувалась їх кількість</w:t>
      </w:r>
      <w:r w:rsidRPr="00ED6D53">
        <w:rPr>
          <w:sz w:val="28"/>
          <w:szCs w:val="28"/>
          <w:lang w:val="uk-UA"/>
        </w:rPr>
        <w:t xml:space="preserve"> (Р</w:t>
      </w:r>
      <w:r>
        <w:rPr>
          <w:sz w:val="28"/>
          <w:szCs w:val="28"/>
          <w:lang w:val="uk-UA"/>
        </w:rPr>
        <w:t> </w:t>
      </w:r>
      <w:r w:rsidRPr="00ED6D53">
        <w:rPr>
          <w:sz w:val="28"/>
          <w:szCs w:val="28"/>
          <w:lang w:val="uk-UA"/>
        </w:rPr>
        <w:t>&lt;</w:t>
      </w:r>
      <w:r>
        <w:rPr>
          <w:sz w:val="28"/>
          <w:szCs w:val="28"/>
          <w:lang w:val="uk-UA"/>
        </w:rPr>
        <w:t> </w:t>
      </w:r>
      <w:r w:rsidRPr="00ED6D53">
        <w:rPr>
          <w:sz w:val="28"/>
          <w:szCs w:val="28"/>
          <w:lang w:val="uk-UA"/>
        </w:rPr>
        <w:t xml:space="preserve">0,02) порівняно з даними інтактних тварин. На шосту добу стресування </w:t>
      </w:r>
      <w:r>
        <w:rPr>
          <w:sz w:val="28"/>
          <w:szCs w:val="28"/>
          <w:lang w:val="uk-UA"/>
        </w:rPr>
        <w:t>в</w:t>
      </w:r>
      <w:r w:rsidRPr="00ED6D53">
        <w:rPr>
          <w:sz w:val="28"/>
          <w:szCs w:val="28"/>
          <w:lang w:val="uk-UA"/>
        </w:rPr>
        <w:t xml:space="preserve"> піддослідних щурів кількість інтромісій </w:t>
      </w:r>
      <w:r>
        <w:rPr>
          <w:sz w:val="28"/>
          <w:szCs w:val="28"/>
          <w:lang w:val="uk-UA"/>
        </w:rPr>
        <w:t>залишалась</w:t>
      </w:r>
      <w:r w:rsidRPr="00ED6D53">
        <w:rPr>
          <w:sz w:val="28"/>
          <w:szCs w:val="28"/>
          <w:lang w:val="uk-UA"/>
        </w:rPr>
        <w:t xml:space="preserve"> знижен</w:t>
      </w:r>
      <w:r>
        <w:rPr>
          <w:sz w:val="28"/>
          <w:szCs w:val="28"/>
          <w:lang w:val="uk-UA"/>
        </w:rPr>
        <w:t>ою</w:t>
      </w:r>
      <w:r w:rsidRPr="00ED6D53">
        <w:rPr>
          <w:sz w:val="28"/>
          <w:szCs w:val="28"/>
          <w:lang w:val="uk-UA"/>
        </w:rPr>
        <w:t xml:space="preserve"> (Р</w:t>
      </w:r>
      <w:r>
        <w:rPr>
          <w:sz w:val="28"/>
          <w:szCs w:val="28"/>
          <w:lang w:val="uk-UA"/>
        </w:rPr>
        <w:t> </w:t>
      </w:r>
      <w:r w:rsidRPr="00ED6D53">
        <w:rPr>
          <w:sz w:val="28"/>
          <w:szCs w:val="28"/>
          <w:lang w:val="uk-UA"/>
        </w:rPr>
        <w:t>&lt;</w:t>
      </w:r>
      <w:r>
        <w:rPr>
          <w:sz w:val="28"/>
          <w:szCs w:val="28"/>
          <w:lang w:val="uk-UA"/>
        </w:rPr>
        <w:t> </w:t>
      </w:r>
      <w:r w:rsidRPr="00ED6D53">
        <w:rPr>
          <w:sz w:val="28"/>
          <w:szCs w:val="28"/>
          <w:lang w:val="uk-UA"/>
        </w:rPr>
        <w:t>0,01).</w:t>
      </w:r>
      <w:r>
        <w:rPr>
          <w:sz w:val="28"/>
          <w:szCs w:val="28"/>
          <w:lang w:val="uk-UA"/>
        </w:rPr>
        <w:t xml:space="preserve"> </w:t>
      </w:r>
      <w:r w:rsidRPr="00ED6D53">
        <w:rPr>
          <w:sz w:val="28"/>
          <w:szCs w:val="28"/>
          <w:lang w:val="uk-UA"/>
        </w:rPr>
        <w:t>Після відміни стресу</w:t>
      </w:r>
      <w:r>
        <w:rPr>
          <w:sz w:val="28"/>
          <w:szCs w:val="28"/>
          <w:lang w:val="uk-UA"/>
        </w:rPr>
        <w:t>вання</w:t>
      </w:r>
      <w:r w:rsidRPr="00ED6D53">
        <w:rPr>
          <w:sz w:val="28"/>
          <w:szCs w:val="28"/>
          <w:lang w:val="uk-UA"/>
        </w:rPr>
        <w:t xml:space="preserve"> </w:t>
      </w:r>
      <w:r w:rsidRPr="00E11092">
        <w:rPr>
          <w:sz w:val="28"/>
          <w:szCs w:val="28"/>
          <w:lang w:val="uk-UA"/>
        </w:rPr>
        <w:t xml:space="preserve">латентні періоди садки та інтромісії збільшувалися в самців </w:t>
      </w:r>
      <w:r>
        <w:rPr>
          <w:sz w:val="28"/>
          <w:szCs w:val="28"/>
          <w:lang w:val="uk-UA"/>
        </w:rPr>
        <w:t>через 1 або 2</w:t>
      </w:r>
      <w:r w:rsidRPr="00E11092">
        <w:rPr>
          <w:sz w:val="28"/>
          <w:szCs w:val="28"/>
          <w:lang w:val="uk-UA"/>
        </w:rPr>
        <w:t xml:space="preserve">8 </w:t>
      </w:r>
      <w:r>
        <w:rPr>
          <w:sz w:val="28"/>
          <w:szCs w:val="28"/>
          <w:lang w:val="uk-UA"/>
        </w:rPr>
        <w:t>діб після стресування</w:t>
      </w:r>
      <w:r w:rsidRPr="00E11092">
        <w:rPr>
          <w:sz w:val="28"/>
          <w:szCs w:val="28"/>
          <w:lang w:val="uk-UA"/>
        </w:rPr>
        <w:t xml:space="preserve">. </w:t>
      </w:r>
      <w:r>
        <w:rPr>
          <w:sz w:val="28"/>
          <w:szCs w:val="28"/>
          <w:lang w:val="uk-UA"/>
        </w:rPr>
        <w:t>К</w:t>
      </w:r>
      <w:r w:rsidRPr="00E11092">
        <w:rPr>
          <w:sz w:val="28"/>
          <w:szCs w:val="28"/>
          <w:lang w:val="uk-UA"/>
        </w:rPr>
        <w:t xml:space="preserve">ількість садок у самців знижувалась </w:t>
      </w:r>
      <w:r>
        <w:rPr>
          <w:sz w:val="28"/>
          <w:szCs w:val="28"/>
          <w:lang w:val="uk-UA"/>
        </w:rPr>
        <w:t>через 1 або 2</w:t>
      </w:r>
      <w:r w:rsidRPr="00E11092">
        <w:rPr>
          <w:sz w:val="28"/>
          <w:szCs w:val="28"/>
          <w:lang w:val="uk-UA"/>
        </w:rPr>
        <w:t xml:space="preserve">8 </w:t>
      </w:r>
      <w:r>
        <w:rPr>
          <w:sz w:val="28"/>
          <w:szCs w:val="28"/>
          <w:lang w:val="uk-UA"/>
        </w:rPr>
        <w:t>діб,</w:t>
      </w:r>
      <w:r w:rsidRPr="00E11092">
        <w:rPr>
          <w:sz w:val="28"/>
          <w:szCs w:val="28"/>
          <w:lang w:val="uk-UA"/>
        </w:rPr>
        <w:t xml:space="preserve"> інтромісій та еякуляцій – </w:t>
      </w:r>
      <w:r>
        <w:rPr>
          <w:sz w:val="28"/>
          <w:szCs w:val="28"/>
          <w:lang w:val="uk-UA"/>
        </w:rPr>
        <w:t>через 1 добу після стресування</w:t>
      </w:r>
      <w:r w:rsidRPr="00E11092">
        <w:rPr>
          <w:sz w:val="28"/>
          <w:szCs w:val="28"/>
          <w:lang w:val="uk-UA"/>
        </w:rPr>
        <w:t xml:space="preserve">. Постеякуляторний інтервал збільшувався </w:t>
      </w:r>
      <w:r>
        <w:rPr>
          <w:sz w:val="28"/>
          <w:szCs w:val="28"/>
          <w:lang w:val="uk-UA"/>
        </w:rPr>
        <w:t>у самців через 1 добу після стресування</w:t>
      </w:r>
      <w:r w:rsidRPr="00E11092">
        <w:rPr>
          <w:sz w:val="28"/>
          <w:szCs w:val="28"/>
          <w:lang w:val="uk-UA"/>
        </w:rPr>
        <w:t xml:space="preserve">. В </w:t>
      </w:r>
      <w:r>
        <w:rPr>
          <w:sz w:val="28"/>
          <w:szCs w:val="28"/>
          <w:lang w:val="uk-UA"/>
        </w:rPr>
        <w:t>щурів</w:t>
      </w:r>
      <w:r w:rsidRPr="00E11092">
        <w:rPr>
          <w:sz w:val="28"/>
          <w:szCs w:val="28"/>
          <w:lang w:val="uk-UA"/>
        </w:rPr>
        <w:t xml:space="preserve">, яких тестували через 28 діб після </w:t>
      </w:r>
      <w:r>
        <w:rPr>
          <w:sz w:val="28"/>
          <w:szCs w:val="28"/>
          <w:lang w:val="uk-UA"/>
        </w:rPr>
        <w:t>закінчення останньої іммобілізації</w:t>
      </w:r>
      <w:r w:rsidRPr="00E11092">
        <w:rPr>
          <w:sz w:val="28"/>
          <w:szCs w:val="28"/>
          <w:lang w:val="uk-UA"/>
        </w:rPr>
        <w:t>, за період тесту (15 хв) жодної еякуляції не спостерігалося.</w:t>
      </w:r>
      <w:r>
        <w:rPr>
          <w:sz w:val="28"/>
          <w:szCs w:val="28"/>
          <w:lang w:val="uk-UA"/>
        </w:rPr>
        <w:t xml:space="preserve"> </w:t>
      </w:r>
      <w:r w:rsidRPr="00E11092">
        <w:rPr>
          <w:sz w:val="28"/>
          <w:szCs w:val="28"/>
          <w:lang w:val="uk-UA"/>
        </w:rPr>
        <w:t xml:space="preserve">Кількість інтромісій до еякуляції знижувалась у </w:t>
      </w:r>
      <w:r>
        <w:rPr>
          <w:sz w:val="28"/>
          <w:szCs w:val="28"/>
          <w:lang w:val="uk-UA"/>
        </w:rPr>
        <w:t xml:space="preserve">тварин через 48 діб після стресування. </w:t>
      </w:r>
      <w:r w:rsidRPr="00E11092">
        <w:rPr>
          <w:sz w:val="28"/>
          <w:szCs w:val="28"/>
          <w:lang w:val="uk-UA"/>
        </w:rPr>
        <w:t>Зіставлення даних, отриманих під час іммобілізації і після її припинення, дає підстави вважати, що негативні наслідки для сексуальності були більш виразними з перебігом часу, коли ви</w:t>
      </w:r>
      <w:r>
        <w:rPr>
          <w:sz w:val="28"/>
          <w:szCs w:val="28"/>
          <w:lang w:val="uk-UA"/>
        </w:rPr>
        <w:t>являлися</w:t>
      </w:r>
      <w:r w:rsidRPr="00E11092">
        <w:rPr>
          <w:sz w:val="28"/>
          <w:szCs w:val="28"/>
          <w:lang w:val="uk-UA"/>
        </w:rPr>
        <w:t xml:space="preserve"> ознаки </w:t>
      </w:r>
      <w:r w:rsidRPr="00FB59A1">
        <w:rPr>
          <w:sz w:val="28"/>
          <w:szCs w:val="28"/>
          <w:lang w:val="uk-UA"/>
        </w:rPr>
        <w:t>порушень як центральної, так і периферійної ланок регуляції</w:t>
      </w:r>
      <w:r>
        <w:rPr>
          <w:sz w:val="28"/>
          <w:szCs w:val="28"/>
          <w:lang w:val="uk-UA"/>
        </w:rPr>
        <w:t xml:space="preserve"> статевої поведінки</w:t>
      </w:r>
      <w:r w:rsidRPr="00FB59A1">
        <w:rPr>
          <w:sz w:val="28"/>
          <w:szCs w:val="28"/>
          <w:lang w:val="uk-UA"/>
        </w:rPr>
        <w:t>.</w:t>
      </w:r>
    </w:p>
    <w:p w:rsidR="008B745D" w:rsidRDefault="008B745D" w:rsidP="008B745D">
      <w:pPr>
        <w:widowControl w:val="0"/>
        <w:autoSpaceDE w:val="0"/>
        <w:autoSpaceDN w:val="0"/>
        <w:adjustRightInd w:val="0"/>
        <w:ind w:firstLine="709"/>
        <w:jc w:val="both"/>
        <w:rPr>
          <w:sz w:val="28"/>
          <w:szCs w:val="28"/>
          <w:lang w:val="uk-UA"/>
        </w:rPr>
      </w:pPr>
      <w:r w:rsidRPr="00F71BB2">
        <w:rPr>
          <w:sz w:val="28"/>
          <w:szCs w:val="28"/>
          <w:lang w:val="uk-UA"/>
        </w:rPr>
        <w:t xml:space="preserve">Інформативними показниками, що дають змогу оцінити фертильність самця, є функціональна активність сперміїв, запліднювальна здатність та його плодючість. Іммобілізаційний стрес викликав у стресованих самців вірогідні порушення в статевих клітинах на всіх стадіях розвитку (табл. 2). Концентрація і рухливість сперміїв у самців піддослідних груп через 1 добу після відміни </w:t>
      </w:r>
      <w:r w:rsidRPr="00F71BB2">
        <w:rPr>
          <w:sz w:val="28"/>
          <w:szCs w:val="28"/>
          <w:lang w:val="uk-UA"/>
        </w:rPr>
        <w:lastRenderedPageBreak/>
        <w:t>стресування знижувалися</w:t>
      </w:r>
      <w:r>
        <w:rPr>
          <w:sz w:val="28"/>
          <w:szCs w:val="28"/>
          <w:lang w:val="uk-UA"/>
        </w:rPr>
        <w:t xml:space="preserve"> </w:t>
      </w:r>
      <w:r w:rsidRPr="00F71BB2">
        <w:rPr>
          <w:sz w:val="28"/>
          <w:szCs w:val="28"/>
          <w:lang w:val="uk-UA"/>
        </w:rPr>
        <w:t xml:space="preserve">на 17 і 64 % (Р &lt; 0,01); через 15 діб – на 19 і 48 % (Р &lt; 0,05); через 28 діб – на 18 і 50 % (Р &lt; 0,01); через 48 діб – на 16 та 55 % (Р &lt; 0,01) порівняно з контролем. При цьому кількість патологічних форм сперміїв у самців груп 3 та 4 збільшувалася в 1,5 рази (Р &lt; 0,01). </w:t>
      </w:r>
      <w:r>
        <w:rPr>
          <w:sz w:val="28"/>
          <w:szCs w:val="28"/>
          <w:lang w:val="uk-UA"/>
        </w:rPr>
        <w:t>У</w:t>
      </w:r>
      <w:r w:rsidRPr="00F71BB2">
        <w:rPr>
          <w:sz w:val="28"/>
          <w:szCs w:val="28"/>
          <w:lang w:val="uk-UA"/>
        </w:rPr>
        <w:t xml:space="preserve"> морфологічній структурі сперміїв </w:t>
      </w:r>
      <w:r>
        <w:rPr>
          <w:sz w:val="28"/>
          <w:szCs w:val="28"/>
          <w:lang w:val="uk-UA"/>
        </w:rPr>
        <w:t xml:space="preserve">самців цих груп </w:t>
      </w:r>
      <w:r w:rsidRPr="00F71BB2">
        <w:rPr>
          <w:sz w:val="28"/>
          <w:szCs w:val="28"/>
          <w:lang w:val="uk-UA"/>
        </w:rPr>
        <w:t>спостерігалися</w:t>
      </w:r>
      <w:r>
        <w:rPr>
          <w:sz w:val="28"/>
          <w:szCs w:val="28"/>
          <w:lang w:val="uk-UA"/>
        </w:rPr>
        <w:t xml:space="preserve"> п</w:t>
      </w:r>
      <w:r w:rsidRPr="00F71BB2">
        <w:rPr>
          <w:sz w:val="28"/>
          <w:szCs w:val="28"/>
          <w:lang w:val="uk-UA"/>
        </w:rPr>
        <w:t xml:space="preserve">атологічні зміни. Кількість сперматозоїдів з дефектами голівки збільшувалася в 6,3 рази (Р &lt; 0,05) – в групі 3; в 5,6 разів (Р &lt; 0,01) – в групі 4. Кількість статевих клітин з аномаліями шийки та середньої частини зростала в 1,7 разів (Р &lt; 0,01) – </w:t>
      </w:r>
      <w:r>
        <w:rPr>
          <w:sz w:val="28"/>
          <w:szCs w:val="28"/>
          <w:lang w:val="uk-UA"/>
        </w:rPr>
        <w:t xml:space="preserve">у </w:t>
      </w:r>
      <w:r w:rsidRPr="00F71BB2">
        <w:rPr>
          <w:sz w:val="28"/>
          <w:szCs w:val="28"/>
          <w:lang w:val="uk-UA"/>
        </w:rPr>
        <w:t>груп</w:t>
      </w:r>
      <w:r>
        <w:rPr>
          <w:sz w:val="28"/>
          <w:szCs w:val="28"/>
          <w:lang w:val="uk-UA"/>
        </w:rPr>
        <w:t>і</w:t>
      </w:r>
      <w:r w:rsidRPr="00F71BB2">
        <w:rPr>
          <w:sz w:val="28"/>
          <w:szCs w:val="28"/>
          <w:lang w:val="uk-UA"/>
        </w:rPr>
        <w:t xml:space="preserve"> 3, в 1,4 рази (Р &lt; 0,05) – </w:t>
      </w:r>
      <w:r>
        <w:rPr>
          <w:sz w:val="28"/>
          <w:szCs w:val="28"/>
          <w:lang w:val="uk-UA"/>
        </w:rPr>
        <w:t xml:space="preserve">у </w:t>
      </w:r>
      <w:r w:rsidRPr="00F71BB2">
        <w:rPr>
          <w:sz w:val="28"/>
          <w:szCs w:val="28"/>
          <w:lang w:val="uk-UA"/>
        </w:rPr>
        <w:t>груп</w:t>
      </w:r>
      <w:r>
        <w:rPr>
          <w:sz w:val="28"/>
          <w:szCs w:val="28"/>
          <w:lang w:val="uk-UA"/>
        </w:rPr>
        <w:t>і</w:t>
      </w:r>
      <w:r w:rsidRPr="00F71BB2">
        <w:rPr>
          <w:sz w:val="28"/>
          <w:szCs w:val="28"/>
          <w:lang w:val="uk-UA"/>
        </w:rPr>
        <w:t xml:space="preserve"> 4. Кількість гамет, які мали дефекти хвостової частини, також підвищувалася в щурів майже всіх піддослідних</w:t>
      </w:r>
      <w:r w:rsidRPr="00EC5F4F">
        <w:rPr>
          <w:sz w:val="28"/>
          <w:szCs w:val="28"/>
        </w:rPr>
        <w:t xml:space="preserve"> груп, окрім самців групи 3, та перевищувала значення в тварин контрольної групи на 35-57 % (Р &lt; 0,01). </w:t>
      </w:r>
    </w:p>
    <w:p w:rsidR="008B745D" w:rsidRPr="00EC5F4F" w:rsidRDefault="008B745D" w:rsidP="008B745D">
      <w:pPr>
        <w:widowControl w:val="0"/>
        <w:autoSpaceDE w:val="0"/>
        <w:autoSpaceDN w:val="0"/>
        <w:adjustRightInd w:val="0"/>
        <w:ind w:firstLine="709"/>
        <w:jc w:val="right"/>
        <w:rPr>
          <w:i/>
          <w:sz w:val="28"/>
          <w:szCs w:val="28"/>
        </w:rPr>
      </w:pPr>
      <w:r w:rsidRPr="00EC5F4F">
        <w:rPr>
          <w:i/>
          <w:sz w:val="28"/>
          <w:szCs w:val="28"/>
        </w:rPr>
        <w:t>Таблиця 2</w:t>
      </w:r>
    </w:p>
    <w:p w:rsidR="008B745D" w:rsidRPr="00EC5F4F" w:rsidRDefault="008B745D" w:rsidP="008B745D">
      <w:pPr>
        <w:widowControl w:val="0"/>
        <w:autoSpaceDE w:val="0"/>
        <w:autoSpaceDN w:val="0"/>
        <w:adjustRightInd w:val="0"/>
        <w:jc w:val="center"/>
        <w:rPr>
          <w:b/>
          <w:sz w:val="28"/>
          <w:szCs w:val="28"/>
          <w:lang w:val="uk-UA"/>
        </w:rPr>
      </w:pPr>
      <w:r w:rsidRPr="00EC5F4F">
        <w:rPr>
          <w:b/>
          <w:sz w:val="28"/>
          <w:szCs w:val="28"/>
          <w:lang w:val="uk-UA"/>
        </w:rPr>
        <w:t>Показники функціонального стану епідидимальних сперміїв стресованих щурів після дії іммобілізації в залежності від стадії сперматогенезу, з якою співпадала дія стресу, (</w:t>
      </w:r>
      <w:r w:rsidRPr="00EC5F4F">
        <w:rPr>
          <w:b/>
          <w:position w:val="-4"/>
          <w:sz w:val="28"/>
          <w:szCs w:val="28"/>
          <w:lang w:val="uk-UA"/>
        </w:rPr>
        <w:object w:dxaOrig="279" w:dyaOrig="320">
          <v:shape id="_x0000_i1027" type="#_x0000_t75" style="width:12.85pt;height:16.3pt" o:ole="">
            <v:imagedata r:id="rId10" o:title=""/>
          </v:shape>
          <o:OLEObject Type="Embed" ProgID="Equation.3" ShapeID="_x0000_i1027" DrawAspect="Content" ObjectID="_1494402831" r:id="rId14"/>
        </w:object>
      </w:r>
      <w:r w:rsidRPr="00EC5F4F">
        <w:rPr>
          <w:b/>
          <w:bCs/>
          <w:sz w:val="28"/>
          <w:szCs w:val="28"/>
          <w:lang w:val="uk-UA"/>
        </w:rPr>
        <w:t>±</w:t>
      </w:r>
      <w:r w:rsidRPr="00EC5F4F">
        <w:rPr>
          <w:b/>
          <w:position w:val="-14"/>
          <w:sz w:val="28"/>
          <w:szCs w:val="28"/>
          <w:lang w:val="uk-UA"/>
        </w:rPr>
        <w:object w:dxaOrig="279" w:dyaOrig="380">
          <v:shape id="_x0000_i1028" type="#_x0000_t75" style="width:13.7pt;height:18.85pt" o:ole="">
            <v:imagedata r:id="rId12" o:title=""/>
          </v:shape>
          <o:OLEObject Type="Embed" ProgID="Equation.3" ShapeID="_x0000_i1028" DrawAspect="Content" ObjectID="_1494402832" r:id="rId15"/>
        </w:object>
      </w:r>
      <w:r w:rsidRPr="00EC5F4F">
        <w:rPr>
          <w:b/>
          <w:sz w:val="28"/>
          <w:szCs w:val="28"/>
          <w:lang w:val="uk-UA"/>
        </w:rPr>
        <w:t>)</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920"/>
        <w:gridCol w:w="1920"/>
        <w:gridCol w:w="1920"/>
      </w:tblGrid>
      <w:tr w:rsidR="008B745D" w:rsidRPr="00601D2A" w:rsidTr="00F62BBD">
        <w:tblPrEx>
          <w:tblCellMar>
            <w:top w:w="0" w:type="dxa"/>
            <w:bottom w:w="0" w:type="dxa"/>
          </w:tblCellMar>
        </w:tblPrEx>
        <w:tc>
          <w:tcPr>
            <w:tcW w:w="3780" w:type="dxa"/>
            <w:vMerge w:val="restart"/>
            <w:vAlign w:val="center"/>
          </w:tcPr>
          <w:p w:rsidR="008B745D" w:rsidRPr="00601D2A" w:rsidRDefault="008B745D" w:rsidP="00F62BBD">
            <w:pPr>
              <w:jc w:val="center"/>
              <w:rPr>
                <w:sz w:val="28"/>
                <w:szCs w:val="28"/>
                <w:lang w:val="uk-UA"/>
              </w:rPr>
            </w:pPr>
            <w:r w:rsidRPr="00601D2A">
              <w:rPr>
                <w:sz w:val="28"/>
                <w:szCs w:val="28"/>
                <w:lang w:val="uk-UA"/>
              </w:rPr>
              <w:t>Група</w:t>
            </w:r>
          </w:p>
        </w:tc>
        <w:tc>
          <w:tcPr>
            <w:tcW w:w="5760" w:type="dxa"/>
            <w:gridSpan w:val="3"/>
            <w:tcBorders>
              <w:bottom w:val="single" w:sz="4" w:space="0" w:color="auto"/>
            </w:tcBorders>
            <w:vAlign w:val="center"/>
          </w:tcPr>
          <w:p w:rsidR="008B745D" w:rsidRPr="00601D2A" w:rsidRDefault="008B745D" w:rsidP="00F62BBD">
            <w:pPr>
              <w:jc w:val="center"/>
              <w:rPr>
                <w:sz w:val="28"/>
                <w:szCs w:val="28"/>
                <w:lang w:val="uk-UA"/>
              </w:rPr>
            </w:pPr>
            <w:r>
              <w:rPr>
                <w:sz w:val="28"/>
                <w:szCs w:val="28"/>
                <w:lang w:val="uk-UA"/>
              </w:rPr>
              <w:t>Показник, кількість тварин (</w:t>
            </w:r>
            <w:r>
              <w:rPr>
                <w:sz w:val="28"/>
                <w:szCs w:val="28"/>
                <w:lang w:val="en-US"/>
              </w:rPr>
              <w:t>n</w:t>
            </w:r>
            <w:r w:rsidRPr="004A0137">
              <w:rPr>
                <w:sz w:val="28"/>
                <w:szCs w:val="28"/>
              </w:rPr>
              <w:t>)</w:t>
            </w:r>
          </w:p>
        </w:tc>
      </w:tr>
      <w:tr w:rsidR="008B745D" w:rsidRPr="00601D2A" w:rsidTr="00F62BBD">
        <w:tblPrEx>
          <w:tblCellMar>
            <w:top w:w="0" w:type="dxa"/>
            <w:bottom w:w="0" w:type="dxa"/>
          </w:tblCellMar>
        </w:tblPrEx>
        <w:tc>
          <w:tcPr>
            <w:tcW w:w="3780" w:type="dxa"/>
            <w:vMerge/>
            <w:tcBorders>
              <w:bottom w:val="single" w:sz="4" w:space="0" w:color="auto"/>
            </w:tcBorders>
            <w:vAlign w:val="center"/>
          </w:tcPr>
          <w:p w:rsidR="008B745D" w:rsidRPr="00601D2A" w:rsidRDefault="008B745D" w:rsidP="00F62BBD">
            <w:pPr>
              <w:jc w:val="center"/>
              <w:rPr>
                <w:sz w:val="28"/>
                <w:szCs w:val="28"/>
                <w:lang w:val="uk-UA"/>
              </w:rPr>
            </w:pPr>
          </w:p>
        </w:tc>
        <w:tc>
          <w:tcPr>
            <w:tcW w:w="1920" w:type="dxa"/>
            <w:tcBorders>
              <w:bottom w:val="single" w:sz="4" w:space="0" w:color="auto"/>
            </w:tcBorders>
            <w:vAlign w:val="center"/>
          </w:tcPr>
          <w:p w:rsidR="008B745D" w:rsidRPr="00601D2A" w:rsidRDefault="008B745D" w:rsidP="00F62BBD">
            <w:pPr>
              <w:jc w:val="center"/>
              <w:rPr>
                <w:sz w:val="28"/>
                <w:szCs w:val="28"/>
                <w:lang w:val="uk-UA"/>
              </w:rPr>
            </w:pPr>
            <w:r>
              <w:rPr>
                <w:sz w:val="28"/>
                <w:szCs w:val="28"/>
                <w:lang w:val="uk-UA"/>
              </w:rPr>
              <w:t>к</w:t>
            </w:r>
            <w:r w:rsidRPr="00601D2A">
              <w:rPr>
                <w:sz w:val="28"/>
                <w:szCs w:val="28"/>
                <w:lang w:val="uk-UA"/>
              </w:rPr>
              <w:t>онцентрація, млн/мл</w:t>
            </w:r>
          </w:p>
        </w:tc>
        <w:tc>
          <w:tcPr>
            <w:tcW w:w="1920" w:type="dxa"/>
            <w:tcBorders>
              <w:bottom w:val="single" w:sz="4" w:space="0" w:color="auto"/>
            </w:tcBorders>
            <w:vAlign w:val="center"/>
          </w:tcPr>
          <w:p w:rsidR="008B745D" w:rsidRPr="00601D2A" w:rsidRDefault="008B745D" w:rsidP="00F62BBD">
            <w:pPr>
              <w:pStyle w:val="7"/>
              <w:rPr>
                <w:szCs w:val="28"/>
              </w:rPr>
            </w:pPr>
            <w:r>
              <w:rPr>
                <w:szCs w:val="28"/>
              </w:rPr>
              <w:t>р</w:t>
            </w:r>
            <w:r w:rsidRPr="00601D2A">
              <w:rPr>
                <w:szCs w:val="28"/>
              </w:rPr>
              <w:t>ухливість, %</w:t>
            </w:r>
          </w:p>
        </w:tc>
        <w:tc>
          <w:tcPr>
            <w:tcW w:w="1920" w:type="dxa"/>
            <w:tcBorders>
              <w:bottom w:val="single" w:sz="4" w:space="0" w:color="auto"/>
            </w:tcBorders>
            <w:vAlign w:val="center"/>
          </w:tcPr>
          <w:p w:rsidR="008B745D" w:rsidRPr="00601D2A" w:rsidRDefault="008B745D" w:rsidP="00F62BBD">
            <w:pPr>
              <w:jc w:val="center"/>
              <w:rPr>
                <w:sz w:val="28"/>
                <w:szCs w:val="28"/>
                <w:lang w:val="uk-UA"/>
              </w:rPr>
            </w:pPr>
            <w:r>
              <w:rPr>
                <w:sz w:val="28"/>
                <w:szCs w:val="28"/>
                <w:lang w:val="uk-UA"/>
              </w:rPr>
              <w:t>п</w:t>
            </w:r>
            <w:r w:rsidRPr="00601D2A">
              <w:rPr>
                <w:sz w:val="28"/>
                <w:szCs w:val="28"/>
                <w:lang w:val="uk-UA"/>
              </w:rPr>
              <w:t>атологічні форми, %</w:t>
            </w:r>
          </w:p>
        </w:tc>
      </w:tr>
      <w:tr w:rsidR="008B745D" w:rsidRPr="00601D2A" w:rsidTr="00F62BBD">
        <w:tblPrEx>
          <w:tblCellMar>
            <w:top w:w="0" w:type="dxa"/>
            <w:bottom w:w="0" w:type="dxa"/>
          </w:tblCellMar>
        </w:tblPrEx>
        <w:tc>
          <w:tcPr>
            <w:tcW w:w="3780" w:type="dxa"/>
            <w:tcBorders>
              <w:top w:val="single" w:sz="4" w:space="0" w:color="auto"/>
              <w:bottom w:val="nil"/>
              <w:right w:val="single" w:sz="4" w:space="0" w:color="auto"/>
            </w:tcBorders>
            <w:vAlign w:val="center"/>
          </w:tcPr>
          <w:p w:rsidR="008B745D" w:rsidRPr="00601D2A" w:rsidRDefault="008B745D" w:rsidP="00F62BBD">
            <w:pPr>
              <w:rPr>
                <w:sz w:val="28"/>
                <w:szCs w:val="28"/>
                <w:lang w:val="uk-UA"/>
              </w:rPr>
            </w:pPr>
            <w:r>
              <w:rPr>
                <w:sz w:val="28"/>
                <w:szCs w:val="28"/>
                <w:lang w:val="uk-UA"/>
              </w:rPr>
              <w:t>Група 1</w:t>
            </w:r>
          </w:p>
        </w:tc>
        <w:tc>
          <w:tcPr>
            <w:tcW w:w="1920" w:type="dxa"/>
            <w:tcBorders>
              <w:top w:val="single" w:sz="4" w:space="0" w:color="auto"/>
              <w:left w:val="single" w:sz="4" w:space="0" w:color="auto"/>
              <w:bottom w:val="nil"/>
              <w:right w:val="single" w:sz="4" w:space="0" w:color="auto"/>
            </w:tcBorders>
            <w:vAlign w:val="center"/>
          </w:tcPr>
          <w:p w:rsidR="008B745D" w:rsidRPr="00601D2A" w:rsidRDefault="008B745D" w:rsidP="00F62BBD">
            <w:pPr>
              <w:jc w:val="center"/>
              <w:rPr>
                <w:bCs/>
                <w:sz w:val="28"/>
                <w:szCs w:val="28"/>
                <w:lang w:val="uk-UA"/>
              </w:rPr>
            </w:pPr>
            <w:r>
              <w:rPr>
                <w:bCs/>
                <w:sz w:val="28"/>
                <w:szCs w:val="28"/>
                <w:lang w:val="uk-UA"/>
              </w:rPr>
              <w:t>26</w:t>
            </w:r>
          </w:p>
        </w:tc>
        <w:tc>
          <w:tcPr>
            <w:tcW w:w="1920" w:type="dxa"/>
            <w:tcBorders>
              <w:top w:val="single" w:sz="4" w:space="0" w:color="auto"/>
              <w:left w:val="single" w:sz="4" w:space="0" w:color="auto"/>
              <w:bottom w:val="nil"/>
              <w:right w:val="single" w:sz="4" w:space="0" w:color="auto"/>
            </w:tcBorders>
            <w:vAlign w:val="center"/>
          </w:tcPr>
          <w:p w:rsidR="008B745D" w:rsidRPr="00601D2A" w:rsidRDefault="008B745D" w:rsidP="00F62BBD">
            <w:pPr>
              <w:jc w:val="center"/>
              <w:rPr>
                <w:bCs/>
                <w:sz w:val="28"/>
                <w:szCs w:val="28"/>
                <w:lang w:val="uk-UA"/>
              </w:rPr>
            </w:pPr>
            <w:r>
              <w:rPr>
                <w:bCs/>
                <w:sz w:val="28"/>
                <w:szCs w:val="28"/>
                <w:lang w:val="uk-UA"/>
              </w:rPr>
              <w:t>26</w:t>
            </w:r>
          </w:p>
        </w:tc>
        <w:tc>
          <w:tcPr>
            <w:tcW w:w="1920" w:type="dxa"/>
            <w:tcBorders>
              <w:top w:val="single" w:sz="4" w:space="0" w:color="auto"/>
              <w:left w:val="single" w:sz="4" w:space="0" w:color="auto"/>
              <w:bottom w:val="nil"/>
            </w:tcBorders>
            <w:vAlign w:val="center"/>
          </w:tcPr>
          <w:p w:rsidR="008B745D" w:rsidRPr="00601D2A" w:rsidRDefault="008B745D" w:rsidP="00F62BBD">
            <w:pPr>
              <w:jc w:val="center"/>
              <w:rPr>
                <w:bCs/>
                <w:sz w:val="28"/>
                <w:szCs w:val="28"/>
                <w:lang w:val="uk-UA"/>
              </w:rPr>
            </w:pPr>
            <w:r>
              <w:rPr>
                <w:bCs/>
                <w:sz w:val="28"/>
                <w:szCs w:val="28"/>
                <w:lang w:val="uk-UA"/>
              </w:rPr>
              <w:t>26</w:t>
            </w:r>
          </w:p>
        </w:tc>
      </w:tr>
      <w:tr w:rsidR="008B745D" w:rsidRPr="00601D2A" w:rsidTr="00F62BBD">
        <w:tblPrEx>
          <w:tblCellMar>
            <w:top w:w="0" w:type="dxa"/>
            <w:bottom w:w="0" w:type="dxa"/>
          </w:tblCellMar>
        </w:tblPrEx>
        <w:tc>
          <w:tcPr>
            <w:tcW w:w="3780" w:type="dxa"/>
            <w:tcBorders>
              <w:top w:val="nil"/>
              <w:bottom w:val="nil"/>
              <w:right w:val="single" w:sz="4" w:space="0" w:color="auto"/>
            </w:tcBorders>
            <w:vAlign w:val="center"/>
          </w:tcPr>
          <w:p w:rsidR="008B745D" w:rsidRPr="00601D2A" w:rsidRDefault="008B745D" w:rsidP="00F62BBD">
            <w:pPr>
              <w:rPr>
                <w:sz w:val="28"/>
                <w:szCs w:val="28"/>
                <w:lang w:val="uk-UA"/>
              </w:rPr>
            </w:pPr>
            <w:r>
              <w:rPr>
                <w:sz w:val="28"/>
                <w:szCs w:val="28"/>
                <w:lang w:val="uk-UA"/>
              </w:rPr>
              <w:t>(і</w:t>
            </w:r>
            <w:r w:rsidRPr="00601D2A">
              <w:rPr>
                <w:sz w:val="28"/>
                <w:szCs w:val="28"/>
                <w:lang w:val="uk-UA"/>
              </w:rPr>
              <w:t xml:space="preserve">нтактний </w:t>
            </w:r>
            <w:r>
              <w:rPr>
                <w:sz w:val="28"/>
                <w:szCs w:val="28"/>
                <w:lang w:val="uk-UA"/>
              </w:rPr>
              <w:t>к</w:t>
            </w:r>
            <w:r w:rsidRPr="00601D2A">
              <w:rPr>
                <w:sz w:val="28"/>
                <w:szCs w:val="28"/>
                <w:lang w:val="uk-UA"/>
              </w:rPr>
              <w:t>онтроль</w:t>
            </w:r>
            <w:r>
              <w:rPr>
                <w:sz w:val="28"/>
                <w:szCs w:val="28"/>
                <w:lang w:val="uk-UA"/>
              </w:rPr>
              <w:t>)</w:t>
            </w:r>
          </w:p>
        </w:tc>
        <w:tc>
          <w:tcPr>
            <w:tcW w:w="1920" w:type="dxa"/>
            <w:tcBorders>
              <w:top w:val="nil"/>
              <w:left w:val="single" w:sz="4" w:space="0" w:color="auto"/>
              <w:bottom w:val="nil"/>
              <w:right w:val="single" w:sz="4" w:space="0" w:color="auto"/>
            </w:tcBorders>
            <w:vAlign w:val="center"/>
          </w:tcPr>
          <w:p w:rsidR="008B745D" w:rsidRPr="00601D2A" w:rsidRDefault="008B745D" w:rsidP="00F62BBD">
            <w:pPr>
              <w:jc w:val="center"/>
              <w:rPr>
                <w:bCs/>
                <w:sz w:val="28"/>
                <w:szCs w:val="28"/>
                <w:lang w:val="uk-UA"/>
              </w:rPr>
            </w:pPr>
            <w:r w:rsidRPr="00601D2A">
              <w:rPr>
                <w:bCs/>
                <w:sz w:val="28"/>
                <w:szCs w:val="28"/>
                <w:lang w:val="uk-UA"/>
              </w:rPr>
              <w:t>80,04±2,74</w:t>
            </w:r>
          </w:p>
        </w:tc>
        <w:tc>
          <w:tcPr>
            <w:tcW w:w="1920" w:type="dxa"/>
            <w:tcBorders>
              <w:top w:val="nil"/>
              <w:left w:val="single" w:sz="4" w:space="0" w:color="auto"/>
              <w:bottom w:val="nil"/>
              <w:right w:val="single" w:sz="4" w:space="0" w:color="auto"/>
            </w:tcBorders>
            <w:vAlign w:val="center"/>
          </w:tcPr>
          <w:p w:rsidR="008B745D" w:rsidRPr="00601D2A" w:rsidRDefault="008B745D" w:rsidP="00F62BBD">
            <w:pPr>
              <w:jc w:val="center"/>
              <w:rPr>
                <w:bCs/>
                <w:sz w:val="28"/>
                <w:szCs w:val="28"/>
                <w:lang w:val="uk-UA"/>
              </w:rPr>
            </w:pPr>
            <w:r w:rsidRPr="00601D2A">
              <w:rPr>
                <w:bCs/>
                <w:sz w:val="28"/>
                <w:szCs w:val="28"/>
                <w:lang w:val="uk-UA"/>
              </w:rPr>
              <w:t>76,85±1,01</w:t>
            </w:r>
          </w:p>
        </w:tc>
        <w:tc>
          <w:tcPr>
            <w:tcW w:w="1920" w:type="dxa"/>
            <w:tcBorders>
              <w:top w:val="nil"/>
              <w:left w:val="single" w:sz="4" w:space="0" w:color="auto"/>
              <w:bottom w:val="nil"/>
            </w:tcBorders>
            <w:vAlign w:val="center"/>
          </w:tcPr>
          <w:p w:rsidR="008B745D" w:rsidRPr="00601D2A" w:rsidRDefault="008B745D" w:rsidP="00F62BBD">
            <w:pPr>
              <w:jc w:val="center"/>
              <w:rPr>
                <w:bCs/>
                <w:sz w:val="28"/>
                <w:szCs w:val="28"/>
                <w:lang w:val="uk-UA"/>
              </w:rPr>
            </w:pPr>
            <w:r w:rsidRPr="00601D2A">
              <w:rPr>
                <w:bCs/>
                <w:sz w:val="28"/>
                <w:szCs w:val="28"/>
                <w:lang w:val="uk-UA"/>
              </w:rPr>
              <w:t>29,96±1,06</w:t>
            </w:r>
          </w:p>
        </w:tc>
      </w:tr>
      <w:tr w:rsidR="008B745D" w:rsidRPr="00601D2A" w:rsidTr="00F62BBD">
        <w:tblPrEx>
          <w:tblCellMar>
            <w:top w:w="0" w:type="dxa"/>
            <w:bottom w:w="0" w:type="dxa"/>
          </w:tblCellMar>
        </w:tblPrEx>
        <w:trPr>
          <w:trHeight w:val="251"/>
        </w:trPr>
        <w:tc>
          <w:tcPr>
            <w:tcW w:w="3780" w:type="dxa"/>
            <w:tcBorders>
              <w:bottom w:val="nil"/>
              <w:right w:val="single" w:sz="4" w:space="0" w:color="auto"/>
            </w:tcBorders>
            <w:vAlign w:val="center"/>
          </w:tcPr>
          <w:p w:rsidR="008B745D" w:rsidRPr="00601D2A" w:rsidRDefault="008B745D" w:rsidP="00F62BBD">
            <w:pPr>
              <w:rPr>
                <w:sz w:val="28"/>
                <w:szCs w:val="28"/>
                <w:lang w:val="uk-UA"/>
              </w:rPr>
            </w:pPr>
            <w:r w:rsidRPr="00601D2A">
              <w:rPr>
                <w:sz w:val="28"/>
                <w:szCs w:val="28"/>
                <w:lang w:val="uk-UA"/>
              </w:rPr>
              <w:t xml:space="preserve">Група 2 </w:t>
            </w:r>
          </w:p>
        </w:tc>
        <w:tc>
          <w:tcPr>
            <w:tcW w:w="1920" w:type="dxa"/>
            <w:tcBorders>
              <w:left w:val="single" w:sz="4" w:space="0" w:color="auto"/>
              <w:bottom w:val="nil"/>
              <w:right w:val="single" w:sz="4" w:space="0" w:color="auto"/>
            </w:tcBorders>
            <w:vAlign w:val="center"/>
          </w:tcPr>
          <w:p w:rsidR="008B745D" w:rsidRPr="00601D2A" w:rsidRDefault="008B745D" w:rsidP="00F62BBD">
            <w:pPr>
              <w:jc w:val="center"/>
              <w:rPr>
                <w:bCs/>
                <w:sz w:val="28"/>
                <w:szCs w:val="28"/>
                <w:lang w:val="uk-UA"/>
              </w:rPr>
            </w:pPr>
            <w:r>
              <w:rPr>
                <w:bCs/>
                <w:sz w:val="28"/>
                <w:szCs w:val="28"/>
                <w:lang w:val="uk-UA"/>
              </w:rPr>
              <w:t>15</w:t>
            </w:r>
          </w:p>
        </w:tc>
        <w:tc>
          <w:tcPr>
            <w:tcW w:w="1920" w:type="dxa"/>
            <w:tcBorders>
              <w:left w:val="single" w:sz="4" w:space="0" w:color="auto"/>
              <w:bottom w:val="nil"/>
              <w:right w:val="single" w:sz="4" w:space="0" w:color="auto"/>
            </w:tcBorders>
            <w:vAlign w:val="center"/>
          </w:tcPr>
          <w:p w:rsidR="008B745D" w:rsidRPr="00601D2A" w:rsidRDefault="008B745D" w:rsidP="00F62BBD">
            <w:pPr>
              <w:jc w:val="center"/>
              <w:rPr>
                <w:bCs/>
                <w:sz w:val="28"/>
                <w:szCs w:val="28"/>
                <w:lang w:val="uk-UA"/>
              </w:rPr>
            </w:pPr>
            <w:r>
              <w:rPr>
                <w:bCs/>
                <w:sz w:val="28"/>
                <w:szCs w:val="28"/>
                <w:lang w:val="uk-UA"/>
              </w:rPr>
              <w:t>15</w:t>
            </w:r>
          </w:p>
        </w:tc>
        <w:tc>
          <w:tcPr>
            <w:tcW w:w="1920" w:type="dxa"/>
            <w:tcBorders>
              <w:left w:val="single" w:sz="4" w:space="0" w:color="auto"/>
              <w:bottom w:val="nil"/>
            </w:tcBorders>
            <w:vAlign w:val="center"/>
          </w:tcPr>
          <w:p w:rsidR="008B745D" w:rsidRPr="00601D2A" w:rsidRDefault="008B745D" w:rsidP="00F62BBD">
            <w:pPr>
              <w:jc w:val="center"/>
              <w:rPr>
                <w:bCs/>
                <w:sz w:val="28"/>
                <w:szCs w:val="28"/>
                <w:lang w:val="uk-UA"/>
              </w:rPr>
            </w:pPr>
            <w:r>
              <w:rPr>
                <w:bCs/>
                <w:sz w:val="28"/>
                <w:szCs w:val="28"/>
                <w:lang w:val="uk-UA"/>
              </w:rPr>
              <w:t>15</w:t>
            </w:r>
          </w:p>
        </w:tc>
      </w:tr>
      <w:tr w:rsidR="008B745D" w:rsidRPr="00601D2A" w:rsidTr="00F62BBD">
        <w:tblPrEx>
          <w:tblCellMar>
            <w:top w:w="0" w:type="dxa"/>
            <w:bottom w:w="0" w:type="dxa"/>
          </w:tblCellMar>
        </w:tblPrEx>
        <w:trPr>
          <w:trHeight w:val="232"/>
        </w:trPr>
        <w:tc>
          <w:tcPr>
            <w:tcW w:w="3780" w:type="dxa"/>
            <w:tcBorders>
              <w:top w:val="nil"/>
              <w:bottom w:val="nil"/>
              <w:right w:val="single" w:sz="4" w:space="0" w:color="auto"/>
            </w:tcBorders>
            <w:vAlign w:val="center"/>
          </w:tcPr>
          <w:p w:rsidR="008B745D" w:rsidRPr="00601D2A" w:rsidRDefault="008B745D" w:rsidP="00F62BBD">
            <w:pPr>
              <w:rPr>
                <w:sz w:val="28"/>
                <w:szCs w:val="28"/>
                <w:lang w:val="uk-UA"/>
              </w:rPr>
            </w:pPr>
            <w:r w:rsidRPr="00601D2A">
              <w:rPr>
                <w:sz w:val="28"/>
                <w:szCs w:val="28"/>
                <w:lang w:val="uk-UA"/>
              </w:rPr>
              <w:lastRenderedPageBreak/>
              <w:t>(через 1 добу після</w:t>
            </w:r>
          </w:p>
        </w:tc>
        <w:tc>
          <w:tcPr>
            <w:tcW w:w="1920" w:type="dxa"/>
            <w:tcBorders>
              <w:top w:val="nil"/>
              <w:left w:val="single" w:sz="4" w:space="0" w:color="auto"/>
              <w:bottom w:val="nil"/>
              <w:right w:val="single" w:sz="4" w:space="0" w:color="auto"/>
            </w:tcBorders>
            <w:vAlign w:val="center"/>
          </w:tcPr>
          <w:p w:rsidR="008B745D" w:rsidRPr="00601D2A" w:rsidRDefault="008B745D" w:rsidP="00F62BBD">
            <w:pPr>
              <w:jc w:val="center"/>
              <w:rPr>
                <w:bCs/>
                <w:sz w:val="28"/>
                <w:szCs w:val="28"/>
                <w:lang w:val="uk-UA"/>
              </w:rPr>
            </w:pPr>
            <w:r w:rsidRPr="00601D2A">
              <w:rPr>
                <w:bCs/>
                <w:sz w:val="28"/>
                <w:szCs w:val="28"/>
                <w:lang w:val="uk-UA"/>
              </w:rPr>
              <w:t>66,53±4,84</w:t>
            </w:r>
          </w:p>
        </w:tc>
        <w:tc>
          <w:tcPr>
            <w:tcW w:w="1920" w:type="dxa"/>
            <w:tcBorders>
              <w:top w:val="nil"/>
              <w:left w:val="single" w:sz="4" w:space="0" w:color="auto"/>
              <w:bottom w:val="nil"/>
              <w:right w:val="single" w:sz="4" w:space="0" w:color="auto"/>
            </w:tcBorders>
            <w:vAlign w:val="center"/>
          </w:tcPr>
          <w:p w:rsidR="008B745D" w:rsidRPr="00601D2A" w:rsidRDefault="008B745D" w:rsidP="00F62BBD">
            <w:pPr>
              <w:jc w:val="center"/>
              <w:rPr>
                <w:bCs/>
                <w:sz w:val="28"/>
                <w:szCs w:val="28"/>
                <w:lang w:val="uk-UA"/>
              </w:rPr>
            </w:pPr>
            <w:r w:rsidRPr="00601D2A">
              <w:rPr>
                <w:bCs/>
                <w:sz w:val="28"/>
                <w:szCs w:val="28"/>
                <w:lang w:val="uk-UA"/>
              </w:rPr>
              <w:t>27,33±2,80</w:t>
            </w:r>
          </w:p>
        </w:tc>
        <w:tc>
          <w:tcPr>
            <w:tcW w:w="1920" w:type="dxa"/>
            <w:tcBorders>
              <w:top w:val="nil"/>
              <w:left w:val="single" w:sz="4" w:space="0" w:color="auto"/>
              <w:bottom w:val="nil"/>
            </w:tcBorders>
            <w:vAlign w:val="center"/>
          </w:tcPr>
          <w:p w:rsidR="008B745D" w:rsidRPr="00601D2A" w:rsidRDefault="008B745D" w:rsidP="00F62BBD">
            <w:pPr>
              <w:jc w:val="center"/>
              <w:rPr>
                <w:bCs/>
                <w:sz w:val="28"/>
                <w:szCs w:val="28"/>
                <w:lang w:val="uk-UA"/>
              </w:rPr>
            </w:pPr>
            <w:r>
              <w:rPr>
                <w:bCs/>
                <w:sz w:val="28"/>
                <w:szCs w:val="28"/>
                <w:lang w:val="uk-UA"/>
              </w:rPr>
              <w:t>3</w:t>
            </w:r>
            <w:r w:rsidRPr="00601D2A">
              <w:rPr>
                <w:bCs/>
                <w:sz w:val="28"/>
                <w:szCs w:val="28"/>
                <w:lang w:val="uk-UA"/>
              </w:rPr>
              <w:t>2,07±1,80</w:t>
            </w:r>
          </w:p>
        </w:tc>
      </w:tr>
      <w:tr w:rsidR="008B745D" w:rsidRPr="00601D2A" w:rsidTr="00F62BBD">
        <w:tblPrEx>
          <w:tblCellMar>
            <w:top w:w="0" w:type="dxa"/>
            <w:bottom w:w="0" w:type="dxa"/>
          </w:tblCellMar>
        </w:tblPrEx>
        <w:tc>
          <w:tcPr>
            <w:tcW w:w="3780" w:type="dxa"/>
            <w:tcBorders>
              <w:top w:val="nil"/>
              <w:bottom w:val="single" w:sz="4" w:space="0" w:color="auto"/>
              <w:right w:val="single" w:sz="4" w:space="0" w:color="auto"/>
            </w:tcBorders>
            <w:vAlign w:val="center"/>
          </w:tcPr>
          <w:p w:rsidR="008B745D" w:rsidRPr="00601D2A" w:rsidRDefault="008B745D" w:rsidP="00F62BBD">
            <w:pPr>
              <w:rPr>
                <w:sz w:val="28"/>
                <w:szCs w:val="28"/>
                <w:lang w:val="uk-UA"/>
              </w:rPr>
            </w:pPr>
            <w:r>
              <w:rPr>
                <w:sz w:val="28"/>
                <w:szCs w:val="28"/>
                <w:lang w:val="uk-UA"/>
              </w:rPr>
              <w:t>с</w:t>
            </w:r>
            <w:r w:rsidRPr="00601D2A">
              <w:rPr>
                <w:sz w:val="28"/>
                <w:szCs w:val="28"/>
                <w:lang w:val="uk-UA"/>
              </w:rPr>
              <w:t>тресу</w:t>
            </w:r>
            <w:r>
              <w:rPr>
                <w:sz w:val="28"/>
                <w:szCs w:val="28"/>
                <w:lang w:val="uk-UA"/>
              </w:rPr>
              <w:t xml:space="preserve">вання – </w:t>
            </w:r>
            <w:r w:rsidRPr="00601D2A">
              <w:rPr>
                <w:sz w:val="28"/>
                <w:szCs w:val="28"/>
                <w:lang w:val="uk-UA"/>
              </w:rPr>
              <w:t>зрілі спермії)</w:t>
            </w:r>
          </w:p>
        </w:tc>
        <w:tc>
          <w:tcPr>
            <w:tcW w:w="1920" w:type="dxa"/>
            <w:tcBorders>
              <w:top w:val="nil"/>
              <w:left w:val="single" w:sz="4" w:space="0" w:color="auto"/>
              <w:bottom w:val="single" w:sz="4" w:space="0" w:color="auto"/>
              <w:right w:val="single" w:sz="4" w:space="0" w:color="auto"/>
            </w:tcBorders>
            <w:vAlign w:val="center"/>
          </w:tcPr>
          <w:p w:rsidR="008B745D" w:rsidRPr="00601D2A" w:rsidRDefault="008B745D" w:rsidP="00F62BBD">
            <w:pPr>
              <w:jc w:val="center"/>
              <w:rPr>
                <w:sz w:val="28"/>
                <w:szCs w:val="28"/>
                <w:lang w:val="uk-UA"/>
              </w:rPr>
            </w:pPr>
            <w:r w:rsidRPr="00601D2A">
              <w:rPr>
                <w:sz w:val="28"/>
                <w:szCs w:val="28"/>
                <w:lang w:val="uk-UA"/>
              </w:rPr>
              <w:t>Р</w:t>
            </w:r>
            <w:r w:rsidRPr="00601D2A">
              <w:rPr>
                <w:sz w:val="28"/>
                <w:szCs w:val="28"/>
                <w:vertAlign w:val="subscript"/>
                <w:lang w:val="uk-UA"/>
              </w:rPr>
              <w:t>1</w:t>
            </w:r>
            <w:r w:rsidRPr="00601D2A">
              <w:rPr>
                <w:sz w:val="28"/>
                <w:szCs w:val="28"/>
                <w:lang w:val="uk-UA"/>
              </w:rPr>
              <w:t>&lt;0,01</w:t>
            </w:r>
          </w:p>
        </w:tc>
        <w:tc>
          <w:tcPr>
            <w:tcW w:w="1920" w:type="dxa"/>
            <w:tcBorders>
              <w:top w:val="nil"/>
              <w:left w:val="single" w:sz="4" w:space="0" w:color="auto"/>
              <w:bottom w:val="single" w:sz="4" w:space="0" w:color="auto"/>
              <w:right w:val="single" w:sz="4" w:space="0" w:color="auto"/>
            </w:tcBorders>
            <w:vAlign w:val="center"/>
          </w:tcPr>
          <w:p w:rsidR="008B745D" w:rsidRPr="00601D2A" w:rsidRDefault="008B745D" w:rsidP="00F62BBD">
            <w:pPr>
              <w:jc w:val="center"/>
              <w:rPr>
                <w:sz w:val="28"/>
                <w:szCs w:val="28"/>
                <w:lang w:val="uk-UA"/>
              </w:rPr>
            </w:pPr>
            <w:r w:rsidRPr="00601D2A">
              <w:rPr>
                <w:sz w:val="28"/>
                <w:szCs w:val="28"/>
                <w:lang w:val="uk-UA"/>
              </w:rPr>
              <w:t>Р</w:t>
            </w:r>
            <w:r w:rsidRPr="00601D2A">
              <w:rPr>
                <w:sz w:val="28"/>
                <w:szCs w:val="28"/>
                <w:vertAlign w:val="subscript"/>
                <w:lang w:val="uk-UA"/>
              </w:rPr>
              <w:t>1</w:t>
            </w:r>
            <w:r w:rsidRPr="00601D2A">
              <w:rPr>
                <w:sz w:val="28"/>
                <w:szCs w:val="28"/>
                <w:lang w:val="uk-UA"/>
              </w:rPr>
              <w:t>&lt;0,01</w:t>
            </w:r>
          </w:p>
        </w:tc>
        <w:tc>
          <w:tcPr>
            <w:tcW w:w="1920" w:type="dxa"/>
            <w:tcBorders>
              <w:top w:val="nil"/>
              <w:left w:val="single" w:sz="4" w:space="0" w:color="auto"/>
              <w:bottom w:val="single" w:sz="4" w:space="0" w:color="auto"/>
            </w:tcBorders>
            <w:vAlign w:val="center"/>
          </w:tcPr>
          <w:p w:rsidR="008B745D" w:rsidRPr="00601D2A" w:rsidRDefault="008B745D" w:rsidP="00F62BBD">
            <w:pPr>
              <w:jc w:val="center"/>
              <w:rPr>
                <w:sz w:val="28"/>
                <w:szCs w:val="28"/>
                <w:lang w:val="uk-UA"/>
              </w:rPr>
            </w:pPr>
          </w:p>
        </w:tc>
      </w:tr>
      <w:tr w:rsidR="008B745D" w:rsidRPr="00601D2A" w:rsidTr="00F62BBD">
        <w:tblPrEx>
          <w:tblCellMar>
            <w:top w:w="0" w:type="dxa"/>
            <w:bottom w:w="0" w:type="dxa"/>
          </w:tblCellMar>
        </w:tblPrEx>
        <w:tc>
          <w:tcPr>
            <w:tcW w:w="3780" w:type="dxa"/>
            <w:tcBorders>
              <w:top w:val="single" w:sz="4" w:space="0" w:color="auto"/>
              <w:left w:val="single" w:sz="4" w:space="0" w:color="auto"/>
              <w:bottom w:val="nil"/>
              <w:right w:val="single" w:sz="4" w:space="0" w:color="auto"/>
            </w:tcBorders>
            <w:vAlign w:val="center"/>
          </w:tcPr>
          <w:p w:rsidR="008B745D" w:rsidRPr="00601D2A" w:rsidRDefault="008B745D" w:rsidP="00F62BBD">
            <w:pPr>
              <w:rPr>
                <w:sz w:val="28"/>
                <w:szCs w:val="28"/>
                <w:lang w:val="uk-UA"/>
              </w:rPr>
            </w:pPr>
            <w:r w:rsidRPr="00601D2A">
              <w:rPr>
                <w:sz w:val="28"/>
                <w:szCs w:val="28"/>
                <w:lang w:val="uk-UA"/>
              </w:rPr>
              <w:t>Група 3</w:t>
            </w:r>
          </w:p>
        </w:tc>
        <w:tc>
          <w:tcPr>
            <w:tcW w:w="1920" w:type="dxa"/>
            <w:tcBorders>
              <w:top w:val="single" w:sz="4" w:space="0" w:color="auto"/>
              <w:left w:val="single" w:sz="4" w:space="0" w:color="auto"/>
              <w:bottom w:val="nil"/>
              <w:right w:val="single" w:sz="4" w:space="0" w:color="auto"/>
            </w:tcBorders>
            <w:vAlign w:val="center"/>
          </w:tcPr>
          <w:p w:rsidR="008B745D" w:rsidRPr="009D30C8" w:rsidRDefault="008B745D" w:rsidP="00F62BBD">
            <w:pPr>
              <w:jc w:val="center"/>
              <w:rPr>
                <w:sz w:val="28"/>
                <w:szCs w:val="28"/>
                <w:lang w:val="uk-UA"/>
              </w:rPr>
            </w:pPr>
            <w:r w:rsidRPr="009D30C8">
              <w:rPr>
                <w:sz w:val="28"/>
                <w:szCs w:val="28"/>
                <w:lang w:val="uk-UA"/>
              </w:rPr>
              <w:t>15</w:t>
            </w:r>
          </w:p>
        </w:tc>
        <w:tc>
          <w:tcPr>
            <w:tcW w:w="1920" w:type="dxa"/>
            <w:tcBorders>
              <w:top w:val="single" w:sz="4" w:space="0" w:color="auto"/>
              <w:left w:val="single" w:sz="4" w:space="0" w:color="auto"/>
              <w:bottom w:val="nil"/>
              <w:right w:val="single" w:sz="4" w:space="0" w:color="auto"/>
            </w:tcBorders>
            <w:vAlign w:val="center"/>
          </w:tcPr>
          <w:p w:rsidR="008B745D" w:rsidRPr="009D30C8" w:rsidRDefault="008B745D" w:rsidP="00F62BBD">
            <w:pPr>
              <w:jc w:val="center"/>
              <w:rPr>
                <w:sz w:val="28"/>
                <w:szCs w:val="28"/>
                <w:lang w:val="uk-UA"/>
              </w:rPr>
            </w:pPr>
            <w:r w:rsidRPr="009D30C8">
              <w:rPr>
                <w:sz w:val="28"/>
                <w:szCs w:val="28"/>
                <w:lang w:val="uk-UA"/>
              </w:rPr>
              <w:t>15</w:t>
            </w:r>
          </w:p>
        </w:tc>
        <w:tc>
          <w:tcPr>
            <w:tcW w:w="1920" w:type="dxa"/>
            <w:tcBorders>
              <w:top w:val="single" w:sz="4" w:space="0" w:color="auto"/>
              <w:left w:val="single" w:sz="4" w:space="0" w:color="auto"/>
              <w:bottom w:val="nil"/>
              <w:right w:val="single" w:sz="4" w:space="0" w:color="auto"/>
            </w:tcBorders>
            <w:vAlign w:val="center"/>
          </w:tcPr>
          <w:p w:rsidR="008B745D" w:rsidRPr="009D30C8" w:rsidRDefault="008B745D" w:rsidP="00F62BBD">
            <w:pPr>
              <w:jc w:val="center"/>
              <w:rPr>
                <w:sz w:val="28"/>
                <w:szCs w:val="28"/>
                <w:lang w:val="uk-UA"/>
              </w:rPr>
            </w:pPr>
            <w:r w:rsidRPr="009D30C8">
              <w:rPr>
                <w:sz w:val="28"/>
                <w:szCs w:val="28"/>
                <w:lang w:val="uk-UA"/>
              </w:rPr>
              <w:t>15</w:t>
            </w:r>
          </w:p>
        </w:tc>
      </w:tr>
      <w:tr w:rsidR="008B745D" w:rsidRPr="00601D2A" w:rsidTr="00F62BBD">
        <w:tblPrEx>
          <w:tblCellMar>
            <w:top w:w="0" w:type="dxa"/>
            <w:bottom w:w="0" w:type="dxa"/>
          </w:tblCellMar>
        </w:tblPrEx>
        <w:tc>
          <w:tcPr>
            <w:tcW w:w="3780" w:type="dxa"/>
            <w:tcBorders>
              <w:top w:val="nil"/>
              <w:left w:val="single" w:sz="4" w:space="0" w:color="auto"/>
              <w:bottom w:val="nil"/>
              <w:right w:val="single" w:sz="4" w:space="0" w:color="auto"/>
            </w:tcBorders>
            <w:vAlign w:val="center"/>
          </w:tcPr>
          <w:p w:rsidR="008B745D" w:rsidRPr="00601D2A" w:rsidRDefault="008B745D" w:rsidP="00F62BBD">
            <w:pPr>
              <w:rPr>
                <w:sz w:val="28"/>
                <w:szCs w:val="28"/>
                <w:lang w:val="uk-UA"/>
              </w:rPr>
            </w:pPr>
            <w:r w:rsidRPr="00601D2A">
              <w:rPr>
                <w:sz w:val="28"/>
                <w:szCs w:val="28"/>
                <w:lang w:val="uk-UA"/>
              </w:rPr>
              <w:t>(через 15 діб після</w:t>
            </w:r>
          </w:p>
        </w:tc>
        <w:tc>
          <w:tcPr>
            <w:tcW w:w="1920" w:type="dxa"/>
            <w:tcBorders>
              <w:top w:val="nil"/>
              <w:left w:val="single" w:sz="4" w:space="0" w:color="auto"/>
              <w:bottom w:val="nil"/>
              <w:right w:val="single" w:sz="4" w:space="0" w:color="auto"/>
            </w:tcBorders>
            <w:vAlign w:val="center"/>
          </w:tcPr>
          <w:p w:rsidR="008B745D" w:rsidRPr="009D30C8" w:rsidRDefault="008B745D" w:rsidP="00F62BBD">
            <w:pPr>
              <w:jc w:val="center"/>
              <w:rPr>
                <w:sz w:val="28"/>
                <w:szCs w:val="28"/>
                <w:lang w:val="uk-UA"/>
              </w:rPr>
            </w:pPr>
            <w:r w:rsidRPr="009D30C8">
              <w:rPr>
                <w:sz w:val="28"/>
                <w:szCs w:val="28"/>
                <w:lang w:val="uk-UA"/>
              </w:rPr>
              <w:t>65,20±6,98</w:t>
            </w:r>
          </w:p>
        </w:tc>
        <w:tc>
          <w:tcPr>
            <w:tcW w:w="1920" w:type="dxa"/>
            <w:tcBorders>
              <w:top w:val="nil"/>
              <w:left w:val="single" w:sz="4" w:space="0" w:color="auto"/>
              <w:bottom w:val="nil"/>
              <w:right w:val="single" w:sz="4" w:space="0" w:color="auto"/>
            </w:tcBorders>
            <w:vAlign w:val="center"/>
          </w:tcPr>
          <w:p w:rsidR="008B745D" w:rsidRPr="009D30C8" w:rsidRDefault="008B745D" w:rsidP="00F62BBD">
            <w:pPr>
              <w:jc w:val="center"/>
              <w:rPr>
                <w:sz w:val="28"/>
                <w:szCs w:val="28"/>
                <w:lang w:val="uk-UA"/>
              </w:rPr>
            </w:pPr>
            <w:r w:rsidRPr="009D30C8">
              <w:rPr>
                <w:sz w:val="28"/>
                <w:szCs w:val="28"/>
                <w:lang w:val="uk-UA"/>
              </w:rPr>
              <w:t>40,00±3,21</w:t>
            </w:r>
          </w:p>
        </w:tc>
        <w:tc>
          <w:tcPr>
            <w:tcW w:w="1920" w:type="dxa"/>
            <w:tcBorders>
              <w:top w:val="nil"/>
              <w:left w:val="single" w:sz="4" w:space="0" w:color="auto"/>
              <w:bottom w:val="nil"/>
              <w:right w:val="single" w:sz="4" w:space="0" w:color="auto"/>
            </w:tcBorders>
            <w:vAlign w:val="center"/>
          </w:tcPr>
          <w:p w:rsidR="008B745D" w:rsidRPr="009D30C8" w:rsidRDefault="008B745D" w:rsidP="00F62BBD">
            <w:pPr>
              <w:jc w:val="center"/>
              <w:rPr>
                <w:sz w:val="28"/>
                <w:szCs w:val="28"/>
                <w:lang w:val="uk-UA"/>
              </w:rPr>
            </w:pPr>
            <w:r w:rsidRPr="009D30C8">
              <w:rPr>
                <w:sz w:val="28"/>
                <w:szCs w:val="28"/>
                <w:lang w:val="uk-UA"/>
              </w:rPr>
              <w:t>45,47±1,32</w:t>
            </w:r>
          </w:p>
        </w:tc>
      </w:tr>
      <w:tr w:rsidR="008B745D" w:rsidRPr="00601D2A" w:rsidTr="00F62BBD">
        <w:tblPrEx>
          <w:tblCellMar>
            <w:top w:w="0" w:type="dxa"/>
            <w:bottom w:w="0" w:type="dxa"/>
          </w:tblCellMar>
        </w:tblPrEx>
        <w:tc>
          <w:tcPr>
            <w:tcW w:w="3780" w:type="dxa"/>
            <w:tcBorders>
              <w:top w:val="nil"/>
              <w:left w:val="single" w:sz="4" w:space="0" w:color="auto"/>
              <w:bottom w:val="single" w:sz="4" w:space="0" w:color="auto"/>
              <w:right w:val="single" w:sz="4" w:space="0" w:color="auto"/>
            </w:tcBorders>
            <w:vAlign w:val="center"/>
          </w:tcPr>
          <w:p w:rsidR="008B745D" w:rsidRPr="00601D2A" w:rsidRDefault="008B745D" w:rsidP="00F62BBD">
            <w:pPr>
              <w:rPr>
                <w:sz w:val="28"/>
                <w:szCs w:val="28"/>
                <w:lang w:val="uk-UA"/>
              </w:rPr>
            </w:pPr>
            <w:r>
              <w:rPr>
                <w:sz w:val="28"/>
                <w:szCs w:val="28"/>
                <w:lang w:val="uk-UA"/>
              </w:rPr>
              <w:t>с</w:t>
            </w:r>
            <w:r w:rsidRPr="00601D2A">
              <w:rPr>
                <w:sz w:val="28"/>
                <w:szCs w:val="28"/>
                <w:lang w:val="uk-UA"/>
              </w:rPr>
              <w:t>тресу</w:t>
            </w:r>
            <w:r>
              <w:rPr>
                <w:sz w:val="28"/>
                <w:szCs w:val="28"/>
                <w:lang w:val="uk-UA"/>
              </w:rPr>
              <w:t xml:space="preserve">вання </w:t>
            </w:r>
            <w:r w:rsidRPr="00601D2A">
              <w:rPr>
                <w:sz w:val="28"/>
                <w:szCs w:val="28"/>
                <w:lang w:val="uk-UA"/>
              </w:rPr>
              <w:t>– сперматиди)</w:t>
            </w:r>
          </w:p>
        </w:tc>
        <w:tc>
          <w:tcPr>
            <w:tcW w:w="1920" w:type="dxa"/>
            <w:tcBorders>
              <w:top w:val="nil"/>
              <w:left w:val="single" w:sz="4" w:space="0" w:color="auto"/>
              <w:bottom w:val="single" w:sz="4" w:space="0" w:color="auto"/>
              <w:right w:val="single" w:sz="4" w:space="0" w:color="auto"/>
            </w:tcBorders>
            <w:vAlign w:val="center"/>
          </w:tcPr>
          <w:p w:rsidR="008B745D" w:rsidRPr="00601D2A" w:rsidRDefault="008B745D" w:rsidP="00F62BBD">
            <w:pPr>
              <w:jc w:val="center"/>
              <w:rPr>
                <w:sz w:val="28"/>
                <w:szCs w:val="28"/>
                <w:lang w:val="uk-UA"/>
              </w:rPr>
            </w:pPr>
            <w:r w:rsidRPr="00601D2A">
              <w:rPr>
                <w:sz w:val="28"/>
                <w:szCs w:val="28"/>
                <w:lang w:val="uk-UA"/>
              </w:rPr>
              <w:t>Р</w:t>
            </w:r>
            <w:r w:rsidRPr="009D30C8">
              <w:rPr>
                <w:sz w:val="28"/>
                <w:szCs w:val="28"/>
                <w:vertAlign w:val="subscript"/>
                <w:lang w:val="uk-UA"/>
              </w:rPr>
              <w:t>1</w:t>
            </w:r>
            <w:r w:rsidRPr="00601D2A">
              <w:rPr>
                <w:sz w:val="28"/>
                <w:szCs w:val="28"/>
                <w:lang w:val="uk-UA"/>
              </w:rPr>
              <w:t>&lt;0,05</w:t>
            </w:r>
          </w:p>
        </w:tc>
        <w:tc>
          <w:tcPr>
            <w:tcW w:w="1920" w:type="dxa"/>
            <w:tcBorders>
              <w:top w:val="nil"/>
              <w:left w:val="single" w:sz="4" w:space="0" w:color="auto"/>
              <w:bottom w:val="single" w:sz="4" w:space="0" w:color="auto"/>
              <w:right w:val="single" w:sz="4" w:space="0" w:color="auto"/>
            </w:tcBorders>
            <w:vAlign w:val="center"/>
          </w:tcPr>
          <w:p w:rsidR="008B745D" w:rsidRPr="00601D2A" w:rsidRDefault="008B745D" w:rsidP="00F62BBD">
            <w:pPr>
              <w:jc w:val="center"/>
              <w:rPr>
                <w:sz w:val="28"/>
                <w:szCs w:val="28"/>
                <w:lang w:val="uk-UA"/>
              </w:rPr>
            </w:pPr>
            <w:r w:rsidRPr="00601D2A">
              <w:rPr>
                <w:sz w:val="28"/>
                <w:szCs w:val="28"/>
                <w:lang w:val="uk-UA"/>
              </w:rPr>
              <w:t>Р</w:t>
            </w:r>
            <w:r w:rsidRPr="009D30C8">
              <w:rPr>
                <w:sz w:val="28"/>
                <w:szCs w:val="28"/>
                <w:vertAlign w:val="subscript"/>
                <w:lang w:val="uk-UA"/>
              </w:rPr>
              <w:t>1</w:t>
            </w:r>
            <w:r w:rsidRPr="00601D2A">
              <w:rPr>
                <w:sz w:val="28"/>
                <w:szCs w:val="28"/>
                <w:lang w:val="uk-UA"/>
              </w:rPr>
              <w:t>&lt;0,01</w:t>
            </w:r>
          </w:p>
        </w:tc>
        <w:tc>
          <w:tcPr>
            <w:tcW w:w="1920" w:type="dxa"/>
            <w:tcBorders>
              <w:top w:val="nil"/>
              <w:left w:val="single" w:sz="4" w:space="0" w:color="auto"/>
              <w:bottom w:val="single" w:sz="4" w:space="0" w:color="auto"/>
              <w:right w:val="single" w:sz="4" w:space="0" w:color="auto"/>
            </w:tcBorders>
            <w:vAlign w:val="center"/>
          </w:tcPr>
          <w:p w:rsidR="008B745D" w:rsidRPr="00601D2A" w:rsidRDefault="008B745D" w:rsidP="00F62BBD">
            <w:pPr>
              <w:jc w:val="center"/>
              <w:rPr>
                <w:sz w:val="28"/>
                <w:szCs w:val="28"/>
                <w:lang w:val="uk-UA"/>
              </w:rPr>
            </w:pPr>
            <w:r w:rsidRPr="00601D2A">
              <w:rPr>
                <w:sz w:val="28"/>
                <w:szCs w:val="28"/>
                <w:lang w:val="uk-UA"/>
              </w:rPr>
              <w:t>Р</w:t>
            </w:r>
            <w:r w:rsidRPr="009D30C8">
              <w:rPr>
                <w:sz w:val="28"/>
                <w:szCs w:val="28"/>
                <w:vertAlign w:val="subscript"/>
                <w:lang w:val="uk-UA"/>
              </w:rPr>
              <w:t>1</w:t>
            </w:r>
            <w:r w:rsidRPr="00601D2A">
              <w:rPr>
                <w:sz w:val="28"/>
                <w:szCs w:val="28"/>
                <w:lang w:val="uk-UA"/>
              </w:rPr>
              <w:t>&lt;0,01</w:t>
            </w:r>
          </w:p>
        </w:tc>
      </w:tr>
      <w:tr w:rsidR="008B745D" w:rsidRPr="00601D2A" w:rsidTr="00F62BBD">
        <w:tblPrEx>
          <w:tblCellMar>
            <w:top w:w="0" w:type="dxa"/>
            <w:bottom w:w="0" w:type="dxa"/>
          </w:tblCellMar>
        </w:tblPrEx>
        <w:tc>
          <w:tcPr>
            <w:tcW w:w="3780" w:type="dxa"/>
            <w:tcBorders>
              <w:top w:val="single" w:sz="4" w:space="0" w:color="auto"/>
              <w:left w:val="single" w:sz="4" w:space="0" w:color="auto"/>
              <w:bottom w:val="nil"/>
              <w:right w:val="single" w:sz="4" w:space="0" w:color="auto"/>
            </w:tcBorders>
            <w:vAlign w:val="center"/>
          </w:tcPr>
          <w:p w:rsidR="008B745D" w:rsidRPr="00601D2A" w:rsidRDefault="008B745D" w:rsidP="00F62BBD">
            <w:pPr>
              <w:rPr>
                <w:sz w:val="28"/>
                <w:szCs w:val="28"/>
                <w:lang w:val="uk-UA"/>
              </w:rPr>
            </w:pPr>
            <w:r w:rsidRPr="00601D2A">
              <w:rPr>
                <w:sz w:val="28"/>
                <w:szCs w:val="28"/>
                <w:lang w:val="uk-UA"/>
              </w:rPr>
              <w:t xml:space="preserve">Група 4 </w:t>
            </w:r>
          </w:p>
        </w:tc>
        <w:tc>
          <w:tcPr>
            <w:tcW w:w="1920" w:type="dxa"/>
            <w:tcBorders>
              <w:top w:val="single" w:sz="4" w:space="0" w:color="auto"/>
              <w:left w:val="single" w:sz="4" w:space="0" w:color="auto"/>
              <w:bottom w:val="nil"/>
              <w:right w:val="single" w:sz="4" w:space="0" w:color="auto"/>
            </w:tcBorders>
            <w:vAlign w:val="center"/>
          </w:tcPr>
          <w:p w:rsidR="008B745D" w:rsidRPr="0065116E" w:rsidRDefault="008B745D" w:rsidP="00F62BBD">
            <w:pPr>
              <w:jc w:val="center"/>
              <w:rPr>
                <w:sz w:val="28"/>
                <w:szCs w:val="28"/>
                <w:lang w:val="uk-UA"/>
              </w:rPr>
            </w:pPr>
            <w:r w:rsidRPr="0065116E">
              <w:rPr>
                <w:sz w:val="28"/>
                <w:szCs w:val="28"/>
                <w:lang w:val="uk-UA"/>
              </w:rPr>
              <w:t>15</w:t>
            </w:r>
          </w:p>
        </w:tc>
        <w:tc>
          <w:tcPr>
            <w:tcW w:w="1920" w:type="dxa"/>
            <w:tcBorders>
              <w:top w:val="single" w:sz="4" w:space="0" w:color="auto"/>
              <w:left w:val="single" w:sz="4" w:space="0" w:color="auto"/>
              <w:bottom w:val="nil"/>
              <w:right w:val="single" w:sz="4" w:space="0" w:color="auto"/>
            </w:tcBorders>
            <w:vAlign w:val="center"/>
          </w:tcPr>
          <w:p w:rsidR="008B745D" w:rsidRPr="0065116E" w:rsidRDefault="008B745D" w:rsidP="00F62BBD">
            <w:pPr>
              <w:jc w:val="center"/>
              <w:rPr>
                <w:sz w:val="28"/>
                <w:szCs w:val="28"/>
                <w:lang w:val="uk-UA"/>
              </w:rPr>
            </w:pPr>
            <w:r w:rsidRPr="0065116E">
              <w:rPr>
                <w:sz w:val="28"/>
                <w:szCs w:val="28"/>
                <w:lang w:val="uk-UA"/>
              </w:rPr>
              <w:t>15</w:t>
            </w:r>
          </w:p>
        </w:tc>
        <w:tc>
          <w:tcPr>
            <w:tcW w:w="1920" w:type="dxa"/>
            <w:tcBorders>
              <w:top w:val="single" w:sz="4" w:space="0" w:color="auto"/>
              <w:left w:val="single" w:sz="4" w:space="0" w:color="auto"/>
              <w:bottom w:val="nil"/>
              <w:right w:val="single" w:sz="4" w:space="0" w:color="auto"/>
            </w:tcBorders>
            <w:vAlign w:val="center"/>
          </w:tcPr>
          <w:p w:rsidR="008B745D" w:rsidRPr="0065116E" w:rsidRDefault="008B745D" w:rsidP="00F62BBD">
            <w:pPr>
              <w:jc w:val="center"/>
              <w:rPr>
                <w:sz w:val="28"/>
                <w:szCs w:val="28"/>
                <w:lang w:val="uk-UA"/>
              </w:rPr>
            </w:pPr>
            <w:r w:rsidRPr="0065116E">
              <w:rPr>
                <w:sz w:val="28"/>
                <w:szCs w:val="28"/>
                <w:lang w:val="uk-UA"/>
              </w:rPr>
              <w:t>15</w:t>
            </w:r>
          </w:p>
        </w:tc>
      </w:tr>
      <w:tr w:rsidR="008B745D" w:rsidRPr="00601D2A" w:rsidTr="00F62BBD">
        <w:tblPrEx>
          <w:tblCellMar>
            <w:top w:w="0" w:type="dxa"/>
            <w:bottom w:w="0" w:type="dxa"/>
          </w:tblCellMar>
        </w:tblPrEx>
        <w:tc>
          <w:tcPr>
            <w:tcW w:w="3780" w:type="dxa"/>
            <w:tcBorders>
              <w:top w:val="nil"/>
              <w:left w:val="single" w:sz="4" w:space="0" w:color="auto"/>
              <w:bottom w:val="nil"/>
              <w:right w:val="single" w:sz="4" w:space="0" w:color="auto"/>
            </w:tcBorders>
            <w:vAlign w:val="center"/>
          </w:tcPr>
          <w:p w:rsidR="008B745D" w:rsidRPr="00601D2A" w:rsidRDefault="008B745D" w:rsidP="00F62BBD">
            <w:pPr>
              <w:rPr>
                <w:sz w:val="28"/>
                <w:szCs w:val="28"/>
                <w:lang w:val="uk-UA"/>
              </w:rPr>
            </w:pPr>
            <w:r w:rsidRPr="00601D2A">
              <w:rPr>
                <w:sz w:val="28"/>
                <w:szCs w:val="28"/>
                <w:lang w:val="uk-UA"/>
              </w:rPr>
              <w:t>(через 28 д</w:t>
            </w:r>
            <w:r>
              <w:rPr>
                <w:sz w:val="28"/>
                <w:szCs w:val="28"/>
                <w:lang w:val="uk-UA"/>
              </w:rPr>
              <w:t>і</w:t>
            </w:r>
            <w:r w:rsidRPr="00601D2A">
              <w:rPr>
                <w:sz w:val="28"/>
                <w:szCs w:val="28"/>
                <w:lang w:val="uk-UA"/>
              </w:rPr>
              <w:t>б після</w:t>
            </w:r>
          </w:p>
        </w:tc>
        <w:tc>
          <w:tcPr>
            <w:tcW w:w="1920" w:type="dxa"/>
            <w:tcBorders>
              <w:top w:val="nil"/>
              <w:left w:val="single" w:sz="4" w:space="0" w:color="auto"/>
              <w:bottom w:val="nil"/>
              <w:right w:val="single" w:sz="4" w:space="0" w:color="auto"/>
            </w:tcBorders>
            <w:vAlign w:val="center"/>
          </w:tcPr>
          <w:p w:rsidR="008B745D" w:rsidRPr="0065116E" w:rsidRDefault="008B745D" w:rsidP="00F62BBD">
            <w:pPr>
              <w:jc w:val="center"/>
              <w:rPr>
                <w:sz w:val="28"/>
                <w:szCs w:val="28"/>
                <w:lang w:val="uk-UA"/>
              </w:rPr>
            </w:pPr>
            <w:r w:rsidRPr="0065116E">
              <w:rPr>
                <w:sz w:val="28"/>
                <w:szCs w:val="28"/>
                <w:lang w:val="uk-UA"/>
              </w:rPr>
              <w:t>65,93±3,85</w:t>
            </w:r>
          </w:p>
        </w:tc>
        <w:tc>
          <w:tcPr>
            <w:tcW w:w="1920" w:type="dxa"/>
            <w:tcBorders>
              <w:top w:val="nil"/>
              <w:left w:val="single" w:sz="4" w:space="0" w:color="auto"/>
              <w:bottom w:val="nil"/>
              <w:right w:val="single" w:sz="4" w:space="0" w:color="auto"/>
            </w:tcBorders>
            <w:vAlign w:val="center"/>
          </w:tcPr>
          <w:p w:rsidR="008B745D" w:rsidRPr="0065116E" w:rsidRDefault="008B745D" w:rsidP="00F62BBD">
            <w:pPr>
              <w:jc w:val="center"/>
              <w:rPr>
                <w:sz w:val="28"/>
                <w:szCs w:val="28"/>
                <w:lang w:val="uk-UA"/>
              </w:rPr>
            </w:pPr>
            <w:r w:rsidRPr="0065116E">
              <w:rPr>
                <w:sz w:val="28"/>
                <w:szCs w:val="28"/>
                <w:lang w:val="uk-UA"/>
              </w:rPr>
              <w:t>38,07±2,64</w:t>
            </w:r>
          </w:p>
        </w:tc>
        <w:tc>
          <w:tcPr>
            <w:tcW w:w="1920" w:type="dxa"/>
            <w:tcBorders>
              <w:top w:val="nil"/>
              <w:left w:val="single" w:sz="4" w:space="0" w:color="auto"/>
              <w:bottom w:val="nil"/>
              <w:right w:val="single" w:sz="4" w:space="0" w:color="auto"/>
            </w:tcBorders>
            <w:vAlign w:val="center"/>
          </w:tcPr>
          <w:p w:rsidR="008B745D" w:rsidRPr="0065116E" w:rsidRDefault="008B745D" w:rsidP="00F62BBD">
            <w:pPr>
              <w:jc w:val="center"/>
              <w:rPr>
                <w:sz w:val="28"/>
                <w:szCs w:val="28"/>
                <w:lang w:val="uk-UA"/>
              </w:rPr>
            </w:pPr>
            <w:r w:rsidRPr="0065116E">
              <w:rPr>
                <w:sz w:val="28"/>
                <w:szCs w:val="28"/>
                <w:lang w:val="uk-UA"/>
              </w:rPr>
              <w:t>43,93±1,44</w:t>
            </w:r>
          </w:p>
        </w:tc>
      </w:tr>
      <w:tr w:rsidR="008B745D" w:rsidRPr="00601D2A" w:rsidTr="00F62BBD">
        <w:tblPrEx>
          <w:tblCellMar>
            <w:top w:w="0" w:type="dxa"/>
            <w:bottom w:w="0" w:type="dxa"/>
          </w:tblCellMar>
        </w:tblPrEx>
        <w:tc>
          <w:tcPr>
            <w:tcW w:w="3780" w:type="dxa"/>
            <w:tcBorders>
              <w:top w:val="nil"/>
              <w:left w:val="single" w:sz="4" w:space="0" w:color="auto"/>
              <w:bottom w:val="single" w:sz="4" w:space="0" w:color="auto"/>
              <w:right w:val="single" w:sz="4" w:space="0" w:color="auto"/>
            </w:tcBorders>
            <w:vAlign w:val="center"/>
          </w:tcPr>
          <w:p w:rsidR="008B745D" w:rsidRPr="00601D2A" w:rsidRDefault="008B745D" w:rsidP="00F62BBD">
            <w:pPr>
              <w:rPr>
                <w:sz w:val="28"/>
                <w:szCs w:val="28"/>
                <w:lang w:val="uk-UA"/>
              </w:rPr>
            </w:pPr>
            <w:r w:rsidRPr="00601D2A">
              <w:rPr>
                <w:sz w:val="28"/>
                <w:szCs w:val="28"/>
                <w:lang w:val="uk-UA"/>
              </w:rPr>
              <w:t>стресу</w:t>
            </w:r>
            <w:r>
              <w:rPr>
                <w:sz w:val="28"/>
                <w:szCs w:val="28"/>
                <w:lang w:val="uk-UA"/>
              </w:rPr>
              <w:t>вання</w:t>
            </w:r>
            <w:r w:rsidRPr="00601D2A">
              <w:rPr>
                <w:sz w:val="28"/>
                <w:szCs w:val="28"/>
                <w:lang w:val="uk-UA"/>
              </w:rPr>
              <w:t xml:space="preserve"> – сперматоцити)</w:t>
            </w:r>
          </w:p>
        </w:tc>
        <w:tc>
          <w:tcPr>
            <w:tcW w:w="1920" w:type="dxa"/>
            <w:tcBorders>
              <w:top w:val="nil"/>
              <w:left w:val="single" w:sz="4" w:space="0" w:color="auto"/>
              <w:bottom w:val="single" w:sz="4" w:space="0" w:color="auto"/>
              <w:right w:val="single" w:sz="4" w:space="0" w:color="auto"/>
            </w:tcBorders>
            <w:vAlign w:val="center"/>
          </w:tcPr>
          <w:p w:rsidR="008B745D" w:rsidRPr="00601D2A" w:rsidRDefault="008B745D" w:rsidP="00F62BBD">
            <w:pPr>
              <w:jc w:val="center"/>
              <w:rPr>
                <w:sz w:val="28"/>
                <w:szCs w:val="28"/>
                <w:lang w:val="uk-UA"/>
              </w:rPr>
            </w:pPr>
            <w:r w:rsidRPr="00601D2A">
              <w:rPr>
                <w:sz w:val="28"/>
                <w:szCs w:val="28"/>
                <w:lang w:val="uk-UA"/>
              </w:rPr>
              <w:t>Р</w:t>
            </w:r>
            <w:r w:rsidRPr="006C6F43">
              <w:rPr>
                <w:sz w:val="28"/>
                <w:szCs w:val="28"/>
                <w:vertAlign w:val="subscript"/>
                <w:lang w:val="uk-UA"/>
              </w:rPr>
              <w:t>1</w:t>
            </w:r>
            <w:r w:rsidRPr="00601D2A">
              <w:rPr>
                <w:sz w:val="28"/>
                <w:szCs w:val="28"/>
                <w:lang w:val="uk-UA"/>
              </w:rPr>
              <w:t>&lt;0,01</w:t>
            </w:r>
          </w:p>
        </w:tc>
        <w:tc>
          <w:tcPr>
            <w:tcW w:w="1920" w:type="dxa"/>
            <w:tcBorders>
              <w:top w:val="nil"/>
              <w:left w:val="single" w:sz="4" w:space="0" w:color="auto"/>
              <w:bottom w:val="single" w:sz="4" w:space="0" w:color="auto"/>
              <w:right w:val="single" w:sz="4" w:space="0" w:color="auto"/>
            </w:tcBorders>
            <w:vAlign w:val="center"/>
          </w:tcPr>
          <w:p w:rsidR="008B745D" w:rsidRPr="00601D2A" w:rsidRDefault="008B745D" w:rsidP="00F62BBD">
            <w:pPr>
              <w:jc w:val="center"/>
              <w:rPr>
                <w:sz w:val="28"/>
                <w:szCs w:val="28"/>
                <w:lang w:val="uk-UA"/>
              </w:rPr>
            </w:pPr>
            <w:r w:rsidRPr="00601D2A">
              <w:rPr>
                <w:sz w:val="28"/>
                <w:szCs w:val="28"/>
                <w:lang w:val="uk-UA"/>
              </w:rPr>
              <w:t>Р</w:t>
            </w:r>
            <w:r w:rsidRPr="006C6F43">
              <w:rPr>
                <w:sz w:val="28"/>
                <w:szCs w:val="28"/>
                <w:vertAlign w:val="subscript"/>
                <w:lang w:val="uk-UA"/>
              </w:rPr>
              <w:t>1</w:t>
            </w:r>
            <w:r w:rsidRPr="00601D2A">
              <w:rPr>
                <w:sz w:val="28"/>
                <w:szCs w:val="28"/>
                <w:lang w:val="uk-UA"/>
              </w:rPr>
              <w:t>&lt;0,01</w:t>
            </w:r>
          </w:p>
        </w:tc>
        <w:tc>
          <w:tcPr>
            <w:tcW w:w="1920" w:type="dxa"/>
            <w:tcBorders>
              <w:top w:val="nil"/>
              <w:left w:val="single" w:sz="4" w:space="0" w:color="auto"/>
              <w:bottom w:val="single" w:sz="4" w:space="0" w:color="auto"/>
              <w:right w:val="single" w:sz="4" w:space="0" w:color="auto"/>
            </w:tcBorders>
            <w:vAlign w:val="center"/>
          </w:tcPr>
          <w:p w:rsidR="008B745D" w:rsidRPr="00601D2A" w:rsidRDefault="008B745D" w:rsidP="00F62BBD">
            <w:pPr>
              <w:jc w:val="center"/>
              <w:rPr>
                <w:sz w:val="28"/>
                <w:szCs w:val="28"/>
                <w:lang w:val="uk-UA"/>
              </w:rPr>
            </w:pPr>
            <w:r w:rsidRPr="00601D2A">
              <w:rPr>
                <w:sz w:val="28"/>
                <w:szCs w:val="28"/>
                <w:lang w:val="uk-UA"/>
              </w:rPr>
              <w:t>Р</w:t>
            </w:r>
            <w:r w:rsidRPr="006C6F43">
              <w:rPr>
                <w:sz w:val="28"/>
                <w:szCs w:val="28"/>
                <w:vertAlign w:val="subscript"/>
                <w:lang w:val="uk-UA"/>
              </w:rPr>
              <w:t>1</w:t>
            </w:r>
            <w:r w:rsidRPr="00601D2A">
              <w:rPr>
                <w:sz w:val="28"/>
                <w:szCs w:val="28"/>
                <w:lang w:val="uk-UA"/>
              </w:rPr>
              <w:t>&lt;0,01</w:t>
            </w:r>
          </w:p>
        </w:tc>
      </w:tr>
      <w:tr w:rsidR="008B745D" w:rsidRPr="00601D2A" w:rsidTr="00F62BBD">
        <w:tblPrEx>
          <w:tblCellMar>
            <w:top w:w="0" w:type="dxa"/>
            <w:bottom w:w="0" w:type="dxa"/>
          </w:tblCellMar>
        </w:tblPrEx>
        <w:tc>
          <w:tcPr>
            <w:tcW w:w="3780" w:type="dxa"/>
            <w:tcBorders>
              <w:top w:val="single" w:sz="4" w:space="0" w:color="auto"/>
              <w:left w:val="single" w:sz="4" w:space="0" w:color="auto"/>
              <w:bottom w:val="nil"/>
              <w:right w:val="single" w:sz="4" w:space="0" w:color="auto"/>
            </w:tcBorders>
            <w:vAlign w:val="center"/>
          </w:tcPr>
          <w:p w:rsidR="008B745D" w:rsidRPr="00601D2A" w:rsidRDefault="008B745D" w:rsidP="00F62BBD">
            <w:pPr>
              <w:rPr>
                <w:sz w:val="28"/>
                <w:szCs w:val="28"/>
                <w:lang w:val="uk-UA"/>
              </w:rPr>
            </w:pPr>
            <w:r w:rsidRPr="00601D2A">
              <w:rPr>
                <w:sz w:val="28"/>
                <w:szCs w:val="28"/>
                <w:lang w:val="uk-UA"/>
              </w:rPr>
              <w:t xml:space="preserve">Група 5 </w:t>
            </w:r>
          </w:p>
        </w:tc>
        <w:tc>
          <w:tcPr>
            <w:tcW w:w="1920" w:type="dxa"/>
            <w:tcBorders>
              <w:top w:val="single" w:sz="4" w:space="0" w:color="auto"/>
              <w:left w:val="single" w:sz="4" w:space="0" w:color="auto"/>
              <w:bottom w:val="nil"/>
              <w:right w:val="single" w:sz="4" w:space="0" w:color="auto"/>
            </w:tcBorders>
            <w:vAlign w:val="center"/>
          </w:tcPr>
          <w:p w:rsidR="008B745D" w:rsidRPr="0065116E" w:rsidRDefault="008B745D" w:rsidP="00F62BBD">
            <w:pPr>
              <w:jc w:val="center"/>
              <w:rPr>
                <w:sz w:val="28"/>
                <w:szCs w:val="28"/>
                <w:lang w:val="uk-UA"/>
              </w:rPr>
            </w:pPr>
            <w:r w:rsidRPr="0065116E">
              <w:rPr>
                <w:sz w:val="28"/>
                <w:szCs w:val="28"/>
                <w:lang w:val="uk-UA"/>
              </w:rPr>
              <w:t>9</w:t>
            </w:r>
          </w:p>
        </w:tc>
        <w:tc>
          <w:tcPr>
            <w:tcW w:w="1920" w:type="dxa"/>
            <w:tcBorders>
              <w:top w:val="single" w:sz="4" w:space="0" w:color="auto"/>
              <w:left w:val="single" w:sz="4" w:space="0" w:color="auto"/>
              <w:bottom w:val="nil"/>
              <w:right w:val="single" w:sz="4" w:space="0" w:color="auto"/>
            </w:tcBorders>
            <w:vAlign w:val="center"/>
          </w:tcPr>
          <w:p w:rsidR="008B745D" w:rsidRPr="0065116E" w:rsidRDefault="008B745D" w:rsidP="00F62BBD">
            <w:pPr>
              <w:jc w:val="center"/>
              <w:rPr>
                <w:sz w:val="28"/>
                <w:szCs w:val="28"/>
                <w:lang w:val="uk-UA"/>
              </w:rPr>
            </w:pPr>
            <w:r w:rsidRPr="0065116E">
              <w:rPr>
                <w:sz w:val="28"/>
                <w:szCs w:val="28"/>
                <w:lang w:val="uk-UA"/>
              </w:rPr>
              <w:t>9</w:t>
            </w:r>
          </w:p>
        </w:tc>
        <w:tc>
          <w:tcPr>
            <w:tcW w:w="1920" w:type="dxa"/>
            <w:tcBorders>
              <w:top w:val="single" w:sz="4" w:space="0" w:color="auto"/>
              <w:left w:val="single" w:sz="4" w:space="0" w:color="auto"/>
              <w:bottom w:val="nil"/>
              <w:right w:val="single" w:sz="4" w:space="0" w:color="auto"/>
            </w:tcBorders>
            <w:vAlign w:val="center"/>
          </w:tcPr>
          <w:p w:rsidR="008B745D" w:rsidRPr="0065116E" w:rsidRDefault="008B745D" w:rsidP="00F62BBD">
            <w:pPr>
              <w:jc w:val="center"/>
              <w:rPr>
                <w:sz w:val="28"/>
                <w:szCs w:val="28"/>
                <w:lang w:val="uk-UA"/>
              </w:rPr>
            </w:pPr>
            <w:r w:rsidRPr="0065116E">
              <w:rPr>
                <w:sz w:val="28"/>
                <w:szCs w:val="28"/>
                <w:lang w:val="uk-UA"/>
              </w:rPr>
              <w:t>9</w:t>
            </w:r>
          </w:p>
        </w:tc>
      </w:tr>
      <w:tr w:rsidR="008B745D" w:rsidRPr="00601D2A" w:rsidTr="00F62BBD">
        <w:tblPrEx>
          <w:tblCellMar>
            <w:top w:w="0" w:type="dxa"/>
            <w:bottom w:w="0" w:type="dxa"/>
          </w:tblCellMar>
        </w:tblPrEx>
        <w:tc>
          <w:tcPr>
            <w:tcW w:w="3780" w:type="dxa"/>
            <w:tcBorders>
              <w:top w:val="nil"/>
              <w:left w:val="single" w:sz="4" w:space="0" w:color="auto"/>
              <w:bottom w:val="nil"/>
              <w:right w:val="single" w:sz="4" w:space="0" w:color="auto"/>
            </w:tcBorders>
            <w:vAlign w:val="center"/>
          </w:tcPr>
          <w:p w:rsidR="008B745D" w:rsidRPr="00601D2A" w:rsidRDefault="008B745D" w:rsidP="00F62BBD">
            <w:pPr>
              <w:rPr>
                <w:sz w:val="28"/>
                <w:szCs w:val="28"/>
                <w:lang w:val="uk-UA"/>
              </w:rPr>
            </w:pPr>
            <w:r w:rsidRPr="00601D2A">
              <w:rPr>
                <w:sz w:val="28"/>
                <w:szCs w:val="28"/>
                <w:lang w:val="uk-UA"/>
              </w:rPr>
              <w:t>(через 48 д</w:t>
            </w:r>
            <w:r>
              <w:rPr>
                <w:sz w:val="28"/>
                <w:szCs w:val="28"/>
                <w:lang w:val="uk-UA"/>
              </w:rPr>
              <w:t>і</w:t>
            </w:r>
            <w:r w:rsidRPr="00601D2A">
              <w:rPr>
                <w:sz w:val="28"/>
                <w:szCs w:val="28"/>
                <w:lang w:val="uk-UA"/>
              </w:rPr>
              <w:t>б після</w:t>
            </w:r>
          </w:p>
        </w:tc>
        <w:tc>
          <w:tcPr>
            <w:tcW w:w="1920" w:type="dxa"/>
            <w:tcBorders>
              <w:top w:val="nil"/>
              <w:left w:val="single" w:sz="4" w:space="0" w:color="auto"/>
              <w:bottom w:val="nil"/>
              <w:right w:val="single" w:sz="4" w:space="0" w:color="auto"/>
            </w:tcBorders>
            <w:vAlign w:val="center"/>
          </w:tcPr>
          <w:p w:rsidR="008B745D" w:rsidRPr="0065116E" w:rsidRDefault="008B745D" w:rsidP="00F62BBD">
            <w:pPr>
              <w:jc w:val="center"/>
              <w:rPr>
                <w:sz w:val="28"/>
                <w:szCs w:val="28"/>
                <w:lang w:val="uk-UA"/>
              </w:rPr>
            </w:pPr>
            <w:r w:rsidRPr="0065116E">
              <w:rPr>
                <w:sz w:val="28"/>
                <w:szCs w:val="28"/>
                <w:lang w:val="uk-UA"/>
              </w:rPr>
              <w:t>67,56±2,08</w:t>
            </w:r>
          </w:p>
        </w:tc>
        <w:tc>
          <w:tcPr>
            <w:tcW w:w="1920" w:type="dxa"/>
            <w:tcBorders>
              <w:top w:val="nil"/>
              <w:left w:val="single" w:sz="4" w:space="0" w:color="auto"/>
              <w:bottom w:val="nil"/>
              <w:right w:val="single" w:sz="4" w:space="0" w:color="auto"/>
            </w:tcBorders>
            <w:vAlign w:val="center"/>
          </w:tcPr>
          <w:p w:rsidR="008B745D" w:rsidRPr="0065116E" w:rsidRDefault="008B745D" w:rsidP="00F62BBD">
            <w:pPr>
              <w:jc w:val="center"/>
              <w:rPr>
                <w:sz w:val="28"/>
                <w:szCs w:val="28"/>
                <w:lang w:val="uk-UA"/>
              </w:rPr>
            </w:pPr>
            <w:r w:rsidRPr="0065116E">
              <w:rPr>
                <w:sz w:val="28"/>
                <w:szCs w:val="28"/>
                <w:lang w:val="uk-UA"/>
              </w:rPr>
              <w:t>34,22±4,53</w:t>
            </w:r>
          </w:p>
        </w:tc>
        <w:tc>
          <w:tcPr>
            <w:tcW w:w="1920" w:type="dxa"/>
            <w:tcBorders>
              <w:top w:val="nil"/>
              <w:left w:val="single" w:sz="4" w:space="0" w:color="auto"/>
              <w:bottom w:val="nil"/>
              <w:right w:val="single" w:sz="4" w:space="0" w:color="auto"/>
            </w:tcBorders>
            <w:vAlign w:val="center"/>
          </w:tcPr>
          <w:p w:rsidR="008B745D" w:rsidRPr="0065116E" w:rsidRDefault="008B745D" w:rsidP="00F62BBD">
            <w:pPr>
              <w:jc w:val="center"/>
              <w:rPr>
                <w:sz w:val="28"/>
                <w:szCs w:val="28"/>
                <w:lang w:val="uk-UA"/>
              </w:rPr>
            </w:pPr>
            <w:r w:rsidRPr="0065116E">
              <w:rPr>
                <w:sz w:val="28"/>
                <w:szCs w:val="28"/>
                <w:lang w:val="uk-UA"/>
              </w:rPr>
              <w:t>40,89±2,06</w:t>
            </w:r>
          </w:p>
        </w:tc>
      </w:tr>
      <w:tr w:rsidR="008B745D" w:rsidRPr="00601D2A" w:rsidTr="00F62BBD">
        <w:tblPrEx>
          <w:tblCellMar>
            <w:top w:w="0" w:type="dxa"/>
            <w:bottom w:w="0" w:type="dxa"/>
          </w:tblCellMar>
        </w:tblPrEx>
        <w:tc>
          <w:tcPr>
            <w:tcW w:w="3780" w:type="dxa"/>
            <w:tcBorders>
              <w:top w:val="nil"/>
              <w:left w:val="single" w:sz="4" w:space="0" w:color="auto"/>
              <w:bottom w:val="single" w:sz="4" w:space="0" w:color="auto"/>
              <w:right w:val="single" w:sz="4" w:space="0" w:color="auto"/>
            </w:tcBorders>
            <w:vAlign w:val="center"/>
          </w:tcPr>
          <w:p w:rsidR="008B745D" w:rsidRPr="00601D2A" w:rsidRDefault="008B745D" w:rsidP="00F62BBD">
            <w:pPr>
              <w:rPr>
                <w:sz w:val="28"/>
                <w:szCs w:val="28"/>
                <w:lang w:val="uk-UA"/>
              </w:rPr>
            </w:pPr>
            <w:r w:rsidRPr="00601D2A">
              <w:rPr>
                <w:sz w:val="28"/>
                <w:szCs w:val="28"/>
                <w:lang w:val="uk-UA"/>
              </w:rPr>
              <w:t>стресу</w:t>
            </w:r>
            <w:r>
              <w:rPr>
                <w:sz w:val="28"/>
                <w:szCs w:val="28"/>
                <w:lang w:val="uk-UA"/>
              </w:rPr>
              <w:t>вання</w:t>
            </w:r>
            <w:r w:rsidRPr="00601D2A">
              <w:rPr>
                <w:sz w:val="28"/>
                <w:szCs w:val="28"/>
                <w:lang w:val="uk-UA"/>
              </w:rPr>
              <w:t xml:space="preserve"> – сперматогонії)</w:t>
            </w:r>
          </w:p>
        </w:tc>
        <w:tc>
          <w:tcPr>
            <w:tcW w:w="1920" w:type="dxa"/>
            <w:tcBorders>
              <w:top w:val="nil"/>
              <w:left w:val="single" w:sz="4" w:space="0" w:color="auto"/>
              <w:bottom w:val="single" w:sz="4" w:space="0" w:color="auto"/>
              <w:right w:val="single" w:sz="4" w:space="0" w:color="auto"/>
            </w:tcBorders>
            <w:vAlign w:val="center"/>
          </w:tcPr>
          <w:p w:rsidR="008B745D" w:rsidRPr="00601D2A" w:rsidRDefault="008B745D" w:rsidP="00F62BBD">
            <w:pPr>
              <w:jc w:val="center"/>
              <w:rPr>
                <w:sz w:val="28"/>
                <w:szCs w:val="28"/>
                <w:lang w:val="uk-UA"/>
              </w:rPr>
            </w:pPr>
            <w:r w:rsidRPr="00601D2A">
              <w:rPr>
                <w:sz w:val="28"/>
                <w:szCs w:val="28"/>
                <w:lang w:val="uk-UA"/>
              </w:rPr>
              <w:t>Р</w:t>
            </w:r>
            <w:r w:rsidRPr="006C6F43">
              <w:rPr>
                <w:sz w:val="28"/>
                <w:szCs w:val="28"/>
                <w:vertAlign w:val="subscript"/>
                <w:lang w:val="uk-UA"/>
              </w:rPr>
              <w:t>1</w:t>
            </w:r>
            <w:r w:rsidRPr="00601D2A">
              <w:rPr>
                <w:sz w:val="28"/>
                <w:szCs w:val="28"/>
                <w:lang w:val="uk-UA"/>
              </w:rPr>
              <w:t>&lt;0,01</w:t>
            </w:r>
          </w:p>
        </w:tc>
        <w:tc>
          <w:tcPr>
            <w:tcW w:w="1920" w:type="dxa"/>
            <w:tcBorders>
              <w:top w:val="nil"/>
              <w:left w:val="single" w:sz="4" w:space="0" w:color="auto"/>
              <w:bottom w:val="single" w:sz="4" w:space="0" w:color="auto"/>
              <w:right w:val="single" w:sz="4" w:space="0" w:color="auto"/>
            </w:tcBorders>
            <w:vAlign w:val="center"/>
          </w:tcPr>
          <w:p w:rsidR="008B745D" w:rsidRPr="00601D2A" w:rsidRDefault="008B745D" w:rsidP="00F62BBD">
            <w:pPr>
              <w:jc w:val="center"/>
              <w:rPr>
                <w:sz w:val="28"/>
                <w:szCs w:val="28"/>
                <w:lang w:val="uk-UA"/>
              </w:rPr>
            </w:pPr>
            <w:r w:rsidRPr="00601D2A">
              <w:rPr>
                <w:sz w:val="28"/>
                <w:szCs w:val="28"/>
                <w:lang w:val="uk-UA"/>
              </w:rPr>
              <w:t>Р</w:t>
            </w:r>
            <w:r w:rsidRPr="006C6F43">
              <w:rPr>
                <w:sz w:val="28"/>
                <w:szCs w:val="28"/>
                <w:vertAlign w:val="subscript"/>
                <w:lang w:val="uk-UA"/>
              </w:rPr>
              <w:t>1</w:t>
            </w:r>
            <w:r w:rsidRPr="00601D2A">
              <w:rPr>
                <w:sz w:val="28"/>
                <w:szCs w:val="28"/>
                <w:lang w:val="uk-UA"/>
              </w:rPr>
              <w:t>&lt;0,01</w:t>
            </w:r>
          </w:p>
        </w:tc>
        <w:tc>
          <w:tcPr>
            <w:tcW w:w="1920" w:type="dxa"/>
            <w:tcBorders>
              <w:top w:val="nil"/>
              <w:left w:val="single" w:sz="4" w:space="0" w:color="auto"/>
              <w:bottom w:val="single" w:sz="4" w:space="0" w:color="auto"/>
              <w:right w:val="single" w:sz="4" w:space="0" w:color="auto"/>
            </w:tcBorders>
            <w:vAlign w:val="center"/>
          </w:tcPr>
          <w:p w:rsidR="008B745D" w:rsidRPr="00601D2A" w:rsidRDefault="008B745D" w:rsidP="00F62BBD">
            <w:pPr>
              <w:jc w:val="center"/>
              <w:rPr>
                <w:sz w:val="28"/>
                <w:szCs w:val="28"/>
                <w:lang w:val="uk-UA"/>
              </w:rPr>
            </w:pPr>
          </w:p>
        </w:tc>
      </w:tr>
    </w:tbl>
    <w:p w:rsidR="008B745D" w:rsidRDefault="008B745D" w:rsidP="008B745D">
      <w:pPr>
        <w:pStyle w:val="aa"/>
        <w:ind w:firstLine="720"/>
        <w:jc w:val="both"/>
        <w:rPr>
          <w:szCs w:val="28"/>
        </w:rPr>
      </w:pPr>
    </w:p>
    <w:p w:rsidR="008B745D" w:rsidRDefault="008B745D" w:rsidP="008B745D">
      <w:pPr>
        <w:pStyle w:val="aa"/>
        <w:ind w:firstLine="720"/>
        <w:jc w:val="both"/>
        <w:rPr>
          <w:szCs w:val="28"/>
        </w:rPr>
      </w:pPr>
      <w:r w:rsidRPr="00601D2A">
        <w:rPr>
          <w:szCs w:val="28"/>
        </w:rPr>
        <w:t>Примітк</w:t>
      </w:r>
      <w:r>
        <w:rPr>
          <w:szCs w:val="28"/>
        </w:rPr>
        <w:t xml:space="preserve">а. </w:t>
      </w:r>
      <w:r w:rsidRPr="007E6BC8">
        <w:rPr>
          <w:szCs w:val="28"/>
        </w:rPr>
        <w:t>Р</w:t>
      </w:r>
      <w:r>
        <w:rPr>
          <w:szCs w:val="28"/>
          <w:vertAlign w:val="subscript"/>
        </w:rPr>
        <w:t>1</w:t>
      </w:r>
      <w:r w:rsidRPr="007E6BC8">
        <w:rPr>
          <w:szCs w:val="28"/>
        </w:rPr>
        <w:t xml:space="preserve"> – </w:t>
      </w:r>
      <w:r>
        <w:rPr>
          <w:szCs w:val="28"/>
        </w:rPr>
        <w:t>рівень значущості</w:t>
      </w:r>
      <w:r w:rsidRPr="00CD39EF">
        <w:rPr>
          <w:szCs w:val="28"/>
        </w:rPr>
        <w:t xml:space="preserve"> порівнян</w:t>
      </w:r>
      <w:r>
        <w:rPr>
          <w:szCs w:val="28"/>
        </w:rPr>
        <w:t>о</w:t>
      </w:r>
      <w:r w:rsidRPr="00CD39EF">
        <w:rPr>
          <w:szCs w:val="28"/>
        </w:rPr>
        <w:t xml:space="preserve"> до групи </w:t>
      </w:r>
      <w:r>
        <w:rPr>
          <w:szCs w:val="28"/>
        </w:rPr>
        <w:t>1.</w:t>
      </w:r>
    </w:p>
    <w:p w:rsidR="008B745D" w:rsidRPr="00601D2A" w:rsidRDefault="008B745D" w:rsidP="008B745D">
      <w:pPr>
        <w:pStyle w:val="aa"/>
        <w:ind w:firstLine="720"/>
        <w:jc w:val="both"/>
        <w:rPr>
          <w:szCs w:val="28"/>
        </w:rPr>
      </w:pPr>
    </w:p>
    <w:p w:rsidR="008B745D" w:rsidRPr="00E3005B" w:rsidRDefault="008B745D" w:rsidP="008B745D">
      <w:pPr>
        <w:pStyle w:val="aa"/>
        <w:ind w:firstLine="720"/>
        <w:jc w:val="both"/>
        <w:rPr>
          <w:szCs w:val="28"/>
        </w:rPr>
      </w:pPr>
      <w:r w:rsidRPr="00ED6D53">
        <w:rPr>
          <w:szCs w:val="28"/>
        </w:rPr>
        <w:t>У дослід</w:t>
      </w:r>
      <w:r>
        <w:rPr>
          <w:szCs w:val="28"/>
        </w:rPr>
        <w:t>жуваних тварин</w:t>
      </w:r>
      <w:r w:rsidRPr="00ED6D53">
        <w:rPr>
          <w:szCs w:val="28"/>
        </w:rPr>
        <w:t xml:space="preserve"> спостерігали</w:t>
      </w:r>
      <w:r>
        <w:rPr>
          <w:szCs w:val="28"/>
        </w:rPr>
        <w:t>сь</w:t>
      </w:r>
      <w:r w:rsidRPr="00ED6D53">
        <w:rPr>
          <w:szCs w:val="28"/>
        </w:rPr>
        <w:t xml:space="preserve"> зміни</w:t>
      </w:r>
      <w:r>
        <w:rPr>
          <w:szCs w:val="28"/>
        </w:rPr>
        <w:t xml:space="preserve"> маси тіла та відносної маси деяких органів</w:t>
      </w:r>
      <w:r w:rsidRPr="00ED6D53">
        <w:rPr>
          <w:szCs w:val="28"/>
        </w:rPr>
        <w:t xml:space="preserve">. </w:t>
      </w:r>
      <w:r>
        <w:rPr>
          <w:szCs w:val="28"/>
        </w:rPr>
        <w:t>Так, через 1</w:t>
      </w:r>
      <w:r w:rsidRPr="00E3005B">
        <w:rPr>
          <w:szCs w:val="28"/>
        </w:rPr>
        <w:t xml:space="preserve"> доб</w:t>
      </w:r>
      <w:r>
        <w:rPr>
          <w:szCs w:val="28"/>
        </w:rPr>
        <w:t>у</w:t>
      </w:r>
      <w:r w:rsidRPr="00E3005B">
        <w:rPr>
          <w:szCs w:val="28"/>
        </w:rPr>
        <w:t xml:space="preserve"> після припинення стресування в самців знижувалас</w:t>
      </w:r>
      <w:r>
        <w:rPr>
          <w:szCs w:val="28"/>
        </w:rPr>
        <w:t>я</w:t>
      </w:r>
      <w:r w:rsidRPr="00E3005B">
        <w:rPr>
          <w:szCs w:val="28"/>
        </w:rPr>
        <w:t xml:space="preserve"> маса тіла на 10</w:t>
      </w:r>
      <w:r>
        <w:rPr>
          <w:szCs w:val="28"/>
        </w:rPr>
        <w:t> </w:t>
      </w:r>
      <w:r w:rsidRPr="00E3005B">
        <w:rPr>
          <w:szCs w:val="28"/>
        </w:rPr>
        <w:t xml:space="preserve">% </w:t>
      </w:r>
      <w:r>
        <w:rPr>
          <w:szCs w:val="28"/>
        </w:rPr>
        <w:t>(</w:t>
      </w:r>
      <w:r w:rsidRPr="00E3005B">
        <w:rPr>
          <w:szCs w:val="28"/>
        </w:rPr>
        <w:t>Р</w:t>
      </w:r>
      <w:r>
        <w:rPr>
          <w:szCs w:val="28"/>
        </w:rPr>
        <w:t> </w:t>
      </w:r>
      <w:r w:rsidRPr="00E3005B">
        <w:rPr>
          <w:szCs w:val="28"/>
        </w:rPr>
        <w:t>&lt;</w:t>
      </w:r>
      <w:r>
        <w:rPr>
          <w:szCs w:val="28"/>
        </w:rPr>
        <w:t> </w:t>
      </w:r>
      <w:r w:rsidRPr="00E3005B">
        <w:rPr>
          <w:szCs w:val="28"/>
        </w:rPr>
        <w:t>0,05</w:t>
      </w:r>
      <w:r>
        <w:rPr>
          <w:szCs w:val="28"/>
        </w:rPr>
        <w:t xml:space="preserve">), </w:t>
      </w:r>
      <w:r w:rsidRPr="00E3005B">
        <w:rPr>
          <w:szCs w:val="28"/>
        </w:rPr>
        <w:t>збільш</w:t>
      </w:r>
      <w:r>
        <w:rPr>
          <w:szCs w:val="28"/>
        </w:rPr>
        <w:t>увалася</w:t>
      </w:r>
      <w:r w:rsidRPr="00E3005B">
        <w:rPr>
          <w:szCs w:val="28"/>
        </w:rPr>
        <w:t xml:space="preserve"> </w:t>
      </w:r>
      <w:r>
        <w:rPr>
          <w:szCs w:val="28"/>
        </w:rPr>
        <w:t>в</w:t>
      </w:r>
      <w:r w:rsidRPr="00E3005B">
        <w:rPr>
          <w:szCs w:val="28"/>
        </w:rPr>
        <w:t>ідносн</w:t>
      </w:r>
      <w:r>
        <w:rPr>
          <w:szCs w:val="28"/>
        </w:rPr>
        <w:t>а</w:t>
      </w:r>
      <w:r w:rsidRPr="00E3005B">
        <w:rPr>
          <w:szCs w:val="28"/>
        </w:rPr>
        <w:t xml:space="preserve"> мас</w:t>
      </w:r>
      <w:r>
        <w:rPr>
          <w:szCs w:val="28"/>
        </w:rPr>
        <w:t>а</w:t>
      </w:r>
      <w:r w:rsidRPr="00E3005B">
        <w:rPr>
          <w:szCs w:val="28"/>
        </w:rPr>
        <w:t xml:space="preserve"> надниркових залоз на 27 % </w:t>
      </w:r>
      <w:r>
        <w:rPr>
          <w:szCs w:val="28"/>
        </w:rPr>
        <w:t>(</w:t>
      </w:r>
      <w:r w:rsidRPr="00E3005B">
        <w:rPr>
          <w:szCs w:val="28"/>
        </w:rPr>
        <w:t>Р</w:t>
      </w:r>
      <w:r>
        <w:rPr>
          <w:szCs w:val="28"/>
        </w:rPr>
        <w:t> </w:t>
      </w:r>
      <w:r w:rsidRPr="00E3005B">
        <w:rPr>
          <w:szCs w:val="28"/>
        </w:rPr>
        <w:t>&lt;</w:t>
      </w:r>
      <w:r>
        <w:rPr>
          <w:szCs w:val="28"/>
        </w:rPr>
        <w:t> </w:t>
      </w:r>
      <w:r w:rsidRPr="00E3005B">
        <w:rPr>
          <w:szCs w:val="28"/>
        </w:rPr>
        <w:t xml:space="preserve">0,01) </w:t>
      </w:r>
      <w:r>
        <w:rPr>
          <w:szCs w:val="28"/>
        </w:rPr>
        <w:t xml:space="preserve">та </w:t>
      </w:r>
      <w:r w:rsidRPr="00E3005B">
        <w:rPr>
          <w:szCs w:val="28"/>
        </w:rPr>
        <w:t>гіпофіз</w:t>
      </w:r>
      <w:r>
        <w:rPr>
          <w:szCs w:val="28"/>
        </w:rPr>
        <w:t>а</w:t>
      </w:r>
      <w:r w:rsidRPr="00E3005B">
        <w:rPr>
          <w:szCs w:val="28"/>
        </w:rPr>
        <w:t xml:space="preserve"> на 27 % </w:t>
      </w:r>
      <w:r>
        <w:rPr>
          <w:szCs w:val="28"/>
        </w:rPr>
        <w:t>(</w:t>
      </w:r>
      <w:r w:rsidRPr="00E3005B">
        <w:rPr>
          <w:szCs w:val="28"/>
        </w:rPr>
        <w:t>Р</w:t>
      </w:r>
      <w:r>
        <w:rPr>
          <w:szCs w:val="28"/>
        </w:rPr>
        <w:t> </w:t>
      </w:r>
      <w:r w:rsidRPr="00E3005B">
        <w:rPr>
          <w:szCs w:val="28"/>
        </w:rPr>
        <w:t>&lt;</w:t>
      </w:r>
      <w:r>
        <w:rPr>
          <w:szCs w:val="28"/>
        </w:rPr>
        <w:t> </w:t>
      </w:r>
      <w:r w:rsidRPr="00E3005B">
        <w:rPr>
          <w:szCs w:val="28"/>
        </w:rPr>
        <w:t>0,01)</w:t>
      </w:r>
      <w:r>
        <w:rPr>
          <w:szCs w:val="28"/>
        </w:rPr>
        <w:t xml:space="preserve"> </w:t>
      </w:r>
      <w:r w:rsidRPr="00E3005B">
        <w:rPr>
          <w:szCs w:val="28"/>
        </w:rPr>
        <w:t>порівняно з таким</w:t>
      </w:r>
      <w:r>
        <w:rPr>
          <w:szCs w:val="28"/>
        </w:rPr>
        <w:t>и</w:t>
      </w:r>
      <w:r w:rsidRPr="00E3005B">
        <w:rPr>
          <w:szCs w:val="28"/>
        </w:rPr>
        <w:t xml:space="preserve"> </w:t>
      </w:r>
      <w:r>
        <w:rPr>
          <w:szCs w:val="28"/>
        </w:rPr>
        <w:t>в</w:t>
      </w:r>
      <w:r w:rsidRPr="00E3005B">
        <w:rPr>
          <w:szCs w:val="28"/>
        </w:rPr>
        <w:t xml:space="preserve"> інтактних </w:t>
      </w:r>
      <w:r>
        <w:rPr>
          <w:szCs w:val="28"/>
        </w:rPr>
        <w:t xml:space="preserve">тварин. </w:t>
      </w:r>
      <w:r w:rsidRPr="00E3005B">
        <w:rPr>
          <w:szCs w:val="28"/>
        </w:rPr>
        <w:t xml:space="preserve">Відносні маси сім’яників, епідидимісів, сім’яних пухирців та вентральної долі передміхурової залози </w:t>
      </w:r>
      <w:r>
        <w:rPr>
          <w:szCs w:val="28"/>
        </w:rPr>
        <w:t>не мали статистично значущих відхилень</w:t>
      </w:r>
      <w:r w:rsidRPr="00E3005B">
        <w:rPr>
          <w:szCs w:val="28"/>
        </w:rPr>
        <w:t xml:space="preserve"> порівняно з такими в інтактних самців.</w:t>
      </w:r>
      <w:r>
        <w:rPr>
          <w:szCs w:val="28"/>
        </w:rPr>
        <w:t xml:space="preserve"> </w:t>
      </w:r>
    </w:p>
    <w:p w:rsidR="008B745D" w:rsidRPr="00E3005B" w:rsidRDefault="008B745D" w:rsidP="008B745D">
      <w:pPr>
        <w:ind w:firstLine="720"/>
        <w:jc w:val="both"/>
        <w:rPr>
          <w:sz w:val="28"/>
          <w:szCs w:val="28"/>
          <w:lang w:val="uk-UA"/>
        </w:rPr>
      </w:pPr>
      <w:r>
        <w:rPr>
          <w:sz w:val="28"/>
          <w:szCs w:val="28"/>
          <w:lang w:val="uk-UA"/>
        </w:rPr>
        <w:t>Відомо, що а</w:t>
      </w:r>
      <w:r w:rsidRPr="00ED6D53">
        <w:rPr>
          <w:sz w:val="28"/>
          <w:szCs w:val="28"/>
          <w:lang w:val="uk-UA"/>
        </w:rPr>
        <w:t xml:space="preserve">ктивація процесів </w:t>
      </w:r>
      <w:r>
        <w:rPr>
          <w:sz w:val="28"/>
          <w:szCs w:val="28"/>
          <w:lang w:val="uk-UA"/>
        </w:rPr>
        <w:t>ВРО</w:t>
      </w:r>
      <w:r w:rsidRPr="00ED6D53">
        <w:rPr>
          <w:sz w:val="28"/>
          <w:szCs w:val="28"/>
          <w:lang w:val="uk-UA"/>
        </w:rPr>
        <w:t xml:space="preserve"> ліпідів та білків в органах внаслідок зриву про-/антиоксидантної рівноваги, </w:t>
      </w:r>
      <w:r>
        <w:rPr>
          <w:sz w:val="28"/>
          <w:szCs w:val="28"/>
          <w:lang w:val="uk-UA"/>
        </w:rPr>
        <w:t xml:space="preserve">який може відбуватися за умов дії різних несприятливих факторів, </w:t>
      </w:r>
      <w:r w:rsidRPr="00ED6D53">
        <w:rPr>
          <w:sz w:val="28"/>
          <w:szCs w:val="28"/>
          <w:lang w:val="uk-UA"/>
        </w:rPr>
        <w:t xml:space="preserve">спричиняє розвиток оксидативного стресу </w:t>
      </w:r>
      <w:r>
        <w:rPr>
          <w:sz w:val="28"/>
          <w:szCs w:val="28"/>
          <w:lang w:val="uk-UA"/>
        </w:rPr>
        <w:t>(</w:t>
      </w:r>
      <w:r w:rsidRPr="005573E2">
        <w:rPr>
          <w:sz w:val="28"/>
          <w:szCs w:val="28"/>
          <w:lang w:val="uk-UA"/>
        </w:rPr>
        <w:t>Граник В.Г.</w:t>
      </w:r>
      <w:r>
        <w:rPr>
          <w:sz w:val="28"/>
          <w:szCs w:val="28"/>
          <w:lang w:val="uk-UA"/>
        </w:rPr>
        <w:t>,</w:t>
      </w:r>
      <w:r w:rsidRPr="00354E33">
        <w:rPr>
          <w:sz w:val="28"/>
          <w:szCs w:val="28"/>
          <w:lang w:val="uk-UA"/>
        </w:rPr>
        <w:t xml:space="preserve"> </w:t>
      </w:r>
      <w:r w:rsidRPr="00ED6D53">
        <w:rPr>
          <w:sz w:val="28"/>
          <w:szCs w:val="28"/>
          <w:lang w:val="uk-UA"/>
        </w:rPr>
        <w:t>20</w:t>
      </w:r>
      <w:r>
        <w:rPr>
          <w:sz w:val="28"/>
          <w:szCs w:val="28"/>
          <w:lang w:val="uk-UA"/>
        </w:rPr>
        <w:t>04). Ч</w:t>
      </w:r>
      <w:r w:rsidRPr="00E3005B">
        <w:rPr>
          <w:sz w:val="28"/>
          <w:szCs w:val="28"/>
          <w:lang w:val="uk-UA"/>
        </w:rPr>
        <w:t>ерез 15 діб після стресу</w:t>
      </w:r>
      <w:r>
        <w:rPr>
          <w:sz w:val="28"/>
          <w:szCs w:val="28"/>
          <w:lang w:val="uk-UA"/>
        </w:rPr>
        <w:t>вання</w:t>
      </w:r>
      <w:r w:rsidRPr="00E3005B">
        <w:rPr>
          <w:sz w:val="28"/>
          <w:szCs w:val="28"/>
          <w:lang w:val="uk-UA"/>
        </w:rPr>
        <w:t xml:space="preserve"> вміст </w:t>
      </w:r>
      <w:r>
        <w:rPr>
          <w:sz w:val="28"/>
          <w:szCs w:val="28"/>
          <w:lang w:val="uk-UA"/>
        </w:rPr>
        <w:t xml:space="preserve">продуктів ліпідної пероксидації – </w:t>
      </w:r>
      <w:r w:rsidRPr="00E3005B">
        <w:rPr>
          <w:sz w:val="28"/>
          <w:szCs w:val="28"/>
          <w:lang w:val="uk-UA"/>
        </w:rPr>
        <w:t xml:space="preserve">ТБК-реагуючих речовин </w:t>
      </w:r>
      <w:r>
        <w:rPr>
          <w:sz w:val="28"/>
          <w:szCs w:val="28"/>
          <w:lang w:val="uk-UA"/>
        </w:rPr>
        <w:t xml:space="preserve">– </w:t>
      </w:r>
      <w:r w:rsidRPr="00E3005B">
        <w:rPr>
          <w:sz w:val="28"/>
          <w:szCs w:val="28"/>
          <w:lang w:val="uk-UA"/>
        </w:rPr>
        <w:t xml:space="preserve">у гомогенатах сім’яників збільшувався в </w:t>
      </w:r>
      <w:r>
        <w:rPr>
          <w:sz w:val="28"/>
          <w:szCs w:val="28"/>
          <w:lang w:val="uk-UA"/>
        </w:rPr>
        <w:t>два</w:t>
      </w:r>
      <w:r w:rsidRPr="00E3005B">
        <w:rPr>
          <w:sz w:val="28"/>
          <w:szCs w:val="28"/>
          <w:lang w:val="uk-UA"/>
        </w:rPr>
        <w:t xml:space="preserve"> рази (Р</w:t>
      </w:r>
      <w:r>
        <w:rPr>
          <w:sz w:val="28"/>
          <w:szCs w:val="28"/>
          <w:lang w:val="uk-UA"/>
        </w:rPr>
        <w:t> </w:t>
      </w:r>
      <w:r w:rsidRPr="00E3005B">
        <w:rPr>
          <w:sz w:val="28"/>
          <w:szCs w:val="28"/>
          <w:lang w:val="uk-UA"/>
        </w:rPr>
        <w:t>&lt;</w:t>
      </w:r>
      <w:r>
        <w:rPr>
          <w:sz w:val="28"/>
          <w:szCs w:val="28"/>
          <w:lang w:val="uk-UA"/>
        </w:rPr>
        <w:t> </w:t>
      </w:r>
      <w:r w:rsidRPr="00E3005B">
        <w:rPr>
          <w:sz w:val="28"/>
          <w:szCs w:val="28"/>
          <w:lang w:val="uk-UA"/>
        </w:rPr>
        <w:t>0,01), рів</w:t>
      </w:r>
      <w:r>
        <w:rPr>
          <w:sz w:val="28"/>
          <w:szCs w:val="28"/>
          <w:lang w:val="uk-UA"/>
        </w:rPr>
        <w:t>е</w:t>
      </w:r>
      <w:r w:rsidRPr="00E3005B">
        <w:rPr>
          <w:sz w:val="28"/>
          <w:szCs w:val="28"/>
          <w:lang w:val="uk-UA"/>
        </w:rPr>
        <w:t>н</w:t>
      </w:r>
      <w:r>
        <w:rPr>
          <w:sz w:val="28"/>
          <w:szCs w:val="28"/>
          <w:lang w:val="uk-UA"/>
        </w:rPr>
        <w:t>ь</w:t>
      </w:r>
      <w:r w:rsidRPr="00E3005B">
        <w:rPr>
          <w:sz w:val="28"/>
          <w:szCs w:val="28"/>
          <w:lang w:val="uk-UA"/>
        </w:rPr>
        <w:t xml:space="preserve"> ВГ</w:t>
      </w:r>
      <w:r>
        <w:rPr>
          <w:sz w:val="28"/>
          <w:szCs w:val="28"/>
          <w:lang w:val="uk-UA"/>
        </w:rPr>
        <w:t>, ключового антиоксиданту в утворенні чоловічих гамет (</w:t>
      </w:r>
      <w:r w:rsidRPr="00CB4706">
        <w:rPr>
          <w:bCs/>
          <w:sz w:val="28"/>
          <w:szCs w:val="28"/>
          <w:lang w:val="en-US"/>
        </w:rPr>
        <w:t>Fujii</w:t>
      </w:r>
      <w:r w:rsidRPr="00F3038F">
        <w:rPr>
          <w:bCs/>
          <w:sz w:val="28"/>
          <w:szCs w:val="28"/>
          <w:lang w:val="uk-UA"/>
        </w:rPr>
        <w:t xml:space="preserve"> </w:t>
      </w:r>
      <w:r w:rsidRPr="00CB4706">
        <w:rPr>
          <w:bCs/>
          <w:sz w:val="28"/>
          <w:szCs w:val="28"/>
          <w:lang w:val="en-US"/>
        </w:rPr>
        <w:t>J</w:t>
      </w:r>
      <w:r w:rsidRPr="00CB4706">
        <w:rPr>
          <w:bCs/>
          <w:sz w:val="28"/>
          <w:szCs w:val="28"/>
          <w:lang w:val="uk-UA"/>
        </w:rPr>
        <w:t xml:space="preserve">., </w:t>
      </w:r>
      <w:r w:rsidRPr="00F3038F">
        <w:rPr>
          <w:bCs/>
          <w:sz w:val="28"/>
          <w:szCs w:val="28"/>
          <w:lang w:val="uk-UA"/>
        </w:rPr>
        <w:t>2003)</w:t>
      </w:r>
      <w:r w:rsidRPr="00E3005B">
        <w:rPr>
          <w:sz w:val="28"/>
          <w:szCs w:val="28"/>
          <w:lang w:val="uk-UA"/>
        </w:rPr>
        <w:t xml:space="preserve"> </w:t>
      </w:r>
      <w:r>
        <w:rPr>
          <w:sz w:val="28"/>
          <w:szCs w:val="28"/>
          <w:lang w:val="uk-UA"/>
        </w:rPr>
        <w:t xml:space="preserve">і функціонуванні чоловічої репродуктивної системи – </w:t>
      </w:r>
      <w:r w:rsidRPr="00E3005B">
        <w:rPr>
          <w:sz w:val="28"/>
          <w:szCs w:val="28"/>
          <w:lang w:val="uk-UA"/>
        </w:rPr>
        <w:t>у 2,4 рази (Р</w:t>
      </w:r>
      <w:r>
        <w:rPr>
          <w:sz w:val="28"/>
          <w:szCs w:val="28"/>
          <w:lang w:val="uk-UA"/>
        </w:rPr>
        <w:t> </w:t>
      </w:r>
      <w:r w:rsidRPr="00E3005B">
        <w:rPr>
          <w:sz w:val="28"/>
          <w:szCs w:val="28"/>
          <w:lang w:val="uk-UA"/>
        </w:rPr>
        <w:t>&lt;</w:t>
      </w:r>
      <w:r>
        <w:rPr>
          <w:sz w:val="28"/>
          <w:szCs w:val="28"/>
          <w:lang w:val="uk-UA"/>
        </w:rPr>
        <w:t> </w:t>
      </w:r>
      <w:r w:rsidRPr="00E3005B">
        <w:rPr>
          <w:sz w:val="28"/>
          <w:szCs w:val="28"/>
          <w:lang w:val="uk-UA"/>
        </w:rPr>
        <w:t>0,01)</w:t>
      </w:r>
      <w:r>
        <w:rPr>
          <w:sz w:val="28"/>
          <w:szCs w:val="28"/>
          <w:lang w:val="uk-UA"/>
        </w:rPr>
        <w:t xml:space="preserve"> порівняно з такими в інтактних самців ((</w:t>
      </w:r>
      <w:r w:rsidRPr="00CD39EF">
        <w:rPr>
          <w:sz w:val="28"/>
          <w:szCs w:val="28"/>
          <w:lang w:val="uk-UA"/>
        </w:rPr>
        <w:t>1,92±0,36</w:t>
      </w:r>
      <w:r>
        <w:rPr>
          <w:sz w:val="28"/>
          <w:szCs w:val="28"/>
          <w:lang w:val="uk-UA"/>
        </w:rPr>
        <w:t xml:space="preserve">) </w:t>
      </w:r>
      <w:r w:rsidRPr="00CD39EF">
        <w:rPr>
          <w:sz w:val="28"/>
          <w:szCs w:val="28"/>
          <w:lang w:val="uk-UA"/>
        </w:rPr>
        <w:t>мкмоль/г білка</w:t>
      </w:r>
      <w:r>
        <w:rPr>
          <w:sz w:val="28"/>
          <w:szCs w:val="28"/>
          <w:lang w:val="uk-UA"/>
        </w:rPr>
        <w:t xml:space="preserve"> та (</w:t>
      </w:r>
      <w:r w:rsidRPr="00CD39EF">
        <w:rPr>
          <w:sz w:val="28"/>
          <w:szCs w:val="28"/>
          <w:lang w:val="uk-UA"/>
        </w:rPr>
        <w:t>1,65±0,12</w:t>
      </w:r>
      <w:r>
        <w:rPr>
          <w:sz w:val="28"/>
          <w:szCs w:val="28"/>
          <w:lang w:val="uk-UA"/>
        </w:rPr>
        <w:t xml:space="preserve">) </w:t>
      </w:r>
      <w:r w:rsidRPr="00CD39EF">
        <w:rPr>
          <w:sz w:val="28"/>
          <w:szCs w:val="28"/>
          <w:lang w:val="uk-UA"/>
        </w:rPr>
        <w:t>ммоль/г білка</w:t>
      </w:r>
      <w:r>
        <w:rPr>
          <w:sz w:val="28"/>
          <w:szCs w:val="28"/>
          <w:lang w:val="uk-UA"/>
        </w:rPr>
        <w:t>, відповідно).</w:t>
      </w:r>
      <w:r w:rsidRPr="00E3005B">
        <w:rPr>
          <w:sz w:val="28"/>
          <w:szCs w:val="28"/>
          <w:lang w:val="uk-UA"/>
        </w:rPr>
        <w:t xml:space="preserve"> </w:t>
      </w:r>
      <w:r>
        <w:rPr>
          <w:sz w:val="28"/>
          <w:szCs w:val="28"/>
          <w:lang w:val="uk-UA"/>
        </w:rPr>
        <w:t>У найбільш віддалені терміни дослідження (через 28 або 48 діб) у</w:t>
      </w:r>
      <w:r w:rsidRPr="00E3005B">
        <w:rPr>
          <w:sz w:val="28"/>
          <w:szCs w:val="28"/>
          <w:lang w:val="uk-UA"/>
        </w:rPr>
        <w:t xml:space="preserve"> самців на тлі подальшого підвищеного рівня ВГ мало місце зниження вмісту ТБК-реагуючих речовин </w:t>
      </w:r>
      <w:r>
        <w:rPr>
          <w:sz w:val="28"/>
          <w:szCs w:val="28"/>
          <w:lang w:val="uk-UA"/>
        </w:rPr>
        <w:t xml:space="preserve">відповідно </w:t>
      </w:r>
      <w:r w:rsidRPr="00E3005B">
        <w:rPr>
          <w:sz w:val="28"/>
          <w:szCs w:val="28"/>
          <w:lang w:val="uk-UA"/>
        </w:rPr>
        <w:t>до його значення в групі інтактних тварин.</w:t>
      </w:r>
    </w:p>
    <w:p w:rsidR="008B745D" w:rsidRPr="00E3005B" w:rsidRDefault="008B745D" w:rsidP="008B745D">
      <w:pPr>
        <w:ind w:firstLine="720"/>
        <w:jc w:val="both"/>
        <w:rPr>
          <w:sz w:val="28"/>
          <w:szCs w:val="28"/>
          <w:lang w:val="uk-UA"/>
        </w:rPr>
      </w:pPr>
      <w:r>
        <w:rPr>
          <w:sz w:val="28"/>
          <w:szCs w:val="28"/>
          <w:lang w:val="uk-UA"/>
        </w:rPr>
        <w:lastRenderedPageBreak/>
        <w:t>Стресування</w:t>
      </w:r>
      <w:r w:rsidRPr="00E3005B">
        <w:rPr>
          <w:sz w:val="28"/>
          <w:szCs w:val="28"/>
          <w:lang w:val="uk-UA"/>
        </w:rPr>
        <w:t xml:space="preserve"> тварин викликал</w:t>
      </w:r>
      <w:r>
        <w:rPr>
          <w:sz w:val="28"/>
          <w:szCs w:val="28"/>
          <w:lang w:val="uk-UA"/>
        </w:rPr>
        <w:t>о</w:t>
      </w:r>
      <w:r w:rsidRPr="00E3005B">
        <w:rPr>
          <w:sz w:val="28"/>
          <w:szCs w:val="28"/>
          <w:lang w:val="uk-UA"/>
        </w:rPr>
        <w:t xml:space="preserve"> накопичення </w:t>
      </w:r>
      <w:r>
        <w:rPr>
          <w:sz w:val="28"/>
          <w:szCs w:val="28"/>
          <w:lang w:val="uk-UA"/>
        </w:rPr>
        <w:t>продуктів пероксидації білків – карбонильованих</w:t>
      </w:r>
      <w:r w:rsidRPr="00E3005B">
        <w:rPr>
          <w:sz w:val="28"/>
          <w:szCs w:val="28"/>
          <w:lang w:val="uk-UA"/>
        </w:rPr>
        <w:t xml:space="preserve"> білків у сім’яник</w:t>
      </w:r>
      <w:r>
        <w:rPr>
          <w:sz w:val="28"/>
          <w:szCs w:val="28"/>
          <w:lang w:val="uk-UA"/>
        </w:rPr>
        <w:t>ах</w:t>
      </w:r>
      <w:r w:rsidRPr="00E3005B">
        <w:rPr>
          <w:sz w:val="28"/>
          <w:szCs w:val="28"/>
          <w:lang w:val="uk-UA"/>
        </w:rPr>
        <w:t xml:space="preserve"> </w:t>
      </w:r>
      <w:r>
        <w:rPr>
          <w:sz w:val="28"/>
          <w:szCs w:val="28"/>
          <w:lang w:val="uk-UA"/>
        </w:rPr>
        <w:t>в</w:t>
      </w:r>
      <w:r w:rsidRPr="00E3005B">
        <w:rPr>
          <w:sz w:val="28"/>
          <w:szCs w:val="28"/>
          <w:lang w:val="uk-UA"/>
        </w:rPr>
        <w:t>же через 1 добу після семиденного стресування на 25 % порівняно з</w:t>
      </w:r>
      <w:r>
        <w:rPr>
          <w:sz w:val="28"/>
          <w:szCs w:val="28"/>
          <w:lang w:val="uk-UA"/>
        </w:rPr>
        <w:t xml:space="preserve"> таким</w:t>
      </w:r>
      <w:r w:rsidRPr="00E3005B">
        <w:rPr>
          <w:sz w:val="28"/>
          <w:szCs w:val="28"/>
          <w:lang w:val="uk-UA"/>
        </w:rPr>
        <w:t xml:space="preserve"> у інтактних щурів</w:t>
      </w:r>
      <w:r>
        <w:rPr>
          <w:sz w:val="28"/>
          <w:szCs w:val="28"/>
          <w:lang w:val="uk-UA"/>
        </w:rPr>
        <w:t xml:space="preserve"> ((</w:t>
      </w:r>
      <w:r w:rsidRPr="00CD39EF">
        <w:rPr>
          <w:sz w:val="28"/>
          <w:szCs w:val="28"/>
          <w:lang w:val="uk-UA"/>
        </w:rPr>
        <w:t>7,3±0,7</w:t>
      </w:r>
      <w:r>
        <w:rPr>
          <w:sz w:val="28"/>
          <w:szCs w:val="28"/>
          <w:lang w:val="uk-UA"/>
        </w:rPr>
        <w:t xml:space="preserve">) </w:t>
      </w:r>
      <w:r w:rsidRPr="00A3462D">
        <w:rPr>
          <w:sz w:val="28"/>
          <w:szCs w:val="28"/>
          <w:lang w:val="uk-UA"/>
        </w:rPr>
        <w:t>нмоль/мг білка</w:t>
      </w:r>
      <w:r>
        <w:rPr>
          <w:sz w:val="28"/>
          <w:szCs w:val="28"/>
          <w:lang w:val="uk-UA"/>
        </w:rPr>
        <w:t>)</w:t>
      </w:r>
      <w:r w:rsidRPr="00E3005B">
        <w:rPr>
          <w:sz w:val="28"/>
          <w:szCs w:val="28"/>
          <w:lang w:val="uk-UA"/>
        </w:rPr>
        <w:t xml:space="preserve">. </w:t>
      </w:r>
      <w:r>
        <w:rPr>
          <w:sz w:val="28"/>
          <w:szCs w:val="28"/>
          <w:lang w:val="uk-UA"/>
        </w:rPr>
        <w:t>Через</w:t>
      </w:r>
      <w:r w:rsidRPr="00E3005B">
        <w:rPr>
          <w:sz w:val="28"/>
          <w:szCs w:val="28"/>
          <w:lang w:val="uk-UA"/>
        </w:rPr>
        <w:t xml:space="preserve"> 15 д</w:t>
      </w:r>
      <w:r>
        <w:rPr>
          <w:sz w:val="28"/>
          <w:szCs w:val="28"/>
          <w:lang w:val="uk-UA"/>
        </w:rPr>
        <w:t>і</w:t>
      </w:r>
      <w:r w:rsidRPr="00E3005B">
        <w:rPr>
          <w:sz w:val="28"/>
          <w:szCs w:val="28"/>
          <w:lang w:val="uk-UA"/>
        </w:rPr>
        <w:t xml:space="preserve">б після стресування їх вміст </w:t>
      </w:r>
      <w:r>
        <w:rPr>
          <w:sz w:val="28"/>
          <w:szCs w:val="28"/>
          <w:lang w:val="uk-UA"/>
        </w:rPr>
        <w:t>збільшувався</w:t>
      </w:r>
      <w:r w:rsidRPr="00E3005B">
        <w:rPr>
          <w:sz w:val="28"/>
          <w:szCs w:val="28"/>
          <w:lang w:val="uk-UA"/>
        </w:rPr>
        <w:t xml:space="preserve"> на 79</w:t>
      </w:r>
      <w:r>
        <w:rPr>
          <w:sz w:val="28"/>
          <w:szCs w:val="28"/>
          <w:lang w:val="uk-UA"/>
        </w:rPr>
        <w:t> </w:t>
      </w:r>
      <w:r w:rsidRPr="00E3005B">
        <w:rPr>
          <w:sz w:val="28"/>
          <w:szCs w:val="28"/>
          <w:lang w:val="uk-UA"/>
        </w:rPr>
        <w:t>%</w:t>
      </w:r>
      <w:r>
        <w:rPr>
          <w:sz w:val="28"/>
          <w:szCs w:val="28"/>
          <w:lang w:val="uk-UA"/>
        </w:rPr>
        <w:t xml:space="preserve"> </w:t>
      </w:r>
      <w:r w:rsidRPr="00E3005B">
        <w:rPr>
          <w:sz w:val="28"/>
          <w:szCs w:val="28"/>
          <w:lang w:val="uk-UA"/>
        </w:rPr>
        <w:t>(Р</w:t>
      </w:r>
      <w:r>
        <w:rPr>
          <w:sz w:val="28"/>
          <w:szCs w:val="28"/>
          <w:lang w:val="uk-UA"/>
        </w:rPr>
        <w:t> </w:t>
      </w:r>
      <w:r w:rsidRPr="00E3005B">
        <w:rPr>
          <w:sz w:val="28"/>
          <w:szCs w:val="28"/>
          <w:lang w:val="uk-UA"/>
        </w:rPr>
        <w:t>&lt;</w:t>
      </w:r>
      <w:r>
        <w:rPr>
          <w:sz w:val="28"/>
          <w:szCs w:val="28"/>
          <w:lang w:val="uk-UA"/>
        </w:rPr>
        <w:t> </w:t>
      </w:r>
      <w:r w:rsidRPr="00E3005B">
        <w:rPr>
          <w:sz w:val="28"/>
          <w:szCs w:val="28"/>
          <w:lang w:val="uk-UA"/>
        </w:rPr>
        <w:t>0,0</w:t>
      </w:r>
      <w:r>
        <w:rPr>
          <w:sz w:val="28"/>
          <w:szCs w:val="28"/>
          <w:lang w:val="uk-UA"/>
        </w:rPr>
        <w:t>1</w:t>
      </w:r>
      <w:r w:rsidRPr="00E3005B">
        <w:rPr>
          <w:sz w:val="28"/>
          <w:szCs w:val="28"/>
          <w:lang w:val="uk-UA"/>
        </w:rPr>
        <w:t>)</w:t>
      </w:r>
      <w:r>
        <w:rPr>
          <w:sz w:val="28"/>
          <w:szCs w:val="28"/>
          <w:lang w:val="uk-UA"/>
        </w:rPr>
        <w:t xml:space="preserve">; через 28 діб – на 41 % </w:t>
      </w:r>
      <w:r w:rsidRPr="00E3005B">
        <w:rPr>
          <w:sz w:val="28"/>
          <w:szCs w:val="28"/>
          <w:lang w:val="uk-UA"/>
        </w:rPr>
        <w:t>(Р</w:t>
      </w:r>
      <w:r>
        <w:rPr>
          <w:sz w:val="28"/>
          <w:szCs w:val="28"/>
          <w:lang w:val="uk-UA"/>
        </w:rPr>
        <w:t> </w:t>
      </w:r>
      <w:r w:rsidRPr="00E3005B">
        <w:rPr>
          <w:sz w:val="28"/>
          <w:szCs w:val="28"/>
          <w:lang w:val="uk-UA"/>
        </w:rPr>
        <w:t>&lt;</w:t>
      </w:r>
      <w:r>
        <w:rPr>
          <w:sz w:val="28"/>
          <w:szCs w:val="28"/>
          <w:lang w:val="uk-UA"/>
        </w:rPr>
        <w:t> </w:t>
      </w:r>
      <w:r w:rsidRPr="00E3005B">
        <w:rPr>
          <w:sz w:val="28"/>
          <w:szCs w:val="28"/>
          <w:lang w:val="uk-UA"/>
        </w:rPr>
        <w:t>0,0</w:t>
      </w:r>
      <w:r>
        <w:rPr>
          <w:sz w:val="28"/>
          <w:szCs w:val="28"/>
          <w:lang w:val="uk-UA"/>
        </w:rPr>
        <w:t>5</w:t>
      </w:r>
      <w:r w:rsidRPr="00E3005B">
        <w:rPr>
          <w:sz w:val="28"/>
          <w:szCs w:val="28"/>
          <w:lang w:val="uk-UA"/>
        </w:rPr>
        <w:t>)</w:t>
      </w:r>
      <w:r>
        <w:rPr>
          <w:sz w:val="28"/>
          <w:szCs w:val="28"/>
          <w:lang w:val="uk-UA"/>
        </w:rPr>
        <w:t xml:space="preserve">; через 48 діб – у два рази порівняно з контролем. </w:t>
      </w:r>
    </w:p>
    <w:p w:rsidR="008B745D" w:rsidRPr="00185318" w:rsidRDefault="008B745D" w:rsidP="008B745D">
      <w:pPr>
        <w:pStyle w:val="23"/>
        <w:spacing w:after="0" w:line="240" w:lineRule="auto"/>
        <w:ind w:left="0" w:firstLine="720"/>
        <w:jc w:val="both"/>
        <w:rPr>
          <w:sz w:val="28"/>
          <w:szCs w:val="28"/>
          <w:lang w:val="uk-UA"/>
        </w:rPr>
      </w:pPr>
      <w:r w:rsidRPr="00ED6D53">
        <w:rPr>
          <w:sz w:val="28"/>
          <w:szCs w:val="28"/>
          <w:lang w:val="uk-UA"/>
        </w:rPr>
        <w:t xml:space="preserve">Отримані дані пояснюють негативні наслідки перебігу вагітності </w:t>
      </w:r>
      <w:r>
        <w:rPr>
          <w:sz w:val="28"/>
          <w:szCs w:val="28"/>
          <w:lang w:val="uk-UA"/>
        </w:rPr>
        <w:t>в</w:t>
      </w:r>
      <w:r w:rsidRPr="00ED6D53">
        <w:rPr>
          <w:sz w:val="28"/>
          <w:szCs w:val="28"/>
          <w:lang w:val="uk-UA"/>
        </w:rPr>
        <w:t xml:space="preserve"> самок, запліднених стресованими щурами. </w:t>
      </w:r>
      <w:r>
        <w:rPr>
          <w:sz w:val="28"/>
          <w:szCs w:val="28"/>
          <w:lang w:val="uk-UA"/>
        </w:rPr>
        <w:t>Якщо після</w:t>
      </w:r>
      <w:r w:rsidRPr="00ED6D53">
        <w:rPr>
          <w:spacing w:val="-4"/>
          <w:sz w:val="28"/>
          <w:szCs w:val="28"/>
          <w:lang w:val="uk-UA"/>
        </w:rPr>
        <w:t xml:space="preserve"> спар</w:t>
      </w:r>
      <w:r>
        <w:rPr>
          <w:spacing w:val="-4"/>
          <w:sz w:val="28"/>
          <w:szCs w:val="28"/>
          <w:lang w:val="uk-UA"/>
        </w:rPr>
        <w:t>ов</w:t>
      </w:r>
      <w:r w:rsidRPr="00ED6D53">
        <w:rPr>
          <w:spacing w:val="-4"/>
          <w:sz w:val="28"/>
          <w:szCs w:val="28"/>
          <w:lang w:val="uk-UA"/>
        </w:rPr>
        <w:t xml:space="preserve">ування стресованих самців з інтактними самками індекс </w:t>
      </w:r>
      <w:r>
        <w:rPr>
          <w:spacing w:val="-4"/>
          <w:sz w:val="28"/>
          <w:szCs w:val="28"/>
          <w:lang w:val="uk-UA"/>
        </w:rPr>
        <w:t>покриття</w:t>
      </w:r>
      <w:r w:rsidRPr="00ED6D53">
        <w:rPr>
          <w:spacing w:val="-4"/>
          <w:sz w:val="28"/>
          <w:szCs w:val="28"/>
          <w:lang w:val="uk-UA"/>
        </w:rPr>
        <w:t xml:space="preserve"> </w:t>
      </w:r>
      <w:r>
        <w:rPr>
          <w:spacing w:val="-4"/>
          <w:sz w:val="28"/>
          <w:szCs w:val="28"/>
          <w:lang w:val="uk-UA"/>
        </w:rPr>
        <w:t>в усіх досліджуваних групах практично не відрізнявся від такого в інтактних тварин (</w:t>
      </w:r>
      <w:r>
        <w:rPr>
          <w:sz w:val="28"/>
          <w:szCs w:val="28"/>
          <w:lang w:val="uk-UA"/>
        </w:rPr>
        <w:t>у контролі – 100 %; у </w:t>
      </w:r>
      <w:r w:rsidRPr="007C1F7C">
        <w:rPr>
          <w:sz w:val="28"/>
          <w:szCs w:val="28"/>
          <w:lang w:val="uk-UA"/>
        </w:rPr>
        <w:t>групі 2 – 92 %; у групах 3 та 4 – 89 %; у групі 5 – 100 %</w:t>
      </w:r>
      <w:r>
        <w:rPr>
          <w:spacing w:val="-4"/>
          <w:sz w:val="28"/>
          <w:szCs w:val="28"/>
          <w:lang w:val="uk-UA"/>
        </w:rPr>
        <w:t xml:space="preserve">), то індекс вагітності суттєво змінювався і складав: </w:t>
      </w:r>
      <w:r w:rsidRPr="00ED6D53">
        <w:rPr>
          <w:sz w:val="28"/>
          <w:szCs w:val="28"/>
          <w:lang w:val="uk-UA"/>
        </w:rPr>
        <w:t>у контролі – 100</w:t>
      </w:r>
      <w:r>
        <w:rPr>
          <w:sz w:val="28"/>
          <w:szCs w:val="28"/>
          <w:lang w:val="uk-UA"/>
        </w:rPr>
        <w:t> </w:t>
      </w:r>
      <w:r w:rsidRPr="00ED6D53">
        <w:rPr>
          <w:sz w:val="28"/>
          <w:szCs w:val="28"/>
          <w:lang w:val="uk-UA"/>
        </w:rPr>
        <w:t xml:space="preserve">%; </w:t>
      </w:r>
      <w:r>
        <w:rPr>
          <w:sz w:val="28"/>
          <w:szCs w:val="28"/>
          <w:lang w:val="uk-UA"/>
        </w:rPr>
        <w:t>через 1</w:t>
      </w:r>
      <w:r w:rsidRPr="00ED6D53">
        <w:rPr>
          <w:sz w:val="28"/>
          <w:szCs w:val="28"/>
          <w:lang w:val="uk-UA"/>
        </w:rPr>
        <w:t xml:space="preserve"> добу</w:t>
      </w:r>
      <w:r>
        <w:rPr>
          <w:sz w:val="28"/>
          <w:szCs w:val="28"/>
          <w:lang w:val="uk-UA"/>
        </w:rPr>
        <w:t xml:space="preserve"> після стресування </w:t>
      </w:r>
      <w:r w:rsidRPr="00ED6D53">
        <w:rPr>
          <w:sz w:val="28"/>
          <w:szCs w:val="28"/>
          <w:lang w:val="uk-UA"/>
        </w:rPr>
        <w:t>– 42</w:t>
      </w:r>
      <w:r>
        <w:rPr>
          <w:sz w:val="28"/>
          <w:szCs w:val="28"/>
          <w:lang w:val="uk-UA"/>
        </w:rPr>
        <w:t> </w:t>
      </w:r>
      <w:r w:rsidRPr="00ED6D53">
        <w:rPr>
          <w:sz w:val="28"/>
          <w:szCs w:val="28"/>
          <w:lang w:val="uk-UA"/>
        </w:rPr>
        <w:t>% (Р</w:t>
      </w:r>
      <w:r>
        <w:rPr>
          <w:sz w:val="28"/>
          <w:szCs w:val="28"/>
          <w:lang w:val="uk-UA"/>
        </w:rPr>
        <w:t xml:space="preserve"> </w:t>
      </w:r>
      <w:r w:rsidRPr="00ED6D53">
        <w:rPr>
          <w:sz w:val="28"/>
          <w:szCs w:val="28"/>
          <w:lang w:val="uk-UA"/>
        </w:rPr>
        <w:t>=</w:t>
      </w:r>
      <w:r>
        <w:rPr>
          <w:sz w:val="28"/>
          <w:szCs w:val="28"/>
          <w:lang w:val="uk-UA"/>
        </w:rPr>
        <w:t xml:space="preserve"> </w:t>
      </w:r>
      <w:r w:rsidRPr="00ED6D53">
        <w:rPr>
          <w:sz w:val="28"/>
          <w:szCs w:val="28"/>
          <w:lang w:val="uk-UA"/>
        </w:rPr>
        <w:t>0,003); через 15 діб – 56 % (Р</w:t>
      </w:r>
      <w:r>
        <w:rPr>
          <w:sz w:val="28"/>
          <w:szCs w:val="28"/>
          <w:lang w:val="uk-UA"/>
        </w:rPr>
        <w:t xml:space="preserve"> </w:t>
      </w:r>
      <w:r w:rsidRPr="00ED6D53">
        <w:rPr>
          <w:sz w:val="28"/>
          <w:szCs w:val="28"/>
          <w:lang w:val="uk-UA"/>
        </w:rPr>
        <w:t>=</w:t>
      </w:r>
      <w:r>
        <w:rPr>
          <w:sz w:val="28"/>
          <w:szCs w:val="28"/>
          <w:lang w:val="uk-UA"/>
        </w:rPr>
        <w:t xml:space="preserve"> </w:t>
      </w:r>
      <w:r w:rsidRPr="00ED6D53">
        <w:rPr>
          <w:sz w:val="28"/>
          <w:szCs w:val="28"/>
          <w:lang w:val="uk-UA"/>
        </w:rPr>
        <w:t>0,038); через 28 діб – 55 % (Р</w:t>
      </w:r>
      <w:r>
        <w:rPr>
          <w:sz w:val="28"/>
          <w:szCs w:val="28"/>
          <w:lang w:val="uk-UA"/>
        </w:rPr>
        <w:t xml:space="preserve"> </w:t>
      </w:r>
      <w:r w:rsidRPr="00ED6D53">
        <w:rPr>
          <w:sz w:val="28"/>
          <w:szCs w:val="28"/>
          <w:lang w:val="uk-UA"/>
        </w:rPr>
        <w:t>=</w:t>
      </w:r>
      <w:r>
        <w:rPr>
          <w:sz w:val="28"/>
          <w:szCs w:val="28"/>
          <w:lang w:val="uk-UA"/>
        </w:rPr>
        <w:t xml:space="preserve"> </w:t>
      </w:r>
      <w:r w:rsidRPr="00ED6D53">
        <w:rPr>
          <w:sz w:val="28"/>
          <w:szCs w:val="28"/>
          <w:lang w:val="uk-UA"/>
        </w:rPr>
        <w:t>0,011)</w:t>
      </w:r>
      <w:r>
        <w:rPr>
          <w:sz w:val="28"/>
          <w:szCs w:val="28"/>
          <w:lang w:val="uk-UA"/>
        </w:rPr>
        <w:t>.</w:t>
      </w:r>
      <w:r w:rsidRPr="00ED6D53">
        <w:rPr>
          <w:sz w:val="28"/>
          <w:szCs w:val="28"/>
          <w:lang w:val="uk-UA"/>
        </w:rPr>
        <w:t xml:space="preserve"> </w:t>
      </w:r>
      <w:r>
        <w:rPr>
          <w:sz w:val="28"/>
          <w:szCs w:val="28"/>
          <w:lang w:val="uk-UA"/>
        </w:rPr>
        <w:t>У самок, яких спаровували з самцями ч</w:t>
      </w:r>
      <w:r w:rsidRPr="00ED6D53">
        <w:rPr>
          <w:sz w:val="28"/>
          <w:szCs w:val="28"/>
          <w:lang w:val="uk-UA"/>
        </w:rPr>
        <w:t xml:space="preserve">ерез </w:t>
      </w:r>
      <w:r w:rsidRPr="00185318">
        <w:rPr>
          <w:sz w:val="28"/>
          <w:szCs w:val="28"/>
          <w:lang w:val="uk-UA"/>
        </w:rPr>
        <w:t xml:space="preserve">48 діб </w:t>
      </w:r>
      <w:r>
        <w:rPr>
          <w:sz w:val="28"/>
          <w:szCs w:val="28"/>
          <w:lang w:val="uk-UA"/>
        </w:rPr>
        <w:t>після стресування, індекс вагітності дорівнював значенням інтактних тварин</w:t>
      </w:r>
      <w:r w:rsidRPr="00185318">
        <w:rPr>
          <w:sz w:val="28"/>
          <w:szCs w:val="28"/>
          <w:lang w:val="uk-UA"/>
        </w:rPr>
        <w:t xml:space="preserve">. </w:t>
      </w:r>
    </w:p>
    <w:p w:rsidR="008B745D" w:rsidRPr="005407B2" w:rsidRDefault="008B745D" w:rsidP="008B745D">
      <w:pPr>
        <w:ind w:firstLine="709"/>
        <w:jc w:val="both"/>
        <w:rPr>
          <w:sz w:val="28"/>
          <w:szCs w:val="28"/>
          <w:lang w:val="uk-UA"/>
        </w:rPr>
      </w:pPr>
      <w:r>
        <w:rPr>
          <w:sz w:val="28"/>
          <w:szCs w:val="28"/>
          <w:lang w:val="uk-UA"/>
        </w:rPr>
        <w:t>Таким чином, о</w:t>
      </w:r>
      <w:r w:rsidRPr="00ED6D53">
        <w:rPr>
          <w:sz w:val="28"/>
          <w:szCs w:val="28"/>
          <w:lang w:val="uk-UA"/>
        </w:rPr>
        <w:t xml:space="preserve">тримані дані свідчать про </w:t>
      </w:r>
      <w:r>
        <w:rPr>
          <w:sz w:val="28"/>
          <w:szCs w:val="28"/>
          <w:lang w:val="uk-UA"/>
        </w:rPr>
        <w:t xml:space="preserve">виникнення </w:t>
      </w:r>
      <w:r w:rsidRPr="00ED6D53">
        <w:rPr>
          <w:sz w:val="28"/>
          <w:szCs w:val="28"/>
          <w:lang w:val="uk-UA"/>
        </w:rPr>
        <w:t>гормональн</w:t>
      </w:r>
      <w:r>
        <w:rPr>
          <w:sz w:val="28"/>
          <w:szCs w:val="28"/>
          <w:lang w:val="uk-UA"/>
        </w:rPr>
        <w:t>ого</w:t>
      </w:r>
      <w:r w:rsidRPr="00ED6D53">
        <w:rPr>
          <w:sz w:val="28"/>
          <w:szCs w:val="28"/>
          <w:lang w:val="uk-UA"/>
        </w:rPr>
        <w:t xml:space="preserve"> дисбаланс</w:t>
      </w:r>
      <w:r>
        <w:rPr>
          <w:sz w:val="28"/>
          <w:szCs w:val="28"/>
          <w:lang w:val="uk-UA"/>
        </w:rPr>
        <w:t>у</w:t>
      </w:r>
      <w:r w:rsidRPr="00ED6D53">
        <w:rPr>
          <w:sz w:val="28"/>
          <w:szCs w:val="28"/>
          <w:lang w:val="uk-UA"/>
        </w:rPr>
        <w:t xml:space="preserve">, розвиток оксидативного стресу </w:t>
      </w:r>
      <w:r>
        <w:rPr>
          <w:sz w:val="28"/>
          <w:szCs w:val="28"/>
          <w:lang w:val="uk-UA"/>
        </w:rPr>
        <w:t>в</w:t>
      </w:r>
      <w:r w:rsidRPr="00ED6D53">
        <w:rPr>
          <w:sz w:val="28"/>
          <w:szCs w:val="28"/>
          <w:lang w:val="uk-UA"/>
        </w:rPr>
        <w:t xml:space="preserve"> самців щурів</w:t>
      </w:r>
      <w:r>
        <w:rPr>
          <w:sz w:val="28"/>
          <w:szCs w:val="28"/>
          <w:lang w:val="uk-UA"/>
        </w:rPr>
        <w:t>,</w:t>
      </w:r>
      <w:r w:rsidRPr="00ED6D53">
        <w:rPr>
          <w:sz w:val="28"/>
          <w:szCs w:val="28"/>
          <w:lang w:val="uk-UA"/>
        </w:rPr>
        <w:t xml:space="preserve"> під</w:t>
      </w:r>
      <w:r>
        <w:rPr>
          <w:sz w:val="28"/>
          <w:szCs w:val="28"/>
          <w:lang w:val="uk-UA"/>
        </w:rPr>
        <w:t>даних дії семиденного</w:t>
      </w:r>
      <w:r w:rsidRPr="00ED6D53">
        <w:rPr>
          <w:sz w:val="28"/>
          <w:szCs w:val="28"/>
          <w:lang w:val="uk-UA"/>
        </w:rPr>
        <w:t xml:space="preserve"> стресу</w:t>
      </w:r>
      <w:r>
        <w:rPr>
          <w:sz w:val="28"/>
          <w:szCs w:val="28"/>
          <w:lang w:val="uk-UA"/>
        </w:rPr>
        <w:t>вання</w:t>
      </w:r>
      <w:r w:rsidRPr="00ED6D53">
        <w:rPr>
          <w:sz w:val="28"/>
          <w:szCs w:val="28"/>
          <w:lang w:val="uk-UA"/>
        </w:rPr>
        <w:t xml:space="preserve">, що може </w:t>
      </w:r>
      <w:r>
        <w:rPr>
          <w:sz w:val="28"/>
          <w:szCs w:val="28"/>
          <w:lang w:val="uk-UA"/>
        </w:rPr>
        <w:t xml:space="preserve">бути причиною </w:t>
      </w:r>
      <w:r w:rsidRPr="00ED6D53">
        <w:rPr>
          <w:sz w:val="28"/>
          <w:szCs w:val="28"/>
          <w:lang w:val="uk-UA"/>
        </w:rPr>
        <w:t xml:space="preserve">пригнічення сперматогенезу </w:t>
      </w:r>
      <w:r w:rsidRPr="005407B2">
        <w:rPr>
          <w:sz w:val="28"/>
          <w:szCs w:val="28"/>
          <w:lang w:val="uk-UA"/>
        </w:rPr>
        <w:t>та утворенн</w:t>
      </w:r>
      <w:r>
        <w:rPr>
          <w:sz w:val="28"/>
          <w:szCs w:val="28"/>
          <w:lang w:val="uk-UA"/>
        </w:rPr>
        <w:t>я</w:t>
      </w:r>
      <w:r w:rsidRPr="005407B2">
        <w:rPr>
          <w:sz w:val="28"/>
          <w:szCs w:val="28"/>
          <w:lang w:val="uk-UA"/>
        </w:rPr>
        <w:t xml:space="preserve"> модифікованих сперматозоїдів, наслідком чого є зниження фертильності.</w:t>
      </w:r>
      <w:r>
        <w:rPr>
          <w:sz w:val="28"/>
          <w:szCs w:val="28"/>
          <w:lang w:val="uk-UA"/>
        </w:rPr>
        <w:t xml:space="preserve"> За змінами показників спермограми та фертильності н</w:t>
      </w:r>
      <w:r w:rsidRPr="00D568EB">
        <w:rPr>
          <w:sz w:val="28"/>
          <w:szCs w:val="28"/>
          <w:lang w:val="uk-UA"/>
        </w:rPr>
        <w:t xml:space="preserve">айбільш уразливими </w:t>
      </w:r>
      <w:r>
        <w:rPr>
          <w:sz w:val="28"/>
          <w:szCs w:val="28"/>
          <w:lang w:val="uk-UA"/>
        </w:rPr>
        <w:t xml:space="preserve">до стресування </w:t>
      </w:r>
      <w:r w:rsidRPr="00D568EB">
        <w:rPr>
          <w:sz w:val="28"/>
          <w:szCs w:val="28"/>
          <w:lang w:val="uk-UA"/>
        </w:rPr>
        <w:t>виявляються зрілі сперматозоїди</w:t>
      </w:r>
      <w:r>
        <w:rPr>
          <w:sz w:val="28"/>
          <w:szCs w:val="28"/>
          <w:lang w:val="uk-UA"/>
        </w:rPr>
        <w:t>,</w:t>
      </w:r>
      <w:r w:rsidRPr="00D568EB">
        <w:rPr>
          <w:sz w:val="28"/>
          <w:szCs w:val="28"/>
          <w:lang w:val="uk-UA"/>
        </w:rPr>
        <w:t xml:space="preserve"> сперматиди та сперматоцити.</w:t>
      </w:r>
    </w:p>
    <w:p w:rsidR="008B745D" w:rsidRPr="00EB7100" w:rsidRDefault="008B745D" w:rsidP="008B745D">
      <w:pPr>
        <w:ind w:firstLine="720"/>
        <w:jc w:val="both"/>
        <w:rPr>
          <w:sz w:val="28"/>
          <w:szCs w:val="28"/>
          <w:lang w:val="uk-UA"/>
        </w:rPr>
      </w:pPr>
      <w:r w:rsidRPr="00C00158">
        <w:rPr>
          <w:b/>
          <w:i/>
          <w:sz w:val="28"/>
          <w:szCs w:val="28"/>
          <w:lang w:val="uk-UA"/>
        </w:rPr>
        <w:t>Особливості онтогенетичного розвитку нащадків стресованих самців щурів</w:t>
      </w:r>
      <w:r w:rsidRPr="005407B2">
        <w:rPr>
          <w:b/>
          <w:sz w:val="28"/>
          <w:szCs w:val="28"/>
          <w:lang w:val="uk-UA"/>
        </w:rPr>
        <w:t>.</w:t>
      </w:r>
      <w:r w:rsidRPr="005B187D">
        <w:rPr>
          <w:sz w:val="28"/>
          <w:szCs w:val="28"/>
          <w:lang w:val="uk-UA"/>
        </w:rPr>
        <w:t xml:space="preserve"> У </w:t>
      </w:r>
      <w:r>
        <w:rPr>
          <w:sz w:val="28"/>
          <w:szCs w:val="28"/>
          <w:lang w:val="uk-UA"/>
        </w:rPr>
        <w:t xml:space="preserve">матках вагітних </w:t>
      </w:r>
      <w:r w:rsidRPr="007C1F7C">
        <w:rPr>
          <w:sz w:val="28"/>
          <w:szCs w:val="28"/>
          <w:lang w:val="uk-UA"/>
        </w:rPr>
        <w:t>самок, як</w:t>
      </w:r>
      <w:r>
        <w:rPr>
          <w:sz w:val="28"/>
          <w:szCs w:val="28"/>
          <w:lang w:val="uk-UA"/>
        </w:rPr>
        <w:t>их</w:t>
      </w:r>
      <w:r w:rsidRPr="007C1F7C">
        <w:rPr>
          <w:sz w:val="28"/>
          <w:szCs w:val="28"/>
          <w:lang w:val="uk-UA"/>
        </w:rPr>
        <w:t xml:space="preserve"> спаровували з </w:t>
      </w:r>
      <w:r>
        <w:rPr>
          <w:sz w:val="28"/>
          <w:szCs w:val="28"/>
          <w:lang w:val="uk-UA"/>
        </w:rPr>
        <w:t>самцями через 1 добу після стресування</w:t>
      </w:r>
      <w:r w:rsidRPr="007C1F7C">
        <w:rPr>
          <w:sz w:val="28"/>
          <w:szCs w:val="28"/>
          <w:lang w:val="uk-UA"/>
        </w:rPr>
        <w:t>,</w:t>
      </w:r>
      <w:r>
        <w:rPr>
          <w:sz w:val="28"/>
          <w:szCs w:val="28"/>
          <w:lang w:val="uk-UA"/>
        </w:rPr>
        <w:t xml:space="preserve"> м</w:t>
      </w:r>
      <w:r w:rsidRPr="007C1F7C">
        <w:rPr>
          <w:sz w:val="28"/>
          <w:szCs w:val="28"/>
          <w:lang w:val="uk-UA"/>
        </w:rPr>
        <w:t xml:space="preserve">аса тіла плодів як чоловічої, так і жіночої статі, була статистично </w:t>
      </w:r>
      <w:r>
        <w:rPr>
          <w:sz w:val="28"/>
          <w:szCs w:val="28"/>
          <w:lang w:val="uk-UA"/>
        </w:rPr>
        <w:t>нижче</w:t>
      </w:r>
      <w:r w:rsidRPr="007C1F7C">
        <w:rPr>
          <w:sz w:val="28"/>
          <w:szCs w:val="28"/>
          <w:lang w:val="uk-UA"/>
        </w:rPr>
        <w:t xml:space="preserve"> (Р</w:t>
      </w:r>
      <w:r>
        <w:rPr>
          <w:sz w:val="28"/>
          <w:szCs w:val="28"/>
          <w:lang w:val="uk-UA"/>
        </w:rPr>
        <w:t> </w:t>
      </w:r>
      <w:r w:rsidRPr="007C1F7C">
        <w:rPr>
          <w:sz w:val="28"/>
          <w:szCs w:val="28"/>
          <w:lang w:val="uk-UA"/>
        </w:rPr>
        <w:t>&lt;</w:t>
      </w:r>
      <w:r>
        <w:rPr>
          <w:sz w:val="28"/>
          <w:szCs w:val="28"/>
          <w:lang w:val="uk-UA"/>
        </w:rPr>
        <w:t> </w:t>
      </w:r>
      <w:r w:rsidRPr="007C1F7C">
        <w:rPr>
          <w:sz w:val="28"/>
          <w:szCs w:val="28"/>
          <w:lang w:val="uk-UA"/>
        </w:rPr>
        <w:t>0,01) порівняно з такими в нащадків інтактн</w:t>
      </w:r>
      <w:r>
        <w:rPr>
          <w:sz w:val="28"/>
          <w:szCs w:val="28"/>
          <w:lang w:val="uk-UA"/>
        </w:rPr>
        <w:t>их</w:t>
      </w:r>
      <w:r w:rsidRPr="007C1F7C">
        <w:rPr>
          <w:sz w:val="28"/>
          <w:szCs w:val="28"/>
          <w:lang w:val="uk-UA"/>
        </w:rPr>
        <w:t xml:space="preserve"> або стрес</w:t>
      </w:r>
      <w:r>
        <w:rPr>
          <w:sz w:val="28"/>
          <w:szCs w:val="28"/>
          <w:lang w:val="uk-UA"/>
        </w:rPr>
        <w:t>ованих самців-</w:t>
      </w:r>
      <w:r w:rsidRPr="007C1F7C">
        <w:rPr>
          <w:sz w:val="28"/>
          <w:szCs w:val="28"/>
          <w:lang w:val="uk-UA"/>
        </w:rPr>
        <w:t>батьк</w:t>
      </w:r>
      <w:r>
        <w:rPr>
          <w:sz w:val="28"/>
          <w:szCs w:val="28"/>
          <w:lang w:val="uk-UA"/>
        </w:rPr>
        <w:t>ів інших піддослідних груп</w:t>
      </w:r>
      <w:r w:rsidRPr="007C1F7C">
        <w:rPr>
          <w:sz w:val="28"/>
          <w:szCs w:val="28"/>
          <w:lang w:val="uk-UA"/>
        </w:rPr>
        <w:t xml:space="preserve">. </w:t>
      </w:r>
      <w:r>
        <w:rPr>
          <w:sz w:val="28"/>
          <w:szCs w:val="28"/>
          <w:lang w:val="uk-UA"/>
        </w:rPr>
        <w:t>У той же час д</w:t>
      </w:r>
      <w:r w:rsidRPr="007C1F7C">
        <w:rPr>
          <w:sz w:val="28"/>
          <w:szCs w:val="28"/>
          <w:lang w:val="uk-UA"/>
        </w:rPr>
        <w:t xml:space="preserve">овжина </w:t>
      </w:r>
      <w:r>
        <w:rPr>
          <w:sz w:val="28"/>
          <w:szCs w:val="28"/>
          <w:lang w:val="uk-UA"/>
        </w:rPr>
        <w:t xml:space="preserve">тіла </w:t>
      </w:r>
      <w:r w:rsidRPr="007C1F7C">
        <w:rPr>
          <w:sz w:val="28"/>
          <w:szCs w:val="28"/>
          <w:lang w:val="uk-UA"/>
        </w:rPr>
        <w:t xml:space="preserve">самців-плодів була статистично </w:t>
      </w:r>
      <w:r>
        <w:rPr>
          <w:sz w:val="28"/>
          <w:szCs w:val="28"/>
          <w:lang w:val="uk-UA"/>
        </w:rPr>
        <w:t>значуще більше</w:t>
      </w:r>
      <w:r w:rsidRPr="007C1F7C">
        <w:rPr>
          <w:sz w:val="28"/>
          <w:szCs w:val="28"/>
          <w:lang w:val="uk-UA"/>
        </w:rPr>
        <w:t xml:space="preserve"> (Р</w:t>
      </w:r>
      <w:r>
        <w:rPr>
          <w:sz w:val="28"/>
          <w:szCs w:val="28"/>
          <w:lang w:val="uk-UA"/>
        </w:rPr>
        <w:t> </w:t>
      </w:r>
      <w:r w:rsidRPr="007C1F7C">
        <w:rPr>
          <w:sz w:val="28"/>
          <w:szCs w:val="28"/>
          <w:lang w:val="uk-UA"/>
        </w:rPr>
        <w:t>&lt;</w:t>
      </w:r>
      <w:r>
        <w:rPr>
          <w:sz w:val="28"/>
          <w:szCs w:val="28"/>
          <w:lang w:val="uk-UA"/>
        </w:rPr>
        <w:t> </w:t>
      </w:r>
      <w:r w:rsidRPr="007C1F7C">
        <w:rPr>
          <w:sz w:val="28"/>
          <w:szCs w:val="28"/>
          <w:lang w:val="uk-UA"/>
        </w:rPr>
        <w:t>0,0</w:t>
      </w:r>
      <w:r>
        <w:rPr>
          <w:sz w:val="28"/>
          <w:szCs w:val="28"/>
          <w:lang w:val="uk-UA"/>
        </w:rPr>
        <w:t>5</w:t>
      </w:r>
      <w:r w:rsidRPr="007C1F7C">
        <w:rPr>
          <w:sz w:val="28"/>
          <w:szCs w:val="28"/>
          <w:lang w:val="uk-UA"/>
        </w:rPr>
        <w:t>) порівняно з такими в нащадків інтактн</w:t>
      </w:r>
      <w:r>
        <w:rPr>
          <w:sz w:val="28"/>
          <w:szCs w:val="28"/>
          <w:lang w:val="uk-UA"/>
        </w:rPr>
        <w:t>их</w:t>
      </w:r>
      <w:r w:rsidRPr="007C1F7C">
        <w:rPr>
          <w:sz w:val="28"/>
          <w:szCs w:val="28"/>
          <w:lang w:val="uk-UA"/>
        </w:rPr>
        <w:t xml:space="preserve"> або стрес</w:t>
      </w:r>
      <w:r>
        <w:rPr>
          <w:sz w:val="28"/>
          <w:szCs w:val="28"/>
          <w:lang w:val="uk-UA"/>
        </w:rPr>
        <w:t>ованих самців-</w:t>
      </w:r>
      <w:r w:rsidRPr="007C1F7C">
        <w:rPr>
          <w:sz w:val="28"/>
          <w:szCs w:val="28"/>
          <w:lang w:val="uk-UA"/>
        </w:rPr>
        <w:t>батьк</w:t>
      </w:r>
      <w:r>
        <w:rPr>
          <w:sz w:val="28"/>
          <w:szCs w:val="28"/>
          <w:lang w:val="uk-UA"/>
        </w:rPr>
        <w:t>ів інших піддослідних груп</w:t>
      </w:r>
      <w:r w:rsidRPr="007C1F7C">
        <w:rPr>
          <w:sz w:val="28"/>
          <w:szCs w:val="28"/>
          <w:lang w:val="uk-UA"/>
        </w:rPr>
        <w:t xml:space="preserve">. Довжина тіла самок-плодів статистично </w:t>
      </w:r>
      <w:r>
        <w:rPr>
          <w:sz w:val="28"/>
          <w:szCs w:val="28"/>
          <w:lang w:val="uk-UA"/>
        </w:rPr>
        <w:t xml:space="preserve">значуще </w:t>
      </w:r>
      <w:r w:rsidRPr="007C1F7C">
        <w:rPr>
          <w:sz w:val="28"/>
          <w:szCs w:val="28"/>
          <w:lang w:val="uk-UA"/>
        </w:rPr>
        <w:t>знижувалася (Р</w:t>
      </w:r>
      <w:r>
        <w:rPr>
          <w:sz w:val="28"/>
          <w:szCs w:val="28"/>
          <w:lang w:val="uk-UA"/>
        </w:rPr>
        <w:t> </w:t>
      </w:r>
      <w:r w:rsidRPr="007C1F7C">
        <w:rPr>
          <w:sz w:val="28"/>
          <w:szCs w:val="28"/>
          <w:lang w:val="uk-UA"/>
        </w:rPr>
        <w:t>&lt;</w:t>
      </w:r>
      <w:r>
        <w:rPr>
          <w:sz w:val="28"/>
          <w:szCs w:val="28"/>
          <w:lang w:val="uk-UA"/>
        </w:rPr>
        <w:t> </w:t>
      </w:r>
      <w:r w:rsidRPr="007C1F7C">
        <w:rPr>
          <w:sz w:val="28"/>
          <w:szCs w:val="28"/>
          <w:lang w:val="uk-UA"/>
        </w:rPr>
        <w:t>0,01) у самок, як</w:t>
      </w:r>
      <w:r>
        <w:rPr>
          <w:sz w:val="28"/>
          <w:szCs w:val="28"/>
          <w:lang w:val="uk-UA"/>
        </w:rPr>
        <w:t>их</w:t>
      </w:r>
      <w:r w:rsidRPr="007C1F7C">
        <w:rPr>
          <w:sz w:val="28"/>
          <w:szCs w:val="28"/>
          <w:lang w:val="uk-UA"/>
        </w:rPr>
        <w:t xml:space="preserve"> спаровували з </w:t>
      </w:r>
      <w:r>
        <w:rPr>
          <w:sz w:val="28"/>
          <w:szCs w:val="28"/>
          <w:lang w:val="uk-UA"/>
        </w:rPr>
        <w:t>самцями через 28 діб після стресування</w:t>
      </w:r>
      <w:r w:rsidRPr="007C1F7C">
        <w:rPr>
          <w:sz w:val="28"/>
          <w:szCs w:val="28"/>
          <w:lang w:val="uk-UA"/>
        </w:rPr>
        <w:t>,</w:t>
      </w:r>
      <w:r>
        <w:rPr>
          <w:sz w:val="28"/>
          <w:szCs w:val="28"/>
          <w:lang w:val="uk-UA"/>
        </w:rPr>
        <w:t xml:space="preserve"> </w:t>
      </w:r>
      <w:r w:rsidRPr="007C1F7C">
        <w:rPr>
          <w:sz w:val="28"/>
          <w:szCs w:val="28"/>
          <w:lang w:val="uk-UA"/>
        </w:rPr>
        <w:t xml:space="preserve">порівняно з плодами жіночої статі </w:t>
      </w:r>
      <w:r>
        <w:rPr>
          <w:sz w:val="28"/>
          <w:szCs w:val="28"/>
          <w:lang w:val="uk-UA"/>
        </w:rPr>
        <w:t xml:space="preserve">від батьків усіх інших </w:t>
      </w:r>
      <w:r w:rsidRPr="00EB7100">
        <w:rPr>
          <w:sz w:val="28"/>
          <w:szCs w:val="28"/>
          <w:lang w:val="uk-UA"/>
        </w:rPr>
        <w:t xml:space="preserve">груп. </w:t>
      </w:r>
    </w:p>
    <w:p w:rsidR="008B745D" w:rsidRPr="00EB7100" w:rsidRDefault="008B745D" w:rsidP="008B745D">
      <w:pPr>
        <w:pStyle w:val="23"/>
        <w:spacing w:after="0" w:line="240" w:lineRule="auto"/>
        <w:ind w:left="0" w:firstLine="720"/>
        <w:jc w:val="both"/>
        <w:rPr>
          <w:sz w:val="28"/>
          <w:szCs w:val="28"/>
          <w:lang w:val="uk-UA"/>
        </w:rPr>
      </w:pPr>
      <w:r w:rsidRPr="00EB7100">
        <w:rPr>
          <w:sz w:val="28"/>
          <w:szCs w:val="28"/>
          <w:lang w:val="uk-UA"/>
        </w:rPr>
        <w:t xml:space="preserve">При народженні кількість щурят у приплодах від стресованих батьків не відрізнялася від контролю. Народження мертвих або поїдання матір’ю нежиттєздатних щурят спостерігалося в усіх групах, але найбільша кількість загиблих щурят була в групах, батьки яких були спаровані з інтактними самками через 15 (на 31 %; Р &lt; 0,001) та 48 (на 28 %; Р &lt; 0,001) діб після стресування порівняно з </w:t>
      </w:r>
      <w:r>
        <w:rPr>
          <w:sz w:val="28"/>
          <w:szCs w:val="28"/>
          <w:lang w:val="uk-UA"/>
        </w:rPr>
        <w:t>таким в контролі</w:t>
      </w:r>
      <w:r w:rsidRPr="00EB7100">
        <w:rPr>
          <w:sz w:val="28"/>
          <w:szCs w:val="28"/>
          <w:lang w:val="uk-UA"/>
        </w:rPr>
        <w:t xml:space="preserve"> (6 %). У матерів, яких спаровували зі стресованими самцями, збільшувалася кількість випадків мертвонародження порівняно з тими, яких спаровували з інтактними самцями. </w:t>
      </w:r>
      <w:r w:rsidRPr="00EB7100">
        <w:rPr>
          <w:sz w:val="28"/>
          <w:szCs w:val="28"/>
          <w:lang w:val="uk-UA"/>
        </w:rPr>
        <w:lastRenderedPageBreak/>
        <w:t xml:space="preserve">Кількість нащадків, що вижили до 90 доби, знижувалася у батьків, спарування яких відбувалося через 1, 15 або 48 діб після стресування (рис. 1). </w:t>
      </w:r>
    </w:p>
    <w:p w:rsidR="008B745D" w:rsidRDefault="008B745D" w:rsidP="008B745D">
      <w:pPr>
        <w:pStyle w:val="23"/>
        <w:spacing w:after="0" w:line="240" w:lineRule="auto"/>
        <w:ind w:left="0"/>
        <w:jc w:val="both"/>
        <w:rPr>
          <w:sz w:val="28"/>
          <w:szCs w:val="28"/>
          <w:lang w:val="uk-UA"/>
        </w:rPr>
      </w:pPr>
      <w:r w:rsidRPr="00210A5E">
        <w:rPr>
          <w:noProof/>
          <w:sz w:val="28"/>
          <w:szCs w:val="28"/>
        </w:rPr>
        <w:drawing>
          <wp:inline distT="0" distB="0" distL="0" distR="0">
            <wp:extent cx="6117590" cy="2830195"/>
            <wp:effectExtent l="0" t="0" r="0" b="0"/>
            <wp:docPr id="256" name="Диаграмма 2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B745D" w:rsidRPr="00CD39EF" w:rsidRDefault="008B745D" w:rsidP="008B745D">
      <w:pPr>
        <w:pStyle w:val="23"/>
        <w:spacing w:after="0" w:line="240" w:lineRule="auto"/>
        <w:ind w:left="1800" w:hanging="1080"/>
        <w:jc w:val="both"/>
        <w:rPr>
          <w:sz w:val="28"/>
          <w:szCs w:val="28"/>
          <w:lang w:val="uk-UA"/>
        </w:rPr>
      </w:pPr>
      <w:r w:rsidRPr="00210A5E">
        <w:rPr>
          <w:sz w:val="28"/>
          <w:szCs w:val="28"/>
          <w:lang w:val="uk-UA"/>
        </w:rPr>
        <w:t>Рис</w:t>
      </w:r>
      <w:r>
        <w:rPr>
          <w:sz w:val="28"/>
          <w:szCs w:val="28"/>
          <w:lang w:val="uk-UA"/>
        </w:rPr>
        <w:t>.</w:t>
      </w:r>
      <w:r w:rsidRPr="00210A5E">
        <w:rPr>
          <w:sz w:val="28"/>
          <w:szCs w:val="28"/>
          <w:lang w:val="uk-UA"/>
        </w:rPr>
        <w:t xml:space="preserve"> 1</w:t>
      </w:r>
      <w:r>
        <w:rPr>
          <w:sz w:val="28"/>
          <w:szCs w:val="28"/>
          <w:lang w:val="uk-UA"/>
        </w:rPr>
        <w:t>.</w:t>
      </w:r>
      <w:r w:rsidRPr="00210A5E">
        <w:rPr>
          <w:sz w:val="28"/>
          <w:szCs w:val="28"/>
          <w:lang w:val="uk-UA"/>
        </w:rPr>
        <w:t xml:space="preserve"> </w:t>
      </w:r>
      <w:r>
        <w:rPr>
          <w:sz w:val="28"/>
          <w:szCs w:val="28"/>
          <w:lang w:val="uk-UA"/>
        </w:rPr>
        <w:t>Загальна к</w:t>
      </w:r>
      <w:r w:rsidRPr="00CD39EF">
        <w:rPr>
          <w:sz w:val="28"/>
          <w:szCs w:val="28"/>
          <w:lang w:val="uk-UA"/>
        </w:rPr>
        <w:t>ількість нащадків (самок або самців) стресован</w:t>
      </w:r>
      <w:r>
        <w:rPr>
          <w:sz w:val="28"/>
          <w:szCs w:val="28"/>
          <w:lang w:val="uk-UA"/>
        </w:rPr>
        <w:t>их</w:t>
      </w:r>
      <w:r w:rsidRPr="00CD39EF">
        <w:rPr>
          <w:sz w:val="28"/>
          <w:szCs w:val="28"/>
          <w:lang w:val="uk-UA"/>
        </w:rPr>
        <w:t xml:space="preserve"> батьк</w:t>
      </w:r>
      <w:r>
        <w:rPr>
          <w:sz w:val="28"/>
          <w:szCs w:val="28"/>
          <w:lang w:val="uk-UA"/>
        </w:rPr>
        <w:t>ів</w:t>
      </w:r>
      <w:r w:rsidRPr="00CD39EF">
        <w:rPr>
          <w:sz w:val="28"/>
          <w:szCs w:val="28"/>
          <w:lang w:val="uk-UA"/>
        </w:rPr>
        <w:t>, які дожили до 90 діб</w:t>
      </w:r>
      <w:r>
        <w:rPr>
          <w:sz w:val="28"/>
          <w:szCs w:val="28"/>
          <w:lang w:val="uk-UA"/>
        </w:rPr>
        <w:t xml:space="preserve"> у відсотках від вихідного рівня (дня народження)</w:t>
      </w:r>
      <w:r w:rsidRPr="00CD39EF">
        <w:rPr>
          <w:sz w:val="28"/>
          <w:szCs w:val="28"/>
          <w:lang w:val="uk-UA"/>
        </w:rPr>
        <w:t>:</w:t>
      </w:r>
    </w:p>
    <w:p w:rsidR="008B745D" w:rsidRDefault="008B745D" w:rsidP="008B745D">
      <w:pPr>
        <w:ind w:left="1800" w:hanging="1091"/>
        <w:jc w:val="both"/>
        <w:rPr>
          <w:sz w:val="28"/>
          <w:szCs w:val="28"/>
          <w:lang w:val="uk-UA"/>
        </w:rPr>
      </w:pPr>
      <w:r w:rsidRPr="00210A5E">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52705</wp:posOffset>
                </wp:positionV>
                <wp:extent cx="114300" cy="114300"/>
                <wp:effectExtent l="33655" t="29845" r="33020" b="36830"/>
                <wp:wrapNone/>
                <wp:docPr id="257" name="4-конечная звезда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4">
                          <a:avLst>
                            <a:gd name="adj" fmla="val 125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E1920"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конечная звезда 257" o:spid="_x0000_s1026" type="#_x0000_t187" style="position:absolute;margin-left:90pt;margin-top:4.1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" fillcolor="black"/>
            </w:pict>
          </mc:Fallback>
        </mc:AlternateContent>
      </w:r>
      <w:r>
        <w:rPr>
          <w:sz w:val="28"/>
          <w:szCs w:val="28"/>
          <w:lang w:val="uk-UA"/>
        </w:rPr>
        <w:tab/>
      </w:r>
      <w:r>
        <w:rPr>
          <w:sz w:val="28"/>
          <w:szCs w:val="28"/>
          <w:lang w:val="uk-UA"/>
        </w:rPr>
        <w:tab/>
        <w:t xml:space="preserve">– </w:t>
      </w:r>
      <w:r w:rsidRPr="00606137">
        <w:rPr>
          <w:sz w:val="28"/>
          <w:szCs w:val="28"/>
          <w:lang w:val="uk-UA"/>
        </w:rPr>
        <w:t>рівень значущості</w:t>
      </w:r>
      <w:r w:rsidRPr="00606137">
        <w:rPr>
          <w:sz w:val="28"/>
          <w:szCs w:val="28"/>
        </w:rPr>
        <w:t xml:space="preserve"> </w:t>
      </w:r>
      <w:r>
        <w:rPr>
          <w:sz w:val="28"/>
          <w:szCs w:val="28"/>
          <w:lang w:val="uk-UA"/>
        </w:rPr>
        <w:t>порівняно до відповідного контролю (</w:t>
      </w:r>
      <w:r w:rsidRPr="00210A5E">
        <w:rPr>
          <w:sz w:val="28"/>
          <w:szCs w:val="28"/>
          <w:lang w:val="uk-UA"/>
        </w:rPr>
        <w:t>Р</w:t>
      </w:r>
      <w:r>
        <w:rPr>
          <w:sz w:val="28"/>
          <w:szCs w:val="28"/>
          <w:lang w:val="uk-UA"/>
        </w:rPr>
        <w:t> </w:t>
      </w:r>
      <w:r w:rsidRPr="00210A5E">
        <w:rPr>
          <w:sz w:val="28"/>
          <w:szCs w:val="28"/>
          <w:lang w:val="uk-UA"/>
        </w:rPr>
        <w:t>&lt;</w:t>
      </w:r>
      <w:r>
        <w:rPr>
          <w:sz w:val="28"/>
          <w:szCs w:val="28"/>
          <w:lang w:val="uk-UA"/>
        </w:rPr>
        <w:t> </w:t>
      </w:r>
      <w:r w:rsidRPr="00210A5E">
        <w:rPr>
          <w:sz w:val="28"/>
          <w:szCs w:val="28"/>
          <w:lang w:val="uk-UA"/>
        </w:rPr>
        <w:t>0,05</w:t>
      </w:r>
      <w:r>
        <w:rPr>
          <w:sz w:val="28"/>
          <w:szCs w:val="28"/>
          <w:lang w:val="uk-UA"/>
        </w:rPr>
        <w:t>).</w:t>
      </w:r>
    </w:p>
    <w:p w:rsidR="008B745D" w:rsidRDefault="008B745D" w:rsidP="008B745D">
      <w:pPr>
        <w:ind w:firstLine="709"/>
        <w:jc w:val="both"/>
        <w:rPr>
          <w:sz w:val="28"/>
          <w:szCs w:val="28"/>
          <w:lang w:val="uk-UA"/>
        </w:rPr>
      </w:pPr>
    </w:p>
    <w:p w:rsidR="008B745D" w:rsidRDefault="008B745D" w:rsidP="008B745D">
      <w:pPr>
        <w:pStyle w:val="23"/>
        <w:spacing w:after="0" w:line="240" w:lineRule="auto"/>
        <w:ind w:left="0" w:firstLine="720"/>
        <w:jc w:val="both"/>
        <w:rPr>
          <w:sz w:val="28"/>
          <w:szCs w:val="28"/>
          <w:lang w:val="uk-UA"/>
        </w:rPr>
      </w:pPr>
      <w:r w:rsidRPr="00210A5E">
        <w:rPr>
          <w:sz w:val="28"/>
          <w:szCs w:val="28"/>
          <w:lang w:val="uk-UA"/>
        </w:rPr>
        <w:t>У нащадків</w:t>
      </w:r>
      <w:r>
        <w:rPr>
          <w:sz w:val="28"/>
          <w:szCs w:val="28"/>
          <w:lang w:val="uk-UA"/>
        </w:rPr>
        <w:t>,</w:t>
      </w:r>
      <w:r w:rsidRPr="00210A5E">
        <w:rPr>
          <w:sz w:val="28"/>
          <w:szCs w:val="28"/>
          <w:lang w:val="uk-UA"/>
        </w:rPr>
        <w:t xml:space="preserve"> отриманих від стресованих самців</w:t>
      </w:r>
      <w:r>
        <w:rPr>
          <w:sz w:val="28"/>
          <w:szCs w:val="28"/>
          <w:lang w:val="uk-UA"/>
        </w:rPr>
        <w:t>,</w:t>
      </w:r>
      <w:r w:rsidRPr="00210A5E">
        <w:rPr>
          <w:sz w:val="28"/>
          <w:szCs w:val="28"/>
          <w:lang w:val="uk-UA"/>
        </w:rPr>
        <w:t xml:space="preserve"> спостерігалися </w:t>
      </w:r>
      <w:r>
        <w:rPr>
          <w:sz w:val="28"/>
          <w:szCs w:val="28"/>
          <w:lang w:val="uk-UA"/>
        </w:rPr>
        <w:t xml:space="preserve">певні </w:t>
      </w:r>
      <w:r w:rsidRPr="00210A5E">
        <w:rPr>
          <w:sz w:val="28"/>
          <w:szCs w:val="28"/>
          <w:lang w:val="uk-UA"/>
        </w:rPr>
        <w:t>зміни сомато-статево</w:t>
      </w:r>
      <w:r>
        <w:rPr>
          <w:sz w:val="28"/>
          <w:szCs w:val="28"/>
          <w:lang w:val="uk-UA"/>
        </w:rPr>
        <w:t>го</w:t>
      </w:r>
      <w:r w:rsidRPr="00210A5E">
        <w:rPr>
          <w:sz w:val="28"/>
          <w:szCs w:val="28"/>
          <w:lang w:val="uk-UA"/>
        </w:rPr>
        <w:t xml:space="preserve"> розвитку. За </w:t>
      </w:r>
      <w:r>
        <w:rPr>
          <w:sz w:val="28"/>
          <w:szCs w:val="28"/>
          <w:lang w:val="uk-UA"/>
        </w:rPr>
        <w:t>його темпами</w:t>
      </w:r>
      <w:r w:rsidRPr="00210A5E">
        <w:rPr>
          <w:sz w:val="28"/>
          <w:szCs w:val="28"/>
          <w:lang w:val="uk-UA"/>
        </w:rPr>
        <w:t xml:space="preserve"> (</w:t>
      </w:r>
      <w:r>
        <w:rPr>
          <w:sz w:val="28"/>
          <w:szCs w:val="28"/>
          <w:lang w:val="uk-UA"/>
        </w:rPr>
        <w:t>термін в</w:t>
      </w:r>
      <w:r w:rsidRPr="00210A5E">
        <w:rPr>
          <w:sz w:val="28"/>
          <w:szCs w:val="28"/>
          <w:lang w:val="uk-UA"/>
        </w:rPr>
        <w:t xml:space="preserve">ідлипання вушок, </w:t>
      </w:r>
      <w:r>
        <w:rPr>
          <w:sz w:val="28"/>
          <w:szCs w:val="28"/>
          <w:lang w:val="uk-UA"/>
        </w:rPr>
        <w:t>появі</w:t>
      </w:r>
      <w:r w:rsidRPr="00210A5E">
        <w:rPr>
          <w:sz w:val="28"/>
          <w:szCs w:val="28"/>
          <w:lang w:val="uk-UA"/>
        </w:rPr>
        <w:t xml:space="preserve"> оволосіння</w:t>
      </w:r>
      <w:r>
        <w:rPr>
          <w:sz w:val="28"/>
          <w:szCs w:val="28"/>
          <w:lang w:val="uk-UA"/>
        </w:rPr>
        <w:t xml:space="preserve"> та</w:t>
      </w:r>
      <w:r w:rsidRPr="00210A5E">
        <w:rPr>
          <w:sz w:val="28"/>
          <w:szCs w:val="28"/>
          <w:lang w:val="uk-UA"/>
        </w:rPr>
        <w:t xml:space="preserve"> зубів, відкриття очей) щурята обох статей, отримані від стресованих самців-батьків</w:t>
      </w:r>
      <w:r>
        <w:rPr>
          <w:sz w:val="28"/>
          <w:szCs w:val="28"/>
          <w:lang w:val="uk-UA"/>
        </w:rPr>
        <w:t xml:space="preserve"> через 1 або 15 діб після стресування</w:t>
      </w:r>
      <w:r w:rsidRPr="00210A5E">
        <w:rPr>
          <w:sz w:val="28"/>
          <w:szCs w:val="28"/>
          <w:lang w:val="uk-UA"/>
        </w:rPr>
        <w:t>, відставали від інтактних щурят.</w:t>
      </w:r>
      <w:r>
        <w:rPr>
          <w:sz w:val="28"/>
          <w:szCs w:val="28"/>
          <w:lang w:val="uk-UA"/>
        </w:rPr>
        <w:t xml:space="preserve"> </w:t>
      </w:r>
      <w:r w:rsidRPr="00210A5E">
        <w:rPr>
          <w:sz w:val="28"/>
          <w:szCs w:val="28"/>
          <w:lang w:val="uk-UA"/>
        </w:rPr>
        <w:t xml:space="preserve">Маса тіла була зниженою </w:t>
      </w:r>
      <w:r>
        <w:rPr>
          <w:sz w:val="28"/>
          <w:szCs w:val="28"/>
          <w:lang w:val="uk-UA"/>
        </w:rPr>
        <w:t>в</w:t>
      </w:r>
      <w:r w:rsidRPr="00210A5E">
        <w:rPr>
          <w:sz w:val="28"/>
          <w:szCs w:val="28"/>
          <w:lang w:val="uk-UA"/>
        </w:rPr>
        <w:t xml:space="preserve"> </w:t>
      </w:r>
      <w:r>
        <w:rPr>
          <w:sz w:val="28"/>
          <w:szCs w:val="28"/>
          <w:lang w:val="uk-UA"/>
        </w:rPr>
        <w:t>тих</w:t>
      </w:r>
      <w:r w:rsidRPr="00210A5E">
        <w:rPr>
          <w:sz w:val="28"/>
          <w:szCs w:val="28"/>
          <w:lang w:val="uk-UA"/>
        </w:rPr>
        <w:t xml:space="preserve"> новонароджених щурят обох статей, як</w:t>
      </w:r>
      <w:r>
        <w:rPr>
          <w:sz w:val="28"/>
          <w:szCs w:val="28"/>
          <w:lang w:val="uk-UA"/>
        </w:rPr>
        <w:t>і були</w:t>
      </w:r>
      <w:r w:rsidRPr="00210A5E">
        <w:rPr>
          <w:sz w:val="28"/>
          <w:szCs w:val="28"/>
          <w:lang w:val="uk-UA"/>
        </w:rPr>
        <w:t xml:space="preserve"> отрима</w:t>
      </w:r>
      <w:r>
        <w:rPr>
          <w:sz w:val="28"/>
          <w:szCs w:val="28"/>
          <w:lang w:val="uk-UA"/>
        </w:rPr>
        <w:t>ні</w:t>
      </w:r>
      <w:r w:rsidRPr="00210A5E">
        <w:rPr>
          <w:sz w:val="28"/>
          <w:szCs w:val="28"/>
          <w:lang w:val="uk-UA"/>
        </w:rPr>
        <w:t xml:space="preserve"> від стресован</w:t>
      </w:r>
      <w:r>
        <w:rPr>
          <w:sz w:val="28"/>
          <w:szCs w:val="28"/>
          <w:lang w:val="uk-UA"/>
        </w:rPr>
        <w:t>их</w:t>
      </w:r>
      <w:r w:rsidRPr="00210A5E">
        <w:rPr>
          <w:sz w:val="28"/>
          <w:szCs w:val="28"/>
          <w:lang w:val="uk-UA"/>
        </w:rPr>
        <w:t xml:space="preserve"> батьк</w:t>
      </w:r>
      <w:r>
        <w:rPr>
          <w:sz w:val="28"/>
          <w:szCs w:val="28"/>
          <w:lang w:val="uk-UA"/>
        </w:rPr>
        <w:t>ів</w:t>
      </w:r>
      <w:r w:rsidRPr="00210A5E">
        <w:rPr>
          <w:sz w:val="28"/>
          <w:szCs w:val="28"/>
          <w:lang w:val="uk-UA"/>
        </w:rPr>
        <w:t xml:space="preserve"> </w:t>
      </w:r>
      <w:r>
        <w:rPr>
          <w:sz w:val="28"/>
          <w:szCs w:val="28"/>
          <w:lang w:val="uk-UA"/>
        </w:rPr>
        <w:t>через 1</w:t>
      </w:r>
      <w:r w:rsidRPr="00210A5E">
        <w:rPr>
          <w:sz w:val="28"/>
          <w:szCs w:val="28"/>
          <w:lang w:val="uk-UA"/>
        </w:rPr>
        <w:t xml:space="preserve"> або 15 діб після відміни </w:t>
      </w:r>
      <w:r>
        <w:rPr>
          <w:sz w:val="28"/>
          <w:szCs w:val="28"/>
          <w:lang w:val="uk-UA"/>
        </w:rPr>
        <w:t xml:space="preserve">останньої </w:t>
      </w:r>
      <w:r w:rsidRPr="00210A5E">
        <w:rPr>
          <w:sz w:val="28"/>
          <w:szCs w:val="28"/>
          <w:lang w:val="uk-UA"/>
        </w:rPr>
        <w:t>іммобілізації, порівняно з нащадками інтактн</w:t>
      </w:r>
      <w:r>
        <w:rPr>
          <w:sz w:val="28"/>
          <w:szCs w:val="28"/>
          <w:lang w:val="uk-UA"/>
        </w:rPr>
        <w:t>их</w:t>
      </w:r>
      <w:r w:rsidRPr="00210A5E">
        <w:rPr>
          <w:sz w:val="28"/>
          <w:szCs w:val="28"/>
          <w:lang w:val="uk-UA"/>
        </w:rPr>
        <w:t xml:space="preserve"> батьк</w:t>
      </w:r>
      <w:r>
        <w:rPr>
          <w:sz w:val="28"/>
          <w:szCs w:val="28"/>
          <w:lang w:val="uk-UA"/>
        </w:rPr>
        <w:t>ів</w:t>
      </w:r>
      <w:r w:rsidRPr="00210A5E">
        <w:rPr>
          <w:sz w:val="28"/>
          <w:szCs w:val="28"/>
          <w:lang w:val="uk-UA"/>
        </w:rPr>
        <w:t>.</w:t>
      </w:r>
    </w:p>
    <w:p w:rsidR="008B745D" w:rsidRPr="004A6EE3" w:rsidRDefault="008B745D" w:rsidP="008B745D">
      <w:pPr>
        <w:ind w:firstLine="720"/>
        <w:jc w:val="both"/>
        <w:rPr>
          <w:sz w:val="28"/>
          <w:szCs w:val="28"/>
          <w:lang w:val="uk-UA"/>
        </w:rPr>
      </w:pPr>
      <w:r>
        <w:rPr>
          <w:sz w:val="28"/>
          <w:szCs w:val="28"/>
          <w:lang w:val="uk-UA"/>
        </w:rPr>
        <w:t>З</w:t>
      </w:r>
      <w:r w:rsidRPr="00210A5E">
        <w:rPr>
          <w:sz w:val="28"/>
          <w:szCs w:val="28"/>
          <w:lang w:val="uk-UA"/>
        </w:rPr>
        <w:t xml:space="preserve">меншення </w:t>
      </w:r>
      <w:r>
        <w:rPr>
          <w:sz w:val="28"/>
          <w:szCs w:val="28"/>
          <w:lang w:val="uk-UA"/>
        </w:rPr>
        <w:t>АГВ</w:t>
      </w:r>
      <w:r w:rsidRPr="00210A5E">
        <w:rPr>
          <w:sz w:val="28"/>
          <w:szCs w:val="28"/>
          <w:lang w:val="uk-UA"/>
        </w:rPr>
        <w:t xml:space="preserve"> у новонароджених самців-нащадків, отриманих від батьків, спарування яких відбувалося через </w:t>
      </w:r>
      <w:r>
        <w:rPr>
          <w:sz w:val="28"/>
          <w:szCs w:val="28"/>
          <w:lang w:val="uk-UA"/>
        </w:rPr>
        <w:t xml:space="preserve">15 або </w:t>
      </w:r>
      <w:r w:rsidRPr="00210A5E">
        <w:rPr>
          <w:sz w:val="28"/>
          <w:szCs w:val="28"/>
          <w:lang w:val="uk-UA"/>
        </w:rPr>
        <w:t>28 діб після припинення стресу</w:t>
      </w:r>
      <w:r>
        <w:rPr>
          <w:sz w:val="28"/>
          <w:szCs w:val="28"/>
          <w:lang w:val="uk-UA"/>
        </w:rPr>
        <w:t>вання</w:t>
      </w:r>
      <w:r w:rsidRPr="00210A5E">
        <w:rPr>
          <w:sz w:val="28"/>
          <w:szCs w:val="28"/>
          <w:lang w:val="uk-UA"/>
        </w:rPr>
        <w:t>, свідчить про</w:t>
      </w:r>
      <w:r w:rsidRPr="00CD39EF">
        <w:rPr>
          <w:sz w:val="28"/>
          <w:szCs w:val="28"/>
          <w:lang w:val="uk-UA"/>
        </w:rPr>
        <w:t xml:space="preserve"> їх відносну фемінізацію</w:t>
      </w:r>
      <w:r>
        <w:rPr>
          <w:sz w:val="28"/>
          <w:szCs w:val="28"/>
          <w:lang w:val="uk-UA"/>
        </w:rPr>
        <w:t xml:space="preserve"> (</w:t>
      </w:r>
      <w:r w:rsidRPr="00E8763F">
        <w:rPr>
          <w:sz w:val="28"/>
          <w:szCs w:val="28"/>
          <w:lang w:val="uk-UA"/>
        </w:rPr>
        <w:t>Р</w:t>
      </w:r>
      <w:r>
        <w:rPr>
          <w:sz w:val="28"/>
          <w:szCs w:val="28"/>
          <w:lang w:val="uk-UA"/>
        </w:rPr>
        <w:t>є</w:t>
      </w:r>
      <w:r w:rsidRPr="00E8763F">
        <w:rPr>
          <w:sz w:val="28"/>
          <w:szCs w:val="28"/>
          <w:lang w:val="uk-UA"/>
        </w:rPr>
        <w:t>зн</w:t>
      </w:r>
      <w:r>
        <w:rPr>
          <w:sz w:val="28"/>
          <w:szCs w:val="28"/>
          <w:lang w:val="uk-UA"/>
        </w:rPr>
        <w:t>і</w:t>
      </w:r>
      <w:r w:rsidRPr="00E8763F">
        <w:rPr>
          <w:sz w:val="28"/>
          <w:szCs w:val="28"/>
          <w:lang w:val="uk-UA"/>
        </w:rPr>
        <w:t>ков</w:t>
      </w:r>
      <w:r w:rsidRPr="00ED6D53">
        <w:rPr>
          <w:sz w:val="28"/>
          <w:szCs w:val="28"/>
          <w:lang w:val="uk-UA"/>
        </w:rPr>
        <w:t xml:space="preserve"> </w:t>
      </w:r>
      <w:r>
        <w:rPr>
          <w:sz w:val="28"/>
          <w:szCs w:val="28"/>
          <w:lang w:val="uk-UA"/>
        </w:rPr>
        <w:t xml:space="preserve">О. Г., </w:t>
      </w:r>
      <w:r w:rsidRPr="00ED6D53">
        <w:rPr>
          <w:sz w:val="28"/>
          <w:szCs w:val="28"/>
          <w:lang w:val="uk-UA"/>
        </w:rPr>
        <w:t>2</w:t>
      </w:r>
      <w:r>
        <w:rPr>
          <w:sz w:val="28"/>
          <w:szCs w:val="28"/>
          <w:lang w:val="uk-UA"/>
        </w:rPr>
        <w:t>004)</w:t>
      </w:r>
      <w:r w:rsidRPr="007C1F7C">
        <w:rPr>
          <w:sz w:val="28"/>
          <w:szCs w:val="28"/>
          <w:lang w:val="uk-UA"/>
        </w:rPr>
        <w:t>.</w:t>
      </w:r>
      <w:r w:rsidRPr="00210A5E">
        <w:rPr>
          <w:sz w:val="28"/>
          <w:szCs w:val="28"/>
          <w:lang w:val="uk-UA"/>
        </w:rPr>
        <w:t xml:space="preserve"> </w:t>
      </w:r>
      <w:r>
        <w:rPr>
          <w:sz w:val="28"/>
          <w:szCs w:val="28"/>
          <w:lang w:val="uk-UA"/>
        </w:rPr>
        <w:t xml:space="preserve">Затримка строку </w:t>
      </w:r>
      <w:r w:rsidRPr="00210A5E">
        <w:rPr>
          <w:sz w:val="28"/>
          <w:szCs w:val="28"/>
          <w:lang w:val="uk-UA"/>
        </w:rPr>
        <w:t>опущення яєчок у мошонку</w:t>
      </w:r>
      <w:r>
        <w:rPr>
          <w:sz w:val="28"/>
          <w:szCs w:val="28"/>
          <w:lang w:val="uk-UA"/>
        </w:rPr>
        <w:t>, яка реєструвалася в</w:t>
      </w:r>
      <w:r w:rsidRPr="00210A5E">
        <w:rPr>
          <w:sz w:val="28"/>
          <w:szCs w:val="28"/>
          <w:lang w:val="uk-UA"/>
        </w:rPr>
        <w:t xml:space="preserve"> </w:t>
      </w:r>
      <w:r>
        <w:rPr>
          <w:sz w:val="28"/>
          <w:szCs w:val="28"/>
          <w:lang w:val="uk-UA"/>
        </w:rPr>
        <w:t>у</w:t>
      </w:r>
      <w:r w:rsidRPr="00210A5E">
        <w:rPr>
          <w:sz w:val="28"/>
          <w:szCs w:val="28"/>
          <w:lang w:val="uk-UA"/>
        </w:rPr>
        <w:t>сіх нащадків чоловічої статі</w:t>
      </w:r>
      <w:r>
        <w:rPr>
          <w:sz w:val="28"/>
          <w:szCs w:val="28"/>
          <w:lang w:val="uk-UA"/>
        </w:rPr>
        <w:t xml:space="preserve"> піддослідних груп</w:t>
      </w:r>
      <w:r w:rsidRPr="00210A5E">
        <w:rPr>
          <w:sz w:val="28"/>
          <w:szCs w:val="28"/>
          <w:lang w:val="uk-UA"/>
        </w:rPr>
        <w:t>, може бути пов’язано з порушеннями функціонування гіпоталамо-гіпофізарно-гонадного комплексу (Р</w:t>
      </w:r>
      <w:r>
        <w:rPr>
          <w:sz w:val="28"/>
          <w:szCs w:val="28"/>
          <w:lang w:val="uk-UA"/>
        </w:rPr>
        <w:t>є</w:t>
      </w:r>
      <w:r w:rsidRPr="00210A5E">
        <w:rPr>
          <w:sz w:val="28"/>
          <w:szCs w:val="28"/>
          <w:lang w:val="uk-UA"/>
        </w:rPr>
        <w:t>зн</w:t>
      </w:r>
      <w:r>
        <w:rPr>
          <w:sz w:val="28"/>
          <w:szCs w:val="28"/>
          <w:lang w:val="uk-UA"/>
        </w:rPr>
        <w:t>і</w:t>
      </w:r>
      <w:r w:rsidRPr="00210A5E">
        <w:rPr>
          <w:sz w:val="28"/>
          <w:szCs w:val="28"/>
          <w:lang w:val="uk-UA"/>
        </w:rPr>
        <w:t xml:space="preserve">ков </w:t>
      </w:r>
      <w:r>
        <w:rPr>
          <w:sz w:val="28"/>
          <w:szCs w:val="28"/>
          <w:lang w:val="uk-UA"/>
        </w:rPr>
        <w:t>О</w:t>
      </w:r>
      <w:r w:rsidRPr="00210A5E">
        <w:rPr>
          <w:sz w:val="28"/>
          <w:szCs w:val="28"/>
          <w:lang w:val="uk-UA"/>
        </w:rPr>
        <w:t>.</w:t>
      </w:r>
      <w:r>
        <w:rPr>
          <w:sz w:val="28"/>
          <w:szCs w:val="28"/>
          <w:lang w:val="uk-UA"/>
        </w:rPr>
        <w:t> </w:t>
      </w:r>
      <w:r w:rsidRPr="00210A5E">
        <w:rPr>
          <w:sz w:val="28"/>
          <w:szCs w:val="28"/>
          <w:lang w:val="uk-UA"/>
        </w:rPr>
        <w:t>Г., 1982;</w:t>
      </w:r>
      <w:r w:rsidRPr="007C1F7C">
        <w:rPr>
          <w:sz w:val="28"/>
          <w:szCs w:val="28"/>
          <w:lang w:val="uk-UA"/>
        </w:rPr>
        <w:t xml:space="preserve"> </w:t>
      </w:r>
      <w:r w:rsidRPr="00210A5E">
        <w:rPr>
          <w:sz w:val="28"/>
          <w:szCs w:val="28"/>
          <w:lang w:val="uk-UA"/>
        </w:rPr>
        <w:t>Вундер</w:t>
      </w:r>
      <w:r>
        <w:rPr>
          <w:sz w:val="28"/>
          <w:szCs w:val="28"/>
          <w:lang w:val="uk-UA"/>
        </w:rPr>
        <w:t xml:space="preserve"> </w:t>
      </w:r>
      <w:r w:rsidRPr="00210A5E">
        <w:rPr>
          <w:sz w:val="28"/>
          <w:szCs w:val="28"/>
          <w:lang w:val="uk-UA"/>
        </w:rPr>
        <w:t>П.</w:t>
      </w:r>
      <w:r>
        <w:rPr>
          <w:sz w:val="28"/>
          <w:szCs w:val="28"/>
          <w:lang w:val="uk-UA"/>
        </w:rPr>
        <w:t> </w:t>
      </w:r>
      <w:r w:rsidRPr="00210A5E">
        <w:rPr>
          <w:sz w:val="28"/>
          <w:szCs w:val="28"/>
          <w:lang w:val="uk-UA"/>
        </w:rPr>
        <w:t xml:space="preserve">А., 1990) та є однією з ознак </w:t>
      </w:r>
      <w:r>
        <w:rPr>
          <w:sz w:val="28"/>
          <w:szCs w:val="28"/>
          <w:lang w:val="uk-UA"/>
        </w:rPr>
        <w:t>аномального</w:t>
      </w:r>
      <w:r w:rsidRPr="00210A5E">
        <w:rPr>
          <w:sz w:val="28"/>
          <w:szCs w:val="28"/>
          <w:lang w:val="uk-UA"/>
        </w:rPr>
        <w:t xml:space="preserve"> статевого розвитку. </w:t>
      </w:r>
      <w:r>
        <w:rPr>
          <w:sz w:val="28"/>
          <w:szCs w:val="28"/>
          <w:lang w:val="uk-UA"/>
        </w:rPr>
        <w:t>У</w:t>
      </w:r>
      <w:r w:rsidRPr="00210A5E">
        <w:rPr>
          <w:sz w:val="28"/>
          <w:szCs w:val="28"/>
          <w:lang w:val="uk-UA"/>
        </w:rPr>
        <w:t xml:space="preserve"> самок</w:t>
      </w:r>
      <w:r>
        <w:rPr>
          <w:sz w:val="28"/>
          <w:szCs w:val="28"/>
          <w:lang w:val="uk-UA"/>
        </w:rPr>
        <w:t>-нащадків</w:t>
      </w:r>
      <w:r w:rsidRPr="00210A5E">
        <w:rPr>
          <w:sz w:val="28"/>
          <w:szCs w:val="28"/>
          <w:lang w:val="uk-UA"/>
        </w:rPr>
        <w:t xml:space="preserve"> </w:t>
      </w:r>
      <w:r>
        <w:rPr>
          <w:sz w:val="28"/>
          <w:szCs w:val="28"/>
          <w:lang w:val="uk-UA"/>
        </w:rPr>
        <w:t>стресованих батьків</w:t>
      </w:r>
      <w:r w:rsidRPr="00210A5E">
        <w:rPr>
          <w:sz w:val="28"/>
          <w:szCs w:val="28"/>
          <w:lang w:val="uk-UA"/>
        </w:rPr>
        <w:t xml:space="preserve"> відкриття піхви </w:t>
      </w:r>
      <w:r>
        <w:rPr>
          <w:sz w:val="28"/>
          <w:szCs w:val="28"/>
          <w:lang w:val="uk-UA"/>
        </w:rPr>
        <w:t xml:space="preserve">затримувалося в часі </w:t>
      </w:r>
      <w:r w:rsidRPr="00210A5E">
        <w:rPr>
          <w:sz w:val="28"/>
          <w:szCs w:val="28"/>
          <w:lang w:val="uk-UA"/>
        </w:rPr>
        <w:t>порівняно з таким у інтактних нащадків</w:t>
      </w:r>
      <w:r>
        <w:rPr>
          <w:sz w:val="28"/>
          <w:szCs w:val="28"/>
          <w:lang w:val="uk-UA"/>
        </w:rPr>
        <w:t>,</w:t>
      </w:r>
      <w:r w:rsidRPr="00210A5E">
        <w:rPr>
          <w:sz w:val="28"/>
          <w:szCs w:val="28"/>
          <w:lang w:val="uk-UA"/>
        </w:rPr>
        <w:t xml:space="preserve"> </w:t>
      </w:r>
      <w:r>
        <w:rPr>
          <w:sz w:val="28"/>
          <w:szCs w:val="28"/>
          <w:lang w:val="uk-UA"/>
        </w:rPr>
        <w:t xml:space="preserve">що може вказувати на </w:t>
      </w:r>
      <w:r w:rsidRPr="004A6EE3">
        <w:rPr>
          <w:sz w:val="28"/>
          <w:szCs w:val="28"/>
          <w:lang w:val="uk-UA"/>
        </w:rPr>
        <w:t>недостатній рівень естрогені</w:t>
      </w:r>
      <w:r>
        <w:rPr>
          <w:sz w:val="28"/>
          <w:szCs w:val="28"/>
          <w:lang w:val="uk-UA"/>
        </w:rPr>
        <w:t>в</w:t>
      </w:r>
      <w:r w:rsidRPr="004A6EE3">
        <w:rPr>
          <w:sz w:val="28"/>
          <w:szCs w:val="28"/>
          <w:lang w:val="uk-UA"/>
        </w:rPr>
        <w:t xml:space="preserve">. </w:t>
      </w:r>
    </w:p>
    <w:p w:rsidR="008B745D" w:rsidRPr="00CF6A12" w:rsidRDefault="008B745D" w:rsidP="008B745D">
      <w:pPr>
        <w:pStyle w:val="5"/>
        <w:ind w:firstLine="720"/>
        <w:jc w:val="both"/>
        <w:rPr>
          <w:b/>
          <w:i w:val="0"/>
          <w:szCs w:val="28"/>
        </w:rPr>
      </w:pPr>
      <w:r>
        <w:rPr>
          <w:b/>
          <w:i w:val="0"/>
          <w:szCs w:val="28"/>
        </w:rPr>
        <w:t xml:space="preserve">Спостереження за дорослими самцями-нащадками стресованих батьків </w:t>
      </w:r>
      <w:r>
        <w:rPr>
          <w:b/>
          <w:i w:val="0"/>
          <w:szCs w:val="28"/>
        </w:rPr>
        <w:lastRenderedPageBreak/>
        <w:t>виявило, що в тих тварин</w:t>
      </w:r>
      <w:r w:rsidRPr="00C7566D">
        <w:rPr>
          <w:b/>
          <w:i w:val="0"/>
          <w:szCs w:val="28"/>
        </w:rPr>
        <w:t>, батьк</w:t>
      </w:r>
      <w:r>
        <w:rPr>
          <w:b/>
          <w:i w:val="0"/>
          <w:szCs w:val="28"/>
        </w:rPr>
        <w:t>ів</w:t>
      </w:r>
      <w:r w:rsidRPr="00C7566D">
        <w:rPr>
          <w:b/>
          <w:i w:val="0"/>
          <w:szCs w:val="28"/>
        </w:rPr>
        <w:t xml:space="preserve"> яких спаровува</w:t>
      </w:r>
      <w:r>
        <w:rPr>
          <w:b/>
          <w:i w:val="0"/>
          <w:szCs w:val="28"/>
        </w:rPr>
        <w:t>ли</w:t>
      </w:r>
      <w:r w:rsidRPr="00C7566D">
        <w:rPr>
          <w:b/>
          <w:i w:val="0"/>
          <w:szCs w:val="28"/>
        </w:rPr>
        <w:t xml:space="preserve"> через 28 діб після стресування</w:t>
      </w:r>
      <w:r>
        <w:rPr>
          <w:b/>
          <w:i w:val="0"/>
          <w:szCs w:val="28"/>
        </w:rPr>
        <w:t>, р</w:t>
      </w:r>
      <w:r w:rsidRPr="00C7566D">
        <w:rPr>
          <w:b/>
          <w:i w:val="0"/>
          <w:szCs w:val="28"/>
        </w:rPr>
        <w:t xml:space="preserve">івень </w:t>
      </w:r>
      <w:r>
        <w:rPr>
          <w:b/>
          <w:i w:val="0"/>
          <w:szCs w:val="28"/>
        </w:rPr>
        <w:t>кортикостерону знижувався на 31 </w:t>
      </w:r>
      <w:r w:rsidRPr="00C7566D">
        <w:rPr>
          <w:b/>
          <w:i w:val="0"/>
          <w:szCs w:val="28"/>
        </w:rPr>
        <w:t>% (Р</w:t>
      </w:r>
      <w:r>
        <w:rPr>
          <w:b/>
          <w:i w:val="0"/>
          <w:szCs w:val="28"/>
        </w:rPr>
        <w:t> </w:t>
      </w:r>
      <w:r w:rsidRPr="00C7566D">
        <w:rPr>
          <w:b/>
          <w:i w:val="0"/>
          <w:szCs w:val="28"/>
        </w:rPr>
        <w:t>&lt;</w:t>
      </w:r>
      <w:r>
        <w:rPr>
          <w:b/>
          <w:i w:val="0"/>
          <w:szCs w:val="28"/>
        </w:rPr>
        <w:t> </w:t>
      </w:r>
      <w:r w:rsidRPr="00C7566D">
        <w:rPr>
          <w:b/>
          <w:i w:val="0"/>
          <w:szCs w:val="28"/>
        </w:rPr>
        <w:t xml:space="preserve">0,05) порівняно з інтактною групою тварин </w:t>
      </w:r>
      <w:r>
        <w:rPr>
          <w:b/>
          <w:i w:val="0"/>
          <w:szCs w:val="28"/>
        </w:rPr>
        <w:t>(</w:t>
      </w:r>
      <w:r w:rsidRPr="00C7566D">
        <w:rPr>
          <w:b/>
          <w:i w:val="0"/>
          <w:szCs w:val="28"/>
        </w:rPr>
        <w:t>(210,53±8,80</w:t>
      </w:r>
      <w:r>
        <w:rPr>
          <w:b/>
          <w:i w:val="0"/>
          <w:szCs w:val="28"/>
        </w:rPr>
        <w:t>)</w:t>
      </w:r>
      <w:r w:rsidRPr="00C7566D">
        <w:rPr>
          <w:b/>
          <w:i w:val="0"/>
          <w:szCs w:val="28"/>
        </w:rPr>
        <w:t xml:space="preserve"> нмоль/л). </w:t>
      </w:r>
      <w:r w:rsidRPr="002778D2">
        <w:rPr>
          <w:b/>
          <w:i w:val="0"/>
          <w:szCs w:val="28"/>
        </w:rPr>
        <w:t>Концентрація Т з</w:t>
      </w:r>
      <w:r w:rsidRPr="004A6EE3">
        <w:rPr>
          <w:b/>
          <w:i w:val="0"/>
          <w:szCs w:val="28"/>
        </w:rPr>
        <w:t>меншувалася</w:t>
      </w:r>
      <w:r w:rsidRPr="002778D2">
        <w:rPr>
          <w:b/>
          <w:i w:val="0"/>
          <w:szCs w:val="28"/>
        </w:rPr>
        <w:t xml:space="preserve"> </w:t>
      </w:r>
      <w:r>
        <w:rPr>
          <w:b/>
          <w:i w:val="0"/>
          <w:szCs w:val="28"/>
        </w:rPr>
        <w:t>в</w:t>
      </w:r>
      <w:r w:rsidRPr="004A6EE3">
        <w:rPr>
          <w:b/>
          <w:i w:val="0"/>
          <w:szCs w:val="28"/>
        </w:rPr>
        <w:t xml:space="preserve"> самців-нащадків</w:t>
      </w:r>
      <w:r w:rsidRPr="002778D2">
        <w:rPr>
          <w:b/>
          <w:i w:val="0"/>
          <w:szCs w:val="28"/>
        </w:rPr>
        <w:t xml:space="preserve"> груп</w:t>
      </w:r>
      <w:r w:rsidRPr="004A6EE3">
        <w:rPr>
          <w:b/>
          <w:i w:val="0"/>
          <w:szCs w:val="28"/>
        </w:rPr>
        <w:t xml:space="preserve"> </w:t>
      </w:r>
      <w:r w:rsidRPr="002778D2">
        <w:rPr>
          <w:b/>
          <w:i w:val="0"/>
          <w:szCs w:val="28"/>
        </w:rPr>
        <w:t>2 і 3 (Р</w:t>
      </w:r>
      <w:r>
        <w:rPr>
          <w:b/>
          <w:i w:val="0"/>
          <w:szCs w:val="28"/>
        </w:rPr>
        <w:t> </w:t>
      </w:r>
      <w:r w:rsidRPr="002778D2">
        <w:rPr>
          <w:b/>
          <w:i w:val="0"/>
          <w:szCs w:val="28"/>
        </w:rPr>
        <w:t>&lt;</w:t>
      </w:r>
      <w:r>
        <w:rPr>
          <w:b/>
          <w:i w:val="0"/>
          <w:szCs w:val="28"/>
        </w:rPr>
        <w:t> </w:t>
      </w:r>
      <w:r w:rsidRPr="002778D2">
        <w:rPr>
          <w:b/>
          <w:i w:val="0"/>
          <w:szCs w:val="28"/>
        </w:rPr>
        <w:t xml:space="preserve">0,05) </w:t>
      </w:r>
      <w:r w:rsidRPr="004A6EE3">
        <w:rPr>
          <w:b/>
          <w:i w:val="0"/>
          <w:szCs w:val="28"/>
        </w:rPr>
        <w:t>порівняно з інтактними щурами чоловічої статі</w:t>
      </w:r>
      <w:r w:rsidRPr="00CF6A12">
        <w:rPr>
          <w:b/>
          <w:i w:val="0"/>
          <w:szCs w:val="28"/>
        </w:rPr>
        <w:t>. Рівень Е</w:t>
      </w:r>
      <w:r w:rsidRPr="00CF6A12">
        <w:rPr>
          <w:b/>
          <w:i w:val="0"/>
          <w:szCs w:val="28"/>
          <w:vertAlign w:val="subscript"/>
        </w:rPr>
        <w:t>2</w:t>
      </w:r>
      <w:r w:rsidRPr="00CF6A12">
        <w:rPr>
          <w:b/>
          <w:i w:val="0"/>
          <w:szCs w:val="28"/>
        </w:rPr>
        <w:t xml:space="preserve"> збільшувався в самців-нащадків груп 2, 4 та 5 (на 65, 59 та 51</w:t>
      </w:r>
      <w:r>
        <w:rPr>
          <w:b/>
          <w:i w:val="0"/>
          <w:szCs w:val="28"/>
        </w:rPr>
        <w:t> </w:t>
      </w:r>
      <w:r w:rsidRPr="00CF6A12">
        <w:rPr>
          <w:b/>
          <w:i w:val="0"/>
          <w:szCs w:val="28"/>
        </w:rPr>
        <w:t>%, відповідно; Р</w:t>
      </w:r>
      <w:r>
        <w:rPr>
          <w:b/>
          <w:i w:val="0"/>
          <w:szCs w:val="28"/>
        </w:rPr>
        <w:t> </w:t>
      </w:r>
      <w:r w:rsidRPr="00CF6A12">
        <w:rPr>
          <w:b/>
          <w:i w:val="0"/>
          <w:szCs w:val="28"/>
        </w:rPr>
        <w:t>&lt;</w:t>
      </w:r>
      <w:r>
        <w:rPr>
          <w:b/>
          <w:i w:val="0"/>
          <w:szCs w:val="28"/>
        </w:rPr>
        <w:t> </w:t>
      </w:r>
      <w:r w:rsidRPr="00CF6A12">
        <w:rPr>
          <w:b/>
          <w:i w:val="0"/>
          <w:szCs w:val="28"/>
        </w:rPr>
        <w:t xml:space="preserve">0,05). Співвідношення </w:t>
      </w:r>
      <w:r>
        <w:rPr>
          <w:b/>
          <w:i w:val="0"/>
          <w:szCs w:val="28"/>
        </w:rPr>
        <w:t>Т до Е</w:t>
      </w:r>
      <w:r w:rsidRPr="00710D7B">
        <w:rPr>
          <w:b/>
          <w:i w:val="0"/>
          <w:szCs w:val="28"/>
          <w:vertAlign w:val="subscript"/>
        </w:rPr>
        <w:t>2</w:t>
      </w:r>
      <w:r>
        <w:rPr>
          <w:b/>
          <w:i w:val="0"/>
          <w:szCs w:val="28"/>
        </w:rPr>
        <w:t xml:space="preserve"> </w:t>
      </w:r>
      <w:r w:rsidRPr="00CF6A12">
        <w:rPr>
          <w:b/>
          <w:i w:val="0"/>
          <w:szCs w:val="28"/>
        </w:rPr>
        <w:t xml:space="preserve">знижувалося в бік </w:t>
      </w:r>
      <w:r>
        <w:rPr>
          <w:b/>
          <w:i w:val="0"/>
          <w:szCs w:val="28"/>
        </w:rPr>
        <w:t xml:space="preserve">переваги </w:t>
      </w:r>
      <w:r w:rsidRPr="00CF6A12">
        <w:rPr>
          <w:b/>
          <w:i w:val="0"/>
          <w:szCs w:val="28"/>
        </w:rPr>
        <w:t xml:space="preserve">естрогенів у самців-нащадків усіх піддослідних груп порівняно з інтактними тваринами. </w:t>
      </w:r>
      <w:r w:rsidRPr="00CF6A12">
        <w:rPr>
          <w:b/>
          <w:i w:val="0"/>
          <w:szCs w:val="28"/>
          <w:lang w:eastAsia="uk-UA"/>
        </w:rPr>
        <w:t xml:space="preserve">Певною мірою це може бути пов'язано з </w:t>
      </w:r>
      <w:r>
        <w:rPr>
          <w:b/>
          <w:i w:val="0"/>
          <w:szCs w:val="28"/>
          <w:lang w:eastAsia="uk-UA"/>
        </w:rPr>
        <w:t>під</w:t>
      </w:r>
      <w:r w:rsidRPr="00CF6A12">
        <w:rPr>
          <w:b/>
          <w:i w:val="0"/>
          <w:szCs w:val="28"/>
          <w:lang w:eastAsia="uk-UA"/>
        </w:rPr>
        <w:t>силенням активності ароматаз</w:t>
      </w:r>
      <w:r>
        <w:rPr>
          <w:b/>
          <w:i w:val="0"/>
          <w:szCs w:val="28"/>
          <w:lang w:eastAsia="uk-UA"/>
        </w:rPr>
        <w:t>и</w:t>
      </w:r>
      <w:r w:rsidRPr="00CF6A12">
        <w:rPr>
          <w:b/>
          <w:i w:val="0"/>
          <w:szCs w:val="28"/>
          <w:lang w:eastAsia="uk-UA"/>
        </w:rPr>
        <w:t xml:space="preserve">. Це припущення підтверджується дослідженнями статевої поведінки. </w:t>
      </w:r>
      <w:r w:rsidRPr="00CF6A12">
        <w:rPr>
          <w:b/>
          <w:i w:val="0"/>
          <w:szCs w:val="28"/>
        </w:rPr>
        <w:t xml:space="preserve">Зниження рівня Т, який відіграє значну роль </w:t>
      </w:r>
      <w:r>
        <w:rPr>
          <w:b/>
          <w:i w:val="0"/>
          <w:szCs w:val="28"/>
        </w:rPr>
        <w:t>для</w:t>
      </w:r>
      <w:r w:rsidRPr="00CF6A12">
        <w:rPr>
          <w:b/>
          <w:i w:val="0"/>
          <w:szCs w:val="28"/>
        </w:rPr>
        <w:t xml:space="preserve"> центрального механізму </w:t>
      </w:r>
      <w:r>
        <w:rPr>
          <w:b/>
          <w:i w:val="0"/>
          <w:szCs w:val="28"/>
        </w:rPr>
        <w:t xml:space="preserve">регуляції </w:t>
      </w:r>
      <w:r w:rsidRPr="00CF6A12">
        <w:rPr>
          <w:b/>
          <w:i w:val="0"/>
          <w:szCs w:val="28"/>
        </w:rPr>
        <w:t>останньої, призводить до пригнічення статевої активності, навіть більш вираженого, ніж у їх стресованих батьків, особливо її периферичної ланки, яка, як відомо</w:t>
      </w:r>
      <w:r>
        <w:rPr>
          <w:b/>
          <w:i w:val="0"/>
          <w:szCs w:val="28"/>
        </w:rPr>
        <w:t>,</w:t>
      </w:r>
      <w:r w:rsidRPr="00CF6A12">
        <w:rPr>
          <w:b/>
          <w:i w:val="0"/>
          <w:szCs w:val="28"/>
        </w:rPr>
        <w:t xml:space="preserve"> потребує не тільки достатнього рівня Т, але </w:t>
      </w:r>
      <w:r>
        <w:rPr>
          <w:b/>
          <w:i w:val="0"/>
          <w:szCs w:val="28"/>
        </w:rPr>
        <w:t>й</w:t>
      </w:r>
      <w:r w:rsidRPr="00CF6A12">
        <w:rPr>
          <w:b/>
          <w:i w:val="0"/>
          <w:szCs w:val="28"/>
        </w:rPr>
        <w:t xml:space="preserve"> 5α-дигідротестостерону.</w:t>
      </w:r>
    </w:p>
    <w:p w:rsidR="008B745D" w:rsidRPr="00CC467D" w:rsidRDefault="008B745D" w:rsidP="008B745D">
      <w:pPr>
        <w:ind w:firstLine="720"/>
        <w:jc w:val="both"/>
        <w:rPr>
          <w:sz w:val="28"/>
          <w:szCs w:val="28"/>
          <w:lang w:val="uk-UA"/>
        </w:rPr>
      </w:pPr>
      <w:r w:rsidRPr="00CF6A12">
        <w:rPr>
          <w:sz w:val="28"/>
          <w:szCs w:val="28"/>
          <w:lang w:val="uk-UA"/>
        </w:rPr>
        <w:t>Основними показниками, що дають змогу оцінити фертильність самця, є морфофункціональна характеристика гамет. Концентрація сперміїв у самців-нащадків знижувалася: в групі 2</w:t>
      </w:r>
      <w:r>
        <w:rPr>
          <w:sz w:val="28"/>
          <w:szCs w:val="28"/>
          <w:lang w:val="uk-UA"/>
        </w:rPr>
        <w:t xml:space="preserve"> (</w:t>
      </w:r>
      <w:r w:rsidRPr="00CF6A12">
        <w:rPr>
          <w:sz w:val="28"/>
          <w:szCs w:val="28"/>
          <w:lang w:val="uk-UA"/>
        </w:rPr>
        <w:t>на 58 %</w:t>
      </w:r>
      <w:r>
        <w:rPr>
          <w:sz w:val="28"/>
          <w:szCs w:val="28"/>
          <w:lang w:val="uk-UA"/>
        </w:rPr>
        <w:t>;</w:t>
      </w:r>
      <w:r w:rsidRPr="00CF6A12">
        <w:rPr>
          <w:sz w:val="28"/>
          <w:szCs w:val="28"/>
          <w:lang w:val="uk-UA"/>
        </w:rPr>
        <w:t xml:space="preserve"> Р</w:t>
      </w:r>
      <w:r>
        <w:rPr>
          <w:sz w:val="28"/>
          <w:szCs w:val="28"/>
          <w:lang w:val="uk-UA"/>
        </w:rPr>
        <w:t> </w:t>
      </w:r>
      <w:r w:rsidRPr="00CF6A12">
        <w:rPr>
          <w:sz w:val="28"/>
          <w:szCs w:val="28"/>
          <w:lang w:val="uk-UA"/>
        </w:rPr>
        <w:t>&lt;</w:t>
      </w:r>
      <w:r>
        <w:rPr>
          <w:sz w:val="28"/>
          <w:szCs w:val="28"/>
          <w:lang w:val="uk-UA"/>
        </w:rPr>
        <w:t> </w:t>
      </w:r>
      <w:r w:rsidRPr="00CF6A12">
        <w:rPr>
          <w:sz w:val="28"/>
          <w:szCs w:val="28"/>
          <w:lang w:val="uk-UA"/>
        </w:rPr>
        <w:t>0,01); в групі 3</w:t>
      </w:r>
      <w:r>
        <w:rPr>
          <w:sz w:val="28"/>
          <w:szCs w:val="28"/>
          <w:lang w:val="uk-UA"/>
        </w:rPr>
        <w:t xml:space="preserve"> (</w:t>
      </w:r>
      <w:r w:rsidRPr="00CF6A12">
        <w:rPr>
          <w:sz w:val="28"/>
          <w:szCs w:val="28"/>
          <w:lang w:val="uk-UA"/>
        </w:rPr>
        <w:t>на 37 %</w:t>
      </w:r>
      <w:r>
        <w:rPr>
          <w:sz w:val="28"/>
          <w:szCs w:val="28"/>
          <w:lang w:val="uk-UA"/>
        </w:rPr>
        <w:t>;</w:t>
      </w:r>
      <w:r w:rsidRPr="00CF6A12">
        <w:rPr>
          <w:sz w:val="28"/>
          <w:szCs w:val="28"/>
          <w:lang w:val="uk-UA"/>
        </w:rPr>
        <w:t xml:space="preserve"> Р</w:t>
      </w:r>
      <w:r>
        <w:rPr>
          <w:sz w:val="28"/>
          <w:szCs w:val="28"/>
          <w:lang w:val="uk-UA"/>
        </w:rPr>
        <w:t> </w:t>
      </w:r>
      <w:r w:rsidRPr="00CF6A12">
        <w:rPr>
          <w:sz w:val="28"/>
          <w:szCs w:val="28"/>
          <w:lang w:val="uk-UA"/>
        </w:rPr>
        <w:t>&lt;</w:t>
      </w:r>
      <w:r>
        <w:rPr>
          <w:sz w:val="28"/>
          <w:szCs w:val="28"/>
          <w:lang w:val="uk-UA"/>
        </w:rPr>
        <w:t> </w:t>
      </w:r>
      <w:r w:rsidRPr="00CF6A12">
        <w:rPr>
          <w:sz w:val="28"/>
          <w:szCs w:val="28"/>
          <w:lang w:val="uk-UA"/>
        </w:rPr>
        <w:t xml:space="preserve">0,05) </w:t>
      </w:r>
      <w:r>
        <w:rPr>
          <w:sz w:val="28"/>
          <w:szCs w:val="28"/>
          <w:lang w:val="uk-UA"/>
        </w:rPr>
        <w:t xml:space="preserve">та </w:t>
      </w:r>
      <w:r w:rsidRPr="00CF6A12">
        <w:rPr>
          <w:sz w:val="28"/>
          <w:szCs w:val="28"/>
          <w:lang w:val="uk-UA"/>
        </w:rPr>
        <w:t xml:space="preserve">в групі 5 </w:t>
      </w:r>
      <w:r>
        <w:rPr>
          <w:sz w:val="28"/>
          <w:szCs w:val="28"/>
          <w:lang w:val="uk-UA"/>
        </w:rPr>
        <w:t>(</w:t>
      </w:r>
      <w:r w:rsidRPr="00CF6A12">
        <w:rPr>
          <w:sz w:val="28"/>
          <w:szCs w:val="28"/>
          <w:lang w:val="uk-UA"/>
        </w:rPr>
        <w:t>на 55</w:t>
      </w:r>
      <w:r>
        <w:rPr>
          <w:sz w:val="28"/>
          <w:szCs w:val="28"/>
          <w:lang w:val="uk-UA"/>
        </w:rPr>
        <w:t> </w:t>
      </w:r>
      <w:r w:rsidRPr="00CF6A12">
        <w:rPr>
          <w:sz w:val="28"/>
          <w:szCs w:val="28"/>
          <w:lang w:val="uk-UA"/>
        </w:rPr>
        <w:t>%</w:t>
      </w:r>
      <w:r>
        <w:rPr>
          <w:sz w:val="28"/>
          <w:szCs w:val="28"/>
          <w:lang w:val="uk-UA"/>
        </w:rPr>
        <w:t>;</w:t>
      </w:r>
      <w:r w:rsidRPr="00CF6A12">
        <w:rPr>
          <w:sz w:val="28"/>
          <w:szCs w:val="28"/>
          <w:lang w:val="uk-UA"/>
        </w:rPr>
        <w:t xml:space="preserve"> Р</w:t>
      </w:r>
      <w:r>
        <w:rPr>
          <w:sz w:val="28"/>
          <w:szCs w:val="28"/>
          <w:lang w:val="uk-UA"/>
        </w:rPr>
        <w:t> </w:t>
      </w:r>
      <w:r w:rsidRPr="00CF6A12">
        <w:rPr>
          <w:sz w:val="28"/>
          <w:szCs w:val="28"/>
          <w:lang w:val="uk-UA"/>
        </w:rPr>
        <w:t>&lt;</w:t>
      </w:r>
      <w:r>
        <w:rPr>
          <w:sz w:val="28"/>
          <w:szCs w:val="28"/>
          <w:lang w:val="uk-UA"/>
        </w:rPr>
        <w:t> </w:t>
      </w:r>
      <w:r w:rsidRPr="00CF6A12">
        <w:rPr>
          <w:sz w:val="28"/>
          <w:szCs w:val="28"/>
          <w:lang w:val="uk-UA"/>
        </w:rPr>
        <w:t xml:space="preserve">0,01) порівняно з інтактними самцями </w:t>
      </w:r>
      <w:r>
        <w:rPr>
          <w:sz w:val="28"/>
          <w:szCs w:val="28"/>
          <w:lang w:val="uk-UA"/>
        </w:rPr>
        <w:lastRenderedPageBreak/>
        <w:t>(</w:t>
      </w:r>
      <w:r w:rsidRPr="00CF6A12">
        <w:rPr>
          <w:sz w:val="28"/>
          <w:szCs w:val="28"/>
          <w:lang w:val="uk-UA"/>
        </w:rPr>
        <w:t>(</w:t>
      </w:r>
      <w:r w:rsidRPr="00CF6A12">
        <w:rPr>
          <w:bCs/>
          <w:sz w:val="28"/>
          <w:szCs w:val="28"/>
          <w:lang w:val="uk-UA"/>
        </w:rPr>
        <w:t>88,93±3,85</w:t>
      </w:r>
      <w:r>
        <w:rPr>
          <w:bCs/>
          <w:sz w:val="28"/>
          <w:szCs w:val="28"/>
          <w:lang w:val="uk-UA"/>
        </w:rPr>
        <w:t>) </w:t>
      </w:r>
      <w:r w:rsidRPr="00CF6A12">
        <w:rPr>
          <w:sz w:val="28"/>
          <w:szCs w:val="28"/>
          <w:lang w:val="uk-UA"/>
        </w:rPr>
        <w:t>млн/мл). Кількість рухливих сперматозоїдів зменшувалася лише в нащадків групи 3 (на 18</w:t>
      </w:r>
      <w:r>
        <w:rPr>
          <w:sz w:val="28"/>
          <w:szCs w:val="28"/>
          <w:lang w:val="uk-UA"/>
        </w:rPr>
        <w:t> </w:t>
      </w:r>
      <w:r w:rsidRPr="00CF6A12">
        <w:rPr>
          <w:sz w:val="28"/>
          <w:szCs w:val="28"/>
          <w:lang w:val="uk-UA"/>
        </w:rPr>
        <w:t>%; Р</w:t>
      </w:r>
      <w:r>
        <w:rPr>
          <w:sz w:val="28"/>
          <w:szCs w:val="28"/>
          <w:lang w:val="uk-UA"/>
        </w:rPr>
        <w:t> </w:t>
      </w:r>
      <w:r w:rsidRPr="00CF6A12">
        <w:rPr>
          <w:sz w:val="28"/>
          <w:szCs w:val="28"/>
          <w:lang w:val="uk-UA"/>
        </w:rPr>
        <w:t>&lt;</w:t>
      </w:r>
      <w:r>
        <w:rPr>
          <w:sz w:val="28"/>
          <w:szCs w:val="28"/>
          <w:lang w:val="uk-UA"/>
        </w:rPr>
        <w:t> </w:t>
      </w:r>
      <w:r w:rsidRPr="00CF6A12">
        <w:rPr>
          <w:sz w:val="28"/>
          <w:szCs w:val="28"/>
          <w:lang w:val="uk-UA"/>
        </w:rPr>
        <w:t xml:space="preserve">0,05) порівняно з інтактними самцями </w:t>
      </w:r>
      <w:r>
        <w:rPr>
          <w:sz w:val="28"/>
          <w:szCs w:val="28"/>
          <w:lang w:val="uk-UA"/>
        </w:rPr>
        <w:t>(</w:t>
      </w:r>
      <w:r w:rsidRPr="00CF6A12">
        <w:rPr>
          <w:sz w:val="28"/>
          <w:szCs w:val="28"/>
          <w:lang w:val="uk-UA"/>
        </w:rPr>
        <w:t>(</w:t>
      </w:r>
      <w:r w:rsidRPr="00CF6A12">
        <w:rPr>
          <w:bCs/>
          <w:sz w:val="28"/>
          <w:szCs w:val="28"/>
          <w:lang w:val="uk-UA"/>
        </w:rPr>
        <w:t>74,52±2,42</w:t>
      </w:r>
      <w:r>
        <w:rPr>
          <w:bCs/>
          <w:sz w:val="28"/>
          <w:szCs w:val="28"/>
          <w:lang w:val="uk-UA"/>
        </w:rPr>
        <w:t>)</w:t>
      </w:r>
      <w:r w:rsidRPr="00CF6A12">
        <w:rPr>
          <w:bCs/>
          <w:sz w:val="28"/>
          <w:szCs w:val="28"/>
          <w:lang w:val="uk-UA"/>
        </w:rPr>
        <w:t xml:space="preserve"> %)</w:t>
      </w:r>
      <w:r w:rsidRPr="00CF6A12">
        <w:rPr>
          <w:sz w:val="28"/>
          <w:szCs w:val="28"/>
          <w:lang w:val="uk-UA"/>
        </w:rPr>
        <w:t>. Кіль</w:t>
      </w:r>
      <w:r w:rsidRPr="00CC467D">
        <w:rPr>
          <w:sz w:val="28"/>
          <w:szCs w:val="28"/>
          <w:lang w:val="uk-UA"/>
        </w:rPr>
        <w:t>кість патологічних форм збільшу</w:t>
      </w:r>
      <w:r>
        <w:rPr>
          <w:sz w:val="28"/>
          <w:szCs w:val="28"/>
          <w:lang w:val="uk-UA"/>
        </w:rPr>
        <w:t>валась</w:t>
      </w:r>
      <w:r w:rsidRPr="00CC467D">
        <w:rPr>
          <w:sz w:val="28"/>
          <w:szCs w:val="28"/>
          <w:lang w:val="uk-UA"/>
        </w:rPr>
        <w:t xml:space="preserve"> </w:t>
      </w:r>
      <w:r>
        <w:rPr>
          <w:sz w:val="28"/>
          <w:szCs w:val="28"/>
          <w:lang w:val="uk-UA"/>
        </w:rPr>
        <w:t>в</w:t>
      </w:r>
      <w:r w:rsidRPr="00CC467D">
        <w:rPr>
          <w:sz w:val="28"/>
          <w:szCs w:val="28"/>
          <w:lang w:val="uk-UA"/>
        </w:rPr>
        <w:t xml:space="preserve"> самців груп </w:t>
      </w:r>
      <w:r>
        <w:rPr>
          <w:sz w:val="28"/>
          <w:szCs w:val="28"/>
          <w:lang w:val="uk-UA"/>
        </w:rPr>
        <w:t xml:space="preserve">2 </w:t>
      </w:r>
      <w:r w:rsidRPr="00D568EB">
        <w:rPr>
          <w:sz w:val="28"/>
          <w:szCs w:val="28"/>
          <w:lang w:val="uk-UA"/>
        </w:rPr>
        <w:t xml:space="preserve">(на </w:t>
      </w:r>
      <w:r>
        <w:rPr>
          <w:sz w:val="28"/>
          <w:szCs w:val="28"/>
          <w:lang w:val="uk-UA"/>
        </w:rPr>
        <w:t>72 </w:t>
      </w:r>
      <w:r w:rsidRPr="00D568EB">
        <w:rPr>
          <w:sz w:val="28"/>
          <w:szCs w:val="28"/>
          <w:lang w:val="uk-UA"/>
        </w:rPr>
        <w:t>%; Р</w:t>
      </w:r>
      <w:r>
        <w:rPr>
          <w:sz w:val="28"/>
          <w:szCs w:val="28"/>
          <w:lang w:val="uk-UA"/>
        </w:rPr>
        <w:t> </w:t>
      </w:r>
      <w:r w:rsidRPr="00D568EB">
        <w:rPr>
          <w:sz w:val="28"/>
          <w:szCs w:val="28"/>
          <w:lang w:val="uk-UA"/>
        </w:rPr>
        <w:t>&lt;</w:t>
      </w:r>
      <w:r>
        <w:rPr>
          <w:sz w:val="28"/>
          <w:szCs w:val="28"/>
          <w:lang w:val="uk-UA"/>
        </w:rPr>
        <w:t> </w:t>
      </w:r>
      <w:r w:rsidRPr="00D568EB">
        <w:rPr>
          <w:sz w:val="28"/>
          <w:szCs w:val="28"/>
          <w:lang w:val="uk-UA"/>
        </w:rPr>
        <w:t>0,0</w:t>
      </w:r>
      <w:r>
        <w:rPr>
          <w:sz w:val="28"/>
          <w:szCs w:val="28"/>
          <w:lang w:val="uk-UA"/>
        </w:rPr>
        <w:t>1</w:t>
      </w:r>
      <w:r w:rsidRPr="00D568EB">
        <w:rPr>
          <w:sz w:val="28"/>
          <w:szCs w:val="28"/>
          <w:lang w:val="uk-UA"/>
        </w:rPr>
        <w:t xml:space="preserve">) та </w:t>
      </w:r>
      <w:r>
        <w:rPr>
          <w:sz w:val="28"/>
          <w:szCs w:val="28"/>
          <w:lang w:val="uk-UA"/>
        </w:rPr>
        <w:t>4</w:t>
      </w:r>
      <w:r w:rsidRPr="00D568EB">
        <w:rPr>
          <w:sz w:val="28"/>
          <w:szCs w:val="28"/>
          <w:lang w:val="uk-UA"/>
        </w:rPr>
        <w:t xml:space="preserve"> (на </w:t>
      </w:r>
      <w:r>
        <w:rPr>
          <w:sz w:val="28"/>
          <w:szCs w:val="28"/>
          <w:lang w:val="uk-UA"/>
        </w:rPr>
        <w:t>58</w:t>
      </w:r>
      <w:r w:rsidRPr="00D568EB">
        <w:rPr>
          <w:sz w:val="28"/>
          <w:szCs w:val="28"/>
          <w:lang w:val="uk-UA"/>
        </w:rPr>
        <w:t xml:space="preserve"> %; Р</w:t>
      </w:r>
      <w:r>
        <w:rPr>
          <w:sz w:val="28"/>
          <w:szCs w:val="28"/>
          <w:lang w:val="uk-UA"/>
        </w:rPr>
        <w:t> </w:t>
      </w:r>
      <w:r w:rsidRPr="00D568EB">
        <w:rPr>
          <w:sz w:val="28"/>
          <w:szCs w:val="28"/>
          <w:lang w:val="uk-UA"/>
        </w:rPr>
        <w:t>&lt;</w:t>
      </w:r>
      <w:r>
        <w:rPr>
          <w:sz w:val="28"/>
          <w:szCs w:val="28"/>
          <w:lang w:val="uk-UA"/>
        </w:rPr>
        <w:t> </w:t>
      </w:r>
      <w:r w:rsidRPr="00D568EB">
        <w:rPr>
          <w:sz w:val="28"/>
          <w:szCs w:val="28"/>
          <w:lang w:val="uk-UA"/>
        </w:rPr>
        <w:t>0,01)</w:t>
      </w:r>
      <w:r w:rsidRPr="00CC467D">
        <w:rPr>
          <w:sz w:val="28"/>
          <w:szCs w:val="28"/>
          <w:lang w:val="uk-UA"/>
        </w:rPr>
        <w:t xml:space="preserve"> порівняно з контрольними значеннями </w:t>
      </w:r>
      <w:r>
        <w:rPr>
          <w:sz w:val="28"/>
          <w:szCs w:val="28"/>
          <w:lang w:val="uk-UA"/>
        </w:rPr>
        <w:t>(</w:t>
      </w:r>
      <w:r w:rsidRPr="00CC467D">
        <w:rPr>
          <w:sz w:val="28"/>
          <w:szCs w:val="28"/>
          <w:lang w:val="uk-UA"/>
        </w:rPr>
        <w:t>(</w:t>
      </w:r>
      <w:r w:rsidRPr="00CC467D">
        <w:rPr>
          <w:bCs/>
          <w:sz w:val="28"/>
          <w:szCs w:val="28"/>
          <w:lang w:val="uk-UA"/>
        </w:rPr>
        <w:t>31,04±3,08</w:t>
      </w:r>
      <w:r>
        <w:rPr>
          <w:bCs/>
          <w:sz w:val="28"/>
          <w:szCs w:val="28"/>
          <w:lang w:val="uk-UA"/>
        </w:rPr>
        <w:t>)</w:t>
      </w:r>
      <w:r w:rsidRPr="00CC467D">
        <w:rPr>
          <w:bCs/>
          <w:sz w:val="28"/>
          <w:szCs w:val="28"/>
          <w:lang w:val="uk-UA"/>
        </w:rPr>
        <w:t xml:space="preserve"> %)</w:t>
      </w:r>
      <w:r w:rsidRPr="00CC467D">
        <w:rPr>
          <w:sz w:val="28"/>
          <w:szCs w:val="28"/>
          <w:lang w:val="uk-UA"/>
        </w:rPr>
        <w:t>.</w:t>
      </w:r>
    </w:p>
    <w:p w:rsidR="008B745D" w:rsidRPr="00CC467D" w:rsidRDefault="008B745D" w:rsidP="008B745D">
      <w:pPr>
        <w:pStyle w:val="23"/>
        <w:spacing w:after="0" w:line="240" w:lineRule="auto"/>
        <w:ind w:left="0" w:firstLine="720"/>
        <w:jc w:val="both"/>
        <w:rPr>
          <w:sz w:val="28"/>
          <w:szCs w:val="28"/>
          <w:lang w:val="uk-UA"/>
        </w:rPr>
      </w:pPr>
      <w:r w:rsidRPr="00CC467D">
        <w:rPr>
          <w:sz w:val="28"/>
          <w:szCs w:val="28"/>
          <w:lang w:val="uk-UA"/>
        </w:rPr>
        <w:t xml:space="preserve">Таким чином, </w:t>
      </w:r>
      <w:r>
        <w:rPr>
          <w:sz w:val="28"/>
          <w:szCs w:val="28"/>
          <w:lang w:val="uk-UA"/>
        </w:rPr>
        <w:t xml:space="preserve">у самців-нащадків батьків, яких </w:t>
      </w:r>
      <w:r w:rsidRPr="00CC467D">
        <w:rPr>
          <w:sz w:val="28"/>
          <w:szCs w:val="28"/>
          <w:lang w:val="uk-UA"/>
        </w:rPr>
        <w:t>спаровува</w:t>
      </w:r>
      <w:r>
        <w:rPr>
          <w:sz w:val="28"/>
          <w:szCs w:val="28"/>
          <w:lang w:val="uk-UA"/>
        </w:rPr>
        <w:t>ли</w:t>
      </w:r>
      <w:r w:rsidRPr="00CC467D">
        <w:rPr>
          <w:sz w:val="28"/>
          <w:szCs w:val="28"/>
          <w:lang w:val="uk-UA"/>
        </w:rPr>
        <w:t xml:space="preserve"> з інтактн</w:t>
      </w:r>
      <w:r>
        <w:rPr>
          <w:sz w:val="28"/>
          <w:szCs w:val="28"/>
          <w:lang w:val="uk-UA"/>
        </w:rPr>
        <w:t>ими</w:t>
      </w:r>
      <w:r w:rsidRPr="00CC467D">
        <w:rPr>
          <w:sz w:val="28"/>
          <w:szCs w:val="28"/>
          <w:lang w:val="uk-UA"/>
        </w:rPr>
        <w:t xml:space="preserve"> самк</w:t>
      </w:r>
      <w:r>
        <w:rPr>
          <w:sz w:val="28"/>
          <w:szCs w:val="28"/>
          <w:lang w:val="uk-UA"/>
        </w:rPr>
        <w:t xml:space="preserve">ами </w:t>
      </w:r>
      <w:r w:rsidRPr="00CC467D">
        <w:rPr>
          <w:sz w:val="28"/>
          <w:szCs w:val="28"/>
          <w:lang w:val="uk-UA"/>
        </w:rPr>
        <w:t>після стресу</w:t>
      </w:r>
      <w:r>
        <w:rPr>
          <w:sz w:val="28"/>
          <w:szCs w:val="28"/>
          <w:lang w:val="uk-UA"/>
        </w:rPr>
        <w:t>вання,</w:t>
      </w:r>
      <w:r w:rsidRPr="00CC467D">
        <w:rPr>
          <w:sz w:val="28"/>
          <w:szCs w:val="28"/>
          <w:lang w:val="uk-UA"/>
        </w:rPr>
        <w:t xml:space="preserve"> зниж</w:t>
      </w:r>
      <w:r>
        <w:rPr>
          <w:sz w:val="28"/>
          <w:szCs w:val="28"/>
          <w:lang w:val="uk-UA"/>
        </w:rPr>
        <w:t>увалася</w:t>
      </w:r>
      <w:r w:rsidRPr="00CC467D">
        <w:rPr>
          <w:sz w:val="28"/>
          <w:szCs w:val="28"/>
          <w:lang w:val="uk-UA"/>
        </w:rPr>
        <w:t xml:space="preserve"> концентраці</w:t>
      </w:r>
      <w:r>
        <w:rPr>
          <w:sz w:val="28"/>
          <w:szCs w:val="28"/>
          <w:lang w:val="uk-UA"/>
        </w:rPr>
        <w:t>я</w:t>
      </w:r>
      <w:r w:rsidRPr="00CC467D">
        <w:rPr>
          <w:sz w:val="28"/>
          <w:szCs w:val="28"/>
          <w:lang w:val="uk-UA"/>
        </w:rPr>
        <w:t xml:space="preserve"> сперматозоїдів</w:t>
      </w:r>
      <w:r>
        <w:rPr>
          <w:sz w:val="28"/>
          <w:szCs w:val="28"/>
          <w:lang w:val="uk-UA"/>
        </w:rPr>
        <w:t xml:space="preserve"> та</w:t>
      </w:r>
      <w:r w:rsidRPr="00CC467D">
        <w:rPr>
          <w:sz w:val="28"/>
          <w:szCs w:val="28"/>
          <w:lang w:val="uk-UA"/>
        </w:rPr>
        <w:t xml:space="preserve"> </w:t>
      </w:r>
      <w:r>
        <w:rPr>
          <w:sz w:val="28"/>
          <w:szCs w:val="28"/>
          <w:lang w:val="uk-UA"/>
        </w:rPr>
        <w:t>ї</w:t>
      </w:r>
      <w:r w:rsidRPr="00CC467D">
        <w:rPr>
          <w:sz w:val="28"/>
          <w:szCs w:val="28"/>
          <w:lang w:val="uk-UA"/>
        </w:rPr>
        <w:t>х рухлив</w:t>
      </w:r>
      <w:r>
        <w:rPr>
          <w:sz w:val="28"/>
          <w:szCs w:val="28"/>
          <w:lang w:val="uk-UA"/>
        </w:rPr>
        <w:t>і</w:t>
      </w:r>
      <w:r w:rsidRPr="00CC467D">
        <w:rPr>
          <w:sz w:val="28"/>
          <w:szCs w:val="28"/>
          <w:lang w:val="uk-UA"/>
        </w:rPr>
        <w:t>ст</w:t>
      </w:r>
      <w:r>
        <w:rPr>
          <w:sz w:val="28"/>
          <w:szCs w:val="28"/>
          <w:lang w:val="uk-UA"/>
        </w:rPr>
        <w:t>ь</w:t>
      </w:r>
      <w:r w:rsidRPr="00CC467D">
        <w:rPr>
          <w:sz w:val="28"/>
          <w:szCs w:val="28"/>
          <w:lang w:val="uk-UA"/>
        </w:rPr>
        <w:t xml:space="preserve">. </w:t>
      </w:r>
      <w:r>
        <w:rPr>
          <w:sz w:val="28"/>
          <w:szCs w:val="28"/>
          <w:lang w:val="uk-UA"/>
        </w:rPr>
        <w:t>Ц</w:t>
      </w:r>
      <w:r w:rsidRPr="00CC467D">
        <w:rPr>
          <w:sz w:val="28"/>
          <w:szCs w:val="28"/>
          <w:lang w:val="uk-UA"/>
        </w:rPr>
        <w:t xml:space="preserve">е виявлялося в групах, коли парування </w:t>
      </w:r>
      <w:r>
        <w:rPr>
          <w:sz w:val="28"/>
          <w:szCs w:val="28"/>
          <w:lang w:val="uk-UA"/>
        </w:rPr>
        <w:t xml:space="preserve">майбутніх </w:t>
      </w:r>
      <w:r w:rsidRPr="00CC467D">
        <w:rPr>
          <w:sz w:val="28"/>
          <w:szCs w:val="28"/>
          <w:lang w:val="uk-UA"/>
        </w:rPr>
        <w:t>батьк</w:t>
      </w:r>
      <w:r>
        <w:rPr>
          <w:sz w:val="28"/>
          <w:szCs w:val="28"/>
          <w:lang w:val="uk-UA"/>
        </w:rPr>
        <w:t>ів</w:t>
      </w:r>
      <w:r w:rsidRPr="00CC467D">
        <w:rPr>
          <w:sz w:val="28"/>
          <w:szCs w:val="28"/>
          <w:lang w:val="uk-UA"/>
        </w:rPr>
        <w:t xml:space="preserve"> відбувалося </w:t>
      </w:r>
      <w:r>
        <w:rPr>
          <w:sz w:val="28"/>
          <w:szCs w:val="28"/>
          <w:lang w:val="uk-UA"/>
        </w:rPr>
        <w:t>через 1,</w:t>
      </w:r>
      <w:r w:rsidRPr="00CC467D">
        <w:rPr>
          <w:sz w:val="28"/>
          <w:szCs w:val="28"/>
          <w:lang w:val="uk-UA"/>
        </w:rPr>
        <w:t xml:space="preserve"> 15 та 48 діб після закінчення стресування. Збільшення кількості патологічних форм сперміїв </w:t>
      </w:r>
      <w:r>
        <w:rPr>
          <w:sz w:val="28"/>
          <w:szCs w:val="28"/>
          <w:lang w:val="uk-UA"/>
        </w:rPr>
        <w:t xml:space="preserve">спостерігалося лише </w:t>
      </w:r>
      <w:r w:rsidRPr="00CC467D">
        <w:rPr>
          <w:sz w:val="28"/>
          <w:szCs w:val="28"/>
          <w:lang w:val="uk-UA"/>
        </w:rPr>
        <w:t xml:space="preserve">у </w:t>
      </w:r>
      <w:r>
        <w:rPr>
          <w:sz w:val="28"/>
          <w:szCs w:val="28"/>
          <w:lang w:val="uk-UA"/>
        </w:rPr>
        <w:t xml:space="preserve">тих </w:t>
      </w:r>
      <w:r w:rsidRPr="00CC467D">
        <w:rPr>
          <w:sz w:val="28"/>
          <w:szCs w:val="28"/>
          <w:lang w:val="uk-UA"/>
        </w:rPr>
        <w:t>нащадків, батьк</w:t>
      </w:r>
      <w:r>
        <w:rPr>
          <w:sz w:val="28"/>
          <w:szCs w:val="28"/>
          <w:lang w:val="uk-UA"/>
        </w:rPr>
        <w:t>и</w:t>
      </w:r>
      <w:r w:rsidRPr="00CC467D">
        <w:rPr>
          <w:sz w:val="28"/>
          <w:szCs w:val="28"/>
          <w:lang w:val="uk-UA"/>
        </w:rPr>
        <w:t xml:space="preserve"> яких бу</w:t>
      </w:r>
      <w:r>
        <w:rPr>
          <w:sz w:val="28"/>
          <w:szCs w:val="28"/>
          <w:lang w:val="uk-UA"/>
        </w:rPr>
        <w:t>ли</w:t>
      </w:r>
      <w:r w:rsidRPr="00CC467D">
        <w:rPr>
          <w:sz w:val="28"/>
          <w:szCs w:val="28"/>
          <w:lang w:val="uk-UA"/>
        </w:rPr>
        <w:t xml:space="preserve"> спарован</w:t>
      </w:r>
      <w:r>
        <w:rPr>
          <w:sz w:val="28"/>
          <w:szCs w:val="28"/>
          <w:lang w:val="uk-UA"/>
        </w:rPr>
        <w:t>і</w:t>
      </w:r>
      <w:r w:rsidRPr="00CC467D">
        <w:rPr>
          <w:sz w:val="28"/>
          <w:szCs w:val="28"/>
          <w:lang w:val="uk-UA"/>
        </w:rPr>
        <w:t xml:space="preserve"> </w:t>
      </w:r>
      <w:r>
        <w:rPr>
          <w:sz w:val="28"/>
          <w:szCs w:val="28"/>
          <w:lang w:val="uk-UA"/>
        </w:rPr>
        <w:t>через 1 та 28</w:t>
      </w:r>
      <w:r w:rsidRPr="00CC467D">
        <w:rPr>
          <w:sz w:val="28"/>
          <w:szCs w:val="28"/>
          <w:lang w:val="uk-UA"/>
        </w:rPr>
        <w:t xml:space="preserve"> діб після </w:t>
      </w:r>
      <w:r>
        <w:rPr>
          <w:sz w:val="28"/>
          <w:szCs w:val="28"/>
          <w:lang w:val="uk-UA"/>
        </w:rPr>
        <w:t>стресування.</w:t>
      </w:r>
    </w:p>
    <w:p w:rsidR="008B745D" w:rsidRDefault="008B745D" w:rsidP="008B745D">
      <w:pPr>
        <w:ind w:firstLine="709"/>
        <w:jc w:val="both"/>
        <w:rPr>
          <w:sz w:val="28"/>
          <w:szCs w:val="28"/>
          <w:lang w:val="uk-UA"/>
        </w:rPr>
      </w:pPr>
      <w:r>
        <w:rPr>
          <w:sz w:val="28"/>
          <w:szCs w:val="28"/>
          <w:lang w:val="uk-UA"/>
        </w:rPr>
        <w:t>Погіршення показників спермограми в самців-нащадків призвело до з</w:t>
      </w:r>
      <w:r w:rsidRPr="00AA34D5">
        <w:rPr>
          <w:sz w:val="28"/>
          <w:szCs w:val="28"/>
          <w:lang w:val="uk-UA"/>
        </w:rPr>
        <w:t xml:space="preserve">ниження </w:t>
      </w:r>
      <w:r>
        <w:rPr>
          <w:sz w:val="28"/>
          <w:szCs w:val="28"/>
          <w:lang w:val="uk-UA"/>
        </w:rPr>
        <w:t>кількості запліднених ними інтактних самок:</w:t>
      </w:r>
      <w:r w:rsidRPr="00FD5E43">
        <w:rPr>
          <w:sz w:val="28"/>
          <w:szCs w:val="28"/>
          <w:lang w:val="uk-UA"/>
        </w:rPr>
        <w:t xml:space="preserve"> у групі 3 – 75 % (Р</w:t>
      </w:r>
      <w:r>
        <w:rPr>
          <w:sz w:val="28"/>
          <w:szCs w:val="28"/>
          <w:lang w:val="uk-UA"/>
        </w:rPr>
        <w:t> </w:t>
      </w:r>
      <w:r w:rsidRPr="00FD5E43">
        <w:rPr>
          <w:sz w:val="28"/>
          <w:szCs w:val="28"/>
          <w:lang w:val="uk-UA"/>
        </w:rPr>
        <w:t>=</w:t>
      </w:r>
      <w:r>
        <w:rPr>
          <w:sz w:val="28"/>
          <w:szCs w:val="28"/>
          <w:lang w:val="uk-UA"/>
        </w:rPr>
        <w:t> </w:t>
      </w:r>
      <w:r w:rsidRPr="00FD5E43">
        <w:rPr>
          <w:sz w:val="28"/>
          <w:szCs w:val="28"/>
          <w:lang w:val="uk-UA"/>
        </w:rPr>
        <w:t>0,05); у групі 4 – 72 % (Р</w:t>
      </w:r>
      <w:r>
        <w:rPr>
          <w:sz w:val="28"/>
          <w:szCs w:val="28"/>
          <w:lang w:val="uk-UA"/>
        </w:rPr>
        <w:t> </w:t>
      </w:r>
      <w:r w:rsidRPr="00FD5E43">
        <w:rPr>
          <w:sz w:val="28"/>
          <w:szCs w:val="28"/>
          <w:lang w:val="uk-UA"/>
        </w:rPr>
        <w:t>=</w:t>
      </w:r>
      <w:r>
        <w:rPr>
          <w:sz w:val="28"/>
          <w:szCs w:val="28"/>
          <w:lang w:val="uk-UA"/>
        </w:rPr>
        <w:t> </w:t>
      </w:r>
      <w:r w:rsidRPr="00FD5E43">
        <w:rPr>
          <w:sz w:val="28"/>
          <w:szCs w:val="28"/>
          <w:lang w:val="uk-UA"/>
        </w:rPr>
        <w:t>0,01); у групі 5 – 60</w:t>
      </w:r>
      <w:r>
        <w:rPr>
          <w:sz w:val="28"/>
          <w:szCs w:val="28"/>
          <w:lang w:val="uk-UA"/>
        </w:rPr>
        <w:t> </w:t>
      </w:r>
      <w:r w:rsidRPr="00FD5E43">
        <w:rPr>
          <w:sz w:val="28"/>
          <w:szCs w:val="28"/>
          <w:lang w:val="uk-UA"/>
        </w:rPr>
        <w:t>% (Р</w:t>
      </w:r>
      <w:r>
        <w:rPr>
          <w:sz w:val="28"/>
          <w:szCs w:val="28"/>
          <w:lang w:val="uk-UA"/>
        </w:rPr>
        <w:t> </w:t>
      </w:r>
      <w:r w:rsidRPr="00FD5E43">
        <w:rPr>
          <w:sz w:val="28"/>
          <w:szCs w:val="28"/>
          <w:lang w:val="uk-UA"/>
        </w:rPr>
        <w:t>=</w:t>
      </w:r>
      <w:r>
        <w:rPr>
          <w:sz w:val="28"/>
          <w:szCs w:val="28"/>
          <w:lang w:val="uk-UA"/>
        </w:rPr>
        <w:t> </w:t>
      </w:r>
      <w:r w:rsidRPr="00FD5E43">
        <w:rPr>
          <w:sz w:val="28"/>
          <w:szCs w:val="28"/>
          <w:lang w:val="uk-UA"/>
        </w:rPr>
        <w:t>0,001)</w:t>
      </w:r>
      <w:r>
        <w:rPr>
          <w:sz w:val="28"/>
          <w:szCs w:val="28"/>
          <w:lang w:val="uk-UA"/>
        </w:rPr>
        <w:t xml:space="preserve"> порівняно з</w:t>
      </w:r>
      <w:r w:rsidRPr="00FD5E43">
        <w:rPr>
          <w:sz w:val="28"/>
          <w:szCs w:val="28"/>
          <w:lang w:val="uk-UA"/>
        </w:rPr>
        <w:t xml:space="preserve"> контрол</w:t>
      </w:r>
      <w:r>
        <w:rPr>
          <w:sz w:val="28"/>
          <w:szCs w:val="28"/>
          <w:lang w:val="uk-UA"/>
        </w:rPr>
        <w:t>ьними</w:t>
      </w:r>
      <w:r w:rsidRPr="00FD5E43">
        <w:rPr>
          <w:sz w:val="28"/>
          <w:szCs w:val="28"/>
          <w:lang w:val="uk-UA"/>
        </w:rPr>
        <w:t xml:space="preserve"> </w:t>
      </w:r>
      <w:r>
        <w:rPr>
          <w:sz w:val="28"/>
          <w:szCs w:val="28"/>
          <w:lang w:val="uk-UA"/>
        </w:rPr>
        <w:t>значеннями</w:t>
      </w:r>
      <w:r w:rsidRPr="00FD5E43">
        <w:rPr>
          <w:sz w:val="28"/>
          <w:szCs w:val="28"/>
          <w:lang w:val="uk-UA"/>
        </w:rPr>
        <w:t xml:space="preserve"> </w:t>
      </w:r>
      <w:r>
        <w:rPr>
          <w:sz w:val="28"/>
          <w:szCs w:val="28"/>
          <w:lang w:val="uk-UA"/>
        </w:rPr>
        <w:t>(</w:t>
      </w:r>
      <w:r w:rsidRPr="00FD5E43">
        <w:rPr>
          <w:sz w:val="28"/>
          <w:szCs w:val="28"/>
          <w:lang w:val="uk-UA"/>
        </w:rPr>
        <w:t>100</w:t>
      </w:r>
      <w:r>
        <w:rPr>
          <w:sz w:val="28"/>
          <w:szCs w:val="28"/>
          <w:lang w:val="uk-UA"/>
        </w:rPr>
        <w:t> </w:t>
      </w:r>
      <w:r w:rsidRPr="00FD5E43">
        <w:rPr>
          <w:sz w:val="28"/>
          <w:szCs w:val="28"/>
          <w:lang w:val="uk-UA"/>
        </w:rPr>
        <w:t>%</w:t>
      </w:r>
      <w:r>
        <w:rPr>
          <w:sz w:val="28"/>
          <w:szCs w:val="28"/>
          <w:lang w:val="uk-UA"/>
        </w:rPr>
        <w:t>).</w:t>
      </w:r>
      <w:r w:rsidRPr="00AA34D5">
        <w:rPr>
          <w:sz w:val="28"/>
          <w:szCs w:val="28"/>
          <w:lang w:val="uk-UA"/>
        </w:rPr>
        <w:t xml:space="preserve"> </w:t>
      </w:r>
      <w:r w:rsidRPr="00D568EB">
        <w:rPr>
          <w:sz w:val="28"/>
          <w:szCs w:val="28"/>
          <w:lang w:val="uk-UA"/>
        </w:rPr>
        <w:t>Доімплантаційна загибель зародків у самок, як</w:t>
      </w:r>
      <w:r>
        <w:rPr>
          <w:sz w:val="28"/>
          <w:szCs w:val="28"/>
          <w:lang w:val="uk-UA"/>
        </w:rPr>
        <w:t>их</w:t>
      </w:r>
      <w:r w:rsidRPr="00D568EB">
        <w:rPr>
          <w:sz w:val="28"/>
          <w:szCs w:val="28"/>
          <w:lang w:val="uk-UA"/>
        </w:rPr>
        <w:t xml:space="preserve"> спаровували з піддослідними самцями групи 2, зростала більш ніж у </w:t>
      </w:r>
      <w:r>
        <w:rPr>
          <w:sz w:val="28"/>
          <w:szCs w:val="28"/>
          <w:lang w:val="uk-UA"/>
        </w:rPr>
        <w:t>чотири</w:t>
      </w:r>
      <w:r w:rsidRPr="00D568EB">
        <w:rPr>
          <w:sz w:val="28"/>
          <w:szCs w:val="28"/>
          <w:lang w:val="uk-UA"/>
        </w:rPr>
        <w:t xml:space="preserve"> рази</w:t>
      </w:r>
      <w:r>
        <w:rPr>
          <w:sz w:val="28"/>
          <w:szCs w:val="28"/>
          <w:lang w:val="uk-UA"/>
        </w:rPr>
        <w:t xml:space="preserve"> (</w:t>
      </w:r>
      <w:r w:rsidRPr="00D568EB">
        <w:rPr>
          <w:sz w:val="28"/>
          <w:szCs w:val="28"/>
          <w:lang w:val="uk-UA"/>
        </w:rPr>
        <w:t>Р</w:t>
      </w:r>
      <w:r>
        <w:rPr>
          <w:sz w:val="28"/>
          <w:szCs w:val="28"/>
          <w:lang w:val="uk-UA"/>
        </w:rPr>
        <w:t> </w:t>
      </w:r>
      <w:r w:rsidRPr="00D568EB">
        <w:rPr>
          <w:sz w:val="28"/>
          <w:szCs w:val="28"/>
          <w:lang w:val="uk-UA"/>
        </w:rPr>
        <w:t>&lt;</w:t>
      </w:r>
      <w:r>
        <w:rPr>
          <w:sz w:val="28"/>
          <w:szCs w:val="28"/>
          <w:lang w:val="uk-UA"/>
        </w:rPr>
        <w:t> </w:t>
      </w:r>
      <w:r w:rsidRPr="00D568EB">
        <w:rPr>
          <w:sz w:val="28"/>
          <w:szCs w:val="28"/>
          <w:lang w:val="uk-UA"/>
        </w:rPr>
        <w:t>0,05</w:t>
      </w:r>
      <w:r>
        <w:rPr>
          <w:sz w:val="28"/>
          <w:szCs w:val="28"/>
          <w:lang w:val="uk-UA"/>
        </w:rPr>
        <w:t xml:space="preserve">). </w:t>
      </w:r>
      <w:r w:rsidRPr="00D568EB">
        <w:rPr>
          <w:sz w:val="28"/>
          <w:szCs w:val="28"/>
          <w:lang w:val="uk-UA"/>
        </w:rPr>
        <w:t xml:space="preserve">Післяімплантаційна загибель </w:t>
      </w:r>
      <w:r>
        <w:rPr>
          <w:sz w:val="28"/>
          <w:szCs w:val="28"/>
          <w:lang w:val="uk-UA"/>
        </w:rPr>
        <w:t>плодів</w:t>
      </w:r>
      <w:r w:rsidRPr="00D568EB">
        <w:rPr>
          <w:sz w:val="28"/>
          <w:szCs w:val="28"/>
          <w:lang w:val="uk-UA"/>
        </w:rPr>
        <w:t xml:space="preserve"> у цій групі</w:t>
      </w:r>
      <w:r>
        <w:rPr>
          <w:sz w:val="28"/>
          <w:szCs w:val="28"/>
          <w:lang w:val="uk-UA"/>
        </w:rPr>
        <w:t xml:space="preserve"> підвищувалася аж в 10 </w:t>
      </w:r>
      <w:r w:rsidRPr="00D568EB">
        <w:rPr>
          <w:sz w:val="28"/>
          <w:szCs w:val="28"/>
          <w:lang w:val="uk-UA"/>
        </w:rPr>
        <w:t>разів (Р</w:t>
      </w:r>
      <w:r>
        <w:rPr>
          <w:sz w:val="28"/>
          <w:szCs w:val="28"/>
          <w:lang w:val="uk-UA"/>
        </w:rPr>
        <w:t> </w:t>
      </w:r>
      <w:r w:rsidRPr="00D568EB">
        <w:rPr>
          <w:sz w:val="28"/>
          <w:szCs w:val="28"/>
          <w:lang w:val="uk-UA"/>
        </w:rPr>
        <w:t>&lt;</w:t>
      </w:r>
      <w:r>
        <w:rPr>
          <w:sz w:val="28"/>
          <w:szCs w:val="28"/>
          <w:lang w:val="uk-UA"/>
        </w:rPr>
        <w:t> </w:t>
      </w:r>
      <w:r w:rsidRPr="00D568EB">
        <w:rPr>
          <w:sz w:val="28"/>
          <w:szCs w:val="28"/>
          <w:lang w:val="uk-UA"/>
        </w:rPr>
        <w:t xml:space="preserve">0,01), внаслідок чого збільшувалася загальна загибель </w:t>
      </w:r>
      <w:r>
        <w:rPr>
          <w:sz w:val="28"/>
          <w:szCs w:val="28"/>
          <w:lang w:val="uk-UA"/>
        </w:rPr>
        <w:t xml:space="preserve">плодів </w:t>
      </w:r>
      <w:r w:rsidRPr="00D568EB">
        <w:rPr>
          <w:sz w:val="28"/>
          <w:szCs w:val="28"/>
          <w:lang w:val="uk-UA"/>
        </w:rPr>
        <w:t xml:space="preserve">в </w:t>
      </w:r>
      <w:r>
        <w:rPr>
          <w:sz w:val="28"/>
          <w:szCs w:val="28"/>
          <w:lang w:val="uk-UA"/>
        </w:rPr>
        <w:t>п’ять</w:t>
      </w:r>
      <w:r w:rsidRPr="00D568EB">
        <w:rPr>
          <w:sz w:val="28"/>
          <w:szCs w:val="28"/>
          <w:lang w:val="uk-UA"/>
        </w:rPr>
        <w:t xml:space="preserve"> разів </w:t>
      </w:r>
      <w:r>
        <w:rPr>
          <w:sz w:val="28"/>
          <w:szCs w:val="28"/>
          <w:lang w:val="uk-UA"/>
        </w:rPr>
        <w:t>(</w:t>
      </w:r>
      <w:r w:rsidRPr="00D568EB">
        <w:rPr>
          <w:sz w:val="28"/>
          <w:szCs w:val="28"/>
          <w:lang w:val="uk-UA"/>
        </w:rPr>
        <w:t>Р</w:t>
      </w:r>
      <w:r>
        <w:rPr>
          <w:sz w:val="28"/>
          <w:szCs w:val="28"/>
          <w:lang w:val="uk-UA"/>
        </w:rPr>
        <w:t> </w:t>
      </w:r>
      <w:r w:rsidRPr="00D568EB">
        <w:rPr>
          <w:sz w:val="28"/>
          <w:szCs w:val="28"/>
          <w:lang w:val="uk-UA"/>
        </w:rPr>
        <w:t>&lt;</w:t>
      </w:r>
      <w:r>
        <w:rPr>
          <w:sz w:val="28"/>
          <w:szCs w:val="28"/>
          <w:lang w:val="uk-UA"/>
        </w:rPr>
        <w:t> </w:t>
      </w:r>
      <w:r w:rsidRPr="00D568EB">
        <w:rPr>
          <w:sz w:val="28"/>
          <w:szCs w:val="28"/>
          <w:lang w:val="uk-UA"/>
        </w:rPr>
        <w:t xml:space="preserve">0,05). </w:t>
      </w:r>
      <w:r>
        <w:rPr>
          <w:sz w:val="28"/>
          <w:szCs w:val="28"/>
          <w:lang w:val="uk-UA"/>
        </w:rPr>
        <w:t>Аналогічна картина спостерігалася і в самок групи 4, у яких загальна загибель плодів зростала в 3,4 рази (</w:t>
      </w:r>
      <w:r w:rsidRPr="00D568EB">
        <w:rPr>
          <w:sz w:val="28"/>
          <w:szCs w:val="28"/>
          <w:lang w:val="uk-UA"/>
        </w:rPr>
        <w:t>Р</w:t>
      </w:r>
      <w:r>
        <w:rPr>
          <w:sz w:val="28"/>
          <w:szCs w:val="28"/>
          <w:lang w:val="uk-UA"/>
        </w:rPr>
        <w:t> </w:t>
      </w:r>
      <w:r w:rsidRPr="00D568EB">
        <w:rPr>
          <w:sz w:val="28"/>
          <w:szCs w:val="28"/>
          <w:lang w:val="uk-UA"/>
        </w:rPr>
        <w:t>&lt;</w:t>
      </w:r>
      <w:r>
        <w:rPr>
          <w:sz w:val="28"/>
          <w:szCs w:val="28"/>
          <w:lang w:val="uk-UA"/>
        </w:rPr>
        <w:t> </w:t>
      </w:r>
      <w:r w:rsidRPr="00D568EB">
        <w:rPr>
          <w:sz w:val="28"/>
          <w:szCs w:val="28"/>
          <w:lang w:val="uk-UA"/>
        </w:rPr>
        <w:t>0,05)</w:t>
      </w:r>
      <w:r>
        <w:rPr>
          <w:sz w:val="28"/>
          <w:szCs w:val="28"/>
          <w:lang w:val="uk-UA"/>
        </w:rPr>
        <w:t xml:space="preserve"> порівняно з таким у інтактних тварин за рахунок збільшення як доімплантаційних, так і післяімплантаційних втрат</w:t>
      </w:r>
      <w:r w:rsidRPr="00D568EB">
        <w:rPr>
          <w:sz w:val="28"/>
          <w:szCs w:val="28"/>
          <w:lang w:val="uk-UA"/>
        </w:rPr>
        <w:t>.</w:t>
      </w:r>
    </w:p>
    <w:p w:rsidR="008B745D" w:rsidRPr="003116AA" w:rsidRDefault="008B745D" w:rsidP="008B745D">
      <w:pPr>
        <w:ind w:firstLine="709"/>
        <w:jc w:val="both"/>
        <w:rPr>
          <w:sz w:val="28"/>
          <w:szCs w:val="28"/>
          <w:lang w:val="uk-UA"/>
        </w:rPr>
      </w:pPr>
      <w:r w:rsidRPr="003116AA">
        <w:rPr>
          <w:sz w:val="28"/>
          <w:szCs w:val="28"/>
          <w:lang w:val="uk-UA"/>
        </w:rPr>
        <w:t>Таким чином, у нащадків чоловічої статі, отриманих від стресованих батьків, спар</w:t>
      </w:r>
      <w:r>
        <w:rPr>
          <w:sz w:val="28"/>
          <w:szCs w:val="28"/>
          <w:lang w:val="uk-UA"/>
        </w:rPr>
        <w:t>о</w:t>
      </w:r>
      <w:r w:rsidRPr="003116AA">
        <w:rPr>
          <w:sz w:val="28"/>
          <w:szCs w:val="28"/>
          <w:lang w:val="uk-UA"/>
        </w:rPr>
        <w:t>ван</w:t>
      </w:r>
      <w:r>
        <w:rPr>
          <w:sz w:val="28"/>
          <w:szCs w:val="28"/>
          <w:lang w:val="uk-UA"/>
        </w:rPr>
        <w:t>их</w:t>
      </w:r>
      <w:r w:rsidRPr="003116AA">
        <w:rPr>
          <w:sz w:val="28"/>
          <w:szCs w:val="28"/>
          <w:lang w:val="uk-UA"/>
        </w:rPr>
        <w:t xml:space="preserve"> з інтактн</w:t>
      </w:r>
      <w:r>
        <w:rPr>
          <w:sz w:val="28"/>
          <w:szCs w:val="28"/>
          <w:lang w:val="uk-UA"/>
        </w:rPr>
        <w:t>ими</w:t>
      </w:r>
      <w:r w:rsidRPr="003116AA">
        <w:rPr>
          <w:sz w:val="28"/>
          <w:szCs w:val="28"/>
          <w:lang w:val="uk-UA"/>
        </w:rPr>
        <w:t xml:space="preserve"> самк</w:t>
      </w:r>
      <w:r>
        <w:rPr>
          <w:sz w:val="28"/>
          <w:szCs w:val="28"/>
          <w:lang w:val="uk-UA"/>
        </w:rPr>
        <w:t>ами</w:t>
      </w:r>
      <w:r w:rsidRPr="003116AA">
        <w:rPr>
          <w:sz w:val="28"/>
          <w:szCs w:val="28"/>
          <w:lang w:val="uk-UA"/>
        </w:rPr>
        <w:t xml:space="preserve"> </w:t>
      </w:r>
      <w:r>
        <w:rPr>
          <w:sz w:val="28"/>
          <w:szCs w:val="28"/>
          <w:lang w:val="uk-UA"/>
        </w:rPr>
        <w:t>в</w:t>
      </w:r>
      <w:r w:rsidRPr="003116AA">
        <w:rPr>
          <w:sz w:val="28"/>
          <w:szCs w:val="28"/>
          <w:lang w:val="uk-UA"/>
        </w:rPr>
        <w:t xml:space="preserve"> різні строки після </w:t>
      </w:r>
      <w:r>
        <w:rPr>
          <w:sz w:val="28"/>
          <w:szCs w:val="28"/>
          <w:lang w:val="uk-UA"/>
        </w:rPr>
        <w:t>стресування</w:t>
      </w:r>
      <w:r w:rsidRPr="003116AA">
        <w:rPr>
          <w:sz w:val="28"/>
          <w:szCs w:val="28"/>
          <w:lang w:val="uk-UA"/>
        </w:rPr>
        <w:t xml:space="preserve">, спостерігаються розлади </w:t>
      </w:r>
      <w:r>
        <w:rPr>
          <w:sz w:val="28"/>
          <w:szCs w:val="28"/>
          <w:lang w:val="uk-UA"/>
        </w:rPr>
        <w:t>в</w:t>
      </w:r>
      <w:r w:rsidRPr="003116AA">
        <w:rPr>
          <w:sz w:val="28"/>
          <w:szCs w:val="28"/>
          <w:lang w:val="uk-UA"/>
        </w:rPr>
        <w:t xml:space="preserve"> функціонуванн</w:t>
      </w:r>
      <w:r>
        <w:rPr>
          <w:sz w:val="28"/>
          <w:szCs w:val="28"/>
          <w:lang w:val="uk-UA"/>
        </w:rPr>
        <w:t>і</w:t>
      </w:r>
      <w:r w:rsidRPr="003116AA">
        <w:rPr>
          <w:sz w:val="28"/>
          <w:szCs w:val="28"/>
          <w:lang w:val="uk-UA"/>
        </w:rPr>
        <w:t xml:space="preserve"> репродуктивної системи. </w:t>
      </w:r>
    </w:p>
    <w:p w:rsidR="008B745D" w:rsidRPr="00BB339A" w:rsidRDefault="008B745D" w:rsidP="008B745D">
      <w:pPr>
        <w:pStyle w:val="ac"/>
        <w:spacing w:after="0"/>
        <w:ind w:left="0" w:firstLine="720"/>
        <w:jc w:val="both"/>
        <w:rPr>
          <w:sz w:val="28"/>
          <w:szCs w:val="28"/>
          <w:lang w:val="uk-UA"/>
        </w:rPr>
      </w:pPr>
      <w:r>
        <w:rPr>
          <w:sz w:val="28"/>
          <w:szCs w:val="28"/>
          <w:lang w:val="uk-UA"/>
        </w:rPr>
        <w:t>У</w:t>
      </w:r>
      <w:r w:rsidRPr="003116AA">
        <w:rPr>
          <w:sz w:val="28"/>
          <w:szCs w:val="28"/>
          <w:lang w:val="uk-UA"/>
        </w:rPr>
        <w:t xml:space="preserve"> доросли</w:t>
      </w:r>
      <w:r>
        <w:rPr>
          <w:sz w:val="28"/>
          <w:szCs w:val="28"/>
          <w:lang w:val="uk-UA"/>
        </w:rPr>
        <w:t>х</w:t>
      </w:r>
      <w:r w:rsidRPr="003116AA">
        <w:rPr>
          <w:sz w:val="28"/>
          <w:szCs w:val="28"/>
          <w:lang w:val="uk-UA"/>
        </w:rPr>
        <w:t xml:space="preserve"> </w:t>
      </w:r>
      <w:r>
        <w:rPr>
          <w:sz w:val="28"/>
          <w:szCs w:val="28"/>
          <w:lang w:val="uk-UA"/>
        </w:rPr>
        <w:t>н</w:t>
      </w:r>
      <w:r w:rsidRPr="003116AA">
        <w:rPr>
          <w:sz w:val="28"/>
          <w:szCs w:val="28"/>
          <w:lang w:val="uk-UA"/>
        </w:rPr>
        <w:t>ащадк</w:t>
      </w:r>
      <w:r>
        <w:rPr>
          <w:sz w:val="28"/>
          <w:szCs w:val="28"/>
          <w:lang w:val="uk-UA"/>
        </w:rPr>
        <w:t>ів жіночої статі,</w:t>
      </w:r>
      <w:r w:rsidRPr="003116AA">
        <w:rPr>
          <w:sz w:val="28"/>
          <w:szCs w:val="28"/>
          <w:lang w:val="uk-UA"/>
        </w:rPr>
        <w:t xml:space="preserve"> батьки яких були спаровані </w:t>
      </w:r>
      <w:r>
        <w:rPr>
          <w:sz w:val="28"/>
          <w:szCs w:val="28"/>
          <w:lang w:val="uk-UA"/>
        </w:rPr>
        <w:t xml:space="preserve">з інтактними самками </w:t>
      </w:r>
      <w:r w:rsidRPr="003116AA">
        <w:rPr>
          <w:sz w:val="28"/>
          <w:szCs w:val="28"/>
          <w:lang w:val="uk-UA"/>
        </w:rPr>
        <w:t>через 15, 28 або 48 діб</w:t>
      </w:r>
      <w:r>
        <w:rPr>
          <w:sz w:val="28"/>
          <w:szCs w:val="28"/>
          <w:lang w:val="uk-UA"/>
        </w:rPr>
        <w:t xml:space="preserve"> </w:t>
      </w:r>
      <w:r w:rsidRPr="003116AA">
        <w:rPr>
          <w:sz w:val="28"/>
          <w:szCs w:val="28"/>
          <w:lang w:val="uk-UA"/>
        </w:rPr>
        <w:t xml:space="preserve">після стресування, рівень Т і його </w:t>
      </w:r>
      <w:r>
        <w:rPr>
          <w:sz w:val="28"/>
          <w:szCs w:val="28"/>
          <w:lang w:val="uk-UA"/>
        </w:rPr>
        <w:t>спів</w:t>
      </w:r>
      <w:r w:rsidRPr="003116AA">
        <w:rPr>
          <w:sz w:val="28"/>
          <w:szCs w:val="28"/>
          <w:lang w:val="uk-UA"/>
        </w:rPr>
        <w:t>відношення до Е</w:t>
      </w:r>
      <w:r w:rsidRPr="003116AA">
        <w:rPr>
          <w:sz w:val="28"/>
          <w:szCs w:val="28"/>
          <w:vertAlign w:val="subscript"/>
          <w:lang w:val="uk-UA"/>
        </w:rPr>
        <w:t>2</w:t>
      </w:r>
      <w:r w:rsidRPr="003116AA">
        <w:rPr>
          <w:sz w:val="28"/>
          <w:szCs w:val="28"/>
          <w:lang w:val="uk-UA"/>
        </w:rPr>
        <w:t xml:space="preserve"> у крові суттєво збільшувалися, що вказує на підвищений синтез андрогенів у самок-нащадків стресован</w:t>
      </w:r>
      <w:r>
        <w:rPr>
          <w:sz w:val="28"/>
          <w:szCs w:val="28"/>
          <w:lang w:val="uk-UA"/>
        </w:rPr>
        <w:t>их</w:t>
      </w:r>
      <w:r w:rsidRPr="003116AA">
        <w:rPr>
          <w:sz w:val="28"/>
          <w:szCs w:val="28"/>
          <w:lang w:val="uk-UA"/>
        </w:rPr>
        <w:t xml:space="preserve"> батьк</w:t>
      </w:r>
      <w:r>
        <w:rPr>
          <w:sz w:val="28"/>
          <w:szCs w:val="28"/>
          <w:lang w:val="uk-UA"/>
        </w:rPr>
        <w:t>ів</w:t>
      </w:r>
      <w:r w:rsidRPr="003116AA">
        <w:rPr>
          <w:sz w:val="28"/>
          <w:szCs w:val="28"/>
          <w:lang w:val="uk-UA"/>
        </w:rPr>
        <w:t xml:space="preserve">, внаслідок чого спостерігалося зниження кількості самок, </w:t>
      </w:r>
      <w:r>
        <w:rPr>
          <w:sz w:val="28"/>
          <w:szCs w:val="28"/>
          <w:lang w:val="uk-UA"/>
        </w:rPr>
        <w:t>які мали регулярний естральний цикл,</w:t>
      </w:r>
      <w:r w:rsidRPr="003116AA">
        <w:rPr>
          <w:sz w:val="28"/>
          <w:szCs w:val="28"/>
          <w:lang w:val="uk-UA"/>
        </w:rPr>
        <w:t xml:space="preserve"> </w:t>
      </w:r>
      <w:r>
        <w:rPr>
          <w:sz w:val="28"/>
          <w:szCs w:val="28"/>
          <w:lang w:val="uk-UA"/>
        </w:rPr>
        <w:t xml:space="preserve">а </w:t>
      </w:r>
      <w:r w:rsidRPr="003116AA">
        <w:rPr>
          <w:sz w:val="28"/>
          <w:szCs w:val="28"/>
          <w:lang w:val="uk-UA"/>
        </w:rPr>
        <w:t>саме: із 100 % тварин з групи 2 19 % не мали регулярного естрального</w:t>
      </w:r>
      <w:r>
        <w:rPr>
          <w:sz w:val="28"/>
          <w:szCs w:val="28"/>
          <w:lang w:val="uk-UA"/>
        </w:rPr>
        <w:t xml:space="preserve"> циклу (Р &lt; 0,001); у групі 3 – 8 </w:t>
      </w:r>
      <w:r w:rsidRPr="003116AA">
        <w:rPr>
          <w:sz w:val="28"/>
          <w:szCs w:val="28"/>
          <w:lang w:val="uk-UA"/>
        </w:rPr>
        <w:t>% (Р</w:t>
      </w:r>
      <w:r>
        <w:rPr>
          <w:sz w:val="28"/>
          <w:szCs w:val="28"/>
          <w:lang w:val="uk-UA"/>
        </w:rPr>
        <w:t> </w:t>
      </w:r>
      <w:r w:rsidRPr="003116AA">
        <w:rPr>
          <w:sz w:val="28"/>
          <w:szCs w:val="28"/>
          <w:lang w:val="uk-UA"/>
        </w:rPr>
        <w:t>&lt;</w:t>
      </w:r>
      <w:r>
        <w:rPr>
          <w:sz w:val="28"/>
          <w:szCs w:val="28"/>
          <w:lang w:val="uk-UA"/>
        </w:rPr>
        <w:t> </w:t>
      </w:r>
      <w:r w:rsidRPr="003116AA">
        <w:rPr>
          <w:sz w:val="28"/>
          <w:szCs w:val="28"/>
          <w:lang w:val="uk-UA"/>
        </w:rPr>
        <w:t>0,05); у групі 4 – 4</w:t>
      </w:r>
      <w:r>
        <w:rPr>
          <w:sz w:val="28"/>
          <w:szCs w:val="28"/>
          <w:lang w:val="uk-UA"/>
        </w:rPr>
        <w:t> </w:t>
      </w:r>
      <w:r w:rsidRPr="003116AA">
        <w:rPr>
          <w:sz w:val="28"/>
          <w:szCs w:val="28"/>
          <w:lang w:val="uk-UA"/>
        </w:rPr>
        <w:t>%; у групі 5 – 9</w:t>
      </w:r>
      <w:r>
        <w:rPr>
          <w:sz w:val="28"/>
          <w:szCs w:val="28"/>
          <w:lang w:val="uk-UA"/>
        </w:rPr>
        <w:t> </w:t>
      </w:r>
      <w:r w:rsidRPr="003116AA">
        <w:rPr>
          <w:sz w:val="28"/>
          <w:szCs w:val="28"/>
          <w:lang w:val="uk-UA"/>
        </w:rPr>
        <w:t>% (Р</w:t>
      </w:r>
      <w:r>
        <w:rPr>
          <w:sz w:val="28"/>
          <w:szCs w:val="28"/>
          <w:lang w:val="uk-UA"/>
        </w:rPr>
        <w:t> </w:t>
      </w:r>
      <w:r w:rsidRPr="003116AA">
        <w:rPr>
          <w:sz w:val="28"/>
          <w:szCs w:val="28"/>
          <w:lang w:val="uk-UA"/>
        </w:rPr>
        <w:t>&lt;</w:t>
      </w:r>
      <w:r>
        <w:rPr>
          <w:sz w:val="28"/>
          <w:szCs w:val="28"/>
          <w:lang w:val="uk-UA"/>
        </w:rPr>
        <w:t> </w:t>
      </w:r>
      <w:r w:rsidRPr="003116AA">
        <w:rPr>
          <w:sz w:val="28"/>
          <w:szCs w:val="28"/>
          <w:lang w:val="uk-UA"/>
        </w:rPr>
        <w:t xml:space="preserve">0,05). </w:t>
      </w:r>
      <w:r w:rsidRPr="00BB339A">
        <w:rPr>
          <w:sz w:val="28"/>
          <w:szCs w:val="28"/>
          <w:lang w:val="uk-UA"/>
        </w:rPr>
        <w:t>Тривалість циклу в самок груп 3, 4 та 5 збільшувалась на 16, 13 та 20 %, відповідно, (Р &lt; 0,</w:t>
      </w:r>
      <w:r>
        <w:rPr>
          <w:sz w:val="28"/>
          <w:szCs w:val="28"/>
          <w:lang w:val="uk-UA"/>
        </w:rPr>
        <w:t>0</w:t>
      </w:r>
      <w:r w:rsidRPr="00BB339A">
        <w:rPr>
          <w:sz w:val="28"/>
          <w:szCs w:val="28"/>
          <w:lang w:val="uk-UA"/>
        </w:rPr>
        <w:t xml:space="preserve">5) порівняно з інтактними тваринами за рахунок подовження міжтічкового періоду. При цьому співвідношення тічки до міжтічки статистично значуще скорочувалося на 33 % (Р &lt; 0,01) лише в самок групи 5 порівняно </w:t>
      </w:r>
      <w:r>
        <w:rPr>
          <w:sz w:val="28"/>
          <w:szCs w:val="28"/>
          <w:lang w:val="uk-UA"/>
        </w:rPr>
        <w:t xml:space="preserve">з </w:t>
      </w:r>
      <w:r w:rsidRPr="00BB339A">
        <w:rPr>
          <w:sz w:val="28"/>
          <w:szCs w:val="28"/>
          <w:lang w:val="uk-UA"/>
        </w:rPr>
        <w:t xml:space="preserve">таким у інтактних нащадків жіночої статі. Ці зміни відповідали знайденій у тварин гіперандрогенії. Кількість естральних діб за 16 добовий період у самок-нащадків піддослідних груп зменшувалася та </w:t>
      </w:r>
      <w:r w:rsidRPr="00BB339A">
        <w:rPr>
          <w:sz w:val="28"/>
          <w:szCs w:val="28"/>
          <w:lang w:val="uk-UA"/>
        </w:rPr>
        <w:lastRenderedPageBreak/>
        <w:t xml:space="preserve">складала: (5,7±0,3) діб – у групі 2 (Р &lt; 0,01; </w:t>
      </w:r>
      <w:r w:rsidRPr="00BB339A">
        <w:rPr>
          <w:sz w:val="28"/>
          <w:szCs w:val="28"/>
          <w:lang w:val="en-US"/>
        </w:rPr>
        <w:t>n</w:t>
      </w:r>
      <w:r w:rsidRPr="00BB339A">
        <w:rPr>
          <w:sz w:val="28"/>
          <w:szCs w:val="28"/>
          <w:lang w:val="uk-UA"/>
        </w:rPr>
        <w:t> = 26); (6,1±0,4) діб – у групі 3 (</w:t>
      </w:r>
      <w:r w:rsidRPr="00BB339A">
        <w:rPr>
          <w:sz w:val="28"/>
          <w:szCs w:val="28"/>
          <w:lang w:val="en-US"/>
        </w:rPr>
        <w:t>n</w:t>
      </w:r>
      <w:r w:rsidRPr="00BB339A">
        <w:rPr>
          <w:sz w:val="28"/>
          <w:szCs w:val="28"/>
          <w:lang w:val="uk-UA"/>
        </w:rPr>
        <w:t> = 11); (6,0±0,3) діб – у групі 4 (</w:t>
      </w:r>
      <w:r w:rsidRPr="00BB339A">
        <w:rPr>
          <w:sz w:val="28"/>
          <w:szCs w:val="28"/>
          <w:lang w:val="en-US"/>
        </w:rPr>
        <w:t>n</w:t>
      </w:r>
      <w:r w:rsidRPr="00BB339A">
        <w:rPr>
          <w:sz w:val="28"/>
          <w:szCs w:val="28"/>
          <w:lang w:val="uk-UA"/>
        </w:rPr>
        <w:t xml:space="preserve"> = 23); (5,7±0,2) діб – у групі 5 (Р &lt; 0,05; </w:t>
      </w:r>
      <w:r w:rsidRPr="00BB339A">
        <w:rPr>
          <w:sz w:val="28"/>
          <w:szCs w:val="28"/>
          <w:lang w:val="en-US"/>
        </w:rPr>
        <w:t>n</w:t>
      </w:r>
      <w:r w:rsidRPr="00BB339A">
        <w:rPr>
          <w:sz w:val="28"/>
          <w:szCs w:val="28"/>
          <w:lang w:val="uk-UA"/>
        </w:rPr>
        <w:t xml:space="preserve"> = 19) порівняно з інтактними самками ((6,9±0,2) діб; </w:t>
      </w:r>
      <w:r w:rsidRPr="00BB339A">
        <w:rPr>
          <w:sz w:val="28"/>
          <w:szCs w:val="28"/>
          <w:lang w:val="en-US"/>
        </w:rPr>
        <w:t>n</w:t>
      </w:r>
      <w:r w:rsidRPr="00BB339A">
        <w:rPr>
          <w:sz w:val="28"/>
          <w:szCs w:val="28"/>
          <w:lang w:val="uk-UA"/>
        </w:rPr>
        <w:t> = 37). Кількість анестральних днів, на</w:t>
      </w:r>
      <w:r>
        <w:rPr>
          <w:sz w:val="28"/>
          <w:szCs w:val="28"/>
          <w:lang w:val="uk-UA"/>
        </w:rPr>
        <w:t>впаки</w:t>
      </w:r>
      <w:r w:rsidRPr="00BB339A">
        <w:rPr>
          <w:sz w:val="28"/>
          <w:szCs w:val="28"/>
          <w:lang w:val="uk-UA"/>
        </w:rPr>
        <w:t>, збільшувалась та мала таку ж тенденцію: (10,3±0,3) діб – у групі 2 (Р &lt; 0,01); (9,9±0,4) діб – у групі 3; (10,0±0,3) діб – у групі 4; (10,3±0,2) діб – у групі 5 (Р &lt; 0,05) порівняно з інтактними самками ((9,1±0,2) діб).</w:t>
      </w:r>
    </w:p>
    <w:p w:rsidR="008B745D" w:rsidRPr="00AA34D5" w:rsidRDefault="008B745D" w:rsidP="008B745D">
      <w:pPr>
        <w:ind w:firstLine="709"/>
        <w:jc w:val="both"/>
        <w:rPr>
          <w:sz w:val="28"/>
          <w:szCs w:val="28"/>
          <w:lang w:val="uk-UA"/>
        </w:rPr>
      </w:pPr>
      <w:r w:rsidRPr="00AA34D5">
        <w:rPr>
          <w:sz w:val="28"/>
          <w:szCs w:val="28"/>
          <w:lang w:val="uk-UA"/>
        </w:rPr>
        <w:t xml:space="preserve">Дисбаланс статевих </w:t>
      </w:r>
      <w:r>
        <w:rPr>
          <w:sz w:val="28"/>
          <w:szCs w:val="28"/>
          <w:lang w:val="uk-UA"/>
        </w:rPr>
        <w:t xml:space="preserve">гормонів </w:t>
      </w:r>
      <w:r w:rsidRPr="00AA34D5">
        <w:rPr>
          <w:sz w:val="28"/>
          <w:szCs w:val="28"/>
          <w:lang w:val="uk-UA"/>
        </w:rPr>
        <w:t xml:space="preserve">(у бік </w:t>
      </w:r>
      <w:r>
        <w:rPr>
          <w:sz w:val="28"/>
          <w:szCs w:val="28"/>
          <w:lang w:val="uk-UA"/>
        </w:rPr>
        <w:t>зростання</w:t>
      </w:r>
      <w:r w:rsidRPr="00AA34D5">
        <w:rPr>
          <w:sz w:val="28"/>
          <w:szCs w:val="28"/>
          <w:lang w:val="uk-UA"/>
        </w:rPr>
        <w:t xml:space="preserve"> Т) </w:t>
      </w:r>
      <w:r w:rsidRPr="00CD39EF">
        <w:rPr>
          <w:sz w:val="28"/>
          <w:szCs w:val="28"/>
          <w:lang w:val="uk-UA"/>
        </w:rPr>
        <w:t>у самок нащадків, батьк</w:t>
      </w:r>
      <w:r>
        <w:rPr>
          <w:sz w:val="28"/>
          <w:szCs w:val="28"/>
          <w:lang w:val="uk-UA"/>
        </w:rPr>
        <w:t>ів</w:t>
      </w:r>
      <w:r w:rsidRPr="00CD39EF">
        <w:rPr>
          <w:sz w:val="28"/>
          <w:szCs w:val="28"/>
          <w:lang w:val="uk-UA"/>
        </w:rPr>
        <w:t xml:space="preserve"> яких спаровували з інтактними самками через </w:t>
      </w:r>
      <w:r>
        <w:rPr>
          <w:sz w:val="28"/>
          <w:szCs w:val="28"/>
          <w:lang w:val="uk-UA"/>
        </w:rPr>
        <w:t>15 або 48</w:t>
      </w:r>
      <w:r w:rsidRPr="00CD39EF">
        <w:rPr>
          <w:sz w:val="28"/>
          <w:szCs w:val="28"/>
          <w:lang w:val="uk-UA"/>
        </w:rPr>
        <w:t xml:space="preserve"> д</w:t>
      </w:r>
      <w:r>
        <w:rPr>
          <w:sz w:val="28"/>
          <w:szCs w:val="28"/>
          <w:lang w:val="uk-UA"/>
        </w:rPr>
        <w:t>і</w:t>
      </w:r>
      <w:r w:rsidRPr="00CD39EF">
        <w:rPr>
          <w:sz w:val="28"/>
          <w:szCs w:val="28"/>
          <w:lang w:val="uk-UA"/>
        </w:rPr>
        <w:t xml:space="preserve">б після відміни стресування, </w:t>
      </w:r>
      <w:r w:rsidRPr="00AA34D5">
        <w:rPr>
          <w:sz w:val="28"/>
          <w:szCs w:val="28"/>
          <w:lang w:val="uk-UA"/>
        </w:rPr>
        <w:t>призводить до ушкодження периферійної лан</w:t>
      </w:r>
      <w:r>
        <w:rPr>
          <w:sz w:val="28"/>
          <w:szCs w:val="28"/>
          <w:lang w:val="uk-UA"/>
        </w:rPr>
        <w:t xml:space="preserve">ки регуляції статевої поведінки, що виявлялось в суттєвій зміні показників процептивної поведінки. </w:t>
      </w:r>
    </w:p>
    <w:p w:rsidR="008B745D" w:rsidRPr="00AA34D5" w:rsidRDefault="008B745D" w:rsidP="008B745D">
      <w:pPr>
        <w:ind w:firstLine="720"/>
        <w:jc w:val="both"/>
        <w:rPr>
          <w:sz w:val="28"/>
          <w:szCs w:val="28"/>
          <w:lang w:val="uk-UA"/>
        </w:rPr>
      </w:pPr>
      <w:r>
        <w:rPr>
          <w:sz w:val="28"/>
          <w:szCs w:val="28"/>
          <w:lang w:val="uk-UA"/>
        </w:rPr>
        <w:t>І</w:t>
      </w:r>
      <w:r w:rsidRPr="0079285B">
        <w:rPr>
          <w:sz w:val="28"/>
          <w:szCs w:val="28"/>
          <w:lang w:val="uk-UA"/>
        </w:rPr>
        <w:t xml:space="preserve">ндекс вагітності </w:t>
      </w:r>
      <w:r>
        <w:rPr>
          <w:sz w:val="28"/>
          <w:szCs w:val="28"/>
          <w:lang w:val="uk-UA"/>
        </w:rPr>
        <w:t xml:space="preserve">піддослідних тварин </w:t>
      </w:r>
      <w:r w:rsidRPr="0079285B">
        <w:rPr>
          <w:sz w:val="28"/>
          <w:szCs w:val="28"/>
          <w:lang w:val="uk-UA"/>
        </w:rPr>
        <w:t xml:space="preserve">знижувався порівняно з інтактним контролем </w:t>
      </w:r>
      <w:r>
        <w:rPr>
          <w:sz w:val="28"/>
          <w:szCs w:val="28"/>
          <w:lang w:val="uk-UA"/>
        </w:rPr>
        <w:t>(</w:t>
      </w:r>
      <w:r w:rsidRPr="0079285B">
        <w:rPr>
          <w:sz w:val="28"/>
          <w:szCs w:val="28"/>
          <w:lang w:val="uk-UA"/>
        </w:rPr>
        <w:t>100</w:t>
      </w:r>
      <w:r>
        <w:rPr>
          <w:sz w:val="28"/>
          <w:szCs w:val="28"/>
          <w:lang w:val="uk-UA"/>
        </w:rPr>
        <w:t> </w:t>
      </w:r>
      <w:r w:rsidRPr="0079285B">
        <w:rPr>
          <w:sz w:val="28"/>
          <w:szCs w:val="28"/>
          <w:lang w:val="uk-UA"/>
        </w:rPr>
        <w:t>%</w:t>
      </w:r>
      <w:r>
        <w:rPr>
          <w:sz w:val="28"/>
          <w:szCs w:val="28"/>
          <w:lang w:val="uk-UA"/>
        </w:rPr>
        <w:t>) та складав:</w:t>
      </w:r>
      <w:r w:rsidRPr="0079285B">
        <w:rPr>
          <w:sz w:val="28"/>
          <w:szCs w:val="28"/>
          <w:lang w:val="uk-UA"/>
        </w:rPr>
        <w:t xml:space="preserve"> </w:t>
      </w:r>
      <w:r>
        <w:rPr>
          <w:sz w:val="28"/>
          <w:szCs w:val="28"/>
          <w:lang w:val="uk-UA"/>
        </w:rPr>
        <w:t xml:space="preserve">в </w:t>
      </w:r>
      <w:r w:rsidRPr="0079285B">
        <w:rPr>
          <w:sz w:val="28"/>
          <w:szCs w:val="28"/>
          <w:lang w:val="uk-UA"/>
        </w:rPr>
        <w:t>груп</w:t>
      </w:r>
      <w:r>
        <w:rPr>
          <w:sz w:val="28"/>
          <w:szCs w:val="28"/>
          <w:lang w:val="uk-UA"/>
        </w:rPr>
        <w:t>і</w:t>
      </w:r>
      <w:r w:rsidRPr="0079285B">
        <w:rPr>
          <w:sz w:val="28"/>
          <w:szCs w:val="28"/>
          <w:lang w:val="uk-UA"/>
        </w:rPr>
        <w:t xml:space="preserve"> 3</w:t>
      </w:r>
      <w:r>
        <w:rPr>
          <w:sz w:val="28"/>
          <w:szCs w:val="28"/>
          <w:lang w:val="uk-UA"/>
        </w:rPr>
        <w:t xml:space="preserve"> – </w:t>
      </w:r>
      <w:r w:rsidRPr="0079285B">
        <w:rPr>
          <w:sz w:val="28"/>
          <w:szCs w:val="28"/>
          <w:lang w:val="uk-UA"/>
        </w:rPr>
        <w:t>50</w:t>
      </w:r>
      <w:r>
        <w:rPr>
          <w:sz w:val="28"/>
          <w:szCs w:val="28"/>
          <w:lang w:val="uk-UA"/>
        </w:rPr>
        <w:t> </w:t>
      </w:r>
      <w:r w:rsidRPr="0079285B">
        <w:rPr>
          <w:sz w:val="28"/>
          <w:szCs w:val="28"/>
          <w:lang w:val="uk-UA"/>
        </w:rPr>
        <w:t>% (Р</w:t>
      </w:r>
      <w:r>
        <w:rPr>
          <w:sz w:val="28"/>
          <w:szCs w:val="28"/>
          <w:lang w:val="uk-UA"/>
        </w:rPr>
        <w:t> </w:t>
      </w:r>
      <w:r w:rsidRPr="0079285B">
        <w:rPr>
          <w:sz w:val="28"/>
          <w:szCs w:val="28"/>
          <w:lang w:val="uk-UA"/>
        </w:rPr>
        <w:t>&lt;</w:t>
      </w:r>
      <w:r>
        <w:rPr>
          <w:sz w:val="28"/>
          <w:szCs w:val="28"/>
          <w:lang w:val="uk-UA"/>
        </w:rPr>
        <w:t> </w:t>
      </w:r>
      <w:r w:rsidRPr="0079285B">
        <w:rPr>
          <w:sz w:val="28"/>
          <w:szCs w:val="28"/>
          <w:lang w:val="uk-UA"/>
        </w:rPr>
        <w:t xml:space="preserve">0,001), </w:t>
      </w:r>
      <w:r>
        <w:rPr>
          <w:sz w:val="28"/>
          <w:szCs w:val="28"/>
          <w:lang w:val="uk-UA"/>
        </w:rPr>
        <w:t xml:space="preserve">в групі 4 – </w:t>
      </w:r>
      <w:r w:rsidRPr="0079285B">
        <w:rPr>
          <w:sz w:val="28"/>
          <w:szCs w:val="28"/>
          <w:lang w:val="uk-UA"/>
        </w:rPr>
        <w:t>74</w:t>
      </w:r>
      <w:r>
        <w:rPr>
          <w:sz w:val="28"/>
          <w:szCs w:val="28"/>
          <w:lang w:val="uk-UA"/>
        </w:rPr>
        <w:t> </w:t>
      </w:r>
      <w:r w:rsidRPr="0079285B">
        <w:rPr>
          <w:sz w:val="28"/>
          <w:szCs w:val="28"/>
          <w:lang w:val="uk-UA"/>
        </w:rPr>
        <w:t>% (Р</w:t>
      </w:r>
      <w:r>
        <w:rPr>
          <w:sz w:val="28"/>
          <w:szCs w:val="28"/>
          <w:lang w:val="uk-UA"/>
        </w:rPr>
        <w:t> </w:t>
      </w:r>
      <w:r w:rsidRPr="0079285B">
        <w:rPr>
          <w:sz w:val="28"/>
          <w:szCs w:val="28"/>
          <w:lang w:val="uk-UA"/>
        </w:rPr>
        <w:t>&lt;</w:t>
      </w:r>
      <w:r>
        <w:rPr>
          <w:sz w:val="28"/>
          <w:szCs w:val="28"/>
          <w:lang w:val="uk-UA"/>
        </w:rPr>
        <w:t> </w:t>
      </w:r>
      <w:r w:rsidRPr="0079285B">
        <w:rPr>
          <w:sz w:val="28"/>
          <w:szCs w:val="28"/>
          <w:lang w:val="uk-UA"/>
        </w:rPr>
        <w:t xml:space="preserve">0,001) та </w:t>
      </w:r>
      <w:r>
        <w:rPr>
          <w:sz w:val="28"/>
          <w:szCs w:val="28"/>
          <w:lang w:val="uk-UA"/>
        </w:rPr>
        <w:t xml:space="preserve">в групі 5 – </w:t>
      </w:r>
      <w:r w:rsidRPr="0079285B">
        <w:rPr>
          <w:sz w:val="28"/>
          <w:szCs w:val="28"/>
          <w:lang w:val="uk-UA"/>
        </w:rPr>
        <w:t>77 % (Р</w:t>
      </w:r>
      <w:r>
        <w:rPr>
          <w:sz w:val="28"/>
          <w:szCs w:val="28"/>
          <w:lang w:val="uk-UA"/>
        </w:rPr>
        <w:t> </w:t>
      </w:r>
      <w:r w:rsidRPr="0079285B">
        <w:rPr>
          <w:sz w:val="28"/>
          <w:szCs w:val="28"/>
          <w:lang w:val="uk-UA"/>
        </w:rPr>
        <w:t>&lt;</w:t>
      </w:r>
      <w:r>
        <w:rPr>
          <w:sz w:val="28"/>
          <w:szCs w:val="28"/>
          <w:lang w:val="uk-UA"/>
        </w:rPr>
        <w:t> </w:t>
      </w:r>
      <w:r w:rsidRPr="0079285B">
        <w:rPr>
          <w:sz w:val="28"/>
          <w:szCs w:val="28"/>
          <w:lang w:val="uk-UA"/>
        </w:rPr>
        <w:t>0,01).</w:t>
      </w:r>
      <w:r>
        <w:rPr>
          <w:sz w:val="28"/>
          <w:szCs w:val="28"/>
          <w:lang w:val="uk-UA"/>
        </w:rPr>
        <w:t xml:space="preserve"> </w:t>
      </w:r>
    </w:p>
    <w:p w:rsidR="008B745D" w:rsidRPr="00AA34D5" w:rsidRDefault="008B745D" w:rsidP="008B745D">
      <w:pPr>
        <w:pStyle w:val="ac"/>
        <w:spacing w:after="0"/>
        <w:ind w:left="0" w:firstLine="709"/>
        <w:jc w:val="both"/>
        <w:rPr>
          <w:sz w:val="28"/>
          <w:szCs w:val="28"/>
          <w:lang w:val="uk-UA"/>
        </w:rPr>
      </w:pPr>
      <w:r w:rsidRPr="00AA34D5">
        <w:rPr>
          <w:sz w:val="28"/>
          <w:szCs w:val="28"/>
          <w:lang w:val="uk-UA"/>
        </w:rPr>
        <w:t xml:space="preserve">Таким чином, </w:t>
      </w:r>
      <w:r>
        <w:rPr>
          <w:sz w:val="28"/>
          <w:szCs w:val="28"/>
          <w:lang w:val="uk-UA"/>
        </w:rPr>
        <w:t xml:space="preserve">у </w:t>
      </w:r>
      <w:r w:rsidRPr="00AA34D5">
        <w:rPr>
          <w:sz w:val="28"/>
          <w:szCs w:val="28"/>
          <w:lang w:val="uk-UA"/>
        </w:rPr>
        <w:t>самок</w:t>
      </w:r>
      <w:r>
        <w:rPr>
          <w:sz w:val="28"/>
          <w:szCs w:val="28"/>
          <w:lang w:val="uk-UA"/>
        </w:rPr>
        <w:t>-нащадків стресованих батьків спостерігалося</w:t>
      </w:r>
      <w:r w:rsidRPr="00AA34D5">
        <w:rPr>
          <w:sz w:val="28"/>
          <w:szCs w:val="28"/>
          <w:lang w:val="uk-UA"/>
        </w:rPr>
        <w:t xml:space="preserve"> </w:t>
      </w:r>
      <w:r>
        <w:rPr>
          <w:sz w:val="28"/>
          <w:szCs w:val="28"/>
          <w:lang w:val="uk-UA"/>
        </w:rPr>
        <w:t>пригнічення репродуктивної функції</w:t>
      </w:r>
      <w:r w:rsidRPr="00AA34D5">
        <w:rPr>
          <w:sz w:val="28"/>
          <w:szCs w:val="28"/>
          <w:lang w:val="uk-UA"/>
        </w:rPr>
        <w:t>: дисбаланс статевих стероїдів</w:t>
      </w:r>
      <w:r>
        <w:rPr>
          <w:sz w:val="28"/>
          <w:szCs w:val="28"/>
          <w:lang w:val="uk-UA"/>
        </w:rPr>
        <w:t>,</w:t>
      </w:r>
      <w:r w:rsidRPr="00AA34D5">
        <w:rPr>
          <w:sz w:val="28"/>
          <w:szCs w:val="28"/>
          <w:lang w:val="uk-UA"/>
        </w:rPr>
        <w:t xml:space="preserve"> </w:t>
      </w:r>
      <w:r>
        <w:rPr>
          <w:sz w:val="28"/>
          <w:szCs w:val="28"/>
          <w:lang w:val="uk-UA"/>
        </w:rPr>
        <w:t>зміни</w:t>
      </w:r>
      <w:r w:rsidRPr="00AA34D5">
        <w:rPr>
          <w:sz w:val="28"/>
          <w:szCs w:val="28"/>
          <w:lang w:val="uk-UA"/>
        </w:rPr>
        <w:t xml:space="preserve"> функціональної активності яєчників (</w:t>
      </w:r>
      <w:r>
        <w:rPr>
          <w:sz w:val="28"/>
          <w:szCs w:val="28"/>
          <w:lang w:val="uk-UA"/>
        </w:rPr>
        <w:t>зменшення кількості овуляцій),</w:t>
      </w:r>
      <w:r w:rsidRPr="00AA34D5">
        <w:rPr>
          <w:sz w:val="28"/>
          <w:szCs w:val="28"/>
          <w:lang w:val="uk-UA"/>
        </w:rPr>
        <w:t xml:space="preserve"> </w:t>
      </w:r>
      <w:r>
        <w:rPr>
          <w:sz w:val="28"/>
          <w:szCs w:val="28"/>
          <w:lang w:val="uk-UA"/>
        </w:rPr>
        <w:t>що відбивалося</w:t>
      </w:r>
      <w:r w:rsidRPr="00AA34D5">
        <w:rPr>
          <w:sz w:val="28"/>
          <w:szCs w:val="28"/>
          <w:lang w:val="uk-UA"/>
        </w:rPr>
        <w:t xml:space="preserve"> на </w:t>
      </w:r>
      <w:r>
        <w:rPr>
          <w:sz w:val="28"/>
          <w:szCs w:val="28"/>
          <w:lang w:val="uk-UA"/>
        </w:rPr>
        <w:t>їх фертильності</w:t>
      </w:r>
      <w:r w:rsidRPr="00AA34D5">
        <w:rPr>
          <w:sz w:val="28"/>
          <w:szCs w:val="28"/>
          <w:lang w:val="uk-UA"/>
        </w:rPr>
        <w:t>.</w:t>
      </w:r>
    </w:p>
    <w:p w:rsidR="008B745D" w:rsidRDefault="008B745D" w:rsidP="008B745D">
      <w:pPr>
        <w:ind w:firstLine="720"/>
        <w:jc w:val="both"/>
        <w:rPr>
          <w:sz w:val="28"/>
          <w:szCs w:val="28"/>
          <w:lang w:val="uk-UA"/>
        </w:rPr>
      </w:pPr>
      <w:r w:rsidRPr="00C00158">
        <w:rPr>
          <w:b/>
          <w:i/>
          <w:sz w:val="28"/>
          <w:szCs w:val="28"/>
          <w:lang w:val="uk-UA"/>
        </w:rPr>
        <w:t>Віддалені наслідки стресування в пубертатний період для репродуктивної системи щурів-нащадків стресованих б</w:t>
      </w:r>
      <w:r w:rsidRPr="00C00158">
        <w:rPr>
          <w:b/>
          <w:i/>
          <w:sz w:val="28"/>
          <w:szCs w:val="28"/>
          <w:lang w:val="uk-UA"/>
        </w:rPr>
        <w:t>а</w:t>
      </w:r>
      <w:r w:rsidRPr="00C00158">
        <w:rPr>
          <w:b/>
          <w:i/>
          <w:sz w:val="28"/>
          <w:szCs w:val="28"/>
          <w:lang w:val="uk-UA"/>
        </w:rPr>
        <w:t>тьків</w:t>
      </w:r>
      <w:r>
        <w:rPr>
          <w:b/>
          <w:sz w:val="28"/>
          <w:szCs w:val="28"/>
          <w:lang w:val="uk-UA"/>
        </w:rPr>
        <w:t>.</w:t>
      </w:r>
      <w:r w:rsidRPr="00840058">
        <w:rPr>
          <w:sz w:val="28"/>
          <w:szCs w:val="28"/>
          <w:lang w:val="uk-UA"/>
        </w:rPr>
        <w:t xml:space="preserve"> Дія</w:t>
      </w:r>
      <w:r w:rsidRPr="00AD398E">
        <w:rPr>
          <w:sz w:val="28"/>
          <w:szCs w:val="28"/>
          <w:lang w:val="uk-UA"/>
        </w:rPr>
        <w:t xml:space="preserve"> різних несприятливих чинників, особливо в пубертаті, може </w:t>
      </w:r>
      <w:r>
        <w:rPr>
          <w:sz w:val="28"/>
          <w:szCs w:val="28"/>
          <w:lang w:val="uk-UA"/>
        </w:rPr>
        <w:t>вплинути</w:t>
      </w:r>
      <w:r w:rsidRPr="00AD398E">
        <w:rPr>
          <w:sz w:val="28"/>
          <w:szCs w:val="28"/>
          <w:lang w:val="uk-UA"/>
        </w:rPr>
        <w:t xml:space="preserve"> на гормональн</w:t>
      </w:r>
      <w:r>
        <w:rPr>
          <w:sz w:val="28"/>
          <w:szCs w:val="28"/>
          <w:lang w:val="uk-UA"/>
        </w:rPr>
        <w:t>ий</w:t>
      </w:r>
      <w:r w:rsidRPr="00AD398E">
        <w:rPr>
          <w:sz w:val="28"/>
          <w:szCs w:val="28"/>
          <w:lang w:val="uk-UA"/>
        </w:rPr>
        <w:t xml:space="preserve"> стан дорослих особин</w:t>
      </w:r>
      <w:r>
        <w:rPr>
          <w:sz w:val="28"/>
          <w:szCs w:val="28"/>
          <w:lang w:val="uk-UA"/>
        </w:rPr>
        <w:t>, що підтвердилося в наших дослідженнях</w:t>
      </w:r>
      <w:r w:rsidRPr="00AD398E">
        <w:rPr>
          <w:sz w:val="28"/>
          <w:szCs w:val="28"/>
          <w:lang w:val="uk-UA"/>
        </w:rPr>
        <w:t>.</w:t>
      </w:r>
      <w:r>
        <w:rPr>
          <w:sz w:val="28"/>
          <w:szCs w:val="28"/>
          <w:lang w:val="uk-UA"/>
        </w:rPr>
        <w:t xml:space="preserve"> Так, р</w:t>
      </w:r>
      <w:r w:rsidRPr="00AD398E">
        <w:rPr>
          <w:sz w:val="28"/>
          <w:szCs w:val="28"/>
          <w:lang w:val="uk-UA"/>
        </w:rPr>
        <w:t>івень Т у стресова</w:t>
      </w:r>
      <w:r>
        <w:rPr>
          <w:sz w:val="28"/>
          <w:szCs w:val="28"/>
          <w:lang w:val="uk-UA"/>
        </w:rPr>
        <w:t>них самців-нащадків інтактних батьків</w:t>
      </w:r>
      <w:r w:rsidRPr="00AD398E">
        <w:rPr>
          <w:sz w:val="28"/>
          <w:szCs w:val="28"/>
          <w:lang w:val="uk-UA"/>
        </w:rPr>
        <w:t xml:space="preserve"> </w:t>
      </w:r>
      <w:r>
        <w:rPr>
          <w:sz w:val="28"/>
          <w:szCs w:val="28"/>
          <w:lang w:val="uk-UA"/>
        </w:rPr>
        <w:t xml:space="preserve">(група 1б) </w:t>
      </w:r>
      <w:r w:rsidRPr="00AD398E">
        <w:rPr>
          <w:sz w:val="28"/>
          <w:szCs w:val="28"/>
          <w:lang w:val="uk-UA"/>
        </w:rPr>
        <w:t xml:space="preserve">знижувався майже в </w:t>
      </w:r>
      <w:r>
        <w:rPr>
          <w:sz w:val="28"/>
          <w:szCs w:val="28"/>
          <w:lang w:val="uk-UA"/>
        </w:rPr>
        <w:t>два</w:t>
      </w:r>
      <w:r w:rsidRPr="00AD398E">
        <w:rPr>
          <w:sz w:val="28"/>
          <w:szCs w:val="28"/>
          <w:lang w:val="uk-UA"/>
        </w:rPr>
        <w:t xml:space="preserve"> рази (Р</w:t>
      </w:r>
      <w:r>
        <w:rPr>
          <w:sz w:val="28"/>
          <w:szCs w:val="28"/>
          <w:lang w:val="uk-UA"/>
        </w:rPr>
        <w:t> </w:t>
      </w:r>
      <w:r w:rsidRPr="00AD398E">
        <w:rPr>
          <w:sz w:val="28"/>
          <w:szCs w:val="28"/>
          <w:lang w:val="uk-UA"/>
        </w:rPr>
        <w:t>&lt;</w:t>
      </w:r>
      <w:r>
        <w:rPr>
          <w:sz w:val="28"/>
          <w:szCs w:val="28"/>
          <w:lang w:val="uk-UA"/>
        </w:rPr>
        <w:t> </w:t>
      </w:r>
      <w:r w:rsidRPr="00AD398E">
        <w:rPr>
          <w:sz w:val="28"/>
          <w:szCs w:val="28"/>
          <w:lang w:val="uk-UA"/>
        </w:rPr>
        <w:t>0,05), а Е</w:t>
      </w:r>
      <w:r w:rsidRPr="00AD398E">
        <w:rPr>
          <w:sz w:val="28"/>
          <w:szCs w:val="28"/>
          <w:vertAlign w:val="subscript"/>
          <w:lang w:val="uk-UA"/>
        </w:rPr>
        <w:t>2</w:t>
      </w:r>
      <w:r w:rsidRPr="00371FE5">
        <w:rPr>
          <w:sz w:val="28"/>
          <w:szCs w:val="28"/>
          <w:lang w:val="uk-UA"/>
        </w:rPr>
        <w:t xml:space="preserve"> </w:t>
      </w:r>
      <w:r>
        <w:rPr>
          <w:sz w:val="28"/>
          <w:szCs w:val="28"/>
          <w:lang w:val="uk-UA"/>
        </w:rPr>
        <w:t>– збільшувався в 2,9 </w:t>
      </w:r>
      <w:r w:rsidRPr="00AD398E">
        <w:rPr>
          <w:sz w:val="28"/>
          <w:szCs w:val="28"/>
          <w:lang w:val="uk-UA"/>
        </w:rPr>
        <w:t>рази (Р</w:t>
      </w:r>
      <w:r>
        <w:rPr>
          <w:sz w:val="28"/>
          <w:szCs w:val="28"/>
          <w:lang w:val="uk-UA"/>
        </w:rPr>
        <w:t> </w:t>
      </w:r>
      <w:r w:rsidRPr="00AD398E">
        <w:rPr>
          <w:sz w:val="28"/>
          <w:szCs w:val="28"/>
          <w:lang w:val="uk-UA"/>
        </w:rPr>
        <w:t>&lt;</w:t>
      </w:r>
      <w:r>
        <w:rPr>
          <w:sz w:val="28"/>
          <w:szCs w:val="28"/>
          <w:lang w:val="uk-UA"/>
        </w:rPr>
        <w:t> </w:t>
      </w:r>
      <w:r w:rsidRPr="00AD398E">
        <w:rPr>
          <w:sz w:val="28"/>
          <w:szCs w:val="28"/>
          <w:lang w:val="uk-UA"/>
        </w:rPr>
        <w:t xml:space="preserve">0,05) порівняно з </w:t>
      </w:r>
      <w:r>
        <w:rPr>
          <w:sz w:val="28"/>
          <w:szCs w:val="28"/>
          <w:lang w:val="uk-UA"/>
        </w:rPr>
        <w:t>інтактними нащадками групи 1а (</w:t>
      </w:r>
      <w:r w:rsidRPr="00AD398E">
        <w:rPr>
          <w:bCs/>
          <w:sz w:val="28"/>
          <w:szCs w:val="28"/>
          <w:lang w:val="uk-UA"/>
        </w:rPr>
        <w:t>10,97±1,47</w:t>
      </w:r>
      <w:r>
        <w:rPr>
          <w:bCs/>
          <w:sz w:val="28"/>
          <w:szCs w:val="28"/>
          <w:lang w:val="uk-UA"/>
        </w:rPr>
        <w:t xml:space="preserve"> та (</w:t>
      </w:r>
      <w:r w:rsidRPr="00AD398E">
        <w:rPr>
          <w:bCs/>
          <w:sz w:val="28"/>
          <w:szCs w:val="28"/>
          <w:lang w:val="uk-UA"/>
        </w:rPr>
        <w:t>0,37±0,06</w:t>
      </w:r>
      <w:r>
        <w:rPr>
          <w:bCs/>
          <w:sz w:val="28"/>
          <w:szCs w:val="28"/>
          <w:lang w:val="uk-UA"/>
        </w:rPr>
        <w:t xml:space="preserve">) </w:t>
      </w:r>
      <w:r w:rsidRPr="00A51D14">
        <w:rPr>
          <w:sz w:val="28"/>
          <w:szCs w:val="28"/>
          <w:lang w:val="uk-UA"/>
        </w:rPr>
        <w:t>нмоль/л</w:t>
      </w:r>
      <w:r>
        <w:rPr>
          <w:sz w:val="28"/>
          <w:szCs w:val="28"/>
          <w:lang w:val="uk-UA"/>
        </w:rPr>
        <w:t>, відповідно)</w:t>
      </w:r>
      <w:r w:rsidRPr="00AD398E">
        <w:rPr>
          <w:sz w:val="28"/>
          <w:szCs w:val="28"/>
          <w:lang w:val="uk-UA"/>
        </w:rPr>
        <w:t>. Співвідношення між цими гормонами зменшувалося в 5,6 раз</w:t>
      </w:r>
      <w:r>
        <w:rPr>
          <w:sz w:val="28"/>
          <w:szCs w:val="28"/>
          <w:lang w:val="uk-UA"/>
        </w:rPr>
        <w:t>и</w:t>
      </w:r>
      <w:r w:rsidRPr="00AD398E">
        <w:rPr>
          <w:sz w:val="28"/>
          <w:szCs w:val="28"/>
          <w:lang w:val="uk-UA"/>
        </w:rPr>
        <w:t xml:space="preserve"> (Р</w:t>
      </w:r>
      <w:r>
        <w:rPr>
          <w:sz w:val="28"/>
          <w:szCs w:val="28"/>
          <w:lang w:val="uk-UA"/>
        </w:rPr>
        <w:t> </w:t>
      </w:r>
      <w:r w:rsidRPr="00AD398E">
        <w:rPr>
          <w:sz w:val="28"/>
          <w:szCs w:val="28"/>
          <w:lang w:val="uk-UA"/>
        </w:rPr>
        <w:t>&lt;</w:t>
      </w:r>
      <w:r>
        <w:rPr>
          <w:sz w:val="28"/>
          <w:szCs w:val="28"/>
          <w:lang w:val="uk-UA"/>
        </w:rPr>
        <w:t> </w:t>
      </w:r>
      <w:r w:rsidRPr="00AD398E">
        <w:rPr>
          <w:sz w:val="28"/>
          <w:szCs w:val="28"/>
          <w:lang w:val="uk-UA"/>
        </w:rPr>
        <w:t>0,05)</w:t>
      </w:r>
      <w:r>
        <w:rPr>
          <w:sz w:val="28"/>
          <w:szCs w:val="28"/>
          <w:lang w:val="uk-UA"/>
        </w:rPr>
        <w:t xml:space="preserve"> проти</w:t>
      </w:r>
      <w:r w:rsidRPr="00AD398E">
        <w:rPr>
          <w:sz w:val="28"/>
          <w:szCs w:val="28"/>
          <w:lang w:val="uk-UA"/>
        </w:rPr>
        <w:t xml:space="preserve"> </w:t>
      </w:r>
      <w:r w:rsidRPr="00AD398E">
        <w:rPr>
          <w:bCs/>
          <w:sz w:val="28"/>
          <w:szCs w:val="28"/>
          <w:lang w:val="uk-UA"/>
        </w:rPr>
        <w:t>33,98±6,51</w:t>
      </w:r>
      <w:r>
        <w:rPr>
          <w:bCs/>
          <w:sz w:val="28"/>
          <w:szCs w:val="28"/>
          <w:lang w:val="uk-UA"/>
        </w:rPr>
        <w:t xml:space="preserve"> </w:t>
      </w:r>
      <w:r>
        <w:rPr>
          <w:sz w:val="28"/>
          <w:szCs w:val="28"/>
          <w:lang w:val="uk-UA"/>
        </w:rPr>
        <w:t>в контролі</w:t>
      </w:r>
      <w:r>
        <w:rPr>
          <w:bCs/>
          <w:sz w:val="28"/>
          <w:szCs w:val="28"/>
          <w:lang w:val="uk-UA"/>
        </w:rPr>
        <w:t>, що може</w:t>
      </w:r>
      <w:r w:rsidRPr="00AD398E">
        <w:rPr>
          <w:sz w:val="28"/>
          <w:szCs w:val="28"/>
          <w:lang w:val="uk-UA"/>
        </w:rPr>
        <w:t xml:space="preserve"> свідчити про суттєве зниження синтезу андрогенів </w:t>
      </w:r>
      <w:r>
        <w:rPr>
          <w:sz w:val="28"/>
          <w:szCs w:val="28"/>
          <w:lang w:val="uk-UA"/>
        </w:rPr>
        <w:t>та/або</w:t>
      </w:r>
      <w:r w:rsidRPr="00AD398E">
        <w:rPr>
          <w:sz w:val="28"/>
          <w:szCs w:val="28"/>
          <w:lang w:val="uk-UA"/>
        </w:rPr>
        <w:t xml:space="preserve"> п</w:t>
      </w:r>
      <w:r>
        <w:rPr>
          <w:sz w:val="28"/>
          <w:szCs w:val="28"/>
          <w:lang w:val="uk-UA"/>
        </w:rPr>
        <w:t>ід</w:t>
      </w:r>
      <w:r w:rsidRPr="00AD398E">
        <w:rPr>
          <w:sz w:val="28"/>
          <w:szCs w:val="28"/>
          <w:lang w:val="uk-UA"/>
        </w:rPr>
        <w:t>силення їх ароматизації у естрогени.</w:t>
      </w:r>
      <w:r>
        <w:rPr>
          <w:sz w:val="28"/>
          <w:szCs w:val="28"/>
          <w:lang w:val="uk-UA"/>
        </w:rPr>
        <w:t xml:space="preserve"> На відміну від означеної вище групи у </w:t>
      </w:r>
      <w:r w:rsidRPr="00AD398E">
        <w:rPr>
          <w:sz w:val="28"/>
          <w:szCs w:val="28"/>
          <w:lang w:val="uk-UA"/>
        </w:rPr>
        <w:t>стресованих у пубертаті тварин, обтяжених ще й батьківським стресом</w:t>
      </w:r>
      <w:r>
        <w:rPr>
          <w:sz w:val="28"/>
          <w:szCs w:val="28"/>
          <w:lang w:val="uk-UA"/>
        </w:rPr>
        <w:t xml:space="preserve"> (група 2б),</w:t>
      </w:r>
      <w:r w:rsidRPr="00AD398E">
        <w:rPr>
          <w:sz w:val="28"/>
          <w:szCs w:val="28"/>
          <w:lang w:val="uk-UA"/>
        </w:rPr>
        <w:t xml:space="preserve"> не спостерігалося змін як у рівнях статевих гормонів, так і в співвідношенні останніх порівняно </w:t>
      </w:r>
      <w:r>
        <w:rPr>
          <w:sz w:val="28"/>
          <w:szCs w:val="28"/>
          <w:lang w:val="uk-UA"/>
        </w:rPr>
        <w:t>і</w:t>
      </w:r>
      <w:r w:rsidRPr="00AD398E">
        <w:rPr>
          <w:sz w:val="28"/>
          <w:szCs w:val="28"/>
          <w:lang w:val="uk-UA"/>
        </w:rPr>
        <w:t xml:space="preserve">з </w:t>
      </w:r>
      <w:r>
        <w:rPr>
          <w:sz w:val="28"/>
          <w:szCs w:val="28"/>
          <w:lang w:val="uk-UA"/>
        </w:rPr>
        <w:t>самцями-нащадками стресованих батьків (група 2а)</w:t>
      </w:r>
      <w:r w:rsidRPr="00AD398E">
        <w:rPr>
          <w:sz w:val="28"/>
          <w:szCs w:val="28"/>
          <w:lang w:val="uk-UA"/>
        </w:rPr>
        <w:t xml:space="preserve">. </w:t>
      </w:r>
    </w:p>
    <w:p w:rsidR="008B745D" w:rsidRDefault="008B745D" w:rsidP="008B745D">
      <w:pPr>
        <w:ind w:firstLine="720"/>
        <w:jc w:val="both"/>
        <w:rPr>
          <w:sz w:val="28"/>
          <w:szCs w:val="28"/>
          <w:lang w:val="uk-UA"/>
        </w:rPr>
      </w:pPr>
      <w:r w:rsidRPr="00AD398E">
        <w:rPr>
          <w:sz w:val="28"/>
          <w:szCs w:val="28"/>
          <w:lang w:val="uk-UA"/>
        </w:rPr>
        <w:t>Стресування в пубертаті самців</w:t>
      </w:r>
      <w:r>
        <w:rPr>
          <w:sz w:val="28"/>
          <w:szCs w:val="28"/>
          <w:lang w:val="uk-UA"/>
        </w:rPr>
        <w:t>-</w:t>
      </w:r>
      <w:r w:rsidRPr="00AD398E">
        <w:rPr>
          <w:sz w:val="28"/>
          <w:szCs w:val="28"/>
          <w:lang w:val="uk-UA"/>
        </w:rPr>
        <w:t>нащадків інтактн</w:t>
      </w:r>
      <w:r>
        <w:rPr>
          <w:sz w:val="28"/>
          <w:szCs w:val="28"/>
          <w:lang w:val="uk-UA"/>
        </w:rPr>
        <w:t>их</w:t>
      </w:r>
      <w:r w:rsidRPr="00AD398E">
        <w:rPr>
          <w:sz w:val="28"/>
          <w:szCs w:val="28"/>
          <w:lang w:val="uk-UA"/>
        </w:rPr>
        <w:t xml:space="preserve"> батьк</w:t>
      </w:r>
      <w:r>
        <w:rPr>
          <w:sz w:val="28"/>
          <w:szCs w:val="28"/>
          <w:lang w:val="uk-UA"/>
        </w:rPr>
        <w:t>ів</w:t>
      </w:r>
      <w:r w:rsidRPr="00AD398E">
        <w:rPr>
          <w:sz w:val="28"/>
          <w:szCs w:val="28"/>
          <w:lang w:val="uk-UA"/>
        </w:rPr>
        <w:t xml:space="preserve"> не впливало на показники статевої поведінки, крім </w:t>
      </w:r>
      <w:r>
        <w:rPr>
          <w:sz w:val="28"/>
          <w:szCs w:val="28"/>
          <w:lang w:val="uk-UA"/>
        </w:rPr>
        <w:t xml:space="preserve">довжини </w:t>
      </w:r>
      <w:r w:rsidRPr="00AD398E">
        <w:rPr>
          <w:sz w:val="28"/>
          <w:szCs w:val="28"/>
          <w:lang w:val="uk-UA"/>
        </w:rPr>
        <w:t>постеякуляторного інтервалу, трива</w:t>
      </w:r>
      <w:r>
        <w:rPr>
          <w:sz w:val="28"/>
          <w:szCs w:val="28"/>
          <w:lang w:val="uk-UA"/>
        </w:rPr>
        <w:t>лість якого збільшувалася на 42 </w:t>
      </w:r>
      <w:r w:rsidRPr="00AD398E">
        <w:rPr>
          <w:sz w:val="28"/>
          <w:szCs w:val="28"/>
          <w:lang w:val="uk-UA"/>
        </w:rPr>
        <w:t>% (Р</w:t>
      </w:r>
      <w:r>
        <w:rPr>
          <w:sz w:val="28"/>
          <w:szCs w:val="28"/>
          <w:lang w:val="uk-UA"/>
        </w:rPr>
        <w:t> </w:t>
      </w:r>
      <w:r w:rsidRPr="00AD398E">
        <w:rPr>
          <w:sz w:val="28"/>
          <w:szCs w:val="28"/>
          <w:lang w:val="uk-UA"/>
        </w:rPr>
        <w:t>&lt;</w:t>
      </w:r>
      <w:r>
        <w:rPr>
          <w:sz w:val="28"/>
          <w:szCs w:val="28"/>
          <w:lang w:val="uk-UA"/>
        </w:rPr>
        <w:t> </w:t>
      </w:r>
      <w:r w:rsidRPr="00AD398E">
        <w:rPr>
          <w:sz w:val="28"/>
          <w:szCs w:val="28"/>
          <w:lang w:val="uk-UA"/>
        </w:rPr>
        <w:t xml:space="preserve">0,05) порівняно з </w:t>
      </w:r>
      <w:r>
        <w:rPr>
          <w:sz w:val="28"/>
          <w:szCs w:val="28"/>
          <w:lang w:val="uk-UA"/>
        </w:rPr>
        <w:t>інтактними самцями ((</w:t>
      </w:r>
      <w:r w:rsidRPr="00AD398E">
        <w:rPr>
          <w:bCs/>
          <w:sz w:val="28"/>
          <w:szCs w:val="28"/>
          <w:lang w:val="uk-UA"/>
        </w:rPr>
        <w:t>300±31</w:t>
      </w:r>
      <w:r>
        <w:rPr>
          <w:bCs/>
          <w:sz w:val="28"/>
          <w:szCs w:val="28"/>
          <w:lang w:val="uk-UA"/>
        </w:rPr>
        <w:t>) с),</w:t>
      </w:r>
      <w:r w:rsidRPr="00AD398E">
        <w:rPr>
          <w:sz w:val="28"/>
          <w:szCs w:val="28"/>
          <w:lang w:val="uk-UA"/>
        </w:rPr>
        <w:t xml:space="preserve"> </w:t>
      </w:r>
      <w:r>
        <w:rPr>
          <w:sz w:val="28"/>
          <w:szCs w:val="28"/>
          <w:lang w:val="uk-UA"/>
        </w:rPr>
        <w:t xml:space="preserve">що </w:t>
      </w:r>
      <w:r w:rsidRPr="00AD398E">
        <w:rPr>
          <w:sz w:val="28"/>
          <w:szCs w:val="28"/>
          <w:lang w:val="uk-UA"/>
        </w:rPr>
        <w:t>свідч</w:t>
      </w:r>
      <w:r>
        <w:rPr>
          <w:sz w:val="28"/>
          <w:szCs w:val="28"/>
          <w:lang w:val="uk-UA"/>
        </w:rPr>
        <w:t>и</w:t>
      </w:r>
      <w:r w:rsidRPr="00AD398E">
        <w:rPr>
          <w:sz w:val="28"/>
          <w:szCs w:val="28"/>
          <w:lang w:val="uk-UA"/>
        </w:rPr>
        <w:t>ть про деякі порушення на центральному рівні регуляції статевої поведінки</w:t>
      </w:r>
      <w:r>
        <w:rPr>
          <w:sz w:val="28"/>
          <w:szCs w:val="28"/>
          <w:lang w:val="uk-UA"/>
        </w:rPr>
        <w:t>.</w:t>
      </w:r>
      <w:r w:rsidRPr="00AD398E">
        <w:rPr>
          <w:sz w:val="28"/>
          <w:szCs w:val="28"/>
          <w:lang w:val="uk-UA"/>
        </w:rPr>
        <w:t xml:space="preserve"> </w:t>
      </w:r>
      <w:r>
        <w:rPr>
          <w:sz w:val="28"/>
          <w:szCs w:val="28"/>
          <w:lang w:val="uk-UA"/>
        </w:rPr>
        <w:t>П</w:t>
      </w:r>
      <w:r w:rsidRPr="00AD398E">
        <w:rPr>
          <w:sz w:val="28"/>
          <w:szCs w:val="28"/>
          <w:lang w:val="uk-UA"/>
        </w:rPr>
        <w:t>ро</w:t>
      </w:r>
      <w:r>
        <w:rPr>
          <w:sz w:val="28"/>
          <w:szCs w:val="28"/>
          <w:lang w:val="uk-UA"/>
        </w:rPr>
        <w:t>тягом</w:t>
      </w:r>
      <w:r w:rsidRPr="00AD398E">
        <w:rPr>
          <w:sz w:val="28"/>
          <w:szCs w:val="28"/>
          <w:lang w:val="uk-UA"/>
        </w:rPr>
        <w:t xml:space="preserve"> тесту</w:t>
      </w:r>
      <w:r>
        <w:rPr>
          <w:sz w:val="28"/>
          <w:szCs w:val="28"/>
          <w:lang w:val="uk-UA"/>
        </w:rPr>
        <w:t xml:space="preserve"> </w:t>
      </w:r>
      <w:r w:rsidRPr="00AD398E">
        <w:rPr>
          <w:sz w:val="28"/>
          <w:szCs w:val="28"/>
          <w:lang w:val="uk-UA"/>
        </w:rPr>
        <w:t>еякуляція</w:t>
      </w:r>
      <w:r>
        <w:rPr>
          <w:sz w:val="28"/>
          <w:szCs w:val="28"/>
          <w:lang w:val="uk-UA"/>
        </w:rPr>
        <w:t xml:space="preserve"> </w:t>
      </w:r>
      <w:r w:rsidRPr="00AD398E">
        <w:rPr>
          <w:sz w:val="28"/>
          <w:szCs w:val="28"/>
          <w:lang w:val="uk-UA"/>
        </w:rPr>
        <w:t>спостерігалася</w:t>
      </w:r>
      <w:r>
        <w:rPr>
          <w:sz w:val="28"/>
          <w:szCs w:val="28"/>
          <w:lang w:val="uk-UA"/>
        </w:rPr>
        <w:t xml:space="preserve"> в усіх</w:t>
      </w:r>
      <w:r w:rsidRPr="00AD398E">
        <w:rPr>
          <w:sz w:val="28"/>
          <w:szCs w:val="28"/>
          <w:lang w:val="uk-UA"/>
        </w:rPr>
        <w:t xml:space="preserve"> </w:t>
      </w:r>
      <w:r>
        <w:rPr>
          <w:sz w:val="28"/>
          <w:szCs w:val="28"/>
          <w:lang w:val="uk-UA"/>
        </w:rPr>
        <w:t xml:space="preserve">стресованих або нестресованих </w:t>
      </w:r>
      <w:r w:rsidRPr="00AD398E">
        <w:rPr>
          <w:sz w:val="28"/>
          <w:szCs w:val="28"/>
          <w:lang w:val="uk-UA"/>
        </w:rPr>
        <w:t xml:space="preserve">нащадків </w:t>
      </w:r>
      <w:r>
        <w:rPr>
          <w:sz w:val="28"/>
          <w:szCs w:val="28"/>
          <w:lang w:val="uk-UA"/>
        </w:rPr>
        <w:t>інтактних батьків</w:t>
      </w:r>
      <w:r w:rsidRPr="00AD398E">
        <w:rPr>
          <w:sz w:val="28"/>
          <w:szCs w:val="28"/>
          <w:lang w:val="uk-UA"/>
        </w:rPr>
        <w:t xml:space="preserve">. </w:t>
      </w:r>
      <w:r>
        <w:rPr>
          <w:sz w:val="28"/>
          <w:szCs w:val="28"/>
          <w:lang w:val="uk-UA"/>
        </w:rPr>
        <w:t xml:space="preserve">Семиденна </w:t>
      </w:r>
      <w:r>
        <w:rPr>
          <w:sz w:val="28"/>
          <w:szCs w:val="28"/>
          <w:lang w:val="uk-UA"/>
        </w:rPr>
        <w:lastRenderedPageBreak/>
        <w:t>іммобілізація</w:t>
      </w:r>
      <w:r w:rsidRPr="00AD398E">
        <w:rPr>
          <w:sz w:val="28"/>
          <w:szCs w:val="28"/>
          <w:lang w:val="uk-UA"/>
        </w:rPr>
        <w:t xml:space="preserve"> самців</w:t>
      </w:r>
      <w:r>
        <w:rPr>
          <w:sz w:val="28"/>
          <w:szCs w:val="28"/>
          <w:lang w:val="uk-UA"/>
        </w:rPr>
        <w:t>-нащадків стресованих батьків</w:t>
      </w:r>
      <w:r w:rsidRPr="00AD398E">
        <w:rPr>
          <w:sz w:val="28"/>
          <w:szCs w:val="28"/>
          <w:lang w:val="uk-UA"/>
        </w:rPr>
        <w:t xml:space="preserve"> призводи</w:t>
      </w:r>
      <w:r>
        <w:rPr>
          <w:sz w:val="28"/>
          <w:szCs w:val="28"/>
          <w:lang w:val="uk-UA"/>
        </w:rPr>
        <w:t>ла</w:t>
      </w:r>
      <w:r w:rsidRPr="00AD398E">
        <w:rPr>
          <w:sz w:val="28"/>
          <w:szCs w:val="28"/>
          <w:lang w:val="uk-UA"/>
        </w:rPr>
        <w:t xml:space="preserve"> до зменшення на 23</w:t>
      </w:r>
      <w:r>
        <w:rPr>
          <w:sz w:val="28"/>
          <w:szCs w:val="28"/>
          <w:lang w:val="uk-UA"/>
        </w:rPr>
        <w:t> </w:t>
      </w:r>
      <w:r w:rsidRPr="00AD398E">
        <w:rPr>
          <w:sz w:val="28"/>
          <w:szCs w:val="28"/>
          <w:lang w:val="uk-UA"/>
        </w:rPr>
        <w:t>% (Р</w:t>
      </w:r>
      <w:r>
        <w:rPr>
          <w:sz w:val="28"/>
          <w:szCs w:val="28"/>
          <w:lang w:val="uk-UA"/>
        </w:rPr>
        <w:t> </w:t>
      </w:r>
      <w:r w:rsidRPr="00AD398E">
        <w:rPr>
          <w:sz w:val="28"/>
          <w:szCs w:val="28"/>
          <w:lang w:val="uk-UA"/>
        </w:rPr>
        <w:t>&lt;</w:t>
      </w:r>
      <w:r>
        <w:rPr>
          <w:sz w:val="28"/>
          <w:szCs w:val="28"/>
          <w:lang w:val="uk-UA"/>
        </w:rPr>
        <w:t> </w:t>
      </w:r>
      <w:r w:rsidRPr="00AD398E">
        <w:rPr>
          <w:sz w:val="28"/>
          <w:szCs w:val="28"/>
          <w:lang w:val="uk-UA"/>
        </w:rPr>
        <w:t xml:space="preserve">0,05) латентного періоду еякуляції порівняно з </w:t>
      </w:r>
      <w:r>
        <w:rPr>
          <w:sz w:val="28"/>
          <w:szCs w:val="28"/>
          <w:lang w:val="uk-UA"/>
        </w:rPr>
        <w:t xml:space="preserve">тими, яких </w:t>
      </w:r>
      <w:r w:rsidRPr="00AD398E">
        <w:rPr>
          <w:sz w:val="28"/>
          <w:szCs w:val="28"/>
          <w:lang w:val="uk-UA"/>
        </w:rPr>
        <w:t>не</w:t>
      </w:r>
      <w:r>
        <w:rPr>
          <w:sz w:val="28"/>
          <w:szCs w:val="28"/>
          <w:lang w:val="uk-UA"/>
        </w:rPr>
        <w:t xml:space="preserve"> </w:t>
      </w:r>
      <w:r w:rsidRPr="00AD398E">
        <w:rPr>
          <w:sz w:val="28"/>
          <w:szCs w:val="28"/>
          <w:lang w:val="uk-UA"/>
        </w:rPr>
        <w:t>стрес</w:t>
      </w:r>
      <w:r>
        <w:rPr>
          <w:sz w:val="28"/>
          <w:szCs w:val="28"/>
          <w:lang w:val="uk-UA"/>
        </w:rPr>
        <w:t>ували</w:t>
      </w:r>
      <w:r w:rsidRPr="00AD398E">
        <w:rPr>
          <w:sz w:val="28"/>
          <w:szCs w:val="28"/>
          <w:lang w:val="uk-UA"/>
        </w:rPr>
        <w:t xml:space="preserve"> </w:t>
      </w:r>
      <w:r>
        <w:rPr>
          <w:sz w:val="28"/>
          <w:szCs w:val="28"/>
          <w:lang w:val="uk-UA"/>
        </w:rPr>
        <w:t>(</w:t>
      </w:r>
      <w:r w:rsidRPr="00AD398E">
        <w:rPr>
          <w:sz w:val="28"/>
          <w:szCs w:val="28"/>
          <w:lang w:val="uk-UA"/>
        </w:rPr>
        <w:t>(</w:t>
      </w:r>
      <w:r w:rsidRPr="00AD398E">
        <w:rPr>
          <w:bCs/>
          <w:sz w:val="28"/>
          <w:szCs w:val="28"/>
          <w:lang w:val="uk-UA"/>
        </w:rPr>
        <w:t>833±48</w:t>
      </w:r>
      <w:r>
        <w:rPr>
          <w:bCs/>
          <w:sz w:val="28"/>
          <w:szCs w:val="28"/>
          <w:lang w:val="uk-UA"/>
        </w:rPr>
        <w:t>) с</w:t>
      </w:r>
      <w:r w:rsidRPr="00AD398E">
        <w:rPr>
          <w:sz w:val="28"/>
          <w:szCs w:val="28"/>
          <w:lang w:val="uk-UA"/>
        </w:rPr>
        <w:t xml:space="preserve">). </w:t>
      </w:r>
      <w:r>
        <w:rPr>
          <w:sz w:val="28"/>
          <w:szCs w:val="28"/>
          <w:lang w:val="uk-UA"/>
        </w:rPr>
        <w:t>К</w:t>
      </w:r>
      <w:r w:rsidRPr="00AD398E">
        <w:rPr>
          <w:sz w:val="28"/>
          <w:szCs w:val="28"/>
          <w:lang w:val="uk-UA"/>
        </w:rPr>
        <w:t>ількість щур</w:t>
      </w:r>
      <w:r>
        <w:rPr>
          <w:sz w:val="28"/>
          <w:szCs w:val="28"/>
          <w:lang w:val="uk-UA"/>
        </w:rPr>
        <w:t>ів-нащадків стресованих батьків</w:t>
      </w:r>
      <w:r w:rsidRPr="00AD398E">
        <w:rPr>
          <w:sz w:val="28"/>
          <w:szCs w:val="28"/>
          <w:lang w:val="uk-UA"/>
        </w:rPr>
        <w:t xml:space="preserve">, в яких спостерігалася еякуляція упродовж тесту, складала 60 %, у тих, яких ще й стресували в пубертаті – 80 %. </w:t>
      </w:r>
    </w:p>
    <w:p w:rsidR="008B745D" w:rsidRDefault="008B745D" w:rsidP="008B745D">
      <w:pPr>
        <w:ind w:firstLine="709"/>
        <w:jc w:val="both"/>
        <w:rPr>
          <w:sz w:val="28"/>
          <w:szCs w:val="28"/>
          <w:lang w:val="uk-UA"/>
        </w:rPr>
      </w:pPr>
      <w:r>
        <w:rPr>
          <w:sz w:val="28"/>
          <w:szCs w:val="28"/>
          <w:lang w:val="uk-UA"/>
        </w:rPr>
        <w:t>У</w:t>
      </w:r>
      <w:r w:rsidRPr="00CD39EF">
        <w:rPr>
          <w:sz w:val="28"/>
          <w:szCs w:val="28"/>
          <w:lang w:val="uk-UA"/>
        </w:rPr>
        <w:t xml:space="preserve"> стресованих у пубертаті нащадків </w:t>
      </w:r>
      <w:r>
        <w:rPr>
          <w:sz w:val="28"/>
          <w:szCs w:val="28"/>
          <w:lang w:val="uk-UA"/>
        </w:rPr>
        <w:t xml:space="preserve">чоловічої статі інтактних батьків спостерігалися деякі </w:t>
      </w:r>
      <w:r w:rsidRPr="00CD39EF">
        <w:rPr>
          <w:sz w:val="28"/>
          <w:szCs w:val="28"/>
          <w:lang w:val="uk-UA"/>
        </w:rPr>
        <w:t xml:space="preserve">відхилення </w:t>
      </w:r>
      <w:r>
        <w:rPr>
          <w:sz w:val="28"/>
          <w:szCs w:val="28"/>
          <w:lang w:val="uk-UA"/>
        </w:rPr>
        <w:t>показників</w:t>
      </w:r>
      <w:r w:rsidRPr="00CD39EF">
        <w:rPr>
          <w:sz w:val="28"/>
          <w:szCs w:val="28"/>
          <w:lang w:val="uk-UA"/>
        </w:rPr>
        <w:t xml:space="preserve"> спермограми</w:t>
      </w:r>
      <w:r>
        <w:rPr>
          <w:sz w:val="28"/>
          <w:szCs w:val="28"/>
          <w:lang w:val="uk-UA"/>
        </w:rPr>
        <w:t>:</w:t>
      </w:r>
      <w:r w:rsidRPr="00CD39EF">
        <w:rPr>
          <w:sz w:val="28"/>
          <w:szCs w:val="28"/>
          <w:lang w:val="uk-UA"/>
        </w:rPr>
        <w:t xml:space="preserve"> </w:t>
      </w:r>
      <w:r>
        <w:rPr>
          <w:sz w:val="28"/>
          <w:szCs w:val="28"/>
          <w:lang w:val="uk-UA"/>
        </w:rPr>
        <w:t>к</w:t>
      </w:r>
      <w:r w:rsidRPr="00CD39EF">
        <w:rPr>
          <w:sz w:val="28"/>
          <w:szCs w:val="28"/>
          <w:lang w:val="uk-UA"/>
        </w:rPr>
        <w:t>онцентрація с</w:t>
      </w:r>
      <w:r>
        <w:rPr>
          <w:sz w:val="28"/>
          <w:szCs w:val="28"/>
          <w:lang w:val="uk-UA"/>
        </w:rPr>
        <w:t>перматозоїдів знижувалася на 22 </w:t>
      </w:r>
      <w:r w:rsidRPr="00CD39EF">
        <w:rPr>
          <w:sz w:val="28"/>
          <w:szCs w:val="28"/>
          <w:lang w:val="uk-UA"/>
        </w:rPr>
        <w:t>% (Р</w:t>
      </w:r>
      <w:r>
        <w:rPr>
          <w:sz w:val="28"/>
          <w:szCs w:val="28"/>
          <w:lang w:val="uk-UA"/>
        </w:rPr>
        <w:t> </w:t>
      </w:r>
      <w:r w:rsidRPr="00CD39EF">
        <w:rPr>
          <w:sz w:val="28"/>
          <w:szCs w:val="28"/>
          <w:lang w:val="uk-UA"/>
        </w:rPr>
        <w:t>&lt;</w:t>
      </w:r>
      <w:r>
        <w:rPr>
          <w:sz w:val="28"/>
          <w:szCs w:val="28"/>
          <w:lang w:val="uk-UA"/>
        </w:rPr>
        <w:t> </w:t>
      </w:r>
      <w:r w:rsidRPr="00CD39EF">
        <w:rPr>
          <w:sz w:val="28"/>
          <w:szCs w:val="28"/>
          <w:lang w:val="uk-UA"/>
        </w:rPr>
        <w:t>0,0</w:t>
      </w:r>
      <w:r>
        <w:rPr>
          <w:sz w:val="28"/>
          <w:szCs w:val="28"/>
          <w:lang w:val="uk-UA"/>
        </w:rPr>
        <w:t>5</w:t>
      </w:r>
      <w:r w:rsidRPr="00CD39EF">
        <w:rPr>
          <w:sz w:val="28"/>
          <w:szCs w:val="28"/>
          <w:lang w:val="uk-UA"/>
        </w:rPr>
        <w:t>)</w:t>
      </w:r>
      <w:r>
        <w:rPr>
          <w:sz w:val="28"/>
          <w:szCs w:val="28"/>
          <w:lang w:val="uk-UA"/>
        </w:rPr>
        <w:t xml:space="preserve">, </w:t>
      </w:r>
      <w:r w:rsidRPr="00CD39EF">
        <w:rPr>
          <w:sz w:val="28"/>
          <w:szCs w:val="28"/>
          <w:lang w:val="uk-UA"/>
        </w:rPr>
        <w:t>рухлив</w:t>
      </w:r>
      <w:r>
        <w:rPr>
          <w:sz w:val="28"/>
          <w:szCs w:val="28"/>
          <w:lang w:val="uk-UA"/>
        </w:rPr>
        <w:t>ість сперміїв зменшувалася на 30 </w:t>
      </w:r>
      <w:r w:rsidRPr="00CD39EF">
        <w:rPr>
          <w:sz w:val="28"/>
          <w:szCs w:val="28"/>
          <w:lang w:val="uk-UA"/>
        </w:rPr>
        <w:t>% (Р</w:t>
      </w:r>
      <w:r>
        <w:rPr>
          <w:sz w:val="28"/>
          <w:szCs w:val="28"/>
          <w:lang w:val="uk-UA"/>
        </w:rPr>
        <w:t> </w:t>
      </w:r>
      <w:r w:rsidRPr="00CD39EF">
        <w:rPr>
          <w:sz w:val="28"/>
          <w:szCs w:val="28"/>
          <w:lang w:val="uk-UA"/>
        </w:rPr>
        <w:t>&lt;</w:t>
      </w:r>
      <w:r>
        <w:rPr>
          <w:sz w:val="28"/>
          <w:szCs w:val="28"/>
          <w:lang w:val="uk-UA"/>
        </w:rPr>
        <w:t> </w:t>
      </w:r>
      <w:r w:rsidRPr="00CD39EF">
        <w:rPr>
          <w:sz w:val="28"/>
          <w:szCs w:val="28"/>
          <w:lang w:val="uk-UA"/>
        </w:rPr>
        <w:t>0,0</w:t>
      </w:r>
      <w:r>
        <w:rPr>
          <w:sz w:val="28"/>
          <w:szCs w:val="28"/>
          <w:lang w:val="uk-UA"/>
        </w:rPr>
        <w:t>5</w:t>
      </w:r>
      <w:r w:rsidRPr="00CD39EF">
        <w:rPr>
          <w:sz w:val="28"/>
          <w:szCs w:val="28"/>
          <w:lang w:val="uk-UA"/>
        </w:rPr>
        <w:t>)</w:t>
      </w:r>
      <w:r>
        <w:rPr>
          <w:sz w:val="28"/>
          <w:szCs w:val="28"/>
          <w:lang w:val="uk-UA"/>
        </w:rPr>
        <w:t>, к</w:t>
      </w:r>
      <w:r w:rsidRPr="00CD39EF">
        <w:rPr>
          <w:sz w:val="28"/>
          <w:szCs w:val="28"/>
          <w:lang w:val="uk-UA"/>
        </w:rPr>
        <w:t xml:space="preserve">ількість </w:t>
      </w:r>
      <w:r>
        <w:rPr>
          <w:sz w:val="28"/>
          <w:szCs w:val="28"/>
          <w:lang w:val="uk-UA"/>
        </w:rPr>
        <w:t xml:space="preserve">морфологічно </w:t>
      </w:r>
      <w:r w:rsidRPr="00CD39EF">
        <w:rPr>
          <w:sz w:val="28"/>
          <w:szCs w:val="28"/>
          <w:lang w:val="uk-UA"/>
        </w:rPr>
        <w:t>аномальних статевих клітин</w:t>
      </w:r>
      <w:r>
        <w:rPr>
          <w:sz w:val="28"/>
          <w:szCs w:val="28"/>
          <w:lang w:val="uk-UA"/>
        </w:rPr>
        <w:t xml:space="preserve"> </w:t>
      </w:r>
      <w:r w:rsidRPr="00CD39EF">
        <w:rPr>
          <w:sz w:val="28"/>
          <w:szCs w:val="28"/>
          <w:lang w:val="uk-UA"/>
        </w:rPr>
        <w:t>збільшувалася на 43</w:t>
      </w:r>
      <w:r>
        <w:rPr>
          <w:sz w:val="28"/>
          <w:szCs w:val="28"/>
          <w:lang w:val="uk-UA"/>
        </w:rPr>
        <w:t> </w:t>
      </w:r>
      <w:r w:rsidRPr="00CD39EF">
        <w:rPr>
          <w:sz w:val="28"/>
          <w:szCs w:val="28"/>
          <w:lang w:val="uk-UA"/>
        </w:rPr>
        <w:t>% (Р</w:t>
      </w:r>
      <w:r>
        <w:rPr>
          <w:sz w:val="28"/>
          <w:szCs w:val="28"/>
          <w:lang w:val="uk-UA"/>
        </w:rPr>
        <w:t> </w:t>
      </w:r>
      <w:r w:rsidRPr="00CD39EF">
        <w:rPr>
          <w:sz w:val="28"/>
          <w:szCs w:val="28"/>
          <w:lang w:val="uk-UA"/>
        </w:rPr>
        <w:t>&lt;</w:t>
      </w:r>
      <w:r>
        <w:rPr>
          <w:sz w:val="28"/>
          <w:szCs w:val="28"/>
          <w:lang w:val="uk-UA"/>
        </w:rPr>
        <w:t> </w:t>
      </w:r>
      <w:r w:rsidRPr="00CD39EF">
        <w:rPr>
          <w:sz w:val="28"/>
          <w:szCs w:val="28"/>
          <w:lang w:val="uk-UA"/>
        </w:rPr>
        <w:t>0,0</w:t>
      </w:r>
      <w:r>
        <w:rPr>
          <w:sz w:val="28"/>
          <w:szCs w:val="28"/>
          <w:lang w:val="uk-UA"/>
        </w:rPr>
        <w:t>5</w:t>
      </w:r>
      <w:r w:rsidRPr="00CD39EF">
        <w:rPr>
          <w:sz w:val="28"/>
          <w:szCs w:val="28"/>
          <w:lang w:val="uk-UA"/>
        </w:rPr>
        <w:t>)</w:t>
      </w:r>
      <w:r>
        <w:rPr>
          <w:sz w:val="28"/>
          <w:szCs w:val="28"/>
          <w:lang w:val="uk-UA"/>
        </w:rPr>
        <w:t xml:space="preserve"> порівняно з інтактними самцями</w:t>
      </w:r>
      <w:r w:rsidRPr="00CD39EF">
        <w:rPr>
          <w:sz w:val="28"/>
          <w:szCs w:val="28"/>
          <w:lang w:val="uk-UA"/>
        </w:rPr>
        <w:t xml:space="preserve">. Стресування </w:t>
      </w:r>
      <w:r>
        <w:rPr>
          <w:sz w:val="28"/>
          <w:szCs w:val="28"/>
          <w:lang w:val="uk-UA"/>
        </w:rPr>
        <w:t xml:space="preserve">в пубертаті </w:t>
      </w:r>
      <w:r w:rsidRPr="00CD39EF">
        <w:rPr>
          <w:sz w:val="28"/>
          <w:szCs w:val="28"/>
          <w:lang w:val="uk-UA"/>
        </w:rPr>
        <w:t>нащадків стресован</w:t>
      </w:r>
      <w:r>
        <w:rPr>
          <w:sz w:val="28"/>
          <w:szCs w:val="28"/>
          <w:lang w:val="uk-UA"/>
        </w:rPr>
        <w:t>их батьків</w:t>
      </w:r>
      <w:r w:rsidRPr="00CD39EF">
        <w:rPr>
          <w:sz w:val="28"/>
          <w:szCs w:val="28"/>
          <w:lang w:val="uk-UA"/>
        </w:rPr>
        <w:t xml:space="preserve"> </w:t>
      </w:r>
      <w:r>
        <w:rPr>
          <w:sz w:val="28"/>
          <w:szCs w:val="28"/>
          <w:lang w:val="uk-UA"/>
        </w:rPr>
        <w:t>призводило в дорослому віці до зменшення  кількості рухливих сперміїв порівняно з самцями групи 2а (</w:t>
      </w:r>
      <w:r w:rsidRPr="00CD39EF">
        <w:rPr>
          <w:sz w:val="28"/>
          <w:szCs w:val="28"/>
          <w:lang w:val="uk-UA"/>
        </w:rPr>
        <w:t>P</w:t>
      </w:r>
      <w:r>
        <w:rPr>
          <w:sz w:val="28"/>
          <w:szCs w:val="28"/>
          <w:lang w:val="uk-UA"/>
        </w:rPr>
        <w:t> </w:t>
      </w:r>
      <w:r w:rsidRPr="00CD39EF">
        <w:rPr>
          <w:sz w:val="28"/>
          <w:szCs w:val="28"/>
          <w:lang w:val="uk-UA"/>
        </w:rPr>
        <w:t>&lt;</w:t>
      </w:r>
      <w:r>
        <w:rPr>
          <w:sz w:val="28"/>
          <w:szCs w:val="28"/>
          <w:lang w:val="uk-UA"/>
        </w:rPr>
        <w:t> </w:t>
      </w:r>
      <w:r w:rsidRPr="00CD39EF">
        <w:rPr>
          <w:sz w:val="28"/>
          <w:szCs w:val="28"/>
          <w:lang w:val="uk-UA"/>
        </w:rPr>
        <w:t>0,0</w:t>
      </w:r>
      <w:r>
        <w:rPr>
          <w:sz w:val="28"/>
          <w:szCs w:val="28"/>
          <w:lang w:val="uk-UA"/>
        </w:rPr>
        <w:t>5).</w:t>
      </w:r>
      <w:r w:rsidRPr="00CD39EF">
        <w:rPr>
          <w:sz w:val="28"/>
          <w:szCs w:val="28"/>
          <w:lang w:val="uk-UA"/>
        </w:rPr>
        <w:t xml:space="preserve"> </w:t>
      </w:r>
      <w:r>
        <w:rPr>
          <w:sz w:val="28"/>
          <w:szCs w:val="28"/>
          <w:lang w:val="uk-UA"/>
        </w:rPr>
        <w:t>Р</w:t>
      </w:r>
      <w:r w:rsidRPr="00CD39EF">
        <w:rPr>
          <w:sz w:val="28"/>
          <w:szCs w:val="28"/>
          <w:lang w:val="uk-UA"/>
        </w:rPr>
        <w:t>ухлив</w:t>
      </w:r>
      <w:r>
        <w:rPr>
          <w:sz w:val="28"/>
          <w:szCs w:val="28"/>
          <w:lang w:val="uk-UA"/>
        </w:rPr>
        <w:t>ість</w:t>
      </w:r>
      <w:r w:rsidRPr="00CD39EF">
        <w:rPr>
          <w:sz w:val="28"/>
          <w:szCs w:val="28"/>
          <w:lang w:val="uk-UA"/>
        </w:rPr>
        <w:t xml:space="preserve"> сперміїв </w:t>
      </w:r>
      <w:r>
        <w:rPr>
          <w:sz w:val="28"/>
          <w:szCs w:val="28"/>
          <w:lang w:val="uk-UA"/>
        </w:rPr>
        <w:t xml:space="preserve">та </w:t>
      </w:r>
      <w:r w:rsidRPr="00CD39EF">
        <w:rPr>
          <w:sz w:val="28"/>
          <w:szCs w:val="28"/>
          <w:lang w:val="uk-UA"/>
        </w:rPr>
        <w:t xml:space="preserve">кількість </w:t>
      </w:r>
      <w:r>
        <w:rPr>
          <w:sz w:val="28"/>
          <w:szCs w:val="28"/>
          <w:lang w:val="uk-UA"/>
        </w:rPr>
        <w:t>аномальних статевих клітин</w:t>
      </w:r>
      <w:r w:rsidRPr="00CD39EF">
        <w:rPr>
          <w:sz w:val="28"/>
          <w:szCs w:val="28"/>
          <w:lang w:val="uk-UA"/>
        </w:rPr>
        <w:t xml:space="preserve"> </w:t>
      </w:r>
      <w:r>
        <w:rPr>
          <w:sz w:val="28"/>
          <w:szCs w:val="28"/>
          <w:lang w:val="uk-UA"/>
        </w:rPr>
        <w:t xml:space="preserve">у цих щурів </w:t>
      </w:r>
      <w:r w:rsidRPr="00CD39EF">
        <w:rPr>
          <w:sz w:val="28"/>
          <w:szCs w:val="28"/>
          <w:lang w:val="uk-UA"/>
        </w:rPr>
        <w:t>зменшувал</w:t>
      </w:r>
      <w:r>
        <w:rPr>
          <w:sz w:val="28"/>
          <w:szCs w:val="28"/>
          <w:lang w:val="uk-UA"/>
        </w:rPr>
        <w:t>и</w:t>
      </w:r>
      <w:r w:rsidRPr="00CD39EF">
        <w:rPr>
          <w:sz w:val="28"/>
          <w:szCs w:val="28"/>
          <w:lang w:val="uk-UA"/>
        </w:rPr>
        <w:t xml:space="preserve">ся на </w:t>
      </w:r>
      <w:r>
        <w:rPr>
          <w:sz w:val="28"/>
          <w:szCs w:val="28"/>
          <w:lang w:val="uk-UA"/>
        </w:rPr>
        <w:t>24 та 9 </w:t>
      </w:r>
      <w:r w:rsidRPr="00CD39EF">
        <w:rPr>
          <w:sz w:val="28"/>
          <w:szCs w:val="28"/>
          <w:lang w:val="uk-UA"/>
        </w:rPr>
        <w:t>%</w:t>
      </w:r>
      <w:r>
        <w:rPr>
          <w:sz w:val="28"/>
          <w:szCs w:val="28"/>
          <w:lang w:val="uk-UA"/>
        </w:rPr>
        <w:t xml:space="preserve"> </w:t>
      </w:r>
      <w:r w:rsidRPr="00CD39EF">
        <w:rPr>
          <w:sz w:val="28"/>
          <w:szCs w:val="28"/>
          <w:lang w:val="uk-UA"/>
        </w:rPr>
        <w:t>(Р</w:t>
      </w:r>
      <w:r>
        <w:rPr>
          <w:sz w:val="28"/>
          <w:szCs w:val="28"/>
          <w:lang w:val="uk-UA"/>
        </w:rPr>
        <w:t> </w:t>
      </w:r>
      <w:r w:rsidRPr="00CD39EF">
        <w:rPr>
          <w:sz w:val="28"/>
          <w:szCs w:val="28"/>
          <w:lang w:val="uk-UA"/>
        </w:rPr>
        <w:t>&lt;</w:t>
      </w:r>
      <w:r>
        <w:rPr>
          <w:sz w:val="28"/>
          <w:szCs w:val="28"/>
          <w:lang w:val="uk-UA"/>
        </w:rPr>
        <w:t> </w:t>
      </w:r>
      <w:r w:rsidRPr="00CD39EF">
        <w:rPr>
          <w:sz w:val="28"/>
          <w:szCs w:val="28"/>
          <w:lang w:val="uk-UA"/>
        </w:rPr>
        <w:t>0,0</w:t>
      </w:r>
      <w:r>
        <w:rPr>
          <w:sz w:val="28"/>
          <w:szCs w:val="28"/>
          <w:lang w:val="uk-UA"/>
        </w:rPr>
        <w:t>5</w:t>
      </w:r>
      <w:r w:rsidRPr="00CD39EF">
        <w:rPr>
          <w:sz w:val="28"/>
          <w:szCs w:val="28"/>
          <w:lang w:val="uk-UA"/>
        </w:rPr>
        <w:t>)</w:t>
      </w:r>
      <w:r>
        <w:rPr>
          <w:sz w:val="28"/>
          <w:szCs w:val="28"/>
          <w:lang w:val="uk-UA"/>
        </w:rPr>
        <w:t>, відповідно</w:t>
      </w:r>
      <w:r w:rsidRPr="00CD39EF">
        <w:rPr>
          <w:sz w:val="28"/>
          <w:szCs w:val="28"/>
          <w:lang w:val="uk-UA"/>
        </w:rPr>
        <w:t xml:space="preserve"> порівняно з</w:t>
      </w:r>
      <w:r>
        <w:rPr>
          <w:sz w:val="28"/>
          <w:szCs w:val="28"/>
          <w:lang w:val="uk-UA"/>
        </w:rPr>
        <w:t>і</w:t>
      </w:r>
      <w:r w:rsidRPr="00CD39EF">
        <w:rPr>
          <w:sz w:val="28"/>
          <w:szCs w:val="28"/>
          <w:lang w:val="uk-UA"/>
        </w:rPr>
        <w:t xml:space="preserve"> </w:t>
      </w:r>
      <w:r>
        <w:rPr>
          <w:sz w:val="28"/>
          <w:szCs w:val="28"/>
          <w:lang w:val="uk-UA"/>
        </w:rPr>
        <w:t xml:space="preserve">стресованими </w:t>
      </w:r>
      <w:r w:rsidRPr="00CD39EF">
        <w:rPr>
          <w:sz w:val="28"/>
          <w:szCs w:val="28"/>
          <w:lang w:val="uk-UA"/>
        </w:rPr>
        <w:t xml:space="preserve">щурами </w:t>
      </w:r>
      <w:r>
        <w:rPr>
          <w:sz w:val="28"/>
          <w:szCs w:val="28"/>
          <w:lang w:val="uk-UA"/>
        </w:rPr>
        <w:t>інтактних батьків</w:t>
      </w:r>
      <w:r w:rsidRPr="00CD39EF">
        <w:rPr>
          <w:sz w:val="28"/>
          <w:szCs w:val="28"/>
          <w:lang w:val="uk-UA"/>
        </w:rPr>
        <w:t>.</w:t>
      </w:r>
      <w:r w:rsidRPr="0095288E">
        <w:rPr>
          <w:sz w:val="28"/>
          <w:szCs w:val="28"/>
          <w:lang w:val="uk-UA"/>
        </w:rPr>
        <w:t xml:space="preserve"> </w:t>
      </w:r>
      <w:r w:rsidRPr="00AA34D5">
        <w:rPr>
          <w:sz w:val="28"/>
          <w:szCs w:val="28"/>
          <w:lang w:val="uk-UA"/>
        </w:rPr>
        <w:t xml:space="preserve">Проте ефект </w:t>
      </w:r>
      <w:r>
        <w:rPr>
          <w:sz w:val="28"/>
          <w:szCs w:val="28"/>
          <w:lang w:val="uk-UA"/>
        </w:rPr>
        <w:t>семиденного</w:t>
      </w:r>
      <w:r w:rsidRPr="00AA34D5">
        <w:rPr>
          <w:sz w:val="28"/>
          <w:szCs w:val="28"/>
          <w:lang w:val="uk-UA"/>
        </w:rPr>
        <w:t xml:space="preserve"> стресування самців у пубертаті не від</w:t>
      </w:r>
      <w:r>
        <w:rPr>
          <w:sz w:val="28"/>
          <w:szCs w:val="28"/>
          <w:lang w:val="uk-UA"/>
        </w:rPr>
        <w:t>о</w:t>
      </w:r>
      <w:r w:rsidRPr="00AA34D5">
        <w:rPr>
          <w:sz w:val="28"/>
          <w:szCs w:val="28"/>
          <w:lang w:val="uk-UA"/>
        </w:rPr>
        <w:t>б</w:t>
      </w:r>
      <w:r>
        <w:rPr>
          <w:sz w:val="28"/>
          <w:szCs w:val="28"/>
          <w:lang w:val="uk-UA"/>
        </w:rPr>
        <w:t>разився</w:t>
      </w:r>
      <w:r w:rsidRPr="00AA34D5">
        <w:rPr>
          <w:sz w:val="28"/>
          <w:szCs w:val="28"/>
          <w:lang w:val="uk-UA"/>
        </w:rPr>
        <w:t xml:space="preserve"> на їх запліднююч</w:t>
      </w:r>
      <w:r>
        <w:rPr>
          <w:sz w:val="28"/>
          <w:szCs w:val="28"/>
          <w:lang w:val="uk-UA"/>
        </w:rPr>
        <w:t>ій</w:t>
      </w:r>
      <w:r w:rsidRPr="00AA34D5">
        <w:rPr>
          <w:sz w:val="28"/>
          <w:szCs w:val="28"/>
          <w:lang w:val="uk-UA"/>
        </w:rPr>
        <w:t xml:space="preserve"> здатності. </w:t>
      </w:r>
      <w:r>
        <w:rPr>
          <w:sz w:val="28"/>
          <w:szCs w:val="28"/>
          <w:lang w:val="uk-UA"/>
        </w:rPr>
        <w:t>В</w:t>
      </w:r>
      <w:r w:rsidRPr="00AA34D5">
        <w:rPr>
          <w:sz w:val="28"/>
          <w:szCs w:val="28"/>
          <w:lang w:val="uk-UA"/>
        </w:rPr>
        <w:t xml:space="preserve">сі інтактні самки, які були запліднені стресованими </w:t>
      </w:r>
      <w:r>
        <w:rPr>
          <w:sz w:val="28"/>
          <w:szCs w:val="28"/>
          <w:lang w:val="uk-UA"/>
        </w:rPr>
        <w:t>в</w:t>
      </w:r>
      <w:r w:rsidRPr="00AA34D5">
        <w:rPr>
          <w:sz w:val="28"/>
          <w:szCs w:val="28"/>
          <w:lang w:val="uk-UA"/>
        </w:rPr>
        <w:t xml:space="preserve"> пубертаті самцями-нащадками </w:t>
      </w:r>
      <w:r>
        <w:rPr>
          <w:sz w:val="28"/>
          <w:szCs w:val="28"/>
          <w:lang w:val="uk-UA"/>
        </w:rPr>
        <w:t xml:space="preserve">інтактних або </w:t>
      </w:r>
      <w:r w:rsidRPr="00AA34D5">
        <w:rPr>
          <w:sz w:val="28"/>
          <w:szCs w:val="28"/>
          <w:lang w:val="uk-UA"/>
        </w:rPr>
        <w:t>стресованих самців-батьків, завагітніли</w:t>
      </w:r>
      <w:r>
        <w:rPr>
          <w:sz w:val="28"/>
          <w:szCs w:val="28"/>
          <w:lang w:val="uk-UA"/>
        </w:rPr>
        <w:t>.</w:t>
      </w:r>
    </w:p>
    <w:p w:rsidR="008B745D" w:rsidRDefault="008B745D" w:rsidP="008B745D">
      <w:pPr>
        <w:ind w:firstLine="720"/>
        <w:jc w:val="both"/>
        <w:rPr>
          <w:sz w:val="28"/>
          <w:szCs w:val="28"/>
          <w:lang w:val="uk-UA"/>
        </w:rPr>
      </w:pPr>
      <w:r w:rsidRPr="00AD398E">
        <w:rPr>
          <w:sz w:val="28"/>
          <w:szCs w:val="28"/>
          <w:lang w:val="uk-UA"/>
        </w:rPr>
        <w:t xml:space="preserve">Стресування в пубертаті </w:t>
      </w:r>
      <w:r>
        <w:rPr>
          <w:sz w:val="28"/>
          <w:szCs w:val="28"/>
          <w:lang w:val="uk-UA"/>
        </w:rPr>
        <w:t xml:space="preserve">самців-нащадків </w:t>
      </w:r>
      <w:r w:rsidRPr="00AD398E">
        <w:rPr>
          <w:sz w:val="28"/>
          <w:szCs w:val="28"/>
          <w:lang w:val="uk-UA"/>
        </w:rPr>
        <w:t xml:space="preserve">інтактних </w:t>
      </w:r>
      <w:r>
        <w:rPr>
          <w:sz w:val="28"/>
          <w:szCs w:val="28"/>
          <w:lang w:val="uk-UA"/>
        </w:rPr>
        <w:t>батьків</w:t>
      </w:r>
      <w:r w:rsidRPr="00AD398E">
        <w:rPr>
          <w:sz w:val="28"/>
          <w:szCs w:val="28"/>
          <w:lang w:val="uk-UA"/>
        </w:rPr>
        <w:t xml:space="preserve"> призводило в дорослому віці до зниження відносн</w:t>
      </w:r>
      <w:r>
        <w:rPr>
          <w:sz w:val="28"/>
          <w:szCs w:val="28"/>
          <w:lang w:val="uk-UA"/>
        </w:rPr>
        <w:t>ої</w:t>
      </w:r>
      <w:r w:rsidRPr="00AD398E">
        <w:rPr>
          <w:sz w:val="28"/>
          <w:szCs w:val="28"/>
          <w:lang w:val="uk-UA"/>
        </w:rPr>
        <w:t xml:space="preserve"> мас</w:t>
      </w:r>
      <w:r>
        <w:rPr>
          <w:sz w:val="28"/>
          <w:szCs w:val="28"/>
          <w:lang w:val="uk-UA"/>
        </w:rPr>
        <w:t>и</w:t>
      </w:r>
      <w:r w:rsidRPr="00AD398E">
        <w:rPr>
          <w:sz w:val="28"/>
          <w:szCs w:val="28"/>
          <w:lang w:val="uk-UA"/>
        </w:rPr>
        <w:t xml:space="preserve"> андрогензалежних органів </w:t>
      </w:r>
      <w:r>
        <w:rPr>
          <w:sz w:val="28"/>
          <w:szCs w:val="28"/>
          <w:lang w:val="uk-UA"/>
        </w:rPr>
        <w:t>(</w:t>
      </w:r>
      <w:r w:rsidRPr="00AD398E">
        <w:rPr>
          <w:sz w:val="28"/>
          <w:szCs w:val="28"/>
          <w:lang w:val="uk-UA"/>
        </w:rPr>
        <w:t xml:space="preserve">епідидимісів </w:t>
      </w:r>
      <w:r>
        <w:rPr>
          <w:sz w:val="28"/>
          <w:szCs w:val="28"/>
          <w:lang w:val="uk-UA"/>
        </w:rPr>
        <w:t xml:space="preserve">– </w:t>
      </w:r>
      <w:r w:rsidRPr="00AD398E">
        <w:rPr>
          <w:sz w:val="28"/>
          <w:szCs w:val="28"/>
          <w:lang w:val="uk-UA"/>
        </w:rPr>
        <w:t>на 23</w:t>
      </w:r>
      <w:r>
        <w:rPr>
          <w:sz w:val="28"/>
          <w:szCs w:val="28"/>
          <w:lang w:val="uk-UA"/>
        </w:rPr>
        <w:t> </w:t>
      </w:r>
      <w:r w:rsidRPr="00AD398E">
        <w:rPr>
          <w:sz w:val="28"/>
          <w:szCs w:val="28"/>
          <w:lang w:val="uk-UA"/>
        </w:rPr>
        <w:t xml:space="preserve">%; сім’яних пухирців </w:t>
      </w:r>
      <w:r>
        <w:rPr>
          <w:sz w:val="28"/>
          <w:szCs w:val="28"/>
          <w:lang w:val="uk-UA"/>
        </w:rPr>
        <w:t xml:space="preserve">– </w:t>
      </w:r>
      <w:r w:rsidRPr="00AD398E">
        <w:rPr>
          <w:sz w:val="28"/>
          <w:szCs w:val="28"/>
          <w:lang w:val="uk-UA"/>
        </w:rPr>
        <w:t>на 46</w:t>
      </w:r>
      <w:r>
        <w:rPr>
          <w:sz w:val="28"/>
          <w:szCs w:val="28"/>
          <w:lang w:val="uk-UA"/>
        </w:rPr>
        <w:t> </w:t>
      </w:r>
      <w:r w:rsidRPr="00AD398E">
        <w:rPr>
          <w:sz w:val="28"/>
          <w:szCs w:val="28"/>
          <w:lang w:val="uk-UA"/>
        </w:rPr>
        <w:t xml:space="preserve">%; передміхурової залози </w:t>
      </w:r>
      <w:r>
        <w:rPr>
          <w:sz w:val="28"/>
          <w:szCs w:val="28"/>
          <w:lang w:val="uk-UA"/>
        </w:rPr>
        <w:t xml:space="preserve">– </w:t>
      </w:r>
      <w:r w:rsidRPr="00AD398E">
        <w:rPr>
          <w:sz w:val="28"/>
          <w:szCs w:val="28"/>
          <w:lang w:val="uk-UA"/>
        </w:rPr>
        <w:t>на 50</w:t>
      </w:r>
      <w:r>
        <w:rPr>
          <w:sz w:val="28"/>
          <w:szCs w:val="28"/>
          <w:lang w:val="uk-UA"/>
        </w:rPr>
        <w:t> </w:t>
      </w:r>
      <w:r w:rsidRPr="00AD398E">
        <w:rPr>
          <w:sz w:val="28"/>
          <w:szCs w:val="28"/>
          <w:lang w:val="uk-UA"/>
        </w:rPr>
        <w:t>%</w:t>
      </w:r>
      <w:r>
        <w:rPr>
          <w:sz w:val="28"/>
          <w:szCs w:val="28"/>
          <w:lang w:val="uk-UA"/>
        </w:rPr>
        <w:t xml:space="preserve">; </w:t>
      </w:r>
      <w:r w:rsidRPr="00AD398E">
        <w:rPr>
          <w:sz w:val="28"/>
          <w:szCs w:val="28"/>
          <w:lang w:val="uk-UA"/>
        </w:rPr>
        <w:t>Р</w:t>
      </w:r>
      <w:r>
        <w:rPr>
          <w:sz w:val="28"/>
          <w:szCs w:val="28"/>
          <w:lang w:val="uk-UA"/>
        </w:rPr>
        <w:t> </w:t>
      </w:r>
      <w:r w:rsidRPr="00AD398E">
        <w:rPr>
          <w:sz w:val="28"/>
          <w:szCs w:val="28"/>
          <w:lang w:val="uk-UA"/>
        </w:rPr>
        <w:t>&lt;</w:t>
      </w:r>
      <w:r>
        <w:rPr>
          <w:sz w:val="28"/>
          <w:szCs w:val="28"/>
          <w:lang w:val="uk-UA"/>
        </w:rPr>
        <w:t xml:space="preserve"> 0,05) та підвищення маси </w:t>
      </w:r>
      <w:r w:rsidRPr="00AD398E">
        <w:rPr>
          <w:sz w:val="28"/>
          <w:szCs w:val="28"/>
          <w:lang w:val="uk-UA"/>
        </w:rPr>
        <w:t>надниркових залоз</w:t>
      </w:r>
      <w:r w:rsidRPr="002E5A34">
        <w:rPr>
          <w:sz w:val="28"/>
          <w:szCs w:val="28"/>
          <w:lang w:val="uk-UA"/>
        </w:rPr>
        <w:t xml:space="preserve"> </w:t>
      </w:r>
      <w:r>
        <w:rPr>
          <w:sz w:val="28"/>
          <w:szCs w:val="28"/>
          <w:lang w:val="uk-UA"/>
        </w:rPr>
        <w:t>(</w:t>
      </w:r>
      <w:r w:rsidRPr="00AD398E">
        <w:rPr>
          <w:sz w:val="28"/>
          <w:szCs w:val="28"/>
          <w:lang w:val="uk-UA"/>
        </w:rPr>
        <w:t>на 15</w:t>
      </w:r>
      <w:r>
        <w:rPr>
          <w:sz w:val="28"/>
          <w:szCs w:val="28"/>
          <w:lang w:val="uk-UA"/>
        </w:rPr>
        <w:t> </w:t>
      </w:r>
      <w:r w:rsidRPr="00AD398E">
        <w:rPr>
          <w:sz w:val="28"/>
          <w:szCs w:val="28"/>
          <w:lang w:val="uk-UA"/>
        </w:rPr>
        <w:t>%</w:t>
      </w:r>
      <w:r>
        <w:rPr>
          <w:sz w:val="28"/>
          <w:szCs w:val="28"/>
          <w:lang w:val="uk-UA"/>
        </w:rPr>
        <w:t xml:space="preserve">; </w:t>
      </w:r>
      <w:r w:rsidRPr="00AD398E">
        <w:rPr>
          <w:sz w:val="28"/>
          <w:szCs w:val="28"/>
          <w:lang w:val="uk-UA"/>
        </w:rPr>
        <w:t>Р</w:t>
      </w:r>
      <w:r>
        <w:rPr>
          <w:sz w:val="28"/>
          <w:szCs w:val="28"/>
          <w:lang w:val="uk-UA"/>
        </w:rPr>
        <w:t> </w:t>
      </w:r>
      <w:r w:rsidRPr="00AD398E">
        <w:rPr>
          <w:sz w:val="28"/>
          <w:szCs w:val="28"/>
          <w:lang w:val="uk-UA"/>
        </w:rPr>
        <w:t>&lt;</w:t>
      </w:r>
      <w:r>
        <w:rPr>
          <w:sz w:val="28"/>
          <w:szCs w:val="28"/>
          <w:lang w:val="uk-UA"/>
        </w:rPr>
        <w:t> </w:t>
      </w:r>
      <w:r w:rsidRPr="00AD398E">
        <w:rPr>
          <w:sz w:val="28"/>
          <w:szCs w:val="28"/>
          <w:lang w:val="uk-UA"/>
        </w:rPr>
        <w:t>0,05</w:t>
      </w:r>
      <w:r>
        <w:rPr>
          <w:sz w:val="28"/>
          <w:szCs w:val="28"/>
          <w:lang w:val="uk-UA"/>
        </w:rPr>
        <w:t>),</w:t>
      </w:r>
      <w:r w:rsidRPr="00AD398E">
        <w:rPr>
          <w:sz w:val="28"/>
          <w:szCs w:val="28"/>
          <w:lang w:val="uk-UA"/>
        </w:rPr>
        <w:t xml:space="preserve"> </w:t>
      </w:r>
      <w:r>
        <w:rPr>
          <w:sz w:val="28"/>
          <w:szCs w:val="28"/>
          <w:lang w:val="uk-UA"/>
        </w:rPr>
        <w:t>т</w:t>
      </w:r>
      <w:r w:rsidRPr="00AD398E">
        <w:rPr>
          <w:sz w:val="28"/>
          <w:szCs w:val="28"/>
          <w:lang w:val="uk-UA"/>
        </w:rPr>
        <w:t>имус</w:t>
      </w:r>
      <w:r>
        <w:rPr>
          <w:sz w:val="28"/>
          <w:szCs w:val="28"/>
          <w:lang w:val="uk-UA"/>
        </w:rPr>
        <w:t>а</w:t>
      </w:r>
      <w:r w:rsidRPr="002E5A34">
        <w:rPr>
          <w:sz w:val="28"/>
          <w:szCs w:val="28"/>
          <w:lang w:val="uk-UA"/>
        </w:rPr>
        <w:t xml:space="preserve"> </w:t>
      </w:r>
      <w:r>
        <w:rPr>
          <w:sz w:val="28"/>
          <w:szCs w:val="28"/>
          <w:lang w:val="uk-UA"/>
        </w:rPr>
        <w:t>(</w:t>
      </w:r>
      <w:r w:rsidRPr="00AD398E">
        <w:rPr>
          <w:sz w:val="28"/>
          <w:szCs w:val="28"/>
          <w:lang w:val="uk-UA"/>
        </w:rPr>
        <w:t>на 110</w:t>
      </w:r>
      <w:r>
        <w:rPr>
          <w:sz w:val="28"/>
          <w:szCs w:val="28"/>
          <w:lang w:val="uk-UA"/>
        </w:rPr>
        <w:t> </w:t>
      </w:r>
      <w:r w:rsidRPr="00AD398E">
        <w:rPr>
          <w:sz w:val="28"/>
          <w:szCs w:val="28"/>
          <w:lang w:val="uk-UA"/>
        </w:rPr>
        <w:t>%</w:t>
      </w:r>
      <w:r>
        <w:rPr>
          <w:sz w:val="28"/>
          <w:szCs w:val="28"/>
          <w:lang w:val="uk-UA"/>
        </w:rPr>
        <w:t xml:space="preserve">; </w:t>
      </w:r>
      <w:r w:rsidRPr="00AD398E">
        <w:rPr>
          <w:sz w:val="28"/>
          <w:szCs w:val="28"/>
          <w:lang w:val="uk-UA"/>
        </w:rPr>
        <w:t>Р</w:t>
      </w:r>
      <w:r>
        <w:rPr>
          <w:sz w:val="28"/>
          <w:szCs w:val="28"/>
          <w:lang w:val="uk-UA"/>
        </w:rPr>
        <w:t> </w:t>
      </w:r>
      <w:r w:rsidRPr="00AD398E">
        <w:rPr>
          <w:sz w:val="28"/>
          <w:szCs w:val="28"/>
          <w:lang w:val="uk-UA"/>
        </w:rPr>
        <w:t>&lt;</w:t>
      </w:r>
      <w:r>
        <w:rPr>
          <w:sz w:val="28"/>
          <w:szCs w:val="28"/>
          <w:lang w:val="uk-UA"/>
        </w:rPr>
        <w:t> </w:t>
      </w:r>
      <w:r w:rsidRPr="00AD398E">
        <w:rPr>
          <w:sz w:val="28"/>
          <w:szCs w:val="28"/>
          <w:lang w:val="uk-UA"/>
        </w:rPr>
        <w:t>0,05</w:t>
      </w:r>
      <w:r>
        <w:rPr>
          <w:sz w:val="28"/>
          <w:szCs w:val="28"/>
          <w:lang w:val="uk-UA"/>
        </w:rPr>
        <w:t xml:space="preserve">), </w:t>
      </w:r>
      <w:r w:rsidRPr="00AD398E">
        <w:rPr>
          <w:sz w:val="28"/>
          <w:szCs w:val="28"/>
          <w:lang w:val="uk-UA"/>
        </w:rPr>
        <w:t>гіпофіз</w:t>
      </w:r>
      <w:r>
        <w:rPr>
          <w:sz w:val="28"/>
          <w:szCs w:val="28"/>
          <w:lang w:val="uk-UA"/>
        </w:rPr>
        <w:t>а</w:t>
      </w:r>
      <w:r w:rsidRPr="00AD398E">
        <w:rPr>
          <w:sz w:val="28"/>
          <w:szCs w:val="28"/>
          <w:lang w:val="uk-UA"/>
        </w:rPr>
        <w:t xml:space="preserve"> </w:t>
      </w:r>
      <w:r>
        <w:rPr>
          <w:sz w:val="28"/>
          <w:szCs w:val="28"/>
          <w:lang w:val="uk-UA"/>
        </w:rPr>
        <w:t>(на </w:t>
      </w:r>
      <w:r w:rsidRPr="00AD398E">
        <w:rPr>
          <w:sz w:val="28"/>
          <w:szCs w:val="28"/>
          <w:lang w:val="uk-UA"/>
        </w:rPr>
        <w:t>5</w:t>
      </w:r>
      <w:r>
        <w:rPr>
          <w:sz w:val="28"/>
          <w:szCs w:val="28"/>
          <w:lang w:val="uk-UA"/>
        </w:rPr>
        <w:t>1 %;</w:t>
      </w:r>
      <w:r w:rsidRPr="00AD398E">
        <w:rPr>
          <w:sz w:val="28"/>
          <w:szCs w:val="28"/>
          <w:lang w:val="uk-UA"/>
        </w:rPr>
        <w:t xml:space="preserve"> Р</w:t>
      </w:r>
      <w:r>
        <w:rPr>
          <w:sz w:val="28"/>
          <w:szCs w:val="28"/>
          <w:lang w:val="uk-UA"/>
        </w:rPr>
        <w:t> </w:t>
      </w:r>
      <w:r w:rsidRPr="00AD398E">
        <w:rPr>
          <w:sz w:val="28"/>
          <w:szCs w:val="28"/>
          <w:lang w:val="uk-UA"/>
        </w:rPr>
        <w:t>&lt;</w:t>
      </w:r>
      <w:r>
        <w:rPr>
          <w:sz w:val="28"/>
          <w:szCs w:val="28"/>
          <w:lang w:val="uk-UA"/>
        </w:rPr>
        <w:t> </w:t>
      </w:r>
      <w:r w:rsidRPr="00AD398E">
        <w:rPr>
          <w:sz w:val="28"/>
          <w:szCs w:val="28"/>
          <w:lang w:val="uk-UA"/>
        </w:rPr>
        <w:t>0,05)</w:t>
      </w:r>
      <w:r>
        <w:rPr>
          <w:sz w:val="28"/>
          <w:szCs w:val="28"/>
          <w:lang w:val="uk-UA"/>
        </w:rPr>
        <w:t xml:space="preserve"> </w:t>
      </w:r>
      <w:r w:rsidRPr="00AD398E">
        <w:rPr>
          <w:sz w:val="28"/>
          <w:szCs w:val="28"/>
          <w:lang w:val="uk-UA"/>
        </w:rPr>
        <w:t xml:space="preserve">порівняно з відповідними значеннями в інтактних </w:t>
      </w:r>
      <w:r>
        <w:rPr>
          <w:sz w:val="28"/>
          <w:szCs w:val="28"/>
          <w:lang w:val="uk-UA"/>
        </w:rPr>
        <w:t>нащадків</w:t>
      </w:r>
      <w:r w:rsidRPr="00AD398E">
        <w:rPr>
          <w:sz w:val="28"/>
          <w:szCs w:val="28"/>
          <w:lang w:val="uk-UA"/>
        </w:rPr>
        <w:t xml:space="preserve">. Стресування </w:t>
      </w:r>
      <w:r>
        <w:rPr>
          <w:sz w:val="28"/>
          <w:szCs w:val="28"/>
          <w:lang w:val="uk-UA"/>
        </w:rPr>
        <w:t>в</w:t>
      </w:r>
      <w:r w:rsidRPr="00AD398E">
        <w:rPr>
          <w:sz w:val="28"/>
          <w:szCs w:val="28"/>
          <w:lang w:val="uk-UA"/>
        </w:rPr>
        <w:t xml:space="preserve"> пубертаті самців, обтяжених іммобілізаційним стресом батьк</w:t>
      </w:r>
      <w:r>
        <w:rPr>
          <w:sz w:val="28"/>
          <w:szCs w:val="28"/>
          <w:lang w:val="uk-UA"/>
        </w:rPr>
        <w:t>ів</w:t>
      </w:r>
      <w:r w:rsidRPr="00AD398E">
        <w:rPr>
          <w:sz w:val="28"/>
          <w:szCs w:val="28"/>
          <w:lang w:val="uk-UA"/>
        </w:rPr>
        <w:t xml:space="preserve">, </w:t>
      </w:r>
      <w:r>
        <w:rPr>
          <w:sz w:val="28"/>
          <w:szCs w:val="28"/>
          <w:lang w:val="uk-UA"/>
        </w:rPr>
        <w:t>в</w:t>
      </w:r>
      <w:r w:rsidRPr="00AD398E">
        <w:rPr>
          <w:sz w:val="28"/>
          <w:szCs w:val="28"/>
          <w:lang w:val="uk-UA"/>
        </w:rPr>
        <w:t xml:space="preserve"> дорослому віці </w:t>
      </w:r>
      <w:r>
        <w:rPr>
          <w:sz w:val="28"/>
          <w:szCs w:val="28"/>
          <w:lang w:val="uk-UA"/>
        </w:rPr>
        <w:t xml:space="preserve">призводило до зниження на 33 % </w:t>
      </w:r>
      <w:r w:rsidRPr="00AD398E">
        <w:rPr>
          <w:sz w:val="28"/>
          <w:szCs w:val="28"/>
          <w:lang w:val="uk-UA"/>
        </w:rPr>
        <w:t>(Р</w:t>
      </w:r>
      <w:r>
        <w:rPr>
          <w:sz w:val="28"/>
          <w:szCs w:val="28"/>
          <w:lang w:val="uk-UA"/>
        </w:rPr>
        <w:t> </w:t>
      </w:r>
      <w:r w:rsidRPr="00AD398E">
        <w:rPr>
          <w:sz w:val="28"/>
          <w:szCs w:val="28"/>
          <w:lang w:val="uk-UA"/>
        </w:rPr>
        <w:t>&lt;</w:t>
      </w:r>
      <w:r>
        <w:rPr>
          <w:sz w:val="28"/>
          <w:szCs w:val="28"/>
          <w:lang w:val="uk-UA"/>
        </w:rPr>
        <w:t> </w:t>
      </w:r>
      <w:r w:rsidRPr="00AD398E">
        <w:rPr>
          <w:sz w:val="28"/>
          <w:szCs w:val="28"/>
          <w:lang w:val="uk-UA"/>
        </w:rPr>
        <w:t>0,05)</w:t>
      </w:r>
      <w:r>
        <w:rPr>
          <w:sz w:val="28"/>
          <w:szCs w:val="28"/>
          <w:lang w:val="uk-UA"/>
        </w:rPr>
        <w:t xml:space="preserve"> </w:t>
      </w:r>
      <w:r w:rsidRPr="00AD398E">
        <w:rPr>
          <w:sz w:val="28"/>
          <w:szCs w:val="28"/>
          <w:lang w:val="uk-UA"/>
        </w:rPr>
        <w:t>відносн</w:t>
      </w:r>
      <w:r>
        <w:rPr>
          <w:sz w:val="28"/>
          <w:szCs w:val="28"/>
          <w:lang w:val="uk-UA"/>
        </w:rPr>
        <w:t>их</w:t>
      </w:r>
      <w:r w:rsidRPr="00AD398E">
        <w:rPr>
          <w:sz w:val="28"/>
          <w:szCs w:val="28"/>
          <w:lang w:val="uk-UA"/>
        </w:rPr>
        <w:t xml:space="preserve"> мас передміхурової залози та сім’яних пухирців </w:t>
      </w:r>
      <w:r>
        <w:rPr>
          <w:sz w:val="28"/>
          <w:szCs w:val="28"/>
          <w:lang w:val="uk-UA"/>
        </w:rPr>
        <w:t xml:space="preserve">та підвищення відносної маси гіпофіза на 18 % </w:t>
      </w:r>
      <w:r w:rsidRPr="00AD398E">
        <w:rPr>
          <w:sz w:val="28"/>
          <w:szCs w:val="28"/>
          <w:lang w:val="uk-UA"/>
        </w:rPr>
        <w:t>(Р</w:t>
      </w:r>
      <w:r>
        <w:rPr>
          <w:sz w:val="28"/>
          <w:szCs w:val="28"/>
          <w:lang w:val="uk-UA"/>
        </w:rPr>
        <w:t> </w:t>
      </w:r>
      <w:r w:rsidRPr="00AD398E">
        <w:rPr>
          <w:sz w:val="28"/>
          <w:szCs w:val="28"/>
          <w:lang w:val="uk-UA"/>
        </w:rPr>
        <w:t>&lt;</w:t>
      </w:r>
      <w:r>
        <w:rPr>
          <w:sz w:val="28"/>
          <w:szCs w:val="28"/>
          <w:lang w:val="uk-UA"/>
        </w:rPr>
        <w:t> </w:t>
      </w:r>
      <w:r w:rsidRPr="00AD398E">
        <w:rPr>
          <w:sz w:val="28"/>
          <w:szCs w:val="28"/>
          <w:lang w:val="uk-UA"/>
        </w:rPr>
        <w:t xml:space="preserve">0,05) порівняно з </w:t>
      </w:r>
      <w:r>
        <w:rPr>
          <w:sz w:val="28"/>
          <w:szCs w:val="28"/>
          <w:lang w:val="uk-UA"/>
        </w:rPr>
        <w:t>нащадками стресованих батьків</w:t>
      </w:r>
      <w:r w:rsidRPr="00AD398E">
        <w:rPr>
          <w:sz w:val="28"/>
          <w:szCs w:val="28"/>
          <w:lang w:val="uk-UA"/>
        </w:rPr>
        <w:t xml:space="preserve">. </w:t>
      </w:r>
    </w:p>
    <w:p w:rsidR="008B745D" w:rsidRPr="00AD398E" w:rsidRDefault="008B745D" w:rsidP="008B745D">
      <w:pPr>
        <w:ind w:firstLine="720"/>
        <w:jc w:val="both"/>
        <w:rPr>
          <w:sz w:val="28"/>
          <w:szCs w:val="28"/>
          <w:lang w:val="uk-UA"/>
        </w:rPr>
      </w:pPr>
      <w:r>
        <w:rPr>
          <w:sz w:val="28"/>
          <w:szCs w:val="28"/>
          <w:lang w:val="uk-UA"/>
        </w:rPr>
        <w:t>К</w:t>
      </w:r>
      <w:r w:rsidRPr="00AD398E">
        <w:rPr>
          <w:sz w:val="28"/>
          <w:szCs w:val="28"/>
          <w:lang w:val="uk-UA"/>
        </w:rPr>
        <w:t xml:space="preserve">онцентрація Т у </w:t>
      </w:r>
      <w:r>
        <w:rPr>
          <w:sz w:val="28"/>
          <w:szCs w:val="28"/>
          <w:lang w:val="uk-UA"/>
        </w:rPr>
        <w:t>крові стресованих</w:t>
      </w:r>
      <w:r w:rsidRPr="00AD398E">
        <w:rPr>
          <w:sz w:val="28"/>
          <w:szCs w:val="28"/>
          <w:lang w:val="uk-UA"/>
        </w:rPr>
        <w:t xml:space="preserve"> самок</w:t>
      </w:r>
      <w:r>
        <w:rPr>
          <w:sz w:val="28"/>
          <w:szCs w:val="28"/>
          <w:lang w:val="uk-UA"/>
        </w:rPr>
        <w:t>-нащадків інтактних батьків</w:t>
      </w:r>
      <w:r w:rsidRPr="00AD398E">
        <w:rPr>
          <w:sz w:val="28"/>
          <w:szCs w:val="28"/>
          <w:lang w:val="uk-UA"/>
        </w:rPr>
        <w:t xml:space="preserve"> зростала в </w:t>
      </w:r>
      <w:r>
        <w:rPr>
          <w:sz w:val="28"/>
          <w:szCs w:val="28"/>
          <w:lang w:val="uk-UA"/>
        </w:rPr>
        <w:t>шість</w:t>
      </w:r>
      <w:r w:rsidRPr="00AD398E">
        <w:rPr>
          <w:sz w:val="28"/>
          <w:szCs w:val="28"/>
          <w:lang w:val="uk-UA"/>
        </w:rPr>
        <w:t xml:space="preserve"> разів (Р</w:t>
      </w:r>
      <w:r>
        <w:rPr>
          <w:sz w:val="28"/>
          <w:szCs w:val="28"/>
          <w:lang w:val="uk-UA"/>
        </w:rPr>
        <w:t> </w:t>
      </w:r>
      <w:r w:rsidRPr="00AD398E">
        <w:rPr>
          <w:sz w:val="28"/>
          <w:szCs w:val="28"/>
          <w:lang w:val="uk-UA"/>
        </w:rPr>
        <w:t>&lt;</w:t>
      </w:r>
      <w:r>
        <w:rPr>
          <w:sz w:val="28"/>
          <w:szCs w:val="28"/>
          <w:lang w:val="uk-UA"/>
        </w:rPr>
        <w:t> </w:t>
      </w:r>
      <w:r w:rsidRPr="00AD398E">
        <w:rPr>
          <w:sz w:val="28"/>
          <w:szCs w:val="28"/>
          <w:lang w:val="uk-UA"/>
        </w:rPr>
        <w:t>0,01) на тлі зменшен</w:t>
      </w:r>
      <w:r>
        <w:rPr>
          <w:sz w:val="28"/>
          <w:szCs w:val="28"/>
          <w:lang w:val="uk-UA"/>
        </w:rPr>
        <w:t>ня</w:t>
      </w:r>
      <w:r w:rsidRPr="00AD398E">
        <w:rPr>
          <w:sz w:val="28"/>
          <w:szCs w:val="28"/>
          <w:lang w:val="uk-UA"/>
        </w:rPr>
        <w:t xml:space="preserve"> більш ніж у </w:t>
      </w:r>
      <w:r>
        <w:rPr>
          <w:sz w:val="28"/>
          <w:szCs w:val="28"/>
          <w:lang w:val="uk-UA"/>
        </w:rPr>
        <w:t>два</w:t>
      </w:r>
      <w:r w:rsidRPr="00AD398E">
        <w:rPr>
          <w:sz w:val="28"/>
          <w:szCs w:val="28"/>
          <w:lang w:val="uk-UA"/>
        </w:rPr>
        <w:t xml:space="preserve"> рази рівня Е</w:t>
      </w:r>
      <w:r w:rsidRPr="00AD398E">
        <w:rPr>
          <w:sz w:val="28"/>
          <w:szCs w:val="28"/>
          <w:vertAlign w:val="subscript"/>
          <w:lang w:val="uk-UA"/>
        </w:rPr>
        <w:t>2</w:t>
      </w:r>
      <w:r w:rsidRPr="00AD398E">
        <w:rPr>
          <w:sz w:val="28"/>
          <w:szCs w:val="28"/>
          <w:lang w:val="uk-UA"/>
        </w:rPr>
        <w:t xml:space="preserve"> (Р</w:t>
      </w:r>
      <w:r>
        <w:rPr>
          <w:sz w:val="28"/>
          <w:szCs w:val="28"/>
          <w:lang w:val="uk-UA"/>
        </w:rPr>
        <w:t> </w:t>
      </w:r>
      <w:r w:rsidRPr="00AD398E">
        <w:rPr>
          <w:sz w:val="28"/>
          <w:szCs w:val="28"/>
          <w:lang w:val="uk-UA"/>
        </w:rPr>
        <w:t>&lt;</w:t>
      </w:r>
      <w:r>
        <w:rPr>
          <w:sz w:val="28"/>
          <w:szCs w:val="28"/>
          <w:lang w:val="uk-UA"/>
        </w:rPr>
        <w:t> </w:t>
      </w:r>
      <w:r w:rsidRPr="00AD398E">
        <w:rPr>
          <w:sz w:val="28"/>
          <w:szCs w:val="28"/>
          <w:lang w:val="uk-UA"/>
        </w:rPr>
        <w:t xml:space="preserve">0,05) порівняно з такою в інтактних тварин. Співвідношення </w:t>
      </w:r>
      <w:r>
        <w:rPr>
          <w:sz w:val="28"/>
          <w:szCs w:val="28"/>
          <w:lang w:val="uk-UA"/>
        </w:rPr>
        <w:t>Т/Е</w:t>
      </w:r>
      <w:r w:rsidRPr="00150C42">
        <w:rPr>
          <w:sz w:val="28"/>
          <w:szCs w:val="28"/>
          <w:vertAlign w:val="subscript"/>
          <w:lang w:val="uk-UA"/>
        </w:rPr>
        <w:t>2</w:t>
      </w:r>
      <w:r w:rsidRPr="00150C42">
        <w:rPr>
          <w:sz w:val="28"/>
          <w:szCs w:val="28"/>
          <w:lang w:val="uk-UA"/>
        </w:rPr>
        <w:t xml:space="preserve"> </w:t>
      </w:r>
      <w:r w:rsidRPr="00AD398E">
        <w:rPr>
          <w:sz w:val="28"/>
          <w:szCs w:val="28"/>
          <w:lang w:val="uk-UA"/>
        </w:rPr>
        <w:t>збільшу</w:t>
      </w:r>
      <w:r>
        <w:rPr>
          <w:sz w:val="28"/>
          <w:szCs w:val="28"/>
          <w:lang w:val="uk-UA"/>
        </w:rPr>
        <w:t>валося</w:t>
      </w:r>
      <w:r w:rsidRPr="00AD398E">
        <w:rPr>
          <w:sz w:val="28"/>
          <w:szCs w:val="28"/>
          <w:lang w:val="uk-UA"/>
        </w:rPr>
        <w:t xml:space="preserve"> </w:t>
      </w:r>
      <w:r>
        <w:rPr>
          <w:sz w:val="28"/>
          <w:szCs w:val="28"/>
          <w:lang w:val="uk-UA"/>
        </w:rPr>
        <w:t xml:space="preserve">у вісім </w:t>
      </w:r>
      <w:r w:rsidRPr="00AD398E">
        <w:rPr>
          <w:sz w:val="28"/>
          <w:szCs w:val="28"/>
          <w:lang w:val="uk-UA"/>
        </w:rPr>
        <w:t>разів (Р</w:t>
      </w:r>
      <w:r>
        <w:rPr>
          <w:sz w:val="28"/>
          <w:szCs w:val="28"/>
          <w:lang w:val="uk-UA"/>
        </w:rPr>
        <w:t> </w:t>
      </w:r>
      <w:r w:rsidRPr="00AD398E">
        <w:rPr>
          <w:sz w:val="28"/>
          <w:szCs w:val="28"/>
          <w:lang w:val="uk-UA"/>
        </w:rPr>
        <w:t>&lt;</w:t>
      </w:r>
      <w:r>
        <w:rPr>
          <w:sz w:val="28"/>
          <w:szCs w:val="28"/>
          <w:lang w:val="uk-UA"/>
        </w:rPr>
        <w:t> </w:t>
      </w:r>
      <w:r w:rsidRPr="00AD398E">
        <w:rPr>
          <w:sz w:val="28"/>
          <w:szCs w:val="28"/>
          <w:lang w:val="uk-UA"/>
        </w:rPr>
        <w:t xml:space="preserve">0,01). Це може свідчити про уповільнення ароматизації Т </w:t>
      </w:r>
      <w:r>
        <w:rPr>
          <w:sz w:val="28"/>
          <w:szCs w:val="28"/>
          <w:lang w:val="uk-UA"/>
        </w:rPr>
        <w:t>у</w:t>
      </w:r>
      <w:r w:rsidRPr="00AD398E">
        <w:rPr>
          <w:sz w:val="28"/>
          <w:szCs w:val="28"/>
          <w:lang w:val="uk-UA"/>
        </w:rPr>
        <w:t xml:space="preserve"> Е</w:t>
      </w:r>
      <w:r w:rsidRPr="00AD398E">
        <w:rPr>
          <w:sz w:val="28"/>
          <w:szCs w:val="28"/>
          <w:vertAlign w:val="subscript"/>
          <w:lang w:val="uk-UA"/>
        </w:rPr>
        <w:t>2</w:t>
      </w:r>
      <w:r w:rsidRPr="00AD398E">
        <w:rPr>
          <w:sz w:val="28"/>
          <w:szCs w:val="28"/>
          <w:lang w:val="uk-UA"/>
        </w:rPr>
        <w:t xml:space="preserve"> та</w:t>
      </w:r>
      <w:r>
        <w:rPr>
          <w:sz w:val="28"/>
          <w:szCs w:val="28"/>
          <w:lang w:val="uk-UA"/>
        </w:rPr>
        <w:t>,</w:t>
      </w:r>
      <w:r w:rsidRPr="00AD398E">
        <w:rPr>
          <w:sz w:val="28"/>
          <w:szCs w:val="28"/>
          <w:lang w:val="uk-UA"/>
        </w:rPr>
        <w:t xml:space="preserve"> </w:t>
      </w:r>
      <w:r>
        <w:rPr>
          <w:sz w:val="28"/>
          <w:szCs w:val="28"/>
          <w:lang w:val="uk-UA"/>
        </w:rPr>
        <w:t xml:space="preserve">відповідно, </w:t>
      </w:r>
      <w:r w:rsidRPr="00AD398E">
        <w:rPr>
          <w:sz w:val="28"/>
          <w:szCs w:val="28"/>
          <w:lang w:val="uk-UA"/>
        </w:rPr>
        <w:t>гіперандрогенізацію самок, що зазнали стресу в пубертаті.</w:t>
      </w:r>
    </w:p>
    <w:p w:rsidR="008B745D" w:rsidRPr="00D435E5" w:rsidRDefault="008B745D" w:rsidP="008B745D">
      <w:pPr>
        <w:ind w:firstLine="720"/>
        <w:jc w:val="both"/>
        <w:rPr>
          <w:sz w:val="28"/>
          <w:szCs w:val="28"/>
          <w:lang w:val="uk-UA"/>
        </w:rPr>
      </w:pPr>
      <w:r w:rsidRPr="00AD398E">
        <w:rPr>
          <w:sz w:val="28"/>
          <w:szCs w:val="28"/>
          <w:lang w:val="uk-UA"/>
        </w:rPr>
        <w:t xml:space="preserve">У </w:t>
      </w:r>
      <w:r>
        <w:rPr>
          <w:sz w:val="28"/>
          <w:szCs w:val="28"/>
          <w:lang w:val="uk-UA"/>
        </w:rPr>
        <w:t>стресованих самок</w:t>
      </w:r>
      <w:r w:rsidRPr="00AD398E">
        <w:rPr>
          <w:sz w:val="28"/>
          <w:szCs w:val="28"/>
          <w:lang w:val="uk-UA"/>
        </w:rPr>
        <w:t xml:space="preserve"> стресован</w:t>
      </w:r>
      <w:r>
        <w:rPr>
          <w:sz w:val="28"/>
          <w:szCs w:val="28"/>
          <w:lang w:val="uk-UA"/>
        </w:rPr>
        <w:t>их</w:t>
      </w:r>
      <w:r w:rsidRPr="00AD398E">
        <w:rPr>
          <w:sz w:val="28"/>
          <w:szCs w:val="28"/>
          <w:lang w:val="uk-UA"/>
        </w:rPr>
        <w:t xml:space="preserve"> батьк</w:t>
      </w:r>
      <w:r>
        <w:rPr>
          <w:sz w:val="28"/>
          <w:szCs w:val="28"/>
          <w:lang w:val="uk-UA"/>
        </w:rPr>
        <w:t>ів</w:t>
      </w:r>
      <w:r w:rsidRPr="00AD398E">
        <w:rPr>
          <w:sz w:val="28"/>
          <w:szCs w:val="28"/>
          <w:lang w:val="uk-UA"/>
        </w:rPr>
        <w:t xml:space="preserve"> </w:t>
      </w:r>
      <w:r>
        <w:rPr>
          <w:sz w:val="28"/>
          <w:szCs w:val="28"/>
          <w:lang w:val="uk-UA"/>
        </w:rPr>
        <w:t>концентрація</w:t>
      </w:r>
      <w:r w:rsidRPr="00AD398E">
        <w:rPr>
          <w:sz w:val="28"/>
          <w:szCs w:val="28"/>
          <w:lang w:val="uk-UA"/>
        </w:rPr>
        <w:t xml:space="preserve"> Т </w:t>
      </w:r>
      <w:r>
        <w:rPr>
          <w:sz w:val="28"/>
          <w:szCs w:val="28"/>
          <w:lang w:val="uk-UA"/>
        </w:rPr>
        <w:t xml:space="preserve">в крові </w:t>
      </w:r>
      <w:r w:rsidRPr="00AD398E">
        <w:rPr>
          <w:sz w:val="28"/>
          <w:szCs w:val="28"/>
          <w:lang w:val="uk-UA"/>
        </w:rPr>
        <w:t>значно збільшу</w:t>
      </w:r>
      <w:r>
        <w:rPr>
          <w:sz w:val="28"/>
          <w:szCs w:val="28"/>
          <w:lang w:val="uk-UA"/>
        </w:rPr>
        <w:t>вала</w:t>
      </w:r>
      <w:r w:rsidRPr="00AD398E">
        <w:rPr>
          <w:sz w:val="28"/>
          <w:szCs w:val="28"/>
          <w:lang w:val="uk-UA"/>
        </w:rPr>
        <w:t>ся (Р</w:t>
      </w:r>
      <w:r>
        <w:rPr>
          <w:sz w:val="28"/>
          <w:szCs w:val="28"/>
          <w:lang w:val="uk-UA"/>
        </w:rPr>
        <w:t> </w:t>
      </w:r>
      <w:r w:rsidRPr="00AD398E">
        <w:rPr>
          <w:sz w:val="28"/>
          <w:szCs w:val="28"/>
          <w:lang w:val="uk-UA"/>
        </w:rPr>
        <w:t>&lt;</w:t>
      </w:r>
      <w:r>
        <w:rPr>
          <w:sz w:val="28"/>
          <w:szCs w:val="28"/>
          <w:lang w:val="uk-UA"/>
        </w:rPr>
        <w:t> </w:t>
      </w:r>
      <w:r w:rsidRPr="00AD398E">
        <w:rPr>
          <w:sz w:val="28"/>
          <w:szCs w:val="28"/>
          <w:lang w:val="uk-UA"/>
        </w:rPr>
        <w:t>0,05) порівняно з інтактними тваринами, що мо</w:t>
      </w:r>
      <w:r>
        <w:rPr>
          <w:sz w:val="28"/>
          <w:szCs w:val="28"/>
          <w:lang w:val="uk-UA"/>
        </w:rPr>
        <w:t>гло</w:t>
      </w:r>
      <w:r w:rsidRPr="00AD398E">
        <w:rPr>
          <w:sz w:val="28"/>
          <w:szCs w:val="28"/>
          <w:lang w:val="uk-UA"/>
        </w:rPr>
        <w:t xml:space="preserve"> бути </w:t>
      </w:r>
      <w:r w:rsidRPr="00AD398E">
        <w:rPr>
          <w:sz w:val="28"/>
          <w:szCs w:val="28"/>
          <w:lang w:val="uk-UA"/>
        </w:rPr>
        <w:lastRenderedPageBreak/>
        <w:t>причиною подовження тривалості естрального циклу та збільшення кількості анестральних днів. Співвідношення Т/Е</w:t>
      </w:r>
      <w:r w:rsidRPr="00AD398E">
        <w:rPr>
          <w:sz w:val="28"/>
          <w:szCs w:val="28"/>
          <w:vertAlign w:val="subscript"/>
          <w:lang w:val="uk-UA"/>
        </w:rPr>
        <w:t>2</w:t>
      </w:r>
      <w:r w:rsidRPr="00AD398E">
        <w:rPr>
          <w:sz w:val="28"/>
          <w:szCs w:val="28"/>
          <w:lang w:val="uk-UA"/>
        </w:rPr>
        <w:t xml:space="preserve"> не відрізнялося між нащадками стресован</w:t>
      </w:r>
      <w:r>
        <w:rPr>
          <w:sz w:val="28"/>
          <w:szCs w:val="28"/>
          <w:lang w:val="uk-UA"/>
        </w:rPr>
        <w:t>их</w:t>
      </w:r>
      <w:r w:rsidRPr="00AD398E">
        <w:rPr>
          <w:sz w:val="28"/>
          <w:szCs w:val="28"/>
          <w:lang w:val="uk-UA"/>
        </w:rPr>
        <w:t xml:space="preserve"> батьк</w:t>
      </w:r>
      <w:r>
        <w:rPr>
          <w:sz w:val="28"/>
          <w:szCs w:val="28"/>
          <w:lang w:val="uk-UA"/>
        </w:rPr>
        <w:t>ів</w:t>
      </w:r>
      <w:r w:rsidRPr="00AD398E">
        <w:rPr>
          <w:sz w:val="28"/>
          <w:szCs w:val="28"/>
          <w:lang w:val="uk-UA"/>
        </w:rPr>
        <w:t xml:space="preserve"> груп 2а та 2б. </w:t>
      </w:r>
      <w:r>
        <w:rPr>
          <w:sz w:val="28"/>
          <w:szCs w:val="28"/>
          <w:lang w:val="uk-UA"/>
        </w:rPr>
        <w:t>Р</w:t>
      </w:r>
      <w:r w:rsidRPr="00AD398E">
        <w:rPr>
          <w:sz w:val="28"/>
          <w:szCs w:val="28"/>
          <w:lang w:val="uk-UA"/>
        </w:rPr>
        <w:t>івень Е</w:t>
      </w:r>
      <w:r w:rsidRPr="00AD398E">
        <w:rPr>
          <w:sz w:val="28"/>
          <w:szCs w:val="28"/>
          <w:vertAlign w:val="subscript"/>
          <w:lang w:val="uk-UA"/>
        </w:rPr>
        <w:t>2</w:t>
      </w:r>
      <w:r w:rsidRPr="00AD398E">
        <w:rPr>
          <w:sz w:val="28"/>
          <w:szCs w:val="28"/>
          <w:lang w:val="uk-UA"/>
        </w:rPr>
        <w:t xml:space="preserve"> у тварин груп 2а і 2б підвищу</w:t>
      </w:r>
      <w:r>
        <w:rPr>
          <w:sz w:val="28"/>
          <w:szCs w:val="28"/>
          <w:lang w:val="uk-UA"/>
        </w:rPr>
        <w:t>вався</w:t>
      </w:r>
      <w:r w:rsidRPr="00AD398E">
        <w:rPr>
          <w:sz w:val="28"/>
          <w:szCs w:val="28"/>
          <w:lang w:val="uk-UA"/>
        </w:rPr>
        <w:t xml:space="preserve"> порівняно з інтактними щурами на відміну від знижен</w:t>
      </w:r>
      <w:r>
        <w:rPr>
          <w:sz w:val="28"/>
          <w:szCs w:val="28"/>
          <w:lang w:val="uk-UA"/>
        </w:rPr>
        <w:t>ого його рівня в самок групи 1б</w:t>
      </w:r>
      <w:r w:rsidRPr="00AD398E">
        <w:rPr>
          <w:sz w:val="28"/>
          <w:szCs w:val="28"/>
          <w:lang w:val="uk-UA"/>
        </w:rPr>
        <w:t>.</w:t>
      </w:r>
      <w:r>
        <w:rPr>
          <w:sz w:val="28"/>
          <w:szCs w:val="28"/>
          <w:lang w:val="uk-UA"/>
        </w:rPr>
        <w:t xml:space="preserve"> </w:t>
      </w:r>
      <w:r w:rsidRPr="00AD398E">
        <w:rPr>
          <w:sz w:val="28"/>
          <w:szCs w:val="28"/>
          <w:lang w:val="uk-UA"/>
        </w:rPr>
        <w:t>Не виключено, що п</w:t>
      </w:r>
      <w:r>
        <w:rPr>
          <w:sz w:val="28"/>
          <w:szCs w:val="28"/>
          <w:lang w:val="uk-UA"/>
        </w:rPr>
        <w:t>ід</w:t>
      </w:r>
      <w:r w:rsidRPr="00AD398E">
        <w:rPr>
          <w:sz w:val="28"/>
          <w:szCs w:val="28"/>
          <w:lang w:val="uk-UA"/>
        </w:rPr>
        <w:t xml:space="preserve">силення </w:t>
      </w:r>
      <w:r>
        <w:rPr>
          <w:sz w:val="28"/>
          <w:szCs w:val="28"/>
          <w:lang w:val="uk-UA"/>
        </w:rPr>
        <w:t xml:space="preserve">ароматизації андрогенів у естрогени </w:t>
      </w:r>
      <w:r w:rsidRPr="00AD398E">
        <w:rPr>
          <w:sz w:val="28"/>
          <w:szCs w:val="28"/>
          <w:lang w:val="uk-UA"/>
        </w:rPr>
        <w:t>запобігає суттєвому зниженню рівня Е</w:t>
      </w:r>
      <w:r w:rsidRPr="00AD398E">
        <w:rPr>
          <w:sz w:val="28"/>
          <w:szCs w:val="28"/>
          <w:vertAlign w:val="subscript"/>
          <w:lang w:val="uk-UA"/>
        </w:rPr>
        <w:t>2</w:t>
      </w:r>
      <w:r w:rsidRPr="00AD398E">
        <w:rPr>
          <w:sz w:val="28"/>
          <w:szCs w:val="28"/>
          <w:lang w:val="uk-UA"/>
        </w:rPr>
        <w:t xml:space="preserve"> у разі стресу</w:t>
      </w:r>
      <w:r>
        <w:rPr>
          <w:sz w:val="28"/>
          <w:szCs w:val="28"/>
          <w:lang w:val="uk-UA"/>
        </w:rPr>
        <w:t>вання</w:t>
      </w:r>
      <w:r w:rsidRPr="00AD398E">
        <w:rPr>
          <w:sz w:val="28"/>
          <w:szCs w:val="28"/>
          <w:lang w:val="uk-UA"/>
        </w:rPr>
        <w:t xml:space="preserve"> в пубертаті. Тобто, в самок щурів, що зазнали </w:t>
      </w:r>
      <w:r>
        <w:rPr>
          <w:sz w:val="28"/>
          <w:szCs w:val="28"/>
          <w:lang w:val="uk-UA"/>
        </w:rPr>
        <w:t>«</w:t>
      </w:r>
      <w:r w:rsidRPr="00AD398E">
        <w:rPr>
          <w:sz w:val="28"/>
          <w:szCs w:val="28"/>
          <w:lang w:val="uk-UA"/>
        </w:rPr>
        <w:t>подвійного</w:t>
      </w:r>
      <w:r>
        <w:rPr>
          <w:sz w:val="28"/>
          <w:szCs w:val="28"/>
          <w:lang w:val="uk-UA"/>
        </w:rPr>
        <w:t>»</w:t>
      </w:r>
      <w:r w:rsidRPr="00AD398E">
        <w:rPr>
          <w:sz w:val="28"/>
          <w:szCs w:val="28"/>
          <w:lang w:val="uk-UA"/>
        </w:rPr>
        <w:t xml:space="preserve"> стресу, співвідношення Т/Е</w:t>
      </w:r>
      <w:r w:rsidRPr="00AD398E">
        <w:rPr>
          <w:sz w:val="28"/>
          <w:szCs w:val="28"/>
          <w:vertAlign w:val="subscript"/>
          <w:lang w:val="uk-UA"/>
        </w:rPr>
        <w:t>2</w:t>
      </w:r>
      <w:r w:rsidRPr="00AD398E">
        <w:rPr>
          <w:sz w:val="28"/>
          <w:szCs w:val="28"/>
          <w:lang w:val="uk-UA"/>
        </w:rPr>
        <w:t xml:space="preserve"> відрізняється значно меншою мірою від інтактного контролю порівняно з самками</w:t>
      </w:r>
      <w:r>
        <w:rPr>
          <w:sz w:val="28"/>
          <w:szCs w:val="28"/>
          <w:lang w:val="uk-UA"/>
        </w:rPr>
        <w:t>-</w:t>
      </w:r>
      <w:r w:rsidRPr="00AD398E">
        <w:rPr>
          <w:sz w:val="28"/>
          <w:szCs w:val="28"/>
          <w:lang w:val="uk-UA"/>
        </w:rPr>
        <w:t>нащадками інтактн</w:t>
      </w:r>
      <w:r>
        <w:rPr>
          <w:sz w:val="28"/>
          <w:szCs w:val="28"/>
          <w:lang w:val="uk-UA"/>
        </w:rPr>
        <w:t>их</w:t>
      </w:r>
      <w:r w:rsidRPr="00AD398E">
        <w:rPr>
          <w:sz w:val="28"/>
          <w:szCs w:val="28"/>
          <w:lang w:val="uk-UA"/>
        </w:rPr>
        <w:t xml:space="preserve"> батьк</w:t>
      </w:r>
      <w:r>
        <w:rPr>
          <w:sz w:val="28"/>
          <w:szCs w:val="28"/>
          <w:lang w:val="uk-UA"/>
        </w:rPr>
        <w:t>ів</w:t>
      </w:r>
      <w:r w:rsidRPr="00AD398E">
        <w:rPr>
          <w:sz w:val="28"/>
          <w:szCs w:val="28"/>
          <w:lang w:val="uk-UA"/>
        </w:rPr>
        <w:t>, але стресованих у пубертаті</w:t>
      </w:r>
      <w:r>
        <w:rPr>
          <w:sz w:val="28"/>
          <w:szCs w:val="28"/>
          <w:lang w:val="uk-UA"/>
        </w:rPr>
        <w:t>.</w:t>
      </w:r>
      <w:r w:rsidRPr="00AD398E">
        <w:rPr>
          <w:sz w:val="28"/>
          <w:szCs w:val="28"/>
          <w:lang w:val="uk-UA"/>
        </w:rPr>
        <w:t xml:space="preserve"> </w:t>
      </w:r>
      <w:r>
        <w:rPr>
          <w:sz w:val="28"/>
          <w:szCs w:val="28"/>
          <w:lang w:val="uk-UA"/>
        </w:rPr>
        <w:t>На тлі зростання рівня статевих гормонів у стресованих у пубертаті самок-нащадків стресованих батьків статистично значуще знижується</w:t>
      </w:r>
      <w:r w:rsidRPr="00AD398E">
        <w:rPr>
          <w:sz w:val="28"/>
          <w:szCs w:val="28"/>
          <w:lang w:val="uk-UA"/>
        </w:rPr>
        <w:t xml:space="preserve"> </w:t>
      </w:r>
      <w:r>
        <w:rPr>
          <w:sz w:val="28"/>
          <w:szCs w:val="28"/>
          <w:lang w:val="uk-UA"/>
        </w:rPr>
        <w:t>сумарний</w:t>
      </w:r>
      <w:r w:rsidRPr="00AD398E">
        <w:rPr>
          <w:sz w:val="28"/>
          <w:szCs w:val="28"/>
          <w:lang w:val="uk-UA"/>
        </w:rPr>
        <w:t xml:space="preserve"> показник процептивної поведінки</w:t>
      </w:r>
      <w:r>
        <w:rPr>
          <w:sz w:val="28"/>
          <w:szCs w:val="28"/>
          <w:lang w:val="uk-UA"/>
        </w:rPr>
        <w:t xml:space="preserve"> порівняно з тими нащадками стресованих батьків, яких не піддавали іммобілізації</w:t>
      </w:r>
      <w:r w:rsidRPr="00AD398E">
        <w:rPr>
          <w:sz w:val="28"/>
          <w:szCs w:val="28"/>
          <w:lang w:val="uk-UA"/>
        </w:rPr>
        <w:t>.</w:t>
      </w:r>
      <w:r>
        <w:rPr>
          <w:sz w:val="28"/>
          <w:szCs w:val="28"/>
          <w:lang w:val="uk-UA"/>
        </w:rPr>
        <w:t xml:space="preserve"> Збільшення (Р &lt; 0,05) загальної загибелі плодів у самок-нащадків стресованих батьків (група 2а) порівняно з інтактними нащадками (група 1а) відбувалося за рахунок зростання доімплантаційної загибелі. </w:t>
      </w:r>
      <w:r w:rsidRPr="00D568EB">
        <w:rPr>
          <w:sz w:val="28"/>
          <w:szCs w:val="28"/>
          <w:lang w:val="uk-UA"/>
        </w:rPr>
        <w:t>У самок</w:t>
      </w:r>
      <w:r>
        <w:rPr>
          <w:sz w:val="28"/>
          <w:szCs w:val="28"/>
          <w:lang w:val="uk-UA"/>
        </w:rPr>
        <w:t xml:space="preserve">, отриманих </w:t>
      </w:r>
      <w:r w:rsidRPr="00D568EB">
        <w:rPr>
          <w:sz w:val="28"/>
          <w:szCs w:val="28"/>
          <w:lang w:val="uk-UA"/>
        </w:rPr>
        <w:t>від стресован</w:t>
      </w:r>
      <w:r>
        <w:rPr>
          <w:sz w:val="28"/>
          <w:szCs w:val="28"/>
          <w:lang w:val="uk-UA"/>
        </w:rPr>
        <w:t>их</w:t>
      </w:r>
      <w:r w:rsidRPr="00D568EB">
        <w:rPr>
          <w:sz w:val="28"/>
          <w:szCs w:val="28"/>
          <w:lang w:val="uk-UA"/>
        </w:rPr>
        <w:t xml:space="preserve"> батьк</w:t>
      </w:r>
      <w:r>
        <w:rPr>
          <w:sz w:val="28"/>
          <w:szCs w:val="28"/>
          <w:lang w:val="uk-UA"/>
        </w:rPr>
        <w:t>ів</w:t>
      </w:r>
      <w:r w:rsidRPr="00D568EB">
        <w:rPr>
          <w:sz w:val="28"/>
          <w:szCs w:val="28"/>
          <w:lang w:val="uk-UA"/>
        </w:rPr>
        <w:t xml:space="preserve">, яких піддавали іммобілізації </w:t>
      </w:r>
      <w:r>
        <w:rPr>
          <w:sz w:val="28"/>
          <w:szCs w:val="28"/>
          <w:lang w:val="uk-UA"/>
        </w:rPr>
        <w:t>в</w:t>
      </w:r>
      <w:r w:rsidRPr="00D568EB">
        <w:rPr>
          <w:sz w:val="28"/>
          <w:szCs w:val="28"/>
          <w:lang w:val="uk-UA"/>
        </w:rPr>
        <w:t xml:space="preserve"> пубертаті (група 2б), доімплантаційна</w:t>
      </w:r>
      <w:r>
        <w:rPr>
          <w:sz w:val="28"/>
          <w:szCs w:val="28"/>
          <w:lang w:val="uk-UA"/>
        </w:rPr>
        <w:t xml:space="preserve"> загибель зростала більш ніж у два</w:t>
      </w:r>
      <w:r w:rsidRPr="00D568EB">
        <w:rPr>
          <w:sz w:val="28"/>
          <w:szCs w:val="28"/>
          <w:lang w:val="uk-UA"/>
        </w:rPr>
        <w:t xml:space="preserve"> рази, післяімплантаційна – більш ніж у </w:t>
      </w:r>
      <w:r>
        <w:rPr>
          <w:sz w:val="28"/>
          <w:szCs w:val="28"/>
          <w:lang w:val="uk-UA"/>
        </w:rPr>
        <w:t>чотири</w:t>
      </w:r>
      <w:r w:rsidRPr="00D568EB">
        <w:rPr>
          <w:sz w:val="28"/>
          <w:szCs w:val="28"/>
          <w:lang w:val="uk-UA"/>
        </w:rPr>
        <w:t xml:space="preserve"> рази </w:t>
      </w:r>
      <w:r>
        <w:rPr>
          <w:sz w:val="28"/>
          <w:szCs w:val="28"/>
          <w:lang w:val="uk-UA"/>
        </w:rPr>
        <w:t xml:space="preserve">(Р &lt; 0,05) </w:t>
      </w:r>
      <w:r w:rsidRPr="00D568EB">
        <w:rPr>
          <w:sz w:val="28"/>
          <w:szCs w:val="28"/>
          <w:lang w:val="uk-UA"/>
        </w:rPr>
        <w:t xml:space="preserve">та загальна загибель </w:t>
      </w:r>
      <w:r>
        <w:rPr>
          <w:sz w:val="28"/>
          <w:szCs w:val="28"/>
          <w:lang w:val="uk-UA"/>
        </w:rPr>
        <w:t>плодів</w:t>
      </w:r>
      <w:r w:rsidRPr="00D568EB">
        <w:rPr>
          <w:sz w:val="28"/>
          <w:szCs w:val="28"/>
          <w:lang w:val="uk-UA"/>
        </w:rPr>
        <w:t xml:space="preserve"> – майже в </w:t>
      </w:r>
      <w:r>
        <w:rPr>
          <w:sz w:val="28"/>
          <w:szCs w:val="28"/>
          <w:lang w:val="uk-UA"/>
        </w:rPr>
        <w:t>три</w:t>
      </w:r>
      <w:r w:rsidRPr="00D568EB">
        <w:rPr>
          <w:sz w:val="28"/>
          <w:szCs w:val="28"/>
          <w:lang w:val="uk-UA"/>
        </w:rPr>
        <w:t xml:space="preserve"> рази </w:t>
      </w:r>
      <w:r>
        <w:rPr>
          <w:sz w:val="28"/>
          <w:szCs w:val="28"/>
          <w:lang w:val="uk-UA"/>
        </w:rPr>
        <w:t xml:space="preserve">(Р &lt; 0,05) </w:t>
      </w:r>
      <w:r w:rsidRPr="00D568EB">
        <w:rPr>
          <w:sz w:val="28"/>
          <w:szCs w:val="28"/>
          <w:lang w:val="uk-UA"/>
        </w:rPr>
        <w:t xml:space="preserve">порівняно з </w:t>
      </w:r>
      <w:r>
        <w:rPr>
          <w:sz w:val="28"/>
          <w:szCs w:val="28"/>
          <w:lang w:val="uk-UA"/>
        </w:rPr>
        <w:t xml:space="preserve">стресованими </w:t>
      </w:r>
      <w:r w:rsidRPr="00D568EB">
        <w:rPr>
          <w:sz w:val="28"/>
          <w:szCs w:val="28"/>
          <w:lang w:val="uk-UA"/>
        </w:rPr>
        <w:t>самками</w:t>
      </w:r>
      <w:r>
        <w:rPr>
          <w:sz w:val="28"/>
          <w:szCs w:val="28"/>
          <w:lang w:val="uk-UA"/>
        </w:rPr>
        <w:t>, отриманими</w:t>
      </w:r>
      <w:r w:rsidRPr="00D568EB">
        <w:rPr>
          <w:sz w:val="28"/>
          <w:szCs w:val="28"/>
          <w:lang w:val="uk-UA"/>
        </w:rPr>
        <w:t xml:space="preserve"> від інтактн</w:t>
      </w:r>
      <w:r>
        <w:rPr>
          <w:sz w:val="28"/>
          <w:szCs w:val="28"/>
          <w:lang w:val="uk-UA"/>
        </w:rPr>
        <w:t>их</w:t>
      </w:r>
      <w:r w:rsidRPr="00D568EB">
        <w:rPr>
          <w:sz w:val="28"/>
          <w:szCs w:val="28"/>
          <w:lang w:val="uk-UA"/>
        </w:rPr>
        <w:t xml:space="preserve"> батьк</w:t>
      </w:r>
      <w:r>
        <w:rPr>
          <w:sz w:val="28"/>
          <w:szCs w:val="28"/>
          <w:lang w:val="uk-UA"/>
        </w:rPr>
        <w:t>ів</w:t>
      </w:r>
      <w:r w:rsidRPr="00D568EB">
        <w:rPr>
          <w:sz w:val="28"/>
          <w:szCs w:val="28"/>
          <w:lang w:val="uk-UA"/>
        </w:rPr>
        <w:t xml:space="preserve"> (група 1</w:t>
      </w:r>
      <w:r>
        <w:rPr>
          <w:sz w:val="28"/>
          <w:szCs w:val="28"/>
          <w:lang w:val="uk-UA"/>
        </w:rPr>
        <w:t>б</w:t>
      </w:r>
      <w:r w:rsidRPr="00D568EB">
        <w:rPr>
          <w:sz w:val="28"/>
          <w:szCs w:val="28"/>
          <w:lang w:val="uk-UA"/>
        </w:rPr>
        <w:t xml:space="preserve">). </w:t>
      </w:r>
      <w:r>
        <w:rPr>
          <w:sz w:val="28"/>
          <w:szCs w:val="28"/>
          <w:lang w:val="uk-UA"/>
        </w:rPr>
        <w:t xml:space="preserve">Порівняння цих </w:t>
      </w:r>
      <w:r w:rsidRPr="00D568EB">
        <w:rPr>
          <w:sz w:val="28"/>
          <w:szCs w:val="28"/>
          <w:lang w:val="uk-UA"/>
        </w:rPr>
        <w:t>показник</w:t>
      </w:r>
      <w:r>
        <w:rPr>
          <w:sz w:val="28"/>
          <w:szCs w:val="28"/>
          <w:lang w:val="uk-UA"/>
        </w:rPr>
        <w:t>ів між групами 2а та 2б свідчить про відсутність відмін,</w:t>
      </w:r>
      <w:r w:rsidRPr="00D568EB">
        <w:rPr>
          <w:sz w:val="28"/>
          <w:szCs w:val="28"/>
          <w:lang w:val="uk-UA"/>
        </w:rPr>
        <w:t xml:space="preserve"> тобто </w:t>
      </w:r>
      <w:r w:rsidRPr="00D435E5">
        <w:rPr>
          <w:sz w:val="28"/>
          <w:szCs w:val="28"/>
          <w:lang w:val="uk-UA"/>
        </w:rPr>
        <w:t>основним чинником, що спричиняє порушення імплантації, є стрес батьк</w:t>
      </w:r>
      <w:r>
        <w:rPr>
          <w:sz w:val="28"/>
          <w:szCs w:val="28"/>
          <w:lang w:val="uk-UA"/>
        </w:rPr>
        <w:t>а</w:t>
      </w:r>
      <w:r w:rsidRPr="00D435E5">
        <w:rPr>
          <w:sz w:val="28"/>
          <w:szCs w:val="28"/>
          <w:lang w:val="uk-UA"/>
        </w:rPr>
        <w:t xml:space="preserve">, але не </w:t>
      </w:r>
      <w:r>
        <w:rPr>
          <w:sz w:val="28"/>
          <w:szCs w:val="28"/>
          <w:lang w:val="uk-UA"/>
        </w:rPr>
        <w:t xml:space="preserve">«додатковий» </w:t>
      </w:r>
      <w:r w:rsidRPr="00D435E5">
        <w:rPr>
          <w:sz w:val="28"/>
          <w:szCs w:val="28"/>
          <w:lang w:val="uk-UA"/>
        </w:rPr>
        <w:t>стрес самки в пубертаті.</w:t>
      </w:r>
    </w:p>
    <w:p w:rsidR="008B745D" w:rsidRPr="00AD398E" w:rsidRDefault="008B745D" w:rsidP="008B745D">
      <w:pPr>
        <w:ind w:firstLine="709"/>
        <w:jc w:val="both"/>
        <w:rPr>
          <w:sz w:val="28"/>
          <w:szCs w:val="28"/>
          <w:lang w:val="uk-UA"/>
        </w:rPr>
      </w:pPr>
      <w:r>
        <w:rPr>
          <w:sz w:val="28"/>
          <w:szCs w:val="28"/>
          <w:lang w:val="uk-UA"/>
        </w:rPr>
        <w:t>Таким чином, з</w:t>
      </w:r>
      <w:r w:rsidRPr="00AD398E">
        <w:rPr>
          <w:sz w:val="28"/>
          <w:szCs w:val="28"/>
          <w:lang w:val="uk-UA"/>
        </w:rPr>
        <w:t xml:space="preserve">меншення негативних проявів у разі </w:t>
      </w:r>
      <w:r>
        <w:rPr>
          <w:sz w:val="28"/>
          <w:szCs w:val="28"/>
          <w:lang w:val="uk-UA"/>
        </w:rPr>
        <w:t>«</w:t>
      </w:r>
      <w:r w:rsidRPr="00AD398E">
        <w:rPr>
          <w:sz w:val="28"/>
          <w:szCs w:val="28"/>
          <w:lang w:val="uk-UA"/>
        </w:rPr>
        <w:t>п</w:t>
      </w:r>
      <w:r w:rsidRPr="00AD398E">
        <w:rPr>
          <w:sz w:val="28"/>
          <w:szCs w:val="28"/>
          <w:lang w:val="uk-UA"/>
        </w:rPr>
        <w:t>о</w:t>
      </w:r>
      <w:r w:rsidRPr="00AD398E">
        <w:rPr>
          <w:sz w:val="28"/>
          <w:szCs w:val="28"/>
          <w:lang w:val="uk-UA"/>
        </w:rPr>
        <w:t>двійної</w:t>
      </w:r>
      <w:r>
        <w:rPr>
          <w:sz w:val="28"/>
          <w:szCs w:val="28"/>
          <w:lang w:val="uk-UA"/>
        </w:rPr>
        <w:t>»</w:t>
      </w:r>
      <w:r w:rsidRPr="00AD398E">
        <w:rPr>
          <w:sz w:val="28"/>
          <w:szCs w:val="28"/>
          <w:lang w:val="uk-UA"/>
        </w:rPr>
        <w:t xml:space="preserve"> стресорної обтяженості (батьківської та власної) спостерігається в нащадків обох статей. </w:t>
      </w:r>
      <w:r>
        <w:rPr>
          <w:sz w:val="28"/>
          <w:szCs w:val="28"/>
          <w:lang w:val="uk-UA"/>
        </w:rPr>
        <w:t>Резістентність</w:t>
      </w:r>
      <w:r w:rsidRPr="00AA34D5">
        <w:rPr>
          <w:sz w:val="28"/>
          <w:szCs w:val="28"/>
          <w:lang w:val="uk-UA"/>
        </w:rPr>
        <w:t xml:space="preserve"> до стресу </w:t>
      </w:r>
      <w:r>
        <w:rPr>
          <w:sz w:val="28"/>
          <w:szCs w:val="28"/>
          <w:lang w:val="uk-UA"/>
        </w:rPr>
        <w:t>підвищена</w:t>
      </w:r>
      <w:r w:rsidRPr="00AA34D5">
        <w:rPr>
          <w:sz w:val="28"/>
          <w:szCs w:val="28"/>
          <w:lang w:val="uk-UA"/>
        </w:rPr>
        <w:t xml:space="preserve"> у самок, ніж у самців.</w:t>
      </w:r>
      <w:r>
        <w:rPr>
          <w:sz w:val="28"/>
          <w:szCs w:val="28"/>
          <w:lang w:val="uk-UA"/>
        </w:rPr>
        <w:t xml:space="preserve"> </w:t>
      </w:r>
    </w:p>
    <w:p w:rsidR="008B745D" w:rsidRPr="00AA34D5" w:rsidRDefault="008B745D" w:rsidP="008B745D">
      <w:pPr>
        <w:ind w:firstLine="709"/>
        <w:jc w:val="both"/>
        <w:rPr>
          <w:sz w:val="28"/>
          <w:szCs w:val="28"/>
          <w:lang w:val="uk-UA" w:eastAsia="uk-UA"/>
        </w:rPr>
      </w:pPr>
      <w:r w:rsidRPr="00AA34D5">
        <w:rPr>
          <w:sz w:val="28"/>
          <w:szCs w:val="28"/>
          <w:lang w:val="uk-UA" w:eastAsia="uk-UA"/>
        </w:rPr>
        <w:t>Підсумовуючи викладене вище, можна констатувати, що стрес</w:t>
      </w:r>
      <w:r>
        <w:rPr>
          <w:sz w:val="28"/>
          <w:szCs w:val="28"/>
          <w:lang w:val="uk-UA" w:eastAsia="uk-UA"/>
        </w:rPr>
        <w:t>ування</w:t>
      </w:r>
      <w:r w:rsidRPr="00AA34D5">
        <w:rPr>
          <w:sz w:val="28"/>
          <w:szCs w:val="28"/>
          <w:lang w:val="uk-UA" w:eastAsia="uk-UA"/>
        </w:rPr>
        <w:t xml:space="preserve"> самців перед спар</w:t>
      </w:r>
      <w:r>
        <w:rPr>
          <w:sz w:val="28"/>
          <w:szCs w:val="28"/>
          <w:lang w:val="uk-UA" w:eastAsia="uk-UA"/>
        </w:rPr>
        <w:t>ов</w:t>
      </w:r>
      <w:r w:rsidRPr="00AA34D5">
        <w:rPr>
          <w:sz w:val="28"/>
          <w:szCs w:val="28"/>
          <w:lang w:val="uk-UA" w:eastAsia="uk-UA"/>
        </w:rPr>
        <w:t xml:space="preserve">уванням призводить до порушення </w:t>
      </w:r>
      <w:r>
        <w:rPr>
          <w:sz w:val="28"/>
          <w:szCs w:val="28"/>
          <w:lang w:val="uk-UA" w:eastAsia="uk-UA"/>
        </w:rPr>
        <w:t>сперматогенної функції, і</w:t>
      </w:r>
      <w:r w:rsidRPr="00AA34D5">
        <w:rPr>
          <w:sz w:val="28"/>
          <w:szCs w:val="28"/>
          <w:lang w:val="uk-UA" w:eastAsia="uk-UA"/>
        </w:rPr>
        <w:t>,</w:t>
      </w:r>
      <w:r>
        <w:rPr>
          <w:sz w:val="28"/>
          <w:szCs w:val="28"/>
          <w:lang w:val="uk-UA" w:eastAsia="uk-UA"/>
        </w:rPr>
        <w:t xml:space="preserve"> </w:t>
      </w:r>
      <w:r w:rsidRPr="00AA34D5">
        <w:rPr>
          <w:sz w:val="28"/>
          <w:szCs w:val="28"/>
          <w:lang w:val="uk-UA" w:eastAsia="uk-UA"/>
        </w:rPr>
        <w:t>як наслідок, зниженн</w:t>
      </w:r>
      <w:r>
        <w:rPr>
          <w:sz w:val="28"/>
          <w:szCs w:val="28"/>
          <w:lang w:val="uk-UA" w:eastAsia="uk-UA"/>
        </w:rPr>
        <w:t>я</w:t>
      </w:r>
      <w:r w:rsidRPr="00AA34D5">
        <w:rPr>
          <w:sz w:val="28"/>
          <w:szCs w:val="28"/>
          <w:lang w:val="uk-UA" w:eastAsia="uk-UA"/>
        </w:rPr>
        <w:t xml:space="preserve"> запліднюючої здатності. </w:t>
      </w:r>
      <w:r>
        <w:rPr>
          <w:sz w:val="28"/>
          <w:szCs w:val="28"/>
          <w:lang w:val="uk-UA" w:eastAsia="uk-UA"/>
        </w:rPr>
        <w:t xml:space="preserve">В </w:t>
      </w:r>
      <w:r w:rsidRPr="00AA34D5">
        <w:rPr>
          <w:sz w:val="28"/>
          <w:szCs w:val="28"/>
          <w:lang w:val="uk-UA" w:eastAsia="uk-UA"/>
        </w:rPr>
        <w:t>експериментальн</w:t>
      </w:r>
      <w:r>
        <w:rPr>
          <w:sz w:val="28"/>
          <w:szCs w:val="28"/>
          <w:lang w:val="uk-UA" w:eastAsia="uk-UA"/>
        </w:rPr>
        <w:t>ому</w:t>
      </w:r>
      <w:r w:rsidRPr="00AA34D5">
        <w:rPr>
          <w:sz w:val="28"/>
          <w:szCs w:val="28"/>
          <w:lang w:val="uk-UA" w:eastAsia="uk-UA"/>
        </w:rPr>
        <w:t xml:space="preserve"> дослідженн</w:t>
      </w:r>
      <w:r>
        <w:rPr>
          <w:sz w:val="28"/>
          <w:szCs w:val="28"/>
          <w:lang w:val="uk-UA" w:eastAsia="uk-UA"/>
        </w:rPr>
        <w:t>і</w:t>
      </w:r>
      <w:r w:rsidRPr="00AA34D5">
        <w:rPr>
          <w:sz w:val="28"/>
          <w:szCs w:val="28"/>
          <w:lang w:val="uk-UA" w:eastAsia="uk-UA"/>
        </w:rPr>
        <w:t xml:space="preserve"> доведено негативний вплив </w:t>
      </w:r>
      <w:r>
        <w:rPr>
          <w:sz w:val="28"/>
          <w:szCs w:val="28"/>
          <w:lang w:val="uk-UA" w:eastAsia="uk-UA"/>
        </w:rPr>
        <w:t>наслідків стресування батьків для</w:t>
      </w:r>
      <w:r w:rsidRPr="00AA34D5">
        <w:rPr>
          <w:sz w:val="28"/>
          <w:szCs w:val="28"/>
          <w:lang w:val="uk-UA" w:eastAsia="uk-UA"/>
        </w:rPr>
        <w:t xml:space="preserve"> </w:t>
      </w:r>
      <w:r>
        <w:rPr>
          <w:sz w:val="28"/>
          <w:szCs w:val="28"/>
          <w:lang w:val="uk-UA" w:eastAsia="uk-UA"/>
        </w:rPr>
        <w:t>репродуктивної функції</w:t>
      </w:r>
      <w:r w:rsidRPr="00AA34D5">
        <w:rPr>
          <w:sz w:val="28"/>
          <w:szCs w:val="28"/>
          <w:lang w:val="uk-UA" w:eastAsia="uk-UA"/>
        </w:rPr>
        <w:t xml:space="preserve"> нащадків обох статей. Отримані дані обґрунтовують строки запліднення самцем в разі перенесеного стресування, а саме</w:t>
      </w:r>
      <w:r>
        <w:rPr>
          <w:sz w:val="28"/>
          <w:szCs w:val="28"/>
          <w:lang w:val="uk-UA" w:eastAsia="uk-UA"/>
        </w:rPr>
        <w:t>:</w:t>
      </w:r>
      <w:r w:rsidRPr="00AA34D5">
        <w:rPr>
          <w:sz w:val="28"/>
          <w:szCs w:val="28"/>
          <w:lang w:val="uk-UA" w:eastAsia="uk-UA"/>
        </w:rPr>
        <w:t xml:space="preserve"> вони мусять бути відстрочені до часу, коли дозріють сперматогонії до зрілих сперматозоїдів. Для щурів цей строк складає 48</w:t>
      </w:r>
      <w:r>
        <w:rPr>
          <w:sz w:val="28"/>
          <w:szCs w:val="28"/>
          <w:lang w:val="uk-UA" w:eastAsia="uk-UA"/>
        </w:rPr>
        <w:t xml:space="preserve"> </w:t>
      </w:r>
      <w:r w:rsidRPr="00AA34D5">
        <w:rPr>
          <w:sz w:val="28"/>
          <w:szCs w:val="28"/>
          <w:lang w:val="uk-UA" w:eastAsia="uk-UA"/>
        </w:rPr>
        <w:t>діб. В більш ранні строки запліднення у нащадків можуть виявитися негативні наслідки стресування батька.</w:t>
      </w:r>
    </w:p>
    <w:p w:rsidR="008B745D" w:rsidRPr="00CD39EF" w:rsidRDefault="008B745D" w:rsidP="008B745D">
      <w:pPr>
        <w:ind w:firstLine="709"/>
        <w:jc w:val="center"/>
        <w:rPr>
          <w:b/>
          <w:sz w:val="28"/>
          <w:szCs w:val="28"/>
          <w:lang w:val="uk-UA" w:eastAsia="uk-UA"/>
        </w:rPr>
      </w:pPr>
      <w:r w:rsidRPr="00CD39EF">
        <w:rPr>
          <w:b/>
          <w:sz w:val="28"/>
          <w:szCs w:val="28"/>
          <w:lang w:val="uk-UA" w:eastAsia="uk-UA"/>
        </w:rPr>
        <w:t>ВИСНОВКИ</w:t>
      </w:r>
    </w:p>
    <w:p w:rsidR="008B745D" w:rsidRPr="00D568EB" w:rsidRDefault="008B745D" w:rsidP="008B745D">
      <w:pPr>
        <w:jc w:val="center"/>
        <w:rPr>
          <w:b/>
          <w:sz w:val="28"/>
          <w:szCs w:val="28"/>
          <w:lang w:val="uk-UA" w:eastAsia="uk-UA"/>
        </w:rPr>
      </w:pPr>
    </w:p>
    <w:p w:rsidR="008B745D" w:rsidRPr="00D568EB" w:rsidRDefault="008B745D" w:rsidP="00FF5637">
      <w:pPr>
        <w:widowControl w:val="0"/>
        <w:numPr>
          <w:ilvl w:val="0"/>
          <w:numId w:val="20"/>
        </w:numPr>
        <w:tabs>
          <w:tab w:val="clear" w:pos="720"/>
          <w:tab w:val="num" w:pos="1080"/>
        </w:tabs>
        <w:autoSpaceDE w:val="0"/>
        <w:autoSpaceDN w:val="0"/>
        <w:adjustRightInd w:val="0"/>
        <w:spacing w:after="0" w:line="240" w:lineRule="auto"/>
        <w:ind w:left="0" w:firstLine="720"/>
        <w:jc w:val="both"/>
        <w:rPr>
          <w:sz w:val="28"/>
          <w:szCs w:val="28"/>
          <w:lang w:val="uk-UA"/>
        </w:rPr>
      </w:pPr>
      <w:r w:rsidRPr="00D568EB">
        <w:rPr>
          <w:sz w:val="28"/>
          <w:szCs w:val="28"/>
          <w:lang w:val="uk-UA"/>
        </w:rPr>
        <w:t xml:space="preserve">У результаті проведених експериментів </w:t>
      </w:r>
      <w:r>
        <w:rPr>
          <w:sz w:val="28"/>
          <w:szCs w:val="28"/>
          <w:lang w:val="uk-UA"/>
        </w:rPr>
        <w:t>встановлено, що стресування батька є чинником ризику для сомато-статевого і репродуктивного здоров’я його нащадків обох статей.</w:t>
      </w:r>
      <w:r w:rsidRPr="00D568EB">
        <w:rPr>
          <w:sz w:val="28"/>
          <w:szCs w:val="28"/>
          <w:lang w:val="uk-UA"/>
        </w:rPr>
        <w:t xml:space="preserve"> Доведено наявність стрес-індукованих змін у репродуктивній системі статевозрілих нащадків стресован</w:t>
      </w:r>
      <w:r>
        <w:rPr>
          <w:sz w:val="28"/>
          <w:szCs w:val="28"/>
          <w:lang w:val="uk-UA"/>
        </w:rPr>
        <w:t>их</w:t>
      </w:r>
      <w:r w:rsidRPr="00D568EB">
        <w:rPr>
          <w:sz w:val="28"/>
          <w:szCs w:val="28"/>
          <w:lang w:val="uk-UA"/>
        </w:rPr>
        <w:t xml:space="preserve"> батьк</w:t>
      </w:r>
      <w:r>
        <w:rPr>
          <w:sz w:val="28"/>
          <w:szCs w:val="28"/>
          <w:lang w:val="uk-UA"/>
        </w:rPr>
        <w:t>ів</w:t>
      </w:r>
      <w:r w:rsidRPr="00D568EB">
        <w:rPr>
          <w:sz w:val="28"/>
          <w:szCs w:val="28"/>
          <w:lang w:val="uk-UA"/>
        </w:rPr>
        <w:t xml:space="preserve"> в умовах </w:t>
      </w:r>
      <w:r>
        <w:rPr>
          <w:sz w:val="28"/>
          <w:szCs w:val="28"/>
          <w:lang w:val="uk-UA"/>
        </w:rPr>
        <w:t>семиденної одногодинної іммобілізації в пубертаті.</w:t>
      </w:r>
    </w:p>
    <w:p w:rsidR="008B745D" w:rsidRPr="00D568EB" w:rsidRDefault="008B745D" w:rsidP="00FF5637">
      <w:pPr>
        <w:numPr>
          <w:ilvl w:val="0"/>
          <w:numId w:val="20"/>
        </w:numPr>
        <w:tabs>
          <w:tab w:val="clear" w:pos="720"/>
          <w:tab w:val="num" w:pos="1080"/>
        </w:tabs>
        <w:spacing w:after="0" w:line="240" w:lineRule="auto"/>
        <w:ind w:left="0" w:firstLine="720"/>
        <w:jc w:val="both"/>
        <w:rPr>
          <w:sz w:val="28"/>
          <w:szCs w:val="28"/>
          <w:lang w:val="uk-UA"/>
        </w:rPr>
      </w:pPr>
      <w:r w:rsidRPr="00D568EB">
        <w:rPr>
          <w:sz w:val="28"/>
          <w:szCs w:val="28"/>
          <w:lang w:val="uk-UA"/>
        </w:rPr>
        <w:t>Стресування протягом семи діб порушує репродуктивну функцію дорослих самців щурів, що має прояв у гормональному дисбалансі (знижується концентрація тестостерону, зростають рівні естрадіолу та пролактину); пригніченні статевої поведінки (збільшуються латентні періоди садок, інтромісій на тлі зменшення кількості цих показників та еякуляцій</w:t>
      </w:r>
      <w:r>
        <w:rPr>
          <w:sz w:val="28"/>
          <w:szCs w:val="28"/>
          <w:lang w:val="uk-UA"/>
        </w:rPr>
        <w:t xml:space="preserve"> за тест</w:t>
      </w:r>
      <w:r w:rsidRPr="00D568EB">
        <w:rPr>
          <w:sz w:val="28"/>
          <w:szCs w:val="28"/>
          <w:lang w:val="uk-UA"/>
        </w:rPr>
        <w:t xml:space="preserve">); порушенні показників спермограми (зменшується концентрація та кількість рухливих сперміїв, зростає кількість патологічних форм гамет); накопиченні </w:t>
      </w:r>
      <w:r>
        <w:rPr>
          <w:sz w:val="28"/>
          <w:szCs w:val="28"/>
          <w:lang w:val="uk-UA"/>
        </w:rPr>
        <w:t>продуктів вільнорадикального окислення ліпідів та</w:t>
      </w:r>
      <w:r w:rsidRPr="00D568EB">
        <w:rPr>
          <w:sz w:val="28"/>
          <w:szCs w:val="28"/>
          <w:lang w:val="uk-UA"/>
        </w:rPr>
        <w:t xml:space="preserve"> білків у сім’яниках; зниженні фертильності.</w:t>
      </w:r>
      <w:r>
        <w:rPr>
          <w:sz w:val="28"/>
          <w:szCs w:val="28"/>
          <w:lang w:val="uk-UA"/>
        </w:rPr>
        <w:t xml:space="preserve"> </w:t>
      </w:r>
      <w:r w:rsidRPr="00D568EB">
        <w:rPr>
          <w:sz w:val="28"/>
          <w:szCs w:val="28"/>
          <w:lang w:val="uk-UA"/>
        </w:rPr>
        <w:t xml:space="preserve">Стресування </w:t>
      </w:r>
      <w:r>
        <w:rPr>
          <w:sz w:val="28"/>
          <w:szCs w:val="28"/>
          <w:lang w:val="uk-UA"/>
        </w:rPr>
        <w:t xml:space="preserve">самців </w:t>
      </w:r>
      <w:r w:rsidRPr="00D568EB">
        <w:rPr>
          <w:sz w:val="28"/>
          <w:szCs w:val="28"/>
          <w:lang w:val="uk-UA"/>
        </w:rPr>
        <w:t>щур</w:t>
      </w:r>
      <w:r>
        <w:rPr>
          <w:sz w:val="28"/>
          <w:szCs w:val="28"/>
          <w:lang w:val="uk-UA"/>
        </w:rPr>
        <w:t>а</w:t>
      </w:r>
      <w:r w:rsidRPr="00D568EB">
        <w:rPr>
          <w:sz w:val="28"/>
          <w:szCs w:val="28"/>
          <w:lang w:val="uk-UA"/>
        </w:rPr>
        <w:t xml:space="preserve"> впливає на </w:t>
      </w:r>
      <w:r>
        <w:rPr>
          <w:sz w:val="28"/>
          <w:szCs w:val="28"/>
          <w:lang w:val="uk-UA"/>
        </w:rPr>
        <w:t xml:space="preserve">морфофункціональний стан </w:t>
      </w:r>
      <w:r w:rsidRPr="00D568EB">
        <w:rPr>
          <w:sz w:val="28"/>
          <w:szCs w:val="28"/>
          <w:lang w:val="uk-UA"/>
        </w:rPr>
        <w:t>спермії</w:t>
      </w:r>
      <w:r>
        <w:rPr>
          <w:sz w:val="28"/>
          <w:szCs w:val="28"/>
          <w:lang w:val="uk-UA"/>
        </w:rPr>
        <w:t>в</w:t>
      </w:r>
      <w:r w:rsidRPr="00D568EB">
        <w:rPr>
          <w:sz w:val="28"/>
          <w:szCs w:val="28"/>
          <w:lang w:val="uk-UA"/>
        </w:rPr>
        <w:t xml:space="preserve">, які знаходяться на всіх стадіях розвитку. </w:t>
      </w:r>
      <w:r>
        <w:rPr>
          <w:sz w:val="28"/>
          <w:szCs w:val="28"/>
          <w:lang w:val="uk-UA"/>
        </w:rPr>
        <w:t xml:space="preserve">За змінами показників спермограми та фертильності </w:t>
      </w:r>
      <w:r w:rsidRPr="00D568EB">
        <w:rPr>
          <w:sz w:val="28"/>
          <w:szCs w:val="28"/>
          <w:lang w:val="uk-UA"/>
        </w:rPr>
        <w:t xml:space="preserve">уразливими </w:t>
      </w:r>
      <w:r>
        <w:rPr>
          <w:sz w:val="28"/>
          <w:szCs w:val="28"/>
          <w:lang w:val="uk-UA"/>
        </w:rPr>
        <w:t xml:space="preserve">до стресування </w:t>
      </w:r>
      <w:r w:rsidRPr="00D568EB">
        <w:rPr>
          <w:sz w:val="28"/>
          <w:szCs w:val="28"/>
          <w:lang w:val="uk-UA"/>
        </w:rPr>
        <w:t>виявляються зрілі сперматозоїди</w:t>
      </w:r>
      <w:r>
        <w:rPr>
          <w:sz w:val="28"/>
          <w:szCs w:val="28"/>
          <w:lang w:val="uk-UA"/>
        </w:rPr>
        <w:t>,</w:t>
      </w:r>
      <w:r w:rsidRPr="00D568EB">
        <w:rPr>
          <w:sz w:val="28"/>
          <w:szCs w:val="28"/>
          <w:lang w:val="uk-UA"/>
        </w:rPr>
        <w:t xml:space="preserve"> сперматиди та сперматоцити. </w:t>
      </w:r>
    </w:p>
    <w:p w:rsidR="008B745D" w:rsidRPr="00D568EB" w:rsidRDefault="008B745D" w:rsidP="00FF5637">
      <w:pPr>
        <w:numPr>
          <w:ilvl w:val="0"/>
          <w:numId w:val="20"/>
        </w:numPr>
        <w:tabs>
          <w:tab w:val="clear" w:pos="720"/>
          <w:tab w:val="num" w:pos="1080"/>
        </w:tabs>
        <w:spacing w:after="0" w:line="240" w:lineRule="auto"/>
        <w:ind w:left="0" w:firstLine="720"/>
        <w:jc w:val="both"/>
        <w:rPr>
          <w:sz w:val="28"/>
          <w:szCs w:val="28"/>
          <w:lang w:val="uk-UA"/>
        </w:rPr>
      </w:pPr>
      <w:r w:rsidRPr="00D568EB">
        <w:rPr>
          <w:sz w:val="28"/>
          <w:szCs w:val="28"/>
          <w:lang w:val="uk-UA"/>
        </w:rPr>
        <w:t xml:space="preserve">У щурят обох статей стресованих </w:t>
      </w:r>
      <w:r>
        <w:rPr>
          <w:sz w:val="28"/>
          <w:szCs w:val="28"/>
          <w:lang w:val="uk-UA"/>
        </w:rPr>
        <w:t>батьків</w:t>
      </w:r>
      <w:r w:rsidRPr="00D568EB">
        <w:rPr>
          <w:sz w:val="28"/>
          <w:szCs w:val="28"/>
          <w:lang w:val="uk-UA"/>
        </w:rPr>
        <w:t>, яких спаровували з інтактними самками в різні строки після відміни стресування, виявлені порушення в соматичному (</w:t>
      </w:r>
      <w:r>
        <w:rPr>
          <w:sz w:val="28"/>
          <w:szCs w:val="28"/>
          <w:lang w:val="uk-UA"/>
        </w:rPr>
        <w:t>затримці</w:t>
      </w:r>
      <w:r w:rsidRPr="00D568EB">
        <w:rPr>
          <w:sz w:val="28"/>
          <w:szCs w:val="28"/>
          <w:lang w:val="uk-UA"/>
        </w:rPr>
        <w:t xml:space="preserve"> строків відлипання вушок, появи генералізованого волосяного покриву, прорізування зубів, відкриття очей, зниження життєздатності) та статевому (зменшення ано-генітальної відстані в самців-нащадків, затримка строків опущення яєчок та відкриття піхви) розвитку.</w:t>
      </w:r>
    </w:p>
    <w:p w:rsidR="008B745D" w:rsidRPr="00D568EB" w:rsidRDefault="008B745D" w:rsidP="00FF5637">
      <w:pPr>
        <w:numPr>
          <w:ilvl w:val="0"/>
          <w:numId w:val="20"/>
        </w:numPr>
        <w:tabs>
          <w:tab w:val="clear" w:pos="720"/>
          <w:tab w:val="num" w:pos="1080"/>
        </w:tabs>
        <w:spacing w:after="0" w:line="240" w:lineRule="auto"/>
        <w:ind w:left="0" w:firstLine="720"/>
        <w:jc w:val="both"/>
        <w:rPr>
          <w:sz w:val="28"/>
          <w:szCs w:val="28"/>
          <w:lang w:val="uk-UA"/>
        </w:rPr>
      </w:pPr>
      <w:r w:rsidRPr="00D568EB">
        <w:rPr>
          <w:sz w:val="28"/>
          <w:szCs w:val="28"/>
          <w:lang w:val="uk-UA"/>
        </w:rPr>
        <w:t xml:space="preserve">У дорослих самців-нащадків, отриманих від стресованих самців, яких спаровували з інтактними самками в різні строки після відміни стресування, знижується концентрація тестостерону та/або підвищується </w:t>
      </w:r>
      <w:r>
        <w:rPr>
          <w:sz w:val="28"/>
          <w:szCs w:val="28"/>
          <w:lang w:val="uk-UA"/>
        </w:rPr>
        <w:t xml:space="preserve">концентрація </w:t>
      </w:r>
      <w:r w:rsidRPr="00D568EB">
        <w:rPr>
          <w:sz w:val="28"/>
          <w:szCs w:val="28"/>
          <w:lang w:val="uk-UA"/>
        </w:rPr>
        <w:t>естрадіол</w:t>
      </w:r>
      <w:r>
        <w:rPr>
          <w:sz w:val="28"/>
          <w:szCs w:val="28"/>
          <w:lang w:val="uk-UA"/>
        </w:rPr>
        <w:t>у</w:t>
      </w:r>
      <w:r w:rsidRPr="00D568EB">
        <w:rPr>
          <w:sz w:val="28"/>
          <w:szCs w:val="28"/>
          <w:lang w:val="uk-UA"/>
        </w:rPr>
        <w:t xml:space="preserve"> </w:t>
      </w:r>
      <w:r>
        <w:rPr>
          <w:sz w:val="28"/>
          <w:szCs w:val="28"/>
          <w:lang w:val="uk-UA"/>
        </w:rPr>
        <w:t>в</w:t>
      </w:r>
      <w:r w:rsidRPr="00D568EB">
        <w:rPr>
          <w:sz w:val="28"/>
          <w:szCs w:val="28"/>
          <w:lang w:val="uk-UA"/>
        </w:rPr>
        <w:t xml:space="preserve"> крові; порушується статева поведінка (збільшуються латентні періоди садок, інтромісій та еякуляцій на тлі зменшення кількості цих показників); пригнічується генеративна функція сім’яників (зменшується концентрація та/або кількість рухливих сперміїв), що </w:t>
      </w:r>
      <w:r>
        <w:rPr>
          <w:sz w:val="28"/>
          <w:szCs w:val="28"/>
          <w:lang w:val="uk-UA"/>
        </w:rPr>
        <w:t>призводить до зниження</w:t>
      </w:r>
      <w:r w:rsidRPr="00D568EB">
        <w:rPr>
          <w:sz w:val="28"/>
          <w:szCs w:val="28"/>
          <w:lang w:val="uk-UA"/>
        </w:rPr>
        <w:t xml:space="preserve"> їх фертильності.</w:t>
      </w:r>
    </w:p>
    <w:p w:rsidR="008B745D" w:rsidRPr="00D568EB" w:rsidRDefault="008B745D" w:rsidP="00FF5637">
      <w:pPr>
        <w:numPr>
          <w:ilvl w:val="0"/>
          <w:numId w:val="20"/>
        </w:numPr>
        <w:tabs>
          <w:tab w:val="clear" w:pos="720"/>
          <w:tab w:val="num" w:pos="1080"/>
        </w:tabs>
        <w:spacing w:after="0" w:line="240" w:lineRule="auto"/>
        <w:ind w:left="0" w:firstLine="720"/>
        <w:jc w:val="both"/>
        <w:rPr>
          <w:sz w:val="28"/>
          <w:szCs w:val="28"/>
          <w:lang w:val="uk-UA"/>
        </w:rPr>
      </w:pPr>
      <w:r w:rsidRPr="00D568EB">
        <w:rPr>
          <w:sz w:val="28"/>
          <w:szCs w:val="28"/>
          <w:lang w:val="uk-UA"/>
        </w:rPr>
        <w:t xml:space="preserve">У дорослих самок-нащадків, отриманих від стресованих самців, яких спаровували з інтактними самками в різні строки після відміни стресування, зростає рівень </w:t>
      </w:r>
      <w:r>
        <w:rPr>
          <w:sz w:val="28"/>
          <w:szCs w:val="28"/>
          <w:lang w:val="uk-UA"/>
        </w:rPr>
        <w:t>тестостерону</w:t>
      </w:r>
      <w:r w:rsidRPr="00D568EB">
        <w:rPr>
          <w:sz w:val="28"/>
          <w:szCs w:val="28"/>
          <w:lang w:val="uk-UA"/>
        </w:rPr>
        <w:t xml:space="preserve"> </w:t>
      </w:r>
      <w:r>
        <w:rPr>
          <w:sz w:val="28"/>
          <w:szCs w:val="28"/>
          <w:lang w:val="uk-UA"/>
        </w:rPr>
        <w:t>в</w:t>
      </w:r>
      <w:r w:rsidRPr="00D568EB">
        <w:rPr>
          <w:sz w:val="28"/>
          <w:szCs w:val="28"/>
          <w:lang w:val="uk-UA"/>
        </w:rPr>
        <w:t xml:space="preserve"> крові та його співвідношення до </w:t>
      </w:r>
      <w:r>
        <w:rPr>
          <w:sz w:val="28"/>
          <w:szCs w:val="28"/>
          <w:lang w:val="uk-UA"/>
        </w:rPr>
        <w:t>естрадіолу</w:t>
      </w:r>
      <w:r w:rsidRPr="00D568EB">
        <w:rPr>
          <w:sz w:val="28"/>
          <w:szCs w:val="28"/>
          <w:lang w:val="uk-UA"/>
        </w:rPr>
        <w:t xml:space="preserve">; знижується сумарний показник процептивної поведінки; подовжується тривалість естрального циклу за рахунок міжтічки, що </w:t>
      </w:r>
      <w:r>
        <w:rPr>
          <w:sz w:val="28"/>
          <w:szCs w:val="28"/>
          <w:lang w:val="uk-UA"/>
        </w:rPr>
        <w:t>призводить до зниження</w:t>
      </w:r>
      <w:r w:rsidRPr="00D568EB">
        <w:rPr>
          <w:sz w:val="28"/>
          <w:szCs w:val="28"/>
          <w:lang w:val="uk-UA"/>
        </w:rPr>
        <w:t xml:space="preserve"> їх фертильності.</w:t>
      </w:r>
    </w:p>
    <w:p w:rsidR="008B745D" w:rsidRPr="00D568EB" w:rsidRDefault="008B745D" w:rsidP="00FF5637">
      <w:pPr>
        <w:numPr>
          <w:ilvl w:val="0"/>
          <w:numId w:val="20"/>
        </w:numPr>
        <w:tabs>
          <w:tab w:val="clear" w:pos="720"/>
          <w:tab w:val="num" w:pos="1080"/>
        </w:tabs>
        <w:spacing w:after="0" w:line="240" w:lineRule="auto"/>
        <w:ind w:left="0" w:firstLine="720"/>
        <w:jc w:val="both"/>
        <w:rPr>
          <w:b/>
          <w:sz w:val="28"/>
          <w:szCs w:val="28"/>
          <w:lang w:val="uk-UA"/>
        </w:rPr>
      </w:pPr>
      <w:r w:rsidRPr="00A20F72">
        <w:rPr>
          <w:sz w:val="28"/>
          <w:szCs w:val="28"/>
          <w:lang w:val="uk-UA"/>
        </w:rPr>
        <w:t xml:space="preserve">Стресування в пубертаті нащадків обох статей, отриманих від самців, яких спаровували з інтактними самками через 28 діб після </w:t>
      </w:r>
      <w:r>
        <w:rPr>
          <w:sz w:val="28"/>
          <w:szCs w:val="28"/>
          <w:lang w:val="uk-UA"/>
        </w:rPr>
        <w:t xml:space="preserve">відміни </w:t>
      </w:r>
      <w:r w:rsidRPr="00A20F72">
        <w:rPr>
          <w:sz w:val="28"/>
          <w:szCs w:val="28"/>
          <w:lang w:val="uk-UA"/>
        </w:rPr>
        <w:t>стресування</w:t>
      </w:r>
      <w:r w:rsidRPr="00D568EB">
        <w:rPr>
          <w:sz w:val="28"/>
          <w:szCs w:val="28"/>
          <w:lang w:val="uk-UA"/>
        </w:rPr>
        <w:t xml:space="preserve">, </w:t>
      </w:r>
      <w:r>
        <w:rPr>
          <w:sz w:val="28"/>
          <w:szCs w:val="28"/>
          <w:lang w:val="uk-UA"/>
        </w:rPr>
        <w:t xml:space="preserve">в дорослому віці </w:t>
      </w:r>
      <w:r w:rsidRPr="00D568EB">
        <w:rPr>
          <w:sz w:val="28"/>
          <w:szCs w:val="28"/>
          <w:lang w:val="uk-UA"/>
        </w:rPr>
        <w:t xml:space="preserve">призводить у самців до зменшення кількості </w:t>
      </w:r>
      <w:r w:rsidRPr="00D568EB">
        <w:rPr>
          <w:sz w:val="28"/>
          <w:szCs w:val="28"/>
          <w:lang w:val="uk-UA"/>
        </w:rPr>
        <w:lastRenderedPageBreak/>
        <w:t>рухливих сперміїв, зниження відносної маси андрогензалежних органів (сім’яних пухирців, передміхурової залози) та збільшення відносної маси надниркових залоз; у самок – до зростання рівня естрадіолу в крові, зниження сумарного показника процептивної поведінки, подовження тривалості міжтічки та зменшення співвідношення тічки до міжтічки. Реакція репродуктивної функції на «подвійний» стрес була послабленою порівняно з такою в тварин, отриманих від стресованого батька, але яких у пубертаті не стресували.</w:t>
      </w:r>
    </w:p>
    <w:p w:rsidR="008B745D" w:rsidRPr="0086122E" w:rsidRDefault="008B745D" w:rsidP="008B745D">
      <w:pPr>
        <w:widowControl w:val="0"/>
        <w:autoSpaceDE w:val="0"/>
        <w:autoSpaceDN w:val="0"/>
        <w:adjustRightInd w:val="0"/>
        <w:ind w:firstLine="709"/>
        <w:jc w:val="center"/>
        <w:rPr>
          <w:bCs/>
          <w:sz w:val="28"/>
          <w:szCs w:val="28"/>
          <w:lang w:val="uk-UA"/>
        </w:rPr>
      </w:pPr>
    </w:p>
    <w:p w:rsidR="008B745D" w:rsidRPr="00ED6D53" w:rsidRDefault="008B745D" w:rsidP="008B745D">
      <w:pPr>
        <w:widowControl w:val="0"/>
        <w:autoSpaceDE w:val="0"/>
        <w:autoSpaceDN w:val="0"/>
        <w:adjustRightInd w:val="0"/>
        <w:ind w:firstLine="709"/>
        <w:jc w:val="center"/>
        <w:rPr>
          <w:b/>
          <w:bCs/>
          <w:sz w:val="28"/>
          <w:szCs w:val="28"/>
          <w:lang w:val="uk-UA"/>
        </w:rPr>
      </w:pPr>
      <w:r w:rsidRPr="00ED6D53">
        <w:rPr>
          <w:b/>
          <w:bCs/>
          <w:sz w:val="28"/>
          <w:szCs w:val="28"/>
          <w:lang w:val="uk-UA"/>
        </w:rPr>
        <w:t>СПИСОК ОПУБЛIКОВАНИХ ПРАЦЬ ЗА ТЕМОЮ ДИСЕРТАЦIЇ</w:t>
      </w:r>
    </w:p>
    <w:p w:rsidR="008B745D" w:rsidRPr="00D70B63" w:rsidRDefault="008B745D" w:rsidP="00FF5637">
      <w:pPr>
        <w:numPr>
          <w:ilvl w:val="0"/>
          <w:numId w:val="21"/>
        </w:numPr>
        <w:tabs>
          <w:tab w:val="clear" w:pos="720"/>
          <w:tab w:val="num" w:pos="0"/>
          <w:tab w:val="left" w:pos="1080"/>
        </w:tabs>
        <w:spacing w:after="0" w:line="240" w:lineRule="auto"/>
        <w:ind w:left="0" w:firstLine="720"/>
        <w:jc w:val="both"/>
        <w:rPr>
          <w:sz w:val="28"/>
          <w:szCs w:val="28"/>
          <w:lang w:val="uk-UA"/>
        </w:rPr>
      </w:pPr>
      <w:r w:rsidRPr="007D5E4A">
        <w:rPr>
          <w:sz w:val="28"/>
          <w:szCs w:val="28"/>
          <w:lang w:val="uk-UA"/>
        </w:rPr>
        <w:t>Чистякова</w:t>
      </w:r>
      <w:r>
        <w:rPr>
          <w:sz w:val="28"/>
          <w:szCs w:val="28"/>
          <w:lang w:val="uk-UA"/>
        </w:rPr>
        <w:t>,</w:t>
      </w:r>
      <w:r w:rsidRPr="007D5E4A">
        <w:rPr>
          <w:sz w:val="28"/>
          <w:szCs w:val="28"/>
          <w:lang w:val="uk-UA"/>
        </w:rPr>
        <w:t xml:space="preserve"> Е.</w:t>
      </w:r>
      <w:r>
        <w:rPr>
          <w:sz w:val="28"/>
          <w:szCs w:val="28"/>
          <w:lang w:val="uk-UA"/>
        </w:rPr>
        <w:t> Є.</w:t>
      </w:r>
      <w:r w:rsidRPr="007D5E4A">
        <w:rPr>
          <w:sz w:val="28"/>
          <w:szCs w:val="28"/>
          <w:lang w:val="uk-UA"/>
        </w:rPr>
        <w:t xml:space="preserve"> Вплив стресу на чоловічі статеві клітини різних стадій розвинення та їх запліднювальну здатність </w:t>
      </w:r>
      <w:r w:rsidRPr="007D5E4A">
        <w:rPr>
          <w:sz w:val="28"/>
          <w:szCs w:val="28"/>
          <w:lang w:val="uk-UA"/>
        </w:rPr>
        <w:sym w:font="Symbol" w:char="F05B"/>
      </w:r>
      <w:r w:rsidRPr="007D5E4A">
        <w:rPr>
          <w:sz w:val="28"/>
          <w:szCs w:val="28"/>
          <w:lang w:val="uk-UA"/>
        </w:rPr>
        <w:t>Текст</w:t>
      </w:r>
      <w:r w:rsidRPr="007D5E4A">
        <w:rPr>
          <w:sz w:val="28"/>
          <w:szCs w:val="28"/>
          <w:lang w:val="uk-UA"/>
        </w:rPr>
        <w:sym w:font="Symbol" w:char="F05D"/>
      </w:r>
      <w:r w:rsidRPr="007D5E4A">
        <w:rPr>
          <w:sz w:val="28"/>
          <w:szCs w:val="28"/>
          <w:lang w:val="uk-UA"/>
        </w:rPr>
        <w:t xml:space="preserve"> </w:t>
      </w:r>
      <w:r>
        <w:rPr>
          <w:sz w:val="28"/>
          <w:szCs w:val="28"/>
          <w:lang w:val="uk-UA"/>
        </w:rPr>
        <w:t xml:space="preserve">/ </w:t>
      </w:r>
      <w:r w:rsidRPr="007D5E4A">
        <w:rPr>
          <w:sz w:val="28"/>
          <w:szCs w:val="28"/>
          <w:lang w:val="uk-UA"/>
        </w:rPr>
        <w:t>Е.</w:t>
      </w:r>
      <w:r>
        <w:rPr>
          <w:sz w:val="28"/>
          <w:szCs w:val="28"/>
          <w:lang w:val="uk-UA"/>
        </w:rPr>
        <w:t xml:space="preserve"> </w:t>
      </w:r>
      <w:r w:rsidRPr="007D5E4A">
        <w:rPr>
          <w:sz w:val="28"/>
          <w:szCs w:val="28"/>
          <w:lang w:val="uk-UA"/>
        </w:rPr>
        <w:t>Є.</w:t>
      </w:r>
      <w:r>
        <w:rPr>
          <w:sz w:val="28"/>
          <w:szCs w:val="28"/>
          <w:lang w:val="uk-UA"/>
        </w:rPr>
        <w:t xml:space="preserve"> </w:t>
      </w:r>
      <w:r w:rsidRPr="007D5E4A">
        <w:rPr>
          <w:sz w:val="28"/>
          <w:szCs w:val="28"/>
          <w:lang w:val="uk-UA"/>
        </w:rPr>
        <w:t>Чистякова</w:t>
      </w:r>
      <w:r>
        <w:rPr>
          <w:sz w:val="28"/>
          <w:szCs w:val="28"/>
          <w:lang w:val="uk-UA"/>
        </w:rPr>
        <w:t>,</w:t>
      </w:r>
      <w:r w:rsidRPr="007D5E4A">
        <w:rPr>
          <w:sz w:val="28"/>
          <w:szCs w:val="28"/>
          <w:lang w:val="uk-UA"/>
        </w:rPr>
        <w:t xml:space="preserve"> В.</w:t>
      </w:r>
      <w:r>
        <w:rPr>
          <w:sz w:val="28"/>
          <w:szCs w:val="28"/>
          <w:lang w:val="uk-UA"/>
        </w:rPr>
        <w:t> </w:t>
      </w:r>
      <w:r w:rsidRPr="007D5E4A">
        <w:rPr>
          <w:sz w:val="28"/>
          <w:szCs w:val="28"/>
          <w:lang w:val="uk-UA"/>
        </w:rPr>
        <w:t>М. Золотухіна // Пробл</w:t>
      </w:r>
      <w:r>
        <w:rPr>
          <w:sz w:val="28"/>
          <w:szCs w:val="28"/>
          <w:lang w:val="uk-UA"/>
        </w:rPr>
        <w:t xml:space="preserve">. </w:t>
      </w:r>
      <w:r w:rsidRPr="007D5E4A">
        <w:rPr>
          <w:sz w:val="28"/>
          <w:szCs w:val="28"/>
          <w:lang w:val="uk-UA"/>
        </w:rPr>
        <w:t>енд</w:t>
      </w:r>
      <w:r w:rsidRPr="007D5E4A">
        <w:rPr>
          <w:sz w:val="28"/>
          <w:szCs w:val="28"/>
          <w:lang w:val="uk-UA"/>
        </w:rPr>
        <w:t>о</w:t>
      </w:r>
      <w:r w:rsidRPr="007D5E4A">
        <w:rPr>
          <w:sz w:val="28"/>
          <w:szCs w:val="28"/>
          <w:lang w:val="uk-UA"/>
        </w:rPr>
        <w:t>крин</w:t>
      </w:r>
      <w:r>
        <w:rPr>
          <w:sz w:val="28"/>
          <w:szCs w:val="28"/>
          <w:lang w:val="uk-UA"/>
        </w:rPr>
        <w:t>.</w:t>
      </w:r>
      <w:r w:rsidRPr="007D5E4A">
        <w:rPr>
          <w:sz w:val="28"/>
          <w:szCs w:val="28"/>
          <w:lang w:val="uk-UA"/>
        </w:rPr>
        <w:t xml:space="preserve"> патології. – 2007. – № 1. – С. 63-69. </w:t>
      </w:r>
      <w:r w:rsidRPr="00D70B63">
        <w:rPr>
          <w:sz w:val="28"/>
          <w:szCs w:val="28"/>
          <w:lang w:val="uk-UA"/>
        </w:rPr>
        <w:t>(Дисертант брав безпосередню участь у моделюваннi та отриманнi експериментальних даних, проводив аналіз, узагальнення даних та оформлення результатiв у виглядi cтaттi).</w:t>
      </w:r>
    </w:p>
    <w:p w:rsidR="008B745D" w:rsidRPr="007D5E4A" w:rsidRDefault="008B745D" w:rsidP="00FF5637">
      <w:pPr>
        <w:numPr>
          <w:ilvl w:val="0"/>
          <w:numId w:val="21"/>
        </w:numPr>
        <w:tabs>
          <w:tab w:val="clear" w:pos="720"/>
          <w:tab w:val="num" w:pos="0"/>
          <w:tab w:val="left" w:pos="1080"/>
        </w:tabs>
        <w:spacing w:after="0" w:line="240" w:lineRule="auto"/>
        <w:ind w:left="0" w:firstLine="720"/>
        <w:jc w:val="both"/>
        <w:rPr>
          <w:sz w:val="28"/>
          <w:szCs w:val="28"/>
          <w:lang w:val="uk-UA"/>
        </w:rPr>
      </w:pPr>
      <w:r w:rsidRPr="007D5E4A">
        <w:rPr>
          <w:sz w:val="28"/>
          <w:szCs w:val="28"/>
          <w:lang w:val="uk-UA"/>
        </w:rPr>
        <w:t>Чистякова</w:t>
      </w:r>
      <w:r>
        <w:rPr>
          <w:sz w:val="28"/>
          <w:szCs w:val="28"/>
          <w:lang w:val="uk-UA"/>
        </w:rPr>
        <w:t>,</w:t>
      </w:r>
      <w:r w:rsidRPr="007D5E4A">
        <w:rPr>
          <w:sz w:val="28"/>
          <w:szCs w:val="28"/>
          <w:lang w:val="uk-UA"/>
        </w:rPr>
        <w:t xml:space="preserve"> Е.</w:t>
      </w:r>
      <w:r>
        <w:rPr>
          <w:sz w:val="28"/>
          <w:szCs w:val="28"/>
          <w:lang w:val="uk-UA"/>
        </w:rPr>
        <w:t> </w:t>
      </w:r>
      <w:r w:rsidRPr="007D5E4A">
        <w:rPr>
          <w:sz w:val="28"/>
          <w:szCs w:val="28"/>
          <w:lang w:val="uk-UA"/>
        </w:rPr>
        <w:t>Є. Особливості сомато-статевого розвитку нащ</w:t>
      </w:r>
      <w:r w:rsidRPr="007D5E4A">
        <w:rPr>
          <w:sz w:val="28"/>
          <w:szCs w:val="28"/>
          <w:lang w:val="uk-UA"/>
        </w:rPr>
        <w:t>а</w:t>
      </w:r>
      <w:r w:rsidRPr="007D5E4A">
        <w:rPr>
          <w:sz w:val="28"/>
          <w:szCs w:val="28"/>
          <w:lang w:val="uk-UA"/>
        </w:rPr>
        <w:t>дків стресованих самців</w:t>
      </w:r>
      <w:r>
        <w:rPr>
          <w:sz w:val="28"/>
          <w:szCs w:val="28"/>
          <w:lang w:val="uk-UA"/>
        </w:rPr>
        <w:t xml:space="preserve"> </w:t>
      </w:r>
      <w:r w:rsidRPr="007D5E4A">
        <w:rPr>
          <w:sz w:val="28"/>
          <w:szCs w:val="28"/>
          <w:lang w:val="uk-UA"/>
        </w:rPr>
        <w:sym w:font="Symbol" w:char="F05B"/>
      </w:r>
      <w:r w:rsidRPr="007D5E4A">
        <w:rPr>
          <w:sz w:val="28"/>
          <w:szCs w:val="28"/>
          <w:lang w:val="uk-UA"/>
        </w:rPr>
        <w:t>Текст</w:t>
      </w:r>
      <w:r w:rsidRPr="007D5E4A">
        <w:rPr>
          <w:sz w:val="28"/>
          <w:szCs w:val="28"/>
          <w:lang w:val="uk-UA"/>
        </w:rPr>
        <w:sym w:font="Symbol" w:char="F05D"/>
      </w:r>
      <w:r w:rsidRPr="007D5E4A">
        <w:rPr>
          <w:sz w:val="28"/>
          <w:szCs w:val="28"/>
          <w:lang w:val="uk-UA"/>
        </w:rPr>
        <w:t xml:space="preserve"> </w:t>
      </w:r>
      <w:r>
        <w:rPr>
          <w:sz w:val="28"/>
          <w:szCs w:val="28"/>
          <w:lang w:val="uk-UA"/>
        </w:rPr>
        <w:t xml:space="preserve">/ </w:t>
      </w:r>
      <w:r w:rsidRPr="007D5E4A">
        <w:rPr>
          <w:sz w:val="28"/>
          <w:szCs w:val="28"/>
          <w:lang w:val="uk-UA"/>
        </w:rPr>
        <w:t>Е.</w:t>
      </w:r>
      <w:r>
        <w:rPr>
          <w:sz w:val="28"/>
          <w:szCs w:val="28"/>
          <w:lang w:val="uk-UA"/>
        </w:rPr>
        <w:t xml:space="preserve"> </w:t>
      </w:r>
      <w:r w:rsidRPr="007D5E4A">
        <w:rPr>
          <w:sz w:val="28"/>
          <w:szCs w:val="28"/>
          <w:lang w:val="uk-UA"/>
        </w:rPr>
        <w:t>Є. Чистякова // Пробл</w:t>
      </w:r>
      <w:r>
        <w:rPr>
          <w:sz w:val="28"/>
          <w:szCs w:val="28"/>
          <w:lang w:val="uk-UA"/>
        </w:rPr>
        <w:t>.</w:t>
      </w:r>
      <w:r w:rsidRPr="007D5E4A">
        <w:rPr>
          <w:sz w:val="28"/>
          <w:szCs w:val="28"/>
          <w:lang w:val="uk-UA"/>
        </w:rPr>
        <w:t xml:space="preserve"> енд</w:t>
      </w:r>
      <w:r w:rsidRPr="007D5E4A">
        <w:rPr>
          <w:sz w:val="28"/>
          <w:szCs w:val="28"/>
          <w:lang w:val="uk-UA"/>
        </w:rPr>
        <w:t>о</w:t>
      </w:r>
      <w:r w:rsidRPr="007D5E4A">
        <w:rPr>
          <w:sz w:val="28"/>
          <w:szCs w:val="28"/>
          <w:lang w:val="uk-UA"/>
        </w:rPr>
        <w:t>крин</w:t>
      </w:r>
      <w:r>
        <w:rPr>
          <w:sz w:val="28"/>
          <w:szCs w:val="28"/>
          <w:lang w:val="uk-UA"/>
        </w:rPr>
        <w:t>.</w:t>
      </w:r>
      <w:r w:rsidRPr="007D5E4A">
        <w:rPr>
          <w:sz w:val="28"/>
          <w:szCs w:val="28"/>
          <w:lang w:val="uk-UA"/>
        </w:rPr>
        <w:t xml:space="preserve"> патол</w:t>
      </w:r>
      <w:r w:rsidRPr="007D5E4A">
        <w:rPr>
          <w:sz w:val="28"/>
          <w:szCs w:val="28"/>
          <w:lang w:val="uk-UA"/>
        </w:rPr>
        <w:t>о</w:t>
      </w:r>
      <w:r w:rsidRPr="007D5E4A">
        <w:rPr>
          <w:sz w:val="28"/>
          <w:szCs w:val="28"/>
          <w:lang w:val="uk-UA"/>
        </w:rPr>
        <w:t xml:space="preserve">гії. – 2008. – № 2. – С. 43-49. </w:t>
      </w:r>
      <w:r>
        <w:rPr>
          <w:i/>
          <w:sz w:val="28"/>
          <w:szCs w:val="28"/>
          <w:lang w:val="uk-UA"/>
        </w:rPr>
        <w:t xml:space="preserve"> </w:t>
      </w:r>
    </w:p>
    <w:p w:rsidR="008B745D" w:rsidRPr="00D70B63" w:rsidRDefault="008B745D" w:rsidP="00FF5637">
      <w:pPr>
        <w:numPr>
          <w:ilvl w:val="0"/>
          <w:numId w:val="21"/>
        </w:numPr>
        <w:tabs>
          <w:tab w:val="clear" w:pos="720"/>
          <w:tab w:val="num" w:pos="0"/>
          <w:tab w:val="left" w:pos="1080"/>
        </w:tabs>
        <w:spacing w:after="0" w:line="240" w:lineRule="auto"/>
        <w:ind w:left="0" w:firstLine="720"/>
        <w:jc w:val="both"/>
        <w:rPr>
          <w:sz w:val="28"/>
          <w:szCs w:val="28"/>
          <w:lang w:val="uk-UA"/>
        </w:rPr>
      </w:pPr>
      <w:r w:rsidRPr="007D5E4A">
        <w:rPr>
          <w:sz w:val="28"/>
          <w:szCs w:val="28"/>
          <w:lang w:val="uk-UA"/>
        </w:rPr>
        <w:t>Чистякова</w:t>
      </w:r>
      <w:r>
        <w:rPr>
          <w:sz w:val="28"/>
          <w:szCs w:val="28"/>
          <w:lang w:val="uk-UA"/>
        </w:rPr>
        <w:t>,</w:t>
      </w:r>
      <w:r w:rsidRPr="007D5E4A">
        <w:rPr>
          <w:sz w:val="28"/>
          <w:szCs w:val="28"/>
          <w:lang w:val="uk-UA"/>
        </w:rPr>
        <w:t xml:space="preserve"> Е.</w:t>
      </w:r>
      <w:r>
        <w:rPr>
          <w:sz w:val="28"/>
          <w:szCs w:val="28"/>
          <w:lang w:val="uk-UA"/>
        </w:rPr>
        <w:t> </w:t>
      </w:r>
      <w:r w:rsidRPr="007D5E4A">
        <w:rPr>
          <w:sz w:val="28"/>
          <w:szCs w:val="28"/>
          <w:lang w:val="uk-UA"/>
        </w:rPr>
        <w:t>Є. Наслідки іммобілізаційн</w:t>
      </w:r>
      <w:r w:rsidRPr="007D5E4A">
        <w:rPr>
          <w:sz w:val="28"/>
          <w:szCs w:val="28"/>
          <w:lang w:val="uk-UA"/>
        </w:rPr>
        <w:t>о</w:t>
      </w:r>
      <w:r w:rsidRPr="007D5E4A">
        <w:rPr>
          <w:sz w:val="28"/>
          <w:szCs w:val="28"/>
          <w:lang w:val="uk-UA"/>
        </w:rPr>
        <w:t>го стресу в пубертатний період для репродуктивної системи дорослих щурів-нащадків стресованих б</w:t>
      </w:r>
      <w:r w:rsidRPr="007D5E4A">
        <w:rPr>
          <w:sz w:val="28"/>
          <w:szCs w:val="28"/>
          <w:lang w:val="uk-UA"/>
        </w:rPr>
        <w:t>а</w:t>
      </w:r>
      <w:r w:rsidRPr="007D5E4A">
        <w:rPr>
          <w:sz w:val="28"/>
          <w:szCs w:val="28"/>
          <w:lang w:val="uk-UA"/>
        </w:rPr>
        <w:t xml:space="preserve">тьків </w:t>
      </w:r>
      <w:r w:rsidRPr="007D5E4A">
        <w:rPr>
          <w:sz w:val="28"/>
          <w:szCs w:val="28"/>
          <w:lang w:val="uk-UA"/>
        </w:rPr>
        <w:sym w:font="Symbol" w:char="F05B"/>
      </w:r>
      <w:r w:rsidRPr="007D5E4A">
        <w:rPr>
          <w:sz w:val="28"/>
          <w:szCs w:val="28"/>
          <w:lang w:val="uk-UA"/>
        </w:rPr>
        <w:t>Текст</w:t>
      </w:r>
      <w:r w:rsidRPr="007D5E4A">
        <w:rPr>
          <w:sz w:val="28"/>
          <w:szCs w:val="28"/>
          <w:lang w:val="uk-UA"/>
        </w:rPr>
        <w:sym w:font="Symbol" w:char="F05D"/>
      </w:r>
      <w:r w:rsidRPr="007D5E4A">
        <w:rPr>
          <w:sz w:val="28"/>
          <w:szCs w:val="28"/>
          <w:lang w:val="uk-UA"/>
        </w:rPr>
        <w:t xml:space="preserve"> </w:t>
      </w:r>
      <w:r>
        <w:rPr>
          <w:sz w:val="28"/>
          <w:szCs w:val="28"/>
          <w:lang w:val="uk-UA"/>
        </w:rPr>
        <w:t xml:space="preserve">/ </w:t>
      </w:r>
      <w:r w:rsidRPr="007D5E4A">
        <w:rPr>
          <w:sz w:val="28"/>
          <w:szCs w:val="28"/>
          <w:lang w:val="uk-UA"/>
        </w:rPr>
        <w:t>Е.</w:t>
      </w:r>
      <w:r>
        <w:rPr>
          <w:sz w:val="28"/>
          <w:szCs w:val="28"/>
          <w:lang w:val="uk-UA"/>
        </w:rPr>
        <w:t xml:space="preserve"> </w:t>
      </w:r>
      <w:r w:rsidRPr="007D5E4A">
        <w:rPr>
          <w:sz w:val="28"/>
          <w:szCs w:val="28"/>
          <w:lang w:val="uk-UA"/>
        </w:rPr>
        <w:t>Є.</w:t>
      </w:r>
      <w:r>
        <w:rPr>
          <w:sz w:val="28"/>
          <w:szCs w:val="28"/>
          <w:lang w:val="uk-UA"/>
        </w:rPr>
        <w:t xml:space="preserve"> </w:t>
      </w:r>
      <w:r w:rsidRPr="007D5E4A">
        <w:rPr>
          <w:sz w:val="28"/>
          <w:szCs w:val="28"/>
          <w:lang w:val="uk-UA"/>
        </w:rPr>
        <w:t>Чистякова, А.</w:t>
      </w:r>
      <w:r>
        <w:rPr>
          <w:sz w:val="28"/>
          <w:szCs w:val="28"/>
          <w:lang w:val="uk-UA"/>
        </w:rPr>
        <w:t xml:space="preserve"> І</w:t>
      </w:r>
      <w:r w:rsidRPr="007D5E4A">
        <w:rPr>
          <w:sz w:val="28"/>
          <w:szCs w:val="28"/>
          <w:lang w:val="uk-UA"/>
        </w:rPr>
        <w:t>. Гладкова // Пробл</w:t>
      </w:r>
      <w:r>
        <w:rPr>
          <w:sz w:val="28"/>
          <w:szCs w:val="28"/>
          <w:lang w:val="uk-UA"/>
        </w:rPr>
        <w:t>.</w:t>
      </w:r>
      <w:r w:rsidRPr="007D5E4A">
        <w:rPr>
          <w:sz w:val="28"/>
          <w:szCs w:val="28"/>
          <w:lang w:val="uk-UA"/>
        </w:rPr>
        <w:t xml:space="preserve"> енд</w:t>
      </w:r>
      <w:r w:rsidRPr="007D5E4A">
        <w:rPr>
          <w:sz w:val="28"/>
          <w:szCs w:val="28"/>
          <w:lang w:val="uk-UA"/>
        </w:rPr>
        <w:t>о</w:t>
      </w:r>
      <w:r w:rsidRPr="007D5E4A">
        <w:rPr>
          <w:sz w:val="28"/>
          <w:szCs w:val="28"/>
          <w:lang w:val="uk-UA"/>
        </w:rPr>
        <w:t>крин</w:t>
      </w:r>
      <w:r>
        <w:rPr>
          <w:sz w:val="28"/>
          <w:szCs w:val="28"/>
          <w:lang w:val="uk-UA"/>
        </w:rPr>
        <w:t>.</w:t>
      </w:r>
      <w:r w:rsidRPr="007D5E4A">
        <w:rPr>
          <w:sz w:val="28"/>
          <w:szCs w:val="28"/>
          <w:lang w:val="uk-UA"/>
        </w:rPr>
        <w:t xml:space="preserve"> патології. – 2008. – № 4. – С. 84-91. </w:t>
      </w:r>
      <w:r w:rsidRPr="00D70B63">
        <w:rPr>
          <w:sz w:val="28"/>
          <w:szCs w:val="28"/>
          <w:lang w:val="uk-UA"/>
        </w:rPr>
        <w:t>(Дисертант брав безпосередню участь у моделюваннi та отриманнi експериментальних даних, проводив аналіз, узагальнення даних та оформлення результатiв у виглядi cтaттi).</w:t>
      </w:r>
    </w:p>
    <w:p w:rsidR="008B745D" w:rsidRPr="00D70B63" w:rsidRDefault="008B745D" w:rsidP="00FF5637">
      <w:pPr>
        <w:numPr>
          <w:ilvl w:val="0"/>
          <w:numId w:val="21"/>
        </w:numPr>
        <w:tabs>
          <w:tab w:val="clear" w:pos="720"/>
          <w:tab w:val="num" w:pos="0"/>
          <w:tab w:val="left" w:pos="1080"/>
        </w:tabs>
        <w:spacing w:after="0" w:line="240" w:lineRule="auto"/>
        <w:ind w:left="0" w:firstLine="720"/>
        <w:jc w:val="both"/>
        <w:rPr>
          <w:sz w:val="28"/>
          <w:szCs w:val="28"/>
          <w:lang w:val="uk-UA"/>
        </w:rPr>
      </w:pPr>
      <w:r w:rsidRPr="007D5E4A">
        <w:rPr>
          <w:sz w:val="28"/>
          <w:szCs w:val="28"/>
          <w:lang w:val="uk-UA"/>
        </w:rPr>
        <w:t>Гладк</w:t>
      </w:r>
      <w:r w:rsidRPr="007D5E4A">
        <w:rPr>
          <w:sz w:val="28"/>
          <w:szCs w:val="28"/>
          <w:lang w:val="uk-UA"/>
        </w:rPr>
        <w:t>о</w:t>
      </w:r>
      <w:r w:rsidRPr="007D5E4A">
        <w:rPr>
          <w:sz w:val="28"/>
          <w:szCs w:val="28"/>
          <w:lang w:val="uk-UA"/>
        </w:rPr>
        <w:t>ва</w:t>
      </w:r>
      <w:r>
        <w:rPr>
          <w:sz w:val="28"/>
          <w:szCs w:val="28"/>
          <w:lang w:val="uk-UA"/>
        </w:rPr>
        <w:t>,</w:t>
      </w:r>
      <w:r w:rsidRPr="007D5E4A">
        <w:rPr>
          <w:sz w:val="28"/>
          <w:szCs w:val="28"/>
          <w:lang w:val="uk-UA"/>
        </w:rPr>
        <w:t xml:space="preserve"> А.</w:t>
      </w:r>
      <w:r>
        <w:rPr>
          <w:sz w:val="28"/>
          <w:szCs w:val="28"/>
          <w:lang w:val="uk-UA"/>
        </w:rPr>
        <w:t> </w:t>
      </w:r>
      <w:r w:rsidRPr="007D5E4A">
        <w:rPr>
          <w:sz w:val="28"/>
          <w:szCs w:val="28"/>
          <w:lang w:val="uk-UA"/>
        </w:rPr>
        <w:t xml:space="preserve">И. Ближайшие и отдаленные последствия стресса для репродукции самцов </w:t>
      </w:r>
      <w:r w:rsidRPr="007D5E4A">
        <w:rPr>
          <w:sz w:val="28"/>
          <w:szCs w:val="28"/>
          <w:lang w:val="uk-UA"/>
        </w:rPr>
        <w:sym w:font="Symbol" w:char="F05B"/>
      </w:r>
      <w:r w:rsidRPr="007D5E4A">
        <w:rPr>
          <w:sz w:val="28"/>
          <w:szCs w:val="28"/>
          <w:lang w:val="uk-UA"/>
        </w:rPr>
        <w:t>Текст</w:t>
      </w:r>
      <w:r w:rsidRPr="007D5E4A">
        <w:rPr>
          <w:sz w:val="28"/>
          <w:szCs w:val="28"/>
          <w:lang w:val="uk-UA"/>
        </w:rPr>
        <w:sym w:font="Symbol" w:char="F05D"/>
      </w:r>
      <w:r w:rsidRPr="007D5E4A">
        <w:rPr>
          <w:sz w:val="28"/>
          <w:szCs w:val="28"/>
          <w:lang w:val="uk-UA"/>
        </w:rPr>
        <w:t xml:space="preserve"> </w:t>
      </w:r>
      <w:r>
        <w:rPr>
          <w:sz w:val="28"/>
          <w:szCs w:val="28"/>
          <w:lang w:val="uk-UA"/>
        </w:rPr>
        <w:t xml:space="preserve">/ </w:t>
      </w:r>
      <w:r w:rsidRPr="007D5E4A">
        <w:rPr>
          <w:sz w:val="28"/>
          <w:szCs w:val="28"/>
          <w:lang w:val="uk-UA"/>
        </w:rPr>
        <w:t>А.</w:t>
      </w:r>
      <w:r>
        <w:rPr>
          <w:sz w:val="28"/>
          <w:szCs w:val="28"/>
          <w:lang w:val="uk-UA"/>
        </w:rPr>
        <w:t xml:space="preserve"> </w:t>
      </w:r>
      <w:r w:rsidRPr="007D5E4A">
        <w:rPr>
          <w:sz w:val="28"/>
          <w:szCs w:val="28"/>
          <w:lang w:val="uk-UA"/>
        </w:rPr>
        <w:t>И.</w:t>
      </w:r>
      <w:r>
        <w:rPr>
          <w:sz w:val="28"/>
          <w:szCs w:val="28"/>
          <w:lang w:val="uk-UA"/>
        </w:rPr>
        <w:t xml:space="preserve"> </w:t>
      </w:r>
      <w:r w:rsidRPr="007D5E4A">
        <w:rPr>
          <w:sz w:val="28"/>
          <w:szCs w:val="28"/>
          <w:lang w:val="uk-UA"/>
        </w:rPr>
        <w:t>Гладк</w:t>
      </w:r>
      <w:r w:rsidRPr="007D5E4A">
        <w:rPr>
          <w:sz w:val="28"/>
          <w:szCs w:val="28"/>
          <w:lang w:val="uk-UA"/>
        </w:rPr>
        <w:t>о</w:t>
      </w:r>
      <w:r w:rsidRPr="007D5E4A">
        <w:rPr>
          <w:sz w:val="28"/>
          <w:szCs w:val="28"/>
          <w:lang w:val="uk-UA"/>
        </w:rPr>
        <w:t xml:space="preserve">ва, </w:t>
      </w:r>
      <w:r>
        <w:rPr>
          <w:sz w:val="28"/>
          <w:szCs w:val="28"/>
        </w:rPr>
        <w:t>Э.</w:t>
      </w:r>
      <w:r>
        <w:rPr>
          <w:sz w:val="28"/>
          <w:szCs w:val="28"/>
          <w:lang w:val="uk-UA"/>
        </w:rPr>
        <w:t xml:space="preserve"> </w:t>
      </w:r>
      <w:r w:rsidRPr="007D5E4A">
        <w:rPr>
          <w:sz w:val="28"/>
          <w:szCs w:val="28"/>
          <w:lang w:val="uk-UA"/>
        </w:rPr>
        <w:t>Е. Чистякова // Запорожский м</w:t>
      </w:r>
      <w:r w:rsidRPr="007D5E4A">
        <w:rPr>
          <w:sz w:val="28"/>
          <w:szCs w:val="28"/>
          <w:lang w:val="uk-UA"/>
        </w:rPr>
        <w:t>е</w:t>
      </w:r>
      <w:r w:rsidRPr="007D5E4A">
        <w:rPr>
          <w:sz w:val="28"/>
          <w:szCs w:val="28"/>
          <w:lang w:val="uk-UA"/>
        </w:rPr>
        <w:t>д</w:t>
      </w:r>
      <w:r>
        <w:rPr>
          <w:sz w:val="28"/>
          <w:szCs w:val="28"/>
          <w:lang w:val="uk-UA"/>
        </w:rPr>
        <w:t>.</w:t>
      </w:r>
      <w:r w:rsidRPr="007D5E4A">
        <w:rPr>
          <w:sz w:val="28"/>
          <w:szCs w:val="28"/>
          <w:lang w:val="uk-UA"/>
        </w:rPr>
        <w:t xml:space="preserve"> жу</w:t>
      </w:r>
      <w:r w:rsidRPr="007D5E4A">
        <w:rPr>
          <w:sz w:val="28"/>
          <w:szCs w:val="28"/>
          <w:lang w:val="uk-UA"/>
        </w:rPr>
        <w:t>р</w:t>
      </w:r>
      <w:r w:rsidRPr="007D5E4A">
        <w:rPr>
          <w:sz w:val="28"/>
          <w:szCs w:val="28"/>
          <w:lang w:val="uk-UA"/>
        </w:rPr>
        <w:t xml:space="preserve">н. – 2005. – № 3. – С. 31-32. </w:t>
      </w:r>
      <w:r w:rsidRPr="00D70B63">
        <w:rPr>
          <w:sz w:val="28"/>
          <w:szCs w:val="28"/>
          <w:lang w:val="uk-UA"/>
        </w:rPr>
        <w:t>(Дисертант брав безпосередню участь у моделюваннi та отриманнi експериментальних даних, проводив аналіз, узагальнення даних та оформлення результатiв у виглядi cтaттi).</w:t>
      </w:r>
    </w:p>
    <w:p w:rsidR="008B745D" w:rsidRPr="00CE1AE0" w:rsidRDefault="008B745D" w:rsidP="00FF5637">
      <w:pPr>
        <w:numPr>
          <w:ilvl w:val="0"/>
          <w:numId w:val="21"/>
        </w:numPr>
        <w:tabs>
          <w:tab w:val="clear" w:pos="720"/>
          <w:tab w:val="num" w:pos="0"/>
          <w:tab w:val="left" w:pos="1080"/>
        </w:tabs>
        <w:spacing w:after="0" w:line="240" w:lineRule="auto"/>
        <w:ind w:left="0" w:firstLine="720"/>
        <w:jc w:val="both"/>
        <w:rPr>
          <w:sz w:val="28"/>
          <w:szCs w:val="28"/>
          <w:lang w:val="uk-UA"/>
        </w:rPr>
      </w:pPr>
      <w:r>
        <w:rPr>
          <w:sz w:val="28"/>
          <w:szCs w:val="28"/>
          <w:lang w:val="uk-UA"/>
        </w:rPr>
        <w:t>Сомова, О. В.</w:t>
      </w:r>
      <w:r w:rsidRPr="0008554C">
        <w:rPr>
          <w:sz w:val="28"/>
          <w:szCs w:val="28"/>
          <w:lang w:val="uk-UA"/>
        </w:rPr>
        <w:t xml:space="preserve"> Вплив іммобілізаційного стресу батька на фертил</w:t>
      </w:r>
      <w:r w:rsidRPr="0008554C">
        <w:rPr>
          <w:sz w:val="28"/>
          <w:szCs w:val="28"/>
          <w:lang w:val="uk-UA"/>
        </w:rPr>
        <w:t>ь</w:t>
      </w:r>
      <w:r w:rsidRPr="0008554C">
        <w:rPr>
          <w:sz w:val="28"/>
          <w:szCs w:val="28"/>
          <w:lang w:val="uk-UA"/>
        </w:rPr>
        <w:t>ність нащадків та перебіг процесів пероксидного окислення ліпідів під час вагітності</w:t>
      </w:r>
      <w:r>
        <w:rPr>
          <w:sz w:val="28"/>
          <w:szCs w:val="28"/>
          <w:lang w:val="uk-UA"/>
        </w:rPr>
        <w:t xml:space="preserve"> </w:t>
      </w:r>
      <w:r>
        <w:rPr>
          <w:sz w:val="28"/>
          <w:szCs w:val="28"/>
          <w:lang w:val="uk-UA"/>
        </w:rPr>
        <w:sym w:font="Symbol" w:char="F05B"/>
      </w:r>
      <w:r>
        <w:rPr>
          <w:sz w:val="28"/>
          <w:szCs w:val="28"/>
          <w:lang w:val="uk-UA"/>
        </w:rPr>
        <w:t>Текст</w:t>
      </w:r>
      <w:r>
        <w:rPr>
          <w:sz w:val="28"/>
          <w:szCs w:val="28"/>
          <w:lang w:val="uk-UA"/>
        </w:rPr>
        <w:sym w:font="Symbol" w:char="F05D"/>
      </w:r>
      <w:r>
        <w:rPr>
          <w:sz w:val="28"/>
          <w:szCs w:val="28"/>
          <w:lang w:val="uk-UA"/>
        </w:rPr>
        <w:t xml:space="preserve"> / О. В. Сомова, Е. Э. Чистякова // </w:t>
      </w:r>
      <w:r w:rsidRPr="0008554C">
        <w:rPr>
          <w:sz w:val="28"/>
          <w:szCs w:val="28"/>
          <w:lang w:val="uk-UA"/>
        </w:rPr>
        <w:t>Фундаментальні питання експер</w:t>
      </w:r>
      <w:r w:rsidRPr="0008554C">
        <w:rPr>
          <w:sz w:val="28"/>
          <w:szCs w:val="28"/>
          <w:lang w:val="uk-UA"/>
        </w:rPr>
        <w:t>и</w:t>
      </w:r>
      <w:r w:rsidRPr="0008554C">
        <w:rPr>
          <w:sz w:val="28"/>
          <w:szCs w:val="28"/>
          <w:lang w:val="uk-UA"/>
        </w:rPr>
        <w:t>ментальної та клінічної енд</w:t>
      </w:r>
      <w:r w:rsidRPr="0008554C">
        <w:rPr>
          <w:sz w:val="28"/>
          <w:szCs w:val="28"/>
          <w:lang w:val="uk-UA"/>
        </w:rPr>
        <w:t>о</w:t>
      </w:r>
      <w:r w:rsidRPr="0008554C">
        <w:rPr>
          <w:sz w:val="28"/>
          <w:szCs w:val="28"/>
          <w:lang w:val="uk-UA"/>
        </w:rPr>
        <w:t>кринології (Че</w:t>
      </w:r>
      <w:r w:rsidRPr="0008554C">
        <w:rPr>
          <w:sz w:val="28"/>
          <w:szCs w:val="28"/>
          <w:lang w:val="uk-UA"/>
        </w:rPr>
        <w:t>т</w:t>
      </w:r>
      <w:r w:rsidRPr="0008554C">
        <w:rPr>
          <w:sz w:val="28"/>
          <w:szCs w:val="28"/>
          <w:lang w:val="uk-UA"/>
        </w:rPr>
        <w:t>верті Данилевські читання)</w:t>
      </w:r>
      <w:r>
        <w:rPr>
          <w:sz w:val="28"/>
          <w:szCs w:val="28"/>
          <w:lang w:val="uk-UA"/>
        </w:rPr>
        <w:t xml:space="preserve"> :</w:t>
      </w:r>
      <w:r w:rsidRPr="0008554C">
        <w:rPr>
          <w:sz w:val="28"/>
          <w:szCs w:val="28"/>
          <w:lang w:val="uk-UA"/>
        </w:rPr>
        <w:t xml:space="preserve"> </w:t>
      </w:r>
      <w:r>
        <w:rPr>
          <w:sz w:val="28"/>
          <w:szCs w:val="28"/>
          <w:lang w:val="uk-UA"/>
        </w:rPr>
        <w:t>м</w:t>
      </w:r>
      <w:r w:rsidRPr="0008554C">
        <w:rPr>
          <w:sz w:val="28"/>
          <w:szCs w:val="28"/>
          <w:lang w:val="uk-UA"/>
        </w:rPr>
        <w:t>атер</w:t>
      </w:r>
      <w:r>
        <w:rPr>
          <w:sz w:val="28"/>
          <w:szCs w:val="28"/>
          <w:lang w:val="uk-UA"/>
        </w:rPr>
        <w:t>іали</w:t>
      </w:r>
      <w:r w:rsidRPr="0008554C">
        <w:rPr>
          <w:sz w:val="28"/>
          <w:szCs w:val="28"/>
          <w:lang w:val="uk-UA"/>
        </w:rPr>
        <w:t xml:space="preserve"> наук.-практ. конф. з міжнар. участю, Харків</w:t>
      </w:r>
      <w:r>
        <w:rPr>
          <w:sz w:val="28"/>
          <w:szCs w:val="28"/>
          <w:lang w:val="uk-UA"/>
        </w:rPr>
        <w:t>,</w:t>
      </w:r>
      <w:r w:rsidRPr="0008554C">
        <w:rPr>
          <w:sz w:val="28"/>
          <w:szCs w:val="28"/>
          <w:lang w:val="uk-UA"/>
        </w:rPr>
        <w:t xml:space="preserve"> 24-25 лют. 2005 р. – </w:t>
      </w:r>
      <w:r>
        <w:rPr>
          <w:sz w:val="28"/>
          <w:szCs w:val="28"/>
          <w:lang w:val="uk-UA"/>
        </w:rPr>
        <w:t xml:space="preserve">Х., 2005. – </w:t>
      </w:r>
      <w:r w:rsidRPr="0008554C">
        <w:rPr>
          <w:sz w:val="28"/>
          <w:szCs w:val="28"/>
          <w:lang w:val="uk-UA"/>
        </w:rPr>
        <w:t>С. 191</w:t>
      </w:r>
      <w:r>
        <w:rPr>
          <w:sz w:val="28"/>
          <w:szCs w:val="28"/>
          <w:lang w:val="uk-UA"/>
        </w:rPr>
        <w:t xml:space="preserve">. </w:t>
      </w:r>
      <w:r w:rsidRPr="00CE1AE0">
        <w:rPr>
          <w:sz w:val="28"/>
          <w:szCs w:val="28"/>
          <w:lang w:val="uk-UA"/>
        </w:rPr>
        <w:t>(Дисертант брав безпосередню участь у моделюваннi та отриманнi експериментальних даних, проводив аналіз, узагальнення даних та оформлення результатiв).</w:t>
      </w:r>
    </w:p>
    <w:p w:rsidR="008B745D" w:rsidRPr="00B85016" w:rsidRDefault="008B745D" w:rsidP="00FF5637">
      <w:pPr>
        <w:numPr>
          <w:ilvl w:val="0"/>
          <w:numId w:val="21"/>
        </w:numPr>
        <w:tabs>
          <w:tab w:val="clear" w:pos="720"/>
          <w:tab w:val="num" w:pos="0"/>
          <w:tab w:val="left" w:pos="1080"/>
        </w:tabs>
        <w:spacing w:after="0" w:line="240" w:lineRule="auto"/>
        <w:ind w:left="0" w:firstLine="720"/>
        <w:jc w:val="both"/>
        <w:rPr>
          <w:sz w:val="28"/>
          <w:szCs w:val="28"/>
          <w:lang w:val="uk-UA"/>
        </w:rPr>
      </w:pPr>
      <w:r>
        <w:rPr>
          <w:sz w:val="28"/>
          <w:szCs w:val="28"/>
          <w:lang w:val="uk-UA"/>
        </w:rPr>
        <w:t xml:space="preserve">Чистякова, Е. Є. </w:t>
      </w:r>
      <w:r w:rsidRPr="0008554C">
        <w:rPr>
          <w:sz w:val="28"/>
          <w:szCs w:val="28"/>
          <w:lang w:val="uk-UA"/>
        </w:rPr>
        <w:t>Вплив іммобілізаційного стресу на фертильність самців</w:t>
      </w:r>
      <w:r>
        <w:rPr>
          <w:sz w:val="28"/>
          <w:szCs w:val="28"/>
          <w:lang w:val="uk-UA"/>
        </w:rPr>
        <w:t xml:space="preserve"> </w:t>
      </w:r>
      <w:r>
        <w:rPr>
          <w:sz w:val="28"/>
          <w:szCs w:val="28"/>
          <w:lang w:val="uk-UA"/>
        </w:rPr>
        <w:sym w:font="Symbol" w:char="F05B"/>
      </w:r>
      <w:r>
        <w:rPr>
          <w:sz w:val="28"/>
          <w:szCs w:val="28"/>
          <w:lang w:val="uk-UA"/>
        </w:rPr>
        <w:t>Текст</w:t>
      </w:r>
      <w:r>
        <w:rPr>
          <w:sz w:val="28"/>
          <w:szCs w:val="28"/>
          <w:lang w:val="uk-UA"/>
        </w:rPr>
        <w:sym w:font="Symbol" w:char="F05D"/>
      </w:r>
      <w:r>
        <w:rPr>
          <w:sz w:val="28"/>
          <w:szCs w:val="28"/>
          <w:lang w:val="uk-UA"/>
        </w:rPr>
        <w:t xml:space="preserve"> / </w:t>
      </w:r>
      <w:r w:rsidRPr="007D5E4A">
        <w:rPr>
          <w:sz w:val="28"/>
          <w:szCs w:val="28"/>
          <w:lang w:val="uk-UA"/>
        </w:rPr>
        <w:t>Е.</w:t>
      </w:r>
      <w:r>
        <w:rPr>
          <w:sz w:val="28"/>
          <w:szCs w:val="28"/>
          <w:lang w:val="uk-UA"/>
        </w:rPr>
        <w:t> </w:t>
      </w:r>
      <w:r w:rsidRPr="007D5E4A">
        <w:rPr>
          <w:sz w:val="28"/>
          <w:szCs w:val="28"/>
          <w:lang w:val="uk-UA"/>
        </w:rPr>
        <w:t>Є.</w:t>
      </w:r>
      <w:r>
        <w:rPr>
          <w:sz w:val="28"/>
          <w:szCs w:val="28"/>
          <w:lang w:val="uk-UA"/>
        </w:rPr>
        <w:t xml:space="preserve"> </w:t>
      </w:r>
      <w:r w:rsidRPr="007D5E4A">
        <w:rPr>
          <w:sz w:val="28"/>
          <w:szCs w:val="28"/>
          <w:lang w:val="uk-UA"/>
        </w:rPr>
        <w:t xml:space="preserve">Чистякова </w:t>
      </w:r>
      <w:r>
        <w:rPr>
          <w:sz w:val="28"/>
          <w:szCs w:val="28"/>
          <w:lang w:val="uk-UA"/>
        </w:rPr>
        <w:t xml:space="preserve">// </w:t>
      </w:r>
      <w:r w:rsidRPr="0008554C">
        <w:rPr>
          <w:sz w:val="28"/>
          <w:szCs w:val="28"/>
          <w:lang w:val="uk-UA"/>
        </w:rPr>
        <w:t>Експеримент</w:t>
      </w:r>
      <w:r w:rsidRPr="0008554C">
        <w:rPr>
          <w:sz w:val="28"/>
          <w:szCs w:val="28"/>
          <w:lang w:val="uk-UA"/>
        </w:rPr>
        <w:t>а</w:t>
      </w:r>
      <w:r w:rsidRPr="0008554C">
        <w:rPr>
          <w:sz w:val="28"/>
          <w:szCs w:val="28"/>
          <w:lang w:val="uk-UA"/>
        </w:rPr>
        <w:t>льна та клінічна ендокринологія: фундаментальні та прикладні п</w:t>
      </w:r>
      <w:r w:rsidRPr="0008554C">
        <w:rPr>
          <w:sz w:val="28"/>
          <w:szCs w:val="28"/>
          <w:lang w:val="uk-UA"/>
        </w:rPr>
        <w:t>и</w:t>
      </w:r>
      <w:r w:rsidRPr="0008554C">
        <w:rPr>
          <w:sz w:val="28"/>
          <w:szCs w:val="28"/>
          <w:lang w:val="uk-UA"/>
        </w:rPr>
        <w:t>тання (П’яті Д</w:t>
      </w:r>
      <w:r w:rsidRPr="0008554C">
        <w:rPr>
          <w:sz w:val="28"/>
          <w:szCs w:val="28"/>
          <w:lang w:val="uk-UA"/>
        </w:rPr>
        <w:t>а</w:t>
      </w:r>
      <w:r w:rsidRPr="0008554C">
        <w:rPr>
          <w:sz w:val="28"/>
          <w:szCs w:val="28"/>
          <w:lang w:val="uk-UA"/>
        </w:rPr>
        <w:t xml:space="preserve">нилевські </w:t>
      </w:r>
      <w:r w:rsidRPr="0008554C">
        <w:rPr>
          <w:sz w:val="28"/>
          <w:szCs w:val="28"/>
          <w:lang w:val="uk-UA"/>
        </w:rPr>
        <w:lastRenderedPageBreak/>
        <w:t>чита</w:t>
      </w:r>
      <w:r w:rsidRPr="0008554C">
        <w:rPr>
          <w:sz w:val="28"/>
          <w:szCs w:val="28"/>
          <w:lang w:val="uk-UA"/>
        </w:rPr>
        <w:t>н</w:t>
      </w:r>
      <w:r w:rsidRPr="0008554C">
        <w:rPr>
          <w:sz w:val="28"/>
          <w:szCs w:val="28"/>
          <w:lang w:val="uk-UA"/>
        </w:rPr>
        <w:t>ня)</w:t>
      </w:r>
      <w:r>
        <w:rPr>
          <w:sz w:val="28"/>
          <w:szCs w:val="28"/>
          <w:lang w:val="uk-UA"/>
        </w:rPr>
        <w:t xml:space="preserve"> :</w:t>
      </w:r>
      <w:r w:rsidRPr="0008554C">
        <w:rPr>
          <w:sz w:val="28"/>
          <w:szCs w:val="28"/>
          <w:lang w:val="uk-UA"/>
        </w:rPr>
        <w:t xml:space="preserve"> </w:t>
      </w:r>
      <w:r>
        <w:rPr>
          <w:sz w:val="28"/>
          <w:szCs w:val="28"/>
          <w:lang w:val="uk-UA"/>
        </w:rPr>
        <w:t>м</w:t>
      </w:r>
      <w:r w:rsidRPr="0008554C">
        <w:rPr>
          <w:sz w:val="28"/>
          <w:szCs w:val="28"/>
          <w:lang w:val="uk-UA"/>
        </w:rPr>
        <w:t>атер</w:t>
      </w:r>
      <w:r>
        <w:rPr>
          <w:sz w:val="28"/>
          <w:szCs w:val="28"/>
          <w:lang w:val="uk-UA"/>
        </w:rPr>
        <w:t>іали</w:t>
      </w:r>
      <w:r w:rsidRPr="0008554C">
        <w:rPr>
          <w:sz w:val="28"/>
          <w:szCs w:val="28"/>
          <w:lang w:val="uk-UA"/>
        </w:rPr>
        <w:t xml:space="preserve"> наук.-практ. конф. з міжнар. участю, Харків</w:t>
      </w:r>
      <w:r>
        <w:rPr>
          <w:sz w:val="28"/>
          <w:szCs w:val="28"/>
          <w:lang w:val="uk-UA"/>
        </w:rPr>
        <w:t>,</w:t>
      </w:r>
      <w:r w:rsidRPr="0008554C">
        <w:rPr>
          <w:sz w:val="28"/>
          <w:szCs w:val="28"/>
          <w:lang w:val="uk-UA"/>
        </w:rPr>
        <w:t xml:space="preserve"> 9-10 лют. 2006 р. – Х</w:t>
      </w:r>
      <w:r>
        <w:rPr>
          <w:sz w:val="28"/>
          <w:szCs w:val="28"/>
          <w:lang w:val="uk-UA"/>
        </w:rPr>
        <w:t>., 2006. –</w:t>
      </w:r>
      <w:r w:rsidRPr="0008554C">
        <w:rPr>
          <w:sz w:val="28"/>
          <w:szCs w:val="28"/>
          <w:lang w:val="uk-UA"/>
        </w:rPr>
        <w:t xml:space="preserve"> С. 103-104</w:t>
      </w:r>
      <w:r>
        <w:rPr>
          <w:sz w:val="28"/>
          <w:szCs w:val="28"/>
          <w:lang w:val="uk-UA"/>
        </w:rPr>
        <w:t xml:space="preserve">. </w:t>
      </w:r>
    </w:p>
    <w:p w:rsidR="008B745D" w:rsidRDefault="008B745D" w:rsidP="00FF5637">
      <w:pPr>
        <w:numPr>
          <w:ilvl w:val="0"/>
          <w:numId w:val="21"/>
        </w:numPr>
        <w:tabs>
          <w:tab w:val="clear" w:pos="720"/>
          <w:tab w:val="num" w:pos="0"/>
          <w:tab w:val="left" w:pos="1080"/>
        </w:tabs>
        <w:spacing w:after="0" w:line="240" w:lineRule="auto"/>
        <w:ind w:left="0" w:firstLine="720"/>
        <w:jc w:val="both"/>
        <w:rPr>
          <w:sz w:val="28"/>
          <w:szCs w:val="28"/>
          <w:lang w:val="uk-UA"/>
        </w:rPr>
      </w:pPr>
      <w:r>
        <w:rPr>
          <w:sz w:val="28"/>
          <w:szCs w:val="28"/>
          <w:lang w:val="uk-UA"/>
        </w:rPr>
        <w:t>Чистякова, Е. Є.</w:t>
      </w:r>
      <w:r w:rsidRPr="00191E2C">
        <w:rPr>
          <w:sz w:val="28"/>
          <w:szCs w:val="28"/>
          <w:lang w:val="uk-UA"/>
        </w:rPr>
        <w:t xml:space="preserve"> </w:t>
      </w:r>
      <w:r w:rsidRPr="0008554C">
        <w:rPr>
          <w:sz w:val="28"/>
          <w:szCs w:val="28"/>
          <w:lang w:val="uk-UA"/>
        </w:rPr>
        <w:t>Соматичний розвиток н</w:t>
      </w:r>
      <w:r w:rsidRPr="0008554C">
        <w:rPr>
          <w:sz w:val="28"/>
          <w:szCs w:val="28"/>
          <w:lang w:val="uk-UA"/>
        </w:rPr>
        <w:t>а</w:t>
      </w:r>
      <w:r w:rsidRPr="0008554C">
        <w:rPr>
          <w:sz w:val="28"/>
          <w:szCs w:val="28"/>
          <w:lang w:val="uk-UA"/>
        </w:rPr>
        <w:t>щадків стресованих са</w:t>
      </w:r>
      <w:r w:rsidRPr="0008554C">
        <w:rPr>
          <w:sz w:val="28"/>
          <w:szCs w:val="28"/>
          <w:lang w:val="uk-UA"/>
        </w:rPr>
        <w:t>м</w:t>
      </w:r>
      <w:r w:rsidRPr="0008554C">
        <w:rPr>
          <w:sz w:val="28"/>
          <w:szCs w:val="28"/>
          <w:lang w:val="uk-UA"/>
        </w:rPr>
        <w:t>ців</w:t>
      </w:r>
      <w:r>
        <w:rPr>
          <w:sz w:val="28"/>
          <w:szCs w:val="28"/>
          <w:lang w:val="uk-UA"/>
        </w:rPr>
        <w:t xml:space="preserve"> </w:t>
      </w:r>
      <w:r>
        <w:rPr>
          <w:sz w:val="28"/>
          <w:szCs w:val="28"/>
          <w:lang w:val="uk-UA"/>
        </w:rPr>
        <w:sym w:font="Symbol" w:char="F05B"/>
      </w:r>
      <w:r>
        <w:rPr>
          <w:sz w:val="28"/>
          <w:szCs w:val="28"/>
          <w:lang w:val="uk-UA"/>
        </w:rPr>
        <w:t>Текст</w:t>
      </w:r>
      <w:r>
        <w:rPr>
          <w:sz w:val="28"/>
          <w:szCs w:val="28"/>
          <w:lang w:val="uk-UA"/>
        </w:rPr>
        <w:sym w:font="Symbol" w:char="F05D"/>
      </w:r>
      <w:r>
        <w:rPr>
          <w:sz w:val="28"/>
          <w:szCs w:val="28"/>
          <w:lang w:val="uk-UA"/>
        </w:rPr>
        <w:t xml:space="preserve"> / </w:t>
      </w:r>
      <w:r w:rsidRPr="007D5E4A">
        <w:rPr>
          <w:sz w:val="28"/>
          <w:szCs w:val="28"/>
          <w:lang w:val="uk-UA"/>
        </w:rPr>
        <w:t>Е.</w:t>
      </w:r>
      <w:r>
        <w:rPr>
          <w:sz w:val="28"/>
          <w:szCs w:val="28"/>
          <w:lang w:val="uk-UA"/>
        </w:rPr>
        <w:t> </w:t>
      </w:r>
      <w:r w:rsidRPr="007D5E4A">
        <w:rPr>
          <w:sz w:val="28"/>
          <w:szCs w:val="28"/>
          <w:lang w:val="uk-UA"/>
        </w:rPr>
        <w:t xml:space="preserve">Є. Чистякова </w:t>
      </w:r>
      <w:r>
        <w:rPr>
          <w:sz w:val="28"/>
          <w:szCs w:val="28"/>
          <w:lang w:val="uk-UA"/>
        </w:rPr>
        <w:t xml:space="preserve">// </w:t>
      </w:r>
      <w:r w:rsidRPr="0008554C">
        <w:rPr>
          <w:sz w:val="28"/>
          <w:szCs w:val="28"/>
          <w:lang w:val="uk-UA"/>
        </w:rPr>
        <w:t>Наукові та пра</w:t>
      </w:r>
      <w:r w:rsidRPr="0008554C">
        <w:rPr>
          <w:sz w:val="28"/>
          <w:szCs w:val="28"/>
          <w:lang w:val="uk-UA"/>
        </w:rPr>
        <w:t>к</w:t>
      </w:r>
      <w:r w:rsidRPr="0008554C">
        <w:rPr>
          <w:sz w:val="28"/>
          <w:szCs w:val="28"/>
          <w:lang w:val="uk-UA"/>
        </w:rPr>
        <w:t>тичні проблеми ендокринної п</w:t>
      </w:r>
      <w:r w:rsidRPr="0008554C">
        <w:rPr>
          <w:sz w:val="28"/>
          <w:szCs w:val="28"/>
          <w:lang w:val="uk-UA"/>
        </w:rPr>
        <w:t>а</w:t>
      </w:r>
      <w:r w:rsidRPr="0008554C">
        <w:rPr>
          <w:sz w:val="28"/>
          <w:szCs w:val="28"/>
          <w:lang w:val="uk-UA"/>
        </w:rPr>
        <w:t>тології в різних вікових пер</w:t>
      </w:r>
      <w:r w:rsidRPr="0008554C">
        <w:rPr>
          <w:sz w:val="28"/>
          <w:szCs w:val="28"/>
          <w:lang w:val="uk-UA"/>
        </w:rPr>
        <w:t>і</w:t>
      </w:r>
      <w:r w:rsidRPr="0008554C">
        <w:rPr>
          <w:sz w:val="28"/>
          <w:szCs w:val="28"/>
          <w:lang w:val="uk-UA"/>
        </w:rPr>
        <w:t>одах</w:t>
      </w:r>
      <w:r>
        <w:rPr>
          <w:sz w:val="28"/>
          <w:szCs w:val="28"/>
          <w:lang w:val="uk-UA"/>
        </w:rPr>
        <w:t xml:space="preserve"> :</w:t>
      </w:r>
      <w:r w:rsidRPr="0008554C">
        <w:rPr>
          <w:sz w:val="28"/>
          <w:szCs w:val="28"/>
          <w:lang w:val="uk-UA"/>
        </w:rPr>
        <w:t xml:space="preserve"> </w:t>
      </w:r>
      <w:r>
        <w:rPr>
          <w:sz w:val="28"/>
          <w:szCs w:val="28"/>
          <w:lang w:val="uk-UA"/>
        </w:rPr>
        <w:t>м</w:t>
      </w:r>
      <w:r w:rsidRPr="0008554C">
        <w:rPr>
          <w:sz w:val="28"/>
          <w:szCs w:val="28"/>
          <w:lang w:val="uk-UA"/>
        </w:rPr>
        <w:t>атер</w:t>
      </w:r>
      <w:r>
        <w:rPr>
          <w:sz w:val="28"/>
          <w:szCs w:val="28"/>
          <w:lang w:val="uk-UA"/>
        </w:rPr>
        <w:t>іали</w:t>
      </w:r>
      <w:r w:rsidRPr="0008554C">
        <w:rPr>
          <w:sz w:val="28"/>
          <w:szCs w:val="28"/>
          <w:lang w:val="uk-UA"/>
        </w:rPr>
        <w:t xml:space="preserve"> наук.-практ. конф. з міжнар. участю, </w:t>
      </w:r>
      <w:r>
        <w:rPr>
          <w:sz w:val="28"/>
          <w:szCs w:val="28"/>
          <w:lang w:val="uk-UA"/>
        </w:rPr>
        <w:t xml:space="preserve">Харків, </w:t>
      </w:r>
      <w:r w:rsidRPr="0008554C">
        <w:rPr>
          <w:sz w:val="28"/>
          <w:szCs w:val="28"/>
          <w:lang w:val="uk-UA"/>
        </w:rPr>
        <w:t>23-24 лист. 2006 р. – Х</w:t>
      </w:r>
      <w:r>
        <w:rPr>
          <w:sz w:val="28"/>
          <w:szCs w:val="28"/>
          <w:lang w:val="uk-UA"/>
        </w:rPr>
        <w:t>., 2006. –</w:t>
      </w:r>
      <w:r w:rsidRPr="0008554C">
        <w:rPr>
          <w:sz w:val="28"/>
          <w:szCs w:val="28"/>
          <w:lang w:val="uk-UA"/>
        </w:rPr>
        <w:t xml:space="preserve"> С. 85-86</w:t>
      </w:r>
      <w:r>
        <w:rPr>
          <w:sz w:val="28"/>
          <w:szCs w:val="28"/>
          <w:lang w:val="uk-UA"/>
        </w:rPr>
        <w:t>.</w:t>
      </w:r>
    </w:p>
    <w:p w:rsidR="008B745D" w:rsidRPr="00B85016" w:rsidRDefault="008B745D" w:rsidP="00FF5637">
      <w:pPr>
        <w:numPr>
          <w:ilvl w:val="0"/>
          <w:numId w:val="21"/>
        </w:numPr>
        <w:tabs>
          <w:tab w:val="clear" w:pos="720"/>
          <w:tab w:val="num" w:pos="0"/>
          <w:tab w:val="left" w:pos="1080"/>
        </w:tabs>
        <w:spacing w:after="0" w:line="240" w:lineRule="auto"/>
        <w:ind w:left="0" w:firstLine="720"/>
        <w:jc w:val="both"/>
        <w:rPr>
          <w:sz w:val="28"/>
          <w:szCs w:val="28"/>
          <w:lang w:val="uk-UA"/>
        </w:rPr>
      </w:pPr>
      <w:r>
        <w:rPr>
          <w:sz w:val="28"/>
          <w:szCs w:val="28"/>
          <w:lang w:val="uk-UA"/>
        </w:rPr>
        <w:t xml:space="preserve">Чистякова, Е. Є. </w:t>
      </w:r>
      <w:r w:rsidRPr="0008554C">
        <w:rPr>
          <w:sz w:val="28"/>
          <w:szCs w:val="28"/>
          <w:lang w:val="uk-UA"/>
        </w:rPr>
        <w:t>Особливості статевого розвитку нащадків стр</w:t>
      </w:r>
      <w:r w:rsidRPr="0008554C">
        <w:rPr>
          <w:sz w:val="28"/>
          <w:szCs w:val="28"/>
          <w:lang w:val="uk-UA"/>
        </w:rPr>
        <w:t>е</w:t>
      </w:r>
      <w:r w:rsidRPr="0008554C">
        <w:rPr>
          <w:sz w:val="28"/>
          <w:szCs w:val="28"/>
          <w:lang w:val="uk-UA"/>
        </w:rPr>
        <w:t>сованих самців щурів</w:t>
      </w:r>
      <w:r>
        <w:rPr>
          <w:sz w:val="28"/>
          <w:szCs w:val="28"/>
          <w:lang w:val="uk-UA"/>
        </w:rPr>
        <w:t xml:space="preserve"> </w:t>
      </w:r>
      <w:r>
        <w:rPr>
          <w:sz w:val="28"/>
          <w:szCs w:val="28"/>
          <w:lang w:val="uk-UA"/>
        </w:rPr>
        <w:sym w:font="Symbol" w:char="F05B"/>
      </w:r>
      <w:r>
        <w:rPr>
          <w:sz w:val="28"/>
          <w:szCs w:val="28"/>
          <w:lang w:val="uk-UA"/>
        </w:rPr>
        <w:t>Текст</w:t>
      </w:r>
      <w:r>
        <w:rPr>
          <w:sz w:val="28"/>
          <w:szCs w:val="28"/>
          <w:lang w:val="uk-UA"/>
        </w:rPr>
        <w:sym w:font="Symbol" w:char="F05D"/>
      </w:r>
      <w:r>
        <w:rPr>
          <w:sz w:val="28"/>
          <w:szCs w:val="28"/>
          <w:lang w:val="uk-UA"/>
        </w:rPr>
        <w:t xml:space="preserve"> / </w:t>
      </w:r>
      <w:r w:rsidRPr="007D5E4A">
        <w:rPr>
          <w:sz w:val="28"/>
          <w:szCs w:val="28"/>
          <w:lang w:val="uk-UA"/>
        </w:rPr>
        <w:t>Е.</w:t>
      </w:r>
      <w:r>
        <w:rPr>
          <w:sz w:val="28"/>
          <w:szCs w:val="28"/>
          <w:lang w:val="uk-UA"/>
        </w:rPr>
        <w:t xml:space="preserve"> </w:t>
      </w:r>
      <w:r w:rsidRPr="007D5E4A">
        <w:rPr>
          <w:sz w:val="28"/>
          <w:szCs w:val="28"/>
          <w:lang w:val="uk-UA"/>
        </w:rPr>
        <w:t xml:space="preserve">Є. Чистякова </w:t>
      </w:r>
      <w:r>
        <w:rPr>
          <w:sz w:val="28"/>
          <w:szCs w:val="28"/>
          <w:lang w:val="uk-UA"/>
        </w:rPr>
        <w:t xml:space="preserve">// </w:t>
      </w:r>
      <w:r w:rsidRPr="0008554C">
        <w:rPr>
          <w:sz w:val="28"/>
          <w:szCs w:val="28"/>
          <w:lang w:val="uk-UA"/>
        </w:rPr>
        <w:t>Експеримент</w:t>
      </w:r>
      <w:r w:rsidRPr="0008554C">
        <w:rPr>
          <w:sz w:val="28"/>
          <w:szCs w:val="28"/>
          <w:lang w:val="uk-UA"/>
        </w:rPr>
        <w:t>а</w:t>
      </w:r>
      <w:r w:rsidRPr="0008554C">
        <w:rPr>
          <w:sz w:val="28"/>
          <w:szCs w:val="28"/>
          <w:lang w:val="uk-UA"/>
        </w:rPr>
        <w:t>льна та клінічна ендокринологія: від теорії до практики” (Шості Данилевські ч</w:t>
      </w:r>
      <w:r w:rsidRPr="0008554C">
        <w:rPr>
          <w:sz w:val="28"/>
          <w:szCs w:val="28"/>
          <w:lang w:val="uk-UA"/>
        </w:rPr>
        <w:t>и</w:t>
      </w:r>
      <w:r w:rsidRPr="0008554C">
        <w:rPr>
          <w:sz w:val="28"/>
          <w:szCs w:val="28"/>
          <w:lang w:val="uk-UA"/>
        </w:rPr>
        <w:t>тання)</w:t>
      </w:r>
      <w:r>
        <w:rPr>
          <w:sz w:val="28"/>
          <w:szCs w:val="28"/>
          <w:lang w:val="uk-UA"/>
        </w:rPr>
        <w:t xml:space="preserve"> :</w:t>
      </w:r>
      <w:r w:rsidRPr="0008554C">
        <w:rPr>
          <w:sz w:val="28"/>
          <w:szCs w:val="28"/>
          <w:lang w:val="uk-UA"/>
        </w:rPr>
        <w:t xml:space="preserve"> </w:t>
      </w:r>
      <w:r>
        <w:rPr>
          <w:sz w:val="28"/>
          <w:szCs w:val="28"/>
          <w:lang w:val="uk-UA"/>
        </w:rPr>
        <w:t>м</w:t>
      </w:r>
      <w:r w:rsidRPr="0008554C">
        <w:rPr>
          <w:sz w:val="28"/>
          <w:szCs w:val="28"/>
          <w:lang w:val="uk-UA"/>
        </w:rPr>
        <w:t>атер</w:t>
      </w:r>
      <w:r>
        <w:rPr>
          <w:sz w:val="28"/>
          <w:szCs w:val="28"/>
          <w:lang w:val="uk-UA"/>
        </w:rPr>
        <w:t>іали</w:t>
      </w:r>
      <w:r w:rsidRPr="0008554C">
        <w:rPr>
          <w:sz w:val="28"/>
          <w:szCs w:val="28"/>
          <w:lang w:val="uk-UA"/>
        </w:rPr>
        <w:t xml:space="preserve"> наук.-практ. конф. з міжнар. участю, Харків</w:t>
      </w:r>
      <w:r>
        <w:rPr>
          <w:sz w:val="28"/>
          <w:szCs w:val="28"/>
          <w:lang w:val="uk-UA"/>
        </w:rPr>
        <w:t>, 22-23 лют. 2007 </w:t>
      </w:r>
      <w:r w:rsidRPr="0008554C">
        <w:rPr>
          <w:sz w:val="28"/>
          <w:szCs w:val="28"/>
          <w:lang w:val="uk-UA"/>
        </w:rPr>
        <w:t>р. – Х</w:t>
      </w:r>
      <w:r>
        <w:rPr>
          <w:sz w:val="28"/>
          <w:szCs w:val="28"/>
          <w:lang w:val="uk-UA"/>
        </w:rPr>
        <w:t xml:space="preserve">., 2007. – </w:t>
      </w:r>
      <w:r w:rsidRPr="0008554C">
        <w:rPr>
          <w:sz w:val="28"/>
          <w:szCs w:val="28"/>
          <w:lang w:val="uk-UA"/>
        </w:rPr>
        <w:t>С. 120-121</w:t>
      </w:r>
      <w:r>
        <w:rPr>
          <w:sz w:val="28"/>
          <w:szCs w:val="28"/>
          <w:lang w:val="uk-UA"/>
        </w:rPr>
        <w:t xml:space="preserve">. </w:t>
      </w:r>
    </w:p>
    <w:p w:rsidR="008B745D" w:rsidRDefault="008B745D" w:rsidP="00FF5637">
      <w:pPr>
        <w:numPr>
          <w:ilvl w:val="0"/>
          <w:numId w:val="21"/>
        </w:numPr>
        <w:tabs>
          <w:tab w:val="clear" w:pos="720"/>
          <w:tab w:val="num" w:pos="0"/>
          <w:tab w:val="left" w:pos="1080"/>
        </w:tabs>
        <w:spacing w:after="0" w:line="240" w:lineRule="auto"/>
        <w:ind w:left="0" w:firstLine="720"/>
        <w:jc w:val="both"/>
        <w:rPr>
          <w:sz w:val="28"/>
          <w:szCs w:val="28"/>
          <w:lang w:val="uk-UA"/>
        </w:rPr>
      </w:pPr>
      <w:r>
        <w:rPr>
          <w:sz w:val="28"/>
          <w:szCs w:val="28"/>
          <w:lang w:val="uk-UA"/>
        </w:rPr>
        <w:t xml:space="preserve">Чистякова, Е. Є. </w:t>
      </w:r>
      <w:r w:rsidRPr="0008554C">
        <w:rPr>
          <w:sz w:val="28"/>
          <w:szCs w:val="28"/>
          <w:lang w:val="uk-UA"/>
        </w:rPr>
        <w:t>Реактивність нащадків стресованого батька до дії несприятливих чинників</w:t>
      </w:r>
      <w:r>
        <w:rPr>
          <w:sz w:val="28"/>
          <w:szCs w:val="28"/>
          <w:lang w:val="uk-UA"/>
        </w:rPr>
        <w:t xml:space="preserve"> </w:t>
      </w:r>
      <w:r>
        <w:rPr>
          <w:sz w:val="28"/>
          <w:szCs w:val="28"/>
          <w:lang w:val="uk-UA"/>
        </w:rPr>
        <w:sym w:font="Symbol" w:char="F05B"/>
      </w:r>
      <w:r>
        <w:rPr>
          <w:sz w:val="28"/>
          <w:szCs w:val="28"/>
          <w:lang w:val="uk-UA"/>
        </w:rPr>
        <w:t>Текст</w:t>
      </w:r>
      <w:r>
        <w:rPr>
          <w:sz w:val="28"/>
          <w:szCs w:val="28"/>
          <w:lang w:val="uk-UA"/>
        </w:rPr>
        <w:sym w:font="Symbol" w:char="F05D"/>
      </w:r>
      <w:r>
        <w:rPr>
          <w:sz w:val="28"/>
          <w:szCs w:val="28"/>
          <w:lang w:val="uk-UA"/>
        </w:rPr>
        <w:t xml:space="preserve"> / </w:t>
      </w:r>
      <w:r w:rsidRPr="007D5E4A">
        <w:rPr>
          <w:sz w:val="28"/>
          <w:szCs w:val="28"/>
          <w:lang w:val="uk-UA"/>
        </w:rPr>
        <w:t>Е.</w:t>
      </w:r>
      <w:r>
        <w:rPr>
          <w:sz w:val="28"/>
          <w:szCs w:val="28"/>
          <w:lang w:val="uk-UA"/>
        </w:rPr>
        <w:t> </w:t>
      </w:r>
      <w:r w:rsidRPr="007D5E4A">
        <w:rPr>
          <w:sz w:val="28"/>
          <w:szCs w:val="28"/>
          <w:lang w:val="uk-UA"/>
        </w:rPr>
        <w:t xml:space="preserve">Є. Чистякова </w:t>
      </w:r>
      <w:r>
        <w:rPr>
          <w:sz w:val="28"/>
          <w:szCs w:val="28"/>
          <w:lang w:val="uk-UA"/>
        </w:rPr>
        <w:t xml:space="preserve">// </w:t>
      </w:r>
      <w:r w:rsidRPr="0008554C">
        <w:rPr>
          <w:sz w:val="28"/>
          <w:szCs w:val="28"/>
          <w:lang w:val="uk-UA"/>
        </w:rPr>
        <w:t>Ендокр</w:t>
      </w:r>
      <w:r w:rsidRPr="0008554C">
        <w:rPr>
          <w:sz w:val="28"/>
          <w:szCs w:val="28"/>
          <w:lang w:val="uk-UA"/>
        </w:rPr>
        <w:t>и</w:t>
      </w:r>
      <w:r w:rsidRPr="0008554C">
        <w:rPr>
          <w:sz w:val="28"/>
          <w:szCs w:val="28"/>
          <w:lang w:val="uk-UA"/>
        </w:rPr>
        <w:t>нологія. – 2007. – Т. 12, додаток. – С. 314.</w:t>
      </w:r>
    </w:p>
    <w:p w:rsidR="008B745D" w:rsidRPr="00CE1AE0" w:rsidRDefault="008B745D" w:rsidP="00FF5637">
      <w:pPr>
        <w:numPr>
          <w:ilvl w:val="0"/>
          <w:numId w:val="21"/>
        </w:numPr>
        <w:tabs>
          <w:tab w:val="clear" w:pos="720"/>
          <w:tab w:val="num" w:pos="0"/>
          <w:tab w:val="left" w:pos="1080"/>
        </w:tabs>
        <w:spacing w:after="0" w:line="240" w:lineRule="auto"/>
        <w:ind w:left="0" w:firstLine="720"/>
        <w:jc w:val="both"/>
        <w:rPr>
          <w:sz w:val="28"/>
          <w:szCs w:val="28"/>
          <w:lang w:val="uk-UA"/>
        </w:rPr>
      </w:pPr>
      <w:r>
        <w:rPr>
          <w:sz w:val="28"/>
          <w:szCs w:val="28"/>
          <w:lang w:val="uk-UA"/>
        </w:rPr>
        <w:t xml:space="preserve">Чистякова, Е. Є. </w:t>
      </w:r>
      <w:r w:rsidRPr="0008554C">
        <w:rPr>
          <w:sz w:val="28"/>
          <w:szCs w:val="28"/>
          <w:lang w:val="uk-UA"/>
        </w:rPr>
        <w:t>Віддалені наслідки з</w:t>
      </w:r>
      <w:r w:rsidRPr="0008554C">
        <w:rPr>
          <w:sz w:val="28"/>
          <w:szCs w:val="28"/>
          <w:lang w:val="uk-UA"/>
        </w:rPr>
        <w:t>а</w:t>
      </w:r>
      <w:r w:rsidRPr="0008554C">
        <w:rPr>
          <w:sz w:val="28"/>
          <w:szCs w:val="28"/>
          <w:lang w:val="uk-UA"/>
        </w:rPr>
        <w:t>тримки пубертату для ст</w:t>
      </w:r>
      <w:r w:rsidRPr="0008554C">
        <w:rPr>
          <w:sz w:val="28"/>
          <w:szCs w:val="28"/>
          <w:lang w:val="uk-UA"/>
        </w:rPr>
        <w:t>а</w:t>
      </w:r>
      <w:r w:rsidRPr="0008554C">
        <w:rPr>
          <w:sz w:val="28"/>
          <w:szCs w:val="28"/>
          <w:lang w:val="uk-UA"/>
        </w:rPr>
        <w:t>тевої активності</w:t>
      </w:r>
      <w:r w:rsidRPr="00191E2C">
        <w:rPr>
          <w:sz w:val="28"/>
          <w:szCs w:val="28"/>
          <w:lang w:val="uk-UA"/>
        </w:rPr>
        <w:t xml:space="preserve"> </w:t>
      </w:r>
      <w:r>
        <w:rPr>
          <w:sz w:val="28"/>
          <w:szCs w:val="28"/>
          <w:lang w:val="uk-UA"/>
        </w:rPr>
        <w:sym w:font="Symbol" w:char="F05B"/>
      </w:r>
      <w:r>
        <w:rPr>
          <w:sz w:val="28"/>
          <w:szCs w:val="28"/>
          <w:lang w:val="uk-UA"/>
        </w:rPr>
        <w:t>Текст</w:t>
      </w:r>
      <w:r>
        <w:rPr>
          <w:sz w:val="28"/>
          <w:szCs w:val="28"/>
          <w:lang w:val="uk-UA"/>
        </w:rPr>
        <w:sym w:font="Symbol" w:char="F05D"/>
      </w:r>
      <w:r>
        <w:rPr>
          <w:sz w:val="28"/>
          <w:szCs w:val="28"/>
          <w:lang w:val="uk-UA"/>
        </w:rPr>
        <w:t xml:space="preserve"> / Е. Є. Чистякова, Н. П</w:t>
      </w:r>
      <w:r w:rsidRPr="00CE0029">
        <w:rPr>
          <w:sz w:val="28"/>
          <w:szCs w:val="28"/>
          <w:lang w:val="uk-UA"/>
        </w:rPr>
        <w:t xml:space="preserve"> </w:t>
      </w:r>
      <w:r w:rsidRPr="0008554C">
        <w:rPr>
          <w:sz w:val="28"/>
          <w:szCs w:val="28"/>
          <w:lang w:val="uk-UA"/>
        </w:rPr>
        <w:t>Смол</w:t>
      </w:r>
      <w:r w:rsidRPr="0008554C">
        <w:rPr>
          <w:sz w:val="28"/>
          <w:szCs w:val="28"/>
          <w:lang w:val="uk-UA"/>
        </w:rPr>
        <w:t>е</w:t>
      </w:r>
      <w:r w:rsidRPr="0008554C">
        <w:rPr>
          <w:sz w:val="28"/>
          <w:szCs w:val="28"/>
          <w:lang w:val="uk-UA"/>
        </w:rPr>
        <w:t>нко</w:t>
      </w:r>
      <w:r>
        <w:rPr>
          <w:sz w:val="28"/>
          <w:szCs w:val="28"/>
          <w:lang w:val="uk-UA"/>
        </w:rPr>
        <w:t xml:space="preserve"> // </w:t>
      </w:r>
      <w:r w:rsidRPr="0008554C">
        <w:rPr>
          <w:sz w:val="28"/>
          <w:szCs w:val="28"/>
          <w:lang w:val="uk-UA"/>
        </w:rPr>
        <w:t>Медико-соціальні проблеми дитяч</w:t>
      </w:r>
      <w:r w:rsidRPr="0008554C">
        <w:rPr>
          <w:sz w:val="28"/>
          <w:szCs w:val="28"/>
          <w:lang w:val="uk-UA"/>
        </w:rPr>
        <w:t>о</w:t>
      </w:r>
      <w:r w:rsidRPr="0008554C">
        <w:rPr>
          <w:sz w:val="28"/>
          <w:szCs w:val="28"/>
          <w:lang w:val="uk-UA"/>
        </w:rPr>
        <w:t>го віку</w:t>
      </w:r>
      <w:r>
        <w:rPr>
          <w:sz w:val="28"/>
          <w:szCs w:val="28"/>
          <w:lang w:val="uk-UA"/>
        </w:rPr>
        <w:t xml:space="preserve"> :</w:t>
      </w:r>
      <w:r w:rsidRPr="00191E2C">
        <w:rPr>
          <w:sz w:val="28"/>
          <w:szCs w:val="28"/>
          <w:lang w:val="uk-UA"/>
        </w:rPr>
        <w:t xml:space="preserve"> </w:t>
      </w:r>
      <w:r>
        <w:rPr>
          <w:sz w:val="28"/>
          <w:szCs w:val="28"/>
          <w:lang w:val="uk-UA"/>
        </w:rPr>
        <w:t>м</w:t>
      </w:r>
      <w:r w:rsidRPr="0008554C">
        <w:rPr>
          <w:sz w:val="28"/>
          <w:szCs w:val="28"/>
          <w:lang w:val="uk-UA"/>
        </w:rPr>
        <w:t>атер</w:t>
      </w:r>
      <w:r>
        <w:rPr>
          <w:sz w:val="28"/>
          <w:szCs w:val="28"/>
          <w:lang w:val="uk-UA"/>
        </w:rPr>
        <w:t>іали</w:t>
      </w:r>
      <w:r w:rsidRPr="0008554C">
        <w:rPr>
          <w:sz w:val="28"/>
          <w:szCs w:val="28"/>
          <w:lang w:val="uk-UA"/>
        </w:rPr>
        <w:t xml:space="preserve"> наук.-практ. конф., Терн</w:t>
      </w:r>
      <w:r w:rsidRPr="0008554C">
        <w:rPr>
          <w:sz w:val="28"/>
          <w:szCs w:val="28"/>
          <w:lang w:val="uk-UA"/>
        </w:rPr>
        <w:t>о</w:t>
      </w:r>
      <w:r w:rsidRPr="0008554C">
        <w:rPr>
          <w:sz w:val="28"/>
          <w:szCs w:val="28"/>
          <w:lang w:val="uk-UA"/>
        </w:rPr>
        <w:t>піль</w:t>
      </w:r>
      <w:r>
        <w:rPr>
          <w:sz w:val="28"/>
          <w:szCs w:val="28"/>
          <w:lang w:val="uk-UA"/>
        </w:rPr>
        <w:t xml:space="preserve">, 12-13 квіт. </w:t>
      </w:r>
      <w:r w:rsidRPr="0008554C">
        <w:rPr>
          <w:sz w:val="28"/>
          <w:szCs w:val="28"/>
          <w:lang w:val="uk-UA"/>
        </w:rPr>
        <w:t>2007 р. – Т</w:t>
      </w:r>
      <w:r>
        <w:rPr>
          <w:sz w:val="28"/>
          <w:szCs w:val="28"/>
          <w:lang w:val="uk-UA"/>
        </w:rPr>
        <w:t>ернопіль : Укрмедкнига, 2007. – С. </w:t>
      </w:r>
      <w:r w:rsidRPr="0008554C">
        <w:rPr>
          <w:sz w:val="28"/>
          <w:szCs w:val="28"/>
          <w:lang w:val="uk-UA"/>
        </w:rPr>
        <w:t>134-135.</w:t>
      </w:r>
      <w:r>
        <w:rPr>
          <w:sz w:val="28"/>
          <w:szCs w:val="28"/>
          <w:lang w:val="uk-UA"/>
        </w:rPr>
        <w:t xml:space="preserve"> </w:t>
      </w:r>
      <w:r w:rsidRPr="00CE1AE0">
        <w:rPr>
          <w:sz w:val="28"/>
          <w:szCs w:val="28"/>
          <w:lang w:val="uk-UA"/>
        </w:rPr>
        <w:t>(Дисертант брав безпосередню участь у моделюваннi та отриманнi експериментальних даних, проводив аналіз, узагальнення даних та оформлення результатiв).</w:t>
      </w:r>
    </w:p>
    <w:p w:rsidR="008B745D" w:rsidRPr="0008554C" w:rsidRDefault="008B745D" w:rsidP="00FF5637">
      <w:pPr>
        <w:numPr>
          <w:ilvl w:val="0"/>
          <w:numId w:val="21"/>
        </w:numPr>
        <w:tabs>
          <w:tab w:val="clear" w:pos="720"/>
          <w:tab w:val="num" w:pos="0"/>
          <w:tab w:val="left" w:pos="1080"/>
        </w:tabs>
        <w:spacing w:after="0" w:line="240" w:lineRule="auto"/>
        <w:ind w:left="0" w:firstLine="720"/>
        <w:jc w:val="both"/>
        <w:rPr>
          <w:sz w:val="28"/>
          <w:szCs w:val="28"/>
          <w:lang w:val="uk-UA"/>
        </w:rPr>
      </w:pPr>
      <w:r>
        <w:rPr>
          <w:sz w:val="28"/>
          <w:szCs w:val="28"/>
          <w:lang w:val="uk-UA"/>
        </w:rPr>
        <w:t>Чистякова, Е. Є. Особливості репродукт</w:t>
      </w:r>
      <w:r>
        <w:rPr>
          <w:sz w:val="28"/>
          <w:szCs w:val="28"/>
          <w:lang w:val="uk-UA"/>
        </w:rPr>
        <w:t>и</w:t>
      </w:r>
      <w:r>
        <w:rPr>
          <w:sz w:val="28"/>
          <w:szCs w:val="28"/>
          <w:lang w:val="uk-UA"/>
        </w:rPr>
        <w:t>вних розладів нащадків чоловічої статі, отриманих від стресованих самців щурів</w:t>
      </w:r>
      <w:r w:rsidRPr="00191E2C">
        <w:rPr>
          <w:sz w:val="28"/>
          <w:szCs w:val="28"/>
          <w:lang w:val="uk-UA"/>
        </w:rPr>
        <w:t xml:space="preserve"> </w:t>
      </w:r>
      <w:r>
        <w:rPr>
          <w:sz w:val="28"/>
          <w:szCs w:val="28"/>
          <w:lang w:val="uk-UA"/>
        </w:rPr>
        <w:sym w:font="Symbol" w:char="F05B"/>
      </w:r>
      <w:r>
        <w:rPr>
          <w:sz w:val="28"/>
          <w:szCs w:val="28"/>
          <w:lang w:val="uk-UA"/>
        </w:rPr>
        <w:t>Текст</w:t>
      </w:r>
      <w:r>
        <w:rPr>
          <w:sz w:val="28"/>
          <w:szCs w:val="28"/>
          <w:lang w:val="uk-UA"/>
        </w:rPr>
        <w:sym w:font="Symbol" w:char="F05D"/>
      </w:r>
      <w:r>
        <w:rPr>
          <w:sz w:val="28"/>
          <w:szCs w:val="28"/>
          <w:lang w:val="uk-UA"/>
        </w:rPr>
        <w:t xml:space="preserve"> / </w:t>
      </w:r>
      <w:r w:rsidRPr="007D5E4A">
        <w:rPr>
          <w:sz w:val="28"/>
          <w:szCs w:val="28"/>
          <w:lang w:val="uk-UA"/>
        </w:rPr>
        <w:t>Е.</w:t>
      </w:r>
      <w:r>
        <w:rPr>
          <w:sz w:val="28"/>
          <w:szCs w:val="28"/>
          <w:lang w:val="uk-UA"/>
        </w:rPr>
        <w:t> </w:t>
      </w:r>
      <w:r w:rsidRPr="007D5E4A">
        <w:rPr>
          <w:sz w:val="28"/>
          <w:szCs w:val="28"/>
          <w:lang w:val="uk-UA"/>
        </w:rPr>
        <w:t>Є.</w:t>
      </w:r>
      <w:r>
        <w:rPr>
          <w:sz w:val="28"/>
          <w:szCs w:val="28"/>
          <w:lang w:val="uk-UA"/>
        </w:rPr>
        <w:t> </w:t>
      </w:r>
      <w:r w:rsidRPr="007D5E4A">
        <w:rPr>
          <w:sz w:val="28"/>
          <w:szCs w:val="28"/>
          <w:lang w:val="uk-UA"/>
        </w:rPr>
        <w:t xml:space="preserve">Чистякова </w:t>
      </w:r>
      <w:r>
        <w:rPr>
          <w:sz w:val="28"/>
          <w:szCs w:val="28"/>
          <w:lang w:val="uk-UA"/>
        </w:rPr>
        <w:t>// Фундаментал</w:t>
      </w:r>
      <w:r>
        <w:rPr>
          <w:sz w:val="28"/>
          <w:szCs w:val="28"/>
          <w:lang w:val="uk-UA"/>
        </w:rPr>
        <w:t>ь</w:t>
      </w:r>
      <w:r>
        <w:rPr>
          <w:sz w:val="28"/>
          <w:szCs w:val="28"/>
          <w:lang w:val="uk-UA"/>
        </w:rPr>
        <w:t>на</w:t>
      </w:r>
      <w:r w:rsidRPr="0008554C">
        <w:rPr>
          <w:sz w:val="28"/>
          <w:szCs w:val="28"/>
          <w:lang w:val="uk-UA"/>
        </w:rPr>
        <w:t xml:space="preserve"> та клінічна енд</w:t>
      </w:r>
      <w:r w:rsidRPr="0008554C">
        <w:rPr>
          <w:sz w:val="28"/>
          <w:szCs w:val="28"/>
          <w:lang w:val="uk-UA"/>
        </w:rPr>
        <w:t>о</w:t>
      </w:r>
      <w:r w:rsidRPr="0008554C">
        <w:rPr>
          <w:sz w:val="28"/>
          <w:szCs w:val="28"/>
          <w:lang w:val="uk-UA"/>
        </w:rPr>
        <w:t xml:space="preserve">кринологія: </w:t>
      </w:r>
      <w:r>
        <w:rPr>
          <w:sz w:val="28"/>
          <w:szCs w:val="28"/>
          <w:lang w:val="uk-UA"/>
        </w:rPr>
        <w:t>пр</w:t>
      </w:r>
      <w:r>
        <w:rPr>
          <w:sz w:val="28"/>
          <w:szCs w:val="28"/>
          <w:lang w:val="uk-UA"/>
        </w:rPr>
        <w:t>о</w:t>
      </w:r>
      <w:r>
        <w:rPr>
          <w:sz w:val="28"/>
          <w:szCs w:val="28"/>
          <w:lang w:val="uk-UA"/>
        </w:rPr>
        <w:t>блеми, здобутки, перспективи</w:t>
      </w:r>
      <w:r w:rsidRPr="0008554C">
        <w:rPr>
          <w:sz w:val="28"/>
          <w:szCs w:val="28"/>
          <w:lang w:val="uk-UA"/>
        </w:rPr>
        <w:t xml:space="preserve"> (</w:t>
      </w:r>
      <w:r>
        <w:rPr>
          <w:sz w:val="28"/>
          <w:szCs w:val="28"/>
          <w:lang w:val="uk-UA"/>
        </w:rPr>
        <w:t>Сьомі</w:t>
      </w:r>
      <w:r w:rsidRPr="0008554C">
        <w:rPr>
          <w:sz w:val="28"/>
          <w:szCs w:val="28"/>
          <w:lang w:val="uk-UA"/>
        </w:rPr>
        <w:t xml:space="preserve"> Даниле</w:t>
      </w:r>
      <w:r w:rsidRPr="0008554C">
        <w:rPr>
          <w:sz w:val="28"/>
          <w:szCs w:val="28"/>
          <w:lang w:val="uk-UA"/>
        </w:rPr>
        <w:t>в</w:t>
      </w:r>
      <w:r w:rsidRPr="0008554C">
        <w:rPr>
          <w:sz w:val="28"/>
          <w:szCs w:val="28"/>
          <w:lang w:val="uk-UA"/>
        </w:rPr>
        <w:t>ські читання)</w:t>
      </w:r>
      <w:r>
        <w:rPr>
          <w:sz w:val="28"/>
          <w:szCs w:val="28"/>
          <w:lang w:val="uk-UA"/>
        </w:rPr>
        <w:t xml:space="preserve"> :</w:t>
      </w:r>
      <w:r w:rsidRPr="0008554C">
        <w:rPr>
          <w:sz w:val="28"/>
          <w:szCs w:val="28"/>
          <w:lang w:val="uk-UA"/>
        </w:rPr>
        <w:t xml:space="preserve"> </w:t>
      </w:r>
      <w:r>
        <w:rPr>
          <w:sz w:val="28"/>
          <w:szCs w:val="28"/>
          <w:lang w:val="uk-UA"/>
        </w:rPr>
        <w:t>м</w:t>
      </w:r>
      <w:r w:rsidRPr="0008554C">
        <w:rPr>
          <w:sz w:val="28"/>
          <w:szCs w:val="28"/>
          <w:lang w:val="uk-UA"/>
        </w:rPr>
        <w:t>атер</w:t>
      </w:r>
      <w:r>
        <w:rPr>
          <w:sz w:val="28"/>
          <w:szCs w:val="28"/>
          <w:lang w:val="uk-UA"/>
        </w:rPr>
        <w:t>іали</w:t>
      </w:r>
      <w:r w:rsidRPr="0008554C">
        <w:rPr>
          <w:sz w:val="28"/>
          <w:szCs w:val="28"/>
          <w:lang w:val="uk-UA"/>
        </w:rPr>
        <w:t xml:space="preserve"> наук.-практ. конф. з міжнар. участю, Харків</w:t>
      </w:r>
      <w:r>
        <w:rPr>
          <w:sz w:val="28"/>
          <w:szCs w:val="28"/>
          <w:lang w:val="uk-UA"/>
        </w:rPr>
        <w:t>,</w:t>
      </w:r>
      <w:r w:rsidRPr="0008554C">
        <w:rPr>
          <w:sz w:val="28"/>
          <w:szCs w:val="28"/>
          <w:lang w:val="uk-UA"/>
        </w:rPr>
        <w:t xml:space="preserve"> 2</w:t>
      </w:r>
      <w:r>
        <w:rPr>
          <w:sz w:val="28"/>
          <w:szCs w:val="28"/>
          <w:lang w:val="uk-UA"/>
        </w:rPr>
        <w:t>1</w:t>
      </w:r>
      <w:r w:rsidRPr="0008554C">
        <w:rPr>
          <w:sz w:val="28"/>
          <w:szCs w:val="28"/>
          <w:lang w:val="uk-UA"/>
        </w:rPr>
        <w:t>-2</w:t>
      </w:r>
      <w:r>
        <w:rPr>
          <w:sz w:val="28"/>
          <w:szCs w:val="28"/>
          <w:lang w:val="uk-UA"/>
        </w:rPr>
        <w:t>2</w:t>
      </w:r>
      <w:r w:rsidRPr="0008554C">
        <w:rPr>
          <w:sz w:val="28"/>
          <w:szCs w:val="28"/>
          <w:lang w:val="uk-UA"/>
        </w:rPr>
        <w:t xml:space="preserve"> лют. 200</w:t>
      </w:r>
      <w:r>
        <w:rPr>
          <w:sz w:val="28"/>
          <w:szCs w:val="28"/>
          <w:lang w:val="uk-UA"/>
        </w:rPr>
        <w:t>8</w:t>
      </w:r>
      <w:r w:rsidRPr="0008554C">
        <w:rPr>
          <w:sz w:val="28"/>
          <w:szCs w:val="28"/>
          <w:lang w:val="uk-UA"/>
        </w:rPr>
        <w:t xml:space="preserve"> р. – </w:t>
      </w:r>
      <w:r>
        <w:rPr>
          <w:sz w:val="28"/>
          <w:szCs w:val="28"/>
          <w:lang w:val="uk-UA"/>
        </w:rPr>
        <w:t xml:space="preserve">Х., 2008. – </w:t>
      </w:r>
      <w:r w:rsidRPr="0008554C">
        <w:rPr>
          <w:sz w:val="28"/>
          <w:szCs w:val="28"/>
          <w:lang w:val="uk-UA"/>
        </w:rPr>
        <w:t>С. 1</w:t>
      </w:r>
      <w:r>
        <w:rPr>
          <w:sz w:val="28"/>
          <w:szCs w:val="28"/>
          <w:lang w:val="uk-UA"/>
        </w:rPr>
        <w:t>44</w:t>
      </w:r>
      <w:r w:rsidRPr="0008554C">
        <w:rPr>
          <w:sz w:val="28"/>
          <w:szCs w:val="28"/>
          <w:lang w:val="uk-UA"/>
        </w:rPr>
        <w:t>-1</w:t>
      </w:r>
      <w:r>
        <w:rPr>
          <w:sz w:val="28"/>
          <w:szCs w:val="28"/>
          <w:lang w:val="uk-UA"/>
        </w:rPr>
        <w:t xml:space="preserve">45. </w:t>
      </w:r>
    </w:p>
    <w:p w:rsidR="008B745D" w:rsidRDefault="008B745D" w:rsidP="008B745D">
      <w:pPr>
        <w:widowControl w:val="0"/>
        <w:autoSpaceDE w:val="0"/>
        <w:autoSpaceDN w:val="0"/>
        <w:adjustRightInd w:val="0"/>
        <w:ind w:firstLine="709"/>
        <w:jc w:val="center"/>
        <w:rPr>
          <w:b/>
          <w:bCs/>
          <w:sz w:val="28"/>
          <w:szCs w:val="28"/>
          <w:lang w:val="uk-UA"/>
        </w:rPr>
      </w:pPr>
    </w:p>
    <w:p w:rsidR="008B745D" w:rsidRPr="00ED6D53" w:rsidRDefault="008B745D" w:rsidP="008B745D">
      <w:pPr>
        <w:widowControl w:val="0"/>
        <w:autoSpaceDE w:val="0"/>
        <w:autoSpaceDN w:val="0"/>
        <w:adjustRightInd w:val="0"/>
        <w:ind w:firstLine="709"/>
        <w:jc w:val="center"/>
        <w:rPr>
          <w:b/>
          <w:bCs/>
          <w:sz w:val="28"/>
          <w:szCs w:val="28"/>
          <w:lang w:val="uk-UA"/>
        </w:rPr>
      </w:pPr>
      <w:r w:rsidRPr="00ED6D53">
        <w:rPr>
          <w:b/>
          <w:bCs/>
          <w:sz w:val="28"/>
          <w:szCs w:val="28"/>
          <w:lang w:val="uk-UA"/>
        </w:rPr>
        <w:t>АНОТАЦIЯ</w:t>
      </w:r>
    </w:p>
    <w:p w:rsidR="008B745D" w:rsidRPr="00ED6D53" w:rsidRDefault="008B745D" w:rsidP="008B745D">
      <w:pPr>
        <w:pStyle w:val="aa"/>
        <w:ind w:firstLine="709"/>
        <w:jc w:val="both"/>
        <w:rPr>
          <w:i/>
          <w:iCs/>
          <w:szCs w:val="28"/>
        </w:rPr>
      </w:pPr>
      <w:r w:rsidRPr="00290661">
        <w:rPr>
          <w:bCs/>
          <w:szCs w:val="28"/>
        </w:rPr>
        <w:t>Чистякова Е.</w:t>
      </w:r>
      <w:r>
        <w:rPr>
          <w:bCs/>
          <w:szCs w:val="28"/>
        </w:rPr>
        <w:t> </w:t>
      </w:r>
      <w:r w:rsidRPr="00290661">
        <w:rPr>
          <w:bCs/>
          <w:szCs w:val="28"/>
        </w:rPr>
        <w:t xml:space="preserve">Є. </w:t>
      </w:r>
      <w:r w:rsidRPr="00290661">
        <w:rPr>
          <w:szCs w:val="28"/>
        </w:rPr>
        <w:t>С</w:t>
      </w:r>
      <w:r w:rsidRPr="007546A3">
        <w:rPr>
          <w:szCs w:val="28"/>
        </w:rPr>
        <w:t>тан репродуктивної функції нащадків стресованих самців щурів</w:t>
      </w:r>
      <w:r>
        <w:rPr>
          <w:szCs w:val="28"/>
        </w:rPr>
        <w:t>.</w:t>
      </w:r>
      <w:r w:rsidRPr="007546A3">
        <w:rPr>
          <w:szCs w:val="28"/>
        </w:rPr>
        <w:t xml:space="preserve"> – </w:t>
      </w:r>
      <w:r w:rsidRPr="007546A3">
        <w:rPr>
          <w:iCs/>
          <w:szCs w:val="28"/>
        </w:rPr>
        <w:t>Рукопис.</w:t>
      </w:r>
    </w:p>
    <w:p w:rsidR="008B745D" w:rsidRPr="00ED6D53" w:rsidRDefault="008B745D" w:rsidP="008B745D">
      <w:pPr>
        <w:ind w:firstLine="709"/>
        <w:jc w:val="both"/>
        <w:rPr>
          <w:sz w:val="28"/>
          <w:szCs w:val="28"/>
          <w:lang w:val="uk-UA"/>
        </w:rPr>
      </w:pPr>
      <w:r w:rsidRPr="00ED6D53">
        <w:rPr>
          <w:sz w:val="28"/>
          <w:szCs w:val="28"/>
          <w:lang w:val="uk-UA"/>
        </w:rPr>
        <w:t>Дисертацiя на здобуття наукового ступеня кандидата бiологiчних наук за спецiальнiстю 14.01.14 – ендокринологія. Д</w:t>
      </w:r>
      <w:r>
        <w:rPr>
          <w:sz w:val="28"/>
          <w:szCs w:val="28"/>
          <w:lang w:val="uk-UA"/>
        </w:rPr>
        <w:t>ержавна установа</w:t>
      </w:r>
      <w:r w:rsidRPr="00ED6D53">
        <w:rPr>
          <w:sz w:val="28"/>
          <w:szCs w:val="28"/>
          <w:lang w:val="uk-UA"/>
        </w:rPr>
        <w:t xml:space="preserve"> «Iнститут проблем ендокринної патології iм. В. Я. Данилевського А</w:t>
      </w:r>
      <w:r>
        <w:rPr>
          <w:sz w:val="28"/>
          <w:szCs w:val="28"/>
          <w:lang w:val="uk-UA"/>
        </w:rPr>
        <w:t>кадемії медичних наук</w:t>
      </w:r>
      <w:r w:rsidRPr="00ED6D53">
        <w:rPr>
          <w:sz w:val="28"/>
          <w:szCs w:val="28"/>
          <w:lang w:val="uk-UA"/>
        </w:rPr>
        <w:t xml:space="preserve"> України», Xapкiв, 200</w:t>
      </w:r>
      <w:r>
        <w:rPr>
          <w:sz w:val="28"/>
          <w:szCs w:val="28"/>
          <w:lang w:val="uk-UA"/>
        </w:rPr>
        <w:t>9</w:t>
      </w:r>
      <w:r w:rsidRPr="00ED6D53">
        <w:rPr>
          <w:sz w:val="28"/>
          <w:szCs w:val="28"/>
          <w:lang w:val="uk-UA"/>
        </w:rPr>
        <w:t>.</w:t>
      </w:r>
    </w:p>
    <w:p w:rsidR="008B745D" w:rsidRPr="0029701E" w:rsidRDefault="008B745D" w:rsidP="008B745D">
      <w:pPr>
        <w:widowControl w:val="0"/>
        <w:autoSpaceDE w:val="0"/>
        <w:autoSpaceDN w:val="0"/>
        <w:adjustRightInd w:val="0"/>
        <w:ind w:firstLine="720"/>
        <w:jc w:val="both"/>
        <w:rPr>
          <w:sz w:val="28"/>
          <w:szCs w:val="28"/>
          <w:lang w:val="uk-UA"/>
        </w:rPr>
      </w:pPr>
      <w:r w:rsidRPr="0029701E">
        <w:rPr>
          <w:sz w:val="28"/>
          <w:szCs w:val="28"/>
          <w:lang w:val="uk-UA" w:eastAsia="uk-UA"/>
        </w:rPr>
        <w:t>Експериментально доведено, що стресування шляхом іммобілізації впродовж семи діб пригн</w:t>
      </w:r>
      <w:r>
        <w:rPr>
          <w:sz w:val="28"/>
          <w:szCs w:val="28"/>
          <w:lang w:val="uk-UA" w:eastAsia="uk-UA"/>
        </w:rPr>
        <w:t>ічує</w:t>
      </w:r>
      <w:r w:rsidRPr="0029701E">
        <w:rPr>
          <w:sz w:val="28"/>
          <w:szCs w:val="28"/>
          <w:lang w:val="uk-UA" w:eastAsia="uk-UA"/>
        </w:rPr>
        <w:t xml:space="preserve"> </w:t>
      </w:r>
      <w:r>
        <w:rPr>
          <w:sz w:val="28"/>
          <w:szCs w:val="28"/>
          <w:lang w:val="uk-UA" w:eastAsia="uk-UA"/>
        </w:rPr>
        <w:t>функцію репродуктивної системи в</w:t>
      </w:r>
      <w:r w:rsidRPr="0029701E">
        <w:rPr>
          <w:sz w:val="28"/>
          <w:szCs w:val="28"/>
          <w:lang w:val="uk-UA" w:eastAsia="uk-UA"/>
        </w:rPr>
        <w:t xml:space="preserve"> дорослих самців щурів, що призводить до гормонального дисбалансу, пригн</w:t>
      </w:r>
      <w:r>
        <w:rPr>
          <w:sz w:val="28"/>
          <w:szCs w:val="28"/>
          <w:lang w:val="uk-UA" w:eastAsia="uk-UA"/>
        </w:rPr>
        <w:t>іч</w:t>
      </w:r>
      <w:r w:rsidRPr="0029701E">
        <w:rPr>
          <w:sz w:val="28"/>
          <w:szCs w:val="28"/>
          <w:lang w:val="uk-UA" w:eastAsia="uk-UA"/>
        </w:rPr>
        <w:t>енн</w:t>
      </w:r>
      <w:r>
        <w:rPr>
          <w:sz w:val="28"/>
          <w:szCs w:val="28"/>
          <w:lang w:val="uk-UA" w:eastAsia="uk-UA"/>
        </w:rPr>
        <w:t>ю</w:t>
      </w:r>
      <w:r w:rsidRPr="0029701E">
        <w:rPr>
          <w:sz w:val="28"/>
          <w:szCs w:val="28"/>
          <w:lang w:val="uk-UA" w:eastAsia="uk-UA"/>
        </w:rPr>
        <w:t xml:space="preserve"> всіх стадій сперматогенезу, розвитку оксидативного стресу в органах репродуктивної системи і, як наслідок цього, зниження фертильності. Найуразливішими </w:t>
      </w:r>
      <w:r>
        <w:rPr>
          <w:sz w:val="28"/>
          <w:szCs w:val="28"/>
          <w:lang w:val="uk-UA" w:eastAsia="uk-UA"/>
        </w:rPr>
        <w:t xml:space="preserve">до дії стресу </w:t>
      </w:r>
      <w:r w:rsidRPr="0029701E">
        <w:rPr>
          <w:sz w:val="28"/>
          <w:szCs w:val="28"/>
          <w:lang w:val="uk-UA" w:eastAsia="uk-UA"/>
        </w:rPr>
        <w:t xml:space="preserve">виявляються </w:t>
      </w:r>
      <w:r>
        <w:rPr>
          <w:sz w:val="28"/>
          <w:szCs w:val="28"/>
          <w:lang w:val="uk-UA" w:eastAsia="uk-UA"/>
        </w:rPr>
        <w:t>сперматиди,</w:t>
      </w:r>
      <w:r w:rsidRPr="0029701E">
        <w:rPr>
          <w:sz w:val="28"/>
          <w:szCs w:val="28"/>
          <w:lang w:val="uk-UA" w:eastAsia="uk-UA"/>
        </w:rPr>
        <w:t xml:space="preserve"> зрілі сперматозоїди </w:t>
      </w:r>
      <w:r w:rsidRPr="0029701E">
        <w:rPr>
          <w:sz w:val="28"/>
          <w:szCs w:val="28"/>
          <w:lang w:val="uk-UA" w:eastAsia="uk-UA"/>
        </w:rPr>
        <w:lastRenderedPageBreak/>
        <w:t xml:space="preserve">і сперматоцити. </w:t>
      </w:r>
    </w:p>
    <w:p w:rsidR="008B745D" w:rsidRPr="0029701E" w:rsidRDefault="008B745D" w:rsidP="008B745D">
      <w:pPr>
        <w:widowControl w:val="0"/>
        <w:autoSpaceDE w:val="0"/>
        <w:autoSpaceDN w:val="0"/>
        <w:adjustRightInd w:val="0"/>
        <w:ind w:firstLine="720"/>
        <w:jc w:val="both"/>
        <w:rPr>
          <w:sz w:val="28"/>
          <w:szCs w:val="28"/>
          <w:lang w:val="uk-UA"/>
        </w:rPr>
      </w:pPr>
      <w:r w:rsidRPr="0029701E">
        <w:rPr>
          <w:sz w:val="28"/>
          <w:szCs w:val="28"/>
          <w:lang w:val="uk-UA" w:eastAsia="uk-UA"/>
        </w:rPr>
        <w:t xml:space="preserve">У щурів нащадків обох статей, отриманих від стресованих самців-батьків, яких спаровували з інтактними самками </w:t>
      </w:r>
      <w:r>
        <w:rPr>
          <w:sz w:val="28"/>
          <w:szCs w:val="28"/>
          <w:lang w:val="uk-UA" w:eastAsia="uk-UA"/>
        </w:rPr>
        <w:t>через 1, 15, 28 та 48 діб</w:t>
      </w:r>
      <w:r w:rsidRPr="0029701E">
        <w:rPr>
          <w:sz w:val="28"/>
          <w:szCs w:val="28"/>
          <w:lang w:val="uk-UA" w:eastAsia="uk-UA"/>
        </w:rPr>
        <w:t xml:space="preserve"> після відміни </w:t>
      </w:r>
      <w:r>
        <w:rPr>
          <w:sz w:val="28"/>
          <w:szCs w:val="28"/>
          <w:lang w:val="uk-UA" w:eastAsia="uk-UA"/>
        </w:rPr>
        <w:t>стресування</w:t>
      </w:r>
      <w:r w:rsidRPr="0029701E">
        <w:rPr>
          <w:sz w:val="28"/>
          <w:szCs w:val="28"/>
          <w:lang w:val="uk-UA" w:eastAsia="uk-UA"/>
        </w:rPr>
        <w:t>, виявлен</w:t>
      </w:r>
      <w:r>
        <w:rPr>
          <w:sz w:val="28"/>
          <w:szCs w:val="28"/>
          <w:lang w:val="uk-UA" w:eastAsia="uk-UA"/>
        </w:rPr>
        <w:t>о</w:t>
      </w:r>
      <w:r w:rsidRPr="0029701E">
        <w:rPr>
          <w:sz w:val="28"/>
          <w:szCs w:val="28"/>
          <w:lang w:val="uk-UA" w:eastAsia="uk-UA"/>
        </w:rPr>
        <w:t xml:space="preserve"> затримк</w:t>
      </w:r>
      <w:r>
        <w:rPr>
          <w:sz w:val="28"/>
          <w:szCs w:val="28"/>
          <w:lang w:val="uk-UA" w:eastAsia="uk-UA"/>
        </w:rPr>
        <w:t>у</w:t>
      </w:r>
      <w:r w:rsidRPr="0029701E">
        <w:rPr>
          <w:sz w:val="28"/>
          <w:szCs w:val="28"/>
          <w:lang w:val="uk-UA" w:eastAsia="uk-UA"/>
        </w:rPr>
        <w:t xml:space="preserve"> сомато-статевого розвитку. При досягненні статевої зрілості </w:t>
      </w:r>
      <w:r>
        <w:rPr>
          <w:sz w:val="28"/>
          <w:szCs w:val="28"/>
          <w:lang w:val="uk-UA" w:eastAsia="uk-UA"/>
        </w:rPr>
        <w:t>в</w:t>
      </w:r>
      <w:r w:rsidRPr="0029701E">
        <w:rPr>
          <w:sz w:val="28"/>
          <w:szCs w:val="28"/>
          <w:lang w:val="uk-UA" w:eastAsia="uk-UA"/>
        </w:rPr>
        <w:t xml:space="preserve"> них спостерігається гормона</w:t>
      </w:r>
      <w:r>
        <w:rPr>
          <w:sz w:val="28"/>
          <w:szCs w:val="28"/>
          <w:lang w:val="uk-UA" w:eastAsia="uk-UA"/>
        </w:rPr>
        <w:t>льний дисбаланс (гіпоандрогенія </w:t>
      </w:r>
      <w:r w:rsidRPr="0029701E">
        <w:rPr>
          <w:sz w:val="28"/>
          <w:szCs w:val="28"/>
          <w:lang w:val="uk-UA" w:eastAsia="uk-UA"/>
        </w:rPr>
        <w:t>– у самців і гіперандрогенія – у самок), порушується статева поведінка (особливо периферійна ланка її регуляції), пригніч</w:t>
      </w:r>
      <w:r>
        <w:rPr>
          <w:sz w:val="28"/>
          <w:szCs w:val="28"/>
          <w:lang w:val="uk-UA" w:eastAsia="uk-UA"/>
        </w:rPr>
        <w:t>ується</w:t>
      </w:r>
      <w:r w:rsidRPr="0029701E">
        <w:rPr>
          <w:sz w:val="28"/>
          <w:szCs w:val="28"/>
          <w:lang w:val="uk-UA" w:eastAsia="uk-UA"/>
        </w:rPr>
        <w:t xml:space="preserve"> генеративн</w:t>
      </w:r>
      <w:r>
        <w:rPr>
          <w:sz w:val="28"/>
          <w:szCs w:val="28"/>
          <w:lang w:val="uk-UA" w:eastAsia="uk-UA"/>
        </w:rPr>
        <w:t>а</w:t>
      </w:r>
      <w:r w:rsidRPr="0029701E">
        <w:rPr>
          <w:sz w:val="28"/>
          <w:szCs w:val="28"/>
          <w:lang w:val="uk-UA" w:eastAsia="uk-UA"/>
        </w:rPr>
        <w:t xml:space="preserve"> функці</w:t>
      </w:r>
      <w:r>
        <w:rPr>
          <w:sz w:val="28"/>
          <w:szCs w:val="28"/>
          <w:lang w:val="uk-UA" w:eastAsia="uk-UA"/>
        </w:rPr>
        <w:t>я</w:t>
      </w:r>
      <w:r w:rsidRPr="0029701E">
        <w:rPr>
          <w:sz w:val="28"/>
          <w:szCs w:val="28"/>
          <w:lang w:val="uk-UA" w:eastAsia="uk-UA"/>
        </w:rPr>
        <w:t xml:space="preserve"> сім’яників і яєчників, що негативно відбивається на їх фертильності.</w:t>
      </w:r>
    </w:p>
    <w:p w:rsidR="008B745D" w:rsidRPr="0029701E" w:rsidRDefault="008B745D" w:rsidP="008B745D">
      <w:pPr>
        <w:ind w:firstLine="720"/>
        <w:jc w:val="both"/>
        <w:rPr>
          <w:lang w:val="uk-UA"/>
        </w:rPr>
      </w:pPr>
      <w:r w:rsidRPr="0029701E">
        <w:rPr>
          <w:sz w:val="28"/>
          <w:szCs w:val="28"/>
          <w:lang w:val="uk-UA" w:eastAsia="uk-UA"/>
        </w:rPr>
        <w:t xml:space="preserve">Стресування </w:t>
      </w:r>
      <w:r>
        <w:rPr>
          <w:sz w:val="28"/>
          <w:szCs w:val="28"/>
          <w:lang w:val="uk-UA" w:eastAsia="uk-UA"/>
        </w:rPr>
        <w:t>в</w:t>
      </w:r>
      <w:r w:rsidRPr="0029701E">
        <w:rPr>
          <w:sz w:val="28"/>
          <w:szCs w:val="28"/>
          <w:lang w:val="uk-UA" w:eastAsia="uk-UA"/>
        </w:rPr>
        <w:t xml:space="preserve"> пубертаті нащадків</w:t>
      </w:r>
      <w:r>
        <w:rPr>
          <w:sz w:val="28"/>
          <w:szCs w:val="28"/>
          <w:lang w:val="uk-UA" w:eastAsia="uk-UA"/>
        </w:rPr>
        <w:t xml:space="preserve"> обох статей</w:t>
      </w:r>
      <w:r w:rsidRPr="0029701E">
        <w:rPr>
          <w:sz w:val="28"/>
          <w:szCs w:val="28"/>
          <w:lang w:val="uk-UA" w:eastAsia="uk-UA"/>
        </w:rPr>
        <w:t xml:space="preserve">, отриманих від стресованих самців-батьків, призводить </w:t>
      </w:r>
      <w:r>
        <w:rPr>
          <w:sz w:val="28"/>
          <w:szCs w:val="28"/>
          <w:lang w:val="uk-UA" w:eastAsia="uk-UA"/>
        </w:rPr>
        <w:t>у</w:t>
      </w:r>
      <w:r w:rsidRPr="0029701E">
        <w:rPr>
          <w:sz w:val="28"/>
          <w:szCs w:val="28"/>
          <w:lang w:val="uk-UA" w:eastAsia="uk-UA"/>
        </w:rPr>
        <w:t xml:space="preserve"> дорослому віці до порушення гормона</w:t>
      </w:r>
      <w:r>
        <w:rPr>
          <w:sz w:val="28"/>
          <w:szCs w:val="28"/>
          <w:lang w:val="uk-UA" w:eastAsia="uk-UA"/>
        </w:rPr>
        <w:t xml:space="preserve">льного стану, </w:t>
      </w:r>
      <w:r w:rsidRPr="0029701E">
        <w:rPr>
          <w:sz w:val="28"/>
          <w:szCs w:val="28"/>
          <w:lang w:val="uk-UA" w:eastAsia="uk-UA"/>
        </w:rPr>
        <w:t xml:space="preserve">що негативно відбивається на функціонуванні репродуктивної системи. </w:t>
      </w:r>
      <w:r>
        <w:rPr>
          <w:sz w:val="28"/>
          <w:szCs w:val="28"/>
          <w:lang w:val="uk-UA" w:eastAsia="uk-UA"/>
        </w:rPr>
        <w:t>Але ступінь виразності цих проявів менша, ніж у стресованих нащадків інтактних батьків</w:t>
      </w:r>
      <w:r w:rsidRPr="0029701E">
        <w:rPr>
          <w:sz w:val="28"/>
          <w:szCs w:val="28"/>
          <w:lang w:val="uk-UA" w:eastAsia="uk-UA"/>
        </w:rPr>
        <w:t>.</w:t>
      </w:r>
    </w:p>
    <w:p w:rsidR="008B745D" w:rsidRPr="00ED6D53" w:rsidRDefault="008B745D" w:rsidP="008B745D">
      <w:pPr>
        <w:widowControl w:val="0"/>
        <w:autoSpaceDE w:val="0"/>
        <w:autoSpaceDN w:val="0"/>
        <w:adjustRightInd w:val="0"/>
        <w:ind w:firstLine="709"/>
        <w:jc w:val="both"/>
        <w:rPr>
          <w:sz w:val="28"/>
          <w:szCs w:val="28"/>
          <w:lang w:val="uk-UA"/>
        </w:rPr>
      </w:pPr>
      <w:r w:rsidRPr="00ED6D53">
        <w:rPr>
          <w:b/>
          <w:bCs/>
          <w:sz w:val="28"/>
          <w:szCs w:val="28"/>
          <w:lang w:val="uk-UA"/>
        </w:rPr>
        <w:t xml:space="preserve">Ключовi слова: </w:t>
      </w:r>
      <w:r w:rsidRPr="00ED6D53">
        <w:rPr>
          <w:bCs/>
          <w:sz w:val="28"/>
          <w:szCs w:val="28"/>
          <w:lang w:val="uk-UA"/>
        </w:rPr>
        <w:t>іммобілізаційний</w:t>
      </w:r>
      <w:r w:rsidRPr="00ED6D53">
        <w:rPr>
          <w:sz w:val="28"/>
          <w:szCs w:val="28"/>
          <w:lang w:val="uk-UA"/>
        </w:rPr>
        <w:t xml:space="preserve"> стрес, репродуктивна система, </w:t>
      </w:r>
      <w:r>
        <w:rPr>
          <w:sz w:val="28"/>
          <w:szCs w:val="28"/>
          <w:lang w:val="uk-UA"/>
        </w:rPr>
        <w:t xml:space="preserve">нащадки, </w:t>
      </w:r>
      <w:r w:rsidRPr="00ED6D53">
        <w:rPr>
          <w:sz w:val="28"/>
          <w:szCs w:val="28"/>
          <w:lang w:val="uk-UA"/>
        </w:rPr>
        <w:t>статевий розвиток, стрес-реактивнiсть</w:t>
      </w:r>
      <w:r w:rsidRPr="00934D9C">
        <w:rPr>
          <w:sz w:val="28"/>
          <w:szCs w:val="28"/>
          <w:lang w:val="uk-UA"/>
        </w:rPr>
        <w:t xml:space="preserve"> </w:t>
      </w:r>
      <w:r w:rsidRPr="00ED6D53">
        <w:rPr>
          <w:sz w:val="28"/>
          <w:szCs w:val="28"/>
          <w:lang w:val="uk-UA"/>
        </w:rPr>
        <w:t>репродуктивн</w:t>
      </w:r>
      <w:r>
        <w:rPr>
          <w:sz w:val="28"/>
          <w:szCs w:val="28"/>
          <w:lang w:val="uk-UA"/>
        </w:rPr>
        <w:t>ої</w:t>
      </w:r>
      <w:r w:rsidRPr="00ED6D53">
        <w:rPr>
          <w:sz w:val="28"/>
          <w:szCs w:val="28"/>
          <w:lang w:val="uk-UA"/>
        </w:rPr>
        <w:t xml:space="preserve"> систем</w:t>
      </w:r>
      <w:r>
        <w:rPr>
          <w:sz w:val="28"/>
          <w:szCs w:val="28"/>
          <w:lang w:val="uk-UA"/>
        </w:rPr>
        <w:t>и</w:t>
      </w:r>
      <w:r w:rsidRPr="00ED6D53">
        <w:rPr>
          <w:sz w:val="28"/>
          <w:szCs w:val="28"/>
          <w:lang w:val="uk-UA"/>
        </w:rPr>
        <w:t>.</w:t>
      </w:r>
    </w:p>
    <w:p w:rsidR="008B745D" w:rsidRPr="00ED6D53" w:rsidRDefault="008B745D" w:rsidP="008B745D">
      <w:pPr>
        <w:widowControl w:val="0"/>
        <w:autoSpaceDE w:val="0"/>
        <w:autoSpaceDN w:val="0"/>
        <w:adjustRightInd w:val="0"/>
        <w:ind w:firstLine="709"/>
        <w:jc w:val="both"/>
        <w:rPr>
          <w:b/>
          <w:bCs/>
          <w:sz w:val="28"/>
          <w:szCs w:val="28"/>
          <w:lang w:val="uk-UA"/>
        </w:rPr>
      </w:pPr>
    </w:p>
    <w:p w:rsidR="008B745D" w:rsidRPr="00ED6D53" w:rsidRDefault="008B745D" w:rsidP="008B745D">
      <w:pPr>
        <w:widowControl w:val="0"/>
        <w:autoSpaceDE w:val="0"/>
        <w:autoSpaceDN w:val="0"/>
        <w:adjustRightInd w:val="0"/>
        <w:ind w:firstLine="709"/>
        <w:jc w:val="center"/>
        <w:rPr>
          <w:b/>
          <w:bCs/>
          <w:sz w:val="28"/>
          <w:szCs w:val="28"/>
          <w:lang w:val="uk-UA"/>
        </w:rPr>
      </w:pPr>
      <w:r w:rsidRPr="00ED6D53">
        <w:rPr>
          <w:b/>
          <w:bCs/>
          <w:sz w:val="28"/>
          <w:szCs w:val="28"/>
          <w:lang w:val="uk-UA"/>
        </w:rPr>
        <w:t>АННОТАЦИЯ</w:t>
      </w:r>
    </w:p>
    <w:p w:rsidR="008B745D" w:rsidRPr="00290661" w:rsidRDefault="008B745D" w:rsidP="008B745D">
      <w:pPr>
        <w:widowControl w:val="0"/>
        <w:autoSpaceDE w:val="0"/>
        <w:autoSpaceDN w:val="0"/>
        <w:adjustRightInd w:val="0"/>
        <w:ind w:firstLine="709"/>
        <w:jc w:val="both"/>
        <w:rPr>
          <w:iCs/>
          <w:sz w:val="28"/>
          <w:szCs w:val="28"/>
        </w:rPr>
      </w:pPr>
      <w:r w:rsidRPr="00290661">
        <w:rPr>
          <w:bCs/>
          <w:sz w:val="28"/>
          <w:szCs w:val="28"/>
        </w:rPr>
        <w:t>Чистякова Э.</w:t>
      </w:r>
      <w:r>
        <w:rPr>
          <w:bCs/>
          <w:sz w:val="28"/>
          <w:szCs w:val="28"/>
          <w:lang w:val="uk-UA"/>
        </w:rPr>
        <w:t> </w:t>
      </w:r>
      <w:r w:rsidRPr="00290661">
        <w:rPr>
          <w:bCs/>
          <w:sz w:val="28"/>
          <w:szCs w:val="28"/>
        </w:rPr>
        <w:t xml:space="preserve">Е. </w:t>
      </w:r>
      <w:r w:rsidRPr="007546A3">
        <w:rPr>
          <w:bCs/>
          <w:sz w:val="28"/>
          <w:szCs w:val="28"/>
        </w:rPr>
        <w:t xml:space="preserve">Состояние репродуктивной системы потомков </w:t>
      </w:r>
      <w:r w:rsidRPr="00290661">
        <w:rPr>
          <w:bCs/>
          <w:sz w:val="28"/>
          <w:szCs w:val="28"/>
        </w:rPr>
        <w:t>стрессированных самцов крыс.</w:t>
      </w:r>
      <w:r w:rsidRPr="00290661">
        <w:rPr>
          <w:iCs/>
          <w:sz w:val="28"/>
          <w:szCs w:val="28"/>
        </w:rPr>
        <w:t xml:space="preserve"> </w:t>
      </w:r>
      <w:r w:rsidRPr="00290661">
        <w:rPr>
          <w:sz w:val="28"/>
          <w:szCs w:val="28"/>
        </w:rPr>
        <w:t xml:space="preserve">– </w:t>
      </w:r>
      <w:r w:rsidRPr="00290661">
        <w:rPr>
          <w:iCs/>
          <w:sz w:val="28"/>
          <w:szCs w:val="28"/>
        </w:rPr>
        <w:t>Рукопись.</w:t>
      </w:r>
    </w:p>
    <w:p w:rsidR="008B745D" w:rsidRPr="00290661" w:rsidRDefault="008B745D" w:rsidP="008B745D">
      <w:pPr>
        <w:widowControl w:val="0"/>
        <w:autoSpaceDE w:val="0"/>
        <w:autoSpaceDN w:val="0"/>
        <w:adjustRightInd w:val="0"/>
        <w:ind w:firstLine="709"/>
        <w:jc w:val="both"/>
        <w:rPr>
          <w:sz w:val="28"/>
          <w:szCs w:val="28"/>
        </w:rPr>
      </w:pPr>
      <w:r w:rsidRPr="00290661">
        <w:rPr>
          <w:iCs/>
          <w:sz w:val="28"/>
          <w:szCs w:val="28"/>
        </w:rPr>
        <w:t xml:space="preserve">Диссертация на соискание ученой степени кандидата биологических наук по специальности </w:t>
      </w:r>
      <w:r w:rsidRPr="00290661">
        <w:rPr>
          <w:sz w:val="28"/>
          <w:szCs w:val="28"/>
        </w:rPr>
        <w:t xml:space="preserve">14.01.14 </w:t>
      </w:r>
      <w:r w:rsidRPr="00290661">
        <w:rPr>
          <w:iCs/>
          <w:sz w:val="28"/>
          <w:szCs w:val="28"/>
        </w:rPr>
        <w:t>– эндокринология</w:t>
      </w:r>
      <w:r w:rsidRPr="00290661">
        <w:rPr>
          <w:sz w:val="28"/>
          <w:szCs w:val="28"/>
        </w:rPr>
        <w:t>. Государственное учреждение «Институт проблем эндокринной патологии им. В. Я. Данилевского Академии медицинских наук Украины», Харьков, 2009.</w:t>
      </w:r>
    </w:p>
    <w:p w:rsidR="008B745D" w:rsidRPr="002C2206" w:rsidRDefault="008B745D" w:rsidP="008B745D">
      <w:pPr>
        <w:widowControl w:val="0"/>
        <w:autoSpaceDE w:val="0"/>
        <w:autoSpaceDN w:val="0"/>
        <w:adjustRightInd w:val="0"/>
        <w:ind w:firstLine="709"/>
        <w:jc w:val="both"/>
        <w:rPr>
          <w:sz w:val="28"/>
          <w:szCs w:val="28"/>
        </w:rPr>
      </w:pPr>
      <w:r w:rsidRPr="00290661">
        <w:rPr>
          <w:sz w:val="28"/>
          <w:szCs w:val="28"/>
        </w:rPr>
        <w:t xml:space="preserve">Экспериментально доказано, что стрессирование путем иммобилизации </w:t>
      </w:r>
      <w:r>
        <w:rPr>
          <w:sz w:val="28"/>
          <w:szCs w:val="28"/>
          <w:lang w:val="uk-UA"/>
        </w:rPr>
        <w:t xml:space="preserve">по 1 ч </w:t>
      </w:r>
      <w:r w:rsidRPr="00290661">
        <w:rPr>
          <w:sz w:val="28"/>
          <w:szCs w:val="28"/>
        </w:rPr>
        <w:t>на протяжении</w:t>
      </w:r>
      <w:r w:rsidRPr="002C2206">
        <w:rPr>
          <w:sz w:val="28"/>
          <w:szCs w:val="28"/>
        </w:rPr>
        <w:t xml:space="preserve"> семи суток угнетает функцию репродуктивной системы у взрослых самцов крыс, что приводит к гормональному дисбалансу (сдвиг соотношения тестостерона и </w:t>
      </w:r>
      <w:r>
        <w:rPr>
          <w:sz w:val="28"/>
          <w:szCs w:val="28"/>
        </w:rPr>
        <w:t>э</w:t>
      </w:r>
      <w:r w:rsidRPr="002C2206">
        <w:rPr>
          <w:sz w:val="28"/>
          <w:szCs w:val="28"/>
        </w:rPr>
        <w:t xml:space="preserve">страдиола </w:t>
      </w:r>
      <w:r>
        <w:rPr>
          <w:sz w:val="28"/>
          <w:szCs w:val="28"/>
          <w:lang w:val="uk-UA"/>
        </w:rPr>
        <w:t>с разви</w:t>
      </w:r>
      <w:r>
        <w:rPr>
          <w:sz w:val="28"/>
          <w:szCs w:val="28"/>
        </w:rPr>
        <w:t>тием гиперэстрогении</w:t>
      </w:r>
      <w:r w:rsidRPr="002C2206">
        <w:rPr>
          <w:sz w:val="28"/>
          <w:szCs w:val="28"/>
        </w:rPr>
        <w:t xml:space="preserve">. </w:t>
      </w:r>
      <w:r>
        <w:rPr>
          <w:sz w:val="28"/>
          <w:szCs w:val="28"/>
          <w:lang w:val="uk-UA"/>
        </w:rPr>
        <w:t>С</w:t>
      </w:r>
      <w:r>
        <w:rPr>
          <w:sz w:val="28"/>
          <w:szCs w:val="28"/>
        </w:rPr>
        <w:t>трессирование</w:t>
      </w:r>
      <w:r w:rsidRPr="002C2206">
        <w:rPr>
          <w:sz w:val="28"/>
          <w:szCs w:val="28"/>
        </w:rPr>
        <w:t xml:space="preserve"> вызывал</w:t>
      </w:r>
      <w:r>
        <w:rPr>
          <w:sz w:val="28"/>
          <w:szCs w:val="28"/>
        </w:rPr>
        <w:t>о</w:t>
      </w:r>
      <w:r w:rsidRPr="002C2206">
        <w:rPr>
          <w:sz w:val="28"/>
          <w:szCs w:val="28"/>
        </w:rPr>
        <w:t xml:space="preserve"> у самцов </w:t>
      </w:r>
      <w:r>
        <w:rPr>
          <w:sz w:val="28"/>
          <w:szCs w:val="28"/>
        </w:rPr>
        <w:t>повреждение</w:t>
      </w:r>
      <w:r w:rsidRPr="002C2206">
        <w:rPr>
          <w:sz w:val="28"/>
          <w:szCs w:val="28"/>
        </w:rPr>
        <w:t xml:space="preserve"> половых клет</w:t>
      </w:r>
      <w:r>
        <w:rPr>
          <w:sz w:val="28"/>
          <w:szCs w:val="28"/>
        </w:rPr>
        <w:t>о</w:t>
      </w:r>
      <w:r w:rsidRPr="002C2206">
        <w:rPr>
          <w:sz w:val="28"/>
          <w:szCs w:val="28"/>
        </w:rPr>
        <w:t xml:space="preserve">к на всех стадиях развития. </w:t>
      </w:r>
      <w:r>
        <w:rPr>
          <w:sz w:val="28"/>
          <w:szCs w:val="28"/>
        </w:rPr>
        <w:t>При этом с</w:t>
      </w:r>
      <w:r w:rsidRPr="002C2206">
        <w:rPr>
          <w:sz w:val="28"/>
          <w:szCs w:val="28"/>
        </w:rPr>
        <w:t>нижалась концентрация спермиев и их подвижность на фоне увеличения количества аномальных половых клеток</w:t>
      </w:r>
      <w:r>
        <w:rPr>
          <w:sz w:val="28"/>
          <w:szCs w:val="28"/>
        </w:rPr>
        <w:t>, особенно</w:t>
      </w:r>
      <w:r w:rsidRPr="002C2206">
        <w:rPr>
          <w:sz w:val="28"/>
          <w:szCs w:val="28"/>
        </w:rPr>
        <w:t xml:space="preserve"> у самцов </w:t>
      </w:r>
      <w:r>
        <w:rPr>
          <w:sz w:val="28"/>
          <w:szCs w:val="28"/>
        </w:rPr>
        <w:t xml:space="preserve">через </w:t>
      </w:r>
      <w:r w:rsidRPr="002C2206">
        <w:rPr>
          <w:sz w:val="28"/>
          <w:szCs w:val="28"/>
        </w:rPr>
        <w:t xml:space="preserve">15 и 28 суток после прекращения стресса. Регистрировались увеличения аномалий в головке, шейке и средней части </w:t>
      </w:r>
      <w:r>
        <w:rPr>
          <w:sz w:val="28"/>
          <w:szCs w:val="28"/>
        </w:rPr>
        <w:t xml:space="preserve">сперматозоидов </w:t>
      </w:r>
      <w:r w:rsidRPr="002C2206">
        <w:rPr>
          <w:sz w:val="28"/>
          <w:szCs w:val="28"/>
        </w:rPr>
        <w:t xml:space="preserve">по сравнению с </w:t>
      </w:r>
      <w:r>
        <w:rPr>
          <w:sz w:val="28"/>
          <w:szCs w:val="28"/>
        </w:rPr>
        <w:t xml:space="preserve">гаметами </w:t>
      </w:r>
      <w:r w:rsidRPr="002C2206">
        <w:rPr>
          <w:sz w:val="28"/>
          <w:szCs w:val="28"/>
        </w:rPr>
        <w:t>интактны</w:t>
      </w:r>
      <w:r>
        <w:rPr>
          <w:sz w:val="28"/>
          <w:szCs w:val="28"/>
        </w:rPr>
        <w:t>х</w:t>
      </w:r>
      <w:r w:rsidRPr="002C2206">
        <w:rPr>
          <w:sz w:val="28"/>
          <w:szCs w:val="28"/>
        </w:rPr>
        <w:t xml:space="preserve"> животны</w:t>
      </w:r>
      <w:r>
        <w:rPr>
          <w:sz w:val="28"/>
          <w:szCs w:val="28"/>
        </w:rPr>
        <w:t xml:space="preserve">х, что приводило к </w:t>
      </w:r>
      <w:r w:rsidRPr="002C2206">
        <w:rPr>
          <w:sz w:val="28"/>
          <w:szCs w:val="28"/>
        </w:rPr>
        <w:t>сниже</w:t>
      </w:r>
      <w:r>
        <w:rPr>
          <w:sz w:val="28"/>
          <w:szCs w:val="28"/>
        </w:rPr>
        <w:t>нию</w:t>
      </w:r>
      <w:r w:rsidRPr="002C2206">
        <w:rPr>
          <w:sz w:val="28"/>
          <w:szCs w:val="28"/>
        </w:rPr>
        <w:t xml:space="preserve"> фертильност</w:t>
      </w:r>
      <w:r>
        <w:rPr>
          <w:sz w:val="28"/>
          <w:szCs w:val="28"/>
        </w:rPr>
        <w:t>и стрессированных самцов</w:t>
      </w:r>
      <w:r w:rsidRPr="002C2206">
        <w:rPr>
          <w:sz w:val="28"/>
          <w:szCs w:val="28"/>
        </w:rPr>
        <w:t xml:space="preserve">. </w:t>
      </w:r>
      <w:r>
        <w:rPr>
          <w:sz w:val="28"/>
          <w:szCs w:val="28"/>
        </w:rPr>
        <w:t xml:space="preserve">Качество половых клеток ухудшалось и вследствие развития </w:t>
      </w:r>
      <w:r>
        <w:rPr>
          <w:sz w:val="28"/>
          <w:szCs w:val="28"/>
        </w:rPr>
        <w:lastRenderedPageBreak/>
        <w:t xml:space="preserve">оксидативного стресса, о чем свидетельствовало накопление продуктов </w:t>
      </w:r>
      <w:r w:rsidRPr="002C2206">
        <w:rPr>
          <w:sz w:val="28"/>
          <w:szCs w:val="28"/>
        </w:rPr>
        <w:t>свободнорадикального окисления</w:t>
      </w:r>
      <w:r>
        <w:rPr>
          <w:sz w:val="28"/>
          <w:szCs w:val="28"/>
        </w:rPr>
        <w:t xml:space="preserve"> липидов и белков в семенниках.</w:t>
      </w:r>
    </w:p>
    <w:p w:rsidR="008B745D" w:rsidRPr="002C2206" w:rsidRDefault="008B745D" w:rsidP="008B745D">
      <w:pPr>
        <w:widowControl w:val="0"/>
        <w:autoSpaceDE w:val="0"/>
        <w:autoSpaceDN w:val="0"/>
        <w:adjustRightInd w:val="0"/>
        <w:ind w:firstLine="720"/>
        <w:jc w:val="both"/>
        <w:rPr>
          <w:sz w:val="28"/>
          <w:szCs w:val="28"/>
        </w:rPr>
      </w:pPr>
      <w:r w:rsidRPr="002C2206">
        <w:rPr>
          <w:sz w:val="28"/>
          <w:szCs w:val="28"/>
        </w:rPr>
        <w:t xml:space="preserve">У крыс потомков обоего пола, полученных от стрессированных самцов, которых спаривали с интактными самками </w:t>
      </w:r>
      <w:r>
        <w:rPr>
          <w:sz w:val="28"/>
          <w:szCs w:val="28"/>
        </w:rPr>
        <w:t>через 1</w:t>
      </w:r>
      <w:r w:rsidRPr="002C2206">
        <w:rPr>
          <w:sz w:val="28"/>
          <w:szCs w:val="28"/>
        </w:rPr>
        <w:t xml:space="preserve">, 15, 28 или 48 сут после отмены </w:t>
      </w:r>
      <w:r>
        <w:rPr>
          <w:sz w:val="28"/>
          <w:szCs w:val="28"/>
        </w:rPr>
        <w:t>стрессирования</w:t>
      </w:r>
      <w:r w:rsidRPr="002C2206">
        <w:rPr>
          <w:sz w:val="28"/>
          <w:szCs w:val="28"/>
        </w:rPr>
        <w:t>, обнаружены нарушения в соматическом (задержка сроков отлипания ушек, появления генерализованного волосяного покрова, прорезания зубов, открытия глаз, снижени</w:t>
      </w:r>
      <w:r>
        <w:rPr>
          <w:sz w:val="28"/>
          <w:szCs w:val="28"/>
        </w:rPr>
        <w:t>е</w:t>
      </w:r>
      <w:r w:rsidRPr="002C2206">
        <w:rPr>
          <w:sz w:val="28"/>
          <w:szCs w:val="28"/>
        </w:rPr>
        <w:t xml:space="preserve"> жизнеспособности) и половом (уменьшение ано-генитального расстояния у самцов-потомков, задержка сроков опущения яичек</w:t>
      </w:r>
      <w:r>
        <w:rPr>
          <w:sz w:val="28"/>
          <w:szCs w:val="28"/>
        </w:rPr>
        <w:t xml:space="preserve"> и открытия влагалища) развитии.</w:t>
      </w:r>
      <w:r w:rsidRPr="002C2206">
        <w:rPr>
          <w:sz w:val="28"/>
          <w:szCs w:val="28"/>
        </w:rPr>
        <w:t xml:space="preserve"> </w:t>
      </w:r>
      <w:r>
        <w:rPr>
          <w:sz w:val="28"/>
          <w:szCs w:val="28"/>
        </w:rPr>
        <w:t>У взрослых потомков стрессированных отцов наблюдается</w:t>
      </w:r>
      <w:r w:rsidRPr="002C2206">
        <w:rPr>
          <w:sz w:val="28"/>
          <w:szCs w:val="28"/>
        </w:rPr>
        <w:t xml:space="preserve"> гормональн</w:t>
      </w:r>
      <w:r>
        <w:rPr>
          <w:sz w:val="28"/>
          <w:szCs w:val="28"/>
        </w:rPr>
        <w:t>ый</w:t>
      </w:r>
      <w:r w:rsidRPr="002C2206">
        <w:rPr>
          <w:sz w:val="28"/>
          <w:szCs w:val="28"/>
        </w:rPr>
        <w:t xml:space="preserve"> дисбаланс (гипоандрогения у самцов и гиперандрогения у самок), нарушени</w:t>
      </w:r>
      <w:r>
        <w:rPr>
          <w:sz w:val="28"/>
          <w:szCs w:val="28"/>
        </w:rPr>
        <w:t>е</w:t>
      </w:r>
      <w:r w:rsidRPr="002C2206">
        <w:rPr>
          <w:sz w:val="28"/>
          <w:szCs w:val="28"/>
        </w:rPr>
        <w:t xml:space="preserve"> полового поведения (периферического звена ее регуляции). Подавление генеративной функции семенников у подопытных крыс, полученных от самцов-отцов, спаривание которых происходило через </w:t>
      </w:r>
      <w:r>
        <w:rPr>
          <w:sz w:val="28"/>
          <w:szCs w:val="28"/>
          <w:lang w:val="uk-UA"/>
        </w:rPr>
        <w:t xml:space="preserve">1, </w:t>
      </w:r>
      <w:r w:rsidRPr="002C2206">
        <w:rPr>
          <w:sz w:val="28"/>
          <w:szCs w:val="28"/>
        </w:rPr>
        <w:t>15 и</w:t>
      </w:r>
      <w:r>
        <w:rPr>
          <w:sz w:val="28"/>
          <w:szCs w:val="28"/>
          <w:lang w:val="uk-UA"/>
        </w:rPr>
        <w:t>ли</w:t>
      </w:r>
      <w:r w:rsidRPr="002C2206">
        <w:rPr>
          <w:sz w:val="28"/>
          <w:szCs w:val="28"/>
        </w:rPr>
        <w:t xml:space="preserve"> 48 суток после стресс</w:t>
      </w:r>
      <w:r>
        <w:rPr>
          <w:sz w:val="28"/>
          <w:szCs w:val="28"/>
        </w:rPr>
        <w:t>ирования</w:t>
      </w:r>
      <w:r w:rsidRPr="002C2206">
        <w:rPr>
          <w:sz w:val="28"/>
          <w:szCs w:val="28"/>
        </w:rPr>
        <w:t>, негативно отражалось на их фертильности. У самок-потомков уровень Т и его отношение к Е</w:t>
      </w:r>
      <w:r w:rsidRPr="002C2206">
        <w:rPr>
          <w:sz w:val="28"/>
          <w:szCs w:val="28"/>
          <w:vertAlign w:val="subscript"/>
        </w:rPr>
        <w:t>2</w:t>
      </w:r>
      <w:r w:rsidRPr="002C2206">
        <w:rPr>
          <w:sz w:val="28"/>
          <w:szCs w:val="28"/>
        </w:rPr>
        <w:t xml:space="preserve"> в крови существенно увеличивались у тех животных, самцы-отцы которых были спарены через 15, 28 или 48 суток</w:t>
      </w:r>
      <w:r>
        <w:rPr>
          <w:sz w:val="28"/>
          <w:szCs w:val="28"/>
        </w:rPr>
        <w:t>.</w:t>
      </w:r>
      <w:r w:rsidRPr="002C2206">
        <w:rPr>
          <w:sz w:val="28"/>
          <w:szCs w:val="28"/>
        </w:rPr>
        <w:t xml:space="preserve"> </w:t>
      </w:r>
      <w:r>
        <w:rPr>
          <w:sz w:val="28"/>
          <w:szCs w:val="28"/>
        </w:rPr>
        <w:t>Это</w:t>
      </w:r>
      <w:r w:rsidRPr="002C2206">
        <w:rPr>
          <w:sz w:val="28"/>
          <w:szCs w:val="28"/>
        </w:rPr>
        <w:t xml:space="preserve"> указывает на повышенный синтез андрогенов у самок-потомков стресированного отца. Индекс беременности у животных этих групп снижался по сравнению с интактным контролем, что может свидетельствовать о существенных нарушениях в процессе имплантации, формировании и функционировании системы мать-плацента-плод у потомков стрессированного отца. </w:t>
      </w:r>
    </w:p>
    <w:p w:rsidR="008B745D" w:rsidRPr="002C2206" w:rsidRDefault="008B745D" w:rsidP="008B745D">
      <w:pPr>
        <w:ind w:firstLine="720"/>
        <w:jc w:val="both"/>
        <w:rPr>
          <w:sz w:val="28"/>
          <w:szCs w:val="28"/>
        </w:rPr>
      </w:pPr>
      <w:r w:rsidRPr="002C2206">
        <w:rPr>
          <w:sz w:val="28"/>
          <w:szCs w:val="28"/>
        </w:rPr>
        <w:t xml:space="preserve">Стрессирование в пубертате потомков обоего пола, отцы которых перед спариванием подвергались </w:t>
      </w:r>
      <w:r>
        <w:rPr>
          <w:sz w:val="28"/>
          <w:szCs w:val="28"/>
        </w:rPr>
        <w:t>семидневной</w:t>
      </w:r>
      <w:r w:rsidRPr="002C2206">
        <w:rPr>
          <w:sz w:val="28"/>
          <w:szCs w:val="28"/>
        </w:rPr>
        <w:t xml:space="preserve"> иммобилизации, приводит к нарушению гормонального статуса, что негативно отражается на функционировании репродуктивной системы. </w:t>
      </w:r>
      <w:r w:rsidRPr="008F523A">
        <w:rPr>
          <w:sz w:val="28"/>
          <w:szCs w:val="28"/>
        </w:rPr>
        <w:t>Однако</w:t>
      </w:r>
      <w:r w:rsidRPr="002C2206">
        <w:rPr>
          <w:sz w:val="28"/>
          <w:szCs w:val="28"/>
        </w:rPr>
        <w:t xml:space="preserve"> степень выраженности этих проявлений меньше, чем у стрессированных потомков интактных отцов. </w:t>
      </w:r>
    </w:p>
    <w:p w:rsidR="008B745D" w:rsidRPr="00ED6D53" w:rsidRDefault="008B745D" w:rsidP="008B745D">
      <w:pPr>
        <w:widowControl w:val="0"/>
        <w:autoSpaceDE w:val="0"/>
        <w:autoSpaceDN w:val="0"/>
        <w:adjustRightInd w:val="0"/>
        <w:ind w:firstLine="709"/>
        <w:jc w:val="both"/>
        <w:rPr>
          <w:sz w:val="28"/>
          <w:szCs w:val="28"/>
          <w:lang w:val="uk-UA"/>
        </w:rPr>
      </w:pPr>
      <w:r w:rsidRPr="002C2206">
        <w:rPr>
          <w:b/>
          <w:sz w:val="28"/>
          <w:szCs w:val="28"/>
        </w:rPr>
        <w:t>Ключевые слова:</w:t>
      </w:r>
      <w:r w:rsidRPr="002C2206">
        <w:rPr>
          <w:sz w:val="28"/>
          <w:szCs w:val="28"/>
        </w:rPr>
        <w:t xml:space="preserve"> иммобилизационный стресс, репродуктивная система, потомки, половое развитие, стресс-реактивность репродуктивной системы.</w:t>
      </w:r>
    </w:p>
    <w:p w:rsidR="008B745D" w:rsidRPr="00ED6D53" w:rsidRDefault="008B745D" w:rsidP="008B745D">
      <w:pPr>
        <w:widowControl w:val="0"/>
        <w:autoSpaceDE w:val="0"/>
        <w:autoSpaceDN w:val="0"/>
        <w:adjustRightInd w:val="0"/>
        <w:ind w:firstLine="709"/>
        <w:jc w:val="both"/>
        <w:rPr>
          <w:sz w:val="28"/>
          <w:szCs w:val="28"/>
          <w:lang w:val="uk-UA"/>
        </w:rPr>
      </w:pPr>
    </w:p>
    <w:p w:rsidR="008B745D" w:rsidRPr="00ED6D53" w:rsidRDefault="008B745D" w:rsidP="008B745D">
      <w:pPr>
        <w:widowControl w:val="0"/>
        <w:autoSpaceDE w:val="0"/>
        <w:autoSpaceDN w:val="0"/>
        <w:adjustRightInd w:val="0"/>
        <w:ind w:firstLine="709"/>
        <w:jc w:val="center"/>
        <w:rPr>
          <w:b/>
          <w:iCs/>
          <w:sz w:val="28"/>
          <w:szCs w:val="28"/>
          <w:lang w:val="uk-UA"/>
        </w:rPr>
      </w:pPr>
      <w:r w:rsidRPr="00ED6D53">
        <w:rPr>
          <w:b/>
          <w:iCs/>
          <w:sz w:val="28"/>
          <w:szCs w:val="28"/>
          <w:lang w:val="uk-UA"/>
        </w:rPr>
        <w:t>ANNOTATION</w:t>
      </w:r>
    </w:p>
    <w:p w:rsidR="008B745D" w:rsidRPr="007546A3" w:rsidRDefault="008B745D" w:rsidP="008B745D">
      <w:pPr>
        <w:rPr>
          <w:iCs/>
          <w:sz w:val="28"/>
          <w:szCs w:val="28"/>
          <w:lang w:val="uk-UA"/>
        </w:rPr>
      </w:pPr>
      <w:smartTag w:uri="urn:schemas-microsoft-com:office:smarttags" w:element="PlaceName">
        <w:r w:rsidRPr="008A24C7">
          <w:rPr>
            <w:iCs/>
            <w:sz w:val="28"/>
            <w:szCs w:val="28"/>
            <w:lang w:val="en-US"/>
          </w:rPr>
          <w:t>Chistyakova</w:t>
        </w:r>
      </w:smartTag>
      <w:r w:rsidRPr="008A24C7">
        <w:rPr>
          <w:iCs/>
          <w:sz w:val="28"/>
          <w:szCs w:val="28"/>
          <w:lang w:val="uk-UA"/>
        </w:rPr>
        <w:t xml:space="preserve"> </w:t>
      </w:r>
      <w:smartTag w:uri="urn:schemas-microsoft-com:office:smarttags" w:element="PlaceName">
        <w:r w:rsidRPr="008A24C7">
          <w:rPr>
            <w:iCs/>
            <w:sz w:val="28"/>
            <w:szCs w:val="28"/>
            <w:lang w:val="en-US"/>
          </w:rPr>
          <w:t>E</w:t>
        </w:r>
        <w:r w:rsidRPr="008A24C7">
          <w:rPr>
            <w:iCs/>
            <w:sz w:val="28"/>
            <w:szCs w:val="28"/>
            <w:lang w:val="uk-UA"/>
          </w:rPr>
          <w:t>.</w:t>
        </w:r>
      </w:smartTag>
      <w:r w:rsidRPr="008A24C7">
        <w:rPr>
          <w:iCs/>
          <w:sz w:val="28"/>
          <w:szCs w:val="28"/>
          <w:lang w:val="uk-UA"/>
        </w:rPr>
        <w:t xml:space="preserve"> </w:t>
      </w:r>
      <w:r w:rsidRPr="008A24C7">
        <w:rPr>
          <w:iCs/>
          <w:sz w:val="28"/>
          <w:szCs w:val="28"/>
          <w:lang w:val="en-US"/>
        </w:rPr>
        <w:t>E</w:t>
      </w:r>
      <w:r w:rsidRPr="008A24C7">
        <w:rPr>
          <w:iCs/>
          <w:sz w:val="28"/>
          <w:szCs w:val="28"/>
          <w:lang w:val="uk-UA"/>
        </w:rPr>
        <w:t>.</w:t>
      </w:r>
      <w:r w:rsidRPr="005535D8">
        <w:rPr>
          <w:sz w:val="28"/>
          <w:szCs w:val="28"/>
          <w:lang w:val="en-US"/>
        </w:rPr>
        <w:t xml:space="preserve"> </w:t>
      </w:r>
      <w:r>
        <w:rPr>
          <w:sz w:val="28"/>
          <w:szCs w:val="28"/>
          <w:lang w:val="en-US"/>
        </w:rPr>
        <w:t>R</w:t>
      </w:r>
      <w:r w:rsidRPr="007546A3">
        <w:rPr>
          <w:sz w:val="28"/>
          <w:szCs w:val="28"/>
          <w:lang w:val="en-US"/>
        </w:rPr>
        <w:t xml:space="preserve">eproductive </w:t>
      </w:r>
      <w:r>
        <w:rPr>
          <w:sz w:val="28"/>
          <w:szCs w:val="28"/>
          <w:lang w:val="en-US"/>
        </w:rPr>
        <w:t>function</w:t>
      </w:r>
      <w:r w:rsidRPr="008A24C7">
        <w:rPr>
          <w:iCs/>
          <w:sz w:val="28"/>
          <w:szCs w:val="28"/>
          <w:lang w:val="uk-UA"/>
        </w:rPr>
        <w:t xml:space="preserve"> </w:t>
      </w:r>
      <w:r>
        <w:rPr>
          <w:iCs/>
          <w:sz w:val="28"/>
          <w:szCs w:val="28"/>
          <w:lang w:val="en-US"/>
        </w:rPr>
        <w:t>s</w:t>
      </w:r>
      <w:r w:rsidRPr="008A24C7">
        <w:rPr>
          <w:sz w:val="28"/>
          <w:szCs w:val="28"/>
          <w:lang w:val="en-US"/>
        </w:rPr>
        <w:t>tate</w:t>
      </w:r>
      <w:r w:rsidRPr="007546A3">
        <w:rPr>
          <w:sz w:val="28"/>
          <w:szCs w:val="28"/>
          <w:lang w:val="en-US"/>
        </w:rPr>
        <w:t xml:space="preserve"> of offspring </w:t>
      </w:r>
      <w:r>
        <w:rPr>
          <w:sz w:val="28"/>
          <w:szCs w:val="28"/>
          <w:lang w:val="en-US"/>
        </w:rPr>
        <w:t xml:space="preserve">from </w:t>
      </w:r>
      <w:r w:rsidRPr="007546A3">
        <w:rPr>
          <w:sz w:val="28"/>
          <w:szCs w:val="28"/>
          <w:lang w:val="en-US"/>
        </w:rPr>
        <w:t>stressed male rats.</w:t>
      </w:r>
      <w:r w:rsidRPr="007546A3">
        <w:rPr>
          <w:iCs/>
          <w:sz w:val="28"/>
          <w:szCs w:val="28"/>
          <w:lang w:val="uk-UA"/>
        </w:rPr>
        <w:t xml:space="preserve"> – Manuscript.</w:t>
      </w:r>
    </w:p>
    <w:p w:rsidR="008B745D" w:rsidRDefault="008B745D" w:rsidP="008B745D">
      <w:pPr>
        <w:widowControl w:val="0"/>
        <w:autoSpaceDE w:val="0"/>
        <w:autoSpaceDN w:val="0"/>
        <w:adjustRightInd w:val="0"/>
        <w:ind w:firstLine="709"/>
        <w:jc w:val="both"/>
        <w:rPr>
          <w:iCs/>
          <w:sz w:val="28"/>
          <w:szCs w:val="28"/>
          <w:lang w:val="uk-UA"/>
        </w:rPr>
      </w:pPr>
      <w:r w:rsidRPr="00ED6D53">
        <w:rPr>
          <w:iCs/>
          <w:sz w:val="28"/>
          <w:szCs w:val="28"/>
          <w:lang w:val="uk-UA"/>
        </w:rPr>
        <w:t xml:space="preserve">Thesis for a candidate degree of biological sciences by speciality </w:t>
      </w:r>
      <w:r w:rsidRPr="00ED6D53">
        <w:rPr>
          <w:sz w:val="28"/>
          <w:szCs w:val="28"/>
          <w:lang w:val="uk-UA"/>
        </w:rPr>
        <w:t xml:space="preserve">14.01.14 </w:t>
      </w:r>
      <w:r w:rsidRPr="00ED6D53">
        <w:rPr>
          <w:iCs/>
          <w:sz w:val="28"/>
          <w:szCs w:val="28"/>
          <w:lang w:val="uk-UA"/>
        </w:rPr>
        <w:t xml:space="preserve">– </w:t>
      </w:r>
      <w:r w:rsidRPr="00ED6D53">
        <w:rPr>
          <w:iCs/>
          <w:sz w:val="28"/>
          <w:szCs w:val="28"/>
          <w:lang w:val="en-US"/>
        </w:rPr>
        <w:lastRenderedPageBreak/>
        <w:t>endocrinology</w:t>
      </w:r>
      <w:r w:rsidRPr="00ED6D53">
        <w:rPr>
          <w:iCs/>
          <w:sz w:val="28"/>
          <w:szCs w:val="28"/>
          <w:lang w:val="uk-UA"/>
        </w:rPr>
        <w:t xml:space="preserve">. </w:t>
      </w:r>
      <w:r>
        <w:rPr>
          <w:iCs/>
          <w:sz w:val="28"/>
          <w:szCs w:val="28"/>
          <w:lang w:val="en-US"/>
        </w:rPr>
        <w:t xml:space="preserve">State Institution </w:t>
      </w:r>
      <w:r>
        <w:rPr>
          <w:iCs/>
          <w:sz w:val="28"/>
          <w:szCs w:val="28"/>
          <w:lang w:val="uk-UA"/>
        </w:rPr>
        <w:t>«</w:t>
      </w:r>
      <w:r w:rsidRPr="00ED6D53">
        <w:rPr>
          <w:iCs/>
          <w:sz w:val="28"/>
          <w:szCs w:val="28"/>
          <w:lang w:val="uk-UA"/>
        </w:rPr>
        <w:t xml:space="preserve">V. </w:t>
      </w:r>
      <w:r>
        <w:rPr>
          <w:iCs/>
          <w:sz w:val="28"/>
          <w:szCs w:val="28"/>
          <w:lang w:val="en-US"/>
        </w:rPr>
        <w:t>Ya</w:t>
      </w:r>
      <w:r w:rsidRPr="00ED6D53">
        <w:rPr>
          <w:iCs/>
          <w:sz w:val="28"/>
          <w:szCs w:val="28"/>
          <w:lang w:val="uk-UA"/>
        </w:rPr>
        <w:t>. Danilevsky Institute of Endocrine Pathology Problems of A</w:t>
      </w:r>
      <w:r>
        <w:rPr>
          <w:iCs/>
          <w:sz w:val="28"/>
          <w:szCs w:val="28"/>
          <w:lang w:val="en-US"/>
        </w:rPr>
        <w:t>cademy of Medical Sciences of</w:t>
      </w:r>
      <w:r w:rsidRPr="00ED6D53">
        <w:rPr>
          <w:iCs/>
          <w:sz w:val="28"/>
          <w:szCs w:val="28"/>
          <w:lang w:val="uk-UA"/>
        </w:rPr>
        <w:t xml:space="preserve"> Ukraine</w:t>
      </w:r>
      <w:r>
        <w:rPr>
          <w:iCs/>
          <w:sz w:val="28"/>
          <w:szCs w:val="28"/>
          <w:lang w:val="uk-UA"/>
        </w:rPr>
        <w:t>»</w:t>
      </w:r>
      <w:r w:rsidRPr="00ED6D53">
        <w:rPr>
          <w:iCs/>
          <w:sz w:val="28"/>
          <w:szCs w:val="28"/>
          <w:lang w:val="uk-UA"/>
        </w:rPr>
        <w:t>, Kharkiv, 200</w:t>
      </w:r>
      <w:r>
        <w:rPr>
          <w:iCs/>
          <w:sz w:val="28"/>
          <w:szCs w:val="28"/>
          <w:lang w:val="uk-UA"/>
        </w:rPr>
        <w:t>9</w:t>
      </w:r>
      <w:r w:rsidRPr="00ED6D53">
        <w:rPr>
          <w:iCs/>
          <w:sz w:val="28"/>
          <w:szCs w:val="28"/>
          <w:lang w:val="uk-UA"/>
        </w:rPr>
        <w:t>.</w:t>
      </w:r>
    </w:p>
    <w:p w:rsidR="008B745D" w:rsidRDefault="008B745D" w:rsidP="008B745D">
      <w:pPr>
        <w:widowControl w:val="0"/>
        <w:autoSpaceDE w:val="0"/>
        <w:autoSpaceDN w:val="0"/>
        <w:adjustRightInd w:val="0"/>
        <w:ind w:firstLine="720"/>
        <w:jc w:val="both"/>
        <w:rPr>
          <w:sz w:val="28"/>
          <w:szCs w:val="28"/>
          <w:lang w:val="en-US"/>
        </w:rPr>
      </w:pPr>
      <w:r w:rsidRPr="002C37F3">
        <w:rPr>
          <w:sz w:val="28"/>
          <w:szCs w:val="28"/>
          <w:lang w:val="en-US"/>
        </w:rPr>
        <w:t xml:space="preserve">It is </w:t>
      </w:r>
      <w:r>
        <w:rPr>
          <w:sz w:val="28"/>
          <w:szCs w:val="28"/>
          <w:lang w:val="en-US"/>
        </w:rPr>
        <w:t xml:space="preserve">demonstrated </w:t>
      </w:r>
      <w:r w:rsidRPr="002C37F3">
        <w:rPr>
          <w:sz w:val="28"/>
          <w:szCs w:val="28"/>
          <w:lang w:val="en-US"/>
        </w:rPr>
        <w:t>experimentally that stress by</w:t>
      </w:r>
      <w:r w:rsidRPr="0066310D">
        <w:rPr>
          <w:sz w:val="28"/>
          <w:szCs w:val="28"/>
          <w:lang w:val="en-US"/>
        </w:rPr>
        <w:t xml:space="preserve"> </w:t>
      </w:r>
      <w:r w:rsidRPr="002C37F3">
        <w:rPr>
          <w:sz w:val="28"/>
          <w:szCs w:val="28"/>
          <w:lang w:val="en-US"/>
        </w:rPr>
        <w:t xml:space="preserve">seven day immobilization </w:t>
      </w:r>
      <w:r>
        <w:rPr>
          <w:sz w:val="28"/>
          <w:szCs w:val="28"/>
          <w:lang w:val="en-US"/>
        </w:rPr>
        <w:t>inhibits a</w:t>
      </w:r>
      <w:r w:rsidRPr="002C37F3">
        <w:rPr>
          <w:sz w:val="28"/>
          <w:szCs w:val="28"/>
          <w:lang w:val="en-US"/>
        </w:rPr>
        <w:t xml:space="preserve"> function of the re</w:t>
      </w:r>
      <w:r>
        <w:rPr>
          <w:sz w:val="28"/>
          <w:szCs w:val="28"/>
          <w:lang w:val="en-US"/>
        </w:rPr>
        <w:t>productive system in adult male rats,</w:t>
      </w:r>
      <w:r w:rsidRPr="002C37F3">
        <w:rPr>
          <w:sz w:val="28"/>
          <w:szCs w:val="28"/>
          <w:lang w:val="en-US"/>
        </w:rPr>
        <w:t xml:space="preserve"> </w:t>
      </w:r>
      <w:r>
        <w:rPr>
          <w:sz w:val="28"/>
          <w:szCs w:val="28"/>
          <w:lang w:val="en-US"/>
        </w:rPr>
        <w:t xml:space="preserve">that </w:t>
      </w:r>
      <w:r w:rsidRPr="002C37F3">
        <w:rPr>
          <w:sz w:val="28"/>
          <w:szCs w:val="28"/>
          <w:lang w:val="en-US"/>
        </w:rPr>
        <w:t xml:space="preserve">results in a hormonal disbalance, </w:t>
      </w:r>
      <w:r>
        <w:rPr>
          <w:sz w:val="28"/>
          <w:szCs w:val="28"/>
          <w:lang w:val="en-US"/>
        </w:rPr>
        <w:t xml:space="preserve">a depression of </w:t>
      </w:r>
      <w:r w:rsidRPr="002C37F3">
        <w:rPr>
          <w:sz w:val="28"/>
          <w:szCs w:val="28"/>
          <w:lang w:val="en-US"/>
        </w:rPr>
        <w:t>all spermatogenesis</w:t>
      </w:r>
      <w:r>
        <w:rPr>
          <w:sz w:val="28"/>
          <w:szCs w:val="28"/>
          <w:lang w:val="en-US"/>
        </w:rPr>
        <w:t xml:space="preserve"> </w:t>
      </w:r>
      <w:r w:rsidRPr="002C37F3">
        <w:rPr>
          <w:sz w:val="28"/>
          <w:szCs w:val="28"/>
          <w:lang w:val="en-US"/>
        </w:rPr>
        <w:t xml:space="preserve">stages, </w:t>
      </w:r>
      <w:r>
        <w:rPr>
          <w:sz w:val="28"/>
          <w:szCs w:val="28"/>
          <w:lang w:val="en-US"/>
        </w:rPr>
        <w:t>a</w:t>
      </w:r>
      <w:r w:rsidRPr="002C37F3">
        <w:rPr>
          <w:sz w:val="28"/>
          <w:szCs w:val="28"/>
          <w:lang w:val="en-US"/>
        </w:rPr>
        <w:t xml:space="preserve"> development of oxidative stress in the organs of the reproductive system and, </w:t>
      </w:r>
      <w:r>
        <w:rPr>
          <w:sz w:val="28"/>
          <w:szCs w:val="28"/>
          <w:lang w:val="en-US"/>
        </w:rPr>
        <w:t>finally</w:t>
      </w:r>
      <w:r w:rsidRPr="002C37F3">
        <w:rPr>
          <w:sz w:val="28"/>
          <w:szCs w:val="28"/>
          <w:lang w:val="en-US"/>
        </w:rPr>
        <w:t xml:space="preserve">, </w:t>
      </w:r>
      <w:r>
        <w:rPr>
          <w:sz w:val="28"/>
          <w:szCs w:val="28"/>
          <w:lang w:val="en-US"/>
        </w:rPr>
        <w:t>in a decrease of</w:t>
      </w:r>
      <w:r w:rsidRPr="002C37F3">
        <w:rPr>
          <w:sz w:val="28"/>
          <w:szCs w:val="28"/>
          <w:lang w:val="en-US"/>
        </w:rPr>
        <w:t xml:space="preserve"> fe</w:t>
      </w:r>
      <w:r>
        <w:rPr>
          <w:sz w:val="28"/>
          <w:szCs w:val="28"/>
          <w:lang w:val="en-US"/>
        </w:rPr>
        <w:t>rtility</w:t>
      </w:r>
      <w:r w:rsidRPr="002C37F3">
        <w:rPr>
          <w:sz w:val="28"/>
          <w:szCs w:val="28"/>
          <w:lang w:val="en-US"/>
        </w:rPr>
        <w:t>. Spermatid</w:t>
      </w:r>
      <w:r>
        <w:rPr>
          <w:sz w:val="28"/>
          <w:szCs w:val="28"/>
          <w:lang w:val="en-US"/>
        </w:rPr>
        <w:t>es, t</w:t>
      </w:r>
      <w:r w:rsidRPr="002C37F3">
        <w:rPr>
          <w:sz w:val="28"/>
          <w:szCs w:val="28"/>
          <w:lang w:val="en-US"/>
        </w:rPr>
        <w:t>he mature</w:t>
      </w:r>
      <w:r>
        <w:rPr>
          <w:sz w:val="28"/>
          <w:szCs w:val="28"/>
          <w:lang w:val="en-US"/>
        </w:rPr>
        <w:t>d</w:t>
      </w:r>
      <w:r w:rsidRPr="002C37F3">
        <w:rPr>
          <w:sz w:val="28"/>
          <w:szCs w:val="28"/>
          <w:lang w:val="en-US"/>
        </w:rPr>
        <w:t xml:space="preserve"> spermatozoa and spermatocyt</w:t>
      </w:r>
      <w:r>
        <w:rPr>
          <w:sz w:val="28"/>
          <w:szCs w:val="28"/>
          <w:lang w:val="en-US"/>
        </w:rPr>
        <w:t>es</w:t>
      </w:r>
      <w:r w:rsidRPr="002C37F3">
        <w:rPr>
          <w:sz w:val="28"/>
          <w:szCs w:val="28"/>
          <w:lang w:val="en-US"/>
        </w:rPr>
        <w:t xml:space="preserve"> </w:t>
      </w:r>
      <w:r>
        <w:rPr>
          <w:sz w:val="28"/>
          <w:szCs w:val="28"/>
          <w:lang w:val="en-US"/>
        </w:rPr>
        <w:t>were found to be</w:t>
      </w:r>
      <w:r w:rsidRPr="002C37F3">
        <w:rPr>
          <w:sz w:val="28"/>
          <w:szCs w:val="28"/>
          <w:lang w:val="en-US"/>
        </w:rPr>
        <w:t xml:space="preserve"> the most vulnerable</w:t>
      </w:r>
      <w:r>
        <w:rPr>
          <w:sz w:val="28"/>
          <w:szCs w:val="28"/>
          <w:lang w:val="en-US"/>
        </w:rPr>
        <w:t>.</w:t>
      </w:r>
    </w:p>
    <w:p w:rsidR="008B745D" w:rsidRPr="002C37F3" w:rsidRDefault="008B745D" w:rsidP="008B745D">
      <w:pPr>
        <w:widowControl w:val="0"/>
        <w:autoSpaceDE w:val="0"/>
        <w:autoSpaceDN w:val="0"/>
        <w:adjustRightInd w:val="0"/>
        <w:ind w:firstLine="720"/>
        <w:jc w:val="both"/>
        <w:rPr>
          <w:sz w:val="28"/>
          <w:szCs w:val="28"/>
          <w:lang w:val="uk-UA"/>
        </w:rPr>
      </w:pPr>
      <w:r>
        <w:rPr>
          <w:sz w:val="28"/>
          <w:szCs w:val="28"/>
          <w:lang w:val="en-US"/>
        </w:rPr>
        <w:t>In</w:t>
      </w:r>
      <w:r w:rsidRPr="002C37F3">
        <w:rPr>
          <w:sz w:val="28"/>
          <w:szCs w:val="28"/>
          <w:lang w:val="en-US"/>
        </w:rPr>
        <w:t xml:space="preserve"> the</w:t>
      </w:r>
      <w:r>
        <w:rPr>
          <w:sz w:val="28"/>
          <w:szCs w:val="28"/>
          <w:lang w:val="en-US"/>
        </w:rPr>
        <w:t xml:space="preserve"> offspring</w:t>
      </w:r>
      <w:r w:rsidRPr="002C37F3">
        <w:rPr>
          <w:sz w:val="28"/>
          <w:szCs w:val="28"/>
          <w:lang w:val="en-US"/>
        </w:rPr>
        <w:t xml:space="preserve"> </w:t>
      </w:r>
      <w:r>
        <w:rPr>
          <w:sz w:val="28"/>
          <w:szCs w:val="28"/>
          <w:lang w:val="en-US"/>
        </w:rPr>
        <w:t>rats of</w:t>
      </w:r>
      <w:r w:rsidRPr="002C37F3">
        <w:rPr>
          <w:sz w:val="28"/>
          <w:szCs w:val="28"/>
          <w:lang w:val="en-US"/>
        </w:rPr>
        <w:t xml:space="preserve"> both sexes</w:t>
      </w:r>
      <w:r>
        <w:rPr>
          <w:sz w:val="28"/>
          <w:szCs w:val="28"/>
          <w:lang w:val="en-US"/>
        </w:rPr>
        <w:t>, which were</w:t>
      </w:r>
      <w:r w:rsidRPr="002C37F3">
        <w:rPr>
          <w:sz w:val="28"/>
          <w:szCs w:val="28"/>
          <w:lang w:val="en-US"/>
        </w:rPr>
        <w:t xml:space="preserve"> </w:t>
      </w:r>
      <w:r>
        <w:rPr>
          <w:sz w:val="28"/>
          <w:szCs w:val="28"/>
          <w:lang w:val="en-US"/>
        </w:rPr>
        <w:t>born</w:t>
      </w:r>
      <w:r w:rsidRPr="002C37F3">
        <w:rPr>
          <w:sz w:val="28"/>
          <w:szCs w:val="28"/>
          <w:lang w:val="en-US"/>
        </w:rPr>
        <w:t xml:space="preserve"> from stress</w:t>
      </w:r>
      <w:r>
        <w:rPr>
          <w:sz w:val="28"/>
          <w:szCs w:val="28"/>
          <w:lang w:val="en-US"/>
        </w:rPr>
        <w:t>ed male rats,</w:t>
      </w:r>
      <w:r w:rsidRPr="002C37F3">
        <w:rPr>
          <w:sz w:val="28"/>
          <w:szCs w:val="28"/>
          <w:lang w:val="en-US"/>
        </w:rPr>
        <w:t xml:space="preserve"> </w:t>
      </w:r>
      <w:r>
        <w:rPr>
          <w:sz w:val="28"/>
          <w:szCs w:val="28"/>
          <w:lang w:val="en-US"/>
        </w:rPr>
        <w:t>mate</w:t>
      </w:r>
      <w:r w:rsidRPr="002C37F3">
        <w:rPr>
          <w:sz w:val="28"/>
          <w:szCs w:val="28"/>
          <w:lang w:val="en-US"/>
        </w:rPr>
        <w:t xml:space="preserve">d with intact females </w:t>
      </w:r>
      <w:r>
        <w:rPr>
          <w:sz w:val="28"/>
          <w:szCs w:val="28"/>
          <w:lang w:val="en-US"/>
        </w:rPr>
        <w:t>on</w:t>
      </w:r>
      <w:r w:rsidRPr="002C37F3">
        <w:rPr>
          <w:sz w:val="28"/>
          <w:szCs w:val="28"/>
          <w:lang w:val="en-US"/>
        </w:rPr>
        <w:t xml:space="preserve"> </w:t>
      </w:r>
      <w:r>
        <w:rPr>
          <w:sz w:val="28"/>
          <w:szCs w:val="28"/>
          <w:lang w:val="en-US"/>
        </w:rPr>
        <w:t xml:space="preserve">1, 15, 28 and 48 days </w:t>
      </w:r>
      <w:r w:rsidRPr="002C37F3">
        <w:rPr>
          <w:sz w:val="28"/>
          <w:szCs w:val="28"/>
          <w:lang w:val="en-US"/>
        </w:rPr>
        <w:t xml:space="preserve">after </w:t>
      </w:r>
      <w:r>
        <w:rPr>
          <w:sz w:val="28"/>
          <w:szCs w:val="28"/>
          <w:lang w:val="en-US"/>
        </w:rPr>
        <w:t>finishing</w:t>
      </w:r>
      <w:r w:rsidRPr="002C37F3">
        <w:rPr>
          <w:sz w:val="28"/>
          <w:szCs w:val="28"/>
          <w:lang w:val="en-US"/>
        </w:rPr>
        <w:t xml:space="preserve"> </w:t>
      </w:r>
      <w:r>
        <w:rPr>
          <w:sz w:val="28"/>
          <w:szCs w:val="28"/>
          <w:lang w:val="en-US"/>
        </w:rPr>
        <w:t>stress</w:t>
      </w:r>
      <w:r w:rsidRPr="002C37F3">
        <w:rPr>
          <w:sz w:val="28"/>
          <w:szCs w:val="28"/>
          <w:lang w:val="en-US"/>
        </w:rPr>
        <w:t xml:space="preserve">, </w:t>
      </w:r>
      <w:r>
        <w:rPr>
          <w:sz w:val="28"/>
          <w:szCs w:val="28"/>
          <w:lang w:val="en-US"/>
        </w:rPr>
        <w:t>a</w:t>
      </w:r>
      <w:r w:rsidRPr="002C37F3">
        <w:rPr>
          <w:sz w:val="28"/>
          <w:szCs w:val="28"/>
          <w:lang w:val="en-US"/>
        </w:rPr>
        <w:t xml:space="preserve"> delay of </w:t>
      </w:r>
      <w:r>
        <w:rPr>
          <w:sz w:val="28"/>
          <w:szCs w:val="28"/>
          <w:lang w:val="en-US"/>
        </w:rPr>
        <w:t xml:space="preserve">their </w:t>
      </w:r>
      <w:r w:rsidRPr="002C37F3">
        <w:rPr>
          <w:sz w:val="28"/>
          <w:szCs w:val="28"/>
          <w:lang w:val="en-US"/>
        </w:rPr>
        <w:t>somato-sexual development</w:t>
      </w:r>
      <w:r w:rsidRPr="00330460">
        <w:rPr>
          <w:sz w:val="28"/>
          <w:szCs w:val="28"/>
          <w:lang w:val="en-US"/>
        </w:rPr>
        <w:t xml:space="preserve"> </w:t>
      </w:r>
      <w:r>
        <w:rPr>
          <w:sz w:val="28"/>
          <w:szCs w:val="28"/>
          <w:lang w:val="en-US"/>
        </w:rPr>
        <w:t xml:space="preserve">is </w:t>
      </w:r>
      <w:r w:rsidRPr="002C37F3">
        <w:rPr>
          <w:sz w:val="28"/>
          <w:szCs w:val="28"/>
          <w:lang w:val="en-US"/>
        </w:rPr>
        <w:t xml:space="preserve">found. Under reaching puberty they have a hormonal disbalance (hypoandrogenia </w:t>
      </w:r>
      <w:r>
        <w:rPr>
          <w:sz w:val="28"/>
          <w:szCs w:val="28"/>
          <w:lang w:val="en-US"/>
        </w:rPr>
        <w:t>is detected</w:t>
      </w:r>
      <w:r w:rsidRPr="002C37F3">
        <w:rPr>
          <w:sz w:val="28"/>
          <w:szCs w:val="28"/>
          <w:lang w:val="en-US"/>
        </w:rPr>
        <w:t xml:space="preserve"> </w:t>
      </w:r>
      <w:r>
        <w:rPr>
          <w:sz w:val="28"/>
          <w:szCs w:val="28"/>
          <w:lang w:val="en-US"/>
        </w:rPr>
        <w:t>in</w:t>
      </w:r>
      <w:r w:rsidRPr="002C37F3">
        <w:rPr>
          <w:sz w:val="28"/>
          <w:szCs w:val="28"/>
          <w:lang w:val="en-US"/>
        </w:rPr>
        <w:t xml:space="preserve"> males and hyperandrogenia </w:t>
      </w:r>
      <w:r w:rsidRPr="00041DC2">
        <w:rPr>
          <w:sz w:val="28"/>
          <w:szCs w:val="28"/>
          <w:lang w:val="en-US"/>
        </w:rPr>
        <w:t>–</w:t>
      </w:r>
      <w:r w:rsidRPr="002C37F3">
        <w:rPr>
          <w:sz w:val="28"/>
          <w:szCs w:val="28"/>
          <w:lang w:val="en-US"/>
        </w:rPr>
        <w:t xml:space="preserve"> </w:t>
      </w:r>
      <w:r>
        <w:rPr>
          <w:sz w:val="28"/>
          <w:szCs w:val="28"/>
          <w:lang w:val="en-US"/>
        </w:rPr>
        <w:t>in</w:t>
      </w:r>
      <w:r w:rsidRPr="002C37F3">
        <w:rPr>
          <w:sz w:val="28"/>
          <w:szCs w:val="28"/>
          <w:lang w:val="en-US"/>
        </w:rPr>
        <w:t xml:space="preserve"> females), the</w:t>
      </w:r>
      <w:r>
        <w:rPr>
          <w:sz w:val="28"/>
          <w:szCs w:val="28"/>
          <w:lang w:val="en-US"/>
        </w:rPr>
        <w:t xml:space="preserve"> disturbed</w:t>
      </w:r>
      <w:r w:rsidRPr="002C37F3">
        <w:rPr>
          <w:sz w:val="28"/>
          <w:szCs w:val="28"/>
          <w:lang w:val="en-US"/>
        </w:rPr>
        <w:t xml:space="preserve"> sexual </w:t>
      </w:r>
      <w:r>
        <w:rPr>
          <w:sz w:val="28"/>
          <w:szCs w:val="28"/>
          <w:lang w:val="en-US"/>
        </w:rPr>
        <w:t xml:space="preserve">behavior </w:t>
      </w:r>
      <w:r w:rsidRPr="002C37F3">
        <w:rPr>
          <w:sz w:val="28"/>
          <w:szCs w:val="28"/>
          <w:lang w:val="en-US"/>
        </w:rPr>
        <w:t>(</w:t>
      </w:r>
      <w:r>
        <w:rPr>
          <w:sz w:val="28"/>
          <w:szCs w:val="28"/>
          <w:lang w:val="en-US"/>
        </w:rPr>
        <w:t>particularly, the</w:t>
      </w:r>
      <w:r w:rsidRPr="002C37F3">
        <w:rPr>
          <w:sz w:val="28"/>
          <w:szCs w:val="28"/>
          <w:lang w:val="en-US"/>
        </w:rPr>
        <w:t xml:space="preserve"> peripheral link of its </w:t>
      </w:r>
      <w:r>
        <w:rPr>
          <w:sz w:val="28"/>
          <w:szCs w:val="28"/>
          <w:lang w:val="en-US"/>
        </w:rPr>
        <w:t>regulation</w:t>
      </w:r>
      <w:r w:rsidRPr="002C37F3">
        <w:rPr>
          <w:sz w:val="28"/>
          <w:szCs w:val="28"/>
          <w:lang w:val="en-US"/>
        </w:rPr>
        <w:t xml:space="preserve">), </w:t>
      </w:r>
      <w:r>
        <w:rPr>
          <w:sz w:val="28"/>
          <w:szCs w:val="28"/>
          <w:lang w:val="en-US"/>
        </w:rPr>
        <w:t xml:space="preserve">the inhibited generative </w:t>
      </w:r>
      <w:r w:rsidRPr="002C37F3">
        <w:rPr>
          <w:sz w:val="28"/>
          <w:szCs w:val="28"/>
          <w:lang w:val="en-US"/>
        </w:rPr>
        <w:t xml:space="preserve">function of </w:t>
      </w:r>
      <w:r>
        <w:rPr>
          <w:sz w:val="28"/>
          <w:szCs w:val="28"/>
          <w:lang w:val="en-US"/>
        </w:rPr>
        <w:t>testes</w:t>
      </w:r>
      <w:r w:rsidRPr="002C37F3">
        <w:rPr>
          <w:sz w:val="28"/>
          <w:szCs w:val="28"/>
          <w:lang w:val="en-GB"/>
        </w:rPr>
        <w:t xml:space="preserve"> </w:t>
      </w:r>
      <w:r w:rsidRPr="002C37F3">
        <w:rPr>
          <w:sz w:val="28"/>
          <w:szCs w:val="28"/>
          <w:lang w:val="en-US"/>
        </w:rPr>
        <w:t>and ovaries</w:t>
      </w:r>
      <w:r>
        <w:rPr>
          <w:sz w:val="28"/>
          <w:szCs w:val="28"/>
          <w:lang w:val="en-US"/>
        </w:rPr>
        <w:t>, that occured a negative effect on of</w:t>
      </w:r>
      <w:r w:rsidRPr="002C37F3">
        <w:rPr>
          <w:sz w:val="28"/>
          <w:szCs w:val="28"/>
          <w:lang w:val="en-US"/>
        </w:rPr>
        <w:t xml:space="preserve"> their fe</w:t>
      </w:r>
      <w:r>
        <w:rPr>
          <w:sz w:val="28"/>
          <w:szCs w:val="28"/>
          <w:lang w:val="en-US"/>
        </w:rPr>
        <w:t>rtility</w:t>
      </w:r>
      <w:r w:rsidRPr="002C37F3">
        <w:rPr>
          <w:sz w:val="28"/>
          <w:szCs w:val="28"/>
          <w:lang w:val="en-US"/>
        </w:rPr>
        <w:t>.</w:t>
      </w:r>
    </w:p>
    <w:p w:rsidR="008B745D" w:rsidRPr="0029701E" w:rsidRDefault="008B745D" w:rsidP="008B745D">
      <w:pPr>
        <w:ind w:firstLine="720"/>
        <w:jc w:val="both"/>
        <w:rPr>
          <w:lang w:val="uk-UA"/>
        </w:rPr>
      </w:pPr>
      <w:r w:rsidRPr="002C37F3">
        <w:rPr>
          <w:sz w:val="28"/>
          <w:szCs w:val="28"/>
          <w:lang w:val="en-US"/>
        </w:rPr>
        <w:t xml:space="preserve">Stress of the </w:t>
      </w:r>
      <w:r>
        <w:rPr>
          <w:sz w:val="28"/>
          <w:szCs w:val="28"/>
          <w:lang w:val="en-US"/>
        </w:rPr>
        <w:t>both sexes</w:t>
      </w:r>
      <w:r w:rsidRPr="0029701E">
        <w:rPr>
          <w:sz w:val="28"/>
          <w:szCs w:val="28"/>
          <w:lang w:val="en-US"/>
        </w:rPr>
        <w:t xml:space="preserve"> </w:t>
      </w:r>
      <w:r w:rsidRPr="002C37F3">
        <w:rPr>
          <w:sz w:val="28"/>
          <w:szCs w:val="28"/>
          <w:lang w:val="en-US"/>
        </w:rPr>
        <w:t>offspring in puberty</w:t>
      </w:r>
      <w:r>
        <w:rPr>
          <w:sz w:val="28"/>
          <w:szCs w:val="28"/>
          <w:lang w:val="en-US"/>
        </w:rPr>
        <w:t>, which were born</w:t>
      </w:r>
      <w:r w:rsidRPr="0029701E">
        <w:rPr>
          <w:sz w:val="28"/>
          <w:szCs w:val="28"/>
          <w:lang w:val="en-US"/>
        </w:rPr>
        <w:t xml:space="preserve"> from </w:t>
      </w:r>
      <w:r w:rsidRPr="002C37F3">
        <w:rPr>
          <w:sz w:val="28"/>
          <w:szCs w:val="28"/>
          <w:lang w:val="en-US"/>
        </w:rPr>
        <w:t>stress</w:t>
      </w:r>
      <w:r>
        <w:rPr>
          <w:sz w:val="28"/>
          <w:szCs w:val="28"/>
          <w:lang w:val="en-US"/>
        </w:rPr>
        <w:t>ed males</w:t>
      </w:r>
      <w:r w:rsidRPr="0029701E">
        <w:rPr>
          <w:sz w:val="28"/>
          <w:szCs w:val="28"/>
          <w:lang w:val="en-US"/>
        </w:rPr>
        <w:t xml:space="preserve"> leads to </w:t>
      </w:r>
      <w:r>
        <w:rPr>
          <w:sz w:val="28"/>
          <w:szCs w:val="28"/>
          <w:lang w:val="en-US"/>
        </w:rPr>
        <w:t>disturbance</w:t>
      </w:r>
      <w:r w:rsidRPr="0029701E">
        <w:rPr>
          <w:sz w:val="28"/>
          <w:szCs w:val="28"/>
          <w:lang w:val="en-US"/>
        </w:rPr>
        <w:t xml:space="preserve"> </w:t>
      </w:r>
      <w:r>
        <w:rPr>
          <w:sz w:val="28"/>
          <w:szCs w:val="28"/>
          <w:lang w:val="en-US"/>
        </w:rPr>
        <w:t xml:space="preserve">of their </w:t>
      </w:r>
      <w:r w:rsidRPr="0029701E">
        <w:rPr>
          <w:sz w:val="28"/>
          <w:szCs w:val="28"/>
          <w:lang w:val="en-US"/>
        </w:rPr>
        <w:t xml:space="preserve">hormonal </w:t>
      </w:r>
      <w:r>
        <w:rPr>
          <w:sz w:val="28"/>
          <w:szCs w:val="28"/>
          <w:lang w:val="en-US"/>
        </w:rPr>
        <w:t>status and</w:t>
      </w:r>
      <w:r w:rsidRPr="0029701E">
        <w:rPr>
          <w:sz w:val="28"/>
          <w:szCs w:val="28"/>
          <w:lang w:val="en-US"/>
        </w:rPr>
        <w:t xml:space="preserve"> </w:t>
      </w:r>
      <w:r>
        <w:rPr>
          <w:sz w:val="28"/>
          <w:szCs w:val="28"/>
          <w:lang w:val="en-US"/>
        </w:rPr>
        <w:t xml:space="preserve">negatively </w:t>
      </w:r>
      <w:r w:rsidRPr="0029701E">
        <w:rPr>
          <w:sz w:val="28"/>
          <w:szCs w:val="28"/>
          <w:lang w:val="en-US"/>
        </w:rPr>
        <w:t>re</w:t>
      </w:r>
      <w:r>
        <w:rPr>
          <w:sz w:val="28"/>
          <w:szCs w:val="28"/>
          <w:lang w:val="en-US"/>
        </w:rPr>
        <w:t xml:space="preserve">flects on the </w:t>
      </w:r>
      <w:r w:rsidRPr="0029701E">
        <w:rPr>
          <w:sz w:val="28"/>
          <w:szCs w:val="28"/>
          <w:lang w:val="en-US"/>
        </w:rPr>
        <w:t xml:space="preserve">function of the </w:t>
      </w:r>
      <w:r>
        <w:rPr>
          <w:sz w:val="28"/>
          <w:szCs w:val="28"/>
          <w:lang w:val="en-US"/>
        </w:rPr>
        <w:t>reproductive</w:t>
      </w:r>
      <w:r w:rsidRPr="0029701E">
        <w:rPr>
          <w:sz w:val="28"/>
          <w:szCs w:val="28"/>
          <w:lang w:val="en-US"/>
        </w:rPr>
        <w:t xml:space="preserve"> system. </w:t>
      </w:r>
      <w:r>
        <w:rPr>
          <w:sz w:val="28"/>
          <w:szCs w:val="28"/>
          <w:lang w:val="en-US"/>
        </w:rPr>
        <w:t>However, these aftereffects were less pronounced when compared to those of the stressed offspring born from intact males.</w:t>
      </w:r>
    </w:p>
    <w:p w:rsidR="008B745D" w:rsidRPr="00ED6D53" w:rsidRDefault="008B745D" w:rsidP="008B745D">
      <w:pPr>
        <w:widowControl w:val="0"/>
        <w:autoSpaceDE w:val="0"/>
        <w:autoSpaceDN w:val="0"/>
        <w:adjustRightInd w:val="0"/>
        <w:ind w:firstLine="709"/>
        <w:jc w:val="both"/>
        <w:rPr>
          <w:sz w:val="28"/>
          <w:szCs w:val="28"/>
          <w:lang w:val="uk-UA"/>
        </w:rPr>
      </w:pPr>
      <w:r w:rsidRPr="00ED6D53">
        <w:rPr>
          <w:b/>
          <w:bCs/>
          <w:sz w:val="28"/>
          <w:szCs w:val="28"/>
          <w:lang w:val="uk-UA"/>
        </w:rPr>
        <w:t>Кеу words:</w:t>
      </w:r>
      <w:r w:rsidRPr="00ED6D53">
        <w:rPr>
          <w:bCs/>
          <w:sz w:val="28"/>
          <w:szCs w:val="28"/>
          <w:lang w:val="uk-UA"/>
        </w:rPr>
        <w:t xml:space="preserve"> </w:t>
      </w:r>
      <w:r w:rsidRPr="00ED6D53">
        <w:rPr>
          <w:bCs/>
          <w:sz w:val="28"/>
          <w:szCs w:val="28"/>
          <w:lang w:val="en-US"/>
        </w:rPr>
        <w:t>immobilization</w:t>
      </w:r>
      <w:r w:rsidRPr="00ED6D53">
        <w:rPr>
          <w:sz w:val="28"/>
          <w:szCs w:val="28"/>
          <w:lang w:val="uk-UA"/>
        </w:rPr>
        <w:t xml:space="preserve"> stress, reproductive system, </w:t>
      </w:r>
      <w:r>
        <w:rPr>
          <w:sz w:val="28"/>
          <w:szCs w:val="28"/>
          <w:lang w:val="en-US"/>
        </w:rPr>
        <w:t xml:space="preserve">offspring, </w:t>
      </w:r>
      <w:r w:rsidRPr="00ED6D53">
        <w:rPr>
          <w:sz w:val="28"/>
          <w:szCs w:val="28"/>
          <w:lang w:val="uk-UA"/>
        </w:rPr>
        <w:t>sex development, stress-reactivity</w:t>
      </w:r>
      <w:r>
        <w:rPr>
          <w:sz w:val="28"/>
          <w:szCs w:val="28"/>
          <w:lang w:val="en-US"/>
        </w:rPr>
        <w:t xml:space="preserve"> of the </w:t>
      </w:r>
      <w:r w:rsidRPr="00ED6D53">
        <w:rPr>
          <w:sz w:val="28"/>
          <w:szCs w:val="28"/>
          <w:lang w:val="uk-UA"/>
        </w:rPr>
        <w:t>reproductive system.</w:t>
      </w:r>
    </w:p>
    <w:p w:rsidR="008B745D" w:rsidRPr="00873090" w:rsidRDefault="008B745D" w:rsidP="008B745D">
      <w:pPr>
        <w:rPr>
          <w:lang w:val="uk-UA"/>
        </w:rPr>
      </w:pPr>
    </w:p>
    <w:p w:rsidR="008B745D" w:rsidRPr="00ED6D53" w:rsidRDefault="008B745D" w:rsidP="008B745D">
      <w:pPr>
        <w:widowControl w:val="0"/>
        <w:autoSpaceDE w:val="0"/>
        <w:autoSpaceDN w:val="0"/>
        <w:adjustRightInd w:val="0"/>
        <w:ind w:firstLine="709"/>
        <w:jc w:val="center"/>
        <w:rPr>
          <w:b/>
          <w:bCs/>
          <w:sz w:val="28"/>
          <w:szCs w:val="28"/>
          <w:lang w:val="uk-UA"/>
        </w:rPr>
      </w:pPr>
      <w:r w:rsidRPr="00ED6D53">
        <w:rPr>
          <w:b/>
          <w:bCs/>
          <w:sz w:val="28"/>
          <w:szCs w:val="28"/>
          <w:lang w:val="uk-UA"/>
        </w:rPr>
        <w:br w:type="page"/>
      </w:r>
      <w:r w:rsidRPr="00ED6D53">
        <w:rPr>
          <w:b/>
          <w:bCs/>
          <w:sz w:val="28"/>
          <w:szCs w:val="28"/>
          <w:lang w:val="uk-UA"/>
        </w:rPr>
        <w:lastRenderedPageBreak/>
        <w:t>ПЕРЕЛIК УМОВНИХ ПОЗНАЧЕН</w:t>
      </w:r>
      <w:r>
        <w:rPr>
          <w:b/>
          <w:bCs/>
          <w:sz w:val="28"/>
          <w:szCs w:val="28"/>
          <w:lang w:val="uk-UA"/>
        </w:rPr>
        <w:t>Ь, СКОРОЧЕНЬ</w:t>
      </w:r>
    </w:p>
    <w:p w:rsidR="008B745D" w:rsidRPr="00ED6D53" w:rsidRDefault="008B745D" w:rsidP="008B745D">
      <w:pPr>
        <w:widowControl w:val="0"/>
        <w:autoSpaceDE w:val="0"/>
        <w:autoSpaceDN w:val="0"/>
        <w:adjustRightInd w:val="0"/>
        <w:ind w:firstLine="709"/>
        <w:jc w:val="both"/>
        <w:rPr>
          <w:sz w:val="28"/>
          <w:szCs w:val="28"/>
          <w:lang w:val="uk-UA"/>
        </w:rPr>
      </w:pPr>
    </w:p>
    <w:p w:rsidR="008B745D" w:rsidRPr="00ED6D53" w:rsidRDefault="008B745D" w:rsidP="008B745D">
      <w:pPr>
        <w:widowControl w:val="0"/>
        <w:autoSpaceDE w:val="0"/>
        <w:autoSpaceDN w:val="0"/>
        <w:adjustRightInd w:val="0"/>
        <w:ind w:firstLine="709"/>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62"/>
        <w:gridCol w:w="8193"/>
      </w:tblGrid>
      <w:tr w:rsidR="008B745D" w:rsidRPr="00ED6D53" w:rsidTr="00F62BBD">
        <w:tc>
          <w:tcPr>
            <w:tcW w:w="1188" w:type="dxa"/>
          </w:tcPr>
          <w:p w:rsidR="008B745D" w:rsidRPr="00ED6D53" w:rsidRDefault="008B745D" w:rsidP="00F62BBD">
            <w:pPr>
              <w:rPr>
                <w:b/>
                <w:sz w:val="28"/>
                <w:szCs w:val="28"/>
                <w:lang w:val="uk-UA"/>
              </w:rPr>
            </w:pPr>
            <w:r w:rsidRPr="00ED6D53">
              <w:rPr>
                <w:sz w:val="28"/>
                <w:szCs w:val="28"/>
                <w:lang w:val="uk-UA"/>
              </w:rPr>
              <w:t>АГ</w:t>
            </w:r>
            <w:r>
              <w:rPr>
                <w:sz w:val="28"/>
                <w:szCs w:val="28"/>
                <w:lang w:val="uk-UA"/>
              </w:rPr>
              <w:t>В</w:t>
            </w:r>
          </w:p>
        </w:tc>
        <w:tc>
          <w:tcPr>
            <w:tcW w:w="8585" w:type="dxa"/>
          </w:tcPr>
          <w:p w:rsidR="008B745D" w:rsidRPr="00ED6D53" w:rsidRDefault="008B745D" w:rsidP="00F62BBD">
            <w:pPr>
              <w:rPr>
                <w:b/>
                <w:sz w:val="28"/>
                <w:szCs w:val="28"/>
                <w:lang w:val="uk-UA"/>
              </w:rPr>
            </w:pPr>
            <w:r w:rsidRPr="00ED6D53">
              <w:rPr>
                <w:sz w:val="28"/>
                <w:szCs w:val="28"/>
                <w:lang w:val="uk-UA"/>
              </w:rPr>
              <w:t>ано-генітальна відстань</w:t>
            </w:r>
          </w:p>
        </w:tc>
      </w:tr>
      <w:tr w:rsidR="008B745D" w:rsidRPr="00ED6D53" w:rsidTr="00F62BBD">
        <w:tc>
          <w:tcPr>
            <w:tcW w:w="1188" w:type="dxa"/>
          </w:tcPr>
          <w:p w:rsidR="008B745D" w:rsidRPr="00ED6D53" w:rsidRDefault="008B745D" w:rsidP="00F62BBD">
            <w:pPr>
              <w:rPr>
                <w:b/>
                <w:sz w:val="28"/>
                <w:szCs w:val="28"/>
                <w:lang w:val="uk-UA"/>
              </w:rPr>
            </w:pPr>
            <w:r w:rsidRPr="00ED6D53">
              <w:rPr>
                <w:sz w:val="28"/>
                <w:szCs w:val="28"/>
                <w:lang w:val="uk-UA"/>
              </w:rPr>
              <w:t>ВГ</w:t>
            </w:r>
          </w:p>
        </w:tc>
        <w:tc>
          <w:tcPr>
            <w:tcW w:w="8585" w:type="dxa"/>
          </w:tcPr>
          <w:p w:rsidR="008B745D" w:rsidRPr="00ED6D53" w:rsidRDefault="008B745D" w:rsidP="00F62BBD">
            <w:pPr>
              <w:rPr>
                <w:b/>
                <w:sz w:val="28"/>
                <w:szCs w:val="28"/>
                <w:lang w:val="uk-UA"/>
              </w:rPr>
            </w:pPr>
            <w:r w:rsidRPr="00ED6D53">
              <w:rPr>
                <w:sz w:val="28"/>
                <w:szCs w:val="28"/>
                <w:lang w:val="uk-UA"/>
              </w:rPr>
              <w:t>відновлений глутатіон</w:t>
            </w:r>
          </w:p>
        </w:tc>
      </w:tr>
      <w:tr w:rsidR="008B745D" w:rsidRPr="00ED6D53" w:rsidTr="00F62BBD">
        <w:tc>
          <w:tcPr>
            <w:tcW w:w="1188" w:type="dxa"/>
          </w:tcPr>
          <w:p w:rsidR="008B745D" w:rsidRPr="00ED6D53" w:rsidRDefault="008B745D" w:rsidP="00F62BBD">
            <w:pPr>
              <w:rPr>
                <w:sz w:val="28"/>
                <w:szCs w:val="28"/>
                <w:lang w:val="uk-UA" w:eastAsia="uk-UA"/>
              </w:rPr>
            </w:pPr>
            <w:r>
              <w:rPr>
                <w:sz w:val="28"/>
                <w:szCs w:val="28"/>
                <w:lang w:val="uk-UA" w:eastAsia="uk-UA"/>
              </w:rPr>
              <w:t>ВРО</w:t>
            </w:r>
          </w:p>
        </w:tc>
        <w:tc>
          <w:tcPr>
            <w:tcW w:w="8585" w:type="dxa"/>
          </w:tcPr>
          <w:p w:rsidR="008B745D" w:rsidRPr="00C274A3" w:rsidRDefault="008B745D" w:rsidP="00F62BBD">
            <w:pPr>
              <w:rPr>
                <w:sz w:val="28"/>
                <w:szCs w:val="28"/>
                <w:lang w:val="uk-UA" w:eastAsia="uk-UA"/>
              </w:rPr>
            </w:pPr>
            <w:r>
              <w:rPr>
                <w:sz w:val="28"/>
                <w:szCs w:val="28"/>
                <w:lang w:val="uk-UA" w:eastAsia="uk-UA"/>
              </w:rPr>
              <w:t>вільнорадикальне окислення</w:t>
            </w:r>
          </w:p>
        </w:tc>
      </w:tr>
      <w:tr w:rsidR="008B745D" w:rsidRPr="00ED6D53" w:rsidTr="00F62BBD">
        <w:tc>
          <w:tcPr>
            <w:tcW w:w="1188" w:type="dxa"/>
          </w:tcPr>
          <w:p w:rsidR="008B745D" w:rsidRPr="00ED6D53" w:rsidRDefault="008B745D" w:rsidP="00F62BBD">
            <w:pPr>
              <w:rPr>
                <w:b/>
                <w:sz w:val="28"/>
                <w:szCs w:val="28"/>
                <w:lang w:val="uk-UA"/>
              </w:rPr>
            </w:pPr>
            <w:r w:rsidRPr="00ED6D53">
              <w:rPr>
                <w:sz w:val="28"/>
                <w:szCs w:val="28"/>
                <w:lang w:val="uk-UA" w:eastAsia="uk-UA"/>
              </w:rPr>
              <w:t>Е</w:t>
            </w:r>
            <w:r w:rsidRPr="00ED6D53">
              <w:rPr>
                <w:sz w:val="28"/>
                <w:szCs w:val="28"/>
                <w:vertAlign w:val="subscript"/>
                <w:lang w:val="uk-UA" w:eastAsia="uk-UA"/>
              </w:rPr>
              <w:t>2</w:t>
            </w:r>
          </w:p>
        </w:tc>
        <w:tc>
          <w:tcPr>
            <w:tcW w:w="8585" w:type="dxa"/>
          </w:tcPr>
          <w:p w:rsidR="008B745D" w:rsidRPr="00ED6D53" w:rsidRDefault="008B745D" w:rsidP="00F62BBD">
            <w:pPr>
              <w:rPr>
                <w:b/>
                <w:sz w:val="28"/>
                <w:szCs w:val="28"/>
                <w:lang w:val="uk-UA"/>
              </w:rPr>
            </w:pPr>
            <w:r>
              <w:rPr>
                <w:sz w:val="28"/>
                <w:szCs w:val="28"/>
                <w:lang w:val="en-US" w:eastAsia="uk-UA"/>
              </w:rPr>
              <w:t>17β-</w:t>
            </w:r>
            <w:r w:rsidRPr="00ED6D53">
              <w:rPr>
                <w:sz w:val="28"/>
                <w:szCs w:val="28"/>
                <w:lang w:val="uk-UA" w:eastAsia="uk-UA"/>
              </w:rPr>
              <w:t>естрадіол</w:t>
            </w:r>
          </w:p>
        </w:tc>
      </w:tr>
      <w:tr w:rsidR="008B745D" w:rsidRPr="00ED6D53" w:rsidTr="00F62BBD">
        <w:tc>
          <w:tcPr>
            <w:tcW w:w="1188" w:type="dxa"/>
          </w:tcPr>
          <w:p w:rsidR="008B745D" w:rsidRPr="00ED6D53" w:rsidRDefault="008B745D" w:rsidP="00F62BBD">
            <w:pPr>
              <w:rPr>
                <w:b/>
                <w:sz w:val="28"/>
                <w:szCs w:val="28"/>
                <w:lang w:val="uk-UA"/>
              </w:rPr>
            </w:pPr>
            <w:r w:rsidRPr="00ED6D53">
              <w:rPr>
                <w:sz w:val="28"/>
                <w:szCs w:val="28"/>
                <w:lang w:val="uk-UA" w:eastAsia="uk-UA"/>
              </w:rPr>
              <w:t>ПРЛ</w:t>
            </w:r>
          </w:p>
        </w:tc>
        <w:tc>
          <w:tcPr>
            <w:tcW w:w="8585" w:type="dxa"/>
          </w:tcPr>
          <w:p w:rsidR="008B745D" w:rsidRPr="00ED6D53" w:rsidRDefault="008B745D" w:rsidP="00F62BBD">
            <w:pPr>
              <w:rPr>
                <w:b/>
                <w:sz w:val="28"/>
                <w:szCs w:val="28"/>
                <w:lang w:val="uk-UA"/>
              </w:rPr>
            </w:pPr>
            <w:r w:rsidRPr="00ED6D53">
              <w:rPr>
                <w:sz w:val="28"/>
                <w:szCs w:val="28"/>
                <w:lang w:val="uk-UA" w:eastAsia="uk-UA"/>
              </w:rPr>
              <w:t>пролактин</w:t>
            </w:r>
          </w:p>
        </w:tc>
      </w:tr>
      <w:tr w:rsidR="008B745D" w:rsidRPr="00ED6D53" w:rsidTr="00F62BBD">
        <w:tc>
          <w:tcPr>
            <w:tcW w:w="1188" w:type="dxa"/>
          </w:tcPr>
          <w:p w:rsidR="008B745D" w:rsidRPr="00ED6D53" w:rsidRDefault="008B745D" w:rsidP="00F62BBD">
            <w:pPr>
              <w:rPr>
                <w:b/>
                <w:sz w:val="28"/>
                <w:szCs w:val="28"/>
                <w:lang w:val="uk-UA"/>
              </w:rPr>
            </w:pPr>
            <w:r w:rsidRPr="00ED6D53">
              <w:rPr>
                <w:sz w:val="28"/>
                <w:szCs w:val="28"/>
                <w:lang w:val="uk-UA" w:eastAsia="uk-UA"/>
              </w:rPr>
              <w:t>Т</w:t>
            </w:r>
          </w:p>
        </w:tc>
        <w:tc>
          <w:tcPr>
            <w:tcW w:w="8585" w:type="dxa"/>
          </w:tcPr>
          <w:p w:rsidR="008B745D" w:rsidRPr="00ED6D53" w:rsidRDefault="008B745D" w:rsidP="00F62BBD">
            <w:pPr>
              <w:rPr>
                <w:b/>
                <w:sz w:val="28"/>
                <w:szCs w:val="28"/>
                <w:lang w:val="uk-UA"/>
              </w:rPr>
            </w:pPr>
            <w:r w:rsidRPr="00ED6D53">
              <w:rPr>
                <w:sz w:val="28"/>
                <w:szCs w:val="28"/>
                <w:lang w:val="uk-UA" w:eastAsia="uk-UA"/>
              </w:rPr>
              <w:t>тестостерон</w:t>
            </w:r>
          </w:p>
        </w:tc>
      </w:tr>
      <w:tr w:rsidR="008B745D" w:rsidRPr="00ED6D53" w:rsidTr="00F62BBD">
        <w:tc>
          <w:tcPr>
            <w:tcW w:w="1188" w:type="dxa"/>
          </w:tcPr>
          <w:p w:rsidR="008B745D" w:rsidRPr="00ED6D53" w:rsidRDefault="008B745D" w:rsidP="00F62BBD">
            <w:pPr>
              <w:rPr>
                <w:sz w:val="28"/>
                <w:szCs w:val="28"/>
                <w:lang w:val="uk-UA" w:eastAsia="uk-UA"/>
              </w:rPr>
            </w:pPr>
            <w:r>
              <w:rPr>
                <w:sz w:val="28"/>
                <w:szCs w:val="28"/>
                <w:lang w:val="uk-UA" w:eastAsia="uk-UA"/>
              </w:rPr>
              <w:t>ТБК</w:t>
            </w:r>
          </w:p>
        </w:tc>
        <w:tc>
          <w:tcPr>
            <w:tcW w:w="8585" w:type="dxa"/>
          </w:tcPr>
          <w:p w:rsidR="008B745D" w:rsidRPr="00ED6D53" w:rsidRDefault="008B745D" w:rsidP="00F62BBD">
            <w:pPr>
              <w:rPr>
                <w:sz w:val="28"/>
                <w:szCs w:val="28"/>
                <w:lang w:val="uk-UA" w:eastAsia="uk-UA"/>
              </w:rPr>
            </w:pPr>
            <w:r>
              <w:rPr>
                <w:sz w:val="28"/>
                <w:szCs w:val="28"/>
                <w:lang w:val="uk-UA" w:eastAsia="uk-UA"/>
              </w:rPr>
              <w:t>тіобарбітурова кислота</w:t>
            </w:r>
          </w:p>
        </w:tc>
      </w:tr>
      <w:tr w:rsidR="008B745D" w:rsidRPr="00ED6D53" w:rsidTr="00F62BBD">
        <w:tc>
          <w:tcPr>
            <w:tcW w:w="1188" w:type="dxa"/>
          </w:tcPr>
          <w:p w:rsidR="008B745D" w:rsidRPr="00ED6D53" w:rsidRDefault="008B745D" w:rsidP="00F62BBD">
            <w:pPr>
              <w:rPr>
                <w:sz w:val="28"/>
                <w:szCs w:val="28"/>
                <w:lang w:val="uk-UA" w:eastAsia="uk-UA"/>
              </w:rPr>
            </w:pPr>
            <w:r>
              <w:rPr>
                <w:sz w:val="28"/>
                <w:szCs w:val="28"/>
                <w:lang w:val="uk-UA"/>
              </w:rPr>
              <w:t>у.о.</w:t>
            </w:r>
          </w:p>
        </w:tc>
        <w:tc>
          <w:tcPr>
            <w:tcW w:w="8585" w:type="dxa"/>
          </w:tcPr>
          <w:p w:rsidR="008B745D" w:rsidRPr="00ED6D53" w:rsidRDefault="008B745D" w:rsidP="00F62BBD">
            <w:pPr>
              <w:rPr>
                <w:sz w:val="28"/>
                <w:szCs w:val="28"/>
                <w:lang w:val="uk-UA" w:eastAsia="uk-UA"/>
              </w:rPr>
            </w:pPr>
            <w:r>
              <w:rPr>
                <w:sz w:val="28"/>
                <w:szCs w:val="28"/>
                <w:lang w:val="uk-UA" w:eastAsia="uk-UA"/>
              </w:rPr>
              <w:t>умовні одиниці</w:t>
            </w:r>
          </w:p>
        </w:tc>
      </w:tr>
    </w:tbl>
    <w:p w:rsidR="008B745D" w:rsidRPr="00ED6D53" w:rsidRDefault="008B745D" w:rsidP="008B745D">
      <w:pPr>
        <w:ind w:firstLine="709"/>
        <w:jc w:val="both"/>
        <w:rPr>
          <w:lang w:val="uk-UA"/>
        </w:rPr>
      </w:pPr>
    </w:p>
    <w:p w:rsidR="008B745D" w:rsidRDefault="008B745D" w:rsidP="008B745D"/>
    <w:p w:rsidR="008B745D" w:rsidRDefault="008B745D" w:rsidP="008B745D"/>
    <w:p w:rsidR="004C075C" w:rsidRDefault="009817E6" w:rsidP="00C05C3E">
      <w:pPr>
        <w:pStyle w:val="ae"/>
      </w:pPr>
      <w:bookmarkStart w:id="0" w:name="_GoBack"/>
      <w:bookmarkEnd w:id="0"/>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17"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8"/>
      <w:headerReference w:type="default" r:id="rId19"/>
      <w:footerReference w:type="even" r:id="rId2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637" w:rsidRDefault="00FF5637">
      <w:pPr>
        <w:spacing w:after="0" w:line="240" w:lineRule="auto"/>
      </w:pPr>
      <w:r>
        <w:separator/>
      </w:r>
    </w:p>
  </w:endnote>
  <w:endnote w:type="continuationSeparator" w:id="0">
    <w:p w:rsidR="00FF5637" w:rsidRDefault="00FF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end"/>
    </w:r>
  </w:p>
  <w:p w:rsidR="009335CF" w:rsidRDefault="00FF5637">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8B745D">
      <w:rPr>
        <w:rStyle w:val="af7"/>
        <w:rFonts w:eastAsia="Garamond"/>
        <w:noProof/>
      </w:rPr>
      <w:t>11</w:t>
    </w:r>
    <w:r>
      <w:rPr>
        <w:rStyle w:val="af7"/>
        <w:rFonts w:eastAsia="Garamond"/>
      </w:rPr>
      <w:fldChar w:fldCharType="end"/>
    </w:r>
  </w:p>
  <w:p w:rsidR="009335CF" w:rsidRDefault="00FF5637">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637" w:rsidRDefault="00FF5637">
      <w:pPr>
        <w:spacing w:after="0" w:line="240" w:lineRule="auto"/>
      </w:pPr>
      <w:r>
        <w:separator/>
      </w:r>
    </w:p>
  </w:footnote>
  <w:footnote w:type="continuationSeparator" w:id="0">
    <w:p w:rsidR="00FF5637" w:rsidRDefault="00FF5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45D" w:rsidRDefault="008B745D" w:rsidP="00D835F3">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8B745D" w:rsidRDefault="008B745D" w:rsidP="00D835F3">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45D" w:rsidRDefault="008B745D" w:rsidP="00D835F3">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2</w:t>
    </w:r>
    <w:r>
      <w:rPr>
        <w:rStyle w:val="af7"/>
      </w:rPr>
      <w:fldChar w:fldCharType="end"/>
    </w:r>
  </w:p>
  <w:p w:rsidR="008B745D" w:rsidRDefault="008B745D">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335CF" w:rsidRDefault="00FF5637">
    <w:pPr>
      <w:pStyle w:val="af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F5637">
    <w:pPr>
      <w:pStyle w:val="af5"/>
      <w:framePr w:wrap="around" w:vAnchor="text" w:hAnchor="margin" w:xAlign="right" w:y="1"/>
      <w:rPr>
        <w:rStyle w:val="af7"/>
        <w:lang w:val="uk-UA"/>
      </w:rPr>
    </w:pPr>
  </w:p>
  <w:p w:rsidR="009335CF" w:rsidRDefault="00FF5637">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A659F"/>
    <w:multiLevelType w:val="hybridMultilevel"/>
    <w:tmpl w:val="BE9031FC"/>
    <w:lvl w:ilvl="0" w:tplc="EB6067A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2F621A3"/>
    <w:multiLevelType w:val="hybridMultilevel"/>
    <w:tmpl w:val="B97668C0"/>
    <w:lvl w:ilvl="0" w:tplc="F092AA7C">
      <w:start w:val="1"/>
      <w:numFmt w:val="decimal"/>
      <w:lvlText w:val="%1."/>
      <w:lvlJc w:val="left"/>
      <w:pPr>
        <w:tabs>
          <w:tab w:val="num" w:pos="1429"/>
        </w:tabs>
        <w:ind w:left="1429" w:hanging="360"/>
      </w:pPr>
    </w:lvl>
    <w:lvl w:ilvl="1" w:tplc="029697D2">
      <w:numFmt w:val="none"/>
      <w:lvlText w:val=""/>
      <w:lvlJc w:val="left"/>
      <w:pPr>
        <w:tabs>
          <w:tab w:val="num" w:pos="360"/>
        </w:tabs>
      </w:pPr>
    </w:lvl>
    <w:lvl w:ilvl="2" w:tplc="D106700A">
      <w:numFmt w:val="none"/>
      <w:lvlText w:val=""/>
      <w:lvlJc w:val="left"/>
      <w:pPr>
        <w:tabs>
          <w:tab w:val="num" w:pos="360"/>
        </w:tabs>
      </w:pPr>
    </w:lvl>
    <w:lvl w:ilvl="3" w:tplc="AE3A5412">
      <w:numFmt w:val="none"/>
      <w:lvlText w:val=""/>
      <w:lvlJc w:val="left"/>
      <w:pPr>
        <w:tabs>
          <w:tab w:val="num" w:pos="360"/>
        </w:tabs>
      </w:pPr>
    </w:lvl>
    <w:lvl w:ilvl="4" w:tplc="CBF057B0">
      <w:numFmt w:val="none"/>
      <w:lvlText w:val=""/>
      <w:lvlJc w:val="left"/>
      <w:pPr>
        <w:tabs>
          <w:tab w:val="num" w:pos="360"/>
        </w:tabs>
      </w:pPr>
    </w:lvl>
    <w:lvl w:ilvl="5" w:tplc="6172B01E">
      <w:numFmt w:val="none"/>
      <w:lvlText w:val=""/>
      <w:lvlJc w:val="left"/>
      <w:pPr>
        <w:tabs>
          <w:tab w:val="num" w:pos="360"/>
        </w:tabs>
      </w:pPr>
    </w:lvl>
    <w:lvl w:ilvl="6" w:tplc="0B087AFA">
      <w:numFmt w:val="none"/>
      <w:lvlText w:val=""/>
      <w:lvlJc w:val="left"/>
      <w:pPr>
        <w:tabs>
          <w:tab w:val="num" w:pos="360"/>
        </w:tabs>
      </w:pPr>
    </w:lvl>
    <w:lvl w:ilvl="7" w:tplc="63961198">
      <w:numFmt w:val="none"/>
      <w:lvlText w:val=""/>
      <w:lvlJc w:val="left"/>
      <w:pPr>
        <w:tabs>
          <w:tab w:val="num" w:pos="360"/>
        </w:tabs>
      </w:pPr>
    </w:lvl>
    <w:lvl w:ilvl="8" w:tplc="361C2FF2">
      <w:numFmt w:val="none"/>
      <w:lvlText w:val=""/>
      <w:lvlJc w:val="left"/>
      <w:pPr>
        <w:tabs>
          <w:tab w:val="num" w:pos="360"/>
        </w:tabs>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F840990"/>
    <w:multiLevelType w:val="hybridMultilevel"/>
    <w:tmpl w:val="0D86245C"/>
    <w:lvl w:ilvl="0" w:tplc="4ECA15A8">
      <w:numFmt w:val="bullet"/>
      <w:pStyle w:val="10"/>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tentative="1">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8">
    <w:nsid w:val="6B0F7C06"/>
    <w:multiLevelType w:val="hybridMultilevel"/>
    <w:tmpl w:val="19AADF62"/>
    <w:lvl w:ilvl="0" w:tplc="53007760">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0">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1">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5767545"/>
    <w:multiLevelType w:val="hybridMultilevel"/>
    <w:tmpl w:val="62E6ACB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0"/>
  </w:num>
  <w:num w:numId="2">
    <w:abstractNumId w:val="39"/>
  </w:num>
  <w:num w:numId="3">
    <w:abstractNumId w:val="0"/>
  </w:num>
  <w:num w:numId="4">
    <w:abstractNumId w:val="28"/>
  </w:num>
  <w:num w:numId="5">
    <w:abstractNumId w:val="27"/>
  </w:num>
  <w:num w:numId="6">
    <w:abstractNumId w:val="32"/>
  </w:num>
  <w:num w:numId="7">
    <w:abstractNumId w:val="23"/>
  </w:num>
  <w:num w:numId="8">
    <w:abstractNumId w:val="43"/>
  </w:num>
  <w:num w:numId="9">
    <w:abstractNumId w:val="31"/>
  </w:num>
  <w:num w:numId="10">
    <w:abstractNumId w:val="34"/>
  </w:num>
  <w:num w:numId="11">
    <w:abstractNumId w:val="44"/>
  </w:num>
  <w:num w:numId="12">
    <w:abstractNumId w:val="36"/>
  </w:num>
  <w:num w:numId="13">
    <w:abstractNumId w:val="37"/>
  </w:num>
  <w:num w:numId="14">
    <w:abstractNumId w:val="35"/>
  </w:num>
  <w:num w:numId="15">
    <w:abstractNumId w:val="29"/>
  </w:num>
  <w:num w:numId="16">
    <w:abstractNumId w:val="33"/>
  </w:num>
  <w:num w:numId="17">
    <w:abstractNumId w:val="4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5"/>
  </w:num>
  <w:num w:numId="21">
    <w:abstractNumId w:val="38"/>
  </w:num>
  <w:num w:numId="22">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69A7"/>
    <w:rsid w:val="006D7060"/>
    <w:rsid w:val="006D7B1D"/>
    <w:rsid w:val="006E009B"/>
    <w:rsid w:val="006E2DA3"/>
    <w:rsid w:val="006E3878"/>
    <w:rsid w:val="006E4BC2"/>
    <w:rsid w:val="006E5205"/>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2706"/>
    <w:rsid w:val="008545F3"/>
    <w:rsid w:val="00855F63"/>
    <w:rsid w:val="00856D4E"/>
    <w:rsid w:val="00857267"/>
    <w:rsid w:val="00862551"/>
    <w:rsid w:val="00864298"/>
    <w:rsid w:val="00865313"/>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CF8"/>
    <w:rsid w:val="008B550C"/>
    <w:rsid w:val="008B6163"/>
    <w:rsid w:val="008B65A9"/>
    <w:rsid w:val="008B745D"/>
    <w:rsid w:val="008B7A2E"/>
    <w:rsid w:val="008C0431"/>
    <w:rsid w:val="008C44D8"/>
    <w:rsid w:val="008C63F8"/>
    <w:rsid w:val="008C7DC5"/>
    <w:rsid w:val="008D09CD"/>
    <w:rsid w:val="008D1020"/>
    <w:rsid w:val="008D209B"/>
    <w:rsid w:val="008D3B34"/>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57962"/>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4265"/>
    <w:rsid w:val="00ED0972"/>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5637"/>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0">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5"/>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6">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7">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8">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9">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a">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b">
    <w:name w:val="Основной шрифт абзаца1"/>
    <w:rsid w:val="00033211"/>
  </w:style>
  <w:style w:type="character" w:customStyle="1" w:styleId="affd">
    <w:name w:val="Íèæíèé êîëîíòèòóë Çíàê"/>
    <w:basedOn w:val="1b"/>
    <w:rsid w:val="00033211"/>
    <w:rPr>
      <w:rFonts w:cs="Times New Roman"/>
      <w:sz w:val="24"/>
      <w:szCs w:val="24"/>
    </w:rPr>
  </w:style>
  <w:style w:type="character" w:customStyle="1" w:styleId="1c">
    <w:name w:val="Номер страницы1"/>
    <w:basedOn w:val="1b"/>
    <w:rsid w:val="00033211"/>
    <w:rPr>
      <w:rFonts w:cs="Times New Roman"/>
    </w:rPr>
  </w:style>
  <w:style w:type="character" w:customStyle="1" w:styleId="affe">
    <w:name w:val="Âåðõíèé êîëîíòèòóë Çíàê"/>
    <w:basedOn w:val="1b"/>
    <w:rsid w:val="00033211"/>
    <w:rPr>
      <w:rFonts w:cs="Times New Roman"/>
      <w:sz w:val="24"/>
      <w:szCs w:val="24"/>
    </w:rPr>
  </w:style>
  <w:style w:type="character" w:customStyle="1" w:styleId="340">
    <w:name w:val="Ãèïåðññûëêà34"/>
    <w:basedOn w:val="1b"/>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d">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e">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
    <w:name w:val="Название Знак1"/>
    <w:basedOn w:val="a6"/>
    <w:rsid w:val="00033211"/>
    <w:rPr>
      <w:sz w:val="28"/>
      <w:szCs w:val="28"/>
      <w:lang w:val="uk-UA" w:eastAsia="ar-SA"/>
    </w:rPr>
  </w:style>
  <w:style w:type="paragraph" w:customStyle="1" w:styleId="1f0">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1">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0"/>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2">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8"/>
    <w:next w:val="18"/>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8"/>
    <w:next w:val="18"/>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8"/>
    <w:next w:val="18"/>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8"/>
    <w:next w:val="18"/>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8"/>
    <w:next w:val="18"/>
    <w:rsid w:val="009E2D95"/>
    <w:pPr>
      <w:keepNext/>
      <w:widowControl/>
      <w:spacing w:line="240" w:lineRule="auto"/>
      <w:ind w:firstLine="0"/>
      <w:jc w:val="center"/>
    </w:pPr>
    <w:rPr>
      <w:rFonts w:ascii="Times New Roman" w:hAnsi="Times New Roman"/>
      <w:b/>
      <w:snapToGrid/>
      <w:sz w:val="32"/>
      <w:lang w:val="uk-UA"/>
    </w:rPr>
  </w:style>
  <w:style w:type="paragraph" w:customStyle="1" w:styleId="1f3">
    <w:name w:val="Основной текст1"/>
    <w:basedOn w:val="18"/>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8"/>
    <w:rsid w:val="009E2D95"/>
    <w:pPr>
      <w:widowControl/>
      <w:spacing w:after="120"/>
      <w:ind w:firstLine="0"/>
      <w:jc w:val="left"/>
    </w:pPr>
    <w:rPr>
      <w:rFonts w:ascii="Times New Roman" w:hAnsi="Times New Roman"/>
      <w:snapToGrid/>
      <w:sz w:val="24"/>
    </w:rPr>
  </w:style>
  <w:style w:type="paragraph" w:customStyle="1" w:styleId="29">
    <w:name w:val="Название2"/>
    <w:basedOn w:val="18"/>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8"/>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8"/>
    <w:rsid w:val="009E2D95"/>
    <w:pPr>
      <w:widowControl/>
      <w:spacing w:line="360" w:lineRule="auto"/>
      <w:ind w:firstLine="0"/>
    </w:pPr>
    <w:rPr>
      <w:rFonts w:ascii="Times New Roman" w:hAnsi="Times New Roman"/>
      <w:snapToGrid/>
      <w:sz w:val="28"/>
    </w:rPr>
  </w:style>
  <w:style w:type="paragraph" w:customStyle="1" w:styleId="61">
    <w:name w:val="Заголовок 61"/>
    <w:basedOn w:val="18"/>
    <w:next w:val="18"/>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8"/>
    <w:next w:val="18"/>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8"/>
    <w:next w:val="18"/>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8"/>
    <w:next w:val="18"/>
    <w:rsid w:val="009E2D95"/>
    <w:pPr>
      <w:keepNext/>
      <w:widowControl/>
      <w:spacing w:line="240" w:lineRule="auto"/>
      <w:ind w:firstLine="0"/>
      <w:jc w:val="center"/>
    </w:pPr>
    <w:rPr>
      <w:rFonts w:ascii="Times New Roman" w:hAnsi="Times New Roman"/>
      <w:b/>
      <w:snapToGrid/>
      <w:sz w:val="22"/>
    </w:rPr>
  </w:style>
  <w:style w:type="paragraph" w:customStyle="1" w:styleId="1f4">
    <w:name w:val="Название объекта1"/>
    <w:basedOn w:val="18"/>
    <w:next w:val="18"/>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8"/>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8"/>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8"/>
    <w:rsid w:val="009E2D95"/>
    <w:pPr>
      <w:widowControl/>
      <w:spacing w:line="240" w:lineRule="auto"/>
      <w:ind w:firstLine="0"/>
      <w:jc w:val="left"/>
    </w:pPr>
    <w:rPr>
      <w:rFonts w:ascii="Times New Roman" w:hAnsi="Times New Roman"/>
      <w:snapToGrid/>
      <w:sz w:val="28"/>
    </w:rPr>
  </w:style>
  <w:style w:type="character" w:customStyle="1" w:styleId="1f5">
    <w:name w:val="Гиперссылка1"/>
    <w:basedOn w:val="1b"/>
    <w:rsid w:val="009E2D95"/>
    <w:rPr>
      <w:color w:val="0000FF"/>
      <w:u w:val="single"/>
    </w:rPr>
  </w:style>
  <w:style w:type="paragraph" w:customStyle="1" w:styleId="1f6">
    <w:name w:val="Цитата1"/>
    <w:basedOn w:val="18"/>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7">
    <w:name w:val="Просмотренная гиперссылка1"/>
    <w:basedOn w:val="1b"/>
    <w:rsid w:val="009E2D95"/>
    <w:rPr>
      <w:color w:val="800080"/>
      <w:u w:val="single"/>
    </w:rPr>
  </w:style>
  <w:style w:type="paragraph" w:customStyle="1" w:styleId="afff6">
    <w:name w:val="Клас"/>
    <w:basedOn w:val="18"/>
    <w:rsid w:val="009E2D95"/>
    <w:pPr>
      <w:widowControl/>
      <w:ind w:firstLine="0"/>
      <w:jc w:val="center"/>
    </w:pPr>
    <w:rPr>
      <w:rFonts w:ascii="Arial" w:hAnsi="Arial"/>
      <w:b/>
      <w:snapToGrid/>
      <w:sz w:val="32"/>
      <w:lang w:val="uk-UA"/>
    </w:rPr>
  </w:style>
  <w:style w:type="paragraph" w:customStyle="1" w:styleId="1f8">
    <w:name w:val="Схема документа1"/>
    <w:basedOn w:val="18"/>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9">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semiHidden/>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a">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b">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c">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d">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e">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1">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0">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1">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3">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2">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iPriority w:val="99"/>
    <w:semiHidden/>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3">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4">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9"/>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5">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6">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7">
    <w:name w:val="Стиль1 Знак Знак Знак Знак"/>
    <w:basedOn w:val="affff1"/>
    <w:link w:val="1ff8"/>
    <w:rsid w:val="004420E3"/>
    <w:pPr>
      <w:spacing w:after="200" w:line="360" w:lineRule="auto"/>
      <w:jc w:val="both"/>
    </w:pPr>
    <w:rPr>
      <w:rFonts w:ascii="Arial" w:eastAsia="Calibri" w:hAnsi="Arial" w:cs="Arial"/>
      <w:b/>
      <w:bCs/>
      <w:iCs/>
      <w:kern w:val="32"/>
      <w:sz w:val="28"/>
      <w:szCs w:val="28"/>
      <w:lang w:val="en-GB"/>
    </w:rPr>
  </w:style>
  <w:style w:type="character" w:customStyle="1" w:styleId="1ff8">
    <w:name w:val="Стиль1 Знак Знак Знак Знак Знак"/>
    <w:basedOn w:val="12"/>
    <w:link w:val="1ff7"/>
    <w:rsid w:val="004420E3"/>
    <w:rPr>
      <w:rFonts w:ascii="Arial" w:eastAsia="Calibri" w:hAnsi="Arial" w:cs="Arial"/>
      <w:b/>
      <w:bCs/>
      <w:iCs/>
      <w:kern w:val="32"/>
      <w:sz w:val="28"/>
      <w:szCs w:val="28"/>
      <w:lang w:val="en-GB" w:eastAsia="ru-RU"/>
    </w:rPr>
  </w:style>
  <w:style w:type="paragraph" w:customStyle="1" w:styleId="1ff9">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a">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b">
    <w:name w:val="Выделение1"/>
    <w:basedOn w:val="1b"/>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c">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d">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6">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e">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b"/>
    <w:rsid w:val="00882881"/>
    <w:rPr>
      <w:color w:val="000000"/>
      <w:shd w:val="clear" w:color="auto" w:fill="FFFF66"/>
    </w:rPr>
  </w:style>
  <w:style w:type="character" w:customStyle="1" w:styleId="goohl0">
    <w:name w:val="goohl0"/>
    <w:basedOn w:val="1b"/>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0">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d"/>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1">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2">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c"/>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3">
    <w:name w:val="Верхний колонтитул Знак1"/>
    <w:basedOn w:val="a6"/>
    <w:semiHidden/>
    <w:rsid w:val="00080F11"/>
    <w:rPr>
      <w:rFonts w:ascii="Times New Roman" w:eastAsia="Times New Roman" w:hAnsi="Times New Roman"/>
    </w:rPr>
  </w:style>
  <w:style w:type="character" w:customStyle="1" w:styleId="1fff4">
    <w:name w:val="Нижний колонтитул Знак1"/>
    <w:basedOn w:val="a6"/>
    <w:semiHidden/>
    <w:rsid w:val="00080F11"/>
    <w:rPr>
      <w:rFonts w:ascii="Times New Roman" w:eastAsia="Times New Roman" w:hAnsi="Times New Roman"/>
    </w:rPr>
  </w:style>
  <w:style w:type="character" w:customStyle="1" w:styleId="1fff5">
    <w:name w:val="Основной текст с отступом Знак1"/>
    <w:basedOn w:val="a6"/>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5">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8"/>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6">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7">
    <w:name w:val="Загл 1"/>
    <w:basedOn w:val="afffffffffffff5"/>
    <w:next w:val="10"/>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8">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9">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a">
    <w:name w:val="Текст Знак1"/>
    <w:basedOn w:val="a6"/>
    <w:semiHidden/>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BodyTextIndent2">
    <w:name w:val="Body Text Indent 2"/>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PlainText">
    <w:name w:val="Plain Text"/>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0"/>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b">
    <w:name w:val="Стиль Заголовок 1 + Междустр.интервал:  полуторный"/>
    <w:basedOn w:val="10"/>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0"/>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Normal4">
    <w:name w:val="Normal"/>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BodyTextIndent">
    <w:name w:val="Body Text Indent"/>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Title">
    <w:name w:val="Title"/>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mydisser.com/search.html" TargetMode="External"/><Relationship Id="rId12" Type="http://schemas.openxmlformats.org/officeDocument/2006/relationships/image" Target="media/image2.wmf"/><Relationship Id="rId1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3.bin"/><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441064638783258E-2"/>
          <c:y val="0.1983240223463687"/>
          <c:w val="0.86185044359949292"/>
          <c:h val="0.53631284916201116"/>
        </c:manualLayout>
      </c:layout>
      <c:barChart>
        <c:barDir val="col"/>
        <c:grouping val="clustered"/>
        <c:varyColors val="0"/>
        <c:ser>
          <c:idx val="0"/>
          <c:order val="0"/>
          <c:tx>
            <c:strRef>
              <c:f>Sheet1!$A$2</c:f>
              <c:strCache>
                <c:ptCount val="1"/>
                <c:pt idx="0">
                  <c:v>самки</c:v>
                </c:pt>
              </c:strCache>
            </c:strRef>
          </c:tx>
          <c:spPr>
            <a:gradFill rotWithShape="0">
              <a:gsLst>
                <a:gs pos="0">
                  <a:srgbClr xmlns:mc="http://schemas.openxmlformats.org/markup-compatibility/2006" xmlns:a14="http://schemas.microsoft.com/office/drawing/2010/main" val="000000" mc:Ignorable="a14" a14:legacySpreadsheetColorIndex="9">
                    <a:gamma/>
                    <a:shade val="0"/>
                    <a:invGamma/>
                  </a:srgbClr>
                </a:gs>
                <a:gs pos="5000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00" mc:Ignorable="a14" a14:legacySpreadsheetColorIndex="9">
                    <a:gamma/>
                    <a:shade val="0"/>
                    <a:invGamma/>
                  </a:srgbClr>
                </a:gs>
              </a:gsLst>
              <a:lin ang="0" scaled="1"/>
            </a:gradFill>
            <a:ln w="12685">
              <a:solidFill>
                <a:srgbClr val="000000"/>
              </a:solidFill>
              <a:prstDash val="solid"/>
            </a:ln>
          </c:spPr>
          <c:invertIfNegative val="0"/>
          <c:errBars>
            <c:errBarType val="both"/>
            <c:errValType val="percentage"/>
            <c:noEndCap val="0"/>
            <c:val val="10"/>
            <c:spPr>
              <a:ln w="12685">
                <a:solidFill>
                  <a:srgbClr val="000000"/>
                </a:solidFill>
                <a:prstDash val="solid"/>
              </a:ln>
            </c:spPr>
          </c:errBars>
          <c:cat>
            <c:strRef>
              <c:f>Sheet1!$B$1:$F$1</c:f>
              <c:strCache>
                <c:ptCount val="5"/>
                <c:pt idx="0">
                  <c:v>інтактні</c:v>
                </c:pt>
                <c:pt idx="1">
                  <c:v>1</c:v>
                </c:pt>
                <c:pt idx="2">
                  <c:v>15</c:v>
                </c:pt>
                <c:pt idx="3">
                  <c:v>28</c:v>
                </c:pt>
                <c:pt idx="4">
                  <c:v>48</c:v>
                </c:pt>
              </c:strCache>
            </c:strRef>
          </c:cat>
          <c:val>
            <c:numRef>
              <c:f>Sheet1!$B$2:$F$2</c:f>
              <c:numCache>
                <c:formatCode>General</c:formatCode>
                <c:ptCount val="5"/>
                <c:pt idx="0">
                  <c:v>68</c:v>
                </c:pt>
                <c:pt idx="1">
                  <c:v>41</c:v>
                </c:pt>
                <c:pt idx="2">
                  <c:v>27</c:v>
                </c:pt>
                <c:pt idx="3">
                  <c:v>78</c:v>
                </c:pt>
                <c:pt idx="4">
                  <c:v>48</c:v>
                </c:pt>
              </c:numCache>
            </c:numRef>
          </c:val>
        </c:ser>
        <c:ser>
          <c:idx val="1"/>
          <c:order val="1"/>
          <c:tx>
            <c:strRef>
              <c:f>Sheet1!$A$3</c:f>
              <c:strCache>
                <c:ptCount val="1"/>
                <c:pt idx="0">
                  <c:v>самці</c:v>
                </c:pt>
              </c:strCache>
            </c:strRef>
          </c:tx>
          <c:spPr>
            <a:gradFill rotWithShape="0">
              <a:gsLst>
                <a:gs pos="0">
                  <a:srgbClr xmlns:mc="http://schemas.openxmlformats.org/markup-compatibility/2006" xmlns:a14="http://schemas.microsoft.com/office/drawing/2010/main" val="000000" mc:Ignorable="a14" a14:legacySpreadsheetColorIndex="23">
                    <a:gamma/>
                    <a:shade val="2353"/>
                    <a:invGamma/>
                  </a:srgbClr>
                </a:gs>
                <a:gs pos="50000">
                  <a:srgbClr xmlns:mc="http://schemas.openxmlformats.org/markup-compatibility/2006" xmlns:a14="http://schemas.microsoft.com/office/drawing/2010/main" val="808080" mc:Ignorable="a14" a14:legacySpreadsheetColorIndex="23"/>
                </a:gs>
                <a:gs pos="100000">
                  <a:srgbClr xmlns:mc="http://schemas.openxmlformats.org/markup-compatibility/2006" xmlns:a14="http://schemas.microsoft.com/office/drawing/2010/main" val="000000" mc:Ignorable="a14" a14:legacySpreadsheetColorIndex="23">
                    <a:gamma/>
                    <a:shade val="2353"/>
                    <a:invGamma/>
                  </a:srgbClr>
                </a:gs>
              </a:gsLst>
              <a:lin ang="0" scaled="1"/>
            </a:gradFill>
            <a:ln w="12685">
              <a:solidFill>
                <a:srgbClr val="000000"/>
              </a:solidFill>
              <a:prstDash val="solid"/>
            </a:ln>
          </c:spPr>
          <c:invertIfNegative val="0"/>
          <c:errBars>
            <c:errBarType val="both"/>
            <c:errValType val="percentage"/>
            <c:noEndCap val="0"/>
            <c:val val="10"/>
            <c:spPr>
              <a:ln w="12685">
                <a:solidFill>
                  <a:srgbClr val="000000"/>
                </a:solidFill>
                <a:prstDash val="solid"/>
              </a:ln>
            </c:spPr>
          </c:errBars>
          <c:cat>
            <c:strRef>
              <c:f>Sheet1!$B$1:$F$1</c:f>
              <c:strCache>
                <c:ptCount val="5"/>
                <c:pt idx="0">
                  <c:v>інтактні</c:v>
                </c:pt>
                <c:pt idx="1">
                  <c:v>1</c:v>
                </c:pt>
                <c:pt idx="2">
                  <c:v>15</c:v>
                </c:pt>
                <c:pt idx="3">
                  <c:v>28</c:v>
                </c:pt>
                <c:pt idx="4">
                  <c:v>48</c:v>
                </c:pt>
              </c:strCache>
            </c:strRef>
          </c:cat>
          <c:val>
            <c:numRef>
              <c:f>Sheet1!$B$3:$F$3</c:f>
              <c:numCache>
                <c:formatCode>General</c:formatCode>
                <c:ptCount val="5"/>
                <c:pt idx="0">
                  <c:v>72</c:v>
                </c:pt>
                <c:pt idx="1">
                  <c:v>35</c:v>
                </c:pt>
                <c:pt idx="2">
                  <c:v>37</c:v>
                </c:pt>
                <c:pt idx="3">
                  <c:v>80</c:v>
                </c:pt>
                <c:pt idx="4">
                  <c:v>55</c:v>
                </c:pt>
              </c:numCache>
            </c:numRef>
          </c:val>
        </c:ser>
        <c:dLbls>
          <c:showLegendKey val="0"/>
          <c:showVal val="0"/>
          <c:showCatName val="0"/>
          <c:showSerName val="0"/>
          <c:showPercent val="0"/>
          <c:showBubbleSize val="0"/>
        </c:dLbls>
        <c:gapWidth val="50"/>
        <c:axId val="392093952"/>
        <c:axId val="401248304"/>
      </c:barChart>
      <c:catAx>
        <c:axId val="392093952"/>
        <c:scaling>
          <c:orientation val="minMax"/>
        </c:scaling>
        <c:delete val="0"/>
        <c:axPos val="b"/>
        <c:title>
          <c:tx>
            <c:rich>
              <a:bodyPr/>
              <a:lstStyle/>
              <a:p>
                <a:pPr>
                  <a:defRPr sz="1398" b="0" i="0" u="none" strike="noStrike" baseline="0">
                    <a:solidFill>
                      <a:srgbClr val="000000"/>
                    </a:solidFill>
                    <a:latin typeface="Times New Roman"/>
                    <a:ea typeface="Times New Roman"/>
                    <a:cs typeface="Times New Roman"/>
                  </a:defRPr>
                </a:pPr>
                <a:r>
                  <a:rPr lang="ru-RU"/>
                  <a:t>доба</a:t>
                </a:r>
              </a:p>
            </c:rich>
          </c:tx>
          <c:layout>
            <c:manualLayout>
              <c:xMode val="edge"/>
              <c:yMode val="edge"/>
              <c:x val="0.93409378960709755"/>
              <c:y val="0.72067039106145236"/>
            </c:manualLayout>
          </c:layout>
          <c:overlay val="0"/>
          <c:spPr>
            <a:noFill/>
            <a:ln w="25371">
              <a:noFill/>
            </a:ln>
          </c:spPr>
        </c:title>
        <c:numFmt formatCode="General" sourceLinked="1"/>
        <c:majorTickMark val="out"/>
        <c:minorTickMark val="none"/>
        <c:tickLblPos val="nextTo"/>
        <c:spPr>
          <a:ln w="3171">
            <a:solidFill>
              <a:srgbClr val="000000"/>
            </a:solidFill>
            <a:prstDash val="solid"/>
          </a:ln>
        </c:spPr>
        <c:txPr>
          <a:bodyPr rot="0" vert="horz"/>
          <a:lstStyle/>
          <a:p>
            <a:pPr>
              <a:defRPr sz="1398" b="0" i="0" u="none" strike="noStrike" baseline="0">
                <a:solidFill>
                  <a:srgbClr val="000000"/>
                </a:solidFill>
                <a:latin typeface="Times New Roman"/>
                <a:ea typeface="Times New Roman"/>
                <a:cs typeface="Times New Roman"/>
              </a:defRPr>
            </a:pPr>
            <a:endParaRPr lang="ru-RU"/>
          </a:p>
        </c:txPr>
        <c:crossAx val="401248304"/>
        <c:crosses val="autoZero"/>
        <c:auto val="1"/>
        <c:lblAlgn val="ctr"/>
        <c:lblOffset val="100"/>
        <c:tickLblSkip val="1"/>
        <c:tickMarkSkip val="1"/>
        <c:noMultiLvlLbl val="0"/>
      </c:catAx>
      <c:valAx>
        <c:axId val="401248304"/>
        <c:scaling>
          <c:orientation val="minMax"/>
        </c:scaling>
        <c:delete val="0"/>
        <c:axPos val="l"/>
        <c:majorGridlines>
          <c:spPr>
            <a:ln w="12685">
              <a:solidFill>
                <a:srgbClr val="FFFFFF"/>
              </a:solidFill>
              <a:prstDash val="solid"/>
            </a:ln>
          </c:spPr>
        </c:majorGridlines>
        <c:title>
          <c:tx>
            <c:rich>
              <a:bodyPr rot="0" vert="horz"/>
              <a:lstStyle/>
              <a:p>
                <a:pPr algn="ctr">
                  <a:defRPr sz="1398" b="0" i="0" u="none" strike="noStrike" baseline="0">
                    <a:solidFill>
                      <a:srgbClr val="000000"/>
                    </a:solidFill>
                    <a:latin typeface="Times New Roman"/>
                    <a:ea typeface="Times New Roman"/>
                    <a:cs typeface="Times New Roman"/>
                  </a:defRPr>
                </a:pPr>
                <a:r>
                  <a:rPr lang="ru-RU"/>
                  <a:t>%</a:t>
                </a:r>
              </a:p>
            </c:rich>
          </c:tx>
          <c:layout>
            <c:manualLayout>
              <c:xMode val="edge"/>
              <c:yMode val="edge"/>
              <c:x val="1.0139416983523447E-2"/>
              <c:y val="0"/>
            </c:manualLayout>
          </c:layout>
          <c:overlay val="0"/>
          <c:spPr>
            <a:noFill/>
            <a:ln w="25371">
              <a:noFill/>
            </a:ln>
          </c:spPr>
        </c:title>
        <c:numFmt formatCode="General" sourceLinked="1"/>
        <c:majorTickMark val="out"/>
        <c:minorTickMark val="none"/>
        <c:tickLblPos val="nextTo"/>
        <c:spPr>
          <a:ln w="3171">
            <a:solidFill>
              <a:srgbClr val="000000"/>
            </a:solidFill>
            <a:prstDash val="solid"/>
          </a:ln>
        </c:spPr>
        <c:txPr>
          <a:bodyPr rot="0" vert="horz"/>
          <a:lstStyle/>
          <a:p>
            <a:pPr>
              <a:defRPr sz="1398" b="0" i="0" u="none" strike="noStrike" baseline="0">
                <a:solidFill>
                  <a:srgbClr val="000000"/>
                </a:solidFill>
                <a:latin typeface="Times New Roman"/>
                <a:ea typeface="Times New Roman"/>
                <a:cs typeface="Times New Roman"/>
              </a:defRPr>
            </a:pPr>
            <a:endParaRPr lang="ru-RU"/>
          </a:p>
        </c:txPr>
        <c:crossAx val="392093952"/>
        <c:crosses val="autoZero"/>
        <c:crossBetween val="between"/>
      </c:valAx>
      <c:spPr>
        <a:solidFill>
          <a:srgbClr val="FFFFFF"/>
        </a:solidFill>
        <a:ln w="12685">
          <a:solidFill>
            <a:srgbClr val="FFFFFF"/>
          </a:solidFill>
          <a:prstDash val="solid"/>
        </a:ln>
      </c:spPr>
    </c:plotArea>
    <c:legend>
      <c:legendPos val="b"/>
      <c:layout>
        <c:manualLayout>
          <c:xMode val="edge"/>
          <c:yMode val="edge"/>
          <c:x val="0.12294043092522179"/>
          <c:y val="0.91620111731843579"/>
          <c:w val="0.42839036755386567"/>
          <c:h val="8.6592178770949726E-2"/>
        </c:manualLayout>
      </c:layout>
      <c:overlay val="0"/>
      <c:spPr>
        <a:noFill/>
        <a:ln w="12685">
          <a:solidFill>
            <a:srgbClr val="FFFFFF"/>
          </a:solidFill>
          <a:prstDash val="solid"/>
        </a:ln>
      </c:spPr>
      <c:txPr>
        <a:bodyPr/>
        <a:lstStyle/>
        <a:p>
          <a:pPr>
            <a:defRPr sz="1284"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49"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0.799</cdr:x>
      <cdr:y>0.36875</cdr:y>
    </cdr:from>
    <cdr:to>
      <cdr:x>0.81275</cdr:x>
      <cdr:y>0.40025</cdr:y>
    </cdr:to>
    <cdr:sp macro="" textlink="">
      <cdr:nvSpPr>
        <cdr:cNvPr id="1034" name="AutoShape 10"/>
        <cdr:cNvSpPr>
          <a:spLocks xmlns:a="http://schemas.openxmlformats.org/drawingml/2006/main" noChangeArrowheads="1"/>
        </cdr:cNvSpPr>
      </cdr:nvSpPr>
      <cdr:spPr bwMode="auto">
        <a:xfrm xmlns:a="http://schemas.openxmlformats.org/drawingml/2006/main" flipV="1">
          <a:off x="4803732" y="1005935"/>
          <a:ext cx="82667" cy="85931"/>
        </a:xfrm>
        <a:prstGeom xmlns:a="http://schemas.openxmlformats.org/drawingml/2006/main" prst="star4">
          <a:avLst>
            <a:gd name="adj" fmla="val 12500"/>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sp>
  </cdr:relSizeAnchor>
  <cdr:relSizeAnchor xmlns:cdr="http://schemas.openxmlformats.org/drawingml/2006/chartDrawing">
    <cdr:from>
      <cdr:x>0.2835</cdr:x>
      <cdr:y>0.4235</cdr:y>
    </cdr:from>
    <cdr:to>
      <cdr:x>0.29725</cdr:x>
      <cdr:y>0.455</cdr:y>
    </cdr:to>
    <cdr:sp macro="" textlink="">
      <cdr:nvSpPr>
        <cdr:cNvPr id="1038" name="AutoShape 14"/>
        <cdr:cNvSpPr>
          <a:spLocks xmlns:a="http://schemas.openxmlformats.org/drawingml/2006/main" noChangeArrowheads="1"/>
        </cdr:cNvSpPr>
      </cdr:nvSpPr>
      <cdr:spPr bwMode="auto">
        <a:xfrm xmlns:a="http://schemas.openxmlformats.org/drawingml/2006/main" flipV="1">
          <a:off x="1704453" y="1155291"/>
          <a:ext cx="82668" cy="85931"/>
        </a:xfrm>
        <a:prstGeom xmlns:a="http://schemas.openxmlformats.org/drawingml/2006/main" prst="star4">
          <a:avLst>
            <a:gd name="adj" fmla="val 12500"/>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sp>
  </cdr:relSizeAnchor>
  <cdr:relSizeAnchor xmlns:cdr="http://schemas.openxmlformats.org/drawingml/2006/chartDrawing">
    <cdr:from>
      <cdr:x>0.873</cdr:x>
      <cdr:y>0.337</cdr:y>
    </cdr:from>
    <cdr:to>
      <cdr:x>0.88675</cdr:x>
      <cdr:y>0.36875</cdr:y>
    </cdr:to>
    <cdr:sp macro="" textlink="">
      <cdr:nvSpPr>
        <cdr:cNvPr id="1039" name="AutoShape 15"/>
        <cdr:cNvSpPr>
          <a:spLocks xmlns:a="http://schemas.openxmlformats.org/drawingml/2006/main" noChangeArrowheads="1"/>
        </cdr:cNvSpPr>
      </cdr:nvSpPr>
      <cdr:spPr bwMode="auto">
        <a:xfrm xmlns:a="http://schemas.openxmlformats.org/drawingml/2006/main" flipV="1">
          <a:off x="5248633" y="919323"/>
          <a:ext cx="82668" cy="86612"/>
        </a:xfrm>
        <a:prstGeom xmlns:a="http://schemas.openxmlformats.org/drawingml/2006/main" prst="star4">
          <a:avLst>
            <a:gd name="adj" fmla="val 12500"/>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sp>
  </cdr:relSizeAnchor>
  <cdr:relSizeAnchor xmlns:cdr="http://schemas.openxmlformats.org/drawingml/2006/chartDrawing">
    <cdr:from>
      <cdr:x>0.35</cdr:x>
      <cdr:y>0.455</cdr:y>
    </cdr:from>
    <cdr:to>
      <cdr:x>0.36375</cdr:x>
      <cdr:y>0.48675</cdr:y>
    </cdr:to>
    <cdr:sp macro="" textlink="">
      <cdr:nvSpPr>
        <cdr:cNvPr id="1040" name="AutoShape 16"/>
        <cdr:cNvSpPr>
          <a:spLocks xmlns:a="http://schemas.openxmlformats.org/drawingml/2006/main" noChangeArrowheads="1"/>
        </cdr:cNvSpPr>
      </cdr:nvSpPr>
      <cdr:spPr bwMode="auto">
        <a:xfrm xmlns:a="http://schemas.openxmlformats.org/drawingml/2006/main" flipV="1">
          <a:off x="2104263" y="1241222"/>
          <a:ext cx="82667" cy="86613"/>
        </a:xfrm>
        <a:prstGeom xmlns:a="http://schemas.openxmlformats.org/drawingml/2006/main" prst="star4">
          <a:avLst>
            <a:gd name="adj" fmla="val 12500"/>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sp>
  </cdr:relSizeAnchor>
  <cdr:relSizeAnchor xmlns:cdr="http://schemas.openxmlformats.org/drawingml/2006/chartDrawing">
    <cdr:from>
      <cdr:x>0.52575</cdr:x>
      <cdr:y>0.4235</cdr:y>
    </cdr:from>
    <cdr:to>
      <cdr:x>0.5395</cdr:x>
      <cdr:y>0.455</cdr:y>
    </cdr:to>
    <cdr:sp macro="" textlink="">
      <cdr:nvSpPr>
        <cdr:cNvPr id="1041" name="AutoShape 17"/>
        <cdr:cNvSpPr>
          <a:spLocks xmlns:a="http://schemas.openxmlformats.org/drawingml/2006/main" noChangeArrowheads="1"/>
        </cdr:cNvSpPr>
      </cdr:nvSpPr>
      <cdr:spPr bwMode="auto">
        <a:xfrm xmlns:a="http://schemas.openxmlformats.org/drawingml/2006/main" flipV="1">
          <a:off x="3160904" y="1155291"/>
          <a:ext cx="82667" cy="85931"/>
        </a:xfrm>
        <a:prstGeom xmlns:a="http://schemas.openxmlformats.org/drawingml/2006/main" prst="star4">
          <a:avLst>
            <a:gd name="adj" fmla="val 12500"/>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sp>
  </cdr:relSizeAnchor>
  <cdr:relSizeAnchor xmlns:cdr="http://schemas.openxmlformats.org/drawingml/2006/chartDrawing">
    <cdr:from>
      <cdr:x>0.45325</cdr:x>
      <cdr:y>0.48675</cdr:y>
    </cdr:from>
    <cdr:to>
      <cdr:x>0.467</cdr:x>
      <cdr:y>0.51825</cdr:y>
    </cdr:to>
    <cdr:sp macro="" textlink="">
      <cdr:nvSpPr>
        <cdr:cNvPr id="1042" name="AutoShape 18"/>
        <cdr:cNvSpPr>
          <a:spLocks xmlns:a="http://schemas.openxmlformats.org/drawingml/2006/main" noChangeArrowheads="1"/>
        </cdr:cNvSpPr>
      </cdr:nvSpPr>
      <cdr:spPr bwMode="auto">
        <a:xfrm xmlns:a="http://schemas.openxmlformats.org/drawingml/2006/main" flipV="1">
          <a:off x="2725021" y="1327835"/>
          <a:ext cx="82667" cy="85930"/>
        </a:xfrm>
        <a:prstGeom xmlns:a="http://schemas.openxmlformats.org/drawingml/2006/main" prst="star4">
          <a:avLst>
            <a:gd name="adj" fmla="val 12500"/>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1184</TotalTime>
  <Pages>28</Pages>
  <Words>8376</Words>
  <Characters>47749</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528</cp:revision>
  <dcterms:created xsi:type="dcterms:W3CDTF">2015-05-26T12:20:00Z</dcterms:created>
  <dcterms:modified xsi:type="dcterms:W3CDTF">2015-05-29T08:07:00Z</dcterms:modified>
</cp:coreProperties>
</file>