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8C" w:rsidRPr="005F7C8C" w:rsidRDefault="005F7C8C" w:rsidP="005F7C8C">
      <w:pPr>
        <w:tabs>
          <w:tab w:val="clear" w:pos="709"/>
        </w:tabs>
        <w:spacing w:after="0" w:line="240" w:lineRule="auto"/>
        <w:ind w:firstLine="0"/>
        <w:jc w:val="center"/>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Cs/>
          <w:kern w:val="0"/>
          <w:sz w:val="28"/>
          <w:szCs w:val="28"/>
          <w:lang w:val="uk-UA"/>
        </w:rPr>
      </w:pPr>
      <w:r w:rsidRPr="005F7C8C">
        <w:rPr>
          <w:rFonts w:ascii="Times New Roman" w:eastAsia="SimSun" w:hAnsi="Times New Roman" w:cs="Times New Roman"/>
          <w:bCs/>
          <w:kern w:val="0"/>
          <w:sz w:val="28"/>
          <w:szCs w:val="28"/>
          <w:lang w:val="uk-UA"/>
        </w:rPr>
        <w:t>ІНСТИТУТ СПЕЦІАЛЬНОЇ ПЕДАГОГІКИ НАПН УКРАЇНИ</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r w:rsidRPr="005F7C8C">
        <w:rPr>
          <w:rFonts w:ascii="Times New Roman" w:eastAsia="SimSun" w:hAnsi="Times New Roman" w:cs="Times New Roman"/>
          <w:b/>
          <w:kern w:val="0"/>
          <w:sz w:val="28"/>
          <w:szCs w:val="28"/>
          <w:lang w:val="uk-UA"/>
        </w:rPr>
        <w:t>МОЗОЛЮК-КОНОВАЛОВА ОЛЕНА МИКОЛАЇВНА</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0"/>
        <w:jc w:val="right"/>
        <w:rPr>
          <w:rFonts w:ascii="Times New Roman" w:eastAsia="SimSun" w:hAnsi="Times New Roman" w:cs="Times New Roman"/>
          <w:bCs/>
          <w:kern w:val="0"/>
          <w:sz w:val="28"/>
          <w:szCs w:val="28"/>
          <w:lang w:val="uk-UA"/>
        </w:rPr>
      </w:pPr>
      <w:r w:rsidRPr="005F7C8C">
        <w:rPr>
          <w:rFonts w:ascii="Times New Roman" w:eastAsia="SimSun" w:hAnsi="Times New Roman" w:cs="Times New Roman"/>
          <w:kern w:val="0"/>
          <w:sz w:val="28"/>
          <w:szCs w:val="28"/>
          <w:lang w:val="uk-UA"/>
        </w:rPr>
        <w:t xml:space="preserve">УДК </w:t>
      </w:r>
      <w:r w:rsidRPr="005F7C8C">
        <w:rPr>
          <w:rFonts w:ascii="Times New Roman" w:eastAsia="SimSun" w:hAnsi="Times New Roman" w:cs="Times New Roman"/>
          <w:bCs/>
          <w:kern w:val="0"/>
          <w:sz w:val="28"/>
          <w:szCs w:val="28"/>
          <w:lang w:val="uk-UA"/>
        </w:rPr>
        <w:t>376.1:617.751:51(043.3)</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b/>
          <w:kern w:val="0"/>
          <w:sz w:val="28"/>
          <w:szCs w:val="28"/>
          <w:lang w:val="uk-UA"/>
        </w:rPr>
      </w:pPr>
      <w:r w:rsidRPr="005F7C8C">
        <w:rPr>
          <w:rFonts w:ascii="Times New Roman" w:eastAsia="SimSun" w:hAnsi="Times New Roman" w:cs="Times New Roman"/>
          <w:b/>
          <w:kern w:val="0"/>
          <w:sz w:val="28"/>
          <w:szCs w:val="28"/>
          <w:lang w:val="uk-UA"/>
        </w:rPr>
        <w:t>ПЕДАГОГІЧНІ УМОВИ ФОРМУВАННЯ ОСНОВ ОБРАЗОТВОРЧОЇ ДІЯЛЬНОСТІ У ДОШКІЛЬНИКІВ ІЗ СИНДРОМОМ ДАУНА</w:t>
      </w: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13.00.03 – корекційна педагогіка</w:t>
      </w: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8"/>
        </w:rPr>
      </w:pPr>
      <w:r w:rsidRPr="005F7C8C">
        <w:rPr>
          <w:rFonts w:ascii="Times New Roman" w:eastAsia="SimSun" w:hAnsi="Times New Roman" w:cs="Times New Roman"/>
          <w:b/>
          <w:kern w:val="0"/>
          <w:sz w:val="28"/>
          <w:szCs w:val="28"/>
          <w:lang w:val="uk-UA"/>
        </w:rPr>
        <w:t>Автореферат</w:t>
      </w:r>
      <w:r w:rsidRPr="005F7C8C">
        <w:rPr>
          <w:rFonts w:ascii="Times New Roman" w:eastAsia="SimSun" w:hAnsi="Times New Roman" w:cs="Times New Roman"/>
          <w:kern w:val="0"/>
          <w:sz w:val="28"/>
          <w:szCs w:val="28"/>
          <w:lang w:val="uk-UA"/>
        </w:rPr>
        <w:t xml:space="preserve"> </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дисертації на здобуття наукового ступеня</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кандидата педагогічних наук</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r>
        <w:rPr>
          <w:rFonts w:ascii="Times New Roman" w:eastAsia="SimSun" w:hAnsi="Times New Roman" w:cs="Times New Roman"/>
          <w:noProof/>
          <w:kern w:val="0"/>
          <w:sz w:val="24"/>
          <w:szCs w:val="24"/>
          <w:lang w:eastAsia="ru-RU"/>
        </w:rPr>
        <w:drawing>
          <wp:anchor distT="0" distB="0" distL="114300" distR="114300" simplePos="0" relativeHeight="251661312" behindDoc="1" locked="0" layoutInCell="1" allowOverlap="1">
            <wp:simplePos x="0" y="0"/>
            <wp:positionH relativeFrom="column">
              <wp:posOffset>2347595</wp:posOffset>
            </wp:positionH>
            <wp:positionV relativeFrom="paragraph">
              <wp:posOffset>88900</wp:posOffset>
            </wp:positionV>
            <wp:extent cx="1417320" cy="815340"/>
            <wp:effectExtent l="19050" t="0" r="0" b="0"/>
            <wp:wrapNone/>
            <wp:docPr id="79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1417320" cy="815340"/>
                    </a:xfrm>
                    <a:prstGeom prst="rect">
                      <a:avLst/>
                    </a:prstGeom>
                    <a:noFill/>
                    <a:ln w="9525">
                      <a:noFill/>
                      <a:miter lim="800000"/>
                      <a:headEnd/>
                      <a:tailEnd/>
                    </a:ln>
                  </pic:spPr>
                </pic:pic>
              </a:graphicData>
            </a:graphic>
          </wp:anchor>
        </w:drawing>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 xml:space="preserve">Київ </w:t>
      </w:r>
      <w:r w:rsidRPr="005F7C8C">
        <w:rPr>
          <w:rFonts w:ascii="Times New Roman" w:eastAsia="SimSun" w:hAnsi="Times New Roman" w:cs="Times New Roman"/>
          <w:kern w:val="0"/>
          <w:sz w:val="28"/>
          <w:szCs w:val="28"/>
          <w:lang w:val="uk-UA"/>
        </w:rPr>
        <w:sym w:font="Symbol" w:char="F02D"/>
      </w:r>
      <w:r w:rsidRPr="005F7C8C">
        <w:rPr>
          <w:rFonts w:ascii="Times New Roman" w:eastAsia="SimSun" w:hAnsi="Times New Roman" w:cs="Times New Roman"/>
          <w:kern w:val="0"/>
          <w:sz w:val="28"/>
          <w:szCs w:val="28"/>
          <w:lang w:val="uk-UA"/>
        </w:rPr>
        <w:t xml:space="preserve"> 201</w:t>
      </w:r>
      <w:r w:rsidRPr="005F7C8C">
        <w:rPr>
          <w:rFonts w:ascii="Times New Roman" w:eastAsia="SimSun" w:hAnsi="Times New Roman" w:cs="Times New Roman"/>
          <w:kern w:val="0"/>
          <w:sz w:val="28"/>
          <w:szCs w:val="28"/>
        </w:rPr>
        <w:t>4</w:t>
      </w:r>
      <w:r w:rsidRPr="005F7C8C">
        <w:rPr>
          <w:rFonts w:ascii="Times New Roman" w:eastAsia="SimSun" w:hAnsi="Times New Roman" w:cs="Times New Roman"/>
          <w:kern w:val="0"/>
          <w:sz w:val="28"/>
          <w:szCs w:val="28"/>
          <w:lang w:val="uk-UA"/>
        </w:rPr>
        <w:br w:type="page"/>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tabs>
          <w:tab w:val="clear" w:pos="709"/>
          <w:tab w:val="left" w:pos="0"/>
        </w:tabs>
        <w:spacing w:after="0" w:line="240" w:lineRule="auto"/>
        <w:ind w:firstLine="0"/>
        <w:outlineLvl w:val="2"/>
        <w:rPr>
          <w:rFonts w:ascii="Times New Roman" w:eastAsia="SimSun" w:hAnsi="Times New Roman" w:cs="Times New Roman"/>
          <w:kern w:val="0"/>
          <w:sz w:val="28"/>
          <w:szCs w:val="28"/>
          <w:lang w:val="uk-UA"/>
        </w:rPr>
      </w:pPr>
    </w:p>
    <w:p w:rsidR="005F7C8C" w:rsidRPr="005F7C8C" w:rsidRDefault="005F7C8C" w:rsidP="005F7C8C">
      <w:pPr>
        <w:tabs>
          <w:tab w:val="clear" w:pos="709"/>
          <w:tab w:val="left" w:pos="0"/>
        </w:tabs>
        <w:spacing w:after="0" w:line="240" w:lineRule="auto"/>
        <w:ind w:firstLine="0"/>
        <w:outlineLvl w:val="2"/>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Дисертацією є рукопис</w:t>
      </w:r>
    </w:p>
    <w:p w:rsidR="005F7C8C" w:rsidRPr="005F7C8C" w:rsidRDefault="005F7C8C" w:rsidP="005F7C8C">
      <w:pPr>
        <w:widowControl/>
        <w:tabs>
          <w:tab w:val="clear" w:pos="709"/>
        </w:tabs>
        <w:spacing w:after="0" w:line="240" w:lineRule="auto"/>
        <w:ind w:firstLine="0"/>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0"/>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Роботу виконано в Інституті спеціальної педагогіки НАПН України</w:t>
      </w:r>
    </w:p>
    <w:p w:rsidR="005F7C8C" w:rsidRPr="005F7C8C" w:rsidRDefault="005F7C8C" w:rsidP="005F7C8C">
      <w:pPr>
        <w:keepNext/>
        <w:widowControl/>
        <w:tabs>
          <w:tab w:val="clear" w:pos="709"/>
          <w:tab w:val="left" w:pos="0"/>
        </w:tabs>
        <w:spacing w:after="0" w:line="240" w:lineRule="auto"/>
        <w:ind w:firstLine="0"/>
        <w:outlineLvl w:val="2"/>
        <w:rPr>
          <w:rFonts w:ascii="Times New Roman" w:eastAsia="SimSun" w:hAnsi="Times New Roman" w:cs="Times New Roman"/>
          <w:kern w:val="0"/>
          <w:sz w:val="28"/>
          <w:szCs w:val="28"/>
          <w:lang w:val="uk-UA"/>
        </w:rPr>
      </w:pPr>
    </w:p>
    <w:p w:rsidR="005F7C8C" w:rsidRPr="005F7C8C" w:rsidRDefault="005F7C8C" w:rsidP="005F7C8C">
      <w:pPr>
        <w:keepNext/>
        <w:widowControl/>
        <w:tabs>
          <w:tab w:val="clear" w:pos="709"/>
          <w:tab w:val="left" w:pos="0"/>
        </w:tabs>
        <w:spacing w:after="0" w:line="240" w:lineRule="auto"/>
        <w:ind w:firstLine="0"/>
        <w:outlineLvl w:val="2"/>
        <w:rPr>
          <w:rFonts w:ascii="Times New Roman" w:eastAsia="SimSun" w:hAnsi="Times New Roman" w:cs="Times New Roman"/>
          <w:kern w:val="0"/>
          <w:sz w:val="28"/>
          <w:szCs w:val="28"/>
          <w:lang w:val="uk-UA"/>
        </w:rPr>
      </w:pPr>
    </w:p>
    <w:p w:rsidR="005F7C8C" w:rsidRPr="005F7C8C" w:rsidRDefault="005F7C8C" w:rsidP="005F7C8C">
      <w:pPr>
        <w:keepNext/>
        <w:widowControl/>
        <w:tabs>
          <w:tab w:val="clear" w:pos="709"/>
          <w:tab w:val="left" w:pos="4678"/>
        </w:tabs>
        <w:spacing w:after="0" w:line="240" w:lineRule="auto"/>
        <w:ind w:left="3686" w:hanging="3828"/>
        <w:outlineLvl w:val="2"/>
        <w:rPr>
          <w:rFonts w:ascii="Times New Roman" w:eastAsia="SimSun" w:hAnsi="Times New Roman" w:cs="Times New Roman"/>
          <w:kern w:val="0"/>
          <w:sz w:val="28"/>
          <w:szCs w:val="28"/>
          <w:lang w:val="uk-UA"/>
        </w:rPr>
      </w:pPr>
      <w:r w:rsidRPr="005F7C8C">
        <w:rPr>
          <w:rFonts w:ascii="Times New Roman" w:eastAsia="SimSun" w:hAnsi="Times New Roman" w:cs="Times New Roman"/>
          <w:b/>
          <w:kern w:val="0"/>
          <w:sz w:val="28"/>
          <w:szCs w:val="28"/>
          <w:lang w:val="uk-UA"/>
        </w:rPr>
        <w:t>Науковий керівник:</w:t>
      </w:r>
      <w:r w:rsidRPr="005F7C8C">
        <w:rPr>
          <w:rFonts w:ascii="Times New Roman" w:eastAsia="SimSun" w:hAnsi="Times New Roman" w:cs="Times New Roman"/>
          <w:kern w:val="0"/>
          <w:sz w:val="28"/>
          <w:szCs w:val="28"/>
          <w:lang w:val="uk-UA"/>
        </w:rPr>
        <w:t xml:space="preserve"> </w:t>
      </w:r>
      <w:r w:rsidRPr="005F7C8C">
        <w:rPr>
          <w:rFonts w:ascii="Times New Roman" w:eastAsia="SimSun" w:hAnsi="Times New Roman" w:cs="Times New Roman"/>
          <w:kern w:val="0"/>
          <w:sz w:val="28"/>
          <w:szCs w:val="28"/>
          <w:lang w:val="uk-UA"/>
        </w:rPr>
        <w:tab/>
        <w:t xml:space="preserve">кандидат педагогічних наук, </w:t>
      </w:r>
    </w:p>
    <w:p w:rsidR="005F7C8C" w:rsidRPr="005F7C8C" w:rsidRDefault="005F7C8C" w:rsidP="005F7C8C">
      <w:pPr>
        <w:keepNext/>
        <w:widowControl/>
        <w:tabs>
          <w:tab w:val="clear" w:pos="709"/>
          <w:tab w:val="left" w:pos="4678"/>
        </w:tabs>
        <w:spacing w:after="0" w:line="240" w:lineRule="auto"/>
        <w:ind w:left="3686" w:hanging="3828"/>
        <w:outlineLvl w:val="2"/>
        <w:rPr>
          <w:rFonts w:ascii="Times New Roman" w:eastAsia="SimSun" w:hAnsi="Times New Roman" w:cs="Times New Roman"/>
          <w:b/>
          <w:bCs/>
          <w:kern w:val="0"/>
          <w:sz w:val="28"/>
          <w:szCs w:val="28"/>
          <w:lang w:val="uk-UA"/>
        </w:rPr>
      </w:pPr>
      <w:r w:rsidRPr="005F7C8C">
        <w:rPr>
          <w:rFonts w:ascii="Times New Roman" w:eastAsia="SimSun" w:hAnsi="Times New Roman" w:cs="Times New Roman"/>
          <w:kern w:val="0"/>
          <w:sz w:val="28"/>
          <w:szCs w:val="28"/>
          <w:lang w:val="uk-UA"/>
        </w:rPr>
        <w:tab/>
        <w:t xml:space="preserve">старший науковий </w:t>
      </w:r>
      <w:r w:rsidRPr="005F7C8C">
        <w:rPr>
          <w:rFonts w:ascii="Times New Roman" w:eastAsia="SimSun" w:hAnsi="Times New Roman" w:cs="Times New Roman"/>
          <w:bCs/>
          <w:kern w:val="0"/>
          <w:sz w:val="28"/>
          <w:szCs w:val="28"/>
          <w:lang w:val="uk-UA"/>
        </w:rPr>
        <w:t>співробітник</w:t>
      </w:r>
    </w:p>
    <w:p w:rsidR="005F7C8C" w:rsidRPr="005F7C8C" w:rsidRDefault="005F7C8C" w:rsidP="005F7C8C">
      <w:pPr>
        <w:keepNext/>
        <w:widowControl/>
        <w:tabs>
          <w:tab w:val="clear" w:pos="709"/>
          <w:tab w:val="left" w:pos="3306"/>
          <w:tab w:val="left" w:pos="4678"/>
        </w:tabs>
        <w:spacing w:after="0" w:line="240" w:lineRule="auto"/>
        <w:ind w:left="3686" w:hanging="3828"/>
        <w:outlineLvl w:val="2"/>
        <w:rPr>
          <w:rFonts w:ascii="Times New Roman" w:eastAsia="SimSun" w:hAnsi="Times New Roman" w:cs="Times New Roman"/>
          <w:b/>
          <w:kern w:val="0"/>
          <w:sz w:val="28"/>
          <w:szCs w:val="28"/>
          <w:lang w:val="uk-UA"/>
        </w:rPr>
      </w:pPr>
      <w:r w:rsidRPr="005F7C8C">
        <w:rPr>
          <w:rFonts w:ascii="Times New Roman" w:eastAsia="SimSun" w:hAnsi="Times New Roman" w:cs="Times New Roman"/>
          <w:b/>
          <w:kern w:val="0"/>
          <w:sz w:val="28"/>
          <w:szCs w:val="28"/>
          <w:lang w:val="uk-UA"/>
        </w:rPr>
        <w:tab/>
      </w:r>
      <w:r w:rsidRPr="005F7C8C">
        <w:rPr>
          <w:rFonts w:ascii="Times New Roman" w:eastAsia="SimSun" w:hAnsi="Times New Roman" w:cs="Times New Roman"/>
          <w:b/>
          <w:kern w:val="0"/>
          <w:sz w:val="28"/>
          <w:szCs w:val="28"/>
          <w:lang w:val="uk-UA"/>
        </w:rPr>
        <w:tab/>
        <w:t xml:space="preserve">Чеботарьова Олена Валентинівна, </w:t>
      </w:r>
    </w:p>
    <w:p w:rsidR="005F7C8C" w:rsidRPr="005F7C8C" w:rsidRDefault="005F7C8C" w:rsidP="005F7C8C">
      <w:pPr>
        <w:keepNext/>
        <w:widowControl/>
        <w:tabs>
          <w:tab w:val="clear" w:pos="709"/>
          <w:tab w:val="left" w:pos="3306"/>
          <w:tab w:val="left" w:pos="4678"/>
        </w:tabs>
        <w:spacing w:after="0" w:line="240" w:lineRule="auto"/>
        <w:ind w:left="3686" w:hanging="3828"/>
        <w:outlineLvl w:val="2"/>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ab/>
      </w:r>
      <w:r w:rsidRPr="005F7C8C">
        <w:rPr>
          <w:rFonts w:ascii="Times New Roman" w:eastAsia="SimSun" w:hAnsi="Times New Roman" w:cs="Times New Roman"/>
          <w:kern w:val="0"/>
          <w:sz w:val="28"/>
          <w:szCs w:val="28"/>
          <w:lang w:val="uk-UA"/>
        </w:rPr>
        <w:tab/>
        <w:t>Інститут спеціальної педагогіки НАПН України,</w:t>
      </w:r>
    </w:p>
    <w:p w:rsidR="005F7C8C" w:rsidRPr="005F7C8C" w:rsidRDefault="005F7C8C" w:rsidP="005F7C8C">
      <w:pPr>
        <w:keepNext/>
        <w:widowControl/>
        <w:tabs>
          <w:tab w:val="clear" w:pos="709"/>
          <w:tab w:val="left" w:pos="3306"/>
          <w:tab w:val="left" w:pos="4678"/>
        </w:tabs>
        <w:spacing w:after="0" w:line="240" w:lineRule="auto"/>
        <w:ind w:left="3686" w:hanging="3828"/>
        <w:outlineLvl w:val="2"/>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ab/>
      </w:r>
      <w:r w:rsidRPr="005F7C8C">
        <w:rPr>
          <w:rFonts w:ascii="Times New Roman" w:eastAsia="SimSun" w:hAnsi="Times New Roman" w:cs="Times New Roman"/>
          <w:kern w:val="0"/>
          <w:sz w:val="28"/>
          <w:szCs w:val="28"/>
          <w:lang w:val="uk-UA"/>
        </w:rPr>
        <w:tab/>
        <w:t>лабораторія олігофренопедагогіки.</w:t>
      </w:r>
    </w:p>
    <w:p w:rsidR="005F7C8C" w:rsidRPr="005F7C8C" w:rsidRDefault="005F7C8C" w:rsidP="005F7C8C">
      <w:pPr>
        <w:widowControl/>
        <w:tabs>
          <w:tab w:val="clear" w:pos="709"/>
          <w:tab w:val="left" w:pos="3534"/>
          <w:tab w:val="left" w:pos="4678"/>
        </w:tabs>
        <w:spacing w:after="0" w:line="240" w:lineRule="auto"/>
        <w:ind w:left="3686" w:hanging="3828"/>
        <w:rPr>
          <w:rFonts w:ascii="Times New Roman" w:eastAsia="SimSun" w:hAnsi="Times New Roman" w:cs="Times New Roman"/>
          <w:kern w:val="0"/>
          <w:sz w:val="28"/>
          <w:szCs w:val="28"/>
          <w:lang w:val="uk-UA"/>
        </w:rPr>
      </w:pPr>
    </w:p>
    <w:p w:rsidR="005F7C8C" w:rsidRPr="005F7C8C" w:rsidRDefault="005F7C8C" w:rsidP="005F7C8C">
      <w:pPr>
        <w:keepNext/>
        <w:widowControl/>
        <w:tabs>
          <w:tab w:val="clear" w:pos="709"/>
          <w:tab w:val="left" w:pos="3686"/>
        </w:tabs>
        <w:spacing w:after="0" w:line="240" w:lineRule="auto"/>
        <w:ind w:firstLine="0"/>
        <w:outlineLvl w:val="2"/>
        <w:rPr>
          <w:rFonts w:ascii="Times New Roman" w:eastAsia="SimSun" w:hAnsi="Times New Roman" w:cs="Times New Roman"/>
          <w:kern w:val="0"/>
          <w:sz w:val="28"/>
          <w:szCs w:val="28"/>
          <w:lang w:val="uk-UA"/>
        </w:rPr>
      </w:pPr>
    </w:p>
    <w:p w:rsidR="005F7C8C" w:rsidRPr="005F7C8C" w:rsidRDefault="005F7C8C" w:rsidP="005F7C8C">
      <w:pPr>
        <w:keepNext/>
        <w:widowControl/>
        <w:tabs>
          <w:tab w:val="clear" w:pos="709"/>
          <w:tab w:val="left" w:pos="3686"/>
        </w:tabs>
        <w:spacing w:after="0" w:line="240" w:lineRule="auto"/>
        <w:ind w:left="-142" w:firstLine="0"/>
        <w:jc w:val="left"/>
        <w:outlineLvl w:val="2"/>
        <w:rPr>
          <w:rFonts w:ascii="Times New Roman" w:eastAsia="SimSun" w:hAnsi="Times New Roman" w:cs="Times New Roman"/>
          <w:b/>
          <w:kern w:val="0"/>
          <w:sz w:val="28"/>
          <w:szCs w:val="28"/>
          <w:lang w:val="uk-UA"/>
        </w:rPr>
      </w:pPr>
      <w:r w:rsidRPr="005F7C8C">
        <w:rPr>
          <w:rFonts w:ascii="Times New Roman" w:eastAsia="SimSun" w:hAnsi="Times New Roman" w:cs="Times New Roman"/>
          <w:b/>
          <w:kern w:val="0"/>
          <w:sz w:val="28"/>
          <w:szCs w:val="28"/>
          <w:lang w:val="uk-UA"/>
        </w:rPr>
        <w:t xml:space="preserve">Офіційні опоненти: </w:t>
      </w:r>
      <w:r w:rsidRPr="005F7C8C">
        <w:rPr>
          <w:rFonts w:ascii="Times New Roman" w:eastAsia="SimSun" w:hAnsi="Times New Roman" w:cs="Times New Roman"/>
          <w:b/>
          <w:kern w:val="0"/>
          <w:sz w:val="28"/>
          <w:szCs w:val="28"/>
          <w:lang w:val="uk-UA"/>
        </w:rPr>
        <w:tab/>
      </w:r>
      <w:r w:rsidRPr="005F7C8C">
        <w:rPr>
          <w:rFonts w:ascii="Times New Roman" w:eastAsia="SimSun" w:hAnsi="Times New Roman" w:cs="Times New Roman"/>
          <w:bCs/>
          <w:kern w:val="0"/>
          <w:sz w:val="28"/>
          <w:szCs w:val="28"/>
          <w:lang w:val="uk-UA"/>
        </w:rPr>
        <w:t xml:space="preserve">доктор медичних наук, професор </w:t>
      </w:r>
    </w:p>
    <w:p w:rsidR="005F7C8C" w:rsidRPr="005F7C8C" w:rsidRDefault="005F7C8C" w:rsidP="005F7C8C">
      <w:pPr>
        <w:keepNext/>
        <w:widowControl/>
        <w:tabs>
          <w:tab w:val="clear" w:pos="709"/>
          <w:tab w:val="left" w:pos="3686"/>
        </w:tabs>
        <w:spacing w:after="0" w:line="240" w:lineRule="auto"/>
        <w:ind w:left="3591" w:firstLine="0"/>
        <w:jc w:val="left"/>
        <w:outlineLvl w:val="2"/>
        <w:rPr>
          <w:rFonts w:ascii="Times New Roman" w:eastAsia="SimSun" w:hAnsi="Times New Roman" w:cs="Times New Roman"/>
          <w:b/>
          <w:bCs/>
          <w:kern w:val="0"/>
          <w:sz w:val="28"/>
          <w:szCs w:val="28"/>
          <w:lang w:val="uk-UA"/>
        </w:rPr>
      </w:pPr>
      <w:r w:rsidRPr="005F7C8C">
        <w:rPr>
          <w:rFonts w:ascii="Times New Roman" w:eastAsia="SimSun" w:hAnsi="Times New Roman" w:cs="Times New Roman"/>
          <w:b/>
          <w:bCs/>
          <w:kern w:val="0"/>
          <w:sz w:val="28"/>
          <w:szCs w:val="28"/>
          <w:lang w:val="uk-UA"/>
        </w:rPr>
        <w:tab/>
        <w:t xml:space="preserve">Процюк Раду Георгійович, </w:t>
      </w:r>
    </w:p>
    <w:p w:rsidR="005F7C8C" w:rsidRPr="005F7C8C" w:rsidRDefault="005F7C8C" w:rsidP="005F7C8C">
      <w:pPr>
        <w:keepNext/>
        <w:widowControl/>
        <w:tabs>
          <w:tab w:val="clear" w:pos="709"/>
          <w:tab w:val="left" w:pos="3828"/>
        </w:tabs>
        <w:spacing w:after="0" w:line="240" w:lineRule="auto"/>
        <w:ind w:left="3686" w:hanging="95"/>
        <w:jc w:val="left"/>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ab/>
        <w:t xml:space="preserve">Національний медичний університет </w:t>
      </w:r>
    </w:p>
    <w:p w:rsidR="005F7C8C" w:rsidRPr="005F7C8C" w:rsidRDefault="005F7C8C" w:rsidP="005F7C8C">
      <w:pPr>
        <w:keepNext/>
        <w:widowControl/>
        <w:tabs>
          <w:tab w:val="clear" w:pos="709"/>
          <w:tab w:val="left" w:pos="3828"/>
        </w:tabs>
        <w:spacing w:after="0" w:line="240" w:lineRule="auto"/>
        <w:ind w:left="3686" w:hanging="95"/>
        <w:jc w:val="left"/>
        <w:outlineLvl w:val="2"/>
        <w:rPr>
          <w:rFonts w:ascii="Times New Roman" w:eastAsia="SimSun" w:hAnsi="Times New Roman" w:cs="Times New Roman"/>
          <w:b/>
          <w:bCs/>
          <w:kern w:val="0"/>
          <w:sz w:val="28"/>
          <w:szCs w:val="28"/>
          <w:lang w:val="uk-UA"/>
        </w:rPr>
      </w:pPr>
      <w:r w:rsidRPr="005F7C8C">
        <w:rPr>
          <w:rFonts w:ascii="Times New Roman" w:eastAsia="Times New Roman" w:hAnsi="Times New Roman" w:cs="Times New Roman"/>
          <w:kern w:val="0"/>
          <w:sz w:val="28"/>
          <w:szCs w:val="28"/>
          <w:lang w:val="uk-UA" w:eastAsia="ru-RU"/>
        </w:rPr>
        <w:t xml:space="preserve"> імені О.О. Богомольця, </w:t>
      </w:r>
    </w:p>
    <w:p w:rsidR="005F7C8C" w:rsidRPr="005F7C8C" w:rsidRDefault="005F7C8C" w:rsidP="005F7C8C">
      <w:pPr>
        <w:keepNext/>
        <w:widowControl/>
        <w:tabs>
          <w:tab w:val="clear" w:pos="709"/>
          <w:tab w:val="left" w:pos="3828"/>
        </w:tabs>
        <w:spacing w:after="0" w:line="240" w:lineRule="auto"/>
        <w:ind w:left="3686" w:hanging="95"/>
        <w:jc w:val="left"/>
        <w:outlineLvl w:val="2"/>
        <w:rPr>
          <w:rFonts w:ascii="Times New Roman" w:eastAsia="SimSun" w:hAnsi="Times New Roman" w:cs="Times New Roman"/>
          <w:b/>
          <w:bCs/>
          <w:kern w:val="0"/>
          <w:sz w:val="28"/>
          <w:szCs w:val="28"/>
          <w:lang w:val="uk-UA"/>
        </w:rPr>
      </w:pPr>
      <w:r w:rsidRPr="005F7C8C">
        <w:rPr>
          <w:rFonts w:ascii="Times New Roman" w:eastAsia="SimSun" w:hAnsi="Times New Roman" w:cs="Times New Roman"/>
          <w:b/>
          <w:bCs/>
          <w:kern w:val="0"/>
          <w:sz w:val="28"/>
          <w:szCs w:val="28"/>
          <w:lang w:val="uk-UA"/>
        </w:rPr>
        <w:tab/>
      </w:r>
      <w:r w:rsidRPr="005F7C8C">
        <w:rPr>
          <w:rFonts w:ascii="Times New Roman" w:eastAsia="Times New Roman" w:hAnsi="Times New Roman" w:cs="Times New Roman"/>
          <w:kern w:val="0"/>
          <w:sz w:val="28"/>
          <w:szCs w:val="28"/>
          <w:lang w:val="uk-UA" w:eastAsia="ru-RU"/>
        </w:rPr>
        <w:t>професор кафедри фтизіатрії;</w:t>
      </w:r>
    </w:p>
    <w:p w:rsidR="005F7C8C" w:rsidRPr="005F7C8C" w:rsidRDefault="005F7C8C" w:rsidP="005F7C8C">
      <w:pPr>
        <w:keepNext/>
        <w:widowControl/>
        <w:tabs>
          <w:tab w:val="clear" w:pos="709"/>
          <w:tab w:val="left" w:pos="3591"/>
        </w:tabs>
        <w:spacing w:after="0" w:line="240" w:lineRule="auto"/>
        <w:ind w:left="3591" w:firstLine="0"/>
        <w:outlineLvl w:val="2"/>
        <w:rPr>
          <w:rFonts w:ascii="Times New Roman" w:eastAsia="Times New Roman" w:hAnsi="Times New Roman" w:cs="Times New Roman"/>
          <w:kern w:val="0"/>
          <w:sz w:val="28"/>
          <w:szCs w:val="28"/>
          <w:lang w:val="uk-UA" w:eastAsia="ru-RU"/>
        </w:rPr>
      </w:pPr>
    </w:p>
    <w:p w:rsidR="005F7C8C" w:rsidRPr="005F7C8C" w:rsidRDefault="005F7C8C" w:rsidP="005F7C8C">
      <w:pPr>
        <w:keepNext/>
        <w:widowControl/>
        <w:tabs>
          <w:tab w:val="clear" w:pos="709"/>
          <w:tab w:val="left" w:pos="3686"/>
        </w:tabs>
        <w:spacing w:after="0" w:line="240" w:lineRule="auto"/>
        <w:ind w:left="3591" w:firstLine="0"/>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ab/>
        <w:t>кандидат педагогічних наук,</w:t>
      </w:r>
      <w:r w:rsidRPr="005F7C8C">
        <w:rPr>
          <w:rFonts w:ascii="Times New Roman" w:eastAsia="Times New Roman" w:hAnsi="Times New Roman" w:cs="Times New Roman"/>
          <w:b/>
          <w:kern w:val="0"/>
          <w:sz w:val="28"/>
          <w:szCs w:val="28"/>
          <w:lang w:val="uk-UA" w:eastAsia="ru-RU"/>
        </w:rPr>
        <w:t xml:space="preserve"> </w:t>
      </w:r>
      <w:r w:rsidRPr="005F7C8C">
        <w:rPr>
          <w:rFonts w:ascii="Times New Roman" w:eastAsia="Times New Roman" w:hAnsi="Times New Roman" w:cs="Times New Roman"/>
          <w:kern w:val="0"/>
          <w:sz w:val="28"/>
          <w:szCs w:val="28"/>
          <w:lang w:val="uk-UA" w:eastAsia="ru-RU"/>
        </w:rPr>
        <w:t>доцент</w:t>
      </w:r>
    </w:p>
    <w:p w:rsidR="005F7C8C" w:rsidRPr="005F7C8C" w:rsidRDefault="005F7C8C" w:rsidP="005F7C8C">
      <w:pPr>
        <w:keepNext/>
        <w:widowControl/>
        <w:tabs>
          <w:tab w:val="clear" w:pos="709"/>
          <w:tab w:val="left" w:pos="3686"/>
        </w:tabs>
        <w:spacing w:after="0" w:line="240" w:lineRule="auto"/>
        <w:ind w:left="3591" w:firstLine="0"/>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ab/>
      </w:r>
      <w:r w:rsidRPr="005F7C8C">
        <w:rPr>
          <w:rFonts w:ascii="Times New Roman" w:eastAsia="Times New Roman" w:hAnsi="Times New Roman" w:cs="Times New Roman"/>
          <w:b/>
          <w:kern w:val="0"/>
          <w:sz w:val="28"/>
          <w:szCs w:val="28"/>
          <w:lang w:val="uk-UA" w:eastAsia="ru-RU"/>
        </w:rPr>
        <w:t>Омельянович Ірина Миколаївна,</w:t>
      </w:r>
    </w:p>
    <w:p w:rsidR="005F7C8C" w:rsidRPr="005F7C8C" w:rsidRDefault="005F7C8C" w:rsidP="005F7C8C">
      <w:pPr>
        <w:keepNext/>
        <w:widowControl/>
        <w:tabs>
          <w:tab w:val="clear" w:pos="709"/>
          <w:tab w:val="left" w:pos="3686"/>
        </w:tabs>
        <w:spacing w:after="0" w:line="240" w:lineRule="auto"/>
        <w:ind w:left="3591" w:firstLine="0"/>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ab/>
        <w:t xml:space="preserve">Національний педагогічний університет </w:t>
      </w:r>
    </w:p>
    <w:p w:rsidR="005F7C8C" w:rsidRPr="005F7C8C" w:rsidRDefault="005F7C8C" w:rsidP="005F7C8C">
      <w:pPr>
        <w:keepNext/>
        <w:widowControl/>
        <w:tabs>
          <w:tab w:val="clear" w:pos="709"/>
          <w:tab w:val="left" w:pos="3686"/>
        </w:tabs>
        <w:spacing w:after="0" w:line="240" w:lineRule="auto"/>
        <w:ind w:left="3591" w:firstLine="0"/>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 імені М.П. Драгоманова,</w:t>
      </w:r>
    </w:p>
    <w:p w:rsidR="005F7C8C" w:rsidRPr="005F7C8C" w:rsidRDefault="005F7C8C" w:rsidP="005F7C8C">
      <w:pPr>
        <w:keepNext/>
        <w:widowControl/>
        <w:tabs>
          <w:tab w:val="clear" w:pos="709"/>
          <w:tab w:val="left" w:pos="3686"/>
        </w:tabs>
        <w:spacing w:after="0" w:line="240" w:lineRule="auto"/>
        <w:ind w:left="3591" w:firstLine="0"/>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ab/>
        <w:t xml:space="preserve">доцент кафедри психокорекційної педагогіки </w:t>
      </w:r>
    </w:p>
    <w:p w:rsidR="005F7C8C" w:rsidRPr="005F7C8C" w:rsidRDefault="005F7C8C" w:rsidP="005F7C8C">
      <w:pPr>
        <w:keepNext/>
        <w:widowControl/>
        <w:tabs>
          <w:tab w:val="clear" w:pos="709"/>
          <w:tab w:val="left" w:pos="3686"/>
        </w:tabs>
        <w:spacing w:after="0" w:line="240" w:lineRule="auto"/>
        <w:ind w:left="3591" w:firstLine="0"/>
        <w:outlineLvl w:val="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ab/>
        <w:t xml:space="preserve">та психології. </w:t>
      </w:r>
    </w:p>
    <w:p w:rsidR="005F7C8C" w:rsidRPr="005F7C8C" w:rsidRDefault="005F7C8C" w:rsidP="005F7C8C">
      <w:pPr>
        <w:widowControl/>
        <w:tabs>
          <w:tab w:val="clear" w:pos="709"/>
        </w:tabs>
        <w:suppressAutoHyphens w:val="0"/>
        <w:spacing w:after="0" w:line="360" w:lineRule="auto"/>
        <w:ind w:left="2975" w:right="425" w:firstLine="0"/>
        <w:jc w:val="left"/>
        <w:rPr>
          <w:rFonts w:ascii="Times New Roman" w:eastAsia="SimSun" w:hAnsi="Times New Roman" w:cs="Times New Roman"/>
          <w:kern w:val="0"/>
          <w:sz w:val="28"/>
          <w:szCs w:val="28"/>
          <w:lang w:val="uk-UA"/>
        </w:rPr>
      </w:pPr>
    </w:p>
    <w:p w:rsidR="005F7C8C" w:rsidRPr="005F7C8C" w:rsidRDefault="005F7C8C" w:rsidP="005F7C8C">
      <w:pPr>
        <w:keepNext/>
        <w:widowControl/>
        <w:tabs>
          <w:tab w:val="clear" w:pos="709"/>
          <w:tab w:val="left" w:pos="0"/>
          <w:tab w:val="left" w:pos="3306"/>
        </w:tabs>
        <w:spacing w:after="0" w:line="240" w:lineRule="auto"/>
        <w:ind w:firstLine="0"/>
        <w:outlineLvl w:val="2"/>
        <w:rPr>
          <w:rFonts w:ascii="Times New Roman" w:eastAsia="SimSun" w:hAnsi="Times New Roman" w:cs="Times New Roman"/>
          <w:kern w:val="0"/>
          <w:sz w:val="28"/>
          <w:szCs w:val="28"/>
          <w:lang w:val="uk-UA"/>
        </w:rPr>
      </w:pPr>
    </w:p>
    <w:p w:rsidR="005F7C8C" w:rsidRPr="005F7C8C" w:rsidRDefault="005F7C8C" w:rsidP="005F7C8C">
      <w:pPr>
        <w:keepNext/>
        <w:widowControl/>
        <w:tabs>
          <w:tab w:val="clear" w:pos="709"/>
          <w:tab w:val="left" w:pos="0"/>
          <w:tab w:val="left" w:pos="3306"/>
        </w:tabs>
        <w:spacing w:after="0" w:line="240" w:lineRule="auto"/>
        <w:ind w:firstLine="0"/>
        <w:outlineLvl w:val="2"/>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0"/>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Захист відбудеться «29» грудня 2014 р. о  16 годині на засіданні спеціалізованої вченої ради Д 26.450.01 в Інституті спеціальної педагогіки НАПН України за адресою: м. Київ, вул. М. Берлинського, 9 (зала засідань).</w:t>
      </w:r>
    </w:p>
    <w:p w:rsidR="005F7C8C" w:rsidRPr="005F7C8C" w:rsidRDefault="005F7C8C" w:rsidP="005F7C8C">
      <w:pPr>
        <w:widowControl/>
        <w:tabs>
          <w:tab w:val="clear" w:pos="709"/>
        </w:tabs>
        <w:spacing w:after="0" w:line="240" w:lineRule="auto"/>
        <w:ind w:firstLine="0"/>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З дисертацією можна ознайомитися в науковій частині Інституту спеціальної педагогіки НАПН України за адресою (04060, м. Київ, вул. М. Берлинського, 9).</w:t>
      </w:r>
    </w:p>
    <w:p w:rsidR="005F7C8C" w:rsidRPr="005F7C8C" w:rsidRDefault="005F7C8C" w:rsidP="005F7C8C">
      <w:pPr>
        <w:widowControl/>
        <w:tabs>
          <w:tab w:val="clear" w:pos="709"/>
        </w:tabs>
        <w:spacing w:after="0" w:line="240" w:lineRule="auto"/>
        <w:ind w:firstLine="709"/>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Автореферат розіслано «</w:t>
      </w:r>
      <w:r w:rsidRPr="005F7C8C">
        <w:rPr>
          <w:rFonts w:ascii="Times New Roman" w:eastAsia="SimSun" w:hAnsi="Times New Roman" w:cs="Times New Roman"/>
          <w:kern w:val="0"/>
          <w:sz w:val="28"/>
          <w:szCs w:val="28"/>
        </w:rPr>
        <w:t>28</w:t>
      </w:r>
      <w:r w:rsidRPr="005F7C8C">
        <w:rPr>
          <w:rFonts w:ascii="Times New Roman" w:eastAsia="SimSun" w:hAnsi="Times New Roman" w:cs="Times New Roman"/>
          <w:kern w:val="0"/>
          <w:sz w:val="28"/>
          <w:szCs w:val="28"/>
          <w:lang w:val="uk-UA"/>
        </w:rPr>
        <w:t>» листопада</w:t>
      </w:r>
      <w:r w:rsidRPr="005F7C8C">
        <w:rPr>
          <w:rFonts w:ascii="Times New Roman" w:eastAsia="SimSun" w:hAnsi="Times New Roman" w:cs="Times New Roman"/>
          <w:kern w:val="0"/>
          <w:sz w:val="28"/>
          <w:szCs w:val="28"/>
        </w:rPr>
        <w:t xml:space="preserve"> </w:t>
      </w:r>
      <w:r w:rsidRPr="005F7C8C">
        <w:rPr>
          <w:rFonts w:ascii="Times New Roman" w:eastAsia="SimSun" w:hAnsi="Times New Roman" w:cs="Times New Roman"/>
          <w:kern w:val="0"/>
          <w:sz w:val="28"/>
          <w:szCs w:val="28"/>
          <w:lang w:val="uk-UA"/>
        </w:rPr>
        <w:t>2014 р.</w:t>
      </w:r>
    </w:p>
    <w:p w:rsidR="005F7C8C" w:rsidRPr="005F7C8C" w:rsidRDefault="005F7C8C" w:rsidP="005F7C8C">
      <w:pPr>
        <w:widowControl/>
        <w:tabs>
          <w:tab w:val="clear" w:pos="709"/>
        </w:tabs>
        <w:spacing w:after="0" w:line="240" w:lineRule="auto"/>
        <w:ind w:right="-1" w:firstLine="0"/>
        <w:rPr>
          <w:rFonts w:ascii="Times New Roman" w:eastAsia="Times New Roman" w:hAnsi="Times New Roman" w:cs="Times New Roman"/>
          <w:kern w:val="0"/>
          <w:sz w:val="28"/>
          <w:szCs w:val="20"/>
          <w:lang w:val="uk-UA"/>
        </w:rPr>
      </w:pPr>
    </w:p>
    <w:p w:rsidR="005F7C8C" w:rsidRPr="005F7C8C" w:rsidRDefault="005F7C8C" w:rsidP="005F7C8C">
      <w:pPr>
        <w:widowControl/>
        <w:tabs>
          <w:tab w:val="clear" w:pos="709"/>
        </w:tabs>
        <w:spacing w:after="0" w:line="240" w:lineRule="auto"/>
        <w:ind w:right="-1" w:firstLine="709"/>
        <w:rPr>
          <w:rFonts w:ascii="Times New Roman" w:eastAsia="Times New Roman" w:hAnsi="Times New Roman" w:cs="Times New Roman"/>
          <w:b/>
          <w:kern w:val="0"/>
          <w:sz w:val="28"/>
          <w:szCs w:val="20"/>
          <w:lang w:val="uk-UA"/>
        </w:rPr>
      </w:pPr>
    </w:p>
    <w:p w:rsidR="005F7C8C" w:rsidRPr="005F7C8C" w:rsidRDefault="005F7C8C" w:rsidP="005F7C8C">
      <w:pPr>
        <w:widowControl/>
        <w:tabs>
          <w:tab w:val="clear" w:pos="709"/>
        </w:tabs>
        <w:spacing w:after="0" w:line="240" w:lineRule="auto"/>
        <w:ind w:right="-1" w:firstLine="709"/>
        <w:rPr>
          <w:rFonts w:ascii="Times New Roman" w:eastAsia="Times New Roman" w:hAnsi="Times New Roman" w:cs="Times New Roman"/>
          <w:b/>
          <w:kern w:val="0"/>
          <w:sz w:val="28"/>
          <w:szCs w:val="20"/>
          <w:lang w:val="uk-UA"/>
        </w:rPr>
      </w:pPr>
      <w:r>
        <w:rPr>
          <w:rFonts w:ascii="Times New Roman" w:eastAsia="SimSun" w:hAnsi="Times New Roman" w:cs="Times New Roman"/>
          <w:noProof/>
          <w:kern w:val="0"/>
          <w:sz w:val="24"/>
          <w:szCs w:val="24"/>
          <w:lang w:eastAsia="ru-RU"/>
        </w:rPr>
        <w:drawing>
          <wp:anchor distT="0" distB="0" distL="114300" distR="114300" simplePos="0" relativeHeight="251660288" behindDoc="1" locked="0" layoutInCell="1" allowOverlap="1">
            <wp:simplePos x="0" y="0"/>
            <wp:positionH relativeFrom="column">
              <wp:posOffset>3424555</wp:posOffset>
            </wp:positionH>
            <wp:positionV relativeFrom="paragraph">
              <wp:posOffset>100330</wp:posOffset>
            </wp:positionV>
            <wp:extent cx="750570" cy="352425"/>
            <wp:effectExtent l="19050" t="0" r="0" b="0"/>
            <wp:wrapNone/>
            <wp:docPr id="7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50570" cy="352425"/>
                    </a:xfrm>
                    <a:prstGeom prst="rect">
                      <a:avLst/>
                    </a:prstGeom>
                    <a:noFill/>
                    <a:ln w="9525">
                      <a:noFill/>
                      <a:miter lim="800000"/>
                      <a:headEnd/>
                      <a:tailEnd/>
                    </a:ln>
                  </pic:spPr>
                </pic:pic>
              </a:graphicData>
            </a:graphic>
          </wp:anchor>
        </w:drawing>
      </w:r>
      <w:r w:rsidRPr="005F7C8C">
        <w:rPr>
          <w:rFonts w:ascii="Times New Roman" w:eastAsia="Times New Roman" w:hAnsi="Times New Roman" w:cs="Times New Roman"/>
          <w:b/>
          <w:kern w:val="0"/>
          <w:sz w:val="28"/>
          <w:szCs w:val="20"/>
          <w:lang w:val="uk-UA"/>
        </w:rPr>
        <w:t>Учений секретар</w:t>
      </w:r>
    </w:p>
    <w:p w:rsidR="005F7C8C" w:rsidRPr="005F7C8C" w:rsidRDefault="005F7C8C" w:rsidP="005F7C8C">
      <w:pPr>
        <w:widowControl/>
        <w:tabs>
          <w:tab w:val="clear" w:pos="709"/>
          <w:tab w:val="right" w:pos="9638"/>
        </w:tabs>
        <w:spacing w:after="0" w:line="240" w:lineRule="auto"/>
        <w:ind w:right="-1" w:firstLine="709"/>
        <w:jc w:val="left"/>
        <w:rPr>
          <w:rFonts w:ascii="Times New Roman" w:eastAsia="Times New Roman" w:hAnsi="Times New Roman" w:cs="Times New Roman"/>
          <w:b/>
          <w:kern w:val="0"/>
          <w:sz w:val="28"/>
          <w:szCs w:val="20"/>
          <w:lang w:val="uk-UA"/>
        </w:rPr>
      </w:pPr>
      <w:r w:rsidRPr="005F7C8C">
        <w:rPr>
          <w:rFonts w:ascii="Times New Roman" w:eastAsia="Times New Roman" w:hAnsi="Times New Roman" w:cs="Times New Roman"/>
          <w:b/>
          <w:kern w:val="0"/>
          <w:sz w:val="28"/>
          <w:szCs w:val="20"/>
          <w:lang w:val="uk-UA"/>
        </w:rPr>
        <w:t>спеціалізованої вченої ради</w:t>
      </w:r>
      <w:r w:rsidRPr="005F7C8C">
        <w:rPr>
          <w:rFonts w:ascii="Times New Roman" w:eastAsia="Times New Roman" w:hAnsi="Times New Roman" w:cs="Times New Roman"/>
          <w:b/>
          <w:kern w:val="0"/>
          <w:sz w:val="28"/>
          <w:szCs w:val="20"/>
          <w:lang w:val="uk-UA"/>
        </w:rPr>
        <w:tab/>
        <w:t>Е.А. Данілавічютє</w:t>
      </w:r>
    </w:p>
    <w:p w:rsidR="005F7C8C" w:rsidRPr="005F7C8C" w:rsidRDefault="005F7C8C" w:rsidP="005F7C8C">
      <w:pPr>
        <w:widowControl/>
        <w:tabs>
          <w:tab w:val="clear" w:pos="709"/>
          <w:tab w:val="right" w:pos="9638"/>
        </w:tabs>
        <w:spacing w:after="0" w:line="240" w:lineRule="auto"/>
        <w:ind w:right="-1" w:firstLine="709"/>
        <w:jc w:val="left"/>
        <w:rPr>
          <w:rFonts w:ascii="Times New Roman" w:eastAsia="Times New Roman" w:hAnsi="Times New Roman" w:cs="Times New Roman"/>
          <w:b/>
          <w:kern w:val="0"/>
          <w:sz w:val="28"/>
          <w:szCs w:val="20"/>
          <w:lang w:val="uk-UA"/>
        </w:rPr>
        <w:sectPr w:rsidR="005F7C8C" w:rsidRPr="005F7C8C" w:rsidSect="00715FF0">
          <w:pgSz w:w="11906" w:h="16838"/>
          <w:pgMar w:top="850" w:right="850" w:bottom="850" w:left="1417" w:header="708" w:footer="708" w:gutter="0"/>
          <w:cols w:space="708"/>
          <w:docGrid w:linePitch="360"/>
        </w:sectPr>
      </w:pPr>
    </w:p>
    <w:p w:rsidR="005F7C8C" w:rsidRPr="005F7C8C" w:rsidRDefault="005F7C8C" w:rsidP="005F7C8C">
      <w:pPr>
        <w:tabs>
          <w:tab w:val="clear" w:pos="709"/>
        </w:tabs>
        <w:spacing w:after="0" w:line="240" w:lineRule="auto"/>
        <w:ind w:firstLine="0"/>
        <w:jc w:val="center"/>
        <w:rPr>
          <w:rFonts w:ascii="Times New Roman" w:eastAsia="SimSun" w:hAnsi="Times New Roman" w:cs="Times New Roman"/>
          <w:b/>
          <w:bCs/>
          <w:kern w:val="0"/>
          <w:sz w:val="28"/>
          <w:szCs w:val="28"/>
          <w:lang w:val="uk-UA"/>
        </w:rPr>
      </w:pPr>
      <w:r w:rsidRPr="005F7C8C">
        <w:rPr>
          <w:rFonts w:ascii="Times New Roman" w:eastAsia="SimSun" w:hAnsi="Times New Roman" w:cs="Times New Roman"/>
          <w:b/>
          <w:bCs/>
          <w:kern w:val="0"/>
          <w:sz w:val="28"/>
          <w:szCs w:val="28"/>
          <w:lang w:val="uk-UA"/>
        </w:rPr>
        <w:t>ЗАГАЛЬНА ХАРАКТЕРИСТИКА РОБОТИ</w:t>
      </w:r>
    </w:p>
    <w:p w:rsidR="005F7C8C" w:rsidRPr="005F7C8C" w:rsidRDefault="005F7C8C" w:rsidP="005F7C8C">
      <w:pPr>
        <w:widowControl/>
        <w:tabs>
          <w:tab w:val="clear" w:pos="709"/>
        </w:tabs>
        <w:spacing w:after="0" w:line="240" w:lineRule="auto"/>
        <w:rPr>
          <w:rFonts w:ascii="Times New Roman" w:eastAsia="Times New Roman" w:hAnsi="Times New Roman" w:cs="Times New Roman"/>
          <w:bCs/>
          <w:kern w:val="0"/>
          <w:sz w:val="28"/>
          <w:szCs w:val="28"/>
          <w:lang w:val="uk-UA" w:eastAsia="ru-RU"/>
        </w:rPr>
      </w:pPr>
      <w:r w:rsidRPr="005F7C8C">
        <w:rPr>
          <w:rFonts w:ascii="Times New Roman" w:eastAsia="SimSun" w:hAnsi="Times New Roman" w:cs="Times New Roman"/>
          <w:b/>
          <w:bCs/>
          <w:kern w:val="0"/>
          <w:sz w:val="28"/>
          <w:szCs w:val="28"/>
          <w:lang w:val="uk-UA"/>
        </w:rPr>
        <w:t>Актуальність дослідження.</w:t>
      </w:r>
      <w:r w:rsidRPr="005F7C8C">
        <w:rPr>
          <w:rFonts w:ascii="Times New Roman" w:eastAsia="Times New Roman" w:hAnsi="Times New Roman" w:cs="Times New Roman"/>
          <w:bCs/>
          <w:kern w:val="0"/>
          <w:sz w:val="28"/>
          <w:szCs w:val="28"/>
          <w:lang w:val="uk-UA" w:eastAsia="ru-RU"/>
        </w:rPr>
        <w:t xml:space="preserve"> </w:t>
      </w:r>
      <w:r w:rsidRPr="005F7C8C">
        <w:rPr>
          <w:rFonts w:ascii="Times New Roman" w:eastAsia="Times New Roman" w:hAnsi="Times New Roman" w:cs="Times New Roman"/>
          <w:color w:val="000000"/>
          <w:kern w:val="0"/>
          <w:sz w:val="28"/>
          <w:szCs w:val="28"/>
          <w:lang w:val="uk-UA" w:eastAsia="uk-UA"/>
        </w:rPr>
        <w:t xml:space="preserve">Сучасні стратегії реформування освіти у контексті гуманістичної філософської парадигми висувають відповідні вимоги до навчально-виховного процесу дітей з порушеннями психофізичного розвитку з позицій оновлення його змісту та методів реалізації </w:t>
      </w:r>
      <w:r w:rsidRPr="005F7C8C">
        <w:rPr>
          <w:rFonts w:ascii="Times New Roman" w:eastAsia="Times New Roman" w:hAnsi="Times New Roman" w:cs="Times New Roman"/>
          <w:bCs/>
          <w:kern w:val="0"/>
          <w:sz w:val="28"/>
          <w:szCs w:val="28"/>
          <w:lang w:val="uk-UA" w:eastAsia="ru-RU"/>
        </w:rPr>
        <w:t>(І. Бех</w:t>
      </w:r>
      <w:r w:rsidRPr="005F7C8C">
        <w:rPr>
          <w:rFonts w:ascii="Times New Roman" w:eastAsia="Times New Roman" w:hAnsi="Times New Roman" w:cs="Times New Roman"/>
          <w:kern w:val="0"/>
          <w:sz w:val="28"/>
          <w:szCs w:val="28"/>
          <w:lang w:val="uk-UA" w:eastAsia="ru-RU"/>
        </w:rPr>
        <w:t>, В. Бондар, В. Засенко, А. Колупаєва, С. Максименко, Т. Сак, В. Синьов, М. Супрун, В. Тарасун, О. Хохліна, М. Шеремет та ін.).</w:t>
      </w:r>
      <w:r w:rsidRPr="005F7C8C">
        <w:rPr>
          <w:rFonts w:ascii="Times New Roman" w:eastAsia="Times New Roman" w:hAnsi="Times New Roman" w:cs="Times New Roman"/>
          <w:bCs/>
          <w:kern w:val="0"/>
          <w:sz w:val="28"/>
          <w:szCs w:val="28"/>
          <w:lang w:val="uk-UA" w:eastAsia="ru-RU"/>
        </w:rPr>
        <w:t xml:space="preserve"> </w:t>
      </w:r>
    </w:p>
    <w:p w:rsidR="005F7C8C" w:rsidRPr="005F7C8C" w:rsidRDefault="005F7C8C" w:rsidP="005F7C8C">
      <w:pPr>
        <w:widowControl/>
        <w:tabs>
          <w:tab w:val="clear" w:pos="709"/>
        </w:tabs>
        <w:spacing w:after="0" w:line="240" w:lineRule="auto"/>
        <w:rPr>
          <w:rFonts w:ascii="Times New Roman" w:eastAsia="Times New Roman" w:hAnsi="Times New Roman" w:cs="Times New Roman"/>
          <w:kern w:val="0"/>
          <w:sz w:val="28"/>
          <w:szCs w:val="28"/>
          <w:lang w:eastAsia="uk-UA"/>
        </w:rPr>
      </w:pPr>
      <w:r w:rsidRPr="005F7C8C">
        <w:rPr>
          <w:rFonts w:ascii="Times New Roman" w:eastAsia="Times New Roman" w:hAnsi="Times New Roman" w:cs="Times New Roman"/>
          <w:kern w:val="0"/>
          <w:sz w:val="28"/>
          <w:szCs w:val="28"/>
          <w:lang w:val="uk-UA" w:eastAsia="ru-RU"/>
        </w:rPr>
        <w:t xml:space="preserve">Одним із важливих питань сьогодення є створення сприятливих педагогічних умов для навчання та виховання дошкільників з особливостями психофізичного розвитку, зокрема, із синдромом Дауна, метою чого виступає ефективність соціалізації, реалізація їхніх освітніх потреб, підготовка до шкільного навчання. Синдром Дауна </w:t>
      </w:r>
      <w:r w:rsidRPr="005F7C8C">
        <w:rPr>
          <w:rFonts w:ascii="Times New Roman" w:eastAsia="Times New Roman" w:hAnsi="Times New Roman" w:cs="Times New Roman"/>
          <w:kern w:val="0"/>
          <w:sz w:val="28"/>
          <w:szCs w:val="20"/>
          <w:lang w:val="uk-UA" w:eastAsia="ru-RU"/>
        </w:rPr>
        <w:t xml:space="preserve">впродовж останніх років – одне з найпоширеніших генетичних порушень, </w:t>
      </w:r>
      <w:r w:rsidRPr="005F7C8C">
        <w:rPr>
          <w:rFonts w:ascii="Times New Roman" w:eastAsia="Times New Roman" w:hAnsi="Times New Roman" w:cs="Times New Roman"/>
          <w:kern w:val="0"/>
          <w:sz w:val="28"/>
          <w:szCs w:val="28"/>
          <w:lang w:val="uk-UA" w:eastAsia="uk-UA"/>
        </w:rPr>
        <w:t>яке зустрічається в одного із 700-1000 новонароджених</w:t>
      </w:r>
      <w:r w:rsidRPr="005F7C8C">
        <w:rPr>
          <w:rFonts w:ascii="Times New Roman" w:eastAsia="Times New Roman" w:hAnsi="Times New Roman" w:cs="Times New Roman"/>
          <w:kern w:val="0"/>
          <w:sz w:val="28"/>
          <w:szCs w:val="20"/>
          <w:lang w:val="uk-UA" w:eastAsia="ru-RU"/>
        </w:rPr>
        <w:t xml:space="preserve"> в усіх країнах світу</w:t>
      </w:r>
      <w:r w:rsidRPr="005F7C8C">
        <w:rPr>
          <w:rFonts w:ascii="Times New Roman" w:eastAsia="Times New Roman" w:hAnsi="Times New Roman" w:cs="Times New Roman"/>
          <w:kern w:val="0"/>
          <w:sz w:val="28"/>
          <w:szCs w:val="28"/>
          <w:lang w:eastAsia="uk-UA"/>
        </w:rPr>
        <w:t>.</w:t>
      </w:r>
    </w:p>
    <w:p w:rsidR="005F7C8C" w:rsidRPr="005F7C8C" w:rsidRDefault="005F7C8C" w:rsidP="005F7C8C">
      <w:pPr>
        <w:widowControl/>
        <w:tabs>
          <w:tab w:val="clear" w:pos="709"/>
        </w:tabs>
        <w:spacing w:after="0" w:line="240" w:lineRule="auto"/>
        <w:rPr>
          <w:rFonts w:ascii="Times New Roman" w:eastAsia="Times New Roman" w:hAnsi="Times New Roman" w:cs="Times New Roman"/>
          <w:color w:val="000000"/>
          <w:kern w:val="0"/>
          <w:sz w:val="28"/>
          <w:szCs w:val="28"/>
          <w:lang w:val="uk-UA" w:eastAsia="ru-RU"/>
        </w:rPr>
      </w:pPr>
      <w:r w:rsidRPr="005F7C8C">
        <w:rPr>
          <w:rFonts w:ascii="Times New Roman" w:eastAsia="SimSun" w:hAnsi="Times New Roman" w:cs="Times New Roman"/>
          <w:kern w:val="0"/>
          <w:sz w:val="28"/>
          <w:szCs w:val="28"/>
          <w:lang w:val="uk-UA"/>
        </w:rPr>
        <w:t>Зарубіжний досвід констатує, що діти з синдромом Дауна стають повноцінними членами суспільства, успішно навчаючись в різних типах дошкільних та шкільних навчальних закладів, опановуючи доступні професії, працюючи на підприємствах, у сфері обслуговування та сільського господарства</w:t>
      </w:r>
      <w:r w:rsidRPr="005F7C8C">
        <w:rPr>
          <w:rFonts w:ascii="Times New Roman" w:eastAsia="SimSun" w:hAnsi="Times New Roman" w:cs="Times New Roman"/>
          <w:kern w:val="0"/>
          <w:sz w:val="24"/>
          <w:szCs w:val="24"/>
          <w:lang w:val="uk-UA"/>
        </w:rPr>
        <w:t xml:space="preserve"> </w:t>
      </w:r>
      <w:r w:rsidRPr="005F7C8C">
        <w:rPr>
          <w:rFonts w:ascii="Times New Roman" w:eastAsia="SimSun" w:hAnsi="Times New Roman" w:cs="Times New Roman"/>
          <w:color w:val="000000"/>
          <w:kern w:val="0"/>
          <w:sz w:val="24"/>
          <w:szCs w:val="24"/>
          <w:lang w:val="uk-UA"/>
        </w:rPr>
        <w:t>(</w:t>
      </w:r>
      <w:r w:rsidRPr="005F7C8C">
        <w:rPr>
          <w:rFonts w:ascii="Times New Roman" w:eastAsia="Times New Roman" w:hAnsi="Times New Roman" w:cs="Times New Roman"/>
          <w:color w:val="000000"/>
          <w:kern w:val="0"/>
          <w:sz w:val="28"/>
          <w:szCs w:val="28"/>
          <w:lang w:val="uk-UA" w:eastAsia="ru-RU"/>
        </w:rPr>
        <w:t>Г. Альохіна, Г. Бойко, В. Гаврилов, С. Забрамна, О. Маллер, Г. Маринчева,</w:t>
      </w:r>
      <w:r w:rsidRPr="005F7C8C">
        <w:rPr>
          <w:rFonts w:ascii="Times New Roman" w:eastAsia="Times New Roman" w:hAnsi="Times New Roman" w:cs="Times New Roman"/>
          <w:color w:val="000000"/>
          <w:kern w:val="0"/>
          <w:sz w:val="28"/>
          <w:szCs w:val="28"/>
          <w:shd w:val="clear" w:color="auto" w:fill="FFFFFF"/>
          <w:lang w:val="uk-UA" w:eastAsia="zh-CN"/>
        </w:rPr>
        <w:t xml:space="preserve"> </w:t>
      </w:r>
      <w:r w:rsidRPr="005F7C8C">
        <w:rPr>
          <w:rFonts w:ascii="Times New Roman" w:eastAsia="Times New Roman" w:hAnsi="Times New Roman" w:cs="Times New Roman"/>
          <w:color w:val="000000"/>
          <w:kern w:val="0"/>
          <w:sz w:val="28"/>
          <w:szCs w:val="28"/>
          <w:lang w:val="uk-UA" w:eastAsia="ru-RU"/>
        </w:rPr>
        <w:t xml:space="preserve">С. Рабінович, Н. Урядницька, Г. Цикото, M. Aumonier, </w:t>
      </w:r>
      <w:r w:rsidRPr="005F7C8C">
        <w:rPr>
          <w:rFonts w:ascii="Times New Roman" w:eastAsia="Times New Roman" w:hAnsi="Times New Roman" w:cs="Times New Roman"/>
          <w:color w:val="000000"/>
          <w:kern w:val="0"/>
          <w:sz w:val="28"/>
          <w:szCs w:val="28"/>
          <w:lang w:val="en-US" w:eastAsia="ru-RU"/>
        </w:rPr>
        <w:t>S</w:t>
      </w:r>
      <w:r w:rsidRPr="005F7C8C">
        <w:rPr>
          <w:rFonts w:ascii="Times New Roman" w:eastAsia="Times New Roman" w:hAnsi="Times New Roman" w:cs="Times New Roman"/>
          <w:color w:val="000000"/>
          <w:kern w:val="0"/>
          <w:sz w:val="28"/>
          <w:szCs w:val="28"/>
          <w:lang w:val="uk-UA" w:eastAsia="ru-RU"/>
        </w:rPr>
        <w:t>. </w:t>
      </w:r>
      <w:r w:rsidRPr="005F7C8C">
        <w:rPr>
          <w:rFonts w:ascii="Times New Roman" w:eastAsia="Times New Roman" w:hAnsi="Times New Roman" w:cs="Times New Roman"/>
          <w:color w:val="000000"/>
          <w:kern w:val="0"/>
          <w:sz w:val="28"/>
          <w:szCs w:val="28"/>
          <w:lang w:val="en-US" w:eastAsia="ru-RU"/>
        </w:rPr>
        <w:t>Attermiyer</w:t>
      </w:r>
      <w:r w:rsidRPr="005F7C8C">
        <w:rPr>
          <w:rFonts w:ascii="Times New Roman" w:eastAsia="Times New Roman" w:hAnsi="Times New Roman" w:cs="Times New Roman"/>
          <w:color w:val="000000"/>
          <w:kern w:val="0"/>
          <w:sz w:val="28"/>
          <w:szCs w:val="28"/>
          <w:lang w:val="uk-UA" w:eastAsia="ru-RU"/>
        </w:rPr>
        <w:t xml:space="preserve">, J. Buck, S. Buckley, </w:t>
      </w:r>
      <w:r w:rsidRPr="005F7C8C">
        <w:rPr>
          <w:rFonts w:ascii="Times New Roman" w:eastAsia="Times New Roman" w:hAnsi="Times New Roman" w:cs="Times New Roman"/>
          <w:color w:val="000000"/>
          <w:kern w:val="0"/>
          <w:sz w:val="28"/>
          <w:szCs w:val="28"/>
          <w:lang w:val="en-US" w:eastAsia="ru-RU"/>
        </w:rPr>
        <w:t>K</w:t>
      </w:r>
      <w:r w:rsidRPr="005F7C8C">
        <w:rPr>
          <w:rFonts w:ascii="Times New Roman" w:eastAsia="Times New Roman" w:hAnsi="Times New Roman" w:cs="Times New Roman"/>
          <w:color w:val="000000"/>
          <w:kern w:val="0"/>
          <w:sz w:val="28"/>
          <w:szCs w:val="28"/>
          <w:lang w:val="uk-UA" w:eastAsia="ru-RU"/>
        </w:rPr>
        <w:t>.</w:t>
      </w:r>
      <w:r w:rsidRPr="005F7C8C">
        <w:rPr>
          <w:rFonts w:ascii="Times New Roman" w:eastAsia="Times New Roman" w:hAnsi="Times New Roman" w:cs="Times New Roman"/>
          <w:color w:val="000000"/>
          <w:kern w:val="0"/>
          <w:sz w:val="28"/>
          <w:szCs w:val="28"/>
          <w:lang w:val="en-US" w:eastAsia="ru-RU"/>
        </w:rPr>
        <w:t> Jens</w:t>
      </w:r>
      <w:r w:rsidRPr="005F7C8C">
        <w:rPr>
          <w:rFonts w:ascii="Times New Roman" w:eastAsia="Times New Roman" w:hAnsi="Times New Roman" w:cs="Times New Roman"/>
          <w:color w:val="000000"/>
          <w:kern w:val="0"/>
          <w:sz w:val="28"/>
          <w:szCs w:val="28"/>
          <w:lang w:val="uk-UA" w:eastAsia="ru-RU"/>
        </w:rPr>
        <w:t>, L. Johnson, P.</w:t>
      </w:r>
      <w:r w:rsidRPr="005F7C8C">
        <w:rPr>
          <w:rFonts w:ascii="Times New Roman" w:eastAsia="Times New Roman" w:hAnsi="Times New Roman" w:cs="Times New Roman"/>
          <w:color w:val="000000"/>
          <w:kern w:val="0"/>
          <w:sz w:val="28"/>
          <w:szCs w:val="28"/>
          <w:lang w:val="en-US" w:eastAsia="ru-RU"/>
        </w:rPr>
        <w:t> </w:t>
      </w:r>
      <w:r w:rsidRPr="005F7C8C">
        <w:rPr>
          <w:rFonts w:ascii="Times New Roman" w:eastAsia="Times New Roman" w:hAnsi="Times New Roman" w:cs="Times New Roman"/>
          <w:color w:val="000000"/>
          <w:kern w:val="0"/>
          <w:sz w:val="28"/>
          <w:szCs w:val="28"/>
          <w:lang w:val="uk-UA" w:eastAsia="ru-RU"/>
        </w:rPr>
        <w:t>Lauteslager, М. </w:t>
      </w:r>
      <w:r w:rsidRPr="005F7C8C">
        <w:rPr>
          <w:rFonts w:ascii="Times New Roman" w:eastAsia="Times New Roman" w:hAnsi="Times New Roman" w:cs="Times New Roman"/>
          <w:color w:val="000000"/>
          <w:kern w:val="0"/>
          <w:sz w:val="28"/>
          <w:szCs w:val="28"/>
          <w:lang w:val="en-US" w:eastAsia="ru-RU"/>
        </w:rPr>
        <w:t>Pieterse</w:t>
      </w:r>
      <w:r w:rsidRPr="005F7C8C">
        <w:rPr>
          <w:rFonts w:ascii="Times New Roman" w:eastAsia="Times New Roman" w:hAnsi="Times New Roman" w:cs="Times New Roman"/>
          <w:color w:val="000000"/>
          <w:kern w:val="0"/>
          <w:sz w:val="28"/>
          <w:szCs w:val="28"/>
          <w:lang w:val="uk-UA" w:eastAsia="ru-RU"/>
        </w:rPr>
        <w:t xml:space="preserve">, P. Sloper, R. Sparkers, </w:t>
      </w:r>
      <w:r w:rsidRPr="005F7C8C">
        <w:rPr>
          <w:rFonts w:ascii="Times New Roman" w:eastAsia="Times New Roman" w:hAnsi="Times New Roman" w:cs="Times New Roman"/>
          <w:color w:val="000000"/>
          <w:kern w:val="0"/>
          <w:sz w:val="28"/>
          <w:szCs w:val="28"/>
          <w:lang w:val="en-US" w:eastAsia="ru-RU"/>
        </w:rPr>
        <w:t>R</w:t>
      </w:r>
      <w:r w:rsidRPr="005F7C8C">
        <w:rPr>
          <w:rFonts w:ascii="Times New Roman" w:eastAsia="Times New Roman" w:hAnsi="Times New Roman" w:cs="Times New Roman"/>
          <w:color w:val="000000"/>
          <w:kern w:val="0"/>
          <w:sz w:val="28"/>
          <w:szCs w:val="28"/>
          <w:lang w:val="uk-UA" w:eastAsia="ru-RU"/>
        </w:rPr>
        <w:t>. </w:t>
      </w:r>
      <w:r w:rsidRPr="005F7C8C">
        <w:rPr>
          <w:rFonts w:ascii="Times New Roman" w:eastAsia="Times New Roman" w:hAnsi="Times New Roman" w:cs="Times New Roman"/>
          <w:color w:val="000000"/>
          <w:kern w:val="0"/>
          <w:sz w:val="28"/>
          <w:szCs w:val="28"/>
          <w:lang w:val="en-US" w:eastAsia="ru-RU"/>
        </w:rPr>
        <w:t>Treloar</w:t>
      </w:r>
      <w:r w:rsidRPr="005F7C8C">
        <w:rPr>
          <w:rFonts w:ascii="Times New Roman" w:eastAsia="Times New Roman" w:hAnsi="Times New Roman" w:cs="Times New Roman"/>
          <w:color w:val="000000"/>
          <w:kern w:val="0"/>
          <w:sz w:val="28"/>
          <w:szCs w:val="28"/>
          <w:lang w:val="uk-UA" w:eastAsia="ru-RU"/>
        </w:rPr>
        <w:t xml:space="preserve">, P. Uinders, </w:t>
      </w:r>
      <w:r w:rsidRPr="005F7C8C">
        <w:rPr>
          <w:rFonts w:ascii="Times New Roman" w:eastAsia="Times New Roman" w:hAnsi="Times New Roman" w:cs="Times New Roman"/>
          <w:color w:val="000000"/>
          <w:kern w:val="0"/>
          <w:sz w:val="28"/>
          <w:szCs w:val="28"/>
          <w:lang w:val="en-US" w:eastAsia="ru-RU"/>
        </w:rPr>
        <w:t>D</w:t>
      </w:r>
      <w:r w:rsidRPr="005F7C8C">
        <w:rPr>
          <w:rFonts w:ascii="Times New Roman" w:eastAsia="Times New Roman" w:hAnsi="Times New Roman" w:cs="Times New Roman"/>
          <w:color w:val="000000"/>
          <w:kern w:val="0"/>
          <w:sz w:val="28"/>
          <w:szCs w:val="28"/>
          <w:lang w:val="uk-UA" w:eastAsia="ru-RU"/>
        </w:rPr>
        <w:t xml:space="preserve">. </w:t>
      </w:r>
      <w:r w:rsidRPr="005F7C8C">
        <w:rPr>
          <w:rFonts w:ascii="Times New Roman" w:eastAsia="Times New Roman" w:hAnsi="Times New Roman" w:cs="Times New Roman"/>
          <w:color w:val="000000"/>
          <w:kern w:val="0"/>
          <w:sz w:val="28"/>
          <w:szCs w:val="28"/>
          <w:lang w:val="en-US" w:eastAsia="ru-RU"/>
        </w:rPr>
        <w:t>Uther</w:t>
      </w:r>
      <w:r w:rsidRPr="005F7C8C">
        <w:rPr>
          <w:rFonts w:ascii="Times New Roman" w:eastAsia="Times New Roman" w:hAnsi="Times New Roman" w:cs="Times New Roman"/>
          <w:color w:val="000000"/>
          <w:kern w:val="0"/>
          <w:sz w:val="28"/>
          <w:szCs w:val="28"/>
          <w:lang w:val="uk-UA" w:eastAsia="ru-RU"/>
        </w:rPr>
        <w:t xml:space="preserve"> та ін.).</w:t>
      </w:r>
    </w:p>
    <w:p w:rsidR="005F7C8C" w:rsidRPr="005F7C8C" w:rsidRDefault="005F7C8C" w:rsidP="005F7C8C">
      <w:pPr>
        <w:widowControl/>
        <w:tabs>
          <w:tab w:val="clear" w:pos="709"/>
        </w:tabs>
        <w:spacing w:after="0" w:line="240" w:lineRule="auto"/>
        <w:rPr>
          <w:rFonts w:ascii="Times New Roman" w:eastAsia="Times New Roman" w:hAnsi="Times New Roman" w:cs="Times New Roman"/>
          <w:color w:val="000000"/>
          <w:kern w:val="0"/>
          <w:sz w:val="28"/>
          <w:szCs w:val="28"/>
          <w:lang w:val="uk-UA" w:eastAsia="ru-RU"/>
        </w:rPr>
      </w:pPr>
      <w:r w:rsidRPr="005F7C8C">
        <w:rPr>
          <w:rFonts w:ascii="Times New Roman" w:eastAsia="Times New Roman" w:hAnsi="Times New Roman" w:cs="Times New Roman"/>
          <w:kern w:val="0"/>
          <w:sz w:val="28"/>
          <w:szCs w:val="28"/>
          <w:lang w:val="uk-UA" w:eastAsia="ru-RU"/>
        </w:rPr>
        <w:t>Актуальність проблеми зумовлена зростанням чисельності зазначеної категорії дітей, які розпочинають навчання у дошкільних навчальних закладах освіти, а також посиленням уваги до їхнього розвитку та інтеграції в суспільне життя.</w:t>
      </w:r>
      <w:r w:rsidRPr="005F7C8C">
        <w:rPr>
          <w:rFonts w:ascii="Times New Roman" w:eastAsia="SimSun" w:hAnsi="Times New Roman" w:cs="Times New Roman"/>
          <w:spacing w:val="-4"/>
          <w:kern w:val="0"/>
          <w:sz w:val="28"/>
          <w:szCs w:val="24"/>
          <w:lang w:val="uk-UA"/>
        </w:rPr>
        <w:t xml:space="preserve"> Втім, в Україні не відбувається забезпечення ефективного корекційно-розвивального навчання дітей дошкільного віку із синдромом Дауна в державних закладах освіти. Організація психолого-педагогічного супроводу здійснюється у недержавних реабілітаційних центрах.</w:t>
      </w:r>
    </w:p>
    <w:p w:rsidR="005F7C8C" w:rsidRPr="005F7C8C" w:rsidRDefault="005F7C8C" w:rsidP="005F7C8C">
      <w:pPr>
        <w:tabs>
          <w:tab w:val="clear" w:pos="709"/>
        </w:tabs>
        <w:autoSpaceDE w:val="0"/>
        <w:autoSpaceDN w:val="0"/>
        <w:adjustRightInd w:val="0"/>
        <w:spacing w:after="840" w:line="240" w:lineRule="auto"/>
        <w:ind w:firstLine="708"/>
        <w:contextualSpacing/>
        <w:rPr>
          <w:rFonts w:ascii="Times New Roman" w:eastAsia="Times New Roman" w:hAnsi="Times New Roman" w:cs="Times New Roman"/>
          <w:kern w:val="0"/>
          <w:sz w:val="28"/>
          <w:szCs w:val="28"/>
          <w:lang w:val="uk-UA" w:eastAsia="uk-UA"/>
        </w:rPr>
      </w:pPr>
      <w:r w:rsidRPr="005F7C8C">
        <w:rPr>
          <w:rFonts w:ascii="Times New Roman" w:eastAsia="Times New Roman" w:hAnsi="Times New Roman" w:cs="Times New Roman"/>
          <w:kern w:val="0"/>
          <w:sz w:val="28"/>
          <w:szCs w:val="28"/>
          <w:lang w:val="uk-UA" w:eastAsia="ru-RU"/>
        </w:rPr>
        <w:t>Поширення світового досвіду раннього психолого-педагогічного супроводу дітей із синдромом Дауна</w:t>
      </w:r>
      <w:r w:rsidRPr="005F7C8C">
        <w:rPr>
          <w:rFonts w:ascii="Times New Roman" w:eastAsia="SimSun" w:hAnsi="Times New Roman" w:cs="Times New Roman"/>
          <w:spacing w:val="-4"/>
          <w:kern w:val="0"/>
          <w:sz w:val="28"/>
          <w:szCs w:val="24"/>
          <w:lang w:val="uk-UA"/>
        </w:rPr>
        <w:t xml:space="preserve"> та їхніх батьків командою фахівців</w:t>
      </w:r>
      <w:r w:rsidRPr="005F7C8C">
        <w:rPr>
          <w:rFonts w:ascii="Times New Roman" w:eastAsia="Times New Roman" w:hAnsi="Times New Roman" w:cs="Times New Roman"/>
          <w:kern w:val="0"/>
          <w:sz w:val="28"/>
          <w:szCs w:val="28"/>
          <w:lang w:val="uk-UA" w:eastAsia="ru-RU"/>
        </w:rPr>
        <w:t xml:space="preserve">, урахування особливостей </w:t>
      </w:r>
      <w:r w:rsidRPr="005F7C8C">
        <w:rPr>
          <w:rFonts w:ascii="Times New Roman" w:eastAsia="Times New Roman" w:hAnsi="Times New Roman" w:cs="Times New Roman"/>
          <w:kern w:val="0"/>
          <w:sz w:val="28"/>
          <w:szCs w:val="28"/>
          <w:lang w:val="uk-UA" w:eastAsia="uk-UA"/>
        </w:rPr>
        <w:t xml:space="preserve">пізнавальної, мовленнєвої, моторної, психоемоційної сфери дітей у навчально-виховному процесі доводить наявність у таких дошкільників значних потенційних можливостей розвитку, здатності </w:t>
      </w:r>
      <w:r w:rsidRPr="005F7C8C">
        <w:rPr>
          <w:rFonts w:ascii="Times New Roman" w:eastAsia="SimSun" w:hAnsi="Times New Roman" w:cs="Times New Roman"/>
          <w:spacing w:val="-4"/>
          <w:kern w:val="0"/>
          <w:sz w:val="28"/>
          <w:szCs w:val="24"/>
          <w:lang w:val="uk-UA"/>
        </w:rPr>
        <w:t xml:space="preserve">до опанування навичок спілкування, самообслуговування, рахунку, письма, читання, малювання та ін. </w:t>
      </w:r>
      <w:r w:rsidRPr="005F7C8C">
        <w:rPr>
          <w:rFonts w:ascii="Times New Roman" w:eastAsia="Times New Roman" w:hAnsi="Times New Roman" w:cs="Times New Roman"/>
          <w:kern w:val="0"/>
          <w:sz w:val="28"/>
          <w:szCs w:val="28"/>
          <w:lang w:val="uk-UA" w:eastAsia="uk-UA"/>
        </w:rPr>
        <w:t>(Г. Альохіна, А. Асанов, Ю. Баришнєв, М. Бочков, І. Бутомо, О. Давіденкова, П.</w:t>
      </w:r>
      <w:r w:rsidRPr="005F7C8C">
        <w:rPr>
          <w:rFonts w:ascii="Times New Roman" w:eastAsia="Times New Roman" w:hAnsi="Times New Roman" w:cs="Times New Roman"/>
          <w:kern w:val="0"/>
          <w:sz w:val="28"/>
          <w:szCs w:val="28"/>
          <w:lang w:eastAsia="uk-UA"/>
        </w:rPr>
        <w:t> </w:t>
      </w:r>
      <w:r w:rsidRPr="005F7C8C">
        <w:rPr>
          <w:rFonts w:ascii="Times New Roman" w:eastAsia="Times New Roman" w:hAnsi="Times New Roman" w:cs="Times New Roman"/>
          <w:kern w:val="0"/>
          <w:sz w:val="28"/>
          <w:szCs w:val="28"/>
          <w:lang w:val="uk-UA" w:eastAsia="uk-UA"/>
        </w:rPr>
        <w:t>Жиянова С. Забрамна, Д. Крісташвілі, І. Ліберман, Н. Лур’є, Т.</w:t>
      </w:r>
      <w:r w:rsidRPr="005F7C8C">
        <w:rPr>
          <w:rFonts w:ascii="Times New Roman" w:eastAsia="Times New Roman" w:hAnsi="Times New Roman" w:cs="Times New Roman"/>
          <w:kern w:val="0"/>
          <w:sz w:val="28"/>
          <w:szCs w:val="28"/>
          <w:lang w:eastAsia="uk-UA"/>
        </w:rPr>
        <w:t> </w:t>
      </w:r>
      <w:r w:rsidRPr="005F7C8C">
        <w:rPr>
          <w:rFonts w:ascii="Times New Roman" w:eastAsia="Times New Roman" w:hAnsi="Times New Roman" w:cs="Times New Roman"/>
          <w:kern w:val="0"/>
          <w:sz w:val="28"/>
          <w:szCs w:val="28"/>
          <w:lang w:val="uk-UA" w:eastAsia="uk-UA"/>
        </w:rPr>
        <w:t>Медведєва, О. Нікула, Р. Мейєрова, М. Прозорова, О. Тимченко, Л. Хитрікова та ін.).</w:t>
      </w:r>
    </w:p>
    <w:p w:rsidR="005F7C8C" w:rsidRPr="005F7C8C" w:rsidRDefault="005F7C8C" w:rsidP="005F7C8C">
      <w:pPr>
        <w:widowControl/>
        <w:tabs>
          <w:tab w:val="clear" w:pos="709"/>
        </w:tabs>
        <w:spacing w:after="0" w:line="240" w:lineRule="auto"/>
        <w:ind w:firstLine="708"/>
        <w:rPr>
          <w:rFonts w:ascii="Times New Roman" w:eastAsia="SimSun" w:hAnsi="Times New Roman" w:cs="Times New Roman"/>
          <w:kern w:val="0"/>
          <w:sz w:val="28"/>
          <w:szCs w:val="28"/>
          <w:lang w:val="uk-UA"/>
        </w:rPr>
      </w:pPr>
      <w:r w:rsidRPr="005F7C8C">
        <w:rPr>
          <w:rFonts w:ascii="Times New Roman" w:eastAsia="Times New Roman" w:hAnsi="Times New Roman" w:cs="Times New Roman"/>
          <w:kern w:val="0"/>
          <w:sz w:val="28"/>
          <w:szCs w:val="28"/>
          <w:lang w:val="uk-UA" w:eastAsia="ru-RU"/>
        </w:rPr>
        <w:t xml:space="preserve">Провідним засобом </w:t>
      </w:r>
      <w:r w:rsidRPr="005F7C8C">
        <w:rPr>
          <w:rFonts w:ascii="Times New Roman" w:eastAsia="SimSun" w:hAnsi="Times New Roman" w:cs="Times New Roman"/>
          <w:kern w:val="0"/>
          <w:sz w:val="28"/>
          <w:szCs w:val="28"/>
          <w:lang w:val="uk-UA"/>
        </w:rPr>
        <w:t>формування позитивного ставлення до світу на основі емоційно-чуттєвого досвіду, залучення до художньо-творчої діяльності, розвитку чуттєво-емоційної сфери дітей, художньо-образного мислення, потреби і здатності до художньо-творчої самореалізації є образотворча діяльність</w:t>
      </w:r>
      <w:r w:rsidRPr="005F7C8C">
        <w:rPr>
          <w:rFonts w:ascii="Times New Roman" w:eastAsia="Times New Roman" w:hAnsi="Times New Roman" w:cs="Times New Roman"/>
          <w:kern w:val="0"/>
          <w:sz w:val="28"/>
          <w:szCs w:val="28"/>
          <w:lang w:val="uk-UA" w:eastAsia="ru-RU"/>
        </w:rPr>
        <w:t xml:space="preserve"> (Л. Божович, Л. Венгер, Л. Виготський, І. Дмітрієва, Д. Джола, Д. Ельконін, А. Запорожець, Є. Ігнатьєв, С. Ігнатьєв, Б. Ліхачов, С. Рубінштейн, Б. Теплов, С. Шевченко, А. Щербо, П. Якобсон та ін).</w:t>
      </w:r>
    </w:p>
    <w:p w:rsidR="005F7C8C" w:rsidRPr="005F7C8C" w:rsidRDefault="005F7C8C" w:rsidP="005F7C8C">
      <w:pPr>
        <w:tabs>
          <w:tab w:val="clear" w:pos="709"/>
        </w:tabs>
        <w:autoSpaceDE w:val="0"/>
        <w:autoSpaceDN w:val="0"/>
        <w:adjustRightInd w:val="0"/>
        <w:spacing w:after="840" w:line="240" w:lineRule="auto"/>
        <w:ind w:firstLine="708"/>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Теоретичне обґрунтування необхідності добору спеціальних форм, методів та засобів образотворчої діяльності для інтелектуального розвитку дітей дошкільного віку з інтелектуальними порушеннями, експериментальне доведення значущості виховних можливостей образотворчого мистецтва, що знаходять реалізацію у цілеспрямованому педагогічному процесі, відображено у дослідженнях таких науковців як О. Гаврилушкіна, Т. Головіна, І. Грошенков, І. Дмітрієва, О. Єкжанова, О. Ішмуратова, Е. Кярнер, Є. Маслова, І. Омельянович, Н. Соколова, О. Стребєлєва, С. Трикоз, О. Шилова, К. Щербакова та ін.</w:t>
      </w:r>
    </w:p>
    <w:p w:rsidR="005F7C8C" w:rsidRPr="005F7C8C" w:rsidRDefault="005F7C8C" w:rsidP="005F7C8C">
      <w:pPr>
        <w:tabs>
          <w:tab w:val="clear" w:pos="709"/>
        </w:tabs>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rPr>
        <w:t xml:space="preserve">Однак </w:t>
      </w:r>
      <w:r w:rsidRPr="005F7C8C">
        <w:rPr>
          <w:rFonts w:ascii="Times New Roman" w:eastAsia="Times New Roman" w:hAnsi="Times New Roman" w:cs="Times New Roman"/>
          <w:kern w:val="0"/>
          <w:sz w:val="28"/>
          <w:szCs w:val="28"/>
          <w:lang w:val="uk-UA" w:eastAsia="ru-RU"/>
        </w:rPr>
        <w:t xml:space="preserve">недостатня розробленість проблеми ефективного використання образотворчої діяльності як засобу корекції психофізичного розвитку дошкільників із синдромом Дауна, відсутність наукового обґрунтування </w:t>
      </w:r>
      <w:r w:rsidRPr="005F7C8C">
        <w:rPr>
          <w:rFonts w:ascii="Times New Roman" w:eastAsia="SimSun" w:hAnsi="Times New Roman" w:cs="Times New Roman"/>
          <w:kern w:val="0"/>
          <w:sz w:val="28"/>
          <w:szCs w:val="28"/>
          <w:lang w:val="uk-UA"/>
        </w:rPr>
        <w:t xml:space="preserve">педагогічних умов, </w:t>
      </w:r>
      <w:r w:rsidRPr="005F7C8C">
        <w:rPr>
          <w:rFonts w:ascii="Times New Roman" w:eastAsia="Times New Roman" w:hAnsi="Times New Roman" w:cs="Times New Roman"/>
          <w:kern w:val="0"/>
          <w:sz w:val="28"/>
          <w:szCs w:val="28"/>
          <w:lang w:val="uk-UA" w:eastAsia="ru-RU"/>
        </w:rPr>
        <w:t xml:space="preserve">які забезпечують ефективну реалізацію формування образотворчої діяльності у зазначеної категорії дітей, викликає необхідність створення та апробації корекційної методики формування основ образотворчої діяльності, що обумовлює вибір теми дисертаційного дослідження: </w:t>
      </w:r>
      <w:r w:rsidRPr="005F7C8C">
        <w:rPr>
          <w:rFonts w:ascii="Times New Roman" w:eastAsia="Times New Roman" w:hAnsi="Times New Roman" w:cs="Times New Roman"/>
          <w:b/>
          <w:kern w:val="0"/>
          <w:sz w:val="28"/>
          <w:szCs w:val="28"/>
          <w:lang w:val="uk-UA" w:eastAsia="ru-RU"/>
        </w:rPr>
        <w:t xml:space="preserve">«Педагогічні умови формування основ образотворчої діяльності у дошкільників із синдромом Дауна». </w:t>
      </w:r>
    </w:p>
    <w:p w:rsidR="005F7C8C" w:rsidRPr="005F7C8C" w:rsidRDefault="005F7C8C" w:rsidP="005F7C8C">
      <w:pPr>
        <w:widowControl/>
        <w:tabs>
          <w:tab w:val="clear" w:pos="709"/>
        </w:tabs>
        <w:spacing w:after="0" w:line="240" w:lineRule="auto"/>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r w:rsidRPr="005F7C8C">
        <w:rPr>
          <w:rFonts w:ascii="Times New Roman" w:eastAsia="Times New Roman" w:hAnsi="Times New Roman" w:cs="Times New Roman"/>
          <w:kern w:val="0"/>
          <w:sz w:val="28"/>
          <w:szCs w:val="28"/>
          <w:lang w:val="uk-UA" w:eastAsia="ru-RU"/>
        </w:rPr>
        <w:t xml:space="preserve"> Дисертаційне дослідження виконано згідно з тематичним планом науково-дослідних робіт Інституту спеціальної педагогіки НАПН України: напрям «Теоретичні та методичні засади розвитку освіти дітей з психофізичними порушеннями»; комплексної теми лабораторії олігофренопедагогіки «Науково-методичне забезпечення навчання розумово відсталих дітей різних вікових груп» (номер державної реєстрації 01090000296).</w:t>
      </w:r>
    </w:p>
    <w:p w:rsidR="005F7C8C" w:rsidRPr="005F7C8C" w:rsidRDefault="005F7C8C" w:rsidP="005F7C8C">
      <w:pPr>
        <w:widowControl/>
        <w:tabs>
          <w:tab w:val="clear" w:pos="709"/>
        </w:tabs>
        <w:spacing w:after="0" w:line="240" w:lineRule="auto"/>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Тему дисертації затверджено вченою радою Інституту спеціальної педагогіки НАПН України (протокол № 10 від 23.12.2010) та узгоджено у Міжвідомчій раді з координації наукових досліджень у галузі педагогіки та психології НАПН України (протокол № 4 від 24.04.2012 року).</w:t>
      </w:r>
    </w:p>
    <w:p w:rsidR="005F7C8C" w:rsidRPr="005F7C8C" w:rsidRDefault="005F7C8C" w:rsidP="005F7C8C">
      <w:pPr>
        <w:tabs>
          <w:tab w:val="clear" w:pos="709"/>
        </w:tabs>
        <w:suppressAutoHyphens w:val="0"/>
        <w:autoSpaceDE w:val="0"/>
        <w:autoSpaceDN w:val="0"/>
        <w:adjustRightInd w:val="0"/>
        <w:spacing w:after="840" w:line="240" w:lineRule="auto"/>
        <w:ind w:firstLine="708"/>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kern w:val="0"/>
          <w:sz w:val="28"/>
          <w:szCs w:val="28"/>
          <w:lang w:val="uk-UA" w:eastAsia="ru-RU"/>
        </w:rPr>
        <w:t>Мета дослідження</w:t>
      </w:r>
      <w:r w:rsidRPr="005F7C8C">
        <w:rPr>
          <w:rFonts w:ascii="Times New Roman" w:eastAsia="Times New Roman" w:hAnsi="Times New Roman" w:cs="Times New Roman"/>
          <w:kern w:val="0"/>
          <w:sz w:val="28"/>
          <w:szCs w:val="28"/>
          <w:lang w:val="uk-UA" w:eastAsia="ru-RU"/>
        </w:rPr>
        <w:t xml:space="preserve"> полягає у розробленні науково обґрунтованої та експериментально перевіреної корекційної методики формування основ образотворчої діяльності у дошкільників із синдромом Дауна.</w:t>
      </w:r>
      <w:r w:rsidRPr="005F7C8C">
        <w:rPr>
          <w:rFonts w:ascii="Tahoma" w:eastAsia="Times New Roman" w:hAnsi="Tahoma" w:cs="Tahoma"/>
          <w:color w:val="000000"/>
          <w:kern w:val="0"/>
          <w:sz w:val="18"/>
          <w:szCs w:val="18"/>
          <w:lang w:val="uk-UA" w:eastAsia="uk-UA"/>
        </w:rPr>
        <w:t xml:space="preserve"> </w:t>
      </w:r>
    </w:p>
    <w:p w:rsidR="005F7C8C" w:rsidRPr="005F7C8C" w:rsidRDefault="005F7C8C" w:rsidP="005F7C8C">
      <w:pPr>
        <w:tabs>
          <w:tab w:val="clear" w:pos="709"/>
        </w:tabs>
        <w:suppressAutoHyphens w:val="0"/>
        <w:autoSpaceDE w:val="0"/>
        <w:autoSpaceDN w:val="0"/>
        <w:adjustRightInd w:val="0"/>
        <w:spacing w:after="840" w:line="240" w:lineRule="auto"/>
        <w:ind w:firstLine="709"/>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Для досягнення мети нами визначено такі </w:t>
      </w:r>
      <w:r w:rsidRPr="005F7C8C">
        <w:rPr>
          <w:rFonts w:ascii="Times New Roman" w:eastAsia="Times New Roman" w:hAnsi="Times New Roman" w:cs="Times New Roman"/>
          <w:b/>
          <w:kern w:val="0"/>
          <w:sz w:val="28"/>
          <w:szCs w:val="28"/>
          <w:lang w:val="uk-UA" w:eastAsia="ru-RU"/>
        </w:rPr>
        <w:t>завдання</w:t>
      </w:r>
      <w:r w:rsidRPr="005F7C8C">
        <w:rPr>
          <w:rFonts w:ascii="Times New Roman" w:eastAsia="Times New Roman" w:hAnsi="Times New Roman" w:cs="Times New Roman"/>
          <w:kern w:val="0"/>
          <w:sz w:val="28"/>
          <w:szCs w:val="28"/>
          <w:lang w:val="uk-UA" w:eastAsia="ru-RU"/>
        </w:rPr>
        <w:t>:</w:t>
      </w:r>
    </w:p>
    <w:p w:rsidR="005F7C8C" w:rsidRPr="005F7C8C" w:rsidRDefault="005F7C8C" w:rsidP="005F7C8C">
      <w:pPr>
        <w:tabs>
          <w:tab w:val="clear" w:pos="709"/>
        </w:tabs>
        <w:suppressAutoHyphens w:val="0"/>
        <w:autoSpaceDE w:val="0"/>
        <w:autoSpaceDN w:val="0"/>
        <w:adjustRightInd w:val="0"/>
        <w:spacing w:after="840" w:line="240" w:lineRule="auto"/>
        <w:ind w:firstLine="709"/>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1. Вивчити стан дослідження проблеми формування образотворчої діяльності у дітей з розумовою відсталістю у психолого-педагогічній літературі</w:t>
      </w:r>
      <w:r w:rsidRPr="005F7C8C">
        <w:rPr>
          <w:rFonts w:ascii="Times New Roman" w:eastAsia="Times New Roman" w:hAnsi="Times New Roman" w:cs="Times New Roman"/>
          <w:spacing w:val="-4"/>
          <w:kern w:val="0"/>
          <w:sz w:val="28"/>
          <w:szCs w:val="20"/>
          <w:lang w:val="uk-UA"/>
        </w:rPr>
        <w:t>.</w:t>
      </w:r>
    </w:p>
    <w:p w:rsidR="005F7C8C" w:rsidRPr="005F7C8C" w:rsidRDefault="005F7C8C" w:rsidP="005F7C8C">
      <w:pPr>
        <w:tabs>
          <w:tab w:val="clear" w:pos="709"/>
        </w:tabs>
        <w:suppressAutoHyphens w:val="0"/>
        <w:autoSpaceDE w:val="0"/>
        <w:autoSpaceDN w:val="0"/>
        <w:adjustRightInd w:val="0"/>
        <w:spacing w:after="840" w:line="240" w:lineRule="auto"/>
        <w:ind w:firstLine="709"/>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2. </w:t>
      </w:r>
      <w:r w:rsidRPr="005F7C8C">
        <w:rPr>
          <w:rFonts w:ascii="Times New Roman" w:eastAsia="SimSun" w:hAnsi="Times New Roman" w:cs="Times New Roman"/>
          <w:color w:val="000000"/>
          <w:spacing w:val="-4"/>
          <w:kern w:val="0"/>
          <w:sz w:val="28"/>
          <w:szCs w:val="24"/>
          <w:lang w:val="uk-UA"/>
        </w:rPr>
        <w:t>Розробити методику вивчення стану сформованості основ образотворчої діяльності у дошкільників із синдромом Дауна.</w:t>
      </w:r>
    </w:p>
    <w:p w:rsidR="005F7C8C" w:rsidRPr="005F7C8C" w:rsidRDefault="005F7C8C" w:rsidP="005F7C8C">
      <w:pPr>
        <w:tabs>
          <w:tab w:val="clear" w:pos="709"/>
        </w:tabs>
        <w:suppressAutoHyphens w:val="0"/>
        <w:autoSpaceDE w:val="0"/>
        <w:autoSpaceDN w:val="0"/>
        <w:adjustRightInd w:val="0"/>
        <w:spacing w:after="840" w:line="240" w:lineRule="auto"/>
        <w:ind w:firstLine="709"/>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3. Дослідити та експериментально перевірити педагогічні умови формування основ образотворчої діяльності у дошкільників із синдромом Дауна.</w:t>
      </w:r>
    </w:p>
    <w:p w:rsidR="005F7C8C" w:rsidRPr="005F7C8C" w:rsidRDefault="005F7C8C" w:rsidP="005F7C8C">
      <w:pPr>
        <w:tabs>
          <w:tab w:val="clear" w:pos="709"/>
        </w:tabs>
        <w:suppressAutoHyphens w:val="0"/>
        <w:autoSpaceDE w:val="0"/>
        <w:autoSpaceDN w:val="0"/>
        <w:adjustRightInd w:val="0"/>
        <w:spacing w:after="840" w:line="240" w:lineRule="auto"/>
        <w:ind w:firstLine="709"/>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4. Розробити та апробувати корекційну методику формування основ образотворчої діяльності у дошкільників із синдромом Дауна.</w:t>
      </w:r>
    </w:p>
    <w:p w:rsidR="005F7C8C" w:rsidRPr="005F7C8C" w:rsidRDefault="005F7C8C" w:rsidP="005F7C8C">
      <w:pPr>
        <w:tabs>
          <w:tab w:val="clear" w:pos="709"/>
        </w:tabs>
        <w:suppressAutoHyphens w:val="0"/>
        <w:autoSpaceDE w:val="0"/>
        <w:autoSpaceDN w:val="0"/>
        <w:adjustRightInd w:val="0"/>
        <w:spacing w:after="840" w:line="240" w:lineRule="auto"/>
        <w:ind w:firstLine="709"/>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5. Розробити методичні рекомендації щодо формування основ образотворчої діяльності у дошкільників із синдромом Дауна.</w:t>
      </w:r>
    </w:p>
    <w:p w:rsidR="005F7C8C" w:rsidRPr="005F7C8C" w:rsidRDefault="005F7C8C" w:rsidP="005F7C8C">
      <w:pPr>
        <w:tabs>
          <w:tab w:val="clear" w:pos="709"/>
        </w:tabs>
        <w:suppressAutoHyphens w:val="0"/>
        <w:autoSpaceDE w:val="0"/>
        <w:autoSpaceDN w:val="0"/>
        <w:adjustRightInd w:val="0"/>
        <w:spacing w:after="840" w:line="240" w:lineRule="auto"/>
        <w:ind w:firstLine="708"/>
        <w:contextualSpacing/>
        <w:rPr>
          <w:rFonts w:ascii="Times New Roman" w:eastAsia="Times New Roman" w:hAnsi="Times New Roman" w:cs="Times New Roman"/>
          <w:b/>
          <w:kern w:val="0"/>
          <w:sz w:val="28"/>
          <w:szCs w:val="28"/>
          <w:lang w:val="uk-UA" w:eastAsia="ru-RU"/>
        </w:rPr>
      </w:pPr>
      <w:r w:rsidRPr="005F7C8C">
        <w:rPr>
          <w:rFonts w:ascii="Times New Roman" w:eastAsia="Times New Roman" w:hAnsi="Times New Roman" w:cs="Times New Roman"/>
          <w:b/>
          <w:kern w:val="0"/>
          <w:sz w:val="28"/>
          <w:szCs w:val="28"/>
          <w:lang w:val="uk-UA" w:eastAsia="ru-RU"/>
        </w:rPr>
        <w:t xml:space="preserve">Об’єкт дослідження – </w:t>
      </w:r>
      <w:r w:rsidRPr="005F7C8C">
        <w:rPr>
          <w:rFonts w:ascii="Times New Roman" w:eastAsia="Times New Roman" w:hAnsi="Times New Roman" w:cs="Times New Roman"/>
          <w:kern w:val="0"/>
          <w:sz w:val="28"/>
          <w:szCs w:val="28"/>
          <w:lang w:val="uk-UA" w:eastAsia="ru-RU"/>
        </w:rPr>
        <w:t>процес формування образотворчої діяльності дітей із синдромом Дауна.</w:t>
      </w:r>
    </w:p>
    <w:p w:rsidR="005F7C8C" w:rsidRPr="005F7C8C" w:rsidRDefault="005F7C8C" w:rsidP="005F7C8C">
      <w:pPr>
        <w:tabs>
          <w:tab w:val="clear" w:pos="709"/>
        </w:tabs>
        <w:suppressAutoHyphens w:val="0"/>
        <w:autoSpaceDE w:val="0"/>
        <w:autoSpaceDN w:val="0"/>
        <w:adjustRightInd w:val="0"/>
        <w:spacing w:after="840" w:line="240" w:lineRule="auto"/>
        <w:ind w:firstLine="708"/>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kern w:val="0"/>
          <w:sz w:val="28"/>
          <w:szCs w:val="28"/>
          <w:lang w:val="uk-UA" w:eastAsia="ru-RU"/>
        </w:rPr>
        <w:t>Предмет дослідження</w:t>
      </w:r>
      <w:r w:rsidRPr="005F7C8C">
        <w:rPr>
          <w:rFonts w:ascii="Times New Roman" w:eastAsia="Times New Roman" w:hAnsi="Times New Roman" w:cs="Times New Roman"/>
          <w:kern w:val="0"/>
          <w:sz w:val="28"/>
          <w:szCs w:val="28"/>
          <w:lang w:val="uk-UA" w:eastAsia="ru-RU"/>
        </w:rPr>
        <w:t xml:space="preserve"> – педагогічні умови формування основ образотворчої діяльності у дошкільників із синдромом Дауна.</w:t>
      </w:r>
    </w:p>
    <w:p w:rsidR="005F7C8C" w:rsidRPr="005F7C8C" w:rsidRDefault="005F7C8C" w:rsidP="005F7C8C">
      <w:pPr>
        <w:tabs>
          <w:tab w:val="clear" w:pos="709"/>
        </w:tabs>
        <w:suppressAutoHyphens w:val="0"/>
        <w:autoSpaceDE w:val="0"/>
        <w:autoSpaceDN w:val="0"/>
        <w:adjustRightInd w:val="0"/>
        <w:spacing w:after="840" w:line="240" w:lineRule="auto"/>
        <w:ind w:firstLine="708"/>
        <w:contextualSpacing/>
        <w:rPr>
          <w:rFonts w:ascii="Times New Roman" w:eastAsia="Times New Roman" w:hAnsi="Times New Roman" w:cs="Times New Roman"/>
          <w:i/>
          <w:kern w:val="0"/>
          <w:sz w:val="28"/>
          <w:szCs w:val="28"/>
          <w:highlight w:val="cyan"/>
          <w:lang w:val="uk-UA" w:eastAsia="ru-RU"/>
        </w:rPr>
      </w:pPr>
      <w:r w:rsidRPr="005F7C8C">
        <w:rPr>
          <w:rFonts w:ascii="Times New Roman" w:eastAsia="Times New Roman" w:hAnsi="Times New Roman" w:cs="Times New Roman"/>
          <w:b/>
          <w:kern w:val="0"/>
          <w:sz w:val="28"/>
          <w:szCs w:val="28"/>
          <w:lang w:val="uk-UA" w:eastAsia="ru-RU"/>
        </w:rPr>
        <w:t>Теоретико-методологічна основа дослідження</w:t>
      </w:r>
      <w:r w:rsidRPr="005F7C8C">
        <w:rPr>
          <w:rFonts w:ascii="Times New Roman" w:eastAsia="Times New Roman" w:hAnsi="Times New Roman" w:cs="Times New Roman"/>
          <w:kern w:val="0"/>
          <w:sz w:val="28"/>
          <w:szCs w:val="28"/>
          <w:lang w:val="uk-UA" w:eastAsia="ru-RU"/>
        </w:rPr>
        <w:t xml:space="preserve"> ґрунтується на: </w:t>
      </w:r>
    </w:p>
    <w:p w:rsidR="005F7C8C" w:rsidRPr="005F7C8C" w:rsidRDefault="005F7C8C" w:rsidP="005F7C8C">
      <w:pPr>
        <w:tabs>
          <w:tab w:val="clear" w:pos="709"/>
        </w:tabs>
        <w:suppressAutoHyphens w:val="0"/>
        <w:autoSpaceDE w:val="0"/>
        <w:autoSpaceDN w:val="0"/>
        <w:adjustRightInd w:val="0"/>
        <w:spacing w:after="0" w:line="240" w:lineRule="auto"/>
        <w:ind w:left="284" w:hanging="284"/>
        <w:contextualSpacing/>
        <w:rPr>
          <w:rFonts w:ascii="Times New Roman" w:eastAsia="SimSun" w:hAnsi="Times New Roman" w:cs="Times New Roman"/>
          <w:kern w:val="0"/>
          <w:sz w:val="28"/>
          <w:szCs w:val="28"/>
          <w:lang w:val="uk-UA"/>
        </w:rPr>
      </w:pPr>
      <w:r w:rsidRPr="005F7C8C">
        <w:rPr>
          <w:rFonts w:ascii="Times New Roman" w:eastAsia="Times New Roman" w:hAnsi="Times New Roman" w:cs="Times New Roman"/>
          <w:kern w:val="0"/>
          <w:sz w:val="28"/>
          <w:szCs w:val="28"/>
          <w:lang w:val="uk-UA" w:eastAsia="ru-RU"/>
        </w:rPr>
        <w:t xml:space="preserve">– </w:t>
      </w:r>
      <w:r w:rsidRPr="005F7C8C">
        <w:rPr>
          <w:rFonts w:ascii="Times New Roman" w:eastAsia="SimSun" w:hAnsi="Times New Roman" w:cs="Times New Roman"/>
          <w:kern w:val="0"/>
          <w:sz w:val="28"/>
          <w:szCs w:val="28"/>
          <w:lang w:val="uk-UA"/>
        </w:rPr>
        <w:t>концепції культурно-історичного розвитку вищих психічних функцій</w:t>
      </w:r>
      <w:r w:rsidRPr="005F7C8C">
        <w:rPr>
          <w:rFonts w:ascii="Times New Roman" w:eastAsia="Times New Roman" w:hAnsi="Times New Roman" w:cs="Times New Roman"/>
          <w:kern w:val="0"/>
          <w:sz w:val="28"/>
          <w:szCs w:val="28"/>
          <w:lang w:val="uk-UA" w:eastAsia="ru-RU"/>
        </w:rPr>
        <w:t xml:space="preserve"> (Л. Виготський);</w:t>
      </w:r>
    </w:p>
    <w:p w:rsidR="005F7C8C" w:rsidRPr="005F7C8C" w:rsidRDefault="005F7C8C" w:rsidP="005F7C8C">
      <w:pPr>
        <w:tabs>
          <w:tab w:val="clear" w:pos="709"/>
        </w:tabs>
        <w:suppressAutoHyphens w:val="0"/>
        <w:autoSpaceDE w:val="0"/>
        <w:autoSpaceDN w:val="0"/>
        <w:adjustRightInd w:val="0"/>
        <w:spacing w:after="0" w:line="240" w:lineRule="auto"/>
        <w:ind w:left="284" w:hanging="284"/>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концепціях спеціальної освіти (І. Бех, В. Бондар, В. Засенко,</w:t>
      </w:r>
      <w:r w:rsidRPr="005F7C8C">
        <w:rPr>
          <w:rFonts w:ascii="Times New Roman" w:eastAsia="SimSun" w:hAnsi="Times New Roman" w:cs="Times New Roman"/>
          <w:kern w:val="0"/>
          <w:sz w:val="28"/>
          <w:szCs w:val="28"/>
          <w:lang w:val="uk-UA"/>
        </w:rPr>
        <w:t xml:space="preserve"> Е. Данілавічютє,</w:t>
      </w:r>
      <w:r w:rsidRPr="005F7C8C">
        <w:rPr>
          <w:rFonts w:ascii="Times New Roman" w:eastAsia="Times New Roman" w:hAnsi="Times New Roman" w:cs="Times New Roman"/>
          <w:kern w:val="0"/>
          <w:sz w:val="28"/>
          <w:szCs w:val="28"/>
          <w:lang w:val="uk-UA" w:eastAsia="ru-RU"/>
        </w:rPr>
        <w:t xml:space="preserve"> Т. Дегтяренко, В. Кобильченко, А. Колупаєва, </w:t>
      </w:r>
      <w:r w:rsidRPr="005F7C8C">
        <w:rPr>
          <w:rFonts w:ascii="Times New Roman" w:eastAsia="SimSun" w:hAnsi="Times New Roman" w:cs="Times New Roman"/>
          <w:kern w:val="0"/>
          <w:sz w:val="28"/>
          <w:szCs w:val="28"/>
          <w:lang w:val="uk-UA"/>
        </w:rPr>
        <w:t>С. Кульбіда,</w:t>
      </w:r>
      <w:r w:rsidRPr="005F7C8C">
        <w:rPr>
          <w:rFonts w:ascii="Times New Roman" w:eastAsia="Times New Roman" w:hAnsi="Times New Roman" w:cs="Times New Roman"/>
          <w:kern w:val="0"/>
          <w:sz w:val="28"/>
          <w:szCs w:val="28"/>
          <w:lang w:val="uk-UA" w:eastAsia="ru-RU"/>
        </w:rPr>
        <w:t xml:space="preserve"> С. Максименко Т. Сак,</w:t>
      </w:r>
      <w:r w:rsidRPr="005F7C8C">
        <w:rPr>
          <w:rFonts w:ascii="Times New Roman" w:eastAsia="SimSun" w:hAnsi="Times New Roman" w:cs="Times New Roman"/>
          <w:kern w:val="0"/>
          <w:sz w:val="28"/>
          <w:szCs w:val="28"/>
          <w:lang w:val="uk-UA"/>
        </w:rPr>
        <w:t xml:space="preserve"> Т. Скрипник</w:t>
      </w:r>
      <w:r w:rsidRPr="005F7C8C">
        <w:rPr>
          <w:rFonts w:ascii="Times New Roman" w:eastAsia="Times New Roman" w:hAnsi="Times New Roman" w:cs="Times New Roman"/>
          <w:kern w:val="0"/>
          <w:sz w:val="28"/>
          <w:szCs w:val="28"/>
          <w:lang w:val="uk-UA" w:eastAsia="ru-RU"/>
        </w:rPr>
        <w:t xml:space="preserve"> В. Синьов, М.</w:t>
      </w:r>
      <w:r w:rsidRPr="005F7C8C">
        <w:rPr>
          <w:rFonts w:ascii="Times New Roman" w:eastAsia="Times New Roman" w:hAnsi="Times New Roman" w:cs="Times New Roman"/>
          <w:kern w:val="0"/>
          <w:sz w:val="28"/>
          <w:szCs w:val="28"/>
          <w:lang w:val="en-US" w:eastAsia="ru-RU"/>
        </w:rPr>
        <w:t> </w:t>
      </w:r>
      <w:r w:rsidRPr="005F7C8C">
        <w:rPr>
          <w:rFonts w:ascii="Times New Roman" w:eastAsia="Times New Roman" w:hAnsi="Times New Roman" w:cs="Times New Roman"/>
          <w:kern w:val="0"/>
          <w:sz w:val="28"/>
          <w:szCs w:val="28"/>
          <w:lang w:val="uk-UA" w:eastAsia="ru-RU"/>
        </w:rPr>
        <w:t xml:space="preserve">Супрун, В. Тарасун, О. Хохліна, М. Шеремет та ін.); </w:t>
      </w:r>
    </w:p>
    <w:p w:rsidR="005F7C8C" w:rsidRPr="005F7C8C" w:rsidRDefault="005F7C8C" w:rsidP="005F7C8C">
      <w:pPr>
        <w:tabs>
          <w:tab w:val="clear" w:pos="709"/>
        </w:tabs>
        <w:suppressAutoHyphens w:val="0"/>
        <w:autoSpaceDE w:val="0"/>
        <w:autoSpaceDN w:val="0"/>
        <w:adjustRightInd w:val="0"/>
        <w:spacing w:after="840" w:line="240" w:lineRule="auto"/>
        <w:ind w:left="284" w:hanging="284"/>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 теорії корекційно-розвивального та диференційованого навчання розумово відсталих дітей на основі різнобічного врахування їхніх психофізичних особливостей та пізнавальних можливостей (І. Бех, В. Бондар, Л. Вавіна, Г. Дульнєв, І. Єременко, Г. Мерсіянова, В. Синьов, К. Турчинська, О. Хохліна та ін.); </w:t>
      </w:r>
    </w:p>
    <w:p w:rsidR="005F7C8C" w:rsidRPr="005F7C8C" w:rsidRDefault="005F7C8C" w:rsidP="005F7C8C">
      <w:pPr>
        <w:tabs>
          <w:tab w:val="clear" w:pos="709"/>
        </w:tabs>
        <w:suppressAutoHyphens w:val="0"/>
        <w:autoSpaceDE w:val="0"/>
        <w:autoSpaceDN w:val="0"/>
        <w:adjustRightInd w:val="0"/>
        <w:spacing w:after="840" w:line="240" w:lineRule="auto"/>
        <w:ind w:left="284" w:hanging="284"/>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 концепції дошкільної освіти дітей з розумовою відсталістю (Г. Блеч, А. Висоцька, І. Гладченко, Н. Макарчук, Г. Мерсіянова, О. Мякушко, С. Трикоз, О. Чеботарьова); </w:t>
      </w:r>
    </w:p>
    <w:p w:rsidR="005F7C8C" w:rsidRPr="005F7C8C" w:rsidRDefault="005F7C8C" w:rsidP="005F7C8C">
      <w:pPr>
        <w:tabs>
          <w:tab w:val="clear" w:pos="709"/>
        </w:tabs>
        <w:suppressAutoHyphens w:val="0"/>
        <w:autoSpaceDE w:val="0"/>
        <w:autoSpaceDN w:val="0"/>
        <w:adjustRightInd w:val="0"/>
        <w:spacing w:after="840" w:line="240" w:lineRule="auto"/>
        <w:ind w:left="284" w:hanging="284"/>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науково-методичних розробках щодо раннього психолого-педагогічного супроводу дітей із синдромом Дауна (</w:t>
      </w:r>
      <w:r w:rsidRPr="005F7C8C">
        <w:rPr>
          <w:rFonts w:ascii="Times New Roman" w:eastAsia="Times New Roman" w:hAnsi="Times New Roman" w:cs="Times New Roman"/>
          <w:color w:val="000000"/>
          <w:kern w:val="0"/>
          <w:sz w:val="28"/>
          <w:szCs w:val="28"/>
          <w:lang w:val="uk-UA" w:eastAsia="uk-UA"/>
        </w:rPr>
        <w:t>Г. Альохіна, А. Асанов, Ю. Баришнєв, М. Бочков, І. Бутомо, О. Давіденкова, С. Забрамна,</w:t>
      </w:r>
      <w:r w:rsidRPr="005F7C8C">
        <w:rPr>
          <w:rFonts w:ascii="Times New Roman" w:eastAsia="Times New Roman" w:hAnsi="Times New Roman" w:cs="Times New Roman"/>
          <w:color w:val="000000"/>
          <w:kern w:val="0"/>
          <w:sz w:val="28"/>
          <w:szCs w:val="28"/>
          <w:lang w:val="uk-UA" w:eastAsia="ru-RU"/>
        </w:rPr>
        <w:t xml:space="preserve"> М. </w:t>
      </w:r>
      <w:r w:rsidRPr="005F7C8C">
        <w:rPr>
          <w:rFonts w:ascii="Times New Roman" w:eastAsia="Times New Roman" w:hAnsi="Times New Roman" w:cs="Times New Roman"/>
          <w:color w:val="000000"/>
          <w:kern w:val="0"/>
          <w:sz w:val="28"/>
          <w:szCs w:val="28"/>
          <w:lang w:val="en-US" w:eastAsia="ru-RU"/>
        </w:rPr>
        <w:t>Pieterse</w:t>
      </w:r>
      <w:r w:rsidRPr="005F7C8C">
        <w:rPr>
          <w:rFonts w:ascii="Times New Roman" w:eastAsia="Times New Roman" w:hAnsi="Times New Roman" w:cs="Times New Roman"/>
          <w:color w:val="000000"/>
          <w:kern w:val="0"/>
          <w:sz w:val="28"/>
          <w:szCs w:val="28"/>
          <w:lang w:val="uk-UA" w:eastAsia="ru-RU"/>
        </w:rPr>
        <w:t xml:space="preserve">, </w:t>
      </w:r>
      <w:r w:rsidRPr="005F7C8C">
        <w:rPr>
          <w:rFonts w:ascii="Times New Roman" w:eastAsia="Times New Roman" w:hAnsi="Times New Roman" w:cs="Times New Roman"/>
          <w:color w:val="000000"/>
          <w:kern w:val="0"/>
          <w:sz w:val="28"/>
          <w:szCs w:val="28"/>
          <w:lang w:val="en-US" w:eastAsia="ru-RU"/>
        </w:rPr>
        <w:t>R</w:t>
      </w:r>
      <w:r w:rsidRPr="005F7C8C">
        <w:rPr>
          <w:rFonts w:ascii="Times New Roman" w:eastAsia="Times New Roman" w:hAnsi="Times New Roman" w:cs="Times New Roman"/>
          <w:color w:val="000000"/>
          <w:kern w:val="0"/>
          <w:sz w:val="28"/>
          <w:szCs w:val="28"/>
          <w:lang w:val="uk-UA" w:eastAsia="ru-RU"/>
        </w:rPr>
        <w:t>. </w:t>
      </w:r>
      <w:r w:rsidRPr="005F7C8C">
        <w:rPr>
          <w:rFonts w:ascii="Times New Roman" w:eastAsia="Times New Roman" w:hAnsi="Times New Roman" w:cs="Times New Roman"/>
          <w:color w:val="000000"/>
          <w:kern w:val="0"/>
          <w:sz w:val="28"/>
          <w:szCs w:val="28"/>
          <w:lang w:val="en-US" w:eastAsia="ru-RU"/>
        </w:rPr>
        <w:t>Treloar</w:t>
      </w:r>
      <w:r w:rsidRPr="005F7C8C">
        <w:rPr>
          <w:rFonts w:ascii="Times New Roman" w:eastAsia="Times New Roman" w:hAnsi="Times New Roman" w:cs="Times New Roman"/>
          <w:color w:val="000000"/>
          <w:kern w:val="0"/>
          <w:sz w:val="28"/>
          <w:szCs w:val="28"/>
          <w:lang w:val="uk-UA" w:eastAsia="uk-UA"/>
        </w:rPr>
        <w:t>);</w:t>
      </w:r>
    </w:p>
    <w:p w:rsidR="005F7C8C" w:rsidRPr="005F7C8C" w:rsidRDefault="005F7C8C" w:rsidP="005F7C8C">
      <w:pPr>
        <w:tabs>
          <w:tab w:val="clear" w:pos="709"/>
        </w:tabs>
        <w:suppressAutoHyphens w:val="0"/>
        <w:autoSpaceDE w:val="0"/>
        <w:autoSpaceDN w:val="0"/>
        <w:adjustRightInd w:val="0"/>
        <w:spacing w:after="840" w:line="240" w:lineRule="auto"/>
        <w:ind w:left="284" w:hanging="284"/>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науково-методичних розробках з теорії та методики образотворчої діяльності (С. Ігнатьєв, В. Кирієнко, Т. Комарова, Г. Лабунська, Б. Ломов, В. Мухіна, Б. Нєменський, Н. Сакуліна, Є. Флеріна, M.</w:t>
      </w:r>
      <w:r w:rsidRPr="005F7C8C">
        <w:rPr>
          <w:rFonts w:ascii="Times New Roman" w:eastAsia="Times New Roman" w:hAnsi="Times New Roman" w:cs="Times New Roman"/>
          <w:kern w:val="0"/>
          <w:sz w:val="28"/>
          <w:szCs w:val="28"/>
          <w:lang w:val="en-US" w:eastAsia="ru-RU"/>
        </w:rPr>
        <w:t> </w:t>
      </w:r>
      <w:r w:rsidRPr="005F7C8C">
        <w:rPr>
          <w:rFonts w:ascii="Times New Roman" w:eastAsia="Times New Roman" w:hAnsi="Times New Roman" w:cs="Times New Roman"/>
          <w:kern w:val="0"/>
          <w:sz w:val="28"/>
          <w:szCs w:val="28"/>
          <w:lang w:val="uk-UA" w:eastAsia="ru-RU"/>
        </w:rPr>
        <w:t>Brookes);</w:t>
      </w:r>
    </w:p>
    <w:p w:rsidR="005F7C8C" w:rsidRPr="005F7C8C" w:rsidRDefault="005F7C8C" w:rsidP="005F7C8C">
      <w:pPr>
        <w:tabs>
          <w:tab w:val="clear" w:pos="709"/>
        </w:tabs>
        <w:suppressAutoHyphens w:val="0"/>
        <w:autoSpaceDE w:val="0"/>
        <w:autoSpaceDN w:val="0"/>
        <w:adjustRightInd w:val="0"/>
        <w:spacing w:after="840" w:line="240" w:lineRule="auto"/>
        <w:ind w:left="284" w:hanging="284"/>
        <w:contextualSpacing/>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 – дослідженнях різноманітних аспектів впливу образотворчої діяльності на пізнавальний, емоційний, особистісний розвиток дитини з інтелектуальними порушеннями (О. Гаврилушкіна, Т. Головіна, І. Грошенков, І. Дмітрієва, О. Єкжанова, О. Ішмуратова, Е. Кярнер, І. Омельянович, Н. Соколова, О. Стребєлєва, С. Трикоз, О. Шилова, К. Щербакова та ін.).</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Cs/>
          <w:kern w:val="0"/>
          <w:sz w:val="28"/>
          <w:szCs w:val="28"/>
          <w:lang w:val="uk-UA" w:eastAsia="ru-RU"/>
        </w:rPr>
        <w:t xml:space="preserve">Розв’язання окреслених завдань зумовило використання комплексу </w:t>
      </w:r>
      <w:r w:rsidRPr="005F7C8C">
        <w:rPr>
          <w:rFonts w:ascii="Times New Roman" w:eastAsia="Times New Roman" w:hAnsi="Times New Roman" w:cs="Times New Roman"/>
          <w:b/>
          <w:bCs/>
          <w:kern w:val="0"/>
          <w:sz w:val="28"/>
          <w:szCs w:val="28"/>
          <w:lang w:val="uk-UA" w:eastAsia="ru-RU"/>
        </w:rPr>
        <w:t xml:space="preserve">методів дослідження, </w:t>
      </w:r>
      <w:r w:rsidRPr="005F7C8C">
        <w:rPr>
          <w:rFonts w:ascii="Times New Roman" w:eastAsia="Times New Roman" w:hAnsi="Times New Roman" w:cs="Times New Roman"/>
          <w:bCs/>
          <w:kern w:val="0"/>
          <w:sz w:val="28"/>
          <w:szCs w:val="28"/>
          <w:lang w:val="uk-UA" w:eastAsia="ru-RU"/>
        </w:rPr>
        <w:t>серед них:</w:t>
      </w:r>
      <w:r w:rsidRPr="005F7C8C">
        <w:rPr>
          <w:rFonts w:ascii="Times New Roman" w:eastAsia="Times New Roman" w:hAnsi="Times New Roman" w:cs="Times New Roman"/>
          <w:kern w:val="0"/>
          <w:sz w:val="28"/>
          <w:szCs w:val="28"/>
          <w:lang w:val="uk-UA" w:eastAsia="ru-RU"/>
        </w:rPr>
        <w:t xml:space="preserve"> </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i/>
          <w:iCs/>
          <w:kern w:val="0"/>
          <w:sz w:val="28"/>
          <w:szCs w:val="28"/>
          <w:lang w:val="uk-UA" w:eastAsia="ru-RU"/>
        </w:rPr>
        <w:t>теоретичні</w:t>
      </w:r>
      <w:r w:rsidRPr="005F7C8C">
        <w:rPr>
          <w:rFonts w:ascii="Times New Roman" w:eastAsia="Times New Roman" w:hAnsi="Times New Roman" w:cs="Times New Roman"/>
          <w:kern w:val="0"/>
          <w:sz w:val="28"/>
          <w:szCs w:val="28"/>
          <w:lang w:val="uk-UA" w:eastAsia="ru-RU"/>
        </w:rPr>
        <w:t xml:space="preserve">: аналіз, порівняння та систематизація дослідних матеріалів, науково-методичних, вітчизняних та зарубіжних літературних джерел із загальної та спеціальної педагогіки, психології та методики для виявлення теоретико-методичних засад і основних підходів до з’ясування стану розробленості та особливостей формування основ образотворчої діяльності у дошкільників із синдромом Дауна; </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i/>
          <w:iCs/>
          <w:kern w:val="0"/>
          <w:sz w:val="28"/>
          <w:szCs w:val="28"/>
          <w:lang w:val="uk-UA" w:eastAsia="ru-RU"/>
        </w:rPr>
        <w:t>емпіричні</w:t>
      </w:r>
      <w:r w:rsidRPr="005F7C8C">
        <w:rPr>
          <w:rFonts w:ascii="Times New Roman" w:eastAsia="Times New Roman" w:hAnsi="Times New Roman" w:cs="Times New Roman"/>
          <w:kern w:val="0"/>
          <w:sz w:val="28"/>
          <w:szCs w:val="28"/>
          <w:lang w:val="uk-UA" w:eastAsia="ru-RU"/>
        </w:rPr>
        <w:t>: вивчення документальних джерел та узагальнення практичного досвіду для проведення експериментального дослідження; бесіди для виявлення стану сформованості основ образотворчої діяльності у розумово відсталих дошкільників та дошкільників із синдромом Дауна; бесіди-інтерв’ю для вивчення стану обізнаності батьків та вихователів дошкільників із синдромом Дауна щодо важливості формування та розвитку основ образотворчої діяльності; тестування розумово відсталих дошкільників та дошкільників із синдромом Дауна для отримання фактичних даних про стан сформованості основ образотворчої діяльності; педагогічне спостереження, проведення констатувального та формувального експерименту; дослідно-розвивальні методи – стимулювання, формування та розвиток основ образотворчої діяльності дошкільників із синдромом Дауна, аналіз продуктів діяльності дітей.</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i/>
          <w:iCs/>
          <w:kern w:val="0"/>
          <w:sz w:val="28"/>
          <w:szCs w:val="28"/>
          <w:lang w:val="uk-UA" w:eastAsia="ru-RU"/>
        </w:rPr>
        <w:t>Методи</w:t>
      </w:r>
      <w:r w:rsidRPr="005F7C8C">
        <w:rPr>
          <w:rFonts w:ascii="Times New Roman" w:eastAsia="Times New Roman" w:hAnsi="Times New Roman" w:cs="Times New Roman"/>
          <w:kern w:val="0"/>
          <w:sz w:val="28"/>
          <w:szCs w:val="28"/>
          <w:lang w:val="uk-UA" w:eastAsia="ru-RU"/>
        </w:rPr>
        <w:t xml:space="preserve"> </w:t>
      </w:r>
      <w:r w:rsidRPr="005F7C8C">
        <w:rPr>
          <w:rFonts w:ascii="Times New Roman" w:eastAsia="Times New Roman" w:hAnsi="Times New Roman" w:cs="Times New Roman"/>
          <w:i/>
          <w:iCs/>
          <w:kern w:val="0"/>
          <w:sz w:val="28"/>
          <w:szCs w:val="28"/>
          <w:lang w:val="uk-UA" w:eastAsia="ru-RU"/>
        </w:rPr>
        <w:t>обробки статистичних даних</w:t>
      </w:r>
      <w:r w:rsidRPr="005F7C8C">
        <w:rPr>
          <w:rFonts w:ascii="Times New Roman" w:eastAsia="Times New Roman" w:hAnsi="Times New Roman" w:cs="Times New Roman"/>
          <w:kern w:val="0"/>
          <w:sz w:val="28"/>
          <w:szCs w:val="28"/>
          <w:lang w:val="uk-UA" w:eastAsia="ru-RU"/>
        </w:rPr>
        <w:t>: кількісна та якісна обробка одержаних результатів дослідження.</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Експериментальною базою</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дослідження є спеціальні дошкільні навчальні заклади № 569, № 591 м. Києва, дошкільний навчальний заклад №301 м. Києва, дошкільний навчальний заклад №45 «Ялинка» м. Хмельницького, дошкільний навчальний заклад №27 м. Вінниці, медико-соціальний реабілітаційний центр «Дорога життя» (м. Ужгород).</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Наукова новизна одержаних результатів дослідження</w:t>
      </w:r>
      <w:r w:rsidRPr="005F7C8C">
        <w:rPr>
          <w:rFonts w:ascii="Times New Roman" w:eastAsia="Times New Roman" w:hAnsi="Times New Roman" w:cs="Times New Roman"/>
          <w:kern w:val="0"/>
          <w:sz w:val="28"/>
          <w:szCs w:val="28"/>
          <w:lang w:val="uk-UA" w:eastAsia="ru-RU"/>
        </w:rPr>
        <w:t xml:space="preserve"> полягає в тому, що: </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b/>
          <w:i/>
          <w:kern w:val="0"/>
          <w:sz w:val="28"/>
          <w:szCs w:val="28"/>
          <w:lang w:val="uk-UA" w:eastAsia="ru-RU"/>
        </w:rPr>
      </w:pPr>
      <w:r w:rsidRPr="005F7C8C">
        <w:rPr>
          <w:rFonts w:ascii="Times New Roman" w:eastAsia="Times New Roman" w:hAnsi="Times New Roman" w:cs="Times New Roman"/>
          <w:b/>
          <w:i/>
          <w:kern w:val="0"/>
          <w:sz w:val="28"/>
          <w:szCs w:val="28"/>
          <w:lang w:val="uk-UA" w:eastAsia="ru-RU"/>
        </w:rPr>
        <w:t>вперше:</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b/>
          <w:i/>
          <w:kern w:val="0"/>
          <w:sz w:val="28"/>
          <w:szCs w:val="28"/>
          <w:lang w:val="uk-UA" w:eastAsia="ru-RU"/>
        </w:rPr>
      </w:pPr>
      <w:r w:rsidRPr="005F7C8C">
        <w:rPr>
          <w:rFonts w:ascii="Times New Roman" w:eastAsia="Times New Roman" w:hAnsi="Times New Roman" w:cs="Times New Roman"/>
          <w:kern w:val="0"/>
          <w:sz w:val="28"/>
          <w:szCs w:val="28"/>
          <w:lang w:val="uk-UA" w:eastAsia="ru-RU"/>
        </w:rPr>
        <w:t>–</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науково обґрунтовано теоретико-методологічні засади дослідження педагогічних умов формування основ образотворчої діяльності у дошкільників із синдромом Дауна;</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визначено поняття «основи образотворчої діяльності у дошкільників із синдромом Дауна»;</w:t>
      </w:r>
    </w:p>
    <w:p w:rsidR="005F7C8C" w:rsidRPr="005F7C8C" w:rsidRDefault="005F7C8C" w:rsidP="005F7C8C">
      <w:pPr>
        <w:widowControl/>
        <w:tabs>
          <w:tab w:val="clear" w:pos="709"/>
        </w:tabs>
        <w:suppressAutoHyphens w:val="0"/>
        <w:spacing w:after="0" w:line="240" w:lineRule="auto"/>
        <w:ind w:firstLine="14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визначено педагогічні умови формування основ образотворчої діяльності у дошкільників із синдромом Дауна;</w:t>
      </w:r>
    </w:p>
    <w:p w:rsidR="005F7C8C" w:rsidRPr="005F7C8C" w:rsidRDefault="005F7C8C" w:rsidP="005F7C8C">
      <w:pPr>
        <w:widowControl/>
        <w:tabs>
          <w:tab w:val="clear" w:pos="709"/>
        </w:tabs>
        <w:suppressAutoHyphens w:val="0"/>
        <w:spacing w:after="0" w:line="240" w:lineRule="auto"/>
        <w:ind w:firstLine="142"/>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 xml:space="preserve">обґрунтовано і експериментально перевірено корекційну методику формування основ образотворчої діяльності у дошкільників із синдромом Дауна; </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b/>
          <w:bCs/>
          <w:i/>
          <w:iCs/>
          <w:kern w:val="0"/>
          <w:sz w:val="28"/>
          <w:szCs w:val="28"/>
          <w:lang w:val="uk-UA" w:eastAsia="ru-RU"/>
        </w:rPr>
      </w:pPr>
      <w:r w:rsidRPr="005F7C8C">
        <w:rPr>
          <w:rFonts w:ascii="Times New Roman" w:eastAsia="Times New Roman" w:hAnsi="Times New Roman" w:cs="Times New Roman"/>
          <w:b/>
          <w:bCs/>
          <w:i/>
          <w:iCs/>
          <w:kern w:val="0"/>
          <w:sz w:val="28"/>
          <w:szCs w:val="28"/>
          <w:lang w:val="uk-UA" w:eastAsia="ru-RU"/>
        </w:rPr>
        <w:t xml:space="preserve">поглиблено та уточнено </w:t>
      </w:r>
      <w:r w:rsidRPr="005F7C8C">
        <w:rPr>
          <w:rFonts w:ascii="Times New Roman" w:eastAsia="Times New Roman" w:hAnsi="Times New Roman" w:cs="Times New Roman"/>
          <w:kern w:val="0"/>
          <w:sz w:val="28"/>
          <w:szCs w:val="28"/>
          <w:lang w:val="uk-UA" w:eastAsia="ru-RU"/>
        </w:rPr>
        <w:t xml:space="preserve">положення корекційної педагогіки про: </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загальну теорію образотворчої діяльності дітей з типовим та атиповим розвитком;</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корекційно-розвивальну спрямованість процесу образотворчої діяльності у дошкільників із розумовою відсталістю;</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 наукові уявлення про структуру педагогічних умов, які репрезентують інтегровані блоки: </w:t>
      </w:r>
      <w:r w:rsidRPr="005F7C8C">
        <w:rPr>
          <w:rFonts w:ascii="Times New Roman" w:eastAsia="Times New Roman" w:hAnsi="Times New Roman" w:cs="Times New Roman"/>
          <w:bCs/>
          <w:kern w:val="0"/>
          <w:sz w:val="28"/>
          <w:szCs w:val="28"/>
          <w:lang w:val="uk-UA" w:eastAsia="ru-RU"/>
        </w:rPr>
        <w:t>організаційний, дидактичний</w:t>
      </w:r>
      <w:r w:rsidRPr="005F7C8C">
        <w:rPr>
          <w:rFonts w:ascii="Times New Roman" w:eastAsia="Times New Roman" w:hAnsi="Times New Roman" w:cs="Times New Roman"/>
          <w:kern w:val="0"/>
          <w:sz w:val="28"/>
          <w:szCs w:val="28"/>
          <w:lang w:val="uk-UA" w:eastAsia="ru-RU"/>
        </w:rPr>
        <w:t xml:space="preserve"> та </w:t>
      </w:r>
      <w:r w:rsidRPr="005F7C8C">
        <w:rPr>
          <w:rFonts w:ascii="Times New Roman" w:eastAsia="Times New Roman" w:hAnsi="Times New Roman" w:cs="Times New Roman"/>
          <w:bCs/>
          <w:kern w:val="0"/>
          <w:sz w:val="28"/>
          <w:szCs w:val="28"/>
          <w:lang w:val="uk-UA" w:eastAsia="ru-RU"/>
        </w:rPr>
        <w:t>корекційно-розвивальний</w:t>
      </w:r>
      <w:r w:rsidRPr="005F7C8C">
        <w:rPr>
          <w:rFonts w:ascii="Times New Roman" w:eastAsia="Times New Roman" w:hAnsi="Times New Roman" w:cs="Times New Roman"/>
          <w:kern w:val="0"/>
          <w:sz w:val="28"/>
          <w:szCs w:val="28"/>
          <w:lang w:val="uk-UA" w:eastAsia="ru-RU"/>
        </w:rPr>
        <w:t>, організація роботи відповідно до яких сприяє ефективній реалізації навчально-корекційного процесу;</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b/>
          <w:bCs/>
          <w:i/>
          <w:iCs/>
          <w:kern w:val="0"/>
          <w:sz w:val="28"/>
          <w:szCs w:val="28"/>
          <w:lang w:val="uk-UA" w:eastAsia="ru-RU"/>
        </w:rPr>
      </w:pPr>
      <w:r w:rsidRPr="005F7C8C">
        <w:rPr>
          <w:rFonts w:ascii="Times New Roman" w:eastAsia="Times New Roman" w:hAnsi="Times New Roman" w:cs="Times New Roman"/>
          <w:b/>
          <w:bCs/>
          <w:i/>
          <w:iCs/>
          <w:kern w:val="0"/>
          <w:sz w:val="28"/>
          <w:szCs w:val="28"/>
          <w:lang w:val="uk-UA" w:eastAsia="ru-RU"/>
        </w:rPr>
        <w:t>подальшого розвитку набули</w:t>
      </w:r>
      <w:r w:rsidRPr="005F7C8C">
        <w:rPr>
          <w:rFonts w:ascii="Times New Roman" w:eastAsia="Times New Roman" w:hAnsi="Times New Roman" w:cs="Times New Roman"/>
          <w:kern w:val="0"/>
          <w:sz w:val="28"/>
          <w:szCs w:val="28"/>
          <w:lang w:val="uk-UA" w:eastAsia="ru-RU"/>
        </w:rPr>
        <w:t xml:space="preserve"> положення про:</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b/>
          <w:bCs/>
          <w:i/>
          <w:iCs/>
          <w:kern w:val="0"/>
          <w:sz w:val="28"/>
          <w:szCs w:val="28"/>
          <w:lang w:val="uk-UA" w:eastAsia="ru-RU"/>
        </w:rPr>
      </w:pPr>
      <w:r w:rsidRPr="005F7C8C">
        <w:rPr>
          <w:rFonts w:ascii="Times New Roman" w:eastAsia="Times New Roman" w:hAnsi="Times New Roman" w:cs="Times New Roman"/>
          <w:kern w:val="0"/>
          <w:sz w:val="28"/>
          <w:szCs w:val="28"/>
          <w:lang w:val="uk-UA" w:eastAsia="ru-RU"/>
        </w:rPr>
        <w:t>– динаміку формування образотворчої діяльності у дошкільників з розумовою відсталістю на різних етапах корекційно-розвивального навчання;</w:t>
      </w:r>
    </w:p>
    <w:p w:rsidR="005F7C8C" w:rsidRPr="005F7C8C" w:rsidRDefault="005F7C8C" w:rsidP="005F7C8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використання різноманітних традиційних та нетрадиційних технік образотворчої діяльності у процесі навчання дітей з синдромом Дауна.</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5F7C8C">
        <w:rPr>
          <w:rFonts w:ascii="Times New Roman" w:eastAsia="Times New Roman" w:hAnsi="Times New Roman" w:cs="Times New Roman"/>
          <w:kern w:val="0"/>
          <w:sz w:val="28"/>
          <w:szCs w:val="28"/>
          <w:lang w:val="uk-UA" w:eastAsia="ru-RU"/>
        </w:rPr>
        <w:t>полягає у визначенні змісту та ефективних умов, методичних рекомендацій щодо формування основ образотворчої діяльності у дошкільників із синдромом Дауна, які можуть бути використані вихователями, вчителями-дефектологами, психологами спеціальних та загальноосвітніх навчальних дошкільних закладів у процесі організації фронтальних та індивідуальних занять, навчально-реабілітаційних центрів, батьками дітей із синдромом Дауна в корекційно-реабілітаційній роботі; в удосконаленні навчально-корекційних програм та методик в спеціальних дошкільних навчальних закладах з використанням інноваційних нетрадиційних технік образотворчої діяльності. Результати дослідження можуть бути використані під час укладання навчальних програм та розробки посібників для дітей із синдромом Дауна, їхніх батьків, корекційних педагогів, фахівців навчально-реабілітаційних центрів. Матеріали дисертації можуть бути корисними для підготовки педагогічних кадрів, в лекційних курсах для студентів вищих навчальних закладів та інститутах післядипломної освіти педагогів, а також з метою проведення нових теоретичних та експериментальних досліджень.</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Результати дисертаційного дослідження </w:t>
      </w:r>
      <w:r w:rsidRPr="005F7C8C">
        <w:rPr>
          <w:rFonts w:ascii="Times New Roman" w:eastAsia="Times New Roman" w:hAnsi="Times New Roman" w:cs="Times New Roman"/>
          <w:b/>
          <w:kern w:val="0"/>
          <w:sz w:val="28"/>
          <w:szCs w:val="28"/>
          <w:lang w:val="uk-UA" w:eastAsia="ru-RU"/>
        </w:rPr>
        <w:t>впроваджено</w:t>
      </w:r>
      <w:r w:rsidRPr="005F7C8C">
        <w:rPr>
          <w:rFonts w:ascii="Times New Roman" w:eastAsia="Times New Roman" w:hAnsi="Times New Roman" w:cs="Times New Roman"/>
          <w:kern w:val="0"/>
          <w:sz w:val="28"/>
          <w:szCs w:val="28"/>
          <w:lang w:val="uk-UA" w:eastAsia="ru-RU"/>
        </w:rPr>
        <w:t xml:space="preserve"> в практику роботи спеціального дошкільного навчального закладу № 569 м. Києва (довідка №32 від 15.04.2014); спеціального дошкільного навчального закладу № 591 (довідка №135 від 10.04.2014); дошкільного навчального закладу №301 м. Києва (довідка №51 від 07.04.2014); дошкільного навчального закладу № 45 «Ялинка» м. Хмельницького</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(довідка №71 від 04.04.2014); дошкільного навчального закладу №27 м. Вінниці (довідка 01-06-73 від 1.04.2014); медико-соціального реабілітаційного центру «Дорога життя» м. Ужгорода (довідка №38 від 17.04.2014); в навчально-виховний процес при викладанні на курсах підвищення кваліфікації педагогічних працівників Закарпатського інституту післядипломної педагогічної освіти (довідка №185 від 19.03. 2014); в навчально-виховний процес Хмельницької гуманітарно-педагогічної академії (довідка № 258/1 від 23.04.2014).</w:t>
      </w:r>
    </w:p>
    <w:p w:rsidR="005F7C8C" w:rsidRPr="005F7C8C" w:rsidRDefault="005F7C8C" w:rsidP="005F7C8C">
      <w:pPr>
        <w:tabs>
          <w:tab w:val="clear" w:pos="709"/>
        </w:tabs>
        <w:spacing w:after="0" w:line="240" w:lineRule="auto"/>
        <w:ind w:firstLine="720"/>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Апробація результатів дисертації</w:t>
      </w:r>
      <w:r w:rsidRPr="005F7C8C">
        <w:rPr>
          <w:rFonts w:ascii="Times New Roman" w:eastAsia="Times New Roman" w:hAnsi="Times New Roman" w:cs="Times New Roman"/>
          <w:kern w:val="0"/>
          <w:sz w:val="28"/>
          <w:szCs w:val="28"/>
          <w:lang w:val="uk-UA" w:eastAsia="ru-RU"/>
        </w:rPr>
        <w:t xml:space="preserve">. Основні положення та результати дисертаційного дослідження було висвітлено на науково-методичних та науково-практичних конференціях, семінарах: </w:t>
      </w:r>
      <w:r w:rsidRPr="005F7C8C">
        <w:rPr>
          <w:rFonts w:ascii="Times New Roman" w:eastAsia="Times New Roman" w:hAnsi="Times New Roman" w:cs="Times New Roman"/>
          <w:i/>
          <w:kern w:val="0"/>
          <w:sz w:val="28"/>
          <w:szCs w:val="28"/>
          <w:lang w:val="uk-UA" w:eastAsia="ru-RU"/>
        </w:rPr>
        <w:t>міжнародних науково-практичних конференціях</w:t>
      </w:r>
      <w:r w:rsidRPr="005F7C8C">
        <w:rPr>
          <w:rFonts w:ascii="Times New Roman" w:eastAsia="Times New Roman" w:hAnsi="Times New Roman" w:cs="Times New Roman"/>
          <w:kern w:val="0"/>
          <w:sz w:val="28"/>
          <w:szCs w:val="28"/>
          <w:lang w:val="uk-UA" w:eastAsia="ru-RU"/>
        </w:rPr>
        <w:t>:</w:t>
      </w:r>
      <w:r w:rsidRPr="005F7C8C">
        <w:rPr>
          <w:rFonts w:ascii="Times New Roman" w:eastAsia="Times New Roman" w:hAnsi="Times New Roman" w:cs="Times New Roman"/>
          <w:kern w:val="0"/>
          <w:sz w:val="28"/>
          <w:szCs w:val="28"/>
          <w:lang w:eastAsia="ru-RU"/>
        </w:rPr>
        <w:t> </w:t>
      </w:r>
      <w:r w:rsidRPr="005F7C8C">
        <w:rPr>
          <w:rFonts w:ascii="Times New Roman" w:eastAsia="Times New Roman" w:hAnsi="Times New Roman" w:cs="Times New Roman"/>
          <w:kern w:val="0"/>
          <w:sz w:val="28"/>
          <w:szCs w:val="28"/>
          <w:lang w:val="uk-UA" w:eastAsia="ru-RU"/>
        </w:rPr>
        <w:t xml:space="preserve">«Досягнення та проблеми навчання дітей із синдромом Дауна» (Перспектива 21/3) (м. Київ, 29-30 жовтня 2012 р.); Міжнародній науково-практичній конференції (Перспектива 21/3) (м. Київ, 30 жовтня 2014 р.); </w:t>
      </w:r>
      <w:r w:rsidRPr="005F7C8C">
        <w:rPr>
          <w:rFonts w:ascii="Times New Roman" w:eastAsia="Times New Roman" w:hAnsi="Times New Roman" w:cs="Times New Roman"/>
          <w:i/>
          <w:kern w:val="0"/>
          <w:sz w:val="28"/>
          <w:szCs w:val="28"/>
          <w:lang w:val="uk-UA" w:eastAsia="ru-RU"/>
        </w:rPr>
        <w:t>всеукраїнських науково-практичних конференціях:</w:t>
      </w:r>
      <w:r w:rsidRPr="005F7C8C">
        <w:rPr>
          <w:rFonts w:ascii="Times New Roman" w:eastAsia="Times New Roman" w:hAnsi="Times New Roman" w:cs="Times New Roman"/>
          <w:kern w:val="0"/>
          <w:sz w:val="28"/>
          <w:szCs w:val="28"/>
          <w:lang w:val="uk-UA" w:eastAsia="ru-RU"/>
        </w:rPr>
        <w:t xml:space="preserve"> конференції молодих вчених «Спеціальна освіта в умовах системних змін: теоретичні та прикладні проблеми» Інституту спеціальної педагогіки НАПН України (м. Київ, 26 травня 2011 р.); конференції молодих вчених «Теоретичні та практичні аспекти навчання дітей з особливими освітніми потребами» Інституту спеціальної педагогіки НАПН України (м. Київ, 21 травня 2012 р.); конференції молодих вчених «Актуальні проблеми спеціальної педагогіки та психології в контексті реформування освіти» Інституту спеціальної педагогіки НАПН України (м. Київ, 20 травня 2013 р.),</w:t>
      </w:r>
      <w:r w:rsidRPr="005F7C8C">
        <w:rPr>
          <w:rFonts w:ascii="Times New Roman" w:eastAsia="SimSun" w:hAnsi="Times New Roman" w:cs="Times New Roman"/>
          <w:color w:val="000000"/>
          <w:spacing w:val="-4"/>
          <w:kern w:val="0"/>
          <w:sz w:val="28"/>
          <w:szCs w:val="24"/>
          <w:lang w:val="uk-UA"/>
        </w:rPr>
        <w:t xml:space="preserve"> «Актуальні проблеми корекційної педагогіки та психології» (Кам’янець-Подільський, 2014 р.); </w:t>
      </w:r>
      <w:r w:rsidRPr="005F7C8C">
        <w:rPr>
          <w:rFonts w:ascii="Times New Roman" w:eastAsia="Times New Roman" w:hAnsi="Times New Roman" w:cs="Times New Roman"/>
          <w:kern w:val="0"/>
          <w:sz w:val="28"/>
          <w:szCs w:val="28"/>
          <w:lang w:val="uk-UA" w:eastAsia="ru-RU"/>
        </w:rPr>
        <w:t>науково-практичному семінарі «Використання ефективних методів навчання мови та читання дітей із синдромом Дауна» (1 жовтня 2011р., м. Київ); науково-методичному семінарі «Програмне забезпечення дошкільної ланки освіти дітей з розумовою відсталістю» (29 квітня 2011р., м. Київ); на засіданнях лабораторії олігофренопедагогіки Інституту спеціальної педагогіки НАПН України (2011, 2012, 2013, 2014 рр.).</w:t>
      </w:r>
    </w:p>
    <w:p w:rsidR="005F7C8C" w:rsidRPr="005F7C8C" w:rsidRDefault="005F7C8C" w:rsidP="005F7C8C">
      <w:pPr>
        <w:widowControl/>
        <w:tabs>
          <w:tab w:val="clear" w:pos="709"/>
        </w:tabs>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 xml:space="preserve">Публікації. </w:t>
      </w:r>
      <w:r w:rsidRPr="005F7C8C">
        <w:rPr>
          <w:rFonts w:ascii="Times New Roman" w:eastAsia="Times New Roman" w:hAnsi="Times New Roman" w:cs="Times New Roman"/>
          <w:kern w:val="0"/>
          <w:sz w:val="28"/>
          <w:szCs w:val="28"/>
          <w:lang w:val="uk-UA" w:eastAsia="ru-RU"/>
        </w:rPr>
        <w:t>Основні результати дисертаційного дослідження висвітлено в 12 одноосібних публікаціях, 7 з яких – у фахових виданнях, затверджених ВАК України, 1 – міжнародному виданні, внесеному до науковометричних баз E</w:t>
      </w:r>
      <w:r w:rsidRPr="005F7C8C">
        <w:rPr>
          <w:rFonts w:ascii="Times New Roman" w:eastAsia="Times New Roman" w:hAnsi="Times New Roman" w:cs="Times New Roman"/>
          <w:kern w:val="0"/>
          <w:sz w:val="28"/>
          <w:szCs w:val="28"/>
          <w:lang w:val="en-US" w:eastAsia="ru-RU"/>
        </w:rPr>
        <w:t>B</w:t>
      </w:r>
      <w:r w:rsidRPr="005F7C8C">
        <w:rPr>
          <w:rFonts w:ascii="Times New Roman" w:eastAsia="Times New Roman" w:hAnsi="Times New Roman" w:cs="Times New Roman"/>
          <w:kern w:val="0"/>
          <w:sz w:val="28"/>
          <w:szCs w:val="28"/>
          <w:lang w:val="uk-UA" w:eastAsia="ru-RU"/>
        </w:rPr>
        <w:t xml:space="preserve">SKO та INDEX COPERNICUS. </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b/>
          <w:bCs/>
          <w:kern w:val="0"/>
          <w:sz w:val="28"/>
          <w:szCs w:val="28"/>
          <w:lang w:val="uk-UA" w:eastAsia="ru-RU"/>
        </w:rPr>
        <w:t>Структура та обсяг дисертації.</w:t>
      </w:r>
      <w:r w:rsidRPr="005F7C8C">
        <w:rPr>
          <w:rFonts w:ascii="Times New Roman" w:eastAsia="Times New Roman" w:hAnsi="Times New Roman" w:cs="Times New Roman"/>
          <w:kern w:val="0"/>
          <w:sz w:val="28"/>
          <w:szCs w:val="28"/>
          <w:lang w:val="uk-UA" w:eastAsia="ru-RU"/>
        </w:rPr>
        <w:t xml:space="preserve"> Дисертаційна робота складається зі вступу, трьох розділів, висновків, списку використаних джерел (257 найменувань на 29 сторінках) та додатків на</w:t>
      </w:r>
      <w:r w:rsidRPr="005F7C8C">
        <w:rPr>
          <w:rFonts w:ascii="Times New Roman" w:eastAsia="Times New Roman" w:hAnsi="Times New Roman" w:cs="Times New Roman"/>
          <w:kern w:val="0"/>
          <w:sz w:val="28"/>
          <w:szCs w:val="28"/>
          <w:lang w:eastAsia="ru-RU"/>
        </w:rPr>
        <w:t xml:space="preserve"> 30</w:t>
      </w:r>
      <w:r w:rsidRPr="005F7C8C">
        <w:rPr>
          <w:rFonts w:ascii="Times New Roman" w:eastAsia="Times New Roman" w:hAnsi="Times New Roman" w:cs="Times New Roman"/>
          <w:kern w:val="0"/>
          <w:sz w:val="28"/>
          <w:szCs w:val="28"/>
          <w:lang w:val="uk-UA" w:eastAsia="ru-RU"/>
        </w:rPr>
        <w:t xml:space="preserve"> сторін</w:t>
      </w:r>
      <w:r w:rsidRPr="005F7C8C">
        <w:rPr>
          <w:rFonts w:ascii="Times New Roman" w:eastAsia="Times New Roman" w:hAnsi="Times New Roman" w:cs="Times New Roman"/>
          <w:kern w:val="0"/>
          <w:sz w:val="28"/>
          <w:szCs w:val="28"/>
          <w:lang w:eastAsia="ru-RU"/>
        </w:rPr>
        <w:t>ках</w:t>
      </w:r>
      <w:r w:rsidRPr="005F7C8C">
        <w:rPr>
          <w:rFonts w:ascii="Times New Roman" w:eastAsia="Times New Roman" w:hAnsi="Times New Roman" w:cs="Times New Roman"/>
          <w:kern w:val="0"/>
          <w:sz w:val="28"/>
          <w:szCs w:val="28"/>
          <w:lang w:val="uk-UA" w:eastAsia="ru-RU"/>
        </w:rPr>
        <w:t>. У тексті міститься 9 таблиць, 8 рисунків. Основний зміст дисертації викладено на 176 сторінках. Загальний обсяг дисертації – 235 сторінок.</w:t>
      </w:r>
    </w:p>
    <w:p w:rsidR="005F7C8C" w:rsidRPr="005F7C8C" w:rsidRDefault="005F7C8C" w:rsidP="005F7C8C">
      <w:pPr>
        <w:tabs>
          <w:tab w:val="clear" w:pos="709"/>
          <w:tab w:val="left" w:pos="8310"/>
        </w:tabs>
        <w:spacing w:after="0" w:line="240" w:lineRule="auto"/>
        <w:ind w:firstLine="0"/>
        <w:jc w:val="left"/>
        <w:rPr>
          <w:rFonts w:ascii="Times New Roman" w:eastAsia="SimSun" w:hAnsi="Times New Roman" w:cs="Times New Roman"/>
          <w:b/>
          <w:bCs/>
          <w:kern w:val="0"/>
          <w:sz w:val="28"/>
          <w:szCs w:val="28"/>
          <w:lang w:val="uk-UA"/>
        </w:rPr>
      </w:pPr>
      <w:r w:rsidRPr="005F7C8C">
        <w:rPr>
          <w:rFonts w:ascii="Times New Roman" w:eastAsia="SimSun" w:hAnsi="Times New Roman" w:cs="Times New Roman"/>
          <w:b/>
          <w:bCs/>
          <w:kern w:val="0"/>
          <w:sz w:val="28"/>
          <w:szCs w:val="28"/>
          <w:lang w:val="uk-UA"/>
        </w:rPr>
        <w:tab/>
      </w:r>
    </w:p>
    <w:p w:rsidR="005F7C8C" w:rsidRPr="005F7C8C" w:rsidRDefault="005F7C8C" w:rsidP="005F7C8C">
      <w:pPr>
        <w:tabs>
          <w:tab w:val="clear" w:pos="709"/>
        </w:tabs>
        <w:spacing w:after="0" w:line="240" w:lineRule="auto"/>
        <w:ind w:firstLine="0"/>
        <w:jc w:val="center"/>
        <w:rPr>
          <w:rFonts w:ascii="Times New Roman" w:eastAsia="SimSun" w:hAnsi="Times New Roman" w:cs="Times New Roman"/>
          <w:b/>
          <w:bCs/>
          <w:kern w:val="0"/>
          <w:sz w:val="28"/>
          <w:szCs w:val="28"/>
          <w:lang w:val="uk-UA"/>
        </w:rPr>
      </w:pPr>
      <w:r w:rsidRPr="005F7C8C">
        <w:rPr>
          <w:rFonts w:ascii="Times New Roman" w:eastAsia="SimSun" w:hAnsi="Times New Roman" w:cs="Times New Roman"/>
          <w:b/>
          <w:bCs/>
          <w:kern w:val="0"/>
          <w:sz w:val="28"/>
          <w:szCs w:val="28"/>
          <w:lang w:val="uk-UA"/>
        </w:rPr>
        <w:t>ОСНОВНИЙ ЗМІСТ</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 xml:space="preserve">У </w:t>
      </w:r>
      <w:r w:rsidRPr="005F7C8C">
        <w:rPr>
          <w:rFonts w:ascii="Times New Roman" w:eastAsia="SimSun" w:hAnsi="Times New Roman" w:cs="Times New Roman"/>
          <w:b/>
          <w:bCs/>
          <w:kern w:val="0"/>
          <w:sz w:val="28"/>
          <w:szCs w:val="28"/>
          <w:lang w:val="uk-UA"/>
        </w:rPr>
        <w:t xml:space="preserve">вступі </w:t>
      </w:r>
      <w:r w:rsidRPr="005F7C8C">
        <w:rPr>
          <w:rFonts w:ascii="Times New Roman" w:eastAsia="SimSun" w:hAnsi="Times New Roman" w:cs="Times New Roman"/>
          <w:kern w:val="0"/>
          <w:sz w:val="28"/>
          <w:szCs w:val="28"/>
          <w:lang w:val="uk-UA"/>
        </w:rPr>
        <w:t>обґрунтовано актуальність теми дослідження, визначено об’єкт, предмет, мету і завдання, теоретичні та методологічні засади дослідження, розкрито наукову новизну, теоретичну і практичну значущість одержаних результатів, подано відомості про надійність і вірогідність, апробацію та впровадження результатів.</w:t>
      </w:r>
    </w:p>
    <w:p w:rsidR="005F7C8C" w:rsidRPr="005F7C8C" w:rsidRDefault="005F7C8C" w:rsidP="005F7C8C">
      <w:pPr>
        <w:widowControl/>
        <w:tabs>
          <w:tab w:val="clear" w:pos="709"/>
        </w:tabs>
        <w:spacing w:after="0" w:line="240" w:lineRule="auto"/>
        <w:ind w:right="-2"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У</w:t>
      </w:r>
      <w:r w:rsidRPr="005F7C8C">
        <w:rPr>
          <w:rFonts w:ascii="Times New Roman" w:eastAsia="SimSun" w:hAnsi="Times New Roman" w:cs="Times New Roman"/>
          <w:bCs/>
          <w:kern w:val="0"/>
          <w:sz w:val="28"/>
          <w:szCs w:val="28"/>
          <w:lang w:val="uk-UA"/>
        </w:rPr>
        <w:t xml:space="preserve"> першому розділі</w:t>
      </w:r>
      <w:r w:rsidRPr="005F7C8C">
        <w:rPr>
          <w:rFonts w:ascii="Times New Roman" w:eastAsia="SimSun" w:hAnsi="Times New Roman" w:cs="Times New Roman"/>
          <w:b/>
          <w:bCs/>
          <w:kern w:val="0"/>
          <w:sz w:val="28"/>
          <w:szCs w:val="28"/>
          <w:lang w:val="uk-UA"/>
        </w:rPr>
        <w:t xml:space="preserve"> </w:t>
      </w:r>
      <w:r w:rsidRPr="005F7C8C">
        <w:rPr>
          <w:rFonts w:ascii="Times New Roman" w:eastAsia="SimSun" w:hAnsi="Times New Roman" w:cs="Times New Roman"/>
          <w:b/>
          <w:kern w:val="0"/>
          <w:sz w:val="28"/>
          <w:szCs w:val="28"/>
          <w:lang w:val="uk-UA"/>
        </w:rPr>
        <w:t xml:space="preserve">– </w:t>
      </w:r>
      <w:r w:rsidRPr="005F7C8C">
        <w:rPr>
          <w:rFonts w:ascii="Times New Roman" w:eastAsia="SimSun" w:hAnsi="Times New Roman" w:cs="Times New Roman"/>
          <w:b/>
          <w:bCs/>
          <w:kern w:val="0"/>
          <w:sz w:val="28"/>
          <w:szCs w:val="28"/>
          <w:lang w:val="uk-UA"/>
        </w:rPr>
        <w:t>«Науково-методичний аналіз сучасного стану дослідження проблеми формування образотворчої діяльності розумово відсталих дітей»</w:t>
      </w:r>
      <w:r w:rsidRPr="005F7C8C">
        <w:rPr>
          <w:rFonts w:ascii="Times New Roman" w:eastAsia="SimSun" w:hAnsi="Times New Roman" w:cs="Times New Roman"/>
          <w:b/>
          <w:kern w:val="0"/>
          <w:sz w:val="28"/>
          <w:szCs w:val="28"/>
          <w:lang w:val="uk-UA"/>
        </w:rPr>
        <w:t xml:space="preserve"> </w:t>
      </w:r>
      <w:r w:rsidRPr="005F7C8C">
        <w:rPr>
          <w:rFonts w:ascii="Times New Roman" w:eastAsia="SimSun" w:hAnsi="Times New Roman" w:cs="Times New Roman"/>
          <w:kern w:val="0"/>
          <w:sz w:val="28"/>
          <w:szCs w:val="28"/>
          <w:lang w:val="uk-UA"/>
        </w:rPr>
        <w:t>– представлено аналіз загальної і спеціальної психолого-педагогічної вітчизняної та зарубіжної наукової літератури з проблеми</w:t>
      </w:r>
      <w:r w:rsidRPr="005F7C8C">
        <w:rPr>
          <w:rFonts w:ascii="Times New Roman" w:eastAsia="Times New Roman" w:hAnsi="Times New Roman" w:cs="Times New Roman"/>
          <w:kern w:val="0"/>
          <w:sz w:val="28"/>
          <w:szCs w:val="28"/>
          <w:lang w:val="uk-UA" w:eastAsia="ru-RU"/>
        </w:rPr>
        <w:t xml:space="preserve"> формування образотворчої діяльності у дітей </w:t>
      </w:r>
      <w:r w:rsidRPr="005F7C8C">
        <w:rPr>
          <w:rFonts w:ascii="Times New Roman" w:eastAsia="SimSun" w:hAnsi="Times New Roman" w:cs="Times New Roman"/>
          <w:kern w:val="0"/>
          <w:sz w:val="28"/>
          <w:szCs w:val="28"/>
          <w:lang w:val="uk-UA"/>
        </w:rPr>
        <w:t xml:space="preserve">дошкільного віку, зокрема, дошкільників із розумовою відсталістю; проблеми навчання дітей із синдромом Дауна у дошкільних закладах освіти. </w:t>
      </w:r>
    </w:p>
    <w:p w:rsidR="005F7C8C" w:rsidRPr="005F7C8C" w:rsidRDefault="005F7C8C" w:rsidP="005F7C8C">
      <w:pPr>
        <w:widowControl/>
        <w:tabs>
          <w:tab w:val="clear" w:pos="709"/>
        </w:tabs>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Аналіз літературних джерел дозволив виявити особливості формування та розвитку образотворчої діяльності дітей дошкільного віку, у процесі якої відбувається засвоєння елементарних засобів образотворчої діяльності – лінії, кольору, малюнку, деяких способів композиційної організації для відображення оточуючого світу і вираження свого ставлення до зображуваного (Т. Дронова, С. Якобсон, Т. Казакова, Т. Комарова, В. Котляр, Н. Сакуліна, О. Стребелєва, О. </w:t>
      </w:r>
      <w:r w:rsidRPr="005F7C8C">
        <w:rPr>
          <w:rFonts w:ascii="Times New Roman" w:eastAsia="Calibri" w:hAnsi="Times New Roman" w:cs="Times New Roman"/>
          <w:kern w:val="0"/>
          <w:sz w:val="28"/>
          <w:szCs w:val="28"/>
          <w:lang w:val="uk-UA" w:eastAsia="ru-RU"/>
        </w:rPr>
        <w:t>Усова</w:t>
      </w:r>
      <w:r w:rsidRPr="005F7C8C">
        <w:rPr>
          <w:rFonts w:ascii="Times New Roman" w:eastAsia="Times New Roman" w:hAnsi="Times New Roman" w:cs="Times New Roman"/>
          <w:kern w:val="0"/>
          <w:sz w:val="28"/>
          <w:szCs w:val="28"/>
          <w:lang w:val="uk-UA" w:eastAsia="ru-RU"/>
        </w:rPr>
        <w:t xml:space="preserve">, Є. Флеріна). </w:t>
      </w:r>
    </w:p>
    <w:p w:rsidR="005F7C8C" w:rsidRPr="005F7C8C" w:rsidRDefault="005F7C8C" w:rsidP="005F7C8C">
      <w:pPr>
        <w:widowControl/>
        <w:tabs>
          <w:tab w:val="clear" w:pos="709"/>
        </w:tabs>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Вивченню питань композиційно-просторової побудови дитячих малюнків, шляхів активізації творчості дітей присвячено наукові дослідження Є. Ігнатьєва, С. Ігнатьєва, Р. Казакової, Т. Комарової, В. Котляра, Г. Лабунської, В. Мухіної, Н. Сакуліної, Є. Флеріної.</w:t>
      </w:r>
    </w:p>
    <w:p w:rsidR="005F7C8C" w:rsidRPr="005F7C8C" w:rsidRDefault="005F7C8C" w:rsidP="005F7C8C">
      <w:pPr>
        <w:widowControl/>
        <w:tabs>
          <w:tab w:val="clear" w:pos="709"/>
        </w:tabs>
        <w:spacing w:after="0" w:line="240" w:lineRule="auto"/>
        <w:ind w:right="-2"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У дослідженнях А. Грибовської, В. Єзикеєвої, Т. Казакової, Т. Комарової, Н. Сакуліної, Н. Халезової значну увагу приділено формуванню таких мисленнєвих операцій аналізу, синтезу, порівняння, узагальнення, які є важливою умовою успішного навчання образотворчої діяльності дітей дошкільного віку.</w:t>
      </w:r>
    </w:p>
    <w:p w:rsidR="005F7C8C" w:rsidRPr="005F7C8C" w:rsidRDefault="005F7C8C" w:rsidP="005F7C8C">
      <w:pPr>
        <w:widowControl/>
        <w:tabs>
          <w:tab w:val="clear" w:pos="709"/>
        </w:tabs>
        <w:spacing w:after="0" w:line="240" w:lineRule="auto"/>
        <w:ind w:right="-2"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Важливість розвитку сприймання кольору та його впливу на емоційний стан дітей визначено у наукових дослідженнях Л. Венгера, І. Венєвої, З. Істоміної, В. Котляра, Е. Пилюгіної, О. Фонарьової.</w:t>
      </w:r>
    </w:p>
    <w:p w:rsidR="005F7C8C" w:rsidRPr="005F7C8C" w:rsidRDefault="005F7C8C" w:rsidP="005F7C8C">
      <w:pPr>
        <w:widowControl/>
        <w:tabs>
          <w:tab w:val="clear" w:pos="709"/>
        </w:tabs>
        <w:spacing w:after="0" w:line="240" w:lineRule="auto"/>
        <w:ind w:right="-2" w:firstLine="708"/>
        <w:rPr>
          <w:rFonts w:ascii="Times New Roman" w:eastAsia="SimSun" w:hAnsi="Times New Roman" w:cs="Times New Roman"/>
          <w:b/>
          <w:bCs/>
          <w:kern w:val="0"/>
          <w:sz w:val="28"/>
          <w:szCs w:val="28"/>
          <w:lang w:val="uk-UA"/>
        </w:rPr>
      </w:pPr>
      <w:r w:rsidRPr="005F7C8C">
        <w:rPr>
          <w:rFonts w:ascii="Times New Roman" w:eastAsia="Times New Roman" w:hAnsi="Times New Roman" w:cs="Times New Roman"/>
          <w:kern w:val="0"/>
          <w:sz w:val="28"/>
          <w:szCs w:val="28"/>
          <w:lang w:val="uk-UA" w:eastAsia="ru-RU"/>
        </w:rPr>
        <w:t>Особливого значення для нашого дослідження набувають наукові праці Л. Венгера, В. Котляра, О. Пилюгіної, О. Фонарьової, в яких розглянуто особливості формування психологічної готовності дитини до творчості, що охоплюють сукупність спеціальних здібностей, знань, вмінь і навичок, котрі забезпечують реалізацію художнього задуму; сформованість уяви, яка сприяє зародженню художнього задуму і зумовлює загальні підходи до його реалізації.</w:t>
      </w:r>
    </w:p>
    <w:p w:rsidR="005F7C8C" w:rsidRPr="005F7C8C" w:rsidRDefault="005F7C8C" w:rsidP="005F7C8C">
      <w:pPr>
        <w:tabs>
          <w:tab w:val="clear" w:pos="709"/>
        </w:tabs>
        <w:spacing w:after="0" w:line="240" w:lineRule="auto"/>
        <w:ind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Аналіз спеціальної психолого-педагогічної літератури</w:t>
      </w:r>
      <w:r w:rsidRPr="005F7C8C">
        <w:rPr>
          <w:rFonts w:ascii="Times New Roman" w:eastAsia="SimSun" w:hAnsi="Times New Roman" w:cs="Times New Roman"/>
          <w:b/>
          <w:bCs/>
          <w:kern w:val="0"/>
          <w:sz w:val="28"/>
          <w:szCs w:val="28"/>
          <w:lang w:val="uk-UA"/>
        </w:rPr>
        <w:t xml:space="preserve"> </w:t>
      </w:r>
      <w:r w:rsidRPr="005F7C8C">
        <w:rPr>
          <w:rFonts w:ascii="Times New Roman" w:eastAsia="SimSun" w:hAnsi="Times New Roman" w:cs="Times New Roman"/>
          <w:bCs/>
          <w:kern w:val="0"/>
          <w:sz w:val="28"/>
          <w:szCs w:val="28"/>
          <w:lang w:val="uk-UA"/>
        </w:rPr>
        <w:t>з проблеми формування образотворчої діяльності свідчить, що о</w:t>
      </w:r>
      <w:r w:rsidRPr="005F7C8C">
        <w:rPr>
          <w:rFonts w:ascii="Times New Roman" w:eastAsia="SimSun" w:hAnsi="Times New Roman" w:cs="Times New Roman"/>
          <w:kern w:val="0"/>
          <w:sz w:val="28"/>
          <w:szCs w:val="28"/>
          <w:lang w:val="uk-UA"/>
        </w:rPr>
        <w:t xml:space="preserve">дним із важливих засобів корекційного впливу на розвиток розумово відсталої дитини є спеціально організована образотворча діяльність (О. Гаврилушкіна, Н. Соколова, Т. Головіна, І. Грошенков, І. Дмітрієва, О. Єкжанова, О. Ішмуратова, І. Омельянович, О. Стребелєва, С.Трикоз, К. Щербакова). </w:t>
      </w:r>
      <w:r w:rsidRPr="005F7C8C">
        <w:rPr>
          <w:rFonts w:ascii="Times New Roman" w:eastAsia="Times New Roman" w:hAnsi="Times New Roman" w:cs="Times New Roman"/>
          <w:kern w:val="0"/>
          <w:sz w:val="28"/>
          <w:szCs w:val="28"/>
          <w:lang w:val="uk-UA" w:eastAsia="ru-RU"/>
        </w:rPr>
        <w:t>Авторами досліджено особливості образотворчої діяльності розумово відсталих дітей, які виявляються у відсутності стійкого інтересу до процесу і результатів образотворчої діяльності; слабкості асоціацій між власними графічними зображеннями і реально існуючими предметами і явищами; труднощах процесу впізнавання у власних графічних зображеннях реальних предметів, наявності великої кількості схематичних зображень і графічних штампів; статичності малюнків за формою і змістом; бідності кольорового вирішення малюнків; відсутності сюжетних побудов; труднощах у процесі виконання технічних операцій у процесі ліплення, аплікації, малювання, що ускладнює перехід дитини на якісно новий рівень оволодіння образотворчою діяльністю.</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Науковцями доведено необхідність спеціальної організації та керування перебігу навчально-виховного процесу в спеціальних закладах для дітей з розумовою відсталістю, спрямованого на формування інтересу до образотворчої діяльності, уявлень про сенсорні еталони, просторове розташування предметів, розмір і пропорційність зображень у поєднанні з простором аркушу паперу, удосконалення навичок обстеження предметів, планування діяльності, виконання технічних операцій, порівняння та співставлення зразків виробів з реальними предметами, формування навичок самоконтролю.</w:t>
      </w:r>
    </w:p>
    <w:p w:rsidR="005F7C8C" w:rsidRPr="005F7C8C" w:rsidRDefault="005F7C8C" w:rsidP="005F7C8C">
      <w:pPr>
        <w:widowControl/>
        <w:tabs>
          <w:tab w:val="clear" w:pos="709"/>
        </w:tabs>
        <w:suppressAutoHyphens w:val="0"/>
        <w:spacing w:after="0" w:line="240" w:lineRule="auto"/>
        <w:ind w:firstLine="708"/>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Аналіз досліджень О. Гаврилушкіної, Т. Головіної, І. Грошенкова, І. Дмітрієвої, О. Єкжанової, О. Ішмуратової, Є. Маслової, І. Омельянович, Н. Соколової, К. Щербакової засвідчує, що</w:t>
      </w:r>
      <w:r w:rsidRPr="005F7C8C">
        <w:rPr>
          <w:rFonts w:ascii="Times New Roman" w:eastAsia="Times New Roman" w:hAnsi="Times New Roman" w:cs="Times New Roman"/>
          <w:kern w:val="0"/>
          <w:sz w:val="28"/>
          <w:szCs w:val="28"/>
          <w:lang w:val="uk-UA" w:eastAsia="ru-RU"/>
        </w:rPr>
        <w:t xml:space="preserve"> о</w:t>
      </w:r>
      <w:r w:rsidRPr="005F7C8C">
        <w:rPr>
          <w:rFonts w:ascii="Times New Roman" w:eastAsia="SimSun" w:hAnsi="Times New Roman" w:cs="Times New Roman"/>
          <w:kern w:val="0"/>
          <w:sz w:val="28"/>
          <w:szCs w:val="28"/>
          <w:lang w:val="uk-UA"/>
        </w:rPr>
        <w:t xml:space="preserve">бразотворча діяльність в системі виховання і навчання дітей з розумовою відсталістю має корекційну спрямованість в тому випадку, коли становлення продуктивних видів діяльності відповідає специфічним освітнім потребам дітей і посідає певне місце в комплексному корекційно-розвивальному впливі. Науковці дотримуються думки, відповідно до якої засвоєні під час образотворчої діяльності знання та вміння можуть ефективно використовуватися на інших заняттях, тобто образотворча діяльність може виступати в якості методу навчання. </w:t>
      </w:r>
    </w:p>
    <w:p w:rsidR="005F7C8C" w:rsidRPr="005F7C8C" w:rsidRDefault="005F7C8C" w:rsidP="005F7C8C">
      <w:pPr>
        <w:tabs>
          <w:tab w:val="clear" w:pos="709"/>
        </w:tabs>
        <w:spacing w:after="0" w:line="240" w:lineRule="auto"/>
        <w:ind w:firstLine="708"/>
        <w:contextualSpacing/>
        <w:rPr>
          <w:rFonts w:ascii="Times New Roman" w:eastAsia="SimSun" w:hAnsi="Times New Roman" w:cs="Times New Roman"/>
          <w:bCs/>
          <w:kern w:val="0"/>
          <w:sz w:val="28"/>
          <w:szCs w:val="28"/>
          <w:lang w:val="uk-UA"/>
        </w:rPr>
      </w:pPr>
      <w:r w:rsidRPr="005F7C8C">
        <w:rPr>
          <w:rFonts w:ascii="Times New Roman" w:eastAsia="SimSun" w:hAnsi="Times New Roman" w:cs="Times New Roman"/>
          <w:bCs/>
          <w:kern w:val="0"/>
          <w:sz w:val="28"/>
          <w:szCs w:val="28"/>
          <w:lang w:val="uk-UA"/>
        </w:rPr>
        <w:t>Дослідженню продуктивних видів діяльності та питанням психолого-педагогічної допомоги дітям із синдромом Дауна, психосоціальній інтеграції присвячено праці Г. Альохіної, А. Бойко, П. Жиянової, Т. Зикової, Г. Макоєдової, А. Маллер, Г. Маринчевої, О. Мастюкової, Т. Медведєвої, А. Цикото та ін., у яких узагальнено основні напрями корекційно-розвивальної роботи з такими дітьми в соціально-реабілітаційних центрах та центрах ранньої допомоги (формування навичок самообслуговування, психомоторний розвиток, формування мовлення, навичок соціальної поведінки, ігрової діяльності), ефективність яких була доведена в контексті освітньої практики різних країн світу.</w:t>
      </w:r>
    </w:p>
    <w:p w:rsidR="005F7C8C" w:rsidRPr="005F7C8C" w:rsidRDefault="005F7C8C" w:rsidP="005F7C8C">
      <w:pPr>
        <w:tabs>
          <w:tab w:val="clear" w:pos="709"/>
        </w:tabs>
        <w:spacing w:after="0" w:line="240" w:lineRule="auto"/>
        <w:ind w:firstLine="708"/>
        <w:contextualSpacing/>
        <w:rPr>
          <w:rFonts w:ascii="Times New Roman" w:eastAsia="SimSun" w:hAnsi="Times New Roman" w:cs="Times New Roman"/>
          <w:bCs/>
          <w:kern w:val="0"/>
          <w:sz w:val="28"/>
          <w:szCs w:val="28"/>
          <w:lang w:val="uk-UA"/>
        </w:rPr>
      </w:pPr>
      <w:r w:rsidRPr="005F7C8C">
        <w:rPr>
          <w:rFonts w:ascii="Times New Roman" w:eastAsia="SimSun" w:hAnsi="Times New Roman" w:cs="Times New Roman"/>
          <w:bCs/>
          <w:kern w:val="0"/>
          <w:sz w:val="28"/>
          <w:szCs w:val="28"/>
          <w:lang w:val="uk-UA"/>
        </w:rPr>
        <w:t>Втім, вивчення стану практики навчання дітей і з синдромом Дауна в системі державних дошкільних навчальних закладів освіти свідчить про відсутність ефективних методик формування провідних видів діяльності, в тому числі, і образотворчої, які б враховували психофізичні особливості даної категорії дітей; сприяли попередженню труднощів у процесі засвоєння дітьми знань та вмінь на основі спеціальної організації, методичного забезпечення навчально-виховного процесу, використання інноваційних засобів корекційного впливу на особистісний розвиток дітей із синдромом Дауна.</w:t>
      </w:r>
    </w:p>
    <w:p w:rsidR="005F7C8C" w:rsidRPr="005F7C8C" w:rsidRDefault="005F7C8C" w:rsidP="005F7C8C">
      <w:pPr>
        <w:widowControl/>
        <w:tabs>
          <w:tab w:val="clear" w:pos="709"/>
        </w:tabs>
        <w:suppressAutoHyphens w:val="0"/>
        <w:spacing w:after="0" w:line="240" w:lineRule="auto"/>
        <w:ind w:right="-55" w:firstLine="540"/>
        <w:rPr>
          <w:rFonts w:ascii="Times New Roman" w:eastAsia="Times New Roman" w:hAnsi="Times New Roman" w:cs="Times New Roman"/>
          <w:kern w:val="0"/>
          <w:sz w:val="28"/>
          <w:szCs w:val="28"/>
          <w:lang w:val="uk-UA" w:eastAsia="uk-UA"/>
        </w:rPr>
      </w:pPr>
      <w:r w:rsidRPr="005F7C8C">
        <w:rPr>
          <w:rFonts w:ascii="Times New Roman" w:eastAsia="Times New Roman" w:hAnsi="Times New Roman" w:cs="Times New Roman"/>
          <w:kern w:val="0"/>
          <w:sz w:val="28"/>
          <w:szCs w:val="28"/>
          <w:lang w:val="uk-UA" w:eastAsia="uk-UA"/>
        </w:rPr>
        <w:t xml:space="preserve">Таким чином, аналіз психолого-педагогічної літератури засвідчує необхідність спеціального дослідження, результати якого дозволили б виявити стан сформованості основ образотворчої діяльності у дошкільників із синдромом Дауна на різних етапах навчання у дошкільних навчальних закладах та виявити характерні особливості образотворчої діяльності у дітей даної категорії з метою удосконалення педагогічного забезпечення образотворчої діяльності (розроблення змісту, вибору методів, форм та ефективних умов їх реалізації у навчальному процесі). </w:t>
      </w:r>
    </w:p>
    <w:p w:rsidR="005F7C8C" w:rsidRPr="005F7C8C" w:rsidRDefault="005F7C8C" w:rsidP="005F7C8C">
      <w:pPr>
        <w:tabs>
          <w:tab w:val="clear" w:pos="709"/>
        </w:tabs>
        <w:spacing w:after="0" w:line="240" w:lineRule="auto"/>
        <w:ind w:firstLine="708"/>
        <w:contextualSpacing/>
        <w:rPr>
          <w:rFonts w:ascii="Times New Roman" w:eastAsia="SimSun" w:hAnsi="Times New Roman" w:cs="Times New Roman"/>
          <w:bCs/>
          <w:kern w:val="0"/>
          <w:sz w:val="28"/>
          <w:szCs w:val="28"/>
          <w:lang w:val="uk-UA"/>
        </w:rPr>
      </w:pPr>
      <w:r w:rsidRPr="005F7C8C">
        <w:rPr>
          <w:rFonts w:ascii="Times New Roman" w:eastAsia="SimSun" w:hAnsi="Times New Roman" w:cs="Times New Roman"/>
          <w:bCs/>
          <w:kern w:val="0"/>
          <w:sz w:val="28"/>
          <w:szCs w:val="28"/>
          <w:lang w:val="uk-UA"/>
        </w:rPr>
        <w:t>У другому розділі</w:t>
      </w:r>
      <w:r w:rsidRPr="005F7C8C">
        <w:rPr>
          <w:rFonts w:ascii="Times New Roman" w:eastAsia="SimSun" w:hAnsi="Times New Roman" w:cs="Times New Roman"/>
          <w:b/>
          <w:bCs/>
          <w:kern w:val="0"/>
          <w:sz w:val="28"/>
          <w:szCs w:val="28"/>
          <w:lang w:val="uk-UA"/>
        </w:rPr>
        <w:t xml:space="preserve"> «Дослідження стану сформованості основ образотворчої діяльності у дошкільників із синдромом Дауна»</w:t>
      </w:r>
      <w:r w:rsidRPr="005F7C8C">
        <w:rPr>
          <w:rFonts w:ascii="Times New Roman" w:eastAsia="SimSun" w:hAnsi="Times New Roman" w:cs="Times New Roman"/>
          <w:kern w:val="0"/>
          <w:sz w:val="28"/>
          <w:szCs w:val="28"/>
          <w:lang w:val="uk-UA"/>
        </w:rPr>
        <w:t xml:space="preserve"> </w:t>
      </w:r>
      <w:r w:rsidRPr="005F7C8C">
        <w:rPr>
          <w:rFonts w:ascii="Times New Roman" w:eastAsia="SimSun" w:hAnsi="Times New Roman" w:cs="Times New Roman"/>
          <w:bCs/>
          <w:kern w:val="0"/>
          <w:sz w:val="28"/>
          <w:szCs w:val="28"/>
          <w:lang w:val="uk-UA"/>
        </w:rPr>
        <w:t>обґрунтовано та розроблено методику констатувальної частини експерименту, критерії оцінювання образотворчих знань, умінь та навичок, визначено рівні сформованості основ образотворчої діяльності у дошкільників із синдромом Дауна.</w:t>
      </w:r>
    </w:p>
    <w:p w:rsidR="005F7C8C" w:rsidRPr="005F7C8C" w:rsidRDefault="005F7C8C" w:rsidP="005F7C8C">
      <w:pPr>
        <w:widowControl/>
        <w:tabs>
          <w:tab w:val="clear" w:pos="709"/>
        </w:tabs>
        <w:spacing w:after="0" w:line="240" w:lineRule="auto"/>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 xml:space="preserve">Теоретико-методологічний аналіз досліджень з проблеми засвідчує, що наявність комплексу специфічних якостей і характеристик у сенсорному розвитку, графомоторній готовності, просторовій орієнтації, </w:t>
      </w:r>
      <w:r w:rsidRPr="005F7C8C">
        <w:rPr>
          <w:rFonts w:ascii="Times New Roman" w:eastAsia="SimSun" w:hAnsi="Times New Roman" w:cs="Times New Roman"/>
          <w:kern w:val="0"/>
          <w:sz w:val="28"/>
          <w:szCs w:val="28"/>
          <w:lang w:val="uk-UA" w:eastAsia="ru-RU"/>
        </w:rPr>
        <w:t xml:space="preserve">сформованості уявлень про предмети, накопиченні зорових, рухових, кінестетичних образів предметів, </w:t>
      </w:r>
      <w:r w:rsidRPr="005F7C8C">
        <w:rPr>
          <w:rFonts w:ascii="Times New Roman" w:eastAsia="SimSun" w:hAnsi="Times New Roman" w:cs="Times New Roman"/>
          <w:kern w:val="0"/>
          <w:sz w:val="28"/>
          <w:szCs w:val="28"/>
          <w:lang w:val="uk-UA"/>
        </w:rPr>
        <w:t xml:space="preserve">опануванні технологічними операціями є базисом для подальшого успішного розвитку образотворчої діяльності у дошкільників із синдромом Дауна (А. Венгер, К. Вересотська, </w:t>
      </w:r>
      <w:r w:rsidRPr="005F7C8C">
        <w:rPr>
          <w:rFonts w:ascii="Times New Roman" w:eastAsia="SimSun" w:hAnsi="Times New Roman" w:cs="Times New Roman"/>
          <w:noProof/>
          <w:kern w:val="0"/>
          <w:sz w:val="28"/>
          <w:szCs w:val="28"/>
          <w:lang w:val="uk-UA"/>
        </w:rPr>
        <w:t xml:space="preserve">О. Войлокова, </w:t>
      </w:r>
      <w:r w:rsidRPr="005F7C8C">
        <w:rPr>
          <w:rFonts w:ascii="Times New Roman" w:eastAsia="SimSun" w:hAnsi="Times New Roman" w:cs="Times New Roman"/>
          <w:kern w:val="0"/>
          <w:sz w:val="28"/>
          <w:szCs w:val="28"/>
          <w:lang w:val="uk-UA"/>
        </w:rPr>
        <w:t>О. Гаврилушкіна</w:t>
      </w:r>
      <w:r w:rsidRPr="005F7C8C">
        <w:rPr>
          <w:rFonts w:ascii="Times New Roman" w:eastAsia="SimSun" w:hAnsi="Times New Roman" w:cs="Times New Roman"/>
          <w:noProof/>
          <w:kern w:val="0"/>
          <w:sz w:val="28"/>
          <w:szCs w:val="28"/>
          <w:lang w:val="uk-UA"/>
        </w:rPr>
        <w:t xml:space="preserve"> І. Дмітрієва, </w:t>
      </w:r>
      <w:r w:rsidRPr="005F7C8C">
        <w:rPr>
          <w:rFonts w:ascii="Times New Roman" w:eastAsia="SimSun" w:hAnsi="Times New Roman" w:cs="Times New Roman"/>
          <w:kern w:val="0"/>
          <w:sz w:val="28"/>
          <w:szCs w:val="28"/>
          <w:lang w:val="uk-UA"/>
        </w:rPr>
        <w:t>О. Єкжанова, І. Омельянович, Н. Стадненко, О. Стребєлєва, С. Трикоз, А. Усова, К. Щербакова та ін.).</w:t>
      </w:r>
    </w:p>
    <w:p w:rsidR="005F7C8C" w:rsidRPr="005F7C8C" w:rsidRDefault="005F7C8C" w:rsidP="005F7C8C">
      <w:pPr>
        <w:widowControl/>
        <w:tabs>
          <w:tab w:val="clear" w:pos="709"/>
        </w:tabs>
        <w:spacing w:after="0" w:line="240" w:lineRule="auto"/>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На основі науково-методичного аналізу літературних джерел з проблеми дослідження, вивчення практичного досвіду навчання та виховання дошкільників із синдромом Дауна, визначено поняття «основи образотворчої діяльності дошкільників із синдромом Дауна», до якого віднесено елементарні знання про сенсорні еталони, графомоторні навички, просторове орієнтування, уміння впізнавати предмети в малюнках та об’ємних пластичних виробах на основі розвитку розумових операцій аналізу, синтезу, порівняння, узагальнення, сформованості перцептивних дій та </w:t>
      </w:r>
      <w:r w:rsidRPr="005F7C8C">
        <w:rPr>
          <w:rFonts w:ascii="Times New Roman" w:eastAsia="SimSun" w:hAnsi="Times New Roman" w:cs="Times New Roman"/>
          <w:kern w:val="0"/>
          <w:sz w:val="28"/>
          <w:szCs w:val="28"/>
          <w:lang w:val="uk-UA"/>
        </w:rPr>
        <w:t xml:space="preserve">образних уявлень про предмети і явища навколишньої дійсності; </w:t>
      </w:r>
      <w:r w:rsidRPr="005F7C8C">
        <w:rPr>
          <w:rFonts w:ascii="Times New Roman" w:eastAsia="Calibri" w:hAnsi="Times New Roman" w:cs="Times New Roman"/>
          <w:kern w:val="0"/>
          <w:sz w:val="28"/>
          <w:szCs w:val="28"/>
          <w:lang w:val="uk-UA" w:eastAsia="en-US"/>
        </w:rPr>
        <w:t xml:space="preserve">вміння елементарних технічних операцій з ліплення, аплікації, малювання, які засвідчують особливості сформованості </w:t>
      </w:r>
      <w:r w:rsidRPr="005F7C8C">
        <w:rPr>
          <w:rFonts w:ascii="Times New Roman" w:eastAsia="SimSun" w:hAnsi="Times New Roman" w:cs="Times New Roman"/>
          <w:kern w:val="0"/>
          <w:sz w:val="28"/>
          <w:szCs w:val="28"/>
          <w:lang w:val="uk-UA"/>
        </w:rPr>
        <w:t xml:space="preserve">дрібної моторики рук, зорово-рухової координації. </w:t>
      </w:r>
    </w:p>
    <w:p w:rsidR="005F7C8C" w:rsidRPr="005F7C8C" w:rsidRDefault="005F7C8C" w:rsidP="005F7C8C">
      <w:pPr>
        <w:tabs>
          <w:tab w:val="clear" w:pos="709"/>
        </w:tabs>
        <w:spacing w:after="0" w:line="240" w:lineRule="auto"/>
        <w:ind w:firstLine="709"/>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У розробленій методиці вперше репрезентовано показники стану сформованості основ образотворчої діяльності у дошкільників із синдромом Дауна, отримання результатів за якими дозволило виявити характерні особливості та виявити труднощі у процесі опанування образотворчої діяльності дошкільниками із синдромом Дауна, спрогнозувати перспективи здійснення корекційно-виховної роботи, спрямованої на конкретну дитину.</w:t>
      </w:r>
    </w:p>
    <w:p w:rsidR="005F7C8C" w:rsidRPr="005F7C8C" w:rsidRDefault="005F7C8C" w:rsidP="005F7C8C">
      <w:pPr>
        <w:tabs>
          <w:tab w:val="clear" w:pos="709"/>
        </w:tabs>
        <w:spacing w:after="0" w:line="240" w:lineRule="auto"/>
        <w:ind w:firstLine="709"/>
        <w:contextualSpacing/>
        <w:rPr>
          <w:rFonts w:ascii="Times New Roman" w:eastAsia="SimSun" w:hAnsi="Times New Roman" w:cs="Times New Roman"/>
          <w:bCs/>
          <w:kern w:val="0"/>
          <w:sz w:val="28"/>
          <w:szCs w:val="28"/>
          <w:lang w:val="uk-UA"/>
        </w:rPr>
      </w:pPr>
      <w:r w:rsidRPr="005F7C8C">
        <w:rPr>
          <w:rFonts w:ascii="Times New Roman" w:eastAsia="SimSun" w:hAnsi="Times New Roman" w:cs="Times New Roman"/>
          <w:bCs/>
          <w:kern w:val="0"/>
          <w:sz w:val="28"/>
          <w:szCs w:val="28"/>
          <w:lang w:val="uk-UA"/>
        </w:rPr>
        <w:t>Дослідженням було охоплено 90 дітей дошкільного віку з помірним рівнем інтелектуального розвитку: 43 – із синдромом Дауна та 47 – з розумовою відсталістю. Така вибірка дає змогу виділити особливості в структурі образотворчої діяльності у дітей з хромосомною природою порушення, що має місце у контексті синдрому Дауна, а також порівняти їх із результатами здійснення розглядуваного виду продуктивної діяльності дітьми з розумовою відсталістю, основою якої виступає інша етіологія порушення.</w:t>
      </w:r>
    </w:p>
    <w:p w:rsidR="005F7C8C" w:rsidRPr="005F7C8C" w:rsidRDefault="005F7C8C" w:rsidP="005F7C8C">
      <w:pPr>
        <w:tabs>
          <w:tab w:val="clear" w:pos="709"/>
        </w:tabs>
        <w:spacing w:after="0" w:line="240" w:lineRule="auto"/>
        <w:ind w:firstLine="709"/>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Основні</w:t>
      </w:r>
      <w:r w:rsidRPr="005F7C8C">
        <w:rPr>
          <w:rFonts w:ascii="Times New Roman" w:eastAsia="Calibri" w:hAnsi="Times New Roman" w:cs="Times New Roman"/>
          <w:b/>
          <w:kern w:val="0"/>
          <w:sz w:val="28"/>
          <w:szCs w:val="28"/>
          <w:lang w:val="uk-UA" w:eastAsia="en-US"/>
        </w:rPr>
        <w:t xml:space="preserve"> </w:t>
      </w:r>
      <w:r w:rsidRPr="005F7C8C">
        <w:rPr>
          <w:rFonts w:ascii="Times New Roman" w:eastAsia="Calibri" w:hAnsi="Times New Roman" w:cs="Times New Roman"/>
          <w:i/>
          <w:kern w:val="0"/>
          <w:sz w:val="28"/>
          <w:szCs w:val="28"/>
          <w:lang w:val="uk-UA" w:eastAsia="en-US"/>
        </w:rPr>
        <w:t>завдання</w:t>
      </w:r>
      <w:r w:rsidRPr="005F7C8C">
        <w:rPr>
          <w:rFonts w:ascii="Times New Roman" w:eastAsia="Calibri" w:hAnsi="Times New Roman" w:cs="Times New Roman"/>
          <w:kern w:val="0"/>
          <w:sz w:val="28"/>
          <w:szCs w:val="28"/>
          <w:lang w:val="uk-UA" w:eastAsia="en-US"/>
        </w:rPr>
        <w:t xml:space="preserve"> констатувального етапу дослідження передбачали виявлення стану сформованості уявлень про розмір, колір, форму; графічних навичок; просторового орієнтування у процесі образотворчої діяльності; вміння впізнавати предмети в малюнках та об’ємних пластичних виробах; елементарні технічні операції з ліплення, аплікації, малювання.</w:t>
      </w:r>
    </w:p>
    <w:p w:rsidR="005F7C8C" w:rsidRPr="005F7C8C" w:rsidRDefault="005F7C8C" w:rsidP="005F7C8C">
      <w:pPr>
        <w:tabs>
          <w:tab w:val="clear" w:pos="709"/>
        </w:tabs>
        <w:spacing w:after="0" w:line="240" w:lineRule="auto"/>
        <w:ind w:firstLine="709"/>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З метою отримання емпіричного матеріалу для характеристики та здійснення кількісного та якісного аналізу стану сформованості основ образотворчої діяльності у дошкільників із синдромом Дауна було визначено методи дослідження, стимульний матеріал, критерії оцінювання та форми фіксації результатів.</w:t>
      </w:r>
    </w:p>
    <w:p w:rsidR="005F7C8C" w:rsidRPr="005F7C8C" w:rsidRDefault="005F7C8C" w:rsidP="005F7C8C">
      <w:pPr>
        <w:widowControl/>
        <w:tabs>
          <w:tab w:val="clear" w:pos="709"/>
        </w:tabs>
        <w:spacing w:after="0" w:line="240" w:lineRule="auto"/>
        <w:rPr>
          <w:rFonts w:ascii="Times New Roman" w:eastAsia="SimSun" w:hAnsi="Times New Roman" w:cs="Times New Roman"/>
          <w:kern w:val="0"/>
          <w:sz w:val="28"/>
          <w:szCs w:val="28"/>
          <w:highlight w:val="cyan"/>
          <w:lang w:val="uk-UA"/>
        </w:rPr>
      </w:pPr>
      <w:r w:rsidRPr="005F7C8C">
        <w:rPr>
          <w:rFonts w:ascii="Times New Roman" w:eastAsia="Calibri" w:hAnsi="Times New Roman" w:cs="Times New Roman"/>
          <w:kern w:val="0"/>
          <w:sz w:val="28"/>
          <w:szCs w:val="28"/>
          <w:lang w:val="uk-UA" w:eastAsia="en-US"/>
        </w:rPr>
        <w:t xml:space="preserve">В основу організації дослідження було покладено індивідуальний підхід, що сприяло встановленню доброзичливого контакту, створенню позитивного ставлення до завдання, диференційованому поясненню характеру завдання з гарантією подальшого його розуміння в ході попередньої бесіди з дитиною для отримання об’єктивних даних. З метою більш повного виявлення особливостей сформованості основ образотворчої діяльності було використано й інші методи дослідження: тестування дошкільників, педагогічне спостереження, аналіз продуктів діяльності дітей (малюнків, аплікацій, ліплених виробів). </w:t>
      </w:r>
    </w:p>
    <w:p w:rsidR="005F7C8C" w:rsidRPr="005F7C8C" w:rsidRDefault="005F7C8C" w:rsidP="005F7C8C">
      <w:pPr>
        <w:tabs>
          <w:tab w:val="clear" w:pos="709"/>
        </w:tabs>
        <w:spacing w:after="0" w:line="240" w:lineRule="auto"/>
        <w:ind w:firstLine="709"/>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Методикою було передбачено надання різної міри допомоги на всіх етапах виконання завдань, які проходили в ігровій формі. Результати виконання кожного із завдань було оцінено відповідними балами. Особливої уваги у ході дослідження було надано якісному аналізу стану сформованості основ образотворчої діяльності дошкільників із синдромом Дауна та дітей з розумовою відсталістю упродовж чотирьох років навчання в дошкільному закладі, що дало змогу прослідкувати динаміку формування образотворчої діяльності у дітей обох категорій, знайти спільне та відмінне в структурі образотворчої діяльності. </w:t>
      </w:r>
    </w:p>
    <w:p w:rsidR="005F7C8C" w:rsidRPr="005F7C8C" w:rsidRDefault="005F7C8C" w:rsidP="005F7C8C">
      <w:pPr>
        <w:widowControl/>
        <w:tabs>
          <w:tab w:val="clear" w:pos="709"/>
        </w:tabs>
        <w:spacing w:after="0" w:line="252"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Для кількісного та якісного аналізу отриманих даних було визначено критерії оцінювання: правильність виконання; повнота та самостійність виконання завдання; послідовність виконання; характер використаної педагогічної допомоги та її вплив на результат виконання завдання.</w:t>
      </w:r>
    </w:p>
    <w:p w:rsidR="005F7C8C" w:rsidRPr="005F7C8C" w:rsidRDefault="005F7C8C" w:rsidP="005F7C8C">
      <w:pPr>
        <w:widowControl/>
        <w:tabs>
          <w:tab w:val="clear" w:pos="709"/>
        </w:tabs>
        <w:spacing w:after="0" w:line="252" w:lineRule="auto"/>
        <w:ind w:firstLine="709"/>
        <w:rPr>
          <w:rFonts w:ascii="Times New Roman" w:eastAsia="Times New Roman" w:hAnsi="Times New Roman" w:cs="Times New Roman"/>
          <w:color w:val="000000"/>
          <w:spacing w:val="-4"/>
          <w:kern w:val="0"/>
          <w:sz w:val="28"/>
          <w:szCs w:val="20"/>
          <w:lang w:val="uk-UA"/>
        </w:rPr>
      </w:pPr>
      <w:r w:rsidRPr="005F7C8C">
        <w:rPr>
          <w:rFonts w:ascii="Times New Roman" w:eastAsia="Calibri" w:hAnsi="Times New Roman" w:cs="Times New Roman"/>
          <w:kern w:val="0"/>
          <w:sz w:val="28"/>
          <w:szCs w:val="28"/>
          <w:lang w:val="uk-UA" w:eastAsia="en-US"/>
        </w:rPr>
        <w:t>В результаті аналізу отриманих даних при виконанні завдань встановлено, що більшість дітей мають значні порушення з усіх показників, які є індикаторами стану сформованості образотворчої діяльності: низький рівень сенсорного розвитку, просторового орієнтування, порушення графічних навичок, навичок виконання технічних операцій, що доводить необхідність організації цілеспрямованої корекційно-розвивальної роботи з указаних напрямів.</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На завершальному етапі дошкільного навчання (четвертому році навчання) 14,9% дошкільників із синдромом Дауна та 7,6% розумово відсталих дошкільників не змогли виконати завдання на визначення форми, розміру, кольору предметів; значні порушення у розвитку графічних навичок мали 67,7% дошкільників із синдромом Дауна та 40,6% розумово відсталих дошкільників (Табл. 1).</w:t>
      </w:r>
    </w:p>
    <w:p w:rsidR="005F7C8C" w:rsidRPr="005F7C8C" w:rsidRDefault="005F7C8C" w:rsidP="005F7C8C">
      <w:pPr>
        <w:tabs>
          <w:tab w:val="clear" w:pos="709"/>
        </w:tabs>
        <w:spacing w:after="0" w:line="240" w:lineRule="auto"/>
        <w:ind w:firstLine="708"/>
        <w:contextualSpacing/>
        <w:jc w:val="right"/>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Таблиця 1</w:t>
      </w:r>
    </w:p>
    <w:p w:rsidR="005F7C8C" w:rsidRPr="005F7C8C" w:rsidRDefault="005F7C8C" w:rsidP="005F7C8C">
      <w:pPr>
        <w:widowControl/>
        <w:tabs>
          <w:tab w:val="clear" w:pos="709"/>
        </w:tabs>
        <w:suppressAutoHyphens w:val="0"/>
        <w:spacing w:after="0" w:line="240" w:lineRule="auto"/>
        <w:ind w:right="-284" w:firstLine="0"/>
        <w:jc w:val="center"/>
        <w:rPr>
          <w:rFonts w:ascii="Times New Roman" w:eastAsia="Calibri" w:hAnsi="Times New Roman" w:cs="Times New Roman"/>
          <w:b/>
          <w:kern w:val="0"/>
          <w:sz w:val="28"/>
          <w:szCs w:val="28"/>
          <w:lang w:val="uk-UA" w:eastAsia="en-US"/>
        </w:rPr>
      </w:pPr>
      <w:r w:rsidRPr="005F7C8C">
        <w:rPr>
          <w:rFonts w:ascii="Times New Roman" w:eastAsia="Calibri" w:hAnsi="Times New Roman" w:cs="Times New Roman"/>
          <w:b/>
          <w:kern w:val="0"/>
          <w:sz w:val="28"/>
          <w:szCs w:val="28"/>
          <w:lang w:val="uk-UA" w:eastAsia="en-US"/>
        </w:rPr>
        <w:t>Розподіл дошкільників четвертого року навчання</w:t>
      </w:r>
    </w:p>
    <w:p w:rsidR="005F7C8C" w:rsidRPr="005F7C8C" w:rsidRDefault="005F7C8C" w:rsidP="005F7C8C">
      <w:pPr>
        <w:widowControl/>
        <w:tabs>
          <w:tab w:val="clear" w:pos="709"/>
        </w:tabs>
        <w:suppressAutoHyphens w:val="0"/>
        <w:spacing w:after="0" w:line="240" w:lineRule="auto"/>
        <w:ind w:right="-284" w:firstLine="0"/>
        <w:jc w:val="center"/>
        <w:rPr>
          <w:rFonts w:ascii="Times New Roman" w:eastAsia="Calibri" w:hAnsi="Times New Roman" w:cs="Times New Roman"/>
          <w:b/>
          <w:kern w:val="0"/>
          <w:sz w:val="28"/>
          <w:szCs w:val="28"/>
          <w:lang w:val="uk-UA" w:eastAsia="en-US"/>
        </w:rPr>
      </w:pPr>
      <w:r w:rsidRPr="005F7C8C">
        <w:rPr>
          <w:rFonts w:ascii="Times New Roman" w:eastAsia="Calibri" w:hAnsi="Times New Roman" w:cs="Times New Roman"/>
          <w:b/>
          <w:kern w:val="0"/>
          <w:sz w:val="28"/>
          <w:szCs w:val="28"/>
          <w:lang w:val="uk-UA" w:eastAsia="en-US"/>
        </w:rPr>
        <w:t>за рівнями сформованості основ образотворчої діяльності (у %)</w:t>
      </w:r>
    </w:p>
    <w:p w:rsidR="005F7C8C" w:rsidRPr="005F7C8C" w:rsidRDefault="005F7C8C" w:rsidP="005F7C8C">
      <w:pPr>
        <w:widowControl/>
        <w:tabs>
          <w:tab w:val="clear" w:pos="709"/>
        </w:tabs>
        <w:suppressAutoHyphens w:val="0"/>
        <w:spacing w:after="0" w:line="240" w:lineRule="auto"/>
        <w:ind w:right="-284" w:firstLine="0"/>
        <w:jc w:val="center"/>
        <w:rPr>
          <w:rFonts w:ascii="Times New Roman" w:eastAsia="Calibri" w:hAnsi="Times New Roman" w:cs="Times New Roman"/>
          <w:b/>
          <w:kern w:val="0"/>
          <w:sz w:val="28"/>
          <w:szCs w:val="28"/>
          <w:lang w:val="uk-UA" w:eastAsia="en-US"/>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834"/>
        <w:gridCol w:w="864"/>
        <w:gridCol w:w="837"/>
        <w:gridCol w:w="856"/>
        <w:gridCol w:w="8"/>
        <w:gridCol w:w="848"/>
        <w:gridCol w:w="853"/>
        <w:gridCol w:w="992"/>
        <w:gridCol w:w="996"/>
      </w:tblGrid>
      <w:tr w:rsidR="005F7C8C" w:rsidRPr="005F7C8C" w:rsidTr="00B92C0E">
        <w:trPr>
          <w:trHeight w:val="230"/>
        </w:trPr>
        <w:tc>
          <w:tcPr>
            <w:tcW w:w="2410" w:type="dxa"/>
            <w:vMerge w:val="restart"/>
            <w:shd w:val="clear" w:color="auto" w:fill="auto"/>
          </w:tcPr>
          <w:p w:rsidR="005F7C8C" w:rsidRPr="005F7C8C" w:rsidRDefault="005F7C8C" w:rsidP="005F7C8C">
            <w:pPr>
              <w:widowControl/>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en-US"/>
              </w:rPr>
            </w:pPr>
          </w:p>
          <w:p w:rsidR="005F7C8C" w:rsidRPr="005F7C8C" w:rsidRDefault="005F7C8C" w:rsidP="005F7C8C">
            <w:pPr>
              <w:widowControl/>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Показники сформованості основ образотворчої діяльності</w:t>
            </w:r>
          </w:p>
        </w:tc>
        <w:tc>
          <w:tcPr>
            <w:tcW w:w="3399" w:type="dxa"/>
            <w:gridSpan w:val="5"/>
            <w:tcBorders>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Дошкільники із синдромом Дауна</w:t>
            </w:r>
          </w:p>
        </w:tc>
        <w:tc>
          <w:tcPr>
            <w:tcW w:w="3689" w:type="dxa"/>
            <w:gridSpan w:val="4"/>
            <w:tcBorders>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Дошкільники з розумовою відсталістю</w:t>
            </w:r>
          </w:p>
        </w:tc>
      </w:tr>
      <w:tr w:rsidR="005F7C8C" w:rsidRPr="005F7C8C" w:rsidTr="00B92C0E">
        <w:trPr>
          <w:trHeight w:val="217"/>
        </w:trPr>
        <w:tc>
          <w:tcPr>
            <w:tcW w:w="2410" w:type="dxa"/>
            <w:vMerge/>
            <w:shd w:val="clear" w:color="auto" w:fill="auto"/>
          </w:tcPr>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4"/>
                <w:szCs w:val="24"/>
                <w:lang w:val="uk-UA" w:eastAsia="en-US"/>
              </w:rPr>
            </w:pPr>
          </w:p>
        </w:tc>
        <w:tc>
          <w:tcPr>
            <w:tcW w:w="7088" w:type="dxa"/>
            <w:gridSpan w:val="9"/>
            <w:tcBorders>
              <w:top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709"/>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Рівні</w:t>
            </w:r>
          </w:p>
        </w:tc>
      </w:tr>
      <w:tr w:rsidR="005F7C8C" w:rsidRPr="005F7C8C" w:rsidTr="00B92C0E">
        <w:trPr>
          <w:cantSplit/>
          <w:trHeight w:val="1228"/>
        </w:trPr>
        <w:tc>
          <w:tcPr>
            <w:tcW w:w="2410" w:type="dxa"/>
            <w:vMerge/>
            <w:shd w:val="clear" w:color="auto" w:fill="auto"/>
          </w:tcPr>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4"/>
                <w:szCs w:val="24"/>
                <w:lang w:val="uk-UA" w:eastAsia="en-US"/>
              </w:rPr>
            </w:pPr>
          </w:p>
        </w:tc>
        <w:tc>
          <w:tcPr>
            <w:tcW w:w="834" w:type="dxa"/>
            <w:tcBorders>
              <w:top w:val="single" w:sz="4" w:space="0" w:color="auto"/>
              <w:righ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високий</w:t>
            </w:r>
          </w:p>
        </w:tc>
        <w:tc>
          <w:tcPr>
            <w:tcW w:w="864" w:type="dxa"/>
            <w:tcBorders>
              <w:top w:val="single" w:sz="4" w:space="0" w:color="auto"/>
              <w:righ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достатній</w:t>
            </w:r>
          </w:p>
        </w:tc>
        <w:tc>
          <w:tcPr>
            <w:tcW w:w="837" w:type="dxa"/>
            <w:tcBorders>
              <w:top w:val="single" w:sz="4" w:space="0" w:color="auto"/>
              <w:left w:val="single" w:sz="4" w:space="0" w:color="auto"/>
              <w:righ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середній</w:t>
            </w:r>
          </w:p>
        </w:tc>
        <w:tc>
          <w:tcPr>
            <w:tcW w:w="856" w:type="dxa"/>
            <w:tcBorders>
              <w:top w:val="single" w:sz="4" w:space="0" w:color="auto"/>
              <w:lef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низький</w:t>
            </w:r>
          </w:p>
        </w:tc>
        <w:tc>
          <w:tcPr>
            <w:tcW w:w="856" w:type="dxa"/>
            <w:gridSpan w:val="2"/>
            <w:tcBorders>
              <w:top w:val="single" w:sz="4" w:space="0" w:color="auto"/>
              <w:righ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високий</w:t>
            </w:r>
          </w:p>
        </w:tc>
        <w:tc>
          <w:tcPr>
            <w:tcW w:w="853" w:type="dxa"/>
            <w:tcBorders>
              <w:top w:val="single" w:sz="4" w:space="0" w:color="auto"/>
              <w:righ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достатній</w:t>
            </w:r>
          </w:p>
        </w:tc>
        <w:tc>
          <w:tcPr>
            <w:tcW w:w="992" w:type="dxa"/>
            <w:tcBorders>
              <w:top w:val="single" w:sz="4" w:space="0" w:color="auto"/>
              <w:right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середній</w:t>
            </w:r>
          </w:p>
        </w:tc>
        <w:tc>
          <w:tcPr>
            <w:tcW w:w="996" w:type="dxa"/>
            <w:tcBorders>
              <w:top w:val="single" w:sz="4" w:space="0" w:color="auto"/>
            </w:tcBorders>
            <w:shd w:val="clear" w:color="auto" w:fill="auto"/>
            <w:textDirection w:val="btLr"/>
          </w:tcPr>
          <w:p w:rsidR="005F7C8C" w:rsidRPr="005F7C8C" w:rsidRDefault="005F7C8C" w:rsidP="005F7C8C">
            <w:pPr>
              <w:widowControl/>
              <w:tabs>
                <w:tab w:val="clear" w:pos="709"/>
              </w:tabs>
              <w:suppressAutoHyphens w:val="0"/>
              <w:spacing w:after="0" w:line="240" w:lineRule="auto"/>
              <w:ind w:right="113" w:firstLine="0"/>
              <w:jc w:val="center"/>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низький</w:t>
            </w:r>
          </w:p>
        </w:tc>
      </w:tr>
      <w:tr w:rsidR="005F7C8C" w:rsidRPr="005F7C8C" w:rsidTr="00B92C0E">
        <w:trPr>
          <w:trHeight w:val="476"/>
        </w:trPr>
        <w:tc>
          <w:tcPr>
            <w:tcW w:w="2410" w:type="dxa"/>
            <w:tcBorders>
              <w:top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Уявлення про розмір, колір, форму</w:t>
            </w:r>
          </w:p>
        </w:tc>
        <w:tc>
          <w:tcPr>
            <w:tcW w:w="834" w:type="dxa"/>
            <w:tcBorders>
              <w:top w:val="single" w:sz="4" w:space="0" w:color="auto"/>
              <w:left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2,3</w:t>
            </w:r>
          </w:p>
        </w:tc>
        <w:tc>
          <w:tcPr>
            <w:tcW w:w="864" w:type="dxa"/>
            <w:tcBorders>
              <w:top w:val="single" w:sz="4" w:space="0" w:color="auto"/>
              <w:left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27,6</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55,2</w:t>
            </w:r>
          </w:p>
        </w:tc>
        <w:tc>
          <w:tcPr>
            <w:tcW w:w="856" w:type="dxa"/>
            <w:tcBorders>
              <w:top w:val="single" w:sz="4" w:space="0" w:color="auto"/>
              <w:left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14,9</w:t>
            </w:r>
          </w:p>
        </w:tc>
        <w:tc>
          <w:tcPr>
            <w:tcW w:w="856" w:type="dxa"/>
            <w:gridSpan w:val="2"/>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4,4</w:t>
            </w:r>
          </w:p>
        </w:tc>
        <w:tc>
          <w:tcPr>
            <w:tcW w:w="853"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30,8</w:t>
            </w:r>
          </w:p>
        </w:tc>
        <w:tc>
          <w:tcPr>
            <w:tcW w:w="992"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57,2</w:t>
            </w:r>
          </w:p>
        </w:tc>
        <w:tc>
          <w:tcPr>
            <w:tcW w:w="996" w:type="dxa"/>
            <w:tcBorders>
              <w:top w:val="single" w:sz="4" w:space="0" w:color="auto"/>
              <w:left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7,6</w:t>
            </w:r>
          </w:p>
        </w:tc>
      </w:tr>
      <w:tr w:rsidR="005F7C8C" w:rsidRPr="005F7C8C" w:rsidTr="00B92C0E">
        <w:trPr>
          <w:trHeight w:val="384"/>
        </w:trPr>
        <w:tc>
          <w:tcPr>
            <w:tcW w:w="2410" w:type="dxa"/>
            <w:shd w:val="clear" w:color="auto" w:fill="auto"/>
          </w:tcPr>
          <w:p w:rsidR="005F7C8C" w:rsidRPr="005F7C8C" w:rsidRDefault="005F7C8C" w:rsidP="005F7C8C">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Графічні</w:t>
            </w:r>
          </w:p>
          <w:p w:rsidR="005F7C8C" w:rsidRPr="005F7C8C" w:rsidRDefault="005F7C8C" w:rsidP="005F7C8C">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навички</w:t>
            </w:r>
          </w:p>
        </w:tc>
        <w:tc>
          <w:tcPr>
            <w:tcW w:w="834" w:type="dxa"/>
            <w:tcBorders>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64" w:type="dxa"/>
            <w:tcBorders>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37" w:type="dxa"/>
            <w:tcBorders>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32,3</w:t>
            </w:r>
          </w:p>
        </w:tc>
        <w:tc>
          <w:tcPr>
            <w:tcW w:w="856" w:type="dxa"/>
            <w:tcBorders>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67,7</w:t>
            </w:r>
          </w:p>
        </w:tc>
        <w:tc>
          <w:tcPr>
            <w:tcW w:w="856" w:type="dxa"/>
            <w:gridSpan w:val="2"/>
            <w:tcBorders>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53" w:type="dxa"/>
            <w:tcBorders>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17,6</w:t>
            </w:r>
          </w:p>
        </w:tc>
        <w:tc>
          <w:tcPr>
            <w:tcW w:w="992" w:type="dxa"/>
            <w:tcBorders>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41,8</w:t>
            </w:r>
          </w:p>
        </w:tc>
        <w:tc>
          <w:tcPr>
            <w:tcW w:w="996" w:type="dxa"/>
            <w:tcBorders>
              <w:left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40,6</w:t>
            </w:r>
          </w:p>
        </w:tc>
      </w:tr>
      <w:tr w:rsidR="005F7C8C" w:rsidRPr="005F7C8C" w:rsidTr="00B92C0E">
        <w:trPr>
          <w:trHeight w:val="561"/>
        </w:trPr>
        <w:tc>
          <w:tcPr>
            <w:tcW w:w="2410" w:type="dxa"/>
            <w:tcBorders>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Просторове орієнтування</w:t>
            </w:r>
          </w:p>
        </w:tc>
        <w:tc>
          <w:tcPr>
            <w:tcW w:w="834" w:type="dxa"/>
            <w:tcBorders>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64" w:type="dxa"/>
            <w:tcBorders>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37"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27,6</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72,4</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30,8</w:t>
            </w:r>
          </w:p>
        </w:tc>
        <w:tc>
          <w:tcPr>
            <w:tcW w:w="996" w:type="dxa"/>
            <w:tcBorders>
              <w:top w:val="single" w:sz="4" w:space="0" w:color="auto"/>
              <w:left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62,6</w:t>
            </w:r>
          </w:p>
        </w:tc>
      </w:tr>
      <w:tr w:rsidR="005F7C8C" w:rsidRPr="005F7C8C" w:rsidTr="00B92C0E">
        <w:trPr>
          <w:trHeight w:val="132"/>
        </w:trPr>
        <w:tc>
          <w:tcPr>
            <w:tcW w:w="2410" w:type="dxa"/>
            <w:tcBorders>
              <w:top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Впізнавання предметів в малюнках та об’ємних пластичних виробах</w:t>
            </w:r>
          </w:p>
        </w:tc>
        <w:tc>
          <w:tcPr>
            <w:tcW w:w="834"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64"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13,8</w:t>
            </w:r>
          </w:p>
        </w:tc>
        <w:tc>
          <w:tcPr>
            <w:tcW w:w="837"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39,1</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47,1</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19,8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46,2</w:t>
            </w:r>
          </w:p>
        </w:tc>
        <w:tc>
          <w:tcPr>
            <w:tcW w:w="996" w:type="dxa"/>
            <w:tcBorders>
              <w:top w:val="single" w:sz="4" w:space="0" w:color="auto"/>
              <w:left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34,0</w:t>
            </w:r>
          </w:p>
        </w:tc>
      </w:tr>
      <w:tr w:rsidR="005F7C8C" w:rsidRPr="005F7C8C" w:rsidTr="00B92C0E">
        <w:trPr>
          <w:trHeight w:val="399"/>
        </w:trPr>
        <w:tc>
          <w:tcPr>
            <w:tcW w:w="2410" w:type="dxa"/>
            <w:tcBorders>
              <w:top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Виконання елементарних технічних операцій</w:t>
            </w:r>
          </w:p>
        </w:tc>
        <w:tc>
          <w:tcPr>
            <w:tcW w:w="834"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64"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37" w:type="dxa"/>
            <w:tcBorders>
              <w:top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25,3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74,7</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33,0</w:t>
            </w:r>
          </w:p>
        </w:tc>
        <w:tc>
          <w:tcPr>
            <w:tcW w:w="996" w:type="dxa"/>
            <w:tcBorders>
              <w:top w:val="single" w:sz="4" w:space="0" w:color="auto"/>
              <w:left w:val="single" w:sz="4" w:space="0" w:color="auto"/>
              <w:bottom w:val="single" w:sz="4" w:space="0" w:color="auto"/>
            </w:tcBorders>
            <w:shd w:val="clear" w:color="auto" w:fill="auto"/>
          </w:tcPr>
          <w:p w:rsidR="005F7C8C" w:rsidRPr="005F7C8C" w:rsidRDefault="005F7C8C" w:rsidP="005F7C8C">
            <w:pPr>
              <w:widowControl/>
              <w:tabs>
                <w:tab w:val="clear" w:pos="709"/>
              </w:tabs>
              <w:suppressAutoHyphens w:val="0"/>
              <w:spacing w:after="0" w:line="240" w:lineRule="auto"/>
              <w:ind w:firstLine="0"/>
              <w:rPr>
                <w:rFonts w:ascii="Times New Roman" w:eastAsia="Calibri" w:hAnsi="Times New Roman" w:cs="Times New Roman"/>
                <w:kern w:val="0"/>
                <w:sz w:val="24"/>
                <w:szCs w:val="24"/>
                <w:lang w:val="uk-UA" w:eastAsia="en-US"/>
              </w:rPr>
            </w:pPr>
            <w:r w:rsidRPr="005F7C8C">
              <w:rPr>
                <w:rFonts w:ascii="Times New Roman" w:eastAsia="Calibri" w:hAnsi="Times New Roman" w:cs="Times New Roman"/>
                <w:kern w:val="0"/>
                <w:sz w:val="24"/>
                <w:szCs w:val="24"/>
                <w:lang w:val="uk-UA" w:eastAsia="en-US"/>
              </w:rPr>
              <w:t>60,4</w:t>
            </w:r>
          </w:p>
        </w:tc>
      </w:tr>
    </w:tbl>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У ході дослідження також виявлено низький рівень сформованості просторового орієнтування у дітей обох груп. Діти не орієнтувалися у схемі власного тіла: не диференціювали праву та ліву сторони власного тіла; не орієнтувалися у просторових відношеннях між предметами: на, у, біля, перед, за; не орієнтувалися на аркуші паперу: верх, низ, середина. Результати дослідження просторового орієнтування у дітей двох категорій такі: 72,4% дошкільників із синдромом Дауна та 62,6% розумово відсталих дошкільників не змогли виконати завдання.</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Аналіз результатів обстеження вміння дітей впізнавати предмети в малюнках та об’ємних пластичних виробах свідчить про низький рівень сформованості даних вмінь у обох категорій дітей: 47,1% дошкільників із синдромом Дауна та 34,0% розумово відсталих дошкільників не змогли виконати завдання, спрямовані на співвідношення предмету з малюнком та пластичним виробом.</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В результаті констатувального дослідження виявлено низький рівень сформованості технічних операцій, зокрема, володіння прийомами малювання (мазок, заливка, розмивка), аплікації (обривання, прикладання, наклеювання) та ліплення (відривання, скачування, розкачування). У 74,7% дошкільників із синдромом Дауна та 60,4% розумово відсталих дошкільників не сформовані навички володіння елементарними технічними операціями в процесі образотворчої діяльності.</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Отже, констатувальний етап дослідження засвідчує низький стан сформованості основ образотворчої діяльності у дошкільників із синдромом Дауна та розумово відсталих дошкільників на усіх етапах навчання у дошкільному навчальному закладі. Порівняльний аналіз стану сформованості основ образотворчої діяльності у дошкільників із синдромом Дауна та розумово відсталих дошкільників показав, що у дошкільників із синдромом Дауна спостерігаються значні труднощі, пов’язані з функціонуванням операційного компоненту образотворчої діяльності, у них значно гірше сформовані графічні навички, елементарні технічні операції, зокрема, володіння прийомами малювання, аплікації та ліплення. Вони не орієнтуються на аркуші паперу, що означає відсутність навичок просторового орієнтування. Проте для дітей обох груп на четвертому році навчання завдання на розпізнавання кольорів, форм та розмірів предметів викликали менші труднощі, оскільки діти навчилися аналізувати зразок і співвідносити з ним форми на основі зорово-рухового обстеження. </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Це засвідчує необхідність організації цілеспрямованої корекційно-розвивальної роботи у процесі навчання образотворчої діяльності дітей із синдромом Дауна з урахуванням особливостей їхнього розвитку та застосування педагогічних умов – організаційних, дидактичних та корекційно-розвивальних, які є основоположними у процесі формування образотворчої діяльності та забезпечували б ефективність спеціальної корекційної методики. </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SimSun" w:hAnsi="Times New Roman" w:cs="Times New Roman"/>
          <w:spacing w:val="-10"/>
          <w:kern w:val="0"/>
          <w:sz w:val="28"/>
          <w:szCs w:val="28"/>
          <w:lang w:val="uk-UA"/>
        </w:rPr>
        <w:t>У третьому розділі</w:t>
      </w:r>
      <w:r w:rsidRPr="005F7C8C">
        <w:rPr>
          <w:rFonts w:ascii="Times New Roman" w:eastAsia="SimSun" w:hAnsi="Times New Roman" w:cs="Times New Roman"/>
          <w:b/>
          <w:spacing w:val="-10"/>
          <w:kern w:val="0"/>
          <w:sz w:val="28"/>
          <w:szCs w:val="28"/>
          <w:lang w:val="uk-UA"/>
        </w:rPr>
        <w:t xml:space="preserve"> «Педагогічні умови формування основ образотворчої діяльності у дошкільників із синдромом Дауна»</w:t>
      </w:r>
      <w:r w:rsidRPr="005F7C8C">
        <w:rPr>
          <w:rFonts w:ascii="Times New Roman" w:eastAsia="SimSun" w:hAnsi="Times New Roman" w:cs="Times New Roman"/>
          <w:spacing w:val="-10"/>
          <w:kern w:val="0"/>
          <w:sz w:val="28"/>
          <w:szCs w:val="24"/>
          <w:lang w:val="uk-UA"/>
        </w:rPr>
        <w:t xml:space="preserve"> </w:t>
      </w:r>
      <w:r w:rsidRPr="005F7C8C">
        <w:rPr>
          <w:rFonts w:ascii="Times New Roman" w:eastAsia="Calibri" w:hAnsi="Times New Roman" w:cs="Times New Roman"/>
          <w:kern w:val="0"/>
          <w:sz w:val="28"/>
          <w:szCs w:val="28"/>
          <w:lang w:val="uk-UA" w:eastAsia="en-US"/>
        </w:rPr>
        <w:t>теоретично обґрунтовано і представлено зміст методики формувального експерименту; узагальнено одержані результати експериментально-навчальної роботи.</w:t>
      </w:r>
    </w:p>
    <w:p w:rsidR="005F7C8C" w:rsidRPr="005F7C8C" w:rsidRDefault="005F7C8C" w:rsidP="005F7C8C">
      <w:pPr>
        <w:tabs>
          <w:tab w:val="clear" w:pos="709"/>
        </w:tabs>
        <w:spacing w:after="0" w:line="240" w:lineRule="auto"/>
        <w:ind w:firstLine="708"/>
        <w:contextualSpacing/>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Специфіка запропонованої методики полягає в тому, що вона враховує особливості сформованості основ образотворчої діяльності, виявлених на цій основі механізмів помилок за визначеними показниками, яких припускалися діти із синдромом Дауна під час виконання завдань із основних видів образотворчої діяльності; специфіку сенсомоторного, інтелектуального, мовленнєвого порушення і в цьому зв’язку – вибір основних напрямів навчання, які передбачають організацію послідовної діяльності дітей із формування розумових операцій аналізу, порівняння, класифікації тощо. У методиці використано науково-методичні доробки українських та зарубіжних учених (А. Венгер, К. Вересотської, О. Гаврилушкіної, О. Єкжанової, Н. Стадненко О. Стребелєвої, І. Омельянович, С. Трикоз, К. Щербакової та ін).</w:t>
      </w:r>
    </w:p>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На основі проведеного експериментального дослідження створено методику формування основ образотворчої діяльності у дошкільників із синдромом Дауна, яка враховує: розробку змісту образотворчої діяльності з урахуванням особливостей, які було визначено в контексті експерименту та причини їх виникнення; принципів індивідуального та диференційованого підходів; достатність та доступность матеріалу навчальним можливостям дошкільників із синдромом Дауна; спрямування навчання та виховання на формування інтересу дітей до образотворчої діяльності, стійкого позитивного ставлення до продуктів діяльності; виокремлення специфічних завдань сенсомоторного розвитку у процесі образотворчої діяльності дітей із синдромом Дауна; використання системи нетрадиційних технік образотворчої діяльності (які передбачали активну інтегративну участь функцій зорово-моторної модальності) у корекційно-розвивальній роботі з такими дітьми. Методикою було передбачено використання різноманітних дидактичних ігор та вправ, які було виконано за наслідуванням та інструкцією.</w:t>
      </w:r>
    </w:p>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У змісті методики експериментального навчання було передбачено роботу за такими напрямами:</w:t>
      </w:r>
    </w:p>
    <w:p w:rsidR="005F7C8C" w:rsidRPr="005F7C8C" w:rsidRDefault="005F7C8C" w:rsidP="005F7C8C">
      <w:pPr>
        <w:widowControl/>
        <w:tabs>
          <w:tab w:val="clear" w:pos="709"/>
        </w:tabs>
        <w:suppressAutoHyphens w:val="0"/>
        <w:spacing w:after="0" w:line="240" w:lineRule="auto"/>
        <w:ind w:firstLine="708"/>
        <w:rPr>
          <w:rFonts w:ascii="Times New Roman" w:eastAsia="SimSun" w:hAnsi="Times New Roman" w:cs="Times New Roman"/>
          <w:spacing w:val="-10"/>
          <w:kern w:val="0"/>
          <w:sz w:val="28"/>
          <w:szCs w:val="28"/>
          <w:lang w:val="uk-UA"/>
        </w:rPr>
      </w:pPr>
      <w:r w:rsidRPr="005F7C8C">
        <w:rPr>
          <w:rFonts w:ascii="Times New Roman" w:eastAsia="Calibri" w:hAnsi="Times New Roman" w:cs="Times New Roman"/>
          <w:kern w:val="0"/>
          <w:sz w:val="28"/>
          <w:szCs w:val="28"/>
          <w:lang w:val="uk-UA" w:eastAsia="en-US"/>
        </w:rPr>
        <w:t>1. Формування уявлень про розмір, колір, форму предметів, що відбувалося на основі розвитку розумових операцій аналізу, синтезу, порівняння, узагальнення; опанування навичок зорового і тактильно-рухового обстеження предметів: спостереження, обмацування, обведення за контурами; впізнавання (групування предметів за розміром, кольором, формою) та сприймання за контуром</w:t>
      </w:r>
      <w:r w:rsidRPr="005F7C8C">
        <w:rPr>
          <w:rFonts w:ascii="Times New Roman" w:eastAsia="SimSun" w:hAnsi="Times New Roman" w:cs="Times New Roman"/>
          <w:spacing w:val="-10"/>
          <w:kern w:val="0"/>
          <w:sz w:val="28"/>
          <w:szCs w:val="28"/>
          <w:lang w:val="uk-UA"/>
        </w:rPr>
        <w:t xml:space="preserve">. </w:t>
      </w:r>
    </w:p>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2. Формування графічних навичок, що передбачало використання системи вправ на диференціацію м’язових зусиль, які сприяють розвитку вміння зображувати різноманітні лінії, зафарбовувати готове контурне зображення кольоровими олівцями, фарбою (гуаш, акварель); розвиток спрямованості, ритмічності та плавності рухів; формування формоутворюючих рухів (обведення основних геометричних форм за лініями).</w:t>
      </w:r>
    </w:p>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5F7C8C">
        <w:rPr>
          <w:rFonts w:ascii="Times New Roman" w:eastAsia="SimSun" w:hAnsi="Times New Roman" w:cs="Times New Roman"/>
          <w:iCs/>
          <w:spacing w:val="-10"/>
          <w:kern w:val="0"/>
          <w:sz w:val="28"/>
          <w:szCs w:val="28"/>
          <w:lang w:val="uk-UA"/>
        </w:rPr>
        <w:t xml:space="preserve">3. </w:t>
      </w:r>
      <w:r w:rsidRPr="005F7C8C">
        <w:rPr>
          <w:rFonts w:ascii="Times New Roman" w:eastAsia="Calibri" w:hAnsi="Times New Roman" w:cs="Times New Roman"/>
          <w:kern w:val="0"/>
          <w:sz w:val="28"/>
          <w:szCs w:val="28"/>
          <w:lang w:val="uk-UA" w:eastAsia="en-US"/>
        </w:rPr>
        <w:t>Формування просторового орієнтування, що передбачало розвиток у дітей орієнтування у схемі власного тіла, просторових відношень між предметами, орієнтування на площині аркуша паперу.</w:t>
      </w:r>
    </w:p>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4. Формування вміння впізнавати предмети в малюнках та об’ємних пластичних виробах, що здійснювалося шляхом навчання дітей орієнтовних дій, спрямованих на виявлення зовнішніх ознак предмета. Було надано увагу операціям співвідношення, порівняння, групування, котрі доцільно здійснювати в процесі розглядання та маніпулювання предметами. </w:t>
      </w:r>
    </w:p>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5. Формування елементарних технічних операцій, що відбувалося в процесі оволодіння основними видами образотворчої діяльності: аплікації, ліплення, малювання з урахуванням етапності виконання рухових дій за зразком та наслідуванням. </w:t>
      </w:r>
    </w:p>
    <w:p w:rsidR="005F7C8C" w:rsidRPr="005F7C8C" w:rsidRDefault="005F7C8C" w:rsidP="005F7C8C">
      <w:pPr>
        <w:tabs>
          <w:tab w:val="clear" w:pos="709"/>
        </w:tabs>
        <w:spacing w:after="0" w:line="240" w:lineRule="auto"/>
        <w:ind w:firstLine="708"/>
        <w:contextualSpacing/>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 xml:space="preserve">У педагогічному експерименті взяло участь 60 дітей із синдромом Дауна. До експериментальної групи (ЕГ) увійшли 30 дошкільників із синдромом Дауна, які навчалися за експериментальною методикою. Контрольну групу склали 30 дітей із синдромом Дауна, які продовжували навчатися за загальноприйнятими методиками. </w:t>
      </w:r>
      <w:r w:rsidRPr="005F7C8C">
        <w:rPr>
          <w:rFonts w:ascii="Times New Roman" w:eastAsia="Calibri" w:hAnsi="Times New Roman" w:cs="Times New Roman"/>
          <w:kern w:val="0"/>
          <w:sz w:val="28"/>
          <w:szCs w:val="28"/>
          <w:lang w:val="uk-UA" w:eastAsia="en-US"/>
        </w:rPr>
        <w:t>Основними формами організації навчання було обрано фронтальні та індивідуальні заняття з образотворчої діяльності як основи психолого-педагогічного експерименту.</w:t>
      </w:r>
    </w:p>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Організація занять за розробленою методикою відбувалася з урахуванням психофізичних можливостей дітей, застосуванням адекватних їх стану розвитку методів, прийомів, видів роботи, та склала зміст занять з малювання, ліплення, аплікації, що проводилися два рази на тиждень.</w:t>
      </w:r>
    </w:p>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З метою реалізації основної мети експериментальної частини дослідження нами було розроблено та впроваджено в практику навчання педагогічні умови формування основ образотворчої діяльності у дошкільників із синдромом Дауна, які були закономірним результатом проведеного дослідження на основі психолого-педагогічної підтримки особистісного розвитку дітей (Табл. 2). </w:t>
      </w:r>
    </w:p>
    <w:p w:rsidR="005F7C8C" w:rsidRPr="005F7C8C" w:rsidRDefault="005F7C8C" w:rsidP="005F7C8C">
      <w:pPr>
        <w:widowControl/>
        <w:tabs>
          <w:tab w:val="clear" w:pos="709"/>
        </w:tabs>
        <w:suppressAutoHyphens w:val="0"/>
        <w:spacing w:after="0" w:line="216" w:lineRule="auto"/>
        <w:ind w:firstLine="0"/>
        <w:jc w:val="right"/>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Таблиця 2</w:t>
      </w:r>
    </w:p>
    <w:p w:rsidR="005F7C8C" w:rsidRPr="005F7C8C" w:rsidRDefault="005F7C8C" w:rsidP="005F7C8C">
      <w:pPr>
        <w:widowControl/>
        <w:tabs>
          <w:tab w:val="clear" w:pos="709"/>
        </w:tabs>
        <w:suppressAutoHyphens w:val="0"/>
        <w:spacing w:after="0" w:line="216" w:lineRule="auto"/>
        <w:ind w:firstLine="0"/>
        <w:jc w:val="center"/>
        <w:rPr>
          <w:rFonts w:ascii="Times New Roman" w:eastAsia="Times New Roman" w:hAnsi="Times New Roman" w:cs="Times New Roman"/>
          <w:b/>
          <w:kern w:val="0"/>
          <w:sz w:val="28"/>
          <w:szCs w:val="28"/>
          <w:lang w:val="uk-UA" w:eastAsia="ru-RU"/>
        </w:rPr>
      </w:pPr>
      <w:r w:rsidRPr="005F7C8C">
        <w:rPr>
          <w:rFonts w:ascii="Times New Roman" w:eastAsia="Times New Roman" w:hAnsi="Times New Roman" w:cs="Times New Roman"/>
          <w:b/>
          <w:kern w:val="0"/>
          <w:sz w:val="28"/>
          <w:szCs w:val="28"/>
          <w:lang w:val="uk-UA" w:eastAsia="ru-RU"/>
        </w:rPr>
        <w:t>Педагогічні умови формування основ образотворчої діяльності у дошкільників із синдромом Дауна</w:t>
      </w:r>
    </w:p>
    <w:p w:rsidR="005F7C8C" w:rsidRPr="005F7C8C" w:rsidRDefault="005F7C8C" w:rsidP="005F7C8C">
      <w:pPr>
        <w:widowControl/>
        <w:tabs>
          <w:tab w:val="clear" w:pos="709"/>
        </w:tabs>
        <w:suppressAutoHyphens w:val="0"/>
        <w:spacing w:after="0" w:line="216" w:lineRule="auto"/>
        <w:ind w:firstLine="0"/>
        <w:jc w:val="center"/>
        <w:rPr>
          <w:rFonts w:ascii="Times New Roman" w:eastAsia="Times New Roman" w:hAnsi="Times New Roman" w:cs="Times New Roman"/>
          <w:b/>
          <w:kern w:val="0"/>
          <w:sz w:val="28"/>
          <w:szCs w:val="28"/>
          <w:lang w:val="uk-UA"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685"/>
        <w:gridCol w:w="2977"/>
      </w:tblGrid>
      <w:tr w:rsidR="005F7C8C" w:rsidRPr="005F7C8C" w:rsidTr="00B92C0E">
        <w:tc>
          <w:tcPr>
            <w:tcW w:w="2552" w:type="dxa"/>
            <w:tcBorders>
              <w:top w:val="single" w:sz="4" w:space="0" w:color="auto"/>
              <w:left w:val="single" w:sz="4" w:space="0" w:color="auto"/>
              <w:bottom w:val="single" w:sz="4" w:space="0" w:color="auto"/>
              <w:right w:val="single" w:sz="4" w:space="0" w:color="auto"/>
            </w:tcBorders>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b/>
                <w:kern w:val="0"/>
                <w:sz w:val="24"/>
                <w:szCs w:val="24"/>
                <w:lang w:val="uk-UA" w:eastAsia="ru-RU"/>
              </w:rPr>
            </w:pPr>
            <w:r w:rsidRPr="005F7C8C">
              <w:rPr>
                <w:rFonts w:ascii="Times New Roman" w:eastAsia="Times New Roman" w:hAnsi="Times New Roman" w:cs="Times New Roman"/>
                <w:b/>
                <w:kern w:val="0"/>
                <w:sz w:val="24"/>
                <w:szCs w:val="24"/>
                <w:lang w:val="uk-UA" w:eastAsia="ru-RU"/>
              </w:rPr>
              <w:t xml:space="preserve">Організаційний </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b/>
                <w:kern w:val="0"/>
                <w:sz w:val="24"/>
                <w:szCs w:val="24"/>
                <w:lang w:val="uk-UA" w:eastAsia="ru-RU"/>
              </w:rPr>
            </w:pPr>
            <w:r w:rsidRPr="005F7C8C">
              <w:rPr>
                <w:rFonts w:ascii="Times New Roman" w:eastAsia="Times New Roman" w:hAnsi="Times New Roman" w:cs="Times New Roman"/>
                <w:b/>
                <w:kern w:val="0"/>
                <w:sz w:val="24"/>
                <w:szCs w:val="24"/>
                <w:lang w:val="uk-UA" w:eastAsia="ru-RU"/>
              </w:rPr>
              <w:t>блок</w:t>
            </w:r>
          </w:p>
        </w:tc>
        <w:tc>
          <w:tcPr>
            <w:tcW w:w="3685" w:type="dxa"/>
            <w:tcBorders>
              <w:top w:val="single" w:sz="4" w:space="0" w:color="auto"/>
              <w:left w:val="single" w:sz="4" w:space="0" w:color="auto"/>
              <w:bottom w:val="single" w:sz="4" w:space="0" w:color="auto"/>
              <w:right w:val="single" w:sz="4" w:space="0" w:color="auto"/>
            </w:tcBorders>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b/>
                <w:kern w:val="0"/>
                <w:sz w:val="24"/>
                <w:szCs w:val="24"/>
                <w:lang w:val="uk-UA" w:eastAsia="ru-RU"/>
              </w:rPr>
            </w:pPr>
            <w:r w:rsidRPr="005F7C8C">
              <w:rPr>
                <w:rFonts w:ascii="Times New Roman" w:eastAsia="Times New Roman" w:hAnsi="Times New Roman" w:cs="Times New Roman"/>
                <w:b/>
                <w:kern w:val="0"/>
                <w:sz w:val="24"/>
                <w:szCs w:val="24"/>
                <w:lang w:val="uk-UA" w:eastAsia="ru-RU"/>
              </w:rPr>
              <w:t xml:space="preserve">Дидактичний </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b/>
                <w:kern w:val="0"/>
                <w:sz w:val="24"/>
                <w:szCs w:val="24"/>
                <w:lang w:val="uk-UA" w:eastAsia="ru-RU"/>
              </w:rPr>
            </w:pPr>
            <w:r w:rsidRPr="005F7C8C">
              <w:rPr>
                <w:rFonts w:ascii="Times New Roman" w:eastAsia="Times New Roman" w:hAnsi="Times New Roman" w:cs="Times New Roman"/>
                <w:b/>
                <w:kern w:val="0"/>
                <w:sz w:val="24"/>
                <w:szCs w:val="24"/>
                <w:lang w:val="uk-UA" w:eastAsia="ru-RU"/>
              </w:rPr>
              <w:t>блок</w:t>
            </w:r>
          </w:p>
        </w:tc>
        <w:tc>
          <w:tcPr>
            <w:tcW w:w="2977" w:type="dxa"/>
            <w:tcBorders>
              <w:top w:val="single" w:sz="4" w:space="0" w:color="auto"/>
              <w:left w:val="single" w:sz="4" w:space="0" w:color="auto"/>
              <w:bottom w:val="single" w:sz="4" w:space="0" w:color="auto"/>
              <w:right w:val="single" w:sz="4" w:space="0" w:color="auto"/>
            </w:tcBorders>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b/>
                <w:kern w:val="0"/>
                <w:sz w:val="24"/>
                <w:szCs w:val="24"/>
                <w:lang w:val="uk-UA" w:eastAsia="ru-RU"/>
              </w:rPr>
            </w:pPr>
            <w:r w:rsidRPr="005F7C8C">
              <w:rPr>
                <w:rFonts w:ascii="Times New Roman" w:eastAsia="Times New Roman" w:hAnsi="Times New Roman" w:cs="Times New Roman"/>
                <w:b/>
                <w:kern w:val="0"/>
                <w:sz w:val="24"/>
                <w:szCs w:val="24"/>
                <w:lang w:val="uk-UA" w:eastAsia="ru-RU"/>
              </w:rPr>
              <w:t>Корекційно-розвивальний блок</w:t>
            </w:r>
          </w:p>
        </w:tc>
      </w:tr>
      <w:tr w:rsidR="005F7C8C" w:rsidRPr="005F7C8C" w:rsidTr="00B92C0E">
        <w:tc>
          <w:tcPr>
            <w:tcW w:w="2552" w:type="dxa"/>
            <w:vMerge w:val="restart"/>
            <w:tcBorders>
              <w:top w:val="single" w:sz="4" w:space="0" w:color="auto"/>
              <w:left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Створення розвиваючого середовища</w:t>
            </w:r>
          </w:p>
        </w:tc>
        <w:tc>
          <w:tcPr>
            <w:tcW w:w="3685" w:type="dxa"/>
            <w:tcBorders>
              <w:top w:val="single" w:sz="4" w:space="0" w:color="auto"/>
              <w:left w:val="single" w:sz="4" w:space="0" w:color="auto"/>
              <w:bottom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Добір доступного змісту навчально-виховного матеріалу</w:t>
            </w:r>
          </w:p>
        </w:tc>
        <w:tc>
          <w:tcPr>
            <w:tcW w:w="2977" w:type="dxa"/>
            <w:tcBorders>
              <w:top w:val="single" w:sz="4" w:space="0" w:color="auto"/>
              <w:left w:val="single" w:sz="4" w:space="0" w:color="auto"/>
              <w:bottom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Вивчення стану сформованості образотворчої діяльності</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p>
        </w:tc>
      </w:tr>
      <w:tr w:rsidR="005F7C8C" w:rsidRPr="005F7C8C" w:rsidTr="00B92C0E">
        <w:trPr>
          <w:trHeight w:val="1286"/>
        </w:trPr>
        <w:tc>
          <w:tcPr>
            <w:tcW w:w="2552" w:type="dxa"/>
            <w:vMerge/>
            <w:tcBorders>
              <w:left w:val="single" w:sz="4" w:space="0" w:color="auto"/>
              <w:right w:val="single" w:sz="4" w:space="0" w:color="auto"/>
            </w:tcBorders>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p>
        </w:tc>
        <w:tc>
          <w:tcPr>
            <w:tcW w:w="3685" w:type="dxa"/>
            <w:tcBorders>
              <w:top w:val="single" w:sz="4" w:space="0" w:color="auto"/>
              <w:left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Застосування</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спеціальних</w:t>
            </w:r>
            <w:r w:rsidRPr="005F7C8C">
              <w:rPr>
                <w:rFonts w:ascii="Times New Roman" w:eastAsia="Times New Roman" w:hAnsi="Times New Roman" w:cs="Times New Roman"/>
                <w:kern w:val="0"/>
                <w:sz w:val="24"/>
                <w:szCs w:val="24"/>
                <w:lang w:eastAsia="ru-RU"/>
              </w:rPr>
              <w:t xml:space="preserve"> </w:t>
            </w:r>
            <w:r w:rsidRPr="005F7C8C">
              <w:rPr>
                <w:rFonts w:ascii="Times New Roman" w:eastAsia="Times New Roman" w:hAnsi="Times New Roman" w:cs="Times New Roman"/>
                <w:kern w:val="0"/>
                <w:sz w:val="24"/>
                <w:szCs w:val="24"/>
                <w:lang w:val="uk-UA" w:eastAsia="ru-RU"/>
              </w:rPr>
              <w:t>методів, прийомів, видів роботи відповідно до виявлених порушень</w:t>
            </w:r>
          </w:p>
        </w:tc>
        <w:tc>
          <w:tcPr>
            <w:tcW w:w="2977" w:type="dxa"/>
            <w:tcBorders>
              <w:top w:val="single" w:sz="4" w:space="0" w:color="auto"/>
              <w:left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Психологічна допомога дитині та її батькам у процесі формування образотворчої діяльності</w:t>
            </w:r>
          </w:p>
        </w:tc>
      </w:tr>
      <w:tr w:rsidR="005F7C8C" w:rsidRPr="005F7C8C" w:rsidTr="00B92C0E">
        <w:trPr>
          <w:trHeight w:val="906"/>
        </w:trPr>
        <w:tc>
          <w:tcPr>
            <w:tcW w:w="2552" w:type="dxa"/>
            <w:vMerge w:val="restart"/>
            <w:tcBorders>
              <w:top w:val="single" w:sz="4" w:space="0" w:color="auto"/>
              <w:left w:val="single" w:sz="4" w:space="0" w:color="auto"/>
              <w:right w:val="single" w:sz="4" w:space="0" w:color="auto"/>
            </w:tcBorders>
            <w:vAlign w:val="center"/>
          </w:tcPr>
          <w:p w:rsidR="005F7C8C" w:rsidRPr="005F7C8C" w:rsidRDefault="005F7C8C" w:rsidP="005F7C8C">
            <w:pPr>
              <w:widowControl/>
              <w:tabs>
                <w:tab w:val="clear" w:pos="709"/>
              </w:tabs>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Залучення до педагогічного процесу команди фахівців: вихователів, психологів, дефектологів</w:t>
            </w:r>
          </w:p>
        </w:tc>
        <w:tc>
          <w:tcPr>
            <w:tcW w:w="3685" w:type="dxa"/>
            <w:tcBorders>
              <w:left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Використання своєрідної</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структури занять</w:t>
            </w:r>
          </w:p>
        </w:tc>
        <w:tc>
          <w:tcPr>
            <w:tcW w:w="2977" w:type="dxa"/>
            <w:tcBorders>
              <w:top w:val="single" w:sz="4" w:space="0" w:color="auto"/>
              <w:left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Забезпечення емоційної</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насиченості</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занять</w:t>
            </w:r>
          </w:p>
        </w:tc>
      </w:tr>
      <w:tr w:rsidR="005F7C8C" w:rsidRPr="005F7C8C" w:rsidTr="00B92C0E">
        <w:trPr>
          <w:trHeight w:val="1697"/>
        </w:trPr>
        <w:tc>
          <w:tcPr>
            <w:tcW w:w="2552" w:type="dxa"/>
            <w:vMerge/>
            <w:tcBorders>
              <w:left w:val="single" w:sz="4" w:space="0" w:color="auto"/>
              <w:right w:val="single" w:sz="4" w:space="0" w:color="auto"/>
            </w:tcBorders>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p>
        </w:tc>
        <w:tc>
          <w:tcPr>
            <w:tcW w:w="3685" w:type="dxa"/>
            <w:tcBorders>
              <w:left w:val="single" w:sz="4" w:space="0" w:color="auto"/>
              <w:bottom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Забезпечення міжпредметних зв’язків (зв'язок образотворчої діяльності з оточуючим світом, грою, елементарними математичними уявленнями, розвитком мовлення та іншими видами діяльності)</w:t>
            </w:r>
          </w:p>
        </w:tc>
        <w:tc>
          <w:tcPr>
            <w:tcW w:w="2977" w:type="dxa"/>
            <w:tcBorders>
              <w:left w:val="single" w:sz="4" w:space="0" w:color="auto"/>
              <w:bottom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Попередження фізичного та розумового перевантаження дитини</w:t>
            </w:r>
          </w:p>
        </w:tc>
      </w:tr>
      <w:tr w:rsidR="005F7C8C" w:rsidRPr="005F7C8C" w:rsidTr="00B92C0E">
        <w:trPr>
          <w:cantSplit/>
          <w:trHeight w:val="1124"/>
        </w:trPr>
        <w:tc>
          <w:tcPr>
            <w:tcW w:w="2552" w:type="dxa"/>
            <w:tcBorders>
              <w:left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Залучення батьків,</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їх педагогічна</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просвіта</w:t>
            </w:r>
          </w:p>
        </w:tc>
        <w:tc>
          <w:tcPr>
            <w:tcW w:w="3685" w:type="dxa"/>
            <w:tcBorders>
              <w:top w:val="single" w:sz="4" w:space="0" w:color="auto"/>
              <w:left w:val="single" w:sz="4" w:space="0" w:color="auto"/>
              <w:bottom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Використання нетрадиційних технік образотворчої діяльності</w:t>
            </w:r>
          </w:p>
        </w:tc>
        <w:tc>
          <w:tcPr>
            <w:tcW w:w="2977" w:type="dxa"/>
            <w:tcBorders>
              <w:top w:val="single" w:sz="4" w:space="0" w:color="auto"/>
              <w:left w:val="single" w:sz="4" w:space="0" w:color="auto"/>
              <w:bottom w:val="single" w:sz="4" w:space="0" w:color="auto"/>
              <w:right w:val="single" w:sz="4" w:space="0" w:color="auto"/>
            </w:tcBorders>
            <w:vAlign w:val="center"/>
          </w:tcPr>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Використання корекційно-розвивальної методики в процесі формування основ образотворчої діяльності</w:t>
            </w:r>
          </w:p>
          <w:p w:rsidR="005F7C8C" w:rsidRPr="005F7C8C" w:rsidRDefault="005F7C8C" w:rsidP="005F7C8C">
            <w:pPr>
              <w:widowControl/>
              <w:tabs>
                <w:tab w:val="clear" w:pos="709"/>
              </w:tabs>
              <w:suppressAutoHyphens w:val="0"/>
              <w:autoSpaceDE w:val="0"/>
              <w:autoSpaceDN w:val="0"/>
              <w:spacing w:after="0" w:line="216" w:lineRule="auto"/>
              <w:ind w:firstLine="0"/>
              <w:jc w:val="center"/>
              <w:rPr>
                <w:rFonts w:ascii="Times New Roman" w:eastAsia="Times New Roman" w:hAnsi="Times New Roman" w:cs="Times New Roman"/>
                <w:kern w:val="0"/>
                <w:sz w:val="24"/>
                <w:szCs w:val="24"/>
                <w:lang w:val="uk-UA" w:eastAsia="ru-RU"/>
              </w:rPr>
            </w:pPr>
          </w:p>
        </w:tc>
      </w:tr>
    </w:tbl>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Упродовж експерименту було зафіксовано покращення показників сформованості основ образотворчої діяльності у дітей даної категорії (Рис. 1).</w:t>
      </w:r>
    </w:p>
    <w:p w:rsidR="005F7C8C" w:rsidRPr="005F7C8C" w:rsidRDefault="005F7C8C" w:rsidP="005F7C8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Дотримання сукупності умов дало змогу досягти позитивної динаміки у розвитку розглядуваного виду діяльності дошкільників із синдромом Дауна: кількість дітей із високим рівнем сформованості основ образотворчої діяльності збільшилася з 3,3% до 5,3%; із достатнім – з 9,9% до 17,1%; із середнім – з 33,7% до 46,2%; із низьким рівнем – знизилася з 53,1% до 31,4%, що підтверджує узагальнення даних початкового та заключного етапів експерименту. Кількісні та якісні результати експериментальної роботи засвідчили позитивні зміни у процесі навчання, що доводить дієвість впливу педагогічних умов на формування основ образотворчої діяльності у дошкільників із синдромом Дауна і підтверджує ефективність корекційної методики.</w:t>
      </w:r>
    </w:p>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5F7C8C">
        <w:rPr>
          <w:rFonts w:ascii="Times New Roman" w:eastAsia="Calibri" w:hAnsi="Times New Roman" w:cs="Times New Roman"/>
          <w:kern w:val="0"/>
          <w:sz w:val="28"/>
          <w:szCs w:val="28"/>
          <w:lang w:val="uk-UA" w:eastAsia="en-US"/>
        </w:rPr>
        <w:t xml:space="preserve">Отримані дані засвідчують сформованість у дошкільників експериментальних груп необхідних знань і вмінь, а також підвищення рівнів опанування образотворчої діяльності, на відміну від їх однолітків контрольних груп, навчання яких не підлягало спеціальному корекційному впливу. </w:t>
      </w:r>
    </w:p>
    <w:p w:rsidR="005F7C8C" w:rsidRPr="005F7C8C" w:rsidRDefault="005F7C8C" w:rsidP="005F7C8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4"/>
          <w:szCs w:val="24"/>
          <w:lang w:eastAsia="ru-RU"/>
        </w:rPr>
        <w:drawing>
          <wp:inline distT="0" distB="0" distL="0" distR="0">
            <wp:extent cx="5594985" cy="2656205"/>
            <wp:effectExtent l="0" t="0" r="0" b="0"/>
            <wp:docPr id="40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7C8C" w:rsidRPr="005F7C8C" w:rsidRDefault="005F7C8C" w:rsidP="005F7C8C">
      <w:pPr>
        <w:widowControl/>
        <w:tabs>
          <w:tab w:val="clear" w:pos="709"/>
        </w:tabs>
        <w:spacing w:after="0" w:line="240" w:lineRule="auto"/>
        <w:ind w:firstLine="708"/>
        <w:rPr>
          <w:rFonts w:ascii="Times New Roman" w:eastAsia="Times New Roman" w:hAnsi="Times New Roman" w:cs="Times New Roman"/>
          <w:kern w:val="0"/>
          <w:sz w:val="24"/>
          <w:szCs w:val="24"/>
          <w:lang w:val="uk-UA" w:eastAsia="ru-RU"/>
        </w:rPr>
      </w:pPr>
    </w:p>
    <w:p w:rsidR="005F7C8C" w:rsidRPr="005F7C8C" w:rsidRDefault="005F7C8C" w:rsidP="005F7C8C">
      <w:pPr>
        <w:widowControl/>
        <w:tabs>
          <w:tab w:val="clear" w:pos="709"/>
        </w:tabs>
        <w:spacing w:after="0" w:line="240" w:lineRule="auto"/>
        <w:ind w:firstLine="708"/>
        <w:rPr>
          <w:rFonts w:ascii="Times New Roman" w:eastAsia="Times New Roman" w:hAnsi="Times New Roman" w:cs="Times New Roman"/>
          <w:kern w:val="0"/>
          <w:sz w:val="24"/>
          <w:szCs w:val="24"/>
          <w:lang w:val="uk-UA" w:eastAsia="ru-RU"/>
        </w:rPr>
      </w:pPr>
      <w:r w:rsidRPr="005F7C8C">
        <w:rPr>
          <w:rFonts w:ascii="Times New Roman" w:eastAsia="Times New Roman" w:hAnsi="Times New Roman" w:cs="Times New Roman"/>
          <w:kern w:val="0"/>
          <w:sz w:val="24"/>
          <w:szCs w:val="24"/>
          <w:lang w:val="uk-UA" w:eastAsia="ru-RU"/>
        </w:rPr>
        <w:t>Рис. 1. Результати розподілу дошкільників за рівнями сформованості основ образотворчої діяльності наприкінці четвертого року навчання (%)</w:t>
      </w:r>
    </w:p>
    <w:p w:rsidR="005F7C8C" w:rsidRPr="005F7C8C" w:rsidRDefault="005F7C8C" w:rsidP="005F7C8C">
      <w:pPr>
        <w:widowControl/>
        <w:tabs>
          <w:tab w:val="clear" w:pos="709"/>
        </w:tabs>
        <w:suppressAutoHyphens w:val="0"/>
        <w:spacing w:after="0" w:line="240" w:lineRule="auto"/>
        <w:ind w:right="141" w:firstLine="0"/>
        <w:rPr>
          <w:rFonts w:ascii="Times New Roman" w:eastAsia="Times New Roman" w:hAnsi="Times New Roman" w:cs="Times New Roman"/>
          <w:kern w:val="0"/>
          <w:sz w:val="24"/>
          <w:szCs w:val="24"/>
          <w:lang w:val="uk-UA" w:eastAsia="ru-RU"/>
        </w:rPr>
      </w:pPr>
    </w:p>
    <w:p w:rsidR="005F7C8C" w:rsidRPr="005F7C8C" w:rsidRDefault="005F7C8C" w:rsidP="005F7C8C">
      <w:pPr>
        <w:widowControl/>
        <w:tabs>
          <w:tab w:val="clear" w:pos="709"/>
        </w:tabs>
        <w:suppressAutoHyphens w:val="0"/>
        <w:spacing w:after="0" w:line="240" w:lineRule="auto"/>
        <w:ind w:right="141"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Розроблені методичні рекомендації щодо формування основ образотворчої діяльності у дошкільників із синдромом Дауна було спрямовано на забезпечення різних видів продуктивної діяльності (малювання, ліплення, аплікації), з використанням нетрадиційних образотворчих технік, що викликало не тільки значний інтерес та підвищувало мотивацію до навчання, а й залучало механізми </w:t>
      </w:r>
      <w:r w:rsidRPr="005F7C8C">
        <w:rPr>
          <w:rFonts w:ascii="Times New Roman" w:eastAsia="Times New Roman" w:hAnsi="Times New Roman" w:cs="Times New Roman"/>
          <w:kern w:val="0"/>
          <w:sz w:val="28"/>
          <w:szCs w:val="28"/>
          <w:lang w:val="uk-UA" w:eastAsia="uk-UA"/>
        </w:rPr>
        <w:t xml:space="preserve">формування образотворчих вмінь дітей з урахуванням їх рухових можливостей та доступних способів зображення. Формування уявлень про властивості різних матеріалів відбувалося на основі власного досвіду роботи з ним. </w:t>
      </w:r>
      <w:r w:rsidRPr="005F7C8C">
        <w:rPr>
          <w:rFonts w:ascii="Times New Roman" w:eastAsia="Times New Roman" w:hAnsi="Times New Roman" w:cs="Times New Roman"/>
          <w:kern w:val="0"/>
          <w:sz w:val="28"/>
          <w:szCs w:val="28"/>
          <w:lang w:val="uk-UA" w:eastAsia="ru-RU"/>
        </w:rPr>
        <w:t xml:space="preserve">Методичні прийоми та техніки були задіяні педагогами на експериментальних заняттях з максимальним використанням різних видів мистецтва, які сприяли емоційному розвитку дітей. </w:t>
      </w:r>
    </w:p>
    <w:p w:rsidR="005F7C8C" w:rsidRPr="005F7C8C" w:rsidRDefault="005F7C8C" w:rsidP="005F7C8C">
      <w:pPr>
        <w:widowControl/>
        <w:tabs>
          <w:tab w:val="clear" w:pos="709"/>
        </w:tabs>
        <w:suppressAutoHyphens w:val="0"/>
        <w:spacing w:after="0" w:line="240" w:lineRule="auto"/>
        <w:ind w:right="141" w:firstLine="708"/>
        <w:jc w:val="center"/>
        <w:rPr>
          <w:rFonts w:ascii="Times New Roman" w:eastAsia="Times New Roman" w:hAnsi="Times New Roman" w:cs="Times New Roman"/>
          <w:b/>
          <w:bCs/>
          <w:caps/>
          <w:kern w:val="0"/>
          <w:sz w:val="28"/>
          <w:szCs w:val="28"/>
          <w:lang w:val="uk-UA" w:eastAsia="uk-UA"/>
        </w:rPr>
      </w:pPr>
      <w:r w:rsidRPr="005F7C8C">
        <w:rPr>
          <w:rFonts w:ascii="Times New Roman" w:eastAsia="Times New Roman" w:hAnsi="Times New Roman" w:cs="Times New Roman"/>
          <w:b/>
          <w:bCs/>
          <w:caps/>
          <w:kern w:val="0"/>
          <w:sz w:val="28"/>
          <w:szCs w:val="28"/>
          <w:lang w:val="uk-UA" w:eastAsia="uk-UA"/>
        </w:rPr>
        <w:t>висновки</w:t>
      </w:r>
    </w:p>
    <w:p w:rsidR="005F7C8C" w:rsidRPr="005F7C8C" w:rsidRDefault="005F7C8C" w:rsidP="005F7C8C">
      <w:pPr>
        <w:widowControl/>
        <w:tabs>
          <w:tab w:val="clear" w:pos="709"/>
        </w:tabs>
        <w:suppressAutoHyphens w:val="0"/>
        <w:spacing w:after="0" w:line="240" w:lineRule="auto"/>
        <w:ind w:right="141" w:firstLine="708"/>
        <w:jc w:val="center"/>
        <w:rPr>
          <w:rFonts w:ascii="Times New Roman" w:eastAsia="Times New Roman" w:hAnsi="Times New Roman" w:cs="Times New Roman"/>
          <w:b/>
          <w:bCs/>
          <w:caps/>
          <w:kern w:val="0"/>
          <w:sz w:val="28"/>
          <w:szCs w:val="28"/>
          <w:lang w:val="uk-UA" w:eastAsia="uk-UA"/>
        </w:rPr>
      </w:pP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Проведене дослідження дає підстави зробити такі висновки:</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1. Аналіз психолого-педагогічних літературних джерел свідчить про значний інтерес науковців та практиків до процесу формування образотворчої діяльності в умовах типового психофізичного онтогенезу, а також специфіки формування образотворчої діяльності у дітей з розумовою відсталістю. Водночас, чисельні теоретичні та емпіричні дані стосовно порушень образотворчого розвитку (механізмів, методик діагностики та корекції, засобів активізації) у дошкільників із розумовою відсталістю не містять інформації щодо особливостей формування продуктивних видів діяльності з позицій специфічної структури генетичного ураження (складного комплексу психомоторного, інтелектуального, мовленнєвого розладів) при синдромі Дауна. В окремих наукових джерелах закцентовано увагу на позитивному впливі образотворчої діяльності на психофізичний розвиток дітей з синдромом Дауна.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xml:space="preserve">2. Встановлено недостатній рівень урахування психофізичного розвитку у процесі формування образотворчої діяльності дошкільників із синдромом Дауна, що обумовлено відсутністю досліджень з означеної проблеми. З огляду на це визначено основи образотворчої діяльності у дошкільників із синдромом Дауна, до яких відносяться елементарні знання, уміння та навички з основних видів образотворчої діяльності: малювання, ліплення, аплікації, зокрема  – знання, уміння та навички розрізняти розмір, колір, форму; елементарні графічні навички, навички просторового орієнтування, уміння впізнавати предмети в малюнках та об’ємних пластичних виробах на основі розвитку розумових операцій аналізу, синтезу, порівняння, узагальнення; навички та вміння елементарних технічних операцій з ліплення, аплікації, малювання.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3. Експериментально визначено стан сформованості основ образотворчої діяльності у дошкільників із синдромом Дауна, зокрема: уявлень про розмір, колір, форму предметів; графічних навичок; вмінь впізнавати предмети в малюнках та об’ємних пластичних виробах; орієнтуватися в просторових відношеннях, технічних операцій ліплення, малювання, аплікації, що є індикаторами виявлення характерних особливостей та труднощів у процесі опанування образотворчої діяльності дошкільниками із синдромом Дауна, основою прогнозування перспективи здійснення корекційно-виховної роботи, спрямованої на конкретну дитину. Виявлено чотири рівні сформованості основ образотворчої діяльності у дошкільників із синдромом Дауна (низький, середній, достатній та високий), які засвідчили значущість диференційованого раннього корекційного впливу на розвиток основних показників образотворчої діяльності, потребу розроблення та впровадження педагогічних умов ефективного їх формування.</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4. Обґрунтовано та експериментально перевірено дієвість педагогічних умов формування основ образотворчої діяльності у дошкільників із синдромом Дауна, які репрезентовано у трьох блоках:</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організаційного, що націлений на створення розвиваючого середовища; залучення до педагогічного процесу команди фахівців: вихователів, психологів, дефектологів; педагогічну просвіту та участь батьків;</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дидактичного, що містить змістове, методичне забезпечення навчально-виховного процесу з урахуванням міжпредметних зв’язків, використання спеціальних методів, прийомів, видів роботи відповідно до виявлених порушень;</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 корекційно-розвивального, що передбачає вивчення стану сформованості основ образотворчої діяльності та використання спеціальної корекційно-розвивальної методики в процесі формування зазначеного виду діяльності у дошкільників із синдромом Дауна.</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5. Теоретично обґрунтовано і експериментально перевірено ефективність корекційної методики формування основ образотворчої діяльності у дошкільників із синдромом Дауна, яка базується на комплексному підході до аналізу психофізичного розвитку дошкільників із синдромом Дауна, забезпечує активізацію компенсаторних можливостей дітей на основі широкого спектру традиційних та нетрадиційних художніх засобі, використання певної етапності у процесі формування основ образотворчої діяльності: підготовчого, основного та заключного, які передбачать диференціацію завдань з кожного напряму образотворчої діяльності та врахування рівня сформованості образотворчої діяльності у дітей із синдромом Дауна.</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eastAsia="ru-RU"/>
        </w:rPr>
        <w:t>6</w:t>
      </w:r>
      <w:r w:rsidRPr="005F7C8C">
        <w:rPr>
          <w:rFonts w:ascii="Times New Roman" w:eastAsia="Times New Roman" w:hAnsi="Times New Roman" w:cs="Times New Roman"/>
          <w:kern w:val="0"/>
          <w:sz w:val="28"/>
          <w:szCs w:val="28"/>
          <w:lang w:val="uk-UA" w:eastAsia="ru-RU"/>
        </w:rPr>
        <w:t>. Розроблено та впроваджено в практику методичні рекомендації щодо формування основ образотворчої діяльності у дошкільників із синдромом Дауна у дошкільних закладах освіти, які розкривають широкий спектр засобів корекційного впливу у процесі спеціально організованих фронтальних та індивідуальних занять.</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5F7C8C">
        <w:rPr>
          <w:rFonts w:ascii="Times New Roman" w:eastAsia="Times New Roman" w:hAnsi="Times New Roman" w:cs="Times New Roman"/>
          <w:kern w:val="0"/>
          <w:sz w:val="28"/>
          <w:szCs w:val="28"/>
          <w:lang w:val="uk-UA" w:eastAsia="ru-RU"/>
        </w:rPr>
        <w:t>Перспективу подальших наукових пошуків у контексті проведеного дослідження ми вбачаємо в удосконаленні змісту навчальних програм для дітей даної категорії, котрі навчаються у загальних та спеціальних дошкільних та шкільних закладах, групах, реабілітаційних центрах.</w:t>
      </w:r>
    </w:p>
    <w:p w:rsidR="005F7C8C" w:rsidRPr="005F7C8C" w:rsidRDefault="005F7C8C" w:rsidP="005F7C8C">
      <w:pPr>
        <w:widowControl/>
        <w:tabs>
          <w:tab w:val="clear" w:pos="709"/>
        </w:tabs>
        <w:suppressAutoHyphens w:val="0"/>
        <w:spacing w:after="0" w:line="240" w:lineRule="auto"/>
        <w:ind w:firstLine="426"/>
        <w:rPr>
          <w:rFonts w:ascii="Times New Roman" w:eastAsia="Times New Roman" w:hAnsi="Times New Roman" w:cs="Times New Roman"/>
          <w:b/>
          <w:kern w:val="0"/>
          <w:sz w:val="28"/>
          <w:szCs w:val="28"/>
          <w:lang w:val="uk-UA" w:eastAsia="zh-CN"/>
        </w:rPr>
      </w:pPr>
    </w:p>
    <w:p w:rsidR="005F7C8C" w:rsidRPr="005F7C8C" w:rsidRDefault="005F7C8C" w:rsidP="005F7C8C">
      <w:pPr>
        <w:widowControl/>
        <w:tabs>
          <w:tab w:val="clear" w:pos="709"/>
        </w:tabs>
        <w:suppressAutoHyphens w:val="0"/>
        <w:spacing w:after="0" w:line="240" w:lineRule="auto"/>
        <w:ind w:firstLine="426"/>
        <w:rPr>
          <w:rFonts w:ascii="Times New Roman" w:eastAsia="Times New Roman" w:hAnsi="Times New Roman" w:cs="Times New Roman"/>
          <w:b/>
          <w:kern w:val="0"/>
          <w:sz w:val="28"/>
          <w:szCs w:val="28"/>
          <w:lang w:eastAsia="zh-CN"/>
        </w:rPr>
      </w:pPr>
      <w:r w:rsidRPr="005F7C8C">
        <w:rPr>
          <w:rFonts w:ascii="Times New Roman" w:eastAsia="Times New Roman" w:hAnsi="Times New Roman" w:cs="Times New Roman"/>
          <w:b/>
          <w:kern w:val="0"/>
          <w:sz w:val="28"/>
          <w:szCs w:val="28"/>
          <w:lang w:val="uk-UA" w:eastAsia="zh-CN"/>
        </w:rPr>
        <w:t>СПИСОК ОПУБЛІКОВАНИХ РОБІТ ЗА ТЕМОЮ ДИСЕРТАЦІЇ</w:t>
      </w:r>
      <w:r w:rsidRPr="005F7C8C">
        <w:rPr>
          <w:rFonts w:ascii="Times New Roman" w:eastAsia="Times New Roman" w:hAnsi="Times New Roman" w:cs="Times New Roman"/>
          <w:b/>
          <w:kern w:val="0"/>
          <w:sz w:val="28"/>
          <w:szCs w:val="28"/>
          <w:lang w:eastAsia="zh-CN"/>
        </w:rPr>
        <w:t>:</w:t>
      </w: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zh-CN"/>
        </w:rPr>
      </w:pPr>
    </w:p>
    <w:p w:rsidR="005F7C8C" w:rsidRPr="005F7C8C" w:rsidRDefault="005F7C8C" w:rsidP="005F7C8C">
      <w:pPr>
        <w:widowControl/>
        <w:tabs>
          <w:tab w:val="clear" w:pos="709"/>
        </w:tabs>
        <w:suppressAutoHyphens w:val="0"/>
        <w:spacing w:after="0" w:line="240" w:lineRule="auto"/>
        <w:ind w:firstLine="709"/>
        <w:rPr>
          <w:rFonts w:ascii="Times New Roman" w:eastAsia="Times New Roman" w:hAnsi="Times New Roman" w:cs="Times New Roman"/>
          <w:b/>
          <w:i/>
          <w:kern w:val="0"/>
          <w:sz w:val="28"/>
          <w:szCs w:val="28"/>
          <w:lang w:val="uk-UA" w:eastAsia="zh-CN"/>
        </w:rPr>
      </w:pPr>
      <w:r w:rsidRPr="005F7C8C">
        <w:rPr>
          <w:rFonts w:ascii="Times New Roman" w:eastAsia="Times New Roman" w:hAnsi="Times New Roman" w:cs="Times New Roman"/>
          <w:b/>
          <w:i/>
          <w:kern w:val="0"/>
          <w:sz w:val="28"/>
          <w:szCs w:val="28"/>
          <w:lang w:val="uk-UA" w:eastAsia="zh-CN"/>
        </w:rPr>
        <w:t>Публікації у наукових фахових виданнях:</w:t>
      </w:r>
    </w:p>
    <w:p w:rsidR="005F7C8C" w:rsidRPr="005F7C8C" w:rsidRDefault="005F7C8C" w:rsidP="005F7C8C">
      <w:pPr>
        <w:widowControl/>
        <w:numPr>
          <w:ilvl w:val="0"/>
          <w:numId w:val="9"/>
        </w:numPr>
        <w:tabs>
          <w:tab w:val="clear" w:pos="709"/>
        </w:tabs>
        <w:suppressAutoHyphens w:val="0"/>
        <w:spacing w:after="100" w:afterAutospacing="1" w:line="240" w:lineRule="auto"/>
        <w:ind w:hanging="360"/>
        <w:jc w:val="left"/>
        <w:rPr>
          <w:rFonts w:ascii="Times New Roman" w:eastAsia="Calibri"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О. М.</w:t>
      </w:r>
      <w:r w:rsidRPr="005F7C8C">
        <w:rPr>
          <w:rFonts w:ascii="Times New Roman" w:eastAsia="Calibri" w:hAnsi="Times New Roman" w:cs="Times New Roman"/>
          <w:b/>
          <w:kern w:val="0"/>
          <w:sz w:val="28"/>
          <w:szCs w:val="28"/>
          <w:lang w:val="uk-UA" w:eastAsia="zh-CN"/>
        </w:rPr>
        <w:t xml:space="preserve"> </w:t>
      </w:r>
      <w:r w:rsidRPr="005F7C8C">
        <w:rPr>
          <w:rFonts w:ascii="Times New Roman" w:eastAsia="Calibri" w:hAnsi="Times New Roman" w:cs="Times New Roman"/>
          <w:kern w:val="0"/>
          <w:sz w:val="28"/>
          <w:szCs w:val="28"/>
          <w:lang w:val="uk-UA" w:eastAsia="zh-CN"/>
        </w:rPr>
        <w:t>Організація корекційно-виховної роботи з дошкільниками із синдромом Дауна / О. М. Мозолюк-Коновалова // Освіта осіб з особливими потребами: шляхи розбудови: зб. статей молодих вчених [за ред. В. В. Засенка, А. А. Колупаєвої]. – К.: Інститут спеціальної педагогіки, 2011. – Вип. 2. – С. 130-140.</w:t>
      </w:r>
    </w:p>
    <w:p w:rsidR="005F7C8C" w:rsidRPr="005F7C8C" w:rsidRDefault="005F7C8C" w:rsidP="005F7C8C">
      <w:pPr>
        <w:widowControl/>
        <w:numPr>
          <w:ilvl w:val="0"/>
          <w:numId w:val="9"/>
        </w:numPr>
        <w:tabs>
          <w:tab w:val="clear" w:pos="709"/>
        </w:tabs>
        <w:suppressAutoHyphens w:val="0"/>
        <w:spacing w:after="100" w:afterAutospacing="1" w:line="240" w:lineRule="auto"/>
        <w:ind w:hanging="360"/>
        <w:jc w:val="left"/>
        <w:rPr>
          <w:rFonts w:ascii="Times New Roman" w:eastAsia="Calibri"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О. М.</w:t>
      </w:r>
      <w:r w:rsidRPr="005F7C8C">
        <w:rPr>
          <w:rFonts w:ascii="Times New Roman" w:eastAsia="SimSun" w:hAnsi="Times New Roman" w:cs="Times New Roman"/>
          <w:kern w:val="0"/>
          <w:sz w:val="28"/>
          <w:szCs w:val="28"/>
          <w:lang w:val="uk-UA" w:eastAsia="zh-CN"/>
        </w:rPr>
        <w:t xml:space="preserve"> </w:t>
      </w:r>
      <w:r w:rsidRPr="005F7C8C">
        <w:rPr>
          <w:rFonts w:ascii="Times New Roman" w:eastAsia="Calibri" w:hAnsi="Times New Roman" w:cs="Times New Roman"/>
          <w:kern w:val="0"/>
          <w:sz w:val="28"/>
          <w:szCs w:val="28"/>
          <w:lang w:val="uk-UA" w:eastAsia="zh-CN"/>
        </w:rPr>
        <w:t>Вивчення стану сформованості уявлень про форму предмета у розумово відсталих дошкільників у процесі образотворчої діяльності / О. М. Мозолюк-Коновалова // Освіта осіб з особливими потребами: шляхи розбудови: наук.-метод. зб. [За ред. В. В. Засенка, А. А. Колупаєвої]. – К.: 2012. – Вип. 3. – Ч. 2. – С. 163-168.</w:t>
      </w:r>
    </w:p>
    <w:p w:rsidR="005F7C8C" w:rsidRPr="005F7C8C" w:rsidRDefault="005F7C8C" w:rsidP="005F7C8C">
      <w:pPr>
        <w:widowControl/>
        <w:numPr>
          <w:ilvl w:val="0"/>
          <w:numId w:val="9"/>
        </w:numPr>
        <w:tabs>
          <w:tab w:val="clear" w:pos="709"/>
        </w:tabs>
        <w:suppressAutoHyphens w:val="0"/>
        <w:spacing w:after="100" w:afterAutospacing="1" w:line="240" w:lineRule="auto"/>
        <w:ind w:hanging="360"/>
        <w:jc w:val="left"/>
        <w:rPr>
          <w:rFonts w:ascii="Times New Roman" w:eastAsia="Calibri"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О. М. Образотворча діяльність як засіб корекційно-виховної роботи з розумово відсталими дошкільниками / О. М. Мозолюк-Коновалова // Вісник Луганського національного університету імені Тараса Шевченка. – Луганськ: 2011. – № 23. – С. 63-68.</w:t>
      </w:r>
    </w:p>
    <w:p w:rsidR="005F7C8C" w:rsidRPr="005F7C8C" w:rsidRDefault="005F7C8C" w:rsidP="005F7C8C">
      <w:pPr>
        <w:widowControl/>
        <w:numPr>
          <w:ilvl w:val="0"/>
          <w:numId w:val="9"/>
        </w:numPr>
        <w:tabs>
          <w:tab w:val="clear" w:pos="709"/>
        </w:tabs>
        <w:suppressAutoHyphens w:val="0"/>
        <w:spacing w:after="100" w:afterAutospacing="1" w:line="240" w:lineRule="auto"/>
        <w:ind w:hanging="360"/>
        <w:jc w:val="left"/>
        <w:rPr>
          <w:rFonts w:ascii="Times New Roman" w:eastAsia="Calibri"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О. М. Вивчення стану сформованості вміння впізнавати предмети в малюнках та пластичних виробах у дошкільників із синдромом Дауна / О. М. Мозолюк-Коновалова // Науковий часопис НПУ імені М. П. Драгоманова. Серія 19. Корекційна педагогіка та спеціальна психологія: зб. наук. праць. – К.: Вид-во НПУ імені М. П. Драгоманова, 2012. – № 22. – С. 172-175.</w:t>
      </w:r>
    </w:p>
    <w:p w:rsidR="005F7C8C" w:rsidRPr="005F7C8C" w:rsidRDefault="005F7C8C" w:rsidP="005F7C8C">
      <w:pPr>
        <w:widowControl/>
        <w:numPr>
          <w:ilvl w:val="0"/>
          <w:numId w:val="9"/>
        </w:numPr>
        <w:tabs>
          <w:tab w:val="clear" w:pos="709"/>
        </w:tabs>
        <w:suppressAutoHyphens w:val="0"/>
        <w:spacing w:after="100" w:afterAutospacing="1" w:line="240" w:lineRule="auto"/>
        <w:ind w:hanging="360"/>
        <w:jc w:val="left"/>
        <w:rPr>
          <w:rFonts w:ascii="Times New Roman" w:eastAsia="Calibri"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О. М. Формування основ образотворчої діяльності у дошкільників із синдромом Дауна / О. М. Мозолюк-Коновалова // Науковий часопис НПУ імені М. П. Драгоманова. Серія 19. Корекційна педагогіка та спеціальна психологія: зб. наук. праць. – К.: Вид-во НПУ імені М. П. Драгоманова, 2013. – № 23. – С. 159-161.</w:t>
      </w:r>
    </w:p>
    <w:p w:rsidR="005F7C8C" w:rsidRPr="005F7C8C" w:rsidRDefault="005F7C8C" w:rsidP="005F7C8C">
      <w:pPr>
        <w:widowControl/>
        <w:numPr>
          <w:ilvl w:val="0"/>
          <w:numId w:val="9"/>
        </w:numPr>
        <w:tabs>
          <w:tab w:val="clear" w:pos="709"/>
        </w:tabs>
        <w:suppressAutoHyphens w:val="0"/>
        <w:spacing w:after="100" w:afterAutospacing="1" w:line="240" w:lineRule="auto"/>
        <w:ind w:hanging="360"/>
        <w:jc w:val="left"/>
        <w:rPr>
          <w:rFonts w:ascii="Times New Roman" w:eastAsia="Calibri"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О. М. Педагогічні умови формування основ образотворчої діяльності у дошкільників із синдромом Дауна / О. М. Мозолюк-Коновалова // Освіта осіб з особливими потребами: шляхи розбудови: наук.-метод. зб. [За ред. В. В. Засенка, А. А. Колупаєвої]. – К.: Педагогічна думка, 2013. – Вип. 4. – Частина 2. – С. 267-275.</w:t>
      </w:r>
    </w:p>
    <w:p w:rsidR="005F7C8C" w:rsidRPr="005F7C8C" w:rsidRDefault="005F7C8C" w:rsidP="005F7C8C">
      <w:pPr>
        <w:widowControl/>
        <w:tabs>
          <w:tab w:val="clear" w:pos="709"/>
        </w:tabs>
        <w:spacing w:after="0" w:line="240" w:lineRule="auto"/>
        <w:ind w:left="284" w:firstLine="0"/>
        <w:contextualSpacing/>
        <w:jc w:val="center"/>
        <w:rPr>
          <w:rFonts w:ascii="Times New Roman" w:eastAsia="Calibri" w:hAnsi="Times New Roman" w:cs="Times New Roman"/>
          <w:b/>
          <w:i/>
          <w:kern w:val="0"/>
          <w:sz w:val="28"/>
          <w:szCs w:val="28"/>
          <w:lang w:val="uk-UA" w:eastAsia="zh-CN"/>
        </w:rPr>
      </w:pPr>
      <w:r w:rsidRPr="005F7C8C">
        <w:rPr>
          <w:rFonts w:ascii="Times New Roman" w:eastAsia="Calibri" w:hAnsi="Times New Roman" w:cs="Times New Roman"/>
          <w:b/>
          <w:i/>
          <w:kern w:val="0"/>
          <w:sz w:val="28"/>
          <w:szCs w:val="28"/>
          <w:lang w:val="uk-UA" w:eastAsia="zh-CN"/>
        </w:rPr>
        <w:t>Публікації у наукових фахових виданнях України, які включені до міжнародних науковометричних баз:</w:t>
      </w:r>
    </w:p>
    <w:p w:rsidR="005F7C8C" w:rsidRPr="005F7C8C" w:rsidRDefault="005F7C8C" w:rsidP="005F7C8C">
      <w:pPr>
        <w:widowControl/>
        <w:numPr>
          <w:ilvl w:val="0"/>
          <w:numId w:val="9"/>
        </w:numPr>
        <w:tabs>
          <w:tab w:val="clear" w:pos="709"/>
        </w:tabs>
        <w:suppressAutoHyphens w:val="0"/>
        <w:spacing w:after="0" w:line="240" w:lineRule="auto"/>
        <w:ind w:hanging="360"/>
        <w:jc w:val="left"/>
        <w:rPr>
          <w:rFonts w:ascii="Times New Roman" w:eastAsia="SimSun" w:hAnsi="Times New Roman" w:cs="Times New Roman"/>
          <w:kern w:val="0"/>
          <w:sz w:val="28"/>
          <w:szCs w:val="28"/>
          <w:lang w:val="uk-UA" w:eastAsia="zh-CN"/>
        </w:rPr>
      </w:pPr>
      <w:r w:rsidRPr="005F7C8C">
        <w:rPr>
          <w:rFonts w:ascii="Times New Roman" w:eastAsia="SimSun" w:hAnsi="Times New Roman" w:cs="Times New Roman"/>
          <w:kern w:val="0"/>
          <w:sz w:val="28"/>
          <w:szCs w:val="28"/>
          <w:lang w:val="uk-UA" w:eastAsia="zh-CN"/>
        </w:rPr>
        <w:t>Мозолюк-Коновалова О. М. Формування просторового орієнтування у дошкільників із синдромом Дауна / О. М. Мозолюк-Коновалова // Актуальні питання корекційної освіти.</w:t>
      </w:r>
      <w:r w:rsidRPr="005F7C8C">
        <w:rPr>
          <w:rFonts w:ascii="Times New Roman" w:eastAsia="Calibri" w:hAnsi="Times New Roman" w:cs="Times New Roman"/>
          <w:kern w:val="0"/>
          <w:sz w:val="28"/>
          <w:szCs w:val="28"/>
          <w:lang w:val="uk-UA" w:eastAsia="zh-CN"/>
        </w:rPr>
        <w:t xml:space="preserve"> </w:t>
      </w:r>
      <w:r w:rsidRPr="005F7C8C">
        <w:rPr>
          <w:rFonts w:ascii="Times New Roman" w:eastAsia="SimSun" w:hAnsi="Times New Roman" w:cs="Times New Roman"/>
          <w:kern w:val="0"/>
          <w:sz w:val="28"/>
          <w:szCs w:val="28"/>
          <w:lang w:val="uk-UA" w:eastAsia="zh-CN"/>
        </w:rPr>
        <w:t xml:space="preserve">Зб. наукових праць / [за ред. В. М. Синьова, О. В. Гаврилова]. – Кам.-Под., Медобори, 2014. </w:t>
      </w:r>
      <w:r w:rsidRPr="005F7C8C">
        <w:rPr>
          <w:rFonts w:ascii="Times New Roman" w:eastAsia="Calibri" w:hAnsi="Times New Roman" w:cs="Times New Roman"/>
          <w:kern w:val="0"/>
          <w:sz w:val="28"/>
          <w:szCs w:val="28"/>
          <w:lang w:val="uk-UA" w:eastAsia="zh-CN"/>
        </w:rPr>
        <w:t>–</w:t>
      </w:r>
      <w:r w:rsidRPr="005F7C8C">
        <w:rPr>
          <w:rFonts w:ascii="Times New Roman" w:eastAsia="SimSun" w:hAnsi="Times New Roman" w:cs="Times New Roman"/>
          <w:kern w:val="0"/>
          <w:sz w:val="28"/>
          <w:szCs w:val="28"/>
          <w:lang w:val="uk-UA" w:eastAsia="zh-CN"/>
        </w:rPr>
        <w:t xml:space="preserve"> №4. – С. 244-251. </w:t>
      </w:r>
    </w:p>
    <w:p w:rsidR="005F7C8C" w:rsidRPr="005F7C8C" w:rsidRDefault="005F7C8C" w:rsidP="005F7C8C">
      <w:pPr>
        <w:widowControl/>
        <w:numPr>
          <w:ilvl w:val="0"/>
          <w:numId w:val="9"/>
        </w:numPr>
        <w:tabs>
          <w:tab w:val="clear" w:pos="709"/>
        </w:tabs>
        <w:suppressAutoHyphens w:val="0"/>
        <w:spacing w:after="0" w:line="240" w:lineRule="auto"/>
        <w:ind w:hanging="360"/>
        <w:jc w:val="left"/>
        <w:rPr>
          <w:rFonts w:ascii="Times New Roman" w:eastAsia="SimSun" w:hAnsi="Times New Roman" w:cs="Times New Roman"/>
          <w:kern w:val="0"/>
          <w:sz w:val="28"/>
          <w:szCs w:val="28"/>
          <w:lang w:val="uk-UA" w:eastAsia="zh-CN"/>
        </w:rPr>
      </w:pPr>
      <w:r w:rsidRPr="005F7C8C">
        <w:rPr>
          <w:rFonts w:ascii="Times New Roman" w:eastAsia="SimSun" w:hAnsi="Times New Roman" w:cs="Times New Roman"/>
          <w:kern w:val="0"/>
          <w:sz w:val="28"/>
          <w:szCs w:val="28"/>
          <w:lang w:val="uk-UA" w:eastAsia="zh-CN"/>
        </w:rPr>
        <w:t xml:space="preserve"> Мозолюк-Коновалова О. М. Формування основ образотворчої діяльності у дошкільників із синдромом Дауна засобами нетрадиційних технік зображення / О. М. Мозолюк-Коновалова // Особлива дитина: навчання і виховання. Науково-методичний журнал. – 2014. </w:t>
      </w:r>
      <w:r w:rsidRPr="005F7C8C">
        <w:rPr>
          <w:rFonts w:ascii="Times New Roman" w:eastAsia="Calibri" w:hAnsi="Times New Roman" w:cs="Times New Roman"/>
          <w:kern w:val="0"/>
          <w:sz w:val="28"/>
          <w:szCs w:val="28"/>
          <w:lang w:val="uk-UA" w:eastAsia="zh-CN"/>
        </w:rPr>
        <w:t>–</w:t>
      </w:r>
      <w:r w:rsidRPr="005F7C8C">
        <w:rPr>
          <w:rFonts w:ascii="Times New Roman" w:eastAsia="SimSun" w:hAnsi="Times New Roman" w:cs="Times New Roman"/>
          <w:kern w:val="0"/>
          <w:sz w:val="28"/>
          <w:szCs w:val="28"/>
          <w:lang w:val="uk-UA" w:eastAsia="zh-CN"/>
        </w:rPr>
        <w:t xml:space="preserve"> № 3. – С. 90-97. </w:t>
      </w:r>
    </w:p>
    <w:p w:rsidR="005F7C8C" w:rsidRPr="005F7C8C" w:rsidRDefault="005F7C8C" w:rsidP="005F7C8C">
      <w:pPr>
        <w:widowControl/>
        <w:tabs>
          <w:tab w:val="clear" w:pos="709"/>
        </w:tabs>
        <w:spacing w:after="0" w:line="240" w:lineRule="auto"/>
        <w:ind w:left="284" w:firstLine="0"/>
        <w:jc w:val="center"/>
        <w:rPr>
          <w:rFonts w:ascii="Times New Roman" w:eastAsia="SimSun" w:hAnsi="Times New Roman" w:cs="Times New Roman"/>
          <w:b/>
          <w:i/>
          <w:kern w:val="0"/>
          <w:sz w:val="28"/>
          <w:szCs w:val="28"/>
          <w:lang w:val="uk-UA" w:eastAsia="zh-CN"/>
        </w:rPr>
      </w:pPr>
      <w:r w:rsidRPr="005F7C8C">
        <w:rPr>
          <w:rFonts w:ascii="Times New Roman" w:eastAsia="SimSun" w:hAnsi="Times New Roman" w:cs="Times New Roman"/>
          <w:b/>
          <w:i/>
          <w:kern w:val="0"/>
          <w:sz w:val="28"/>
          <w:szCs w:val="28"/>
          <w:lang w:val="uk-UA" w:eastAsia="zh-CN"/>
        </w:rPr>
        <w:t>Статті в інших виданнях:</w:t>
      </w:r>
    </w:p>
    <w:p w:rsidR="005F7C8C" w:rsidRPr="005F7C8C" w:rsidRDefault="005F7C8C" w:rsidP="005F7C8C">
      <w:pPr>
        <w:widowControl/>
        <w:numPr>
          <w:ilvl w:val="0"/>
          <w:numId w:val="9"/>
        </w:numPr>
        <w:tabs>
          <w:tab w:val="clear" w:pos="709"/>
        </w:tabs>
        <w:suppressAutoHyphens w:val="0"/>
        <w:spacing w:after="0" w:line="240" w:lineRule="auto"/>
        <w:ind w:hanging="426"/>
        <w:contextualSpacing/>
        <w:jc w:val="left"/>
        <w:rPr>
          <w:rFonts w:ascii="Times New Roman" w:eastAsia="SimSun" w:hAnsi="Times New Roman" w:cs="Times New Roman"/>
          <w:kern w:val="0"/>
          <w:sz w:val="28"/>
          <w:szCs w:val="28"/>
          <w:lang w:val="uk-UA" w:eastAsia="zh-CN"/>
        </w:rPr>
      </w:pPr>
      <w:r w:rsidRPr="005F7C8C">
        <w:rPr>
          <w:rFonts w:ascii="Times New Roman" w:eastAsia="SimSun" w:hAnsi="Times New Roman" w:cs="Times New Roman"/>
          <w:kern w:val="0"/>
          <w:sz w:val="28"/>
          <w:szCs w:val="28"/>
          <w:lang w:val="uk-UA" w:eastAsia="zh-CN"/>
        </w:rPr>
        <w:t>Мозолюк-Коновалова О. М. До питання корекційної спрямованості змісту образотворчої діяльності розумово відсталих дошкільників / О. М. Мозолюк-Коновалова // Теорія і практика олігофренопедагогіки та спеціальної психології: збірник наукових праць / [за ред. Т. В. Сак]. – К., Освіта України, 2010. – Вип. 5. – С. 81-87.</w:t>
      </w:r>
    </w:p>
    <w:p w:rsidR="005F7C8C" w:rsidRPr="005F7C8C" w:rsidRDefault="005F7C8C" w:rsidP="005F7C8C">
      <w:pPr>
        <w:widowControl/>
        <w:numPr>
          <w:ilvl w:val="0"/>
          <w:numId w:val="9"/>
        </w:numPr>
        <w:tabs>
          <w:tab w:val="clear" w:pos="709"/>
        </w:tabs>
        <w:suppressAutoHyphens w:val="0"/>
        <w:spacing w:after="0" w:line="240" w:lineRule="auto"/>
        <w:contextualSpacing/>
        <w:jc w:val="left"/>
        <w:rPr>
          <w:rFonts w:ascii="Times New Roman" w:eastAsia="SimSun" w:hAnsi="Times New Roman" w:cs="Times New Roman"/>
          <w:kern w:val="0"/>
          <w:sz w:val="28"/>
          <w:szCs w:val="28"/>
          <w:lang w:val="uk-UA" w:eastAsia="zh-CN"/>
        </w:rPr>
      </w:pPr>
      <w:r w:rsidRPr="005F7C8C">
        <w:rPr>
          <w:rFonts w:ascii="Times New Roman" w:eastAsia="SimSun" w:hAnsi="Times New Roman" w:cs="Times New Roman"/>
          <w:kern w:val="0"/>
          <w:sz w:val="28"/>
          <w:szCs w:val="28"/>
          <w:lang w:val="uk-UA" w:eastAsia="zh-CN"/>
        </w:rPr>
        <w:t>Мозолюк-Коновалова О. М. Корекційна спрямованість образотворчої діяльності дошкільників із синдромом Дауна / О. М. Мозолюк-Коновалова // Теорія і практика олігофренопедагогіки та спеціальної психології: зб. наук. праць [за ред. Т. В. Сак]. – К.: Кафедра, 2011 – Вип. 6. – С. 98-103.</w:t>
      </w:r>
    </w:p>
    <w:p w:rsidR="005F7C8C" w:rsidRPr="005F7C8C" w:rsidRDefault="005F7C8C" w:rsidP="005F7C8C">
      <w:pPr>
        <w:widowControl/>
        <w:numPr>
          <w:ilvl w:val="0"/>
          <w:numId w:val="9"/>
        </w:numPr>
        <w:tabs>
          <w:tab w:val="clear" w:pos="709"/>
        </w:tabs>
        <w:suppressAutoHyphens w:val="0"/>
        <w:spacing w:after="0" w:line="240" w:lineRule="auto"/>
        <w:ind w:hanging="426"/>
        <w:contextualSpacing/>
        <w:jc w:val="left"/>
        <w:rPr>
          <w:rFonts w:ascii="Times New Roman" w:eastAsia="SimSun" w:hAnsi="Times New Roman" w:cs="Times New Roman"/>
          <w:kern w:val="0"/>
          <w:sz w:val="28"/>
          <w:szCs w:val="28"/>
          <w:lang w:val="uk-UA" w:eastAsia="zh-CN"/>
        </w:rPr>
      </w:pPr>
      <w:r w:rsidRPr="005F7C8C">
        <w:rPr>
          <w:rFonts w:ascii="Times New Roman" w:eastAsia="SimSun" w:hAnsi="Times New Roman" w:cs="Times New Roman"/>
          <w:kern w:val="0"/>
          <w:sz w:val="28"/>
          <w:szCs w:val="28"/>
          <w:lang w:val="uk-UA" w:eastAsia="zh-CN"/>
        </w:rPr>
        <w:t>Мозолюк-Коновалова О. М. Вивчення стану сформованості графічних навичок у дошкільників із синдромом Дауна / О. М. Мозолюк-Коновалова // Теорія і практика олігофренопедагогіки та спеціальної психології: зб. наук. праць [за ред. Т. В. Сак]. – К.: Освіта України, 2012. – Вип. 7. – С. 67-71.</w:t>
      </w:r>
    </w:p>
    <w:p w:rsidR="005F7C8C" w:rsidRPr="005F7C8C" w:rsidRDefault="005F7C8C" w:rsidP="005F7C8C">
      <w:pPr>
        <w:widowControl/>
        <w:numPr>
          <w:ilvl w:val="0"/>
          <w:numId w:val="9"/>
        </w:numPr>
        <w:tabs>
          <w:tab w:val="clear" w:pos="709"/>
        </w:tabs>
        <w:suppressAutoHyphens w:val="0"/>
        <w:spacing w:after="0" w:line="240" w:lineRule="auto"/>
        <w:ind w:hanging="426"/>
        <w:contextualSpacing/>
        <w:jc w:val="left"/>
        <w:rPr>
          <w:rFonts w:ascii="Times New Roman" w:eastAsia="SimSun" w:hAnsi="Times New Roman" w:cs="Times New Roman"/>
          <w:kern w:val="0"/>
          <w:sz w:val="28"/>
          <w:szCs w:val="28"/>
          <w:lang w:val="uk-UA" w:eastAsia="zh-CN"/>
        </w:rPr>
      </w:pPr>
      <w:r w:rsidRPr="005F7C8C">
        <w:rPr>
          <w:rFonts w:ascii="Times New Roman" w:eastAsia="Calibri" w:hAnsi="Times New Roman" w:cs="Times New Roman"/>
          <w:kern w:val="0"/>
          <w:sz w:val="28"/>
          <w:szCs w:val="28"/>
          <w:lang w:val="uk-UA" w:eastAsia="zh-CN"/>
        </w:rPr>
        <w:t>Мозолюк-Коновалова Е. Н. Формирование графических навыков у дошкольников с синдромом Дауна в процессе изобразительной деятельности / Е. Н. Мозолюк-Коновалова // Современные тенденции образования лиц с ОВЗ: сб. науч. трудов / МГПУ, 2014. – Ч. 2. [Сост. О. Г. Приходько и др.]. – М.: ГБОУ ВПО МГЛУ, 2014. – С. 220-223.</w:t>
      </w:r>
    </w:p>
    <w:p w:rsidR="005F7C8C" w:rsidRPr="005F7C8C" w:rsidRDefault="005F7C8C" w:rsidP="005F7C8C">
      <w:pPr>
        <w:tabs>
          <w:tab w:val="clear" w:pos="709"/>
        </w:tabs>
        <w:spacing w:after="0" w:line="240" w:lineRule="auto"/>
        <w:ind w:firstLine="0"/>
        <w:jc w:val="center"/>
        <w:rPr>
          <w:rFonts w:ascii="Times New Roman" w:eastAsia="SimSun" w:hAnsi="Times New Roman" w:cs="Times New Roman"/>
          <w:b/>
          <w:kern w:val="0"/>
          <w:sz w:val="28"/>
          <w:szCs w:val="28"/>
          <w:lang w:val="uk-UA"/>
        </w:rPr>
      </w:pPr>
    </w:p>
    <w:p w:rsidR="005F7C8C" w:rsidRPr="005F7C8C" w:rsidRDefault="005F7C8C" w:rsidP="005F7C8C">
      <w:pPr>
        <w:tabs>
          <w:tab w:val="clear" w:pos="709"/>
        </w:tabs>
        <w:spacing w:after="0" w:line="240" w:lineRule="auto"/>
        <w:ind w:firstLine="0"/>
        <w:jc w:val="center"/>
        <w:rPr>
          <w:rFonts w:ascii="Times New Roman" w:eastAsia="SimSun" w:hAnsi="Times New Roman" w:cs="Times New Roman"/>
          <w:b/>
          <w:kern w:val="0"/>
          <w:sz w:val="28"/>
          <w:szCs w:val="28"/>
          <w:lang w:val="uk-UA"/>
        </w:rPr>
      </w:pPr>
      <w:r w:rsidRPr="005F7C8C">
        <w:rPr>
          <w:rFonts w:ascii="Times New Roman" w:eastAsia="SimSun" w:hAnsi="Times New Roman" w:cs="Times New Roman"/>
          <w:b/>
          <w:kern w:val="0"/>
          <w:sz w:val="28"/>
          <w:szCs w:val="28"/>
          <w:lang w:val="uk-UA"/>
        </w:rPr>
        <w:t>АНОТАЦІЇ</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b/>
          <w:kern w:val="0"/>
          <w:sz w:val="28"/>
          <w:szCs w:val="28"/>
          <w:lang w:val="uk-UA"/>
        </w:rPr>
        <w:t>Мозолюк-Коновалова О.М. Педагогічні умови формування основ образотворчої діяльності у дошкільників із синдромом Дауна.</w:t>
      </w:r>
      <w:r w:rsidRPr="005F7C8C">
        <w:rPr>
          <w:rFonts w:ascii="Times New Roman" w:eastAsia="SimSun" w:hAnsi="Times New Roman" w:cs="Times New Roman"/>
          <w:kern w:val="0"/>
          <w:sz w:val="28"/>
          <w:szCs w:val="28"/>
          <w:lang w:val="uk-UA"/>
        </w:rPr>
        <w:t xml:space="preserve"> – Рукопис.</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Дисертація на здобуття наукового ступеня кандидата педагогічних наук за спеціальністю 13.00.03 – корекційна педагогіка. – Інститут спеціальної педагогіки НАПН України, Київ, 2014.</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Дисертаційне дослідження присвячено актуальній проблемі формування основ образотворчої діяльності у дошкільників із синдромом Дауна.</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Визначені показники та критерії оцінювання стану сформованості образотворчої діяльності у розумово відсталих дошкільників та дошкільників із синдромом Дауна дали змогу виявити особливості їх сформованості у дітей двох категорій. З урахуванням зазначених особливостей розроблено педагогічні умови, методику корекційно-розвивального навчання, що спрямовані на успішне формування основ образотворчої діяльності у дошкільників із синдромом Дауна через широке застосування різних</w:t>
      </w:r>
      <w:r w:rsidRPr="005F7C8C">
        <w:rPr>
          <w:rFonts w:ascii="Times New Roman" w:eastAsia="Times New Roman" w:hAnsi="Times New Roman" w:cs="Times New Roman"/>
          <w:kern w:val="0"/>
          <w:sz w:val="28"/>
          <w:szCs w:val="28"/>
          <w:lang w:val="uk-UA" w:eastAsia="ru-RU"/>
        </w:rPr>
        <w:t xml:space="preserve"> </w:t>
      </w:r>
      <w:r w:rsidRPr="005F7C8C">
        <w:rPr>
          <w:rFonts w:ascii="Times New Roman" w:eastAsia="SimSun" w:hAnsi="Times New Roman" w:cs="Times New Roman"/>
          <w:kern w:val="0"/>
          <w:sz w:val="28"/>
          <w:szCs w:val="28"/>
          <w:lang w:val="uk-UA"/>
        </w:rPr>
        <w:t>видів продуктивної діяльності (малювання, ліплення, аплікації), нетрадиційних образотворчих технік у процесі проведення комбінованих занять, предметно-практичної, ігрової діяльності та різноманітних дидактичних вправ.</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kern w:val="0"/>
          <w:sz w:val="28"/>
          <w:szCs w:val="28"/>
          <w:lang w:val="uk-UA"/>
        </w:rPr>
        <w:t>Формування основ образотворчої діяльності у дошкільників із синдромом Дауна сприяє активізації у них компенсаторних можливостей, знижує негативний вплив вторинних відхилень на їхній розвиток та готує до успішного навчання у школі.</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r w:rsidRPr="005F7C8C">
        <w:rPr>
          <w:rFonts w:ascii="Times New Roman" w:eastAsia="SimSun" w:hAnsi="Times New Roman" w:cs="Times New Roman"/>
          <w:b/>
          <w:kern w:val="0"/>
          <w:sz w:val="28"/>
          <w:szCs w:val="28"/>
          <w:lang w:val="uk-UA"/>
        </w:rPr>
        <w:t xml:space="preserve">Ключові слова: </w:t>
      </w:r>
      <w:r w:rsidRPr="005F7C8C">
        <w:rPr>
          <w:rFonts w:ascii="Times New Roman" w:eastAsia="SimSun" w:hAnsi="Times New Roman" w:cs="Times New Roman"/>
          <w:kern w:val="0"/>
          <w:sz w:val="28"/>
          <w:szCs w:val="28"/>
          <w:lang w:val="uk-UA"/>
        </w:rPr>
        <w:t>образотворча діяльність, дошкільники із синдромом Дауна, педагогічні умови.</w:t>
      </w:r>
    </w:p>
    <w:p w:rsidR="005F7C8C" w:rsidRPr="005F7C8C" w:rsidRDefault="005F7C8C" w:rsidP="005F7C8C">
      <w:pPr>
        <w:tabs>
          <w:tab w:val="clear" w:pos="709"/>
        </w:tabs>
        <w:spacing w:after="0" w:line="240" w:lineRule="auto"/>
        <w:ind w:firstLine="709"/>
        <w:rPr>
          <w:rFonts w:ascii="Times New Roman" w:eastAsia="SimSun" w:hAnsi="Times New Roman" w:cs="Times New Roman"/>
          <w:kern w:val="0"/>
          <w:sz w:val="28"/>
          <w:szCs w:val="28"/>
          <w:lang w:val="uk-UA"/>
        </w:rPr>
      </w:pPr>
    </w:p>
    <w:p w:rsidR="005F7C8C" w:rsidRPr="005F7C8C" w:rsidRDefault="005F7C8C" w:rsidP="005F7C8C">
      <w:pPr>
        <w:widowControl/>
        <w:tabs>
          <w:tab w:val="clear" w:pos="709"/>
        </w:tabs>
        <w:suppressAutoHyphens w:val="0"/>
        <w:spacing w:after="100" w:afterAutospacing="1" w:line="240" w:lineRule="auto"/>
        <w:ind w:firstLine="708"/>
        <w:contextualSpacing/>
        <w:rPr>
          <w:rFonts w:ascii="Times New Roman" w:eastAsia="Calibri" w:hAnsi="Times New Roman" w:cs="Times New Roman"/>
          <w:kern w:val="0"/>
          <w:sz w:val="28"/>
          <w:szCs w:val="28"/>
          <w:lang w:eastAsia="en-US"/>
        </w:rPr>
      </w:pPr>
      <w:r w:rsidRPr="005F7C8C">
        <w:rPr>
          <w:rFonts w:ascii="Times New Roman" w:eastAsia="Calibri" w:hAnsi="Times New Roman" w:cs="Times New Roman"/>
          <w:b/>
          <w:kern w:val="0"/>
          <w:sz w:val="28"/>
          <w:szCs w:val="28"/>
          <w:lang w:eastAsia="en-US"/>
        </w:rPr>
        <w:t xml:space="preserve">Мозолюк-Коновалова Е.Н. Педагогические условия формирования основ изобразительной деятельности у детей с синдромом Дауна. </w:t>
      </w:r>
      <w:r w:rsidRPr="005F7C8C">
        <w:rPr>
          <w:rFonts w:ascii="Times New Roman" w:eastAsia="Calibri" w:hAnsi="Times New Roman" w:cs="Times New Roman"/>
          <w:kern w:val="0"/>
          <w:sz w:val="28"/>
          <w:szCs w:val="28"/>
          <w:lang w:eastAsia="en-US"/>
        </w:rPr>
        <w:t>- Рукопись.</w:t>
      </w:r>
    </w:p>
    <w:p w:rsidR="005F7C8C" w:rsidRPr="005F7C8C" w:rsidRDefault="005F7C8C" w:rsidP="005F7C8C">
      <w:pPr>
        <w:widowControl/>
        <w:tabs>
          <w:tab w:val="clear" w:pos="709"/>
        </w:tabs>
        <w:suppressAutoHyphens w:val="0"/>
        <w:spacing w:after="100" w:afterAutospacing="1" w:line="240" w:lineRule="auto"/>
        <w:ind w:firstLine="708"/>
        <w:contextualSpacing/>
        <w:rPr>
          <w:rFonts w:ascii="Times New Roman" w:eastAsia="Calibri" w:hAnsi="Times New Roman" w:cs="Times New Roman"/>
          <w:kern w:val="0"/>
          <w:sz w:val="28"/>
          <w:szCs w:val="28"/>
          <w:lang w:eastAsia="en-US"/>
        </w:rPr>
      </w:pPr>
      <w:r w:rsidRPr="005F7C8C">
        <w:rPr>
          <w:rFonts w:ascii="Times New Roman" w:eastAsia="Calibri" w:hAnsi="Times New Roman" w:cs="Times New Roman"/>
          <w:kern w:val="0"/>
          <w:sz w:val="28"/>
          <w:szCs w:val="28"/>
          <w:lang w:eastAsia="en-US"/>
        </w:rPr>
        <w:t>Диссертация на соискание ученой степени кандидата педагогических наук по специальности 13.00.03 - коррекционная педагогика. - Институт специальной педагогики НАПН Украины, Киев, 2014.</w:t>
      </w:r>
    </w:p>
    <w:p w:rsidR="005F7C8C" w:rsidRPr="005F7C8C" w:rsidRDefault="005F7C8C" w:rsidP="005F7C8C">
      <w:pPr>
        <w:widowControl/>
        <w:tabs>
          <w:tab w:val="clear" w:pos="709"/>
        </w:tabs>
        <w:suppressAutoHyphens w:val="0"/>
        <w:spacing w:after="100" w:afterAutospacing="1" w:line="240" w:lineRule="auto"/>
        <w:ind w:firstLine="708"/>
        <w:contextualSpacing/>
        <w:rPr>
          <w:rFonts w:ascii="Times New Roman" w:eastAsia="Calibri" w:hAnsi="Times New Roman" w:cs="Times New Roman"/>
          <w:kern w:val="0"/>
          <w:sz w:val="28"/>
          <w:szCs w:val="28"/>
          <w:lang w:eastAsia="en-US"/>
        </w:rPr>
      </w:pPr>
      <w:r w:rsidRPr="005F7C8C">
        <w:rPr>
          <w:rFonts w:ascii="Times New Roman" w:eastAsia="Calibri" w:hAnsi="Times New Roman" w:cs="Times New Roman"/>
          <w:kern w:val="0"/>
          <w:sz w:val="28"/>
          <w:szCs w:val="28"/>
          <w:lang w:eastAsia="en-US"/>
        </w:rPr>
        <w:t>Диссертационное исследование посвящено актуальной психолого-педагогической проблеме формирования основ изобразительной деятельности у детей с синдромом Дауна.</w:t>
      </w:r>
    </w:p>
    <w:p w:rsidR="005F7C8C" w:rsidRPr="005F7C8C" w:rsidRDefault="005F7C8C" w:rsidP="005F7C8C">
      <w:pPr>
        <w:widowControl/>
        <w:tabs>
          <w:tab w:val="clear" w:pos="709"/>
        </w:tabs>
        <w:suppressAutoHyphens w:val="0"/>
        <w:spacing w:after="100" w:afterAutospacing="1" w:line="240" w:lineRule="auto"/>
        <w:ind w:firstLine="708"/>
        <w:contextualSpacing/>
        <w:rPr>
          <w:rFonts w:ascii="Times New Roman" w:eastAsia="Calibri" w:hAnsi="Times New Roman" w:cs="Times New Roman"/>
          <w:kern w:val="0"/>
          <w:sz w:val="28"/>
          <w:szCs w:val="28"/>
          <w:lang w:eastAsia="en-US"/>
        </w:rPr>
      </w:pPr>
      <w:r w:rsidRPr="005F7C8C">
        <w:rPr>
          <w:rFonts w:ascii="Times New Roman" w:eastAsia="Calibri" w:hAnsi="Times New Roman" w:cs="Times New Roman"/>
          <w:kern w:val="0"/>
          <w:sz w:val="28"/>
          <w:szCs w:val="28"/>
          <w:lang w:eastAsia="en-US"/>
        </w:rPr>
        <w:t>Определены показатели и критерии оценки состояния сформированности изобразительной деятельности у умственно отсталых дошкольников и дошкольников с синдромом Дауна, которые позволили выявить особенности их формирования у детей двух категорий. С учетом указанных особенностей разработаны педагогические условия, методика коррекционно-развивающего обучения, направленные на успешное формирование основ изобразительной деятельности у детей с синдромом Дауна путём широкого применения различных видов продуктивной деятельности (рисования, лепки, аппликации), нетрадиционных изобразительных техник, других видов искусства, комбинированных занятий, предметно-практической, игровой деятельности и разнообразных дидактических упражнений.</w:t>
      </w:r>
    </w:p>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5F7C8C">
        <w:rPr>
          <w:rFonts w:ascii="Times New Roman" w:eastAsia="Times New Roman" w:hAnsi="Times New Roman" w:cs="Times New Roman"/>
          <w:kern w:val="0"/>
          <w:sz w:val="28"/>
          <w:szCs w:val="28"/>
          <w:lang w:eastAsia="ru-RU"/>
        </w:rPr>
        <w:t xml:space="preserve">Обосновано и экспериментально проверено эффективность педагогических условий формирования основ изобразительной деятельности у дошкольников с синдромом Дауна, которые представлены трема блоками: организационным, направленным на создание развивающей среды, </w:t>
      </w:r>
      <w:r w:rsidRPr="005F7C8C">
        <w:rPr>
          <w:rFonts w:ascii="Times New Roman" w:eastAsia="SimSun" w:hAnsi="Times New Roman" w:cs="Times New Roman"/>
          <w:color w:val="222222"/>
          <w:kern w:val="0"/>
          <w:sz w:val="28"/>
        </w:rPr>
        <w:t>привлечение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 педагогическому процессу</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команды</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специалистов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и участие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родителей;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дидактическим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содержащим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научно-методическое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обеспечение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учебно-</w:t>
      </w:r>
      <w:r w:rsidRPr="005F7C8C">
        <w:rPr>
          <w:rFonts w:ascii="Times New Roman" w:eastAsia="SimSun" w:hAnsi="Times New Roman" w:cs="Times New Roman"/>
          <w:color w:val="222222"/>
          <w:kern w:val="0"/>
          <w:sz w:val="28"/>
          <w:szCs w:val="28"/>
        </w:rPr>
        <w:t xml:space="preserve">воспитательного </w:t>
      </w:r>
      <w:r w:rsidRPr="005F7C8C">
        <w:rPr>
          <w:rFonts w:ascii="Times New Roman" w:eastAsia="SimSun" w:hAnsi="Times New Roman" w:cs="Times New Roman"/>
          <w:color w:val="222222"/>
          <w:kern w:val="0"/>
          <w:sz w:val="28"/>
        </w:rPr>
        <w:t>процесса с</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учётом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межпредметных</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связей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использование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специальных</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методов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приёмов</w:t>
      </w:r>
      <w:r w:rsidRPr="005F7C8C">
        <w:rPr>
          <w:rFonts w:ascii="Times New Roman" w:eastAsia="SimSun" w:hAnsi="Times New Roman" w:cs="Times New Roman"/>
          <w:color w:val="222222"/>
          <w:kern w:val="0"/>
          <w:sz w:val="28"/>
          <w:szCs w:val="28"/>
        </w:rPr>
        <w:t xml:space="preserve">, видов деятельности </w:t>
      </w:r>
      <w:r w:rsidRPr="005F7C8C">
        <w:rPr>
          <w:rFonts w:ascii="Times New Roman" w:eastAsia="SimSun" w:hAnsi="Times New Roman" w:cs="Times New Roman"/>
          <w:color w:val="222222"/>
          <w:kern w:val="0"/>
          <w:sz w:val="28"/>
        </w:rPr>
        <w:t>в соответствии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 выявленными нарушениями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коррекционно-</w:t>
      </w:r>
      <w:r w:rsidRPr="005F7C8C">
        <w:rPr>
          <w:rFonts w:ascii="Times New Roman" w:eastAsia="SimSun" w:hAnsi="Times New Roman" w:cs="Times New Roman"/>
          <w:color w:val="222222"/>
          <w:kern w:val="0"/>
          <w:sz w:val="28"/>
          <w:szCs w:val="28"/>
        </w:rPr>
        <w:t xml:space="preserve">развивающим, </w:t>
      </w:r>
      <w:r w:rsidRPr="005F7C8C">
        <w:rPr>
          <w:rFonts w:ascii="Times New Roman" w:eastAsia="SimSun" w:hAnsi="Times New Roman" w:cs="Times New Roman"/>
          <w:color w:val="222222"/>
          <w:kern w:val="0"/>
          <w:sz w:val="28"/>
        </w:rPr>
        <w:t>предполагающим изучение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состояния</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сформированности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основ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изобразительной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деятельности и использования</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специальной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коррекционно</w:t>
      </w:r>
      <w:r w:rsidRPr="005F7C8C">
        <w:rPr>
          <w:rFonts w:ascii="Times New Roman" w:eastAsia="SimSun" w:hAnsi="Times New Roman" w:cs="Times New Roman"/>
          <w:color w:val="222222"/>
          <w:kern w:val="0"/>
          <w:sz w:val="28"/>
          <w:szCs w:val="28"/>
        </w:rPr>
        <w:t xml:space="preserve">-развивающей </w:t>
      </w:r>
      <w:r w:rsidRPr="005F7C8C">
        <w:rPr>
          <w:rFonts w:ascii="Times New Roman" w:eastAsia="SimSun" w:hAnsi="Times New Roman" w:cs="Times New Roman"/>
          <w:color w:val="222222"/>
          <w:kern w:val="0"/>
          <w:sz w:val="28"/>
        </w:rPr>
        <w:t>методики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процессе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формирования</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указанного</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вида</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деятельности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у детей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 синдромом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Дауна</w:t>
      </w:r>
      <w:r w:rsidRPr="005F7C8C">
        <w:rPr>
          <w:rFonts w:ascii="Times New Roman" w:eastAsia="SimSun" w:hAnsi="Times New Roman" w:cs="Times New Roman"/>
          <w:color w:val="222222"/>
          <w:kern w:val="0"/>
          <w:sz w:val="28"/>
          <w:szCs w:val="28"/>
        </w:rPr>
        <w:t xml:space="preserve">. </w:t>
      </w:r>
    </w:p>
    <w:p w:rsidR="005F7C8C" w:rsidRPr="005F7C8C" w:rsidRDefault="005F7C8C" w:rsidP="005F7C8C">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5F7C8C">
        <w:rPr>
          <w:rFonts w:ascii="Times New Roman" w:eastAsia="SimSun" w:hAnsi="Times New Roman" w:cs="Times New Roman"/>
          <w:color w:val="222222"/>
          <w:kern w:val="0"/>
          <w:sz w:val="28"/>
        </w:rPr>
        <w:t>Формирование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основ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изобразительной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деятельности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у детей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 синдромом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Дауна, которое базируется на</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комплексном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подходе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 анализу</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психофизического</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развития</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дошкольников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с синдромом</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Дауна</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обеспечении активизации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компенсаторных</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возможностей,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использование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определенной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этапности</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процессе</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формирования</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основ</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изобразительной</w:t>
      </w:r>
      <w:r w:rsidRPr="005F7C8C">
        <w:rPr>
          <w:rFonts w:ascii="Times New Roman" w:eastAsia="SimSun" w:hAnsi="Times New Roman" w:cs="Times New Roman"/>
          <w:color w:val="222222"/>
          <w:kern w:val="0"/>
          <w:sz w:val="28"/>
          <w:szCs w:val="28"/>
        </w:rPr>
        <w:t xml:space="preserve"> </w:t>
      </w:r>
      <w:r w:rsidRPr="005F7C8C">
        <w:rPr>
          <w:rFonts w:ascii="Times New Roman" w:eastAsia="SimSun" w:hAnsi="Times New Roman" w:cs="Times New Roman"/>
          <w:color w:val="222222"/>
          <w:kern w:val="0"/>
          <w:sz w:val="28"/>
        </w:rPr>
        <w:t>деятельности</w:t>
      </w:r>
      <w:r w:rsidRPr="005F7C8C">
        <w:rPr>
          <w:rFonts w:ascii="Times New Roman" w:eastAsia="Calibri" w:hAnsi="Times New Roman" w:cs="Times New Roman"/>
          <w:kern w:val="0"/>
          <w:sz w:val="28"/>
          <w:szCs w:val="28"/>
          <w:lang w:eastAsia="en-US"/>
        </w:rPr>
        <w:t>, снижает негативное влияние вторичных отклонений на их развитие и готовит к успешному обучению в школе.</w:t>
      </w:r>
    </w:p>
    <w:p w:rsidR="005F7C8C" w:rsidRPr="005F7C8C" w:rsidRDefault="005F7C8C" w:rsidP="005F7C8C">
      <w:pPr>
        <w:widowControl/>
        <w:tabs>
          <w:tab w:val="clear" w:pos="709"/>
        </w:tabs>
        <w:suppressAutoHyphens w:val="0"/>
        <w:spacing w:after="100" w:afterAutospacing="1" w:line="240" w:lineRule="auto"/>
        <w:ind w:firstLine="708"/>
        <w:contextualSpacing/>
        <w:rPr>
          <w:rFonts w:ascii="Times New Roman" w:eastAsia="Calibri" w:hAnsi="Times New Roman" w:cs="Times New Roman"/>
          <w:kern w:val="0"/>
          <w:sz w:val="28"/>
          <w:szCs w:val="28"/>
          <w:lang w:eastAsia="en-US"/>
        </w:rPr>
      </w:pPr>
      <w:r w:rsidRPr="005F7C8C">
        <w:rPr>
          <w:rFonts w:ascii="Times New Roman" w:eastAsia="Calibri" w:hAnsi="Times New Roman" w:cs="Times New Roman"/>
          <w:b/>
          <w:kern w:val="0"/>
          <w:sz w:val="28"/>
          <w:szCs w:val="28"/>
          <w:lang w:eastAsia="en-US"/>
        </w:rPr>
        <w:t xml:space="preserve">Ключевые слова: </w:t>
      </w:r>
      <w:r w:rsidRPr="005F7C8C">
        <w:rPr>
          <w:rFonts w:ascii="Times New Roman" w:eastAsia="Calibri" w:hAnsi="Times New Roman" w:cs="Times New Roman"/>
          <w:kern w:val="0"/>
          <w:sz w:val="28"/>
          <w:szCs w:val="28"/>
          <w:lang w:eastAsia="en-US"/>
        </w:rPr>
        <w:t xml:space="preserve">изобразительная деятельность, дошкольники с синдромом Дауна, педагогические условия.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en-US" w:eastAsia="ru-RU"/>
        </w:rPr>
      </w:pPr>
      <w:r w:rsidRPr="005F7C8C">
        <w:rPr>
          <w:rFonts w:ascii="Times New Roman" w:eastAsia="Times New Roman" w:hAnsi="Times New Roman" w:cs="Times New Roman"/>
          <w:b/>
          <w:bCs/>
          <w:kern w:val="0"/>
          <w:sz w:val="28"/>
          <w:szCs w:val="28"/>
          <w:lang w:val="en-US" w:eastAsia="ru-RU"/>
        </w:rPr>
        <w:t>Olena Mozoluk-Konovalova. </w:t>
      </w:r>
      <w:r w:rsidRPr="005F7C8C">
        <w:rPr>
          <w:rFonts w:ascii="Times New Roman" w:eastAsia="Times New Roman" w:hAnsi="Times New Roman" w:cs="Times New Roman"/>
          <w:b/>
          <w:kern w:val="0"/>
          <w:sz w:val="28"/>
          <w:szCs w:val="28"/>
          <w:lang w:val="en-US" w:eastAsia="ru-RU"/>
        </w:rPr>
        <w:t xml:space="preserve">Pedagogical conditions of laying the foundations of the graphic activity at </w:t>
      </w:r>
      <w:r w:rsidRPr="005F7C8C">
        <w:rPr>
          <w:rFonts w:ascii="Times New Roman" w:eastAsia="Times New Roman" w:hAnsi="Times New Roman" w:cs="Times New Roman"/>
          <w:b/>
          <w:bCs/>
          <w:kern w:val="0"/>
          <w:sz w:val="28"/>
          <w:szCs w:val="28"/>
          <w:lang w:val="en-US" w:eastAsia="ru-RU"/>
        </w:rPr>
        <w:t xml:space="preserve">children with Down syndrome. - </w:t>
      </w:r>
      <w:r w:rsidRPr="005F7C8C">
        <w:rPr>
          <w:rFonts w:ascii="Times New Roman" w:eastAsia="Times New Roman" w:hAnsi="Times New Roman" w:cs="Times New Roman"/>
          <w:kern w:val="0"/>
          <w:sz w:val="28"/>
          <w:szCs w:val="28"/>
          <w:lang w:val="en-US" w:eastAsia="ru-RU"/>
        </w:rPr>
        <w:t xml:space="preserve">Manuscript.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en-US" w:eastAsia="ru-RU"/>
        </w:rPr>
      </w:pPr>
      <w:r w:rsidRPr="005F7C8C">
        <w:rPr>
          <w:rFonts w:ascii="Times New Roman" w:eastAsia="Times New Roman" w:hAnsi="Times New Roman" w:cs="Times New Roman"/>
          <w:kern w:val="0"/>
          <w:sz w:val="28"/>
          <w:szCs w:val="28"/>
          <w:lang w:val="en-US" w:eastAsia="ru-RU"/>
        </w:rPr>
        <w:t xml:space="preserve">Dissertation for the degree of candidate of pedagogical sciences in specialty 13.00.03 - correctional pedagogy. - Institute of Special Pedagogy of National Academy of Educational Sciences of Ukraine, Kyiv, 2014.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en-US" w:eastAsia="ru-RU"/>
        </w:rPr>
      </w:pPr>
      <w:r w:rsidRPr="005F7C8C">
        <w:rPr>
          <w:rFonts w:ascii="Times New Roman" w:eastAsia="Times New Roman" w:hAnsi="Times New Roman" w:cs="Times New Roman"/>
          <w:kern w:val="0"/>
          <w:sz w:val="28"/>
          <w:szCs w:val="28"/>
          <w:lang w:val="en-US" w:eastAsia="ru-RU"/>
        </w:rPr>
        <w:t xml:space="preserve">The dissertation research is devoted to the actual psychological and pedagogical problems of laying foundations of the graphic activity in preschool children with Down syndrome.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en-US" w:eastAsia="ru-RU"/>
        </w:rPr>
      </w:pPr>
      <w:r w:rsidRPr="005F7C8C">
        <w:rPr>
          <w:rFonts w:ascii="Times New Roman" w:eastAsia="Times New Roman" w:hAnsi="Times New Roman" w:cs="Times New Roman"/>
          <w:kern w:val="0"/>
          <w:sz w:val="28"/>
          <w:szCs w:val="28"/>
          <w:lang w:val="en-US" w:eastAsia="ru-RU"/>
        </w:rPr>
        <w:t xml:space="preserve">Defined components, parameters and evaluation criteria of graphic activity formation state atmentally retarded preschool children and preschool children with Down syndrome, made it possible to identify the characteristics of their formation at children of two categories. Due to this, there were developed pedagogical conditions, methodology of correction and developing training aimed at successful laying the foundations of the graphic activity in preschool children with Down syndrome through the widespread usege of different types of productive activities (drawing, modeling, applications), innovative visual techniques, other forms of art (music, artistic expression), combined classes, objectively – practical, game activities and different didactic sessions.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en-US" w:eastAsia="ru-RU"/>
        </w:rPr>
      </w:pPr>
      <w:r w:rsidRPr="005F7C8C">
        <w:rPr>
          <w:rFonts w:ascii="Times New Roman" w:eastAsia="Times New Roman" w:hAnsi="Times New Roman" w:cs="Times New Roman"/>
          <w:kern w:val="0"/>
          <w:sz w:val="28"/>
          <w:szCs w:val="28"/>
          <w:lang w:val="en-US" w:eastAsia="ru-RU"/>
        </w:rPr>
        <w:t xml:space="preserve">Laying the foundations of the graphic activity in preschool children with Down syndrome helps to activate their compensatory capacity, reduces the negative impact of secondary abnormalities on their development and prepares them for successful learning at school. </w:t>
      </w:r>
    </w:p>
    <w:p w:rsidR="005F7C8C" w:rsidRPr="005F7C8C" w:rsidRDefault="005F7C8C" w:rsidP="005F7C8C">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en-US" w:eastAsia="ru-RU"/>
        </w:rPr>
      </w:pPr>
      <w:r w:rsidRPr="005F7C8C">
        <w:rPr>
          <w:rFonts w:ascii="Times New Roman" w:eastAsia="Times New Roman" w:hAnsi="Times New Roman" w:cs="Times New Roman"/>
          <w:b/>
          <w:kern w:val="0"/>
          <w:sz w:val="28"/>
          <w:szCs w:val="28"/>
          <w:lang w:val="en-US" w:eastAsia="ru-RU"/>
        </w:rPr>
        <w:t>Keywords:</w:t>
      </w:r>
      <w:r w:rsidRPr="005F7C8C">
        <w:rPr>
          <w:rFonts w:ascii="Times New Roman" w:eastAsia="Times New Roman" w:hAnsi="Times New Roman" w:cs="Times New Roman"/>
          <w:kern w:val="0"/>
          <w:sz w:val="28"/>
          <w:szCs w:val="28"/>
          <w:lang w:val="en-US" w:eastAsia="ru-RU"/>
        </w:rPr>
        <w:t xml:space="preserve"> graphic activity, preschool children with Down syndrome, pedagogical conditions.</w:t>
      </w:r>
    </w:p>
    <w:p w:rsidR="005F7C8C" w:rsidRPr="005F7C8C" w:rsidRDefault="005F7C8C" w:rsidP="005F7C8C">
      <w:pPr>
        <w:widowControl/>
        <w:tabs>
          <w:tab w:val="clear" w:pos="709"/>
          <w:tab w:val="right" w:pos="9638"/>
        </w:tabs>
        <w:spacing w:after="0" w:line="240" w:lineRule="auto"/>
        <w:ind w:right="-1" w:firstLine="709"/>
        <w:jc w:val="left"/>
        <w:rPr>
          <w:rFonts w:ascii="Times New Roman" w:eastAsia="Times New Roman" w:hAnsi="Times New Roman" w:cs="Times New Roman"/>
          <w:b/>
          <w:kern w:val="0"/>
          <w:sz w:val="28"/>
          <w:szCs w:val="20"/>
          <w:lang w:val="uk-UA"/>
        </w:rPr>
        <w:sectPr w:rsidR="005F7C8C" w:rsidRPr="005F7C8C" w:rsidSect="006F059E">
          <w:headerReference w:type="default" r:id="rId11"/>
          <w:pgSz w:w="11906" w:h="16838"/>
          <w:pgMar w:top="850" w:right="850" w:bottom="850" w:left="1417" w:header="708" w:footer="708" w:gutter="0"/>
          <w:pgNumType w:start="1"/>
          <w:cols w:space="708"/>
          <w:docGrid w:linePitch="360"/>
        </w:sect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en-US"/>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left"/>
        <w:rPr>
          <w:rFonts w:ascii="Times New Roman" w:eastAsia="SimSun" w:hAnsi="Times New Roman" w:cs="Times New Roman"/>
          <w:kern w:val="0"/>
          <w:sz w:val="28"/>
          <w:szCs w:val="24"/>
          <w:lang w:val="uk-UA"/>
        </w:rPr>
      </w:pP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4"/>
          <w:lang w:val="uk-UA"/>
        </w:rPr>
      </w:pPr>
      <w:r w:rsidRPr="005F7C8C">
        <w:rPr>
          <w:rFonts w:ascii="Times New Roman" w:eastAsia="SimSun" w:hAnsi="Times New Roman" w:cs="Times New Roman"/>
          <w:kern w:val="0"/>
          <w:sz w:val="28"/>
          <w:szCs w:val="24"/>
          <w:lang w:val="uk-UA"/>
        </w:rPr>
        <w:t>Підписано до друку</w:t>
      </w:r>
      <w:r w:rsidRPr="005F7C8C">
        <w:rPr>
          <w:rFonts w:ascii="Times New Roman" w:eastAsia="SimSun" w:hAnsi="Times New Roman" w:cs="Times New Roman"/>
          <w:kern w:val="0"/>
          <w:sz w:val="28"/>
          <w:szCs w:val="24"/>
        </w:rPr>
        <w:t xml:space="preserve"> 27</w:t>
      </w:r>
      <w:r w:rsidRPr="005F7C8C">
        <w:rPr>
          <w:rFonts w:ascii="Times New Roman" w:eastAsia="SimSun" w:hAnsi="Times New Roman" w:cs="Times New Roman"/>
          <w:kern w:val="0"/>
          <w:sz w:val="28"/>
          <w:szCs w:val="24"/>
          <w:lang w:val="uk-UA"/>
        </w:rPr>
        <w:t>.11.2014 р. Формат 60×90</w:t>
      </w:r>
      <w:r w:rsidRPr="005F7C8C">
        <w:rPr>
          <w:rFonts w:ascii="Times New Roman" w:eastAsia="SimSun" w:hAnsi="Times New Roman" w:cs="Times New Roman"/>
          <w:kern w:val="0"/>
          <w:sz w:val="28"/>
          <w:szCs w:val="24"/>
          <w:vertAlign w:val="superscript"/>
          <w:lang w:val="uk-UA"/>
        </w:rPr>
        <w:t>1</w:t>
      </w:r>
      <w:r w:rsidRPr="005F7C8C">
        <w:rPr>
          <w:rFonts w:ascii="Times New Roman" w:eastAsia="SimSun" w:hAnsi="Times New Roman" w:cs="Times New Roman"/>
          <w:kern w:val="0"/>
          <w:sz w:val="28"/>
          <w:szCs w:val="24"/>
          <w:lang w:val="uk-UA"/>
        </w:rPr>
        <w:t>/</w:t>
      </w:r>
      <w:r w:rsidRPr="005F7C8C">
        <w:rPr>
          <w:rFonts w:ascii="Times New Roman" w:eastAsia="SimSun" w:hAnsi="Times New Roman" w:cs="Times New Roman"/>
          <w:kern w:val="0"/>
          <w:sz w:val="28"/>
          <w:szCs w:val="24"/>
          <w:vertAlign w:val="subscript"/>
          <w:lang w:val="uk-UA"/>
        </w:rPr>
        <w:t>16</w:t>
      </w:r>
      <w:r w:rsidRPr="005F7C8C">
        <w:rPr>
          <w:rFonts w:ascii="Times New Roman" w:eastAsia="SimSun" w:hAnsi="Times New Roman" w:cs="Times New Roman"/>
          <w:kern w:val="0"/>
          <w:sz w:val="28"/>
          <w:szCs w:val="24"/>
          <w:lang w:val="uk-UA"/>
        </w:rPr>
        <w:t>. Папір офсетний.</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4"/>
          <w:lang w:val="uk-UA"/>
        </w:rPr>
      </w:pPr>
      <w:r w:rsidRPr="005F7C8C">
        <w:rPr>
          <w:rFonts w:ascii="Times New Roman" w:eastAsia="SimSun" w:hAnsi="Times New Roman" w:cs="Times New Roman"/>
          <w:kern w:val="0"/>
          <w:sz w:val="28"/>
          <w:szCs w:val="24"/>
          <w:lang w:val="uk-UA"/>
        </w:rPr>
        <w:t>Ум. друк. арк</w:t>
      </w:r>
      <w:r w:rsidRPr="005F7C8C">
        <w:rPr>
          <w:rFonts w:ascii="Times New Roman" w:eastAsia="SimSun" w:hAnsi="Times New Roman" w:cs="Times New Roman"/>
          <w:kern w:val="0"/>
          <w:sz w:val="28"/>
          <w:szCs w:val="24"/>
        </w:rPr>
        <w:t xml:space="preserve">. </w:t>
      </w:r>
      <w:r w:rsidRPr="005F7C8C">
        <w:rPr>
          <w:rFonts w:ascii="Times New Roman" w:eastAsia="SimSun" w:hAnsi="Times New Roman" w:cs="Times New Roman"/>
          <w:kern w:val="0"/>
          <w:sz w:val="28"/>
          <w:szCs w:val="24"/>
          <w:lang w:val="uk-UA"/>
        </w:rPr>
        <w:t>0,9. Обл.-вид. арк. 0,9. Наклад 100 прим. Зам. № 1111</w:t>
      </w:r>
    </w:p>
    <w:p w:rsidR="005F7C8C" w:rsidRPr="005F7C8C" w:rsidRDefault="005F7C8C" w:rsidP="005F7C8C">
      <w:pPr>
        <w:widowControl/>
        <w:tabs>
          <w:tab w:val="clear" w:pos="709"/>
        </w:tabs>
        <w:spacing w:after="0" w:line="360" w:lineRule="auto"/>
        <w:ind w:firstLine="0"/>
        <w:jc w:val="center"/>
        <w:rPr>
          <w:rFonts w:ascii="Times New Roman" w:eastAsia="SimSun" w:hAnsi="Times New Roman" w:cs="Times New Roman"/>
          <w:kern w:val="0"/>
          <w:sz w:val="28"/>
          <w:szCs w:val="24"/>
          <w:lang w:val="uk-UA"/>
        </w:rPr>
      </w:pPr>
      <w:r w:rsidRPr="005F7C8C">
        <w:rPr>
          <w:rFonts w:ascii="Times New Roman" w:eastAsia="SimSun" w:hAnsi="Times New Roman" w:cs="Times New Roman"/>
          <w:kern w:val="0"/>
          <w:sz w:val="28"/>
          <w:szCs w:val="24"/>
          <w:lang w:val="uk-UA"/>
        </w:rPr>
        <w:t>___________________________________________________</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4"/>
          <w:lang w:val="uk-UA"/>
        </w:rPr>
      </w:pPr>
      <w:r w:rsidRPr="005F7C8C">
        <w:rPr>
          <w:rFonts w:ascii="Times New Roman" w:eastAsia="SimSun" w:hAnsi="Times New Roman" w:cs="Times New Roman"/>
          <w:kern w:val="0"/>
          <w:sz w:val="28"/>
          <w:szCs w:val="24"/>
          <w:lang w:val="uk-UA"/>
        </w:rPr>
        <w:t>Друк: «КаратЛтд», 03194, м. Київ, вул. Литвиненко-Вольгемут, 2-а.</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4"/>
          <w:lang w:val="uk-UA"/>
        </w:rPr>
      </w:pPr>
      <w:r w:rsidRPr="005F7C8C">
        <w:rPr>
          <w:rFonts w:ascii="Times New Roman" w:eastAsia="SimSun" w:hAnsi="Times New Roman" w:cs="Times New Roman"/>
          <w:kern w:val="0"/>
          <w:sz w:val="28"/>
          <w:szCs w:val="24"/>
          <w:lang w:val="uk-UA"/>
        </w:rPr>
        <w:t>тел.: (044)229-11-40/90, (050)355-72-92, е-</w:t>
      </w:r>
      <w:r w:rsidRPr="005F7C8C">
        <w:rPr>
          <w:rFonts w:ascii="Times New Roman" w:eastAsia="SimSun" w:hAnsi="Times New Roman" w:cs="Times New Roman"/>
          <w:kern w:val="0"/>
          <w:sz w:val="28"/>
          <w:szCs w:val="24"/>
          <w:lang w:val="en-US"/>
        </w:rPr>
        <w:t>mail</w:t>
      </w:r>
      <w:r w:rsidRPr="005F7C8C">
        <w:rPr>
          <w:rFonts w:ascii="Times New Roman" w:eastAsia="SimSun" w:hAnsi="Times New Roman" w:cs="Times New Roman"/>
          <w:kern w:val="0"/>
          <w:sz w:val="28"/>
          <w:szCs w:val="24"/>
        </w:rPr>
        <w:t xml:space="preserve">: </w:t>
      </w:r>
      <w:r w:rsidRPr="005F7C8C">
        <w:rPr>
          <w:rFonts w:ascii="Times New Roman" w:eastAsia="SimSun" w:hAnsi="Times New Roman" w:cs="Times New Roman"/>
          <w:kern w:val="0"/>
          <w:sz w:val="28"/>
          <w:szCs w:val="24"/>
          <w:lang w:val="en-US"/>
        </w:rPr>
        <w:t>karat</w:t>
      </w:r>
      <w:r w:rsidRPr="005F7C8C">
        <w:rPr>
          <w:rFonts w:ascii="Times New Roman" w:eastAsia="SimSun" w:hAnsi="Times New Roman" w:cs="Times New Roman"/>
          <w:kern w:val="0"/>
          <w:sz w:val="28"/>
          <w:szCs w:val="24"/>
        </w:rPr>
        <w:t>@</w:t>
      </w:r>
      <w:r w:rsidRPr="005F7C8C">
        <w:rPr>
          <w:rFonts w:ascii="Times New Roman" w:eastAsia="SimSun" w:hAnsi="Times New Roman" w:cs="Times New Roman"/>
          <w:kern w:val="0"/>
          <w:sz w:val="28"/>
          <w:szCs w:val="24"/>
          <w:lang w:val="en-US"/>
        </w:rPr>
        <w:t>karat</w:t>
      </w:r>
      <w:r w:rsidRPr="005F7C8C">
        <w:rPr>
          <w:rFonts w:ascii="Times New Roman" w:eastAsia="SimSun" w:hAnsi="Times New Roman" w:cs="Times New Roman"/>
          <w:kern w:val="0"/>
          <w:sz w:val="28"/>
          <w:szCs w:val="24"/>
        </w:rPr>
        <w:t>.</w:t>
      </w:r>
      <w:r w:rsidRPr="005F7C8C">
        <w:rPr>
          <w:rFonts w:ascii="Times New Roman" w:eastAsia="SimSun" w:hAnsi="Times New Roman" w:cs="Times New Roman"/>
          <w:kern w:val="0"/>
          <w:sz w:val="28"/>
          <w:szCs w:val="24"/>
          <w:lang w:val="en-US"/>
        </w:rPr>
        <w:t>in</w:t>
      </w:r>
      <w:r w:rsidRPr="005F7C8C">
        <w:rPr>
          <w:rFonts w:ascii="Times New Roman" w:eastAsia="SimSun" w:hAnsi="Times New Roman" w:cs="Times New Roman"/>
          <w:kern w:val="0"/>
          <w:sz w:val="28"/>
          <w:szCs w:val="24"/>
        </w:rPr>
        <w:t>.</w:t>
      </w:r>
      <w:r w:rsidRPr="005F7C8C">
        <w:rPr>
          <w:rFonts w:ascii="Times New Roman" w:eastAsia="SimSun" w:hAnsi="Times New Roman" w:cs="Times New Roman"/>
          <w:kern w:val="0"/>
          <w:sz w:val="28"/>
          <w:szCs w:val="24"/>
          <w:lang w:val="en-US"/>
        </w:rPr>
        <w:t>ua</w:t>
      </w:r>
      <w:r w:rsidRPr="005F7C8C">
        <w:rPr>
          <w:rFonts w:ascii="Times New Roman" w:eastAsia="SimSun" w:hAnsi="Times New Roman" w:cs="Times New Roman"/>
          <w:kern w:val="0"/>
          <w:sz w:val="28"/>
          <w:szCs w:val="24"/>
          <w:lang w:val="uk-UA"/>
        </w:rPr>
        <w:t xml:space="preserve"> </w:t>
      </w:r>
    </w:p>
    <w:p w:rsidR="005F7C8C" w:rsidRPr="005F7C8C" w:rsidRDefault="005F7C8C" w:rsidP="005F7C8C">
      <w:pPr>
        <w:widowControl/>
        <w:tabs>
          <w:tab w:val="clear" w:pos="709"/>
        </w:tabs>
        <w:spacing w:after="0" w:line="240" w:lineRule="auto"/>
        <w:ind w:firstLine="0"/>
        <w:jc w:val="center"/>
        <w:rPr>
          <w:rFonts w:ascii="Times New Roman" w:eastAsia="SimSun" w:hAnsi="Times New Roman" w:cs="Times New Roman"/>
          <w:kern w:val="0"/>
          <w:sz w:val="28"/>
          <w:szCs w:val="24"/>
          <w:lang w:val="uk-UA"/>
        </w:rPr>
      </w:pPr>
      <w:r w:rsidRPr="005F7C8C">
        <w:rPr>
          <w:rFonts w:ascii="Times New Roman" w:eastAsia="SimSun" w:hAnsi="Times New Roman" w:cs="Times New Roman"/>
          <w:kern w:val="0"/>
          <w:sz w:val="28"/>
          <w:szCs w:val="24"/>
          <w:lang w:val="uk-UA"/>
        </w:rPr>
        <w:t>Свідоцтво ДК №</w:t>
      </w:r>
      <w:r w:rsidRPr="005F7C8C">
        <w:rPr>
          <w:rFonts w:ascii="Times New Roman" w:eastAsia="SimSun" w:hAnsi="Times New Roman" w:cs="Times New Roman"/>
          <w:kern w:val="0"/>
          <w:sz w:val="28"/>
          <w:szCs w:val="24"/>
          <w:lang w:val="en-US"/>
        </w:rPr>
        <w:t xml:space="preserve"> 163</w:t>
      </w:r>
      <w:r w:rsidRPr="005F7C8C">
        <w:rPr>
          <w:rFonts w:ascii="Times New Roman" w:eastAsia="SimSun" w:hAnsi="Times New Roman" w:cs="Times New Roman"/>
          <w:kern w:val="0"/>
          <w:sz w:val="28"/>
          <w:szCs w:val="24"/>
          <w:lang w:val="uk-UA"/>
        </w:rPr>
        <w:t xml:space="preserve"> від</w:t>
      </w:r>
      <w:r w:rsidRPr="005F7C8C">
        <w:rPr>
          <w:rFonts w:ascii="Times New Roman" w:eastAsia="SimSun" w:hAnsi="Times New Roman" w:cs="Times New Roman"/>
          <w:kern w:val="0"/>
          <w:sz w:val="28"/>
          <w:szCs w:val="24"/>
          <w:lang w:val="en-US"/>
        </w:rPr>
        <w:t xml:space="preserve"> 01</w:t>
      </w:r>
      <w:r w:rsidRPr="005F7C8C">
        <w:rPr>
          <w:rFonts w:ascii="Times New Roman" w:eastAsia="SimSun" w:hAnsi="Times New Roman" w:cs="Times New Roman"/>
          <w:kern w:val="0"/>
          <w:sz w:val="28"/>
          <w:szCs w:val="24"/>
          <w:lang w:val="uk-UA"/>
        </w:rPr>
        <w:t>.</w:t>
      </w:r>
      <w:r w:rsidRPr="005F7C8C">
        <w:rPr>
          <w:rFonts w:ascii="Times New Roman" w:eastAsia="SimSun" w:hAnsi="Times New Roman" w:cs="Times New Roman"/>
          <w:kern w:val="0"/>
          <w:sz w:val="28"/>
          <w:szCs w:val="24"/>
          <w:lang w:val="en-US"/>
        </w:rPr>
        <w:t>09</w:t>
      </w:r>
      <w:r w:rsidRPr="005F7C8C">
        <w:rPr>
          <w:rFonts w:ascii="Times New Roman" w:eastAsia="SimSun" w:hAnsi="Times New Roman" w:cs="Times New Roman"/>
          <w:kern w:val="0"/>
          <w:sz w:val="28"/>
          <w:szCs w:val="24"/>
          <w:lang w:val="uk-UA"/>
        </w:rPr>
        <w:t>.2000 р.</w:t>
      </w:r>
    </w:p>
    <w:p w:rsidR="00A66404" w:rsidRPr="005F7C8C" w:rsidRDefault="00A66404" w:rsidP="005F7C8C"/>
    <w:sectPr w:rsidR="00A66404" w:rsidRPr="005F7C8C" w:rsidSect="00A37549">
      <w:headerReference w:type="even" r:id="rId12"/>
      <w:footerReference w:type="even"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9C" w:rsidRDefault="0040699C">
      <w:pPr>
        <w:spacing w:after="0" w:line="240" w:lineRule="auto"/>
      </w:pPr>
      <w:r>
        <w:separator/>
      </w:r>
    </w:p>
  </w:endnote>
  <w:endnote w:type="continuationSeparator" w:id="0">
    <w:p w:rsidR="0040699C" w:rsidRDefault="0040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0699C" w:rsidRDefault="0040699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9C" w:rsidRDefault="0040699C"/>
    <w:p w:rsidR="0040699C" w:rsidRDefault="0040699C"/>
    <w:p w:rsidR="0040699C" w:rsidRDefault="0040699C"/>
    <w:p w:rsidR="0040699C" w:rsidRDefault="0040699C"/>
    <w:p w:rsidR="0040699C" w:rsidRDefault="0040699C"/>
    <w:p w:rsidR="0040699C" w:rsidRDefault="0040699C"/>
    <w:p w:rsidR="0040699C" w:rsidRDefault="0040699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0699C" w:rsidRDefault="0040699C">
                  <w:pPr>
                    <w:spacing w:line="240" w:lineRule="auto"/>
                  </w:pPr>
                  <w:fldSimple w:instr=" PAGE \* MERGEFORMAT ">
                    <w:r w:rsidRPr="005F74AA">
                      <w:rPr>
                        <w:rStyle w:val="afffff9"/>
                        <w:b w:val="0"/>
                        <w:bCs w:val="0"/>
                        <w:noProof/>
                      </w:rPr>
                      <w:t>5</w:t>
                    </w:r>
                  </w:fldSimple>
                </w:p>
              </w:txbxContent>
            </v:textbox>
            <w10:wrap anchorx="page" anchory="page"/>
          </v:shape>
        </w:pict>
      </w:r>
    </w:p>
    <w:p w:rsidR="0040699C" w:rsidRDefault="0040699C"/>
    <w:p w:rsidR="0040699C" w:rsidRDefault="0040699C"/>
    <w:p w:rsidR="0040699C" w:rsidRDefault="0040699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0699C" w:rsidRDefault="0040699C"/>
              </w:txbxContent>
            </v:textbox>
            <w10:wrap anchorx="page" anchory="page"/>
          </v:shape>
        </w:pict>
      </w:r>
    </w:p>
    <w:p w:rsidR="0040699C" w:rsidRDefault="0040699C"/>
    <w:p w:rsidR="0040699C" w:rsidRDefault="0040699C">
      <w:pPr>
        <w:rPr>
          <w:sz w:val="2"/>
          <w:szCs w:val="2"/>
        </w:rPr>
      </w:pPr>
    </w:p>
    <w:p w:rsidR="0040699C" w:rsidRDefault="0040699C"/>
    <w:p w:rsidR="0040699C" w:rsidRDefault="0040699C">
      <w:pPr>
        <w:spacing w:after="0" w:line="240" w:lineRule="auto"/>
      </w:pPr>
    </w:p>
  </w:footnote>
  <w:footnote w:type="continuationSeparator" w:id="0">
    <w:p w:rsidR="0040699C" w:rsidRDefault="00406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8C" w:rsidRDefault="005F7C8C">
    <w:pPr>
      <w:pStyle w:val="affffffff6"/>
      <w:jc w:val="center"/>
    </w:pPr>
    <w:fldSimple w:instr="PAGE   \* MERGEFORMAT">
      <w:r>
        <w:rPr>
          <w:noProof/>
        </w:rPr>
        <w:t>10</w:t>
      </w:r>
    </w:fldSimple>
  </w:p>
  <w:p w:rsidR="005F7C8C" w:rsidRDefault="005F7C8C">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 w:rsidR="0040699C" w:rsidRDefault="0040699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36277D"/>
    <w:multiLevelType w:val="hybridMultilevel"/>
    <w:tmpl w:val="7512BACA"/>
    <w:lvl w:ilvl="0" w:tplc="522E2CD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B77A99"/>
    <w:multiLevelType w:val="hybridMultilevel"/>
    <w:tmpl w:val="F4D2D552"/>
    <w:lvl w:ilvl="0" w:tplc="30F0B69C">
      <w:start w:val="1"/>
      <w:numFmt w:val="decimal"/>
      <w:lvlText w:val="%1."/>
      <w:lvlJc w:val="left"/>
      <w:pPr>
        <w:ind w:left="8357"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75F78A7"/>
    <w:multiLevelType w:val="hybridMultilevel"/>
    <w:tmpl w:val="7ECAB21E"/>
    <w:name w:val="WW8Num44"/>
    <w:lvl w:ilvl="0">
      <w:start w:val="1"/>
      <w:numFmt w:val="decimal"/>
      <w:lvlText w:val="%1."/>
      <w:lvlJc w:val="left"/>
      <w:pPr>
        <w:tabs>
          <w:tab w:val="num" w:pos="1699"/>
        </w:tabs>
        <w:ind w:left="1699" w:hanging="99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88">
    <w:nsid w:val="3F532347"/>
    <w:multiLevelType w:val="hybridMultilevel"/>
    <w:tmpl w:val="0472FF60"/>
    <w:name w:val="WW8Num45"/>
    <w:lvl w:ilvl="0">
      <w:start w:val="8"/>
      <w:numFmt w:val="bullet"/>
      <w:lvlText w:val="–"/>
      <w:lvlJc w:val="left"/>
      <w:pPr>
        <w:tabs>
          <w:tab w:val="num" w:pos="2348"/>
        </w:tabs>
        <w:ind w:left="2348" w:hanging="93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nsid w:val="44582AD5"/>
    <w:multiLevelType w:val="multilevel"/>
    <w:tmpl w:val="38C40B2C"/>
    <w:lvl w:ilvl="0">
      <w:start w:val="1"/>
      <w:numFmt w:val="decimal"/>
      <w:lvlText w:val="%1."/>
      <w:lvlJc w:val="left"/>
      <w:pPr>
        <w:ind w:left="284" w:firstLine="0"/>
      </w:pPr>
      <w:rPr>
        <w:b w:val="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90">
    <w:nsid w:val="5B8078F6"/>
    <w:multiLevelType w:val="hybridMultilevel"/>
    <w:tmpl w:val="9DD0D12C"/>
    <w:lvl w:ilvl="0" w:tplc="522E2CDE">
      <w:start w:val="4"/>
      <w:numFmt w:val="bullet"/>
      <w:lvlText w:val="-"/>
      <w:lvlJc w:val="left"/>
      <w:pPr>
        <w:ind w:left="177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C335446"/>
    <w:multiLevelType w:val="hybridMultilevel"/>
    <w:tmpl w:val="AA9213AC"/>
    <w:name w:val="Нумерованный список 1"/>
    <w:lvl w:ilvl="0">
      <w:start w:val="1"/>
      <w:numFmt w:val="bullet"/>
      <w:lvlText w:val="-"/>
      <w:lvlJc w:val="left"/>
      <w:pPr>
        <w:tabs>
          <w:tab w:val="num" w:pos="2138"/>
        </w:tabs>
        <w:ind w:left="2138" w:hanging="360"/>
      </w:pPr>
      <w:rPr>
        <w:rFonts w:ascii="Times New Roman" w:hAnsi="Times New Roman" w:cs="Times New Roman"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2">
    <w:nsid w:val="6E2D09F2"/>
    <w:multiLevelType w:val="hybridMultilevel"/>
    <w:tmpl w:val="635C5D2A"/>
    <w:name w:val="WW8Num46"/>
    <w:lvl w:ilvl="0">
      <w:numFmt w:val="bullet"/>
      <w:lvlText w:val="–"/>
      <w:lvlJc w:val="left"/>
      <w:pPr>
        <w:tabs>
          <w:tab w:val="num" w:pos="720"/>
        </w:tabs>
        <w:ind w:left="720" w:hanging="72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3">
    <w:nsid w:val="77CF1E2C"/>
    <w:multiLevelType w:val="multilevel"/>
    <w:tmpl w:val="8F78988E"/>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1"/>
  </w:num>
  <w:num w:numId="8">
    <w:abstractNumId w:val="86"/>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9C"/>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8C"/>
    <w:rsid w:val="005F7FB2"/>
    <w:rsid w:val="006000D8"/>
    <w:rsid w:val="00600199"/>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07"/>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A40"/>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EF5"/>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1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44"/>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54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A6"/>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04"/>
    <w:rsid w:val="00A664FC"/>
    <w:rsid w:val="00A665C0"/>
    <w:rsid w:val="00A665F9"/>
    <w:rsid w:val="00A6664F"/>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6DD"/>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A90"/>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0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3B7"/>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53"/>
    <o:shapelayout v:ext="edit">
      <o:idmap v:ext="edit" data="1"/>
      <o:rules v:ext="edit">
        <o:r id="V:Rule1" type="connector" idref="#_x0000_s1073">
          <o:proxy start="" idref="#_x0000_s1064" connectloc="2"/>
          <o:proxy end="" idref="#_x0000_s1067" connectloc="0"/>
        </o:r>
        <o:r id="V:Rule2" type="connector" idref="#_x0000_s1074">
          <o:proxy start="" idref="#_x0000_s1067" connectloc="2"/>
          <o:proxy end="" idref="#_x0000_s1070" connectloc="0"/>
        </o:r>
        <o:r id="V:Rule3" type="connector" idref="#_x0000_s1075">
          <o:proxy start="" idref="#_x0000_s1068" connectloc="1"/>
          <o:proxy end="" idref="#_x0000_s1067" connectloc="3"/>
        </o:r>
        <o:r id="V:Rule4" type="connector" idref="#_x0000_s1076">
          <o:proxy start="" idref="#_x0000_s1070" connectloc="3"/>
          <o:proxy end="" idref="#_x0000_s1071" connectloc="1"/>
        </o:r>
        <o:r id="V:Rule5" type="connector" idref="#_x0000_s1077">
          <o:proxy start="" idref="#_x0000_s1064" connectloc="3"/>
          <o:proxy end="" idref="#_x0000_s1065" connectloc="1"/>
        </o:r>
        <o:r id="V:Rule6" type="connector" idref="#_x0000_s1078">
          <o:proxy start="" idref="#_x0000_s1065" connectloc="3"/>
          <o:proxy end="" idref="#_x0000_s1066" connectloc="1"/>
        </o:r>
        <o:r id="V:Rule7" type="connector" idref="#_x0000_s1079">
          <o:proxy start="" idref="#_x0000_s1065" connectloc="2"/>
          <o:proxy end="" idref="#_x0000_s1068" connectloc="0"/>
        </o:r>
        <o:r id="V:Rule8" type="connector" idref="#_x0000_s1080">
          <o:proxy start="" idref="#_x0000_s1068" connectloc="2"/>
          <o:proxy end="" idref="#_x0000_s1071" connectloc="0"/>
        </o:r>
        <o:r id="V:Rule9" type="connector" idref="#_x0000_s1081">
          <o:proxy start="" idref="#_x0000_s1068" connectloc="3"/>
          <o:proxy end="" idref="#_x0000_s1069" connectloc="1"/>
        </o:r>
        <o:r id="V:Rule10" type="connector" idref="#_x0000_s1082">
          <o:proxy start="" idref="#_x0000_s1071" connectloc="3"/>
          <o:proxy end="" idref="#_x0000_s1072" connectloc="1"/>
        </o:r>
        <o:r id="V:Rule11" type="connector" idref="#_x0000_s1083">
          <o:proxy start="" idref="#_x0000_s1069" connectloc="2"/>
          <o:proxy end="" idref="#_x0000_s1072" connectloc="0"/>
        </o:r>
        <o:r id="V:Rule12" type="connector" idref="#_x0000_s1084">
          <o:proxy start="" idref="#_x0000_s1066" connectloc="2"/>
          <o:proxy end="" idref="#_x0000_s1069" connectloc="0"/>
        </o:r>
        <o:r id="V:Rule13" type="connector" idref="#_x0000_s1149"/>
        <o:r id="V:Rule14" type="connector" idref="#_x0000_s1150"/>
        <o:r id="V:Rule15" type="connector" idref="#_x0000_s1151"/>
        <o:r id="V:Rule16" type="connector" idref="#_x0000_s1152"/>
        <o:r id="V:Rule17" type="connector" idref="#_x0000_s1153"/>
        <o:r id="V:Rule18" type="connector" idref="#_x0000_s1154"/>
        <o:r id="V:Rule19" type="connector" idref="#_x0000_s1155"/>
        <o:r id="V:Rule20" type="connector" idref="#_x0000_s1156"/>
        <o:r id="V:Rule21" type="connector" idref="#_x0000_s1157"/>
        <o:r id="V:Rule22" type="connector" idref="#_x0000_s1158"/>
        <o:r id="V:Rule23" type="connector" idref="#_x0000_s1159"/>
        <o:r id="V:Rule24" type="connector" idref="#_x0000_s1160"/>
        <o:r id="V:Rule25" type="connector" idref="#Прямая соединительная линия 148"/>
        <o:r id="V:Rule26" type="connector" idref="#Прямая соединительная линия 155"/>
        <o:r id="V:Rule27" type="connector" idref="#Прямая соединительная линия 156"/>
        <o:r id="V:Rule28" type="connector" idref="#Прямая соединительная линия 159"/>
        <o:r id="V:Rule29" type="connector" idref="#Прямая соединительная линия 149"/>
        <o:r id="V:Rule30" type="connector" idref="#Прямая соединительная линия 138"/>
        <o:r id="V:Rule31" type="connector" idref="#Прямая соединительная линия 139"/>
        <o:r id="V:Rule32" type="connector" idref="#Прямая соединительная линия 140"/>
        <o:r id="V:Rule33" type="connector" idref="#Прямая соединительная линия 141"/>
        <o:r id="V:Rule34" type="connector" idref="#Прямая соединительная линия 142"/>
        <o:r id="V:Rule35" type="connector" idref="#Прямая соединительная линия 152"/>
        <o:r id="V:Rule36" type="connector" idref="#Прямая соединительная линия 153"/>
        <o:r id="V:Rule37" type="connector" idref="#Прямая соединительная линия 154"/>
        <o:r id="V:Rule38" type="connector" idref="#Прямая соединительная линия 157"/>
        <o:r id="V:Rule39" type="connector" idref="#Прямая соединительная линия 158"/>
        <o:r id="V:Rule40" type="connector" idref="#Прямая соединительная линия 150"/>
        <o:r id="V:Rule41" type="connector" idref="#Прямая соединительная линия 151"/>
        <o:r id="V:Rule42" type="connector" idref="#Прямая соединительная линия 163"/>
        <o:r id="V:Rule43" type="connector" idref="#Прямая соединительная линия 164"/>
        <o:r id="V:Rule44" type="connector" idref="#Прямая соединительная линия 97"/>
        <o:r id="V:Rule45" type="connector" idref="#Прямая соединительная линия 98"/>
        <o:r id="V:Rule46" type="connector" idref="#Прямая соединительная линия 99"/>
        <o:r id="V:Rule47" type="connector" idref="#Прямая соединительная линия 100"/>
        <o:r id="V:Rule48" type="connector" idref="#Прямая соединительная линия 137"/>
        <o:r id="V:Rule49" type="connector" idref="#Прямая соединительная линия 143"/>
        <o:r id="V:Rule50" type="connector" idref="#Прямая соединительная линия 144"/>
        <o:r id="V:Rule51" type="connector" idref="#Прямая соединительная линия 145"/>
        <o:r id="V:Rule52" type="connector" idref="#Прямая соединительная линия 146"/>
        <o:r id="V:Rule53" type="connector" idref="#Прямая соединительная линия 147"/>
        <o:r id="V:Rule54" type="connector" idref="#Прямая соединительная линия 160"/>
        <o:r id="V:Rule55" type="connector" idref="#Прямая соединительная линия 161"/>
        <o:r id="V:Rule56" type="connector" idref="#Прямая соединительная линия 162"/>
        <o:r id="V:Rule57" type="connector" idref="#Прямая соединительная линия 190"/>
        <o:r id="V:Rule58" type="connector" idref="#Прямая соединительная линия 289"/>
        <o:r id="V:Rule59" type="connector" idref="#Прямая соединительная линия 7"/>
        <o:r id="V:Rule60" type="connector" idref="#Прямая соединительная линия 9"/>
        <o:r id="V:Rule61" type="connector" idref="#Прямая со стрелкой 477"/>
        <o:r id="V:Rule62" type="connector" idref="#Прямая со стрелкой 479"/>
        <o:r id="V:Rule63" type="connector" idref="#Прямая со стрелкой 478"/>
        <o:r id="V:Rule64" type="connector" idref="#Прямая со стрелкой 481"/>
        <o:r id="V:Rule65" type="connector" idref="#Прямая со стрелкой 480"/>
        <o:r id="V:Rule66" type="connector" idref="#Прямая со стрелкой 482"/>
        <o:r id="V:Rule67" type="connector" idref="#Прямая со стрелкой 84"/>
        <o:r id="V:Rule68" type="connector" idref="#Прямая со стрелкой 86"/>
        <o:r id="V:Rule69" type="connector" idref="#Прямая со стрелкой 87"/>
        <o:r id="V:Rule70" type="connector" idref="#Прямая со стрелкой 90"/>
        <o:r id="V:Rule71" type="connector" idref="#Прямая со стрелкой 99"/>
        <o:r id="V:Rule72" type="connector" idref="#Прямая со стрелкой 100"/>
        <o:r id="V:Rule73" type="connector" idref="#Прямая со стрелкой 104"/>
        <o:r id="V:Rule74" type="connector" idref="#Прямая со стрелкой 105"/>
        <o:r id="V:Rule75" type="connector" idref="#Прямая со стрелкой 106"/>
        <o:r id="V:Rule76" type="connector" idref="#Прямая со стрелкой 113"/>
        <o:r id="V:Rule77" type="connector" idref="#Прямая со стрелкой 114"/>
        <o:r id="V:Rule78" type="connector" idref="#Прямая со стрелкой 115"/>
        <o:r id="V:Rule79" type="connector" idref="#Прямая со стрелкой 120"/>
        <o:r id="V:Rule80" type="connector" idref="#Прямая со стрелкой 121"/>
        <o:r id="V:Rule81" type="connector" idref="#Прямая со стрелкой 122"/>
        <o:r id="V:Rule82" type="connector" idref="#Прямая со стрелкой 84"/>
        <o:r id="V:Rule83" type="connector" idref="#Прямая со стрелкой 81"/>
        <o:r id="V:Rule84" type="connector" idref="#Прямая со стрелкой 87"/>
        <o:r id="V:Rule85" type="connector" idref="#Прямая со стрелкой 90"/>
        <o:r id="V:Rule86" type="connector" idref="#Прямая со стрелкой 95"/>
        <o:r id="V:Rule87" type="connector" idref="#Прямая со стрелкой 115"/>
        <o:r id="V:Rule88" type="connector" idref="#Прямая со стрелкой 491"/>
        <o:r id="V:Rule89" type="connector" idref="#Прямая со стрелкой 491"/>
        <o:r id="V:Rule90" type="connector" idref="#Прямая со стрелкой 491"/>
        <o:r id="V:Rule91" type="connector" idref="#Прямая со стрелкой 491"/>
        <o:r id="V:Rule92" type="connector" idref="#Прямая со стрелкой 90"/>
        <o:r id="V:Rule93" type="connector" idref="#Прямая соединительная линия 94"/>
        <o:r id="V:Rule94" type="connector" idref="#Прямая соединительная линия 476"/>
        <o:r id="V:Rule95" type="connector" idref="#Прямая соединительная линия 64"/>
        <o:r id="V:Rule96" type="connector" idref="#Прямая соединительная линия 65"/>
        <o:r id="V:Rule97" type="connector" idref="#Прямая соединительная линия 66"/>
        <o:r id="V:Rule98" type="connector" idref="#Прямая соединительная линия 80"/>
        <o:r id="V:Rule99" type="connector" idref="#Прямая соединительная линия 109"/>
        <o:r id="V:Rule100" type="connector" idref="#Прямая со стрелкой 305"/>
        <o:r id="V:Rule101" type="connector" idref="#Прямая со стрелкой 306"/>
        <o:r id="V:Rule102" type="connector" idref="#Прямая со стрелкой 308"/>
        <o:r id="V:Rule103" type="connector" idref="#Прямая со стрелкой 309"/>
        <o:r id="V:Rule104" type="connector" idref="#Прямая со стрелкой 310"/>
        <o:r id="V:Rule105" type="connector" idref="#Прямая со стрелкой 312"/>
        <o:r id="V:Rule106" type="connector" idref="#Прямая со стрелкой 313"/>
        <o:r id="V:Rule107" type="connector" idref="#Прямая со стрелкой 314"/>
        <o:r id="V:Rule108" type="connector" idref="#Прямая со стрелкой 315"/>
        <o:r id="V:Rule109" type="connector" idref="#Прямая со стрелкой 316"/>
        <o:r id="V:Rule110" type="connector" idref="#Прямая со стрелкой 317"/>
        <o:r id="V:Rule111" type="connector" idref="#Прямая со стрелкой 601"/>
        <o:r id="V:Rule112" type="connector" idref="#Прямая со стрелкой 614"/>
        <o:r id="V:Rule113" type="connector" idref="#Прямая со стрелкой 648"/>
        <o:r id="V:Rule114" type="connector" idref="#Прямая со стрелкой 652"/>
        <o:r id="V:Rule115" type="connector" idref="#Прямая со стрелкой 83"/>
        <o:r id="V:Rule116" type="connector" idref="#Прямая со стрелкой 87"/>
        <o:r id="V:Rule117" type="connector" idref="#Прямая со стрелкой 88"/>
        <o:r id="V:Rule118" type="connector" idref="#Прямая со стрелкой 89"/>
        <o:r id="V:Rule119" type="connector" idref="#Прямая со стрелкой 94"/>
        <o:r id="V:Rule120" type="connector" idref="#Прямая со стрелкой 95"/>
        <o:r id="V:Rule121" type="connector" idref="#Прямая со стрелкой 107"/>
        <o:r id="V:Rule122" type="connector" idref="#Прямая со стрелкой 108"/>
        <o:r id="V:Rule123" type="connector" idref="#Прямая со стрелкой 109"/>
        <o:r id="V:Rule124" type="connector" idref="#Прямая со стрелкой 110"/>
        <o:r id="V:Rule125" type="connector" idref="#Прямая со стрелкой 111"/>
        <o:r id="V:Rule126" type="connector" idref="#Прямая со стрелкой 112"/>
        <o:r id="V:Rule127" type="connector" idref="#Прямая со стрелкой 113"/>
        <o:r id="V:Rule128" type="connector" idref="#Прямая со стрелкой 736"/>
        <o:r id="V:Rule129" type="connector" idref="#Прямая со стрелкой 738"/>
        <o:r id="V:Rule130" type="connector" idref="#Прямая со стрелкой 739"/>
        <o:r id="V:Rule131" type="connector" idref="#Прямая со стрелкой 740"/>
        <o:r id="V:Rule132" type="connector" idref="#Прямая со стрелкой 743"/>
        <o:r id="V:Rule133" type="connector" idref="#Прямая со стрелкой 746"/>
        <o:r id="V:Rule134" type="connector" idref="#Прямая со стрелкой 747"/>
        <o:r id="V:Rule135" type="connector" idref="#Прямая со стрелкой 749"/>
        <o:r id="V:Rule136" type="connector" idref="#Прямая со стрелкой 751"/>
        <o:r id="V:Rule137" type="connector" idref="#Прямая со стрелкой 752"/>
        <o:r id="V:Rule138" type="connector" idref="#Прямая со стрелкой 755"/>
        <o:r id="V:Rule139" type="connector" idref="#Прямая со стрелкой 756"/>
        <o:r id="V:Rule140" type="connector" idref="#Прямая соединительная линия 298"/>
        <o:r id="V:Rule141" type="connector" idref="#Прямая соединительная линия 318"/>
        <o:r id="V:Rule142" type="connector" idref="#Прямая соединительная линия 319"/>
        <o:r id="V:Rule143" type="connector" idref="#Прямая соединительная линия 594"/>
        <o:r id="V:Rule144" type="connector" idref="#Прямая соединительная линия 598"/>
        <o:r id="V:Rule145" type="connector" idref="#Прямая соединительная линия 599"/>
        <o:r id="V:Rule146" type="connector" idref="#Прямая соединительная линия 600"/>
        <o:r id="V:Rule147" type="connector" idref="#Прямая соединительная линия 602"/>
        <o:r id="V:Rule148" type="connector" idref="#Прямая соединительная линия 613"/>
        <o:r id="V:Rule149" type="connector" idref="#Прямая соединительная линия 85"/>
        <o:r id="V:Rule150" type="connector" idref="#Прямая соединительная линия 86"/>
        <o:r id="V:Rule151" type="connector" idref="#Прямая соединительная линия 91"/>
        <o:r id="V:Rule152" type="connector" idref="#Прямая соединительная линия 92"/>
        <o:r id="V:Rule153" type="connector" idref="#Прямая соединительная линия 93"/>
        <o:r id="V:Rule154" type="connector" idref="#Прямая соединительная линия 748"/>
        <o:r id="V:Rule155" type="connector" idref="#Прямая соединительная линия 750"/>
        <o:r id="V:Rule156" type="connector" idref="#Прямая соединительная линия 753"/>
        <o:r id="V:Rule157" type="connector" idref="#Прямая соединительная линия 754"/>
        <o:r id="V:Rule158" type="connector" idref="#Прямая соединительная линия 148"/>
        <o:r id="V:Rule159" type="connector" idref="#Прямая соединительная линия 155"/>
        <o:r id="V:Rule160" type="connector" idref="#Прямая соединительная линия 156"/>
        <o:r id="V:Rule161" type="connector" idref="#Прямая соединительная линия 159"/>
        <o:r id="V:Rule162" type="connector" idref="#Прямая соединительная линия 149"/>
        <o:r id="V:Rule163" type="connector" idref="#Прямая соединительная линия 138"/>
        <o:r id="V:Rule164" type="connector" idref="#Прямая соединительная линия 139"/>
        <o:r id="V:Rule165" type="connector" idref="#Прямая соединительная линия 140"/>
        <o:r id="V:Rule166" type="connector" idref="#Прямая соединительная линия 141"/>
        <o:r id="V:Rule167" type="connector" idref="#Прямая соединительная линия 142"/>
        <o:r id="V:Rule168" type="connector" idref="#Прямая соединительная линия 152"/>
        <o:r id="V:Rule169" type="connector" idref="#Прямая соединительная линия 153"/>
        <o:r id="V:Rule170" type="connector" idref="#Прямая соединительная линия 154"/>
        <o:r id="V:Rule171" type="connector" idref="#Прямая соединительная линия 157"/>
        <o:r id="V:Rule172" type="connector" idref="#Прямая соединительная линия 158"/>
        <o:r id="V:Rule173" type="connector" idref="#Прямая соединительная линия 150"/>
        <o:r id="V:Rule174" type="connector" idref="#Прямая соединительная линия 151"/>
        <o:r id="V:Rule175" type="connector" idref="#Прямая соединительная линия 163"/>
        <o:r id="V:Rule176" type="connector" idref="#Прямая соединительная линия 164"/>
        <o:r id="V:Rule177" type="connector" idref="#Прямая соединительная линия 97"/>
        <o:r id="V:Rule178" type="connector" idref="#Прямая соединительная линия 98"/>
        <o:r id="V:Rule179" type="connector" idref="#Прямая соединительная линия 99"/>
        <o:r id="V:Rule180" type="connector" idref="#Прямая соединительная линия 100"/>
        <o:r id="V:Rule181" type="connector" idref="#Прямая соединительная линия 137"/>
        <o:r id="V:Rule182" type="connector" idref="#Прямая соединительная линия 143"/>
        <o:r id="V:Rule183" type="connector" idref="#Прямая соединительная линия 144"/>
        <o:r id="V:Rule184" type="connector" idref="#Прямая соединительная линия 145"/>
        <o:r id="V:Rule185" type="connector" idref="#Прямая соединительная линия 146"/>
        <o:r id="V:Rule186" type="connector" idref="#Прямая соединительная линия 147"/>
        <o:r id="V:Rule187" type="connector" idref="#Прямая соединительная линия 160"/>
        <o:r id="V:Rule188" type="connector" idref="#Прямая соединительная линия 161"/>
        <o:r id="V:Rule189" type="connector" idref="#Прямая соединительная линия 162"/>
        <o:r id="V:Rule190" type="connector" idref="#Прямая соединительная линия 190"/>
        <o:r id="V:Rule191" type="connector" idref="#Прямая соединительная линия 289"/>
        <o:r id="V:Rule192" type="connector" idref="#Прямая соединительная линия 7"/>
        <o:r id="V:Rule193" type="connector" idref="#Прямая соединительная линия 9"/>
        <o:r id="V:Rule194" type="connector" idref="#Прямая со стрелкой 477"/>
        <o:r id="V:Rule195" type="connector" idref="#Прямая со стрелкой 479"/>
        <o:r id="V:Rule196" type="connector" idref="#Прямая со стрелкой 478"/>
        <o:r id="V:Rule197" type="connector" idref="#Прямая со стрелкой 481"/>
        <o:r id="V:Rule198" type="connector" idref="#Прямая со стрелкой 480"/>
        <o:r id="V:Rule199" type="connector" idref="#Прямая со стрелкой 482"/>
        <o:r id="V:Rule200" type="connector" idref="#Прямая со стрелкой 84"/>
        <o:r id="V:Rule201" type="connector" idref="#Прямая со стрелкой 86"/>
        <o:r id="V:Rule202" type="connector" idref="#Прямая со стрелкой 87"/>
        <o:r id="V:Rule203" type="connector" idref="#Прямая со стрелкой 90"/>
        <o:r id="V:Rule204" type="connector" idref="#Прямая со стрелкой 99"/>
        <o:r id="V:Rule205" type="connector" idref="#Прямая со стрелкой 100"/>
        <o:r id="V:Rule206" type="connector" idref="#Прямая со стрелкой 104"/>
        <o:r id="V:Rule207" type="connector" idref="#Прямая со стрелкой 105"/>
        <o:r id="V:Rule208" type="connector" idref="#Прямая со стрелкой 106"/>
        <o:r id="V:Rule209" type="connector" idref="#Прямая со стрелкой 113"/>
        <o:r id="V:Rule210" type="connector" idref="#Прямая со стрелкой 114"/>
        <o:r id="V:Rule211" type="connector" idref="#Прямая со стрелкой 115"/>
        <o:r id="V:Rule212" type="connector" idref="#Прямая со стрелкой 120"/>
        <o:r id="V:Rule213" type="connector" idref="#Прямая со стрелкой 121"/>
        <o:r id="V:Rule214" type="connector" idref="#Прямая со стрелкой 122"/>
        <o:r id="V:Rule215" type="connector" idref="#Прямая со стрелкой 84"/>
        <o:r id="V:Rule216" type="connector" idref="#Прямая со стрелкой 81"/>
        <o:r id="V:Rule217" type="connector" idref="#Прямая со стрелкой 87"/>
        <o:r id="V:Rule218" type="connector" idref="#Прямая со стрелкой 90"/>
        <o:r id="V:Rule219" type="connector" idref="#Прямая со стрелкой 95"/>
        <o:r id="V:Rule220" type="connector" idref="#Прямая со стрелкой 115"/>
        <o:r id="V:Rule221" type="connector" idref="#Прямая со стрелкой 491"/>
        <o:r id="V:Rule222" type="connector" idref="#Прямая со стрелкой 491"/>
        <o:r id="V:Rule223" type="connector" idref="#Прямая со стрелкой 491"/>
        <o:r id="V:Rule224" type="connector" idref="#Прямая со стрелкой 491"/>
        <o:r id="V:Rule225" type="connector" idref="#Прямая со стрелкой 90"/>
        <o:r id="V:Rule226" type="connector" idref="#Прямая соединительная линия 94"/>
        <o:r id="V:Rule227" type="connector" idref="#Прямая соединительная линия 476"/>
        <o:r id="V:Rule228" type="connector" idref="#Прямая соединительная линия 64"/>
        <o:r id="V:Rule229" type="connector" idref="#Прямая соединительная линия 65"/>
        <o:r id="V:Rule230" type="connector" idref="#Прямая соединительная линия 66"/>
        <o:r id="V:Rule231" type="connector" idref="#Прямая соединительная линия 80"/>
        <o:r id="V:Rule232" type="connector" idref="#Прямая соединительная линия 109"/>
        <o:r id="V:Rule233" type="connector" idref="#Прямая со стрелкой 305"/>
        <o:r id="V:Rule234" type="connector" idref="#Прямая со стрелкой 306"/>
        <o:r id="V:Rule235" type="connector" idref="#Прямая со стрелкой 308"/>
        <o:r id="V:Rule236" type="connector" idref="#Прямая со стрелкой 309"/>
        <o:r id="V:Rule237" type="connector" idref="#Прямая со стрелкой 310"/>
        <o:r id="V:Rule238" type="connector" idref="#Прямая со стрелкой 312"/>
        <o:r id="V:Rule239" type="connector" idref="#Прямая со стрелкой 313"/>
        <o:r id="V:Rule240" type="connector" idref="#Прямая со стрелкой 314"/>
        <o:r id="V:Rule241" type="connector" idref="#Прямая со стрелкой 315"/>
        <o:r id="V:Rule242" type="connector" idref="#Прямая со стрелкой 316"/>
        <o:r id="V:Rule243" type="connector" idref="#Прямая со стрелкой 317"/>
        <o:r id="V:Rule244" type="connector" idref="#Прямая со стрелкой 601"/>
        <o:r id="V:Rule245" type="connector" idref="#Прямая со стрелкой 614"/>
        <o:r id="V:Rule246" type="connector" idref="#Прямая со стрелкой 648"/>
        <o:r id="V:Rule247" type="connector" idref="#Прямая со стрелкой 652"/>
        <o:r id="V:Rule248" type="connector" idref="#Прямая со стрелкой 83"/>
        <o:r id="V:Rule249" type="connector" idref="#Прямая со стрелкой 87"/>
        <o:r id="V:Rule250" type="connector" idref="#Прямая со стрелкой 88"/>
        <o:r id="V:Rule251" type="connector" idref="#Прямая со стрелкой 89"/>
        <o:r id="V:Rule252" type="connector" idref="#Прямая со стрелкой 94"/>
        <o:r id="V:Rule253" type="connector" idref="#Прямая со стрелкой 95"/>
        <o:r id="V:Rule254" type="connector" idref="#Прямая со стрелкой 107"/>
        <o:r id="V:Rule255" type="connector" idref="#Прямая со стрелкой 108"/>
        <o:r id="V:Rule256" type="connector" idref="#Прямая со стрелкой 109"/>
        <o:r id="V:Rule257" type="connector" idref="#Прямая со стрелкой 110"/>
        <o:r id="V:Rule258" type="connector" idref="#Прямая со стрелкой 111"/>
        <o:r id="V:Rule259" type="connector" idref="#Прямая со стрелкой 112"/>
        <o:r id="V:Rule260" type="connector" idref="#Прямая со стрелкой 113"/>
        <o:r id="V:Rule261" type="connector" idref="#Прямая со стрелкой 736"/>
        <o:r id="V:Rule262" type="connector" idref="#Прямая со стрелкой 738"/>
        <o:r id="V:Rule263" type="connector" idref="#Прямая со стрелкой 739"/>
        <o:r id="V:Rule264" type="connector" idref="#Прямая со стрелкой 740"/>
        <o:r id="V:Rule265" type="connector" idref="#Прямая со стрелкой 743"/>
        <o:r id="V:Rule266" type="connector" idref="#Прямая со стрелкой 746"/>
        <o:r id="V:Rule267" type="connector" idref="#Прямая со стрелкой 747"/>
        <o:r id="V:Rule268" type="connector" idref="#Прямая со стрелкой 749"/>
        <o:r id="V:Rule269" type="connector" idref="#Прямая со стрелкой 751"/>
        <o:r id="V:Rule270" type="connector" idref="#Прямая со стрелкой 752"/>
        <o:r id="V:Rule271" type="connector" idref="#Прямая со стрелкой 755"/>
        <o:r id="V:Rule272" type="connector" idref="#Прямая со стрелкой 756"/>
        <o:r id="V:Rule273" type="connector" idref="#Прямая соединительная линия 298"/>
        <o:r id="V:Rule274" type="connector" idref="#Прямая соединительная линия 318"/>
        <o:r id="V:Rule275" type="connector" idref="#Прямая соединительная линия 319"/>
        <o:r id="V:Rule276" type="connector" idref="#Прямая соединительная линия 594"/>
        <o:r id="V:Rule277" type="connector" idref="#Прямая соединительная линия 598"/>
        <o:r id="V:Rule278" type="connector" idref="#Прямая соединительная линия 599"/>
        <o:r id="V:Rule279" type="connector" idref="#Прямая соединительная линия 600"/>
        <o:r id="V:Rule280" type="connector" idref="#Прямая соединительная линия 602"/>
        <o:r id="V:Rule281" type="connector" idref="#Прямая соединительная линия 613"/>
        <o:r id="V:Rule282" type="connector" idref="#Прямая соединительная линия 85"/>
        <o:r id="V:Rule283" type="connector" idref="#Прямая соединительная линия 86"/>
        <o:r id="V:Rule284" type="connector" idref="#Прямая соединительная линия 91"/>
        <o:r id="V:Rule285" type="connector" idref="#Прямая соединительная линия 92"/>
        <o:r id="V:Rule286" type="connector" idref="#Прямая соединительная линия 93"/>
        <o:r id="V:Rule287" type="connector" idref="#Прямая соединительная линия 748"/>
        <o:r id="V:Rule288" type="connector" idref="#Прямая соединительная линия 750"/>
        <o:r id="V:Rule289" type="connector" idref="#Прямая соединительная линия 753"/>
        <o:r id="V:Rule290" type="connector" idref="#Прямая соединительная линия 75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 Impact"/>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Колонтитул (13) + Arial,13 pt"/>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1558304070438717E-2"/>
          <c:y val="4.7967006910945423E-2"/>
          <c:w val="0.92963885843383676"/>
          <c:h val="0.75853658536585356"/>
        </c:manualLayout>
      </c:layout>
      <c:barChart>
        <c:barDir val="col"/>
        <c:grouping val="clustered"/>
        <c:ser>
          <c:idx val="0"/>
          <c:order val="0"/>
          <c:tx>
            <c:strRef>
              <c:f>Лист1!$B$1</c:f>
              <c:strCache>
                <c:ptCount val="1"/>
                <c:pt idx="0">
                  <c:v>експериментальна група</c:v>
                </c:pt>
              </c:strCache>
            </c:strRef>
          </c:tx>
          <c:spPr>
            <a:pattFill prst="ltUpDiag">
              <a:fgClr>
                <a:schemeClr val="tx1"/>
              </a:fgClr>
              <a:bgClr>
                <a:schemeClr val="bg1"/>
              </a:bgClr>
            </a:pattFill>
            <a:ln w="12691">
              <a:solidFill>
                <a:srgbClr val="000000"/>
              </a:solidFill>
              <a:prstDash val="solid"/>
            </a:ln>
          </c:spPr>
          <c:dLbls>
            <c:spPr>
              <a:noFill/>
              <a:ln w="25382">
                <a:noFill/>
              </a:ln>
            </c:spPr>
            <c:txPr>
              <a:bodyPr/>
              <a:lstStyle/>
              <a:p>
                <a:pPr>
                  <a:defRPr sz="1199" b="0" i="0" u="none" strike="noStrike" baseline="0">
                    <a:solidFill>
                      <a:srgbClr val="000000"/>
                    </a:solidFill>
                    <a:latin typeface="Times New Roman" pitchFamily="18" charset="0"/>
                    <a:ea typeface="Arial Cyr"/>
                    <a:cs typeface="Times New Roman" pitchFamily="18" charset="0"/>
                  </a:defRPr>
                </a:pPr>
                <a:endParaRPr lang="ru-RU"/>
              </a:p>
            </c:txPr>
            <c:showVal val="1"/>
          </c:dLbls>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5.3</c:v>
                </c:pt>
                <c:pt idx="1">
                  <c:v>17.100000000000001</c:v>
                </c:pt>
                <c:pt idx="2">
                  <c:v>46.2</c:v>
                </c:pt>
                <c:pt idx="3">
                  <c:v>31.4</c:v>
                </c:pt>
              </c:numCache>
            </c:numRef>
          </c:val>
        </c:ser>
        <c:ser>
          <c:idx val="1"/>
          <c:order val="1"/>
          <c:tx>
            <c:strRef>
              <c:f>Лист1!$C$1</c:f>
              <c:strCache>
                <c:ptCount val="1"/>
                <c:pt idx="0">
                  <c:v>контрольна група</c:v>
                </c:pt>
              </c:strCache>
            </c:strRef>
          </c:tx>
          <c:spPr>
            <a:pattFill prst="pct5">
              <a:fgClr>
                <a:schemeClr val="tx1"/>
              </a:fgClr>
              <a:bgClr>
                <a:schemeClr val="bg1"/>
              </a:bgClr>
            </a:pattFill>
            <a:ln w="12691">
              <a:solidFill>
                <a:srgbClr val="000000"/>
              </a:solidFill>
              <a:prstDash val="solid"/>
            </a:ln>
          </c:spPr>
          <c:dLbls>
            <c:spPr>
              <a:noFill/>
              <a:ln w="25382">
                <a:noFill/>
              </a:ln>
            </c:spPr>
            <c:txPr>
              <a:bodyPr/>
              <a:lstStyle/>
              <a:p>
                <a:pPr>
                  <a:defRPr sz="1199" b="0" i="0" u="none" strike="noStrike" baseline="0">
                    <a:solidFill>
                      <a:srgbClr val="000000"/>
                    </a:solidFill>
                    <a:latin typeface="Times New Roman" pitchFamily="18" charset="0"/>
                    <a:ea typeface="Arial Cyr"/>
                    <a:cs typeface="Times New Roman" pitchFamily="18" charset="0"/>
                  </a:defRPr>
                </a:pPr>
                <a:endParaRPr lang="ru-RU"/>
              </a:p>
            </c:txPr>
            <c:showVal val="1"/>
          </c:dLbls>
          <c:cat>
            <c:numRef>
              <c:f>Лист1!$A$2:$A$5</c:f>
              <c:numCache>
                <c:formatCode>General</c:formatCode>
                <c:ptCount val="4"/>
                <c:pt idx="0">
                  <c:v>1</c:v>
                </c:pt>
                <c:pt idx="1">
                  <c:v>2</c:v>
                </c:pt>
                <c:pt idx="2">
                  <c:v>3</c:v>
                </c:pt>
                <c:pt idx="3">
                  <c:v>4</c:v>
                </c:pt>
              </c:numCache>
            </c:numRef>
          </c:cat>
          <c:val>
            <c:numRef>
              <c:f>Лист1!$C$2:$C$5</c:f>
              <c:numCache>
                <c:formatCode>General</c:formatCode>
                <c:ptCount val="4"/>
                <c:pt idx="0">
                  <c:v>3.3</c:v>
                </c:pt>
                <c:pt idx="1">
                  <c:v>9.9</c:v>
                </c:pt>
                <c:pt idx="2">
                  <c:v>33.700000000000003</c:v>
                </c:pt>
                <c:pt idx="3">
                  <c:v>53.1</c:v>
                </c:pt>
              </c:numCache>
            </c:numRef>
          </c:val>
        </c:ser>
        <c:axId val="141118848"/>
        <c:axId val="141186176"/>
      </c:barChart>
      <c:catAx>
        <c:axId val="141118848"/>
        <c:scaling>
          <c:orientation val="minMax"/>
        </c:scaling>
        <c:delete val="1"/>
        <c:axPos val="b"/>
        <c:numFmt formatCode="General" sourceLinked="1"/>
        <c:tickLblPos val="none"/>
        <c:crossAx val="141186176"/>
        <c:crosses val="autoZero"/>
        <c:auto val="1"/>
        <c:lblAlgn val="ctr"/>
        <c:lblOffset val="100"/>
      </c:catAx>
      <c:valAx>
        <c:axId val="14118617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199" b="0" i="0" u="none" strike="noStrike" baseline="0">
                <a:solidFill>
                  <a:srgbClr val="000000"/>
                </a:solidFill>
                <a:latin typeface="Times New Roman" pitchFamily="18" charset="0"/>
                <a:ea typeface="Arial Cyr"/>
                <a:cs typeface="Times New Roman" pitchFamily="18" charset="0"/>
              </a:defRPr>
            </a:pPr>
            <a:endParaRPr lang="ru-RU"/>
          </a:p>
        </c:txPr>
        <c:crossAx val="141118848"/>
        <c:crosses val="autoZero"/>
        <c:crossBetween val="between"/>
      </c:valAx>
    </c:plotArea>
    <c:legend>
      <c:legendPos val="r"/>
      <c:layout>
        <c:manualLayout>
          <c:xMode val="edge"/>
          <c:yMode val="edge"/>
          <c:wMode val="edge"/>
          <c:hMode val="edge"/>
          <c:x val="4.9626586971255979E-2"/>
          <c:y val="0.93002292928997254"/>
          <c:w val="0.97514503927910245"/>
          <c:h val="0.99491652762735483"/>
        </c:manualLayout>
      </c:layout>
      <c:spPr>
        <a:solidFill>
          <a:srgbClr val="FFFFFF"/>
        </a:solidFill>
        <a:ln w="3173">
          <a:solidFill>
            <a:srgbClr val="000000"/>
          </a:solidFill>
          <a:prstDash val="solid"/>
        </a:ln>
      </c:spPr>
      <c:txPr>
        <a:bodyPr/>
        <a:lstStyle/>
        <a:p>
          <a:pPr>
            <a:defRPr sz="1099"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199" b="0" i="0" u="none" strike="noStrike" baseline="0">
          <a:solidFill>
            <a:srgbClr val="000000"/>
          </a:solidFill>
          <a:latin typeface="Arial Cyr"/>
          <a:ea typeface="Arial Cyr"/>
          <a:cs typeface="Arial Cyr"/>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0.1127</cdr:x>
      <cdr:y>0.82182</cdr:y>
    </cdr:from>
    <cdr:to>
      <cdr:x>0.24603</cdr:x>
      <cdr:y>0.89818</cdr:y>
    </cdr:to>
    <cdr:sp macro="" textlink="">
      <cdr:nvSpPr>
        <cdr:cNvPr id="2" name="TextBox 1"/>
        <cdr:cNvSpPr txBox="1"/>
      </cdr:nvSpPr>
      <cdr:spPr>
        <a:xfrm xmlns:a="http://schemas.openxmlformats.org/drawingml/2006/main">
          <a:off x="676275" y="2152650"/>
          <a:ext cx="8001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0.10317</cdr:x>
      <cdr:y>0.81091</cdr:y>
    </cdr:from>
    <cdr:to>
      <cdr:x>0.24921</cdr:x>
      <cdr:y>0.91636</cdr:y>
    </cdr:to>
    <cdr:sp macro="" textlink="">
      <cdr:nvSpPr>
        <cdr:cNvPr id="3" name="TextBox 2"/>
        <cdr:cNvSpPr txBox="1"/>
      </cdr:nvSpPr>
      <cdr:spPr>
        <a:xfrm xmlns:a="http://schemas.openxmlformats.org/drawingml/2006/main">
          <a:off x="619125" y="2309449"/>
          <a:ext cx="876300" cy="300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a:latin typeface="Times New Roman" pitchFamily="18" charset="0"/>
              <a:cs typeface="Times New Roman" pitchFamily="18" charset="0"/>
            </a:rPr>
            <a:t>високий</a:t>
          </a:r>
        </a:p>
      </cdr:txBody>
    </cdr:sp>
  </cdr:relSizeAnchor>
  <cdr:relSizeAnchor xmlns:cdr="http://schemas.openxmlformats.org/drawingml/2006/chartDrawing">
    <cdr:from>
      <cdr:x>0.3381</cdr:x>
      <cdr:y>0.81091</cdr:y>
    </cdr:from>
    <cdr:to>
      <cdr:x>0.48413</cdr:x>
      <cdr:y>0.91636</cdr:y>
    </cdr:to>
    <cdr:sp macro="" textlink="">
      <cdr:nvSpPr>
        <cdr:cNvPr id="4" name="TextBox 3"/>
        <cdr:cNvSpPr txBox="1"/>
      </cdr:nvSpPr>
      <cdr:spPr>
        <a:xfrm xmlns:a="http://schemas.openxmlformats.org/drawingml/2006/main">
          <a:off x="2028825" y="2309449"/>
          <a:ext cx="876300" cy="300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a:latin typeface="Times New Roman" pitchFamily="18" charset="0"/>
              <a:cs typeface="Times New Roman" pitchFamily="18" charset="0"/>
            </a:rPr>
            <a:t>достатній</a:t>
          </a:r>
        </a:p>
      </cdr:txBody>
    </cdr:sp>
  </cdr:relSizeAnchor>
  <cdr:relSizeAnchor xmlns:cdr="http://schemas.openxmlformats.org/drawingml/2006/chartDrawing">
    <cdr:from>
      <cdr:x>0.57143</cdr:x>
      <cdr:y>0.81091</cdr:y>
    </cdr:from>
    <cdr:to>
      <cdr:x>0.71746</cdr:x>
      <cdr:y>0.91636</cdr:y>
    </cdr:to>
    <cdr:sp macro="" textlink="">
      <cdr:nvSpPr>
        <cdr:cNvPr id="5" name="TextBox 4"/>
        <cdr:cNvSpPr txBox="1"/>
      </cdr:nvSpPr>
      <cdr:spPr>
        <a:xfrm xmlns:a="http://schemas.openxmlformats.org/drawingml/2006/main">
          <a:off x="3429000" y="2309449"/>
          <a:ext cx="876300" cy="300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a:latin typeface="Times New Roman" pitchFamily="18" charset="0"/>
              <a:cs typeface="Times New Roman" pitchFamily="18" charset="0"/>
            </a:rPr>
            <a:t>середній</a:t>
          </a:r>
        </a:p>
      </cdr:txBody>
    </cdr:sp>
  </cdr:relSizeAnchor>
  <cdr:relSizeAnchor xmlns:cdr="http://schemas.openxmlformats.org/drawingml/2006/chartDrawing">
    <cdr:from>
      <cdr:x>0.80317</cdr:x>
      <cdr:y>0.81091</cdr:y>
    </cdr:from>
    <cdr:to>
      <cdr:x>0.94921</cdr:x>
      <cdr:y>0.91636</cdr:y>
    </cdr:to>
    <cdr:sp macro="" textlink="">
      <cdr:nvSpPr>
        <cdr:cNvPr id="6" name="TextBox 5"/>
        <cdr:cNvSpPr txBox="1"/>
      </cdr:nvSpPr>
      <cdr:spPr>
        <a:xfrm xmlns:a="http://schemas.openxmlformats.org/drawingml/2006/main">
          <a:off x="4819650" y="2309449"/>
          <a:ext cx="876300" cy="300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a:latin typeface="Times New Roman" pitchFamily="18" charset="0"/>
              <a:cs typeface="Times New Roman" pitchFamily="18" charset="0"/>
            </a:rPr>
            <a:t>низький</a:t>
          </a:r>
        </a:p>
      </cdr:txBody>
    </cdr:sp>
  </cdr:relSizeAnchor>
  <cdr:relSizeAnchor xmlns:cdr="http://schemas.openxmlformats.org/drawingml/2006/chartDrawing">
    <cdr:from>
      <cdr:x>0</cdr:x>
      <cdr:y>0.81091</cdr:y>
    </cdr:from>
    <cdr:to>
      <cdr:x>0.09365</cdr:x>
      <cdr:y>0.91636</cdr:y>
    </cdr:to>
    <cdr:sp macro="" textlink="">
      <cdr:nvSpPr>
        <cdr:cNvPr id="7" name="TextBox 6"/>
        <cdr:cNvSpPr txBox="1"/>
      </cdr:nvSpPr>
      <cdr:spPr>
        <a:xfrm xmlns:a="http://schemas.openxmlformats.org/drawingml/2006/main">
          <a:off x="0" y="2309449"/>
          <a:ext cx="561975" cy="300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a:latin typeface="Times New Roman" pitchFamily="18" charset="0"/>
              <a:cs typeface="Times New Roman" pitchFamily="18" charset="0"/>
            </a:rPr>
            <a:t>рівні</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87FD9-4BA5-4B58-9614-FD27C35D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24</Pages>
  <Words>8190</Words>
  <Characters>46687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2020-05-12T12:36:00Z</dcterms:created>
  <dcterms:modified xsi:type="dcterms:W3CDTF">2020-05-14T12:15:00Z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