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9E3DBA" w:rsidRDefault="009E3DBA" w:rsidP="009E3DBA">
      <w:pPr>
        <w:spacing w:line="360" w:lineRule="auto"/>
        <w:jc w:val="center"/>
        <w:rPr>
          <w:bCs/>
          <w:sz w:val="28"/>
          <w:lang w:val="uk-UA"/>
        </w:rPr>
      </w:pPr>
      <w:r>
        <w:rPr>
          <w:bCs/>
          <w:sz w:val="28"/>
        </w:rPr>
        <w:t>ДЕРЖАВНА УСТАНОВА</w:t>
      </w:r>
    </w:p>
    <w:p w:rsidR="009E3DBA" w:rsidRDefault="009E3DBA" w:rsidP="009E3DBA">
      <w:pPr>
        <w:spacing w:line="360" w:lineRule="auto"/>
        <w:jc w:val="center"/>
        <w:rPr>
          <w:bCs/>
          <w:sz w:val="28"/>
          <w:lang w:val="uk-UA"/>
        </w:rPr>
      </w:pPr>
      <w:r>
        <w:rPr>
          <w:bCs/>
          <w:sz w:val="28"/>
        </w:rPr>
        <w:t>"</w:t>
      </w:r>
      <w:r>
        <w:rPr>
          <w:bCs/>
          <w:sz w:val="28"/>
          <w:lang w:val="uk-UA"/>
        </w:rPr>
        <w:t>ІНСТИТУТ ОЧНИХ ХВОРОБ І ТКАНИННОЇ ТЕРАПІЇ</w:t>
      </w:r>
    </w:p>
    <w:p w:rsidR="009E3DBA" w:rsidRDefault="009E3DBA" w:rsidP="009E3DBA">
      <w:pPr>
        <w:spacing w:line="360" w:lineRule="auto"/>
        <w:jc w:val="center"/>
        <w:rPr>
          <w:bCs/>
          <w:sz w:val="28"/>
          <w:lang w:val="uk-UA"/>
        </w:rPr>
      </w:pPr>
      <w:r>
        <w:rPr>
          <w:bCs/>
          <w:sz w:val="28"/>
          <w:lang w:val="uk-UA"/>
        </w:rPr>
        <w:t>ім. В.П. ФІЛАТОВА АМН УКРАЇНИ"</w:t>
      </w: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center"/>
        <w:rPr>
          <w:b/>
          <w:bCs/>
          <w:sz w:val="28"/>
        </w:rPr>
      </w:pPr>
      <w:r>
        <w:rPr>
          <w:b/>
          <w:bCs/>
          <w:sz w:val="28"/>
        </w:rPr>
        <w:t>КОНСТАНТИНОВА В</w:t>
      </w:r>
      <w:r>
        <w:rPr>
          <w:b/>
          <w:bCs/>
          <w:sz w:val="28"/>
          <w:lang w:val="uk-UA"/>
        </w:rPr>
        <w:t>І</w:t>
      </w:r>
      <w:r>
        <w:rPr>
          <w:b/>
          <w:bCs/>
          <w:sz w:val="28"/>
        </w:rPr>
        <w:t>ТА КОНСТ</w:t>
      </w:r>
      <w:r>
        <w:rPr>
          <w:b/>
          <w:bCs/>
          <w:sz w:val="28"/>
          <w:lang w:val="uk-UA"/>
        </w:rPr>
        <w:t>Я</w:t>
      </w:r>
      <w:r>
        <w:rPr>
          <w:b/>
          <w:bCs/>
          <w:sz w:val="28"/>
        </w:rPr>
        <w:t>НТИН</w:t>
      </w:r>
      <w:r>
        <w:rPr>
          <w:b/>
          <w:bCs/>
          <w:sz w:val="28"/>
          <w:lang w:val="uk-UA"/>
        </w:rPr>
        <w:t>І</w:t>
      </w:r>
      <w:r>
        <w:rPr>
          <w:b/>
          <w:bCs/>
          <w:sz w:val="28"/>
        </w:rPr>
        <w:t>ВНА</w:t>
      </w: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right"/>
        <w:rPr>
          <w:bCs/>
          <w:sz w:val="28"/>
        </w:rPr>
      </w:pPr>
      <w:r>
        <w:rPr>
          <w:bCs/>
          <w:sz w:val="28"/>
        </w:rPr>
        <w:t>УДК 617.7</w:t>
      </w:r>
      <w:r>
        <w:rPr>
          <w:bCs/>
          <w:sz w:val="28"/>
          <w:lang w:val="uk-UA"/>
        </w:rPr>
        <w:t>41</w:t>
      </w:r>
      <w:r>
        <w:rPr>
          <w:bCs/>
          <w:sz w:val="28"/>
        </w:rPr>
        <w:t>-00</w:t>
      </w:r>
      <w:r>
        <w:rPr>
          <w:bCs/>
          <w:sz w:val="28"/>
          <w:lang w:val="uk-UA"/>
        </w:rPr>
        <w:t>4</w:t>
      </w:r>
      <w:r>
        <w:rPr>
          <w:bCs/>
          <w:sz w:val="28"/>
        </w:rPr>
        <w:t>.</w:t>
      </w:r>
      <w:r>
        <w:rPr>
          <w:bCs/>
          <w:sz w:val="28"/>
          <w:lang w:val="uk-UA"/>
        </w:rPr>
        <w:t>1-089-084</w:t>
      </w:r>
    </w:p>
    <w:p w:rsidR="009E3DBA" w:rsidRDefault="009E3DBA" w:rsidP="009E3DBA">
      <w:pPr>
        <w:spacing w:line="360" w:lineRule="auto"/>
        <w:jc w:val="right"/>
        <w:rPr>
          <w:sz w:val="28"/>
        </w:rPr>
      </w:pPr>
    </w:p>
    <w:p w:rsidR="009E3DBA" w:rsidRDefault="009E3DBA" w:rsidP="009E3DBA">
      <w:pPr>
        <w:spacing w:line="360" w:lineRule="auto"/>
        <w:rPr>
          <w:sz w:val="28"/>
        </w:rPr>
      </w:pPr>
    </w:p>
    <w:p w:rsidR="009E3DBA" w:rsidRDefault="009E3DBA" w:rsidP="009E3DBA">
      <w:pPr>
        <w:spacing w:line="360" w:lineRule="auto"/>
        <w:jc w:val="center"/>
        <w:rPr>
          <w:sz w:val="28"/>
          <w:lang w:val="uk-UA"/>
        </w:rPr>
      </w:pPr>
      <w:r>
        <w:rPr>
          <w:b/>
          <w:sz w:val="28"/>
          <w:lang w:val="uk-UA"/>
        </w:rPr>
        <w:t>ПРОФІЛАКТИКА РОЗВИТКУ ПІСЛЯОПЕРАЦІЙНОЇ КЕРАТОПАТІЇ</w:t>
      </w: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center"/>
        <w:rPr>
          <w:b/>
          <w:bCs/>
          <w:sz w:val="28"/>
        </w:rPr>
      </w:pPr>
      <w:r>
        <w:rPr>
          <w:b/>
          <w:bCs/>
          <w:sz w:val="28"/>
        </w:rPr>
        <w:t xml:space="preserve">14.01.18 – </w:t>
      </w:r>
      <w:r>
        <w:rPr>
          <w:b/>
          <w:bCs/>
          <w:sz w:val="28"/>
          <w:lang w:val="uk-UA"/>
        </w:rPr>
        <w:t>Офтальмологія</w:t>
      </w: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rPr>
      </w:pPr>
    </w:p>
    <w:p w:rsidR="009E3DBA" w:rsidRDefault="009E3DBA" w:rsidP="009E3DBA">
      <w:pPr>
        <w:spacing w:line="360" w:lineRule="auto"/>
        <w:jc w:val="center"/>
        <w:rPr>
          <w:b/>
          <w:bCs/>
          <w:sz w:val="28"/>
        </w:rPr>
      </w:pPr>
      <w:r>
        <w:rPr>
          <w:b/>
          <w:bCs/>
          <w:sz w:val="28"/>
          <w:lang w:val="uk-UA"/>
        </w:rPr>
        <w:lastRenderedPageBreak/>
        <w:t>АВТОРЕФЕРАТ</w:t>
      </w:r>
    </w:p>
    <w:p w:rsidR="009E3DBA" w:rsidRDefault="009E3DBA" w:rsidP="009E3DBA">
      <w:pPr>
        <w:spacing w:line="360" w:lineRule="auto"/>
        <w:jc w:val="center"/>
        <w:rPr>
          <w:sz w:val="28"/>
          <w:lang w:val="uk-UA"/>
        </w:rPr>
      </w:pPr>
      <w:r>
        <w:rPr>
          <w:sz w:val="28"/>
          <w:lang w:val="uk-UA"/>
        </w:rPr>
        <w:t xml:space="preserve">дисертації </w:t>
      </w:r>
      <w:r>
        <w:rPr>
          <w:sz w:val="28"/>
        </w:rPr>
        <w:t xml:space="preserve">на </w:t>
      </w:r>
      <w:r>
        <w:rPr>
          <w:sz w:val="28"/>
          <w:lang w:val="uk-UA"/>
        </w:rPr>
        <w:t>здобуття наукового ступеня</w:t>
      </w:r>
    </w:p>
    <w:p w:rsidR="009E3DBA" w:rsidRDefault="009E3DBA" w:rsidP="009E3DBA">
      <w:pPr>
        <w:spacing w:line="360" w:lineRule="auto"/>
        <w:jc w:val="center"/>
        <w:rPr>
          <w:sz w:val="28"/>
        </w:rPr>
      </w:pPr>
      <w:r>
        <w:rPr>
          <w:sz w:val="28"/>
        </w:rPr>
        <w:t>кандидата меди</w:t>
      </w:r>
      <w:r>
        <w:rPr>
          <w:sz w:val="28"/>
          <w:lang w:val="uk-UA"/>
        </w:rPr>
        <w:t>чних</w:t>
      </w:r>
      <w:r>
        <w:rPr>
          <w:sz w:val="28"/>
        </w:rPr>
        <w:t xml:space="preserve"> наук</w:t>
      </w:r>
    </w:p>
    <w:p w:rsidR="009E3DBA" w:rsidRDefault="009E3DBA" w:rsidP="009E3DBA">
      <w:pPr>
        <w:spacing w:line="360" w:lineRule="auto"/>
        <w:jc w:val="center"/>
        <w:rPr>
          <w:sz w:val="28"/>
        </w:rPr>
      </w:pPr>
    </w:p>
    <w:p w:rsidR="009E3DBA" w:rsidRDefault="009E3DBA" w:rsidP="009E3DBA">
      <w:pPr>
        <w:spacing w:line="360" w:lineRule="auto"/>
        <w:jc w:val="center"/>
        <w:rPr>
          <w:sz w:val="28"/>
        </w:rPr>
      </w:pPr>
    </w:p>
    <w:p w:rsidR="009E3DBA" w:rsidRDefault="009E3DBA" w:rsidP="009E3DBA">
      <w:pPr>
        <w:spacing w:line="360" w:lineRule="auto"/>
        <w:jc w:val="center"/>
        <w:rPr>
          <w:sz w:val="28"/>
          <w:lang w:val="uk-UA"/>
        </w:rPr>
      </w:pPr>
    </w:p>
    <w:p w:rsidR="009E3DBA" w:rsidRDefault="009E3DBA" w:rsidP="009E3DBA">
      <w:pPr>
        <w:spacing w:line="360" w:lineRule="auto"/>
        <w:jc w:val="center"/>
        <w:rPr>
          <w:sz w:val="28"/>
          <w:lang w:val="uk-UA"/>
        </w:rPr>
      </w:pPr>
    </w:p>
    <w:p w:rsidR="009E3DBA" w:rsidRDefault="009E3DBA" w:rsidP="009E3DBA">
      <w:pPr>
        <w:jc w:val="center"/>
        <w:rPr>
          <w:sz w:val="28"/>
          <w:lang w:val="uk-UA"/>
        </w:rPr>
      </w:pPr>
      <w:r>
        <w:rPr>
          <w:sz w:val="28"/>
        </w:rPr>
        <w:t xml:space="preserve">Одеса </w:t>
      </w:r>
      <w:r>
        <w:rPr>
          <w:sz w:val="28"/>
          <w:lang w:val="uk-UA"/>
        </w:rPr>
        <w:t>-</w:t>
      </w:r>
      <w:r>
        <w:rPr>
          <w:sz w:val="28"/>
        </w:rPr>
        <w:t xml:space="preserve"> 200</w:t>
      </w:r>
      <w:r>
        <w:rPr>
          <w:sz w:val="28"/>
          <w:lang w:val="uk-UA"/>
        </w:rPr>
        <w:t>8</w:t>
      </w:r>
    </w:p>
    <w:p w:rsidR="009E3DBA" w:rsidRDefault="009E3DBA" w:rsidP="009E3DBA">
      <w:pPr>
        <w:rPr>
          <w:sz w:val="28"/>
          <w:lang w:val="uk-UA"/>
        </w:rPr>
      </w:pPr>
    </w:p>
    <w:p w:rsidR="009E3DBA" w:rsidRDefault="009E3DBA" w:rsidP="009E3DBA">
      <w:pPr>
        <w:rPr>
          <w:sz w:val="28"/>
          <w:lang w:val="uk-UA"/>
        </w:rPr>
      </w:pPr>
    </w:p>
    <w:p w:rsidR="009E3DBA" w:rsidRDefault="009E3DBA" w:rsidP="009E3DBA">
      <w:pPr>
        <w:rPr>
          <w:sz w:val="28"/>
          <w:lang w:val="uk-UA"/>
        </w:rPr>
      </w:pPr>
    </w:p>
    <w:p w:rsidR="009E3DBA" w:rsidRDefault="009E3DBA" w:rsidP="009E3DBA">
      <w:pPr>
        <w:rPr>
          <w:sz w:val="28"/>
          <w:szCs w:val="28"/>
          <w:lang w:val="uk-UA"/>
        </w:rPr>
      </w:pPr>
      <w:r>
        <w:rPr>
          <w:sz w:val="28"/>
          <w:szCs w:val="28"/>
          <w:lang w:val="uk-UA"/>
        </w:rPr>
        <w:t>Дисертацією є рукопис.</w:t>
      </w:r>
    </w:p>
    <w:p w:rsidR="009E3DBA" w:rsidRDefault="009E3DBA" w:rsidP="009E3DBA">
      <w:pPr>
        <w:rPr>
          <w:sz w:val="28"/>
          <w:szCs w:val="28"/>
          <w:lang w:val="uk-UA"/>
        </w:rPr>
      </w:pPr>
      <w:r>
        <w:rPr>
          <w:sz w:val="28"/>
          <w:szCs w:val="28"/>
          <w:lang w:val="uk-UA"/>
        </w:rPr>
        <w:t>Робота виконана в Державній установі "Інститут очних хвороб і тканинної терапії</w:t>
      </w:r>
    </w:p>
    <w:p w:rsidR="009E3DBA" w:rsidRDefault="009E3DBA" w:rsidP="009E3DBA">
      <w:pPr>
        <w:rPr>
          <w:sz w:val="28"/>
          <w:szCs w:val="28"/>
          <w:lang w:val="uk-UA"/>
        </w:rPr>
      </w:pPr>
      <w:r>
        <w:rPr>
          <w:sz w:val="28"/>
          <w:szCs w:val="28"/>
          <w:lang w:val="uk-UA"/>
        </w:rPr>
        <w:t>ім. В.П. Філатова АМН України".</w:t>
      </w:r>
    </w:p>
    <w:p w:rsidR="009E3DBA" w:rsidRDefault="009E3DBA" w:rsidP="009E3DBA">
      <w:pPr>
        <w:rPr>
          <w:sz w:val="28"/>
          <w:szCs w:val="28"/>
          <w:lang w:val="uk-UA"/>
        </w:rPr>
      </w:pPr>
    </w:p>
    <w:p w:rsidR="009E3DBA" w:rsidRDefault="009E3DBA" w:rsidP="009E3DBA">
      <w:pPr>
        <w:rPr>
          <w:sz w:val="28"/>
          <w:szCs w:val="28"/>
          <w:lang w:val="uk-UA"/>
        </w:rPr>
      </w:pPr>
    </w:p>
    <w:p w:rsidR="009E3DBA" w:rsidRDefault="009E3DBA" w:rsidP="009E3DBA">
      <w:pPr>
        <w:rPr>
          <w:sz w:val="28"/>
          <w:szCs w:val="28"/>
          <w:lang w:val="uk-UA"/>
        </w:rPr>
      </w:pPr>
    </w:p>
    <w:tbl>
      <w:tblPr>
        <w:tblW w:w="0" w:type="auto"/>
        <w:tblLook w:val="0000" w:firstRow="0" w:lastRow="0" w:firstColumn="0" w:lastColumn="0" w:noHBand="0" w:noVBand="0"/>
      </w:tblPr>
      <w:tblGrid>
        <w:gridCol w:w="2347"/>
        <w:gridCol w:w="7008"/>
      </w:tblGrid>
      <w:tr w:rsidR="009E3DBA" w:rsidTr="00666E90">
        <w:tblPrEx>
          <w:tblCellMar>
            <w:top w:w="0" w:type="dxa"/>
            <w:bottom w:w="0" w:type="dxa"/>
          </w:tblCellMar>
        </w:tblPrEx>
        <w:trPr>
          <w:cantSplit/>
        </w:trPr>
        <w:tc>
          <w:tcPr>
            <w:tcW w:w="2448" w:type="dxa"/>
          </w:tcPr>
          <w:p w:rsidR="009E3DBA" w:rsidRDefault="009E3DBA" w:rsidP="00666E90">
            <w:pPr>
              <w:rPr>
                <w:sz w:val="28"/>
                <w:szCs w:val="28"/>
                <w:lang w:val="uk-UA"/>
              </w:rPr>
            </w:pPr>
            <w:r>
              <w:rPr>
                <w:b/>
                <w:sz w:val="28"/>
                <w:szCs w:val="28"/>
                <w:lang w:val="uk-UA"/>
              </w:rPr>
              <w:t>Науковий керівник</w:t>
            </w:r>
            <w:r>
              <w:rPr>
                <w:sz w:val="28"/>
                <w:szCs w:val="28"/>
                <w:lang w:val="uk-UA"/>
              </w:rPr>
              <w:t>:</w:t>
            </w:r>
          </w:p>
        </w:tc>
        <w:tc>
          <w:tcPr>
            <w:tcW w:w="7406" w:type="dxa"/>
          </w:tcPr>
          <w:p w:rsidR="009E3DBA" w:rsidRDefault="009E3DBA" w:rsidP="00666E90">
            <w:pPr>
              <w:pStyle w:val="11"/>
              <w:ind w:firstLine="0"/>
            </w:pPr>
            <w:r>
              <w:t xml:space="preserve">доктор медичних наук, старший науковий співробітник </w:t>
            </w:r>
            <w:r>
              <w:rPr>
                <w:b/>
              </w:rPr>
              <w:t>Дрожжина Галина Іванівна</w:t>
            </w:r>
            <w:r>
              <w:t>, Державна установа "Інститут очних хвороб і тканинної терапії ім. В.П. Філатова АМН України", керівник відділу патології рогівки ока</w:t>
            </w:r>
          </w:p>
        </w:tc>
      </w:tr>
      <w:tr w:rsidR="009E3DBA" w:rsidTr="00666E90">
        <w:tblPrEx>
          <w:tblCellMar>
            <w:top w:w="0" w:type="dxa"/>
            <w:bottom w:w="0" w:type="dxa"/>
          </w:tblCellMar>
        </w:tblPrEx>
        <w:trPr>
          <w:cantSplit/>
        </w:trPr>
        <w:tc>
          <w:tcPr>
            <w:tcW w:w="2448" w:type="dxa"/>
          </w:tcPr>
          <w:p w:rsidR="009E3DBA" w:rsidRDefault="009E3DBA" w:rsidP="00666E90">
            <w:pPr>
              <w:rPr>
                <w:b/>
                <w:sz w:val="28"/>
                <w:szCs w:val="28"/>
                <w:lang w:val="uk-UA"/>
              </w:rPr>
            </w:pPr>
          </w:p>
        </w:tc>
        <w:tc>
          <w:tcPr>
            <w:tcW w:w="7406" w:type="dxa"/>
          </w:tcPr>
          <w:p w:rsidR="009E3DBA" w:rsidRDefault="009E3DBA" w:rsidP="00666E90">
            <w:pPr>
              <w:rPr>
                <w:sz w:val="28"/>
                <w:szCs w:val="28"/>
                <w:lang w:val="uk-UA"/>
              </w:rPr>
            </w:pPr>
          </w:p>
        </w:tc>
      </w:tr>
      <w:tr w:rsidR="009E3DBA" w:rsidTr="00666E90">
        <w:tblPrEx>
          <w:tblCellMar>
            <w:top w:w="0" w:type="dxa"/>
            <w:bottom w:w="0" w:type="dxa"/>
          </w:tblCellMar>
        </w:tblPrEx>
        <w:trPr>
          <w:cantSplit/>
        </w:trPr>
        <w:tc>
          <w:tcPr>
            <w:tcW w:w="2448" w:type="dxa"/>
          </w:tcPr>
          <w:p w:rsidR="009E3DBA" w:rsidRDefault="009E3DBA" w:rsidP="00666E90">
            <w:pPr>
              <w:rPr>
                <w:b/>
                <w:sz w:val="28"/>
                <w:szCs w:val="28"/>
                <w:lang w:val="uk-UA"/>
              </w:rPr>
            </w:pPr>
          </w:p>
        </w:tc>
        <w:tc>
          <w:tcPr>
            <w:tcW w:w="7406" w:type="dxa"/>
          </w:tcPr>
          <w:p w:rsidR="009E3DBA" w:rsidRDefault="009E3DBA" w:rsidP="00666E90">
            <w:pPr>
              <w:rPr>
                <w:sz w:val="28"/>
                <w:szCs w:val="28"/>
                <w:lang w:val="uk-UA"/>
              </w:rPr>
            </w:pPr>
          </w:p>
        </w:tc>
      </w:tr>
      <w:tr w:rsidR="009E3DBA" w:rsidTr="00666E90">
        <w:tblPrEx>
          <w:tblCellMar>
            <w:top w:w="0" w:type="dxa"/>
            <w:bottom w:w="0" w:type="dxa"/>
          </w:tblCellMar>
        </w:tblPrEx>
        <w:trPr>
          <w:cantSplit/>
        </w:trPr>
        <w:tc>
          <w:tcPr>
            <w:tcW w:w="2448" w:type="dxa"/>
          </w:tcPr>
          <w:p w:rsidR="009E3DBA" w:rsidRDefault="009E3DBA" w:rsidP="00666E90">
            <w:pPr>
              <w:rPr>
                <w:sz w:val="28"/>
                <w:szCs w:val="28"/>
                <w:lang w:val="uk-UA"/>
              </w:rPr>
            </w:pPr>
            <w:r>
              <w:rPr>
                <w:b/>
                <w:sz w:val="28"/>
                <w:szCs w:val="28"/>
                <w:lang w:val="uk-UA"/>
              </w:rPr>
              <w:lastRenderedPageBreak/>
              <w:t>Офіційні опоненти</w:t>
            </w:r>
            <w:r>
              <w:rPr>
                <w:sz w:val="28"/>
                <w:szCs w:val="28"/>
                <w:lang w:val="uk-UA"/>
              </w:rPr>
              <w:t>:</w:t>
            </w:r>
          </w:p>
        </w:tc>
        <w:tc>
          <w:tcPr>
            <w:tcW w:w="7406" w:type="dxa"/>
          </w:tcPr>
          <w:p w:rsidR="009E3DBA" w:rsidRDefault="009E3DBA" w:rsidP="00666E90">
            <w:pPr>
              <w:rPr>
                <w:sz w:val="28"/>
                <w:szCs w:val="28"/>
                <w:lang w:val="uk-UA"/>
              </w:rPr>
            </w:pPr>
            <w:r>
              <w:rPr>
                <w:sz w:val="28"/>
                <w:lang w:val="uk-UA"/>
              </w:rPr>
              <w:t xml:space="preserve">доктор медичних наук, старший науковий співробітник </w:t>
            </w:r>
            <w:r>
              <w:rPr>
                <w:b/>
                <w:bCs/>
                <w:sz w:val="28"/>
                <w:lang w:val="uk-UA"/>
              </w:rPr>
              <w:t>ДМИТРІЄВ Сергій Констянтинович</w:t>
            </w:r>
            <w:r>
              <w:rPr>
                <w:sz w:val="28"/>
                <w:lang w:val="uk-UA"/>
              </w:rPr>
              <w:t>, Державна установа "Інститут очних хвороб і тканинної терапії ім. В.П. Філатова АМН України", керівник відділу хірургічного лікування катаракти</w:t>
            </w:r>
          </w:p>
        </w:tc>
      </w:tr>
      <w:tr w:rsidR="009E3DBA" w:rsidTr="00666E90">
        <w:tblPrEx>
          <w:tblCellMar>
            <w:top w:w="0" w:type="dxa"/>
            <w:bottom w:w="0" w:type="dxa"/>
          </w:tblCellMar>
        </w:tblPrEx>
        <w:trPr>
          <w:cantSplit/>
        </w:trPr>
        <w:tc>
          <w:tcPr>
            <w:tcW w:w="2448" w:type="dxa"/>
          </w:tcPr>
          <w:p w:rsidR="009E3DBA" w:rsidRDefault="009E3DBA" w:rsidP="00666E90">
            <w:pPr>
              <w:rPr>
                <w:b/>
                <w:sz w:val="28"/>
                <w:szCs w:val="28"/>
                <w:lang w:val="uk-UA"/>
              </w:rPr>
            </w:pPr>
          </w:p>
        </w:tc>
        <w:tc>
          <w:tcPr>
            <w:tcW w:w="7406" w:type="dxa"/>
          </w:tcPr>
          <w:p w:rsidR="009E3DBA" w:rsidRDefault="009E3DBA" w:rsidP="00666E90">
            <w:pPr>
              <w:rPr>
                <w:sz w:val="28"/>
                <w:szCs w:val="28"/>
                <w:lang w:val="uk-UA"/>
              </w:rPr>
            </w:pPr>
          </w:p>
        </w:tc>
      </w:tr>
      <w:tr w:rsidR="009E3DBA" w:rsidTr="00666E90">
        <w:tblPrEx>
          <w:tblCellMar>
            <w:top w:w="0" w:type="dxa"/>
            <w:bottom w:w="0" w:type="dxa"/>
          </w:tblCellMar>
        </w:tblPrEx>
        <w:trPr>
          <w:cantSplit/>
        </w:trPr>
        <w:tc>
          <w:tcPr>
            <w:tcW w:w="2448" w:type="dxa"/>
          </w:tcPr>
          <w:p w:rsidR="009E3DBA" w:rsidRDefault="009E3DBA" w:rsidP="00666E90">
            <w:pPr>
              <w:rPr>
                <w:b/>
                <w:sz w:val="28"/>
                <w:szCs w:val="28"/>
                <w:lang w:val="uk-UA"/>
              </w:rPr>
            </w:pPr>
          </w:p>
        </w:tc>
        <w:tc>
          <w:tcPr>
            <w:tcW w:w="7406" w:type="dxa"/>
          </w:tcPr>
          <w:p w:rsidR="009E3DBA" w:rsidRDefault="009E3DBA" w:rsidP="00666E90">
            <w:pPr>
              <w:rPr>
                <w:sz w:val="28"/>
                <w:szCs w:val="28"/>
                <w:lang w:val="uk-UA"/>
              </w:rPr>
            </w:pPr>
            <w:r>
              <w:rPr>
                <w:sz w:val="28"/>
                <w:lang w:val="uk-UA"/>
              </w:rPr>
              <w:t xml:space="preserve">доктор медичних наук </w:t>
            </w:r>
            <w:r>
              <w:rPr>
                <w:b/>
                <w:bCs/>
                <w:sz w:val="28"/>
                <w:lang w:val="uk-UA"/>
              </w:rPr>
              <w:t>МОГІЛЕВСЬКИЙ Сергій Юрійович,</w:t>
            </w:r>
            <w:r>
              <w:rPr>
                <w:sz w:val="28"/>
                <w:lang w:val="uk-UA"/>
              </w:rPr>
              <w:t xml:space="preserve"> Донецький Національний медичний університет ім. М. Горького МОЗ України, доцент кафедри очних хвороб</w:t>
            </w:r>
          </w:p>
        </w:tc>
      </w:tr>
    </w:tbl>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r>
        <w:rPr>
          <w:lang w:val="uk-UA"/>
        </w:rPr>
        <w:t>Захист відбудеться  ”</w:t>
      </w:r>
      <w:r w:rsidRPr="00795BA8">
        <w:rPr>
          <w:u w:val="single"/>
          <w:lang w:val="uk-UA"/>
        </w:rPr>
        <w:t xml:space="preserve"> </w:t>
      </w:r>
      <w:smartTag w:uri="urn:schemas-microsoft-com:office:smarttags" w:element="metricconverter">
        <w:smartTagPr>
          <w:attr w:name="ProductID" w:val="09 ”"/>
        </w:smartTagPr>
        <w:r w:rsidRPr="00795BA8">
          <w:rPr>
            <w:u w:val="single"/>
            <w:lang w:val="uk-UA"/>
          </w:rPr>
          <w:t>09 ”</w:t>
        </w:r>
      </w:smartTag>
      <w:r>
        <w:rPr>
          <w:lang w:val="uk-UA"/>
        </w:rPr>
        <w:t xml:space="preserve"> </w:t>
      </w:r>
      <w:r w:rsidRPr="00795BA8">
        <w:rPr>
          <w:lang w:val="uk-UA"/>
        </w:rPr>
        <w:t xml:space="preserve">     </w:t>
      </w:r>
      <w:r w:rsidRPr="00795BA8">
        <w:rPr>
          <w:u w:val="single"/>
          <w:lang w:val="uk-UA"/>
        </w:rPr>
        <w:t xml:space="preserve">   червня      </w:t>
      </w:r>
      <w:r>
        <w:rPr>
          <w:lang w:val="uk-UA"/>
        </w:rPr>
        <w:t xml:space="preserve"> 2009 р. о </w:t>
      </w:r>
      <w:r w:rsidRPr="00795BA8">
        <w:rPr>
          <w:lang w:val="uk-UA"/>
        </w:rPr>
        <w:t xml:space="preserve"> </w:t>
      </w:r>
      <w:r w:rsidRPr="00795BA8">
        <w:rPr>
          <w:u w:val="single"/>
          <w:lang w:val="uk-UA"/>
        </w:rPr>
        <w:t>15.00</w:t>
      </w:r>
      <w:r>
        <w:rPr>
          <w:lang w:val="uk-UA"/>
        </w:rPr>
        <w:t xml:space="preserve"> годині на засіданні спеціалізованої вченої ради Д 41.556.01 в Державній установі "Інститут очних хвороб і тканинної терапії ім. В.П. Філатова АМН України" за адресою: 65061, Україна, м. Одеса, Французький бульвар, 49</w:t>
      </w:r>
      <w:r w:rsidRPr="00795BA8">
        <w:rPr>
          <w:lang w:val="uk-UA"/>
        </w:rPr>
        <w:t>/</w:t>
      </w:r>
      <w:r>
        <w:rPr>
          <w:lang w:val="uk-UA"/>
        </w:rPr>
        <w:t>51.</w:t>
      </w: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r>
        <w:rPr>
          <w:lang w:val="uk-UA"/>
        </w:rPr>
        <w:t>З дисертацією можна ознайомитись у бібліотеці Державної установи "Інституту очних хвороб і тканинної терапії ім. В.П. Філатова АМН України" (65061, Україна, м. Одеса, Французький бульвар, 49</w:t>
      </w:r>
      <w:r>
        <w:t>/</w:t>
      </w:r>
      <w:r>
        <w:rPr>
          <w:lang w:val="uk-UA"/>
        </w:rPr>
        <w:t>51</w:t>
      </w:r>
      <w:r w:rsidRPr="00795BA8">
        <w:t>)</w:t>
      </w:r>
      <w:r>
        <w:rPr>
          <w:lang w:val="uk-UA"/>
        </w:rPr>
        <w:t>.</w:t>
      </w: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r>
        <w:rPr>
          <w:lang w:val="uk-UA"/>
        </w:rPr>
        <w:t xml:space="preserve">Автореферат розісланий </w:t>
      </w:r>
      <w:r>
        <w:t xml:space="preserve"> </w:t>
      </w:r>
      <w:r>
        <w:rPr>
          <w:lang w:val="uk-UA"/>
        </w:rPr>
        <w:t xml:space="preserve">” </w:t>
      </w:r>
      <w:smartTag w:uri="urn:schemas-microsoft-com:office:smarttags" w:element="metricconverter">
        <w:smartTagPr>
          <w:attr w:name="ProductID" w:val="06 ”"/>
        </w:smartTagPr>
        <w:r w:rsidRPr="00795BA8">
          <w:rPr>
            <w:u w:val="single"/>
            <w:lang w:val="uk-UA"/>
          </w:rPr>
          <w:t>06</w:t>
        </w:r>
        <w:r>
          <w:rPr>
            <w:u w:val="single"/>
            <w:lang w:val="uk-UA"/>
          </w:rPr>
          <w:t xml:space="preserve"> </w:t>
        </w:r>
        <w:r w:rsidRPr="00FC4C4B">
          <w:rPr>
            <w:u w:val="single"/>
          </w:rPr>
          <w:t>”</w:t>
        </w:r>
      </w:smartTag>
      <w:r w:rsidRPr="00FC4C4B">
        <w:t xml:space="preserve">           </w:t>
      </w:r>
      <w:r w:rsidRPr="00FC4C4B">
        <w:rPr>
          <w:u w:val="single"/>
        </w:rPr>
        <w:t xml:space="preserve">     </w:t>
      </w:r>
      <w:r w:rsidRPr="00795BA8">
        <w:rPr>
          <w:u w:val="single"/>
          <w:lang w:val="uk-UA"/>
        </w:rPr>
        <w:t>травня</w:t>
      </w:r>
      <w:r w:rsidRPr="00FC4C4B">
        <w:rPr>
          <w:u w:val="single"/>
        </w:rPr>
        <w:t xml:space="preserve">         </w:t>
      </w:r>
      <w:r w:rsidRPr="00FC4C4B">
        <w:t xml:space="preserve">           </w:t>
      </w:r>
      <w:r>
        <w:rPr>
          <w:lang w:val="uk-UA"/>
        </w:rPr>
        <w:t>2009 р.</w:t>
      </w: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lang w:val="uk-UA"/>
        </w:rPr>
      </w:pPr>
    </w:p>
    <w:p w:rsidR="009E3DBA" w:rsidRDefault="009E3DBA" w:rsidP="009E3DBA">
      <w:pPr>
        <w:pStyle w:val="marina"/>
        <w:spacing w:line="240" w:lineRule="auto"/>
        <w:ind w:firstLine="0"/>
        <w:rPr>
          <w:bCs/>
          <w:lang w:val="uk-UA"/>
        </w:rPr>
      </w:pPr>
      <w:r>
        <w:rPr>
          <w:bCs/>
          <w:lang w:val="uk-UA"/>
        </w:rPr>
        <w:t>Вчений секретар</w:t>
      </w:r>
    </w:p>
    <w:p w:rsidR="009E3DBA" w:rsidRDefault="009E3DBA" w:rsidP="009E3DBA">
      <w:pPr>
        <w:pStyle w:val="marina"/>
        <w:spacing w:line="240" w:lineRule="auto"/>
        <w:ind w:firstLine="0"/>
        <w:rPr>
          <w:bCs/>
          <w:lang w:val="uk-UA"/>
        </w:rPr>
      </w:pPr>
      <w:r>
        <w:rPr>
          <w:bCs/>
          <w:lang w:val="uk-UA"/>
        </w:rPr>
        <w:t>спеціалізованої вченої ради,</w:t>
      </w:r>
    </w:p>
    <w:p w:rsidR="009E3DBA" w:rsidRDefault="009E3DBA" w:rsidP="009E3DBA">
      <w:pPr>
        <w:pStyle w:val="marina"/>
        <w:spacing w:line="240" w:lineRule="auto"/>
        <w:ind w:firstLine="0"/>
        <w:jc w:val="left"/>
        <w:rPr>
          <w:bCs/>
          <w:lang w:val="uk-UA"/>
        </w:rPr>
      </w:pPr>
      <w:r>
        <w:rPr>
          <w:bCs/>
          <w:lang w:val="uk-UA"/>
        </w:rPr>
        <w:t>доктор біологічних наук, професор                                                  І.П. Метеліцина</w:t>
      </w:r>
    </w:p>
    <w:p w:rsidR="009E3DBA" w:rsidRDefault="009E3DBA" w:rsidP="009E3DBA">
      <w:pPr>
        <w:jc w:val="center"/>
        <w:outlineLvl w:val="0"/>
        <w:rPr>
          <w:b/>
          <w:bCs/>
          <w:sz w:val="28"/>
          <w:lang w:val="uk-UA"/>
        </w:rPr>
      </w:pPr>
    </w:p>
    <w:p w:rsidR="009E3DBA" w:rsidRDefault="009E3DBA" w:rsidP="009E3DBA">
      <w:pPr>
        <w:jc w:val="center"/>
        <w:outlineLvl w:val="0"/>
        <w:rPr>
          <w:b/>
          <w:bCs/>
          <w:sz w:val="28"/>
          <w:lang w:val="uk-UA"/>
        </w:rPr>
      </w:pPr>
      <w:r>
        <w:rPr>
          <w:b/>
          <w:bCs/>
          <w:sz w:val="28"/>
          <w:lang w:val="uk-UA"/>
        </w:rPr>
        <w:t>ЗАГАЛЬНА ХАРАКТЕРИСТИКА РОБОТИ</w:t>
      </w:r>
    </w:p>
    <w:p w:rsidR="009E3DBA" w:rsidRDefault="009E3DBA" w:rsidP="009E3DBA">
      <w:pPr>
        <w:jc w:val="center"/>
        <w:rPr>
          <w:b/>
          <w:bCs/>
          <w:sz w:val="28"/>
          <w:lang w:val="uk-UA"/>
        </w:rPr>
      </w:pPr>
    </w:p>
    <w:p w:rsidR="009E3DBA" w:rsidRDefault="009E3DBA" w:rsidP="009E3DBA">
      <w:pPr>
        <w:autoSpaceDE w:val="0"/>
        <w:autoSpaceDN w:val="0"/>
        <w:adjustRightInd w:val="0"/>
        <w:ind w:firstLine="720"/>
        <w:jc w:val="both"/>
        <w:rPr>
          <w:sz w:val="28"/>
          <w:lang w:val="uk-UA"/>
        </w:rPr>
      </w:pPr>
      <w:r>
        <w:rPr>
          <w:b/>
          <w:sz w:val="28"/>
          <w:szCs w:val="28"/>
          <w:lang w:val="uk-UA"/>
        </w:rPr>
        <w:t>Актуальність теми.</w:t>
      </w:r>
      <w:r>
        <w:rPr>
          <w:bCs/>
          <w:sz w:val="28"/>
          <w:szCs w:val="28"/>
          <w:lang w:val="uk-UA"/>
        </w:rPr>
        <w:t xml:space="preserve"> </w:t>
      </w:r>
      <w:r>
        <w:rPr>
          <w:sz w:val="28"/>
          <w:szCs w:val="28"/>
          <w:lang w:val="uk-UA"/>
        </w:rPr>
        <w:t>Рогова</w:t>
      </w:r>
      <w:r>
        <w:rPr>
          <w:sz w:val="28"/>
          <w:lang w:val="uk-UA"/>
        </w:rPr>
        <w:t xml:space="preserve"> оболонка, як важливіший компонент оптичної системи ока, має складну структурну організацію. Епітелій та строма рогової оболонки відносно стійкі до дії факторів навколишнього середовища. Ендотелій, який складається з одного шару високоспеціалізованих клітин з </w:t>
      </w:r>
      <w:r>
        <w:rPr>
          <w:sz w:val="28"/>
          <w:lang w:val="uk-UA"/>
        </w:rPr>
        <w:lastRenderedPageBreak/>
        <w:t>особливим типом регенерації, найбільш чутливий до впливу фізичних і хімічних факторів (McKellar M. J., Elder M. J</w:t>
      </w:r>
      <w:r>
        <w:rPr>
          <w:i/>
          <w:sz w:val="28"/>
          <w:lang w:val="uk-UA"/>
        </w:rPr>
        <w:t>.</w:t>
      </w:r>
      <w:r>
        <w:rPr>
          <w:bCs/>
          <w:sz w:val="28"/>
          <w:lang w:val="uk-UA"/>
        </w:rPr>
        <w:t>, 2001</w:t>
      </w:r>
      <w:r>
        <w:rPr>
          <w:sz w:val="28"/>
          <w:lang w:val="uk-UA"/>
        </w:rPr>
        <w:t>; Miyazaki M., Tanaka T., Nishida T., 2000). Основними функціями ендотелію є бар'єрна і участь в активному транспорті, що забезпечує дегідратацію строми, необхідну для підтримки її прозорості. Пересування води зі строми до вологи передньої камери забезпечують ферменти, що локалізуються на боковій мембрані</w:t>
      </w:r>
      <w:r>
        <w:rPr>
          <w:sz w:val="28"/>
        </w:rPr>
        <w:t xml:space="preserve"> клітин ендотелію </w:t>
      </w:r>
      <w:r w:rsidRPr="004513FE">
        <w:rPr>
          <w:sz w:val="28"/>
        </w:rPr>
        <w:t>(</w:t>
      </w:r>
      <w:r>
        <w:rPr>
          <w:sz w:val="28"/>
        </w:rPr>
        <w:t>Вит В.В.</w:t>
      </w:r>
      <w:r>
        <w:rPr>
          <w:sz w:val="28"/>
          <w:lang w:val="uk-UA"/>
        </w:rPr>
        <w:t xml:space="preserve">, </w:t>
      </w:r>
      <w:r>
        <w:rPr>
          <w:sz w:val="28"/>
        </w:rPr>
        <w:t xml:space="preserve">2003; </w:t>
      </w:r>
      <w:r>
        <w:rPr>
          <w:sz w:val="28"/>
          <w:lang w:val="de-DE"/>
        </w:rPr>
        <w:t>Miller</w:t>
      </w:r>
      <w:r>
        <w:rPr>
          <w:sz w:val="28"/>
        </w:rPr>
        <w:t xml:space="preserve"> </w:t>
      </w:r>
      <w:r>
        <w:rPr>
          <w:sz w:val="28"/>
          <w:lang w:val="de-DE"/>
        </w:rPr>
        <w:t>C</w:t>
      </w:r>
      <w:r>
        <w:rPr>
          <w:sz w:val="28"/>
        </w:rPr>
        <w:t>.</w:t>
      </w:r>
      <w:r>
        <w:rPr>
          <w:sz w:val="28"/>
          <w:lang w:val="de-DE"/>
        </w:rPr>
        <w:t>A</w:t>
      </w:r>
      <w:r>
        <w:rPr>
          <w:sz w:val="28"/>
        </w:rPr>
        <w:t xml:space="preserve">., </w:t>
      </w:r>
      <w:r>
        <w:rPr>
          <w:sz w:val="28"/>
          <w:lang w:val="de-DE"/>
        </w:rPr>
        <w:t>Krachmer</w:t>
      </w:r>
      <w:r>
        <w:rPr>
          <w:sz w:val="28"/>
        </w:rPr>
        <w:t xml:space="preserve"> </w:t>
      </w:r>
      <w:r>
        <w:rPr>
          <w:sz w:val="28"/>
          <w:lang w:val="de-DE"/>
        </w:rPr>
        <w:t>J</w:t>
      </w:r>
      <w:r>
        <w:rPr>
          <w:sz w:val="28"/>
        </w:rPr>
        <w:t>.</w:t>
      </w:r>
      <w:r>
        <w:rPr>
          <w:sz w:val="28"/>
          <w:lang w:val="de-DE"/>
        </w:rPr>
        <w:t>H</w:t>
      </w:r>
      <w:r>
        <w:rPr>
          <w:sz w:val="28"/>
        </w:rPr>
        <w:t>.</w:t>
      </w:r>
      <w:r>
        <w:rPr>
          <w:bCs/>
          <w:sz w:val="28"/>
          <w:lang w:val="uk-UA"/>
        </w:rPr>
        <w:t xml:space="preserve">, </w:t>
      </w:r>
      <w:r>
        <w:rPr>
          <w:bCs/>
          <w:sz w:val="28"/>
        </w:rPr>
        <w:t>1998</w:t>
      </w:r>
      <w:r w:rsidRPr="004513FE">
        <w:rPr>
          <w:bCs/>
          <w:sz w:val="28"/>
        </w:rPr>
        <w:t>)</w:t>
      </w:r>
      <w:r>
        <w:rPr>
          <w:sz w:val="28"/>
        </w:rPr>
        <w:t>.</w:t>
      </w:r>
    </w:p>
    <w:p w:rsidR="009E3DBA" w:rsidRDefault="009E3DBA" w:rsidP="009E3DBA">
      <w:pPr>
        <w:pStyle w:val="24"/>
        <w:spacing w:line="240" w:lineRule="auto"/>
        <w:ind w:firstLine="709"/>
        <w:rPr>
          <w:bCs/>
          <w:lang w:val="uk-UA"/>
        </w:rPr>
      </w:pPr>
      <w:r>
        <w:rPr>
          <w:lang w:val="uk-UA"/>
        </w:rPr>
        <w:t xml:space="preserve">При виконанні оперативних втручань, </w:t>
      </w:r>
      <w:r>
        <w:rPr>
          <w:bCs/>
          <w:lang w:val="uk-UA"/>
        </w:rPr>
        <w:t xml:space="preserve">пов’язаних </w:t>
      </w:r>
      <w:r>
        <w:rPr>
          <w:lang w:val="uk-UA"/>
        </w:rPr>
        <w:t xml:space="preserve">з маніпуляціями в передній камері, саме ендотелій рогової оболонки піддається впливу різноманітних факторів: механічних, фізичних, хімічних та ін. </w:t>
      </w:r>
      <w:r>
        <w:rPr>
          <w:bCs/>
          <w:lang w:val="uk-UA"/>
        </w:rPr>
        <w:t>В теперішній час н</w:t>
      </w:r>
      <w:r>
        <w:rPr>
          <w:lang w:val="uk-UA"/>
        </w:rPr>
        <w:t xml:space="preserve">айбільш частим оперативним втручанням, що виконується в світі, є </w:t>
      </w:r>
      <w:r>
        <w:rPr>
          <w:bCs/>
          <w:lang w:val="uk-UA"/>
        </w:rPr>
        <w:t>екстракція катаракти з імплантацією інтраокулярної лінзи (Веселовская З.Ф., 2002, Азнабаев Б.М., 2005,</w:t>
      </w:r>
      <w:r>
        <w:rPr>
          <w:lang w:val="uk-UA"/>
        </w:rPr>
        <w:t xml:space="preserve"> </w:t>
      </w:r>
      <w:r>
        <w:rPr>
          <w:lang w:val="en-GB"/>
        </w:rPr>
        <w:t>Panzardi</w:t>
      </w:r>
      <w:r>
        <w:rPr>
          <w:lang w:val="uk-UA"/>
        </w:rPr>
        <w:t xml:space="preserve"> </w:t>
      </w:r>
      <w:r>
        <w:rPr>
          <w:lang w:val="en-GB"/>
        </w:rPr>
        <w:t>G</w:t>
      </w:r>
      <w:r>
        <w:rPr>
          <w:lang w:val="uk-UA"/>
        </w:rPr>
        <w:t>.</w:t>
      </w:r>
      <w:r>
        <w:rPr>
          <w:i/>
          <w:lang w:val="uk-UA"/>
        </w:rPr>
        <w:t xml:space="preserve">, </w:t>
      </w:r>
      <w:r>
        <w:rPr>
          <w:lang w:val="uk-UA"/>
        </w:rPr>
        <w:t>2003 та ін.</w:t>
      </w:r>
      <w:r>
        <w:rPr>
          <w:bCs/>
          <w:lang w:val="uk-UA"/>
        </w:rPr>
        <w:t xml:space="preserve">) </w:t>
      </w:r>
      <w:r>
        <w:rPr>
          <w:lang w:val="uk-UA"/>
        </w:rPr>
        <w:t>В світі понад</w:t>
      </w:r>
      <w:r>
        <w:rPr>
          <w:bCs/>
          <w:lang w:val="uk-UA"/>
        </w:rPr>
        <w:t xml:space="preserve"> 20 мільйонів хворих на катаракту, а її </w:t>
      </w:r>
      <w:r>
        <w:rPr>
          <w:lang w:val="uk-UA"/>
        </w:rPr>
        <w:t>питома вага</w:t>
      </w:r>
      <w:r>
        <w:rPr>
          <w:bCs/>
          <w:lang w:val="uk-UA"/>
        </w:rPr>
        <w:t xml:space="preserve"> в стуктурі очних захворювань за даними ВОЗ складає 42% (Малюгин Б.Э., 2006) Сьогодні, як стандарт сучасної хірургії катаракти, затвердилася ультразвукова факоемульсифікація.</w:t>
      </w:r>
    </w:p>
    <w:p w:rsidR="009E3DBA" w:rsidRDefault="009E3DBA" w:rsidP="009E3DBA">
      <w:pPr>
        <w:pStyle w:val="24"/>
        <w:spacing w:line="240" w:lineRule="auto"/>
        <w:ind w:firstLine="709"/>
        <w:rPr>
          <w:bCs/>
          <w:lang w:val="uk-UA"/>
        </w:rPr>
      </w:pPr>
      <w:r>
        <w:rPr>
          <w:bCs/>
          <w:lang w:val="uk-UA"/>
        </w:rPr>
        <w:t>Відомо, що рогівка на різних етапах цієї операції зазнає механічного, термічного та ультразвукового впливу, який виявляє пошкоджуючий ефект на її тканини. Незважаючи на значний прогрес в технології факоемульсифікації,  при її виконанні існує ряд проблем, пов’язаних з негативним впливом ультразвукової енергії на тканини ока, в першу чергу на рогівку, райдужну оболонку, циліарне тіло (</w:t>
      </w:r>
      <w:r>
        <w:rPr>
          <w:bCs/>
          <w:lang w:val="en-US"/>
        </w:rPr>
        <w:t>Agarwal</w:t>
      </w:r>
      <w:r>
        <w:rPr>
          <w:bCs/>
          <w:lang w:val="uk-UA"/>
        </w:rPr>
        <w:t xml:space="preserve"> </w:t>
      </w:r>
      <w:r>
        <w:rPr>
          <w:bCs/>
          <w:lang w:val="en-US"/>
        </w:rPr>
        <w:t>A</w:t>
      </w:r>
      <w:r>
        <w:rPr>
          <w:bCs/>
          <w:lang w:val="uk-UA"/>
        </w:rPr>
        <w:t xml:space="preserve">., </w:t>
      </w:r>
      <w:r>
        <w:rPr>
          <w:bCs/>
          <w:lang w:val="en-US"/>
        </w:rPr>
        <w:t>Agarwal</w:t>
      </w:r>
      <w:r>
        <w:rPr>
          <w:bCs/>
          <w:lang w:val="uk-UA"/>
        </w:rPr>
        <w:t xml:space="preserve"> </w:t>
      </w:r>
      <w:r>
        <w:rPr>
          <w:bCs/>
          <w:lang w:val="en-US"/>
        </w:rPr>
        <w:t>A</w:t>
      </w:r>
      <w:r>
        <w:rPr>
          <w:bCs/>
          <w:lang w:val="uk-UA"/>
        </w:rPr>
        <w:t xml:space="preserve">., </w:t>
      </w:r>
      <w:r>
        <w:rPr>
          <w:bCs/>
          <w:lang w:val="en-US"/>
        </w:rPr>
        <w:t>Agarwal</w:t>
      </w:r>
      <w:r>
        <w:rPr>
          <w:bCs/>
          <w:lang w:val="uk-UA"/>
        </w:rPr>
        <w:t xml:space="preserve"> </w:t>
      </w:r>
      <w:r>
        <w:rPr>
          <w:bCs/>
          <w:lang w:val="en-US"/>
        </w:rPr>
        <w:t>S</w:t>
      </w:r>
      <w:r>
        <w:rPr>
          <w:bCs/>
          <w:lang w:val="uk-UA"/>
        </w:rPr>
        <w:t xml:space="preserve">., 2004; </w:t>
      </w:r>
      <w:r>
        <w:rPr>
          <w:bCs/>
          <w:lang w:val="en-GB"/>
        </w:rPr>
        <w:t>Olson</w:t>
      </w:r>
      <w:r>
        <w:rPr>
          <w:bCs/>
          <w:lang w:val="uk-UA"/>
        </w:rPr>
        <w:t xml:space="preserve"> </w:t>
      </w:r>
      <w:r>
        <w:rPr>
          <w:bCs/>
          <w:lang w:val="en-GB"/>
        </w:rPr>
        <w:t>R</w:t>
      </w:r>
      <w:r>
        <w:rPr>
          <w:bCs/>
          <w:lang w:val="uk-UA"/>
        </w:rPr>
        <w:t>.</w:t>
      </w:r>
      <w:r>
        <w:rPr>
          <w:bCs/>
          <w:lang w:val="en-GB"/>
        </w:rPr>
        <w:t>J</w:t>
      </w:r>
      <w:r>
        <w:rPr>
          <w:bCs/>
          <w:lang w:val="uk-UA"/>
        </w:rPr>
        <w:t xml:space="preserve">., 2002; </w:t>
      </w:r>
      <w:r>
        <w:rPr>
          <w:bCs/>
          <w:lang w:val="en-GB"/>
        </w:rPr>
        <w:t>Sippel</w:t>
      </w:r>
      <w:r>
        <w:rPr>
          <w:bCs/>
          <w:lang w:val="uk-UA"/>
        </w:rPr>
        <w:t xml:space="preserve"> </w:t>
      </w:r>
      <w:r>
        <w:rPr>
          <w:bCs/>
          <w:lang w:val="en-GB"/>
        </w:rPr>
        <w:t>K</w:t>
      </w:r>
      <w:r>
        <w:rPr>
          <w:bCs/>
          <w:lang w:val="uk-UA"/>
        </w:rPr>
        <w:t>.</w:t>
      </w:r>
      <w:r>
        <w:rPr>
          <w:bCs/>
          <w:lang w:val="en-GB"/>
        </w:rPr>
        <w:t>C</w:t>
      </w:r>
      <w:r>
        <w:rPr>
          <w:bCs/>
          <w:lang w:val="uk-UA"/>
        </w:rPr>
        <w:t xml:space="preserve">., </w:t>
      </w:r>
      <w:r>
        <w:rPr>
          <w:bCs/>
          <w:lang w:val="en-GB"/>
        </w:rPr>
        <w:t>Pineda</w:t>
      </w:r>
      <w:r>
        <w:rPr>
          <w:bCs/>
          <w:lang w:val="uk-UA"/>
        </w:rPr>
        <w:t xml:space="preserve"> </w:t>
      </w:r>
      <w:r>
        <w:rPr>
          <w:bCs/>
          <w:lang w:val="en-GB"/>
        </w:rPr>
        <w:t>R</w:t>
      </w:r>
      <w:r>
        <w:rPr>
          <w:bCs/>
          <w:lang w:val="uk-UA"/>
        </w:rPr>
        <w:t>., 2002).</w:t>
      </w:r>
    </w:p>
    <w:p w:rsidR="009E3DBA" w:rsidRDefault="009E3DBA" w:rsidP="009E3DBA">
      <w:pPr>
        <w:pStyle w:val="32"/>
        <w:ind w:firstLine="709"/>
        <w:rPr>
          <w:bCs/>
          <w:lang w:val="uk-UA"/>
        </w:rPr>
      </w:pPr>
      <w:r>
        <w:rPr>
          <w:lang w:val="uk-UA"/>
        </w:rPr>
        <w:t>В основі пошкоджуючого ефекту ультразвукової енергії на ендотелій рогівки при факоемульсифікації лежить безпосередня механічна дія хвильових коливань та "</w:t>
      </w:r>
      <w:r>
        <w:rPr>
          <w:bCs/>
          <w:lang w:val="uk-UA"/>
        </w:rPr>
        <w:t>кавітаційних бульбашок</w:t>
      </w:r>
      <w:r>
        <w:rPr>
          <w:lang w:val="uk-UA"/>
        </w:rPr>
        <w:t>", які при цьому утворюються (</w:t>
      </w:r>
      <w:r>
        <w:t>Fishkind</w:t>
      </w:r>
      <w:r>
        <w:rPr>
          <w:lang w:val="uk-UA"/>
        </w:rPr>
        <w:t xml:space="preserve"> </w:t>
      </w:r>
      <w:r>
        <w:t>W</w:t>
      </w:r>
      <w:r>
        <w:rPr>
          <w:lang w:val="uk-UA"/>
        </w:rPr>
        <w:t xml:space="preserve">., 2002; </w:t>
      </w:r>
      <w:r>
        <w:rPr>
          <w:lang w:val="en-GB"/>
        </w:rPr>
        <w:t>Sippel</w:t>
      </w:r>
      <w:r>
        <w:rPr>
          <w:lang w:val="uk-UA"/>
        </w:rPr>
        <w:t xml:space="preserve"> </w:t>
      </w:r>
      <w:r>
        <w:rPr>
          <w:lang w:val="en-GB"/>
        </w:rPr>
        <w:t>K</w:t>
      </w:r>
      <w:r>
        <w:rPr>
          <w:lang w:val="uk-UA"/>
        </w:rPr>
        <w:t xml:space="preserve">., </w:t>
      </w:r>
      <w:r>
        <w:rPr>
          <w:lang w:val="en-GB"/>
        </w:rPr>
        <w:t>Pineda</w:t>
      </w:r>
      <w:r>
        <w:rPr>
          <w:lang w:val="uk-UA"/>
        </w:rPr>
        <w:t xml:space="preserve"> </w:t>
      </w:r>
      <w:r>
        <w:rPr>
          <w:lang w:val="en-GB"/>
        </w:rPr>
        <w:t>R</w:t>
      </w:r>
      <w:r>
        <w:rPr>
          <w:lang w:val="uk-UA"/>
        </w:rPr>
        <w:t xml:space="preserve">., 2002; </w:t>
      </w:r>
      <w:r>
        <w:rPr>
          <w:bCs/>
          <w:lang w:val="en-GB"/>
        </w:rPr>
        <w:t>Topaz</w:t>
      </w:r>
      <w:r>
        <w:rPr>
          <w:bCs/>
          <w:lang w:val="uk-UA"/>
        </w:rPr>
        <w:t xml:space="preserve"> </w:t>
      </w:r>
      <w:r>
        <w:rPr>
          <w:bCs/>
          <w:lang w:val="en-GB"/>
        </w:rPr>
        <w:t>M</w:t>
      </w:r>
      <w:r>
        <w:rPr>
          <w:bCs/>
          <w:lang w:val="uk-UA"/>
        </w:rPr>
        <w:t xml:space="preserve">., </w:t>
      </w:r>
      <w:r>
        <w:rPr>
          <w:bCs/>
          <w:lang w:val="en-GB"/>
        </w:rPr>
        <w:t>Motiei</w:t>
      </w:r>
      <w:r>
        <w:rPr>
          <w:bCs/>
          <w:lang w:val="uk-UA"/>
        </w:rPr>
        <w:t xml:space="preserve"> </w:t>
      </w:r>
      <w:r>
        <w:rPr>
          <w:bCs/>
          <w:lang w:val="en-GB"/>
        </w:rPr>
        <w:t>M</w:t>
      </w:r>
      <w:r>
        <w:rPr>
          <w:bCs/>
          <w:lang w:val="uk-UA"/>
        </w:rPr>
        <w:t xml:space="preserve">., </w:t>
      </w:r>
      <w:r>
        <w:rPr>
          <w:bCs/>
          <w:lang w:val="en-GB"/>
        </w:rPr>
        <w:t>Assia</w:t>
      </w:r>
      <w:r>
        <w:rPr>
          <w:bCs/>
          <w:lang w:val="uk-UA"/>
        </w:rPr>
        <w:t xml:space="preserve"> </w:t>
      </w:r>
      <w:r>
        <w:rPr>
          <w:bCs/>
          <w:lang w:val="en-GB"/>
        </w:rPr>
        <w:t>E</w:t>
      </w:r>
      <w:r>
        <w:rPr>
          <w:bCs/>
          <w:lang w:val="uk-UA"/>
        </w:rPr>
        <w:t xml:space="preserve">., 2002). Встановлено, що при проведенні факоемульсифікації в тканинах ока утворюються вільнорадикальні форми кисню: гідроксильна, супероксидна та ін. </w:t>
      </w:r>
      <w:r w:rsidRPr="009E3DBA">
        <w:rPr>
          <w:bCs/>
          <w:lang w:val="en-US"/>
        </w:rPr>
        <w:t>(</w:t>
      </w:r>
      <w:r>
        <w:rPr>
          <w:bCs/>
          <w:lang w:val="en-GB"/>
        </w:rPr>
        <w:t>Cameron</w:t>
      </w:r>
      <w:r>
        <w:rPr>
          <w:bCs/>
          <w:lang w:val="uk-UA"/>
        </w:rPr>
        <w:t xml:space="preserve"> </w:t>
      </w:r>
      <w:r>
        <w:rPr>
          <w:bCs/>
          <w:lang w:val="en-GB"/>
        </w:rPr>
        <w:t>M</w:t>
      </w:r>
      <w:r>
        <w:rPr>
          <w:bCs/>
          <w:lang w:val="uk-UA"/>
        </w:rPr>
        <w:t>.</w:t>
      </w:r>
      <w:r>
        <w:rPr>
          <w:bCs/>
          <w:lang w:val="en-GB"/>
        </w:rPr>
        <w:t>D</w:t>
      </w:r>
      <w:r>
        <w:rPr>
          <w:bCs/>
          <w:lang w:val="uk-UA"/>
        </w:rPr>
        <w:t xml:space="preserve">., </w:t>
      </w:r>
      <w:r>
        <w:rPr>
          <w:bCs/>
          <w:lang w:val="en-GB"/>
        </w:rPr>
        <w:t>Poyer</w:t>
      </w:r>
      <w:r>
        <w:rPr>
          <w:bCs/>
          <w:lang w:val="uk-UA"/>
        </w:rPr>
        <w:t xml:space="preserve"> </w:t>
      </w:r>
      <w:r>
        <w:rPr>
          <w:bCs/>
          <w:lang w:val="en-GB"/>
        </w:rPr>
        <w:t>J</w:t>
      </w:r>
      <w:r>
        <w:rPr>
          <w:bCs/>
          <w:lang w:val="uk-UA"/>
        </w:rPr>
        <w:t>.</w:t>
      </w:r>
      <w:r>
        <w:rPr>
          <w:bCs/>
          <w:lang w:val="en-GB"/>
        </w:rPr>
        <w:t>F</w:t>
      </w:r>
      <w:r>
        <w:rPr>
          <w:bCs/>
          <w:lang w:val="uk-UA"/>
        </w:rPr>
        <w:t xml:space="preserve">., </w:t>
      </w:r>
      <w:smartTag w:uri="urn:schemas-microsoft-com:office:smarttags" w:element="place">
        <w:smartTag w:uri="urn:schemas-microsoft-com:office:smarttags" w:element="City">
          <w:r>
            <w:rPr>
              <w:bCs/>
              <w:lang w:val="en-GB"/>
            </w:rPr>
            <w:t>Aust</w:t>
          </w:r>
        </w:smartTag>
        <w:r>
          <w:rPr>
            <w:bCs/>
            <w:lang w:val="uk-UA"/>
          </w:rPr>
          <w:t xml:space="preserve"> </w:t>
        </w:r>
        <w:smartTag w:uri="urn:schemas-microsoft-com:office:smarttags" w:element="State">
          <w:r>
            <w:rPr>
              <w:bCs/>
              <w:lang w:val="en-GB"/>
            </w:rPr>
            <w:t>S</w:t>
          </w:r>
          <w:r>
            <w:rPr>
              <w:bCs/>
              <w:lang w:val="uk-UA"/>
            </w:rPr>
            <w:t>.</w:t>
          </w:r>
          <w:r>
            <w:rPr>
              <w:bCs/>
              <w:lang w:val="en-GB"/>
            </w:rPr>
            <w:t>D</w:t>
          </w:r>
          <w:r>
            <w:rPr>
              <w:bCs/>
              <w:lang w:val="uk-UA"/>
            </w:rPr>
            <w:t>.</w:t>
          </w:r>
        </w:smartTag>
      </w:smartTag>
      <w:r>
        <w:rPr>
          <w:bCs/>
          <w:lang w:val="uk-UA"/>
        </w:rPr>
        <w:t xml:space="preserve">, 2001; </w:t>
      </w:r>
      <w:r w:rsidRPr="009E3DBA">
        <w:rPr>
          <w:bCs/>
          <w:lang w:val="en-US"/>
        </w:rPr>
        <w:t>Takahashi</w:t>
      </w:r>
      <w:r>
        <w:rPr>
          <w:bCs/>
          <w:lang w:val="uk-UA"/>
        </w:rPr>
        <w:t xml:space="preserve"> </w:t>
      </w:r>
      <w:r w:rsidRPr="009E3DBA">
        <w:rPr>
          <w:bCs/>
          <w:lang w:val="en-US"/>
        </w:rPr>
        <w:t>H</w:t>
      </w:r>
      <w:r>
        <w:rPr>
          <w:bCs/>
          <w:lang w:val="uk-UA"/>
        </w:rPr>
        <w:t>., 2005</w:t>
      </w:r>
      <w:r w:rsidRPr="009E3DBA">
        <w:rPr>
          <w:bCs/>
          <w:lang w:val="en-US"/>
        </w:rPr>
        <w:t>)</w:t>
      </w:r>
      <w:r>
        <w:rPr>
          <w:bCs/>
          <w:lang w:val="uk-UA"/>
        </w:rPr>
        <w:t>. Рівень утворення цих високореакційних сполук залежить від енергетичних та часових параметрів ультразвукової енергії (</w:t>
      </w:r>
      <w:r>
        <w:t>Takahashi</w:t>
      </w:r>
      <w:r>
        <w:rPr>
          <w:lang w:val="uk-UA"/>
        </w:rPr>
        <w:t xml:space="preserve"> </w:t>
      </w:r>
      <w:r>
        <w:t>H</w:t>
      </w:r>
      <w:r>
        <w:rPr>
          <w:lang w:val="uk-UA"/>
        </w:rPr>
        <w:t xml:space="preserve">., </w:t>
      </w:r>
      <w:r>
        <w:t>Sakamoto</w:t>
      </w:r>
      <w:r>
        <w:rPr>
          <w:lang w:val="uk-UA"/>
        </w:rPr>
        <w:t xml:space="preserve"> </w:t>
      </w:r>
      <w:r>
        <w:t>A</w:t>
      </w:r>
      <w:r>
        <w:rPr>
          <w:lang w:val="uk-UA"/>
        </w:rPr>
        <w:t xml:space="preserve">., </w:t>
      </w:r>
      <w:r>
        <w:t>Takahashi</w:t>
      </w:r>
      <w:r>
        <w:rPr>
          <w:lang w:val="uk-UA"/>
        </w:rPr>
        <w:t xml:space="preserve"> </w:t>
      </w:r>
      <w:r>
        <w:t>R</w:t>
      </w:r>
      <w:r>
        <w:rPr>
          <w:lang w:val="uk-UA"/>
        </w:rPr>
        <w:t>. 2002;</w:t>
      </w:r>
      <w:r>
        <w:rPr>
          <w:bCs/>
          <w:lang w:val="uk-UA"/>
        </w:rPr>
        <w:t xml:space="preserve"> </w:t>
      </w:r>
      <w:r>
        <w:t>Takahashi</w:t>
      </w:r>
      <w:r>
        <w:rPr>
          <w:lang w:val="uk-UA"/>
        </w:rPr>
        <w:t xml:space="preserve"> </w:t>
      </w:r>
      <w:r>
        <w:t>H</w:t>
      </w:r>
      <w:r>
        <w:rPr>
          <w:lang w:val="uk-UA"/>
        </w:rPr>
        <w:t>.</w:t>
      </w:r>
      <w:r>
        <w:rPr>
          <w:bCs/>
          <w:lang w:val="uk-UA"/>
        </w:rPr>
        <w:t>, 2005) Вільні радикали ініціюють окислювальний стрес, який пошкоджує тканини та сприяють розвитку ускладнень під час та після операції.</w:t>
      </w:r>
    </w:p>
    <w:p w:rsidR="009E3DBA" w:rsidRDefault="009E3DBA" w:rsidP="009E3DBA">
      <w:pPr>
        <w:autoSpaceDE w:val="0"/>
        <w:autoSpaceDN w:val="0"/>
        <w:adjustRightInd w:val="0"/>
        <w:ind w:firstLine="720"/>
        <w:jc w:val="both"/>
        <w:rPr>
          <w:bCs/>
          <w:sz w:val="28"/>
          <w:lang w:val="uk-UA"/>
        </w:rPr>
      </w:pPr>
      <w:r>
        <w:rPr>
          <w:bCs/>
          <w:sz w:val="28"/>
          <w:lang w:val="uk-UA"/>
        </w:rPr>
        <w:t xml:space="preserve">Основним шляхом в оптимізації процедури факоемульсифікації є зниження потужності ультразвуку і тривалості його впливу на тканини ока (застосування імпульсного режиму і т.п.), а також використання різних віскоеластиків, які захищають тканини ока (Гундорова Р.А., Хорошилова-Маслова И.П., Иллатовская Л.В., 2004; </w:t>
      </w:r>
      <w:r>
        <w:rPr>
          <w:bCs/>
          <w:sz w:val="28"/>
          <w:lang w:val="en-US"/>
        </w:rPr>
        <w:t>Holzer</w:t>
      </w:r>
      <w:r>
        <w:rPr>
          <w:bCs/>
          <w:sz w:val="28"/>
          <w:lang w:val="uk-UA"/>
        </w:rPr>
        <w:t xml:space="preserve"> </w:t>
      </w:r>
      <w:r>
        <w:rPr>
          <w:bCs/>
          <w:sz w:val="28"/>
          <w:lang w:val="en-US"/>
        </w:rPr>
        <w:t>M</w:t>
      </w:r>
      <w:r>
        <w:rPr>
          <w:bCs/>
          <w:sz w:val="28"/>
          <w:lang w:val="uk-UA"/>
        </w:rPr>
        <w:t>.</w:t>
      </w:r>
      <w:r>
        <w:rPr>
          <w:bCs/>
          <w:sz w:val="28"/>
          <w:lang w:val="en-US"/>
        </w:rPr>
        <w:t>P</w:t>
      </w:r>
      <w:r>
        <w:rPr>
          <w:bCs/>
          <w:sz w:val="28"/>
          <w:lang w:val="uk-UA"/>
        </w:rPr>
        <w:t xml:space="preserve">., </w:t>
      </w:r>
      <w:r>
        <w:rPr>
          <w:bCs/>
          <w:sz w:val="28"/>
          <w:lang w:val="en-US"/>
        </w:rPr>
        <w:t>Tetz</w:t>
      </w:r>
      <w:r>
        <w:rPr>
          <w:bCs/>
          <w:sz w:val="28"/>
          <w:lang w:val="uk-UA"/>
        </w:rPr>
        <w:t xml:space="preserve"> </w:t>
      </w:r>
      <w:r>
        <w:rPr>
          <w:bCs/>
          <w:sz w:val="28"/>
          <w:lang w:val="en-US"/>
        </w:rPr>
        <w:t>M</w:t>
      </w:r>
      <w:r>
        <w:rPr>
          <w:bCs/>
          <w:sz w:val="28"/>
          <w:lang w:val="uk-UA"/>
        </w:rPr>
        <w:t>.</w:t>
      </w:r>
      <w:r>
        <w:rPr>
          <w:bCs/>
          <w:sz w:val="28"/>
          <w:lang w:val="en-US"/>
        </w:rPr>
        <w:t>R</w:t>
      </w:r>
      <w:r>
        <w:rPr>
          <w:bCs/>
          <w:sz w:val="28"/>
          <w:lang w:val="uk-UA"/>
        </w:rPr>
        <w:t xml:space="preserve">., </w:t>
      </w:r>
      <w:r>
        <w:rPr>
          <w:bCs/>
          <w:sz w:val="28"/>
          <w:lang w:val="en-US"/>
        </w:rPr>
        <w:t>Auffarth</w:t>
      </w:r>
      <w:r>
        <w:rPr>
          <w:bCs/>
          <w:sz w:val="28"/>
          <w:lang w:val="uk-UA"/>
        </w:rPr>
        <w:t xml:space="preserve"> </w:t>
      </w:r>
      <w:r>
        <w:rPr>
          <w:bCs/>
          <w:sz w:val="28"/>
          <w:lang w:val="en-US"/>
        </w:rPr>
        <w:t>G</w:t>
      </w:r>
      <w:r>
        <w:rPr>
          <w:bCs/>
          <w:sz w:val="28"/>
          <w:lang w:val="uk-UA"/>
        </w:rPr>
        <w:t>.</w:t>
      </w:r>
      <w:r>
        <w:rPr>
          <w:bCs/>
          <w:sz w:val="28"/>
          <w:lang w:val="en-US"/>
        </w:rPr>
        <w:t>U</w:t>
      </w:r>
      <w:r>
        <w:rPr>
          <w:bCs/>
          <w:sz w:val="28"/>
          <w:lang w:val="uk-UA"/>
        </w:rPr>
        <w:t xml:space="preserve">., 2001; </w:t>
      </w:r>
      <w:r>
        <w:rPr>
          <w:bCs/>
          <w:sz w:val="28"/>
          <w:lang w:val="en-GB"/>
        </w:rPr>
        <w:t>Joussen</w:t>
      </w:r>
      <w:r>
        <w:rPr>
          <w:bCs/>
          <w:sz w:val="28"/>
          <w:lang w:val="uk-UA"/>
        </w:rPr>
        <w:t xml:space="preserve"> </w:t>
      </w:r>
      <w:r>
        <w:rPr>
          <w:bCs/>
          <w:sz w:val="28"/>
          <w:lang w:val="en-GB"/>
        </w:rPr>
        <w:t>A</w:t>
      </w:r>
      <w:r>
        <w:rPr>
          <w:bCs/>
          <w:sz w:val="28"/>
          <w:lang w:val="uk-UA"/>
        </w:rPr>
        <w:t>.</w:t>
      </w:r>
      <w:r>
        <w:rPr>
          <w:bCs/>
          <w:sz w:val="28"/>
          <w:lang w:val="en-GB"/>
        </w:rPr>
        <w:t>M</w:t>
      </w:r>
      <w:r>
        <w:rPr>
          <w:bCs/>
          <w:sz w:val="28"/>
          <w:lang w:val="uk-UA"/>
        </w:rPr>
        <w:t xml:space="preserve">., </w:t>
      </w:r>
      <w:r>
        <w:rPr>
          <w:bCs/>
          <w:sz w:val="28"/>
          <w:lang w:val="en-GB"/>
        </w:rPr>
        <w:t>Barth</w:t>
      </w:r>
      <w:r>
        <w:rPr>
          <w:bCs/>
          <w:sz w:val="28"/>
          <w:lang w:val="uk-UA"/>
        </w:rPr>
        <w:t xml:space="preserve"> </w:t>
      </w:r>
      <w:r>
        <w:rPr>
          <w:bCs/>
          <w:sz w:val="28"/>
          <w:lang w:val="en-GB"/>
        </w:rPr>
        <w:t>U</w:t>
      </w:r>
      <w:r>
        <w:rPr>
          <w:bCs/>
          <w:sz w:val="28"/>
          <w:lang w:val="uk-UA"/>
        </w:rPr>
        <w:t xml:space="preserve">., </w:t>
      </w:r>
      <w:r>
        <w:rPr>
          <w:bCs/>
          <w:sz w:val="28"/>
          <w:lang w:val="en-GB"/>
        </w:rPr>
        <w:t>Cubuk</w:t>
      </w:r>
      <w:r>
        <w:rPr>
          <w:bCs/>
          <w:sz w:val="28"/>
          <w:lang w:val="uk-UA"/>
        </w:rPr>
        <w:t xml:space="preserve"> </w:t>
      </w:r>
      <w:r>
        <w:rPr>
          <w:bCs/>
          <w:sz w:val="28"/>
          <w:lang w:val="en-GB"/>
        </w:rPr>
        <w:t>H</w:t>
      </w:r>
      <w:r>
        <w:rPr>
          <w:bCs/>
          <w:sz w:val="28"/>
          <w:lang w:val="uk-UA"/>
        </w:rPr>
        <w:t>., 2000).</w:t>
      </w:r>
    </w:p>
    <w:p w:rsidR="009E3DBA" w:rsidRDefault="009E3DBA" w:rsidP="009E3DBA">
      <w:pPr>
        <w:autoSpaceDE w:val="0"/>
        <w:autoSpaceDN w:val="0"/>
        <w:adjustRightInd w:val="0"/>
        <w:ind w:firstLine="720"/>
        <w:jc w:val="both"/>
        <w:rPr>
          <w:bCs/>
          <w:sz w:val="28"/>
          <w:lang w:val="uk-UA"/>
        </w:rPr>
      </w:pPr>
      <w:r>
        <w:rPr>
          <w:bCs/>
          <w:sz w:val="28"/>
          <w:lang w:val="uk-UA"/>
        </w:rPr>
        <w:t>Проте мінімальні енергетичні режими ультразвуку, які необхідні для подрібнення катарактального кришталика, все ж таки викликають утворення значної кількості вільнорадикальних форм кисню, які негативно впливають на мембранні, білкові та інші структури тканин ока [</w:t>
      </w:r>
      <w:r>
        <w:rPr>
          <w:bCs/>
          <w:sz w:val="28"/>
          <w:lang w:val="en-GB"/>
        </w:rPr>
        <w:t>Friend</w:t>
      </w:r>
      <w:r>
        <w:rPr>
          <w:bCs/>
          <w:sz w:val="28"/>
          <w:lang w:val="uk-UA"/>
        </w:rPr>
        <w:t xml:space="preserve"> </w:t>
      </w:r>
      <w:r>
        <w:rPr>
          <w:bCs/>
          <w:sz w:val="28"/>
          <w:lang w:val="en-GB"/>
        </w:rPr>
        <w:t>J</w:t>
      </w:r>
      <w:r>
        <w:rPr>
          <w:bCs/>
          <w:sz w:val="28"/>
          <w:lang w:val="uk-UA"/>
        </w:rPr>
        <w:t xml:space="preserve">., </w:t>
      </w:r>
      <w:r>
        <w:rPr>
          <w:bCs/>
          <w:sz w:val="28"/>
          <w:lang w:val="en-GB"/>
        </w:rPr>
        <w:t>Hassell</w:t>
      </w:r>
      <w:r>
        <w:rPr>
          <w:bCs/>
          <w:sz w:val="28"/>
          <w:lang w:val="uk-UA"/>
        </w:rPr>
        <w:t xml:space="preserve"> </w:t>
      </w:r>
      <w:r>
        <w:rPr>
          <w:bCs/>
          <w:sz w:val="28"/>
          <w:lang w:val="en-GB"/>
        </w:rPr>
        <w:t>J</w:t>
      </w:r>
      <w:r>
        <w:rPr>
          <w:bCs/>
          <w:sz w:val="28"/>
          <w:lang w:val="uk-UA"/>
        </w:rPr>
        <w:t>.</w:t>
      </w:r>
      <w:r>
        <w:rPr>
          <w:bCs/>
          <w:sz w:val="28"/>
          <w:lang w:val="en-GB"/>
        </w:rPr>
        <w:t>R</w:t>
      </w:r>
      <w:r>
        <w:rPr>
          <w:bCs/>
          <w:sz w:val="28"/>
          <w:lang w:val="uk-UA"/>
        </w:rPr>
        <w:t>., 1998].</w:t>
      </w:r>
    </w:p>
    <w:p w:rsidR="009E3DBA" w:rsidRDefault="009E3DBA" w:rsidP="009E3DBA">
      <w:pPr>
        <w:tabs>
          <w:tab w:val="num" w:pos="993"/>
        </w:tabs>
        <w:ind w:firstLine="720"/>
        <w:jc w:val="both"/>
        <w:rPr>
          <w:bCs/>
          <w:sz w:val="28"/>
          <w:lang w:val="uk-UA"/>
        </w:rPr>
      </w:pPr>
      <w:r>
        <w:rPr>
          <w:bCs/>
          <w:sz w:val="28"/>
          <w:lang w:val="uk-UA"/>
        </w:rPr>
        <w:t xml:space="preserve">Виходячи з даних клінічних спостережень, при факоемульсифікації має місце пошкоджуюча дія ультразвуку на ендотелій рогівки, зміни якого  залежно від функціональних резервів ендотелію і ступеня його пошкодження можуть бути зворотними або приводити до порушення бар'єрної функції ендотелію, що проявляється </w:t>
      </w:r>
      <w:r>
        <w:rPr>
          <w:sz w:val="28"/>
          <w:lang w:val="uk-UA"/>
        </w:rPr>
        <w:t>стійким</w:t>
      </w:r>
      <w:r>
        <w:rPr>
          <w:bCs/>
          <w:sz w:val="28"/>
          <w:lang w:val="uk-UA"/>
        </w:rPr>
        <w:t xml:space="preserve"> набряком строми рогівки та розвитком такого тяжкого ускладнення як бульозна кератопатія [Ронкина Т.И., 2002; </w:t>
      </w:r>
      <w:r>
        <w:rPr>
          <w:bCs/>
          <w:sz w:val="28"/>
          <w:lang w:val="en-GB"/>
        </w:rPr>
        <w:lastRenderedPageBreak/>
        <w:t>McKellar</w:t>
      </w:r>
      <w:r>
        <w:rPr>
          <w:bCs/>
          <w:sz w:val="28"/>
          <w:lang w:val="uk-UA"/>
        </w:rPr>
        <w:t xml:space="preserve"> </w:t>
      </w:r>
      <w:r>
        <w:rPr>
          <w:bCs/>
          <w:sz w:val="28"/>
          <w:lang w:val="en-GB"/>
        </w:rPr>
        <w:t>M</w:t>
      </w:r>
      <w:r>
        <w:rPr>
          <w:bCs/>
          <w:sz w:val="28"/>
          <w:lang w:val="uk-UA"/>
        </w:rPr>
        <w:t>.</w:t>
      </w:r>
      <w:r>
        <w:rPr>
          <w:bCs/>
          <w:sz w:val="28"/>
          <w:lang w:val="en-GB"/>
        </w:rPr>
        <w:t>J</w:t>
      </w:r>
      <w:r>
        <w:rPr>
          <w:bCs/>
          <w:sz w:val="28"/>
          <w:lang w:val="uk-UA"/>
        </w:rPr>
        <w:t xml:space="preserve">., </w:t>
      </w:r>
      <w:r>
        <w:rPr>
          <w:bCs/>
          <w:sz w:val="28"/>
          <w:lang w:val="en-GB"/>
        </w:rPr>
        <w:t>Elder</w:t>
      </w:r>
      <w:r>
        <w:rPr>
          <w:bCs/>
          <w:sz w:val="28"/>
          <w:lang w:val="uk-UA"/>
        </w:rPr>
        <w:t xml:space="preserve"> </w:t>
      </w:r>
      <w:r>
        <w:rPr>
          <w:bCs/>
          <w:sz w:val="28"/>
          <w:lang w:val="en-GB"/>
        </w:rPr>
        <w:t>M</w:t>
      </w:r>
      <w:r>
        <w:rPr>
          <w:bCs/>
          <w:sz w:val="28"/>
          <w:lang w:val="uk-UA"/>
        </w:rPr>
        <w:t>.</w:t>
      </w:r>
      <w:r>
        <w:rPr>
          <w:bCs/>
          <w:sz w:val="28"/>
          <w:lang w:val="en-GB"/>
        </w:rPr>
        <w:t>J</w:t>
      </w:r>
      <w:r>
        <w:rPr>
          <w:bCs/>
          <w:sz w:val="28"/>
          <w:lang w:val="uk-UA"/>
        </w:rPr>
        <w:t xml:space="preserve">., 2001]. Це підтверджують дані іноземної і вітчизняної літератури, згідно яким набряк рогівки після ультразвукової факоемульсифікації спостерігається в 17-36% випадків, а псевдофакічна бульозна кератопатія є основним </w:t>
      </w:r>
      <w:r>
        <w:rPr>
          <w:sz w:val="28"/>
          <w:lang w:val="uk-UA"/>
        </w:rPr>
        <w:t>показанням</w:t>
      </w:r>
      <w:r>
        <w:rPr>
          <w:bCs/>
          <w:sz w:val="28"/>
          <w:lang w:val="uk-UA"/>
        </w:rPr>
        <w:t xml:space="preserve"> до наскрізної кератопластики (</w:t>
      </w:r>
      <w:r>
        <w:rPr>
          <w:bCs/>
          <w:sz w:val="28"/>
          <w:szCs w:val="28"/>
          <w:lang w:val="uk-UA"/>
        </w:rPr>
        <w:t>митриев С.К., Душенчук Т.В., 2007;</w:t>
      </w:r>
      <w:r>
        <w:rPr>
          <w:bCs/>
          <w:sz w:val="28"/>
          <w:lang w:val="uk-UA"/>
        </w:rPr>
        <w:t xml:space="preserve"> </w:t>
      </w:r>
      <w:r>
        <w:rPr>
          <w:sz w:val="28"/>
          <w:lang w:val="es-MX"/>
        </w:rPr>
        <w:t>Inoue</w:t>
      </w:r>
      <w:r>
        <w:rPr>
          <w:sz w:val="28"/>
          <w:lang w:val="uk-UA"/>
        </w:rPr>
        <w:t xml:space="preserve"> </w:t>
      </w:r>
      <w:r>
        <w:rPr>
          <w:sz w:val="28"/>
          <w:lang w:val="es-MX"/>
        </w:rPr>
        <w:t>K</w:t>
      </w:r>
      <w:r>
        <w:rPr>
          <w:sz w:val="28"/>
          <w:lang w:val="uk-UA"/>
        </w:rPr>
        <w:t xml:space="preserve">., </w:t>
      </w:r>
      <w:r>
        <w:rPr>
          <w:sz w:val="28"/>
          <w:lang w:val="es-MX"/>
        </w:rPr>
        <w:t>Amano</w:t>
      </w:r>
      <w:r>
        <w:rPr>
          <w:sz w:val="28"/>
          <w:lang w:val="uk-UA"/>
        </w:rPr>
        <w:t xml:space="preserve"> </w:t>
      </w:r>
      <w:r>
        <w:rPr>
          <w:sz w:val="28"/>
          <w:lang w:val="es-MX"/>
        </w:rPr>
        <w:t>S</w:t>
      </w:r>
      <w:r>
        <w:rPr>
          <w:sz w:val="28"/>
          <w:lang w:val="uk-UA"/>
        </w:rPr>
        <w:t xml:space="preserve">., </w:t>
      </w:r>
      <w:r>
        <w:rPr>
          <w:sz w:val="28"/>
          <w:lang w:val="es-MX"/>
        </w:rPr>
        <w:t>Oshika</w:t>
      </w:r>
      <w:r>
        <w:rPr>
          <w:sz w:val="28"/>
          <w:lang w:val="uk-UA"/>
        </w:rPr>
        <w:t xml:space="preserve"> </w:t>
      </w:r>
      <w:r>
        <w:rPr>
          <w:sz w:val="28"/>
          <w:lang w:val="es-MX"/>
        </w:rPr>
        <w:t>T</w:t>
      </w:r>
      <w:r>
        <w:rPr>
          <w:sz w:val="28"/>
          <w:lang w:val="uk-UA"/>
        </w:rPr>
        <w:t xml:space="preserve">., 2000; </w:t>
      </w:r>
      <w:r>
        <w:rPr>
          <w:sz w:val="28"/>
          <w:lang w:val="en-US"/>
        </w:rPr>
        <w:t>Dorrepaal</w:t>
      </w:r>
      <w:r>
        <w:rPr>
          <w:sz w:val="28"/>
          <w:lang w:val="uk-UA"/>
        </w:rPr>
        <w:t xml:space="preserve"> </w:t>
      </w:r>
      <w:r>
        <w:rPr>
          <w:sz w:val="28"/>
          <w:lang w:val="en-US"/>
        </w:rPr>
        <w:t>S</w:t>
      </w:r>
      <w:r>
        <w:rPr>
          <w:sz w:val="28"/>
          <w:lang w:val="uk-UA"/>
        </w:rPr>
        <w:t xml:space="preserve">., </w:t>
      </w:r>
      <w:smartTag w:uri="urn:schemas-microsoft-com:office:smarttags" w:element="PersonName">
        <w:smartTagPr>
          <w:attr w:name="ProductID" w:val="Cao K., Slomovic"/>
        </w:smartTagPr>
        <w:r>
          <w:rPr>
            <w:sz w:val="28"/>
            <w:lang w:val="en-US"/>
          </w:rPr>
          <w:t>Cao</w:t>
        </w:r>
        <w:r>
          <w:rPr>
            <w:sz w:val="28"/>
            <w:lang w:val="uk-UA"/>
          </w:rPr>
          <w:t xml:space="preserve"> </w:t>
        </w:r>
        <w:r>
          <w:rPr>
            <w:sz w:val="28"/>
            <w:lang w:val="en-US"/>
          </w:rPr>
          <w:t>K</w:t>
        </w:r>
        <w:r>
          <w:rPr>
            <w:sz w:val="28"/>
            <w:lang w:val="uk-UA"/>
          </w:rPr>
          <w:t xml:space="preserve">., </w:t>
        </w:r>
        <w:r>
          <w:rPr>
            <w:sz w:val="28"/>
            <w:lang w:val="en-US"/>
          </w:rPr>
          <w:t>Slomovic</w:t>
        </w:r>
      </w:smartTag>
      <w:r>
        <w:rPr>
          <w:sz w:val="28"/>
          <w:lang w:val="uk-UA"/>
        </w:rPr>
        <w:t xml:space="preserve"> </w:t>
      </w:r>
      <w:r>
        <w:rPr>
          <w:sz w:val="28"/>
          <w:lang w:val="en-US"/>
        </w:rPr>
        <w:t>A</w:t>
      </w:r>
      <w:r>
        <w:rPr>
          <w:sz w:val="28"/>
          <w:lang w:val="uk-UA"/>
        </w:rPr>
        <w:t>.</w:t>
      </w:r>
      <w:r>
        <w:rPr>
          <w:bCs/>
          <w:sz w:val="28"/>
          <w:lang w:val="uk-UA"/>
        </w:rPr>
        <w:t>, 2007).</w:t>
      </w:r>
    </w:p>
    <w:p w:rsidR="009E3DBA" w:rsidRDefault="009E3DBA" w:rsidP="009E3DBA">
      <w:pPr>
        <w:tabs>
          <w:tab w:val="num" w:pos="993"/>
        </w:tabs>
        <w:ind w:firstLine="720"/>
        <w:jc w:val="both"/>
        <w:rPr>
          <w:bCs/>
          <w:sz w:val="28"/>
          <w:lang w:val="uk-UA"/>
        </w:rPr>
      </w:pPr>
      <w:r>
        <w:rPr>
          <w:bCs/>
          <w:sz w:val="28"/>
          <w:lang w:val="uk-UA"/>
        </w:rPr>
        <w:t xml:space="preserve">Висока частота псевдофакічної бульозної кератопатії - 24,8-26,7% серед показань до кератопластики </w:t>
      </w:r>
      <w:r>
        <w:rPr>
          <w:sz w:val="28"/>
          <w:lang w:val="uk-UA"/>
        </w:rPr>
        <w:t>обумовлює</w:t>
      </w:r>
      <w:r>
        <w:rPr>
          <w:bCs/>
          <w:sz w:val="28"/>
          <w:lang w:val="uk-UA"/>
        </w:rPr>
        <w:t xml:space="preserve"> необхідність вивчення факторів, що мають ушкоджуючий вплив на ендотелій рогівки, а пошук шляхів профілактики розвитку набряку рогівки після цієї операції є актуальним питанням офтальмології (</w:t>
      </w:r>
      <w:r>
        <w:rPr>
          <w:sz w:val="28"/>
          <w:lang w:val="en-US"/>
        </w:rPr>
        <w:t>Dorrepaal</w:t>
      </w:r>
      <w:r>
        <w:rPr>
          <w:sz w:val="28"/>
          <w:lang w:val="uk-UA"/>
        </w:rPr>
        <w:t xml:space="preserve"> </w:t>
      </w:r>
      <w:r>
        <w:rPr>
          <w:sz w:val="28"/>
          <w:lang w:val="en-US"/>
        </w:rPr>
        <w:t>S</w:t>
      </w:r>
      <w:r>
        <w:rPr>
          <w:sz w:val="28"/>
          <w:lang w:val="uk-UA"/>
        </w:rPr>
        <w:t xml:space="preserve">., </w:t>
      </w:r>
      <w:smartTag w:uri="urn:schemas-microsoft-com:office:smarttags" w:element="PersonName">
        <w:smartTagPr>
          <w:attr w:name="ProductID" w:val="Cao K., Slomovic"/>
        </w:smartTagPr>
        <w:r>
          <w:rPr>
            <w:sz w:val="28"/>
            <w:lang w:val="en-US"/>
          </w:rPr>
          <w:t>Cao</w:t>
        </w:r>
        <w:r>
          <w:rPr>
            <w:sz w:val="28"/>
            <w:lang w:val="uk-UA"/>
          </w:rPr>
          <w:t xml:space="preserve"> </w:t>
        </w:r>
        <w:r>
          <w:rPr>
            <w:sz w:val="28"/>
            <w:lang w:val="en-US"/>
          </w:rPr>
          <w:t>K</w:t>
        </w:r>
        <w:r>
          <w:rPr>
            <w:sz w:val="28"/>
            <w:lang w:val="uk-UA"/>
          </w:rPr>
          <w:t xml:space="preserve">., </w:t>
        </w:r>
        <w:r>
          <w:rPr>
            <w:sz w:val="28"/>
            <w:lang w:val="en-US"/>
          </w:rPr>
          <w:t>Slomovic</w:t>
        </w:r>
      </w:smartTag>
      <w:r>
        <w:rPr>
          <w:sz w:val="28"/>
          <w:lang w:val="uk-UA"/>
        </w:rPr>
        <w:t xml:space="preserve"> </w:t>
      </w:r>
      <w:r>
        <w:rPr>
          <w:sz w:val="28"/>
          <w:lang w:val="en-US"/>
        </w:rPr>
        <w:t>A</w:t>
      </w:r>
      <w:r>
        <w:rPr>
          <w:sz w:val="28"/>
          <w:lang w:val="uk-UA"/>
        </w:rPr>
        <w:t>.</w:t>
      </w:r>
      <w:r>
        <w:rPr>
          <w:bCs/>
          <w:sz w:val="28"/>
          <w:lang w:val="uk-UA"/>
        </w:rPr>
        <w:t>, 2007).</w:t>
      </w:r>
    </w:p>
    <w:p w:rsidR="009E3DBA" w:rsidRDefault="009E3DBA" w:rsidP="009E3DBA">
      <w:pPr>
        <w:tabs>
          <w:tab w:val="num" w:pos="993"/>
        </w:tabs>
        <w:ind w:firstLine="720"/>
        <w:jc w:val="both"/>
        <w:rPr>
          <w:bCs/>
          <w:sz w:val="28"/>
          <w:lang w:val="uk-UA"/>
        </w:rPr>
      </w:pPr>
      <w:r>
        <w:rPr>
          <w:bCs/>
          <w:sz w:val="28"/>
          <w:lang w:val="uk-UA"/>
        </w:rPr>
        <w:t>В той же час в сучасній літературі відсутні факти відносно функціонального стану ультраструктурних компонентів ендотелію рогівки при впливі ультразвукової енергії в процесі факоемульсифікації. Крім того, дані конфокальної мікроскопії ендотелію після факоемульсифікації свідчать про пошкоджуючу дію турбулентних потоків, які генеруються факонаконечником біля ендотелію, на його структуру, що приводить до деструкції та загибелі клітин ендотелію (</w:t>
      </w:r>
      <w:r>
        <w:rPr>
          <w:sz w:val="28"/>
          <w:lang w:val="en-US"/>
        </w:rPr>
        <w:t>Fishkind</w:t>
      </w:r>
      <w:r>
        <w:rPr>
          <w:sz w:val="28"/>
          <w:lang w:val="uk-UA"/>
        </w:rPr>
        <w:t xml:space="preserve"> </w:t>
      </w:r>
      <w:r>
        <w:rPr>
          <w:sz w:val="28"/>
          <w:lang w:val="en-US"/>
        </w:rPr>
        <w:t>W</w:t>
      </w:r>
      <w:r>
        <w:rPr>
          <w:sz w:val="28"/>
          <w:lang w:val="uk-UA"/>
        </w:rPr>
        <w:t xml:space="preserve">. </w:t>
      </w:r>
      <w:r>
        <w:rPr>
          <w:sz w:val="28"/>
          <w:lang w:val="en-US"/>
        </w:rPr>
        <w:t>J</w:t>
      </w:r>
      <w:r>
        <w:rPr>
          <w:sz w:val="28"/>
          <w:lang w:val="uk-UA"/>
        </w:rPr>
        <w:t>.</w:t>
      </w:r>
      <w:r>
        <w:rPr>
          <w:bCs/>
          <w:sz w:val="28"/>
          <w:lang w:val="uk-UA"/>
        </w:rPr>
        <w:t xml:space="preserve">, 2002). Тому, крім удосконалення технології факоемульсифікації, яка здатна мінімізувати пошкодження ендотелію рогівки в процесі операції, пошук способів підвищення стійкості тканин рогівки до дії оксидативного стресу шляхом </w:t>
      </w:r>
      <w:r>
        <w:rPr>
          <w:sz w:val="28"/>
          <w:lang w:val="uk-UA"/>
        </w:rPr>
        <w:t xml:space="preserve">запобігання підвищеної генерації </w:t>
      </w:r>
      <w:r>
        <w:rPr>
          <w:bCs/>
          <w:sz w:val="28"/>
          <w:lang w:val="uk-UA"/>
        </w:rPr>
        <w:t>вільнорадиальних сполук є актуальною задачею.</w:t>
      </w:r>
    </w:p>
    <w:p w:rsidR="009E3DBA" w:rsidRDefault="009E3DBA" w:rsidP="009E3DBA">
      <w:pPr>
        <w:pStyle w:val="ac"/>
        <w:spacing w:after="0"/>
        <w:ind w:firstLine="709"/>
        <w:jc w:val="both"/>
        <w:rPr>
          <w:bCs/>
          <w:lang w:val="uk-UA"/>
        </w:rPr>
      </w:pPr>
      <w:r>
        <w:rPr>
          <w:bCs/>
          <w:lang w:val="uk-UA"/>
        </w:rPr>
        <w:t xml:space="preserve">Виходячи з викладеного вище, можна вважати, що перспективним напрямком пошуку патогенетично орієнтованих способів зниження негативного впливу ультразвука на ендотелій рогівки може бути вивчення можливості зниження інтенсивості утворення вільнорадикальних сполук в </w:t>
      </w:r>
      <w:r>
        <w:rPr>
          <w:lang w:val="uk-UA"/>
        </w:rPr>
        <w:t>ендотелії рогівки</w:t>
      </w:r>
      <w:r>
        <w:rPr>
          <w:bCs/>
          <w:lang w:val="uk-UA"/>
        </w:rPr>
        <w:t xml:space="preserve"> при факоемульсифікації </w:t>
      </w:r>
      <w:r>
        <w:rPr>
          <w:lang w:val="uk-UA"/>
        </w:rPr>
        <w:t>та</w:t>
      </w:r>
      <w:r>
        <w:rPr>
          <w:bCs/>
          <w:lang w:val="uk-UA"/>
        </w:rPr>
        <w:t xml:space="preserve"> підвищення стійкості мембранних структур ендотеліальних клітин до цих високореакційних сполук.</w:t>
      </w:r>
    </w:p>
    <w:p w:rsidR="009E3DBA" w:rsidRDefault="009E3DBA" w:rsidP="009E3DBA">
      <w:pPr>
        <w:pStyle w:val="ac"/>
        <w:spacing w:after="0"/>
        <w:ind w:firstLine="709"/>
        <w:jc w:val="both"/>
      </w:pPr>
      <w:r>
        <w:rPr>
          <w:b/>
          <w:lang w:val="uk-UA"/>
        </w:rPr>
        <w:t>Зв</w:t>
      </w:r>
      <w:r>
        <w:rPr>
          <w:b/>
        </w:rPr>
        <w:t>'</w:t>
      </w:r>
      <w:r>
        <w:rPr>
          <w:b/>
          <w:lang w:val="uk-UA"/>
        </w:rPr>
        <w:t>язок роботи з науковими програмами, планами,</w:t>
      </w:r>
      <w:r>
        <w:rPr>
          <w:b/>
        </w:rPr>
        <w:t xml:space="preserve"> темами</w:t>
      </w:r>
      <w:r>
        <w:rPr>
          <w:b/>
          <w:lang w:val="uk-UA"/>
        </w:rPr>
        <w:t xml:space="preserve">. </w:t>
      </w:r>
      <w:r>
        <w:rPr>
          <w:lang w:val="uk-UA"/>
        </w:rPr>
        <w:t>Виконана дисертаційна робота є складовою частиною науково-дослідної теми, зареєстрованої в Державній установі "Інститут очних хвороб і тканинної терапії ім. В.П. Філатова АМН України": "</w:t>
      </w:r>
      <w:r>
        <w:rPr>
          <w:snapToGrid w:val="0"/>
          <w:lang w:val="uk-UA"/>
        </w:rPr>
        <w:t>Дослідити ефективність наскрізної та пошарової кератопластики при захворюваннях ока запальної та дистрофічної етіології</w:t>
      </w:r>
      <w:r>
        <w:rPr>
          <w:lang w:val="uk-UA"/>
        </w:rPr>
        <w:t xml:space="preserve">", 2005-2007 рр. </w:t>
      </w:r>
      <w:r>
        <w:t>(шифр тем</w:t>
      </w:r>
      <w:r>
        <w:rPr>
          <w:lang w:val="uk-UA"/>
        </w:rPr>
        <w:t>и</w:t>
      </w:r>
      <w:r>
        <w:t xml:space="preserve"> 1</w:t>
      </w:r>
      <w:r>
        <w:rPr>
          <w:lang w:val="uk-UA"/>
        </w:rPr>
        <w:t>47</w:t>
      </w:r>
      <w:r>
        <w:t>-А/0</w:t>
      </w:r>
      <w:r>
        <w:rPr>
          <w:lang w:val="uk-UA"/>
        </w:rPr>
        <w:t>7</w:t>
      </w:r>
      <w:r>
        <w:t xml:space="preserve">, № </w:t>
      </w:r>
      <w:r>
        <w:rPr>
          <w:lang w:val="uk-UA"/>
        </w:rPr>
        <w:t>держ</w:t>
      </w:r>
      <w:r>
        <w:t>. ре</w:t>
      </w:r>
      <w:r>
        <w:rPr>
          <w:lang w:val="uk-UA"/>
        </w:rPr>
        <w:t>єстрації</w:t>
      </w:r>
      <w:r>
        <w:t xml:space="preserve"> 010</w:t>
      </w:r>
      <w:r>
        <w:rPr>
          <w:lang w:val="uk-UA"/>
        </w:rPr>
        <w:t>5</w:t>
      </w:r>
      <w:r>
        <w:rPr>
          <w:lang w:val="en-US"/>
        </w:rPr>
        <w:t>U</w:t>
      </w:r>
      <w:r>
        <w:t>00</w:t>
      </w:r>
      <w:r>
        <w:rPr>
          <w:lang w:val="uk-UA"/>
        </w:rPr>
        <w:t>0875</w:t>
      </w:r>
      <w:r>
        <w:t xml:space="preserve">), </w:t>
      </w:r>
      <w:r>
        <w:rPr>
          <w:lang w:val="uk-UA"/>
        </w:rPr>
        <w:t>в якій автор була співвиконавцем</w:t>
      </w:r>
      <w:r>
        <w:t>.</w:t>
      </w:r>
    </w:p>
    <w:p w:rsidR="009E3DBA" w:rsidRDefault="009E3DBA" w:rsidP="009E3DBA">
      <w:pPr>
        <w:pStyle w:val="ac"/>
        <w:spacing w:after="0"/>
        <w:ind w:firstLine="709"/>
        <w:jc w:val="both"/>
        <w:rPr>
          <w:lang w:val="uk-UA"/>
        </w:rPr>
      </w:pPr>
      <w:r>
        <w:rPr>
          <w:b/>
          <w:lang w:val="uk-UA"/>
        </w:rPr>
        <w:t>Мета та завдання дослідження.</w:t>
      </w:r>
      <w:r>
        <w:rPr>
          <w:bCs/>
          <w:lang w:val="uk-UA"/>
        </w:rPr>
        <w:t xml:space="preserve"> Мета ро</w:t>
      </w:r>
      <w:r>
        <w:rPr>
          <w:lang w:val="uk-UA"/>
        </w:rPr>
        <w:t xml:space="preserve">боти - профілактика розвитку післяопераційної кератопатії після ультразвукової факоемульсифікації вікової катаракти шляхом застосування антиоксидантного препарату - ліпоєвої кислоти на основі отриманих нових наукових даних про роль вільнорадикальних форм </w:t>
      </w:r>
      <w:r>
        <w:rPr>
          <w:lang w:val="uk-UA"/>
        </w:rPr>
        <w:lastRenderedPageBreak/>
        <w:t>кисню в механізмі пошкоджуючої дії ультразвукової енергії, що випромінює наконечник факоемульсифікатора.</w:t>
      </w:r>
    </w:p>
    <w:p w:rsidR="009E3DBA" w:rsidRDefault="009E3DBA" w:rsidP="009E3DBA">
      <w:pPr>
        <w:pStyle w:val="ac"/>
        <w:spacing w:after="0"/>
        <w:ind w:firstLine="709"/>
        <w:jc w:val="both"/>
        <w:rPr>
          <w:iCs/>
          <w:lang w:val="uk-UA"/>
        </w:rPr>
      </w:pPr>
      <w:r>
        <w:rPr>
          <w:iCs/>
          <w:lang w:val="uk-UA"/>
        </w:rPr>
        <w:t>Завдання дослідження.</w:t>
      </w:r>
    </w:p>
    <w:p w:rsidR="009E3DBA" w:rsidRDefault="009E3DBA" w:rsidP="009E3DBA">
      <w:pPr>
        <w:pStyle w:val="ac"/>
        <w:spacing w:after="0"/>
        <w:ind w:firstLine="709"/>
        <w:jc w:val="both"/>
        <w:rPr>
          <w:lang w:val="uk-UA"/>
        </w:rPr>
      </w:pPr>
      <w:r>
        <w:rPr>
          <w:lang w:val="uk-UA"/>
        </w:rPr>
        <w:t>1. Дослідити вплив ультразвукової енергії, що випромінює наконечник факоемульсифікатора, на активність мембранозв'язаних ферментів (</w:t>
      </w:r>
      <w:r>
        <w:rPr>
          <w:lang w:val="en-US"/>
        </w:rPr>
        <w:t>Na</w:t>
      </w:r>
      <w:r>
        <w:rPr>
          <w:vertAlign w:val="superscript"/>
          <w:lang w:val="uk-UA"/>
        </w:rPr>
        <w:t>+</w:t>
      </w:r>
      <w:r>
        <w:rPr>
          <w:lang w:val="uk-UA"/>
        </w:rPr>
        <w:t>,</w:t>
      </w:r>
      <w:r>
        <w:rPr>
          <w:lang w:val="en-US"/>
        </w:rPr>
        <w:t>K</w:t>
      </w:r>
      <w:r>
        <w:rPr>
          <w:vertAlign w:val="superscript"/>
          <w:lang w:val="uk-UA"/>
        </w:rPr>
        <w:t>+</w:t>
      </w:r>
      <w:r>
        <w:rPr>
          <w:lang w:val="uk-UA"/>
        </w:rPr>
        <w:t xml:space="preserve">-АТФаза, цитохром-С-оксидаза), окисно-відновних ферментів (лактатдегідрогеназа, малатдегідрогеназа), а також стабільність мембран лізосом ендотелію рогової оболонки в експерименті </w:t>
      </w:r>
      <w:r>
        <w:rPr>
          <w:lang w:val="en-US"/>
        </w:rPr>
        <w:t>in</w:t>
      </w:r>
      <w:r>
        <w:rPr>
          <w:lang w:val="uk-UA"/>
        </w:rPr>
        <w:t xml:space="preserve"> </w:t>
      </w:r>
      <w:r>
        <w:rPr>
          <w:lang w:val="en-US"/>
        </w:rPr>
        <w:t>vitro</w:t>
      </w:r>
      <w:r>
        <w:rPr>
          <w:lang w:val="uk-UA"/>
        </w:rPr>
        <w:t>.</w:t>
      </w:r>
    </w:p>
    <w:p w:rsidR="009E3DBA" w:rsidRDefault="009E3DBA" w:rsidP="009E3DBA">
      <w:pPr>
        <w:pStyle w:val="ac"/>
        <w:spacing w:after="0"/>
        <w:ind w:firstLine="720"/>
        <w:jc w:val="both"/>
      </w:pPr>
      <w:r>
        <w:t xml:space="preserve">2. </w:t>
      </w:r>
      <w:r>
        <w:rPr>
          <w:lang w:val="uk-UA"/>
        </w:rPr>
        <w:t>Вивчити</w:t>
      </w:r>
      <w:r>
        <w:t xml:space="preserve"> в </w:t>
      </w:r>
      <w:r>
        <w:rPr>
          <w:lang w:val="uk-UA"/>
        </w:rPr>
        <w:t>е</w:t>
      </w:r>
      <w:r>
        <w:t>ксперимент</w:t>
      </w:r>
      <w:r>
        <w:rPr>
          <w:lang w:val="uk-UA"/>
        </w:rPr>
        <w:t>і</w:t>
      </w:r>
      <w:r>
        <w:t xml:space="preserve"> </w:t>
      </w:r>
      <w:r>
        <w:rPr>
          <w:lang w:val="en-US"/>
        </w:rPr>
        <w:t>in</w:t>
      </w:r>
      <w:r>
        <w:t xml:space="preserve"> </w:t>
      </w:r>
      <w:r>
        <w:rPr>
          <w:lang w:val="en-US"/>
        </w:rPr>
        <w:t>vitro</w:t>
      </w:r>
      <w:r>
        <w:t xml:space="preserve"> </w:t>
      </w:r>
      <w:r>
        <w:rPr>
          <w:lang w:val="uk-UA"/>
        </w:rPr>
        <w:t>вплив вільнорадикальних</w:t>
      </w:r>
      <w:r>
        <w:t xml:space="preserve"> форм кис</w:t>
      </w:r>
      <w:r>
        <w:rPr>
          <w:lang w:val="uk-UA"/>
        </w:rPr>
        <w:t>ню</w:t>
      </w:r>
      <w:r>
        <w:t xml:space="preserve"> (перекис вод</w:t>
      </w:r>
      <w:r>
        <w:rPr>
          <w:lang w:val="uk-UA"/>
        </w:rPr>
        <w:t>ню</w:t>
      </w:r>
      <w:r>
        <w:t>, супероксидн</w:t>
      </w:r>
      <w:r>
        <w:rPr>
          <w:lang w:val="uk-UA"/>
        </w:rPr>
        <w:t>и</w:t>
      </w:r>
      <w:r>
        <w:t>й радикал, г</w:t>
      </w:r>
      <w:r>
        <w:rPr>
          <w:lang w:val="uk-UA"/>
        </w:rPr>
        <w:t>і</w:t>
      </w:r>
      <w:r>
        <w:t>дроксидн</w:t>
      </w:r>
      <w:r>
        <w:rPr>
          <w:lang w:val="uk-UA"/>
        </w:rPr>
        <w:t>и</w:t>
      </w:r>
      <w:r>
        <w:t>й радикал), акти</w:t>
      </w:r>
      <w:r>
        <w:rPr>
          <w:lang w:val="uk-UA"/>
        </w:rPr>
        <w:t>вованих</w:t>
      </w:r>
      <w:r>
        <w:t xml:space="preserve"> ультразвуково</w:t>
      </w:r>
      <w:r>
        <w:rPr>
          <w:lang w:val="uk-UA"/>
        </w:rPr>
        <w:t>ю</w:t>
      </w:r>
      <w:r>
        <w:t xml:space="preserve"> </w:t>
      </w:r>
      <w:r>
        <w:rPr>
          <w:lang w:val="uk-UA"/>
        </w:rPr>
        <w:t>е</w:t>
      </w:r>
      <w:r>
        <w:t>нерг</w:t>
      </w:r>
      <w:r>
        <w:rPr>
          <w:lang w:val="uk-UA"/>
        </w:rPr>
        <w:t>ією</w:t>
      </w:r>
      <w:r>
        <w:t xml:space="preserve"> </w:t>
      </w:r>
      <w:r>
        <w:rPr>
          <w:bCs/>
        </w:rPr>
        <w:t>фако</w:t>
      </w:r>
      <w:r>
        <w:rPr>
          <w:bCs/>
          <w:lang w:val="uk-UA"/>
        </w:rPr>
        <w:t>наконечника</w:t>
      </w:r>
      <w:r>
        <w:t xml:space="preserve"> на </w:t>
      </w:r>
      <w:r>
        <w:rPr>
          <w:lang w:val="uk-UA"/>
        </w:rPr>
        <w:t>показники</w:t>
      </w:r>
      <w:r>
        <w:t xml:space="preserve"> окис</w:t>
      </w:r>
      <w:r>
        <w:rPr>
          <w:lang w:val="uk-UA"/>
        </w:rPr>
        <w:t>но</w:t>
      </w:r>
      <w:r>
        <w:t>-в</w:t>
      </w:r>
      <w:r>
        <w:rPr>
          <w:lang w:val="uk-UA"/>
        </w:rPr>
        <w:t>ідновних</w:t>
      </w:r>
      <w:r>
        <w:t xml:space="preserve"> процес</w:t>
      </w:r>
      <w:r>
        <w:rPr>
          <w:lang w:val="uk-UA"/>
        </w:rPr>
        <w:t>і</w:t>
      </w:r>
      <w:r>
        <w:t>в, активн</w:t>
      </w:r>
      <w:r>
        <w:rPr>
          <w:lang w:val="uk-UA"/>
        </w:rPr>
        <w:t>і</w:t>
      </w:r>
      <w:r>
        <w:t xml:space="preserve">сть </w:t>
      </w:r>
      <w:r>
        <w:rPr>
          <w:lang w:val="en-US"/>
        </w:rPr>
        <w:t>Na</w:t>
      </w:r>
      <w:r>
        <w:rPr>
          <w:vertAlign w:val="superscript"/>
        </w:rPr>
        <w:t>+</w:t>
      </w:r>
      <w:r>
        <w:rPr>
          <w:lang w:val="uk-UA"/>
        </w:rPr>
        <w:t>,</w:t>
      </w:r>
      <w:r>
        <w:rPr>
          <w:lang w:val="en-US"/>
        </w:rPr>
        <w:t>K</w:t>
      </w:r>
      <w:r>
        <w:rPr>
          <w:vertAlign w:val="superscript"/>
        </w:rPr>
        <w:t>+</w:t>
      </w:r>
      <w:r>
        <w:rPr>
          <w:lang w:val="uk-UA"/>
        </w:rPr>
        <w:t>-</w:t>
      </w:r>
      <w:r>
        <w:t>АТФаз</w:t>
      </w:r>
      <w:r>
        <w:rPr>
          <w:lang w:val="uk-UA"/>
        </w:rPr>
        <w:t>и</w:t>
      </w:r>
      <w:r>
        <w:t xml:space="preserve"> </w:t>
      </w:r>
      <w:r>
        <w:rPr>
          <w:lang w:val="uk-UA"/>
        </w:rPr>
        <w:t>і</w:t>
      </w:r>
      <w:r>
        <w:t xml:space="preserve"> супероксидд</w:t>
      </w:r>
      <w:r>
        <w:rPr>
          <w:lang w:val="uk-UA"/>
        </w:rPr>
        <w:t>и</w:t>
      </w:r>
      <w:r>
        <w:t>смутаз</w:t>
      </w:r>
      <w:r>
        <w:rPr>
          <w:lang w:val="uk-UA"/>
        </w:rPr>
        <w:t>и</w:t>
      </w:r>
      <w:r>
        <w:t xml:space="preserve"> в </w:t>
      </w:r>
      <w:r>
        <w:rPr>
          <w:lang w:val="uk-UA"/>
        </w:rPr>
        <w:t>е</w:t>
      </w:r>
      <w:r>
        <w:t>ндотел</w:t>
      </w:r>
      <w:r>
        <w:rPr>
          <w:lang w:val="uk-UA"/>
        </w:rPr>
        <w:t>ії</w:t>
      </w:r>
      <w:r>
        <w:t xml:space="preserve"> рог</w:t>
      </w:r>
      <w:r>
        <w:rPr>
          <w:lang w:val="uk-UA"/>
        </w:rPr>
        <w:t>і</w:t>
      </w:r>
      <w:r>
        <w:t>в</w:t>
      </w:r>
      <w:r>
        <w:rPr>
          <w:lang w:val="uk-UA"/>
        </w:rPr>
        <w:t>к</w:t>
      </w:r>
      <w:r>
        <w:t>и.</w:t>
      </w:r>
    </w:p>
    <w:p w:rsidR="009E3DBA" w:rsidRDefault="009E3DBA" w:rsidP="009E3DBA">
      <w:pPr>
        <w:pStyle w:val="ac"/>
        <w:spacing w:after="0"/>
        <w:ind w:firstLine="709"/>
        <w:jc w:val="both"/>
        <w:rPr>
          <w:lang w:val="uk-UA"/>
        </w:rPr>
      </w:pPr>
      <w:r>
        <w:t xml:space="preserve">3. </w:t>
      </w:r>
      <w:r>
        <w:rPr>
          <w:lang w:val="uk-UA"/>
        </w:rPr>
        <w:t>Вивчити</w:t>
      </w:r>
      <w:r>
        <w:t xml:space="preserve"> в </w:t>
      </w:r>
      <w:r>
        <w:rPr>
          <w:lang w:val="uk-UA"/>
        </w:rPr>
        <w:t>е</w:t>
      </w:r>
      <w:r>
        <w:t>ксперимент</w:t>
      </w:r>
      <w:r>
        <w:rPr>
          <w:lang w:val="uk-UA"/>
        </w:rPr>
        <w:t xml:space="preserve">і </w:t>
      </w:r>
      <w:r>
        <w:rPr>
          <w:lang w:val="en-US"/>
        </w:rPr>
        <w:t>in</w:t>
      </w:r>
      <w:r>
        <w:t xml:space="preserve"> </w:t>
      </w:r>
      <w:r>
        <w:rPr>
          <w:lang w:val="en-US"/>
        </w:rPr>
        <w:t>vivo</w:t>
      </w:r>
      <w:r>
        <w:t xml:space="preserve"> </w:t>
      </w:r>
      <w:r>
        <w:rPr>
          <w:lang w:val="uk-UA"/>
        </w:rPr>
        <w:t>вплив</w:t>
      </w:r>
      <w:r>
        <w:t xml:space="preserve"> р</w:t>
      </w:r>
      <w:r>
        <w:rPr>
          <w:lang w:val="uk-UA"/>
        </w:rPr>
        <w:t>і</w:t>
      </w:r>
      <w:r>
        <w:t>з</w:t>
      </w:r>
      <w:r>
        <w:rPr>
          <w:lang w:val="uk-UA"/>
        </w:rPr>
        <w:t>ної</w:t>
      </w:r>
      <w:r>
        <w:t xml:space="preserve"> </w:t>
      </w:r>
      <w:r>
        <w:rPr>
          <w:lang w:val="uk-UA"/>
        </w:rPr>
        <w:t>е</w:t>
      </w:r>
      <w:r>
        <w:t>кспозиц</w:t>
      </w:r>
      <w:r>
        <w:rPr>
          <w:lang w:val="uk-UA"/>
        </w:rPr>
        <w:t>ії</w:t>
      </w:r>
      <w:r>
        <w:t xml:space="preserve"> ультразвукової </w:t>
      </w:r>
      <w:r>
        <w:rPr>
          <w:lang w:val="uk-UA"/>
        </w:rPr>
        <w:t>е</w:t>
      </w:r>
      <w:r>
        <w:t>нерг</w:t>
      </w:r>
      <w:r>
        <w:rPr>
          <w:lang w:val="uk-UA"/>
        </w:rPr>
        <w:t>ії</w:t>
      </w:r>
      <w:r>
        <w:t xml:space="preserve">, </w:t>
      </w:r>
      <w:r>
        <w:rPr>
          <w:lang w:val="uk-UA"/>
        </w:rPr>
        <w:t>що використовується</w:t>
      </w:r>
      <w:r>
        <w:t xml:space="preserve"> при фако</w:t>
      </w:r>
      <w:r>
        <w:rPr>
          <w:lang w:val="uk-UA"/>
        </w:rPr>
        <w:t>е</w:t>
      </w:r>
      <w:r>
        <w:t>мульсиф</w:t>
      </w:r>
      <w:r>
        <w:rPr>
          <w:lang w:val="uk-UA"/>
        </w:rPr>
        <w:t>і</w:t>
      </w:r>
      <w:r>
        <w:t>кац</w:t>
      </w:r>
      <w:r>
        <w:rPr>
          <w:lang w:val="uk-UA"/>
        </w:rPr>
        <w:t>ії,</w:t>
      </w:r>
      <w:r>
        <w:t xml:space="preserve"> на с</w:t>
      </w:r>
      <w:r>
        <w:rPr>
          <w:lang w:val="uk-UA"/>
        </w:rPr>
        <w:t>тан</w:t>
      </w:r>
      <w:r>
        <w:t xml:space="preserve"> мембрано</w:t>
      </w:r>
      <w:r>
        <w:rPr>
          <w:lang w:val="uk-UA"/>
        </w:rPr>
        <w:t>з</w:t>
      </w:r>
      <w:r>
        <w:t>в'язан</w:t>
      </w:r>
      <w:r>
        <w:rPr>
          <w:lang w:val="uk-UA"/>
        </w:rPr>
        <w:t>и</w:t>
      </w:r>
      <w:r>
        <w:t>х фермент</w:t>
      </w:r>
      <w:r>
        <w:rPr>
          <w:lang w:val="uk-UA"/>
        </w:rPr>
        <w:t>і</w:t>
      </w:r>
      <w:r>
        <w:t xml:space="preserve">в </w:t>
      </w:r>
      <w:r>
        <w:rPr>
          <w:lang w:val="uk-UA"/>
        </w:rPr>
        <w:t>е</w:t>
      </w:r>
      <w:r>
        <w:t>ндотел</w:t>
      </w:r>
      <w:r>
        <w:rPr>
          <w:lang w:val="uk-UA"/>
        </w:rPr>
        <w:t>ію</w:t>
      </w:r>
      <w:r>
        <w:t xml:space="preserve"> рог</w:t>
      </w:r>
      <w:r>
        <w:rPr>
          <w:lang w:val="uk-UA"/>
        </w:rPr>
        <w:t>і</w:t>
      </w:r>
      <w:r>
        <w:t>в</w:t>
      </w:r>
      <w:r>
        <w:rPr>
          <w:lang w:val="uk-UA"/>
        </w:rPr>
        <w:t>к</w:t>
      </w:r>
      <w:r>
        <w:t>и</w:t>
      </w:r>
      <w:r>
        <w:rPr>
          <w:lang w:val="uk-UA"/>
        </w:rPr>
        <w:t>.</w:t>
      </w:r>
    </w:p>
    <w:p w:rsidR="009E3DBA" w:rsidRDefault="009E3DBA" w:rsidP="009E3DBA">
      <w:pPr>
        <w:pStyle w:val="ac"/>
        <w:spacing w:after="0"/>
        <w:ind w:firstLine="709"/>
        <w:jc w:val="both"/>
        <w:rPr>
          <w:lang w:val="uk-UA"/>
        </w:rPr>
      </w:pPr>
      <w:r>
        <w:rPr>
          <w:lang w:val="uk-UA"/>
        </w:rPr>
        <w:t xml:space="preserve">4. Дослідити </w:t>
      </w:r>
      <w:r>
        <w:rPr>
          <w:bCs/>
          <w:lang w:val="uk-UA"/>
        </w:rPr>
        <w:t>і</w:t>
      </w:r>
      <w:r>
        <w:rPr>
          <w:bCs/>
          <w:lang w:val="en-US"/>
        </w:rPr>
        <w:t>n</w:t>
      </w:r>
      <w:r>
        <w:rPr>
          <w:bCs/>
          <w:lang w:val="uk-UA"/>
        </w:rPr>
        <w:t xml:space="preserve"> </w:t>
      </w:r>
      <w:r>
        <w:rPr>
          <w:bCs/>
          <w:lang w:val="en-US"/>
        </w:rPr>
        <w:t>vivo</w:t>
      </w:r>
      <w:r>
        <w:rPr>
          <w:lang w:val="uk-UA"/>
        </w:rPr>
        <w:t xml:space="preserve"> вплив прооксиданта (солі двовалентного заліза) і антиоксиданта (ліпоєва кислота) на стабільність мембран лізосом і активність мембранозв'язаних ферментів ендотелію рогівки при дії ультразвукової енергії, що випромінює факонаконечник.</w:t>
      </w:r>
    </w:p>
    <w:p w:rsidR="009E3DBA" w:rsidRDefault="009E3DBA" w:rsidP="009E3DBA">
      <w:pPr>
        <w:pStyle w:val="ac"/>
        <w:spacing w:after="0"/>
        <w:ind w:firstLine="709"/>
        <w:jc w:val="both"/>
        <w:rPr>
          <w:lang w:val="uk-UA"/>
        </w:rPr>
      </w:pPr>
      <w:r>
        <w:rPr>
          <w:lang w:val="uk-UA"/>
        </w:rPr>
        <w:t xml:space="preserve">5. Вивчити вплив препарата ліпоєвої кислоти на ступінь виразності запальної реакції і набряк рогової оболонки у хворих після факоемульсифікації вікової катаракти. </w:t>
      </w:r>
    </w:p>
    <w:p w:rsidR="009E3DBA" w:rsidRDefault="009E3DBA" w:rsidP="009E3DBA">
      <w:pPr>
        <w:pStyle w:val="ac"/>
        <w:spacing w:after="0"/>
        <w:ind w:firstLine="709"/>
        <w:jc w:val="both"/>
        <w:rPr>
          <w:lang w:val="uk-UA"/>
        </w:rPr>
      </w:pPr>
      <w:r>
        <w:rPr>
          <w:lang w:val="uk-UA"/>
        </w:rPr>
        <w:t>6. Обгрунтувати доцільність застосування препарату ліпоєвої кислоти для профілактики розвитку запальної реакції і набряку рогівки після факоемульсифікації вікової катаракти.</w:t>
      </w:r>
    </w:p>
    <w:p w:rsidR="009E3DBA" w:rsidRDefault="009E3DBA" w:rsidP="009E3DBA">
      <w:pPr>
        <w:pStyle w:val="ac"/>
        <w:spacing w:after="0"/>
        <w:ind w:firstLine="720"/>
        <w:jc w:val="both"/>
        <w:rPr>
          <w:lang w:val="uk-UA"/>
        </w:rPr>
      </w:pPr>
      <w:r>
        <w:rPr>
          <w:i/>
          <w:iCs/>
          <w:snapToGrid w:val="0"/>
          <w:lang w:val="uk-UA"/>
        </w:rPr>
        <w:t>Об'єкт дослідження:</w:t>
      </w:r>
      <w:r>
        <w:rPr>
          <w:snapToGrid w:val="0"/>
          <w:lang w:val="uk-UA"/>
        </w:rPr>
        <w:t xml:space="preserve"> вплив ультразвукової енергії, що випромінює наконечник факоемульсифікатора, на ендотелій рогової оболонки </w:t>
      </w:r>
      <w:r>
        <w:rPr>
          <w:lang w:val="uk-UA"/>
        </w:rPr>
        <w:t>при факоемульсифікації вікової катаракти.</w:t>
      </w:r>
    </w:p>
    <w:p w:rsidR="009E3DBA" w:rsidRDefault="009E3DBA" w:rsidP="009E3DBA">
      <w:pPr>
        <w:pStyle w:val="ac"/>
        <w:spacing w:after="0"/>
        <w:ind w:firstLine="709"/>
        <w:jc w:val="both"/>
        <w:rPr>
          <w:lang w:val="uk-UA"/>
        </w:rPr>
      </w:pPr>
      <w:r>
        <w:rPr>
          <w:i/>
          <w:iCs/>
          <w:snapToGrid w:val="0"/>
          <w:lang w:val="uk-UA"/>
        </w:rPr>
        <w:t>Предмет дослідження:</w:t>
      </w:r>
      <w:r>
        <w:rPr>
          <w:snapToGrid w:val="0"/>
          <w:lang w:val="uk-UA"/>
        </w:rPr>
        <w:t xml:space="preserve"> м</w:t>
      </w:r>
      <w:r>
        <w:rPr>
          <w:lang w:val="uk-UA"/>
        </w:rPr>
        <w:t>етаболічні процеси в ендотелії рогівки, вплив антиоксиданта (ліпоєва кислота) і прооксиданта (сіль двовалентного заліза) на активність ферментів мембранних структур ендотелію рогівки в експерименті, ступінь запальної реакції і набряку рогівки у хворих після факоемульсифікації вікової катаракти і можливість зниження ступеня виразності цих клінічних показників шляхом використання препарату ліпоєвої кислоти.</w:t>
      </w:r>
    </w:p>
    <w:p w:rsidR="009E3DBA" w:rsidRDefault="009E3DBA" w:rsidP="009E3DBA">
      <w:pPr>
        <w:ind w:firstLine="709"/>
        <w:jc w:val="both"/>
        <w:rPr>
          <w:sz w:val="28"/>
          <w:lang w:val="uk-UA"/>
        </w:rPr>
      </w:pPr>
      <w:r>
        <w:rPr>
          <w:i/>
          <w:iCs/>
          <w:snapToGrid w:val="0"/>
          <w:sz w:val="28"/>
          <w:lang w:val="uk-UA"/>
        </w:rPr>
        <w:t>Методи дослідження:</w:t>
      </w:r>
      <w:r>
        <w:rPr>
          <w:snapToGrid w:val="0"/>
          <w:sz w:val="28"/>
          <w:lang w:val="uk-UA"/>
        </w:rPr>
        <w:t xml:space="preserve"> офтальмолог</w:t>
      </w:r>
      <w:r>
        <w:rPr>
          <w:sz w:val="28"/>
          <w:lang w:val="uk-UA"/>
        </w:rPr>
        <w:t xml:space="preserve">ічні - візометрія, біомікроскопія, тонометрія, офтальмоскопія, оцінка ступеня набряку рогівки (за допомогою приладу </w:t>
      </w:r>
      <w:r>
        <w:rPr>
          <w:sz w:val="28"/>
          <w:lang w:val="en-US"/>
        </w:rPr>
        <w:t>Stray</w:t>
      </w:r>
      <w:r>
        <w:rPr>
          <w:sz w:val="28"/>
          <w:lang w:val="uk-UA"/>
        </w:rPr>
        <w:t xml:space="preserve"> </w:t>
      </w:r>
      <w:r>
        <w:rPr>
          <w:sz w:val="28"/>
          <w:lang w:val="en-US"/>
        </w:rPr>
        <w:t>Light</w:t>
      </w:r>
      <w:r>
        <w:rPr>
          <w:sz w:val="28"/>
          <w:lang w:val="uk-UA"/>
        </w:rPr>
        <w:t xml:space="preserve"> </w:t>
      </w:r>
      <w:r>
        <w:rPr>
          <w:sz w:val="28"/>
          <w:lang w:val="en-US"/>
        </w:rPr>
        <w:t>Met</w:t>
      </w:r>
      <w:r>
        <w:rPr>
          <w:sz w:val="28"/>
          <w:lang w:val="uk-UA"/>
        </w:rPr>
        <w:t>е</w:t>
      </w:r>
      <w:r>
        <w:rPr>
          <w:sz w:val="28"/>
          <w:lang w:val="en-US"/>
        </w:rPr>
        <w:t>r</w:t>
      </w:r>
      <w:r>
        <w:rPr>
          <w:sz w:val="28"/>
          <w:lang w:val="uk-UA"/>
        </w:rPr>
        <w:t xml:space="preserve">); біохімічні - визначення в ендотелії рогової оболонки активності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-АТФази, цитохром-С-оксидази, лактатдегідрогенази, малатдегідрогенази, супероксиддисмутази, стабільності лізосомальних мембран; методи статистичного аналізу.</w:t>
      </w:r>
    </w:p>
    <w:p w:rsidR="009E3DBA" w:rsidRDefault="009E3DBA" w:rsidP="009E3DBA">
      <w:pPr>
        <w:ind w:firstLine="709"/>
        <w:jc w:val="both"/>
        <w:rPr>
          <w:snapToGrid w:val="0"/>
          <w:sz w:val="28"/>
          <w:lang w:val="uk-UA"/>
        </w:rPr>
      </w:pPr>
      <w:r>
        <w:rPr>
          <w:b/>
          <w:sz w:val="28"/>
          <w:lang w:val="uk-UA"/>
        </w:rPr>
        <w:t>Наукова новизна отриманих результатів.</w:t>
      </w:r>
      <w:r>
        <w:rPr>
          <w:bCs/>
          <w:sz w:val="28"/>
          <w:lang w:val="uk-UA"/>
        </w:rPr>
        <w:t xml:space="preserve"> В експерименті і</w:t>
      </w:r>
      <w:r>
        <w:rPr>
          <w:sz w:val="28"/>
          <w:lang w:val="en-US"/>
        </w:rPr>
        <w:t>n</w:t>
      </w:r>
      <w:r>
        <w:rPr>
          <w:sz w:val="28"/>
          <w:lang w:val="uk-UA"/>
        </w:rPr>
        <w:t xml:space="preserve"> </w:t>
      </w:r>
      <w:r>
        <w:rPr>
          <w:sz w:val="28"/>
          <w:lang w:val="en-US"/>
        </w:rPr>
        <w:t>vitro</w:t>
      </w:r>
      <w:r>
        <w:rPr>
          <w:sz w:val="28"/>
          <w:lang w:val="uk-UA"/>
        </w:rPr>
        <w:t xml:space="preserve"> о</w:t>
      </w:r>
      <w:r>
        <w:rPr>
          <w:snapToGrid w:val="0"/>
          <w:sz w:val="28"/>
          <w:lang w:val="uk-UA"/>
        </w:rPr>
        <w:t xml:space="preserve">держано нові дані про інгібуючу дію ультразвукової енергії, </w:t>
      </w:r>
      <w:r>
        <w:rPr>
          <w:sz w:val="28"/>
          <w:lang w:val="uk-UA"/>
        </w:rPr>
        <w:t xml:space="preserve">що випромінює факонаконечник, </w:t>
      </w:r>
      <w:r>
        <w:rPr>
          <w:snapToGrid w:val="0"/>
          <w:sz w:val="28"/>
          <w:lang w:val="uk-UA"/>
        </w:rPr>
        <w:t xml:space="preserve">на активність ферментів мітохондрій, про що свідчить зниження в ендотелії рогівки активності цитохром-С-оксидази на 33,3%, </w:t>
      </w:r>
      <w:r>
        <w:rPr>
          <w:snapToGrid w:val="0"/>
          <w:sz w:val="28"/>
          <w:lang w:val="uk-UA"/>
        </w:rPr>
        <w:lastRenderedPageBreak/>
        <w:t xml:space="preserve">малатдегідрогенази на 14,8%, а також стабільності мембран лізосом (зв'язана активність кислої фосфатази знижена на 39,9%). Вперше встановлено, що в цих умовах найбільше знижується активність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w:t>
      </w:r>
      <w:r>
        <w:rPr>
          <w:snapToGrid w:val="0"/>
          <w:sz w:val="28"/>
          <w:lang w:val="uk-UA"/>
        </w:rPr>
        <w:t xml:space="preserve">АТФази ендотелію (на 45,6%) </w:t>
      </w:r>
      <w:r>
        <w:rPr>
          <w:b/>
          <w:snapToGrid w:val="0"/>
          <w:sz w:val="28"/>
          <w:lang w:val="uk-UA"/>
        </w:rPr>
        <w:t>-</w:t>
      </w:r>
      <w:r>
        <w:rPr>
          <w:snapToGrid w:val="0"/>
          <w:sz w:val="28"/>
          <w:lang w:val="uk-UA"/>
        </w:rPr>
        <w:t xml:space="preserve"> головної ланки, що забезпечує осмотичний гомеостаз рогової оболонки.</w:t>
      </w:r>
    </w:p>
    <w:p w:rsidR="009E3DBA" w:rsidRDefault="009E3DBA" w:rsidP="009E3DBA">
      <w:pPr>
        <w:ind w:firstLine="709"/>
        <w:jc w:val="both"/>
        <w:rPr>
          <w:snapToGrid w:val="0"/>
          <w:sz w:val="28"/>
          <w:lang w:val="uk-UA"/>
        </w:rPr>
      </w:pPr>
      <w:r>
        <w:rPr>
          <w:sz w:val="28"/>
          <w:lang w:val="en-US"/>
        </w:rPr>
        <w:t>In</w:t>
      </w:r>
      <w:r>
        <w:rPr>
          <w:sz w:val="28"/>
          <w:lang w:val="uk-UA"/>
        </w:rPr>
        <w:t xml:space="preserve"> </w:t>
      </w:r>
      <w:r>
        <w:rPr>
          <w:sz w:val="28"/>
          <w:lang w:val="en-US"/>
        </w:rPr>
        <w:t>vitro</w:t>
      </w:r>
      <w:r>
        <w:rPr>
          <w:sz w:val="28"/>
          <w:lang w:val="uk-UA"/>
        </w:rPr>
        <w:t xml:space="preserve"> вперше показано, що гідроксильні радикали при дії на ендотелій рогівки виявляють найбільш виразний </w:t>
      </w:r>
      <w:r>
        <w:rPr>
          <w:bCs/>
          <w:sz w:val="28"/>
          <w:lang w:val="uk-UA"/>
        </w:rPr>
        <w:t>інгібуючий</w:t>
      </w:r>
      <w:r>
        <w:rPr>
          <w:sz w:val="28"/>
          <w:lang w:val="uk-UA"/>
        </w:rPr>
        <w:t xml:space="preserve"> ефект на активність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w:t>
      </w:r>
      <w:r>
        <w:rPr>
          <w:snapToGrid w:val="0"/>
          <w:sz w:val="28"/>
          <w:lang w:val="uk-UA"/>
        </w:rPr>
        <w:t xml:space="preserve">АТФази, цитохром-С-оксидази і супероксиддисмутази, яка знижена на 40,0%, 30,9% і 26,3% відповідно, що є одною з ланок механізму пошкоджуючого </w:t>
      </w:r>
      <w:r>
        <w:rPr>
          <w:bCs/>
          <w:snapToGrid w:val="0"/>
          <w:sz w:val="28"/>
          <w:lang w:val="uk-UA"/>
        </w:rPr>
        <w:t>впливу</w:t>
      </w:r>
      <w:r>
        <w:rPr>
          <w:snapToGrid w:val="0"/>
          <w:sz w:val="28"/>
          <w:lang w:val="uk-UA"/>
        </w:rPr>
        <w:t xml:space="preserve"> ультразвукової енергії на ендотелій рогівки.</w:t>
      </w:r>
    </w:p>
    <w:p w:rsidR="009E3DBA" w:rsidRDefault="009E3DBA" w:rsidP="009E3DBA">
      <w:pPr>
        <w:ind w:firstLine="709"/>
        <w:jc w:val="both"/>
        <w:rPr>
          <w:sz w:val="28"/>
          <w:lang w:val="uk-UA"/>
        </w:rPr>
      </w:pPr>
      <w:r>
        <w:rPr>
          <w:sz w:val="28"/>
          <w:lang w:val="uk-UA"/>
        </w:rPr>
        <w:t>Вперше і</w:t>
      </w:r>
      <w:r>
        <w:rPr>
          <w:sz w:val="28"/>
          <w:lang w:val="en-US"/>
        </w:rPr>
        <w:t>n</w:t>
      </w:r>
      <w:r>
        <w:rPr>
          <w:sz w:val="28"/>
          <w:lang w:val="uk-UA"/>
        </w:rPr>
        <w:t xml:space="preserve"> </w:t>
      </w:r>
      <w:r>
        <w:rPr>
          <w:sz w:val="28"/>
          <w:lang w:val="en-US"/>
        </w:rPr>
        <w:t>vivo</w:t>
      </w:r>
      <w:r>
        <w:rPr>
          <w:sz w:val="28"/>
          <w:lang w:val="uk-UA"/>
        </w:rPr>
        <w:t xml:space="preserve"> показано, що додаткова генерація гідроксильного радикала за допомогою прооксиданта - іонів двовалентного заліза істотно підсилює пошкоджуючу дію ультразвукової енергії на мембранозв'язані ферменти ендотелію рогівки, що проявляється зниженням активності цитохром-С-оксидази на 24,3%, </w:t>
      </w:r>
      <w:r>
        <w:rPr>
          <w:snapToGrid w:val="0"/>
          <w:sz w:val="28"/>
          <w:lang w:val="uk-UA"/>
        </w:rPr>
        <w:t>зв'язаної активності кислої фосфатази на 29,8%,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-АТФази на 40,1% порівняно з даними без використання прооксиданта</w:t>
      </w:r>
      <w:r>
        <w:rPr>
          <w:sz w:val="28"/>
          <w:lang w:val="uk-UA"/>
        </w:rPr>
        <w:t>.</w:t>
      </w:r>
    </w:p>
    <w:p w:rsidR="009E3DBA" w:rsidRDefault="009E3DBA" w:rsidP="009E3DBA">
      <w:pPr>
        <w:ind w:firstLine="708"/>
        <w:jc w:val="both"/>
        <w:rPr>
          <w:bCs/>
          <w:snapToGrid w:val="0"/>
          <w:sz w:val="28"/>
          <w:lang w:val="uk-UA"/>
        </w:rPr>
      </w:pPr>
      <w:r>
        <w:rPr>
          <w:snapToGrid w:val="0"/>
          <w:sz w:val="28"/>
          <w:lang w:val="uk-UA"/>
        </w:rPr>
        <w:t>І</w:t>
      </w:r>
      <w:r>
        <w:rPr>
          <w:snapToGrid w:val="0"/>
          <w:sz w:val="28"/>
          <w:lang w:val="en-US"/>
        </w:rPr>
        <w:t>n</w:t>
      </w:r>
      <w:r>
        <w:rPr>
          <w:snapToGrid w:val="0"/>
          <w:sz w:val="28"/>
          <w:lang w:val="uk-UA"/>
        </w:rPr>
        <w:t xml:space="preserve"> </w:t>
      </w:r>
      <w:r>
        <w:rPr>
          <w:snapToGrid w:val="0"/>
          <w:sz w:val="28"/>
          <w:lang w:val="en-US"/>
        </w:rPr>
        <w:t>vivo</w:t>
      </w:r>
      <w:r>
        <w:rPr>
          <w:snapToGrid w:val="0"/>
          <w:sz w:val="28"/>
          <w:lang w:val="uk-UA"/>
        </w:rPr>
        <w:t xml:space="preserve"> в</w:t>
      </w:r>
      <w:r>
        <w:rPr>
          <w:bCs/>
          <w:snapToGrid w:val="0"/>
          <w:sz w:val="28"/>
          <w:lang w:val="uk-UA"/>
        </w:rPr>
        <w:t xml:space="preserve">становлено, що при збільшенні часу дії ультразвука значно зростає ступінь </w:t>
      </w:r>
      <w:r>
        <w:rPr>
          <w:snapToGrid w:val="0"/>
          <w:sz w:val="28"/>
          <w:lang w:val="uk-UA"/>
        </w:rPr>
        <w:t>інгібування</w:t>
      </w:r>
      <w:r>
        <w:rPr>
          <w:bCs/>
          <w:snapToGrid w:val="0"/>
          <w:sz w:val="28"/>
          <w:lang w:val="uk-UA"/>
        </w:rPr>
        <w:t xml:space="preserve"> активності мембранних ферментів (цитохром-С-оксидази і Na</w:t>
      </w:r>
      <w:r>
        <w:rPr>
          <w:bCs/>
          <w:snapToGrid w:val="0"/>
          <w:sz w:val="28"/>
          <w:vertAlign w:val="superscript"/>
          <w:lang w:val="uk-UA"/>
        </w:rPr>
        <w:t>+</w:t>
      </w:r>
      <w:r>
        <w:rPr>
          <w:bCs/>
          <w:snapToGrid w:val="0"/>
          <w:sz w:val="28"/>
          <w:lang w:val="uk-UA"/>
        </w:rPr>
        <w:t>,К</w:t>
      </w:r>
      <w:r>
        <w:rPr>
          <w:bCs/>
          <w:snapToGrid w:val="0"/>
          <w:sz w:val="28"/>
          <w:vertAlign w:val="superscript"/>
          <w:lang w:val="uk-UA"/>
        </w:rPr>
        <w:t>+</w:t>
      </w:r>
      <w:r>
        <w:rPr>
          <w:bCs/>
          <w:snapToGrid w:val="0"/>
          <w:sz w:val="28"/>
          <w:lang w:val="uk-UA"/>
        </w:rPr>
        <w:t xml:space="preserve">-АТФази) і </w:t>
      </w:r>
      <w:r>
        <w:rPr>
          <w:snapToGrid w:val="0"/>
          <w:sz w:val="28"/>
          <w:lang w:val="uk-UA"/>
        </w:rPr>
        <w:t>знижується</w:t>
      </w:r>
      <w:r>
        <w:rPr>
          <w:bCs/>
          <w:snapToGrid w:val="0"/>
          <w:sz w:val="28"/>
          <w:lang w:val="uk-UA"/>
        </w:rPr>
        <w:t xml:space="preserve"> стабільність лізосомальних мембран </w:t>
      </w:r>
      <w:r>
        <w:rPr>
          <w:sz w:val="28"/>
          <w:lang w:val="uk-UA"/>
        </w:rPr>
        <w:t>(</w:t>
      </w:r>
      <w:r>
        <w:rPr>
          <w:snapToGrid w:val="0"/>
          <w:sz w:val="28"/>
          <w:lang w:val="uk-UA"/>
        </w:rPr>
        <w:t xml:space="preserve">при тривалості ультразвукового впливу 5 і 10 </w:t>
      </w:r>
      <w:r>
        <w:rPr>
          <w:sz w:val="28"/>
          <w:lang w:val="uk-UA"/>
        </w:rPr>
        <w:t xml:space="preserve">секунд </w:t>
      </w:r>
      <w:r>
        <w:rPr>
          <w:snapToGrid w:val="0"/>
          <w:sz w:val="28"/>
          <w:lang w:val="uk-UA"/>
        </w:rPr>
        <w:t xml:space="preserve">зниження активності </w:t>
      </w:r>
      <w:r>
        <w:rPr>
          <w:bCs/>
          <w:snapToGrid w:val="0"/>
          <w:sz w:val="28"/>
          <w:lang w:val="uk-UA"/>
        </w:rPr>
        <w:t xml:space="preserve">цитохром-С-оксидази складало 12,8% і 25,4%,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-АТФази </w:t>
      </w:r>
      <w:r>
        <w:rPr>
          <w:snapToGrid w:val="0"/>
          <w:sz w:val="28"/>
          <w:lang w:val="uk-UA"/>
        </w:rPr>
        <w:t xml:space="preserve">25,0% і 35,0%, а </w:t>
      </w:r>
      <w:r>
        <w:rPr>
          <w:sz w:val="28"/>
          <w:lang w:val="uk-UA"/>
        </w:rPr>
        <w:t>зв'язаної активності кислої фосфатази</w:t>
      </w:r>
      <w:r>
        <w:rPr>
          <w:snapToGrid w:val="0"/>
          <w:sz w:val="28"/>
          <w:lang w:val="uk-UA"/>
        </w:rPr>
        <w:t xml:space="preserve"> - 20,6% і 50,1% відповідно).</w:t>
      </w:r>
    </w:p>
    <w:p w:rsidR="009E3DBA" w:rsidRDefault="009E3DBA" w:rsidP="009E3DBA">
      <w:pPr>
        <w:ind w:firstLine="708"/>
        <w:jc w:val="both"/>
        <w:rPr>
          <w:snapToGrid w:val="0"/>
          <w:sz w:val="28"/>
          <w:lang w:val="uk-UA"/>
        </w:rPr>
      </w:pPr>
      <w:r>
        <w:rPr>
          <w:snapToGrid w:val="0"/>
          <w:sz w:val="28"/>
          <w:lang w:val="uk-UA"/>
        </w:rPr>
        <w:t>В експерименті і</w:t>
      </w:r>
      <w:r>
        <w:rPr>
          <w:snapToGrid w:val="0"/>
          <w:sz w:val="28"/>
          <w:lang w:val="en-US"/>
        </w:rPr>
        <w:t>n</w:t>
      </w:r>
      <w:r>
        <w:rPr>
          <w:snapToGrid w:val="0"/>
          <w:sz w:val="28"/>
          <w:lang w:val="uk-UA"/>
        </w:rPr>
        <w:t xml:space="preserve"> </w:t>
      </w:r>
      <w:r>
        <w:rPr>
          <w:snapToGrid w:val="0"/>
          <w:sz w:val="28"/>
          <w:lang w:val="en-US"/>
        </w:rPr>
        <w:t>vivo</w:t>
      </w:r>
      <w:r>
        <w:rPr>
          <w:snapToGrid w:val="0"/>
          <w:sz w:val="28"/>
          <w:lang w:val="uk-UA"/>
        </w:rPr>
        <w:t xml:space="preserve"> встановлена можливість зниження пошкоджуючого впливу ультразвукової енергії, що випромінює факонаконечник, на активність мембранозв'язаних ферментів і стабільність мембран лізосом ендотелію рогівки за допомогою антиоксидантного препарату ліпоєвої кислоти, про що свідчить підвищення активності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-АТФази на 25,6%, цитохром-С-оксидази на 20,0% і зв'язаної активності кислої фосфатази на 38,8% порівняно з даними без використання антиоксиданта.</w:t>
      </w:r>
    </w:p>
    <w:p w:rsidR="009E3DBA" w:rsidRDefault="009E3DBA" w:rsidP="009E3DBA">
      <w:pPr>
        <w:autoSpaceDE w:val="0"/>
        <w:autoSpaceDN w:val="0"/>
        <w:adjustRightInd w:val="0"/>
        <w:ind w:firstLine="709"/>
        <w:jc w:val="both"/>
        <w:rPr>
          <w:b/>
          <w:sz w:val="28"/>
          <w:lang w:val="uk-UA"/>
        </w:rPr>
      </w:pPr>
      <w:r>
        <w:rPr>
          <w:b/>
          <w:sz w:val="28"/>
          <w:lang w:val="uk-UA"/>
        </w:rPr>
        <w:t xml:space="preserve">Практичне значення отриманих результатів. </w:t>
      </w:r>
      <w:r>
        <w:rPr>
          <w:sz w:val="28"/>
          <w:lang w:val="uk-UA"/>
        </w:rPr>
        <w:t xml:space="preserve">Запропоновано застосування препарату </w:t>
      </w:r>
      <w:r>
        <w:rPr>
          <w:snapToGrid w:val="0"/>
          <w:sz w:val="28"/>
          <w:lang w:val="uk-UA"/>
        </w:rPr>
        <w:t>ліпоєвої кислоти "Берлітіон"в комплексному лікуванні хворих при факоемульсифікації вікової катаракти в дозі 300 мг 2 рази на добу перорально за 3 доби до і протягом 7 діб після операції, що</w:t>
      </w:r>
      <w:r>
        <w:rPr>
          <w:b/>
          <w:snapToGrid w:val="0"/>
          <w:sz w:val="28"/>
          <w:lang w:val="uk-UA"/>
        </w:rPr>
        <w:t xml:space="preserve"> </w:t>
      </w:r>
      <w:r>
        <w:rPr>
          <w:snapToGrid w:val="0"/>
          <w:sz w:val="28"/>
          <w:lang w:val="uk-UA"/>
        </w:rPr>
        <w:t xml:space="preserve">дозволяє знизити ступінь пошкоджуючої дії </w:t>
      </w:r>
      <w:r>
        <w:rPr>
          <w:sz w:val="28"/>
          <w:lang w:val="uk-UA"/>
        </w:rPr>
        <w:t xml:space="preserve">ультразвукової енергії на </w:t>
      </w:r>
      <w:r>
        <w:rPr>
          <w:bCs/>
          <w:sz w:val="28"/>
          <w:lang w:val="uk-UA"/>
        </w:rPr>
        <w:t>е</w:t>
      </w:r>
      <w:r>
        <w:rPr>
          <w:sz w:val="28"/>
          <w:lang w:val="uk-UA"/>
        </w:rPr>
        <w:t>ндотелій рогової оболонки і клінічно проявляється на третю добу після операції достовірним зниженням інтенсивності запальної реакції, а також збільшенням кількості хворих з відсутністю</w:t>
      </w:r>
      <w:r>
        <w:rPr>
          <w:b/>
          <w:sz w:val="28"/>
          <w:lang w:val="uk-UA"/>
        </w:rPr>
        <w:t xml:space="preserve"> </w:t>
      </w:r>
      <w:r>
        <w:rPr>
          <w:sz w:val="28"/>
          <w:lang w:val="uk-UA"/>
        </w:rPr>
        <w:t xml:space="preserve">ознак запальної реакції за показниками "перикорнеальна </w:t>
      </w:r>
      <w:r>
        <w:rPr>
          <w:sz w:val="28"/>
          <w:lang w:val="uk-UA"/>
        </w:rPr>
        <w:lastRenderedPageBreak/>
        <w:t>ін'єкція" на 35,8%, "</w:t>
      </w:r>
      <w:r>
        <w:rPr>
          <w:sz w:val="28"/>
          <w:szCs w:val="28"/>
          <w:lang w:val="uk-UA"/>
        </w:rPr>
        <w:t>подразнення кон'юнктиви" - на 32,7%, "в</w:t>
      </w:r>
      <w:r>
        <w:rPr>
          <w:sz w:val="28"/>
          <w:lang w:val="uk-UA"/>
        </w:rPr>
        <w:t>ідчуття стороннього тіла" - на 31,4%.</w:t>
      </w:r>
    </w:p>
    <w:p w:rsidR="009E3DBA" w:rsidRDefault="009E3DBA" w:rsidP="009E3DBA">
      <w:pPr>
        <w:ind w:firstLine="709"/>
        <w:jc w:val="both"/>
        <w:rPr>
          <w:snapToGrid w:val="0"/>
          <w:sz w:val="28"/>
          <w:lang w:val="uk-UA"/>
        </w:rPr>
      </w:pPr>
      <w:r>
        <w:rPr>
          <w:snapToGrid w:val="0"/>
          <w:sz w:val="28"/>
          <w:lang w:val="uk-UA"/>
        </w:rPr>
        <w:t>Встановлено, що застосування препарату ліпоєвої кислоти "Берлітіон" в комплексному лікуванні хворих при факоемульсифікації вікової катаракти в запропонованій дозі на третю добу після операції</w:t>
      </w:r>
      <w:r>
        <w:rPr>
          <w:b/>
          <w:snapToGrid w:val="0"/>
          <w:color w:val="808080"/>
          <w:sz w:val="28"/>
          <w:lang w:val="uk-UA"/>
        </w:rPr>
        <w:t xml:space="preserve"> </w:t>
      </w:r>
      <w:r>
        <w:rPr>
          <w:snapToGrid w:val="0"/>
          <w:sz w:val="28"/>
          <w:lang w:val="uk-UA"/>
        </w:rPr>
        <w:t>достовірно знижує</w:t>
      </w:r>
      <w:r>
        <w:rPr>
          <w:snapToGrid w:val="0"/>
          <w:color w:val="808080"/>
          <w:sz w:val="28"/>
          <w:lang w:val="uk-UA"/>
        </w:rPr>
        <w:t xml:space="preserve"> ступінь </w:t>
      </w:r>
      <w:r>
        <w:rPr>
          <w:snapToGrid w:val="0"/>
          <w:sz w:val="28"/>
          <w:lang w:val="uk-UA"/>
        </w:rPr>
        <w:t>набряку рогівки (на 28,7%) і сприяє більш швидкому відновленню зорових функцій в післяопераційному періоді.</w:t>
      </w:r>
    </w:p>
    <w:p w:rsidR="009E3DBA" w:rsidRDefault="009E3DBA" w:rsidP="009E3DBA">
      <w:pPr>
        <w:ind w:firstLine="709"/>
        <w:jc w:val="both"/>
        <w:rPr>
          <w:sz w:val="28"/>
        </w:rPr>
      </w:pPr>
      <w:r>
        <w:rPr>
          <w:b/>
          <w:bCs/>
          <w:sz w:val="28"/>
          <w:lang w:val="uk-UA"/>
        </w:rPr>
        <w:t>Впровадження в практику.</w:t>
      </w:r>
      <w:r>
        <w:rPr>
          <w:sz w:val="28"/>
          <w:lang w:val="uk-UA"/>
        </w:rPr>
        <w:t xml:space="preserve"> Практичні аспекти дисертації використовуються </w:t>
      </w:r>
      <w:r>
        <w:rPr>
          <w:snapToGrid w:val="0"/>
          <w:sz w:val="28"/>
          <w:lang w:val="uk-UA"/>
        </w:rPr>
        <w:t>у відділенні патології рогівки ока Державної установи "</w:t>
      </w:r>
      <w:r>
        <w:rPr>
          <w:sz w:val="28"/>
          <w:lang w:val="uk-UA"/>
        </w:rPr>
        <w:t xml:space="preserve">Інститут очних хвороб і тканинної терапії ім. В.П. Філатова АМН України" та </w:t>
      </w:r>
      <w:r>
        <w:rPr>
          <w:sz w:val="28"/>
          <w:szCs w:val="28"/>
          <w:lang w:val="uk-UA"/>
        </w:rPr>
        <w:t xml:space="preserve">в </w:t>
      </w:r>
      <w:r>
        <w:rPr>
          <w:snapToGrid w:val="0"/>
          <w:sz w:val="28"/>
          <w:szCs w:val="28"/>
          <w:lang w:val="uk-UA"/>
        </w:rPr>
        <w:t xml:space="preserve">клініці </w:t>
      </w:r>
      <w:r>
        <w:rPr>
          <w:sz w:val="28"/>
          <w:szCs w:val="28"/>
          <w:lang w:val="uk-UA"/>
        </w:rPr>
        <w:t>офтальмології</w:t>
      </w:r>
      <w:r>
        <w:rPr>
          <w:lang w:val="uk-UA"/>
        </w:rPr>
        <w:t xml:space="preserve"> </w:t>
      </w:r>
      <w:r>
        <w:rPr>
          <w:sz w:val="28"/>
          <w:lang w:val="uk-UA"/>
        </w:rPr>
        <w:t xml:space="preserve">Головного військового клінічного госпіталю </w:t>
      </w:r>
      <w:r>
        <w:rPr>
          <w:sz w:val="28"/>
        </w:rPr>
        <w:t>М</w:t>
      </w:r>
      <w:r>
        <w:rPr>
          <w:sz w:val="28"/>
          <w:lang w:val="uk-UA"/>
        </w:rPr>
        <w:t>і</w:t>
      </w:r>
      <w:r>
        <w:rPr>
          <w:sz w:val="28"/>
        </w:rPr>
        <w:t>н</w:t>
      </w:r>
      <w:r>
        <w:rPr>
          <w:sz w:val="28"/>
          <w:lang w:val="uk-UA"/>
        </w:rPr>
        <w:t>і</w:t>
      </w:r>
      <w:r>
        <w:rPr>
          <w:sz w:val="28"/>
        </w:rPr>
        <w:t xml:space="preserve">стерства </w:t>
      </w:r>
      <w:r>
        <w:rPr>
          <w:sz w:val="28"/>
          <w:lang w:val="uk-UA"/>
        </w:rPr>
        <w:t>О</w:t>
      </w:r>
      <w:r>
        <w:rPr>
          <w:sz w:val="28"/>
        </w:rPr>
        <w:t>борон</w:t>
      </w:r>
      <w:r>
        <w:rPr>
          <w:sz w:val="28"/>
          <w:lang w:val="uk-UA"/>
        </w:rPr>
        <w:t>и</w:t>
      </w:r>
      <w:r>
        <w:rPr>
          <w:sz w:val="28"/>
        </w:rPr>
        <w:t xml:space="preserve"> Укра</w:t>
      </w:r>
      <w:r>
        <w:rPr>
          <w:sz w:val="28"/>
          <w:lang w:val="uk-UA"/>
        </w:rPr>
        <w:t>ї</w:t>
      </w:r>
      <w:r>
        <w:rPr>
          <w:sz w:val="28"/>
        </w:rPr>
        <w:t>н</w:t>
      </w:r>
      <w:r>
        <w:rPr>
          <w:sz w:val="28"/>
          <w:lang w:val="uk-UA"/>
        </w:rPr>
        <w:t>и.</w:t>
      </w:r>
    </w:p>
    <w:p w:rsidR="009E3DBA" w:rsidRDefault="009E3DBA" w:rsidP="009E3DBA">
      <w:pPr>
        <w:pStyle w:val="32"/>
        <w:ind w:firstLine="709"/>
        <w:rPr>
          <w:snapToGrid w:val="0"/>
          <w:lang w:val="uk-UA"/>
        </w:rPr>
      </w:pPr>
      <w:r>
        <w:rPr>
          <w:b/>
          <w:bCs/>
        </w:rPr>
        <w:t>Особистий внесок здобувача.</w:t>
      </w:r>
      <w:r>
        <w:t xml:space="preserve"> </w:t>
      </w:r>
      <w:r>
        <w:rPr>
          <w:snapToGrid w:val="0"/>
          <w:lang w:val="uk-UA"/>
        </w:rPr>
        <w:t xml:space="preserve">Ідея вивчення впливу ультразвукової енергії, яка використовується при факоемульсифікації вікової катаракти, на ендотелій рогівки належить докт. мед. наук, </w:t>
      </w:r>
      <w:r>
        <w:rPr>
          <w:lang w:val="uk-UA"/>
        </w:rPr>
        <w:t>зав. відділенням патології рогівки ока</w:t>
      </w:r>
      <w:r>
        <w:rPr>
          <w:snapToGrid w:val="0"/>
          <w:lang w:val="uk-UA"/>
        </w:rPr>
        <w:t xml:space="preserve"> Г.І. Дрожжиній. Автором самостійно проведено офтальмологічне обстеження, оперативне лікування і спостереження за хворими на вікову катаракту в клініці </w:t>
      </w:r>
      <w:r>
        <w:rPr>
          <w:lang w:val="uk-UA"/>
        </w:rPr>
        <w:t>офтальмології Головного військового клінічного госпіталю Міністерства Оборони України м. Київі.</w:t>
      </w:r>
      <w:r>
        <w:rPr>
          <w:snapToGrid w:val="0"/>
          <w:lang w:val="uk-UA"/>
        </w:rPr>
        <w:t xml:space="preserve"> Сумісно із співробітниками відділення патології рогівки ока і лабораторії біохімії ДУ "Інститут очних хвороб і тканинної терапії ім. В.П.Філатова АМН України" пошукувач виконала експериментальні дослідження по вивченню впливу ультразвукової енергії і вільнорадикальних сполук на метаболічні процеси в ендотелії рогівки in vivo та in vitro. Автором самостійно проведено пошук наукової літератури, аналіз і статистична обробка результатів досліджень, підготовлені друкарські і дисертаційна роботи. Аналіз клінічних результатів, формулювання наукових положень і висновків проведено спільно з керівником дисертації.</w:t>
      </w:r>
    </w:p>
    <w:p w:rsidR="009E3DBA" w:rsidRDefault="009E3DBA" w:rsidP="009E3DBA">
      <w:pPr>
        <w:pStyle w:val="32"/>
        <w:ind w:firstLine="720"/>
        <w:rPr>
          <w:lang w:val="uk-UA"/>
        </w:rPr>
      </w:pPr>
      <w:r>
        <w:rPr>
          <w:b/>
          <w:lang w:val="uk-UA"/>
        </w:rPr>
        <w:t xml:space="preserve">Апробація результатів дисертації. </w:t>
      </w:r>
      <w:r>
        <w:rPr>
          <w:lang w:val="uk-UA"/>
        </w:rPr>
        <w:t>Основні положення дисертації обговорені на I науково-практичній конференції з міжнародною участю "Актуальні питання хірургічних та анестезіологічних служб Збройних Сил України" (Київ, 2006); Підсумковій науково-практичній конференції лікарів Головного військового клінічного госпіталю Міністерства Оборони України "Сучасні досягнення клінічної медицини" (Київ, 2006); Міжнародній конференції, присвяченій 100-річчю з дня народження акад. Н.О. Пучківської "Сучасні аспекти клініки, діагностики та лікування очних хвороб" (Одеса, 2008); науково-практичній конференції "Азаровские чтения: актуальные вопросы нейроофтальмологии и воспалительных заболеваний глаз" (Судак, 2008), на 2 Всеукраїнській конференції "Сучасні методи діагностики та лікування в офтальмології" (Харків, 2008 р.).</w:t>
      </w:r>
    </w:p>
    <w:p w:rsidR="009E3DBA" w:rsidRDefault="009E3DBA" w:rsidP="009E3DBA">
      <w:pPr>
        <w:ind w:firstLine="709"/>
        <w:jc w:val="both"/>
        <w:rPr>
          <w:sz w:val="28"/>
          <w:lang w:val="uk-UA"/>
        </w:rPr>
      </w:pPr>
      <w:r>
        <w:rPr>
          <w:b/>
          <w:sz w:val="28"/>
        </w:rPr>
        <w:t>Публ</w:t>
      </w:r>
      <w:r>
        <w:rPr>
          <w:b/>
          <w:sz w:val="28"/>
          <w:lang w:val="uk-UA"/>
        </w:rPr>
        <w:t>і</w:t>
      </w:r>
      <w:r>
        <w:rPr>
          <w:b/>
          <w:sz w:val="28"/>
        </w:rPr>
        <w:t>кац</w:t>
      </w:r>
      <w:r>
        <w:rPr>
          <w:b/>
          <w:sz w:val="28"/>
          <w:lang w:val="uk-UA"/>
        </w:rPr>
        <w:t xml:space="preserve">ії. </w:t>
      </w:r>
      <w:r>
        <w:rPr>
          <w:sz w:val="28"/>
        </w:rPr>
        <w:t>Основн</w:t>
      </w:r>
      <w:r>
        <w:rPr>
          <w:sz w:val="28"/>
          <w:lang w:val="uk-UA"/>
        </w:rPr>
        <w:t>і</w:t>
      </w:r>
      <w:r>
        <w:rPr>
          <w:sz w:val="28"/>
        </w:rPr>
        <w:t xml:space="preserve"> результат</w:t>
      </w:r>
      <w:r>
        <w:rPr>
          <w:sz w:val="28"/>
          <w:lang w:val="uk-UA"/>
        </w:rPr>
        <w:t>и</w:t>
      </w:r>
      <w:r>
        <w:rPr>
          <w:sz w:val="28"/>
        </w:rPr>
        <w:t xml:space="preserve"> дисертац</w:t>
      </w:r>
      <w:r>
        <w:rPr>
          <w:sz w:val="28"/>
          <w:lang w:val="uk-UA"/>
        </w:rPr>
        <w:t>ії викладені</w:t>
      </w:r>
      <w:r>
        <w:rPr>
          <w:sz w:val="28"/>
        </w:rPr>
        <w:t xml:space="preserve"> в </w:t>
      </w:r>
      <w:r>
        <w:rPr>
          <w:sz w:val="28"/>
          <w:lang w:val="uk-UA"/>
        </w:rPr>
        <w:t>7</w:t>
      </w:r>
      <w:r>
        <w:rPr>
          <w:sz w:val="28"/>
        </w:rPr>
        <w:t xml:space="preserve"> нау</w:t>
      </w:r>
      <w:r>
        <w:rPr>
          <w:sz w:val="28"/>
          <w:lang w:val="uk-UA"/>
        </w:rPr>
        <w:t>кових</w:t>
      </w:r>
      <w:r>
        <w:rPr>
          <w:sz w:val="28"/>
        </w:rPr>
        <w:t xml:space="preserve"> р</w:t>
      </w:r>
      <w:r>
        <w:rPr>
          <w:sz w:val="28"/>
          <w:lang w:val="uk-UA"/>
        </w:rPr>
        <w:t>о</w:t>
      </w:r>
      <w:r>
        <w:rPr>
          <w:sz w:val="28"/>
        </w:rPr>
        <w:t xml:space="preserve">ботах. </w:t>
      </w:r>
      <w:r>
        <w:rPr>
          <w:sz w:val="28"/>
          <w:lang w:val="uk-UA"/>
        </w:rPr>
        <w:t>З</w:t>
      </w:r>
      <w:r>
        <w:rPr>
          <w:sz w:val="28"/>
        </w:rPr>
        <w:t xml:space="preserve"> них 4 стат</w:t>
      </w:r>
      <w:r>
        <w:rPr>
          <w:sz w:val="28"/>
          <w:lang w:val="uk-UA"/>
        </w:rPr>
        <w:t>ті</w:t>
      </w:r>
      <w:r>
        <w:rPr>
          <w:sz w:val="28"/>
        </w:rPr>
        <w:t xml:space="preserve"> </w:t>
      </w:r>
      <w:r>
        <w:rPr>
          <w:sz w:val="28"/>
          <w:lang w:val="uk-UA"/>
        </w:rPr>
        <w:t xml:space="preserve">в </w:t>
      </w:r>
      <w:r>
        <w:rPr>
          <w:sz w:val="28"/>
        </w:rPr>
        <w:t>"Офтальмолог</w:t>
      </w:r>
      <w:r>
        <w:rPr>
          <w:sz w:val="28"/>
          <w:lang w:val="uk-UA"/>
        </w:rPr>
        <w:t>і</w:t>
      </w:r>
      <w:r>
        <w:rPr>
          <w:sz w:val="28"/>
        </w:rPr>
        <w:t>ч</w:t>
      </w:r>
      <w:r>
        <w:rPr>
          <w:sz w:val="28"/>
          <w:lang w:val="uk-UA"/>
        </w:rPr>
        <w:t>ному</w:t>
      </w:r>
      <w:r>
        <w:rPr>
          <w:sz w:val="28"/>
        </w:rPr>
        <w:t xml:space="preserve"> журнал</w:t>
      </w:r>
      <w:r>
        <w:rPr>
          <w:sz w:val="28"/>
          <w:lang w:val="uk-UA"/>
        </w:rPr>
        <w:t>і</w:t>
      </w:r>
      <w:r>
        <w:rPr>
          <w:sz w:val="28"/>
        </w:rPr>
        <w:t>"</w:t>
      </w:r>
      <w:r>
        <w:rPr>
          <w:sz w:val="28"/>
          <w:lang w:val="uk-UA"/>
        </w:rPr>
        <w:t>, 3</w:t>
      </w:r>
      <w:r>
        <w:rPr>
          <w:sz w:val="28"/>
        </w:rPr>
        <w:t xml:space="preserve"> - в</w:t>
      </w:r>
      <w:r>
        <w:rPr>
          <w:sz w:val="28"/>
          <w:lang w:val="uk-UA"/>
        </w:rPr>
        <w:t xml:space="preserve"> тезах доповідей на наукових конференціях.</w:t>
      </w:r>
    </w:p>
    <w:p w:rsidR="009E3DBA" w:rsidRDefault="009E3DBA" w:rsidP="009E3DBA">
      <w:pPr>
        <w:ind w:firstLine="709"/>
        <w:jc w:val="both"/>
        <w:rPr>
          <w:sz w:val="28"/>
          <w:lang w:val="uk-UA"/>
        </w:rPr>
      </w:pPr>
      <w:r>
        <w:rPr>
          <w:b/>
          <w:bCs/>
          <w:sz w:val="28"/>
          <w:lang w:val="uk-UA"/>
        </w:rPr>
        <w:t>Обсяг і структура дисертації.</w:t>
      </w:r>
      <w:r>
        <w:rPr>
          <w:sz w:val="28"/>
          <w:lang w:val="uk-UA"/>
        </w:rPr>
        <w:t xml:space="preserve"> Дисертація написана російською мовою, викладена на 130 сторінках комп</w:t>
      </w:r>
      <w:r>
        <w:rPr>
          <w:sz w:val="28"/>
        </w:rPr>
        <w:t>'</w:t>
      </w:r>
      <w:r>
        <w:rPr>
          <w:sz w:val="28"/>
          <w:lang w:val="uk-UA"/>
        </w:rPr>
        <w:t>ютерного тексту. Складається з вступу, 4 розділів, включаючи два з результатами особистих досліджень, аналізу і узагальнення результатів дослідження, висновків і списку використаних джерел, ілюстрована 9 рисунками, 15 таблицями, які займають 6 окремих сторінок. Список використаних джерел літератури містить 221 найменування і займає 22 сторінки.</w:t>
      </w:r>
    </w:p>
    <w:p w:rsidR="009E3DBA" w:rsidRDefault="009E3DBA" w:rsidP="009E3DBA">
      <w:pPr>
        <w:jc w:val="center"/>
        <w:rPr>
          <w:b/>
          <w:bCs/>
          <w:sz w:val="28"/>
          <w:lang w:val="uk-UA"/>
        </w:rPr>
      </w:pPr>
    </w:p>
    <w:p w:rsidR="009E3DBA" w:rsidRDefault="009E3DBA" w:rsidP="009E3DBA">
      <w:pPr>
        <w:jc w:val="center"/>
        <w:rPr>
          <w:b/>
          <w:bCs/>
          <w:sz w:val="28"/>
          <w:lang w:val="uk-UA"/>
        </w:rPr>
      </w:pPr>
    </w:p>
    <w:p w:rsidR="009E3DBA" w:rsidRDefault="009E3DBA" w:rsidP="009E3DBA">
      <w:pPr>
        <w:jc w:val="center"/>
        <w:rPr>
          <w:b/>
          <w:bCs/>
          <w:sz w:val="28"/>
          <w:lang w:val="uk-UA"/>
        </w:rPr>
      </w:pPr>
    </w:p>
    <w:p w:rsidR="009E3DBA" w:rsidRDefault="009E3DBA" w:rsidP="009E3DBA">
      <w:pPr>
        <w:jc w:val="center"/>
        <w:rPr>
          <w:b/>
          <w:bCs/>
          <w:sz w:val="28"/>
          <w:lang w:val="uk-UA"/>
        </w:rPr>
      </w:pPr>
    </w:p>
    <w:p w:rsidR="009E3DBA" w:rsidRDefault="009E3DBA" w:rsidP="009E3DBA">
      <w:pPr>
        <w:jc w:val="center"/>
        <w:rPr>
          <w:b/>
          <w:bCs/>
          <w:sz w:val="28"/>
          <w:lang w:val="uk-UA"/>
        </w:rPr>
      </w:pPr>
      <w:r>
        <w:rPr>
          <w:b/>
          <w:bCs/>
          <w:sz w:val="28"/>
          <w:lang w:val="uk-UA"/>
        </w:rPr>
        <w:t>ОСНОВНИЙ ЗМІСТ РОБОТИ</w:t>
      </w:r>
    </w:p>
    <w:p w:rsidR="009E3DBA" w:rsidRDefault="009E3DBA" w:rsidP="009E3DBA">
      <w:pPr>
        <w:rPr>
          <w:sz w:val="28"/>
          <w:lang w:val="uk-UA"/>
        </w:rPr>
      </w:pPr>
    </w:p>
    <w:p w:rsidR="009E3DBA" w:rsidRDefault="009E3DBA" w:rsidP="009E3DBA">
      <w:pPr>
        <w:pStyle w:val="affffffffffffffffffff4"/>
        <w:jc w:val="both"/>
      </w:pPr>
      <w:r>
        <w:rPr>
          <w:b/>
          <w:bCs/>
        </w:rPr>
        <w:t>Матер</w:t>
      </w:r>
      <w:r>
        <w:rPr>
          <w:b/>
          <w:bCs/>
          <w:lang w:val="uk-UA"/>
        </w:rPr>
        <w:t>і</w:t>
      </w:r>
      <w:r>
        <w:rPr>
          <w:b/>
          <w:bCs/>
        </w:rPr>
        <w:t>ал</w:t>
      </w:r>
      <w:r>
        <w:rPr>
          <w:b/>
          <w:bCs/>
          <w:lang w:val="uk-UA"/>
        </w:rPr>
        <w:t>и</w:t>
      </w:r>
      <w:r>
        <w:rPr>
          <w:b/>
          <w:bCs/>
        </w:rPr>
        <w:t xml:space="preserve"> </w:t>
      </w:r>
      <w:r>
        <w:rPr>
          <w:b/>
          <w:bCs/>
          <w:lang w:val="uk-UA"/>
        </w:rPr>
        <w:t>та</w:t>
      </w:r>
      <w:r>
        <w:rPr>
          <w:b/>
          <w:bCs/>
        </w:rPr>
        <w:t xml:space="preserve"> метод</w:t>
      </w:r>
      <w:r>
        <w:rPr>
          <w:b/>
          <w:bCs/>
          <w:lang w:val="uk-UA"/>
        </w:rPr>
        <w:t>и досліджень</w:t>
      </w:r>
      <w:r>
        <w:rPr>
          <w:b/>
          <w:bCs/>
        </w:rPr>
        <w:t>.</w:t>
      </w:r>
      <w:r>
        <w:t xml:space="preserve"> В експеримент</w:t>
      </w:r>
      <w:r>
        <w:rPr>
          <w:lang w:val="uk-UA"/>
        </w:rPr>
        <w:t>і</w:t>
      </w:r>
      <w:r>
        <w:t xml:space="preserve"> було використано 55 крол</w:t>
      </w:r>
      <w:r>
        <w:rPr>
          <w:lang w:val="uk-UA"/>
        </w:rPr>
        <w:t>і</w:t>
      </w:r>
      <w:r>
        <w:t>в пород</w:t>
      </w:r>
      <w:r>
        <w:rPr>
          <w:lang w:val="uk-UA"/>
        </w:rPr>
        <w:t>и</w:t>
      </w:r>
      <w:r>
        <w:t xml:space="preserve"> Шиншила в</w:t>
      </w:r>
      <w:r>
        <w:rPr>
          <w:lang w:val="uk-UA"/>
        </w:rPr>
        <w:t>агою</w:t>
      </w:r>
      <w:r>
        <w:t xml:space="preserve"> 2,0-</w:t>
      </w:r>
      <w:smartTag w:uri="urn:schemas-microsoft-com:office:smarttags" w:element="metricconverter">
        <w:smartTagPr>
          <w:attr w:name="ProductID" w:val="2,5 кг"/>
        </w:smartTagPr>
        <w:r>
          <w:t>2,5 кг</w:t>
        </w:r>
      </w:smartTag>
      <w:r>
        <w:rPr>
          <w:lang w:val="uk-UA"/>
        </w:rPr>
        <w:t xml:space="preserve"> </w:t>
      </w:r>
      <w:r>
        <w:t>(110 рогов</w:t>
      </w:r>
      <w:r>
        <w:rPr>
          <w:lang w:val="uk-UA"/>
        </w:rPr>
        <w:t>и</w:t>
      </w:r>
      <w:r>
        <w:t>х оболо</w:t>
      </w:r>
      <w:r>
        <w:rPr>
          <w:lang w:val="uk-UA"/>
        </w:rPr>
        <w:t>нок</w:t>
      </w:r>
      <w:r>
        <w:t>):</w:t>
      </w:r>
      <w:r>
        <w:rPr>
          <w:lang w:val="uk-UA"/>
        </w:rPr>
        <w:t xml:space="preserve"> </w:t>
      </w:r>
      <w:r>
        <w:rPr>
          <w:lang w:val="en-US"/>
        </w:rPr>
        <w:t>in</w:t>
      </w:r>
      <w:r>
        <w:t xml:space="preserve"> </w:t>
      </w:r>
      <w:r>
        <w:rPr>
          <w:lang w:val="en-US"/>
        </w:rPr>
        <w:t>vitro</w:t>
      </w:r>
      <w:r>
        <w:t xml:space="preserve"> - 74 и</w:t>
      </w:r>
      <w:r>
        <w:rPr>
          <w:lang w:val="uk-UA"/>
        </w:rPr>
        <w:t>зольованих</w:t>
      </w:r>
      <w:r>
        <w:t xml:space="preserve"> рог</w:t>
      </w:r>
      <w:r>
        <w:rPr>
          <w:lang w:val="uk-UA"/>
        </w:rPr>
        <w:t>і</w:t>
      </w:r>
      <w:r>
        <w:t>в</w:t>
      </w:r>
      <w:r>
        <w:rPr>
          <w:lang w:val="uk-UA"/>
        </w:rPr>
        <w:t>ки</w:t>
      </w:r>
      <w:r>
        <w:t xml:space="preserve"> (37 </w:t>
      </w:r>
      <w:r>
        <w:rPr>
          <w:lang w:val="uk-UA"/>
        </w:rPr>
        <w:t>тварин</w:t>
      </w:r>
      <w:r>
        <w:t xml:space="preserve">), </w:t>
      </w:r>
      <w:r>
        <w:rPr>
          <w:lang w:val="en-US"/>
        </w:rPr>
        <w:t>in</w:t>
      </w:r>
      <w:r>
        <w:t xml:space="preserve"> </w:t>
      </w:r>
      <w:r>
        <w:rPr>
          <w:lang w:val="en-US"/>
        </w:rPr>
        <w:t>vivo</w:t>
      </w:r>
      <w:r>
        <w:t xml:space="preserve"> - 36 </w:t>
      </w:r>
      <w:r>
        <w:rPr>
          <w:lang w:val="uk-UA"/>
        </w:rPr>
        <w:t>очей</w:t>
      </w:r>
      <w:r>
        <w:t xml:space="preserve"> (18 </w:t>
      </w:r>
      <w:r>
        <w:rPr>
          <w:lang w:val="uk-UA"/>
        </w:rPr>
        <w:t>тварин</w:t>
      </w:r>
      <w:r>
        <w:t>).</w:t>
      </w:r>
    </w:p>
    <w:p w:rsidR="009E3DBA" w:rsidRDefault="009E3DBA" w:rsidP="009E3DBA">
      <w:pPr>
        <w:pStyle w:val="affffffffffffffffffff4"/>
        <w:jc w:val="both"/>
        <w:rPr>
          <w:lang w:val="uk-UA"/>
        </w:rPr>
      </w:pPr>
      <w:r>
        <w:rPr>
          <w:bCs/>
          <w:i/>
          <w:lang w:val="uk-UA"/>
        </w:rPr>
        <w:t>Е</w:t>
      </w:r>
      <w:r>
        <w:rPr>
          <w:bCs/>
          <w:i/>
        </w:rPr>
        <w:t>кспериментальн</w:t>
      </w:r>
      <w:r>
        <w:rPr>
          <w:bCs/>
          <w:i/>
          <w:lang w:val="uk-UA"/>
        </w:rPr>
        <w:t>і дослідження</w:t>
      </w:r>
      <w:r>
        <w:rPr>
          <w:bCs/>
          <w:i/>
        </w:rPr>
        <w:t>.</w:t>
      </w:r>
      <w:r>
        <w:rPr>
          <w:bCs/>
          <w:lang w:val="uk-UA"/>
        </w:rPr>
        <w:t xml:space="preserve"> </w:t>
      </w:r>
      <w:r>
        <w:rPr>
          <w:lang w:val="en-US"/>
        </w:rPr>
        <w:t>In</w:t>
      </w:r>
      <w:r>
        <w:rPr>
          <w:lang w:val="uk-UA"/>
        </w:rPr>
        <w:t xml:space="preserve"> </w:t>
      </w:r>
      <w:r>
        <w:rPr>
          <w:lang w:val="en-US"/>
        </w:rPr>
        <w:t>vitro</w:t>
      </w:r>
      <w:r>
        <w:rPr>
          <w:lang w:val="uk-UA"/>
        </w:rPr>
        <w:t xml:space="preserve"> вивчали вплив ультразвукової енергії, що випромінює факонаконечник, на метаболічні параметри рогової оболонки (18 ізольованих рогівок очей кролів, 9 тварин; 24 рогівки, 12 тварин не опромінювали ультразвуком). Для ультразвукового опромінення використовували ультразвуковий наконечник факоемульсифікатора фірми </w:t>
      </w:r>
      <w:r>
        <w:t>Bausch</w:t>
      </w:r>
      <w:r>
        <w:rPr>
          <w:lang w:val="uk-UA"/>
        </w:rPr>
        <w:t xml:space="preserve"> &amp; </w:t>
      </w:r>
      <w:r>
        <w:t>Lomb</w:t>
      </w:r>
      <w:r>
        <w:rPr>
          <w:lang w:val="uk-UA"/>
        </w:rPr>
        <w:t xml:space="preserve"> </w:t>
      </w:r>
      <w:r>
        <w:rPr>
          <w:lang w:val="en-US"/>
        </w:rPr>
        <w:t>Millennium</w:t>
      </w:r>
      <w:r>
        <w:rPr>
          <w:vertAlign w:val="superscript"/>
          <w:lang w:val="en-US"/>
        </w:rPr>
        <w:t>tm</w:t>
      </w:r>
      <w:r>
        <w:rPr>
          <w:lang w:val="uk-UA"/>
        </w:rPr>
        <w:t xml:space="preserve"> </w:t>
      </w:r>
      <w:r>
        <w:rPr>
          <w:lang w:val="en-US"/>
        </w:rPr>
        <w:t>Microsurgical</w:t>
      </w:r>
      <w:r>
        <w:rPr>
          <w:lang w:val="uk-UA"/>
        </w:rPr>
        <w:t xml:space="preserve"> </w:t>
      </w:r>
      <w:r>
        <w:rPr>
          <w:lang w:val="en-US"/>
        </w:rPr>
        <w:t>System</w:t>
      </w:r>
      <w:r>
        <w:rPr>
          <w:lang w:val="uk-UA"/>
        </w:rPr>
        <w:t xml:space="preserve"> </w:t>
      </w:r>
      <w:r>
        <w:rPr>
          <w:lang w:val="en-US"/>
        </w:rPr>
        <w:t>REF</w:t>
      </w:r>
      <w:r>
        <w:rPr>
          <w:lang w:val="uk-UA"/>
        </w:rPr>
        <w:t xml:space="preserve"> </w:t>
      </w:r>
      <w:r>
        <w:rPr>
          <w:lang w:val="en-US"/>
        </w:rPr>
        <w:t>CX</w:t>
      </w:r>
      <w:r>
        <w:rPr>
          <w:lang w:val="uk-UA"/>
        </w:rPr>
        <w:t>6000. Н</w:t>
      </w:r>
      <w:r>
        <w:t xml:space="preserve">а 32 </w:t>
      </w:r>
      <w:r>
        <w:rPr>
          <w:lang w:val="uk-UA"/>
        </w:rPr>
        <w:t>і</w:t>
      </w:r>
      <w:r>
        <w:t>зол</w:t>
      </w:r>
      <w:r>
        <w:rPr>
          <w:lang w:val="uk-UA"/>
        </w:rPr>
        <w:t>ьованих</w:t>
      </w:r>
      <w:r>
        <w:t xml:space="preserve"> рог</w:t>
      </w:r>
      <w:r>
        <w:rPr>
          <w:lang w:val="uk-UA"/>
        </w:rPr>
        <w:t>і</w:t>
      </w:r>
      <w:r>
        <w:t>в</w:t>
      </w:r>
      <w:r>
        <w:rPr>
          <w:lang w:val="uk-UA"/>
        </w:rPr>
        <w:t>ка</w:t>
      </w:r>
      <w:r>
        <w:t>х (16 здоров</w:t>
      </w:r>
      <w:r>
        <w:rPr>
          <w:lang w:val="uk-UA"/>
        </w:rPr>
        <w:t>и</w:t>
      </w:r>
      <w:r>
        <w:t>х крол</w:t>
      </w:r>
      <w:r>
        <w:rPr>
          <w:lang w:val="uk-UA"/>
        </w:rPr>
        <w:t>ів</w:t>
      </w:r>
      <w:r>
        <w:t xml:space="preserve">) </w:t>
      </w:r>
      <w:r>
        <w:rPr>
          <w:lang w:val="uk-UA"/>
        </w:rPr>
        <w:t>вивчали</w:t>
      </w:r>
      <w:r>
        <w:t xml:space="preserve"> в</w:t>
      </w:r>
      <w:r>
        <w:rPr>
          <w:lang w:val="uk-UA"/>
        </w:rPr>
        <w:t>плив</w:t>
      </w:r>
      <w:r>
        <w:t xml:space="preserve"> </w:t>
      </w:r>
      <w:r>
        <w:rPr>
          <w:lang w:val="uk-UA"/>
        </w:rPr>
        <w:t>вільнорадикальних</w:t>
      </w:r>
      <w:r>
        <w:t xml:space="preserve"> форм кис</w:t>
      </w:r>
      <w:r>
        <w:rPr>
          <w:lang w:val="uk-UA"/>
        </w:rPr>
        <w:t>ню</w:t>
      </w:r>
      <w:r>
        <w:t xml:space="preserve"> на метабол</w:t>
      </w:r>
      <w:r>
        <w:rPr>
          <w:lang w:val="uk-UA"/>
        </w:rPr>
        <w:t>і</w:t>
      </w:r>
      <w:r>
        <w:t xml:space="preserve">зм </w:t>
      </w:r>
      <w:r>
        <w:rPr>
          <w:lang w:val="uk-UA"/>
        </w:rPr>
        <w:t>е</w:t>
      </w:r>
      <w:r>
        <w:t>ндотел</w:t>
      </w:r>
      <w:r>
        <w:rPr>
          <w:lang w:val="uk-UA"/>
        </w:rPr>
        <w:t>ію</w:t>
      </w:r>
      <w:r>
        <w:t xml:space="preserve"> рогово</w:t>
      </w:r>
      <w:r>
        <w:rPr>
          <w:lang w:val="uk-UA"/>
        </w:rPr>
        <w:t>ї</w:t>
      </w:r>
      <w:r>
        <w:t xml:space="preserve"> оболо</w:t>
      </w:r>
      <w:r>
        <w:rPr>
          <w:lang w:val="uk-UA"/>
        </w:rPr>
        <w:t>н</w:t>
      </w:r>
      <w:r>
        <w:t>ки. Рог</w:t>
      </w:r>
      <w:r>
        <w:rPr>
          <w:lang w:val="uk-UA"/>
        </w:rPr>
        <w:t>і</w:t>
      </w:r>
      <w:r>
        <w:t>в</w:t>
      </w:r>
      <w:r>
        <w:rPr>
          <w:lang w:val="uk-UA"/>
        </w:rPr>
        <w:t>к</w:t>
      </w:r>
      <w:r>
        <w:t>и пре</w:t>
      </w:r>
      <w:r>
        <w:rPr>
          <w:lang w:val="uk-UA"/>
        </w:rPr>
        <w:t>і</w:t>
      </w:r>
      <w:r>
        <w:t>нкуб</w:t>
      </w:r>
      <w:r>
        <w:rPr>
          <w:lang w:val="uk-UA"/>
        </w:rPr>
        <w:t>ували</w:t>
      </w:r>
      <w:r>
        <w:t xml:space="preserve"> в </w:t>
      </w:r>
      <w:r>
        <w:rPr>
          <w:lang w:val="uk-UA"/>
        </w:rPr>
        <w:t>і</w:t>
      </w:r>
      <w:r>
        <w:t>зотон</w:t>
      </w:r>
      <w:r>
        <w:rPr>
          <w:lang w:val="uk-UA"/>
        </w:rPr>
        <w:t>і</w:t>
      </w:r>
      <w:r>
        <w:t>ч</w:t>
      </w:r>
      <w:r>
        <w:rPr>
          <w:lang w:val="uk-UA"/>
        </w:rPr>
        <w:t>них</w:t>
      </w:r>
      <w:r>
        <w:t xml:space="preserve"> </w:t>
      </w:r>
      <w:r>
        <w:rPr>
          <w:lang w:val="uk-UA"/>
        </w:rPr>
        <w:t>та</w:t>
      </w:r>
      <w:r>
        <w:t xml:space="preserve"> </w:t>
      </w:r>
      <w:r>
        <w:rPr>
          <w:lang w:val="uk-UA"/>
        </w:rPr>
        <w:t>і</w:t>
      </w:r>
      <w:r>
        <w:t>зоонкотич</w:t>
      </w:r>
      <w:r>
        <w:rPr>
          <w:lang w:val="uk-UA"/>
        </w:rPr>
        <w:t>н</w:t>
      </w:r>
      <w:r>
        <w:t>их р</w:t>
      </w:r>
      <w:r>
        <w:rPr>
          <w:lang w:val="uk-UA"/>
        </w:rPr>
        <w:t>озчинах</w:t>
      </w:r>
      <w:r>
        <w:t xml:space="preserve">, </w:t>
      </w:r>
      <w:r>
        <w:rPr>
          <w:lang w:val="uk-UA"/>
        </w:rPr>
        <w:t>які</w:t>
      </w:r>
      <w:r>
        <w:t xml:space="preserve"> за</w:t>
      </w:r>
      <w:r>
        <w:rPr>
          <w:lang w:val="uk-UA"/>
        </w:rPr>
        <w:t>лежно</w:t>
      </w:r>
      <w:r>
        <w:t xml:space="preserve"> </w:t>
      </w:r>
      <w:r>
        <w:rPr>
          <w:lang w:val="uk-UA"/>
        </w:rPr>
        <w:t>від</w:t>
      </w:r>
      <w:r>
        <w:t xml:space="preserve"> с</w:t>
      </w:r>
      <w:r>
        <w:rPr>
          <w:lang w:val="uk-UA"/>
        </w:rPr>
        <w:t>кладу</w:t>
      </w:r>
      <w:r>
        <w:t xml:space="preserve">, </w:t>
      </w:r>
      <w:r>
        <w:rPr>
          <w:lang w:val="uk-UA"/>
        </w:rPr>
        <w:t>утворювали</w:t>
      </w:r>
      <w:r>
        <w:t xml:space="preserve"> п</w:t>
      </w:r>
      <w:r>
        <w:rPr>
          <w:lang w:val="uk-UA"/>
        </w:rPr>
        <w:t>ереважно</w:t>
      </w:r>
      <w:r>
        <w:t xml:space="preserve"> одну з </w:t>
      </w:r>
      <w:r>
        <w:rPr>
          <w:lang w:val="uk-UA"/>
        </w:rPr>
        <w:t>вільнорадикальних</w:t>
      </w:r>
      <w:r>
        <w:t xml:space="preserve"> форм кис</w:t>
      </w:r>
      <w:r>
        <w:rPr>
          <w:lang w:val="uk-UA"/>
        </w:rPr>
        <w:t>ню</w:t>
      </w:r>
      <w:r>
        <w:t xml:space="preserve"> </w:t>
      </w:r>
      <w:r>
        <w:rPr>
          <w:lang w:val="uk-UA"/>
        </w:rPr>
        <w:t>(</w:t>
      </w:r>
      <w:r>
        <w:rPr>
          <w:lang w:val="en-US"/>
        </w:rPr>
        <w:t>Garner</w:t>
      </w:r>
      <w:r>
        <w:t xml:space="preserve"> </w:t>
      </w:r>
      <w:r>
        <w:rPr>
          <w:lang w:val="en-US"/>
        </w:rPr>
        <w:t>M</w:t>
      </w:r>
      <w:r>
        <w:t xml:space="preserve">., </w:t>
      </w:r>
      <w:r>
        <w:rPr>
          <w:lang w:val="en-US"/>
        </w:rPr>
        <w:t>Garner</w:t>
      </w:r>
      <w:r>
        <w:t xml:space="preserve"> </w:t>
      </w:r>
      <w:r>
        <w:rPr>
          <w:lang w:val="en-US"/>
        </w:rPr>
        <w:t>W</w:t>
      </w:r>
      <w:r>
        <w:t xml:space="preserve">., </w:t>
      </w:r>
      <w:r>
        <w:rPr>
          <w:lang w:val="en-US"/>
        </w:rPr>
        <w:t>Spector</w:t>
      </w:r>
      <w:r>
        <w:t xml:space="preserve"> </w:t>
      </w:r>
      <w:r>
        <w:rPr>
          <w:lang w:val="en-US"/>
        </w:rPr>
        <w:t>A</w:t>
      </w:r>
      <w:r>
        <w:t>., 1986</w:t>
      </w:r>
      <w:r>
        <w:rPr>
          <w:lang w:val="uk-UA"/>
        </w:rPr>
        <w:t>)</w:t>
      </w:r>
      <w:r>
        <w:t>.</w:t>
      </w:r>
      <w:r>
        <w:rPr>
          <w:lang w:val="uk-UA"/>
        </w:rPr>
        <w:t xml:space="preserve"> В гомогенатах рогівки визначали активність ферментів: </w:t>
      </w:r>
      <w:r>
        <w:rPr>
          <w:lang w:val="en-US"/>
        </w:rPr>
        <w:t>Na</w:t>
      </w:r>
      <w:r>
        <w:rPr>
          <w:vertAlign w:val="superscript"/>
          <w:lang w:val="uk-UA"/>
        </w:rPr>
        <w:t>+</w:t>
      </w:r>
      <w:r>
        <w:rPr>
          <w:lang w:val="uk-UA"/>
        </w:rPr>
        <w:t>,</w:t>
      </w:r>
      <w:r>
        <w:rPr>
          <w:lang w:val="en-US"/>
        </w:rPr>
        <w:t>K</w:t>
      </w:r>
      <w:r>
        <w:rPr>
          <w:vertAlign w:val="superscript"/>
          <w:lang w:val="uk-UA"/>
        </w:rPr>
        <w:t>+</w:t>
      </w:r>
      <w:r>
        <w:rPr>
          <w:lang w:val="uk-UA"/>
        </w:rPr>
        <w:t>-АТФази, цитохром-С-оксидази (ЦСО), супероксиддисмутази (СОД), лактатдегидрогенази (ЛДГ) і малатдегідрогенази (МДГ) (</w:t>
      </w:r>
      <w:r>
        <w:t>Bergmeyer</w:t>
      </w:r>
      <w:r>
        <w:rPr>
          <w:lang w:val="uk-UA"/>
        </w:rPr>
        <w:t xml:space="preserve"> </w:t>
      </w:r>
      <w:r>
        <w:t>H</w:t>
      </w:r>
      <w:r>
        <w:rPr>
          <w:lang w:val="uk-UA"/>
        </w:rPr>
        <w:t>.</w:t>
      </w:r>
      <w:r>
        <w:t>U</w:t>
      </w:r>
      <w:r>
        <w:rPr>
          <w:lang w:val="uk-UA"/>
        </w:rPr>
        <w:t xml:space="preserve">., 1998). Вплив ультразвукової енергії на ендотелій рогівки здійснювали шляхом введення наконечника факоемульсифікатора в передню камеру через тонельний розріз рогівки ока кроля довжиною </w:t>
      </w:r>
      <w:smartTag w:uri="urn:schemas-microsoft-com:office:smarttags" w:element="metricconverter">
        <w:smartTagPr>
          <w:attr w:name="ProductID" w:val="2,6 мм"/>
        </w:smartTagPr>
        <w:r>
          <w:t>2,6 мм</w:t>
        </w:r>
      </w:smartTag>
      <w:r>
        <w:t xml:space="preserve"> з використанням в</w:t>
      </w:r>
      <w:r>
        <w:rPr>
          <w:lang w:val="uk-UA"/>
        </w:rPr>
        <w:t>і</w:t>
      </w:r>
      <w:r>
        <w:t xml:space="preserve">скоеластика. </w:t>
      </w:r>
      <w:r>
        <w:rPr>
          <w:lang w:val="uk-UA"/>
        </w:rPr>
        <w:t>Застосовували</w:t>
      </w:r>
      <w:r>
        <w:t xml:space="preserve"> ультразвук в л</w:t>
      </w:r>
      <w:r>
        <w:rPr>
          <w:lang w:val="uk-UA"/>
        </w:rPr>
        <w:t>і</w:t>
      </w:r>
      <w:r>
        <w:t>н</w:t>
      </w:r>
      <w:r>
        <w:rPr>
          <w:lang w:val="uk-UA"/>
        </w:rPr>
        <w:t>і</w:t>
      </w:r>
      <w:r>
        <w:t>йном</w:t>
      </w:r>
      <w:r>
        <w:rPr>
          <w:lang w:val="uk-UA"/>
        </w:rPr>
        <w:t>у</w:t>
      </w:r>
      <w:r>
        <w:t xml:space="preserve"> режим</w:t>
      </w:r>
      <w:r>
        <w:rPr>
          <w:lang w:val="uk-UA"/>
        </w:rPr>
        <w:t>і</w:t>
      </w:r>
      <w:r>
        <w:t xml:space="preserve"> </w:t>
      </w:r>
      <w:r>
        <w:rPr>
          <w:lang w:val="uk-UA"/>
        </w:rPr>
        <w:t>потужністю</w:t>
      </w:r>
      <w:r>
        <w:t xml:space="preserve"> 35 Вт </w:t>
      </w:r>
      <w:r>
        <w:rPr>
          <w:lang w:val="uk-UA"/>
        </w:rPr>
        <w:t>та</w:t>
      </w:r>
      <w:r>
        <w:t xml:space="preserve"> частото</w:t>
      </w:r>
      <w:r>
        <w:rPr>
          <w:lang w:val="uk-UA"/>
        </w:rPr>
        <w:t>ю</w:t>
      </w:r>
      <w:r>
        <w:t xml:space="preserve"> 28,5 кГц в пере</w:t>
      </w:r>
      <w:r>
        <w:rPr>
          <w:lang w:val="uk-UA"/>
        </w:rPr>
        <w:t>рахунку</w:t>
      </w:r>
      <w:r>
        <w:t xml:space="preserve"> на 100% </w:t>
      </w:r>
      <w:r>
        <w:rPr>
          <w:lang w:val="uk-UA"/>
        </w:rPr>
        <w:t>е</w:t>
      </w:r>
      <w:r>
        <w:t>нерг</w:t>
      </w:r>
      <w:r>
        <w:rPr>
          <w:lang w:val="uk-UA"/>
        </w:rPr>
        <w:t>ії протягом</w:t>
      </w:r>
      <w:r>
        <w:t xml:space="preserve"> 5 секунд (</w:t>
      </w:r>
      <w:r>
        <w:rPr>
          <w:lang w:val="uk-UA"/>
        </w:rPr>
        <w:t>група</w:t>
      </w:r>
      <w:r>
        <w:t xml:space="preserve">1) </w:t>
      </w:r>
      <w:r>
        <w:rPr>
          <w:lang w:val="uk-UA"/>
        </w:rPr>
        <w:t>і</w:t>
      </w:r>
      <w:r>
        <w:t xml:space="preserve"> 10 секунд (</w:t>
      </w:r>
      <w:r>
        <w:rPr>
          <w:lang w:val="uk-UA"/>
        </w:rPr>
        <w:t xml:space="preserve">група </w:t>
      </w:r>
      <w:r>
        <w:t xml:space="preserve">2). В </w:t>
      </w:r>
      <w:r>
        <w:rPr>
          <w:lang w:val="uk-UA"/>
        </w:rPr>
        <w:t>окремій</w:t>
      </w:r>
      <w:r>
        <w:t xml:space="preserve"> сер</w:t>
      </w:r>
      <w:r>
        <w:rPr>
          <w:lang w:val="uk-UA"/>
        </w:rPr>
        <w:t>ії</w:t>
      </w:r>
      <w:r>
        <w:t xml:space="preserve"> </w:t>
      </w:r>
      <w:r>
        <w:rPr>
          <w:lang w:val="uk-UA"/>
        </w:rPr>
        <w:t>е</w:t>
      </w:r>
      <w:r>
        <w:t>ксперимента за</w:t>
      </w:r>
      <w:r>
        <w:rPr>
          <w:lang w:val="uk-UA"/>
        </w:rPr>
        <w:t xml:space="preserve"> добу</w:t>
      </w:r>
      <w:r>
        <w:t xml:space="preserve"> до ультразвукового</w:t>
      </w:r>
      <w:r>
        <w:rPr>
          <w:lang w:val="uk-UA"/>
        </w:rPr>
        <w:t xml:space="preserve"> впливу тривалістю</w:t>
      </w:r>
      <w:r>
        <w:t xml:space="preserve"> 10 секунд</w:t>
      </w:r>
      <w:r>
        <w:rPr>
          <w:lang w:val="uk-UA"/>
        </w:rPr>
        <w:t xml:space="preserve"> тварини</w:t>
      </w:r>
      <w:r>
        <w:t xml:space="preserve"> </w:t>
      </w:r>
      <w:r>
        <w:rPr>
          <w:lang w:val="uk-UA"/>
        </w:rPr>
        <w:t>отримували</w:t>
      </w:r>
      <w:r>
        <w:t xml:space="preserve"> в</w:t>
      </w:r>
      <w:r>
        <w:rPr>
          <w:lang w:val="uk-UA"/>
        </w:rPr>
        <w:t xml:space="preserve"> якості </w:t>
      </w:r>
      <w:r>
        <w:t>антиоксиданта препарат л</w:t>
      </w:r>
      <w:r>
        <w:rPr>
          <w:lang w:val="uk-UA"/>
        </w:rPr>
        <w:t>і</w:t>
      </w:r>
      <w:r>
        <w:t>по</w:t>
      </w:r>
      <w:r>
        <w:rPr>
          <w:lang w:val="uk-UA"/>
        </w:rPr>
        <w:t>є</w:t>
      </w:r>
      <w:r>
        <w:t>во</w:t>
      </w:r>
      <w:r>
        <w:rPr>
          <w:lang w:val="uk-UA"/>
        </w:rPr>
        <w:t>ї</w:t>
      </w:r>
      <w:r>
        <w:t xml:space="preserve"> кислот</w:t>
      </w:r>
      <w:r>
        <w:rPr>
          <w:lang w:val="uk-UA"/>
        </w:rPr>
        <w:t>и</w:t>
      </w:r>
      <w:r>
        <w:t xml:space="preserve"> </w:t>
      </w:r>
      <w:r>
        <w:rPr>
          <w:lang w:val="uk-UA"/>
        </w:rPr>
        <w:t>"</w:t>
      </w:r>
      <w:r>
        <w:t>Берл</w:t>
      </w:r>
      <w:r>
        <w:rPr>
          <w:lang w:val="uk-UA"/>
        </w:rPr>
        <w:t>і</w:t>
      </w:r>
      <w:r>
        <w:t>т</w:t>
      </w:r>
      <w:r>
        <w:rPr>
          <w:lang w:val="uk-UA"/>
        </w:rPr>
        <w:t>і</w:t>
      </w:r>
      <w:r>
        <w:t>он</w:t>
      </w:r>
      <w:r>
        <w:rPr>
          <w:lang w:val="uk-UA"/>
        </w:rPr>
        <w:t>"</w:t>
      </w:r>
      <w:r>
        <w:t xml:space="preserve"> </w:t>
      </w:r>
      <w:r>
        <w:rPr>
          <w:lang w:val="uk-UA"/>
        </w:rPr>
        <w:t>і</w:t>
      </w:r>
      <w:r>
        <w:t xml:space="preserve">з </w:t>
      </w:r>
      <w:r>
        <w:rPr>
          <w:lang w:val="uk-UA"/>
        </w:rPr>
        <w:t>розрахунку</w:t>
      </w:r>
      <w:r>
        <w:t xml:space="preserve"> 100 мг на кг в</w:t>
      </w:r>
      <w:r>
        <w:rPr>
          <w:lang w:val="uk-UA"/>
        </w:rPr>
        <w:t>аги</w:t>
      </w:r>
      <w:r>
        <w:t xml:space="preserve">, </w:t>
      </w:r>
      <w:r>
        <w:rPr>
          <w:lang w:val="uk-UA"/>
        </w:rPr>
        <w:t>який</w:t>
      </w:r>
      <w:r>
        <w:t xml:space="preserve"> вводили одно</w:t>
      </w:r>
      <w:r>
        <w:rPr>
          <w:lang w:val="uk-UA"/>
        </w:rPr>
        <w:t>разово</w:t>
      </w:r>
      <w:r>
        <w:t xml:space="preserve"> </w:t>
      </w:r>
      <w:r>
        <w:rPr>
          <w:lang w:val="en-US"/>
        </w:rPr>
        <w:t>per</w:t>
      </w:r>
      <w:r>
        <w:t xml:space="preserve"> </w:t>
      </w:r>
      <w:r>
        <w:rPr>
          <w:lang w:val="en-US"/>
        </w:rPr>
        <w:t>os</w:t>
      </w:r>
      <w:r>
        <w:t>. В</w:t>
      </w:r>
      <w:r>
        <w:rPr>
          <w:lang w:val="uk-UA"/>
        </w:rPr>
        <w:t xml:space="preserve"> якості</w:t>
      </w:r>
      <w:r>
        <w:t xml:space="preserve"> прооксиданта, </w:t>
      </w:r>
      <w:r>
        <w:rPr>
          <w:lang w:val="uk-UA"/>
        </w:rPr>
        <w:t>що забезпечує додаткову</w:t>
      </w:r>
      <w:r>
        <w:t xml:space="preserve"> генерац</w:t>
      </w:r>
      <w:r>
        <w:rPr>
          <w:lang w:val="uk-UA"/>
        </w:rPr>
        <w:t>і</w:t>
      </w:r>
      <w:r>
        <w:t>ю г</w:t>
      </w:r>
      <w:r>
        <w:rPr>
          <w:lang w:val="uk-UA"/>
        </w:rPr>
        <w:t>і</w:t>
      </w:r>
      <w:r>
        <w:t xml:space="preserve">дроксильного радикала, </w:t>
      </w:r>
      <w:r>
        <w:rPr>
          <w:lang w:val="uk-UA"/>
        </w:rPr>
        <w:t>використовували</w:t>
      </w:r>
      <w:r>
        <w:t xml:space="preserve"> </w:t>
      </w:r>
      <w:smartTag w:uri="urn:schemas-microsoft-com:office:smarttags" w:element="metricconverter">
        <w:smartTagPr>
          <w:attr w:name="ProductID" w:val="0,5 мМ"/>
        </w:smartTagPr>
        <w:r>
          <w:t>0,5 мМ</w:t>
        </w:r>
      </w:smartTag>
      <w:r>
        <w:t xml:space="preserve"> р</w:t>
      </w:r>
      <w:r>
        <w:rPr>
          <w:lang w:val="uk-UA"/>
        </w:rPr>
        <w:t xml:space="preserve">озчин </w:t>
      </w:r>
      <w:r>
        <w:t xml:space="preserve">сульфата </w:t>
      </w:r>
      <w:r>
        <w:rPr>
          <w:lang w:val="uk-UA"/>
        </w:rPr>
        <w:t>заліза, який застосовували</w:t>
      </w:r>
      <w:r>
        <w:t xml:space="preserve"> в </w:t>
      </w:r>
      <w:r>
        <w:rPr>
          <w:lang w:val="uk-UA"/>
        </w:rPr>
        <w:t>і</w:t>
      </w:r>
      <w:r>
        <w:t>нстиляц</w:t>
      </w:r>
      <w:r>
        <w:rPr>
          <w:lang w:val="uk-UA"/>
        </w:rPr>
        <w:t>і</w:t>
      </w:r>
      <w:r>
        <w:t>ях по 2 к</w:t>
      </w:r>
      <w:r>
        <w:rPr>
          <w:lang w:val="uk-UA"/>
        </w:rPr>
        <w:t>р</w:t>
      </w:r>
      <w:r>
        <w:t>апл</w:t>
      </w:r>
      <w:r>
        <w:rPr>
          <w:lang w:val="uk-UA"/>
        </w:rPr>
        <w:t>і</w:t>
      </w:r>
      <w:r>
        <w:t xml:space="preserve"> </w:t>
      </w:r>
      <w:r>
        <w:rPr>
          <w:lang w:val="uk-UA"/>
        </w:rPr>
        <w:t>дворазово</w:t>
      </w:r>
      <w:r>
        <w:t xml:space="preserve"> за 20 </w:t>
      </w:r>
      <w:r>
        <w:rPr>
          <w:lang w:val="uk-UA"/>
        </w:rPr>
        <w:t>хвилин</w:t>
      </w:r>
      <w:r>
        <w:t xml:space="preserve"> до ультразвукового в</w:t>
      </w:r>
      <w:r>
        <w:rPr>
          <w:lang w:val="uk-UA"/>
        </w:rPr>
        <w:t>пливу</w:t>
      </w:r>
      <w:r>
        <w:t xml:space="preserve"> </w:t>
      </w:r>
      <w:r>
        <w:rPr>
          <w:lang w:val="uk-UA"/>
        </w:rPr>
        <w:t>протягом</w:t>
      </w:r>
      <w:r>
        <w:t xml:space="preserve"> 5 секунд </w:t>
      </w:r>
      <w:r>
        <w:rPr>
          <w:lang w:val="uk-UA"/>
        </w:rPr>
        <w:t>(</w:t>
      </w:r>
      <w:r>
        <w:rPr>
          <w:bCs/>
          <w:lang w:val="en-US"/>
        </w:rPr>
        <w:t>Artola</w:t>
      </w:r>
      <w:r>
        <w:rPr>
          <w:bCs/>
        </w:rPr>
        <w:t xml:space="preserve"> </w:t>
      </w:r>
      <w:r>
        <w:rPr>
          <w:bCs/>
          <w:lang w:val="en-US"/>
        </w:rPr>
        <w:t>A</w:t>
      </w:r>
      <w:r>
        <w:rPr>
          <w:bCs/>
        </w:rPr>
        <w:t xml:space="preserve">., </w:t>
      </w:r>
      <w:r>
        <w:rPr>
          <w:bCs/>
          <w:lang w:val="en-US"/>
        </w:rPr>
        <w:t>Alio</w:t>
      </w:r>
      <w:r>
        <w:rPr>
          <w:bCs/>
        </w:rPr>
        <w:t xml:space="preserve"> </w:t>
      </w:r>
      <w:r>
        <w:rPr>
          <w:bCs/>
          <w:lang w:val="en-US"/>
        </w:rPr>
        <w:t>J</w:t>
      </w:r>
      <w:r>
        <w:rPr>
          <w:bCs/>
        </w:rPr>
        <w:t>.</w:t>
      </w:r>
      <w:r>
        <w:rPr>
          <w:bCs/>
          <w:lang w:val="en-US"/>
        </w:rPr>
        <w:t>L</w:t>
      </w:r>
      <w:r>
        <w:rPr>
          <w:bCs/>
        </w:rPr>
        <w:t xml:space="preserve">., </w:t>
      </w:r>
      <w:r>
        <w:rPr>
          <w:bCs/>
          <w:lang w:val="en-US"/>
        </w:rPr>
        <w:t>Bellot</w:t>
      </w:r>
      <w:r>
        <w:rPr>
          <w:bCs/>
        </w:rPr>
        <w:t xml:space="preserve"> </w:t>
      </w:r>
      <w:r>
        <w:rPr>
          <w:bCs/>
          <w:lang w:val="en-US"/>
        </w:rPr>
        <w:t>J</w:t>
      </w:r>
      <w:r>
        <w:rPr>
          <w:bCs/>
        </w:rPr>
        <w:t xml:space="preserve">. </w:t>
      </w:r>
      <w:r>
        <w:rPr>
          <w:bCs/>
          <w:lang w:val="en-US"/>
        </w:rPr>
        <w:t>L</w:t>
      </w:r>
      <w:r>
        <w:rPr>
          <w:bCs/>
        </w:rPr>
        <w:t>., 1993</w:t>
      </w:r>
      <w:r>
        <w:rPr>
          <w:lang w:val="uk-UA"/>
        </w:rPr>
        <w:t>)</w:t>
      </w:r>
      <w:r>
        <w:t xml:space="preserve"> </w:t>
      </w:r>
      <w:r>
        <w:rPr>
          <w:lang w:val="uk-UA"/>
        </w:rPr>
        <w:t xml:space="preserve">Дослідження </w:t>
      </w:r>
      <w:r>
        <w:t>проведен</w:t>
      </w:r>
      <w:r>
        <w:rPr>
          <w:lang w:val="uk-UA"/>
        </w:rPr>
        <w:t>і</w:t>
      </w:r>
      <w:r>
        <w:t xml:space="preserve"> на 18 </w:t>
      </w:r>
      <w:r>
        <w:rPr>
          <w:lang w:val="uk-UA"/>
        </w:rPr>
        <w:t>е</w:t>
      </w:r>
      <w:r>
        <w:t>кспериментальн</w:t>
      </w:r>
      <w:r>
        <w:rPr>
          <w:lang w:val="uk-UA"/>
        </w:rPr>
        <w:t>и</w:t>
      </w:r>
      <w:r>
        <w:t>х</w:t>
      </w:r>
      <w:r>
        <w:rPr>
          <w:lang w:val="uk-UA"/>
        </w:rPr>
        <w:t xml:space="preserve"> тваринах</w:t>
      </w:r>
      <w:r>
        <w:t xml:space="preserve"> (36 рог</w:t>
      </w:r>
      <w:r>
        <w:rPr>
          <w:lang w:val="uk-UA"/>
        </w:rPr>
        <w:t>і</w:t>
      </w:r>
      <w:r>
        <w:t>в</w:t>
      </w:r>
      <w:r>
        <w:rPr>
          <w:lang w:val="uk-UA"/>
        </w:rPr>
        <w:t>ок</w:t>
      </w:r>
      <w:r>
        <w:t xml:space="preserve">), з них 12 </w:t>
      </w:r>
      <w:r>
        <w:rPr>
          <w:lang w:val="uk-UA"/>
        </w:rPr>
        <w:t>очей</w:t>
      </w:r>
      <w:r>
        <w:t xml:space="preserve"> (6 крол</w:t>
      </w:r>
      <w:r>
        <w:rPr>
          <w:lang w:val="uk-UA"/>
        </w:rPr>
        <w:t>і</w:t>
      </w:r>
      <w:r>
        <w:t>в)</w:t>
      </w:r>
      <w:r>
        <w:rPr>
          <w:lang w:val="uk-UA"/>
        </w:rPr>
        <w:t xml:space="preserve"> використовували</w:t>
      </w:r>
      <w:r>
        <w:t xml:space="preserve"> в </w:t>
      </w:r>
      <w:r>
        <w:rPr>
          <w:lang w:val="uk-UA"/>
        </w:rPr>
        <w:t>якості</w:t>
      </w:r>
      <w:r>
        <w:t xml:space="preserve"> контрол</w:t>
      </w:r>
      <w:r>
        <w:rPr>
          <w:lang w:val="uk-UA"/>
        </w:rPr>
        <w:t>ю</w:t>
      </w:r>
      <w:r>
        <w:t>. П</w:t>
      </w:r>
      <w:r>
        <w:rPr>
          <w:lang w:val="uk-UA"/>
        </w:rPr>
        <w:t>і</w:t>
      </w:r>
      <w:r>
        <w:t>сл</w:t>
      </w:r>
      <w:r>
        <w:rPr>
          <w:lang w:val="uk-UA"/>
        </w:rPr>
        <w:t>я</w:t>
      </w:r>
      <w:r>
        <w:t xml:space="preserve"> ультразвукового в</w:t>
      </w:r>
      <w:r>
        <w:rPr>
          <w:lang w:val="uk-UA"/>
        </w:rPr>
        <w:t>пливу очі</w:t>
      </w:r>
      <w:r>
        <w:t xml:space="preserve"> </w:t>
      </w:r>
      <w:r>
        <w:rPr>
          <w:lang w:val="uk-UA"/>
        </w:rPr>
        <w:t>е</w:t>
      </w:r>
      <w:r>
        <w:t>нукле</w:t>
      </w:r>
      <w:r>
        <w:rPr>
          <w:lang w:val="uk-UA"/>
        </w:rPr>
        <w:t>ювали</w:t>
      </w:r>
      <w:r>
        <w:t>, рог</w:t>
      </w:r>
      <w:r>
        <w:rPr>
          <w:lang w:val="uk-UA"/>
        </w:rPr>
        <w:t>і</w:t>
      </w:r>
      <w:r>
        <w:t>в</w:t>
      </w:r>
      <w:r>
        <w:rPr>
          <w:lang w:val="uk-UA"/>
        </w:rPr>
        <w:t>к</w:t>
      </w:r>
      <w:r>
        <w:t>и</w:t>
      </w:r>
      <w:r>
        <w:rPr>
          <w:lang w:val="uk-UA"/>
        </w:rPr>
        <w:t xml:space="preserve"> </w:t>
      </w:r>
      <w:r>
        <w:t>пом</w:t>
      </w:r>
      <w:r>
        <w:rPr>
          <w:lang w:val="uk-UA"/>
        </w:rPr>
        <w:t>і</w:t>
      </w:r>
      <w:r>
        <w:t>щали на чашки Петр</w:t>
      </w:r>
      <w:r>
        <w:rPr>
          <w:lang w:val="uk-UA"/>
        </w:rPr>
        <w:t>і</w:t>
      </w:r>
      <w:r>
        <w:t xml:space="preserve"> </w:t>
      </w:r>
      <w:r>
        <w:rPr>
          <w:lang w:val="uk-UA"/>
        </w:rPr>
        <w:t>е</w:t>
      </w:r>
      <w:r>
        <w:t>п</w:t>
      </w:r>
      <w:r>
        <w:rPr>
          <w:lang w:val="uk-UA"/>
        </w:rPr>
        <w:t>і</w:t>
      </w:r>
      <w:r>
        <w:t>тел</w:t>
      </w:r>
      <w:r>
        <w:rPr>
          <w:lang w:val="uk-UA"/>
        </w:rPr>
        <w:t>і</w:t>
      </w:r>
      <w:r>
        <w:t>ально</w:t>
      </w:r>
      <w:r>
        <w:rPr>
          <w:lang w:val="uk-UA"/>
        </w:rPr>
        <w:t>ю</w:t>
      </w:r>
      <w:r>
        <w:t xml:space="preserve"> стороно</w:t>
      </w:r>
      <w:r>
        <w:rPr>
          <w:lang w:val="uk-UA"/>
        </w:rPr>
        <w:t>ю</w:t>
      </w:r>
      <w:r>
        <w:t xml:space="preserve"> вниз. </w:t>
      </w:r>
      <w:r>
        <w:rPr>
          <w:lang w:val="uk-UA"/>
        </w:rPr>
        <w:t>Е</w:t>
      </w:r>
      <w:r>
        <w:t>ндотел</w:t>
      </w:r>
      <w:r>
        <w:rPr>
          <w:lang w:val="uk-UA"/>
        </w:rPr>
        <w:t>і</w:t>
      </w:r>
      <w:r>
        <w:t xml:space="preserve">й </w:t>
      </w:r>
      <w:r>
        <w:rPr>
          <w:lang w:val="uk-UA"/>
        </w:rPr>
        <w:t>з</w:t>
      </w:r>
      <w:r>
        <w:t xml:space="preserve"> десцеметово</w:t>
      </w:r>
      <w:r>
        <w:rPr>
          <w:lang w:val="uk-UA"/>
        </w:rPr>
        <w:t>ю</w:t>
      </w:r>
      <w:r>
        <w:t xml:space="preserve"> мембрано</w:t>
      </w:r>
      <w:r>
        <w:rPr>
          <w:lang w:val="uk-UA"/>
        </w:rPr>
        <w:t>ю</w:t>
      </w:r>
      <w:r>
        <w:t xml:space="preserve"> п</w:t>
      </w:r>
      <w:r>
        <w:rPr>
          <w:lang w:val="uk-UA"/>
        </w:rPr>
        <w:t>і</w:t>
      </w:r>
      <w:r>
        <w:t>сл</w:t>
      </w:r>
      <w:r>
        <w:rPr>
          <w:lang w:val="uk-UA"/>
        </w:rPr>
        <w:t>я</w:t>
      </w:r>
      <w:r>
        <w:t xml:space="preserve"> </w:t>
      </w:r>
      <w:r>
        <w:rPr>
          <w:lang w:val="uk-UA"/>
        </w:rPr>
        <w:t>ї</w:t>
      </w:r>
      <w:r>
        <w:t xml:space="preserve">х </w:t>
      </w:r>
      <w:r>
        <w:rPr>
          <w:bCs/>
          <w:lang w:val="uk-UA"/>
        </w:rPr>
        <w:t>відокремлення від строми</w:t>
      </w:r>
      <w:r>
        <w:t xml:space="preserve"> п</w:t>
      </w:r>
      <w:r>
        <w:rPr>
          <w:lang w:val="uk-UA"/>
        </w:rPr>
        <w:t>іддавали</w:t>
      </w:r>
      <w:r>
        <w:t xml:space="preserve"> гомоген</w:t>
      </w:r>
      <w:r>
        <w:rPr>
          <w:lang w:val="uk-UA"/>
        </w:rPr>
        <w:t>і</w:t>
      </w:r>
      <w:r>
        <w:t>зац</w:t>
      </w:r>
      <w:r>
        <w:rPr>
          <w:lang w:val="uk-UA"/>
        </w:rPr>
        <w:t>ії</w:t>
      </w:r>
      <w:r>
        <w:t xml:space="preserve"> </w:t>
      </w:r>
      <w:r>
        <w:rPr>
          <w:lang w:val="uk-UA"/>
        </w:rPr>
        <w:t>та</w:t>
      </w:r>
      <w:r>
        <w:t xml:space="preserve"> диференц</w:t>
      </w:r>
      <w:r>
        <w:rPr>
          <w:lang w:val="uk-UA"/>
        </w:rPr>
        <w:t>ійному</w:t>
      </w:r>
      <w:r>
        <w:t xml:space="preserve"> центрифуг</w:t>
      </w:r>
      <w:r>
        <w:rPr>
          <w:lang w:val="uk-UA"/>
        </w:rPr>
        <w:t>уванню (</w:t>
      </w:r>
      <w:r>
        <w:rPr>
          <w:bCs/>
          <w:lang w:val="en-GB"/>
        </w:rPr>
        <w:t>Geroski</w:t>
      </w:r>
      <w:r>
        <w:rPr>
          <w:bCs/>
          <w:lang w:val="uk-UA"/>
        </w:rPr>
        <w:t xml:space="preserve"> </w:t>
      </w:r>
      <w:r>
        <w:rPr>
          <w:bCs/>
          <w:lang w:val="en-GB"/>
        </w:rPr>
        <w:t>D</w:t>
      </w:r>
      <w:r>
        <w:rPr>
          <w:bCs/>
          <w:lang w:val="uk-UA"/>
        </w:rPr>
        <w:t>.</w:t>
      </w:r>
      <w:r>
        <w:rPr>
          <w:bCs/>
          <w:lang w:val="en-GB"/>
        </w:rPr>
        <w:t>H</w:t>
      </w:r>
      <w:r>
        <w:rPr>
          <w:bCs/>
          <w:lang w:val="uk-UA"/>
        </w:rPr>
        <w:t xml:space="preserve">., </w:t>
      </w:r>
      <w:r>
        <w:rPr>
          <w:bCs/>
          <w:lang w:val="en-GB"/>
        </w:rPr>
        <w:t>Edelhauser</w:t>
      </w:r>
      <w:r>
        <w:rPr>
          <w:bCs/>
          <w:lang w:val="uk-UA"/>
        </w:rPr>
        <w:t xml:space="preserve"> </w:t>
      </w:r>
      <w:r>
        <w:rPr>
          <w:bCs/>
          <w:lang w:val="en-GB"/>
        </w:rPr>
        <w:t>H</w:t>
      </w:r>
      <w:r>
        <w:rPr>
          <w:bCs/>
          <w:lang w:val="uk-UA"/>
        </w:rPr>
        <w:t>.</w:t>
      </w:r>
      <w:r>
        <w:rPr>
          <w:bCs/>
          <w:lang w:val="en-GB"/>
        </w:rPr>
        <w:t>F</w:t>
      </w:r>
      <w:r>
        <w:rPr>
          <w:bCs/>
          <w:lang w:val="uk-UA"/>
        </w:rPr>
        <w:t>., 1984).</w:t>
      </w:r>
      <w:r>
        <w:rPr>
          <w:lang w:val="uk-UA"/>
        </w:rPr>
        <w:t xml:space="preserve"> Визначали активність мембранозв'язаних ферментів: </w:t>
      </w:r>
      <w:r>
        <w:rPr>
          <w:lang w:val="en-US"/>
        </w:rPr>
        <w:t>Na</w:t>
      </w:r>
      <w:r>
        <w:rPr>
          <w:vertAlign w:val="superscript"/>
          <w:lang w:val="uk-UA"/>
        </w:rPr>
        <w:t>+</w:t>
      </w:r>
      <w:r>
        <w:rPr>
          <w:lang w:val="uk-UA"/>
        </w:rPr>
        <w:t>,</w:t>
      </w:r>
      <w:r>
        <w:rPr>
          <w:lang w:val="en-US"/>
        </w:rPr>
        <w:t>K</w:t>
      </w:r>
      <w:r>
        <w:rPr>
          <w:vertAlign w:val="superscript"/>
          <w:lang w:val="uk-UA"/>
        </w:rPr>
        <w:t>+</w:t>
      </w:r>
      <w:r>
        <w:rPr>
          <w:lang w:val="uk-UA"/>
        </w:rPr>
        <w:t>-</w:t>
      </w:r>
      <w:r>
        <w:rPr>
          <w:lang w:val="en-US"/>
        </w:rPr>
        <w:t>AT</w:t>
      </w:r>
      <w:r>
        <w:rPr>
          <w:lang w:val="uk-UA"/>
        </w:rPr>
        <w:t>Ф</w:t>
      </w:r>
      <w:r>
        <w:rPr>
          <w:lang w:val="en-US"/>
        </w:rPr>
        <w:t>a</w:t>
      </w:r>
      <w:r>
        <w:rPr>
          <w:lang w:val="uk-UA"/>
        </w:rPr>
        <w:t>зи, ЦСО та зв'язаної форми кислої фосфатази (КФ) (</w:t>
      </w:r>
      <w:r>
        <w:t>Bergmeyer</w:t>
      </w:r>
      <w:r>
        <w:rPr>
          <w:lang w:val="uk-UA"/>
        </w:rPr>
        <w:t xml:space="preserve"> </w:t>
      </w:r>
      <w:r>
        <w:t>H</w:t>
      </w:r>
      <w:r>
        <w:rPr>
          <w:lang w:val="uk-UA"/>
        </w:rPr>
        <w:t>., 1998).</w:t>
      </w:r>
    </w:p>
    <w:p w:rsidR="009E3DBA" w:rsidRDefault="009E3DBA" w:rsidP="009E3DBA">
      <w:pPr>
        <w:pStyle w:val="affffffffffffffffffff4"/>
        <w:jc w:val="both"/>
        <w:rPr>
          <w:lang w:val="uk-UA"/>
        </w:rPr>
      </w:pPr>
      <w:r>
        <w:rPr>
          <w:i/>
          <w:iCs/>
          <w:lang w:val="uk-UA"/>
        </w:rPr>
        <w:t>Клінічні дослідження.</w:t>
      </w:r>
      <w:r>
        <w:rPr>
          <w:lang w:val="uk-UA"/>
        </w:rPr>
        <w:t xml:space="preserve"> Ультразвукова факоемульсифікація вікової катаракти проведена 76 пацієнтам (76 очей) віком від 62 до 86 років, чоловіків - 74, жінок – 2, </w:t>
      </w:r>
      <w:r>
        <w:rPr>
          <w:bCs/>
          <w:lang w:val="uk-UA"/>
        </w:rPr>
        <w:t>серед них</w:t>
      </w:r>
      <w:r>
        <w:rPr>
          <w:lang w:val="uk-UA"/>
        </w:rPr>
        <w:t xml:space="preserve"> 39 пацієнтів склали контрольну групу і 37 - основну. Розрахунок</w:t>
      </w:r>
      <w:r>
        <w:t xml:space="preserve"> оптич</w:t>
      </w:r>
      <w:r>
        <w:rPr>
          <w:lang w:val="uk-UA"/>
        </w:rPr>
        <w:t>ної</w:t>
      </w:r>
      <w:r>
        <w:t xml:space="preserve"> сил</w:t>
      </w:r>
      <w:r>
        <w:rPr>
          <w:lang w:val="uk-UA"/>
        </w:rPr>
        <w:t>и</w:t>
      </w:r>
      <w:r>
        <w:t xml:space="preserve"> </w:t>
      </w:r>
      <w:r>
        <w:rPr>
          <w:lang w:val="uk-UA"/>
        </w:rPr>
        <w:t>І</w:t>
      </w:r>
      <w:r>
        <w:t>ОЛ пр</w:t>
      </w:r>
      <w:r>
        <w:rPr>
          <w:lang w:val="uk-UA"/>
        </w:rPr>
        <w:t>о</w:t>
      </w:r>
      <w:r>
        <w:t xml:space="preserve">водили </w:t>
      </w:r>
      <w:r>
        <w:rPr>
          <w:lang w:val="uk-UA"/>
        </w:rPr>
        <w:t>за</w:t>
      </w:r>
      <w:r>
        <w:t xml:space="preserve"> формул</w:t>
      </w:r>
      <w:r>
        <w:rPr>
          <w:lang w:val="uk-UA"/>
        </w:rPr>
        <w:t>ою</w:t>
      </w:r>
      <w:r>
        <w:t xml:space="preserve"> </w:t>
      </w:r>
      <w:r>
        <w:rPr>
          <w:lang w:val="en-GB"/>
        </w:rPr>
        <w:t>SRK</w:t>
      </w:r>
      <w:r>
        <w:t xml:space="preserve"> </w:t>
      </w:r>
      <w:r>
        <w:rPr>
          <w:lang w:val="en-GB"/>
        </w:rPr>
        <w:t>II</w:t>
      </w:r>
      <w:r>
        <w:t xml:space="preserve">. </w:t>
      </w:r>
      <w:r>
        <w:rPr>
          <w:lang w:val="uk-UA"/>
        </w:rPr>
        <w:t>Групи, що порівнювали,</w:t>
      </w:r>
      <w:r>
        <w:t xml:space="preserve"> достов</w:t>
      </w:r>
      <w:r>
        <w:rPr>
          <w:lang w:val="uk-UA"/>
        </w:rPr>
        <w:t>і</w:t>
      </w:r>
      <w:r>
        <w:t xml:space="preserve">рно не </w:t>
      </w:r>
      <w:r>
        <w:rPr>
          <w:lang w:val="uk-UA"/>
        </w:rPr>
        <w:t>відрізнялися</w:t>
      </w:r>
      <w:r>
        <w:t xml:space="preserve"> </w:t>
      </w:r>
      <w:r>
        <w:rPr>
          <w:lang w:val="uk-UA"/>
        </w:rPr>
        <w:t>за</w:t>
      </w:r>
      <w:r>
        <w:t xml:space="preserve"> ст</w:t>
      </w:r>
      <w:r>
        <w:rPr>
          <w:lang w:val="uk-UA"/>
        </w:rPr>
        <w:t>у</w:t>
      </w:r>
      <w:r>
        <w:t>п</w:t>
      </w:r>
      <w:r>
        <w:rPr>
          <w:lang w:val="uk-UA"/>
        </w:rPr>
        <w:t>е</w:t>
      </w:r>
      <w:r>
        <w:t>н</w:t>
      </w:r>
      <w:r>
        <w:rPr>
          <w:lang w:val="uk-UA"/>
        </w:rPr>
        <w:t>ем</w:t>
      </w:r>
      <w:r>
        <w:t xml:space="preserve"> </w:t>
      </w:r>
      <w:r>
        <w:rPr>
          <w:lang w:val="uk-UA"/>
        </w:rPr>
        <w:t>щільності</w:t>
      </w:r>
      <w:r>
        <w:t xml:space="preserve"> ядра </w:t>
      </w:r>
      <w:r>
        <w:rPr>
          <w:lang w:val="uk-UA"/>
        </w:rPr>
        <w:t xml:space="preserve">кришталика: за класифікацією Бурато середній ранг показника в основній </w:t>
      </w:r>
      <w:r>
        <w:rPr>
          <w:lang w:val="uk-UA"/>
        </w:rPr>
        <w:lastRenderedPageBreak/>
        <w:t>групі - 39,7, в контрольній - 37,4 (р=0,599).</w:t>
      </w:r>
      <w:r>
        <w:t xml:space="preserve"> </w:t>
      </w:r>
      <w:r>
        <w:rPr>
          <w:lang w:val="uk-UA"/>
        </w:rPr>
        <w:t>Гос</w:t>
      </w:r>
      <w:r>
        <w:t>трота з</w:t>
      </w:r>
      <w:r>
        <w:rPr>
          <w:lang w:val="uk-UA"/>
        </w:rPr>
        <w:t>о</w:t>
      </w:r>
      <w:r>
        <w:t>р</w:t>
      </w:r>
      <w:r>
        <w:rPr>
          <w:lang w:val="uk-UA"/>
        </w:rPr>
        <w:t>у</w:t>
      </w:r>
      <w:r>
        <w:t xml:space="preserve"> до операц</w:t>
      </w:r>
      <w:r>
        <w:rPr>
          <w:lang w:val="uk-UA"/>
        </w:rPr>
        <w:t>ії</w:t>
      </w:r>
      <w:r>
        <w:t xml:space="preserve"> </w:t>
      </w:r>
      <w:r>
        <w:rPr>
          <w:lang w:val="uk-UA"/>
        </w:rPr>
        <w:t>була</w:t>
      </w:r>
      <w:r>
        <w:t xml:space="preserve"> </w:t>
      </w:r>
      <w:r>
        <w:rPr>
          <w:lang w:val="uk-UA"/>
        </w:rPr>
        <w:t>від</w:t>
      </w:r>
      <w:r>
        <w:t xml:space="preserve"> св</w:t>
      </w:r>
      <w:r>
        <w:rPr>
          <w:lang w:val="uk-UA"/>
        </w:rPr>
        <w:t>і</w:t>
      </w:r>
      <w:r>
        <w:t>т</w:t>
      </w:r>
      <w:r>
        <w:rPr>
          <w:lang w:val="uk-UA"/>
        </w:rPr>
        <w:t>ловідчуття</w:t>
      </w:r>
      <w:r>
        <w:t xml:space="preserve"> </w:t>
      </w:r>
      <w:r>
        <w:rPr>
          <w:lang w:val="uk-UA"/>
        </w:rPr>
        <w:t>з</w:t>
      </w:r>
      <w:r>
        <w:t xml:space="preserve"> правильно</w:t>
      </w:r>
      <w:r>
        <w:rPr>
          <w:lang w:val="uk-UA"/>
        </w:rPr>
        <w:t>ю</w:t>
      </w:r>
      <w:r>
        <w:t xml:space="preserve"> проекц</w:t>
      </w:r>
      <w:r>
        <w:rPr>
          <w:lang w:val="uk-UA"/>
        </w:rPr>
        <w:t>ією</w:t>
      </w:r>
      <w:r>
        <w:t xml:space="preserve"> св</w:t>
      </w:r>
      <w:r>
        <w:rPr>
          <w:lang w:val="uk-UA"/>
        </w:rPr>
        <w:t>і</w:t>
      </w:r>
      <w:r>
        <w:t>т</w:t>
      </w:r>
      <w:r>
        <w:rPr>
          <w:lang w:val="uk-UA"/>
        </w:rPr>
        <w:t>л</w:t>
      </w:r>
      <w:r>
        <w:t xml:space="preserve">а до 0,2 </w:t>
      </w:r>
      <w:r>
        <w:rPr>
          <w:lang w:val="uk-UA"/>
        </w:rPr>
        <w:t>та</w:t>
      </w:r>
      <w:r>
        <w:t xml:space="preserve"> с</w:t>
      </w:r>
      <w:r>
        <w:rPr>
          <w:lang w:val="uk-UA"/>
        </w:rPr>
        <w:t>кладала в середньому</w:t>
      </w:r>
      <w:r>
        <w:t xml:space="preserve"> в основн</w:t>
      </w:r>
      <w:r>
        <w:rPr>
          <w:lang w:val="uk-UA"/>
        </w:rPr>
        <w:t>і</w:t>
      </w:r>
      <w:r>
        <w:t>й груп</w:t>
      </w:r>
      <w:r>
        <w:rPr>
          <w:lang w:val="uk-UA"/>
        </w:rPr>
        <w:t>і</w:t>
      </w:r>
      <w:r>
        <w:t xml:space="preserve"> 0,087±0,04, в контрольн</w:t>
      </w:r>
      <w:r>
        <w:rPr>
          <w:lang w:val="uk-UA"/>
        </w:rPr>
        <w:t>і</w:t>
      </w:r>
      <w:r>
        <w:t>й 0,074±0,05 (р=0,47). Схема предоперац</w:t>
      </w:r>
      <w:r>
        <w:rPr>
          <w:lang w:val="uk-UA"/>
        </w:rPr>
        <w:t>ій</w:t>
      </w:r>
      <w:r>
        <w:t>но</w:t>
      </w:r>
      <w:r>
        <w:rPr>
          <w:lang w:val="uk-UA"/>
        </w:rPr>
        <w:t>ї</w:t>
      </w:r>
      <w:r>
        <w:t xml:space="preserve"> п</w:t>
      </w:r>
      <w:r>
        <w:rPr>
          <w:lang w:val="uk-UA"/>
        </w:rPr>
        <w:t>і</w:t>
      </w:r>
      <w:r>
        <w:t>дготовки пац</w:t>
      </w:r>
      <w:r>
        <w:rPr>
          <w:lang w:val="uk-UA"/>
        </w:rPr>
        <w:t>іє</w:t>
      </w:r>
      <w:r>
        <w:t>нт</w:t>
      </w:r>
      <w:r>
        <w:rPr>
          <w:lang w:val="uk-UA"/>
        </w:rPr>
        <w:t>і</w:t>
      </w:r>
      <w:r>
        <w:t>в контрольно</w:t>
      </w:r>
      <w:r>
        <w:rPr>
          <w:lang w:val="uk-UA"/>
        </w:rPr>
        <w:t>ї</w:t>
      </w:r>
      <w:r>
        <w:t xml:space="preserve"> </w:t>
      </w:r>
      <w:r>
        <w:rPr>
          <w:lang w:val="uk-UA"/>
        </w:rPr>
        <w:t>і</w:t>
      </w:r>
      <w:r>
        <w:t xml:space="preserve"> основно</w:t>
      </w:r>
      <w:r>
        <w:rPr>
          <w:lang w:val="uk-UA"/>
        </w:rPr>
        <w:t>ї</w:t>
      </w:r>
      <w:r>
        <w:t xml:space="preserve"> груп б</w:t>
      </w:r>
      <w:r>
        <w:rPr>
          <w:lang w:val="uk-UA"/>
        </w:rPr>
        <w:t>у</w:t>
      </w:r>
      <w:r>
        <w:t xml:space="preserve">ла </w:t>
      </w:r>
      <w:r>
        <w:rPr>
          <w:lang w:val="uk-UA"/>
        </w:rPr>
        <w:t>і</w:t>
      </w:r>
      <w:r>
        <w:t>дентично</w:t>
      </w:r>
      <w:r>
        <w:rPr>
          <w:lang w:val="uk-UA"/>
        </w:rPr>
        <w:t>ю</w:t>
      </w:r>
      <w:r>
        <w:t xml:space="preserve">: </w:t>
      </w:r>
      <w:r>
        <w:rPr>
          <w:lang w:val="uk-UA"/>
        </w:rPr>
        <w:t>і</w:t>
      </w:r>
      <w:r>
        <w:t>нстиляц</w:t>
      </w:r>
      <w:r>
        <w:rPr>
          <w:lang w:val="uk-UA"/>
        </w:rPr>
        <w:t>ії</w:t>
      </w:r>
      <w:r>
        <w:t xml:space="preserve"> </w:t>
      </w:r>
      <w:r>
        <w:rPr>
          <w:lang w:val="uk-UA"/>
        </w:rPr>
        <w:t>і</w:t>
      </w:r>
      <w:r>
        <w:t>ндокол</w:t>
      </w:r>
      <w:r>
        <w:rPr>
          <w:lang w:val="uk-UA"/>
        </w:rPr>
        <w:t>і</w:t>
      </w:r>
      <w:r>
        <w:t>ра по 2 к</w:t>
      </w:r>
      <w:r>
        <w:rPr>
          <w:lang w:val="uk-UA"/>
        </w:rPr>
        <w:t>р</w:t>
      </w:r>
      <w:r>
        <w:t>апл</w:t>
      </w:r>
      <w:r>
        <w:rPr>
          <w:lang w:val="uk-UA"/>
        </w:rPr>
        <w:t>і</w:t>
      </w:r>
      <w:r>
        <w:t xml:space="preserve"> 3 раз</w:t>
      </w:r>
      <w:r>
        <w:rPr>
          <w:lang w:val="uk-UA"/>
        </w:rPr>
        <w:t>и на</w:t>
      </w:r>
      <w:r>
        <w:t xml:space="preserve"> день </w:t>
      </w:r>
      <w:r>
        <w:rPr>
          <w:lang w:val="uk-UA"/>
        </w:rPr>
        <w:t>протягом</w:t>
      </w:r>
      <w:r>
        <w:t xml:space="preserve"> </w:t>
      </w:r>
      <w:r>
        <w:rPr>
          <w:lang w:val="uk-UA"/>
        </w:rPr>
        <w:t>3</w:t>
      </w:r>
      <w:r>
        <w:t xml:space="preserve"> </w:t>
      </w:r>
      <w:r>
        <w:rPr>
          <w:lang w:val="uk-UA"/>
        </w:rPr>
        <w:t>днів</w:t>
      </w:r>
      <w:r>
        <w:t xml:space="preserve"> </w:t>
      </w:r>
      <w:r>
        <w:rPr>
          <w:lang w:val="uk-UA"/>
        </w:rPr>
        <w:t>та</w:t>
      </w:r>
      <w:r>
        <w:t xml:space="preserve"> за </w:t>
      </w:r>
      <w:r>
        <w:rPr>
          <w:lang w:val="uk-UA"/>
        </w:rPr>
        <w:t>добу</w:t>
      </w:r>
      <w:r>
        <w:t xml:space="preserve"> до фако</w:t>
      </w:r>
      <w:r>
        <w:rPr>
          <w:lang w:val="uk-UA"/>
        </w:rPr>
        <w:t>е</w:t>
      </w:r>
      <w:r>
        <w:t>мульсиф</w:t>
      </w:r>
      <w:r>
        <w:rPr>
          <w:lang w:val="uk-UA"/>
        </w:rPr>
        <w:t>і</w:t>
      </w:r>
      <w:r>
        <w:t>кац</w:t>
      </w:r>
      <w:r>
        <w:rPr>
          <w:lang w:val="uk-UA"/>
        </w:rPr>
        <w:t>ії</w:t>
      </w:r>
      <w:r>
        <w:t xml:space="preserve"> - офтакв</w:t>
      </w:r>
      <w:r>
        <w:rPr>
          <w:lang w:val="uk-UA"/>
        </w:rPr>
        <w:t>і</w:t>
      </w:r>
      <w:r>
        <w:t>кс 2 к</w:t>
      </w:r>
      <w:r>
        <w:rPr>
          <w:lang w:val="uk-UA"/>
        </w:rPr>
        <w:t>р</w:t>
      </w:r>
      <w:r>
        <w:t>апл</w:t>
      </w:r>
      <w:r>
        <w:rPr>
          <w:lang w:val="uk-UA"/>
        </w:rPr>
        <w:t>і</w:t>
      </w:r>
      <w:r>
        <w:t xml:space="preserve"> 6 раз</w:t>
      </w:r>
      <w:r>
        <w:rPr>
          <w:lang w:val="uk-UA"/>
        </w:rPr>
        <w:t>ів</w:t>
      </w:r>
      <w:r>
        <w:t xml:space="preserve"> </w:t>
      </w:r>
      <w:r>
        <w:rPr>
          <w:lang w:val="uk-UA"/>
        </w:rPr>
        <w:t>на</w:t>
      </w:r>
      <w:r>
        <w:t xml:space="preserve"> день.</w:t>
      </w:r>
      <w:r>
        <w:rPr>
          <w:lang w:val="uk-UA"/>
        </w:rPr>
        <w:t xml:space="preserve"> Післяопераційна схема ведення хворих в обох групах також була ідентичною - офтаквікс, індоколір, макситрол по 2 краплі 4 рази на день, дексаметазон в інстиляціях за убуваючою кожні 7 днів схемою, корнерегель на ніч. </w:t>
      </w:r>
      <w:r>
        <w:t>Кр</w:t>
      </w:r>
      <w:r>
        <w:rPr>
          <w:lang w:val="uk-UA"/>
        </w:rPr>
        <w:t>і</w:t>
      </w:r>
      <w:r>
        <w:t xml:space="preserve">м того, </w:t>
      </w:r>
      <w:r>
        <w:rPr>
          <w:lang w:val="uk-UA"/>
        </w:rPr>
        <w:t xml:space="preserve">ці </w:t>
      </w:r>
      <w:r>
        <w:t>пац</w:t>
      </w:r>
      <w:r>
        <w:rPr>
          <w:lang w:val="uk-UA"/>
        </w:rPr>
        <w:t>іє</w:t>
      </w:r>
      <w:r>
        <w:t>нт</w:t>
      </w:r>
      <w:r>
        <w:rPr>
          <w:lang w:val="uk-UA"/>
        </w:rPr>
        <w:t>и</w:t>
      </w:r>
      <w:r>
        <w:t xml:space="preserve"> за тр</w:t>
      </w:r>
      <w:r>
        <w:rPr>
          <w:lang w:val="uk-UA"/>
        </w:rPr>
        <w:t>и доби</w:t>
      </w:r>
      <w:r>
        <w:t xml:space="preserve"> до операц</w:t>
      </w:r>
      <w:r>
        <w:rPr>
          <w:lang w:val="uk-UA"/>
        </w:rPr>
        <w:t>ії</w:t>
      </w:r>
      <w:r>
        <w:t xml:space="preserve"> </w:t>
      </w:r>
      <w:r>
        <w:rPr>
          <w:lang w:val="uk-UA"/>
        </w:rPr>
        <w:t>і</w:t>
      </w:r>
      <w:r>
        <w:t xml:space="preserve"> </w:t>
      </w:r>
      <w:r>
        <w:rPr>
          <w:lang w:val="uk-UA"/>
        </w:rPr>
        <w:t>протягом</w:t>
      </w:r>
      <w:r>
        <w:t xml:space="preserve"> 7 </w:t>
      </w:r>
      <w:r>
        <w:rPr>
          <w:lang w:val="uk-UA"/>
        </w:rPr>
        <w:t>діб</w:t>
      </w:r>
      <w:r>
        <w:t xml:space="preserve"> п</w:t>
      </w:r>
      <w:r>
        <w:rPr>
          <w:lang w:val="uk-UA"/>
        </w:rPr>
        <w:t>і</w:t>
      </w:r>
      <w:r>
        <w:t>сл</w:t>
      </w:r>
      <w:r>
        <w:rPr>
          <w:lang w:val="uk-UA"/>
        </w:rPr>
        <w:t>я</w:t>
      </w:r>
      <w:r>
        <w:t xml:space="preserve"> операц</w:t>
      </w:r>
      <w:r>
        <w:rPr>
          <w:lang w:val="uk-UA"/>
        </w:rPr>
        <w:t>ії</w:t>
      </w:r>
      <w:r>
        <w:t xml:space="preserve"> </w:t>
      </w:r>
      <w:r>
        <w:rPr>
          <w:lang w:val="uk-UA"/>
        </w:rPr>
        <w:t>отримували</w:t>
      </w:r>
      <w:r>
        <w:t xml:space="preserve"> перорально препарат л</w:t>
      </w:r>
      <w:r>
        <w:rPr>
          <w:lang w:val="uk-UA"/>
        </w:rPr>
        <w:t>і</w:t>
      </w:r>
      <w:r>
        <w:t>по</w:t>
      </w:r>
      <w:r>
        <w:rPr>
          <w:lang w:val="uk-UA"/>
        </w:rPr>
        <w:t>є</w:t>
      </w:r>
      <w:r>
        <w:t>во</w:t>
      </w:r>
      <w:r>
        <w:rPr>
          <w:lang w:val="uk-UA"/>
        </w:rPr>
        <w:t>ї</w:t>
      </w:r>
      <w:r>
        <w:t xml:space="preserve"> кислот</w:t>
      </w:r>
      <w:r>
        <w:rPr>
          <w:lang w:val="uk-UA"/>
        </w:rPr>
        <w:t>и</w:t>
      </w:r>
      <w:r>
        <w:t xml:space="preserve"> "Берл</w:t>
      </w:r>
      <w:r>
        <w:rPr>
          <w:lang w:val="uk-UA"/>
        </w:rPr>
        <w:t>і</w:t>
      </w:r>
      <w:r>
        <w:t>т</w:t>
      </w:r>
      <w:r>
        <w:rPr>
          <w:lang w:val="uk-UA"/>
        </w:rPr>
        <w:t>і</w:t>
      </w:r>
      <w:r>
        <w:t>он" по 300 мг 2 раз</w:t>
      </w:r>
      <w:r>
        <w:rPr>
          <w:lang w:val="uk-UA"/>
        </w:rPr>
        <w:t>и</w:t>
      </w:r>
      <w:r>
        <w:t xml:space="preserve"> </w:t>
      </w:r>
      <w:r>
        <w:rPr>
          <w:lang w:val="uk-UA"/>
        </w:rPr>
        <w:t>на добу</w:t>
      </w:r>
      <w:r>
        <w:t>. Вс</w:t>
      </w:r>
      <w:r>
        <w:rPr>
          <w:lang w:val="uk-UA"/>
        </w:rPr>
        <w:t>і</w:t>
      </w:r>
      <w:r>
        <w:t xml:space="preserve"> операц</w:t>
      </w:r>
      <w:r>
        <w:rPr>
          <w:lang w:val="uk-UA"/>
        </w:rPr>
        <w:t>ії</w:t>
      </w:r>
      <w:r>
        <w:t xml:space="preserve"> фако</w:t>
      </w:r>
      <w:r>
        <w:rPr>
          <w:lang w:val="uk-UA"/>
        </w:rPr>
        <w:t>е</w:t>
      </w:r>
      <w:r>
        <w:t>мульсиф</w:t>
      </w:r>
      <w:r>
        <w:rPr>
          <w:lang w:val="uk-UA"/>
        </w:rPr>
        <w:t>і</w:t>
      </w:r>
      <w:r>
        <w:t>кац</w:t>
      </w:r>
      <w:r>
        <w:rPr>
          <w:lang w:val="uk-UA"/>
        </w:rPr>
        <w:t>ії</w:t>
      </w:r>
      <w:r>
        <w:t xml:space="preserve"> в</w:t>
      </w:r>
      <w:r>
        <w:rPr>
          <w:lang w:val="uk-UA"/>
        </w:rPr>
        <w:t>ікової</w:t>
      </w:r>
      <w:r>
        <w:t xml:space="preserve"> катаракт</w:t>
      </w:r>
      <w:r>
        <w:rPr>
          <w:lang w:val="uk-UA"/>
        </w:rPr>
        <w:t>и</w:t>
      </w:r>
      <w:r>
        <w:t xml:space="preserve"> в</w:t>
      </w:r>
      <w:r>
        <w:rPr>
          <w:lang w:val="uk-UA"/>
        </w:rPr>
        <w:t>иконані</w:t>
      </w:r>
      <w:r>
        <w:t xml:space="preserve"> одним х</w:t>
      </w:r>
      <w:r>
        <w:rPr>
          <w:lang w:val="uk-UA"/>
        </w:rPr>
        <w:t>і</w:t>
      </w:r>
      <w:r>
        <w:t>рургом на фако</w:t>
      </w:r>
      <w:r>
        <w:rPr>
          <w:lang w:val="uk-UA"/>
        </w:rPr>
        <w:t>е</w:t>
      </w:r>
      <w:r>
        <w:t>мульсиф</w:t>
      </w:r>
      <w:r>
        <w:rPr>
          <w:lang w:val="uk-UA"/>
        </w:rPr>
        <w:t>і</w:t>
      </w:r>
      <w:r>
        <w:t>катор</w:t>
      </w:r>
      <w:r>
        <w:rPr>
          <w:lang w:val="uk-UA"/>
        </w:rPr>
        <w:t>і</w:t>
      </w:r>
      <w:r>
        <w:t xml:space="preserve"> </w:t>
      </w:r>
      <w:r>
        <w:rPr>
          <w:lang w:val="en-US"/>
        </w:rPr>
        <w:t>Legacy</w:t>
      </w:r>
      <w:r>
        <w:t xml:space="preserve"> 20000 </w:t>
      </w:r>
      <w:r>
        <w:rPr>
          <w:lang w:val="en-US"/>
        </w:rPr>
        <w:t>Everest</w:t>
      </w:r>
      <w:r>
        <w:t xml:space="preserve"> ф</w:t>
      </w:r>
      <w:r>
        <w:rPr>
          <w:lang w:val="uk-UA"/>
        </w:rPr>
        <w:t>і</w:t>
      </w:r>
      <w:r>
        <w:t>рм</w:t>
      </w:r>
      <w:r>
        <w:rPr>
          <w:lang w:val="uk-UA"/>
        </w:rPr>
        <w:t>и</w:t>
      </w:r>
      <w:r>
        <w:t xml:space="preserve"> "А</w:t>
      </w:r>
      <w:r>
        <w:rPr>
          <w:lang w:val="en-US"/>
        </w:rPr>
        <w:t>LCON</w:t>
      </w:r>
      <w:r>
        <w:t>" на баз</w:t>
      </w:r>
      <w:r>
        <w:rPr>
          <w:lang w:val="uk-UA"/>
        </w:rPr>
        <w:t>і</w:t>
      </w:r>
      <w:r>
        <w:t xml:space="preserve"> кл</w:t>
      </w:r>
      <w:r>
        <w:rPr>
          <w:lang w:val="uk-UA"/>
        </w:rPr>
        <w:t>і</w:t>
      </w:r>
      <w:r>
        <w:t>н</w:t>
      </w:r>
      <w:r>
        <w:rPr>
          <w:lang w:val="uk-UA"/>
        </w:rPr>
        <w:t>і</w:t>
      </w:r>
      <w:r>
        <w:t>к</w:t>
      </w:r>
      <w:r>
        <w:rPr>
          <w:lang w:val="uk-UA"/>
        </w:rPr>
        <w:t>и</w:t>
      </w:r>
      <w:r>
        <w:t xml:space="preserve"> офтальмолог</w:t>
      </w:r>
      <w:r>
        <w:rPr>
          <w:lang w:val="uk-UA"/>
        </w:rPr>
        <w:t>ії</w:t>
      </w:r>
      <w:r>
        <w:t xml:space="preserve"> Г</w:t>
      </w:r>
      <w:r>
        <w:rPr>
          <w:lang w:val="uk-UA"/>
        </w:rPr>
        <w:t>оловного</w:t>
      </w:r>
      <w:r>
        <w:t xml:space="preserve"> в</w:t>
      </w:r>
      <w:r>
        <w:rPr>
          <w:lang w:val="uk-UA"/>
        </w:rPr>
        <w:t>ійськового клінічного госпіталю</w:t>
      </w:r>
      <w:r>
        <w:t xml:space="preserve"> М</w:t>
      </w:r>
      <w:r>
        <w:rPr>
          <w:lang w:val="uk-UA"/>
        </w:rPr>
        <w:t>і</w:t>
      </w:r>
      <w:r>
        <w:t>н</w:t>
      </w:r>
      <w:r>
        <w:rPr>
          <w:lang w:val="uk-UA"/>
        </w:rPr>
        <w:t>і</w:t>
      </w:r>
      <w:r>
        <w:t xml:space="preserve">стерства </w:t>
      </w:r>
      <w:r>
        <w:rPr>
          <w:lang w:val="uk-UA"/>
        </w:rPr>
        <w:t>О</w:t>
      </w:r>
      <w:r>
        <w:t>борон</w:t>
      </w:r>
      <w:r>
        <w:rPr>
          <w:lang w:val="uk-UA"/>
        </w:rPr>
        <w:t>и</w:t>
      </w:r>
      <w:r>
        <w:t xml:space="preserve"> Укра</w:t>
      </w:r>
      <w:r>
        <w:rPr>
          <w:lang w:val="uk-UA"/>
        </w:rPr>
        <w:t>ї</w:t>
      </w:r>
      <w:r>
        <w:t>н</w:t>
      </w:r>
      <w:r>
        <w:rPr>
          <w:lang w:val="uk-UA"/>
        </w:rPr>
        <w:t>и</w:t>
      </w:r>
      <w:r>
        <w:t>. Обс</w:t>
      </w:r>
      <w:r>
        <w:rPr>
          <w:lang w:val="uk-UA"/>
        </w:rPr>
        <w:t>теження хворих</w:t>
      </w:r>
      <w:r>
        <w:t xml:space="preserve"> включало в</w:t>
      </w:r>
      <w:r>
        <w:rPr>
          <w:lang w:val="uk-UA"/>
        </w:rPr>
        <w:t>і</w:t>
      </w:r>
      <w:r>
        <w:t>зометр</w:t>
      </w:r>
      <w:r>
        <w:rPr>
          <w:lang w:val="uk-UA"/>
        </w:rPr>
        <w:t>і</w:t>
      </w:r>
      <w:r>
        <w:t>ю, тонометр</w:t>
      </w:r>
      <w:r>
        <w:rPr>
          <w:lang w:val="uk-UA"/>
        </w:rPr>
        <w:t>і</w:t>
      </w:r>
      <w:r>
        <w:t>ю, б</w:t>
      </w:r>
      <w:r>
        <w:rPr>
          <w:lang w:val="uk-UA"/>
        </w:rPr>
        <w:t>і</w:t>
      </w:r>
      <w:r>
        <w:t>ом</w:t>
      </w:r>
      <w:r>
        <w:rPr>
          <w:lang w:val="uk-UA"/>
        </w:rPr>
        <w:t>і</w:t>
      </w:r>
      <w:r>
        <w:t>кроскоп</w:t>
      </w:r>
      <w:r>
        <w:rPr>
          <w:lang w:val="uk-UA"/>
        </w:rPr>
        <w:t>і</w:t>
      </w:r>
      <w:r>
        <w:t>ю, ультразвукову б</w:t>
      </w:r>
      <w:r>
        <w:rPr>
          <w:lang w:val="uk-UA"/>
        </w:rPr>
        <w:t>і</w:t>
      </w:r>
      <w:r>
        <w:t>ометр</w:t>
      </w:r>
      <w:r>
        <w:rPr>
          <w:lang w:val="uk-UA"/>
        </w:rPr>
        <w:t>і</w:t>
      </w:r>
      <w:r>
        <w:t>ю, рефрактометр</w:t>
      </w:r>
      <w:r>
        <w:rPr>
          <w:lang w:val="uk-UA"/>
        </w:rPr>
        <w:t>і</w:t>
      </w:r>
      <w:r>
        <w:t>ю, офтальмоскоп</w:t>
      </w:r>
      <w:r>
        <w:rPr>
          <w:lang w:val="uk-UA"/>
        </w:rPr>
        <w:t>і</w:t>
      </w:r>
      <w:r>
        <w:t>ю</w:t>
      </w:r>
      <w:r>
        <w:rPr>
          <w:lang w:val="uk-UA"/>
        </w:rPr>
        <w:t xml:space="preserve"> з використанням стандартних методів</w:t>
      </w:r>
      <w:r>
        <w:t xml:space="preserve">. </w:t>
      </w:r>
      <w:r>
        <w:rPr>
          <w:lang w:val="uk-UA"/>
        </w:rPr>
        <w:t>Дослідження кришталика</w:t>
      </w:r>
      <w:r>
        <w:t xml:space="preserve"> проводили в дифузном</w:t>
      </w:r>
      <w:r>
        <w:rPr>
          <w:lang w:val="uk-UA"/>
        </w:rPr>
        <w:t>у</w:t>
      </w:r>
      <w:r>
        <w:t>, прямом</w:t>
      </w:r>
      <w:r>
        <w:rPr>
          <w:lang w:val="uk-UA"/>
        </w:rPr>
        <w:t>у</w:t>
      </w:r>
      <w:r>
        <w:t xml:space="preserve"> </w:t>
      </w:r>
      <w:r>
        <w:rPr>
          <w:lang w:val="uk-UA"/>
        </w:rPr>
        <w:t>і</w:t>
      </w:r>
      <w:r>
        <w:t xml:space="preserve"> прох</w:t>
      </w:r>
      <w:r>
        <w:rPr>
          <w:lang w:val="uk-UA"/>
        </w:rPr>
        <w:t>і</w:t>
      </w:r>
      <w:r>
        <w:t>д</w:t>
      </w:r>
      <w:r>
        <w:rPr>
          <w:lang w:val="uk-UA"/>
        </w:rPr>
        <w:t>ному</w:t>
      </w:r>
      <w:r>
        <w:t xml:space="preserve"> св</w:t>
      </w:r>
      <w:r>
        <w:rPr>
          <w:lang w:val="uk-UA"/>
        </w:rPr>
        <w:t>і</w:t>
      </w:r>
      <w:r>
        <w:t>т</w:t>
      </w:r>
      <w:r>
        <w:rPr>
          <w:lang w:val="uk-UA"/>
        </w:rPr>
        <w:t>лі,</w:t>
      </w:r>
      <w:r>
        <w:t xml:space="preserve"> оц</w:t>
      </w:r>
      <w:r>
        <w:rPr>
          <w:lang w:val="uk-UA"/>
        </w:rPr>
        <w:t>і</w:t>
      </w:r>
      <w:r>
        <w:t>н</w:t>
      </w:r>
      <w:r>
        <w:rPr>
          <w:lang w:val="uk-UA"/>
        </w:rPr>
        <w:t>юючи щільність</w:t>
      </w:r>
      <w:r>
        <w:t xml:space="preserve"> ядра </w:t>
      </w:r>
      <w:r>
        <w:rPr>
          <w:lang w:val="uk-UA"/>
        </w:rPr>
        <w:t>к</w:t>
      </w:r>
      <w:r>
        <w:t>р</w:t>
      </w:r>
      <w:r>
        <w:rPr>
          <w:lang w:val="uk-UA"/>
        </w:rPr>
        <w:t>иш</w:t>
      </w:r>
      <w:r>
        <w:t>талика до операц</w:t>
      </w:r>
      <w:r>
        <w:rPr>
          <w:lang w:val="uk-UA"/>
        </w:rPr>
        <w:t>ії</w:t>
      </w:r>
      <w:r>
        <w:t>, в</w:t>
      </w:r>
      <w:r>
        <w:rPr>
          <w:lang w:val="uk-UA"/>
        </w:rPr>
        <w:t>и</w:t>
      </w:r>
      <w:r>
        <w:t>ра</w:t>
      </w:r>
      <w:r>
        <w:rPr>
          <w:lang w:val="uk-UA"/>
        </w:rPr>
        <w:t>зність</w:t>
      </w:r>
      <w:r>
        <w:t xml:space="preserve"> п</w:t>
      </w:r>
      <w:r>
        <w:rPr>
          <w:lang w:val="uk-UA"/>
        </w:rPr>
        <w:t>і</w:t>
      </w:r>
      <w:r>
        <w:t>сл</w:t>
      </w:r>
      <w:r>
        <w:rPr>
          <w:lang w:val="uk-UA"/>
        </w:rPr>
        <w:t>я</w:t>
      </w:r>
      <w:r>
        <w:t>операц</w:t>
      </w:r>
      <w:r>
        <w:rPr>
          <w:lang w:val="uk-UA"/>
        </w:rPr>
        <w:t>ійної запальної</w:t>
      </w:r>
      <w:r>
        <w:t xml:space="preserve"> реакц</w:t>
      </w:r>
      <w:r>
        <w:rPr>
          <w:lang w:val="uk-UA"/>
        </w:rPr>
        <w:t>ії</w:t>
      </w:r>
      <w:r>
        <w:t xml:space="preserve"> </w:t>
      </w:r>
      <w:r>
        <w:rPr>
          <w:lang w:val="uk-UA"/>
        </w:rPr>
        <w:t>та набряк</w:t>
      </w:r>
      <w:r>
        <w:t xml:space="preserve"> рог</w:t>
      </w:r>
      <w:r>
        <w:rPr>
          <w:lang w:val="uk-UA"/>
        </w:rPr>
        <w:t>і</w:t>
      </w:r>
      <w:r>
        <w:t>в</w:t>
      </w:r>
      <w:r>
        <w:rPr>
          <w:lang w:val="uk-UA"/>
        </w:rPr>
        <w:t>к</w:t>
      </w:r>
      <w:r>
        <w:t xml:space="preserve">и </w:t>
      </w:r>
      <w:r>
        <w:rPr>
          <w:lang w:val="uk-UA"/>
        </w:rPr>
        <w:t>за</w:t>
      </w:r>
      <w:r>
        <w:t xml:space="preserve"> р</w:t>
      </w:r>
      <w:r>
        <w:rPr>
          <w:lang w:val="uk-UA"/>
        </w:rPr>
        <w:t xml:space="preserve">озробленою нами </w:t>
      </w:r>
      <w:r>
        <w:t>у</w:t>
      </w:r>
      <w:r>
        <w:rPr>
          <w:lang w:val="uk-UA"/>
        </w:rPr>
        <w:t>мовною</w:t>
      </w:r>
      <w:r>
        <w:t xml:space="preserve"> шкал</w:t>
      </w:r>
      <w:r>
        <w:rPr>
          <w:lang w:val="uk-UA"/>
        </w:rPr>
        <w:t>ою</w:t>
      </w:r>
      <w:r>
        <w:t xml:space="preserve">. </w:t>
      </w:r>
      <w:r>
        <w:rPr>
          <w:lang w:val="uk-UA"/>
        </w:rPr>
        <w:t>У всіх хворих</w:t>
      </w:r>
      <w:r>
        <w:t xml:space="preserve"> </w:t>
      </w:r>
      <w:r>
        <w:rPr>
          <w:lang w:val="uk-UA"/>
        </w:rPr>
        <w:t>досліджували</w:t>
      </w:r>
      <w:r>
        <w:t xml:space="preserve"> показ</w:t>
      </w:r>
      <w:r>
        <w:rPr>
          <w:lang w:val="uk-UA"/>
        </w:rPr>
        <w:t>ники</w:t>
      </w:r>
      <w:r>
        <w:t xml:space="preserve"> св</w:t>
      </w:r>
      <w:r>
        <w:rPr>
          <w:lang w:val="uk-UA"/>
        </w:rPr>
        <w:t>і</w:t>
      </w:r>
      <w:r>
        <w:t>т</w:t>
      </w:r>
      <w:r>
        <w:rPr>
          <w:lang w:val="uk-UA"/>
        </w:rPr>
        <w:t>л</w:t>
      </w:r>
      <w:r>
        <w:t>ор</w:t>
      </w:r>
      <w:r>
        <w:rPr>
          <w:lang w:val="uk-UA"/>
        </w:rPr>
        <w:t>озсіювання</w:t>
      </w:r>
      <w:r>
        <w:t xml:space="preserve"> рог</w:t>
      </w:r>
      <w:r>
        <w:rPr>
          <w:lang w:val="uk-UA"/>
        </w:rPr>
        <w:t>і</w:t>
      </w:r>
      <w:r>
        <w:t>в</w:t>
      </w:r>
      <w:r>
        <w:rPr>
          <w:lang w:val="uk-UA"/>
        </w:rPr>
        <w:t>к</w:t>
      </w:r>
      <w:r>
        <w:t xml:space="preserve">и </w:t>
      </w:r>
      <w:r>
        <w:rPr>
          <w:lang w:val="uk-UA"/>
        </w:rPr>
        <w:t>за допомогою</w:t>
      </w:r>
      <w:r>
        <w:t xml:space="preserve"> прямого компенсаторного метода на при</w:t>
      </w:r>
      <w:r>
        <w:rPr>
          <w:lang w:val="uk-UA"/>
        </w:rPr>
        <w:t>ладі</w:t>
      </w:r>
      <w:r>
        <w:t xml:space="preserve"> </w:t>
      </w:r>
      <w:r>
        <w:rPr>
          <w:lang w:val="en-US"/>
        </w:rPr>
        <w:t>Stray</w:t>
      </w:r>
      <w:r>
        <w:t xml:space="preserve"> </w:t>
      </w:r>
      <w:r>
        <w:rPr>
          <w:lang w:val="en-US"/>
        </w:rPr>
        <w:t>Light</w:t>
      </w:r>
      <w:r>
        <w:t xml:space="preserve"> </w:t>
      </w:r>
      <w:r>
        <w:rPr>
          <w:lang w:val="en-US"/>
        </w:rPr>
        <w:t>Meter</w:t>
      </w:r>
      <w:r>
        <w:t xml:space="preserve"> </w:t>
      </w:r>
      <w:r>
        <w:rPr>
          <w:lang w:val="uk-UA"/>
        </w:rPr>
        <w:t>(</w:t>
      </w:r>
      <w:r>
        <w:rPr>
          <w:lang w:val="en-GB"/>
        </w:rPr>
        <w:t>Harrison</w:t>
      </w:r>
      <w:r>
        <w:t xml:space="preserve"> </w:t>
      </w:r>
      <w:r>
        <w:rPr>
          <w:lang w:val="en-GB"/>
        </w:rPr>
        <w:t>J</w:t>
      </w:r>
      <w:r>
        <w:t>.</w:t>
      </w:r>
      <w:r>
        <w:rPr>
          <w:lang w:val="en-GB"/>
        </w:rPr>
        <w:t>M</w:t>
      </w:r>
      <w:r>
        <w:t xml:space="preserve">., </w:t>
      </w:r>
      <w:r>
        <w:rPr>
          <w:lang w:val="en-GB"/>
        </w:rPr>
        <w:t>Tennant</w:t>
      </w:r>
      <w:r>
        <w:t xml:space="preserve"> </w:t>
      </w:r>
      <w:r>
        <w:rPr>
          <w:lang w:val="en-GB"/>
        </w:rPr>
        <w:t>T</w:t>
      </w:r>
      <w:r>
        <w:t>.</w:t>
      </w:r>
      <w:r>
        <w:rPr>
          <w:lang w:val="en-GB"/>
        </w:rPr>
        <w:t>B</w:t>
      </w:r>
      <w:r>
        <w:t xml:space="preserve">., </w:t>
      </w:r>
      <w:r>
        <w:rPr>
          <w:lang w:val="en-GB"/>
        </w:rPr>
        <w:t>Gwin</w:t>
      </w:r>
      <w:r>
        <w:t xml:space="preserve"> </w:t>
      </w:r>
      <w:r>
        <w:rPr>
          <w:lang w:val="en-GB"/>
        </w:rPr>
        <w:t>M</w:t>
      </w:r>
      <w:r>
        <w:t>.</w:t>
      </w:r>
      <w:r>
        <w:rPr>
          <w:lang w:val="en-GB"/>
        </w:rPr>
        <w:t>C</w:t>
      </w:r>
      <w:r>
        <w:t xml:space="preserve">., 1995; </w:t>
      </w:r>
      <w:r>
        <w:rPr>
          <w:lang w:val="en-US"/>
        </w:rPr>
        <w:t>Veraart</w:t>
      </w:r>
      <w:r>
        <w:t xml:space="preserve"> </w:t>
      </w:r>
      <w:r>
        <w:rPr>
          <w:lang w:val="en-US"/>
        </w:rPr>
        <w:t>H</w:t>
      </w:r>
      <w:r>
        <w:t xml:space="preserve">. </w:t>
      </w:r>
      <w:r>
        <w:rPr>
          <w:lang w:val="en-US"/>
        </w:rPr>
        <w:t>G</w:t>
      </w:r>
      <w:r>
        <w:t xml:space="preserve">., </w:t>
      </w:r>
      <w:r>
        <w:rPr>
          <w:lang w:val="en-US"/>
        </w:rPr>
        <w:t>van</w:t>
      </w:r>
      <w:r>
        <w:t xml:space="preserve"> </w:t>
      </w:r>
      <w:r>
        <w:rPr>
          <w:lang w:val="en-US"/>
        </w:rPr>
        <w:t>den</w:t>
      </w:r>
      <w:r>
        <w:t xml:space="preserve"> </w:t>
      </w:r>
      <w:r>
        <w:rPr>
          <w:lang w:val="en-US"/>
        </w:rPr>
        <w:t>Berg</w:t>
      </w:r>
      <w:r>
        <w:t xml:space="preserve"> </w:t>
      </w:r>
      <w:r>
        <w:rPr>
          <w:lang w:val="en-US"/>
        </w:rPr>
        <w:t>T</w:t>
      </w:r>
      <w:r>
        <w:t xml:space="preserve">. </w:t>
      </w:r>
      <w:r>
        <w:rPr>
          <w:lang w:val="en-US"/>
        </w:rPr>
        <w:t>J</w:t>
      </w:r>
      <w:r>
        <w:t xml:space="preserve">., </w:t>
      </w:r>
      <w:r>
        <w:rPr>
          <w:lang w:val="en-US"/>
        </w:rPr>
        <w:t>Ijspeert</w:t>
      </w:r>
      <w:r>
        <w:t xml:space="preserve"> </w:t>
      </w:r>
      <w:r>
        <w:rPr>
          <w:lang w:val="en-US"/>
        </w:rPr>
        <w:t>J</w:t>
      </w:r>
      <w:r>
        <w:t xml:space="preserve">. </w:t>
      </w:r>
      <w:r>
        <w:rPr>
          <w:lang w:val="en-US"/>
        </w:rPr>
        <w:t>K</w:t>
      </w:r>
      <w:r>
        <w:rPr>
          <w:lang w:val="uk-UA"/>
        </w:rPr>
        <w:t>., 1992)</w:t>
      </w:r>
      <w:r>
        <w:t>.</w:t>
      </w:r>
      <w:r>
        <w:rPr>
          <w:lang w:val="uk-UA"/>
        </w:rPr>
        <w:t xml:space="preserve"> Хворих</w:t>
      </w:r>
      <w:r>
        <w:t xml:space="preserve"> о</w:t>
      </w:r>
      <w:r>
        <w:rPr>
          <w:lang w:val="uk-UA"/>
        </w:rPr>
        <w:t>глядали</w:t>
      </w:r>
      <w:r>
        <w:t xml:space="preserve"> до операц</w:t>
      </w:r>
      <w:r>
        <w:rPr>
          <w:lang w:val="uk-UA"/>
        </w:rPr>
        <w:t>ії</w:t>
      </w:r>
      <w:r>
        <w:t xml:space="preserve">, </w:t>
      </w:r>
      <w:r>
        <w:rPr>
          <w:lang w:val="uk-UA"/>
        </w:rPr>
        <w:t>щоденно</w:t>
      </w:r>
      <w:r>
        <w:t xml:space="preserve"> в пер</w:t>
      </w:r>
      <w:r>
        <w:rPr>
          <w:lang w:val="uk-UA"/>
        </w:rPr>
        <w:t>ші</w:t>
      </w:r>
      <w:r>
        <w:t xml:space="preserve"> </w:t>
      </w:r>
      <w:r>
        <w:rPr>
          <w:lang w:val="uk-UA"/>
        </w:rPr>
        <w:t>3 доби</w:t>
      </w:r>
      <w:r>
        <w:t xml:space="preserve"> </w:t>
      </w:r>
      <w:r>
        <w:rPr>
          <w:lang w:val="uk-UA"/>
        </w:rPr>
        <w:t>та</w:t>
      </w:r>
      <w:r>
        <w:t xml:space="preserve"> на </w:t>
      </w:r>
      <w:r>
        <w:rPr>
          <w:lang w:val="uk-UA"/>
        </w:rPr>
        <w:t>7</w:t>
      </w:r>
      <w:r>
        <w:t xml:space="preserve"> </w:t>
      </w:r>
      <w:r>
        <w:rPr>
          <w:lang w:val="uk-UA"/>
        </w:rPr>
        <w:t>добу</w:t>
      </w:r>
      <w:r>
        <w:t xml:space="preserve"> п</w:t>
      </w:r>
      <w:r>
        <w:rPr>
          <w:lang w:val="uk-UA"/>
        </w:rPr>
        <w:t>і</w:t>
      </w:r>
      <w:r>
        <w:t>сл</w:t>
      </w:r>
      <w:r>
        <w:rPr>
          <w:lang w:val="uk-UA"/>
        </w:rPr>
        <w:t>я</w:t>
      </w:r>
      <w:r>
        <w:t xml:space="preserve"> операц</w:t>
      </w:r>
      <w:r>
        <w:rPr>
          <w:lang w:val="uk-UA"/>
        </w:rPr>
        <w:t>ії</w:t>
      </w:r>
      <w:r>
        <w:t>.</w:t>
      </w:r>
      <w:r>
        <w:rPr>
          <w:lang w:val="uk-UA"/>
        </w:rPr>
        <w:t xml:space="preserve"> Критеріями виключення з досліджень були: наявність </w:t>
      </w:r>
      <w:r>
        <w:rPr>
          <w:lang w:val="en-GB"/>
        </w:rPr>
        <w:t>cornea</w:t>
      </w:r>
      <w:r>
        <w:rPr>
          <w:lang w:val="uk-UA"/>
        </w:rPr>
        <w:t xml:space="preserve"> </w:t>
      </w:r>
      <w:r>
        <w:rPr>
          <w:lang w:val="en-GB"/>
        </w:rPr>
        <w:t>guttata</w:t>
      </w:r>
      <w:r>
        <w:rPr>
          <w:lang w:val="uk-UA"/>
        </w:rPr>
        <w:t>, ендотеліальної дистрофії Фукса, глаукоми, псевдоексфоліативного синдрому, цукрового діабету, а також інтраопераційних ускладнень.</w:t>
      </w:r>
    </w:p>
    <w:p w:rsidR="009E3DBA" w:rsidRDefault="009E3DBA" w:rsidP="009E3DBA">
      <w:pPr>
        <w:ind w:firstLine="720"/>
        <w:jc w:val="both"/>
        <w:rPr>
          <w:sz w:val="28"/>
          <w:lang w:val="uk-UA"/>
        </w:rPr>
      </w:pPr>
      <w:r>
        <w:rPr>
          <w:sz w:val="28"/>
          <w:lang w:val="uk-UA"/>
        </w:rPr>
        <w:t>З</w:t>
      </w:r>
      <w:r>
        <w:rPr>
          <w:sz w:val="28"/>
        </w:rPr>
        <w:t>а</w:t>
      </w:r>
      <w:r>
        <w:rPr>
          <w:sz w:val="28"/>
          <w:lang w:val="uk-UA"/>
        </w:rPr>
        <w:t>лежно від</w:t>
      </w:r>
      <w:r>
        <w:rPr>
          <w:sz w:val="28"/>
        </w:rPr>
        <w:t xml:space="preserve"> характер</w:t>
      </w:r>
      <w:r>
        <w:rPr>
          <w:sz w:val="28"/>
          <w:lang w:val="uk-UA"/>
        </w:rPr>
        <w:t>у</w:t>
      </w:r>
      <w:r>
        <w:rPr>
          <w:sz w:val="28"/>
        </w:rPr>
        <w:t xml:space="preserve"> </w:t>
      </w:r>
      <w:r>
        <w:rPr>
          <w:sz w:val="28"/>
          <w:lang w:val="uk-UA"/>
        </w:rPr>
        <w:t>про</w:t>
      </w:r>
      <w:r>
        <w:rPr>
          <w:sz w:val="28"/>
        </w:rPr>
        <w:t>анал</w:t>
      </w:r>
      <w:r>
        <w:rPr>
          <w:sz w:val="28"/>
          <w:lang w:val="uk-UA"/>
        </w:rPr>
        <w:t>і</w:t>
      </w:r>
      <w:r>
        <w:rPr>
          <w:sz w:val="28"/>
        </w:rPr>
        <w:t>з</w:t>
      </w:r>
      <w:r>
        <w:rPr>
          <w:sz w:val="28"/>
          <w:lang w:val="uk-UA"/>
        </w:rPr>
        <w:t>ованих</w:t>
      </w:r>
      <w:r>
        <w:rPr>
          <w:sz w:val="28"/>
        </w:rPr>
        <w:t xml:space="preserve"> дан</w:t>
      </w:r>
      <w:r>
        <w:rPr>
          <w:sz w:val="28"/>
          <w:lang w:val="uk-UA"/>
        </w:rPr>
        <w:t>и</w:t>
      </w:r>
      <w:r>
        <w:rPr>
          <w:sz w:val="28"/>
        </w:rPr>
        <w:t xml:space="preserve">х </w:t>
      </w:r>
      <w:r>
        <w:rPr>
          <w:sz w:val="28"/>
          <w:lang w:val="uk-UA"/>
        </w:rPr>
        <w:t>застосовували</w:t>
      </w:r>
      <w:r>
        <w:rPr>
          <w:sz w:val="28"/>
        </w:rPr>
        <w:t xml:space="preserve"> параметрич</w:t>
      </w:r>
      <w:r>
        <w:rPr>
          <w:sz w:val="28"/>
          <w:lang w:val="uk-UA"/>
        </w:rPr>
        <w:t>ні</w:t>
      </w:r>
      <w:r>
        <w:rPr>
          <w:sz w:val="28"/>
        </w:rPr>
        <w:t xml:space="preserve"> </w:t>
      </w:r>
      <w:r>
        <w:rPr>
          <w:sz w:val="28"/>
          <w:lang w:val="uk-UA"/>
        </w:rPr>
        <w:t>або</w:t>
      </w:r>
      <w:r>
        <w:rPr>
          <w:sz w:val="28"/>
        </w:rPr>
        <w:t xml:space="preserve"> непараметрич</w:t>
      </w:r>
      <w:r>
        <w:rPr>
          <w:sz w:val="28"/>
          <w:lang w:val="uk-UA"/>
        </w:rPr>
        <w:t>ні</w:t>
      </w:r>
      <w:r>
        <w:rPr>
          <w:sz w:val="28"/>
        </w:rPr>
        <w:t xml:space="preserve"> метод</w:t>
      </w:r>
      <w:r>
        <w:rPr>
          <w:sz w:val="28"/>
          <w:lang w:val="uk-UA"/>
        </w:rPr>
        <w:t>и</w:t>
      </w:r>
      <w:r>
        <w:rPr>
          <w:sz w:val="28"/>
        </w:rPr>
        <w:t xml:space="preserve"> статистич</w:t>
      </w:r>
      <w:r>
        <w:rPr>
          <w:sz w:val="28"/>
          <w:lang w:val="uk-UA"/>
        </w:rPr>
        <w:t>н</w:t>
      </w:r>
      <w:r>
        <w:rPr>
          <w:sz w:val="28"/>
        </w:rPr>
        <w:t>ого анал</w:t>
      </w:r>
      <w:r>
        <w:rPr>
          <w:sz w:val="28"/>
          <w:lang w:val="uk-UA"/>
        </w:rPr>
        <w:t>і</w:t>
      </w:r>
      <w:r>
        <w:rPr>
          <w:sz w:val="28"/>
        </w:rPr>
        <w:t>з</w:t>
      </w:r>
      <w:r>
        <w:rPr>
          <w:sz w:val="28"/>
          <w:lang w:val="uk-UA"/>
        </w:rPr>
        <w:t>у</w:t>
      </w:r>
      <w:r>
        <w:rPr>
          <w:sz w:val="28"/>
        </w:rPr>
        <w:t xml:space="preserve"> [Реброва О.Ю., 2002].</w:t>
      </w:r>
      <w:r>
        <w:rPr>
          <w:sz w:val="28"/>
          <w:lang w:val="uk-UA"/>
        </w:rPr>
        <w:t xml:space="preserve"> Для оцінки кількісних показників і активності ферментів розраховували середнє арифметичне (М) і помилку середнього (</w:t>
      </w:r>
      <w:r>
        <w:rPr>
          <w:sz w:val="28"/>
          <w:lang w:val="en-US"/>
        </w:rPr>
        <w:t>m</w:t>
      </w:r>
      <w:r>
        <w:rPr>
          <w:sz w:val="28"/>
          <w:lang w:val="uk-UA"/>
        </w:rPr>
        <w:t>), гостроти зору - середнє арифметичне і стандартне відхилення (</w:t>
      </w:r>
      <w:r>
        <w:rPr>
          <w:sz w:val="28"/>
          <w:lang w:val="en-US"/>
        </w:rPr>
        <w:t>SD</w:t>
      </w:r>
      <w:r>
        <w:rPr>
          <w:sz w:val="28"/>
          <w:lang w:val="uk-UA"/>
        </w:rPr>
        <w:t xml:space="preserve">). </w:t>
      </w:r>
      <w:r>
        <w:rPr>
          <w:sz w:val="28"/>
        </w:rPr>
        <w:t xml:space="preserve">В </w:t>
      </w:r>
      <w:r>
        <w:rPr>
          <w:sz w:val="28"/>
          <w:lang w:val="uk-UA"/>
        </w:rPr>
        <w:t>дослідженнях</w:t>
      </w:r>
      <w:r>
        <w:rPr>
          <w:sz w:val="28"/>
        </w:rPr>
        <w:t xml:space="preserve"> дв</w:t>
      </w:r>
      <w:r>
        <w:rPr>
          <w:sz w:val="28"/>
          <w:lang w:val="uk-UA"/>
        </w:rPr>
        <w:t>о</w:t>
      </w:r>
      <w:r>
        <w:rPr>
          <w:sz w:val="28"/>
        </w:rPr>
        <w:t xml:space="preserve">х групп </w:t>
      </w:r>
      <w:r>
        <w:rPr>
          <w:sz w:val="28"/>
          <w:lang w:val="uk-UA"/>
        </w:rPr>
        <w:t>за</w:t>
      </w:r>
      <w:r>
        <w:rPr>
          <w:sz w:val="28"/>
        </w:rPr>
        <w:t xml:space="preserve"> </w:t>
      </w:r>
      <w:r>
        <w:rPr>
          <w:sz w:val="28"/>
          <w:lang w:val="uk-UA"/>
        </w:rPr>
        <w:t>якісними</w:t>
      </w:r>
      <w:r>
        <w:rPr>
          <w:sz w:val="28"/>
        </w:rPr>
        <w:t xml:space="preserve"> п</w:t>
      </w:r>
      <w:r>
        <w:rPr>
          <w:sz w:val="28"/>
          <w:lang w:val="uk-UA"/>
        </w:rPr>
        <w:t>оказниками</w:t>
      </w:r>
      <w:r>
        <w:rPr>
          <w:sz w:val="28"/>
        </w:rPr>
        <w:t xml:space="preserve"> </w:t>
      </w:r>
      <w:r>
        <w:rPr>
          <w:sz w:val="28"/>
          <w:lang w:val="uk-UA"/>
        </w:rPr>
        <w:t>застосовували</w:t>
      </w:r>
      <w:r>
        <w:rPr>
          <w:sz w:val="28"/>
        </w:rPr>
        <w:t xml:space="preserve"> анал</w:t>
      </w:r>
      <w:r>
        <w:rPr>
          <w:sz w:val="28"/>
          <w:lang w:val="uk-UA"/>
        </w:rPr>
        <w:t>і</w:t>
      </w:r>
      <w:r>
        <w:rPr>
          <w:sz w:val="28"/>
        </w:rPr>
        <w:t>з таблиц</w:t>
      </w:r>
      <w:r>
        <w:rPr>
          <w:sz w:val="28"/>
          <w:lang w:val="uk-UA"/>
        </w:rPr>
        <w:t>ь</w:t>
      </w:r>
      <w:r>
        <w:rPr>
          <w:sz w:val="28"/>
        </w:rPr>
        <w:t xml:space="preserve"> </w:t>
      </w:r>
      <w:r>
        <w:rPr>
          <w:sz w:val="28"/>
          <w:lang w:val="uk-UA"/>
        </w:rPr>
        <w:t>з</w:t>
      </w:r>
      <w:r>
        <w:rPr>
          <w:sz w:val="28"/>
        </w:rPr>
        <w:t xml:space="preserve"> р</w:t>
      </w:r>
      <w:r>
        <w:rPr>
          <w:sz w:val="28"/>
          <w:lang w:val="uk-UA"/>
        </w:rPr>
        <w:t>озрахунком</w:t>
      </w:r>
      <w:r>
        <w:rPr>
          <w:sz w:val="28"/>
        </w:rPr>
        <w:t xml:space="preserve"> χ</w:t>
      </w:r>
      <w:r>
        <w:rPr>
          <w:sz w:val="28"/>
          <w:vertAlign w:val="superscript"/>
          <w:lang w:val="uk-UA"/>
        </w:rPr>
        <w:t>2</w:t>
      </w:r>
      <w:r>
        <w:rPr>
          <w:sz w:val="28"/>
        </w:rPr>
        <w:t xml:space="preserve"> статистик</w:t>
      </w:r>
      <w:r>
        <w:rPr>
          <w:sz w:val="28"/>
          <w:lang w:val="uk-UA"/>
        </w:rPr>
        <w:t>и</w:t>
      </w:r>
      <w:r>
        <w:rPr>
          <w:sz w:val="28"/>
        </w:rPr>
        <w:t xml:space="preserve"> П</w:t>
      </w:r>
      <w:r>
        <w:rPr>
          <w:sz w:val="28"/>
          <w:lang w:val="uk-UA"/>
        </w:rPr>
        <w:t>і</w:t>
      </w:r>
      <w:r>
        <w:rPr>
          <w:sz w:val="28"/>
        </w:rPr>
        <w:t>рсона.</w:t>
      </w:r>
      <w:r>
        <w:rPr>
          <w:sz w:val="28"/>
          <w:lang w:val="uk-UA"/>
        </w:rPr>
        <w:t xml:space="preserve"> При аналізі порядкових показників, що характеризують ступінь запальної реакції, виразність набряка рогівки та ін., за умовною шкалою використовували ранговий критерій Манна-Уітні. </w:t>
      </w:r>
      <w:r>
        <w:rPr>
          <w:sz w:val="28"/>
        </w:rPr>
        <w:t>Достов</w:t>
      </w:r>
      <w:r>
        <w:rPr>
          <w:sz w:val="28"/>
          <w:lang w:val="uk-UA"/>
        </w:rPr>
        <w:t>і</w:t>
      </w:r>
      <w:r>
        <w:rPr>
          <w:sz w:val="28"/>
        </w:rPr>
        <w:t>рн</w:t>
      </w:r>
      <w:r>
        <w:rPr>
          <w:sz w:val="28"/>
          <w:lang w:val="uk-UA"/>
        </w:rPr>
        <w:t>і</w:t>
      </w:r>
      <w:r>
        <w:rPr>
          <w:sz w:val="28"/>
        </w:rPr>
        <w:t xml:space="preserve">сть </w:t>
      </w:r>
      <w:r>
        <w:rPr>
          <w:sz w:val="28"/>
          <w:lang w:val="uk-UA"/>
        </w:rPr>
        <w:t>відмінностей</w:t>
      </w:r>
      <w:r>
        <w:rPr>
          <w:sz w:val="28"/>
        </w:rPr>
        <w:t xml:space="preserve"> при</w:t>
      </w:r>
      <w:r>
        <w:rPr>
          <w:sz w:val="28"/>
          <w:lang w:val="uk-UA"/>
        </w:rPr>
        <w:t xml:space="preserve">ймали як </w:t>
      </w:r>
      <w:r>
        <w:rPr>
          <w:sz w:val="28"/>
        </w:rPr>
        <w:t>значим</w:t>
      </w:r>
      <w:r>
        <w:rPr>
          <w:sz w:val="28"/>
          <w:lang w:val="uk-UA"/>
        </w:rPr>
        <w:t>і</w:t>
      </w:r>
      <w:r>
        <w:rPr>
          <w:sz w:val="28"/>
        </w:rPr>
        <w:t xml:space="preserve"> при р&lt;0,05 (95%).</w:t>
      </w:r>
      <w:r>
        <w:rPr>
          <w:sz w:val="28"/>
          <w:lang w:val="uk-UA"/>
        </w:rPr>
        <w:t xml:space="preserve"> </w:t>
      </w:r>
      <w:r>
        <w:rPr>
          <w:sz w:val="28"/>
        </w:rPr>
        <w:t>Статистич</w:t>
      </w:r>
      <w:r>
        <w:rPr>
          <w:sz w:val="28"/>
          <w:lang w:val="uk-UA"/>
        </w:rPr>
        <w:t>ний</w:t>
      </w:r>
      <w:r>
        <w:rPr>
          <w:sz w:val="28"/>
        </w:rPr>
        <w:t xml:space="preserve"> анал</w:t>
      </w:r>
      <w:r>
        <w:rPr>
          <w:sz w:val="28"/>
          <w:lang w:val="uk-UA"/>
        </w:rPr>
        <w:t>і</w:t>
      </w:r>
      <w:r>
        <w:rPr>
          <w:sz w:val="28"/>
        </w:rPr>
        <w:t xml:space="preserve">з проводили </w:t>
      </w:r>
      <w:r>
        <w:rPr>
          <w:sz w:val="28"/>
          <w:lang w:val="uk-UA"/>
        </w:rPr>
        <w:t>з</w:t>
      </w:r>
      <w:r>
        <w:rPr>
          <w:sz w:val="28"/>
        </w:rPr>
        <w:t xml:space="preserve"> </w:t>
      </w:r>
      <w:r>
        <w:rPr>
          <w:sz w:val="28"/>
          <w:lang w:val="uk-UA"/>
        </w:rPr>
        <w:t>використанням</w:t>
      </w:r>
      <w:r>
        <w:rPr>
          <w:sz w:val="28"/>
        </w:rPr>
        <w:t xml:space="preserve"> пакета</w:t>
      </w:r>
      <w:r>
        <w:rPr>
          <w:sz w:val="28"/>
          <w:lang w:val="uk-UA"/>
        </w:rPr>
        <w:t xml:space="preserve"> програм</w:t>
      </w:r>
      <w:r>
        <w:rPr>
          <w:sz w:val="28"/>
        </w:rPr>
        <w:t xml:space="preserve"> </w:t>
      </w:r>
      <w:r>
        <w:rPr>
          <w:sz w:val="28"/>
          <w:lang w:val="en-GB"/>
        </w:rPr>
        <w:t>SPSS</w:t>
      </w:r>
      <w:r>
        <w:rPr>
          <w:sz w:val="28"/>
        </w:rPr>
        <w:t xml:space="preserve"> 11.</w:t>
      </w:r>
    </w:p>
    <w:p w:rsidR="009E3DBA" w:rsidRDefault="009E3DBA" w:rsidP="009E3DBA">
      <w:pPr>
        <w:pStyle w:val="affffffffffffffffffff4"/>
        <w:jc w:val="both"/>
        <w:outlineLvl w:val="0"/>
        <w:rPr>
          <w:b/>
          <w:bCs/>
          <w:lang w:val="uk-UA"/>
        </w:rPr>
      </w:pPr>
      <w:r>
        <w:rPr>
          <w:b/>
          <w:bCs/>
          <w:lang w:val="uk-UA"/>
        </w:rPr>
        <w:t>Результати та їх обговорення.</w:t>
      </w:r>
    </w:p>
    <w:p w:rsidR="009E3DBA" w:rsidRDefault="009E3DBA" w:rsidP="009E3DBA">
      <w:pPr>
        <w:pStyle w:val="affffffffffffffffffff4"/>
        <w:jc w:val="both"/>
        <w:rPr>
          <w:b/>
          <w:bCs/>
          <w:lang w:val="uk-UA"/>
        </w:rPr>
      </w:pPr>
      <w:r>
        <w:rPr>
          <w:b/>
          <w:bCs/>
          <w:lang w:val="uk-UA"/>
        </w:rPr>
        <w:t>Дослідження механізмів пошкоджуючої дії ультразвукової енергії,  що випромінює наконечник факоемульсифікатора, на ендотелій рогівки і можливості захисного ефекту ліпоєвої кислоти.</w:t>
      </w:r>
    </w:p>
    <w:p w:rsidR="009E3DBA" w:rsidRDefault="009E3DBA" w:rsidP="009E3DBA">
      <w:pPr>
        <w:pStyle w:val="affffffffffffffffffff4"/>
        <w:jc w:val="both"/>
        <w:rPr>
          <w:lang w:val="uk-UA"/>
        </w:rPr>
      </w:pPr>
      <w:r>
        <w:rPr>
          <w:lang w:val="uk-UA"/>
        </w:rPr>
        <w:lastRenderedPageBreak/>
        <w:t xml:space="preserve">Аналіз результатів дослідження впливу ультразвукової енергії, що випромінює факонаконечник, в експерименті </w:t>
      </w:r>
      <w:r>
        <w:rPr>
          <w:lang w:val="en-US"/>
        </w:rPr>
        <w:t>in</w:t>
      </w:r>
      <w:r>
        <w:rPr>
          <w:lang w:val="uk-UA"/>
        </w:rPr>
        <w:t xml:space="preserve"> </w:t>
      </w:r>
      <w:r>
        <w:rPr>
          <w:lang w:val="en-US"/>
        </w:rPr>
        <w:t>vitro</w:t>
      </w:r>
      <w:r>
        <w:rPr>
          <w:lang w:val="uk-UA"/>
        </w:rPr>
        <w:t xml:space="preserve">, на метаболічні параметри рогової оболонки показав, що під впливом ультразвукової енергії активність </w:t>
      </w:r>
      <w:r>
        <w:t>Na</w:t>
      </w:r>
      <w:r>
        <w:rPr>
          <w:vertAlign w:val="superscript"/>
          <w:lang w:val="uk-UA"/>
        </w:rPr>
        <w:t>+</w:t>
      </w:r>
      <w:r>
        <w:rPr>
          <w:lang w:val="uk-UA"/>
        </w:rPr>
        <w:t>,К</w:t>
      </w:r>
      <w:r>
        <w:rPr>
          <w:vertAlign w:val="superscript"/>
          <w:lang w:val="uk-UA"/>
        </w:rPr>
        <w:t>+</w:t>
      </w:r>
      <w:r>
        <w:rPr>
          <w:lang w:val="uk-UA"/>
        </w:rPr>
        <w:t>-АТФази знижувалася на 45,6% (р&lt;0,000), ЦСО - на 33,3% (р&lt;0,05), МДГ - на 14,8% (р&lt;0,009), зв'язана активність КФ - на 39,9% (р&lt;0,000) (</w:t>
      </w:r>
      <w:r>
        <w:rPr>
          <w:bCs/>
          <w:lang w:val="uk-UA"/>
        </w:rPr>
        <w:t>рис. 1).</w:t>
      </w:r>
    </w:p>
    <w:p w:rsidR="009E3DBA" w:rsidRDefault="009E3DBA" w:rsidP="009E3DBA">
      <w:pPr>
        <w:pStyle w:val="affffffffffffffffffff4"/>
        <w:jc w:val="both"/>
        <w:rPr>
          <w:sz w:val="16"/>
          <w:lang w:val="uk-UA"/>
        </w:rPr>
      </w:pPr>
    </w:p>
    <w:p w:rsidR="009E3DBA" w:rsidRDefault="009E3DBA" w:rsidP="009E3DBA">
      <w:pPr>
        <w:tabs>
          <w:tab w:val="left" w:pos="1080"/>
          <w:tab w:val="left" w:pos="1620"/>
          <w:tab w:val="right" w:pos="9688"/>
        </w:tabs>
        <w:autoSpaceDE w:val="0"/>
        <w:autoSpaceDN w:val="0"/>
        <w:adjustRightInd w:val="0"/>
        <w:jc w:val="center"/>
        <w:rPr>
          <w:sz w:val="28"/>
        </w:rPr>
      </w:pPr>
      <w:r>
        <w:rPr>
          <w:noProof/>
          <w:lang w:eastAsia="ru-RU"/>
        </w:rPr>
        <mc:AlternateContent>
          <mc:Choice Requires="wps">
            <w:drawing>
              <wp:anchor distT="0" distB="0" distL="114300" distR="114300" simplePos="0" relativeHeight="251663360" behindDoc="0" locked="1" layoutInCell="1" allowOverlap="1">
                <wp:simplePos x="0" y="0"/>
                <wp:positionH relativeFrom="column">
                  <wp:posOffset>1257300</wp:posOffset>
                </wp:positionH>
                <wp:positionV relativeFrom="paragraph">
                  <wp:posOffset>45720</wp:posOffset>
                </wp:positionV>
                <wp:extent cx="914400" cy="914400"/>
                <wp:effectExtent l="0" t="0" r="2540" b="635"/>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24"/>
                              </w:rPr>
                            </w:pPr>
                            <w:r>
                              <w:rPr>
                                <w:b/>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5" o:spid="_x0000_s1026" type="#_x0000_t202" style="position:absolute;left:0;text-align:left;margin-left:99pt;margin-top:3.6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" filled="f" stroked="f">
                <v:textbox>
                  <w:txbxContent>
                    <w:p w:rsidR="009E3DBA" w:rsidRDefault="009E3DBA" w:rsidP="009E3DBA">
                      <w:pPr>
                        <w:rPr>
                          <w:b/>
                          <w:bCs/>
                          <w:sz w:val="24"/>
                        </w:rPr>
                      </w:pPr>
                      <w:r>
                        <w:rPr>
                          <w:b/>
                          <w:bCs/>
                          <w:sz w:val="24"/>
                        </w:rPr>
                        <w:t>%</w:t>
                      </w:r>
                    </w:p>
                  </w:txbxContent>
                </v:textbox>
                <w10:anchorlock/>
              </v:shape>
            </w:pict>
          </mc:Fallback>
        </mc:AlternateContent>
      </w:r>
      <w:r>
        <w:rPr>
          <w:noProof/>
          <w:lang w:eastAsia="ru-RU"/>
        </w:rPr>
        <mc:AlternateContent>
          <mc:Choice Requires="wps">
            <w:drawing>
              <wp:anchor distT="0" distB="0" distL="114300" distR="114300" simplePos="0" relativeHeight="251660288" behindDoc="0" locked="1" layoutInCell="1" allowOverlap="1">
                <wp:simplePos x="0" y="0"/>
                <wp:positionH relativeFrom="column">
                  <wp:posOffset>3343275</wp:posOffset>
                </wp:positionH>
                <wp:positionV relativeFrom="paragraph">
                  <wp:posOffset>323850</wp:posOffset>
                </wp:positionV>
                <wp:extent cx="342900" cy="342900"/>
                <wp:effectExtent l="0" t="1270" r="2540" b="0"/>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4" o:spid="_x0000_s1027" type="#_x0000_t202" style="position:absolute;left:0;text-align:left;margin-left:263.25pt;margin-top:25.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dCzwIAAMk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1312" behindDoc="0" locked="1" layoutInCell="1" allowOverlap="1">
                <wp:simplePos x="0" y="0"/>
                <wp:positionH relativeFrom="column">
                  <wp:posOffset>3950335</wp:posOffset>
                </wp:positionH>
                <wp:positionV relativeFrom="paragraph">
                  <wp:posOffset>800100</wp:posOffset>
                </wp:positionV>
                <wp:extent cx="342900" cy="342900"/>
                <wp:effectExtent l="4445" t="1270" r="0" b="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028" type="#_x0000_t202" style="position:absolute;left:0;text-align:left;margin-left:311.05pt;margin-top:63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RmzwIAAMk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2336" behindDoc="0" locked="1" layoutInCell="1" allowOverlap="1">
                <wp:simplePos x="0" y="0"/>
                <wp:positionH relativeFrom="column">
                  <wp:posOffset>4559935</wp:posOffset>
                </wp:positionH>
                <wp:positionV relativeFrom="paragraph">
                  <wp:posOffset>981075</wp:posOffset>
                </wp:positionV>
                <wp:extent cx="342900" cy="342900"/>
                <wp:effectExtent l="4445" t="1270" r="0" b="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2" o:spid="_x0000_s1029" type="#_x0000_t202" style="position:absolute;left:0;text-align:left;margin-left:359.05pt;margin-top:77.2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4u0AIAAMk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2133600</wp:posOffset>
                </wp:positionH>
                <wp:positionV relativeFrom="paragraph">
                  <wp:posOffset>1131570</wp:posOffset>
                </wp:positionV>
                <wp:extent cx="342900" cy="342900"/>
                <wp:effectExtent l="0" t="0" r="2540" b="635"/>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1" o:spid="_x0000_s1030" type="#_x0000_t202" style="position:absolute;left:0;text-align:left;margin-left:168pt;margin-top:89.1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byzw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sz w:val="28"/>
          <w:lang w:eastAsia="ru-RU"/>
        </w:rPr>
        <w:drawing>
          <wp:inline distT="0" distB="0" distL="0" distR="0">
            <wp:extent cx="3627120" cy="3627120"/>
            <wp:effectExtent l="0" t="0" r="0" b="0"/>
            <wp:docPr id="205" name="Диаграмма 2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DBA" w:rsidRDefault="009E3DBA" w:rsidP="009E3DBA">
      <w:pPr>
        <w:pStyle w:val="affffffffffffffffffff4"/>
        <w:jc w:val="both"/>
        <w:rPr>
          <w:lang w:val="uk-UA"/>
        </w:rPr>
      </w:pPr>
      <w:r>
        <w:t xml:space="preserve">Рис. 1. </w:t>
      </w:r>
      <w:r>
        <w:rPr>
          <w:lang w:val="uk-UA"/>
        </w:rPr>
        <w:t>А</w:t>
      </w:r>
      <w:r>
        <w:t>ктивн</w:t>
      </w:r>
      <w:r>
        <w:rPr>
          <w:lang w:val="uk-UA"/>
        </w:rPr>
        <w:t>і</w:t>
      </w:r>
      <w:r>
        <w:t>ст</w:t>
      </w:r>
      <w:r>
        <w:rPr>
          <w:lang w:val="uk-UA"/>
        </w:rPr>
        <w:t>ь</w:t>
      </w:r>
      <w:r>
        <w:t xml:space="preserve"> фермент</w:t>
      </w:r>
      <w:r>
        <w:rPr>
          <w:lang w:val="uk-UA"/>
        </w:rPr>
        <w:t>і</w:t>
      </w:r>
      <w:r>
        <w:t xml:space="preserve">в </w:t>
      </w:r>
      <w:r>
        <w:rPr>
          <w:lang w:val="uk-UA"/>
        </w:rPr>
        <w:t>е</w:t>
      </w:r>
      <w:r>
        <w:t>ндотел</w:t>
      </w:r>
      <w:r>
        <w:rPr>
          <w:lang w:val="uk-UA"/>
        </w:rPr>
        <w:t>ію</w:t>
      </w:r>
      <w:r>
        <w:t xml:space="preserve"> рог</w:t>
      </w:r>
      <w:r>
        <w:rPr>
          <w:lang w:val="uk-UA"/>
        </w:rPr>
        <w:t>і</w:t>
      </w:r>
      <w:r>
        <w:t>в</w:t>
      </w:r>
      <w:r>
        <w:rPr>
          <w:lang w:val="uk-UA"/>
        </w:rPr>
        <w:t>к</w:t>
      </w:r>
      <w:r>
        <w:t>и при в</w:t>
      </w:r>
      <w:r>
        <w:rPr>
          <w:lang w:val="uk-UA"/>
        </w:rPr>
        <w:t>пливі</w:t>
      </w:r>
      <w:r>
        <w:t xml:space="preserve"> ультразвуково</w:t>
      </w:r>
      <w:r>
        <w:rPr>
          <w:lang w:val="uk-UA"/>
        </w:rPr>
        <w:t>ї</w:t>
      </w:r>
      <w:r>
        <w:t xml:space="preserve"> </w:t>
      </w:r>
      <w:r>
        <w:rPr>
          <w:lang w:val="uk-UA"/>
        </w:rPr>
        <w:t>е</w:t>
      </w:r>
      <w:r>
        <w:t>нерг</w:t>
      </w:r>
      <w:r>
        <w:rPr>
          <w:lang w:val="uk-UA"/>
        </w:rPr>
        <w:t xml:space="preserve">ії, </w:t>
      </w:r>
      <w:r>
        <w:rPr>
          <w:bCs/>
          <w:lang w:val="uk-UA"/>
        </w:rPr>
        <w:t>що випромінює факонаконечник,</w:t>
      </w:r>
      <w:r>
        <w:rPr>
          <w:lang w:val="uk-UA"/>
        </w:rPr>
        <w:t xml:space="preserve"> по відношенню</w:t>
      </w:r>
      <w:r>
        <w:t xml:space="preserve"> </w:t>
      </w:r>
      <w:r>
        <w:rPr>
          <w:lang w:val="uk-UA"/>
        </w:rPr>
        <w:t>до</w:t>
      </w:r>
      <w:r>
        <w:t xml:space="preserve"> контролю (</w:t>
      </w:r>
      <w:r>
        <w:rPr>
          <w:b/>
          <w:bCs/>
        </w:rPr>
        <w:t>*</w:t>
      </w:r>
      <w:r>
        <w:t xml:space="preserve"> - </w:t>
      </w:r>
      <w:r>
        <w:rPr>
          <w:lang w:val="uk-UA"/>
        </w:rPr>
        <w:t>відмінності статистично значимі</w:t>
      </w:r>
      <w:r>
        <w:t>, р&lt;0,05).</w:t>
      </w:r>
    </w:p>
    <w:p w:rsidR="009E3DBA" w:rsidRDefault="009E3DBA" w:rsidP="009E3DBA">
      <w:pPr>
        <w:pStyle w:val="affffffffffffffffffff4"/>
        <w:jc w:val="both"/>
        <w:rPr>
          <w:sz w:val="16"/>
          <w:lang w:val="uk-UA"/>
        </w:rPr>
      </w:pPr>
    </w:p>
    <w:p w:rsidR="009E3DBA" w:rsidRDefault="009E3DBA" w:rsidP="009E3DBA">
      <w:pPr>
        <w:pStyle w:val="affffffffffffffffffff4"/>
        <w:jc w:val="both"/>
        <w:rPr>
          <w:lang w:val="uk-UA"/>
        </w:rPr>
      </w:pPr>
      <w:r>
        <w:rPr>
          <w:lang w:val="uk-UA"/>
        </w:rPr>
        <w:t>Отримані дані свідчать про те, що під впливом фактора, що вивчали, знижується енергетичний потенціал аеробних окисно-відновних процесів і стабільність мембран лізосом ендотелію рогівки.</w:t>
      </w:r>
    </w:p>
    <w:p w:rsidR="009E3DBA" w:rsidRDefault="009E3DBA" w:rsidP="009E3DBA">
      <w:pPr>
        <w:pStyle w:val="affffffffffffffffffff4"/>
        <w:jc w:val="both"/>
        <w:rPr>
          <w:lang w:val="uk-UA"/>
        </w:rPr>
      </w:pPr>
      <w:r>
        <w:rPr>
          <w:lang w:val="uk-UA"/>
        </w:rPr>
        <w:t>При вивченні впливу вільнорадикальних форм кисню на активність ферментів ендотелію рогівки, встановлено, що при впливі на рогівку розчином, що генерує супероксидний радикал кисню, активність Na</w:t>
      </w:r>
      <w:r>
        <w:rPr>
          <w:vertAlign w:val="superscript"/>
          <w:lang w:val="uk-UA"/>
        </w:rPr>
        <w:t>+</w:t>
      </w:r>
      <w:r>
        <w:rPr>
          <w:lang w:val="uk-UA"/>
        </w:rPr>
        <w:t>,К</w:t>
      </w:r>
      <w:r>
        <w:rPr>
          <w:vertAlign w:val="superscript"/>
          <w:lang w:val="uk-UA"/>
        </w:rPr>
        <w:t>+</w:t>
      </w:r>
      <w:r>
        <w:rPr>
          <w:lang w:val="uk-UA"/>
        </w:rPr>
        <w:t>-АТФази, ЛДГ, ЦСО в ендотелії рогівки практично не змінювалася, тільки активність СОД підвищувалася в середньому на 19,7% (р=0,003). В експериментах з преінкубацією рогівки в розчині, що генерує перекис водню, відмічено достовірне зниження в ендотелії активності Na</w:t>
      </w:r>
      <w:r>
        <w:rPr>
          <w:vertAlign w:val="superscript"/>
          <w:lang w:val="uk-UA"/>
        </w:rPr>
        <w:t>+</w:t>
      </w:r>
      <w:r>
        <w:rPr>
          <w:lang w:val="uk-UA"/>
        </w:rPr>
        <w:t>,К</w:t>
      </w:r>
      <w:r>
        <w:rPr>
          <w:vertAlign w:val="superscript"/>
          <w:lang w:val="uk-UA"/>
        </w:rPr>
        <w:t>+</w:t>
      </w:r>
      <w:r>
        <w:rPr>
          <w:lang w:val="uk-UA"/>
        </w:rPr>
        <w:t>-АТФази і ЦСО - на 25,0% (р=0,003) та 20,0% відповідно (р=0,01). При обробці рогівки розчином, в якому підтримувалася стаціонарна концентрація гідроксильного радикала, відмічено різке зниження активності Na</w:t>
      </w:r>
      <w:r>
        <w:rPr>
          <w:vertAlign w:val="superscript"/>
          <w:lang w:val="uk-UA"/>
        </w:rPr>
        <w:t>+</w:t>
      </w:r>
      <w:r>
        <w:rPr>
          <w:lang w:val="uk-UA"/>
        </w:rPr>
        <w:t>,К</w:t>
      </w:r>
      <w:r>
        <w:rPr>
          <w:vertAlign w:val="superscript"/>
          <w:lang w:val="uk-UA"/>
        </w:rPr>
        <w:t>+</w:t>
      </w:r>
      <w:r>
        <w:rPr>
          <w:lang w:val="uk-UA"/>
        </w:rPr>
        <w:t xml:space="preserve">-АТФази на 40,0% (р=0,000), а також суттєве зменшення активності ЦСО (на 30,9%, р=0,000), СОД (на 26,3%, р=0,000) і ЛДГ - на 20,1% (р=0,000) (рис. 2). В цілому, дані експериментальних досліджень свідчать про те, що найбільш виразний вплив </w:t>
      </w:r>
      <w:r>
        <w:rPr>
          <w:lang w:val="uk-UA"/>
        </w:rPr>
        <w:lastRenderedPageBreak/>
        <w:t>на ендотелій рогівки мають не первинні радикали (супероксидний радикал), а радикалоутворюючі молекули - перекис водню та вторинні радикали - вільнорадикальна форма гідроксила. Це необхідно враховувати при розробці способів зниження пошкоджуючої дії вільних радикалів на ендотелій рогівки, а також застосуванні ультразвукової енергії при проведенні факоемульсифікації.</w:t>
      </w:r>
    </w:p>
    <w:p w:rsidR="009E3DBA" w:rsidRDefault="009E3DBA" w:rsidP="009E3DBA">
      <w:pPr>
        <w:ind w:firstLine="720"/>
        <w:jc w:val="both"/>
        <w:rPr>
          <w:sz w:val="28"/>
          <w:lang w:val="uk-UA"/>
        </w:rPr>
      </w:pPr>
      <w:r>
        <w:rPr>
          <w:sz w:val="28"/>
          <w:lang w:val="uk-UA"/>
        </w:rPr>
        <w:t>Дослідження стану ферментів мембранних структур ендотелію рогівки при різній експозиції ультразвукової енергії, що випромінює наконечник факоемульсифікатора, та додатковому впливі про- і антиоксиданта показало наступне. Після впливу ультразвуком протягом 5 секунд активність Na</w:t>
      </w:r>
      <w:r>
        <w:rPr>
          <w:sz w:val="28"/>
          <w:vertAlign w:val="superscript"/>
          <w:lang w:val="uk-UA"/>
        </w:rPr>
        <w:t>+</w:t>
      </w:r>
      <w:r>
        <w:rPr>
          <w:sz w:val="28"/>
          <w:lang w:val="uk-UA"/>
        </w:rPr>
        <w:t>,K</w:t>
      </w:r>
      <w:r>
        <w:rPr>
          <w:sz w:val="28"/>
          <w:vertAlign w:val="superscript"/>
          <w:lang w:val="uk-UA"/>
        </w:rPr>
        <w:t>+</w:t>
      </w:r>
      <w:r>
        <w:rPr>
          <w:sz w:val="28"/>
          <w:lang w:val="uk-UA"/>
        </w:rPr>
        <w:t>-ATФaзи складала 22,5±1,38, а після 10 секунд - 19,5±0,92 нкат/г, тобто знизилася на 25,0% (р=0,04) і 35,0% (р=0,01) відповідно (рис. 3).</w:t>
      </w:r>
    </w:p>
    <w:p w:rsidR="009E3DBA" w:rsidRDefault="009E3DBA" w:rsidP="009E3DBA">
      <w:pPr>
        <w:jc w:val="center"/>
        <w:rPr>
          <w:sz w:val="28"/>
        </w:rPr>
      </w:pPr>
      <w:r>
        <w:rPr>
          <w:noProof/>
          <w:lang w:eastAsia="ru-RU"/>
        </w:rPr>
        <mc:AlternateContent>
          <mc:Choice Requires="wps">
            <w:drawing>
              <wp:anchor distT="0" distB="0" distL="114300" distR="114300" simplePos="0" relativeHeight="251671552" behindDoc="0" locked="1" layoutInCell="1" allowOverlap="1">
                <wp:simplePos x="0" y="0"/>
                <wp:positionH relativeFrom="column">
                  <wp:posOffset>2369185</wp:posOffset>
                </wp:positionH>
                <wp:positionV relativeFrom="paragraph">
                  <wp:posOffset>1143000</wp:posOffset>
                </wp:positionV>
                <wp:extent cx="342900" cy="342900"/>
                <wp:effectExtent l="4445" t="0" r="0" b="444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0" o:spid="_x0000_s1031" type="#_x0000_t202" style="position:absolute;left:0;text-align:left;margin-left:186.55pt;margin-top:90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y6zwIAAMk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0528" behindDoc="0" locked="1" layoutInCell="1" allowOverlap="1">
                <wp:simplePos x="0" y="0"/>
                <wp:positionH relativeFrom="column">
                  <wp:posOffset>2834005</wp:posOffset>
                </wp:positionH>
                <wp:positionV relativeFrom="paragraph">
                  <wp:posOffset>-76200</wp:posOffset>
                </wp:positionV>
                <wp:extent cx="342900" cy="342900"/>
                <wp:effectExtent l="2540" t="0" r="0" b="4445"/>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9" o:spid="_x0000_s1032" type="#_x0000_t202" style="position:absolute;left:0;text-align:left;margin-left:223.15pt;margin-top:-6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qZ0AIAAMk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9504" behindDoc="0" locked="1" layoutInCell="1" allowOverlap="1">
                <wp:simplePos x="0" y="0"/>
                <wp:positionH relativeFrom="column">
                  <wp:posOffset>4588510</wp:posOffset>
                </wp:positionH>
                <wp:positionV relativeFrom="paragraph">
                  <wp:posOffset>951230</wp:posOffset>
                </wp:positionV>
                <wp:extent cx="342900" cy="342900"/>
                <wp:effectExtent l="4445" t="3810" r="0" b="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33" type="#_x0000_t202" style="position:absolute;left:0;text-align:left;margin-left:361.3pt;margin-top:74.9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DR0AIAAMk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w:drawing>
          <wp:inline distT="0" distB="0" distL="0" distR="0">
            <wp:extent cx="3627120" cy="3535680"/>
            <wp:effectExtent l="0" t="0" r="0" b="0"/>
            <wp:docPr id="204" name="Диаграмма 2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3DBA" w:rsidRDefault="009E3DBA" w:rsidP="009E3DBA">
      <w:pPr>
        <w:ind w:firstLine="720"/>
        <w:jc w:val="both"/>
        <w:rPr>
          <w:sz w:val="28"/>
          <w:lang w:val="uk-UA"/>
        </w:rPr>
      </w:pPr>
      <w:r>
        <w:rPr>
          <w:noProof/>
          <w:lang w:eastAsia="ru-RU"/>
        </w:rPr>
        <mc:AlternateContent>
          <mc:Choice Requires="wps">
            <w:drawing>
              <wp:anchor distT="0" distB="0" distL="114300" distR="114300" simplePos="0" relativeHeight="251668480" behindDoc="0" locked="1" layoutInCell="1" allowOverlap="1">
                <wp:simplePos x="0" y="0"/>
                <wp:positionH relativeFrom="column">
                  <wp:posOffset>1285875</wp:posOffset>
                </wp:positionH>
                <wp:positionV relativeFrom="paragraph">
                  <wp:posOffset>-3495040</wp:posOffset>
                </wp:positionV>
                <wp:extent cx="914400" cy="914400"/>
                <wp:effectExtent l="0" t="1270" r="254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24"/>
                              </w:rPr>
                            </w:pPr>
                            <w:r>
                              <w:rPr>
                                <w:b/>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034" type="#_x0000_t202" style="position:absolute;left:0;text-align:left;margin-left:101.25pt;margin-top:-275.2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cnzg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" filled="f" stroked="f">
                <v:textbox>
                  <w:txbxContent>
                    <w:p w:rsidR="009E3DBA" w:rsidRDefault="009E3DBA" w:rsidP="009E3DBA">
                      <w:pPr>
                        <w:rPr>
                          <w:b/>
                          <w:bCs/>
                          <w:sz w:val="24"/>
                        </w:rPr>
                      </w:pPr>
                      <w:r>
                        <w:rPr>
                          <w:b/>
                          <w:bCs/>
                          <w:sz w:val="24"/>
                        </w:rPr>
                        <w:t>%</w:t>
                      </w:r>
                    </w:p>
                  </w:txbxContent>
                </v:textbox>
                <w10:anchorlock/>
              </v:shape>
            </w:pict>
          </mc:Fallback>
        </mc:AlternateContent>
      </w:r>
      <w:r>
        <w:rPr>
          <w:noProof/>
          <w:lang w:eastAsia="ru-RU"/>
        </w:rPr>
        <mc:AlternateContent>
          <mc:Choice Requires="wps">
            <w:drawing>
              <wp:anchor distT="0" distB="0" distL="114300" distR="114300" simplePos="0" relativeHeight="251667456" behindDoc="0" locked="1" layoutInCell="1" allowOverlap="1">
                <wp:simplePos x="0" y="0"/>
                <wp:positionH relativeFrom="column">
                  <wp:posOffset>4445635</wp:posOffset>
                </wp:positionH>
                <wp:positionV relativeFrom="paragraph">
                  <wp:posOffset>-2790825</wp:posOffset>
                </wp:positionV>
                <wp:extent cx="342900" cy="342900"/>
                <wp:effectExtent l="4445" t="635" r="0" b="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035" type="#_x0000_t202" style="position:absolute;left:0;text-align:left;margin-left:350.05pt;margin-top:-219.7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mS0AIAAMk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6432" behindDoc="0" locked="1" layoutInCell="1" allowOverlap="1">
                <wp:simplePos x="0" y="0"/>
                <wp:positionH relativeFrom="column">
                  <wp:posOffset>3845560</wp:posOffset>
                </wp:positionH>
                <wp:positionV relativeFrom="paragraph">
                  <wp:posOffset>-2790825</wp:posOffset>
                </wp:positionV>
                <wp:extent cx="342900" cy="342900"/>
                <wp:effectExtent l="4445" t="635" r="0" b="0"/>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5" o:spid="_x0000_s1036" type="#_x0000_t202" style="position:absolute;left:0;text-align:left;margin-left:302.8pt;margin-top:-219.7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5408" behindDoc="0" locked="1" layoutInCell="1" allowOverlap="1">
                <wp:simplePos x="0" y="0"/>
                <wp:positionH relativeFrom="column">
                  <wp:posOffset>3110865</wp:posOffset>
                </wp:positionH>
                <wp:positionV relativeFrom="paragraph">
                  <wp:posOffset>-2701925</wp:posOffset>
                </wp:positionV>
                <wp:extent cx="342900" cy="342900"/>
                <wp:effectExtent l="3175" t="3810" r="0" b="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4" o:spid="_x0000_s1037" type="#_x0000_t202" style="position:absolute;left:0;text-align:left;margin-left:244.95pt;margin-top:-212.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ytzwIAAMo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64384" behindDoc="0" locked="1" layoutInCell="1" allowOverlap="1">
                <wp:simplePos x="0" y="0"/>
                <wp:positionH relativeFrom="column">
                  <wp:posOffset>2226310</wp:posOffset>
                </wp:positionH>
                <wp:positionV relativeFrom="paragraph">
                  <wp:posOffset>-2695575</wp:posOffset>
                </wp:positionV>
                <wp:extent cx="342900" cy="342900"/>
                <wp:effectExtent l="4445" t="635" r="0" b="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3" o:spid="_x0000_s1038" type="#_x0000_t202" style="position:absolute;left:0;text-align:left;margin-left:175.3pt;margin-top:-212.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Rf0QIAAMo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" filled="f" stroked="f">
                <v:textbox>
                  <w:txbxContent>
                    <w:p w:rsidR="009E3DBA" w:rsidRDefault="009E3DBA" w:rsidP="009E3DBA">
                      <w:pPr>
                        <w:rPr>
                          <w:b/>
                          <w:bCs/>
                          <w:sz w:val="36"/>
                        </w:rPr>
                      </w:pPr>
                      <w:r>
                        <w:rPr>
                          <w:b/>
                          <w:bCs/>
                          <w:sz w:val="36"/>
                        </w:rPr>
                        <w:t>*</w:t>
                      </w:r>
                    </w:p>
                  </w:txbxContent>
                </v:textbox>
                <w10:anchorlock/>
              </v:shape>
            </w:pict>
          </mc:Fallback>
        </mc:AlternateContent>
      </w:r>
      <w:r>
        <w:rPr>
          <w:sz w:val="28"/>
          <w:lang w:val="uk-UA"/>
        </w:rPr>
        <w:t>Рис. 2. Активність ферментів ендотелію рогівки при дії вільнорадикальних форм кисню в % по відношенню до контролю (</w:t>
      </w:r>
      <w:r>
        <w:rPr>
          <w:b/>
          <w:bCs/>
          <w:sz w:val="28"/>
          <w:lang w:val="uk-UA"/>
        </w:rPr>
        <w:t>*</w:t>
      </w:r>
      <w:r>
        <w:rPr>
          <w:sz w:val="28"/>
          <w:lang w:val="uk-UA"/>
        </w:rPr>
        <w:t xml:space="preserve"> - відмінності статистично значимі, р&lt;0,05).</w:t>
      </w:r>
    </w:p>
    <w:p w:rsidR="009E3DBA" w:rsidRDefault="009E3DBA" w:rsidP="009E3DBA">
      <w:pPr>
        <w:jc w:val="center"/>
        <w:rPr>
          <w:sz w:val="28"/>
        </w:rPr>
      </w:pPr>
      <w:r>
        <w:rPr>
          <w:noProof/>
          <w:lang w:eastAsia="ru-RU"/>
        </w:rPr>
        <w:lastRenderedPageBreak/>
        <mc:AlternateContent>
          <mc:Choice Requires="wps">
            <w:drawing>
              <wp:anchor distT="0" distB="0" distL="114300" distR="114300" simplePos="0" relativeHeight="251678720" behindDoc="0" locked="1" layoutInCell="1" allowOverlap="1">
                <wp:simplePos x="0" y="0"/>
                <wp:positionH relativeFrom="column">
                  <wp:posOffset>4424680</wp:posOffset>
                </wp:positionH>
                <wp:positionV relativeFrom="paragraph">
                  <wp:posOffset>974725</wp:posOffset>
                </wp:positionV>
                <wp:extent cx="342900" cy="342900"/>
                <wp:effectExtent l="2540" t="0" r="0" b="1905"/>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2" o:spid="_x0000_s1039" type="#_x0000_t202" style="position:absolute;left:0;text-align:left;margin-left:348.4pt;margin-top:76.75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s90QIAAMo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7696" behindDoc="0" locked="1" layoutInCell="1" allowOverlap="1">
                <wp:simplePos x="0" y="0"/>
                <wp:positionH relativeFrom="column">
                  <wp:posOffset>4230370</wp:posOffset>
                </wp:positionH>
                <wp:positionV relativeFrom="paragraph">
                  <wp:posOffset>324485</wp:posOffset>
                </wp:positionV>
                <wp:extent cx="342900" cy="342900"/>
                <wp:effectExtent l="0" t="0" r="1270" b="4445"/>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 o:spid="_x0000_s1040" type="#_x0000_t202" style="position:absolute;left:0;text-align:left;margin-left:333.1pt;margin-top:25.55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yf0AIAAMo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6672" behindDoc="0" locked="1" layoutInCell="1" allowOverlap="1">
                <wp:simplePos x="0" y="0"/>
                <wp:positionH relativeFrom="column">
                  <wp:posOffset>3491865</wp:posOffset>
                </wp:positionH>
                <wp:positionV relativeFrom="paragraph">
                  <wp:posOffset>435610</wp:posOffset>
                </wp:positionV>
                <wp:extent cx="342900" cy="342900"/>
                <wp:effectExtent l="3175" t="1905" r="0" b="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0" o:spid="_x0000_s1041" type="#_x0000_t202" style="position:absolute;left:0;text-align:left;margin-left:274.95pt;margin-top:34.3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P9zwIAAMo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5648" behindDoc="0" locked="1" layoutInCell="1" allowOverlap="1">
                <wp:simplePos x="0" y="0"/>
                <wp:positionH relativeFrom="column">
                  <wp:posOffset>2534285</wp:posOffset>
                </wp:positionH>
                <wp:positionV relativeFrom="paragraph">
                  <wp:posOffset>656590</wp:posOffset>
                </wp:positionV>
                <wp:extent cx="342900" cy="342900"/>
                <wp:effectExtent l="0" t="3810" r="1905" b="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9" o:spid="_x0000_s1042" type="#_x0000_t202" style="position:absolute;left:0;text-align:left;margin-left:199.55pt;margin-top:51.7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Tw0QIAAMo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4624" behindDoc="0" locked="1" layoutInCell="1" allowOverlap="1">
                <wp:simplePos x="0" y="0"/>
                <wp:positionH relativeFrom="column">
                  <wp:posOffset>2342515</wp:posOffset>
                </wp:positionH>
                <wp:positionV relativeFrom="paragraph">
                  <wp:posOffset>424815</wp:posOffset>
                </wp:positionV>
                <wp:extent cx="342900" cy="342900"/>
                <wp:effectExtent l="0" t="635" r="3175" b="0"/>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8" o:spid="_x0000_s1043" type="#_x0000_t202" style="position:absolute;left:0;text-align:left;margin-left:184.45pt;margin-top:33.4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uS0QIAAMo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3600" behindDoc="0" locked="1" layoutInCell="1" allowOverlap="1">
                <wp:simplePos x="0" y="0"/>
                <wp:positionH relativeFrom="column">
                  <wp:posOffset>3263265</wp:posOffset>
                </wp:positionH>
                <wp:positionV relativeFrom="paragraph">
                  <wp:posOffset>226695</wp:posOffset>
                </wp:positionV>
                <wp:extent cx="342900" cy="342900"/>
                <wp:effectExtent l="3175" t="2540" r="0" b="0"/>
                <wp:wrapNone/>
                <wp:docPr id="207" name="Надпись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7" o:spid="_x0000_s1044" type="#_x0000_t202" style="position:absolute;left:0;text-align:left;margin-left:256.95pt;margin-top:17.8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vE0QIAAMo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" filled="f" stroked="f">
                <v:textbox>
                  <w:txbxContent>
                    <w:p w:rsidR="009E3DBA" w:rsidRDefault="009E3DBA" w:rsidP="009E3DBA">
                      <w:pPr>
                        <w:rPr>
                          <w:b/>
                          <w:bCs/>
                          <w:sz w:val="36"/>
                        </w:rPr>
                      </w:pPr>
                      <w:r>
                        <w:rPr>
                          <w:b/>
                          <w:bCs/>
                          <w:sz w:val="36"/>
                        </w:rPr>
                        <w:t>*</w:t>
                      </w:r>
                    </w:p>
                  </w:txbxContent>
                </v:textbox>
                <w10:anchorlock/>
              </v:shape>
            </w:pict>
          </mc:Fallback>
        </mc:AlternateContent>
      </w:r>
      <w:r>
        <w:rPr>
          <w:noProof/>
          <w:lang w:eastAsia="ru-RU"/>
        </w:rPr>
        <mc:AlternateContent>
          <mc:Choice Requires="wps">
            <w:drawing>
              <wp:anchor distT="0" distB="0" distL="114300" distR="114300" simplePos="0" relativeHeight="251672576" behindDoc="0" locked="1" layoutInCell="1" allowOverlap="1">
                <wp:simplePos x="0" y="0"/>
                <wp:positionH relativeFrom="column">
                  <wp:posOffset>1371600</wp:posOffset>
                </wp:positionH>
                <wp:positionV relativeFrom="paragraph">
                  <wp:posOffset>52705</wp:posOffset>
                </wp:positionV>
                <wp:extent cx="914400" cy="914400"/>
                <wp:effectExtent l="0" t="0" r="2540" b="0"/>
                <wp:wrapNone/>
                <wp:docPr id="206" name="Надпись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A" w:rsidRDefault="009E3DBA" w:rsidP="009E3DBA">
                            <w:pPr>
                              <w:rPr>
                                <w:b/>
                                <w:bCs/>
                                <w:sz w:val="24"/>
                              </w:rPr>
                            </w:pPr>
                            <w:r>
                              <w:rPr>
                                <w:b/>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6" o:spid="_x0000_s1045" type="#_x0000_t202" style="position:absolute;left:0;text-align:left;margin-left:108pt;margin-top:4.1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" filled="f" stroked="f">
                <v:textbox>
                  <w:txbxContent>
                    <w:p w:rsidR="009E3DBA" w:rsidRDefault="009E3DBA" w:rsidP="009E3DBA">
                      <w:pPr>
                        <w:rPr>
                          <w:b/>
                          <w:bCs/>
                          <w:sz w:val="24"/>
                        </w:rPr>
                      </w:pPr>
                      <w:r>
                        <w:rPr>
                          <w:b/>
                          <w:bCs/>
                          <w:sz w:val="24"/>
                        </w:rPr>
                        <w:t>%</w:t>
                      </w:r>
                    </w:p>
                  </w:txbxContent>
                </v:textbox>
                <w10:anchorlock/>
              </v:shape>
            </w:pict>
          </mc:Fallback>
        </mc:AlternateContent>
      </w:r>
      <w:r>
        <w:rPr>
          <w:noProof/>
          <w:sz w:val="28"/>
          <w:lang w:eastAsia="ru-RU"/>
        </w:rPr>
        <w:drawing>
          <wp:inline distT="0" distB="0" distL="0" distR="0">
            <wp:extent cx="3596640" cy="2865120"/>
            <wp:effectExtent l="0" t="0" r="0" b="0"/>
            <wp:docPr id="203" name="Диаграмма 2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3DBA" w:rsidRDefault="009E3DBA" w:rsidP="009E3DBA">
      <w:pPr>
        <w:autoSpaceDE w:val="0"/>
        <w:autoSpaceDN w:val="0"/>
        <w:adjustRightInd w:val="0"/>
        <w:ind w:right="-131" w:firstLine="720"/>
        <w:jc w:val="both"/>
        <w:rPr>
          <w:sz w:val="28"/>
        </w:rPr>
      </w:pPr>
      <w:r>
        <w:rPr>
          <w:sz w:val="28"/>
        </w:rPr>
        <w:t xml:space="preserve">Рис. 3. </w:t>
      </w:r>
      <w:r>
        <w:rPr>
          <w:sz w:val="28"/>
          <w:lang w:val="uk-UA"/>
        </w:rPr>
        <w:t>А</w:t>
      </w:r>
      <w:r>
        <w:rPr>
          <w:sz w:val="28"/>
        </w:rPr>
        <w:t>ктивн</w:t>
      </w:r>
      <w:r>
        <w:rPr>
          <w:sz w:val="28"/>
          <w:lang w:val="uk-UA"/>
        </w:rPr>
        <w:t>і</w:t>
      </w:r>
      <w:r>
        <w:rPr>
          <w:sz w:val="28"/>
        </w:rPr>
        <w:t>ст</w:t>
      </w:r>
      <w:r>
        <w:rPr>
          <w:sz w:val="28"/>
          <w:lang w:val="uk-UA"/>
        </w:rPr>
        <w:t>ь</w:t>
      </w:r>
      <w:r>
        <w:rPr>
          <w:sz w:val="28"/>
        </w:rPr>
        <w:t xml:space="preserve"> мембрано</w:t>
      </w:r>
      <w:r>
        <w:rPr>
          <w:sz w:val="28"/>
          <w:lang w:val="uk-UA"/>
        </w:rPr>
        <w:t>з</w:t>
      </w:r>
      <w:r>
        <w:rPr>
          <w:sz w:val="28"/>
        </w:rPr>
        <w:t>в'язан</w:t>
      </w:r>
      <w:r>
        <w:rPr>
          <w:sz w:val="28"/>
          <w:lang w:val="uk-UA"/>
        </w:rPr>
        <w:t>и</w:t>
      </w:r>
      <w:r>
        <w:rPr>
          <w:sz w:val="28"/>
        </w:rPr>
        <w:t>х фермент</w:t>
      </w:r>
      <w:r>
        <w:rPr>
          <w:sz w:val="28"/>
          <w:lang w:val="uk-UA"/>
        </w:rPr>
        <w:t>і</w:t>
      </w:r>
      <w:r>
        <w:rPr>
          <w:sz w:val="28"/>
        </w:rPr>
        <w:t xml:space="preserve">в </w:t>
      </w:r>
      <w:r>
        <w:rPr>
          <w:sz w:val="28"/>
          <w:lang w:val="uk-UA"/>
        </w:rPr>
        <w:t>е</w:t>
      </w:r>
      <w:r>
        <w:rPr>
          <w:sz w:val="28"/>
        </w:rPr>
        <w:t>ндотел</w:t>
      </w:r>
      <w:r>
        <w:rPr>
          <w:sz w:val="28"/>
          <w:lang w:val="uk-UA"/>
        </w:rPr>
        <w:t>ію</w:t>
      </w:r>
      <w:r>
        <w:rPr>
          <w:sz w:val="28"/>
        </w:rPr>
        <w:t xml:space="preserve"> рог</w:t>
      </w:r>
      <w:r>
        <w:rPr>
          <w:sz w:val="28"/>
          <w:lang w:val="uk-UA"/>
        </w:rPr>
        <w:t>і</w:t>
      </w:r>
      <w:r>
        <w:rPr>
          <w:sz w:val="28"/>
        </w:rPr>
        <w:t>в</w:t>
      </w:r>
      <w:r>
        <w:rPr>
          <w:sz w:val="28"/>
          <w:lang w:val="uk-UA"/>
        </w:rPr>
        <w:t>к</w:t>
      </w:r>
      <w:r>
        <w:rPr>
          <w:sz w:val="28"/>
        </w:rPr>
        <w:t>и при р</w:t>
      </w:r>
      <w:r>
        <w:rPr>
          <w:sz w:val="28"/>
          <w:lang w:val="uk-UA"/>
        </w:rPr>
        <w:t>і</w:t>
      </w:r>
      <w:r>
        <w:rPr>
          <w:sz w:val="28"/>
        </w:rPr>
        <w:t>з</w:t>
      </w:r>
      <w:r>
        <w:rPr>
          <w:sz w:val="28"/>
          <w:lang w:val="uk-UA"/>
        </w:rPr>
        <w:t>ній</w:t>
      </w:r>
      <w:r>
        <w:rPr>
          <w:sz w:val="28"/>
        </w:rPr>
        <w:t xml:space="preserve"> </w:t>
      </w:r>
      <w:r>
        <w:rPr>
          <w:sz w:val="28"/>
          <w:lang w:val="uk-UA"/>
        </w:rPr>
        <w:t>тривалості</w:t>
      </w:r>
      <w:r>
        <w:rPr>
          <w:sz w:val="28"/>
        </w:rPr>
        <w:t xml:space="preserve"> </w:t>
      </w:r>
      <w:r>
        <w:rPr>
          <w:sz w:val="28"/>
          <w:lang w:val="uk-UA"/>
        </w:rPr>
        <w:t>впливу</w:t>
      </w:r>
      <w:r>
        <w:rPr>
          <w:sz w:val="28"/>
        </w:rPr>
        <w:t xml:space="preserve"> ультразвуково</w:t>
      </w:r>
      <w:r>
        <w:rPr>
          <w:sz w:val="28"/>
          <w:lang w:val="uk-UA"/>
        </w:rPr>
        <w:t>ї</w:t>
      </w:r>
      <w:r>
        <w:rPr>
          <w:sz w:val="28"/>
        </w:rPr>
        <w:t xml:space="preserve"> </w:t>
      </w:r>
      <w:r>
        <w:rPr>
          <w:sz w:val="28"/>
          <w:lang w:val="uk-UA"/>
        </w:rPr>
        <w:t>е</w:t>
      </w:r>
      <w:r>
        <w:rPr>
          <w:sz w:val="28"/>
        </w:rPr>
        <w:t>нерг</w:t>
      </w:r>
      <w:r>
        <w:rPr>
          <w:sz w:val="28"/>
          <w:lang w:val="uk-UA"/>
        </w:rPr>
        <w:t>ії</w:t>
      </w:r>
      <w:r>
        <w:rPr>
          <w:sz w:val="28"/>
        </w:rPr>
        <w:t xml:space="preserve"> фако</w:t>
      </w:r>
      <w:r>
        <w:rPr>
          <w:sz w:val="28"/>
          <w:lang w:val="uk-UA"/>
        </w:rPr>
        <w:t>е</w:t>
      </w:r>
      <w:r>
        <w:rPr>
          <w:sz w:val="28"/>
        </w:rPr>
        <w:t>мульсиф</w:t>
      </w:r>
      <w:r>
        <w:rPr>
          <w:sz w:val="28"/>
          <w:lang w:val="uk-UA"/>
        </w:rPr>
        <w:t>і</w:t>
      </w:r>
      <w:r>
        <w:rPr>
          <w:sz w:val="28"/>
        </w:rPr>
        <w:t xml:space="preserve">катора в % по </w:t>
      </w:r>
      <w:r>
        <w:rPr>
          <w:sz w:val="28"/>
          <w:lang w:val="uk-UA"/>
        </w:rPr>
        <w:t>відношенню</w:t>
      </w:r>
      <w:r>
        <w:rPr>
          <w:sz w:val="28"/>
        </w:rPr>
        <w:t xml:space="preserve"> </w:t>
      </w:r>
      <w:r>
        <w:rPr>
          <w:sz w:val="28"/>
          <w:lang w:val="uk-UA"/>
        </w:rPr>
        <w:t>до</w:t>
      </w:r>
      <w:r>
        <w:rPr>
          <w:sz w:val="28"/>
        </w:rPr>
        <w:t xml:space="preserve"> контролю (</w:t>
      </w:r>
      <w:r>
        <w:rPr>
          <w:b/>
          <w:bCs/>
          <w:sz w:val="28"/>
        </w:rPr>
        <w:t>*</w:t>
      </w:r>
      <w:r>
        <w:rPr>
          <w:sz w:val="28"/>
        </w:rPr>
        <w:t xml:space="preserve"> - </w:t>
      </w:r>
      <w:r>
        <w:rPr>
          <w:sz w:val="28"/>
          <w:lang w:val="uk-UA"/>
        </w:rPr>
        <w:t>відмінності статистично значимі</w:t>
      </w:r>
      <w:r>
        <w:rPr>
          <w:sz w:val="28"/>
        </w:rPr>
        <w:t>, р&lt;0,05).</w:t>
      </w:r>
    </w:p>
    <w:p w:rsidR="009E3DBA" w:rsidRDefault="009E3DBA" w:rsidP="009E3DBA">
      <w:pPr>
        <w:ind w:firstLine="720"/>
        <w:jc w:val="both"/>
        <w:rPr>
          <w:sz w:val="16"/>
          <w:lang w:val="uk-UA"/>
        </w:rPr>
      </w:pPr>
    </w:p>
    <w:p w:rsidR="009E3DBA" w:rsidRDefault="009E3DBA" w:rsidP="009E3DBA">
      <w:pPr>
        <w:ind w:firstLine="720"/>
        <w:jc w:val="both"/>
        <w:rPr>
          <w:sz w:val="28"/>
          <w:lang w:val="uk-UA"/>
        </w:rPr>
      </w:pPr>
      <w:r>
        <w:rPr>
          <w:sz w:val="28"/>
          <w:lang w:val="uk-UA"/>
        </w:rPr>
        <w:t xml:space="preserve">При визначенні ЦСО в ендотелії рогівки відмічена тенденція до зниження активності ферменту до 15,7±0,48 нкат/г (р=0,07) після 5 секунд впливу ультразвукової енергії та подальше зниження активності до 13,5±1,18 нкат/г </w:t>
      </w:r>
      <w:r>
        <w:rPr>
          <w:b/>
          <w:sz w:val="28"/>
          <w:lang w:val="uk-UA"/>
        </w:rPr>
        <w:t>(</w:t>
      </w:r>
      <w:r>
        <w:rPr>
          <w:sz w:val="28"/>
          <w:lang w:val="uk-UA"/>
        </w:rPr>
        <w:t>на 25,4%) після 10 секунд впливу ультразвуком (р=0,001). Визначення зв'язаної активності КФ виявило достовірне зниження активності ферменту як після 5, так і після 10 секунд впливу ультразвуком: активність ферменту складала 5,4±0,37 (р=0,01) і 3,4±0,26 (р=0,001) нкат/г вологої тканини відповідно, тобто знизилась на 20,6% и 50,0%, після 5 і 10 секунд впливу ультразвуком відповідно.</w:t>
      </w:r>
    </w:p>
    <w:p w:rsidR="009E3DBA" w:rsidRDefault="009E3DBA" w:rsidP="009E3DBA">
      <w:pPr>
        <w:ind w:firstLine="720"/>
        <w:jc w:val="both"/>
        <w:rPr>
          <w:sz w:val="28"/>
        </w:rPr>
      </w:pPr>
      <w:r>
        <w:rPr>
          <w:sz w:val="28"/>
          <w:lang w:val="uk-UA"/>
        </w:rPr>
        <w:t xml:space="preserve">Таким чином, представлені результати свідчать про те, що під впливом ультразвукової енергії, що випромінює наконечник факоемульсифікатора, в ендотелії рогової оболонки достовірно знижується активність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 xml:space="preserve">-АТФази та порушується стабільність лізосомальних мембран ендотелію. </w:t>
      </w:r>
      <w:r>
        <w:rPr>
          <w:sz w:val="28"/>
        </w:rPr>
        <w:t>Ст</w:t>
      </w:r>
      <w:r>
        <w:rPr>
          <w:sz w:val="28"/>
          <w:lang w:val="uk-UA"/>
        </w:rPr>
        <w:t>у</w:t>
      </w:r>
      <w:r>
        <w:rPr>
          <w:sz w:val="28"/>
        </w:rPr>
        <w:t>п</w:t>
      </w:r>
      <w:r>
        <w:rPr>
          <w:sz w:val="28"/>
          <w:lang w:val="uk-UA"/>
        </w:rPr>
        <w:t>і</w:t>
      </w:r>
      <w:r>
        <w:rPr>
          <w:sz w:val="28"/>
        </w:rPr>
        <w:t>нь в</w:t>
      </w:r>
      <w:r>
        <w:rPr>
          <w:sz w:val="28"/>
          <w:lang w:val="uk-UA"/>
        </w:rPr>
        <w:t>и</w:t>
      </w:r>
      <w:r>
        <w:rPr>
          <w:sz w:val="28"/>
        </w:rPr>
        <w:t>явлен</w:t>
      </w:r>
      <w:r>
        <w:rPr>
          <w:sz w:val="28"/>
          <w:lang w:val="uk-UA"/>
        </w:rPr>
        <w:t>и</w:t>
      </w:r>
      <w:r>
        <w:rPr>
          <w:sz w:val="28"/>
        </w:rPr>
        <w:t xml:space="preserve">х </w:t>
      </w:r>
      <w:r>
        <w:rPr>
          <w:sz w:val="28"/>
          <w:lang w:val="uk-UA"/>
        </w:rPr>
        <w:t>порушень залежить від тривалості</w:t>
      </w:r>
      <w:r>
        <w:rPr>
          <w:sz w:val="28"/>
        </w:rPr>
        <w:t xml:space="preserve"> ультразвукового в</w:t>
      </w:r>
      <w:r>
        <w:rPr>
          <w:sz w:val="28"/>
          <w:lang w:val="uk-UA"/>
        </w:rPr>
        <w:t>пливу</w:t>
      </w:r>
      <w:r>
        <w:rPr>
          <w:sz w:val="28"/>
        </w:rPr>
        <w:t>.</w:t>
      </w:r>
    </w:p>
    <w:p w:rsidR="009E3DBA" w:rsidRDefault="009E3DBA" w:rsidP="009E3DBA">
      <w:pPr>
        <w:ind w:firstLine="720"/>
        <w:jc w:val="both"/>
        <w:rPr>
          <w:sz w:val="28"/>
          <w:lang w:val="uk-UA"/>
        </w:rPr>
      </w:pPr>
      <w:r>
        <w:rPr>
          <w:sz w:val="28"/>
          <w:lang w:val="uk-UA"/>
        </w:rPr>
        <w:t>Дослідження</w:t>
      </w:r>
      <w:r>
        <w:rPr>
          <w:sz w:val="28"/>
        </w:rPr>
        <w:t>,</w:t>
      </w:r>
      <w:r>
        <w:rPr>
          <w:sz w:val="28"/>
          <w:lang w:val="uk-UA"/>
        </w:rPr>
        <w:t xml:space="preserve"> що</w:t>
      </w:r>
      <w:r>
        <w:rPr>
          <w:sz w:val="28"/>
        </w:rPr>
        <w:t xml:space="preserve"> проведен</w:t>
      </w:r>
      <w:r>
        <w:rPr>
          <w:sz w:val="28"/>
          <w:lang w:val="uk-UA"/>
        </w:rPr>
        <w:t>і</w:t>
      </w:r>
      <w:r>
        <w:rPr>
          <w:sz w:val="28"/>
        </w:rPr>
        <w:t xml:space="preserve"> </w:t>
      </w:r>
      <w:r>
        <w:rPr>
          <w:sz w:val="28"/>
          <w:lang w:val="uk-UA"/>
        </w:rPr>
        <w:t>з використанням</w:t>
      </w:r>
      <w:r>
        <w:rPr>
          <w:sz w:val="28"/>
        </w:rPr>
        <w:t xml:space="preserve"> до</w:t>
      </w:r>
      <w:r>
        <w:rPr>
          <w:sz w:val="28"/>
          <w:lang w:val="uk-UA"/>
        </w:rPr>
        <w:t>даткового</w:t>
      </w:r>
      <w:r>
        <w:rPr>
          <w:sz w:val="28"/>
        </w:rPr>
        <w:t xml:space="preserve"> </w:t>
      </w:r>
      <w:r>
        <w:rPr>
          <w:sz w:val="28"/>
          <w:lang w:val="uk-UA"/>
        </w:rPr>
        <w:t>до</w:t>
      </w:r>
      <w:r>
        <w:rPr>
          <w:sz w:val="28"/>
        </w:rPr>
        <w:t xml:space="preserve"> ультразвуку в</w:t>
      </w:r>
      <w:r>
        <w:rPr>
          <w:sz w:val="28"/>
          <w:lang w:val="uk-UA"/>
        </w:rPr>
        <w:t xml:space="preserve">пливу </w:t>
      </w:r>
      <w:r>
        <w:rPr>
          <w:sz w:val="28"/>
        </w:rPr>
        <w:t xml:space="preserve">прооксиданта - сульфата </w:t>
      </w:r>
      <w:r>
        <w:rPr>
          <w:sz w:val="28"/>
          <w:lang w:val="uk-UA"/>
        </w:rPr>
        <w:t>заліза</w:t>
      </w:r>
      <w:r>
        <w:rPr>
          <w:sz w:val="28"/>
        </w:rPr>
        <w:t xml:space="preserve"> (табл. 1), в</w:t>
      </w:r>
      <w:r>
        <w:rPr>
          <w:sz w:val="28"/>
          <w:lang w:val="uk-UA"/>
        </w:rPr>
        <w:t>и</w:t>
      </w:r>
      <w:r>
        <w:rPr>
          <w:sz w:val="28"/>
        </w:rPr>
        <w:t>явили б</w:t>
      </w:r>
      <w:r>
        <w:rPr>
          <w:sz w:val="28"/>
          <w:lang w:val="uk-UA"/>
        </w:rPr>
        <w:t>ільш</w:t>
      </w:r>
      <w:r>
        <w:rPr>
          <w:sz w:val="28"/>
        </w:rPr>
        <w:t xml:space="preserve"> в</w:t>
      </w:r>
      <w:r>
        <w:rPr>
          <w:sz w:val="28"/>
          <w:lang w:val="uk-UA"/>
        </w:rPr>
        <w:t>иразні</w:t>
      </w:r>
      <w:r>
        <w:rPr>
          <w:sz w:val="28"/>
        </w:rPr>
        <w:t xml:space="preserve"> зм</w:t>
      </w:r>
      <w:r>
        <w:rPr>
          <w:sz w:val="28"/>
          <w:lang w:val="uk-UA"/>
        </w:rPr>
        <w:t>і</w:t>
      </w:r>
      <w:r>
        <w:rPr>
          <w:sz w:val="28"/>
        </w:rPr>
        <w:t>ни активност</w:t>
      </w:r>
      <w:r>
        <w:rPr>
          <w:sz w:val="28"/>
          <w:lang w:val="uk-UA"/>
        </w:rPr>
        <w:t>і</w:t>
      </w:r>
      <w:r>
        <w:rPr>
          <w:sz w:val="28"/>
        </w:rPr>
        <w:t xml:space="preserve"> </w:t>
      </w:r>
      <w:r>
        <w:rPr>
          <w:sz w:val="28"/>
          <w:lang w:val="en-US"/>
        </w:rPr>
        <w:t>Na</w:t>
      </w:r>
      <w:r>
        <w:rPr>
          <w:sz w:val="28"/>
          <w:vertAlign w:val="superscript"/>
        </w:rPr>
        <w:t>+</w:t>
      </w:r>
      <w:r>
        <w:rPr>
          <w:sz w:val="28"/>
        </w:rPr>
        <w:t>,</w:t>
      </w:r>
      <w:r>
        <w:rPr>
          <w:sz w:val="28"/>
          <w:lang w:val="en-US"/>
        </w:rPr>
        <w:t>K</w:t>
      </w:r>
      <w:r>
        <w:rPr>
          <w:sz w:val="28"/>
          <w:vertAlign w:val="superscript"/>
        </w:rPr>
        <w:t>+</w:t>
      </w:r>
      <w:r>
        <w:rPr>
          <w:sz w:val="28"/>
        </w:rPr>
        <w:t>-АТФаз</w:t>
      </w:r>
      <w:r>
        <w:rPr>
          <w:sz w:val="28"/>
          <w:lang w:val="uk-UA"/>
        </w:rPr>
        <w:t>и</w:t>
      </w:r>
      <w:r>
        <w:rPr>
          <w:sz w:val="28"/>
        </w:rPr>
        <w:t xml:space="preserve"> - </w:t>
      </w:r>
      <w:r>
        <w:rPr>
          <w:sz w:val="28"/>
          <w:lang w:val="uk-UA"/>
        </w:rPr>
        <w:t>з</w:t>
      </w:r>
      <w:r>
        <w:rPr>
          <w:sz w:val="28"/>
        </w:rPr>
        <w:t>нижен</w:t>
      </w:r>
      <w:r>
        <w:rPr>
          <w:sz w:val="28"/>
          <w:lang w:val="uk-UA"/>
        </w:rPr>
        <w:t>ня</w:t>
      </w:r>
      <w:r>
        <w:rPr>
          <w:sz w:val="28"/>
        </w:rPr>
        <w:t xml:space="preserve"> на 40,1% (р=0,001) </w:t>
      </w:r>
      <w:r>
        <w:rPr>
          <w:sz w:val="28"/>
          <w:lang w:val="uk-UA"/>
        </w:rPr>
        <w:t>порівняно</w:t>
      </w:r>
      <w:r>
        <w:rPr>
          <w:sz w:val="28"/>
        </w:rPr>
        <w:t xml:space="preserve"> </w:t>
      </w:r>
      <w:r>
        <w:rPr>
          <w:sz w:val="28"/>
          <w:lang w:val="uk-UA"/>
        </w:rPr>
        <w:t>з</w:t>
      </w:r>
      <w:r>
        <w:rPr>
          <w:sz w:val="28"/>
        </w:rPr>
        <w:t xml:space="preserve"> дан</w:t>
      </w:r>
      <w:r>
        <w:rPr>
          <w:sz w:val="28"/>
          <w:lang w:val="uk-UA"/>
        </w:rPr>
        <w:t>и</w:t>
      </w:r>
      <w:r>
        <w:rPr>
          <w:sz w:val="28"/>
        </w:rPr>
        <w:t xml:space="preserve">ми, </w:t>
      </w:r>
      <w:r>
        <w:rPr>
          <w:sz w:val="28"/>
          <w:lang w:val="uk-UA"/>
        </w:rPr>
        <w:t>що отримали</w:t>
      </w:r>
      <w:r>
        <w:rPr>
          <w:sz w:val="28"/>
        </w:rPr>
        <w:t xml:space="preserve"> без </w:t>
      </w:r>
      <w:r>
        <w:rPr>
          <w:sz w:val="28"/>
          <w:lang w:val="uk-UA"/>
        </w:rPr>
        <w:t xml:space="preserve">використання </w:t>
      </w:r>
      <w:r>
        <w:rPr>
          <w:sz w:val="28"/>
        </w:rPr>
        <w:t xml:space="preserve">прооксиданта. В </w:t>
      </w:r>
      <w:r>
        <w:rPr>
          <w:sz w:val="28"/>
          <w:lang w:val="uk-UA"/>
        </w:rPr>
        <w:t>цих</w:t>
      </w:r>
      <w:r>
        <w:rPr>
          <w:sz w:val="28"/>
        </w:rPr>
        <w:t xml:space="preserve"> же у</w:t>
      </w:r>
      <w:r>
        <w:rPr>
          <w:sz w:val="28"/>
          <w:lang w:val="uk-UA"/>
        </w:rPr>
        <w:t>мовах</w:t>
      </w:r>
      <w:r>
        <w:rPr>
          <w:sz w:val="28"/>
        </w:rPr>
        <w:t xml:space="preserve"> активн</w:t>
      </w:r>
      <w:r>
        <w:rPr>
          <w:sz w:val="28"/>
          <w:lang w:val="uk-UA"/>
        </w:rPr>
        <w:t>і</w:t>
      </w:r>
      <w:r>
        <w:rPr>
          <w:sz w:val="28"/>
        </w:rPr>
        <w:t xml:space="preserve">сть ЦСО </w:t>
      </w:r>
      <w:r>
        <w:rPr>
          <w:sz w:val="28"/>
          <w:lang w:val="uk-UA"/>
        </w:rPr>
        <w:t>та</w:t>
      </w:r>
      <w:r>
        <w:rPr>
          <w:sz w:val="28"/>
        </w:rPr>
        <w:t xml:space="preserve"> </w:t>
      </w:r>
      <w:r>
        <w:rPr>
          <w:sz w:val="28"/>
          <w:lang w:val="uk-UA"/>
        </w:rPr>
        <w:t>зв</w:t>
      </w:r>
      <w:r>
        <w:rPr>
          <w:sz w:val="28"/>
        </w:rPr>
        <w:t>'</w:t>
      </w:r>
      <w:r>
        <w:rPr>
          <w:sz w:val="28"/>
          <w:lang w:val="uk-UA"/>
        </w:rPr>
        <w:t>язана</w:t>
      </w:r>
      <w:r>
        <w:rPr>
          <w:sz w:val="28"/>
        </w:rPr>
        <w:t xml:space="preserve"> активн</w:t>
      </w:r>
      <w:r>
        <w:rPr>
          <w:sz w:val="28"/>
          <w:lang w:val="uk-UA"/>
        </w:rPr>
        <w:t>і</w:t>
      </w:r>
      <w:r>
        <w:rPr>
          <w:sz w:val="28"/>
        </w:rPr>
        <w:t>ст</w:t>
      </w:r>
      <w:r>
        <w:rPr>
          <w:sz w:val="28"/>
          <w:lang w:val="uk-UA"/>
        </w:rPr>
        <w:t>ь</w:t>
      </w:r>
      <w:r>
        <w:rPr>
          <w:sz w:val="28"/>
        </w:rPr>
        <w:t xml:space="preserve"> КФ </w:t>
      </w:r>
      <w:r>
        <w:rPr>
          <w:sz w:val="28"/>
          <w:lang w:val="uk-UA"/>
        </w:rPr>
        <w:t>знижувалася відповідно</w:t>
      </w:r>
      <w:r>
        <w:rPr>
          <w:sz w:val="28"/>
        </w:rPr>
        <w:t xml:space="preserve"> на 24,2% (р=0,01) </w:t>
      </w:r>
      <w:r>
        <w:rPr>
          <w:sz w:val="28"/>
          <w:lang w:val="uk-UA"/>
        </w:rPr>
        <w:t>і</w:t>
      </w:r>
      <w:r>
        <w:rPr>
          <w:sz w:val="28"/>
        </w:rPr>
        <w:t xml:space="preserve"> 29,3% (р=0,01).</w:t>
      </w:r>
    </w:p>
    <w:p w:rsidR="009E3DBA" w:rsidRDefault="009E3DBA" w:rsidP="009E3DBA">
      <w:pPr>
        <w:ind w:firstLine="720"/>
        <w:jc w:val="right"/>
        <w:outlineLvl w:val="0"/>
        <w:rPr>
          <w:i/>
          <w:sz w:val="16"/>
          <w:lang w:val="uk-UA"/>
        </w:rPr>
      </w:pPr>
    </w:p>
    <w:p w:rsidR="009E3DBA" w:rsidRDefault="009E3DBA" w:rsidP="009E3DBA">
      <w:pPr>
        <w:ind w:firstLine="720"/>
        <w:jc w:val="right"/>
        <w:outlineLvl w:val="0"/>
        <w:rPr>
          <w:i/>
          <w:sz w:val="28"/>
          <w:lang w:val="uk-UA"/>
        </w:rPr>
      </w:pPr>
      <w:r>
        <w:rPr>
          <w:i/>
          <w:sz w:val="28"/>
          <w:lang w:val="uk-UA"/>
        </w:rPr>
        <w:lastRenderedPageBreak/>
        <w:t>Таблиця 1</w:t>
      </w:r>
    </w:p>
    <w:p w:rsidR="009E3DBA" w:rsidRDefault="009E3DBA" w:rsidP="009E3DBA">
      <w:pPr>
        <w:ind w:firstLine="720"/>
        <w:jc w:val="center"/>
        <w:rPr>
          <w:bCs/>
          <w:sz w:val="28"/>
          <w:lang w:val="uk-UA"/>
        </w:rPr>
      </w:pPr>
      <w:r>
        <w:rPr>
          <w:bCs/>
          <w:sz w:val="28"/>
          <w:lang w:val="uk-UA"/>
        </w:rPr>
        <w:t xml:space="preserve">Активність ферментів ендотелію рогівки </w:t>
      </w:r>
      <w:r>
        <w:rPr>
          <w:sz w:val="28"/>
          <w:lang w:val="uk-UA"/>
        </w:rPr>
        <w:t xml:space="preserve">(нкат/г вологої тканини) </w:t>
      </w:r>
      <w:r>
        <w:rPr>
          <w:bCs/>
          <w:sz w:val="28"/>
          <w:lang w:val="uk-UA"/>
        </w:rPr>
        <w:t>при впливі ультразвука (група 1) і додатковому впливі прооксиданта сульфата заліза (група 1+</w:t>
      </w:r>
      <w:r>
        <w:rPr>
          <w:bCs/>
          <w:sz w:val="28"/>
          <w:lang w:val="en-US"/>
        </w:rPr>
        <w:t>Fe</w:t>
      </w:r>
      <w:r>
        <w:rPr>
          <w:bCs/>
          <w:sz w:val="28"/>
          <w:lang w:val="uk-UA"/>
        </w:rPr>
        <w:t>)</w:t>
      </w:r>
    </w:p>
    <w:p w:rsidR="009E3DBA" w:rsidRDefault="009E3DBA" w:rsidP="009E3DBA">
      <w:pPr>
        <w:ind w:firstLine="720"/>
        <w:jc w:val="center"/>
        <w:rPr>
          <w:bCs/>
          <w:sz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419"/>
        <w:gridCol w:w="1419"/>
        <w:gridCol w:w="1419"/>
        <w:gridCol w:w="1419"/>
        <w:gridCol w:w="1419"/>
        <w:gridCol w:w="1419"/>
      </w:tblGrid>
      <w:tr w:rsidR="009E3DBA" w:rsidTr="00666E90">
        <w:tblPrEx>
          <w:tblCellMar>
            <w:top w:w="0" w:type="dxa"/>
            <w:bottom w:w="0" w:type="dxa"/>
          </w:tblCellMar>
        </w:tblPrEx>
        <w:trPr>
          <w:cantSplit/>
          <w:jc w:val="center"/>
        </w:trPr>
        <w:tc>
          <w:tcPr>
            <w:tcW w:w="1422" w:type="dxa"/>
            <w:vMerge w:val="restart"/>
            <w:tcMar>
              <w:left w:w="28" w:type="dxa"/>
              <w:right w:w="28" w:type="dxa"/>
            </w:tcMar>
          </w:tcPr>
          <w:p w:rsidR="009E3DBA" w:rsidRDefault="009E3DBA" w:rsidP="00666E90">
            <w:pPr>
              <w:autoSpaceDE w:val="0"/>
              <w:autoSpaceDN w:val="0"/>
              <w:adjustRightInd w:val="0"/>
              <w:jc w:val="center"/>
              <w:rPr>
                <w:sz w:val="28"/>
                <w:lang w:val="uk-UA"/>
              </w:rPr>
            </w:pPr>
            <w:r>
              <w:rPr>
                <w:sz w:val="28"/>
                <w:lang w:val="uk-UA"/>
              </w:rPr>
              <w:t>Стат. показники</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lang w:val="en-US"/>
              </w:rPr>
              <w:t>Na</w:t>
            </w:r>
            <w:r>
              <w:rPr>
                <w:bCs/>
                <w:sz w:val="28"/>
                <w:vertAlign w:val="superscript"/>
                <w:lang w:val="en-US"/>
              </w:rPr>
              <w:t>+</w:t>
            </w:r>
            <w:r>
              <w:rPr>
                <w:bCs/>
                <w:sz w:val="28"/>
                <w:lang w:val="uk-UA"/>
              </w:rPr>
              <w:t>,</w:t>
            </w:r>
            <w:r>
              <w:rPr>
                <w:bCs/>
                <w:sz w:val="28"/>
                <w:lang w:val="en-US"/>
              </w:rPr>
              <w:t>K</w:t>
            </w:r>
            <w:r>
              <w:rPr>
                <w:bCs/>
                <w:sz w:val="28"/>
                <w:vertAlign w:val="superscript"/>
                <w:lang w:val="en-US"/>
              </w:rPr>
              <w:t>+</w:t>
            </w:r>
            <w:r>
              <w:rPr>
                <w:bCs/>
                <w:sz w:val="28"/>
                <w:lang w:val="uk-UA"/>
              </w:rPr>
              <w:t>-</w:t>
            </w:r>
            <w:r>
              <w:rPr>
                <w:bCs/>
                <w:sz w:val="28"/>
              </w:rPr>
              <w:t>АТФаза</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rPr>
              <w:t>Цитохром-С-оксидаза</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rPr>
              <w:t>К</w:t>
            </w:r>
            <w:r>
              <w:rPr>
                <w:bCs/>
                <w:sz w:val="28"/>
                <w:lang w:val="en-US"/>
              </w:rPr>
              <w:t xml:space="preserve">исла </w:t>
            </w:r>
            <w:r>
              <w:rPr>
                <w:bCs/>
                <w:sz w:val="28"/>
              </w:rPr>
              <w:t>фосфатаза</w:t>
            </w:r>
          </w:p>
        </w:tc>
      </w:tr>
      <w:tr w:rsidR="009E3DBA" w:rsidTr="00666E90">
        <w:tblPrEx>
          <w:tblCellMar>
            <w:top w:w="0" w:type="dxa"/>
            <w:bottom w:w="0" w:type="dxa"/>
          </w:tblCellMar>
        </w:tblPrEx>
        <w:trPr>
          <w:cantSplit/>
          <w:jc w:val="center"/>
        </w:trPr>
        <w:tc>
          <w:tcPr>
            <w:tcW w:w="1422" w:type="dxa"/>
            <w:vMerge/>
            <w:tcMar>
              <w:left w:w="28" w:type="dxa"/>
              <w:right w:w="28" w:type="dxa"/>
            </w:tcMar>
          </w:tcPr>
          <w:p w:rsidR="009E3DBA" w:rsidRDefault="009E3DBA" w:rsidP="00666E90">
            <w:pPr>
              <w:autoSpaceDE w:val="0"/>
              <w:autoSpaceDN w:val="0"/>
              <w:adjustRightInd w:val="0"/>
              <w:jc w:val="center"/>
              <w:rPr>
                <w:sz w:val="28"/>
              </w:rPr>
            </w:pP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w:t>
            </w:r>
            <w:r>
              <w:rPr>
                <w:sz w:val="28"/>
              </w:rPr>
              <w:t xml:space="preserve"> 1</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 xml:space="preserve">група </w:t>
            </w:r>
            <w:r>
              <w:rPr>
                <w:sz w:val="28"/>
                <w:lang w:val="en-US"/>
              </w:rPr>
              <w:t>1</w:t>
            </w:r>
            <w:r>
              <w:rPr>
                <w:sz w:val="28"/>
              </w:rPr>
              <w:t>+</w:t>
            </w:r>
            <w:r>
              <w:rPr>
                <w:sz w:val="28"/>
                <w:lang w:val="en-US"/>
              </w:rPr>
              <w:t>Fe</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w:t>
            </w:r>
            <w:r>
              <w:rPr>
                <w:sz w:val="28"/>
              </w:rPr>
              <w:t xml:space="preserve"> 1</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w:t>
            </w:r>
            <w:r>
              <w:rPr>
                <w:sz w:val="28"/>
              </w:rPr>
              <w:t xml:space="preserve"> </w:t>
            </w:r>
            <w:r>
              <w:rPr>
                <w:sz w:val="28"/>
                <w:lang w:val="en-US"/>
              </w:rPr>
              <w:t>1</w:t>
            </w:r>
            <w:r>
              <w:rPr>
                <w:sz w:val="28"/>
              </w:rPr>
              <w:t>+</w:t>
            </w:r>
            <w:r>
              <w:rPr>
                <w:sz w:val="28"/>
                <w:lang w:val="en-US"/>
              </w:rPr>
              <w:t>Fe</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w:t>
            </w:r>
            <w:r>
              <w:rPr>
                <w:sz w:val="28"/>
              </w:rPr>
              <w:t xml:space="preserve"> 1</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w:t>
            </w:r>
            <w:r>
              <w:rPr>
                <w:sz w:val="28"/>
              </w:rPr>
              <w:t xml:space="preserve"> </w:t>
            </w:r>
            <w:r>
              <w:rPr>
                <w:sz w:val="28"/>
                <w:lang w:val="en-US"/>
              </w:rPr>
              <w:t>1</w:t>
            </w:r>
            <w:r>
              <w:rPr>
                <w:sz w:val="28"/>
              </w:rPr>
              <w:t>+</w:t>
            </w:r>
            <w:r>
              <w:rPr>
                <w:sz w:val="28"/>
                <w:lang w:val="en-US"/>
              </w:rPr>
              <w:t>Fe</w:t>
            </w:r>
          </w:p>
        </w:tc>
      </w:tr>
      <w:tr w:rsidR="009E3DBA" w:rsidTr="00666E90">
        <w:tblPrEx>
          <w:tblCellMar>
            <w:top w:w="0" w:type="dxa"/>
            <w:bottom w:w="0" w:type="dxa"/>
          </w:tblCellMar>
        </w:tblPrEx>
        <w:trPr>
          <w:cantSplit/>
          <w:trHeight w:val="1341"/>
          <w:jc w:val="center"/>
        </w:trPr>
        <w:tc>
          <w:tcPr>
            <w:tcW w:w="1422"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n</w:t>
            </w:r>
          </w:p>
          <w:p w:rsidR="009E3DBA" w:rsidRDefault="009E3DBA" w:rsidP="00666E90">
            <w:pPr>
              <w:autoSpaceDE w:val="0"/>
              <w:autoSpaceDN w:val="0"/>
              <w:adjustRightInd w:val="0"/>
              <w:jc w:val="center"/>
              <w:rPr>
                <w:sz w:val="28"/>
                <w:lang w:val="en-US"/>
              </w:rPr>
            </w:pPr>
            <w:r>
              <w:rPr>
                <w:sz w:val="28"/>
                <w:lang w:val="en-US"/>
              </w:rPr>
              <w:t>M</w:t>
            </w:r>
          </w:p>
          <w:p w:rsidR="009E3DBA" w:rsidRDefault="009E3DBA" w:rsidP="00666E90">
            <w:pPr>
              <w:autoSpaceDE w:val="0"/>
              <w:autoSpaceDN w:val="0"/>
              <w:adjustRightInd w:val="0"/>
              <w:jc w:val="center"/>
              <w:rPr>
                <w:sz w:val="28"/>
                <w:lang w:val="en-US"/>
              </w:rPr>
            </w:pPr>
            <w:r>
              <w:rPr>
                <w:sz w:val="28"/>
                <w:lang w:val="en-US"/>
              </w:rPr>
              <w:t>m</w:t>
            </w:r>
          </w:p>
          <w:p w:rsidR="009E3DBA" w:rsidRDefault="009E3DBA" w:rsidP="00666E90">
            <w:pPr>
              <w:autoSpaceDE w:val="0"/>
              <w:autoSpaceDN w:val="0"/>
              <w:adjustRightInd w:val="0"/>
              <w:jc w:val="center"/>
              <w:rPr>
                <w:sz w:val="28"/>
                <w:lang w:val="en-US"/>
              </w:rPr>
            </w:pPr>
            <w:r>
              <w:rPr>
                <w:sz w:val="28"/>
                <w:lang w:val="en-US"/>
              </w:rPr>
              <w:t>σ</w:t>
            </w:r>
          </w:p>
          <w:p w:rsidR="009E3DBA" w:rsidRDefault="009E3DBA" w:rsidP="00666E90">
            <w:pPr>
              <w:autoSpaceDE w:val="0"/>
              <w:autoSpaceDN w:val="0"/>
              <w:adjustRightInd w:val="0"/>
              <w:jc w:val="center"/>
              <w:rPr>
                <w:sz w:val="28"/>
                <w:lang w:val="en-US"/>
              </w:rPr>
            </w:pPr>
            <w:r>
              <w:rPr>
                <w:sz w:val="28"/>
                <w:lang w:val="en-US"/>
              </w:rPr>
              <w:t>p</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rPr>
              <w:t>6</w:t>
            </w:r>
          </w:p>
          <w:p w:rsidR="009E3DBA" w:rsidRDefault="009E3DBA" w:rsidP="00666E90">
            <w:pPr>
              <w:autoSpaceDE w:val="0"/>
              <w:autoSpaceDN w:val="0"/>
              <w:adjustRightInd w:val="0"/>
              <w:jc w:val="center"/>
              <w:rPr>
                <w:sz w:val="28"/>
              </w:rPr>
            </w:pPr>
            <w:r>
              <w:rPr>
                <w:sz w:val="28"/>
              </w:rPr>
              <w:t>22,50</w:t>
            </w:r>
          </w:p>
          <w:p w:rsidR="009E3DBA" w:rsidRDefault="009E3DBA" w:rsidP="00666E90">
            <w:pPr>
              <w:autoSpaceDE w:val="0"/>
              <w:autoSpaceDN w:val="0"/>
              <w:adjustRightInd w:val="0"/>
              <w:jc w:val="center"/>
              <w:rPr>
                <w:sz w:val="28"/>
              </w:rPr>
            </w:pPr>
            <w:r>
              <w:rPr>
                <w:sz w:val="28"/>
              </w:rPr>
              <w:t>1,38</w:t>
            </w:r>
          </w:p>
          <w:p w:rsidR="009E3DBA" w:rsidRDefault="009E3DBA" w:rsidP="00666E90">
            <w:pPr>
              <w:autoSpaceDE w:val="0"/>
              <w:autoSpaceDN w:val="0"/>
              <w:adjustRightInd w:val="0"/>
              <w:jc w:val="center"/>
              <w:rPr>
                <w:sz w:val="28"/>
                <w:lang w:val="uk-UA"/>
              </w:rPr>
            </w:pPr>
            <w:r>
              <w:rPr>
                <w:sz w:val="28"/>
              </w:rPr>
              <w:t>3,39</w:t>
            </w:r>
          </w:p>
          <w:p w:rsidR="009E3DBA" w:rsidRDefault="009E3DBA" w:rsidP="00666E90">
            <w:pPr>
              <w:autoSpaceDE w:val="0"/>
              <w:autoSpaceDN w:val="0"/>
              <w:adjustRightInd w:val="0"/>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13,48</w:t>
            </w:r>
          </w:p>
          <w:p w:rsidR="009E3DBA" w:rsidRDefault="009E3DBA" w:rsidP="00666E90">
            <w:pPr>
              <w:autoSpaceDE w:val="0"/>
              <w:autoSpaceDN w:val="0"/>
              <w:adjustRightInd w:val="0"/>
              <w:jc w:val="center"/>
              <w:rPr>
                <w:sz w:val="28"/>
              </w:rPr>
            </w:pPr>
            <w:r>
              <w:rPr>
                <w:sz w:val="28"/>
              </w:rPr>
              <w:t>0,41</w:t>
            </w:r>
          </w:p>
          <w:p w:rsidR="009E3DBA" w:rsidRDefault="009E3DBA" w:rsidP="00666E90">
            <w:pPr>
              <w:autoSpaceDE w:val="0"/>
              <w:autoSpaceDN w:val="0"/>
              <w:adjustRightInd w:val="0"/>
              <w:jc w:val="center"/>
              <w:rPr>
                <w:sz w:val="28"/>
              </w:rPr>
            </w:pPr>
            <w:r>
              <w:rPr>
                <w:sz w:val="28"/>
              </w:rPr>
              <w:t>1,00</w:t>
            </w:r>
          </w:p>
          <w:p w:rsidR="009E3DBA" w:rsidRDefault="009E3DBA" w:rsidP="00666E90">
            <w:pPr>
              <w:autoSpaceDE w:val="0"/>
              <w:autoSpaceDN w:val="0"/>
              <w:adjustRightInd w:val="0"/>
              <w:jc w:val="center"/>
              <w:rPr>
                <w:sz w:val="28"/>
              </w:rPr>
            </w:pPr>
            <w:r>
              <w:rPr>
                <w:sz w:val="28"/>
              </w:rPr>
              <w:t>0,001</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15,7</w:t>
            </w:r>
          </w:p>
          <w:p w:rsidR="009E3DBA" w:rsidRDefault="009E3DBA" w:rsidP="00666E90">
            <w:pPr>
              <w:autoSpaceDE w:val="0"/>
              <w:autoSpaceDN w:val="0"/>
              <w:adjustRightInd w:val="0"/>
              <w:jc w:val="center"/>
              <w:rPr>
                <w:sz w:val="28"/>
              </w:rPr>
            </w:pPr>
            <w:r>
              <w:rPr>
                <w:sz w:val="28"/>
              </w:rPr>
              <w:t>0,48</w:t>
            </w:r>
          </w:p>
          <w:p w:rsidR="009E3DBA" w:rsidRDefault="009E3DBA" w:rsidP="00666E90">
            <w:pPr>
              <w:autoSpaceDE w:val="0"/>
              <w:autoSpaceDN w:val="0"/>
              <w:adjustRightInd w:val="0"/>
              <w:jc w:val="center"/>
              <w:rPr>
                <w:sz w:val="28"/>
                <w:lang w:val="uk-UA"/>
              </w:rPr>
            </w:pPr>
            <w:r>
              <w:rPr>
                <w:sz w:val="28"/>
              </w:rPr>
              <w:t>1,18</w:t>
            </w:r>
          </w:p>
          <w:p w:rsidR="009E3DBA" w:rsidRDefault="009E3DBA" w:rsidP="00666E90">
            <w:pPr>
              <w:autoSpaceDE w:val="0"/>
              <w:autoSpaceDN w:val="0"/>
              <w:adjustRightInd w:val="0"/>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11,9</w:t>
            </w:r>
          </w:p>
          <w:p w:rsidR="009E3DBA" w:rsidRDefault="009E3DBA" w:rsidP="00666E90">
            <w:pPr>
              <w:autoSpaceDE w:val="0"/>
              <w:autoSpaceDN w:val="0"/>
              <w:adjustRightInd w:val="0"/>
              <w:jc w:val="center"/>
              <w:rPr>
                <w:sz w:val="28"/>
              </w:rPr>
            </w:pPr>
            <w:r>
              <w:rPr>
                <w:sz w:val="28"/>
              </w:rPr>
              <w:t>0,38</w:t>
            </w:r>
          </w:p>
          <w:p w:rsidR="009E3DBA" w:rsidRDefault="009E3DBA" w:rsidP="00666E90">
            <w:pPr>
              <w:autoSpaceDE w:val="0"/>
              <w:autoSpaceDN w:val="0"/>
              <w:adjustRightInd w:val="0"/>
              <w:jc w:val="center"/>
              <w:rPr>
                <w:sz w:val="28"/>
                <w:lang w:val="uk-UA"/>
              </w:rPr>
            </w:pPr>
            <w:r>
              <w:rPr>
                <w:sz w:val="28"/>
              </w:rPr>
              <w:t>0,9</w:t>
            </w:r>
          </w:p>
          <w:p w:rsidR="009E3DBA" w:rsidRDefault="009E3DBA" w:rsidP="00666E90">
            <w:pPr>
              <w:autoSpaceDE w:val="0"/>
              <w:autoSpaceDN w:val="0"/>
              <w:adjustRightInd w:val="0"/>
              <w:jc w:val="center"/>
              <w:rPr>
                <w:sz w:val="28"/>
                <w:lang w:val="uk-UA"/>
              </w:rPr>
            </w:pPr>
            <w:r>
              <w:rPr>
                <w:sz w:val="28"/>
              </w:rPr>
              <w:t>0,001</w:t>
            </w:r>
          </w:p>
        </w:tc>
        <w:tc>
          <w:tcPr>
            <w:tcW w:w="1419" w:type="dxa"/>
            <w:tcMar>
              <w:left w:w="28" w:type="dxa"/>
              <w:right w:w="28" w:type="dxa"/>
            </w:tcMar>
          </w:tcPr>
          <w:p w:rsidR="009E3DBA" w:rsidRDefault="009E3DBA" w:rsidP="00666E90">
            <w:pPr>
              <w:jc w:val="center"/>
              <w:rPr>
                <w:sz w:val="28"/>
                <w:lang w:val="en-US"/>
              </w:rPr>
            </w:pPr>
            <w:r>
              <w:rPr>
                <w:sz w:val="28"/>
                <w:lang w:val="en-US"/>
              </w:rPr>
              <w:t>6</w:t>
            </w:r>
          </w:p>
          <w:p w:rsidR="009E3DBA" w:rsidRDefault="009E3DBA" w:rsidP="00666E90">
            <w:pPr>
              <w:jc w:val="center"/>
              <w:rPr>
                <w:sz w:val="28"/>
                <w:lang w:val="en-US"/>
              </w:rPr>
            </w:pPr>
            <w:r>
              <w:rPr>
                <w:sz w:val="28"/>
                <w:lang w:val="en-US"/>
              </w:rPr>
              <w:t>5,40</w:t>
            </w:r>
          </w:p>
          <w:p w:rsidR="009E3DBA" w:rsidRDefault="009E3DBA" w:rsidP="00666E90">
            <w:pPr>
              <w:jc w:val="center"/>
              <w:rPr>
                <w:sz w:val="28"/>
                <w:lang w:val="en-US"/>
              </w:rPr>
            </w:pPr>
            <w:r>
              <w:rPr>
                <w:sz w:val="28"/>
                <w:lang w:val="en-US"/>
              </w:rPr>
              <w:t>0,37</w:t>
            </w:r>
          </w:p>
          <w:p w:rsidR="009E3DBA" w:rsidRDefault="009E3DBA" w:rsidP="00666E90">
            <w:pPr>
              <w:jc w:val="center"/>
              <w:rPr>
                <w:sz w:val="28"/>
                <w:lang w:val="uk-UA"/>
              </w:rPr>
            </w:pPr>
            <w:r>
              <w:rPr>
                <w:sz w:val="28"/>
                <w:lang w:val="en-US"/>
              </w:rPr>
              <w:t>0,91</w:t>
            </w:r>
          </w:p>
          <w:p w:rsidR="009E3DBA" w:rsidRDefault="009E3DBA" w:rsidP="00666E90">
            <w:pPr>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3,82</w:t>
            </w:r>
          </w:p>
          <w:p w:rsidR="009E3DBA" w:rsidRDefault="009E3DBA" w:rsidP="00666E90">
            <w:pPr>
              <w:autoSpaceDE w:val="0"/>
              <w:autoSpaceDN w:val="0"/>
              <w:adjustRightInd w:val="0"/>
              <w:jc w:val="center"/>
              <w:rPr>
                <w:sz w:val="28"/>
              </w:rPr>
            </w:pPr>
            <w:r>
              <w:rPr>
                <w:sz w:val="28"/>
              </w:rPr>
              <w:t>0,20</w:t>
            </w:r>
          </w:p>
          <w:p w:rsidR="009E3DBA" w:rsidRDefault="009E3DBA" w:rsidP="00666E90">
            <w:pPr>
              <w:autoSpaceDE w:val="0"/>
              <w:autoSpaceDN w:val="0"/>
              <w:adjustRightInd w:val="0"/>
              <w:jc w:val="center"/>
              <w:rPr>
                <w:sz w:val="28"/>
                <w:lang w:val="uk-UA"/>
              </w:rPr>
            </w:pPr>
            <w:r>
              <w:rPr>
                <w:sz w:val="28"/>
              </w:rPr>
              <w:t>0,48</w:t>
            </w:r>
          </w:p>
          <w:p w:rsidR="009E3DBA" w:rsidRDefault="009E3DBA" w:rsidP="00666E90">
            <w:pPr>
              <w:autoSpaceDE w:val="0"/>
              <w:autoSpaceDN w:val="0"/>
              <w:adjustRightInd w:val="0"/>
              <w:jc w:val="center"/>
              <w:rPr>
                <w:sz w:val="28"/>
                <w:lang w:val="uk-UA"/>
              </w:rPr>
            </w:pPr>
            <w:r>
              <w:rPr>
                <w:sz w:val="28"/>
              </w:rPr>
              <w:t>0,01</w:t>
            </w:r>
          </w:p>
        </w:tc>
      </w:tr>
    </w:tbl>
    <w:p w:rsidR="009E3DBA" w:rsidRDefault="009E3DBA" w:rsidP="009E3DBA">
      <w:pPr>
        <w:rPr>
          <w:sz w:val="16"/>
        </w:rPr>
      </w:pPr>
    </w:p>
    <w:p w:rsidR="009E3DBA" w:rsidRDefault="009E3DBA" w:rsidP="009E3DBA">
      <w:pPr>
        <w:ind w:firstLine="720"/>
        <w:jc w:val="both"/>
        <w:rPr>
          <w:sz w:val="28"/>
          <w:lang w:val="uk-UA"/>
        </w:rPr>
      </w:pPr>
      <w:r>
        <w:rPr>
          <w:sz w:val="28"/>
        </w:rPr>
        <w:t xml:space="preserve">При </w:t>
      </w:r>
      <w:r>
        <w:rPr>
          <w:sz w:val="28"/>
          <w:lang w:val="uk-UA"/>
        </w:rPr>
        <w:t>використанні</w:t>
      </w:r>
      <w:r>
        <w:rPr>
          <w:sz w:val="28"/>
        </w:rPr>
        <w:t xml:space="preserve"> берл</w:t>
      </w:r>
      <w:r>
        <w:rPr>
          <w:sz w:val="28"/>
          <w:lang w:val="uk-UA"/>
        </w:rPr>
        <w:t>і</w:t>
      </w:r>
      <w:r>
        <w:rPr>
          <w:sz w:val="28"/>
        </w:rPr>
        <w:t>т</w:t>
      </w:r>
      <w:r>
        <w:rPr>
          <w:sz w:val="28"/>
          <w:lang w:val="uk-UA"/>
        </w:rPr>
        <w:t>і</w:t>
      </w:r>
      <w:r>
        <w:rPr>
          <w:sz w:val="28"/>
        </w:rPr>
        <w:t>она в у</w:t>
      </w:r>
      <w:r>
        <w:rPr>
          <w:sz w:val="28"/>
          <w:lang w:val="uk-UA"/>
        </w:rPr>
        <w:t>мова</w:t>
      </w:r>
      <w:r>
        <w:rPr>
          <w:sz w:val="28"/>
        </w:rPr>
        <w:t>х в</w:t>
      </w:r>
      <w:r>
        <w:rPr>
          <w:sz w:val="28"/>
          <w:lang w:val="uk-UA"/>
        </w:rPr>
        <w:t>пливу</w:t>
      </w:r>
      <w:r>
        <w:rPr>
          <w:sz w:val="28"/>
        </w:rPr>
        <w:t xml:space="preserve"> на рог</w:t>
      </w:r>
      <w:r>
        <w:rPr>
          <w:sz w:val="28"/>
          <w:lang w:val="uk-UA"/>
        </w:rPr>
        <w:t>і</w:t>
      </w:r>
      <w:r>
        <w:rPr>
          <w:sz w:val="28"/>
        </w:rPr>
        <w:t>в</w:t>
      </w:r>
      <w:r>
        <w:rPr>
          <w:sz w:val="28"/>
          <w:lang w:val="uk-UA"/>
        </w:rPr>
        <w:t>к</w:t>
      </w:r>
      <w:r>
        <w:rPr>
          <w:sz w:val="28"/>
        </w:rPr>
        <w:t xml:space="preserve">у ультразвуком </w:t>
      </w:r>
      <w:r>
        <w:rPr>
          <w:sz w:val="28"/>
          <w:lang w:val="uk-UA"/>
        </w:rPr>
        <w:t>і</w:t>
      </w:r>
      <w:r>
        <w:rPr>
          <w:sz w:val="28"/>
        </w:rPr>
        <w:t xml:space="preserve"> прооксидантом (табл. 2), </w:t>
      </w:r>
      <w:r>
        <w:rPr>
          <w:sz w:val="28"/>
          <w:lang w:val="uk-UA"/>
        </w:rPr>
        <w:t>відмі</w:t>
      </w:r>
      <w:r>
        <w:rPr>
          <w:sz w:val="28"/>
        </w:rPr>
        <w:t>чено п</w:t>
      </w:r>
      <w:r>
        <w:rPr>
          <w:sz w:val="28"/>
          <w:lang w:val="uk-UA"/>
        </w:rPr>
        <w:t>ідвищення</w:t>
      </w:r>
      <w:r>
        <w:rPr>
          <w:sz w:val="28"/>
        </w:rPr>
        <w:t xml:space="preserve"> активност</w:t>
      </w:r>
      <w:r>
        <w:rPr>
          <w:sz w:val="28"/>
          <w:lang w:val="uk-UA"/>
        </w:rPr>
        <w:t>і досліджуваних</w:t>
      </w:r>
      <w:r>
        <w:rPr>
          <w:sz w:val="28"/>
        </w:rPr>
        <w:t xml:space="preserve"> фермент</w:t>
      </w:r>
      <w:r>
        <w:rPr>
          <w:sz w:val="28"/>
          <w:lang w:val="uk-UA"/>
        </w:rPr>
        <w:t>і</w:t>
      </w:r>
      <w:r>
        <w:rPr>
          <w:sz w:val="28"/>
        </w:rPr>
        <w:t xml:space="preserve">в в </w:t>
      </w:r>
      <w:r>
        <w:rPr>
          <w:sz w:val="28"/>
          <w:lang w:val="uk-UA"/>
        </w:rPr>
        <w:t>е</w:t>
      </w:r>
      <w:r>
        <w:rPr>
          <w:sz w:val="28"/>
        </w:rPr>
        <w:t>ндотел</w:t>
      </w:r>
      <w:r>
        <w:rPr>
          <w:sz w:val="28"/>
          <w:lang w:val="uk-UA"/>
        </w:rPr>
        <w:t>ії</w:t>
      </w:r>
      <w:r>
        <w:rPr>
          <w:sz w:val="28"/>
        </w:rPr>
        <w:t xml:space="preserve"> рог</w:t>
      </w:r>
      <w:r>
        <w:rPr>
          <w:sz w:val="28"/>
          <w:lang w:val="uk-UA"/>
        </w:rPr>
        <w:t>і</w:t>
      </w:r>
      <w:r>
        <w:rPr>
          <w:sz w:val="28"/>
        </w:rPr>
        <w:t>в</w:t>
      </w:r>
      <w:r>
        <w:rPr>
          <w:sz w:val="28"/>
          <w:lang w:val="uk-UA"/>
        </w:rPr>
        <w:t>к</w:t>
      </w:r>
      <w:r>
        <w:rPr>
          <w:sz w:val="28"/>
        </w:rPr>
        <w:t xml:space="preserve">и: </w:t>
      </w:r>
      <w:r>
        <w:rPr>
          <w:sz w:val="28"/>
          <w:lang w:val="en-US"/>
        </w:rPr>
        <w:t>Na</w:t>
      </w:r>
      <w:r>
        <w:rPr>
          <w:sz w:val="28"/>
          <w:vertAlign w:val="superscript"/>
        </w:rPr>
        <w:t>+</w:t>
      </w:r>
      <w:r>
        <w:rPr>
          <w:sz w:val="28"/>
        </w:rPr>
        <w:t>,</w:t>
      </w:r>
      <w:r>
        <w:rPr>
          <w:sz w:val="28"/>
          <w:lang w:val="en-US"/>
        </w:rPr>
        <w:t>K</w:t>
      </w:r>
      <w:r>
        <w:rPr>
          <w:sz w:val="28"/>
          <w:vertAlign w:val="superscript"/>
        </w:rPr>
        <w:t>+</w:t>
      </w:r>
      <w:r>
        <w:rPr>
          <w:sz w:val="28"/>
        </w:rPr>
        <w:t>-АТФаз</w:t>
      </w:r>
      <w:r>
        <w:rPr>
          <w:sz w:val="28"/>
          <w:lang w:val="uk-UA"/>
        </w:rPr>
        <w:t>и</w:t>
      </w:r>
      <w:r>
        <w:rPr>
          <w:sz w:val="28"/>
        </w:rPr>
        <w:t xml:space="preserve"> на 25,6% (р=0,03), ЦСО </w:t>
      </w:r>
      <w:r>
        <w:rPr>
          <w:sz w:val="28"/>
          <w:lang w:val="uk-UA"/>
        </w:rPr>
        <w:t>-</w:t>
      </w:r>
      <w:r>
        <w:rPr>
          <w:sz w:val="28"/>
        </w:rPr>
        <w:t xml:space="preserve"> на 20,0% (р=0,01), </w:t>
      </w:r>
      <w:r>
        <w:rPr>
          <w:sz w:val="28"/>
          <w:lang w:val="uk-UA"/>
        </w:rPr>
        <w:t>зв</w:t>
      </w:r>
      <w:r>
        <w:rPr>
          <w:sz w:val="28"/>
        </w:rPr>
        <w:t>'язано</w:t>
      </w:r>
      <w:r>
        <w:rPr>
          <w:sz w:val="28"/>
          <w:lang w:val="uk-UA"/>
        </w:rPr>
        <w:t>ї</w:t>
      </w:r>
      <w:r>
        <w:rPr>
          <w:sz w:val="28"/>
        </w:rPr>
        <w:t xml:space="preserve"> активност</w:t>
      </w:r>
      <w:r>
        <w:rPr>
          <w:sz w:val="28"/>
          <w:lang w:val="uk-UA"/>
        </w:rPr>
        <w:t>і</w:t>
      </w:r>
      <w:r>
        <w:rPr>
          <w:sz w:val="28"/>
        </w:rPr>
        <w:t xml:space="preserve"> КФ </w:t>
      </w:r>
      <w:r>
        <w:rPr>
          <w:sz w:val="28"/>
          <w:lang w:val="uk-UA"/>
        </w:rPr>
        <w:t>-</w:t>
      </w:r>
      <w:r>
        <w:rPr>
          <w:sz w:val="28"/>
        </w:rPr>
        <w:t xml:space="preserve"> на 38,8% (р=0,03) </w:t>
      </w:r>
      <w:r>
        <w:rPr>
          <w:sz w:val="28"/>
          <w:lang w:val="uk-UA"/>
        </w:rPr>
        <w:t xml:space="preserve">в </w:t>
      </w:r>
      <w:r>
        <w:rPr>
          <w:sz w:val="28"/>
        </w:rPr>
        <w:t>по</w:t>
      </w:r>
      <w:r>
        <w:rPr>
          <w:sz w:val="28"/>
          <w:lang w:val="uk-UA"/>
        </w:rPr>
        <w:t>рівнянні</w:t>
      </w:r>
      <w:r>
        <w:rPr>
          <w:sz w:val="28"/>
        </w:rPr>
        <w:t xml:space="preserve"> </w:t>
      </w:r>
      <w:r>
        <w:rPr>
          <w:sz w:val="28"/>
          <w:lang w:val="uk-UA"/>
        </w:rPr>
        <w:t>з</w:t>
      </w:r>
      <w:r>
        <w:rPr>
          <w:sz w:val="28"/>
        </w:rPr>
        <w:t xml:space="preserve"> дан</w:t>
      </w:r>
      <w:r>
        <w:rPr>
          <w:sz w:val="28"/>
          <w:lang w:val="uk-UA"/>
        </w:rPr>
        <w:t>и</w:t>
      </w:r>
      <w:r>
        <w:rPr>
          <w:sz w:val="28"/>
        </w:rPr>
        <w:t xml:space="preserve">ми без </w:t>
      </w:r>
      <w:r>
        <w:rPr>
          <w:sz w:val="28"/>
          <w:lang w:val="uk-UA"/>
        </w:rPr>
        <w:t>використання</w:t>
      </w:r>
      <w:r>
        <w:rPr>
          <w:sz w:val="28"/>
        </w:rPr>
        <w:t xml:space="preserve"> антиоксиданта.</w:t>
      </w:r>
    </w:p>
    <w:p w:rsidR="009E3DBA" w:rsidRDefault="009E3DBA" w:rsidP="009E3DBA">
      <w:pPr>
        <w:ind w:firstLine="720"/>
        <w:jc w:val="right"/>
        <w:rPr>
          <w:i/>
          <w:sz w:val="16"/>
          <w:szCs w:val="28"/>
          <w:lang w:val="uk-UA"/>
        </w:rPr>
      </w:pPr>
    </w:p>
    <w:p w:rsidR="009E3DBA" w:rsidRDefault="009E3DBA" w:rsidP="009E3DBA">
      <w:pPr>
        <w:ind w:firstLine="720"/>
        <w:jc w:val="right"/>
        <w:outlineLvl w:val="0"/>
        <w:rPr>
          <w:i/>
          <w:sz w:val="28"/>
          <w:szCs w:val="28"/>
          <w:lang w:val="uk-UA"/>
        </w:rPr>
      </w:pPr>
      <w:r>
        <w:rPr>
          <w:i/>
          <w:sz w:val="28"/>
          <w:szCs w:val="28"/>
          <w:lang w:val="uk-UA"/>
        </w:rPr>
        <w:t>Таблиця 2</w:t>
      </w:r>
    </w:p>
    <w:p w:rsidR="009E3DBA" w:rsidRDefault="009E3DBA" w:rsidP="009E3DBA">
      <w:pPr>
        <w:ind w:firstLine="720"/>
        <w:jc w:val="center"/>
        <w:rPr>
          <w:bCs/>
          <w:sz w:val="28"/>
          <w:lang w:val="uk-UA"/>
        </w:rPr>
      </w:pPr>
      <w:r>
        <w:rPr>
          <w:bCs/>
          <w:sz w:val="28"/>
          <w:lang w:val="uk-UA"/>
        </w:rPr>
        <w:t xml:space="preserve">Активність ферментів ендотелію рогівки </w:t>
      </w:r>
      <w:r>
        <w:rPr>
          <w:sz w:val="28"/>
          <w:lang w:val="uk-UA"/>
        </w:rPr>
        <w:t>(нкат/г вологої тканини)</w:t>
      </w:r>
      <w:r>
        <w:rPr>
          <w:bCs/>
          <w:sz w:val="28"/>
          <w:lang w:val="uk-UA"/>
        </w:rPr>
        <w:t xml:space="preserve"> при впливі ультразвука (група 2) і додатковому впливі антиоксиданта берлітіона (група 2+Б)</w:t>
      </w:r>
    </w:p>
    <w:p w:rsidR="009E3DBA" w:rsidRDefault="009E3DBA" w:rsidP="009E3DBA">
      <w:pPr>
        <w:ind w:firstLine="720"/>
        <w:jc w:val="center"/>
        <w:rPr>
          <w:bCs/>
          <w:sz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419"/>
        <w:gridCol w:w="1419"/>
        <w:gridCol w:w="1419"/>
        <w:gridCol w:w="1419"/>
        <w:gridCol w:w="1419"/>
        <w:gridCol w:w="1419"/>
      </w:tblGrid>
      <w:tr w:rsidR="009E3DBA" w:rsidTr="00666E90">
        <w:tblPrEx>
          <w:tblCellMar>
            <w:top w:w="0" w:type="dxa"/>
            <w:bottom w:w="0" w:type="dxa"/>
          </w:tblCellMar>
        </w:tblPrEx>
        <w:trPr>
          <w:cantSplit/>
          <w:jc w:val="center"/>
        </w:trPr>
        <w:tc>
          <w:tcPr>
            <w:tcW w:w="1422" w:type="dxa"/>
            <w:vMerge w:val="restart"/>
            <w:tcMar>
              <w:left w:w="28" w:type="dxa"/>
              <w:right w:w="28" w:type="dxa"/>
            </w:tcMar>
          </w:tcPr>
          <w:p w:rsidR="009E3DBA" w:rsidRDefault="009E3DBA" w:rsidP="00666E90">
            <w:pPr>
              <w:autoSpaceDE w:val="0"/>
              <w:autoSpaceDN w:val="0"/>
              <w:adjustRightInd w:val="0"/>
              <w:jc w:val="center"/>
              <w:rPr>
                <w:sz w:val="28"/>
                <w:lang w:val="uk-UA"/>
              </w:rPr>
            </w:pPr>
            <w:r>
              <w:rPr>
                <w:sz w:val="28"/>
                <w:lang w:val="uk-UA"/>
              </w:rPr>
              <w:t>Стат. показники</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lang w:val="en-US"/>
              </w:rPr>
              <w:t>Na</w:t>
            </w:r>
            <w:r>
              <w:rPr>
                <w:bCs/>
                <w:sz w:val="28"/>
                <w:vertAlign w:val="superscript"/>
                <w:lang w:val="en-US"/>
              </w:rPr>
              <w:t>+</w:t>
            </w:r>
            <w:r>
              <w:rPr>
                <w:bCs/>
                <w:sz w:val="28"/>
                <w:lang w:val="uk-UA"/>
              </w:rPr>
              <w:t>,</w:t>
            </w:r>
            <w:r>
              <w:rPr>
                <w:bCs/>
                <w:sz w:val="28"/>
                <w:lang w:val="en-US"/>
              </w:rPr>
              <w:t>K</w:t>
            </w:r>
            <w:r>
              <w:rPr>
                <w:bCs/>
                <w:sz w:val="28"/>
                <w:vertAlign w:val="superscript"/>
                <w:lang w:val="en-US"/>
              </w:rPr>
              <w:t>+</w:t>
            </w:r>
            <w:r>
              <w:rPr>
                <w:bCs/>
                <w:sz w:val="28"/>
                <w:lang w:val="uk-UA"/>
              </w:rPr>
              <w:t>-</w:t>
            </w:r>
            <w:r>
              <w:rPr>
                <w:bCs/>
                <w:sz w:val="28"/>
              </w:rPr>
              <w:t>АТФаза</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rPr>
              <w:t>Цитохром-С-оксидаза</w:t>
            </w:r>
          </w:p>
        </w:tc>
        <w:tc>
          <w:tcPr>
            <w:tcW w:w="2838" w:type="dxa"/>
            <w:gridSpan w:val="2"/>
            <w:tcMar>
              <w:left w:w="28" w:type="dxa"/>
              <w:right w:w="28" w:type="dxa"/>
            </w:tcMar>
          </w:tcPr>
          <w:p w:rsidR="009E3DBA" w:rsidRDefault="009E3DBA" w:rsidP="00666E90">
            <w:pPr>
              <w:autoSpaceDE w:val="0"/>
              <w:autoSpaceDN w:val="0"/>
              <w:adjustRightInd w:val="0"/>
              <w:jc w:val="center"/>
              <w:rPr>
                <w:sz w:val="28"/>
              </w:rPr>
            </w:pPr>
            <w:r>
              <w:rPr>
                <w:bCs/>
                <w:sz w:val="28"/>
              </w:rPr>
              <w:t>К</w:t>
            </w:r>
            <w:r>
              <w:rPr>
                <w:bCs/>
                <w:sz w:val="28"/>
                <w:lang w:val="en-US"/>
              </w:rPr>
              <w:t xml:space="preserve">исла </w:t>
            </w:r>
            <w:r>
              <w:rPr>
                <w:bCs/>
                <w:sz w:val="28"/>
              </w:rPr>
              <w:t>фосфатаза</w:t>
            </w:r>
          </w:p>
        </w:tc>
      </w:tr>
      <w:tr w:rsidR="009E3DBA" w:rsidTr="00666E90">
        <w:tblPrEx>
          <w:tblCellMar>
            <w:top w:w="0" w:type="dxa"/>
            <w:bottom w:w="0" w:type="dxa"/>
          </w:tblCellMar>
        </w:tblPrEx>
        <w:trPr>
          <w:cantSplit/>
          <w:jc w:val="center"/>
        </w:trPr>
        <w:tc>
          <w:tcPr>
            <w:tcW w:w="1422" w:type="dxa"/>
            <w:vMerge/>
            <w:tcMar>
              <w:left w:w="28" w:type="dxa"/>
              <w:right w:w="28" w:type="dxa"/>
            </w:tcMar>
          </w:tcPr>
          <w:p w:rsidR="009E3DBA" w:rsidRDefault="009E3DBA" w:rsidP="00666E90">
            <w:pPr>
              <w:autoSpaceDE w:val="0"/>
              <w:autoSpaceDN w:val="0"/>
              <w:adjustRightInd w:val="0"/>
              <w:jc w:val="center"/>
              <w:rPr>
                <w:sz w:val="28"/>
              </w:rPr>
            </w:pPr>
          </w:p>
        </w:tc>
        <w:tc>
          <w:tcPr>
            <w:tcW w:w="1419" w:type="dxa"/>
            <w:tcMar>
              <w:left w:w="28" w:type="dxa"/>
              <w:right w:w="28" w:type="dxa"/>
            </w:tcMar>
          </w:tcPr>
          <w:p w:rsidR="009E3DBA" w:rsidRDefault="009E3DBA" w:rsidP="00666E90">
            <w:pPr>
              <w:autoSpaceDE w:val="0"/>
              <w:autoSpaceDN w:val="0"/>
              <w:adjustRightInd w:val="0"/>
              <w:jc w:val="center"/>
              <w:rPr>
                <w:sz w:val="28"/>
                <w:lang w:val="uk-UA"/>
              </w:rPr>
            </w:pPr>
            <w:r>
              <w:rPr>
                <w:sz w:val="28"/>
                <w:lang w:val="uk-UA"/>
              </w:rPr>
              <w:t>група</w:t>
            </w:r>
            <w:r>
              <w:rPr>
                <w:sz w:val="28"/>
              </w:rPr>
              <w:t xml:space="preserve"> </w:t>
            </w:r>
            <w:r>
              <w:rPr>
                <w:sz w:val="28"/>
                <w:lang w:val="uk-UA"/>
              </w:rPr>
              <w:t>2</w:t>
            </w:r>
          </w:p>
        </w:tc>
        <w:tc>
          <w:tcPr>
            <w:tcW w:w="1419" w:type="dxa"/>
            <w:tcMar>
              <w:left w:w="28" w:type="dxa"/>
              <w:right w:w="28" w:type="dxa"/>
            </w:tcMar>
          </w:tcPr>
          <w:p w:rsidR="009E3DBA" w:rsidRDefault="009E3DBA" w:rsidP="00666E90">
            <w:pPr>
              <w:autoSpaceDE w:val="0"/>
              <w:autoSpaceDN w:val="0"/>
              <w:adjustRightInd w:val="0"/>
              <w:jc w:val="center"/>
              <w:rPr>
                <w:sz w:val="28"/>
                <w:lang w:val="uk-UA"/>
              </w:rPr>
            </w:pPr>
            <w:r>
              <w:rPr>
                <w:sz w:val="28"/>
                <w:lang w:val="uk-UA"/>
              </w:rPr>
              <w:t>група 2</w:t>
            </w:r>
            <w:r>
              <w:rPr>
                <w:sz w:val="28"/>
              </w:rPr>
              <w:t>+</w:t>
            </w:r>
            <w:r>
              <w:rPr>
                <w:sz w:val="28"/>
                <w:lang w:val="uk-UA"/>
              </w:rPr>
              <w:t>Б</w:t>
            </w:r>
          </w:p>
        </w:tc>
        <w:tc>
          <w:tcPr>
            <w:tcW w:w="1419" w:type="dxa"/>
            <w:tcMar>
              <w:left w:w="28" w:type="dxa"/>
              <w:right w:w="28" w:type="dxa"/>
            </w:tcMar>
          </w:tcPr>
          <w:p w:rsidR="009E3DBA" w:rsidRDefault="009E3DBA" w:rsidP="00666E90">
            <w:pPr>
              <w:autoSpaceDE w:val="0"/>
              <w:autoSpaceDN w:val="0"/>
              <w:adjustRightInd w:val="0"/>
              <w:jc w:val="center"/>
              <w:rPr>
                <w:sz w:val="28"/>
                <w:lang w:val="uk-UA"/>
              </w:rPr>
            </w:pPr>
            <w:r>
              <w:rPr>
                <w:sz w:val="28"/>
                <w:lang w:val="uk-UA"/>
              </w:rPr>
              <w:t>група</w:t>
            </w:r>
            <w:r>
              <w:rPr>
                <w:sz w:val="28"/>
              </w:rPr>
              <w:t xml:space="preserve"> </w:t>
            </w:r>
            <w:r>
              <w:rPr>
                <w:sz w:val="28"/>
                <w:lang w:val="uk-UA"/>
              </w:rPr>
              <w:t>2</w:t>
            </w:r>
          </w:p>
        </w:tc>
        <w:tc>
          <w:tcPr>
            <w:tcW w:w="1419" w:type="dxa"/>
            <w:tcMar>
              <w:left w:w="28" w:type="dxa"/>
              <w:right w:w="28" w:type="dxa"/>
            </w:tcMar>
          </w:tcPr>
          <w:p w:rsidR="009E3DBA" w:rsidRDefault="009E3DBA" w:rsidP="00666E90">
            <w:pPr>
              <w:autoSpaceDE w:val="0"/>
              <w:autoSpaceDN w:val="0"/>
              <w:adjustRightInd w:val="0"/>
              <w:jc w:val="center"/>
              <w:rPr>
                <w:sz w:val="28"/>
                <w:lang w:val="uk-UA"/>
              </w:rPr>
            </w:pPr>
            <w:r>
              <w:rPr>
                <w:sz w:val="28"/>
                <w:lang w:val="uk-UA"/>
              </w:rPr>
              <w:t>о</w:t>
            </w:r>
            <w:r>
              <w:rPr>
                <w:sz w:val="28"/>
              </w:rPr>
              <w:t>п</w:t>
            </w:r>
            <w:r>
              <w:rPr>
                <w:sz w:val="28"/>
                <w:lang w:val="uk-UA"/>
              </w:rPr>
              <w:t>и</w:t>
            </w:r>
            <w:r>
              <w:rPr>
                <w:sz w:val="28"/>
              </w:rPr>
              <w:t>т</w:t>
            </w:r>
            <w:r>
              <w:rPr>
                <w:sz w:val="28"/>
                <w:lang w:val="uk-UA"/>
              </w:rPr>
              <w:t xml:space="preserve"> 2</w:t>
            </w:r>
            <w:r>
              <w:rPr>
                <w:sz w:val="28"/>
              </w:rPr>
              <w:t>+</w:t>
            </w:r>
            <w:r>
              <w:rPr>
                <w:sz w:val="28"/>
                <w:lang w:val="uk-UA"/>
              </w:rPr>
              <w:t>Б</w:t>
            </w:r>
          </w:p>
        </w:tc>
        <w:tc>
          <w:tcPr>
            <w:tcW w:w="1419" w:type="dxa"/>
            <w:tcMar>
              <w:left w:w="28" w:type="dxa"/>
              <w:right w:w="28" w:type="dxa"/>
            </w:tcMar>
          </w:tcPr>
          <w:p w:rsidR="009E3DBA" w:rsidRDefault="009E3DBA" w:rsidP="00666E90">
            <w:pPr>
              <w:autoSpaceDE w:val="0"/>
              <w:autoSpaceDN w:val="0"/>
              <w:adjustRightInd w:val="0"/>
              <w:jc w:val="center"/>
              <w:rPr>
                <w:sz w:val="28"/>
                <w:lang w:val="uk-UA"/>
              </w:rPr>
            </w:pPr>
            <w:r>
              <w:rPr>
                <w:sz w:val="28"/>
                <w:lang w:val="uk-UA"/>
              </w:rPr>
              <w:t>група</w:t>
            </w:r>
            <w:r>
              <w:rPr>
                <w:sz w:val="28"/>
              </w:rPr>
              <w:t xml:space="preserve"> </w:t>
            </w:r>
            <w:r>
              <w:rPr>
                <w:sz w:val="28"/>
                <w:lang w:val="uk-UA"/>
              </w:rPr>
              <w:t>2</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lang w:val="uk-UA"/>
              </w:rPr>
              <w:t>група 2</w:t>
            </w:r>
            <w:r>
              <w:rPr>
                <w:sz w:val="28"/>
              </w:rPr>
              <w:t>+</w:t>
            </w:r>
            <w:r>
              <w:rPr>
                <w:sz w:val="28"/>
                <w:lang w:val="uk-UA"/>
              </w:rPr>
              <w:t>Б</w:t>
            </w:r>
          </w:p>
        </w:tc>
      </w:tr>
      <w:tr w:rsidR="009E3DBA" w:rsidTr="00666E90">
        <w:tblPrEx>
          <w:tblCellMar>
            <w:top w:w="0" w:type="dxa"/>
            <w:bottom w:w="0" w:type="dxa"/>
          </w:tblCellMar>
        </w:tblPrEx>
        <w:trPr>
          <w:cantSplit/>
          <w:trHeight w:val="1341"/>
          <w:jc w:val="center"/>
        </w:trPr>
        <w:tc>
          <w:tcPr>
            <w:tcW w:w="1422"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n</w:t>
            </w:r>
          </w:p>
          <w:p w:rsidR="009E3DBA" w:rsidRDefault="009E3DBA" w:rsidP="00666E90">
            <w:pPr>
              <w:autoSpaceDE w:val="0"/>
              <w:autoSpaceDN w:val="0"/>
              <w:adjustRightInd w:val="0"/>
              <w:jc w:val="center"/>
              <w:rPr>
                <w:sz w:val="28"/>
                <w:lang w:val="en-US"/>
              </w:rPr>
            </w:pPr>
            <w:r>
              <w:rPr>
                <w:sz w:val="28"/>
                <w:lang w:val="en-US"/>
              </w:rPr>
              <w:t>M</w:t>
            </w:r>
          </w:p>
          <w:p w:rsidR="009E3DBA" w:rsidRDefault="009E3DBA" w:rsidP="00666E90">
            <w:pPr>
              <w:autoSpaceDE w:val="0"/>
              <w:autoSpaceDN w:val="0"/>
              <w:adjustRightInd w:val="0"/>
              <w:jc w:val="center"/>
              <w:rPr>
                <w:sz w:val="28"/>
                <w:lang w:val="en-US"/>
              </w:rPr>
            </w:pPr>
            <w:r>
              <w:rPr>
                <w:sz w:val="28"/>
                <w:lang w:val="en-US"/>
              </w:rPr>
              <w:t>m</w:t>
            </w:r>
          </w:p>
          <w:p w:rsidR="009E3DBA" w:rsidRDefault="009E3DBA" w:rsidP="00666E90">
            <w:pPr>
              <w:autoSpaceDE w:val="0"/>
              <w:autoSpaceDN w:val="0"/>
              <w:adjustRightInd w:val="0"/>
              <w:jc w:val="center"/>
              <w:rPr>
                <w:sz w:val="28"/>
                <w:lang w:val="en-US"/>
              </w:rPr>
            </w:pPr>
            <w:r>
              <w:rPr>
                <w:sz w:val="28"/>
                <w:lang w:val="en-US"/>
              </w:rPr>
              <w:t>σ</w:t>
            </w:r>
          </w:p>
          <w:p w:rsidR="009E3DBA" w:rsidRDefault="009E3DBA" w:rsidP="00666E90">
            <w:pPr>
              <w:autoSpaceDE w:val="0"/>
              <w:autoSpaceDN w:val="0"/>
              <w:adjustRightInd w:val="0"/>
              <w:jc w:val="center"/>
              <w:rPr>
                <w:sz w:val="28"/>
                <w:lang w:val="en-US"/>
              </w:rPr>
            </w:pPr>
            <w:r>
              <w:rPr>
                <w:sz w:val="28"/>
                <w:lang w:val="en-US"/>
              </w:rPr>
              <w:t>p</w:t>
            </w:r>
          </w:p>
        </w:tc>
        <w:tc>
          <w:tcPr>
            <w:tcW w:w="1419" w:type="dxa"/>
            <w:tcMar>
              <w:left w:w="28" w:type="dxa"/>
              <w:right w:w="28" w:type="dxa"/>
            </w:tcMar>
          </w:tcPr>
          <w:p w:rsidR="009E3DBA" w:rsidRDefault="009E3DBA" w:rsidP="00666E90">
            <w:pPr>
              <w:autoSpaceDE w:val="0"/>
              <w:autoSpaceDN w:val="0"/>
              <w:adjustRightInd w:val="0"/>
              <w:jc w:val="center"/>
              <w:rPr>
                <w:sz w:val="28"/>
              </w:rPr>
            </w:pPr>
            <w:r>
              <w:rPr>
                <w:sz w:val="28"/>
              </w:rPr>
              <w:t>6</w:t>
            </w:r>
          </w:p>
          <w:p w:rsidR="009E3DBA" w:rsidRDefault="009E3DBA" w:rsidP="00666E90">
            <w:pPr>
              <w:autoSpaceDE w:val="0"/>
              <w:autoSpaceDN w:val="0"/>
              <w:adjustRightInd w:val="0"/>
              <w:jc w:val="center"/>
              <w:rPr>
                <w:sz w:val="28"/>
              </w:rPr>
            </w:pPr>
            <w:r>
              <w:rPr>
                <w:sz w:val="28"/>
              </w:rPr>
              <w:t>19,50</w:t>
            </w:r>
          </w:p>
          <w:p w:rsidR="009E3DBA" w:rsidRDefault="009E3DBA" w:rsidP="00666E90">
            <w:pPr>
              <w:autoSpaceDE w:val="0"/>
              <w:autoSpaceDN w:val="0"/>
              <w:adjustRightInd w:val="0"/>
              <w:jc w:val="center"/>
              <w:rPr>
                <w:sz w:val="28"/>
              </w:rPr>
            </w:pPr>
            <w:r>
              <w:rPr>
                <w:sz w:val="28"/>
              </w:rPr>
              <w:t>0,92</w:t>
            </w:r>
          </w:p>
          <w:p w:rsidR="009E3DBA" w:rsidRDefault="009E3DBA" w:rsidP="00666E90">
            <w:pPr>
              <w:autoSpaceDE w:val="0"/>
              <w:autoSpaceDN w:val="0"/>
              <w:adjustRightInd w:val="0"/>
              <w:jc w:val="center"/>
              <w:rPr>
                <w:sz w:val="28"/>
                <w:lang w:val="uk-UA"/>
              </w:rPr>
            </w:pPr>
            <w:r>
              <w:rPr>
                <w:sz w:val="28"/>
              </w:rPr>
              <w:t>2,26</w:t>
            </w:r>
          </w:p>
          <w:p w:rsidR="009E3DBA" w:rsidRDefault="009E3DBA" w:rsidP="00666E90">
            <w:pPr>
              <w:autoSpaceDE w:val="0"/>
              <w:autoSpaceDN w:val="0"/>
              <w:adjustRightInd w:val="0"/>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24,50</w:t>
            </w:r>
          </w:p>
          <w:p w:rsidR="009E3DBA" w:rsidRDefault="009E3DBA" w:rsidP="00666E90">
            <w:pPr>
              <w:autoSpaceDE w:val="0"/>
              <w:autoSpaceDN w:val="0"/>
              <w:adjustRightInd w:val="0"/>
              <w:jc w:val="center"/>
              <w:rPr>
                <w:sz w:val="28"/>
              </w:rPr>
            </w:pPr>
            <w:r>
              <w:rPr>
                <w:sz w:val="28"/>
              </w:rPr>
              <w:t>0,90</w:t>
            </w:r>
          </w:p>
          <w:p w:rsidR="009E3DBA" w:rsidRDefault="009E3DBA" w:rsidP="00666E90">
            <w:pPr>
              <w:autoSpaceDE w:val="0"/>
              <w:autoSpaceDN w:val="0"/>
              <w:adjustRightInd w:val="0"/>
              <w:jc w:val="center"/>
              <w:rPr>
                <w:sz w:val="28"/>
              </w:rPr>
            </w:pPr>
            <w:r>
              <w:rPr>
                <w:sz w:val="28"/>
              </w:rPr>
              <w:t>2,20</w:t>
            </w:r>
          </w:p>
          <w:p w:rsidR="009E3DBA" w:rsidRDefault="009E3DBA" w:rsidP="00666E90">
            <w:pPr>
              <w:autoSpaceDE w:val="0"/>
              <w:autoSpaceDN w:val="0"/>
              <w:adjustRightInd w:val="0"/>
              <w:jc w:val="center"/>
              <w:rPr>
                <w:sz w:val="28"/>
              </w:rPr>
            </w:pPr>
            <w:r>
              <w:rPr>
                <w:sz w:val="28"/>
              </w:rPr>
              <w:t>0,03</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lang w:val="en-US"/>
              </w:rPr>
            </w:pPr>
            <w:r>
              <w:rPr>
                <w:sz w:val="28"/>
                <w:lang w:val="en-US"/>
              </w:rPr>
              <w:t>1</w:t>
            </w:r>
            <w:r>
              <w:rPr>
                <w:sz w:val="28"/>
              </w:rPr>
              <w:t>3</w:t>
            </w:r>
            <w:r>
              <w:rPr>
                <w:sz w:val="28"/>
                <w:lang w:val="en-US"/>
              </w:rPr>
              <w:t>,50</w:t>
            </w:r>
          </w:p>
          <w:p w:rsidR="009E3DBA" w:rsidRDefault="009E3DBA" w:rsidP="00666E90">
            <w:pPr>
              <w:autoSpaceDE w:val="0"/>
              <w:autoSpaceDN w:val="0"/>
              <w:adjustRightInd w:val="0"/>
              <w:jc w:val="center"/>
              <w:rPr>
                <w:sz w:val="28"/>
              </w:rPr>
            </w:pPr>
            <w:r>
              <w:rPr>
                <w:sz w:val="28"/>
              </w:rPr>
              <w:t>0</w:t>
            </w:r>
            <w:r>
              <w:rPr>
                <w:sz w:val="28"/>
                <w:lang w:val="en-US"/>
              </w:rPr>
              <w:t>,</w:t>
            </w:r>
            <w:r>
              <w:rPr>
                <w:sz w:val="28"/>
              </w:rPr>
              <w:t>48</w:t>
            </w:r>
          </w:p>
          <w:p w:rsidR="009E3DBA" w:rsidRDefault="009E3DBA" w:rsidP="00666E90">
            <w:pPr>
              <w:autoSpaceDE w:val="0"/>
              <w:autoSpaceDN w:val="0"/>
              <w:adjustRightInd w:val="0"/>
              <w:jc w:val="center"/>
              <w:rPr>
                <w:sz w:val="28"/>
                <w:lang w:val="uk-UA"/>
              </w:rPr>
            </w:pPr>
            <w:r>
              <w:rPr>
                <w:sz w:val="28"/>
              </w:rPr>
              <w:t>1</w:t>
            </w:r>
            <w:r>
              <w:rPr>
                <w:sz w:val="28"/>
                <w:lang w:val="en-US"/>
              </w:rPr>
              <w:t>,</w:t>
            </w:r>
            <w:r>
              <w:rPr>
                <w:sz w:val="28"/>
              </w:rPr>
              <w:t>18</w:t>
            </w:r>
          </w:p>
          <w:p w:rsidR="009E3DBA" w:rsidRDefault="009E3DBA" w:rsidP="00666E90">
            <w:pPr>
              <w:autoSpaceDE w:val="0"/>
              <w:autoSpaceDN w:val="0"/>
              <w:adjustRightInd w:val="0"/>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16,20</w:t>
            </w:r>
          </w:p>
          <w:p w:rsidR="009E3DBA" w:rsidRDefault="009E3DBA" w:rsidP="00666E90">
            <w:pPr>
              <w:autoSpaceDE w:val="0"/>
              <w:autoSpaceDN w:val="0"/>
              <w:adjustRightInd w:val="0"/>
              <w:jc w:val="center"/>
              <w:rPr>
                <w:sz w:val="28"/>
              </w:rPr>
            </w:pPr>
            <w:r>
              <w:rPr>
                <w:sz w:val="28"/>
              </w:rPr>
              <w:t>0,66</w:t>
            </w:r>
          </w:p>
          <w:p w:rsidR="009E3DBA" w:rsidRDefault="009E3DBA" w:rsidP="00666E90">
            <w:pPr>
              <w:autoSpaceDE w:val="0"/>
              <w:autoSpaceDN w:val="0"/>
              <w:adjustRightInd w:val="0"/>
              <w:jc w:val="center"/>
              <w:rPr>
                <w:sz w:val="28"/>
                <w:lang w:val="uk-UA"/>
              </w:rPr>
            </w:pPr>
            <w:r>
              <w:rPr>
                <w:sz w:val="28"/>
              </w:rPr>
              <w:t>1,61</w:t>
            </w:r>
          </w:p>
          <w:p w:rsidR="009E3DBA" w:rsidRDefault="009E3DBA" w:rsidP="00666E90">
            <w:pPr>
              <w:autoSpaceDE w:val="0"/>
              <w:autoSpaceDN w:val="0"/>
              <w:adjustRightInd w:val="0"/>
              <w:jc w:val="center"/>
              <w:rPr>
                <w:sz w:val="28"/>
                <w:lang w:val="uk-UA"/>
              </w:rPr>
            </w:pPr>
            <w:r>
              <w:rPr>
                <w:sz w:val="28"/>
              </w:rPr>
              <w:t>0,02</w:t>
            </w:r>
          </w:p>
        </w:tc>
        <w:tc>
          <w:tcPr>
            <w:tcW w:w="1419" w:type="dxa"/>
            <w:tcMar>
              <w:left w:w="28" w:type="dxa"/>
              <w:right w:w="28" w:type="dxa"/>
            </w:tcMar>
          </w:tcPr>
          <w:p w:rsidR="009E3DBA" w:rsidRDefault="009E3DBA" w:rsidP="00666E90">
            <w:pPr>
              <w:jc w:val="center"/>
              <w:rPr>
                <w:sz w:val="28"/>
                <w:lang w:val="en-US"/>
              </w:rPr>
            </w:pPr>
            <w:r>
              <w:rPr>
                <w:sz w:val="28"/>
                <w:lang w:val="en-US"/>
              </w:rPr>
              <w:t>6</w:t>
            </w:r>
          </w:p>
          <w:p w:rsidR="009E3DBA" w:rsidRDefault="009E3DBA" w:rsidP="00666E90">
            <w:pPr>
              <w:autoSpaceDE w:val="0"/>
              <w:autoSpaceDN w:val="0"/>
              <w:adjustRightInd w:val="0"/>
              <w:jc w:val="center"/>
              <w:rPr>
                <w:sz w:val="28"/>
                <w:lang w:val="en-US"/>
              </w:rPr>
            </w:pPr>
            <w:r>
              <w:rPr>
                <w:sz w:val="28"/>
                <w:lang w:val="en-US"/>
              </w:rPr>
              <w:t>3,40</w:t>
            </w:r>
          </w:p>
          <w:p w:rsidR="009E3DBA" w:rsidRDefault="009E3DBA" w:rsidP="00666E90">
            <w:pPr>
              <w:autoSpaceDE w:val="0"/>
              <w:autoSpaceDN w:val="0"/>
              <w:adjustRightInd w:val="0"/>
              <w:jc w:val="center"/>
              <w:rPr>
                <w:sz w:val="28"/>
                <w:lang w:val="en-US"/>
              </w:rPr>
            </w:pPr>
            <w:r>
              <w:rPr>
                <w:sz w:val="28"/>
                <w:lang w:val="en-US"/>
              </w:rPr>
              <w:t>0,26</w:t>
            </w:r>
          </w:p>
          <w:p w:rsidR="009E3DBA" w:rsidRDefault="009E3DBA" w:rsidP="00666E90">
            <w:pPr>
              <w:jc w:val="center"/>
              <w:rPr>
                <w:sz w:val="28"/>
                <w:lang w:val="uk-UA"/>
              </w:rPr>
            </w:pPr>
            <w:r>
              <w:rPr>
                <w:sz w:val="28"/>
                <w:lang w:val="en-US"/>
              </w:rPr>
              <w:t>0,64</w:t>
            </w:r>
          </w:p>
          <w:p w:rsidR="009E3DBA" w:rsidRDefault="009E3DBA" w:rsidP="00666E90">
            <w:pPr>
              <w:jc w:val="center"/>
              <w:rPr>
                <w:sz w:val="28"/>
                <w:lang w:val="uk-UA"/>
              </w:rPr>
            </w:pPr>
            <w:r>
              <w:rPr>
                <w:sz w:val="28"/>
                <w:lang w:val="uk-UA"/>
              </w:rPr>
              <w:t>-</w:t>
            </w:r>
          </w:p>
        </w:tc>
        <w:tc>
          <w:tcPr>
            <w:tcW w:w="1419" w:type="dxa"/>
            <w:tcMar>
              <w:left w:w="28" w:type="dxa"/>
              <w:right w:w="28" w:type="dxa"/>
            </w:tcMar>
          </w:tcPr>
          <w:p w:rsidR="009E3DBA" w:rsidRDefault="009E3DBA" w:rsidP="00666E90">
            <w:pPr>
              <w:autoSpaceDE w:val="0"/>
              <w:autoSpaceDN w:val="0"/>
              <w:adjustRightInd w:val="0"/>
              <w:jc w:val="center"/>
              <w:rPr>
                <w:sz w:val="28"/>
                <w:lang w:val="en-US"/>
              </w:rPr>
            </w:pPr>
            <w:r>
              <w:rPr>
                <w:sz w:val="28"/>
                <w:lang w:val="en-US"/>
              </w:rPr>
              <w:t>6</w:t>
            </w:r>
          </w:p>
          <w:p w:rsidR="009E3DBA" w:rsidRDefault="009E3DBA" w:rsidP="00666E90">
            <w:pPr>
              <w:autoSpaceDE w:val="0"/>
              <w:autoSpaceDN w:val="0"/>
              <w:adjustRightInd w:val="0"/>
              <w:jc w:val="center"/>
              <w:rPr>
                <w:sz w:val="28"/>
              </w:rPr>
            </w:pPr>
            <w:r>
              <w:rPr>
                <w:sz w:val="28"/>
              </w:rPr>
              <w:t>4,72</w:t>
            </w:r>
          </w:p>
          <w:p w:rsidR="009E3DBA" w:rsidRDefault="009E3DBA" w:rsidP="00666E90">
            <w:pPr>
              <w:autoSpaceDE w:val="0"/>
              <w:autoSpaceDN w:val="0"/>
              <w:adjustRightInd w:val="0"/>
              <w:jc w:val="center"/>
              <w:rPr>
                <w:sz w:val="28"/>
              </w:rPr>
            </w:pPr>
            <w:r>
              <w:rPr>
                <w:sz w:val="28"/>
              </w:rPr>
              <w:t>0,20</w:t>
            </w:r>
          </w:p>
          <w:p w:rsidR="009E3DBA" w:rsidRDefault="009E3DBA" w:rsidP="00666E90">
            <w:pPr>
              <w:autoSpaceDE w:val="0"/>
              <w:autoSpaceDN w:val="0"/>
              <w:adjustRightInd w:val="0"/>
              <w:jc w:val="center"/>
              <w:rPr>
                <w:sz w:val="28"/>
                <w:lang w:val="uk-UA"/>
              </w:rPr>
            </w:pPr>
            <w:r>
              <w:rPr>
                <w:sz w:val="28"/>
              </w:rPr>
              <w:t>0,48</w:t>
            </w:r>
          </w:p>
          <w:p w:rsidR="009E3DBA" w:rsidRDefault="009E3DBA" w:rsidP="00666E90">
            <w:pPr>
              <w:autoSpaceDE w:val="0"/>
              <w:autoSpaceDN w:val="0"/>
              <w:adjustRightInd w:val="0"/>
              <w:jc w:val="center"/>
              <w:rPr>
                <w:sz w:val="28"/>
                <w:lang w:val="uk-UA"/>
              </w:rPr>
            </w:pPr>
            <w:r>
              <w:rPr>
                <w:sz w:val="28"/>
              </w:rPr>
              <w:t>0,03</w:t>
            </w:r>
          </w:p>
        </w:tc>
      </w:tr>
    </w:tbl>
    <w:p w:rsidR="009E3DBA" w:rsidRDefault="009E3DBA" w:rsidP="009E3DBA">
      <w:pPr>
        <w:ind w:firstLine="720"/>
        <w:jc w:val="both"/>
        <w:rPr>
          <w:sz w:val="28"/>
          <w:lang w:val="uk-UA"/>
        </w:rPr>
      </w:pPr>
      <w:r>
        <w:rPr>
          <w:sz w:val="28"/>
          <w:lang w:val="uk-UA"/>
        </w:rPr>
        <w:lastRenderedPageBreak/>
        <w:t xml:space="preserve">Отримані результати свідчать про підвищення стійкості ферментних систем ендотелію рогівки до пошкоджуючої дії ультразвукової энергії, яку випромінює факонаконечник, при використанні препарату "Берлітіон", що </w:t>
      </w:r>
      <w:r>
        <w:rPr>
          <w:bCs/>
          <w:sz w:val="28"/>
          <w:lang w:val="uk-UA"/>
        </w:rPr>
        <w:t>виражається</w:t>
      </w:r>
      <w:r>
        <w:rPr>
          <w:b/>
          <w:sz w:val="28"/>
          <w:lang w:val="uk-UA"/>
        </w:rPr>
        <w:t xml:space="preserve"> </w:t>
      </w:r>
      <w:r>
        <w:rPr>
          <w:sz w:val="28"/>
          <w:lang w:val="uk-UA"/>
        </w:rPr>
        <w:t xml:space="preserve">у стабілізації лізосомальних мембран (статистично достовірне підвищення зв'язаної активності КФ) та підвищенні активності мембранозв'язаних ферментів -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-АТФази і ЦСО в ендотелії рогівки.</w:t>
      </w:r>
    </w:p>
    <w:p w:rsidR="009E3DBA" w:rsidRDefault="009E3DBA" w:rsidP="009E3DBA">
      <w:pPr>
        <w:ind w:firstLine="709"/>
        <w:jc w:val="both"/>
        <w:rPr>
          <w:sz w:val="28"/>
          <w:lang w:val="uk-UA"/>
        </w:rPr>
      </w:pPr>
      <w:r>
        <w:rPr>
          <w:b/>
          <w:bCs/>
          <w:sz w:val="28"/>
          <w:lang w:val="uk-UA"/>
        </w:rPr>
        <w:t>Вплив препарату ліпоєвої кислоти "Берлітіон" на виразність набряку рогової оболонки, ступінь запальної реакції і стан зорових функцій після факоемульсифікації вікової катаракти.</w:t>
      </w:r>
    </w:p>
    <w:p w:rsidR="009E3DBA" w:rsidRDefault="009E3DBA" w:rsidP="009E3DBA">
      <w:pPr>
        <w:pStyle w:val="24"/>
        <w:autoSpaceDE w:val="0"/>
        <w:autoSpaceDN w:val="0"/>
        <w:adjustRightInd w:val="0"/>
        <w:spacing w:line="240" w:lineRule="auto"/>
        <w:ind w:firstLine="720"/>
        <w:rPr>
          <w:lang w:val="uk-UA"/>
        </w:rPr>
      </w:pPr>
      <w:r>
        <w:rPr>
          <w:lang w:val="uk-UA"/>
        </w:rPr>
        <w:t xml:space="preserve">Дані, які отримані при вивченні ступеня набряку рогівки у пацієнтів основної та контрольної груп після ультразвукової факоемульсифікації вікової катаракти показали, що виразність набряку рогової оболонки, яку оцінювали за допомогою біомікроскопії, через добу після операції у хворих контрольної групи достовірно перевищувала показники в основній групі - середній ранг 51,42 і 24,88 (р=0,0001) відповідно. </w:t>
      </w:r>
      <w:r>
        <w:t xml:space="preserve">Через 3 </w:t>
      </w:r>
      <w:r>
        <w:rPr>
          <w:lang w:val="uk-UA"/>
        </w:rPr>
        <w:t>доби</w:t>
      </w:r>
      <w:r>
        <w:t xml:space="preserve"> п</w:t>
      </w:r>
      <w:r>
        <w:rPr>
          <w:lang w:val="uk-UA"/>
        </w:rPr>
        <w:t>і</w:t>
      </w:r>
      <w:r>
        <w:t>сл</w:t>
      </w:r>
      <w:r>
        <w:rPr>
          <w:lang w:val="uk-UA"/>
        </w:rPr>
        <w:t>я</w:t>
      </w:r>
      <w:r>
        <w:t xml:space="preserve"> </w:t>
      </w:r>
      <w:r>
        <w:rPr>
          <w:lang w:val="uk-UA"/>
        </w:rPr>
        <w:t>операції</w:t>
      </w:r>
      <w:r>
        <w:t xml:space="preserve"> </w:t>
      </w:r>
      <w:r>
        <w:rPr>
          <w:bCs/>
        </w:rPr>
        <w:t>в</w:t>
      </w:r>
      <w:r>
        <w:rPr>
          <w:bCs/>
          <w:lang w:val="uk-UA"/>
        </w:rPr>
        <w:t>и</w:t>
      </w:r>
      <w:r>
        <w:rPr>
          <w:bCs/>
        </w:rPr>
        <w:t>ра</w:t>
      </w:r>
      <w:r>
        <w:rPr>
          <w:bCs/>
          <w:lang w:val="uk-UA"/>
        </w:rPr>
        <w:t>з</w:t>
      </w:r>
      <w:r>
        <w:rPr>
          <w:bCs/>
        </w:rPr>
        <w:t>н</w:t>
      </w:r>
      <w:r>
        <w:rPr>
          <w:bCs/>
          <w:lang w:val="uk-UA"/>
        </w:rPr>
        <w:t>і</w:t>
      </w:r>
      <w:r>
        <w:rPr>
          <w:bCs/>
        </w:rPr>
        <w:t>сть</w:t>
      </w:r>
      <w:r>
        <w:t xml:space="preserve"> </w:t>
      </w:r>
      <w:r>
        <w:rPr>
          <w:lang w:val="uk-UA"/>
        </w:rPr>
        <w:t>набряку</w:t>
      </w:r>
      <w:r>
        <w:t xml:space="preserve"> так</w:t>
      </w:r>
      <w:r>
        <w:rPr>
          <w:lang w:val="uk-UA"/>
        </w:rPr>
        <w:t>о</w:t>
      </w:r>
      <w:r>
        <w:t>ж б</w:t>
      </w:r>
      <w:r>
        <w:rPr>
          <w:lang w:val="uk-UA"/>
        </w:rPr>
        <w:t>у</w:t>
      </w:r>
      <w:r>
        <w:t>ла знач</w:t>
      </w:r>
      <w:r>
        <w:rPr>
          <w:lang w:val="uk-UA"/>
        </w:rPr>
        <w:t>но</w:t>
      </w:r>
      <w:r>
        <w:t xml:space="preserve"> в</w:t>
      </w:r>
      <w:r>
        <w:rPr>
          <w:lang w:val="uk-UA"/>
        </w:rPr>
        <w:t>ищ</w:t>
      </w:r>
      <w:r>
        <w:t xml:space="preserve">е у </w:t>
      </w:r>
      <w:r>
        <w:rPr>
          <w:lang w:val="uk-UA"/>
        </w:rPr>
        <w:t xml:space="preserve">хворих </w:t>
      </w:r>
      <w:r>
        <w:t>контрольно</w:t>
      </w:r>
      <w:r>
        <w:rPr>
          <w:lang w:val="uk-UA"/>
        </w:rPr>
        <w:t>ї</w:t>
      </w:r>
      <w:r>
        <w:t xml:space="preserve"> груп</w:t>
      </w:r>
      <w:r>
        <w:rPr>
          <w:lang w:val="uk-UA"/>
        </w:rPr>
        <w:t>и</w:t>
      </w:r>
      <w:r>
        <w:t xml:space="preserve"> </w:t>
      </w:r>
      <w:r>
        <w:rPr>
          <w:lang w:val="uk-UA"/>
        </w:rPr>
        <w:t>в порівнянні</w:t>
      </w:r>
      <w:r>
        <w:t xml:space="preserve"> </w:t>
      </w:r>
      <w:r>
        <w:rPr>
          <w:lang w:val="uk-UA"/>
        </w:rPr>
        <w:t>з</w:t>
      </w:r>
      <w:r>
        <w:t xml:space="preserve"> основно</w:t>
      </w:r>
      <w:r>
        <w:rPr>
          <w:lang w:val="uk-UA"/>
        </w:rPr>
        <w:t>ю</w:t>
      </w:r>
      <w:r>
        <w:t xml:space="preserve"> - с</w:t>
      </w:r>
      <w:r>
        <w:rPr>
          <w:lang w:val="uk-UA"/>
        </w:rPr>
        <w:t>е</w:t>
      </w:r>
      <w:r>
        <w:t>редн</w:t>
      </w:r>
      <w:r>
        <w:rPr>
          <w:lang w:val="uk-UA"/>
        </w:rPr>
        <w:t>і</w:t>
      </w:r>
      <w:r>
        <w:t xml:space="preserve">й ранг 54,67 </w:t>
      </w:r>
      <w:r>
        <w:rPr>
          <w:lang w:val="uk-UA"/>
        </w:rPr>
        <w:t>і</w:t>
      </w:r>
      <w:r>
        <w:t xml:space="preserve"> 21,46 (р=0,0001) </w:t>
      </w:r>
      <w:r>
        <w:rPr>
          <w:lang w:val="uk-UA"/>
        </w:rPr>
        <w:t>відповідно</w:t>
      </w:r>
      <w:r>
        <w:t xml:space="preserve">. Таким </w:t>
      </w:r>
      <w:r>
        <w:rPr>
          <w:lang w:val="uk-UA"/>
        </w:rPr>
        <w:t>чином</w:t>
      </w:r>
      <w:r>
        <w:t xml:space="preserve">, </w:t>
      </w:r>
      <w:r>
        <w:rPr>
          <w:lang w:val="uk-UA"/>
        </w:rPr>
        <w:t>я</w:t>
      </w:r>
      <w:r>
        <w:t xml:space="preserve">к </w:t>
      </w:r>
      <w:r>
        <w:rPr>
          <w:lang w:val="uk-UA"/>
        </w:rPr>
        <w:t>на</w:t>
      </w:r>
      <w:r>
        <w:t xml:space="preserve"> пер</w:t>
      </w:r>
      <w:r>
        <w:rPr>
          <w:lang w:val="uk-UA"/>
        </w:rPr>
        <w:t>шу,</w:t>
      </w:r>
      <w:r>
        <w:t xml:space="preserve"> так </w:t>
      </w:r>
      <w:r>
        <w:rPr>
          <w:lang w:val="uk-UA"/>
        </w:rPr>
        <w:t>і</w:t>
      </w:r>
      <w:r>
        <w:t xml:space="preserve"> на трет</w:t>
      </w:r>
      <w:r>
        <w:rPr>
          <w:lang w:val="uk-UA"/>
        </w:rPr>
        <w:t>ю добу</w:t>
      </w:r>
      <w:r>
        <w:t xml:space="preserve"> п</w:t>
      </w:r>
      <w:r>
        <w:rPr>
          <w:lang w:val="uk-UA"/>
        </w:rPr>
        <w:t>і</w:t>
      </w:r>
      <w:r>
        <w:t>сл</w:t>
      </w:r>
      <w:r>
        <w:rPr>
          <w:lang w:val="uk-UA"/>
        </w:rPr>
        <w:t>я</w:t>
      </w:r>
      <w:r>
        <w:t xml:space="preserve"> фако</w:t>
      </w:r>
      <w:r>
        <w:rPr>
          <w:lang w:val="uk-UA"/>
        </w:rPr>
        <w:t>е</w:t>
      </w:r>
      <w:r>
        <w:t>мульсиф</w:t>
      </w:r>
      <w:r>
        <w:rPr>
          <w:lang w:val="uk-UA"/>
        </w:rPr>
        <w:t>і</w:t>
      </w:r>
      <w:r>
        <w:t>кац</w:t>
      </w:r>
      <w:r>
        <w:rPr>
          <w:lang w:val="uk-UA"/>
        </w:rPr>
        <w:t>ії</w:t>
      </w:r>
      <w:r>
        <w:t xml:space="preserve"> </w:t>
      </w:r>
      <w:r>
        <w:rPr>
          <w:lang w:val="uk-UA"/>
        </w:rPr>
        <w:t>набряк</w:t>
      </w:r>
      <w:r>
        <w:t xml:space="preserve"> рог</w:t>
      </w:r>
      <w:r>
        <w:rPr>
          <w:lang w:val="uk-UA"/>
        </w:rPr>
        <w:t>і</w:t>
      </w:r>
      <w:r>
        <w:t>в</w:t>
      </w:r>
      <w:r>
        <w:rPr>
          <w:lang w:val="uk-UA"/>
        </w:rPr>
        <w:t>к</w:t>
      </w:r>
      <w:r>
        <w:t>и б</w:t>
      </w:r>
      <w:r>
        <w:rPr>
          <w:lang w:val="uk-UA"/>
        </w:rPr>
        <w:t>ув менш виражений</w:t>
      </w:r>
      <w:r>
        <w:t xml:space="preserve"> у пац</w:t>
      </w:r>
      <w:r>
        <w:rPr>
          <w:lang w:val="uk-UA"/>
        </w:rPr>
        <w:t>іє</w:t>
      </w:r>
      <w:r>
        <w:t>нт</w:t>
      </w:r>
      <w:r>
        <w:rPr>
          <w:lang w:val="uk-UA"/>
        </w:rPr>
        <w:t>і</w:t>
      </w:r>
      <w:r>
        <w:t>в основно</w:t>
      </w:r>
      <w:r>
        <w:rPr>
          <w:lang w:val="uk-UA"/>
        </w:rPr>
        <w:t>ї</w:t>
      </w:r>
      <w:r>
        <w:t xml:space="preserve"> груп</w:t>
      </w:r>
      <w:r>
        <w:rPr>
          <w:lang w:val="uk-UA"/>
        </w:rPr>
        <w:t>и</w:t>
      </w:r>
      <w:r>
        <w:t>.</w:t>
      </w:r>
    </w:p>
    <w:p w:rsidR="009E3DBA" w:rsidRDefault="009E3DBA" w:rsidP="009E3DBA">
      <w:pPr>
        <w:autoSpaceDE w:val="0"/>
        <w:autoSpaceDN w:val="0"/>
        <w:adjustRightInd w:val="0"/>
        <w:ind w:firstLine="720"/>
        <w:jc w:val="both"/>
        <w:rPr>
          <w:sz w:val="28"/>
          <w:lang w:val="uk-UA"/>
        </w:rPr>
      </w:pPr>
      <w:r>
        <w:rPr>
          <w:sz w:val="28"/>
          <w:szCs w:val="28"/>
          <w:lang w:val="uk-UA"/>
        </w:rPr>
        <w:t>Результати визначення світлорозсіювання рогівки показали, що на</w:t>
      </w:r>
      <w:r>
        <w:rPr>
          <w:sz w:val="28"/>
          <w:lang w:val="uk-UA"/>
        </w:rPr>
        <w:t xml:space="preserve"> першу добу після операції показники світлорозсіювання у хворих контрольної групи були достовірно вище, ніж в </w:t>
      </w:r>
      <w:r>
        <w:rPr>
          <w:bCs/>
          <w:sz w:val="28"/>
          <w:lang w:val="uk-UA"/>
        </w:rPr>
        <w:t>основній групі,</w:t>
      </w:r>
      <w:r>
        <w:rPr>
          <w:b/>
          <w:sz w:val="28"/>
          <w:lang w:val="uk-UA"/>
        </w:rPr>
        <w:t xml:space="preserve"> </w:t>
      </w:r>
      <w:r>
        <w:rPr>
          <w:sz w:val="28"/>
          <w:lang w:val="uk-UA"/>
        </w:rPr>
        <w:t>складаючи 130,67±1,81 і 108,47±2,38 умовних одиниць відповідно (р=0,0001)</w:t>
      </w:r>
      <w:r>
        <w:rPr>
          <w:sz w:val="28"/>
          <w:szCs w:val="28"/>
          <w:lang w:val="uk-UA"/>
        </w:rPr>
        <w:t>.</w:t>
      </w:r>
      <w:r>
        <w:rPr>
          <w:sz w:val="28"/>
          <w:lang w:val="uk-UA"/>
        </w:rPr>
        <w:t xml:space="preserve"> </w:t>
      </w:r>
      <w:r>
        <w:rPr>
          <w:sz w:val="28"/>
          <w:szCs w:val="28"/>
          <w:lang w:val="uk-UA"/>
        </w:rPr>
        <w:t>Через</w:t>
      </w:r>
      <w:r>
        <w:rPr>
          <w:sz w:val="28"/>
        </w:rPr>
        <w:t xml:space="preserve"> тр</w:t>
      </w:r>
      <w:r>
        <w:rPr>
          <w:sz w:val="28"/>
          <w:lang w:val="uk-UA"/>
        </w:rPr>
        <w:t>и доби</w:t>
      </w:r>
      <w:r>
        <w:rPr>
          <w:sz w:val="28"/>
        </w:rPr>
        <w:t xml:space="preserve"> </w:t>
      </w:r>
      <w:r>
        <w:rPr>
          <w:sz w:val="28"/>
          <w:lang w:val="uk-UA"/>
        </w:rPr>
        <w:t>ці</w:t>
      </w:r>
      <w:r>
        <w:rPr>
          <w:sz w:val="28"/>
        </w:rPr>
        <w:t xml:space="preserve"> показ</w:t>
      </w:r>
      <w:r>
        <w:rPr>
          <w:sz w:val="28"/>
          <w:lang w:val="uk-UA"/>
        </w:rPr>
        <w:t>ник</w:t>
      </w:r>
      <w:r>
        <w:rPr>
          <w:sz w:val="28"/>
        </w:rPr>
        <w:t>и в контрол</w:t>
      </w:r>
      <w:r>
        <w:rPr>
          <w:sz w:val="28"/>
          <w:lang w:val="uk-UA"/>
        </w:rPr>
        <w:t>і</w:t>
      </w:r>
      <w:r>
        <w:rPr>
          <w:sz w:val="28"/>
        </w:rPr>
        <w:t xml:space="preserve"> так</w:t>
      </w:r>
      <w:r>
        <w:rPr>
          <w:sz w:val="28"/>
          <w:lang w:val="uk-UA"/>
        </w:rPr>
        <w:t>о</w:t>
      </w:r>
      <w:r>
        <w:rPr>
          <w:sz w:val="28"/>
        </w:rPr>
        <w:t>ж достов</w:t>
      </w:r>
      <w:r>
        <w:rPr>
          <w:sz w:val="28"/>
          <w:lang w:val="uk-UA"/>
        </w:rPr>
        <w:t>і</w:t>
      </w:r>
      <w:r>
        <w:rPr>
          <w:sz w:val="28"/>
        </w:rPr>
        <w:t>рно п</w:t>
      </w:r>
      <w:r>
        <w:rPr>
          <w:sz w:val="28"/>
          <w:lang w:val="uk-UA"/>
        </w:rPr>
        <w:t>е</w:t>
      </w:r>
      <w:r>
        <w:rPr>
          <w:sz w:val="28"/>
        </w:rPr>
        <w:t>рев</w:t>
      </w:r>
      <w:r>
        <w:rPr>
          <w:sz w:val="28"/>
          <w:lang w:val="uk-UA"/>
        </w:rPr>
        <w:t>ищув</w:t>
      </w:r>
      <w:r>
        <w:rPr>
          <w:sz w:val="28"/>
        </w:rPr>
        <w:t>али значен</w:t>
      </w:r>
      <w:r>
        <w:rPr>
          <w:sz w:val="28"/>
          <w:lang w:val="uk-UA"/>
        </w:rPr>
        <w:t>н</w:t>
      </w:r>
      <w:r>
        <w:rPr>
          <w:sz w:val="28"/>
        </w:rPr>
        <w:t>я св</w:t>
      </w:r>
      <w:r>
        <w:rPr>
          <w:sz w:val="28"/>
          <w:lang w:val="uk-UA"/>
        </w:rPr>
        <w:t>і</w:t>
      </w:r>
      <w:r>
        <w:rPr>
          <w:sz w:val="28"/>
        </w:rPr>
        <w:t>т</w:t>
      </w:r>
      <w:r>
        <w:rPr>
          <w:sz w:val="28"/>
          <w:lang w:val="uk-UA"/>
        </w:rPr>
        <w:t>лорозсіювання</w:t>
      </w:r>
      <w:r>
        <w:rPr>
          <w:sz w:val="28"/>
        </w:rPr>
        <w:t xml:space="preserve"> у пац</w:t>
      </w:r>
      <w:r>
        <w:rPr>
          <w:sz w:val="28"/>
          <w:lang w:val="uk-UA"/>
        </w:rPr>
        <w:t>іє</w:t>
      </w:r>
      <w:r>
        <w:rPr>
          <w:sz w:val="28"/>
        </w:rPr>
        <w:t>нт</w:t>
      </w:r>
      <w:r>
        <w:rPr>
          <w:sz w:val="28"/>
          <w:lang w:val="uk-UA"/>
        </w:rPr>
        <w:t>і</w:t>
      </w:r>
      <w:r>
        <w:rPr>
          <w:sz w:val="28"/>
        </w:rPr>
        <w:t>в основно</w:t>
      </w:r>
      <w:r>
        <w:rPr>
          <w:sz w:val="28"/>
          <w:lang w:val="uk-UA"/>
        </w:rPr>
        <w:t>ї</w:t>
      </w:r>
      <w:r>
        <w:rPr>
          <w:sz w:val="28"/>
        </w:rPr>
        <w:t xml:space="preserve"> груп</w:t>
      </w:r>
      <w:r>
        <w:rPr>
          <w:sz w:val="28"/>
          <w:lang w:val="uk-UA"/>
        </w:rPr>
        <w:t>и</w:t>
      </w:r>
      <w:r>
        <w:rPr>
          <w:sz w:val="28"/>
        </w:rPr>
        <w:t xml:space="preserve"> (120,92±2,46 </w:t>
      </w:r>
      <w:r>
        <w:rPr>
          <w:sz w:val="28"/>
          <w:lang w:val="uk-UA"/>
        </w:rPr>
        <w:t>і</w:t>
      </w:r>
      <w:r>
        <w:rPr>
          <w:sz w:val="28"/>
        </w:rPr>
        <w:t xml:space="preserve"> 86,22±2,53 </w:t>
      </w:r>
      <w:r>
        <w:rPr>
          <w:sz w:val="28"/>
          <w:lang w:val="uk-UA"/>
        </w:rPr>
        <w:t>відповідно</w:t>
      </w:r>
      <w:r>
        <w:rPr>
          <w:sz w:val="28"/>
        </w:rPr>
        <w:t>, р=0,0001)</w:t>
      </w:r>
      <w:r>
        <w:rPr>
          <w:sz w:val="28"/>
          <w:lang w:val="uk-UA"/>
        </w:rPr>
        <w:t>.</w:t>
      </w:r>
    </w:p>
    <w:p w:rsidR="009E3DBA" w:rsidRDefault="009E3DBA" w:rsidP="009E3DBA">
      <w:pPr>
        <w:autoSpaceDE w:val="0"/>
        <w:autoSpaceDN w:val="0"/>
        <w:adjustRightInd w:val="0"/>
        <w:ind w:firstLine="720"/>
        <w:jc w:val="both"/>
        <w:rPr>
          <w:sz w:val="28"/>
        </w:rPr>
      </w:pPr>
      <w:r>
        <w:rPr>
          <w:sz w:val="28"/>
        </w:rPr>
        <w:t xml:space="preserve">Таким </w:t>
      </w:r>
      <w:r>
        <w:rPr>
          <w:sz w:val="28"/>
          <w:lang w:val="uk-UA"/>
        </w:rPr>
        <w:t>чином</w:t>
      </w:r>
      <w:r>
        <w:rPr>
          <w:sz w:val="28"/>
        </w:rPr>
        <w:t>, анал</w:t>
      </w:r>
      <w:r>
        <w:rPr>
          <w:sz w:val="28"/>
          <w:lang w:val="uk-UA"/>
        </w:rPr>
        <w:t>і</w:t>
      </w:r>
      <w:r>
        <w:rPr>
          <w:sz w:val="28"/>
        </w:rPr>
        <w:t>з</w:t>
      </w:r>
      <w:r>
        <w:rPr>
          <w:sz w:val="28"/>
          <w:lang w:val="uk-UA"/>
        </w:rPr>
        <w:t xml:space="preserve"> </w:t>
      </w:r>
      <w:r>
        <w:rPr>
          <w:sz w:val="28"/>
        </w:rPr>
        <w:t>кл</w:t>
      </w:r>
      <w:r>
        <w:rPr>
          <w:sz w:val="28"/>
          <w:lang w:val="uk-UA"/>
        </w:rPr>
        <w:t>і</w:t>
      </w:r>
      <w:r>
        <w:rPr>
          <w:sz w:val="28"/>
        </w:rPr>
        <w:t>н</w:t>
      </w:r>
      <w:r>
        <w:rPr>
          <w:sz w:val="28"/>
          <w:lang w:val="uk-UA"/>
        </w:rPr>
        <w:t>і</w:t>
      </w:r>
      <w:r>
        <w:rPr>
          <w:sz w:val="28"/>
        </w:rPr>
        <w:t>ч</w:t>
      </w:r>
      <w:r>
        <w:rPr>
          <w:sz w:val="28"/>
          <w:lang w:val="uk-UA"/>
        </w:rPr>
        <w:t>н</w:t>
      </w:r>
      <w:r>
        <w:rPr>
          <w:sz w:val="28"/>
        </w:rPr>
        <w:t>их дан</w:t>
      </w:r>
      <w:r>
        <w:rPr>
          <w:sz w:val="28"/>
          <w:lang w:val="uk-UA"/>
        </w:rPr>
        <w:t>и</w:t>
      </w:r>
      <w:r>
        <w:rPr>
          <w:sz w:val="28"/>
        </w:rPr>
        <w:t>х показа</w:t>
      </w:r>
      <w:r>
        <w:rPr>
          <w:sz w:val="28"/>
          <w:lang w:val="uk-UA"/>
        </w:rPr>
        <w:t>в</w:t>
      </w:r>
      <w:r>
        <w:rPr>
          <w:sz w:val="28"/>
        </w:rPr>
        <w:t xml:space="preserve">, </w:t>
      </w:r>
      <w:r>
        <w:rPr>
          <w:sz w:val="28"/>
          <w:lang w:val="uk-UA"/>
        </w:rPr>
        <w:t>щ</w:t>
      </w:r>
      <w:r>
        <w:rPr>
          <w:sz w:val="28"/>
        </w:rPr>
        <w:t xml:space="preserve">о у </w:t>
      </w:r>
      <w:r>
        <w:rPr>
          <w:sz w:val="28"/>
          <w:lang w:val="uk-UA"/>
        </w:rPr>
        <w:t>хворих</w:t>
      </w:r>
      <w:r>
        <w:rPr>
          <w:sz w:val="28"/>
        </w:rPr>
        <w:t xml:space="preserve">, </w:t>
      </w:r>
      <w:r>
        <w:rPr>
          <w:sz w:val="28"/>
          <w:lang w:val="uk-UA"/>
        </w:rPr>
        <w:t>при</w:t>
      </w:r>
      <w:r>
        <w:rPr>
          <w:sz w:val="28"/>
        </w:rPr>
        <w:t xml:space="preserve"> л</w:t>
      </w:r>
      <w:r>
        <w:rPr>
          <w:sz w:val="28"/>
          <w:lang w:val="uk-UA"/>
        </w:rPr>
        <w:t>ікуванні яких застосовували</w:t>
      </w:r>
      <w:r>
        <w:rPr>
          <w:sz w:val="28"/>
        </w:rPr>
        <w:t xml:space="preserve"> берл</w:t>
      </w:r>
      <w:r>
        <w:rPr>
          <w:sz w:val="28"/>
          <w:lang w:val="uk-UA"/>
        </w:rPr>
        <w:t>і</w:t>
      </w:r>
      <w:r>
        <w:rPr>
          <w:sz w:val="28"/>
        </w:rPr>
        <w:t>т</w:t>
      </w:r>
      <w:r>
        <w:rPr>
          <w:sz w:val="28"/>
          <w:lang w:val="uk-UA"/>
        </w:rPr>
        <w:t>і</w:t>
      </w:r>
      <w:r>
        <w:rPr>
          <w:sz w:val="28"/>
        </w:rPr>
        <w:t>он,</w:t>
      </w:r>
      <w:r>
        <w:rPr>
          <w:sz w:val="28"/>
          <w:lang w:val="uk-UA"/>
        </w:rPr>
        <w:t xml:space="preserve"> в</w:t>
      </w:r>
      <w:r>
        <w:rPr>
          <w:sz w:val="28"/>
        </w:rPr>
        <w:t>же в пер</w:t>
      </w:r>
      <w:r>
        <w:rPr>
          <w:sz w:val="28"/>
          <w:lang w:val="uk-UA"/>
        </w:rPr>
        <w:t>ший</w:t>
      </w:r>
      <w:r>
        <w:rPr>
          <w:sz w:val="28"/>
        </w:rPr>
        <w:t xml:space="preserve"> день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w:t>
      </w:r>
      <w:r>
        <w:rPr>
          <w:sz w:val="28"/>
          <w:lang w:val="uk-UA"/>
        </w:rPr>
        <w:t>спостерігався</w:t>
      </w:r>
      <w:r>
        <w:rPr>
          <w:sz w:val="28"/>
        </w:rPr>
        <w:t xml:space="preserve"> мен</w:t>
      </w:r>
      <w:r>
        <w:rPr>
          <w:sz w:val="28"/>
          <w:lang w:val="uk-UA"/>
        </w:rPr>
        <w:t>ш</w:t>
      </w:r>
      <w:r>
        <w:rPr>
          <w:sz w:val="28"/>
        </w:rPr>
        <w:t xml:space="preserve"> в</w:t>
      </w:r>
      <w:r>
        <w:rPr>
          <w:sz w:val="28"/>
          <w:lang w:val="uk-UA"/>
        </w:rPr>
        <w:t>и</w:t>
      </w:r>
      <w:r>
        <w:rPr>
          <w:sz w:val="28"/>
        </w:rPr>
        <w:t>ра</w:t>
      </w:r>
      <w:r>
        <w:rPr>
          <w:sz w:val="28"/>
          <w:lang w:val="uk-UA"/>
        </w:rPr>
        <w:t>зний (на 17,0%)</w:t>
      </w:r>
      <w:r>
        <w:rPr>
          <w:sz w:val="28"/>
        </w:rPr>
        <w:t xml:space="preserve"> </w:t>
      </w:r>
      <w:r>
        <w:rPr>
          <w:sz w:val="28"/>
          <w:lang w:val="uk-UA"/>
        </w:rPr>
        <w:t>набряк</w:t>
      </w:r>
      <w:r>
        <w:rPr>
          <w:sz w:val="28"/>
        </w:rPr>
        <w:t xml:space="preserve"> рог</w:t>
      </w:r>
      <w:r>
        <w:rPr>
          <w:sz w:val="28"/>
          <w:lang w:val="uk-UA"/>
        </w:rPr>
        <w:t>і</w:t>
      </w:r>
      <w:r>
        <w:rPr>
          <w:sz w:val="28"/>
        </w:rPr>
        <w:t>в</w:t>
      </w:r>
      <w:r>
        <w:rPr>
          <w:sz w:val="28"/>
          <w:lang w:val="uk-UA"/>
        </w:rPr>
        <w:t>к</w:t>
      </w:r>
      <w:r>
        <w:rPr>
          <w:sz w:val="28"/>
        </w:rPr>
        <w:t>и</w:t>
      </w:r>
      <w:r>
        <w:rPr>
          <w:sz w:val="28"/>
          <w:lang w:val="uk-UA"/>
        </w:rPr>
        <w:t xml:space="preserve"> в порівнянні</w:t>
      </w:r>
      <w:r>
        <w:rPr>
          <w:sz w:val="28"/>
        </w:rPr>
        <w:t xml:space="preserve"> </w:t>
      </w:r>
      <w:r>
        <w:rPr>
          <w:sz w:val="28"/>
          <w:lang w:val="uk-UA"/>
        </w:rPr>
        <w:t>з</w:t>
      </w:r>
      <w:r>
        <w:rPr>
          <w:sz w:val="28"/>
        </w:rPr>
        <w:t xml:space="preserve"> пац</w:t>
      </w:r>
      <w:r>
        <w:rPr>
          <w:sz w:val="28"/>
          <w:lang w:val="uk-UA"/>
        </w:rPr>
        <w:t>іє</w:t>
      </w:r>
      <w:r>
        <w:rPr>
          <w:sz w:val="28"/>
        </w:rPr>
        <w:t>нтами контрольно</w:t>
      </w:r>
      <w:r>
        <w:rPr>
          <w:sz w:val="28"/>
          <w:lang w:val="uk-UA"/>
        </w:rPr>
        <w:t>ї</w:t>
      </w:r>
      <w:r>
        <w:rPr>
          <w:sz w:val="28"/>
        </w:rPr>
        <w:t xml:space="preserve"> г</w:t>
      </w:r>
      <w:r>
        <w:rPr>
          <w:sz w:val="28"/>
          <w:lang w:val="uk-UA"/>
        </w:rPr>
        <w:t>ру</w:t>
      </w:r>
      <w:r>
        <w:rPr>
          <w:sz w:val="28"/>
        </w:rPr>
        <w:t>п</w:t>
      </w:r>
      <w:r>
        <w:rPr>
          <w:sz w:val="28"/>
          <w:lang w:val="uk-UA"/>
        </w:rPr>
        <w:t>и</w:t>
      </w:r>
      <w:r>
        <w:rPr>
          <w:sz w:val="28"/>
        </w:rPr>
        <w:t>. Дан</w:t>
      </w:r>
      <w:r>
        <w:rPr>
          <w:sz w:val="28"/>
          <w:lang w:val="uk-UA"/>
        </w:rPr>
        <w:t>і</w:t>
      </w:r>
      <w:r>
        <w:rPr>
          <w:sz w:val="28"/>
        </w:rPr>
        <w:t>,</w:t>
      </w:r>
      <w:r>
        <w:rPr>
          <w:sz w:val="28"/>
          <w:lang w:val="uk-UA"/>
        </w:rPr>
        <w:t xml:space="preserve"> що отримали через</w:t>
      </w:r>
      <w:r>
        <w:rPr>
          <w:sz w:val="28"/>
        </w:rPr>
        <w:t xml:space="preserve"> 3 </w:t>
      </w:r>
      <w:r>
        <w:rPr>
          <w:sz w:val="28"/>
          <w:lang w:val="uk-UA"/>
        </w:rPr>
        <w:t>доби</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так</w:t>
      </w:r>
      <w:r>
        <w:rPr>
          <w:sz w:val="28"/>
          <w:lang w:val="uk-UA"/>
        </w:rPr>
        <w:t>о</w:t>
      </w:r>
      <w:r>
        <w:rPr>
          <w:sz w:val="28"/>
        </w:rPr>
        <w:t>ж св</w:t>
      </w:r>
      <w:r>
        <w:rPr>
          <w:sz w:val="28"/>
          <w:lang w:val="uk-UA"/>
        </w:rPr>
        <w:t>і</w:t>
      </w:r>
      <w:r>
        <w:rPr>
          <w:sz w:val="28"/>
        </w:rPr>
        <w:t>д</w:t>
      </w:r>
      <w:r>
        <w:rPr>
          <w:sz w:val="28"/>
          <w:lang w:val="uk-UA"/>
        </w:rPr>
        <w:t>чать про</w:t>
      </w:r>
      <w:r>
        <w:rPr>
          <w:sz w:val="28"/>
        </w:rPr>
        <w:t xml:space="preserve"> б</w:t>
      </w:r>
      <w:r>
        <w:rPr>
          <w:sz w:val="28"/>
          <w:lang w:val="uk-UA"/>
        </w:rPr>
        <w:t>ільш швидке зниження</w:t>
      </w:r>
      <w:r>
        <w:rPr>
          <w:sz w:val="28"/>
        </w:rPr>
        <w:t xml:space="preserve"> ст</w:t>
      </w:r>
      <w:r>
        <w:rPr>
          <w:sz w:val="28"/>
          <w:lang w:val="uk-UA"/>
        </w:rPr>
        <w:t>у</w:t>
      </w:r>
      <w:r>
        <w:rPr>
          <w:sz w:val="28"/>
        </w:rPr>
        <w:t>пен</w:t>
      </w:r>
      <w:r>
        <w:rPr>
          <w:sz w:val="28"/>
          <w:lang w:val="uk-UA"/>
        </w:rPr>
        <w:t>я набряку</w:t>
      </w:r>
      <w:r>
        <w:rPr>
          <w:sz w:val="28"/>
        </w:rPr>
        <w:t xml:space="preserve"> рог</w:t>
      </w:r>
      <w:r>
        <w:rPr>
          <w:sz w:val="28"/>
          <w:lang w:val="uk-UA"/>
        </w:rPr>
        <w:t>і</w:t>
      </w:r>
      <w:r>
        <w:rPr>
          <w:sz w:val="28"/>
        </w:rPr>
        <w:t>в</w:t>
      </w:r>
      <w:r>
        <w:rPr>
          <w:sz w:val="28"/>
          <w:lang w:val="uk-UA"/>
        </w:rPr>
        <w:t>к</w:t>
      </w:r>
      <w:r>
        <w:rPr>
          <w:sz w:val="28"/>
        </w:rPr>
        <w:t>и у</w:t>
      </w:r>
      <w:r>
        <w:rPr>
          <w:sz w:val="28"/>
          <w:lang w:val="uk-UA"/>
        </w:rPr>
        <w:t xml:space="preserve"> хворих</w:t>
      </w:r>
      <w:r>
        <w:rPr>
          <w:sz w:val="28"/>
        </w:rPr>
        <w:t xml:space="preserve"> основно</w:t>
      </w:r>
      <w:r>
        <w:rPr>
          <w:sz w:val="28"/>
          <w:lang w:val="uk-UA"/>
        </w:rPr>
        <w:t>ї</w:t>
      </w:r>
      <w:r>
        <w:rPr>
          <w:sz w:val="28"/>
        </w:rPr>
        <w:t xml:space="preserve"> груп</w:t>
      </w:r>
      <w:r>
        <w:rPr>
          <w:sz w:val="28"/>
          <w:lang w:val="uk-UA"/>
        </w:rPr>
        <w:t>и - на 28,7%</w:t>
      </w:r>
      <w:r>
        <w:rPr>
          <w:sz w:val="28"/>
        </w:rPr>
        <w:t>.</w:t>
      </w:r>
    </w:p>
    <w:p w:rsidR="009E3DBA" w:rsidRDefault="009E3DBA" w:rsidP="009E3DBA">
      <w:pPr>
        <w:autoSpaceDE w:val="0"/>
        <w:autoSpaceDN w:val="0"/>
        <w:adjustRightInd w:val="0"/>
        <w:ind w:firstLine="720"/>
        <w:jc w:val="both"/>
        <w:rPr>
          <w:sz w:val="28"/>
        </w:rPr>
      </w:pPr>
      <w:r>
        <w:rPr>
          <w:sz w:val="28"/>
        </w:rPr>
        <w:t>Анал</w:t>
      </w:r>
      <w:r>
        <w:rPr>
          <w:sz w:val="28"/>
          <w:lang w:val="uk-UA"/>
        </w:rPr>
        <w:t>і</w:t>
      </w:r>
      <w:r>
        <w:rPr>
          <w:sz w:val="28"/>
        </w:rPr>
        <w:t>з показ</w:t>
      </w:r>
      <w:r>
        <w:rPr>
          <w:sz w:val="28"/>
          <w:lang w:val="uk-UA"/>
        </w:rPr>
        <w:t>ників</w:t>
      </w:r>
      <w:r>
        <w:rPr>
          <w:sz w:val="28"/>
        </w:rPr>
        <w:t xml:space="preserve"> ст</w:t>
      </w:r>
      <w:r>
        <w:rPr>
          <w:sz w:val="28"/>
          <w:lang w:val="uk-UA"/>
        </w:rPr>
        <w:t>у</w:t>
      </w:r>
      <w:r>
        <w:rPr>
          <w:sz w:val="28"/>
        </w:rPr>
        <w:t>пен</w:t>
      </w:r>
      <w:r>
        <w:rPr>
          <w:sz w:val="28"/>
          <w:lang w:val="uk-UA"/>
        </w:rPr>
        <w:t>я</w:t>
      </w:r>
      <w:r>
        <w:rPr>
          <w:sz w:val="28"/>
        </w:rPr>
        <w:t xml:space="preserve"> </w:t>
      </w:r>
      <w:r>
        <w:rPr>
          <w:sz w:val="28"/>
          <w:lang w:val="uk-UA"/>
        </w:rPr>
        <w:t>запальної</w:t>
      </w:r>
      <w:r>
        <w:rPr>
          <w:sz w:val="28"/>
        </w:rPr>
        <w:t xml:space="preserve"> реакц</w:t>
      </w:r>
      <w:r>
        <w:rPr>
          <w:sz w:val="28"/>
          <w:lang w:val="uk-UA"/>
        </w:rPr>
        <w:t>ії</w:t>
      </w:r>
      <w:r>
        <w:rPr>
          <w:sz w:val="28"/>
        </w:rPr>
        <w:t xml:space="preserve"> у пац</w:t>
      </w:r>
      <w:r>
        <w:rPr>
          <w:sz w:val="28"/>
          <w:lang w:val="uk-UA"/>
        </w:rPr>
        <w:t>ієнтів</w:t>
      </w:r>
      <w:r>
        <w:rPr>
          <w:sz w:val="28"/>
        </w:rPr>
        <w:t xml:space="preserve"> основно</w:t>
      </w:r>
      <w:r>
        <w:rPr>
          <w:sz w:val="28"/>
          <w:lang w:val="uk-UA"/>
        </w:rPr>
        <w:t>ї</w:t>
      </w:r>
      <w:r>
        <w:rPr>
          <w:sz w:val="28"/>
        </w:rPr>
        <w:t xml:space="preserve"> </w:t>
      </w:r>
      <w:r>
        <w:rPr>
          <w:sz w:val="28"/>
          <w:lang w:val="uk-UA"/>
        </w:rPr>
        <w:t>та</w:t>
      </w:r>
      <w:r>
        <w:rPr>
          <w:sz w:val="28"/>
        </w:rPr>
        <w:t xml:space="preserve"> контрольно</w:t>
      </w:r>
      <w:r>
        <w:rPr>
          <w:sz w:val="28"/>
          <w:lang w:val="uk-UA"/>
        </w:rPr>
        <w:t>ї</w:t>
      </w:r>
      <w:r>
        <w:rPr>
          <w:sz w:val="28"/>
        </w:rPr>
        <w:t xml:space="preserve"> груп в р</w:t>
      </w:r>
      <w:r>
        <w:rPr>
          <w:sz w:val="28"/>
          <w:lang w:val="uk-UA"/>
        </w:rPr>
        <w:t>і</w:t>
      </w:r>
      <w:r>
        <w:rPr>
          <w:sz w:val="28"/>
        </w:rPr>
        <w:t>з</w:t>
      </w:r>
      <w:r>
        <w:rPr>
          <w:sz w:val="28"/>
          <w:lang w:val="uk-UA"/>
        </w:rPr>
        <w:t>ні</w:t>
      </w:r>
      <w:r>
        <w:rPr>
          <w:sz w:val="28"/>
        </w:rPr>
        <w:t xml:space="preserve"> с</w:t>
      </w:r>
      <w:r>
        <w:rPr>
          <w:sz w:val="28"/>
          <w:lang w:val="uk-UA"/>
        </w:rPr>
        <w:t>т</w:t>
      </w:r>
      <w:r>
        <w:rPr>
          <w:sz w:val="28"/>
        </w:rPr>
        <w:t>роки п</w:t>
      </w:r>
      <w:r>
        <w:rPr>
          <w:sz w:val="28"/>
          <w:lang w:val="uk-UA"/>
        </w:rPr>
        <w:t>і</w:t>
      </w:r>
      <w:r>
        <w:rPr>
          <w:sz w:val="28"/>
        </w:rPr>
        <w:t>сл</w:t>
      </w:r>
      <w:r>
        <w:rPr>
          <w:sz w:val="28"/>
          <w:lang w:val="uk-UA"/>
        </w:rPr>
        <w:t>я</w:t>
      </w:r>
      <w:r>
        <w:rPr>
          <w:sz w:val="28"/>
        </w:rPr>
        <w:t>операц</w:t>
      </w:r>
      <w:r>
        <w:rPr>
          <w:sz w:val="28"/>
          <w:lang w:val="uk-UA"/>
        </w:rPr>
        <w:t>ій</w:t>
      </w:r>
      <w:r>
        <w:rPr>
          <w:sz w:val="28"/>
        </w:rPr>
        <w:t>ного пер</w:t>
      </w:r>
      <w:r>
        <w:rPr>
          <w:sz w:val="28"/>
          <w:lang w:val="uk-UA"/>
        </w:rPr>
        <w:t>і</w:t>
      </w:r>
      <w:r>
        <w:rPr>
          <w:sz w:val="28"/>
        </w:rPr>
        <w:t>ода св</w:t>
      </w:r>
      <w:r>
        <w:rPr>
          <w:sz w:val="28"/>
          <w:lang w:val="uk-UA"/>
        </w:rPr>
        <w:t>і</w:t>
      </w:r>
      <w:r>
        <w:rPr>
          <w:sz w:val="28"/>
        </w:rPr>
        <w:t>д</w:t>
      </w:r>
      <w:r>
        <w:rPr>
          <w:sz w:val="28"/>
          <w:lang w:val="uk-UA"/>
        </w:rPr>
        <w:t>чить</w:t>
      </w:r>
      <w:r>
        <w:rPr>
          <w:sz w:val="28"/>
        </w:rPr>
        <w:t xml:space="preserve"> </w:t>
      </w:r>
      <w:r>
        <w:rPr>
          <w:sz w:val="28"/>
          <w:lang w:val="uk-UA"/>
        </w:rPr>
        <w:t>пр</w:t>
      </w:r>
      <w:r>
        <w:rPr>
          <w:sz w:val="28"/>
        </w:rPr>
        <w:t>о знач</w:t>
      </w:r>
      <w:r>
        <w:rPr>
          <w:sz w:val="28"/>
          <w:lang w:val="uk-UA"/>
        </w:rPr>
        <w:t>но</w:t>
      </w:r>
      <w:r>
        <w:rPr>
          <w:sz w:val="28"/>
        </w:rPr>
        <w:t xml:space="preserve"> мен</w:t>
      </w:r>
      <w:r>
        <w:rPr>
          <w:sz w:val="28"/>
          <w:lang w:val="uk-UA"/>
        </w:rPr>
        <w:t>ш</w:t>
      </w:r>
      <w:r>
        <w:rPr>
          <w:sz w:val="28"/>
        </w:rPr>
        <w:t xml:space="preserve"> в</w:t>
      </w:r>
      <w:r>
        <w:rPr>
          <w:sz w:val="28"/>
          <w:lang w:val="uk-UA"/>
        </w:rPr>
        <w:t>иразну</w:t>
      </w:r>
      <w:r>
        <w:rPr>
          <w:sz w:val="28"/>
        </w:rPr>
        <w:t xml:space="preserve"> </w:t>
      </w:r>
      <w:r>
        <w:rPr>
          <w:sz w:val="28"/>
          <w:lang w:val="uk-UA"/>
        </w:rPr>
        <w:t>і</w:t>
      </w:r>
      <w:r>
        <w:rPr>
          <w:sz w:val="28"/>
        </w:rPr>
        <w:t>нтенсивн</w:t>
      </w:r>
      <w:r>
        <w:rPr>
          <w:sz w:val="28"/>
          <w:lang w:val="uk-UA"/>
        </w:rPr>
        <w:t>і</w:t>
      </w:r>
      <w:r>
        <w:rPr>
          <w:sz w:val="28"/>
        </w:rPr>
        <w:t>ст</w:t>
      </w:r>
      <w:r>
        <w:rPr>
          <w:sz w:val="28"/>
          <w:lang w:val="uk-UA"/>
        </w:rPr>
        <w:t>ь запалення</w:t>
      </w:r>
      <w:r>
        <w:rPr>
          <w:sz w:val="28"/>
        </w:rPr>
        <w:t xml:space="preserve"> у </w:t>
      </w:r>
      <w:r>
        <w:rPr>
          <w:sz w:val="28"/>
          <w:lang w:val="uk-UA"/>
        </w:rPr>
        <w:t>хворих на</w:t>
      </w:r>
      <w:r>
        <w:rPr>
          <w:sz w:val="28"/>
        </w:rPr>
        <w:t xml:space="preserve"> в</w:t>
      </w:r>
      <w:r>
        <w:rPr>
          <w:sz w:val="28"/>
          <w:lang w:val="uk-UA"/>
        </w:rPr>
        <w:t>ікову</w:t>
      </w:r>
      <w:r>
        <w:rPr>
          <w:sz w:val="28"/>
        </w:rPr>
        <w:t xml:space="preserve"> катаракт</w:t>
      </w:r>
      <w:r>
        <w:rPr>
          <w:sz w:val="28"/>
          <w:lang w:val="uk-UA"/>
        </w:rPr>
        <w:t>у</w:t>
      </w:r>
      <w:r>
        <w:rPr>
          <w:sz w:val="28"/>
        </w:rPr>
        <w:t>,</w:t>
      </w:r>
      <w:r>
        <w:rPr>
          <w:sz w:val="28"/>
          <w:lang w:val="uk-UA"/>
        </w:rPr>
        <w:t xml:space="preserve"> які отримували</w:t>
      </w:r>
      <w:r>
        <w:rPr>
          <w:sz w:val="28"/>
        </w:rPr>
        <w:t xml:space="preserve"> препарат л</w:t>
      </w:r>
      <w:r>
        <w:rPr>
          <w:sz w:val="28"/>
          <w:lang w:val="uk-UA"/>
        </w:rPr>
        <w:t>і</w:t>
      </w:r>
      <w:r>
        <w:rPr>
          <w:sz w:val="28"/>
        </w:rPr>
        <w:t>по</w:t>
      </w:r>
      <w:r>
        <w:rPr>
          <w:sz w:val="28"/>
          <w:lang w:val="uk-UA"/>
        </w:rPr>
        <w:t>є</w:t>
      </w:r>
      <w:r>
        <w:rPr>
          <w:sz w:val="28"/>
        </w:rPr>
        <w:t>во</w:t>
      </w:r>
      <w:r>
        <w:rPr>
          <w:sz w:val="28"/>
          <w:lang w:val="uk-UA"/>
        </w:rPr>
        <w:t>ї</w:t>
      </w:r>
      <w:r>
        <w:rPr>
          <w:sz w:val="28"/>
        </w:rPr>
        <w:t xml:space="preserve"> кислот</w:t>
      </w:r>
      <w:r>
        <w:rPr>
          <w:sz w:val="28"/>
          <w:lang w:val="uk-UA"/>
        </w:rPr>
        <w:t>и</w:t>
      </w:r>
      <w:r>
        <w:rPr>
          <w:sz w:val="28"/>
        </w:rPr>
        <w:t xml:space="preserve"> "Берл</w:t>
      </w:r>
      <w:r>
        <w:rPr>
          <w:sz w:val="28"/>
          <w:lang w:val="uk-UA"/>
        </w:rPr>
        <w:t>і</w:t>
      </w:r>
      <w:r>
        <w:rPr>
          <w:sz w:val="28"/>
        </w:rPr>
        <w:t>т</w:t>
      </w:r>
      <w:r>
        <w:rPr>
          <w:sz w:val="28"/>
          <w:lang w:val="uk-UA"/>
        </w:rPr>
        <w:t>і</w:t>
      </w:r>
      <w:r>
        <w:rPr>
          <w:sz w:val="28"/>
        </w:rPr>
        <w:t>он".</w:t>
      </w:r>
      <w:r>
        <w:rPr>
          <w:sz w:val="28"/>
          <w:lang w:val="uk-UA"/>
        </w:rPr>
        <w:t xml:space="preserve"> В</w:t>
      </w:r>
      <w:r>
        <w:rPr>
          <w:sz w:val="28"/>
        </w:rPr>
        <w:t xml:space="preserve">же </w:t>
      </w:r>
      <w:r>
        <w:rPr>
          <w:sz w:val="28"/>
          <w:lang w:val="uk-UA"/>
        </w:rPr>
        <w:t>ч</w:t>
      </w:r>
      <w:r>
        <w:rPr>
          <w:sz w:val="28"/>
        </w:rPr>
        <w:t xml:space="preserve">ерез </w:t>
      </w:r>
      <w:r>
        <w:rPr>
          <w:sz w:val="28"/>
          <w:lang w:val="uk-UA"/>
        </w:rPr>
        <w:t>добу</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в контрольн</w:t>
      </w:r>
      <w:r>
        <w:rPr>
          <w:sz w:val="28"/>
          <w:lang w:val="uk-UA"/>
        </w:rPr>
        <w:t>і</w:t>
      </w:r>
      <w:r>
        <w:rPr>
          <w:sz w:val="28"/>
        </w:rPr>
        <w:t>й груп</w:t>
      </w:r>
      <w:r>
        <w:rPr>
          <w:sz w:val="28"/>
          <w:lang w:val="uk-UA"/>
        </w:rPr>
        <w:t>і спостерігалася</w:t>
      </w:r>
      <w:r>
        <w:rPr>
          <w:sz w:val="28"/>
        </w:rPr>
        <w:t xml:space="preserve"> б</w:t>
      </w:r>
      <w:r>
        <w:rPr>
          <w:sz w:val="28"/>
          <w:lang w:val="uk-UA"/>
        </w:rPr>
        <w:t>і</w:t>
      </w:r>
      <w:r>
        <w:rPr>
          <w:sz w:val="28"/>
        </w:rPr>
        <w:t>л</w:t>
      </w:r>
      <w:r>
        <w:rPr>
          <w:sz w:val="28"/>
          <w:lang w:val="uk-UA"/>
        </w:rPr>
        <w:t>ьш</w:t>
      </w:r>
      <w:r>
        <w:rPr>
          <w:sz w:val="28"/>
        </w:rPr>
        <w:t xml:space="preserve"> в</w:t>
      </w:r>
      <w:r>
        <w:rPr>
          <w:sz w:val="28"/>
          <w:lang w:val="uk-UA"/>
        </w:rPr>
        <w:t>и</w:t>
      </w:r>
      <w:r>
        <w:rPr>
          <w:sz w:val="28"/>
        </w:rPr>
        <w:t>ра</w:t>
      </w:r>
      <w:r>
        <w:rPr>
          <w:sz w:val="28"/>
          <w:lang w:val="uk-UA"/>
        </w:rPr>
        <w:t>зна запальна</w:t>
      </w:r>
      <w:r>
        <w:rPr>
          <w:sz w:val="28"/>
        </w:rPr>
        <w:t xml:space="preserve"> реакц</w:t>
      </w:r>
      <w:r>
        <w:rPr>
          <w:sz w:val="28"/>
          <w:lang w:val="uk-UA"/>
        </w:rPr>
        <w:t>і</w:t>
      </w:r>
      <w:r>
        <w:rPr>
          <w:sz w:val="28"/>
        </w:rPr>
        <w:t xml:space="preserve">я </w:t>
      </w:r>
      <w:r>
        <w:rPr>
          <w:sz w:val="28"/>
          <w:lang w:val="uk-UA"/>
        </w:rPr>
        <w:t>за ознакою "</w:t>
      </w:r>
      <w:r>
        <w:rPr>
          <w:sz w:val="28"/>
        </w:rPr>
        <w:t xml:space="preserve">перикорнеальна </w:t>
      </w:r>
      <w:r>
        <w:rPr>
          <w:sz w:val="28"/>
          <w:lang w:val="uk-UA"/>
        </w:rPr>
        <w:t>і</w:t>
      </w:r>
      <w:r>
        <w:rPr>
          <w:sz w:val="28"/>
        </w:rPr>
        <w:t>н'</w:t>
      </w:r>
      <w:r>
        <w:rPr>
          <w:sz w:val="28"/>
          <w:lang w:val="uk-UA"/>
        </w:rPr>
        <w:t>є</w:t>
      </w:r>
      <w:r>
        <w:rPr>
          <w:sz w:val="28"/>
        </w:rPr>
        <w:t>кц</w:t>
      </w:r>
      <w:r>
        <w:rPr>
          <w:sz w:val="28"/>
          <w:lang w:val="uk-UA"/>
        </w:rPr>
        <w:t>і</w:t>
      </w:r>
      <w:r>
        <w:rPr>
          <w:sz w:val="28"/>
        </w:rPr>
        <w:t>я</w:t>
      </w:r>
      <w:r>
        <w:rPr>
          <w:sz w:val="28"/>
          <w:lang w:val="uk-UA"/>
        </w:rPr>
        <w:t>" в</w:t>
      </w:r>
      <w:r>
        <w:rPr>
          <w:sz w:val="28"/>
        </w:rPr>
        <w:t xml:space="preserve"> </w:t>
      </w:r>
      <w:r>
        <w:rPr>
          <w:sz w:val="28"/>
          <w:lang w:val="uk-UA"/>
        </w:rPr>
        <w:t>порівнянні з</w:t>
      </w:r>
      <w:r>
        <w:rPr>
          <w:sz w:val="28"/>
        </w:rPr>
        <w:t xml:space="preserve"> основно</w:t>
      </w:r>
      <w:r>
        <w:rPr>
          <w:sz w:val="28"/>
          <w:lang w:val="uk-UA"/>
        </w:rPr>
        <w:t>ю</w:t>
      </w:r>
      <w:r>
        <w:rPr>
          <w:sz w:val="28"/>
        </w:rPr>
        <w:t xml:space="preserve"> групо</w:t>
      </w:r>
      <w:r>
        <w:rPr>
          <w:sz w:val="28"/>
          <w:lang w:val="uk-UA"/>
        </w:rPr>
        <w:t>ю</w:t>
      </w:r>
      <w:r>
        <w:rPr>
          <w:sz w:val="28"/>
        </w:rPr>
        <w:t xml:space="preserve"> </w:t>
      </w:r>
      <w:r>
        <w:rPr>
          <w:sz w:val="28"/>
          <w:lang w:val="uk-UA"/>
        </w:rPr>
        <w:t>- се</w:t>
      </w:r>
      <w:r>
        <w:rPr>
          <w:sz w:val="28"/>
        </w:rPr>
        <w:t>редн</w:t>
      </w:r>
      <w:r>
        <w:rPr>
          <w:sz w:val="28"/>
          <w:lang w:val="uk-UA"/>
        </w:rPr>
        <w:t>і</w:t>
      </w:r>
      <w:r>
        <w:rPr>
          <w:sz w:val="28"/>
        </w:rPr>
        <w:t>й ранг показ</w:t>
      </w:r>
      <w:r>
        <w:rPr>
          <w:sz w:val="28"/>
          <w:lang w:val="uk-UA"/>
        </w:rPr>
        <w:t>ника</w:t>
      </w:r>
      <w:r>
        <w:rPr>
          <w:sz w:val="28"/>
        </w:rPr>
        <w:t xml:space="preserve"> - 50,05 </w:t>
      </w:r>
      <w:r>
        <w:rPr>
          <w:sz w:val="28"/>
          <w:lang w:val="uk-UA"/>
        </w:rPr>
        <w:t>і</w:t>
      </w:r>
      <w:r>
        <w:rPr>
          <w:sz w:val="28"/>
        </w:rPr>
        <w:t xml:space="preserve"> 26,32 (р=0,0001). На 2 </w:t>
      </w:r>
      <w:r>
        <w:rPr>
          <w:sz w:val="28"/>
          <w:lang w:val="uk-UA"/>
        </w:rPr>
        <w:t>і</w:t>
      </w:r>
      <w:r>
        <w:rPr>
          <w:sz w:val="28"/>
        </w:rPr>
        <w:t xml:space="preserve"> 3 </w:t>
      </w:r>
      <w:r>
        <w:rPr>
          <w:sz w:val="28"/>
          <w:lang w:val="uk-UA"/>
        </w:rPr>
        <w:t>добу</w:t>
      </w:r>
      <w:r>
        <w:rPr>
          <w:sz w:val="28"/>
        </w:rPr>
        <w:t xml:space="preserve"> </w:t>
      </w:r>
      <w:r>
        <w:rPr>
          <w:sz w:val="28"/>
          <w:lang w:val="uk-UA"/>
        </w:rPr>
        <w:t>ці</w:t>
      </w:r>
      <w:r>
        <w:rPr>
          <w:sz w:val="28"/>
        </w:rPr>
        <w:t xml:space="preserve"> </w:t>
      </w:r>
      <w:r>
        <w:rPr>
          <w:sz w:val="28"/>
          <w:lang w:val="uk-UA"/>
        </w:rPr>
        <w:t>відміннності</w:t>
      </w:r>
      <w:r>
        <w:rPr>
          <w:sz w:val="28"/>
        </w:rPr>
        <w:t xml:space="preserve"> </w:t>
      </w:r>
      <w:r>
        <w:rPr>
          <w:sz w:val="28"/>
          <w:lang w:val="uk-UA"/>
        </w:rPr>
        <w:t>залишалися</w:t>
      </w:r>
      <w:r>
        <w:rPr>
          <w:sz w:val="28"/>
        </w:rPr>
        <w:t xml:space="preserve"> достов</w:t>
      </w:r>
      <w:r>
        <w:rPr>
          <w:sz w:val="28"/>
          <w:lang w:val="uk-UA"/>
        </w:rPr>
        <w:t>і</w:t>
      </w:r>
      <w:r>
        <w:rPr>
          <w:sz w:val="28"/>
        </w:rPr>
        <w:t>рн</w:t>
      </w:r>
      <w:r>
        <w:rPr>
          <w:sz w:val="28"/>
          <w:lang w:val="uk-UA"/>
        </w:rPr>
        <w:t>и</w:t>
      </w:r>
      <w:r>
        <w:rPr>
          <w:sz w:val="28"/>
        </w:rPr>
        <w:t xml:space="preserve">ми, </w:t>
      </w:r>
      <w:r>
        <w:rPr>
          <w:sz w:val="28"/>
          <w:lang w:val="uk-UA"/>
        </w:rPr>
        <w:t>пр</w:t>
      </w:r>
      <w:r>
        <w:rPr>
          <w:sz w:val="28"/>
        </w:rPr>
        <w:t xml:space="preserve">о </w:t>
      </w:r>
      <w:r>
        <w:rPr>
          <w:sz w:val="28"/>
          <w:lang w:val="uk-UA"/>
        </w:rPr>
        <w:t xml:space="preserve">що </w:t>
      </w:r>
      <w:r>
        <w:rPr>
          <w:sz w:val="28"/>
        </w:rPr>
        <w:t>св</w:t>
      </w:r>
      <w:r>
        <w:rPr>
          <w:sz w:val="28"/>
          <w:lang w:val="uk-UA"/>
        </w:rPr>
        <w:t>і</w:t>
      </w:r>
      <w:r>
        <w:rPr>
          <w:sz w:val="28"/>
        </w:rPr>
        <w:t>д</w:t>
      </w:r>
      <w:r>
        <w:rPr>
          <w:sz w:val="28"/>
          <w:lang w:val="uk-UA"/>
        </w:rPr>
        <w:t>чить</w:t>
      </w:r>
      <w:r>
        <w:rPr>
          <w:sz w:val="28"/>
        </w:rPr>
        <w:t xml:space="preserve"> </w:t>
      </w:r>
      <w:r>
        <w:rPr>
          <w:sz w:val="28"/>
          <w:lang w:val="uk-UA"/>
        </w:rPr>
        <w:t>вищий</w:t>
      </w:r>
      <w:r>
        <w:rPr>
          <w:sz w:val="28"/>
        </w:rPr>
        <w:t xml:space="preserve"> с</w:t>
      </w:r>
      <w:r>
        <w:rPr>
          <w:sz w:val="28"/>
          <w:lang w:val="uk-UA"/>
        </w:rPr>
        <w:t>е</w:t>
      </w:r>
      <w:r>
        <w:rPr>
          <w:sz w:val="28"/>
        </w:rPr>
        <w:t>редн</w:t>
      </w:r>
      <w:r>
        <w:rPr>
          <w:sz w:val="28"/>
          <w:lang w:val="uk-UA"/>
        </w:rPr>
        <w:t>і</w:t>
      </w:r>
      <w:r>
        <w:rPr>
          <w:sz w:val="28"/>
        </w:rPr>
        <w:t xml:space="preserve">й ранг, </w:t>
      </w:r>
      <w:r>
        <w:rPr>
          <w:sz w:val="28"/>
          <w:lang w:val="uk-UA"/>
        </w:rPr>
        <w:t xml:space="preserve">який </w:t>
      </w:r>
      <w:r>
        <w:rPr>
          <w:sz w:val="28"/>
        </w:rPr>
        <w:lastRenderedPageBreak/>
        <w:t>характеризу</w:t>
      </w:r>
      <w:r>
        <w:rPr>
          <w:sz w:val="28"/>
          <w:lang w:val="uk-UA"/>
        </w:rPr>
        <w:t>є ознаку, що вивчали,</w:t>
      </w:r>
      <w:r>
        <w:rPr>
          <w:sz w:val="28"/>
        </w:rPr>
        <w:t xml:space="preserve"> в контрольн</w:t>
      </w:r>
      <w:r>
        <w:rPr>
          <w:sz w:val="28"/>
          <w:lang w:val="uk-UA"/>
        </w:rPr>
        <w:t>і</w:t>
      </w:r>
      <w:r>
        <w:rPr>
          <w:sz w:val="28"/>
        </w:rPr>
        <w:t>й груп</w:t>
      </w:r>
      <w:r>
        <w:rPr>
          <w:sz w:val="28"/>
          <w:lang w:val="uk-UA"/>
        </w:rPr>
        <w:t>і</w:t>
      </w:r>
      <w:r>
        <w:rPr>
          <w:sz w:val="28"/>
        </w:rPr>
        <w:t xml:space="preserve"> (47,03 </w:t>
      </w:r>
      <w:r>
        <w:rPr>
          <w:sz w:val="28"/>
          <w:lang w:val="uk-UA"/>
        </w:rPr>
        <w:t>і</w:t>
      </w:r>
      <w:r>
        <w:rPr>
          <w:sz w:val="28"/>
        </w:rPr>
        <w:t xml:space="preserve"> 45,12) по</w:t>
      </w:r>
      <w:r>
        <w:rPr>
          <w:sz w:val="28"/>
          <w:lang w:val="uk-UA"/>
        </w:rPr>
        <w:t>рівняно</w:t>
      </w:r>
      <w:r>
        <w:rPr>
          <w:sz w:val="28"/>
        </w:rPr>
        <w:t xml:space="preserve"> </w:t>
      </w:r>
      <w:r>
        <w:rPr>
          <w:sz w:val="28"/>
          <w:lang w:val="uk-UA"/>
        </w:rPr>
        <w:t>з</w:t>
      </w:r>
      <w:r>
        <w:rPr>
          <w:sz w:val="28"/>
        </w:rPr>
        <w:t xml:space="preserve"> основно</w:t>
      </w:r>
      <w:r>
        <w:rPr>
          <w:sz w:val="28"/>
          <w:lang w:val="uk-UA"/>
        </w:rPr>
        <w:t>ю</w:t>
      </w:r>
      <w:r>
        <w:rPr>
          <w:sz w:val="28"/>
        </w:rPr>
        <w:t xml:space="preserve"> групо</w:t>
      </w:r>
      <w:r>
        <w:rPr>
          <w:sz w:val="28"/>
          <w:lang w:val="uk-UA"/>
        </w:rPr>
        <w:t>ю</w:t>
      </w:r>
      <w:r>
        <w:rPr>
          <w:sz w:val="28"/>
        </w:rPr>
        <w:t xml:space="preserve"> (29,5 </w:t>
      </w:r>
      <w:r>
        <w:rPr>
          <w:sz w:val="28"/>
          <w:lang w:val="uk-UA"/>
        </w:rPr>
        <w:t>і</w:t>
      </w:r>
      <w:r>
        <w:rPr>
          <w:sz w:val="28"/>
        </w:rPr>
        <w:t xml:space="preserve"> 31,53)</w:t>
      </w:r>
      <w:r>
        <w:rPr>
          <w:sz w:val="28"/>
          <w:lang w:val="uk-UA"/>
        </w:rPr>
        <w:t>.</w:t>
      </w:r>
    </w:p>
    <w:p w:rsidR="009E3DBA" w:rsidRDefault="009E3DBA" w:rsidP="009E3DBA">
      <w:pPr>
        <w:autoSpaceDE w:val="0"/>
        <w:autoSpaceDN w:val="0"/>
        <w:adjustRightInd w:val="0"/>
        <w:ind w:firstLine="720"/>
        <w:jc w:val="both"/>
        <w:rPr>
          <w:bCs/>
          <w:sz w:val="28"/>
        </w:rPr>
      </w:pPr>
      <w:r>
        <w:rPr>
          <w:sz w:val="28"/>
          <w:lang w:val="uk-UA"/>
        </w:rPr>
        <w:t xml:space="preserve">Аналіз ступеня перикорнеальної ін'єкції, що спостерігалася після факоемульсифікації в порівнюваних групах показав, що вже на першу добу після операції в основній групі у 13 хворих (35,1%) відмічено відсутність перикорнеальної ін'єкції, а в контрольній групі перикорнеальна ін'єкція </w:t>
      </w:r>
      <w:r>
        <w:rPr>
          <w:bCs/>
          <w:sz w:val="28"/>
          <w:lang w:val="uk-UA"/>
        </w:rPr>
        <w:t>спостерігалас</w:t>
      </w:r>
      <w:r>
        <w:rPr>
          <w:bCs/>
          <w:sz w:val="28"/>
        </w:rPr>
        <w:t>я</w:t>
      </w:r>
      <w:r>
        <w:rPr>
          <w:bCs/>
          <w:sz w:val="28"/>
          <w:lang w:val="uk-UA"/>
        </w:rPr>
        <w:t xml:space="preserve"> у</w:t>
      </w:r>
      <w:r>
        <w:rPr>
          <w:sz w:val="28"/>
          <w:lang w:val="uk-UA"/>
        </w:rPr>
        <w:t xml:space="preserve"> всіх пацієнтів. В</w:t>
      </w:r>
      <w:r>
        <w:rPr>
          <w:sz w:val="28"/>
        </w:rPr>
        <w:t xml:space="preserve"> </w:t>
      </w:r>
      <w:r>
        <w:rPr>
          <w:sz w:val="28"/>
          <w:lang w:val="uk-UA"/>
        </w:rPr>
        <w:t>цей</w:t>
      </w:r>
      <w:r>
        <w:rPr>
          <w:sz w:val="28"/>
        </w:rPr>
        <w:t xml:space="preserve"> ж</w:t>
      </w:r>
      <w:r>
        <w:rPr>
          <w:sz w:val="28"/>
          <w:lang w:val="uk-UA"/>
        </w:rPr>
        <w:t>е</w:t>
      </w:r>
      <w:r>
        <w:rPr>
          <w:sz w:val="28"/>
        </w:rPr>
        <w:t xml:space="preserve"> с</w:t>
      </w:r>
      <w:r>
        <w:rPr>
          <w:sz w:val="28"/>
          <w:lang w:val="uk-UA"/>
        </w:rPr>
        <w:t>т</w:t>
      </w:r>
      <w:r>
        <w:rPr>
          <w:sz w:val="28"/>
        </w:rPr>
        <w:t>рок</w:t>
      </w:r>
      <w:r>
        <w:rPr>
          <w:sz w:val="28"/>
          <w:lang w:val="uk-UA"/>
        </w:rPr>
        <w:t xml:space="preserve"> спостереження</w:t>
      </w:r>
      <w:r>
        <w:rPr>
          <w:sz w:val="28"/>
        </w:rPr>
        <w:t xml:space="preserve"> </w:t>
      </w:r>
      <w:r>
        <w:rPr>
          <w:sz w:val="28"/>
          <w:lang w:val="uk-UA"/>
        </w:rPr>
        <w:t>з</w:t>
      </w:r>
      <w:r>
        <w:rPr>
          <w:sz w:val="28"/>
        </w:rPr>
        <w:t xml:space="preserve"> </w:t>
      </w:r>
      <w:r>
        <w:rPr>
          <w:sz w:val="28"/>
          <w:lang w:val="uk-UA"/>
        </w:rPr>
        <w:t>першим</w:t>
      </w:r>
      <w:r>
        <w:rPr>
          <w:sz w:val="28"/>
        </w:rPr>
        <w:t xml:space="preserve"> ст</w:t>
      </w:r>
      <w:r>
        <w:rPr>
          <w:sz w:val="28"/>
          <w:lang w:val="uk-UA"/>
        </w:rPr>
        <w:t>у</w:t>
      </w:r>
      <w:r>
        <w:rPr>
          <w:sz w:val="28"/>
        </w:rPr>
        <w:t>пен</w:t>
      </w:r>
      <w:r>
        <w:rPr>
          <w:sz w:val="28"/>
          <w:lang w:val="uk-UA"/>
        </w:rPr>
        <w:t>ем</w:t>
      </w:r>
      <w:r>
        <w:rPr>
          <w:sz w:val="28"/>
        </w:rPr>
        <w:t xml:space="preserve"> перикорнеально</w:t>
      </w:r>
      <w:r>
        <w:rPr>
          <w:sz w:val="28"/>
          <w:lang w:val="uk-UA"/>
        </w:rPr>
        <w:t>ї і</w:t>
      </w:r>
      <w:r>
        <w:rPr>
          <w:sz w:val="28"/>
        </w:rPr>
        <w:t>н'</w:t>
      </w:r>
      <w:r>
        <w:rPr>
          <w:sz w:val="28"/>
          <w:lang w:val="uk-UA"/>
        </w:rPr>
        <w:t>є</w:t>
      </w:r>
      <w:r>
        <w:rPr>
          <w:sz w:val="28"/>
        </w:rPr>
        <w:t>кц</w:t>
      </w:r>
      <w:r>
        <w:rPr>
          <w:sz w:val="28"/>
          <w:lang w:val="uk-UA"/>
        </w:rPr>
        <w:t>ії</w:t>
      </w:r>
      <w:r>
        <w:rPr>
          <w:sz w:val="28"/>
        </w:rPr>
        <w:t xml:space="preserve"> в основн</w:t>
      </w:r>
      <w:r>
        <w:rPr>
          <w:sz w:val="28"/>
          <w:lang w:val="uk-UA"/>
        </w:rPr>
        <w:t>і</w:t>
      </w:r>
      <w:r>
        <w:rPr>
          <w:sz w:val="28"/>
        </w:rPr>
        <w:t>й груп</w:t>
      </w:r>
      <w:r>
        <w:rPr>
          <w:sz w:val="28"/>
          <w:lang w:val="uk-UA"/>
        </w:rPr>
        <w:t>і</w:t>
      </w:r>
      <w:r>
        <w:rPr>
          <w:sz w:val="28"/>
        </w:rPr>
        <w:t xml:space="preserve"> б</w:t>
      </w:r>
      <w:r>
        <w:rPr>
          <w:sz w:val="28"/>
          <w:lang w:val="uk-UA"/>
        </w:rPr>
        <w:t>у</w:t>
      </w:r>
      <w:r>
        <w:rPr>
          <w:sz w:val="28"/>
        </w:rPr>
        <w:t xml:space="preserve">ло 23 </w:t>
      </w:r>
      <w:r>
        <w:rPr>
          <w:sz w:val="28"/>
          <w:lang w:val="uk-UA"/>
        </w:rPr>
        <w:t>хворих</w:t>
      </w:r>
      <w:r>
        <w:rPr>
          <w:sz w:val="28"/>
        </w:rPr>
        <w:t xml:space="preserve"> (62,2%), в контрольн</w:t>
      </w:r>
      <w:r>
        <w:rPr>
          <w:sz w:val="28"/>
          <w:lang w:val="uk-UA"/>
        </w:rPr>
        <w:t>і</w:t>
      </w:r>
      <w:r>
        <w:rPr>
          <w:sz w:val="28"/>
        </w:rPr>
        <w:t xml:space="preserve">й - 21 (53,8%), </w:t>
      </w:r>
      <w:r>
        <w:rPr>
          <w:sz w:val="28"/>
          <w:lang w:val="uk-UA"/>
        </w:rPr>
        <w:t>з</w:t>
      </w:r>
      <w:r>
        <w:rPr>
          <w:sz w:val="28"/>
        </w:rPr>
        <w:t xml:space="preserve"> </w:t>
      </w:r>
      <w:r>
        <w:rPr>
          <w:sz w:val="28"/>
          <w:lang w:val="uk-UA"/>
        </w:rPr>
        <w:t>другим ступенем -</w:t>
      </w:r>
      <w:r>
        <w:rPr>
          <w:sz w:val="28"/>
        </w:rPr>
        <w:t xml:space="preserve"> 1 </w:t>
      </w:r>
      <w:r>
        <w:rPr>
          <w:sz w:val="28"/>
          <w:lang w:val="uk-UA"/>
        </w:rPr>
        <w:t>хворий</w:t>
      </w:r>
      <w:r>
        <w:rPr>
          <w:sz w:val="28"/>
        </w:rPr>
        <w:t xml:space="preserve"> в основн</w:t>
      </w:r>
      <w:r>
        <w:rPr>
          <w:sz w:val="28"/>
          <w:lang w:val="uk-UA"/>
        </w:rPr>
        <w:t>і</w:t>
      </w:r>
      <w:r>
        <w:rPr>
          <w:sz w:val="28"/>
        </w:rPr>
        <w:t xml:space="preserve">й (2,7%) </w:t>
      </w:r>
      <w:r>
        <w:rPr>
          <w:sz w:val="28"/>
          <w:lang w:val="uk-UA"/>
        </w:rPr>
        <w:t>і</w:t>
      </w:r>
      <w:r>
        <w:rPr>
          <w:sz w:val="28"/>
        </w:rPr>
        <w:t xml:space="preserve"> 17 </w:t>
      </w:r>
      <w:r>
        <w:rPr>
          <w:sz w:val="28"/>
          <w:lang w:val="uk-UA"/>
        </w:rPr>
        <w:t xml:space="preserve">- </w:t>
      </w:r>
      <w:r>
        <w:rPr>
          <w:sz w:val="28"/>
        </w:rPr>
        <w:t>в контрольн</w:t>
      </w:r>
      <w:r>
        <w:rPr>
          <w:sz w:val="28"/>
          <w:lang w:val="uk-UA"/>
        </w:rPr>
        <w:t>і</w:t>
      </w:r>
      <w:r>
        <w:rPr>
          <w:sz w:val="28"/>
        </w:rPr>
        <w:t xml:space="preserve">й (43,6%). </w:t>
      </w:r>
      <w:r>
        <w:rPr>
          <w:sz w:val="28"/>
          <w:szCs w:val="28"/>
          <w:lang w:val="uk-UA" w:eastAsia="uk-UA"/>
        </w:rPr>
        <w:t>Крім того, в контрольній групі зареєстровано двоє пацієнтів з виразною перикорнеальною ін'єкцією (3 ступінь).</w:t>
      </w:r>
      <w:r>
        <w:rPr>
          <w:sz w:val="28"/>
          <w:lang w:val="uk-UA"/>
        </w:rPr>
        <w:t xml:space="preserve"> Через 3 доби після факоемульсифікації у 97,3% пацієнтів в основній групі перикорнеальна ін'єкція була відсутня, слабкий ступінь виразності цього показника спостерігався лише у 1 хворого. В контрольній групі значення цього показника відповідне фізіологічній нормі мали 24 хворих (61,5%), а 15 (38,5%) - слабовиразну перикорнеальну ін'єкцію в верхній треті очного яблука. Різниця в кількості хворих з відсутністю цього показника на 3 добу після факоемульсифікації - 35,8% вірогідна (р=0,0004).</w:t>
      </w:r>
      <w:r>
        <w:rPr>
          <w:b/>
          <w:sz w:val="28"/>
          <w:lang w:val="uk-UA"/>
        </w:rPr>
        <w:t xml:space="preserve"> </w:t>
      </w:r>
      <w:r>
        <w:rPr>
          <w:sz w:val="28"/>
          <w:lang w:val="uk-UA"/>
        </w:rPr>
        <w:t>Відмінн</w:t>
      </w:r>
      <w:r>
        <w:rPr>
          <w:bCs/>
          <w:sz w:val="28"/>
          <w:lang w:val="uk-UA"/>
        </w:rPr>
        <w:t>ост</w:t>
      </w:r>
      <w:r>
        <w:rPr>
          <w:sz w:val="28"/>
          <w:lang w:val="uk-UA"/>
        </w:rPr>
        <w:t>і у співвідношенні кількості хворих з відсутністю перикорнеальної ін'єкції на 3 добу після факоемульсифікації в порівнювальних групах достовірні χ</w:t>
      </w:r>
      <w:r>
        <w:rPr>
          <w:sz w:val="28"/>
          <w:vertAlign w:val="superscript"/>
          <w:lang w:val="uk-UA"/>
        </w:rPr>
        <w:t>2</w:t>
      </w:r>
      <w:r>
        <w:rPr>
          <w:sz w:val="28"/>
          <w:lang w:val="uk-UA"/>
        </w:rPr>
        <w:t xml:space="preserve">=12,5, р=0,0004. </w:t>
      </w:r>
      <w:r>
        <w:rPr>
          <w:bCs/>
          <w:sz w:val="28"/>
          <w:lang w:val="uk-UA"/>
        </w:rPr>
        <w:t>Отримані</w:t>
      </w:r>
      <w:r>
        <w:rPr>
          <w:bCs/>
          <w:sz w:val="28"/>
        </w:rPr>
        <w:t xml:space="preserve"> дан</w:t>
      </w:r>
      <w:r>
        <w:rPr>
          <w:bCs/>
          <w:sz w:val="28"/>
          <w:lang w:val="uk-UA"/>
        </w:rPr>
        <w:t>і</w:t>
      </w:r>
      <w:r>
        <w:rPr>
          <w:bCs/>
          <w:sz w:val="28"/>
        </w:rPr>
        <w:t xml:space="preserve"> св</w:t>
      </w:r>
      <w:r>
        <w:rPr>
          <w:bCs/>
          <w:sz w:val="28"/>
          <w:lang w:val="uk-UA"/>
        </w:rPr>
        <w:t>і</w:t>
      </w:r>
      <w:r>
        <w:rPr>
          <w:bCs/>
          <w:sz w:val="28"/>
        </w:rPr>
        <w:t>д</w:t>
      </w:r>
      <w:r>
        <w:rPr>
          <w:bCs/>
          <w:sz w:val="28"/>
          <w:lang w:val="uk-UA"/>
        </w:rPr>
        <w:t>чать</w:t>
      </w:r>
      <w:r>
        <w:rPr>
          <w:bCs/>
          <w:sz w:val="28"/>
        </w:rPr>
        <w:t xml:space="preserve"> </w:t>
      </w:r>
      <w:r>
        <w:rPr>
          <w:bCs/>
          <w:sz w:val="28"/>
          <w:lang w:val="uk-UA"/>
        </w:rPr>
        <w:t>пр</w:t>
      </w:r>
      <w:r>
        <w:rPr>
          <w:bCs/>
          <w:sz w:val="28"/>
        </w:rPr>
        <w:t>о знач</w:t>
      </w:r>
      <w:r>
        <w:rPr>
          <w:bCs/>
          <w:sz w:val="28"/>
          <w:lang w:val="uk-UA"/>
        </w:rPr>
        <w:t>но</w:t>
      </w:r>
      <w:r>
        <w:rPr>
          <w:bCs/>
          <w:sz w:val="28"/>
        </w:rPr>
        <w:t xml:space="preserve"> мен</w:t>
      </w:r>
      <w:r>
        <w:rPr>
          <w:bCs/>
          <w:sz w:val="28"/>
          <w:lang w:val="uk-UA"/>
        </w:rPr>
        <w:t>ш</w:t>
      </w:r>
      <w:r>
        <w:rPr>
          <w:bCs/>
          <w:sz w:val="28"/>
        </w:rPr>
        <w:t xml:space="preserve"> в</w:t>
      </w:r>
      <w:r>
        <w:rPr>
          <w:bCs/>
          <w:sz w:val="28"/>
          <w:lang w:val="uk-UA"/>
        </w:rPr>
        <w:t>и</w:t>
      </w:r>
      <w:r>
        <w:rPr>
          <w:bCs/>
          <w:sz w:val="28"/>
        </w:rPr>
        <w:t>ра</w:t>
      </w:r>
      <w:r>
        <w:rPr>
          <w:bCs/>
          <w:sz w:val="28"/>
          <w:lang w:val="uk-UA"/>
        </w:rPr>
        <w:t>зне запалення</w:t>
      </w:r>
      <w:r>
        <w:rPr>
          <w:bCs/>
          <w:sz w:val="28"/>
        </w:rPr>
        <w:t xml:space="preserve"> в п</w:t>
      </w:r>
      <w:r>
        <w:rPr>
          <w:bCs/>
          <w:sz w:val="28"/>
          <w:lang w:val="uk-UA"/>
        </w:rPr>
        <w:t>і</w:t>
      </w:r>
      <w:r>
        <w:rPr>
          <w:bCs/>
          <w:sz w:val="28"/>
        </w:rPr>
        <w:t>сл</w:t>
      </w:r>
      <w:r>
        <w:rPr>
          <w:bCs/>
          <w:sz w:val="28"/>
          <w:lang w:val="uk-UA"/>
        </w:rPr>
        <w:t>я</w:t>
      </w:r>
      <w:r>
        <w:rPr>
          <w:bCs/>
          <w:sz w:val="28"/>
        </w:rPr>
        <w:t>операц</w:t>
      </w:r>
      <w:r>
        <w:rPr>
          <w:bCs/>
          <w:sz w:val="28"/>
          <w:lang w:val="uk-UA"/>
        </w:rPr>
        <w:t>ій</w:t>
      </w:r>
      <w:r>
        <w:rPr>
          <w:bCs/>
          <w:sz w:val="28"/>
        </w:rPr>
        <w:t>ном</w:t>
      </w:r>
      <w:r>
        <w:rPr>
          <w:bCs/>
          <w:sz w:val="28"/>
          <w:lang w:val="uk-UA"/>
        </w:rPr>
        <w:t>у</w:t>
      </w:r>
      <w:r>
        <w:rPr>
          <w:bCs/>
          <w:sz w:val="28"/>
        </w:rPr>
        <w:t xml:space="preserve"> пер</w:t>
      </w:r>
      <w:r>
        <w:rPr>
          <w:bCs/>
          <w:sz w:val="28"/>
          <w:lang w:val="uk-UA"/>
        </w:rPr>
        <w:t>і</w:t>
      </w:r>
      <w:r>
        <w:rPr>
          <w:bCs/>
          <w:sz w:val="28"/>
        </w:rPr>
        <w:t>од</w:t>
      </w:r>
      <w:r>
        <w:rPr>
          <w:bCs/>
          <w:sz w:val="28"/>
          <w:lang w:val="uk-UA"/>
        </w:rPr>
        <w:t>і</w:t>
      </w:r>
      <w:r>
        <w:rPr>
          <w:bCs/>
          <w:sz w:val="28"/>
        </w:rPr>
        <w:t xml:space="preserve"> у </w:t>
      </w:r>
      <w:r>
        <w:rPr>
          <w:bCs/>
          <w:sz w:val="28"/>
          <w:lang w:val="uk-UA"/>
        </w:rPr>
        <w:t>хворих</w:t>
      </w:r>
      <w:r>
        <w:rPr>
          <w:bCs/>
          <w:sz w:val="28"/>
        </w:rPr>
        <w:t>,</w:t>
      </w:r>
      <w:r>
        <w:rPr>
          <w:bCs/>
          <w:sz w:val="28"/>
          <w:lang w:val="uk-UA"/>
        </w:rPr>
        <w:t xml:space="preserve"> які отримували</w:t>
      </w:r>
      <w:r>
        <w:rPr>
          <w:bCs/>
          <w:sz w:val="28"/>
        </w:rPr>
        <w:t xml:space="preserve"> берл</w:t>
      </w:r>
      <w:r>
        <w:rPr>
          <w:bCs/>
          <w:sz w:val="28"/>
          <w:lang w:val="uk-UA"/>
        </w:rPr>
        <w:t>і</w:t>
      </w:r>
      <w:r>
        <w:rPr>
          <w:bCs/>
          <w:sz w:val="28"/>
        </w:rPr>
        <w:t>т</w:t>
      </w:r>
      <w:r>
        <w:rPr>
          <w:bCs/>
          <w:sz w:val="28"/>
          <w:lang w:val="uk-UA"/>
        </w:rPr>
        <w:t>і</w:t>
      </w:r>
      <w:r>
        <w:rPr>
          <w:bCs/>
          <w:sz w:val="28"/>
        </w:rPr>
        <w:t>он.</w:t>
      </w:r>
    </w:p>
    <w:p w:rsidR="009E3DBA" w:rsidRDefault="009E3DBA" w:rsidP="009E3DBA">
      <w:pPr>
        <w:autoSpaceDE w:val="0"/>
        <w:autoSpaceDN w:val="0"/>
        <w:adjustRightInd w:val="0"/>
        <w:ind w:firstLine="720"/>
        <w:jc w:val="both"/>
        <w:rPr>
          <w:sz w:val="28"/>
          <w:lang w:val="uk-UA"/>
        </w:rPr>
      </w:pPr>
      <w:r>
        <w:rPr>
          <w:sz w:val="28"/>
          <w:szCs w:val="28"/>
          <w:lang w:val="uk-UA"/>
        </w:rPr>
        <w:t>Го</w:t>
      </w:r>
      <w:r>
        <w:rPr>
          <w:sz w:val="28"/>
          <w:szCs w:val="28"/>
        </w:rPr>
        <w:t>строта з</w:t>
      </w:r>
      <w:r>
        <w:rPr>
          <w:sz w:val="28"/>
          <w:szCs w:val="28"/>
          <w:lang w:val="uk-UA"/>
        </w:rPr>
        <w:t>ору</w:t>
      </w:r>
      <w:r>
        <w:rPr>
          <w:sz w:val="28"/>
          <w:szCs w:val="28"/>
        </w:rPr>
        <w:t xml:space="preserve"> п</w:t>
      </w:r>
      <w:r>
        <w:rPr>
          <w:sz w:val="28"/>
          <w:szCs w:val="28"/>
          <w:lang w:val="uk-UA"/>
        </w:rPr>
        <w:t>і</w:t>
      </w:r>
      <w:r>
        <w:rPr>
          <w:sz w:val="28"/>
          <w:szCs w:val="28"/>
        </w:rPr>
        <w:t>сл</w:t>
      </w:r>
      <w:r>
        <w:rPr>
          <w:sz w:val="28"/>
          <w:szCs w:val="28"/>
          <w:lang w:val="uk-UA"/>
        </w:rPr>
        <w:t>я</w:t>
      </w:r>
      <w:r>
        <w:rPr>
          <w:sz w:val="28"/>
          <w:szCs w:val="28"/>
        </w:rPr>
        <w:t xml:space="preserve"> фако</w:t>
      </w:r>
      <w:r>
        <w:rPr>
          <w:sz w:val="28"/>
          <w:szCs w:val="28"/>
          <w:lang w:val="uk-UA"/>
        </w:rPr>
        <w:t>е</w:t>
      </w:r>
      <w:r>
        <w:rPr>
          <w:sz w:val="28"/>
          <w:szCs w:val="28"/>
        </w:rPr>
        <w:t>мульсиф</w:t>
      </w:r>
      <w:r>
        <w:rPr>
          <w:sz w:val="28"/>
          <w:szCs w:val="28"/>
          <w:lang w:val="uk-UA"/>
        </w:rPr>
        <w:t>і</w:t>
      </w:r>
      <w:r>
        <w:rPr>
          <w:sz w:val="28"/>
          <w:szCs w:val="28"/>
        </w:rPr>
        <w:t>кац</w:t>
      </w:r>
      <w:r>
        <w:rPr>
          <w:sz w:val="28"/>
          <w:szCs w:val="28"/>
          <w:lang w:val="uk-UA"/>
        </w:rPr>
        <w:t>ії</w:t>
      </w:r>
      <w:r>
        <w:rPr>
          <w:sz w:val="28"/>
          <w:szCs w:val="28"/>
        </w:rPr>
        <w:t xml:space="preserve"> </w:t>
      </w:r>
      <w:r>
        <w:rPr>
          <w:sz w:val="28"/>
        </w:rPr>
        <w:t>в</w:t>
      </w:r>
      <w:r>
        <w:rPr>
          <w:sz w:val="28"/>
          <w:lang w:val="uk-UA"/>
        </w:rPr>
        <w:t>ікової</w:t>
      </w:r>
      <w:r>
        <w:rPr>
          <w:sz w:val="28"/>
        </w:rPr>
        <w:t xml:space="preserve"> катаракт</w:t>
      </w:r>
      <w:r>
        <w:rPr>
          <w:sz w:val="28"/>
          <w:lang w:val="uk-UA"/>
        </w:rPr>
        <w:t>и</w:t>
      </w:r>
      <w:r>
        <w:rPr>
          <w:sz w:val="28"/>
          <w:szCs w:val="28"/>
          <w:lang w:val="uk-UA"/>
        </w:rPr>
        <w:t xml:space="preserve"> суттєво підвищувалась </w:t>
      </w:r>
      <w:r>
        <w:rPr>
          <w:sz w:val="28"/>
          <w:szCs w:val="28"/>
        </w:rPr>
        <w:t>у пац</w:t>
      </w:r>
      <w:r>
        <w:rPr>
          <w:sz w:val="28"/>
          <w:szCs w:val="28"/>
          <w:lang w:val="uk-UA"/>
        </w:rPr>
        <w:t>іє</w:t>
      </w:r>
      <w:r>
        <w:rPr>
          <w:sz w:val="28"/>
          <w:szCs w:val="28"/>
        </w:rPr>
        <w:t>нт</w:t>
      </w:r>
      <w:r>
        <w:rPr>
          <w:sz w:val="28"/>
          <w:szCs w:val="28"/>
          <w:lang w:val="uk-UA"/>
        </w:rPr>
        <w:t>і</w:t>
      </w:r>
      <w:r>
        <w:rPr>
          <w:sz w:val="28"/>
          <w:szCs w:val="28"/>
        </w:rPr>
        <w:t>в</w:t>
      </w:r>
      <w:r>
        <w:rPr>
          <w:sz w:val="28"/>
          <w:szCs w:val="28"/>
          <w:lang w:val="uk-UA"/>
        </w:rPr>
        <w:t xml:space="preserve"> як в основній, так і в контрольній групі. Однак, у пацієнтів </w:t>
      </w:r>
      <w:r>
        <w:rPr>
          <w:sz w:val="28"/>
          <w:szCs w:val="28"/>
        </w:rPr>
        <w:t>основно</w:t>
      </w:r>
      <w:r>
        <w:rPr>
          <w:sz w:val="28"/>
          <w:szCs w:val="28"/>
          <w:lang w:val="uk-UA"/>
        </w:rPr>
        <w:t>ї</w:t>
      </w:r>
      <w:r>
        <w:rPr>
          <w:sz w:val="28"/>
          <w:szCs w:val="28"/>
        </w:rPr>
        <w:t xml:space="preserve"> груп</w:t>
      </w:r>
      <w:r>
        <w:rPr>
          <w:sz w:val="28"/>
          <w:szCs w:val="28"/>
          <w:lang w:val="uk-UA"/>
        </w:rPr>
        <w:t>и</w:t>
      </w:r>
      <w:r>
        <w:rPr>
          <w:sz w:val="28"/>
          <w:szCs w:val="28"/>
        </w:rPr>
        <w:t xml:space="preserve"> </w:t>
      </w:r>
      <w:r>
        <w:rPr>
          <w:sz w:val="28"/>
        </w:rPr>
        <w:t>в п</w:t>
      </w:r>
      <w:r>
        <w:rPr>
          <w:sz w:val="28"/>
          <w:lang w:val="uk-UA"/>
        </w:rPr>
        <w:t>і</w:t>
      </w:r>
      <w:r>
        <w:rPr>
          <w:sz w:val="28"/>
        </w:rPr>
        <w:t>сл</w:t>
      </w:r>
      <w:r>
        <w:rPr>
          <w:sz w:val="28"/>
          <w:lang w:val="uk-UA"/>
        </w:rPr>
        <w:t>я</w:t>
      </w:r>
      <w:r>
        <w:rPr>
          <w:sz w:val="28"/>
        </w:rPr>
        <w:t>операц</w:t>
      </w:r>
      <w:r>
        <w:rPr>
          <w:sz w:val="28"/>
          <w:lang w:val="uk-UA"/>
        </w:rPr>
        <w:t>ійному</w:t>
      </w:r>
      <w:r>
        <w:rPr>
          <w:sz w:val="28"/>
        </w:rPr>
        <w:t xml:space="preserve"> пер</w:t>
      </w:r>
      <w:r>
        <w:rPr>
          <w:sz w:val="28"/>
          <w:lang w:val="uk-UA"/>
        </w:rPr>
        <w:t>і</w:t>
      </w:r>
      <w:r>
        <w:rPr>
          <w:sz w:val="28"/>
        </w:rPr>
        <w:t>од</w:t>
      </w:r>
      <w:r>
        <w:rPr>
          <w:sz w:val="28"/>
          <w:lang w:val="uk-UA"/>
        </w:rPr>
        <w:t>і</w:t>
      </w:r>
      <w:r>
        <w:rPr>
          <w:sz w:val="28"/>
        </w:rPr>
        <w:t xml:space="preserve"> </w:t>
      </w:r>
      <w:r>
        <w:rPr>
          <w:sz w:val="28"/>
          <w:lang w:val="uk-UA"/>
        </w:rPr>
        <w:t>я</w:t>
      </w:r>
      <w:r>
        <w:rPr>
          <w:sz w:val="28"/>
        </w:rPr>
        <w:t xml:space="preserve">к </w:t>
      </w:r>
      <w:r>
        <w:rPr>
          <w:sz w:val="28"/>
          <w:lang w:val="uk-UA"/>
        </w:rPr>
        <w:t>в першу</w:t>
      </w:r>
      <w:r>
        <w:rPr>
          <w:sz w:val="28"/>
        </w:rPr>
        <w:t xml:space="preserve">, так </w:t>
      </w:r>
      <w:r>
        <w:rPr>
          <w:sz w:val="28"/>
          <w:lang w:val="uk-UA"/>
        </w:rPr>
        <w:t>і</w:t>
      </w:r>
      <w:r>
        <w:rPr>
          <w:sz w:val="28"/>
        </w:rPr>
        <w:t xml:space="preserve"> </w:t>
      </w:r>
      <w:r>
        <w:rPr>
          <w:sz w:val="28"/>
          <w:lang w:val="uk-UA"/>
        </w:rPr>
        <w:t>на</w:t>
      </w:r>
      <w:r>
        <w:rPr>
          <w:sz w:val="28"/>
        </w:rPr>
        <w:t xml:space="preserve"> 3 </w:t>
      </w:r>
      <w:r>
        <w:rPr>
          <w:sz w:val="28"/>
          <w:lang w:val="uk-UA"/>
        </w:rPr>
        <w:t>добу</w:t>
      </w:r>
      <w:r>
        <w:rPr>
          <w:sz w:val="28"/>
        </w:rPr>
        <w:t xml:space="preserve"> </w:t>
      </w:r>
      <w:r>
        <w:rPr>
          <w:sz w:val="28"/>
          <w:lang w:val="uk-UA"/>
        </w:rPr>
        <w:t xml:space="preserve">гострота зору </w:t>
      </w:r>
      <w:r>
        <w:rPr>
          <w:sz w:val="28"/>
        </w:rPr>
        <w:t>б</w:t>
      </w:r>
      <w:r>
        <w:rPr>
          <w:sz w:val="28"/>
          <w:lang w:val="uk-UA"/>
        </w:rPr>
        <w:t>у</w:t>
      </w:r>
      <w:r>
        <w:rPr>
          <w:sz w:val="28"/>
        </w:rPr>
        <w:t>ла достов</w:t>
      </w:r>
      <w:r>
        <w:rPr>
          <w:sz w:val="28"/>
          <w:lang w:val="uk-UA"/>
        </w:rPr>
        <w:t>і</w:t>
      </w:r>
      <w:r>
        <w:rPr>
          <w:sz w:val="28"/>
        </w:rPr>
        <w:t>рно в</w:t>
      </w:r>
      <w:r>
        <w:rPr>
          <w:sz w:val="28"/>
          <w:lang w:val="uk-UA"/>
        </w:rPr>
        <w:t>ищ</w:t>
      </w:r>
      <w:r>
        <w:rPr>
          <w:sz w:val="28"/>
        </w:rPr>
        <w:t xml:space="preserve">е </w:t>
      </w:r>
      <w:r>
        <w:rPr>
          <w:sz w:val="28"/>
          <w:lang w:val="uk-UA"/>
        </w:rPr>
        <w:t>в</w:t>
      </w:r>
      <w:r>
        <w:rPr>
          <w:sz w:val="28"/>
        </w:rPr>
        <w:t xml:space="preserve"> </w:t>
      </w:r>
      <w:r>
        <w:rPr>
          <w:sz w:val="28"/>
          <w:lang w:val="uk-UA"/>
        </w:rPr>
        <w:t>порівнянні</w:t>
      </w:r>
      <w:r>
        <w:rPr>
          <w:sz w:val="28"/>
        </w:rPr>
        <w:t xml:space="preserve"> </w:t>
      </w:r>
      <w:r>
        <w:rPr>
          <w:sz w:val="28"/>
          <w:lang w:val="uk-UA"/>
        </w:rPr>
        <w:t>з</w:t>
      </w:r>
      <w:r>
        <w:rPr>
          <w:sz w:val="28"/>
        </w:rPr>
        <w:t xml:space="preserve"> контрольно</w:t>
      </w:r>
      <w:r>
        <w:rPr>
          <w:sz w:val="28"/>
          <w:lang w:val="uk-UA"/>
        </w:rPr>
        <w:t>ю</w:t>
      </w:r>
      <w:r>
        <w:rPr>
          <w:sz w:val="28"/>
        </w:rPr>
        <w:t xml:space="preserve"> - 0,543±0,</w:t>
      </w:r>
      <w:r>
        <w:rPr>
          <w:sz w:val="28"/>
          <w:lang w:val="uk-UA"/>
        </w:rPr>
        <w:t>20</w:t>
      </w:r>
      <w:r>
        <w:rPr>
          <w:sz w:val="28"/>
        </w:rPr>
        <w:t xml:space="preserve"> </w:t>
      </w:r>
      <w:r>
        <w:rPr>
          <w:sz w:val="28"/>
          <w:lang w:val="uk-UA"/>
        </w:rPr>
        <w:t>і</w:t>
      </w:r>
      <w:r>
        <w:rPr>
          <w:sz w:val="28"/>
        </w:rPr>
        <w:t xml:space="preserve"> 0,243±0,</w:t>
      </w:r>
      <w:r>
        <w:rPr>
          <w:sz w:val="28"/>
          <w:lang w:val="uk-UA"/>
        </w:rPr>
        <w:t>11</w:t>
      </w:r>
      <w:r>
        <w:rPr>
          <w:sz w:val="28"/>
        </w:rPr>
        <w:t xml:space="preserve"> (р=0,0001), а так</w:t>
      </w:r>
      <w:r>
        <w:rPr>
          <w:sz w:val="28"/>
          <w:lang w:val="uk-UA"/>
        </w:rPr>
        <w:t>о</w:t>
      </w:r>
      <w:r>
        <w:rPr>
          <w:sz w:val="28"/>
        </w:rPr>
        <w:t>ж 0,364±0,</w:t>
      </w:r>
      <w:r>
        <w:rPr>
          <w:sz w:val="28"/>
          <w:lang w:val="uk-UA"/>
        </w:rPr>
        <w:t>13</w:t>
      </w:r>
      <w:r>
        <w:rPr>
          <w:sz w:val="28"/>
        </w:rPr>
        <w:t xml:space="preserve"> </w:t>
      </w:r>
      <w:r>
        <w:rPr>
          <w:sz w:val="28"/>
          <w:lang w:val="uk-UA"/>
        </w:rPr>
        <w:t>і</w:t>
      </w:r>
      <w:r>
        <w:rPr>
          <w:sz w:val="28"/>
        </w:rPr>
        <w:t xml:space="preserve"> 0,649±0,</w:t>
      </w:r>
      <w:r>
        <w:rPr>
          <w:sz w:val="28"/>
          <w:lang w:val="uk-UA"/>
        </w:rPr>
        <w:t>20</w:t>
      </w:r>
      <w:r>
        <w:rPr>
          <w:sz w:val="28"/>
        </w:rPr>
        <w:t xml:space="preserve"> (р=0,0001)</w:t>
      </w:r>
      <w:r>
        <w:rPr>
          <w:sz w:val="28"/>
          <w:lang w:val="uk-UA"/>
        </w:rPr>
        <w:t>,</w:t>
      </w:r>
      <w:r>
        <w:rPr>
          <w:sz w:val="28"/>
        </w:rPr>
        <w:t xml:space="preserve"> </w:t>
      </w:r>
      <w:r>
        <w:rPr>
          <w:sz w:val="28"/>
          <w:lang w:val="uk-UA"/>
        </w:rPr>
        <w:t>відповідно</w:t>
      </w:r>
      <w:r>
        <w:rPr>
          <w:sz w:val="28"/>
        </w:rPr>
        <w:t xml:space="preserve">. </w:t>
      </w:r>
    </w:p>
    <w:p w:rsidR="009E3DBA" w:rsidRDefault="009E3DBA" w:rsidP="009E3DBA">
      <w:pPr>
        <w:autoSpaceDE w:val="0"/>
        <w:autoSpaceDN w:val="0"/>
        <w:adjustRightInd w:val="0"/>
        <w:ind w:firstLine="720"/>
        <w:jc w:val="both"/>
        <w:rPr>
          <w:bCs/>
          <w:sz w:val="28"/>
          <w:lang w:val="uk-UA"/>
        </w:rPr>
      </w:pPr>
      <w:r>
        <w:rPr>
          <w:bCs/>
          <w:sz w:val="28"/>
          <w:lang w:val="uk-UA"/>
        </w:rPr>
        <w:t>Оцінюючи представлені результати в комплексі з отриманими нами експериментальними даними про стан мембранозв'язаних ферментів при дії вільних радикалів кисню і ультразвукової енергії, що випромінює факонаконечник, та захисної дії антиоксиданта ліпоєвої кислоти можна заключити, що застосування препарату ліпоєвої кислоти "Берлітіон" виявляє захисну дію на рогову оболонку.</w:t>
      </w:r>
    </w:p>
    <w:p w:rsidR="009E3DBA" w:rsidRDefault="009E3DBA" w:rsidP="009E3DBA">
      <w:pPr>
        <w:ind w:firstLine="720"/>
        <w:jc w:val="both"/>
        <w:rPr>
          <w:sz w:val="28"/>
          <w:lang w:val="uk-UA"/>
        </w:rPr>
      </w:pPr>
      <w:r>
        <w:rPr>
          <w:sz w:val="28"/>
        </w:rPr>
        <w:t>Результат</w:t>
      </w:r>
      <w:r>
        <w:rPr>
          <w:sz w:val="28"/>
          <w:lang w:val="uk-UA"/>
        </w:rPr>
        <w:t>и дослідження</w:t>
      </w:r>
      <w:r>
        <w:rPr>
          <w:sz w:val="28"/>
        </w:rPr>
        <w:t xml:space="preserve"> в</w:t>
      </w:r>
      <w:r>
        <w:rPr>
          <w:sz w:val="28"/>
          <w:lang w:val="uk-UA"/>
        </w:rPr>
        <w:t>и</w:t>
      </w:r>
      <w:r>
        <w:rPr>
          <w:sz w:val="28"/>
        </w:rPr>
        <w:t>ра</w:t>
      </w:r>
      <w:r>
        <w:rPr>
          <w:sz w:val="28"/>
          <w:lang w:val="uk-UA"/>
        </w:rPr>
        <w:t>зності</w:t>
      </w:r>
      <w:r>
        <w:rPr>
          <w:sz w:val="28"/>
        </w:rPr>
        <w:t xml:space="preserve"> суб'</w:t>
      </w:r>
      <w:r>
        <w:rPr>
          <w:sz w:val="28"/>
          <w:lang w:val="uk-UA"/>
        </w:rPr>
        <w:t>є</w:t>
      </w:r>
      <w:r>
        <w:rPr>
          <w:sz w:val="28"/>
        </w:rPr>
        <w:t>ктивн</w:t>
      </w:r>
      <w:r>
        <w:rPr>
          <w:sz w:val="28"/>
          <w:lang w:val="uk-UA"/>
        </w:rPr>
        <w:t>и</w:t>
      </w:r>
      <w:r>
        <w:rPr>
          <w:sz w:val="28"/>
        </w:rPr>
        <w:t xml:space="preserve">х </w:t>
      </w:r>
      <w:r>
        <w:rPr>
          <w:sz w:val="28"/>
          <w:lang w:val="uk-UA"/>
        </w:rPr>
        <w:t>ознак запальної</w:t>
      </w:r>
      <w:r>
        <w:rPr>
          <w:sz w:val="28"/>
        </w:rPr>
        <w:t xml:space="preserve"> реакц</w:t>
      </w:r>
      <w:r>
        <w:rPr>
          <w:sz w:val="28"/>
          <w:lang w:val="uk-UA"/>
        </w:rPr>
        <w:t>ії</w:t>
      </w:r>
      <w:r>
        <w:rPr>
          <w:sz w:val="28"/>
        </w:rPr>
        <w:t xml:space="preserve"> </w:t>
      </w:r>
      <w:r>
        <w:rPr>
          <w:sz w:val="28"/>
          <w:lang w:val="uk-UA"/>
        </w:rPr>
        <w:t xml:space="preserve">показали </w:t>
      </w:r>
      <w:r>
        <w:rPr>
          <w:bCs/>
          <w:sz w:val="28"/>
        </w:rPr>
        <w:t>(табл.</w:t>
      </w:r>
      <w:r>
        <w:rPr>
          <w:bCs/>
          <w:sz w:val="28"/>
          <w:lang w:val="uk-UA"/>
        </w:rPr>
        <w:t xml:space="preserve"> 3</w:t>
      </w:r>
      <w:r>
        <w:rPr>
          <w:sz w:val="28"/>
          <w:lang w:val="uk-UA"/>
        </w:rPr>
        <w:t>), що вже на першу добу після факоемульсифікації суб'єктивна ознака</w:t>
      </w:r>
      <w:r>
        <w:rPr>
          <w:sz w:val="28"/>
        </w:rPr>
        <w:t xml:space="preserve"> "</w:t>
      </w:r>
      <w:r>
        <w:rPr>
          <w:sz w:val="28"/>
          <w:lang w:val="uk-UA"/>
        </w:rPr>
        <w:t>подразнення</w:t>
      </w:r>
      <w:r>
        <w:rPr>
          <w:sz w:val="28"/>
        </w:rPr>
        <w:t xml:space="preserve"> кон'юнктив</w:t>
      </w:r>
      <w:r>
        <w:rPr>
          <w:sz w:val="28"/>
          <w:lang w:val="uk-UA"/>
        </w:rPr>
        <w:t>и</w:t>
      </w:r>
      <w:r>
        <w:rPr>
          <w:sz w:val="28"/>
        </w:rPr>
        <w:t>" в основн</w:t>
      </w:r>
      <w:r>
        <w:rPr>
          <w:sz w:val="28"/>
          <w:lang w:val="uk-UA"/>
        </w:rPr>
        <w:t>і</w:t>
      </w:r>
      <w:r>
        <w:rPr>
          <w:sz w:val="28"/>
        </w:rPr>
        <w:t>й груп</w:t>
      </w:r>
      <w:r>
        <w:rPr>
          <w:sz w:val="28"/>
          <w:lang w:val="uk-UA"/>
        </w:rPr>
        <w:t>і</w:t>
      </w:r>
      <w:r>
        <w:rPr>
          <w:sz w:val="28"/>
        </w:rPr>
        <w:t xml:space="preserve"> б</w:t>
      </w:r>
      <w:r>
        <w:rPr>
          <w:sz w:val="28"/>
          <w:lang w:val="uk-UA"/>
        </w:rPr>
        <w:t>ула</w:t>
      </w:r>
      <w:r>
        <w:rPr>
          <w:sz w:val="28"/>
        </w:rPr>
        <w:t xml:space="preserve"> мен</w:t>
      </w:r>
      <w:r>
        <w:rPr>
          <w:sz w:val="28"/>
          <w:lang w:val="uk-UA"/>
        </w:rPr>
        <w:t>ш</w:t>
      </w:r>
      <w:r>
        <w:rPr>
          <w:sz w:val="28"/>
        </w:rPr>
        <w:t xml:space="preserve"> </w:t>
      </w:r>
      <w:r>
        <w:rPr>
          <w:sz w:val="28"/>
        </w:rPr>
        <w:lastRenderedPageBreak/>
        <w:t>в</w:t>
      </w:r>
      <w:r>
        <w:rPr>
          <w:sz w:val="28"/>
          <w:lang w:val="uk-UA"/>
        </w:rPr>
        <w:t>и</w:t>
      </w:r>
      <w:r>
        <w:rPr>
          <w:sz w:val="28"/>
        </w:rPr>
        <w:t xml:space="preserve">ражена </w:t>
      </w:r>
      <w:r>
        <w:rPr>
          <w:sz w:val="28"/>
          <w:lang w:val="uk-UA"/>
        </w:rPr>
        <w:t>-</w:t>
      </w:r>
      <w:r>
        <w:rPr>
          <w:sz w:val="28"/>
        </w:rPr>
        <w:t xml:space="preserve"> с</w:t>
      </w:r>
      <w:r>
        <w:rPr>
          <w:sz w:val="28"/>
          <w:lang w:val="uk-UA"/>
        </w:rPr>
        <w:t>е</w:t>
      </w:r>
      <w:r>
        <w:rPr>
          <w:sz w:val="28"/>
        </w:rPr>
        <w:t>редн</w:t>
      </w:r>
      <w:r>
        <w:rPr>
          <w:sz w:val="28"/>
          <w:lang w:val="uk-UA"/>
        </w:rPr>
        <w:t>і</w:t>
      </w:r>
      <w:r>
        <w:rPr>
          <w:sz w:val="28"/>
        </w:rPr>
        <w:t xml:space="preserve">й ранг </w:t>
      </w:r>
      <w:r>
        <w:rPr>
          <w:sz w:val="28"/>
          <w:lang w:val="uk-UA"/>
        </w:rPr>
        <w:t>-</w:t>
      </w:r>
      <w:r>
        <w:rPr>
          <w:sz w:val="28"/>
        </w:rPr>
        <w:t xml:space="preserve"> 33,55 </w:t>
      </w:r>
      <w:r>
        <w:rPr>
          <w:sz w:val="28"/>
          <w:lang w:val="uk-UA"/>
        </w:rPr>
        <w:t>в порівнянні з</w:t>
      </w:r>
      <w:r>
        <w:rPr>
          <w:sz w:val="28"/>
        </w:rPr>
        <w:t xml:space="preserve"> контрольно</w:t>
      </w:r>
      <w:r>
        <w:rPr>
          <w:sz w:val="28"/>
          <w:lang w:val="uk-UA"/>
        </w:rPr>
        <w:t>ю групою</w:t>
      </w:r>
      <w:r>
        <w:rPr>
          <w:sz w:val="28"/>
        </w:rPr>
        <w:t xml:space="preserve"> </w:t>
      </w:r>
      <w:r>
        <w:rPr>
          <w:sz w:val="28"/>
          <w:lang w:val="uk-UA"/>
        </w:rPr>
        <w:t>-</w:t>
      </w:r>
      <w:r>
        <w:rPr>
          <w:sz w:val="28"/>
        </w:rPr>
        <w:t xml:space="preserve"> 43,19 (р=0,003</w:t>
      </w:r>
      <w:r>
        <w:rPr>
          <w:bCs/>
          <w:sz w:val="28"/>
        </w:rPr>
        <w:t xml:space="preserve">). </w:t>
      </w:r>
      <w:r>
        <w:rPr>
          <w:sz w:val="28"/>
        </w:rPr>
        <w:t xml:space="preserve">На 3 </w:t>
      </w:r>
      <w:r>
        <w:rPr>
          <w:sz w:val="28"/>
          <w:lang w:val="uk-UA"/>
        </w:rPr>
        <w:t>добу</w:t>
      </w:r>
      <w:r>
        <w:rPr>
          <w:sz w:val="28"/>
        </w:rPr>
        <w:t xml:space="preserve"> </w:t>
      </w:r>
      <w:r>
        <w:rPr>
          <w:sz w:val="28"/>
          <w:lang w:val="uk-UA"/>
        </w:rPr>
        <w:t>ця</w:t>
      </w:r>
      <w:r>
        <w:rPr>
          <w:sz w:val="28"/>
        </w:rPr>
        <w:t xml:space="preserve"> </w:t>
      </w:r>
      <w:r>
        <w:rPr>
          <w:sz w:val="28"/>
          <w:szCs w:val="28"/>
          <w:lang w:val="uk-UA" w:eastAsia="uk-UA"/>
        </w:rPr>
        <w:t>спрямованість</w:t>
      </w:r>
      <w:r>
        <w:rPr>
          <w:sz w:val="28"/>
        </w:rPr>
        <w:t xml:space="preserve"> </w:t>
      </w:r>
      <w:r>
        <w:rPr>
          <w:sz w:val="28"/>
          <w:lang w:val="uk-UA"/>
        </w:rPr>
        <w:t>зберігалася</w:t>
      </w:r>
      <w:r>
        <w:rPr>
          <w:sz w:val="28"/>
        </w:rPr>
        <w:t xml:space="preserve"> - </w:t>
      </w:r>
      <w:r>
        <w:rPr>
          <w:sz w:val="28"/>
          <w:lang w:val="uk-UA"/>
        </w:rPr>
        <w:t>подразнення</w:t>
      </w:r>
      <w:r>
        <w:rPr>
          <w:sz w:val="28"/>
        </w:rPr>
        <w:t xml:space="preserve">  кон'юнктив</w:t>
      </w:r>
      <w:r>
        <w:rPr>
          <w:sz w:val="28"/>
          <w:lang w:val="uk-UA"/>
        </w:rPr>
        <w:t xml:space="preserve">и </w:t>
      </w:r>
      <w:r>
        <w:rPr>
          <w:sz w:val="28"/>
        </w:rPr>
        <w:t>в основн</w:t>
      </w:r>
      <w:r>
        <w:rPr>
          <w:sz w:val="28"/>
          <w:lang w:val="uk-UA"/>
        </w:rPr>
        <w:t>і</w:t>
      </w:r>
      <w:r>
        <w:rPr>
          <w:sz w:val="28"/>
        </w:rPr>
        <w:t>й груп</w:t>
      </w:r>
      <w:r>
        <w:rPr>
          <w:sz w:val="28"/>
          <w:lang w:val="uk-UA"/>
        </w:rPr>
        <w:t>і</w:t>
      </w:r>
      <w:r>
        <w:rPr>
          <w:sz w:val="28"/>
        </w:rPr>
        <w:t xml:space="preserve"> б</w:t>
      </w:r>
      <w:r>
        <w:rPr>
          <w:sz w:val="28"/>
          <w:lang w:val="uk-UA"/>
        </w:rPr>
        <w:t>у</w:t>
      </w:r>
      <w:r>
        <w:rPr>
          <w:sz w:val="28"/>
        </w:rPr>
        <w:t>ло ниж</w:t>
      </w:r>
      <w:r>
        <w:rPr>
          <w:sz w:val="28"/>
          <w:lang w:val="uk-UA"/>
        </w:rPr>
        <w:t>че,</w:t>
      </w:r>
      <w:r>
        <w:rPr>
          <w:sz w:val="28"/>
        </w:rPr>
        <w:t xml:space="preserve"> </w:t>
      </w:r>
      <w:r>
        <w:rPr>
          <w:sz w:val="28"/>
          <w:lang w:val="uk-UA"/>
        </w:rPr>
        <w:t>ніж в</w:t>
      </w:r>
      <w:r>
        <w:rPr>
          <w:sz w:val="28"/>
        </w:rPr>
        <w:t xml:space="preserve"> контрольн</w:t>
      </w:r>
      <w:r>
        <w:rPr>
          <w:sz w:val="28"/>
          <w:lang w:val="uk-UA"/>
        </w:rPr>
        <w:t>і</w:t>
      </w:r>
      <w:r>
        <w:rPr>
          <w:sz w:val="28"/>
        </w:rPr>
        <w:t xml:space="preserve">й </w:t>
      </w:r>
      <w:r>
        <w:rPr>
          <w:sz w:val="28"/>
          <w:lang w:val="uk-UA"/>
        </w:rPr>
        <w:t>-</w:t>
      </w:r>
      <w:r>
        <w:rPr>
          <w:sz w:val="28"/>
        </w:rPr>
        <w:t xml:space="preserve"> с</w:t>
      </w:r>
      <w:r>
        <w:rPr>
          <w:sz w:val="28"/>
          <w:lang w:val="uk-UA"/>
        </w:rPr>
        <w:t>е</w:t>
      </w:r>
      <w:r>
        <w:rPr>
          <w:sz w:val="28"/>
        </w:rPr>
        <w:t>редн</w:t>
      </w:r>
      <w:r>
        <w:rPr>
          <w:sz w:val="28"/>
          <w:lang w:val="uk-UA"/>
        </w:rPr>
        <w:t>і</w:t>
      </w:r>
      <w:r>
        <w:rPr>
          <w:sz w:val="28"/>
        </w:rPr>
        <w:t xml:space="preserve">й ранг 31,81 </w:t>
      </w:r>
      <w:r>
        <w:rPr>
          <w:sz w:val="28"/>
          <w:lang w:val="uk-UA"/>
        </w:rPr>
        <w:t>і</w:t>
      </w:r>
      <w:r>
        <w:rPr>
          <w:sz w:val="28"/>
        </w:rPr>
        <w:t xml:space="preserve"> 44,85 (р=0,000)</w:t>
      </w:r>
      <w:r>
        <w:rPr>
          <w:sz w:val="28"/>
          <w:lang w:val="uk-UA"/>
        </w:rPr>
        <w:t>,</w:t>
      </w:r>
      <w:r>
        <w:rPr>
          <w:sz w:val="28"/>
        </w:rPr>
        <w:t xml:space="preserve"> </w:t>
      </w:r>
      <w:r>
        <w:rPr>
          <w:sz w:val="28"/>
          <w:lang w:val="uk-UA"/>
        </w:rPr>
        <w:t>відповідно</w:t>
      </w:r>
      <w:r>
        <w:rPr>
          <w:sz w:val="28"/>
        </w:rPr>
        <w:t xml:space="preserve">. </w:t>
      </w:r>
      <w:r>
        <w:rPr>
          <w:sz w:val="28"/>
          <w:lang w:val="uk-UA"/>
        </w:rPr>
        <w:t>Відчуття</w:t>
      </w:r>
      <w:r>
        <w:rPr>
          <w:sz w:val="28"/>
        </w:rPr>
        <w:t xml:space="preserve"> </w:t>
      </w:r>
      <w:r>
        <w:rPr>
          <w:sz w:val="28"/>
          <w:lang w:val="uk-UA"/>
        </w:rPr>
        <w:t>стороннього</w:t>
      </w:r>
      <w:r>
        <w:rPr>
          <w:sz w:val="28"/>
        </w:rPr>
        <w:t xml:space="preserve"> т</w:t>
      </w:r>
      <w:r>
        <w:rPr>
          <w:sz w:val="28"/>
          <w:lang w:val="uk-UA"/>
        </w:rPr>
        <w:t>і</w:t>
      </w:r>
      <w:r>
        <w:rPr>
          <w:sz w:val="28"/>
        </w:rPr>
        <w:t xml:space="preserve">ла в </w:t>
      </w:r>
      <w:r>
        <w:rPr>
          <w:sz w:val="28"/>
          <w:lang w:val="uk-UA"/>
        </w:rPr>
        <w:t>оці</w:t>
      </w:r>
      <w:r>
        <w:rPr>
          <w:sz w:val="28"/>
        </w:rPr>
        <w:t xml:space="preserve">, </w:t>
      </w:r>
      <w:r>
        <w:rPr>
          <w:sz w:val="28"/>
          <w:lang w:val="uk-UA"/>
        </w:rPr>
        <w:t>я</w:t>
      </w:r>
      <w:r>
        <w:rPr>
          <w:sz w:val="28"/>
        </w:rPr>
        <w:t xml:space="preserve">к </w:t>
      </w:r>
      <w:r>
        <w:rPr>
          <w:sz w:val="28"/>
          <w:lang w:val="uk-UA"/>
        </w:rPr>
        <w:t>в першу</w:t>
      </w:r>
      <w:r>
        <w:rPr>
          <w:sz w:val="28"/>
        </w:rPr>
        <w:t xml:space="preserve">, так </w:t>
      </w:r>
      <w:r>
        <w:rPr>
          <w:sz w:val="28"/>
          <w:lang w:val="uk-UA"/>
        </w:rPr>
        <w:t>і на</w:t>
      </w:r>
      <w:r>
        <w:rPr>
          <w:sz w:val="28"/>
        </w:rPr>
        <w:t xml:space="preserve"> 3 </w:t>
      </w:r>
      <w:r>
        <w:rPr>
          <w:sz w:val="28"/>
          <w:lang w:val="uk-UA"/>
        </w:rPr>
        <w:t>добу</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б</w:t>
      </w:r>
      <w:r>
        <w:rPr>
          <w:sz w:val="28"/>
          <w:lang w:val="uk-UA"/>
        </w:rPr>
        <w:t>у</w:t>
      </w:r>
      <w:r>
        <w:rPr>
          <w:sz w:val="28"/>
        </w:rPr>
        <w:t>ло ниж</w:t>
      </w:r>
      <w:r>
        <w:rPr>
          <w:sz w:val="28"/>
          <w:lang w:val="uk-UA"/>
        </w:rPr>
        <w:t>ч</w:t>
      </w:r>
      <w:r>
        <w:rPr>
          <w:sz w:val="28"/>
        </w:rPr>
        <w:t>е в груп</w:t>
      </w:r>
      <w:r>
        <w:rPr>
          <w:sz w:val="28"/>
          <w:lang w:val="uk-UA"/>
        </w:rPr>
        <w:t>і</w:t>
      </w:r>
      <w:r>
        <w:rPr>
          <w:sz w:val="28"/>
        </w:rPr>
        <w:t xml:space="preserve"> пац</w:t>
      </w:r>
      <w:r>
        <w:rPr>
          <w:sz w:val="28"/>
          <w:lang w:val="uk-UA"/>
        </w:rPr>
        <w:t>іє</w:t>
      </w:r>
      <w:r>
        <w:rPr>
          <w:sz w:val="28"/>
        </w:rPr>
        <w:t>нт</w:t>
      </w:r>
      <w:r>
        <w:rPr>
          <w:sz w:val="28"/>
          <w:lang w:val="uk-UA"/>
        </w:rPr>
        <w:t>і</w:t>
      </w:r>
      <w:r>
        <w:rPr>
          <w:sz w:val="28"/>
        </w:rPr>
        <w:t xml:space="preserve">в, </w:t>
      </w:r>
      <w:r>
        <w:rPr>
          <w:sz w:val="28"/>
          <w:lang w:val="uk-UA"/>
        </w:rPr>
        <w:t>при</w:t>
      </w:r>
      <w:r>
        <w:rPr>
          <w:sz w:val="28"/>
        </w:rPr>
        <w:t xml:space="preserve"> л</w:t>
      </w:r>
      <w:r>
        <w:rPr>
          <w:sz w:val="28"/>
          <w:lang w:val="uk-UA"/>
        </w:rPr>
        <w:t>ікуванні яких</w:t>
      </w:r>
      <w:r>
        <w:rPr>
          <w:sz w:val="28"/>
        </w:rPr>
        <w:t xml:space="preserve"> </w:t>
      </w:r>
      <w:r>
        <w:rPr>
          <w:sz w:val="28"/>
          <w:lang w:val="uk-UA"/>
        </w:rPr>
        <w:t>застосовували</w:t>
      </w:r>
      <w:r>
        <w:rPr>
          <w:sz w:val="28"/>
        </w:rPr>
        <w:t xml:space="preserve"> </w:t>
      </w:r>
      <w:r>
        <w:rPr>
          <w:sz w:val="28"/>
          <w:lang w:val="uk-UA"/>
        </w:rPr>
        <w:t>б</w:t>
      </w:r>
      <w:r>
        <w:rPr>
          <w:sz w:val="28"/>
        </w:rPr>
        <w:t>ерл</w:t>
      </w:r>
      <w:r>
        <w:rPr>
          <w:sz w:val="28"/>
          <w:lang w:val="uk-UA"/>
        </w:rPr>
        <w:t>і</w:t>
      </w:r>
      <w:r>
        <w:rPr>
          <w:sz w:val="28"/>
        </w:rPr>
        <w:t>т</w:t>
      </w:r>
      <w:r>
        <w:rPr>
          <w:sz w:val="28"/>
          <w:lang w:val="uk-UA"/>
        </w:rPr>
        <w:t>і</w:t>
      </w:r>
      <w:r>
        <w:rPr>
          <w:sz w:val="28"/>
        </w:rPr>
        <w:t xml:space="preserve">он. </w:t>
      </w:r>
      <w:r>
        <w:rPr>
          <w:sz w:val="28"/>
          <w:lang w:val="uk-UA"/>
        </w:rPr>
        <w:t>Про це</w:t>
      </w:r>
      <w:r>
        <w:rPr>
          <w:sz w:val="28"/>
        </w:rPr>
        <w:t xml:space="preserve"> св</w:t>
      </w:r>
      <w:r>
        <w:rPr>
          <w:sz w:val="28"/>
          <w:lang w:val="uk-UA"/>
        </w:rPr>
        <w:t>і</w:t>
      </w:r>
      <w:r>
        <w:rPr>
          <w:sz w:val="28"/>
        </w:rPr>
        <w:t>д</w:t>
      </w:r>
      <w:r>
        <w:rPr>
          <w:sz w:val="28"/>
          <w:lang w:val="uk-UA"/>
        </w:rPr>
        <w:t>чить</w:t>
      </w:r>
      <w:r>
        <w:rPr>
          <w:sz w:val="28"/>
        </w:rPr>
        <w:t xml:space="preserve"> менший с</w:t>
      </w:r>
      <w:r>
        <w:rPr>
          <w:sz w:val="28"/>
          <w:lang w:val="uk-UA"/>
        </w:rPr>
        <w:t>е</w:t>
      </w:r>
      <w:r>
        <w:rPr>
          <w:sz w:val="28"/>
        </w:rPr>
        <w:t>редн</w:t>
      </w:r>
      <w:r>
        <w:rPr>
          <w:sz w:val="28"/>
          <w:lang w:val="uk-UA"/>
        </w:rPr>
        <w:t>і</w:t>
      </w:r>
      <w:r>
        <w:rPr>
          <w:sz w:val="28"/>
        </w:rPr>
        <w:t>й ранг - 32,47,</w:t>
      </w:r>
      <w:r>
        <w:rPr>
          <w:sz w:val="28"/>
          <w:lang w:val="uk-UA"/>
        </w:rPr>
        <w:t xml:space="preserve"> який</w:t>
      </w:r>
      <w:r>
        <w:rPr>
          <w:sz w:val="28"/>
        </w:rPr>
        <w:t xml:space="preserve"> характеризу</w:t>
      </w:r>
      <w:r>
        <w:rPr>
          <w:sz w:val="28"/>
          <w:lang w:val="uk-UA"/>
        </w:rPr>
        <w:t>є</w:t>
      </w:r>
      <w:r>
        <w:rPr>
          <w:sz w:val="28"/>
        </w:rPr>
        <w:t xml:space="preserve"> </w:t>
      </w:r>
      <w:r>
        <w:rPr>
          <w:sz w:val="28"/>
          <w:lang w:val="uk-UA"/>
        </w:rPr>
        <w:t>цю</w:t>
      </w:r>
      <w:r>
        <w:rPr>
          <w:sz w:val="28"/>
        </w:rPr>
        <w:t xml:space="preserve"> </w:t>
      </w:r>
      <w:r>
        <w:rPr>
          <w:sz w:val="28"/>
          <w:lang w:val="uk-UA"/>
        </w:rPr>
        <w:t>ознаку</w:t>
      </w:r>
      <w:r>
        <w:rPr>
          <w:sz w:val="28"/>
        </w:rPr>
        <w:t>, по</w:t>
      </w:r>
      <w:r>
        <w:rPr>
          <w:sz w:val="28"/>
          <w:lang w:val="uk-UA"/>
        </w:rPr>
        <w:t>рівняно</w:t>
      </w:r>
      <w:r>
        <w:rPr>
          <w:sz w:val="28"/>
        </w:rPr>
        <w:t xml:space="preserve"> </w:t>
      </w:r>
      <w:r>
        <w:rPr>
          <w:sz w:val="28"/>
          <w:lang w:val="uk-UA"/>
        </w:rPr>
        <w:t>з</w:t>
      </w:r>
      <w:r>
        <w:rPr>
          <w:sz w:val="28"/>
        </w:rPr>
        <w:t xml:space="preserve"> контролем 44,22 (р=0,001). На 3 </w:t>
      </w:r>
      <w:r>
        <w:rPr>
          <w:sz w:val="28"/>
          <w:lang w:val="uk-UA"/>
        </w:rPr>
        <w:t>добу</w:t>
      </w:r>
      <w:r>
        <w:rPr>
          <w:sz w:val="28"/>
        </w:rPr>
        <w:t xml:space="preserve"> п</w:t>
      </w:r>
      <w:r>
        <w:rPr>
          <w:sz w:val="28"/>
          <w:lang w:val="uk-UA"/>
        </w:rPr>
        <w:t>і</w:t>
      </w:r>
      <w:r>
        <w:rPr>
          <w:sz w:val="28"/>
        </w:rPr>
        <w:t>сл</w:t>
      </w:r>
      <w:r>
        <w:rPr>
          <w:sz w:val="28"/>
          <w:lang w:val="uk-UA"/>
        </w:rPr>
        <w:t>я</w:t>
      </w:r>
      <w:r>
        <w:rPr>
          <w:sz w:val="28"/>
        </w:rPr>
        <w:t xml:space="preserve"> фако</w:t>
      </w:r>
      <w:r>
        <w:rPr>
          <w:sz w:val="28"/>
          <w:lang w:val="uk-UA"/>
        </w:rPr>
        <w:t>е</w:t>
      </w:r>
      <w:r>
        <w:rPr>
          <w:sz w:val="28"/>
        </w:rPr>
        <w:t>мульсиф</w:t>
      </w:r>
      <w:r>
        <w:rPr>
          <w:sz w:val="28"/>
          <w:lang w:val="uk-UA"/>
        </w:rPr>
        <w:t>і</w:t>
      </w:r>
      <w:r>
        <w:rPr>
          <w:sz w:val="28"/>
        </w:rPr>
        <w:t>кац</w:t>
      </w:r>
      <w:r>
        <w:rPr>
          <w:sz w:val="28"/>
          <w:lang w:val="uk-UA"/>
        </w:rPr>
        <w:t>ії</w:t>
      </w:r>
      <w:r>
        <w:rPr>
          <w:sz w:val="28"/>
        </w:rPr>
        <w:t xml:space="preserve"> зм</w:t>
      </w:r>
      <w:r>
        <w:rPr>
          <w:sz w:val="28"/>
          <w:lang w:val="uk-UA"/>
        </w:rPr>
        <w:t>і</w:t>
      </w:r>
      <w:r>
        <w:rPr>
          <w:sz w:val="28"/>
        </w:rPr>
        <w:t xml:space="preserve">ни </w:t>
      </w:r>
      <w:r>
        <w:rPr>
          <w:sz w:val="28"/>
          <w:lang w:val="uk-UA"/>
        </w:rPr>
        <w:t>цієї ознаки</w:t>
      </w:r>
      <w:r>
        <w:rPr>
          <w:sz w:val="28"/>
        </w:rPr>
        <w:t xml:space="preserve"> м</w:t>
      </w:r>
      <w:r>
        <w:rPr>
          <w:sz w:val="28"/>
          <w:lang w:val="uk-UA"/>
        </w:rPr>
        <w:t>а</w:t>
      </w:r>
      <w:r>
        <w:rPr>
          <w:sz w:val="28"/>
        </w:rPr>
        <w:t xml:space="preserve">ли </w:t>
      </w:r>
      <w:r>
        <w:rPr>
          <w:sz w:val="28"/>
          <w:lang w:val="uk-UA"/>
        </w:rPr>
        <w:t>ту ж спрямованість</w:t>
      </w:r>
      <w:r>
        <w:rPr>
          <w:sz w:val="28"/>
        </w:rPr>
        <w:t xml:space="preserve"> </w:t>
      </w:r>
      <w:r>
        <w:rPr>
          <w:sz w:val="28"/>
          <w:lang w:val="uk-UA"/>
        </w:rPr>
        <w:t>-</w:t>
      </w:r>
      <w:r>
        <w:rPr>
          <w:sz w:val="28"/>
        </w:rPr>
        <w:t xml:space="preserve"> в</w:t>
      </w:r>
      <w:r>
        <w:rPr>
          <w:sz w:val="28"/>
          <w:lang w:val="uk-UA"/>
        </w:rPr>
        <w:t>и</w:t>
      </w:r>
      <w:r>
        <w:rPr>
          <w:sz w:val="28"/>
        </w:rPr>
        <w:t>ра</w:t>
      </w:r>
      <w:r>
        <w:rPr>
          <w:sz w:val="28"/>
          <w:lang w:val="uk-UA"/>
        </w:rPr>
        <w:t>з</w:t>
      </w:r>
      <w:r>
        <w:rPr>
          <w:sz w:val="28"/>
        </w:rPr>
        <w:t>н</w:t>
      </w:r>
      <w:r>
        <w:rPr>
          <w:sz w:val="28"/>
          <w:lang w:val="uk-UA"/>
        </w:rPr>
        <w:t>і</w:t>
      </w:r>
      <w:r>
        <w:rPr>
          <w:sz w:val="28"/>
        </w:rPr>
        <w:t xml:space="preserve">сть </w:t>
      </w:r>
      <w:r>
        <w:rPr>
          <w:sz w:val="28"/>
          <w:lang w:val="uk-UA"/>
        </w:rPr>
        <w:t>відчуття</w:t>
      </w:r>
      <w:r>
        <w:rPr>
          <w:sz w:val="28"/>
        </w:rPr>
        <w:t xml:space="preserve"> </w:t>
      </w:r>
      <w:r>
        <w:rPr>
          <w:sz w:val="28"/>
          <w:lang w:val="uk-UA"/>
        </w:rPr>
        <w:t>стороннього</w:t>
      </w:r>
      <w:r>
        <w:rPr>
          <w:sz w:val="28"/>
        </w:rPr>
        <w:t xml:space="preserve"> т</w:t>
      </w:r>
      <w:r>
        <w:rPr>
          <w:sz w:val="28"/>
          <w:lang w:val="uk-UA"/>
        </w:rPr>
        <w:t>і</w:t>
      </w:r>
      <w:r>
        <w:rPr>
          <w:sz w:val="28"/>
        </w:rPr>
        <w:t xml:space="preserve">ла в </w:t>
      </w:r>
      <w:r>
        <w:rPr>
          <w:sz w:val="28"/>
          <w:lang w:val="uk-UA"/>
        </w:rPr>
        <w:t>оці</w:t>
      </w:r>
      <w:r>
        <w:rPr>
          <w:sz w:val="28"/>
        </w:rPr>
        <w:t xml:space="preserve"> б</w:t>
      </w:r>
      <w:r>
        <w:rPr>
          <w:sz w:val="28"/>
          <w:lang w:val="uk-UA"/>
        </w:rPr>
        <w:t>у</w:t>
      </w:r>
      <w:r>
        <w:rPr>
          <w:sz w:val="28"/>
        </w:rPr>
        <w:t>ла ниж</w:t>
      </w:r>
      <w:r>
        <w:rPr>
          <w:sz w:val="28"/>
          <w:lang w:val="uk-UA"/>
        </w:rPr>
        <w:t>ч</w:t>
      </w:r>
      <w:r>
        <w:rPr>
          <w:sz w:val="28"/>
        </w:rPr>
        <w:t>е в основн</w:t>
      </w:r>
      <w:r>
        <w:rPr>
          <w:sz w:val="28"/>
          <w:lang w:val="uk-UA"/>
        </w:rPr>
        <w:t>і</w:t>
      </w:r>
      <w:r>
        <w:rPr>
          <w:sz w:val="28"/>
        </w:rPr>
        <w:t>й груп</w:t>
      </w:r>
      <w:r>
        <w:rPr>
          <w:sz w:val="28"/>
          <w:lang w:val="uk-UA"/>
        </w:rPr>
        <w:t>і</w:t>
      </w:r>
      <w:r>
        <w:rPr>
          <w:sz w:val="28"/>
        </w:rPr>
        <w:t xml:space="preserve"> </w:t>
      </w:r>
      <w:r>
        <w:rPr>
          <w:sz w:val="28"/>
          <w:lang w:val="uk-UA"/>
        </w:rPr>
        <w:t>в порівнянні</w:t>
      </w:r>
      <w:r>
        <w:rPr>
          <w:sz w:val="28"/>
        </w:rPr>
        <w:t xml:space="preserve"> </w:t>
      </w:r>
      <w:r>
        <w:rPr>
          <w:sz w:val="28"/>
          <w:lang w:val="uk-UA"/>
        </w:rPr>
        <w:t>з</w:t>
      </w:r>
      <w:r>
        <w:rPr>
          <w:sz w:val="28"/>
        </w:rPr>
        <w:t xml:space="preserve"> контрольно</w:t>
      </w:r>
      <w:r>
        <w:rPr>
          <w:sz w:val="28"/>
          <w:lang w:val="uk-UA"/>
        </w:rPr>
        <w:t>ю</w:t>
      </w:r>
      <w:r>
        <w:rPr>
          <w:sz w:val="28"/>
        </w:rPr>
        <w:t xml:space="preserve"> </w:t>
      </w:r>
      <w:r>
        <w:rPr>
          <w:sz w:val="28"/>
          <w:lang w:val="uk-UA"/>
        </w:rPr>
        <w:t>-</w:t>
      </w:r>
      <w:r>
        <w:rPr>
          <w:sz w:val="28"/>
        </w:rPr>
        <w:t xml:space="preserve"> с</w:t>
      </w:r>
      <w:r>
        <w:rPr>
          <w:sz w:val="28"/>
          <w:lang w:val="uk-UA"/>
        </w:rPr>
        <w:t>е</w:t>
      </w:r>
      <w:r>
        <w:rPr>
          <w:sz w:val="28"/>
        </w:rPr>
        <w:t>редн</w:t>
      </w:r>
      <w:r>
        <w:rPr>
          <w:sz w:val="28"/>
          <w:lang w:val="uk-UA"/>
        </w:rPr>
        <w:t>і</w:t>
      </w:r>
      <w:r>
        <w:rPr>
          <w:sz w:val="28"/>
        </w:rPr>
        <w:t xml:space="preserve">й ранг 32,38 </w:t>
      </w:r>
      <w:r>
        <w:rPr>
          <w:sz w:val="28"/>
          <w:lang w:val="uk-UA"/>
        </w:rPr>
        <w:t>та</w:t>
      </w:r>
      <w:r>
        <w:rPr>
          <w:sz w:val="28"/>
        </w:rPr>
        <w:t xml:space="preserve"> 44,31</w:t>
      </w:r>
      <w:r>
        <w:rPr>
          <w:sz w:val="28"/>
          <w:lang w:val="uk-UA"/>
        </w:rPr>
        <w:t xml:space="preserve"> відповідно</w:t>
      </w:r>
      <w:r>
        <w:rPr>
          <w:sz w:val="28"/>
        </w:rPr>
        <w:t xml:space="preserve"> (р=0,006). </w:t>
      </w:r>
      <w:r>
        <w:rPr>
          <w:sz w:val="28"/>
          <w:lang w:val="uk-UA"/>
        </w:rPr>
        <w:t>Як</w:t>
      </w:r>
      <w:r>
        <w:rPr>
          <w:sz w:val="28"/>
        </w:rPr>
        <w:t xml:space="preserve"> </w:t>
      </w:r>
      <w:r>
        <w:rPr>
          <w:sz w:val="28"/>
          <w:lang w:val="uk-UA"/>
        </w:rPr>
        <w:t>у першу</w:t>
      </w:r>
      <w:r>
        <w:rPr>
          <w:sz w:val="28"/>
        </w:rPr>
        <w:t xml:space="preserve">, так </w:t>
      </w:r>
      <w:r>
        <w:rPr>
          <w:sz w:val="28"/>
          <w:lang w:val="uk-UA"/>
        </w:rPr>
        <w:t>і</w:t>
      </w:r>
      <w:r>
        <w:rPr>
          <w:sz w:val="28"/>
        </w:rPr>
        <w:t xml:space="preserve"> </w:t>
      </w:r>
      <w:r>
        <w:rPr>
          <w:sz w:val="28"/>
          <w:lang w:val="uk-UA"/>
        </w:rPr>
        <w:t>на</w:t>
      </w:r>
      <w:r>
        <w:rPr>
          <w:sz w:val="28"/>
        </w:rPr>
        <w:t xml:space="preserve"> 3 </w:t>
      </w:r>
      <w:r>
        <w:rPr>
          <w:sz w:val="28"/>
          <w:lang w:val="uk-UA"/>
        </w:rPr>
        <w:t>добу</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w:t>
      </w:r>
      <w:r>
        <w:rPr>
          <w:sz w:val="28"/>
          <w:lang w:val="uk-UA"/>
        </w:rPr>
        <w:t>відчуття</w:t>
      </w:r>
      <w:r>
        <w:rPr>
          <w:sz w:val="28"/>
        </w:rPr>
        <w:t xml:space="preserve"> св</w:t>
      </w:r>
      <w:r>
        <w:rPr>
          <w:sz w:val="28"/>
          <w:lang w:val="uk-UA"/>
        </w:rPr>
        <w:t>і</w:t>
      </w:r>
      <w:r>
        <w:rPr>
          <w:sz w:val="28"/>
        </w:rPr>
        <w:t>т</w:t>
      </w:r>
      <w:r>
        <w:rPr>
          <w:sz w:val="28"/>
          <w:lang w:val="uk-UA"/>
        </w:rPr>
        <w:t>л</w:t>
      </w:r>
      <w:r>
        <w:rPr>
          <w:sz w:val="28"/>
        </w:rPr>
        <w:t>обоязн</w:t>
      </w:r>
      <w:r>
        <w:rPr>
          <w:sz w:val="28"/>
          <w:lang w:val="uk-UA"/>
        </w:rPr>
        <w:t>і</w:t>
      </w:r>
      <w:r>
        <w:rPr>
          <w:sz w:val="28"/>
        </w:rPr>
        <w:t xml:space="preserve"> б</w:t>
      </w:r>
      <w:r>
        <w:rPr>
          <w:sz w:val="28"/>
          <w:lang w:val="uk-UA"/>
        </w:rPr>
        <w:t>у</w:t>
      </w:r>
      <w:r>
        <w:rPr>
          <w:sz w:val="28"/>
        </w:rPr>
        <w:t>ло мен</w:t>
      </w:r>
      <w:r>
        <w:rPr>
          <w:sz w:val="28"/>
          <w:lang w:val="uk-UA"/>
        </w:rPr>
        <w:t>ш</w:t>
      </w:r>
      <w:r>
        <w:rPr>
          <w:sz w:val="28"/>
        </w:rPr>
        <w:t xml:space="preserve"> в</w:t>
      </w:r>
      <w:r>
        <w:rPr>
          <w:sz w:val="28"/>
          <w:lang w:val="uk-UA"/>
        </w:rPr>
        <w:t>и</w:t>
      </w:r>
      <w:r>
        <w:rPr>
          <w:sz w:val="28"/>
        </w:rPr>
        <w:t>ражено в основн</w:t>
      </w:r>
      <w:r>
        <w:rPr>
          <w:sz w:val="28"/>
          <w:lang w:val="uk-UA"/>
        </w:rPr>
        <w:t>і</w:t>
      </w:r>
      <w:r>
        <w:rPr>
          <w:sz w:val="28"/>
        </w:rPr>
        <w:t>й груп</w:t>
      </w:r>
      <w:r>
        <w:rPr>
          <w:sz w:val="28"/>
          <w:lang w:val="uk-UA"/>
        </w:rPr>
        <w:t>і</w:t>
      </w:r>
      <w:r>
        <w:rPr>
          <w:sz w:val="28"/>
        </w:rPr>
        <w:t xml:space="preserve"> по</w:t>
      </w:r>
      <w:r>
        <w:rPr>
          <w:sz w:val="28"/>
          <w:lang w:val="uk-UA"/>
        </w:rPr>
        <w:t>рівняно</w:t>
      </w:r>
      <w:r>
        <w:rPr>
          <w:sz w:val="28"/>
        </w:rPr>
        <w:t xml:space="preserve"> </w:t>
      </w:r>
      <w:r>
        <w:rPr>
          <w:sz w:val="28"/>
          <w:lang w:val="uk-UA"/>
        </w:rPr>
        <w:t>з</w:t>
      </w:r>
      <w:r>
        <w:rPr>
          <w:sz w:val="28"/>
        </w:rPr>
        <w:t xml:space="preserve"> контролем </w:t>
      </w:r>
      <w:r>
        <w:rPr>
          <w:sz w:val="28"/>
          <w:lang w:val="uk-UA"/>
        </w:rPr>
        <w:t>-</w:t>
      </w:r>
      <w:r>
        <w:rPr>
          <w:sz w:val="28"/>
        </w:rPr>
        <w:t xml:space="preserve"> с</w:t>
      </w:r>
      <w:r>
        <w:rPr>
          <w:sz w:val="28"/>
          <w:lang w:val="uk-UA"/>
        </w:rPr>
        <w:t>е</w:t>
      </w:r>
      <w:r>
        <w:rPr>
          <w:sz w:val="28"/>
        </w:rPr>
        <w:t>редн</w:t>
      </w:r>
      <w:r>
        <w:rPr>
          <w:sz w:val="28"/>
          <w:lang w:val="uk-UA"/>
        </w:rPr>
        <w:t>і</w:t>
      </w:r>
      <w:r>
        <w:rPr>
          <w:sz w:val="28"/>
        </w:rPr>
        <w:t xml:space="preserve">й ранг </w:t>
      </w:r>
      <w:r>
        <w:rPr>
          <w:sz w:val="28"/>
          <w:lang w:val="uk-UA"/>
        </w:rPr>
        <w:t xml:space="preserve">показника - </w:t>
      </w:r>
      <w:r>
        <w:rPr>
          <w:sz w:val="28"/>
        </w:rPr>
        <w:t xml:space="preserve">34,00 </w:t>
      </w:r>
      <w:r>
        <w:rPr>
          <w:sz w:val="28"/>
          <w:lang w:val="uk-UA"/>
        </w:rPr>
        <w:t>і</w:t>
      </w:r>
      <w:r>
        <w:rPr>
          <w:sz w:val="28"/>
        </w:rPr>
        <w:t xml:space="preserve"> 42,77 (р=0,008) </w:t>
      </w:r>
      <w:r>
        <w:rPr>
          <w:sz w:val="28"/>
          <w:lang w:val="uk-UA"/>
        </w:rPr>
        <w:t>та</w:t>
      </w:r>
      <w:r>
        <w:rPr>
          <w:sz w:val="28"/>
        </w:rPr>
        <w:t xml:space="preserve"> 33,85 </w:t>
      </w:r>
      <w:r>
        <w:rPr>
          <w:sz w:val="28"/>
          <w:lang w:val="uk-UA"/>
        </w:rPr>
        <w:t>і</w:t>
      </w:r>
      <w:r>
        <w:rPr>
          <w:sz w:val="28"/>
        </w:rPr>
        <w:t xml:space="preserve"> 42,91 (р=0,039)</w:t>
      </w:r>
      <w:r>
        <w:rPr>
          <w:sz w:val="28"/>
          <w:lang w:val="uk-UA"/>
        </w:rPr>
        <w:t>, відповідно</w:t>
      </w:r>
      <w:r>
        <w:rPr>
          <w:sz w:val="28"/>
        </w:rPr>
        <w:t>.</w:t>
      </w:r>
    </w:p>
    <w:p w:rsidR="009E3DBA" w:rsidRDefault="009E3DBA" w:rsidP="009E3DBA">
      <w:pPr>
        <w:ind w:firstLine="720"/>
        <w:jc w:val="both"/>
        <w:rPr>
          <w:sz w:val="28"/>
          <w:szCs w:val="28"/>
          <w:lang w:val="uk-UA"/>
        </w:rPr>
      </w:pPr>
      <w:r>
        <w:rPr>
          <w:sz w:val="28"/>
          <w:szCs w:val="28"/>
          <w:lang w:val="uk-UA"/>
        </w:rPr>
        <w:t xml:space="preserve">Вивчення виразності проявлення суб'єктивних ознак запальної реакції показало, що в першу добу після операції подразнення кон'юнктиви </w:t>
      </w:r>
      <w:r>
        <w:rPr>
          <w:sz w:val="28"/>
          <w:szCs w:val="28"/>
          <w:lang w:val="uk-UA" w:eastAsia="uk-UA"/>
        </w:rPr>
        <w:t>було відсутнє у одного пацієнта основної групи (2,7%), в контрольній групі хворих з відсутністю даної ознаки не спостерігалося</w:t>
      </w:r>
      <w:r>
        <w:rPr>
          <w:sz w:val="28"/>
          <w:szCs w:val="28"/>
          <w:lang w:val="uk-UA"/>
        </w:rPr>
        <w:t xml:space="preserve">. Подразнення кон'юнктиви слабкого </w:t>
      </w:r>
      <w:r>
        <w:rPr>
          <w:sz w:val="28"/>
          <w:szCs w:val="28"/>
        </w:rPr>
        <w:t>ст</w:t>
      </w:r>
      <w:r>
        <w:rPr>
          <w:sz w:val="28"/>
          <w:szCs w:val="28"/>
          <w:lang w:val="uk-UA"/>
        </w:rPr>
        <w:t>у</w:t>
      </w:r>
      <w:r>
        <w:rPr>
          <w:sz w:val="28"/>
          <w:szCs w:val="28"/>
        </w:rPr>
        <w:t>пен</w:t>
      </w:r>
      <w:r>
        <w:rPr>
          <w:sz w:val="28"/>
          <w:szCs w:val="28"/>
          <w:lang w:val="uk-UA"/>
        </w:rPr>
        <w:t>я</w:t>
      </w:r>
      <w:r>
        <w:rPr>
          <w:sz w:val="28"/>
          <w:szCs w:val="28"/>
        </w:rPr>
        <w:t xml:space="preserve"> в верхн</w:t>
      </w:r>
      <w:r>
        <w:rPr>
          <w:sz w:val="28"/>
          <w:szCs w:val="28"/>
          <w:lang w:val="uk-UA"/>
        </w:rPr>
        <w:t>і</w:t>
      </w:r>
      <w:r>
        <w:rPr>
          <w:sz w:val="28"/>
          <w:szCs w:val="28"/>
        </w:rPr>
        <w:t>й трет</w:t>
      </w:r>
      <w:r>
        <w:rPr>
          <w:sz w:val="28"/>
          <w:szCs w:val="28"/>
          <w:lang w:val="uk-UA"/>
        </w:rPr>
        <w:t>ині</w:t>
      </w:r>
      <w:r>
        <w:rPr>
          <w:sz w:val="28"/>
          <w:szCs w:val="28"/>
        </w:rPr>
        <w:t xml:space="preserve"> </w:t>
      </w:r>
      <w:r>
        <w:rPr>
          <w:sz w:val="28"/>
          <w:szCs w:val="28"/>
          <w:lang w:val="uk-UA"/>
        </w:rPr>
        <w:t>очного</w:t>
      </w:r>
      <w:r>
        <w:rPr>
          <w:sz w:val="28"/>
          <w:szCs w:val="28"/>
        </w:rPr>
        <w:t xml:space="preserve"> ябл</w:t>
      </w:r>
      <w:r>
        <w:rPr>
          <w:sz w:val="28"/>
          <w:szCs w:val="28"/>
          <w:lang w:val="uk-UA"/>
        </w:rPr>
        <w:t>у</w:t>
      </w:r>
      <w:r>
        <w:rPr>
          <w:sz w:val="28"/>
          <w:szCs w:val="28"/>
        </w:rPr>
        <w:t>ка (1 бал) заре</w:t>
      </w:r>
      <w:r>
        <w:rPr>
          <w:sz w:val="28"/>
          <w:szCs w:val="28"/>
          <w:lang w:val="uk-UA"/>
        </w:rPr>
        <w:t>єстровано</w:t>
      </w:r>
      <w:r>
        <w:rPr>
          <w:sz w:val="28"/>
          <w:szCs w:val="28"/>
        </w:rPr>
        <w:t xml:space="preserve"> у 25 </w:t>
      </w:r>
      <w:r>
        <w:rPr>
          <w:sz w:val="28"/>
          <w:szCs w:val="28"/>
          <w:lang w:val="uk-UA"/>
        </w:rPr>
        <w:t>хворих</w:t>
      </w:r>
      <w:r>
        <w:rPr>
          <w:sz w:val="28"/>
          <w:szCs w:val="28"/>
        </w:rPr>
        <w:t xml:space="preserve"> (67,5%) основно</w:t>
      </w:r>
      <w:r>
        <w:rPr>
          <w:sz w:val="28"/>
          <w:szCs w:val="28"/>
          <w:lang w:val="uk-UA"/>
        </w:rPr>
        <w:t>ї</w:t>
      </w:r>
      <w:r>
        <w:rPr>
          <w:sz w:val="28"/>
          <w:szCs w:val="28"/>
        </w:rPr>
        <w:t xml:space="preserve"> </w:t>
      </w:r>
      <w:r>
        <w:rPr>
          <w:sz w:val="28"/>
          <w:szCs w:val="28"/>
          <w:lang w:val="uk-UA"/>
        </w:rPr>
        <w:t>і</w:t>
      </w:r>
      <w:r>
        <w:rPr>
          <w:sz w:val="28"/>
          <w:szCs w:val="28"/>
        </w:rPr>
        <w:t xml:space="preserve"> у 18 </w:t>
      </w:r>
      <w:r>
        <w:rPr>
          <w:sz w:val="28"/>
          <w:szCs w:val="28"/>
          <w:lang w:val="uk-UA"/>
        </w:rPr>
        <w:t>хворих</w:t>
      </w:r>
      <w:r>
        <w:rPr>
          <w:sz w:val="28"/>
          <w:szCs w:val="28"/>
        </w:rPr>
        <w:t xml:space="preserve"> (46,2%) контрольно</w:t>
      </w:r>
      <w:r>
        <w:rPr>
          <w:sz w:val="28"/>
          <w:szCs w:val="28"/>
          <w:lang w:val="uk-UA"/>
        </w:rPr>
        <w:t>ї</w:t>
      </w:r>
      <w:r>
        <w:rPr>
          <w:sz w:val="28"/>
          <w:szCs w:val="28"/>
        </w:rPr>
        <w:t xml:space="preserve"> груп</w:t>
      </w:r>
      <w:r>
        <w:rPr>
          <w:sz w:val="28"/>
          <w:szCs w:val="28"/>
          <w:lang w:val="uk-UA"/>
        </w:rPr>
        <w:t>и</w:t>
      </w:r>
      <w:r>
        <w:rPr>
          <w:sz w:val="28"/>
          <w:szCs w:val="28"/>
        </w:rPr>
        <w:t xml:space="preserve">. </w:t>
      </w:r>
      <w:r>
        <w:rPr>
          <w:sz w:val="28"/>
          <w:szCs w:val="28"/>
          <w:lang w:val="uk-UA"/>
        </w:rPr>
        <w:t xml:space="preserve">Помірно </w:t>
      </w:r>
      <w:r>
        <w:rPr>
          <w:sz w:val="28"/>
          <w:szCs w:val="28"/>
        </w:rPr>
        <w:t xml:space="preserve"> в</w:t>
      </w:r>
      <w:r>
        <w:rPr>
          <w:sz w:val="28"/>
          <w:szCs w:val="28"/>
          <w:lang w:val="uk-UA"/>
        </w:rPr>
        <w:t>и</w:t>
      </w:r>
      <w:r>
        <w:rPr>
          <w:sz w:val="28"/>
          <w:szCs w:val="28"/>
        </w:rPr>
        <w:t>ра</w:t>
      </w:r>
      <w:r>
        <w:rPr>
          <w:sz w:val="28"/>
          <w:szCs w:val="28"/>
          <w:lang w:val="uk-UA"/>
        </w:rPr>
        <w:t>зне</w:t>
      </w:r>
      <w:r>
        <w:rPr>
          <w:sz w:val="28"/>
          <w:szCs w:val="28"/>
        </w:rPr>
        <w:t xml:space="preserve"> </w:t>
      </w:r>
      <w:r>
        <w:rPr>
          <w:sz w:val="28"/>
          <w:szCs w:val="28"/>
          <w:lang w:val="uk-UA"/>
        </w:rPr>
        <w:t xml:space="preserve"> подразнення</w:t>
      </w:r>
      <w:r>
        <w:rPr>
          <w:sz w:val="28"/>
          <w:szCs w:val="28"/>
        </w:rPr>
        <w:t xml:space="preserve"> кон'юнктив</w:t>
      </w:r>
      <w:r>
        <w:rPr>
          <w:sz w:val="28"/>
          <w:szCs w:val="28"/>
          <w:lang w:val="uk-UA"/>
        </w:rPr>
        <w:t>и</w:t>
      </w:r>
    </w:p>
    <w:p w:rsidR="009E3DBA" w:rsidRDefault="009E3DBA" w:rsidP="009E3DBA">
      <w:pPr>
        <w:jc w:val="right"/>
        <w:outlineLvl w:val="0"/>
        <w:rPr>
          <w:i/>
          <w:sz w:val="28"/>
          <w:lang w:val="uk-UA"/>
        </w:rPr>
      </w:pPr>
      <w:r>
        <w:rPr>
          <w:i/>
          <w:sz w:val="28"/>
          <w:lang w:val="uk-UA"/>
        </w:rPr>
        <w:t>Таблиця 3</w:t>
      </w:r>
    </w:p>
    <w:p w:rsidR="009E3DBA" w:rsidRDefault="009E3DBA" w:rsidP="009E3DBA">
      <w:pPr>
        <w:ind w:right="-212"/>
        <w:jc w:val="center"/>
        <w:rPr>
          <w:bCs/>
          <w:sz w:val="28"/>
          <w:lang w:val="uk-UA"/>
        </w:rPr>
      </w:pPr>
      <w:r>
        <w:rPr>
          <w:bCs/>
          <w:sz w:val="28"/>
          <w:lang w:val="uk-UA"/>
        </w:rPr>
        <w:t>Виразність суб'єктивних ознак запальної реакції ока у хворих після факоемульсифікації вікової катаракти</w:t>
      </w:r>
    </w:p>
    <w:p w:rsidR="009E3DBA" w:rsidRDefault="009E3DBA" w:rsidP="009E3DBA">
      <w:pPr>
        <w:ind w:right="-212"/>
        <w:jc w:val="center"/>
        <w:rPr>
          <w:bCs/>
          <w:sz w:val="16"/>
          <w:lang w:val="uk-UA"/>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440"/>
        <w:gridCol w:w="1260"/>
        <w:gridCol w:w="1080"/>
        <w:gridCol w:w="1440"/>
        <w:gridCol w:w="1080"/>
        <w:gridCol w:w="1440"/>
        <w:gridCol w:w="1260"/>
      </w:tblGrid>
      <w:tr w:rsidR="009E3DBA" w:rsidTr="00666E90">
        <w:tblPrEx>
          <w:tblCellMar>
            <w:top w:w="0" w:type="dxa"/>
            <w:bottom w:w="0" w:type="dxa"/>
          </w:tblCellMar>
        </w:tblPrEx>
        <w:trPr>
          <w:cantSplit/>
        </w:trPr>
        <w:tc>
          <w:tcPr>
            <w:tcW w:w="1265" w:type="dxa"/>
            <w:vMerge w:val="restart"/>
            <w:tcMar>
              <w:left w:w="0" w:type="dxa"/>
              <w:right w:w="0" w:type="dxa"/>
            </w:tcMar>
          </w:tcPr>
          <w:p w:rsidR="009E3DBA" w:rsidRDefault="009E3DBA" w:rsidP="00666E90">
            <w:pPr>
              <w:spacing w:before="120"/>
              <w:jc w:val="center"/>
              <w:rPr>
                <w:sz w:val="28"/>
              </w:rPr>
            </w:pPr>
            <w:r>
              <w:rPr>
                <w:sz w:val="28"/>
                <w:lang w:val="uk-UA"/>
              </w:rPr>
              <w:t>Ознаки</w:t>
            </w:r>
            <w:r>
              <w:rPr>
                <w:sz w:val="28"/>
              </w:rPr>
              <w:t xml:space="preserve"> </w:t>
            </w:r>
            <w:r>
              <w:rPr>
                <w:sz w:val="28"/>
                <w:lang w:val="uk-UA"/>
              </w:rPr>
              <w:t>запальної</w:t>
            </w:r>
            <w:r>
              <w:rPr>
                <w:sz w:val="28"/>
              </w:rPr>
              <w:t xml:space="preserve"> реакц</w:t>
            </w:r>
            <w:r>
              <w:rPr>
                <w:sz w:val="28"/>
                <w:lang w:val="uk-UA"/>
              </w:rPr>
              <w:t>ії</w:t>
            </w:r>
          </w:p>
        </w:tc>
        <w:tc>
          <w:tcPr>
            <w:tcW w:w="1440" w:type="dxa"/>
            <w:vMerge w:val="restart"/>
            <w:tcMar>
              <w:left w:w="0" w:type="dxa"/>
              <w:right w:w="0" w:type="dxa"/>
            </w:tcMar>
          </w:tcPr>
          <w:p w:rsidR="009E3DBA" w:rsidRDefault="009E3DBA" w:rsidP="00666E90">
            <w:pPr>
              <w:jc w:val="center"/>
              <w:rPr>
                <w:sz w:val="24"/>
                <w:lang w:val="uk-UA"/>
              </w:rPr>
            </w:pPr>
          </w:p>
          <w:p w:rsidR="009E3DBA" w:rsidRDefault="009E3DBA" w:rsidP="00666E90">
            <w:pPr>
              <w:jc w:val="center"/>
              <w:rPr>
                <w:sz w:val="28"/>
              </w:rPr>
            </w:pPr>
            <w:r>
              <w:rPr>
                <w:sz w:val="28"/>
                <w:lang w:val="uk-UA"/>
              </w:rPr>
              <w:t>Стат. показники</w:t>
            </w:r>
          </w:p>
        </w:tc>
        <w:tc>
          <w:tcPr>
            <w:tcW w:w="2340" w:type="dxa"/>
            <w:gridSpan w:val="2"/>
            <w:tcMar>
              <w:left w:w="0" w:type="dxa"/>
              <w:right w:w="0" w:type="dxa"/>
            </w:tcMar>
          </w:tcPr>
          <w:p w:rsidR="009E3DBA" w:rsidRDefault="009E3DBA" w:rsidP="00666E90">
            <w:pPr>
              <w:spacing w:before="60" w:after="60"/>
              <w:jc w:val="center"/>
              <w:rPr>
                <w:sz w:val="28"/>
                <w:lang w:val="uk-UA"/>
              </w:rPr>
            </w:pPr>
            <w:r>
              <w:rPr>
                <w:sz w:val="28"/>
              </w:rPr>
              <w:t>До операц</w:t>
            </w:r>
            <w:r>
              <w:rPr>
                <w:sz w:val="28"/>
                <w:lang w:val="uk-UA"/>
              </w:rPr>
              <w:t>ії</w:t>
            </w:r>
          </w:p>
        </w:tc>
        <w:tc>
          <w:tcPr>
            <w:tcW w:w="2520" w:type="dxa"/>
            <w:gridSpan w:val="2"/>
            <w:tcMar>
              <w:left w:w="0" w:type="dxa"/>
              <w:right w:w="0" w:type="dxa"/>
            </w:tcMar>
          </w:tcPr>
          <w:p w:rsidR="009E3DBA" w:rsidRDefault="009E3DBA" w:rsidP="00666E90">
            <w:pPr>
              <w:spacing w:before="60" w:after="60"/>
              <w:jc w:val="center"/>
              <w:rPr>
                <w:sz w:val="28"/>
                <w:lang w:val="uk-UA"/>
              </w:rPr>
            </w:pPr>
            <w:r>
              <w:rPr>
                <w:sz w:val="28"/>
              </w:rPr>
              <w:t xml:space="preserve">1 </w:t>
            </w:r>
            <w:r>
              <w:rPr>
                <w:sz w:val="28"/>
                <w:lang w:val="uk-UA"/>
              </w:rPr>
              <w:t>доба</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p>
        </w:tc>
        <w:tc>
          <w:tcPr>
            <w:tcW w:w="2700" w:type="dxa"/>
            <w:gridSpan w:val="2"/>
            <w:tcMar>
              <w:left w:w="0" w:type="dxa"/>
              <w:right w:w="0" w:type="dxa"/>
            </w:tcMar>
          </w:tcPr>
          <w:p w:rsidR="009E3DBA" w:rsidRDefault="009E3DBA" w:rsidP="00666E90">
            <w:pPr>
              <w:spacing w:before="60" w:after="60"/>
              <w:jc w:val="center"/>
              <w:rPr>
                <w:sz w:val="28"/>
                <w:lang w:val="uk-UA"/>
              </w:rPr>
            </w:pPr>
            <w:r>
              <w:rPr>
                <w:sz w:val="28"/>
              </w:rPr>
              <w:t xml:space="preserve">3 </w:t>
            </w:r>
            <w:r>
              <w:rPr>
                <w:sz w:val="28"/>
                <w:lang w:val="uk-UA"/>
              </w:rPr>
              <w:t>доби</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p>
        </w:tc>
      </w:tr>
      <w:tr w:rsidR="009E3DBA" w:rsidTr="00666E90">
        <w:tblPrEx>
          <w:tblCellMar>
            <w:top w:w="0" w:type="dxa"/>
            <w:bottom w:w="0" w:type="dxa"/>
          </w:tblCellMar>
        </w:tblPrEx>
        <w:trPr>
          <w:cantSplit/>
        </w:trPr>
        <w:tc>
          <w:tcPr>
            <w:tcW w:w="1265" w:type="dxa"/>
            <w:vMerge/>
            <w:tcMar>
              <w:left w:w="0" w:type="dxa"/>
              <w:right w:w="0" w:type="dxa"/>
            </w:tcMar>
          </w:tcPr>
          <w:p w:rsidR="009E3DBA" w:rsidRDefault="009E3DBA" w:rsidP="00666E90">
            <w:pPr>
              <w:jc w:val="center"/>
              <w:rPr>
                <w:sz w:val="28"/>
              </w:rPr>
            </w:pPr>
          </w:p>
        </w:tc>
        <w:tc>
          <w:tcPr>
            <w:tcW w:w="1440" w:type="dxa"/>
            <w:vMerge/>
            <w:tcMar>
              <w:left w:w="0" w:type="dxa"/>
              <w:right w:w="0" w:type="dxa"/>
            </w:tcMar>
          </w:tcPr>
          <w:p w:rsidR="009E3DBA" w:rsidRDefault="009E3DBA" w:rsidP="00666E90">
            <w:pPr>
              <w:jc w:val="center"/>
              <w:rPr>
                <w:sz w:val="28"/>
              </w:rPr>
            </w:pPr>
          </w:p>
        </w:tc>
        <w:tc>
          <w:tcPr>
            <w:tcW w:w="1260" w:type="dxa"/>
            <w:tcMar>
              <w:left w:w="0" w:type="dxa"/>
              <w:right w:w="0" w:type="dxa"/>
            </w:tcMar>
          </w:tcPr>
          <w:p w:rsidR="009E3DBA" w:rsidRDefault="009E3DBA" w:rsidP="00666E90">
            <w:pPr>
              <w:autoSpaceDE w:val="0"/>
              <w:autoSpaceDN w:val="0"/>
              <w:adjustRightInd w:val="0"/>
              <w:spacing w:before="60" w:after="60"/>
              <w:jc w:val="center"/>
              <w:rPr>
                <w:sz w:val="28"/>
                <w:lang w:val="uk-UA"/>
              </w:rPr>
            </w:pPr>
            <w:r>
              <w:rPr>
                <w:sz w:val="28"/>
              </w:rPr>
              <w:t>контроль-</w:t>
            </w:r>
            <w:r>
              <w:rPr>
                <w:sz w:val="28"/>
                <w:lang w:val="uk-UA"/>
              </w:rPr>
              <w:t>на група</w:t>
            </w:r>
          </w:p>
        </w:tc>
        <w:tc>
          <w:tcPr>
            <w:tcW w:w="1080" w:type="dxa"/>
            <w:tcMar>
              <w:left w:w="0" w:type="dxa"/>
              <w:right w:w="0" w:type="dxa"/>
            </w:tcMar>
          </w:tcPr>
          <w:p w:rsidR="009E3DBA" w:rsidRDefault="009E3DBA" w:rsidP="00666E90">
            <w:pPr>
              <w:autoSpaceDE w:val="0"/>
              <w:autoSpaceDN w:val="0"/>
              <w:adjustRightInd w:val="0"/>
              <w:spacing w:before="60" w:after="60"/>
              <w:jc w:val="center"/>
              <w:rPr>
                <w:sz w:val="28"/>
              </w:rPr>
            </w:pPr>
            <w:r>
              <w:rPr>
                <w:sz w:val="28"/>
              </w:rPr>
              <w:t>основна група</w:t>
            </w:r>
          </w:p>
        </w:tc>
        <w:tc>
          <w:tcPr>
            <w:tcW w:w="1440" w:type="dxa"/>
            <w:tcMar>
              <w:left w:w="0" w:type="dxa"/>
              <w:right w:w="0" w:type="dxa"/>
            </w:tcMar>
          </w:tcPr>
          <w:p w:rsidR="009E3DBA" w:rsidRDefault="009E3DBA" w:rsidP="00666E90">
            <w:pPr>
              <w:autoSpaceDE w:val="0"/>
              <w:autoSpaceDN w:val="0"/>
              <w:adjustRightInd w:val="0"/>
              <w:spacing w:before="60" w:after="60"/>
              <w:jc w:val="center"/>
              <w:rPr>
                <w:sz w:val="28"/>
                <w:lang w:val="uk-UA"/>
              </w:rPr>
            </w:pPr>
            <w:r>
              <w:rPr>
                <w:sz w:val="28"/>
              </w:rPr>
              <w:t>контроль-</w:t>
            </w:r>
            <w:r>
              <w:rPr>
                <w:sz w:val="28"/>
                <w:lang w:val="uk-UA"/>
              </w:rPr>
              <w:t>на група</w:t>
            </w:r>
          </w:p>
        </w:tc>
        <w:tc>
          <w:tcPr>
            <w:tcW w:w="1080" w:type="dxa"/>
            <w:tcMar>
              <w:left w:w="0" w:type="dxa"/>
              <w:right w:w="0" w:type="dxa"/>
            </w:tcMar>
          </w:tcPr>
          <w:p w:rsidR="009E3DBA" w:rsidRDefault="009E3DBA" w:rsidP="00666E90">
            <w:pPr>
              <w:autoSpaceDE w:val="0"/>
              <w:autoSpaceDN w:val="0"/>
              <w:adjustRightInd w:val="0"/>
              <w:spacing w:before="60" w:after="60"/>
              <w:jc w:val="center"/>
              <w:rPr>
                <w:sz w:val="28"/>
              </w:rPr>
            </w:pPr>
            <w:r>
              <w:rPr>
                <w:sz w:val="28"/>
              </w:rPr>
              <w:t>основна група</w:t>
            </w:r>
          </w:p>
        </w:tc>
        <w:tc>
          <w:tcPr>
            <w:tcW w:w="1440" w:type="dxa"/>
            <w:tcMar>
              <w:left w:w="0" w:type="dxa"/>
              <w:right w:w="0" w:type="dxa"/>
            </w:tcMar>
          </w:tcPr>
          <w:p w:rsidR="009E3DBA" w:rsidRDefault="009E3DBA" w:rsidP="00666E90">
            <w:pPr>
              <w:autoSpaceDE w:val="0"/>
              <w:autoSpaceDN w:val="0"/>
              <w:adjustRightInd w:val="0"/>
              <w:spacing w:before="60" w:after="60"/>
              <w:jc w:val="center"/>
              <w:rPr>
                <w:sz w:val="28"/>
                <w:lang w:val="uk-UA"/>
              </w:rPr>
            </w:pPr>
            <w:r>
              <w:rPr>
                <w:sz w:val="28"/>
              </w:rPr>
              <w:t>контроль-</w:t>
            </w:r>
            <w:r>
              <w:rPr>
                <w:sz w:val="28"/>
                <w:lang w:val="uk-UA"/>
              </w:rPr>
              <w:t>на група</w:t>
            </w:r>
          </w:p>
        </w:tc>
        <w:tc>
          <w:tcPr>
            <w:tcW w:w="1260" w:type="dxa"/>
            <w:tcMar>
              <w:left w:w="0" w:type="dxa"/>
              <w:right w:w="0" w:type="dxa"/>
            </w:tcMar>
          </w:tcPr>
          <w:p w:rsidR="009E3DBA" w:rsidRDefault="009E3DBA" w:rsidP="00666E90">
            <w:pPr>
              <w:autoSpaceDE w:val="0"/>
              <w:autoSpaceDN w:val="0"/>
              <w:adjustRightInd w:val="0"/>
              <w:spacing w:before="60" w:after="60"/>
              <w:jc w:val="center"/>
              <w:rPr>
                <w:sz w:val="28"/>
              </w:rPr>
            </w:pPr>
            <w:r>
              <w:rPr>
                <w:sz w:val="28"/>
              </w:rPr>
              <w:t>основна група</w:t>
            </w:r>
          </w:p>
        </w:tc>
      </w:tr>
      <w:tr w:rsidR="009E3DBA" w:rsidTr="00666E90">
        <w:tblPrEx>
          <w:tblCellMar>
            <w:top w:w="0" w:type="dxa"/>
            <w:bottom w:w="0" w:type="dxa"/>
          </w:tblCellMar>
        </w:tblPrEx>
        <w:tc>
          <w:tcPr>
            <w:tcW w:w="1265" w:type="dxa"/>
            <w:tcMar>
              <w:left w:w="0" w:type="dxa"/>
              <w:right w:w="0" w:type="dxa"/>
            </w:tcMar>
          </w:tcPr>
          <w:p w:rsidR="009E3DBA" w:rsidRDefault="009E3DBA" w:rsidP="00666E90">
            <w:pPr>
              <w:spacing w:before="120"/>
              <w:jc w:val="center"/>
              <w:rPr>
                <w:sz w:val="28"/>
                <w:lang w:val="uk-UA"/>
              </w:rPr>
            </w:pPr>
            <w:r>
              <w:rPr>
                <w:sz w:val="28"/>
                <w:lang w:val="uk-UA"/>
              </w:rPr>
              <w:t>Подраз-нення</w:t>
            </w:r>
            <w:r>
              <w:rPr>
                <w:sz w:val="28"/>
              </w:rPr>
              <w:t xml:space="preserve"> кон</w:t>
            </w:r>
            <w:r>
              <w:rPr>
                <w:sz w:val="28"/>
                <w:lang w:val="en-US"/>
              </w:rPr>
              <w:t>'</w:t>
            </w:r>
            <w:r>
              <w:rPr>
                <w:sz w:val="28"/>
              </w:rPr>
              <w:t>юн</w:t>
            </w:r>
            <w:r>
              <w:rPr>
                <w:sz w:val="28"/>
                <w:lang w:val="uk-UA"/>
              </w:rPr>
              <w:t>-</w:t>
            </w:r>
            <w:r>
              <w:rPr>
                <w:sz w:val="28"/>
              </w:rPr>
              <w:t>ктив</w:t>
            </w:r>
            <w:r>
              <w:rPr>
                <w:sz w:val="28"/>
                <w:lang w:val="uk-UA"/>
              </w:rPr>
              <w:t>и</w:t>
            </w:r>
          </w:p>
        </w:tc>
        <w:tc>
          <w:tcPr>
            <w:tcW w:w="1440" w:type="dxa"/>
            <w:tcMar>
              <w:left w:w="0" w:type="dxa"/>
              <w:right w:w="0" w:type="dxa"/>
            </w:tcMar>
          </w:tcPr>
          <w:p w:rsidR="009E3DBA" w:rsidRDefault="009E3DBA" w:rsidP="00666E90">
            <w:pPr>
              <w:jc w:val="center"/>
              <w:rPr>
                <w:sz w:val="28"/>
                <w:lang w:val="en-US"/>
              </w:rPr>
            </w:pPr>
            <w:r>
              <w:rPr>
                <w:sz w:val="28"/>
                <w:lang w:val="en-US"/>
              </w:rPr>
              <w:t>n</w:t>
            </w:r>
          </w:p>
          <w:p w:rsidR="009E3DBA" w:rsidRDefault="009E3DBA" w:rsidP="00666E90">
            <w:pPr>
              <w:jc w:val="center"/>
              <w:rPr>
                <w:sz w:val="28"/>
                <w:lang w:val="en-US"/>
              </w:rPr>
            </w:pPr>
            <w:r>
              <w:rPr>
                <w:sz w:val="28"/>
                <w:lang w:val="en-US"/>
              </w:rPr>
              <w:t>Mean Rank</w:t>
            </w:r>
          </w:p>
          <w:p w:rsidR="009E3DBA" w:rsidRDefault="009E3DBA" w:rsidP="00666E90">
            <w:pPr>
              <w:jc w:val="center"/>
              <w:rPr>
                <w:sz w:val="28"/>
                <w:lang w:val="en-US"/>
              </w:rPr>
            </w:pPr>
            <w:r>
              <w:rPr>
                <w:sz w:val="28"/>
                <w:lang w:val="en-US"/>
              </w:rPr>
              <w:t>Sum Ranks</w:t>
            </w:r>
          </w:p>
          <w:p w:rsidR="009E3DBA" w:rsidRDefault="009E3DBA" w:rsidP="00666E90">
            <w:pPr>
              <w:jc w:val="center"/>
              <w:rPr>
                <w:sz w:val="28"/>
                <w:lang w:val="en-GB"/>
              </w:rPr>
            </w:pPr>
            <w:r>
              <w:rPr>
                <w:sz w:val="28"/>
                <w:lang w:val="en-US"/>
              </w:rPr>
              <w:t>U</w:t>
            </w:r>
          </w:p>
          <w:p w:rsidR="009E3DBA" w:rsidRDefault="009E3DBA" w:rsidP="00666E90">
            <w:pPr>
              <w:jc w:val="center"/>
              <w:rPr>
                <w:sz w:val="28"/>
                <w:lang w:val="en-US"/>
              </w:rPr>
            </w:pPr>
            <w:r>
              <w:rPr>
                <w:sz w:val="28"/>
                <w:lang w:val="en-US"/>
              </w:rPr>
              <w:t>p</w:t>
            </w:r>
          </w:p>
        </w:tc>
        <w:tc>
          <w:tcPr>
            <w:tcW w:w="126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1501,50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1424,50</w:t>
            </w:r>
          </w:p>
          <w:p w:rsidR="009E3DBA" w:rsidRDefault="009E3DBA" w:rsidP="00666E90">
            <w:pPr>
              <w:jc w:val="center"/>
              <w:rPr>
                <w:sz w:val="28"/>
              </w:rPr>
            </w:pPr>
            <w:r>
              <w:rPr>
                <w:sz w:val="28"/>
              </w:rPr>
              <w:t>721,50</w:t>
            </w:r>
          </w:p>
          <w:p w:rsidR="009E3DBA" w:rsidRDefault="009E3DBA" w:rsidP="00666E90">
            <w:pPr>
              <w:jc w:val="center"/>
              <w:rPr>
                <w:sz w:val="28"/>
                <w:lang w:val="uk-UA"/>
              </w:rPr>
            </w:pPr>
            <w:r>
              <w:rPr>
                <w:sz w:val="28"/>
              </w:rPr>
              <w:t>1,000</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43,19</w:t>
            </w:r>
          </w:p>
          <w:p w:rsidR="009E3DBA" w:rsidRDefault="009E3DBA" w:rsidP="00666E90">
            <w:pPr>
              <w:jc w:val="center"/>
              <w:rPr>
                <w:sz w:val="28"/>
                <w:lang w:val="uk-UA"/>
              </w:rPr>
            </w:pPr>
            <w:r>
              <w:rPr>
                <w:sz w:val="28"/>
              </w:rPr>
              <w:t>1684,50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33,55</w:t>
            </w:r>
          </w:p>
          <w:p w:rsidR="009E3DBA" w:rsidRDefault="009E3DBA" w:rsidP="00666E90">
            <w:pPr>
              <w:jc w:val="center"/>
              <w:rPr>
                <w:sz w:val="28"/>
                <w:lang w:val="uk-UA"/>
              </w:rPr>
            </w:pPr>
            <w:r>
              <w:rPr>
                <w:sz w:val="28"/>
              </w:rPr>
              <w:t>1241,50</w:t>
            </w:r>
          </w:p>
          <w:p w:rsidR="009E3DBA" w:rsidRDefault="009E3DBA" w:rsidP="00666E90">
            <w:pPr>
              <w:jc w:val="center"/>
              <w:rPr>
                <w:sz w:val="28"/>
              </w:rPr>
            </w:pPr>
            <w:r>
              <w:rPr>
                <w:sz w:val="28"/>
              </w:rPr>
              <w:t>538,50</w:t>
            </w:r>
          </w:p>
          <w:p w:rsidR="009E3DBA" w:rsidRDefault="009E3DBA" w:rsidP="00666E90">
            <w:pPr>
              <w:jc w:val="center"/>
              <w:rPr>
                <w:sz w:val="28"/>
                <w:lang w:val="uk-UA"/>
              </w:rPr>
            </w:pPr>
            <w:r>
              <w:rPr>
                <w:sz w:val="28"/>
              </w:rPr>
              <w:t>0,0028</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44,85</w:t>
            </w:r>
          </w:p>
          <w:p w:rsidR="009E3DBA" w:rsidRDefault="009E3DBA" w:rsidP="00666E90">
            <w:pPr>
              <w:jc w:val="center"/>
              <w:rPr>
                <w:sz w:val="28"/>
                <w:lang w:val="uk-UA"/>
              </w:rPr>
            </w:pPr>
            <w:r>
              <w:rPr>
                <w:sz w:val="28"/>
              </w:rPr>
              <w:t>1749,00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26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31,81</w:t>
            </w:r>
          </w:p>
          <w:p w:rsidR="009E3DBA" w:rsidRDefault="009E3DBA" w:rsidP="00666E90">
            <w:pPr>
              <w:jc w:val="center"/>
              <w:rPr>
                <w:sz w:val="28"/>
                <w:lang w:val="uk-UA"/>
              </w:rPr>
            </w:pPr>
            <w:r>
              <w:rPr>
                <w:sz w:val="28"/>
              </w:rPr>
              <w:t>1177,00</w:t>
            </w:r>
          </w:p>
          <w:p w:rsidR="009E3DBA" w:rsidRDefault="009E3DBA" w:rsidP="00666E90">
            <w:pPr>
              <w:jc w:val="center"/>
              <w:rPr>
                <w:sz w:val="28"/>
              </w:rPr>
            </w:pPr>
            <w:r>
              <w:rPr>
                <w:sz w:val="28"/>
              </w:rPr>
              <w:t>474,00</w:t>
            </w:r>
          </w:p>
          <w:p w:rsidR="009E3DBA" w:rsidRDefault="009E3DBA" w:rsidP="00666E90">
            <w:pPr>
              <w:jc w:val="center"/>
              <w:rPr>
                <w:sz w:val="28"/>
                <w:lang w:val="uk-UA"/>
              </w:rPr>
            </w:pPr>
            <w:r>
              <w:rPr>
                <w:sz w:val="28"/>
              </w:rPr>
              <w:t>0,000</w:t>
            </w:r>
          </w:p>
        </w:tc>
      </w:tr>
      <w:tr w:rsidR="009E3DBA" w:rsidTr="00666E90">
        <w:tblPrEx>
          <w:tblCellMar>
            <w:top w:w="0" w:type="dxa"/>
            <w:bottom w:w="0" w:type="dxa"/>
          </w:tblCellMar>
        </w:tblPrEx>
        <w:tc>
          <w:tcPr>
            <w:tcW w:w="1265" w:type="dxa"/>
            <w:tcMar>
              <w:left w:w="0" w:type="dxa"/>
              <w:right w:w="0" w:type="dxa"/>
            </w:tcMar>
          </w:tcPr>
          <w:p w:rsidR="009E3DBA" w:rsidRDefault="009E3DBA" w:rsidP="00666E90">
            <w:pPr>
              <w:spacing w:before="120"/>
              <w:jc w:val="center"/>
              <w:rPr>
                <w:sz w:val="28"/>
              </w:rPr>
            </w:pPr>
            <w:r>
              <w:rPr>
                <w:sz w:val="28"/>
                <w:lang w:val="uk-UA"/>
              </w:rPr>
              <w:lastRenderedPageBreak/>
              <w:t>Відчуття</w:t>
            </w:r>
            <w:r>
              <w:rPr>
                <w:sz w:val="28"/>
              </w:rPr>
              <w:t xml:space="preserve"> </w:t>
            </w:r>
            <w:r>
              <w:rPr>
                <w:sz w:val="28"/>
                <w:lang w:val="uk-UA"/>
              </w:rPr>
              <w:t>сторон-нь</w:t>
            </w:r>
            <w:r>
              <w:rPr>
                <w:sz w:val="28"/>
              </w:rPr>
              <w:t>ого т</w:t>
            </w:r>
            <w:r>
              <w:rPr>
                <w:sz w:val="28"/>
                <w:lang w:val="uk-UA"/>
              </w:rPr>
              <w:t>і</w:t>
            </w:r>
            <w:r>
              <w:rPr>
                <w:sz w:val="28"/>
              </w:rPr>
              <w:t xml:space="preserve">ла в </w:t>
            </w:r>
            <w:r>
              <w:rPr>
                <w:sz w:val="28"/>
                <w:lang w:val="uk-UA"/>
              </w:rPr>
              <w:t>оці</w:t>
            </w:r>
          </w:p>
        </w:tc>
        <w:tc>
          <w:tcPr>
            <w:tcW w:w="1440" w:type="dxa"/>
            <w:tcMar>
              <w:left w:w="0" w:type="dxa"/>
              <w:right w:w="0" w:type="dxa"/>
            </w:tcMar>
          </w:tcPr>
          <w:p w:rsidR="009E3DBA" w:rsidRDefault="009E3DBA" w:rsidP="00666E90">
            <w:pPr>
              <w:jc w:val="center"/>
              <w:rPr>
                <w:sz w:val="28"/>
                <w:lang w:val="en-US"/>
              </w:rPr>
            </w:pPr>
            <w:r>
              <w:rPr>
                <w:sz w:val="28"/>
                <w:lang w:val="en-US"/>
              </w:rPr>
              <w:t>n</w:t>
            </w:r>
          </w:p>
          <w:p w:rsidR="009E3DBA" w:rsidRDefault="009E3DBA" w:rsidP="00666E90">
            <w:pPr>
              <w:jc w:val="center"/>
              <w:rPr>
                <w:sz w:val="28"/>
                <w:lang w:val="en-US"/>
              </w:rPr>
            </w:pPr>
            <w:r>
              <w:rPr>
                <w:sz w:val="28"/>
                <w:lang w:val="en-US"/>
              </w:rPr>
              <w:t>Mean Rank</w:t>
            </w:r>
          </w:p>
          <w:p w:rsidR="009E3DBA" w:rsidRDefault="009E3DBA" w:rsidP="00666E90">
            <w:pPr>
              <w:jc w:val="center"/>
              <w:rPr>
                <w:sz w:val="28"/>
                <w:lang w:val="en-US"/>
              </w:rPr>
            </w:pPr>
            <w:r>
              <w:rPr>
                <w:sz w:val="28"/>
                <w:lang w:val="en-US"/>
              </w:rPr>
              <w:t>Sum Ranks</w:t>
            </w:r>
          </w:p>
          <w:p w:rsidR="009E3DBA" w:rsidRDefault="009E3DBA" w:rsidP="00666E90">
            <w:pPr>
              <w:jc w:val="center"/>
              <w:rPr>
                <w:sz w:val="28"/>
                <w:lang w:val="en-GB"/>
              </w:rPr>
            </w:pPr>
            <w:r>
              <w:rPr>
                <w:sz w:val="28"/>
                <w:lang w:val="en-US"/>
              </w:rPr>
              <w:t>U</w:t>
            </w:r>
          </w:p>
          <w:p w:rsidR="009E3DBA" w:rsidRDefault="009E3DBA" w:rsidP="00666E90">
            <w:pPr>
              <w:jc w:val="center"/>
              <w:rPr>
                <w:sz w:val="28"/>
              </w:rPr>
            </w:pPr>
            <w:r>
              <w:rPr>
                <w:sz w:val="28"/>
                <w:lang w:val="en-US"/>
              </w:rPr>
              <w:t>p</w:t>
            </w:r>
          </w:p>
        </w:tc>
        <w:tc>
          <w:tcPr>
            <w:tcW w:w="126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1501,50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1424,50</w:t>
            </w:r>
          </w:p>
          <w:p w:rsidR="009E3DBA" w:rsidRDefault="009E3DBA" w:rsidP="00666E90">
            <w:pPr>
              <w:jc w:val="center"/>
              <w:rPr>
                <w:sz w:val="28"/>
              </w:rPr>
            </w:pPr>
            <w:r>
              <w:rPr>
                <w:sz w:val="28"/>
              </w:rPr>
              <w:t>721,50</w:t>
            </w:r>
          </w:p>
          <w:p w:rsidR="009E3DBA" w:rsidRDefault="009E3DBA" w:rsidP="00666E90">
            <w:pPr>
              <w:jc w:val="center"/>
              <w:rPr>
                <w:sz w:val="28"/>
                <w:lang w:val="uk-UA"/>
              </w:rPr>
            </w:pPr>
            <w:r>
              <w:rPr>
                <w:sz w:val="28"/>
              </w:rPr>
              <w:t>1,000</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44,22</w:t>
            </w:r>
          </w:p>
          <w:p w:rsidR="009E3DBA" w:rsidRDefault="009E3DBA" w:rsidP="00666E90">
            <w:pPr>
              <w:jc w:val="center"/>
              <w:rPr>
                <w:sz w:val="28"/>
                <w:lang w:val="uk-UA"/>
              </w:rPr>
            </w:pPr>
            <w:r>
              <w:rPr>
                <w:sz w:val="28"/>
              </w:rPr>
              <w:t>1724,50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32,47</w:t>
            </w:r>
          </w:p>
          <w:p w:rsidR="009E3DBA" w:rsidRDefault="009E3DBA" w:rsidP="00666E90">
            <w:pPr>
              <w:jc w:val="center"/>
              <w:rPr>
                <w:sz w:val="28"/>
                <w:lang w:val="uk-UA"/>
              </w:rPr>
            </w:pPr>
            <w:r>
              <w:rPr>
                <w:sz w:val="28"/>
              </w:rPr>
              <w:t>1201,50</w:t>
            </w:r>
          </w:p>
          <w:p w:rsidR="009E3DBA" w:rsidRDefault="009E3DBA" w:rsidP="00666E90">
            <w:pPr>
              <w:jc w:val="center"/>
              <w:rPr>
                <w:sz w:val="28"/>
              </w:rPr>
            </w:pPr>
            <w:r>
              <w:rPr>
                <w:sz w:val="28"/>
              </w:rPr>
              <w:t>498,50</w:t>
            </w:r>
          </w:p>
          <w:p w:rsidR="009E3DBA" w:rsidRDefault="009E3DBA" w:rsidP="00666E90">
            <w:pPr>
              <w:jc w:val="center"/>
              <w:rPr>
                <w:sz w:val="28"/>
                <w:lang w:val="uk-UA"/>
              </w:rPr>
            </w:pPr>
            <w:r>
              <w:rPr>
                <w:sz w:val="28"/>
              </w:rPr>
              <w:t>0,001</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44,31</w:t>
            </w:r>
          </w:p>
          <w:p w:rsidR="009E3DBA" w:rsidRDefault="009E3DBA" w:rsidP="00666E90">
            <w:pPr>
              <w:jc w:val="center"/>
              <w:rPr>
                <w:sz w:val="28"/>
                <w:lang w:val="uk-UA"/>
              </w:rPr>
            </w:pPr>
            <w:r>
              <w:rPr>
                <w:sz w:val="28"/>
              </w:rPr>
              <w:t>1728,00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26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32,38</w:t>
            </w:r>
          </w:p>
          <w:p w:rsidR="009E3DBA" w:rsidRDefault="009E3DBA" w:rsidP="00666E90">
            <w:pPr>
              <w:jc w:val="center"/>
              <w:rPr>
                <w:sz w:val="28"/>
                <w:lang w:val="uk-UA"/>
              </w:rPr>
            </w:pPr>
            <w:r>
              <w:rPr>
                <w:sz w:val="28"/>
              </w:rPr>
              <w:t>1198,00</w:t>
            </w:r>
          </w:p>
          <w:p w:rsidR="009E3DBA" w:rsidRDefault="009E3DBA" w:rsidP="00666E90">
            <w:pPr>
              <w:jc w:val="center"/>
              <w:rPr>
                <w:sz w:val="28"/>
              </w:rPr>
            </w:pPr>
            <w:r>
              <w:rPr>
                <w:sz w:val="28"/>
              </w:rPr>
              <w:t>495,00</w:t>
            </w:r>
          </w:p>
          <w:p w:rsidR="009E3DBA" w:rsidRDefault="009E3DBA" w:rsidP="00666E90">
            <w:pPr>
              <w:jc w:val="center"/>
              <w:rPr>
                <w:sz w:val="28"/>
                <w:lang w:val="uk-UA"/>
              </w:rPr>
            </w:pPr>
            <w:r>
              <w:rPr>
                <w:sz w:val="28"/>
              </w:rPr>
              <w:t>0,006</w:t>
            </w:r>
          </w:p>
        </w:tc>
      </w:tr>
      <w:tr w:rsidR="009E3DBA" w:rsidTr="00666E90">
        <w:tblPrEx>
          <w:tblCellMar>
            <w:top w:w="0" w:type="dxa"/>
            <w:bottom w:w="0" w:type="dxa"/>
          </w:tblCellMar>
        </w:tblPrEx>
        <w:tc>
          <w:tcPr>
            <w:tcW w:w="1265" w:type="dxa"/>
            <w:tcMar>
              <w:left w:w="0" w:type="dxa"/>
              <w:right w:w="0" w:type="dxa"/>
            </w:tcMar>
          </w:tcPr>
          <w:p w:rsidR="009E3DBA" w:rsidRDefault="009E3DBA" w:rsidP="00666E90">
            <w:pPr>
              <w:jc w:val="center"/>
              <w:rPr>
                <w:sz w:val="28"/>
                <w:lang w:val="uk-UA"/>
              </w:rPr>
            </w:pPr>
          </w:p>
          <w:p w:rsidR="009E3DBA" w:rsidRDefault="009E3DBA" w:rsidP="00666E90">
            <w:pPr>
              <w:jc w:val="center"/>
              <w:rPr>
                <w:sz w:val="28"/>
              </w:rPr>
            </w:pPr>
            <w:r>
              <w:rPr>
                <w:sz w:val="28"/>
              </w:rPr>
              <w:t>Св</w:t>
            </w:r>
            <w:r>
              <w:rPr>
                <w:sz w:val="28"/>
                <w:lang w:val="uk-UA"/>
              </w:rPr>
              <w:t>і</w:t>
            </w:r>
            <w:r>
              <w:rPr>
                <w:sz w:val="28"/>
              </w:rPr>
              <w:t>т</w:t>
            </w:r>
            <w:r>
              <w:rPr>
                <w:sz w:val="28"/>
                <w:lang w:val="uk-UA"/>
              </w:rPr>
              <w:t>л</w:t>
            </w:r>
            <w:r>
              <w:rPr>
                <w:sz w:val="28"/>
              </w:rPr>
              <w:t>о</w:t>
            </w:r>
            <w:r>
              <w:rPr>
                <w:sz w:val="28"/>
                <w:lang w:val="uk-UA"/>
              </w:rPr>
              <w:t>-</w:t>
            </w:r>
            <w:r>
              <w:rPr>
                <w:sz w:val="28"/>
              </w:rPr>
              <w:t>боязнь</w:t>
            </w:r>
          </w:p>
        </w:tc>
        <w:tc>
          <w:tcPr>
            <w:tcW w:w="1440" w:type="dxa"/>
            <w:tcMar>
              <w:left w:w="0" w:type="dxa"/>
              <w:right w:w="0" w:type="dxa"/>
            </w:tcMar>
          </w:tcPr>
          <w:p w:rsidR="009E3DBA" w:rsidRDefault="009E3DBA" w:rsidP="00666E90">
            <w:pPr>
              <w:jc w:val="center"/>
              <w:rPr>
                <w:sz w:val="28"/>
                <w:lang w:val="en-US"/>
              </w:rPr>
            </w:pPr>
            <w:r>
              <w:rPr>
                <w:sz w:val="28"/>
                <w:lang w:val="en-US"/>
              </w:rPr>
              <w:t>n</w:t>
            </w:r>
          </w:p>
          <w:p w:rsidR="009E3DBA" w:rsidRDefault="009E3DBA" w:rsidP="00666E90">
            <w:pPr>
              <w:jc w:val="center"/>
              <w:rPr>
                <w:sz w:val="28"/>
                <w:lang w:val="en-US"/>
              </w:rPr>
            </w:pPr>
            <w:r>
              <w:rPr>
                <w:sz w:val="28"/>
                <w:lang w:val="en-US"/>
              </w:rPr>
              <w:t>Mean Rank</w:t>
            </w:r>
          </w:p>
          <w:p w:rsidR="009E3DBA" w:rsidRDefault="009E3DBA" w:rsidP="00666E90">
            <w:pPr>
              <w:jc w:val="center"/>
              <w:rPr>
                <w:sz w:val="28"/>
                <w:lang w:val="en-US"/>
              </w:rPr>
            </w:pPr>
            <w:r>
              <w:rPr>
                <w:sz w:val="28"/>
                <w:lang w:val="en-US"/>
              </w:rPr>
              <w:t>Sum Ranks</w:t>
            </w:r>
          </w:p>
          <w:p w:rsidR="009E3DBA" w:rsidRDefault="009E3DBA" w:rsidP="00666E90">
            <w:pPr>
              <w:jc w:val="center"/>
              <w:rPr>
                <w:sz w:val="28"/>
                <w:lang w:val="en-GB"/>
              </w:rPr>
            </w:pPr>
            <w:r>
              <w:rPr>
                <w:sz w:val="28"/>
                <w:lang w:val="en-US"/>
              </w:rPr>
              <w:t>U</w:t>
            </w:r>
          </w:p>
          <w:p w:rsidR="009E3DBA" w:rsidRDefault="009E3DBA" w:rsidP="00666E90">
            <w:pPr>
              <w:jc w:val="center"/>
              <w:rPr>
                <w:sz w:val="28"/>
                <w:lang w:val="uk-UA"/>
              </w:rPr>
            </w:pPr>
            <w:r>
              <w:rPr>
                <w:sz w:val="28"/>
                <w:lang w:val="en-US"/>
              </w:rPr>
              <w:t>p</w:t>
            </w:r>
          </w:p>
        </w:tc>
        <w:tc>
          <w:tcPr>
            <w:tcW w:w="126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1501,50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38,50</w:t>
            </w:r>
          </w:p>
          <w:p w:rsidR="009E3DBA" w:rsidRDefault="009E3DBA" w:rsidP="00666E90">
            <w:pPr>
              <w:jc w:val="center"/>
              <w:rPr>
                <w:sz w:val="28"/>
                <w:lang w:val="uk-UA"/>
              </w:rPr>
            </w:pPr>
            <w:r>
              <w:rPr>
                <w:sz w:val="28"/>
              </w:rPr>
              <w:t>1424,50</w:t>
            </w:r>
          </w:p>
          <w:p w:rsidR="009E3DBA" w:rsidRDefault="009E3DBA" w:rsidP="00666E90">
            <w:pPr>
              <w:jc w:val="center"/>
              <w:rPr>
                <w:sz w:val="28"/>
              </w:rPr>
            </w:pPr>
            <w:r>
              <w:rPr>
                <w:sz w:val="28"/>
              </w:rPr>
              <w:t>721,50</w:t>
            </w:r>
          </w:p>
          <w:p w:rsidR="009E3DBA" w:rsidRDefault="009E3DBA" w:rsidP="00666E90">
            <w:pPr>
              <w:jc w:val="center"/>
              <w:rPr>
                <w:sz w:val="28"/>
                <w:lang w:val="uk-UA"/>
              </w:rPr>
            </w:pPr>
            <w:r>
              <w:rPr>
                <w:sz w:val="28"/>
              </w:rPr>
              <w:t>1,000</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42,77</w:t>
            </w:r>
          </w:p>
          <w:p w:rsidR="009E3DBA" w:rsidRDefault="009E3DBA" w:rsidP="00666E90">
            <w:pPr>
              <w:jc w:val="center"/>
              <w:rPr>
                <w:sz w:val="28"/>
                <w:lang w:val="uk-UA"/>
              </w:rPr>
            </w:pPr>
            <w:r>
              <w:rPr>
                <w:sz w:val="28"/>
              </w:rPr>
              <w:t>1668,00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08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34,00</w:t>
            </w:r>
          </w:p>
          <w:p w:rsidR="009E3DBA" w:rsidRDefault="009E3DBA" w:rsidP="00666E90">
            <w:pPr>
              <w:jc w:val="center"/>
              <w:rPr>
                <w:sz w:val="28"/>
                <w:lang w:val="uk-UA"/>
              </w:rPr>
            </w:pPr>
            <w:r>
              <w:rPr>
                <w:sz w:val="28"/>
              </w:rPr>
              <w:t>1258,00</w:t>
            </w:r>
          </w:p>
          <w:p w:rsidR="009E3DBA" w:rsidRDefault="009E3DBA" w:rsidP="00666E90">
            <w:pPr>
              <w:jc w:val="center"/>
              <w:rPr>
                <w:sz w:val="28"/>
              </w:rPr>
            </w:pPr>
            <w:r>
              <w:rPr>
                <w:sz w:val="28"/>
              </w:rPr>
              <w:t>555,00</w:t>
            </w:r>
          </w:p>
          <w:p w:rsidR="009E3DBA" w:rsidRDefault="009E3DBA" w:rsidP="00666E90">
            <w:pPr>
              <w:jc w:val="center"/>
              <w:rPr>
                <w:sz w:val="28"/>
                <w:lang w:val="uk-UA"/>
              </w:rPr>
            </w:pPr>
            <w:r>
              <w:rPr>
                <w:sz w:val="28"/>
              </w:rPr>
              <w:t>0,008</w:t>
            </w:r>
          </w:p>
        </w:tc>
        <w:tc>
          <w:tcPr>
            <w:tcW w:w="1440" w:type="dxa"/>
            <w:tcMar>
              <w:left w:w="0" w:type="dxa"/>
              <w:right w:w="0" w:type="dxa"/>
            </w:tcMar>
          </w:tcPr>
          <w:p w:rsidR="009E3DBA" w:rsidRDefault="009E3DBA" w:rsidP="00666E90">
            <w:pPr>
              <w:jc w:val="center"/>
              <w:rPr>
                <w:sz w:val="28"/>
              </w:rPr>
            </w:pPr>
            <w:r>
              <w:rPr>
                <w:sz w:val="28"/>
              </w:rPr>
              <w:t>39</w:t>
            </w:r>
          </w:p>
          <w:p w:rsidR="009E3DBA" w:rsidRDefault="009E3DBA" w:rsidP="00666E90">
            <w:pPr>
              <w:jc w:val="center"/>
              <w:rPr>
                <w:sz w:val="28"/>
              </w:rPr>
            </w:pPr>
            <w:r>
              <w:rPr>
                <w:sz w:val="28"/>
              </w:rPr>
              <w:t>42,91</w:t>
            </w:r>
          </w:p>
          <w:p w:rsidR="009E3DBA" w:rsidRDefault="009E3DBA" w:rsidP="00666E90">
            <w:pPr>
              <w:jc w:val="center"/>
              <w:rPr>
                <w:sz w:val="28"/>
                <w:lang w:val="uk-UA"/>
              </w:rPr>
            </w:pPr>
            <w:r>
              <w:rPr>
                <w:sz w:val="28"/>
              </w:rPr>
              <w:t>1673,50</w:t>
            </w:r>
          </w:p>
          <w:p w:rsidR="009E3DBA" w:rsidRDefault="009E3DBA" w:rsidP="00666E90">
            <w:pPr>
              <w:jc w:val="center"/>
              <w:rPr>
                <w:sz w:val="28"/>
                <w:lang w:val="uk-UA"/>
              </w:rPr>
            </w:pPr>
            <w:r>
              <w:rPr>
                <w:sz w:val="28"/>
                <w:lang w:val="uk-UA"/>
              </w:rPr>
              <w:t>-</w:t>
            </w:r>
          </w:p>
          <w:p w:rsidR="009E3DBA" w:rsidRDefault="009E3DBA" w:rsidP="00666E90">
            <w:pPr>
              <w:jc w:val="center"/>
              <w:rPr>
                <w:sz w:val="28"/>
                <w:lang w:val="uk-UA"/>
              </w:rPr>
            </w:pPr>
            <w:r>
              <w:rPr>
                <w:sz w:val="28"/>
                <w:lang w:val="uk-UA"/>
              </w:rPr>
              <w:t>-</w:t>
            </w:r>
          </w:p>
        </w:tc>
        <w:tc>
          <w:tcPr>
            <w:tcW w:w="1260" w:type="dxa"/>
            <w:tcMar>
              <w:left w:w="0" w:type="dxa"/>
              <w:right w:w="0" w:type="dxa"/>
            </w:tcMar>
          </w:tcPr>
          <w:p w:rsidR="009E3DBA" w:rsidRDefault="009E3DBA" w:rsidP="00666E90">
            <w:pPr>
              <w:jc w:val="center"/>
              <w:rPr>
                <w:sz w:val="28"/>
              </w:rPr>
            </w:pPr>
            <w:r>
              <w:rPr>
                <w:sz w:val="28"/>
              </w:rPr>
              <w:t>37</w:t>
            </w:r>
          </w:p>
          <w:p w:rsidR="009E3DBA" w:rsidRDefault="009E3DBA" w:rsidP="00666E90">
            <w:pPr>
              <w:jc w:val="center"/>
              <w:rPr>
                <w:sz w:val="28"/>
              </w:rPr>
            </w:pPr>
            <w:r>
              <w:rPr>
                <w:sz w:val="28"/>
              </w:rPr>
              <w:t>33,85</w:t>
            </w:r>
          </w:p>
          <w:p w:rsidR="009E3DBA" w:rsidRDefault="009E3DBA" w:rsidP="00666E90">
            <w:pPr>
              <w:jc w:val="center"/>
              <w:rPr>
                <w:sz w:val="28"/>
                <w:lang w:val="uk-UA"/>
              </w:rPr>
            </w:pPr>
            <w:r>
              <w:rPr>
                <w:sz w:val="28"/>
              </w:rPr>
              <w:t>1252,50</w:t>
            </w:r>
          </w:p>
          <w:p w:rsidR="009E3DBA" w:rsidRDefault="009E3DBA" w:rsidP="00666E90">
            <w:pPr>
              <w:jc w:val="center"/>
              <w:rPr>
                <w:sz w:val="28"/>
              </w:rPr>
            </w:pPr>
            <w:r>
              <w:rPr>
                <w:sz w:val="28"/>
              </w:rPr>
              <w:t>549,50</w:t>
            </w:r>
          </w:p>
          <w:p w:rsidR="009E3DBA" w:rsidRDefault="009E3DBA" w:rsidP="00666E90">
            <w:pPr>
              <w:jc w:val="center"/>
              <w:rPr>
                <w:sz w:val="28"/>
                <w:lang w:val="uk-UA"/>
              </w:rPr>
            </w:pPr>
            <w:r>
              <w:rPr>
                <w:sz w:val="28"/>
              </w:rPr>
              <w:t>0,039</w:t>
            </w:r>
          </w:p>
        </w:tc>
      </w:tr>
    </w:tbl>
    <w:p w:rsidR="009E3DBA" w:rsidRDefault="009E3DBA" w:rsidP="009E3DBA">
      <w:pPr>
        <w:ind w:firstLine="720"/>
        <w:jc w:val="both"/>
        <w:rPr>
          <w:sz w:val="16"/>
          <w:szCs w:val="28"/>
          <w:highlight w:val="yellow"/>
          <w:lang w:val="uk-UA"/>
        </w:rPr>
      </w:pPr>
    </w:p>
    <w:p w:rsidR="009E3DBA" w:rsidRDefault="009E3DBA" w:rsidP="009E3DBA">
      <w:pPr>
        <w:jc w:val="both"/>
        <w:rPr>
          <w:sz w:val="28"/>
          <w:szCs w:val="28"/>
          <w:lang w:val="uk-UA"/>
        </w:rPr>
      </w:pPr>
      <w:r>
        <w:rPr>
          <w:sz w:val="28"/>
          <w:szCs w:val="28"/>
          <w:lang w:val="uk-UA"/>
        </w:rPr>
        <w:t>(</w:t>
      </w:r>
      <w:r>
        <w:rPr>
          <w:sz w:val="28"/>
          <w:szCs w:val="28"/>
        </w:rPr>
        <w:t>2 бал</w:t>
      </w:r>
      <w:r>
        <w:rPr>
          <w:sz w:val="28"/>
          <w:szCs w:val="28"/>
          <w:lang w:val="uk-UA"/>
        </w:rPr>
        <w:t>и) спостерігалося</w:t>
      </w:r>
      <w:r>
        <w:rPr>
          <w:sz w:val="28"/>
          <w:szCs w:val="28"/>
        </w:rPr>
        <w:t xml:space="preserve"> у 11 </w:t>
      </w:r>
      <w:r>
        <w:rPr>
          <w:sz w:val="28"/>
          <w:szCs w:val="28"/>
          <w:lang w:val="uk-UA"/>
        </w:rPr>
        <w:t>хворих</w:t>
      </w:r>
      <w:r>
        <w:rPr>
          <w:sz w:val="28"/>
          <w:szCs w:val="28"/>
        </w:rPr>
        <w:t xml:space="preserve"> (29,7%)</w:t>
      </w:r>
      <w:r>
        <w:rPr>
          <w:sz w:val="28"/>
          <w:szCs w:val="28"/>
          <w:lang w:val="uk-UA"/>
        </w:rPr>
        <w:t xml:space="preserve"> </w:t>
      </w:r>
      <w:r>
        <w:rPr>
          <w:sz w:val="28"/>
          <w:szCs w:val="28"/>
        </w:rPr>
        <w:t>основно</w:t>
      </w:r>
      <w:r>
        <w:rPr>
          <w:sz w:val="28"/>
          <w:szCs w:val="28"/>
          <w:lang w:val="uk-UA"/>
        </w:rPr>
        <w:t>ї</w:t>
      </w:r>
      <w:r>
        <w:rPr>
          <w:sz w:val="28"/>
          <w:szCs w:val="28"/>
        </w:rPr>
        <w:t xml:space="preserve"> </w:t>
      </w:r>
      <w:r>
        <w:rPr>
          <w:sz w:val="28"/>
          <w:szCs w:val="28"/>
          <w:lang w:val="uk-UA"/>
        </w:rPr>
        <w:t>і</w:t>
      </w:r>
      <w:r>
        <w:rPr>
          <w:sz w:val="28"/>
          <w:szCs w:val="28"/>
        </w:rPr>
        <w:t xml:space="preserve"> у 21 (53,8%) контрольно</w:t>
      </w:r>
      <w:r>
        <w:rPr>
          <w:sz w:val="28"/>
          <w:szCs w:val="28"/>
          <w:lang w:val="uk-UA"/>
        </w:rPr>
        <w:t>ї</w:t>
      </w:r>
      <w:r>
        <w:rPr>
          <w:sz w:val="28"/>
          <w:szCs w:val="28"/>
        </w:rPr>
        <w:t xml:space="preserve"> груп</w:t>
      </w:r>
      <w:r>
        <w:rPr>
          <w:sz w:val="28"/>
          <w:szCs w:val="28"/>
          <w:lang w:val="uk-UA"/>
        </w:rPr>
        <w:t>и</w:t>
      </w:r>
      <w:r>
        <w:rPr>
          <w:sz w:val="28"/>
          <w:szCs w:val="28"/>
        </w:rPr>
        <w:t>.</w:t>
      </w:r>
      <w:r>
        <w:rPr>
          <w:sz w:val="28"/>
          <w:szCs w:val="28"/>
          <w:lang w:val="uk-UA"/>
        </w:rPr>
        <w:t xml:space="preserve"> На 3 добу після факоемульсифікації у 14 пацієнтів (37,8%) основної групи подразнення кон'юнктиви зареєстровано не було, в контрольній групі відсутність даної ознаки спостерігалася у 2 хворих (5,1%),</w:t>
      </w:r>
      <w:r>
        <w:rPr>
          <w:sz w:val="28"/>
          <w:lang w:val="uk-UA"/>
        </w:rPr>
        <w:t xml:space="preserve"> різниця в кількості хворих з відсутністю цього показника -32,7% вірогідна (р=0,0013). </w:t>
      </w:r>
      <w:r>
        <w:rPr>
          <w:sz w:val="28"/>
          <w:szCs w:val="28"/>
          <w:lang w:val="uk-UA"/>
        </w:rPr>
        <w:t>Подразнення</w:t>
      </w:r>
      <w:r>
        <w:rPr>
          <w:sz w:val="28"/>
          <w:szCs w:val="28"/>
        </w:rPr>
        <w:t xml:space="preserve"> кон'юнктив</w:t>
      </w:r>
      <w:r>
        <w:rPr>
          <w:sz w:val="28"/>
          <w:szCs w:val="28"/>
          <w:lang w:val="uk-UA"/>
        </w:rPr>
        <w:t>и</w:t>
      </w:r>
      <w:r>
        <w:rPr>
          <w:sz w:val="28"/>
          <w:szCs w:val="28"/>
        </w:rPr>
        <w:t xml:space="preserve"> в 1 бал</w:t>
      </w:r>
      <w:r>
        <w:rPr>
          <w:sz w:val="28"/>
          <w:szCs w:val="28"/>
          <w:lang w:val="uk-UA"/>
        </w:rPr>
        <w:t xml:space="preserve"> спостерігалося</w:t>
      </w:r>
      <w:r>
        <w:rPr>
          <w:sz w:val="28"/>
          <w:szCs w:val="28"/>
        </w:rPr>
        <w:t xml:space="preserve"> у 23 </w:t>
      </w:r>
      <w:r>
        <w:rPr>
          <w:sz w:val="28"/>
          <w:szCs w:val="28"/>
          <w:lang w:val="uk-UA"/>
        </w:rPr>
        <w:t xml:space="preserve">хворих </w:t>
      </w:r>
      <w:r>
        <w:rPr>
          <w:sz w:val="28"/>
          <w:szCs w:val="28"/>
        </w:rPr>
        <w:t>(83,2%) основно</w:t>
      </w:r>
      <w:r>
        <w:rPr>
          <w:sz w:val="28"/>
          <w:szCs w:val="28"/>
          <w:lang w:val="uk-UA"/>
        </w:rPr>
        <w:t>ї</w:t>
      </w:r>
      <w:r>
        <w:rPr>
          <w:sz w:val="28"/>
          <w:szCs w:val="28"/>
        </w:rPr>
        <w:t xml:space="preserve"> </w:t>
      </w:r>
      <w:r>
        <w:rPr>
          <w:sz w:val="28"/>
          <w:szCs w:val="28"/>
          <w:lang w:val="uk-UA"/>
        </w:rPr>
        <w:t>і</w:t>
      </w:r>
      <w:r>
        <w:rPr>
          <w:sz w:val="28"/>
          <w:szCs w:val="28"/>
        </w:rPr>
        <w:t xml:space="preserve"> у 36 </w:t>
      </w:r>
      <w:r>
        <w:rPr>
          <w:sz w:val="28"/>
          <w:szCs w:val="28"/>
          <w:lang w:val="uk-UA"/>
        </w:rPr>
        <w:t>хворих</w:t>
      </w:r>
      <w:r>
        <w:rPr>
          <w:sz w:val="28"/>
          <w:szCs w:val="28"/>
        </w:rPr>
        <w:t xml:space="preserve"> (92,3%) контрольно</w:t>
      </w:r>
      <w:r>
        <w:rPr>
          <w:sz w:val="28"/>
          <w:szCs w:val="28"/>
          <w:lang w:val="uk-UA"/>
        </w:rPr>
        <w:t>ї</w:t>
      </w:r>
      <w:r>
        <w:rPr>
          <w:sz w:val="28"/>
          <w:szCs w:val="28"/>
        </w:rPr>
        <w:t xml:space="preserve"> груп</w:t>
      </w:r>
      <w:r>
        <w:rPr>
          <w:sz w:val="28"/>
          <w:szCs w:val="28"/>
          <w:lang w:val="uk-UA"/>
        </w:rPr>
        <w:t>и</w:t>
      </w:r>
      <w:r>
        <w:rPr>
          <w:sz w:val="28"/>
          <w:szCs w:val="28"/>
        </w:rPr>
        <w:t xml:space="preserve">. </w:t>
      </w:r>
      <w:r>
        <w:rPr>
          <w:sz w:val="28"/>
          <w:szCs w:val="28"/>
          <w:lang w:val="uk-UA"/>
        </w:rPr>
        <w:t>Подразнення</w:t>
      </w:r>
      <w:r>
        <w:rPr>
          <w:sz w:val="28"/>
          <w:szCs w:val="28"/>
        </w:rPr>
        <w:t xml:space="preserve"> кон'юнктив</w:t>
      </w:r>
      <w:r>
        <w:rPr>
          <w:sz w:val="28"/>
          <w:szCs w:val="28"/>
          <w:lang w:val="uk-UA"/>
        </w:rPr>
        <w:t>и</w:t>
      </w:r>
      <w:r>
        <w:rPr>
          <w:sz w:val="28"/>
          <w:szCs w:val="28"/>
        </w:rPr>
        <w:t xml:space="preserve">, </w:t>
      </w:r>
      <w:r>
        <w:rPr>
          <w:sz w:val="28"/>
          <w:szCs w:val="28"/>
          <w:lang w:val="uk-UA"/>
        </w:rPr>
        <w:t>відповідне</w:t>
      </w:r>
      <w:r>
        <w:rPr>
          <w:sz w:val="28"/>
          <w:szCs w:val="28"/>
        </w:rPr>
        <w:t xml:space="preserve"> </w:t>
      </w:r>
      <w:r>
        <w:rPr>
          <w:sz w:val="28"/>
          <w:szCs w:val="28"/>
          <w:lang w:val="uk-UA"/>
        </w:rPr>
        <w:t>2</w:t>
      </w:r>
      <w:r>
        <w:rPr>
          <w:sz w:val="28"/>
          <w:szCs w:val="28"/>
        </w:rPr>
        <w:t xml:space="preserve"> балам</w:t>
      </w:r>
      <w:r>
        <w:rPr>
          <w:sz w:val="28"/>
          <w:szCs w:val="28"/>
          <w:lang w:val="uk-UA"/>
        </w:rPr>
        <w:t>,</w:t>
      </w:r>
      <w:r>
        <w:rPr>
          <w:sz w:val="28"/>
          <w:szCs w:val="28"/>
        </w:rPr>
        <w:t xml:space="preserve"> </w:t>
      </w:r>
      <w:r>
        <w:rPr>
          <w:sz w:val="28"/>
          <w:szCs w:val="28"/>
          <w:lang w:val="uk-UA"/>
        </w:rPr>
        <w:t>було відсутнє</w:t>
      </w:r>
      <w:r>
        <w:rPr>
          <w:sz w:val="28"/>
          <w:szCs w:val="28"/>
        </w:rPr>
        <w:t xml:space="preserve"> у всіх пац</w:t>
      </w:r>
      <w:r>
        <w:rPr>
          <w:sz w:val="28"/>
          <w:szCs w:val="28"/>
          <w:lang w:val="uk-UA"/>
        </w:rPr>
        <w:t>іє</w:t>
      </w:r>
      <w:r>
        <w:rPr>
          <w:sz w:val="28"/>
          <w:szCs w:val="28"/>
        </w:rPr>
        <w:t>нт</w:t>
      </w:r>
      <w:r>
        <w:rPr>
          <w:sz w:val="28"/>
          <w:szCs w:val="28"/>
          <w:lang w:val="uk-UA"/>
        </w:rPr>
        <w:t>і</w:t>
      </w:r>
      <w:r>
        <w:rPr>
          <w:sz w:val="28"/>
          <w:szCs w:val="28"/>
        </w:rPr>
        <w:t>в основно</w:t>
      </w:r>
      <w:r>
        <w:rPr>
          <w:sz w:val="28"/>
          <w:szCs w:val="28"/>
          <w:lang w:val="uk-UA"/>
        </w:rPr>
        <w:t>ї</w:t>
      </w:r>
      <w:r>
        <w:rPr>
          <w:sz w:val="28"/>
          <w:szCs w:val="28"/>
        </w:rPr>
        <w:t xml:space="preserve"> груп</w:t>
      </w:r>
      <w:r>
        <w:rPr>
          <w:sz w:val="28"/>
          <w:szCs w:val="28"/>
          <w:lang w:val="uk-UA"/>
        </w:rPr>
        <w:t>и</w:t>
      </w:r>
      <w:r>
        <w:rPr>
          <w:sz w:val="28"/>
          <w:szCs w:val="28"/>
        </w:rPr>
        <w:t>, а в контрольн</w:t>
      </w:r>
      <w:r>
        <w:rPr>
          <w:sz w:val="28"/>
          <w:szCs w:val="28"/>
          <w:lang w:val="uk-UA"/>
        </w:rPr>
        <w:t>і</w:t>
      </w:r>
      <w:r>
        <w:rPr>
          <w:sz w:val="28"/>
          <w:szCs w:val="28"/>
        </w:rPr>
        <w:t xml:space="preserve">й </w:t>
      </w:r>
      <w:r>
        <w:rPr>
          <w:sz w:val="28"/>
          <w:szCs w:val="28"/>
          <w:lang w:val="uk-UA"/>
        </w:rPr>
        <w:t xml:space="preserve">- </w:t>
      </w:r>
      <w:r>
        <w:rPr>
          <w:sz w:val="28"/>
          <w:szCs w:val="28"/>
        </w:rPr>
        <w:t>б</w:t>
      </w:r>
      <w:r>
        <w:rPr>
          <w:sz w:val="28"/>
          <w:szCs w:val="28"/>
          <w:lang w:val="uk-UA"/>
        </w:rPr>
        <w:t>у</w:t>
      </w:r>
      <w:r>
        <w:rPr>
          <w:sz w:val="28"/>
          <w:szCs w:val="28"/>
        </w:rPr>
        <w:t>ло у одного пац</w:t>
      </w:r>
      <w:r>
        <w:rPr>
          <w:sz w:val="28"/>
          <w:szCs w:val="28"/>
          <w:lang w:val="uk-UA"/>
        </w:rPr>
        <w:t>іє</w:t>
      </w:r>
      <w:r>
        <w:rPr>
          <w:sz w:val="28"/>
          <w:szCs w:val="28"/>
        </w:rPr>
        <w:t>нта.</w:t>
      </w:r>
      <w:r>
        <w:rPr>
          <w:sz w:val="28"/>
          <w:szCs w:val="28"/>
          <w:lang w:val="uk-UA"/>
        </w:rPr>
        <w:t xml:space="preserve"> Відмінності</w:t>
      </w:r>
      <w:r>
        <w:rPr>
          <w:sz w:val="28"/>
          <w:lang w:val="uk-UA"/>
        </w:rPr>
        <w:t xml:space="preserve"> у співвідношенні кількості хворих з відсутністю подразнення </w:t>
      </w:r>
      <w:r>
        <w:rPr>
          <w:sz w:val="28"/>
          <w:szCs w:val="28"/>
          <w:lang w:val="uk-UA"/>
        </w:rPr>
        <w:t xml:space="preserve">кон'юнктиви </w:t>
      </w:r>
      <w:r>
        <w:rPr>
          <w:sz w:val="28"/>
          <w:lang w:val="uk-UA"/>
        </w:rPr>
        <w:t>на 3 добу після факоемульсифікації достовірні χ</w:t>
      </w:r>
      <w:r>
        <w:rPr>
          <w:sz w:val="28"/>
          <w:vertAlign w:val="superscript"/>
          <w:lang w:val="uk-UA"/>
        </w:rPr>
        <w:t>2</w:t>
      </w:r>
      <w:r>
        <w:rPr>
          <w:sz w:val="28"/>
          <w:lang w:val="uk-UA"/>
        </w:rPr>
        <w:t>= 12,8, р=0,0016.</w:t>
      </w:r>
    </w:p>
    <w:p w:rsidR="009E3DBA" w:rsidRDefault="009E3DBA" w:rsidP="009E3DBA">
      <w:pPr>
        <w:ind w:firstLine="720"/>
        <w:jc w:val="both"/>
        <w:rPr>
          <w:sz w:val="28"/>
          <w:szCs w:val="28"/>
          <w:lang w:val="uk-UA"/>
        </w:rPr>
      </w:pPr>
      <w:r>
        <w:rPr>
          <w:sz w:val="28"/>
          <w:lang w:val="uk-UA"/>
        </w:rPr>
        <w:t>Відчуття</w:t>
      </w:r>
      <w:r>
        <w:rPr>
          <w:sz w:val="28"/>
        </w:rPr>
        <w:t xml:space="preserve"> </w:t>
      </w:r>
      <w:r>
        <w:rPr>
          <w:sz w:val="28"/>
          <w:lang w:val="uk-UA"/>
        </w:rPr>
        <w:t>стороннього</w:t>
      </w:r>
      <w:r>
        <w:rPr>
          <w:sz w:val="28"/>
        </w:rPr>
        <w:t xml:space="preserve"> т</w:t>
      </w:r>
      <w:r>
        <w:rPr>
          <w:sz w:val="28"/>
          <w:lang w:val="uk-UA"/>
        </w:rPr>
        <w:t>і</w:t>
      </w:r>
      <w:r>
        <w:rPr>
          <w:sz w:val="28"/>
        </w:rPr>
        <w:t xml:space="preserve">ла в </w:t>
      </w:r>
      <w:r>
        <w:rPr>
          <w:sz w:val="28"/>
          <w:lang w:val="uk-UA"/>
        </w:rPr>
        <w:t>першу добу</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w:t>
      </w:r>
      <w:r>
        <w:rPr>
          <w:sz w:val="28"/>
          <w:lang w:val="uk-UA"/>
        </w:rPr>
        <w:t>відсутнє</w:t>
      </w:r>
      <w:r>
        <w:rPr>
          <w:sz w:val="28"/>
        </w:rPr>
        <w:t xml:space="preserve"> у 7 </w:t>
      </w:r>
      <w:r>
        <w:rPr>
          <w:sz w:val="28"/>
          <w:lang w:val="uk-UA"/>
        </w:rPr>
        <w:t>хворих</w:t>
      </w:r>
      <w:r>
        <w:rPr>
          <w:sz w:val="28"/>
        </w:rPr>
        <w:t xml:space="preserve"> (18,9%)</w:t>
      </w:r>
      <w:r>
        <w:rPr>
          <w:sz w:val="28"/>
          <w:lang w:val="uk-UA"/>
        </w:rPr>
        <w:t xml:space="preserve"> основної групи</w:t>
      </w:r>
      <w:r>
        <w:rPr>
          <w:sz w:val="28"/>
        </w:rPr>
        <w:t>, в контрольн</w:t>
      </w:r>
      <w:r>
        <w:rPr>
          <w:sz w:val="28"/>
          <w:lang w:val="uk-UA"/>
        </w:rPr>
        <w:t>і</w:t>
      </w:r>
      <w:r>
        <w:rPr>
          <w:sz w:val="28"/>
        </w:rPr>
        <w:t>й груп</w:t>
      </w:r>
      <w:r>
        <w:rPr>
          <w:sz w:val="28"/>
          <w:lang w:val="uk-UA"/>
        </w:rPr>
        <w:t>і</w:t>
      </w:r>
      <w:r>
        <w:rPr>
          <w:sz w:val="28"/>
        </w:rPr>
        <w:t xml:space="preserve"> </w:t>
      </w:r>
      <w:r>
        <w:rPr>
          <w:sz w:val="28"/>
          <w:lang w:val="uk-UA"/>
        </w:rPr>
        <w:t>відсутність</w:t>
      </w:r>
      <w:r>
        <w:rPr>
          <w:sz w:val="28"/>
        </w:rPr>
        <w:t xml:space="preserve"> дано</w:t>
      </w:r>
      <w:r>
        <w:rPr>
          <w:sz w:val="28"/>
          <w:lang w:val="uk-UA"/>
        </w:rPr>
        <w:t>ї ознаки</w:t>
      </w:r>
      <w:r>
        <w:rPr>
          <w:sz w:val="28"/>
        </w:rPr>
        <w:t xml:space="preserve"> </w:t>
      </w:r>
      <w:r>
        <w:rPr>
          <w:sz w:val="28"/>
          <w:lang w:val="uk-UA"/>
        </w:rPr>
        <w:t>від</w:t>
      </w:r>
      <w:r>
        <w:rPr>
          <w:sz w:val="28"/>
        </w:rPr>
        <w:t>м</w:t>
      </w:r>
      <w:r>
        <w:rPr>
          <w:sz w:val="28"/>
          <w:lang w:val="uk-UA"/>
        </w:rPr>
        <w:t>і</w:t>
      </w:r>
      <w:r>
        <w:rPr>
          <w:sz w:val="28"/>
        </w:rPr>
        <w:t>чен</w:t>
      </w:r>
      <w:r>
        <w:rPr>
          <w:sz w:val="28"/>
          <w:lang w:val="uk-UA"/>
        </w:rPr>
        <w:t>а</w:t>
      </w:r>
      <w:r>
        <w:rPr>
          <w:sz w:val="28"/>
        </w:rPr>
        <w:t xml:space="preserve"> у </w:t>
      </w:r>
      <w:r>
        <w:rPr>
          <w:sz w:val="28"/>
          <w:lang w:val="uk-UA"/>
        </w:rPr>
        <w:t>1</w:t>
      </w:r>
      <w:r>
        <w:rPr>
          <w:sz w:val="28"/>
        </w:rPr>
        <w:t xml:space="preserve"> </w:t>
      </w:r>
      <w:r>
        <w:rPr>
          <w:sz w:val="28"/>
          <w:lang w:val="uk-UA"/>
        </w:rPr>
        <w:t>хворого</w:t>
      </w:r>
      <w:r>
        <w:rPr>
          <w:sz w:val="28"/>
        </w:rPr>
        <w:t xml:space="preserve"> (2,6%). </w:t>
      </w:r>
      <w:r>
        <w:rPr>
          <w:sz w:val="28"/>
          <w:lang w:val="uk-UA"/>
        </w:rPr>
        <w:t>Відчуття</w:t>
      </w:r>
      <w:r>
        <w:rPr>
          <w:sz w:val="28"/>
        </w:rPr>
        <w:t xml:space="preserve"> </w:t>
      </w:r>
      <w:r>
        <w:rPr>
          <w:sz w:val="28"/>
          <w:lang w:val="uk-UA"/>
        </w:rPr>
        <w:t xml:space="preserve">стороннього </w:t>
      </w:r>
      <w:r>
        <w:rPr>
          <w:sz w:val="28"/>
        </w:rPr>
        <w:t>т</w:t>
      </w:r>
      <w:r>
        <w:rPr>
          <w:sz w:val="28"/>
          <w:lang w:val="uk-UA"/>
        </w:rPr>
        <w:t>і</w:t>
      </w:r>
      <w:r>
        <w:rPr>
          <w:sz w:val="28"/>
        </w:rPr>
        <w:t>ла слаб</w:t>
      </w:r>
      <w:r>
        <w:rPr>
          <w:sz w:val="28"/>
          <w:lang w:val="uk-UA"/>
        </w:rPr>
        <w:t>к</w:t>
      </w:r>
      <w:r>
        <w:rPr>
          <w:sz w:val="28"/>
        </w:rPr>
        <w:t>о</w:t>
      </w:r>
      <w:r>
        <w:rPr>
          <w:sz w:val="28"/>
          <w:lang w:val="uk-UA"/>
        </w:rPr>
        <w:t>го</w:t>
      </w:r>
      <w:r>
        <w:rPr>
          <w:sz w:val="28"/>
        </w:rPr>
        <w:t xml:space="preserve"> ст</w:t>
      </w:r>
      <w:r>
        <w:rPr>
          <w:sz w:val="28"/>
          <w:lang w:val="uk-UA"/>
        </w:rPr>
        <w:t>у</w:t>
      </w:r>
      <w:r>
        <w:rPr>
          <w:sz w:val="28"/>
        </w:rPr>
        <w:t>пен</w:t>
      </w:r>
      <w:r>
        <w:rPr>
          <w:sz w:val="28"/>
          <w:lang w:val="uk-UA"/>
        </w:rPr>
        <w:t>я</w:t>
      </w:r>
      <w:r>
        <w:rPr>
          <w:sz w:val="28"/>
        </w:rPr>
        <w:t xml:space="preserve"> (1 бал)</w:t>
      </w:r>
      <w:r>
        <w:rPr>
          <w:sz w:val="28"/>
          <w:lang w:val="uk-UA"/>
        </w:rPr>
        <w:t xml:space="preserve"> спостерігалося</w:t>
      </w:r>
      <w:r>
        <w:rPr>
          <w:sz w:val="28"/>
        </w:rPr>
        <w:t xml:space="preserve"> у 30 </w:t>
      </w:r>
      <w:r>
        <w:rPr>
          <w:sz w:val="28"/>
          <w:lang w:val="uk-UA"/>
        </w:rPr>
        <w:t>хворих</w:t>
      </w:r>
      <w:r>
        <w:rPr>
          <w:sz w:val="28"/>
        </w:rPr>
        <w:t xml:space="preserve"> (81,0%) основно</w:t>
      </w:r>
      <w:r>
        <w:rPr>
          <w:sz w:val="28"/>
          <w:lang w:val="uk-UA"/>
        </w:rPr>
        <w:t>ї</w:t>
      </w:r>
      <w:r>
        <w:rPr>
          <w:sz w:val="28"/>
        </w:rPr>
        <w:t xml:space="preserve"> груп</w:t>
      </w:r>
      <w:r>
        <w:rPr>
          <w:sz w:val="28"/>
          <w:lang w:val="uk-UA"/>
        </w:rPr>
        <w:t>и</w:t>
      </w:r>
      <w:r>
        <w:rPr>
          <w:sz w:val="28"/>
        </w:rPr>
        <w:t xml:space="preserve"> </w:t>
      </w:r>
      <w:r>
        <w:rPr>
          <w:sz w:val="28"/>
          <w:lang w:val="uk-UA"/>
        </w:rPr>
        <w:t>і</w:t>
      </w:r>
      <w:r>
        <w:rPr>
          <w:sz w:val="28"/>
        </w:rPr>
        <w:t xml:space="preserve"> у 31 </w:t>
      </w:r>
      <w:r>
        <w:rPr>
          <w:sz w:val="28"/>
          <w:lang w:val="uk-UA"/>
        </w:rPr>
        <w:t>хворого</w:t>
      </w:r>
      <w:r>
        <w:rPr>
          <w:sz w:val="28"/>
        </w:rPr>
        <w:t xml:space="preserve"> контрольно</w:t>
      </w:r>
      <w:r>
        <w:rPr>
          <w:sz w:val="28"/>
          <w:lang w:val="uk-UA"/>
        </w:rPr>
        <w:t>ї</w:t>
      </w:r>
      <w:r>
        <w:rPr>
          <w:sz w:val="28"/>
        </w:rPr>
        <w:t xml:space="preserve"> груп</w:t>
      </w:r>
      <w:r>
        <w:rPr>
          <w:sz w:val="28"/>
          <w:lang w:val="uk-UA"/>
        </w:rPr>
        <w:t>и</w:t>
      </w:r>
      <w:r>
        <w:rPr>
          <w:sz w:val="28"/>
        </w:rPr>
        <w:t xml:space="preserve"> (79,5%). Дан</w:t>
      </w:r>
      <w:r>
        <w:rPr>
          <w:sz w:val="28"/>
          <w:lang w:val="uk-UA"/>
        </w:rPr>
        <w:t>а</w:t>
      </w:r>
      <w:r>
        <w:rPr>
          <w:sz w:val="28"/>
        </w:rPr>
        <w:t xml:space="preserve"> </w:t>
      </w:r>
      <w:r>
        <w:rPr>
          <w:sz w:val="28"/>
          <w:lang w:val="uk-UA"/>
        </w:rPr>
        <w:t>ознака</w:t>
      </w:r>
      <w:r>
        <w:rPr>
          <w:sz w:val="28"/>
        </w:rPr>
        <w:t xml:space="preserve"> в</w:t>
      </w:r>
      <w:r>
        <w:rPr>
          <w:sz w:val="28"/>
          <w:lang w:val="uk-UA"/>
        </w:rPr>
        <w:t>и</w:t>
      </w:r>
      <w:r>
        <w:rPr>
          <w:sz w:val="28"/>
        </w:rPr>
        <w:t>ра</w:t>
      </w:r>
      <w:r>
        <w:rPr>
          <w:sz w:val="28"/>
          <w:lang w:val="uk-UA"/>
        </w:rPr>
        <w:t>зністю</w:t>
      </w:r>
      <w:r>
        <w:rPr>
          <w:sz w:val="28"/>
        </w:rPr>
        <w:t xml:space="preserve"> в 2 бал</w:t>
      </w:r>
      <w:r>
        <w:rPr>
          <w:sz w:val="28"/>
          <w:lang w:val="uk-UA"/>
        </w:rPr>
        <w:t>и</w:t>
      </w:r>
      <w:r>
        <w:rPr>
          <w:sz w:val="28"/>
        </w:rPr>
        <w:t xml:space="preserve"> в основн</w:t>
      </w:r>
      <w:r>
        <w:rPr>
          <w:sz w:val="28"/>
          <w:lang w:val="uk-UA"/>
        </w:rPr>
        <w:t>і</w:t>
      </w:r>
      <w:r>
        <w:rPr>
          <w:sz w:val="28"/>
        </w:rPr>
        <w:t>й груп</w:t>
      </w:r>
      <w:r>
        <w:rPr>
          <w:sz w:val="28"/>
          <w:lang w:val="uk-UA"/>
        </w:rPr>
        <w:t>і</w:t>
      </w:r>
      <w:r>
        <w:rPr>
          <w:sz w:val="28"/>
        </w:rPr>
        <w:t xml:space="preserve"> не </w:t>
      </w:r>
      <w:r>
        <w:rPr>
          <w:sz w:val="28"/>
          <w:lang w:val="uk-UA"/>
        </w:rPr>
        <w:t>спостерігалася</w:t>
      </w:r>
      <w:r>
        <w:rPr>
          <w:sz w:val="28"/>
        </w:rPr>
        <w:t>, а в контрольн</w:t>
      </w:r>
      <w:r>
        <w:rPr>
          <w:sz w:val="28"/>
          <w:lang w:val="uk-UA"/>
        </w:rPr>
        <w:t>і</w:t>
      </w:r>
      <w:r>
        <w:rPr>
          <w:sz w:val="28"/>
        </w:rPr>
        <w:t xml:space="preserve">й </w:t>
      </w:r>
      <w:r>
        <w:rPr>
          <w:sz w:val="28"/>
          <w:lang w:val="uk-UA"/>
        </w:rPr>
        <w:t>вона була</w:t>
      </w:r>
      <w:r>
        <w:rPr>
          <w:sz w:val="28"/>
        </w:rPr>
        <w:t xml:space="preserve"> заре</w:t>
      </w:r>
      <w:r>
        <w:rPr>
          <w:sz w:val="28"/>
          <w:lang w:val="uk-UA"/>
        </w:rPr>
        <w:t>єстрована</w:t>
      </w:r>
      <w:r>
        <w:rPr>
          <w:sz w:val="28"/>
        </w:rPr>
        <w:t xml:space="preserve"> у 7 </w:t>
      </w:r>
      <w:r>
        <w:rPr>
          <w:sz w:val="28"/>
          <w:lang w:val="uk-UA"/>
        </w:rPr>
        <w:t>хворих</w:t>
      </w:r>
      <w:r>
        <w:rPr>
          <w:sz w:val="28"/>
        </w:rPr>
        <w:t xml:space="preserve"> (17,9%).</w:t>
      </w:r>
      <w:r>
        <w:rPr>
          <w:sz w:val="28"/>
          <w:lang w:val="uk-UA"/>
        </w:rPr>
        <w:t xml:space="preserve"> </w:t>
      </w:r>
      <w:r>
        <w:rPr>
          <w:sz w:val="28"/>
        </w:rPr>
        <w:t xml:space="preserve">На </w:t>
      </w:r>
      <w:r>
        <w:rPr>
          <w:sz w:val="28"/>
          <w:lang w:val="uk-UA"/>
        </w:rPr>
        <w:t>3 добу</w:t>
      </w:r>
      <w:r>
        <w:rPr>
          <w:sz w:val="28"/>
        </w:rPr>
        <w:t xml:space="preserve"> п</w:t>
      </w:r>
      <w:r>
        <w:rPr>
          <w:sz w:val="28"/>
          <w:lang w:val="uk-UA"/>
        </w:rPr>
        <w:t>і</w:t>
      </w:r>
      <w:r>
        <w:rPr>
          <w:sz w:val="28"/>
        </w:rPr>
        <w:t>сл</w:t>
      </w:r>
      <w:r>
        <w:rPr>
          <w:sz w:val="28"/>
          <w:lang w:val="uk-UA"/>
        </w:rPr>
        <w:t>я</w:t>
      </w:r>
      <w:r>
        <w:rPr>
          <w:sz w:val="28"/>
        </w:rPr>
        <w:t xml:space="preserve"> фако</w:t>
      </w:r>
      <w:r>
        <w:rPr>
          <w:sz w:val="28"/>
          <w:lang w:val="uk-UA"/>
        </w:rPr>
        <w:t>е</w:t>
      </w:r>
      <w:r>
        <w:rPr>
          <w:sz w:val="28"/>
        </w:rPr>
        <w:t>мульсиф</w:t>
      </w:r>
      <w:r>
        <w:rPr>
          <w:sz w:val="28"/>
          <w:lang w:val="uk-UA"/>
        </w:rPr>
        <w:t>і</w:t>
      </w:r>
      <w:r>
        <w:rPr>
          <w:sz w:val="28"/>
        </w:rPr>
        <w:t>кац</w:t>
      </w:r>
      <w:r>
        <w:rPr>
          <w:sz w:val="28"/>
          <w:lang w:val="uk-UA"/>
        </w:rPr>
        <w:t>ії</w:t>
      </w:r>
      <w:r>
        <w:rPr>
          <w:sz w:val="28"/>
        </w:rPr>
        <w:t xml:space="preserve"> </w:t>
      </w:r>
      <w:r>
        <w:rPr>
          <w:sz w:val="28"/>
          <w:lang w:val="uk-UA"/>
        </w:rPr>
        <w:t>відчуття</w:t>
      </w:r>
      <w:r>
        <w:rPr>
          <w:sz w:val="28"/>
        </w:rPr>
        <w:t xml:space="preserve"> </w:t>
      </w:r>
      <w:r>
        <w:rPr>
          <w:sz w:val="28"/>
          <w:lang w:val="uk-UA"/>
        </w:rPr>
        <w:t>стороннього ті</w:t>
      </w:r>
      <w:r>
        <w:rPr>
          <w:sz w:val="28"/>
        </w:rPr>
        <w:t>ла</w:t>
      </w:r>
      <w:r>
        <w:rPr>
          <w:sz w:val="28"/>
          <w:lang w:val="uk-UA"/>
        </w:rPr>
        <w:t xml:space="preserve"> було відсутнє</w:t>
      </w:r>
      <w:r>
        <w:rPr>
          <w:sz w:val="28"/>
        </w:rPr>
        <w:t xml:space="preserve"> у 23 </w:t>
      </w:r>
      <w:r>
        <w:rPr>
          <w:sz w:val="28"/>
          <w:lang w:val="uk-UA"/>
        </w:rPr>
        <w:t>хворих</w:t>
      </w:r>
      <w:r>
        <w:rPr>
          <w:sz w:val="28"/>
        </w:rPr>
        <w:t xml:space="preserve"> (62,2%) основно</w:t>
      </w:r>
      <w:r>
        <w:rPr>
          <w:sz w:val="28"/>
          <w:lang w:val="uk-UA"/>
        </w:rPr>
        <w:t>ї</w:t>
      </w:r>
      <w:r>
        <w:rPr>
          <w:sz w:val="28"/>
        </w:rPr>
        <w:t xml:space="preserve"> груп</w:t>
      </w:r>
      <w:r>
        <w:rPr>
          <w:sz w:val="28"/>
          <w:lang w:val="uk-UA"/>
        </w:rPr>
        <w:t>и</w:t>
      </w:r>
      <w:r>
        <w:rPr>
          <w:sz w:val="28"/>
        </w:rPr>
        <w:t>, в контрольн</w:t>
      </w:r>
      <w:r>
        <w:rPr>
          <w:sz w:val="28"/>
          <w:lang w:val="uk-UA"/>
        </w:rPr>
        <w:t>і</w:t>
      </w:r>
      <w:r>
        <w:rPr>
          <w:sz w:val="28"/>
        </w:rPr>
        <w:t>й - у 12 (17,9%).</w:t>
      </w:r>
      <w:r>
        <w:rPr>
          <w:sz w:val="28"/>
          <w:lang w:val="uk-UA"/>
        </w:rPr>
        <w:t xml:space="preserve"> Різниця в кількості хворих з відсутністю цього показника запальної реакції на 3 добу після факоемульсифікації - 31,4% вірогідна (р=0,0013). Скарги</w:t>
      </w:r>
      <w:r>
        <w:rPr>
          <w:sz w:val="28"/>
        </w:rPr>
        <w:t xml:space="preserve"> на </w:t>
      </w:r>
      <w:r>
        <w:rPr>
          <w:sz w:val="28"/>
          <w:lang w:val="uk-UA"/>
        </w:rPr>
        <w:t>відчуття</w:t>
      </w:r>
      <w:r>
        <w:rPr>
          <w:sz w:val="28"/>
        </w:rPr>
        <w:t xml:space="preserve"> </w:t>
      </w:r>
      <w:r>
        <w:rPr>
          <w:sz w:val="28"/>
          <w:lang w:val="uk-UA"/>
        </w:rPr>
        <w:t xml:space="preserve">стороннього </w:t>
      </w:r>
      <w:r>
        <w:rPr>
          <w:sz w:val="28"/>
        </w:rPr>
        <w:t>т</w:t>
      </w:r>
      <w:r>
        <w:rPr>
          <w:sz w:val="28"/>
          <w:lang w:val="uk-UA"/>
        </w:rPr>
        <w:t>і</w:t>
      </w:r>
      <w:r>
        <w:rPr>
          <w:sz w:val="28"/>
        </w:rPr>
        <w:t>ла слаб</w:t>
      </w:r>
      <w:r>
        <w:rPr>
          <w:sz w:val="28"/>
          <w:lang w:val="uk-UA"/>
        </w:rPr>
        <w:t>к</w:t>
      </w:r>
      <w:r>
        <w:rPr>
          <w:sz w:val="28"/>
        </w:rPr>
        <w:t>о</w:t>
      </w:r>
      <w:r>
        <w:rPr>
          <w:sz w:val="28"/>
          <w:lang w:val="uk-UA"/>
        </w:rPr>
        <w:t>го</w:t>
      </w:r>
      <w:r>
        <w:rPr>
          <w:sz w:val="28"/>
        </w:rPr>
        <w:t xml:space="preserve"> ст</w:t>
      </w:r>
      <w:r>
        <w:rPr>
          <w:sz w:val="28"/>
          <w:lang w:val="uk-UA"/>
        </w:rPr>
        <w:t>у</w:t>
      </w:r>
      <w:r>
        <w:rPr>
          <w:sz w:val="28"/>
        </w:rPr>
        <w:t>пен</w:t>
      </w:r>
      <w:r>
        <w:rPr>
          <w:sz w:val="28"/>
          <w:lang w:val="uk-UA"/>
        </w:rPr>
        <w:t>я</w:t>
      </w:r>
      <w:r>
        <w:rPr>
          <w:sz w:val="28"/>
        </w:rPr>
        <w:t xml:space="preserve"> пред'являли 14 </w:t>
      </w:r>
      <w:r>
        <w:rPr>
          <w:sz w:val="28"/>
          <w:lang w:val="uk-UA"/>
        </w:rPr>
        <w:t>хворих</w:t>
      </w:r>
      <w:r>
        <w:rPr>
          <w:sz w:val="28"/>
        </w:rPr>
        <w:t xml:space="preserve"> основно</w:t>
      </w:r>
      <w:r>
        <w:rPr>
          <w:sz w:val="28"/>
          <w:lang w:val="uk-UA"/>
        </w:rPr>
        <w:t>ї</w:t>
      </w:r>
      <w:r>
        <w:rPr>
          <w:sz w:val="28"/>
        </w:rPr>
        <w:t xml:space="preserve"> груп</w:t>
      </w:r>
      <w:r>
        <w:rPr>
          <w:sz w:val="28"/>
          <w:lang w:val="uk-UA"/>
        </w:rPr>
        <w:t>и</w:t>
      </w:r>
      <w:r>
        <w:rPr>
          <w:sz w:val="28"/>
        </w:rPr>
        <w:t xml:space="preserve"> (37,8%) </w:t>
      </w:r>
      <w:r>
        <w:rPr>
          <w:sz w:val="28"/>
          <w:lang w:val="uk-UA"/>
        </w:rPr>
        <w:t>і</w:t>
      </w:r>
      <w:r>
        <w:rPr>
          <w:sz w:val="28"/>
        </w:rPr>
        <w:t xml:space="preserve"> 27 (69,2%) контрольно</w:t>
      </w:r>
      <w:r>
        <w:rPr>
          <w:sz w:val="28"/>
          <w:lang w:val="uk-UA"/>
        </w:rPr>
        <w:t>ї</w:t>
      </w:r>
      <w:r>
        <w:rPr>
          <w:sz w:val="28"/>
        </w:rPr>
        <w:t xml:space="preserve"> груп</w:t>
      </w:r>
      <w:r>
        <w:rPr>
          <w:sz w:val="28"/>
          <w:lang w:val="uk-UA"/>
        </w:rPr>
        <w:t>и</w:t>
      </w:r>
      <w:r>
        <w:rPr>
          <w:sz w:val="28"/>
        </w:rPr>
        <w:t xml:space="preserve">. </w:t>
      </w:r>
      <w:r>
        <w:rPr>
          <w:sz w:val="28"/>
          <w:lang w:val="uk-UA"/>
        </w:rPr>
        <w:t>Помірно</w:t>
      </w:r>
      <w:r>
        <w:rPr>
          <w:sz w:val="28"/>
        </w:rPr>
        <w:t xml:space="preserve"> в</w:t>
      </w:r>
      <w:r>
        <w:rPr>
          <w:sz w:val="28"/>
          <w:lang w:val="uk-UA"/>
        </w:rPr>
        <w:t>и</w:t>
      </w:r>
      <w:r>
        <w:rPr>
          <w:sz w:val="28"/>
        </w:rPr>
        <w:t>ра</w:t>
      </w:r>
      <w:r>
        <w:rPr>
          <w:sz w:val="28"/>
          <w:lang w:val="uk-UA"/>
        </w:rPr>
        <w:t>зн</w:t>
      </w:r>
      <w:r>
        <w:rPr>
          <w:sz w:val="28"/>
        </w:rPr>
        <w:t xml:space="preserve">е </w:t>
      </w:r>
      <w:r>
        <w:rPr>
          <w:sz w:val="28"/>
          <w:lang w:val="uk-UA"/>
        </w:rPr>
        <w:t>відчуття</w:t>
      </w:r>
      <w:r>
        <w:rPr>
          <w:sz w:val="28"/>
        </w:rPr>
        <w:t xml:space="preserve"> </w:t>
      </w:r>
      <w:r>
        <w:rPr>
          <w:sz w:val="28"/>
          <w:lang w:val="uk-UA"/>
        </w:rPr>
        <w:t xml:space="preserve">стороннього </w:t>
      </w:r>
      <w:r>
        <w:rPr>
          <w:sz w:val="28"/>
          <w:lang w:val="uk-UA"/>
        </w:rPr>
        <w:lastRenderedPageBreak/>
        <w:t xml:space="preserve">тіла, </w:t>
      </w:r>
      <w:r>
        <w:rPr>
          <w:sz w:val="28"/>
        </w:rPr>
        <w:t>присут</w:t>
      </w:r>
      <w:r>
        <w:rPr>
          <w:sz w:val="28"/>
          <w:lang w:val="uk-UA"/>
        </w:rPr>
        <w:t>нє</w:t>
      </w:r>
      <w:r>
        <w:rPr>
          <w:sz w:val="28"/>
        </w:rPr>
        <w:t xml:space="preserve"> пост</w:t>
      </w:r>
      <w:r>
        <w:rPr>
          <w:sz w:val="28"/>
          <w:lang w:val="uk-UA"/>
        </w:rPr>
        <w:t>ійно</w:t>
      </w:r>
      <w:r>
        <w:rPr>
          <w:sz w:val="28"/>
        </w:rPr>
        <w:t xml:space="preserve"> (2 бал</w:t>
      </w:r>
      <w:r>
        <w:rPr>
          <w:sz w:val="28"/>
          <w:lang w:val="uk-UA"/>
        </w:rPr>
        <w:t>и</w:t>
      </w:r>
      <w:r>
        <w:rPr>
          <w:sz w:val="28"/>
        </w:rPr>
        <w:t>)</w:t>
      </w:r>
      <w:r>
        <w:rPr>
          <w:sz w:val="28"/>
          <w:lang w:val="uk-UA"/>
        </w:rPr>
        <w:t>,</w:t>
      </w:r>
      <w:r>
        <w:rPr>
          <w:sz w:val="28"/>
        </w:rPr>
        <w:t xml:space="preserve"> в об</w:t>
      </w:r>
      <w:r>
        <w:rPr>
          <w:sz w:val="28"/>
          <w:lang w:val="uk-UA"/>
        </w:rPr>
        <w:t>о</w:t>
      </w:r>
      <w:r>
        <w:rPr>
          <w:sz w:val="28"/>
        </w:rPr>
        <w:t>х</w:t>
      </w:r>
      <w:r>
        <w:rPr>
          <w:b/>
          <w:sz w:val="28"/>
          <w:szCs w:val="28"/>
          <w:lang w:val="uk-UA" w:eastAsia="uk-UA"/>
        </w:rPr>
        <w:t xml:space="preserve"> </w:t>
      </w:r>
      <w:r>
        <w:rPr>
          <w:sz w:val="28"/>
          <w:szCs w:val="28"/>
          <w:lang w:val="uk-UA" w:eastAsia="uk-UA"/>
        </w:rPr>
        <w:t>порівнюваних групах</w:t>
      </w:r>
      <w:r>
        <w:rPr>
          <w:b/>
          <w:sz w:val="28"/>
          <w:szCs w:val="28"/>
          <w:lang w:val="uk-UA" w:eastAsia="uk-UA"/>
        </w:rPr>
        <w:t xml:space="preserve"> </w:t>
      </w:r>
      <w:r>
        <w:rPr>
          <w:sz w:val="28"/>
        </w:rPr>
        <w:t xml:space="preserve">не </w:t>
      </w:r>
      <w:r>
        <w:rPr>
          <w:sz w:val="28"/>
          <w:lang w:val="uk-UA"/>
        </w:rPr>
        <w:t>відмічено</w:t>
      </w:r>
      <w:r>
        <w:rPr>
          <w:sz w:val="28"/>
        </w:rPr>
        <w:t>.</w:t>
      </w:r>
      <w:r>
        <w:rPr>
          <w:sz w:val="28"/>
          <w:lang w:val="uk-UA"/>
        </w:rPr>
        <w:t xml:space="preserve"> Відмінності у співвідношенні кількості хворих з відсутністю відчуття стороннього тіла на 3 добу після факоемульсифікації достовірні: χ</w:t>
      </w:r>
      <w:r>
        <w:rPr>
          <w:sz w:val="28"/>
          <w:vertAlign w:val="superscript"/>
          <w:lang w:val="uk-UA"/>
        </w:rPr>
        <w:t>2</w:t>
      </w:r>
      <w:r>
        <w:rPr>
          <w:sz w:val="28"/>
          <w:lang w:val="uk-UA"/>
        </w:rPr>
        <w:t>=6,3, р=0,0012.</w:t>
      </w:r>
    </w:p>
    <w:p w:rsidR="009E3DBA" w:rsidRDefault="009E3DBA" w:rsidP="009E3DBA">
      <w:pPr>
        <w:autoSpaceDE w:val="0"/>
        <w:autoSpaceDN w:val="0"/>
        <w:adjustRightInd w:val="0"/>
        <w:ind w:firstLine="720"/>
        <w:jc w:val="both"/>
        <w:rPr>
          <w:sz w:val="28"/>
          <w:lang w:val="uk-UA"/>
        </w:rPr>
      </w:pPr>
      <w:r>
        <w:rPr>
          <w:sz w:val="28"/>
        </w:rPr>
        <w:t>Св</w:t>
      </w:r>
      <w:r>
        <w:rPr>
          <w:sz w:val="28"/>
          <w:lang w:val="uk-UA"/>
        </w:rPr>
        <w:t>і</w:t>
      </w:r>
      <w:r>
        <w:rPr>
          <w:sz w:val="28"/>
        </w:rPr>
        <w:t>т</w:t>
      </w:r>
      <w:r>
        <w:rPr>
          <w:sz w:val="28"/>
          <w:lang w:val="uk-UA"/>
        </w:rPr>
        <w:t>л</w:t>
      </w:r>
      <w:r>
        <w:rPr>
          <w:sz w:val="28"/>
        </w:rPr>
        <w:t xml:space="preserve">обоязнь </w:t>
      </w:r>
      <w:r>
        <w:rPr>
          <w:sz w:val="28"/>
          <w:lang w:val="uk-UA"/>
        </w:rPr>
        <w:t>була відсутня</w:t>
      </w:r>
      <w:r>
        <w:rPr>
          <w:sz w:val="28"/>
        </w:rPr>
        <w:t xml:space="preserve"> </w:t>
      </w:r>
      <w:r>
        <w:rPr>
          <w:sz w:val="28"/>
          <w:lang w:val="uk-UA"/>
        </w:rPr>
        <w:t>в першу добу</w:t>
      </w:r>
      <w:r>
        <w:rPr>
          <w:sz w:val="28"/>
        </w:rPr>
        <w:t xml:space="preserve"> п</w:t>
      </w:r>
      <w:r>
        <w:rPr>
          <w:sz w:val="28"/>
          <w:lang w:val="uk-UA"/>
        </w:rPr>
        <w:t>і</w:t>
      </w:r>
      <w:r>
        <w:rPr>
          <w:sz w:val="28"/>
        </w:rPr>
        <w:t>сл</w:t>
      </w:r>
      <w:r>
        <w:rPr>
          <w:sz w:val="28"/>
          <w:lang w:val="uk-UA"/>
        </w:rPr>
        <w:t>я</w:t>
      </w:r>
      <w:r>
        <w:rPr>
          <w:sz w:val="28"/>
        </w:rPr>
        <w:t xml:space="preserve"> операц</w:t>
      </w:r>
      <w:r>
        <w:rPr>
          <w:sz w:val="28"/>
          <w:lang w:val="uk-UA"/>
        </w:rPr>
        <w:t>ії</w:t>
      </w:r>
      <w:r>
        <w:rPr>
          <w:sz w:val="28"/>
        </w:rPr>
        <w:t xml:space="preserve"> у 9 </w:t>
      </w:r>
      <w:r>
        <w:rPr>
          <w:sz w:val="28"/>
          <w:lang w:val="uk-UA"/>
        </w:rPr>
        <w:t>хворих</w:t>
      </w:r>
      <w:r>
        <w:rPr>
          <w:sz w:val="28"/>
        </w:rPr>
        <w:t xml:space="preserve"> (24,3%) основно</w:t>
      </w:r>
      <w:r>
        <w:rPr>
          <w:sz w:val="28"/>
          <w:lang w:val="uk-UA"/>
        </w:rPr>
        <w:t>ї</w:t>
      </w:r>
      <w:r>
        <w:rPr>
          <w:sz w:val="28"/>
        </w:rPr>
        <w:t xml:space="preserve"> груп</w:t>
      </w:r>
      <w:r>
        <w:rPr>
          <w:sz w:val="28"/>
          <w:lang w:val="uk-UA"/>
        </w:rPr>
        <w:t>и</w:t>
      </w:r>
      <w:r>
        <w:rPr>
          <w:sz w:val="28"/>
        </w:rPr>
        <w:t xml:space="preserve"> </w:t>
      </w:r>
      <w:r>
        <w:rPr>
          <w:sz w:val="28"/>
          <w:lang w:val="uk-UA"/>
        </w:rPr>
        <w:t>і</w:t>
      </w:r>
      <w:r>
        <w:rPr>
          <w:sz w:val="28"/>
        </w:rPr>
        <w:t xml:space="preserve"> </w:t>
      </w:r>
      <w:r>
        <w:rPr>
          <w:sz w:val="28"/>
          <w:lang w:val="uk-UA"/>
        </w:rPr>
        <w:t>спостерігалася у</w:t>
      </w:r>
      <w:r>
        <w:rPr>
          <w:sz w:val="28"/>
        </w:rPr>
        <w:t xml:space="preserve"> 2 пац</w:t>
      </w:r>
      <w:r>
        <w:rPr>
          <w:sz w:val="28"/>
          <w:lang w:val="uk-UA"/>
        </w:rPr>
        <w:t>ієнтів</w:t>
      </w:r>
      <w:r>
        <w:rPr>
          <w:sz w:val="28"/>
        </w:rPr>
        <w:t xml:space="preserve"> (5,1%) контрольно</w:t>
      </w:r>
      <w:r>
        <w:rPr>
          <w:sz w:val="28"/>
          <w:lang w:val="uk-UA"/>
        </w:rPr>
        <w:t>ї</w:t>
      </w:r>
      <w:r>
        <w:rPr>
          <w:sz w:val="28"/>
        </w:rPr>
        <w:t xml:space="preserve"> груп</w:t>
      </w:r>
      <w:r>
        <w:rPr>
          <w:sz w:val="28"/>
          <w:lang w:val="uk-UA"/>
        </w:rPr>
        <w:t>и</w:t>
      </w:r>
      <w:r>
        <w:rPr>
          <w:sz w:val="28"/>
        </w:rPr>
        <w:t xml:space="preserve">. </w:t>
      </w:r>
      <w:r>
        <w:rPr>
          <w:sz w:val="28"/>
          <w:lang w:val="uk-UA"/>
        </w:rPr>
        <w:t>Скарги</w:t>
      </w:r>
      <w:r>
        <w:rPr>
          <w:sz w:val="28"/>
        </w:rPr>
        <w:t xml:space="preserve"> на св</w:t>
      </w:r>
      <w:r>
        <w:rPr>
          <w:sz w:val="28"/>
          <w:lang w:val="uk-UA"/>
        </w:rPr>
        <w:t>і</w:t>
      </w:r>
      <w:r>
        <w:rPr>
          <w:sz w:val="28"/>
        </w:rPr>
        <w:t>т</w:t>
      </w:r>
      <w:r>
        <w:rPr>
          <w:sz w:val="28"/>
          <w:lang w:val="uk-UA"/>
        </w:rPr>
        <w:t>л</w:t>
      </w:r>
      <w:r>
        <w:rPr>
          <w:sz w:val="28"/>
        </w:rPr>
        <w:t>обоязнь слаб</w:t>
      </w:r>
      <w:r>
        <w:rPr>
          <w:sz w:val="28"/>
          <w:lang w:val="uk-UA"/>
        </w:rPr>
        <w:t>к</w:t>
      </w:r>
      <w:r>
        <w:rPr>
          <w:sz w:val="28"/>
        </w:rPr>
        <w:t>о</w:t>
      </w:r>
      <w:r>
        <w:rPr>
          <w:sz w:val="28"/>
          <w:lang w:val="uk-UA"/>
        </w:rPr>
        <w:t>го</w:t>
      </w:r>
      <w:r>
        <w:rPr>
          <w:sz w:val="28"/>
        </w:rPr>
        <w:t xml:space="preserve"> ст</w:t>
      </w:r>
      <w:r>
        <w:rPr>
          <w:sz w:val="28"/>
          <w:lang w:val="uk-UA"/>
        </w:rPr>
        <w:t>у</w:t>
      </w:r>
      <w:r>
        <w:rPr>
          <w:sz w:val="28"/>
        </w:rPr>
        <w:t>пен</w:t>
      </w:r>
      <w:r>
        <w:rPr>
          <w:sz w:val="28"/>
          <w:lang w:val="uk-UA"/>
        </w:rPr>
        <w:t>я</w:t>
      </w:r>
      <w:r>
        <w:rPr>
          <w:sz w:val="28"/>
        </w:rPr>
        <w:t xml:space="preserve"> (1 бал) пред'являли 28 пац</w:t>
      </w:r>
      <w:r>
        <w:rPr>
          <w:sz w:val="28"/>
          <w:lang w:val="uk-UA"/>
        </w:rPr>
        <w:t>іє</w:t>
      </w:r>
      <w:r>
        <w:rPr>
          <w:sz w:val="28"/>
        </w:rPr>
        <w:t>нт</w:t>
      </w:r>
      <w:r>
        <w:rPr>
          <w:sz w:val="28"/>
          <w:lang w:val="uk-UA"/>
        </w:rPr>
        <w:t>і</w:t>
      </w:r>
      <w:r>
        <w:rPr>
          <w:sz w:val="28"/>
        </w:rPr>
        <w:t>в (75,1%) основно</w:t>
      </w:r>
      <w:r>
        <w:rPr>
          <w:sz w:val="28"/>
          <w:lang w:val="uk-UA"/>
        </w:rPr>
        <w:t>ї</w:t>
      </w:r>
      <w:r>
        <w:rPr>
          <w:sz w:val="28"/>
        </w:rPr>
        <w:t xml:space="preserve"> </w:t>
      </w:r>
      <w:r>
        <w:rPr>
          <w:sz w:val="28"/>
          <w:lang w:val="uk-UA"/>
        </w:rPr>
        <w:t>і</w:t>
      </w:r>
      <w:r>
        <w:rPr>
          <w:sz w:val="28"/>
        </w:rPr>
        <w:t xml:space="preserve"> 35 пац</w:t>
      </w:r>
      <w:r>
        <w:rPr>
          <w:sz w:val="28"/>
          <w:lang w:val="uk-UA"/>
        </w:rPr>
        <w:t>іє</w:t>
      </w:r>
      <w:r>
        <w:rPr>
          <w:sz w:val="28"/>
        </w:rPr>
        <w:t>нт</w:t>
      </w:r>
      <w:r>
        <w:rPr>
          <w:sz w:val="28"/>
          <w:lang w:val="uk-UA"/>
        </w:rPr>
        <w:t>і</w:t>
      </w:r>
      <w:r>
        <w:rPr>
          <w:sz w:val="28"/>
        </w:rPr>
        <w:t>в (89,7%) контрольно</w:t>
      </w:r>
      <w:r>
        <w:rPr>
          <w:sz w:val="28"/>
          <w:lang w:val="uk-UA"/>
        </w:rPr>
        <w:t>ї</w:t>
      </w:r>
      <w:r>
        <w:rPr>
          <w:sz w:val="28"/>
        </w:rPr>
        <w:t xml:space="preserve"> груп</w:t>
      </w:r>
      <w:r>
        <w:rPr>
          <w:sz w:val="28"/>
          <w:lang w:val="uk-UA"/>
        </w:rPr>
        <w:t>и</w:t>
      </w:r>
      <w:r>
        <w:rPr>
          <w:sz w:val="28"/>
        </w:rPr>
        <w:t xml:space="preserve">. </w:t>
      </w:r>
      <w:r>
        <w:rPr>
          <w:sz w:val="28"/>
          <w:lang w:val="uk-UA"/>
        </w:rPr>
        <w:t>Скарги</w:t>
      </w:r>
      <w:r>
        <w:rPr>
          <w:sz w:val="28"/>
        </w:rPr>
        <w:t xml:space="preserve"> на </w:t>
      </w:r>
      <w:r>
        <w:rPr>
          <w:sz w:val="28"/>
          <w:lang w:val="uk-UA"/>
        </w:rPr>
        <w:t>помірно</w:t>
      </w:r>
      <w:r>
        <w:rPr>
          <w:sz w:val="28"/>
        </w:rPr>
        <w:t xml:space="preserve"> в</w:t>
      </w:r>
      <w:r>
        <w:rPr>
          <w:sz w:val="28"/>
          <w:lang w:val="uk-UA"/>
        </w:rPr>
        <w:t>иразну</w:t>
      </w:r>
      <w:r>
        <w:rPr>
          <w:sz w:val="28"/>
        </w:rPr>
        <w:t xml:space="preserve"> св</w:t>
      </w:r>
      <w:r>
        <w:rPr>
          <w:sz w:val="28"/>
          <w:lang w:val="uk-UA"/>
        </w:rPr>
        <w:t>ітл</w:t>
      </w:r>
      <w:r>
        <w:rPr>
          <w:sz w:val="28"/>
        </w:rPr>
        <w:t>обоязнь (2 бал</w:t>
      </w:r>
      <w:r>
        <w:rPr>
          <w:sz w:val="28"/>
          <w:lang w:val="uk-UA"/>
        </w:rPr>
        <w:t>и</w:t>
      </w:r>
      <w:r>
        <w:rPr>
          <w:sz w:val="28"/>
        </w:rPr>
        <w:t>) пац</w:t>
      </w:r>
      <w:r>
        <w:rPr>
          <w:sz w:val="28"/>
          <w:lang w:val="uk-UA"/>
        </w:rPr>
        <w:t>іє</w:t>
      </w:r>
      <w:r>
        <w:rPr>
          <w:sz w:val="28"/>
        </w:rPr>
        <w:t>нт</w:t>
      </w:r>
      <w:r>
        <w:rPr>
          <w:sz w:val="28"/>
          <w:lang w:val="uk-UA"/>
        </w:rPr>
        <w:t>и</w:t>
      </w:r>
      <w:r>
        <w:rPr>
          <w:sz w:val="28"/>
        </w:rPr>
        <w:t xml:space="preserve"> основно</w:t>
      </w:r>
      <w:r>
        <w:rPr>
          <w:sz w:val="28"/>
          <w:lang w:val="uk-UA"/>
        </w:rPr>
        <w:t>ї</w:t>
      </w:r>
      <w:r>
        <w:rPr>
          <w:sz w:val="28"/>
        </w:rPr>
        <w:t xml:space="preserve"> груп</w:t>
      </w:r>
      <w:r>
        <w:rPr>
          <w:sz w:val="28"/>
          <w:lang w:val="uk-UA"/>
        </w:rPr>
        <w:t>и</w:t>
      </w:r>
      <w:r>
        <w:rPr>
          <w:sz w:val="28"/>
        </w:rPr>
        <w:t xml:space="preserve"> не пред'являли, а в контрол</w:t>
      </w:r>
      <w:r>
        <w:rPr>
          <w:sz w:val="28"/>
          <w:lang w:val="uk-UA"/>
        </w:rPr>
        <w:t>і</w:t>
      </w:r>
      <w:r>
        <w:rPr>
          <w:sz w:val="28"/>
        </w:rPr>
        <w:t xml:space="preserve"> пред'являли </w:t>
      </w:r>
      <w:r>
        <w:rPr>
          <w:sz w:val="28"/>
          <w:lang w:val="uk-UA"/>
        </w:rPr>
        <w:t>двоє</w:t>
      </w:r>
      <w:r>
        <w:rPr>
          <w:sz w:val="28"/>
        </w:rPr>
        <w:t xml:space="preserve"> </w:t>
      </w:r>
      <w:r>
        <w:rPr>
          <w:sz w:val="28"/>
          <w:lang w:val="uk-UA"/>
        </w:rPr>
        <w:t>хворих</w:t>
      </w:r>
      <w:r>
        <w:rPr>
          <w:sz w:val="28"/>
        </w:rPr>
        <w:t xml:space="preserve"> (5,1%).</w:t>
      </w:r>
      <w:r>
        <w:rPr>
          <w:sz w:val="28"/>
          <w:lang w:val="uk-UA"/>
        </w:rPr>
        <w:t xml:space="preserve"> </w:t>
      </w:r>
      <w:r>
        <w:rPr>
          <w:sz w:val="28"/>
        </w:rPr>
        <w:t xml:space="preserve">На </w:t>
      </w:r>
      <w:r>
        <w:rPr>
          <w:sz w:val="28"/>
          <w:lang w:val="uk-UA"/>
        </w:rPr>
        <w:t>3</w:t>
      </w:r>
      <w:r>
        <w:rPr>
          <w:sz w:val="28"/>
        </w:rPr>
        <w:t xml:space="preserve"> </w:t>
      </w:r>
      <w:r>
        <w:rPr>
          <w:sz w:val="28"/>
          <w:lang w:val="uk-UA"/>
        </w:rPr>
        <w:t>добу</w:t>
      </w:r>
      <w:r>
        <w:rPr>
          <w:sz w:val="28"/>
        </w:rPr>
        <w:t xml:space="preserve"> п</w:t>
      </w:r>
      <w:r>
        <w:rPr>
          <w:sz w:val="28"/>
          <w:lang w:val="uk-UA"/>
        </w:rPr>
        <w:t>і</w:t>
      </w:r>
      <w:r>
        <w:rPr>
          <w:sz w:val="28"/>
        </w:rPr>
        <w:t>сл</w:t>
      </w:r>
      <w:r>
        <w:rPr>
          <w:sz w:val="28"/>
          <w:lang w:val="uk-UA"/>
        </w:rPr>
        <w:t>я</w:t>
      </w:r>
      <w:r>
        <w:rPr>
          <w:sz w:val="28"/>
        </w:rPr>
        <w:t xml:space="preserve"> фако</w:t>
      </w:r>
      <w:r>
        <w:rPr>
          <w:sz w:val="28"/>
          <w:lang w:val="uk-UA"/>
        </w:rPr>
        <w:t>е</w:t>
      </w:r>
      <w:r>
        <w:rPr>
          <w:sz w:val="28"/>
        </w:rPr>
        <w:t>мульсиф</w:t>
      </w:r>
      <w:r>
        <w:rPr>
          <w:sz w:val="28"/>
          <w:lang w:val="uk-UA"/>
        </w:rPr>
        <w:t>і</w:t>
      </w:r>
      <w:r>
        <w:rPr>
          <w:sz w:val="28"/>
        </w:rPr>
        <w:t>кац</w:t>
      </w:r>
      <w:r>
        <w:rPr>
          <w:sz w:val="28"/>
          <w:lang w:val="uk-UA"/>
        </w:rPr>
        <w:t>ії</w:t>
      </w:r>
      <w:r>
        <w:rPr>
          <w:sz w:val="28"/>
        </w:rPr>
        <w:t xml:space="preserve"> св</w:t>
      </w:r>
      <w:r>
        <w:rPr>
          <w:sz w:val="28"/>
          <w:lang w:val="uk-UA"/>
        </w:rPr>
        <w:t>ітл</w:t>
      </w:r>
      <w:r>
        <w:rPr>
          <w:sz w:val="28"/>
        </w:rPr>
        <w:t xml:space="preserve">обоязнь </w:t>
      </w:r>
      <w:r>
        <w:rPr>
          <w:sz w:val="28"/>
          <w:lang w:val="uk-UA"/>
        </w:rPr>
        <w:t>відсутня</w:t>
      </w:r>
      <w:r>
        <w:rPr>
          <w:sz w:val="28"/>
        </w:rPr>
        <w:t xml:space="preserve"> у 24 </w:t>
      </w:r>
      <w:r>
        <w:rPr>
          <w:sz w:val="28"/>
          <w:lang w:val="uk-UA"/>
        </w:rPr>
        <w:t>хворих</w:t>
      </w:r>
      <w:r>
        <w:rPr>
          <w:sz w:val="28"/>
        </w:rPr>
        <w:t xml:space="preserve"> (64,9%) основно</w:t>
      </w:r>
      <w:r>
        <w:rPr>
          <w:sz w:val="28"/>
          <w:lang w:val="uk-UA"/>
        </w:rPr>
        <w:t>ї</w:t>
      </w:r>
      <w:r>
        <w:rPr>
          <w:sz w:val="28"/>
        </w:rPr>
        <w:t xml:space="preserve"> груп</w:t>
      </w:r>
      <w:r>
        <w:rPr>
          <w:sz w:val="28"/>
          <w:lang w:val="uk-UA"/>
        </w:rPr>
        <w:t>и</w:t>
      </w:r>
      <w:r>
        <w:rPr>
          <w:sz w:val="28"/>
        </w:rPr>
        <w:t>, в контрольн</w:t>
      </w:r>
      <w:r>
        <w:rPr>
          <w:sz w:val="28"/>
          <w:lang w:val="uk-UA"/>
        </w:rPr>
        <w:t>і</w:t>
      </w:r>
      <w:r>
        <w:rPr>
          <w:sz w:val="28"/>
        </w:rPr>
        <w:t xml:space="preserve">й - у 16 (41,0%). </w:t>
      </w:r>
      <w:r>
        <w:rPr>
          <w:sz w:val="28"/>
          <w:lang w:val="uk-UA"/>
        </w:rPr>
        <w:t>Скарги</w:t>
      </w:r>
      <w:r>
        <w:rPr>
          <w:sz w:val="28"/>
        </w:rPr>
        <w:t xml:space="preserve"> на св</w:t>
      </w:r>
      <w:r>
        <w:rPr>
          <w:sz w:val="28"/>
          <w:lang w:val="uk-UA"/>
        </w:rPr>
        <w:t>і</w:t>
      </w:r>
      <w:r>
        <w:rPr>
          <w:sz w:val="28"/>
        </w:rPr>
        <w:t>т</w:t>
      </w:r>
      <w:r>
        <w:rPr>
          <w:sz w:val="28"/>
          <w:lang w:val="uk-UA"/>
        </w:rPr>
        <w:t>л</w:t>
      </w:r>
      <w:r>
        <w:rPr>
          <w:sz w:val="28"/>
        </w:rPr>
        <w:t>обоязнь</w:t>
      </w:r>
      <w:r>
        <w:rPr>
          <w:sz w:val="28"/>
          <w:lang w:val="uk-UA"/>
        </w:rPr>
        <w:t xml:space="preserve"> слабкого ступеня</w:t>
      </w:r>
      <w:r>
        <w:rPr>
          <w:sz w:val="28"/>
        </w:rPr>
        <w:t xml:space="preserve"> пред'являли 13 пац</w:t>
      </w:r>
      <w:r>
        <w:rPr>
          <w:sz w:val="28"/>
          <w:lang w:val="uk-UA"/>
        </w:rPr>
        <w:t>іє</w:t>
      </w:r>
      <w:r>
        <w:rPr>
          <w:sz w:val="28"/>
        </w:rPr>
        <w:t>нт</w:t>
      </w:r>
      <w:r>
        <w:rPr>
          <w:sz w:val="28"/>
          <w:lang w:val="uk-UA"/>
        </w:rPr>
        <w:t>і</w:t>
      </w:r>
      <w:r>
        <w:rPr>
          <w:sz w:val="28"/>
        </w:rPr>
        <w:t>в (35,1%) основно</w:t>
      </w:r>
      <w:r>
        <w:rPr>
          <w:sz w:val="28"/>
          <w:lang w:val="uk-UA"/>
        </w:rPr>
        <w:t>ї</w:t>
      </w:r>
      <w:r>
        <w:rPr>
          <w:sz w:val="28"/>
        </w:rPr>
        <w:t xml:space="preserve"> </w:t>
      </w:r>
      <w:r>
        <w:rPr>
          <w:sz w:val="28"/>
          <w:lang w:val="uk-UA"/>
        </w:rPr>
        <w:t xml:space="preserve">і </w:t>
      </w:r>
      <w:r>
        <w:rPr>
          <w:sz w:val="28"/>
        </w:rPr>
        <w:t>23 (59,0%) контрольн</w:t>
      </w:r>
      <w:r>
        <w:rPr>
          <w:sz w:val="28"/>
          <w:lang w:val="uk-UA"/>
        </w:rPr>
        <w:t xml:space="preserve">ої </w:t>
      </w:r>
      <w:r>
        <w:rPr>
          <w:sz w:val="28"/>
        </w:rPr>
        <w:t>груп</w:t>
      </w:r>
      <w:r>
        <w:rPr>
          <w:sz w:val="28"/>
          <w:lang w:val="uk-UA"/>
        </w:rPr>
        <w:t>и. Помірно</w:t>
      </w:r>
      <w:r>
        <w:rPr>
          <w:sz w:val="28"/>
        </w:rPr>
        <w:t xml:space="preserve"> в</w:t>
      </w:r>
      <w:r>
        <w:rPr>
          <w:sz w:val="28"/>
          <w:lang w:val="uk-UA"/>
        </w:rPr>
        <w:t>иразна</w:t>
      </w:r>
      <w:r>
        <w:rPr>
          <w:sz w:val="28"/>
        </w:rPr>
        <w:t xml:space="preserve"> св</w:t>
      </w:r>
      <w:r>
        <w:rPr>
          <w:sz w:val="28"/>
          <w:lang w:val="uk-UA"/>
        </w:rPr>
        <w:t>і</w:t>
      </w:r>
      <w:r>
        <w:rPr>
          <w:sz w:val="28"/>
        </w:rPr>
        <w:t>т</w:t>
      </w:r>
      <w:r>
        <w:rPr>
          <w:sz w:val="28"/>
          <w:lang w:val="uk-UA"/>
        </w:rPr>
        <w:t>л</w:t>
      </w:r>
      <w:r>
        <w:rPr>
          <w:sz w:val="28"/>
        </w:rPr>
        <w:t>обоязнь (2 бал</w:t>
      </w:r>
      <w:r>
        <w:rPr>
          <w:sz w:val="28"/>
          <w:lang w:val="uk-UA"/>
        </w:rPr>
        <w:t>и</w:t>
      </w:r>
      <w:r>
        <w:rPr>
          <w:sz w:val="28"/>
        </w:rPr>
        <w:t xml:space="preserve">) </w:t>
      </w:r>
      <w:r>
        <w:rPr>
          <w:sz w:val="28"/>
          <w:lang w:val="uk-UA"/>
        </w:rPr>
        <w:t>відсутня</w:t>
      </w:r>
      <w:r>
        <w:rPr>
          <w:sz w:val="28"/>
        </w:rPr>
        <w:t xml:space="preserve"> у вс</w:t>
      </w:r>
      <w:r>
        <w:rPr>
          <w:sz w:val="28"/>
          <w:lang w:val="uk-UA"/>
        </w:rPr>
        <w:t>і</w:t>
      </w:r>
      <w:r>
        <w:rPr>
          <w:sz w:val="28"/>
        </w:rPr>
        <w:t>х пац</w:t>
      </w:r>
      <w:r>
        <w:rPr>
          <w:sz w:val="28"/>
          <w:lang w:val="uk-UA"/>
        </w:rPr>
        <w:t>іє</w:t>
      </w:r>
      <w:r>
        <w:rPr>
          <w:sz w:val="28"/>
        </w:rPr>
        <w:t>нт</w:t>
      </w:r>
      <w:r>
        <w:rPr>
          <w:sz w:val="28"/>
          <w:lang w:val="uk-UA"/>
        </w:rPr>
        <w:t>і</w:t>
      </w:r>
      <w:r>
        <w:rPr>
          <w:sz w:val="28"/>
        </w:rPr>
        <w:t>в основно</w:t>
      </w:r>
      <w:r>
        <w:rPr>
          <w:sz w:val="28"/>
          <w:lang w:val="uk-UA"/>
        </w:rPr>
        <w:t>ї</w:t>
      </w:r>
      <w:r>
        <w:rPr>
          <w:sz w:val="28"/>
        </w:rPr>
        <w:t xml:space="preserve"> </w:t>
      </w:r>
      <w:r>
        <w:rPr>
          <w:sz w:val="28"/>
          <w:lang w:val="uk-UA"/>
        </w:rPr>
        <w:t>і</w:t>
      </w:r>
      <w:r>
        <w:rPr>
          <w:sz w:val="28"/>
        </w:rPr>
        <w:t xml:space="preserve"> контрольно</w:t>
      </w:r>
      <w:r>
        <w:rPr>
          <w:sz w:val="28"/>
          <w:lang w:val="uk-UA"/>
        </w:rPr>
        <w:t>ї</w:t>
      </w:r>
      <w:r>
        <w:rPr>
          <w:sz w:val="28"/>
        </w:rPr>
        <w:t xml:space="preserve"> груп.</w:t>
      </w:r>
      <w:r>
        <w:rPr>
          <w:sz w:val="28"/>
          <w:lang w:val="uk-UA"/>
        </w:rPr>
        <w:t xml:space="preserve"> Відмінності у співвідношенні кількості хворих з відсутністю світлобоязні на 3 добу після факоемульсифікації складали 23,9% і носили характер тенденції χ</w:t>
      </w:r>
      <w:r>
        <w:rPr>
          <w:sz w:val="28"/>
          <w:vertAlign w:val="superscript"/>
          <w:lang w:val="uk-UA"/>
        </w:rPr>
        <w:t>2</w:t>
      </w:r>
      <w:r>
        <w:rPr>
          <w:sz w:val="28"/>
          <w:lang w:val="uk-UA"/>
        </w:rPr>
        <w:t>= 3,4, р=0,06.</w:t>
      </w:r>
    </w:p>
    <w:p w:rsidR="009E3DBA" w:rsidRDefault="009E3DBA" w:rsidP="009E3DBA">
      <w:pPr>
        <w:autoSpaceDE w:val="0"/>
        <w:autoSpaceDN w:val="0"/>
        <w:adjustRightInd w:val="0"/>
        <w:ind w:firstLine="720"/>
        <w:jc w:val="both"/>
        <w:rPr>
          <w:sz w:val="28"/>
          <w:lang w:val="uk-UA"/>
        </w:rPr>
      </w:pPr>
      <w:r>
        <w:rPr>
          <w:sz w:val="28"/>
          <w:lang w:val="uk-UA"/>
        </w:rPr>
        <w:t xml:space="preserve">Таким чином, отримані результати свідчать про можливість зниження пошкоджуючого впливу ультразвукової енергії, що випромінює факонаконечник, при факоемульсифікації вікової катаракти, на ендотелій рогової оболонки шляхом застосування препарату ліпоєвої кислоти "Берлітіон". Пероральне застосування берлітіона в </w:t>
      </w:r>
      <w:r>
        <w:rPr>
          <w:bCs/>
          <w:sz w:val="28"/>
          <w:lang w:val="uk-UA"/>
        </w:rPr>
        <w:t>дозі</w:t>
      </w:r>
      <w:r>
        <w:rPr>
          <w:sz w:val="28"/>
          <w:lang w:val="uk-UA"/>
        </w:rPr>
        <w:t xml:space="preserve"> 300 мг 2 рази на добу за 3 доби до факоемульсифікації і протягом 7 діб після операції в комплексному лікуванні хворих підвищує стійкість ферментних систем ендотелію рогівки, які забезпечують осмотичні параметри рогової оболонки, що проявляється вже на третю добу достовірним зниженням ступеня післяопераційного набряку рогівки (на 28,7%), запальної реакції (збільшення кількості хворих з відсутністю ознак запальної реакції за показниками "перикорнеальна ін'єкція" на 35,8%, "</w:t>
      </w:r>
      <w:r>
        <w:rPr>
          <w:sz w:val="28"/>
          <w:szCs w:val="28"/>
          <w:lang w:val="uk-UA"/>
        </w:rPr>
        <w:t>подразнення кон'юнктиви" - на 32,7%, «в</w:t>
      </w:r>
      <w:r>
        <w:rPr>
          <w:sz w:val="28"/>
          <w:lang w:val="uk-UA"/>
        </w:rPr>
        <w:t xml:space="preserve">ідчуття стороннього тіла» - на 31,4%) і сприяє більш швидкому відновленню </w:t>
      </w:r>
      <w:r>
        <w:rPr>
          <w:bCs/>
          <w:sz w:val="28"/>
          <w:lang w:val="uk-UA"/>
        </w:rPr>
        <w:t>гостроти зору</w:t>
      </w:r>
      <w:r>
        <w:rPr>
          <w:sz w:val="28"/>
          <w:lang w:val="uk-UA"/>
        </w:rPr>
        <w:t>.</w:t>
      </w:r>
    </w:p>
    <w:p w:rsidR="009E3DBA" w:rsidRDefault="009E3DBA" w:rsidP="009E3DBA">
      <w:pPr>
        <w:autoSpaceDE w:val="0"/>
        <w:autoSpaceDN w:val="0"/>
        <w:adjustRightInd w:val="0"/>
        <w:ind w:firstLine="720"/>
        <w:jc w:val="both"/>
        <w:rPr>
          <w:sz w:val="28"/>
          <w:lang w:val="uk-UA"/>
        </w:rPr>
      </w:pPr>
    </w:p>
    <w:p w:rsidR="009E3DBA" w:rsidRDefault="009E3DBA" w:rsidP="009E3DBA">
      <w:pPr>
        <w:jc w:val="center"/>
        <w:outlineLvl w:val="0"/>
        <w:rPr>
          <w:b/>
          <w:bCs/>
          <w:spacing w:val="3"/>
          <w:sz w:val="28"/>
          <w:szCs w:val="18"/>
          <w:lang w:val="uk-UA"/>
        </w:rPr>
      </w:pPr>
      <w:r>
        <w:rPr>
          <w:b/>
          <w:bCs/>
          <w:spacing w:val="3"/>
          <w:sz w:val="28"/>
          <w:szCs w:val="18"/>
          <w:lang w:val="uk-UA"/>
        </w:rPr>
        <w:t>ВИСНОВКИ</w:t>
      </w:r>
    </w:p>
    <w:p w:rsidR="009E3DBA" w:rsidRDefault="009E3DBA" w:rsidP="009E3DBA">
      <w:pPr>
        <w:jc w:val="center"/>
        <w:outlineLvl w:val="0"/>
        <w:rPr>
          <w:spacing w:val="3"/>
          <w:sz w:val="28"/>
          <w:szCs w:val="18"/>
          <w:lang w:val="uk-UA"/>
        </w:rPr>
      </w:pPr>
    </w:p>
    <w:p w:rsidR="009E3DBA" w:rsidRDefault="009E3DBA" w:rsidP="009E3DBA">
      <w:pPr>
        <w:ind w:firstLine="720"/>
        <w:jc w:val="both"/>
        <w:rPr>
          <w:sz w:val="28"/>
          <w:highlight w:val="yellow"/>
          <w:lang w:val="uk-UA"/>
        </w:rPr>
      </w:pPr>
      <w:r>
        <w:rPr>
          <w:sz w:val="28"/>
          <w:lang w:val="uk-UA"/>
        </w:rPr>
        <w:t xml:space="preserve">1. Пошкодження ендотелію рогової оболонки при ультразвуковій факоемульсифікації вікової катаракти знижує результативність її хірургічного лікування. Незважаючи на постійне удосконалення технології </w:t>
      </w:r>
      <w:r>
        <w:rPr>
          <w:sz w:val="28"/>
          <w:lang w:val="uk-UA"/>
        </w:rPr>
        <w:lastRenderedPageBreak/>
        <w:t xml:space="preserve">факоемульсифікації, набряк рогівки після цієї операції спостерігається в 17-36% випадків, а псевдофакічна бульозна кератопатія є основним </w:t>
      </w:r>
      <w:r>
        <w:rPr>
          <w:bCs/>
          <w:sz w:val="28"/>
          <w:lang w:val="uk-UA"/>
        </w:rPr>
        <w:t>показанням</w:t>
      </w:r>
      <w:r>
        <w:rPr>
          <w:sz w:val="28"/>
          <w:lang w:val="uk-UA"/>
        </w:rPr>
        <w:t xml:space="preserve"> до кератопластики. Встановлення механізмів пошкоджуючої дії ультразвука, що випромінює факонаконечник, на ендотелій рогівки та пошук шляхів зниження цього впливу відкриває перспективи для використання препаратів, що гасять вільнорадикальні сполуки кисню, утворення яких при факоемульсифікації доказано експериментально.</w:t>
      </w:r>
    </w:p>
    <w:p w:rsidR="009E3DBA" w:rsidRDefault="009E3DBA" w:rsidP="009E3DBA">
      <w:pPr>
        <w:ind w:firstLine="709"/>
        <w:jc w:val="both"/>
        <w:rPr>
          <w:sz w:val="28"/>
          <w:lang w:val="uk-UA"/>
        </w:rPr>
      </w:pPr>
      <w:r>
        <w:rPr>
          <w:sz w:val="28"/>
          <w:lang w:val="uk-UA"/>
        </w:rPr>
        <w:t>2. І</w:t>
      </w:r>
      <w:r>
        <w:rPr>
          <w:sz w:val="28"/>
          <w:lang w:val="en-US"/>
        </w:rPr>
        <w:t>n</w:t>
      </w:r>
      <w:r>
        <w:rPr>
          <w:sz w:val="28"/>
          <w:lang w:val="uk-UA"/>
        </w:rPr>
        <w:t xml:space="preserve"> </w:t>
      </w:r>
      <w:r>
        <w:rPr>
          <w:sz w:val="28"/>
          <w:lang w:val="en-US"/>
        </w:rPr>
        <w:t>vitro</w:t>
      </w:r>
      <w:r>
        <w:rPr>
          <w:sz w:val="28"/>
          <w:lang w:val="uk-UA"/>
        </w:rPr>
        <w:t xml:space="preserve"> встановлено значне зниження в ендотелії рогівки активності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-АТФази (на 45,6%), окислювально-</w:t>
      </w:r>
      <w:r>
        <w:rPr>
          <w:snapToGrid w:val="0"/>
          <w:sz w:val="28"/>
          <w:lang w:val="uk-UA"/>
        </w:rPr>
        <w:t>відновних ферментів</w:t>
      </w:r>
      <w:r>
        <w:rPr>
          <w:sz w:val="28"/>
          <w:lang w:val="uk-UA"/>
        </w:rPr>
        <w:t xml:space="preserve"> мітохондрій (цитохром-С-оксидази  на  33,3%,  малатдегідрогенази  на  14,8%),  а  також  лабілізація   мембран</w:t>
      </w:r>
    </w:p>
    <w:p w:rsidR="009E3DBA" w:rsidRDefault="009E3DBA" w:rsidP="009E3DBA">
      <w:pPr>
        <w:jc w:val="both"/>
        <w:rPr>
          <w:sz w:val="28"/>
          <w:lang w:val="uk-UA"/>
        </w:rPr>
      </w:pPr>
      <w:r>
        <w:rPr>
          <w:sz w:val="28"/>
          <w:lang w:val="uk-UA"/>
        </w:rPr>
        <w:t>лізосом ендотелію рогівки (зв'язана активність кислої фосфатази знижена на 39,9%) під впливом ультразвукової енергії, що випромінює наконечник факоемульсифікатора.</w:t>
      </w:r>
    </w:p>
    <w:p w:rsidR="009E3DBA" w:rsidRDefault="009E3DBA" w:rsidP="009E3DBA">
      <w:pPr>
        <w:ind w:firstLine="709"/>
        <w:jc w:val="both"/>
        <w:rPr>
          <w:snapToGrid w:val="0"/>
          <w:sz w:val="28"/>
          <w:lang w:val="uk-UA"/>
        </w:rPr>
      </w:pPr>
      <w:r>
        <w:rPr>
          <w:sz w:val="28"/>
          <w:lang w:val="uk-UA"/>
        </w:rPr>
        <w:t>3. В експерименті і</w:t>
      </w:r>
      <w:r>
        <w:rPr>
          <w:sz w:val="28"/>
          <w:lang w:val="en-US"/>
        </w:rPr>
        <w:t>n</w:t>
      </w:r>
      <w:r>
        <w:rPr>
          <w:sz w:val="28"/>
          <w:lang w:val="uk-UA"/>
        </w:rPr>
        <w:t xml:space="preserve"> </w:t>
      </w:r>
      <w:r>
        <w:rPr>
          <w:sz w:val="28"/>
          <w:lang w:val="en-US"/>
        </w:rPr>
        <w:t>vitro</w:t>
      </w:r>
      <w:r>
        <w:rPr>
          <w:sz w:val="28"/>
          <w:lang w:val="uk-UA"/>
        </w:rPr>
        <w:t xml:space="preserve"> вперше показано, що гідроксильні радикали виявляють найбільш виразний сповільнюючий ефект на активність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w:t>
      </w:r>
      <w:r>
        <w:rPr>
          <w:snapToGrid w:val="0"/>
          <w:sz w:val="28"/>
          <w:lang w:val="uk-UA"/>
        </w:rPr>
        <w:t>АТФази, цитохром-С-оксидази і супероксиддисмутази ендотелію рогівки, яка знижена на 40,0</w:t>
      </w:r>
      <w:r>
        <w:rPr>
          <w:bCs/>
          <w:snapToGrid w:val="0"/>
          <w:sz w:val="28"/>
          <w:lang w:val="uk-UA"/>
        </w:rPr>
        <w:t>%</w:t>
      </w:r>
      <w:r>
        <w:rPr>
          <w:snapToGrid w:val="0"/>
          <w:sz w:val="28"/>
          <w:lang w:val="uk-UA"/>
        </w:rPr>
        <w:t>, 30,9</w:t>
      </w:r>
      <w:r>
        <w:rPr>
          <w:bCs/>
          <w:snapToGrid w:val="0"/>
          <w:sz w:val="28"/>
          <w:lang w:val="uk-UA"/>
        </w:rPr>
        <w:t>%</w:t>
      </w:r>
      <w:r>
        <w:rPr>
          <w:snapToGrid w:val="0"/>
          <w:sz w:val="28"/>
          <w:lang w:val="uk-UA"/>
        </w:rPr>
        <w:t xml:space="preserve"> і 26,3% відповідно, що є однією з ланок механізму пошкоджуючої дії ультразвукової енергії на ендотелій рогівки.</w:t>
      </w:r>
    </w:p>
    <w:p w:rsidR="009E3DBA" w:rsidRDefault="009E3DBA" w:rsidP="009E3DBA">
      <w:pPr>
        <w:pStyle w:val="24"/>
        <w:tabs>
          <w:tab w:val="left" w:pos="1080"/>
        </w:tabs>
        <w:spacing w:line="240" w:lineRule="auto"/>
        <w:ind w:firstLine="709"/>
        <w:rPr>
          <w:snapToGrid w:val="0"/>
          <w:lang w:val="uk-UA"/>
        </w:rPr>
      </w:pPr>
      <w:r>
        <w:rPr>
          <w:lang w:val="uk-UA"/>
        </w:rPr>
        <w:t>4. І</w:t>
      </w:r>
      <w:r>
        <w:rPr>
          <w:lang w:val="en-US"/>
        </w:rPr>
        <w:t>n</w:t>
      </w:r>
      <w:r>
        <w:rPr>
          <w:lang w:val="uk-UA"/>
        </w:rPr>
        <w:t xml:space="preserve"> </w:t>
      </w:r>
      <w:r>
        <w:rPr>
          <w:lang w:val="en-US"/>
        </w:rPr>
        <w:t>vivo</w:t>
      </w:r>
      <w:r>
        <w:rPr>
          <w:lang w:val="uk-UA"/>
        </w:rPr>
        <w:t xml:space="preserve"> встановлено, що д</w:t>
      </w:r>
      <w:r>
        <w:rPr>
          <w:snapToGrid w:val="0"/>
          <w:lang w:val="uk-UA"/>
        </w:rPr>
        <w:t xml:space="preserve">одаткова генерація гідроксильного радикалу за допомогою прооксиданта (двовалентного заліза) підсилює пошкоджуючу дію ультразвукової енергії, що випромінює </w:t>
      </w:r>
      <w:r>
        <w:rPr>
          <w:lang w:val="uk-UA"/>
        </w:rPr>
        <w:t xml:space="preserve">факонаконечник, </w:t>
      </w:r>
      <w:r>
        <w:rPr>
          <w:snapToGrid w:val="0"/>
          <w:lang w:val="uk-UA"/>
        </w:rPr>
        <w:t xml:space="preserve">на мембранозв'язані ферменти ендотелію рогівки. Найбільш чутливим ферментом є </w:t>
      </w:r>
      <w:r>
        <w:rPr>
          <w:lang w:val="en-US"/>
        </w:rPr>
        <w:t>Na</w:t>
      </w:r>
      <w:r>
        <w:rPr>
          <w:vertAlign w:val="superscript"/>
          <w:lang w:val="uk-UA"/>
        </w:rPr>
        <w:t>+</w:t>
      </w:r>
      <w:r>
        <w:rPr>
          <w:lang w:val="uk-UA"/>
        </w:rPr>
        <w:t>,К</w:t>
      </w:r>
      <w:r>
        <w:rPr>
          <w:vertAlign w:val="superscript"/>
          <w:lang w:val="uk-UA"/>
        </w:rPr>
        <w:t>+</w:t>
      </w:r>
      <w:r>
        <w:rPr>
          <w:lang w:val="uk-UA"/>
        </w:rPr>
        <w:t>-АТФаза</w:t>
      </w:r>
      <w:r>
        <w:rPr>
          <w:snapToGrid w:val="0"/>
          <w:lang w:val="uk-UA"/>
        </w:rPr>
        <w:t xml:space="preserve">, активність якої знижується на 40,1%, а також цитохром-С-оксидаза і </w:t>
      </w:r>
      <w:r>
        <w:rPr>
          <w:lang w:val="uk-UA"/>
        </w:rPr>
        <w:t xml:space="preserve">кисла фосфатаза, активність яких знижується на </w:t>
      </w:r>
      <w:r>
        <w:rPr>
          <w:snapToGrid w:val="0"/>
          <w:lang w:val="uk-UA"/>
        </w:rPr>
        <w:t>24,3</w:t>
      </w:r>
      <w:r>
        <w:rPr>
          <w:bCs/>
          <w:snapToGrid w:val="0"/>
          <w:lang w:val="uk-UA"/>
        </w:rPr>
        <w:t>%</w:t>
      </w:r>
      <w:r>
        <w:rPr>
          <w:snapToGrid w:val="0"/>
          <w:lang w:val="uk-UA"/>
        </w:rPr>
        <w:t xml:space="preserve"> і </w:t>
      </w:r>
      <w:r>
        <w:rPr>
          <w:lang w:val="uk-UA"/>
        </w:rPr>
        <w:t>29,8% відповідно.</w:t>
      </w:r>
    </w:p>
    <w:p w:rsidR="009E3DBA" w:rsidRDefault="009E3DBA" w:rsidP="009E3DBA">
      <w:pPr>
        <w:tabs>
          <w:tab w:val="left" w:pos="709"/>
        </w:tabs>
        <w:ind w:firstLine="709"/>
        <w:jc w:val="both"/>
        <w:rPr>
          <w:snapToGrid w:val="0"/>
          <w:sz w:val="28"/>
          <w:lang w:val="uk-UA"/>
        </w:rPr>
      </w:pPr>
      <w:r>
        <w:rPr>
          <w:sz w:val="28"/>
          <w:lang w:val="uk-UA"/>
        </w:rPr>
        <w:t xml:space="preserve">5. В експерименті </w:t>
      </w:r>
      <w:r>
        <w:rPr>
          <w:sz w:val="28"/>
          <w:lang w:val="en-US"/>
        </w:rPr>
        <w:t>in</w:t>
      </w:r>
      <w:r>
        <w:rPr>
          <w:sz w:val="28"/>
          <w:lang w:val="uk-UA"/>
        </w:rPr>
        <w:t xml:space="preserve"> </w:t>
      </w:r>
      <w:r>
        <w:rPr>
          <w:sz w:val="28"/>
          <w:lang w:val="en-US"/>
        </w:rPr>
        <w:t>vivo</w:t>
      </w:r>
      <w:r>
        <w:rPr>
          <w:sz w:val="28"/>
          <w:lang w:val="uk-UA"/>
        </w:rPr>
        <w:t xml:space="preserve"> встановлено, що з</w:t>
      </w:r>
      <w:r>
        <w:rPr>
          <w:snapToGrid w:val="0"/>
          <w:sz w:val="28"/>
          <w:lang w:val="uk-UA"/>
        </w:rPr>
        <w:t xml:space="preserve">більшення тривалості дії ультразвукової енергії викликає більш виразне зниження активності </w:t>
      </w:r>
      <w:r>
        <w:rPr>
          <w:bCs/>
          <w:snapToGrid w:val="0"/>
          <w:sz w:val="28"/>
          <w:lang w:val="uk-UA"/>
        </w:rPr>
        <w:t xml:space="preserve">цитохром-С-оксидази,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-АТФази і </w:t>
      </w:r>
      <w:r>
        <w:rPr>
          <w:snapToGrid w:val="0"/>
          <w:sz w:val="28"/>
          <w:lang w:val="uk-UA"/>
        </w:rPr>
        <w:t xml:space="preserve">стабільності </w:t>
      </w:r>
      <w:r>
        <w:rPr>
          <w:sz w:val="28"/>
          <w:lang w:val="uk-UA"/>
        </w:rPr>
        <w:t xml:space="preserve">мембран </w:t>
      </w:r>
      <w:r>
        <w:rPr>
          <w:snapToGrid w:val="0"/>
          <w:sz w:val="28"/>
          <w:lang w:val="uk-UA"/>
        </w:rPr>
        <w:t xml:space="preserve">лізосом </w:t>
      </w:r>
      <w:r>
        <w:rPr>
          <w:sz w:val="28"/>
          <w:lang w:val="uk-UA"/>
        </w:rPr>
        <w:t>(</w:t>
      </w:r>
      <w:r>
        <w:rPr>
          <w:snapToGrid w:val="0"/>
          <w:sz w:val="28"/>
          <w:lang w:val="uk-UA"/>
        </w:rPr>
        <w:t xml:space="preserve">при тривалості ультразвукового впливу 5 і 10 </w:t>
      </w:r>
      <w:r>
        <w:rPr>
          <w:sz w:val="28"/>
          <w:lang w:val="uk-UA"/>
        </w:rPr>
        <w:t xml:space="preserve">секунд </w:t>
      </w:r>
      <w:r>
        <w:rPr>
          <w:snapToGrid w:val="0"/>
          <w:sz w:val="28"/>
          <w:lang w:val="uk-UA"/>
        </w:rPr>
        <w:t xml:space="preserve">зниження активності </w:t>
      </w:r>
      <w:r>
        <w:rPr>
          <w:bCs/>
          <w:snapToGrid w:val="0"/>
          <w:sz w:val="28"/>
          <w:lang w:val="uk-UA"/>
        </w:rPr>
        <w:t xml:space="preserve">цитохром-С-оксидази </w:t>
      </w:r>
      <w:r>
        <w:rPr>
          <w:snapToGrid w:val="0"/>
          <w:sz w:val="28"/>
          <w:lang w:val="uk-UA"/>
        </w:rPr>
        <w:t>складало 12,8%</w:t>
      </w:r>
      <w:r>
        <w:rPr>
          <w:bCs/>
          <w:snapToGrid w:val="0"/>
          <w:sz w:val="28"/>
          <w:lang w:val="uk-UA"/>
        </w:rPr>
        <w:t xml:space="preserve"> і 25,4%,</w:t>
      </w:r>
      <w:r>
        <w:rPr>
          <w:snapToGrid w:val="0"/>
          <w:sz w:val="28"/>
          <w:lang w:val="uk-UA"/>
        </w:rPr>
        <w:t xml:space="preserve">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-АТФази </w:t>
      </w:r>
      <w:r>
        <w:rPr>
          <w:snapToGrid w:val="0"/>
          <w:sz w:val="28"/>
          <w:lang w:val="uk-UA"/>
        </w:rPr>
        <w:t xml:space="preserve">25,0% і 35,0%, а </w:t>
      </w:r>
      <w:r>
        <w:rPr>
          <w:sz w:val="28"/>
          <w:lang w:val="uk-UA"/>
        </w:rPr>
        <w:t>зв'язаної активності кислої фосфатази</w:t>
      </w:r>
      <w:r>
        <w:rPr>
          <w:snapToGrid w:val="0"/>
          <w:sz w:val="28"/>
          <w:lang w:val="uk-UA"/>
        </w:rPr>
        <w:t xml:space="preserve"> - 20,6% і 50,1% відповідно).</w:t>
      </w:r>
    </w:p>
    <w:p w:rsidR="009E3DBA" w:rsidRDefault="009E3DBA" w:rsidP="009E3DBA">
      <w:pPr>
        <w:ind w:firstLine="709"/>
        <w:jc w:val="both"/>
        <w:rPr>
          <w:sz w:val="28"/>
          <w:lang w:val="uk-UA"/>
        </w:rPr>
      </w:pPr>
      <w:r>
        <w:rPr>
          <w:sz w:val="28"/>
          <w:lang w:val="uk-UA"/>
        </w:rPr>
        <w:t>6. З</w:t>
      </w:r>
      <w:r>
        <w:rPr>
          <w:snapToGrid w:val="0"/>
          <w:sz w:val="28"/>
          <w:lang w:val="uk-UA"/>
        </w:rPr>
        <w:t xml:space="preserve">астосування антиоксидантного препарату ліпоєвої кислоти "Берлітіон" в </w:t>
      </w:r>
      <w:r>
        <w:rPr>
          <w:sz w:val="28"/>
          <w:lang w:val="uk-UA"/>
        </w:rPr>
        <w:t xml:space="preserve">експерименті </w:t>
      </w:r>
      <w:r>
        <w:rPr>
          <w:sz w:val="28"/>
          <w:lang w:val="en-US"/>
        </w:rPr>
        <w:t>in</w:t>
      </w:r>
      <w:r>
        <w:rPr>
          <w:sz w:val="28"/>
          <w:lang w:val="uk-UA"/>
        </w:rPr>
        <w:t xml:space="preserve"> </w:t>
      </w:r>
      <w:r>
        <w:rPr>
          <w:sz w:val="28"/>
          <w:lang w:val="en-US"/>
        </w:rPr>
        <w:t>vivo</w:t>
      </w:r>
      <w:r>
        <w:rPr>
          <w:sz w:val="28"/>
          <w:lang w:val="uk-UA"/>
        </w:rPr>
        <w:t xml:space="preserve"> </w:t>
      </w:r>
      <w:r>
        <w:rPr>
          <w:snapToGrid w:val="0"/>
          <w:sz w:val="28"/>
          <w:lang w:val="uk-UA"/>
        </w:rPr>
        <w:t xml:space="preserve">зменшує </w:t>
      </w:r>
      <w:r>
        <w:rPr>
          <w:sz w:val="28"/>
          <w:lang w:val="uk-UA"/>
        </w:rPr>
        <w:t xml:space="preserve">ступінь пошкоджуючого впливу ультразвукової енергії, що випромінює факонаконечник, на ендотелій рогівки, про що свідчить підвищення активності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-АТФази на 25,6%, цитохром-С-оксидази на 20,0%, зв'язаної активності кислої фосфатази на 38,8% у порівнянні з такими даними без застосування антиоксиданта.</w:t>
      </w:r>
    </w:p>
    <w:p w:rsidR="009E3DBA" w:rsidRDefault="009E3DBA" w:rsidP="009E3DBA">
      <w:pPr>
        <w:autoSpaceDE w:val="0"/>
        <w:autoSpaceDN w:val="0"/>
        <w:adjustRightInd w:val="0"/>
        <w:ind w:firstLine="709"/>
        <w:jc w:val="both"/>
        <w:rPr>
          <w:sz w:val="28"/>
          <w:lang w:val="uk-UA"/>
        </w:rPr>
      </w:pPr>
      <w:r>
        <w:rPr>
          <w:bCs/>
          <w:sz w:val="28"/>
          <w:lang w:val="uk-UA"/>
        </w:rPr>
        <w:lastRenderedPageBreak/>
        <w:t xml:space="preserve">7. При проведенні факоемульсифікації вікової катаракти </w:t>
      </w:r>
      <w:r>
        <w:rPr>
          <w:bCs/>
          <w:snapToGrid w:val="0"/>
          <w:sz w:val="28"/>
          <w:lang w:val="uk-UA"/>
        </w:rPr>
        <w:t>застосування антиоксидантного</w:t>
      </w:r>
      <w:r>
        <w:rPr>
          <w:snapToGrid w:val="0"/>
          <w:sz w:val="28"/>
          <w:lang w:val="uk-UA"/>
        </w:rPr>
        <w:t xml:space="preserve"> препарату ліпоєвої кислоти "</w:t>
      </w:r>
      <w:r>
        <w:rPr>
          <w:sz w:val="28"/>
          <w:lang w:val="uk-UA"/>
        </w:rPr>
        <w:t xml:space="preserve">Берлітіон" зменшує порушення осмотичних властивостей рогової оболонки в післяопераційному періоді, що </w:t>
      </w:r>
      <w:r>
        <w:rPr>
          <w:bCs/>
          <w:sz w:val="28"/>
          <w:lang w:val="uk-UA"/>
        </w:rPr>
        <w:t>проявляється</w:t>
      </w:r>
      <w:r>
        <w:rPr>
          <w:sz w:val="28"/>
          <w:lang w:val="uk-UA"/>
        </w:rPr>
        <w:t xml:space="preserve"> зниженням ступеня набряку рогівки на 28,7% (</w:t>
      </w:r>
      <w:r>
        <w:rPr>
          <w:bCs/>
          <w:sz w:val="28"/>
          <w:lang w:val="uk-UA"/>
        </w:rPr>
        <w:t>за даними світлорозсіювання рогівки)</w:t>
      </w:r>
      <w:r>
        <w:rPr>
          <w:sz w:val="28"/>
          <w:lang w:val="uk-UA"/>
        </w:rPr>
        <w:t xml:space="preserve"> на 3 добу після операції.</w:t>
      </w:r>
    </w:p>
    <w:p w:rsidR="009E3DBA" w:rsidRDefault="009E3DBA" w:rsidP="009E3DBA">
      <w:pPr>
        <w:autoSpaceDE w:val="0"/>
        <w:autoSpaceDN w:val="0"/>
        <w:adjustRightInd w:val="0"/>
        <w:ind w:firstLine="709"/>
        <w:jc w:val="both"/>
        <w:rPr>
          <w:b/>
          <w:sz w:val="28"/>
          <w:lang w:val="uk-UA"/>
        </w:rPr>
      </w:pPr>
      <w:r>
        <w:rPr>
          <w:sz w:val="28"/>
          <w:lang w:val="uk-UA"/>
        </w:rPr>
        <w:t xml:space="preserve">8. Застосування препарату </w:t>
      </w:r>
      <w:r>
        <w:rPr>
          <w:snapToGrid w:val="0"/>
          <w:sz w:val="28"/>
          <w:lang w:val="uk-UA"/>
        </w:rPr>
        <w:t xml:space="preserve">ліпоєвої кислоти "Берлітіон" при проведенні факоемульсифікації вікової катаракти в дозі 300 мг 2 рази на добу перорально за 3 доби до і протягом 7 діб після операції дозволяє знизити ступінь пошкоджуючої дії </w:t>
      </w:r>
      <w:r>
        <w:rPr>
          <w:sz w:val="28"/>
          <w:lang w:val="uk-UA"/>
        </w:rPr>
        <w:t xml:space="preserve">ультразвукової енергії на </w:t>
      </w:r>
      <w:r>
        <w:rPr>
          <w:bCs/>
          <w:sz w:val="28"/>
          <w:lang w:val="uk-UA"/>
        </w:rPr>
        <w:t>е</w:t>
      </w:r>
      <w:r>
        <w:rPr>
          <w:sz w:val="28"/>
          <w:lang w:val="uk-UA"/>
        </w:rPr>
        <w:t>ндотелій рогової оболонки, що клінічно проявляється на третю добу після операції достовірним зниженням інтенсивності запальної реакції, а також збільшенням кількості хворих з відсутністю ознак запальної реакції за показниками "перикорнеальна ін'єкція" на 35,8%, "</w:t>
      </w:r>
      <w:r>
        <w:rPr>
          <w:sz w:val="28"/>
          <w:szCs w:val="28"/>
          <w:lang w:val="uk-UA"/>
        </w:rPr>
        <w:t>подразнення кон'юнктиви" - на 32,7%, "в</w:t>
      </w:r>
      <w:r>
        <w:rPr>
          <w:sz w:val="28"/>
          <w:lang w:val="uk-UA"/>
        </w:rPr>
        <w:t xml:space="preserve">ідчуття стороннього тіла" - на 31,4% і сприяє більш швидкому відновленню </w:t>
      </w:r>
      <w:r>
        <w:rPr>
          <w:bCs/>
          <w:sz w:val="28"/>
          <w:lang w:val="uk-UA"/>
        </w:rPr>
        <w:t>зорових функцій в післяопераційному періоді.</w:t>
      </w:r>
    </w:p>
    <w:p w:rsidR="009E3DBA" w:rsidRDefault="009E3DBA" w:rsidP="009E3DBA">
      <w:pPr>
        <w:jc w:val="center"/>
        <w:rPr>
          <w:b/>
          <w:bCs/>
          <w:sz w:val="28"/>
          <w:szCs w:val="28"/>
          <w:lang w:val="uk-UA"/>
        </w:rPr>
      </w:pPr>
    </w:p>
    <w:p w:rsidR="009E3DBA" w:rsidRDefault="009E3DBA" w:rsidP="009E3DBA">
      <w:pPr>
        <w:jc w:val="center"/>
        <w:rPr>
          <w:b/>
          <w:bCs/>
          <w:sz w:val="28"/>
          <w:szCs w:val="28"/>
          <w:lang w:val="uk-UA"/>
        </w:rPr>
      </w:pPr>
    </w:p>
    <w:p w:rsidR="009E3DBA" w:rsidRDefault="009E3DBA" w:rsidP="009E3DBA">
      <w:pPr>
        <w:jc w:val="center"/>
        <w:rPr>
          <w:b/>
          <w:bCs/>
          <w:sz w:val="28"/>
          <w:szCs w:val="28"/>
          <w:lang w:val="uk-UA"/>
        </w:rPr>
      </w:pPr>
    </w:p>
    <w:p w:rsidR="009E3DBA" w:rsidRDefault="009E3DBA" w:rsidP="009E3DBA">
      <w:pPr>
        <w:jc w:val="center"/>
        <w:rPr>
          <w:b/>
          <w:bCs/>
          <w:sz w:val="28"/>
          <w:szCs w:val="28"/>
          <w:lang w:val="uk-UA"/>
        </w:rPr>
      </w:pPr>
      <w:r>
        <w:rPr>
          <w:b/>
          <w:bCs/>
          <w:sz w:val="28"/>
          <w:szCs w:val="28"/>
          <w:lang w:val="uk-UA"/>
        </w:rPr>
        <w:t>ПЕРЕЛІК НАУКОВИХ ПРАЦЬ, ОПУБЛІКОВАНИХ ЗА ТЕМОЮ ДИСЕРТАЦІЇ</w:t>
      </w:r>
    </w:p>
    <w:p w:rsidR="009E3DBA" w:rsidRDefault="009E3DBA" w:rsidP="009E3DBA">
      <w:pPr>
        <w:ind w:firstLine="720"/>
        <w:jc w:val="both"/>
        <w:rPr>
          <w:sz w:val="28"/>
          <w:lang w:val="uk-UA"/>
        </w:rPr>
      </w:pPr>
    </w:p>
    <w:p w:rsidR="009E3DBA" w:rsidRDefault="009E3DBA" w:rsidP="009E3DBA">
      <w:pPr>
        <w:ind w:firstLine="720"/>
        <w:jc w:val="both"/>
        <w:rPr>
          <w:sz w:val="28"/>
          <w:szCs w:val="28"/>
          <w:lang w:val="uk-UA"/>
        </w:rPr>
      </w:pPr>
      <w:r>
        <w:rPr>
          <w:sz w:val="28"/>
        </w:rPr>
        <w:t>1. Дрожжина Г.И. Действие свободно-радикальных соединений на метаболизм эндотелия роговицы / Г.И. Дрожжина, В.К. Константинова // Офтальмологический журн</w:t>
      </w:r>
      <w:r>
        <w:rPr>
          <w:sz w:val="28"/>
          <w:lang w:val="uk-UA"/>
        </w:rPr>
        <w:t>ал</w:t>
      </w:r>
      <w:r>
        <w:rPr>
          <w:sz w:val="28"/>
        </w:rPr>
        <w:t xml:space="preserve">. - 2006. - № 3 (1). </w:t>
      </w:r>
      <w:r>
        <w:rPr>
          <w:sz w:val="28"/>
          <w:lang w:val="uk-UA"/>
        </w:rPr>
        <w:t>-</w:t>
      </w:r>
      <w:r>
        <w:rPr>
          <w:sz w:val="28"/>
        </w:rPr>
        <w:t xml:space="preserve"> С. 138</w:t>
      </w:r>
      <w:r>
        <w:rPr>
          <w:sz w:val="28"/>
          <w:lang w:val="uk-UA"/>
        </w:rPr>
        <w:t>-</w:t>
      </w:r>
      <w:r>
        <w:rPr>
          <w:sz w:val="28"/>
        </w:rPr>
        <w:t>140.</w:t>
      </w:r>
    </w:p>
    <w:p w:rsidR="009E3DBA" w:rsidRDefault="009E3DBA" w:rsidP="009E3DBA">
      <w:pPr>
        <w:ind w:firstLine="720"/>
        <w:jc w:val="both"/>
        <w:rPr>
          <w:sz w:val="28"/>
        </w:rPr>
      </w:pPr>
      <w:r>
        <w:rPr>
          <w:sz w:val="28"/>
          <w:szCs w:val="28"/>
          <w:lang w:val="uk-UA"/>
        </w:rPr>
        <w:t>Особисто автором проведено аналіз результатів біохімічних досліджень та статистична обробка отриманих результатів.</w:t>
      </w:r>
    </w:p>
    <w:p w:rsidR="009E3DBA" w:rsidRDefault="009E3DBA" w:rsidP="009E3DBA">
      <w:pPr>
        <w:ind w:firstLine="720"/>
        <w:jc w:val="both"/>
        <w:rPr>
          <w:sz w:val="28"/>
          <w:lang w:val="uk-UA"/>
        </w:rPr>
      </w:pPr>
      <w:r>
        <w:rPr>
          <w:sz w:val="28"/>
        </w:rPr>
        <w:t>2. Дрожжина Г.И. Воздействие ультразвуковой энергии факоэмульсификатора на биохимические показатели эндотелия роговой оболочки</w:t>
      </w:r>
      <w:r>
        <w:rPr>
          <w:sz w:val="28"/>
          <w:lang w:val="uk-UA"/>
        </w:rPr>
        <w:t xml:space="preserve"> </w:t>
      </w:r>
      <w:r>
        <w:rPr>
          <w:sz w:val="28"/>
        </w:rPr>
        <w:t>/ Г.И. Дрожжина, В.К. Константинова //</w:t>
      </w:r>
      <w:r>
        <w:rPr>
          <w:sz w:val="28"/>
          <w:lang w:val="uk-UA"/>
        </w:rPr>
        <w:t xml:space="preserve"> </w:t>
      </w:r>
      <w:r>
        <w:rPr>
          <w:sz w:val="28"/>
        </w:rPr>
        <w:t>Офтальмол</w:t>
      </w:r>
      <w:r>
        <w:rPr>
          <w:sz w:val="28"/>
          <w:lang w:val="uk-UA"/>
        </w:rPr>
        <w:t>огический</w:t>
      </w:r>
      <w:r>
        <w:rPr>
          <w:sz w:val="28"/>
        </w:rPr>
        <w:t xml:space="preserve"> журн</w:t>
      </w:r>
      <w:r>
        <w:rPr>
          <w:sz w:val="28"/>
          <w:lang w:val="uk-UA"/>
        </w:rPr>
        <w:t>ал</w:t>
      </w:r>
      <w:r>
        <w:rPr>
          <w:sz w:val="28"/>
        </w:rPr>
        <w:t xml:space="preserve">. </w:t>
      </w:r>
      <w:r>
        <w:rPr>
          <w:sz w:val="28"/>
          <w:lang w:val="uk-UA"/>
        </w:rPr>
        <w:t>-</w:t>
      </w:r>
      <w:r>
        <w:rPr>
          <w:sz w:val="28"/>
        </w:rPr>
        <w:t xml:space="preserve"> 2006. - № 6. </w:t>
      </w:r>
      <w:r>
        <w:rPr>
          <w:sz w:val="28"/>
          <w:lang w:val="uk-UA"/>
        </w:rPr>
        <w:t>-</w:t>
      </w:r>
      <w:r>
        <w:rPr>
          <w:sz w:val="28"/>
        </w:rPr>
        <w:t xml:space="preserve"> С. 35</w:t>
      </w:r>
      <w:r>
        <w:rPr>
          <w:sz w:val="28"/>
          <w:lang w:val="uk-UA"/>
        </w:rPr>
        <w:t>-</w:t>
      </w:r>
      <w:r>
        <w:rPr>
          <w:sz w:val="28"/>
        </w:rPr>
        <w:t>38.</w:t>
      </w:r>
      <w:r>
        <w:rPr>
          <w:sz w:val="28"/>
          <w:lang w:val="uk-UA"/>
        </w:rPr>
        <w:t xml:space="preserve"> </w:t>
      </w:r>
    </w:p>
    <w:p w:rsidR="009E3DBA" w:rsidRDefault="009E3DBA" w:rsidP="009E3DBA">
      <w:pPr>
        <w:ind w:firstLine="720"/>
        <w:jc w:val="both"/>
        <w:rPr>
          <w:sz w:val="28"/>
          <w:lang w:val="uk-UA"/>
        </w:rPr>
      </w:pPr>
      <w:r>
        <w:rPr>
          <w:sz w:val="28"/>
          <w:szCs w:val="28"/>
          <w:lang w:val="uk-UA"/>
        </w:rPr>
        <w:t>Особисто автором проведено аналіз літератури, даних біохімічних досліджень та статистична обробка одержаних результатів.</w:t>
      </w:r>
    </w:p>
    <w:p w:rsidR="009E3DBA" w:rsidRDefault="009E3DBA" w:rsidP="009E3DBA">
      <w:pPr>
        <w:ind w:firstLine="720"/>
        <w:jc w:val="both"/>
        <w:rPr>
          <w:sz w:val="28"/>
          <w:lang w:val="uk-UA"/>
        </w:rPr>
      </w:pPr>
      <w:r>
        <w:rPr>
          <w:sz w:val="28"/>
        </w:rPr>
        <w:t xml:space="preserve">3. Дрожжина Г.И. Влияние ультразвука, используемого при факоэмульсификации, на изменение активности мембрано-связанных </w:t>
      </w:r>
      <w:r>
        <w:rPr>
          <w:sz w:val="28"/>
        </w:rPr>
        <w:lastRenderedPageBreak/>
        <w:t xml:space="preserve">ферментов эндотелия роговицы в эксперименте / Г.И. Дрожжина, </w:t>
      </w:r>
      <w:r>
        <w:rPr>
          <w:sz w:val="28"/>
          <w:lang w:val="uk-UA"/>
        </w:rPr>
        <w:t>В.Я.</w:t>
      </w:r>
      <w:r>
        <w:rPr>
          <w:sz w:val="28"/>
        </w:rPr>
        <w:t xml:space="preserve"> Усов</w:t>
      </w:r>
      <w:r>
        <w:rPr>
          <w:sz w:val="28"/>
          <w:lang w:val="uk-UA"/>
        </w:rPr>
        <w:t>,</w:t>
      </w:r>
      <w:r>
        <w:rPr>
          <w:sz w:val="28"/>
        </w:rPr>
        <w:t xml:space="preserve"> В.К. Константинова </w:t>
      </w:r>
      <w:r>
        <w:rPr>
          <w:b/>
          <w:sz w:val="28"/>
        </w:rPr>
        <w:t>//</w:t>
      </w:r>
      <w:r>
        <w:rPr>
          <w:b/>
          <w:sz w:val="28"/>
          <w:lang w:val="uk-UA"/>
        </w:rPr>
        <w:t xml:space="preserve"> </w:t>
      </w:r>
      <w:r>
        <w:rPr>
          <w:sz w:val="28"/>
        </w:rPr>
        <w:t>Офтальмол</w:t>
      </w:r>
      <w:r>
        <w:rPr>
          <w:sz w:val="28"/>
          <w:lang w:val="uk-UA"/>
        </w:rPr>
        <w:t>огический</w:t>
      </w:r>
      <w:r>
        <w:rPr>
          <w:sz w:val="28"/>
        </w:rPr>
        <w:t xml:space="preserve"> журн</w:t>
      </w:r>
      <w:r>
        <w:rPr>
          <w:sz w:val="28"/>
          <w:lang w:val="uk-UA"/>
        </w:rPr>
        <w:t>ал</w:t>
      </w:r>
      <w:r>
        <w:rPr>
          <w:sz w:val="28"/>
        </w:rPr>
        <w:t xml:space="preserve">. </w:t>
      </w:r>
      <w:r>
        <w:rPr>
          <w:sz w:val="28"/>
          <w:lang w:val="uk-UA"/>
        </w:rPr>
        <w:t xml:space="preserve">- </w:t>
      </w:r>
      <w:r>
        <w:rPr>
          <w:sz w:val="28"/>
        </w:rPr>
        <w:t xml:space="preserve">2007. - № 4. </w:t>
      </w:r>
      <w:r>
        <w:rPr>
          <w:sz w:val="28"/>
          <w:lang w:val="uk-UA"/>
        </w:rPr>
        <w:t>-</w:t>
      </w:r>
      <w:r>
        <w:rPr>
          <w:sz w:val="28"/>
        </w:rPr>
        <w:t xml:space="preserve"> С. 33</w:t>
      </w:r>
      <w:r>
        <w:rPr>
          <w:sz w:val="28"/>
          <w:lang w:val="uk-UA"/>
        </w:rPr>
        <w:t>-</w:t>
      </w:r>
      <w:r>
        <w:rPr>
          <w:sz w:val="28"/>
        </w:rPr>
        <w:t>36.</w:t>
      </w:r>
    </w:p>
    <w:p w:rsidR="009E3DBA" w:rsidRDefault="009E3DBA" w:rsidP="009E3DBA">
      <w:pPr>
        <w:ind w:firstLine="720"/>
        <w:jc w:val="both"/>
        <w:rPr>
          <w:sz w:val="28"/>
          <w:lang w:val="uk-UA"/>
        </w:rPr>
      </w:pPr>
      <w:r>
        <w:rPr>
          <w:sz w:val="28"/>
          <w:szCs w:val="28"/>
          <w:lang w:val="uk-UA"/>
        </w:rPr>
        <w:t>Особисто автором проведено аналіз літератури, даних біохімічних досліджень та статистична обробка результатів дослідження.</w:t>
      </w:r>
    </w:p>
    <w:p w:rsidR="009E3DBA" w:rsidRDefault="009E3DBA" w:rsidP="009E3DBA">
      <w:pPr>
        <w:ind w:firstLine="708"/>
        <w:jc w:val="both"/>
        <w:rPr>
          <w:sz w:val="28"/>
          <w:szCs w:val="28"/>
          <w:lang w:val="uk-UA"/>
        </w:rPr>
      </w:pPr>
      <w:r>
        <w:rPr>
          <w:sz w:val="28"/>
        </w:rPr>
        <w:t>4. Константинова В.К. Влияние липоевой кислоты на состояние роговой оболочки при факоэмульсификации возрастной катаракты / В.К. Константинова</w:t>
      </w:r>
      <w:r>
        <w:rPr>
          <w:sz w:val="28"/>
          <w:lang w:val="uk-UA"/>
        </w:rPr>
        <w:t>,</w:t>
      </w:r>
      <w:r>
        <w:rPr>
          <w:sz w:val="28"/>
        </w:rPr>
        <w:t xml:space="preserve"> Г.И. Дрожжина</w:t>
      </w:r>
      <w:r>
        <w:rPr>
          <w:sz w:val="28"/>
          <w:lang w:val="uk-UA"/>
        </w:rPr>
        <w:t xml:space="preserve"> </w:t>
      </w:r>
      <w:r>
        <w:rPr>
          <w:sz w:val="28"/>
        </w:rPr>
        <w:t>//</w:t>
      </w:r>
      <w:r>
        <w:rPr>
          <w:sz w:val="28"/>
          <w:lang w:val="uk-UA"/>
        </w:rPr>
        <w:t xml:space="preserve"> </w:t>
      </w:r>
      <w:r>
        <w:rPr>
          <w:sz w:val="28"/>
        </w:rPr>
        <w:t>Офтальмол</w:t>
      </w:r>
      <w:r>
        <w:rPr>
          <w:sz w:val="28"/>
          <w:lang w:val="uk-UA"/>
        </w:rPr>
        <w:t>огический</w:t>
      </w:r>
      <w:r>
        <w:rPr>
          <w:sz w:val="28"/>
        </w:rPr>
        <w:t xml:space="preserve"> журн</w:t>
      </w:r>
      <w:r>
        <w:rPr>
          <w:sz w:val="28"/>
          <w:lang w:val="uk-UA"/>
        </w:rPr>
        <w:t>ал</w:t>
      </w:r>
      <w:r>
        <w:rPr>
          <w:sz w:val="28"/>
        </w:rPr>
        <w:t xml:space="preserve">. </w:t>
      </w:r>
      <w:r>
        <w:rPr>
          <w:sz w:val="28"/>
          <w:lang w:val="uk-UA"/>
        </w:rPr>
        <w:t>-</w:t>
      </w:r>
      <w:r>
        <w:rPr>
          <w:sz w:val="28"/>
        </w:rPr>
        <w:t xml:space="preserve"> 2007</w:t>
      </w:r>
      <w:r>
        <w:rPr>
          <w:sz w:val="28"/>
          <w:lang w:val="uk-UA"/>
        </w:rPr>
        <w:t xml:space="preserve">. </w:t>
      </w:r>
      <w:r>
        <w:rPr>
          <w:sz w:val="28"/>
        </w:rPr>
        <w:t xml:space="preserve">- № 5. </w:t>
      </w:r>
      <w:r>
        <w:rPr>
          <w:sz w:val="28"/>
          <w:lang w:val="uk-UA"/>
        </w:rPr>
        <w:t>-</w:t>
      </w:r>
      <w:r>
        <w:rPr>
          <w:sz w:val="28"/>
        </w:rPr>
        <w:t xml:space="preserve"> С. 27</w:t>
      </w:r>
      <w:r>
        <w:rPr>
          <w:sz w:val="28"/>
          <w:lang w:val="uk-UA"/>
        </w:rPr>
        <w:t>-</w:t>
      </w:r>
      <w:r>
        <w:rPr>
          <w:sz w:val="28"/>
        </w:rPr>
        <w:t>32.</w:t>
      </w:r>
    </w:p>
    <w:p w:rsidR="009E3DBA" w:rsidRDefault="009E3DBA" w:rsidP="009E3DBA">
      <w:pPr>
        <w:ind w:firstLine="708"/>
        <w:jc w:val="both"/>
        <w:rPr>
          <w:sz w:val="28"/>
          <w:szCs w:val="28"/>
          <w:lang w:val="uk-UA"/>
        </w:rPr>
      </w:pPr>
      <w:r>
        <w:rPr>
          <w:sz w:val="28"/>
          <w:szCs w:val="28"/>
          <w:lang w:val="uk-UA"/>
        </w:rPr>
        <w:t>Особисто автором проведено клінічне обстеження та хірургічне лікування хворих – ультразвукова факоемульсифікація вікової катаракти, статистична обробка і аналіз отриманих результатів.</w:t>
      </w:r>
    </w:p>
    <w:p w:rsidR="009E3DBA" w:rsidRDefault="009E3DBA" w:rsidP="009E3DBA">
      <w:pPr>
        <w:autoSpaceDE w:val="0"/>
        <w:autoSpaceDN w:val="0"/>
        <w:adjustRightInd w:val="0"/>
        <w:ind w:firstLine="720"/>
        <w:jc w:val="both"/>
        <w:rPr>
          <w:sz w:val="28"/>
        </w:rPr>
      </w:pPr>
      <w:r>
        <w:rPr>
          <w:sz w:val="28"/>
        </w:rPr>
        <w:t>5. Константинова В.К. Влияние различной экспозиции ультразвука, используемого при факоэмульсификации на активность мембрано-связанных ферментов эндотелия роговицы</w:t>
      </w:r>
      <w:r>
        <w:rPr>
          <w:sz w:val="28"/>
          <w:lang w:val="uk-UA"/>
        </w:rPr>
        <w:t xml:space="preserve"> </w:t>
      </w:r>
      <w:r>
        <w:rPr>
          <w:sz w:val="28"/>
        </w:rPr>
        <w:t>/ В.К. Константинова</w:t>
      </w:r>
      <w:r>
        <w:rPr>
          <w:sz w:val="28"/>
          <w:lang w:val="uk-UA"/>
        </w:rPr>
        <w:t>,</w:t>
      </w:r>
      <w:r>
        <w:rPr>
          <w:sz w:val="28"/>
        </w:rPr>
        <w:t xml:space="preserve"> Г.И. Дрожжи</w:t>
      </w:r>
      <w:r>
        <w:rPr>
          <w:sz w:val="28"/>
          <w:lang w:val="uk-UA"/>
        </w:rPr>
        <w:t>на</w:t>
      </w:r>
      <w:r>
        <w:rPr>
          <w:sz w:val="28"/>
        </w:rPr>
        <w:t xml:space="preserve"> //</w:t>
      </w:r>
      <w:r>
        <w:rPr>
          <w:sz w:val="28"/>
          <w:lang w:val="uk-UA"/>
        </w:rPr>
        <w:t xml:space="preserve"> </w:t>
      </w:r>
      <w:r>
        <w:rPr>
          <w:sz w:val="28"/>
        </w:rPr>
        <w:t>Проблемы, достижения и перспективы развития медико-биологических наук и</w:t>
      </w:r>
      <w:r>
        <w:rPr>
          <w:b/>
          <w:sz w:val="28"/>
        </w:rPr>
        <w:t xml:space="preserve"> </w:t>
      </w:r>
      <w:r>
        <w:rPr>
          <w:sz w:val="28"/>
        </w:rPr>
        <w:t>практического здравоохранения</w:t>
      </w:r>
      <w:r>
        <w:rPr>
          <w:sz w:val="28"/>
          <w:lang w:val="uk-UA"/>
        </w:rPr>
        <w:t xml:space="preserve">: </w:t>
      </w:r>
      <w:r>
        <w:rPr>
          <w:sz w:val="28"/>
        </w:rPr>
        <w:t>Труды Крымского государственного мед</w:t>
      </w:r>
      <w:r>
        <w:rPr>
          <w:sz w:val="28"/>
          <w:lang w:val="uk-UA"/>
        </w:rPr>
        <w:t xml:space="preserve">ицинского </w:t>
      </w:r>
      <w:r>
        <w:rPr>
          <w:sz w:val="28"/>
        </w:rPr>
        <w:t>университета им. С.И.</w:t>
      </w:r>
      <w:r>
        <w:rPr>
          <w:sz w:val="28"/>
          <w:lang w:val="uk-UA"/>
        </w:rPr>
        <w:t xml:space="preserve"> </w:t>
      </w:r>
      <w:r>
        <w:rPr>
          <w:sz w:val="28"/>
        </w:rPr>
        <w:t>Георгиевского</w:t>
      </w:r>
      <w:r>
        <w:rPr>
          <w:sz w:val="28"/>
          <w:lang w:val="uk-UA"/>
        </w:rPr>
        <w:t xml:space="preserve">. </w:t>
      </w:r>
      <w:r>
        <w:rPr>
          <w:sz w:val="28"/>
        </w:rPr>
        <w:t>- Симферополь, 2008. -</w:t>
      </w:r>
      <w:r>
        <w:rPr>
          <w:sz w:val="28"/>
          <w:lang w:val="uk-UA"/>
        </w:rPr>
        <w:t xml:space="preserve"> Т.</w:t>
      </w:r>
      <w:r>
        <w:rPr>
          <w:sz w:val="28"/>
        </w:rPr>
        <w:t xml:space="preserve"> 144, </w:t>
      </w:r>
      <w:r>
        <w:rPr>
          <w:sz w:val="28"/>
          <w:lang w:val="uk-UA"/>
        </w:rPr>
        <w:t>Ч.</w:t>
      </w:r>
      <w:r>
        <w:rPr>
          <w:sz w:val="28"/>
        </w:rPr>
        <w:t xml:space="preserve"> </w:t>
      </w:r>
      <w:r>
        <w:rPr>
          <w:sz w:val="28"/>
          <w:lang w:val="en-GB"/>
        </w:rPr>
        <w:t>II</w:t>
      </w:r>
      <w:r>
        <w:rPr>
          <w:sz w:val="28"/>
        </w:rPr>
        <w:t>. - С.</w:t>
      </w:r>
      <w:r>
        <w:rPr>
          <w:sz w:val="28"/>
          <w:lang w:val="uk-UA"/>
        </w:rPr>
        <w:t xml:space="preserve"> </w:t>
      </w:r>
      <w:r>
        <w:rPr>
          <w:sz w:val="28"/>
        </w:rPr>
        <w:t>174-175.</w:t>
      </w:r>
    </w:p>
    <w:p w:rsidR="009E3DBA" w:rsidRDefault="009E3DBA" w:rsidP="009E3DBA">
      <w:pPr>
        <w:autoSpaceDE w:val="0"/>
        <w:autoSpaceDN w:val="0"/>
        <w:adjustRightInd w:val="0"/>
        <w:ind w:firstLine="720"/>
        <w:jc w:val="both"/>
        <w:rPr>
          <w:sz w:val="28"/>
        </w:rPr>
      </w:pPr>
      <w:r>
        <w:rPr>
          <w:sz w:val="28"/>
        </w:rPr>
        <w:t>6. Константинова В.К. Возможности повышения устойчивости эндотелия роговицы к повреждающему влиянию ультразвук</w:t>
      </w:r>
      <w:r>
        <w:rPr>
          <w:sz w:val="28"/>
          <w:lang w:val="uk-UA"/>
        </w:rPr>
        <w:t>а</w:t>
      </w:r>
      <w:r>
        <w:rPr>
          <w:sz w:val="28"/>
        </w:rPr>
        <w:t xml:space="preserve"> при факоэмульсификации возрастной катаракты</w:t>
      </w:r>
      <w:r>
        <w:rPr>
          <w:sz w:val="28"/>
          <w:lang w:val="uk-UA"/>
        </w:rPr>
        <w:t xml:space="preserve"> / В.К. </w:t>
      </w:r>
      <w:r>
        <w:rPr>
          <w:sz w:val="28"/>
        </w:rPr>
        <w:t>Константинова //</w:t>
      </w:r>
      <w:r>
        <w:rPr>
          <w:sz w:val="28"/>
          <w:szCs w:val="28"/>
          <w:lang w:val="uk-UA"/>
        </w:rPr>
        <w:t xml:space="preserve"> Сучасні аспекти клініки, діагностики та лікування очних хвороб: Матеріали Міжнар. наук. конф., присвяченої 100-річчю з дня народження академіка Н.О. Пучківської, 29-30 травня 2008 р. - Одеса, 2008. - </w:t>
      </w:r>
      <w:r>
        <w:rPr>
          <w:sz w:val="28"/>
        </w:rPr>
        <w:t>С. 79-80.</w:t>
      </w:r>
    </w:p>
    <w:p w:rsidR="009E3DBA" w:rsidRDefault="009E3DBA" w:rsidP="009E3DBA">
      <w:pPr>
        <w:pStyle w:val="32"/>
        <w:ind w:firstLine="720"/>
        <w:rPr>
          <w:lang w:val="uk-UA"/>
        </w:rPr>
      </w:pPr>
      <w:r>
        <w:rPr>
          <w:lang w:val="uk-UA"/>
        </w:rPr>
        <w:t xml:space="preserve">7. Константинова В.К. Влияние препарата липоевой кислоты "Берлитион" на выраженность субъективных признаков воспалительной реакции после факоэмульсификации возрастной катаракты </w:t>
      </w:r>
      <w:r>
        <w:t>/ В.К. Константинова</w:t>
      </w:r>
      <w:r>
        <w:rPr>
          <w:lang w:val="uk-UA"/>
        </w:rPr>
        <w:t>,</w:t>
      </w:r>
      <w:r>
        <w:t xml:space="preserve"> Г.И. Дрожжи</w:t>
      </w:r>
      <w:r>
        <w:rPr>
          <w:lang w:val="uk-UA"/>
        </w:rPr>
        <w:t>на</w:t>
      </w:r>
      <w:r>
        <w:t xml:space="preserve"> </w:t>
      </w:r>
      <w:r>
        <w:rPr>
          <w:lang w:val="uk-UA"/>
        </w:rPr>
        <w:t>// Сучасні методи діагностики та лікування в офтальмології: Матеріали другої Всеукраїнської конф., 19-20 червня 2008 р. - Харків, 2008. - С. 58-61.</w:t>
      </w:r>
    </w:p>
    <w:p w:rsidR="009E3DBA" w:rsidRDefault="009E3DBA" w:rsidP="009E3DBA">
      <w:pPr>
        <w:jc w:val="center"/>
        <w:outlineLvl w:val="0"/>
        <w:rPr>
          <w:b/>
          <w:bCs/>
          <w:sz w:val="28"/>
          <w:szCs w:val="28"/>
          <w:lang w:val="uk-UA"/>
        </w:rPr>
      </w:pPr>
    </w:p>
    <w:p w:rsidR="009E3DBA" w:rsidRDefault="009E3DBA" w:rsidP="009E3DBA">
      <w:pPr>
        <w:jc w:val="center"/>
        <w:outlineLvl w:val="0"/>
        <w:rPr>
          <w:b/>
          <w:bCs/>
          <w:sz w:val="28"/>
          <w:szCs w:val="28"/>
          <w:lang w:val="uk-UA"/>
        </w:rPr>
      </w:pPr>
    </w:p>
    <w:p w:rsidR="009E3DBA" w:rsidRDefault="009E3DBA" w:rsidP="009E3DBA">
      <w:pPr>
        <w:jc w:val="center"/>
        <w:outlineLvl w:val="0"/>
        <w:rPr>
          <w:b/>
          <w:bCs/>
          <w:sz w:val="28"/>
          <w:szCs w:val="28"/>
          <w:lang w:val="uk-UA"/>
        </w:rPr>
      </w:pPr>
      <w:r>
        <w:rPr>
          <w:b/>
          <w:bCs/>
          <w:sz w:val="28"/>
          <w:szCs w:val="28"/>
          <w:lang w:val="uk-UA"/>
        </w:rPr>
        <w:t>АНОТАЦІЯ</w:t>
      </w:r>
    </w:p>
    <w:p w:rsidR="009E3DBA" w:rsidRDefault="009E3DBA" w:rsidP="009E3DBA">
      <w:pPr>
        <w:ind w:firstLine="720"/>
        <w:jc w:val="both"/>
        <w:rPr>
          <w:sz w:val="28"/>
          <w:szCs w:val="28"/>
          <w:lang w:val="uk-UA"/>
        </w:rPr>
      </w:pPr>
    </w:p>
    <w:p w:rsidR="009E3DBA" w:rsidRDefault="009E3DBA" w:rsidP="009E3DBA">
      <w:pPr>
        <w:ind w:firstLine="720"/>
        <w:jc w:val="both"/>
        <w:rPr>
          <w:b/>
          <w:bCs/>
          <w:sz w:val="28"/>
          <w:szCs w:val="28"/>
        </w:rPr>
      </w:pPr>
      <w:r>
        <w:rPr>
          <w:b/>
          <w:bCs/>
          <w:sz w:val="28"/>
          <w:szCs w:val="28"/>
        </w:rPr>
        <w:t>К</w:t>
      </w:r>
      <w:r>
        <w:rPr>
          <w:b/>
          <w:bCs/>
          <w:sz w:val="28"/>
          <w:szCs w:val="28"/>
          <w:lang w:val="uk-UA"/>
        </w:rPr>
        <w:t>онстантинова В.К. П</w:t>
      </w:r>
      <w:r>
        <w:rPr>
          <w:b/>
          <w:sz w:val="28"/>
          <w:lang w:val="uk-UA"/>
        </w:rPr>
        <w:t>рофілактика розвитку післяопераційної кератопатії</w:t>
      </w:r>
      <w:r>
        <w:rPr>
          <w:b/>
          <w:bCs/>
          <w:sz w:val="28"/>
          <w:szCs w:val="28"/>
          <w:lang w:val="uk-UA"/>
        </w:rPr>
        <w:t xml:space="preserve">. - </w:t>
      </w:r>
      <w:r>
        <w:rPr>
          <w:b/>
          <w:bCs/>
          <w:sz w:val="28"/>
          <w:szCs w:val="28"/>
        </w:rPr>
        <w:t>Рукопис.</w:t>
      </w:r>
    </w:p>
    <w:p w:rsidR="009E3DBA" w:rsidRDefault="009E3DBA" w:rsidP="009E3DBA">
      <w:pPr>
        <w:ind w:firstLine="720"/>
        <w:jc w:val="both"/>
        <w:rPr>
          <w:sz w:val="28"/>
          <w:szCs w:val="28"/>
          <w:lang w:val="uk-UA"/>
        </w:rPr>
      </w:pPr>
      <w:r>
        <w:rPr>
          <w:sz w:val="28"/>
          <w:szCs w:val="28"/>
          <w:lang w:val="uk-UA"/>
        </w:rPr>
        <w:lastRenderedPageBreak/>
        <w:t>Дисертація на здобуття наукового ступеня кандидата медичних наук за спеціальністю 14.01.18 - офтальмологія. - Державна установа "Інститут очних хвороб і тканинної терапії ім. В.П.Філатова АМН України", Одеса, 2008.</w:t>
      </w:r>
    </w:p>
    <w:p w:rsidR="009E3DBA" w:rsidRDefault="009E3DBA" w:rsidP="009E3DBA">
      <w:pPr>
        <w:ind w:firstLine="709"/>
        <w:jc w:val="both"/>
        <w:rPr>
          <w:snapToGrid w:val="0"/>
          <w:sz w:val="28"/>
          <w:lang w:val="uk-UA"/>
        </w:rPr>
      </w:pPr>
      <w:r>
        <w:rPr>
          <w:bCs/>
          <w:sz w:val="28"/>
          <w:lang w:val="uk-UA"/>
        </w:rPr>
        <w:t xml:space="preserve">Дисертація присвячена </w:t>
      </w:r>
      <w:r>
        <w:rPr>
          <w:sz w:val="28"/>
          <w:lang w:val="uk-UA"/>
        </w:rPr>
        <w:t xml:space="preserve">профілактиці розвитку післяопераційної кератопатії шляхом застосування антиоксидантного препарату на основі виявлення ролі вільнорадикальних форм кисню в механізмі пошкоджуючої дії ультразвукової енергії на </w:t>
      </w:r>
      <w:r>
        <w:rPr>
          <w:snapToGrid w:val="0"/>
          <w:sz w:val="28"/>
          <w:lang w:val="uk-UA"/>
        </w:rPr>
        <w:t xml:space="preserve">ендотелій </w:t>
      </w:r>
      <w:r>
        <w:rPr>
          <w:sz w:val="28"/>
          <w:lang w:val="uk-UA"/>
        </w:rPr>
        <w:t>рогівки при факоемульсифікації вікової катаракти. І</w:t>
      </w:r>
      <w:r>
        <w:rPr>
          <w:sz w:val="28"/>
          <w:lang w:val="en-US"/>
        </w:rPr>
        <w:t>n</w:t>
      </w:r>
      <w:r>
        <w:rPr>
          <w:sz w:val="28"/>
          <w:lang w:val="uk-UA"/>
        </w:rPr>
        <w:t xml:space="preserve"> </w:t>
      </w:r>
      <w:r>
        <w:rPr>
          <w:sz w:val="28"/>
          <w:lang w:val="en-US"/>
        </w:rPr>
        <w:t>vitro</w:t>
      </w:r>
      <w:r>
        <w:rPr>
          <w:sz w:val="28"/>
          <w:lang w:val="uk-UA"/>
        </w:rPr>
        <w:t xml:space="preserve"> встановлено зниження в ендотелії рогівки активності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-АТФази на 45,6%, цитохром-С-оксидази на 33,3%, малатдегідрогенази на 14,8%, а також лабілізація мембран лізосом ендотелію рогівки (зв'язана активність кислої фосфатази знижена на 39,9%) під впливом ультразвуку, що випромінює наконечник факоемульсифікатора. Додаткова генерація гідроксильного радикала підсилює дію ультразвука, що проявляється зниженням активності цитохром-С-оксидази на 24,3%, </w:t>
      </w:r>
      <w:r>
        <w:rPr>
          <w:snapToGrid w:val="0"/>
          <w:sz w:val="28"/>
          <w:lang w:val="uk-UA"/>
        </w:rPr>
        <w:t>зв'язаної активності кислої фосфатази на 29,8%,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-АТФази на 40,1% порівняно з даними без використання прооксиданта</w:t>
      </w:r>
      <w:r>
        <w:rPr>
          <w:sz w:val="28"/>
          <w:lang w:val="uk-UA"/>
        </w:rPr>
        <w:t>. І</w:t>
      </w:r>
      <w:r>
        <w:rPr>
          <w:sz w:val="28"/>
          <w:lang w:val="en-US"/>
        </w:rPr>
        <w:t>n</w:t>
      </w:r>
      <w:r>
        <w:rPr>
          <w:sz w:val="28"/>
          <w:lang w:val="uk-UA"/>
        </w:rPr>
        <w:t xml:space="preserve"> </w:t>
      </w:r>
      <w:r>
        <w:rPr>
          <w:sz w:val="28"/>
          <w:lang w:val="en-US"/>
        </w:rPr>
        <w:t>vivo</w:t>
      </w:r>
      <w:r>
        <w:rPr>
          <w:snapToGrid w:val="0"/>
          <w:sz w:val="28"/>
          <w:lang w:val="uk-UA"/>
        </w:rPr>
        <w:t xml:space="preserve"> доведена можливість зниження пошкоджуючого впливу ультразвука за допомогою препарату ліпоєвої кислоти, про що свідчить підвищення активності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-АТФази на 25,6%, цитохром-С-оксидази на 20,0% і зв'язаної активності кислої фосфатази на 38,8% в ендотелії рогівки. Застосування препарату ліпоєвої кислоти "Берлітіон" в комплексному лікуванні хворих на вікову катаракту достовірно знижує ступінь запальної реакції, набряку рогівки, сприяє більш швидкому відновленню зорових функцій в післяопераційному періоді.</w:t>
      </w:r>
    </w:p>
    <w:p w:rsidR="009E3DBA" w:rsidRDefault="009E3DBA" w:rsidP="009E3DBA">
      <w:pPr>
        <w:pStyle w:val="marina"/>
        <w:autoSpaceDE w:val="0"/>
        <w:autoSpaceDN w:val="0"/>
        <w:spacing w:line="240" w:lineRule="auto"/>
        <w:ind w:firstLine="720"/>
        <w:rPr>
          <w:lang w:val="uk-UA"/>
        </w:rPr>
      </w:pPr>
      <w:r>
        <w:rPr>
          <w:b/>
          <w:bCs/>
          <w:lang w:val="uk-UA"/>
        </w:rPr>
        <w:t>Ключові слова:</w:t>
      </w:r>
      <w:r>
        <w:rPr>
          <w:lang w:val="uk-UA"/>
        </w:rPr>
        <w:t xml:space="preserve"> ендотелій рогівки, факоемульсифікація вікової катаракти, ультразвук, вільні радикали, антиоксидант берлітіон.</w:t>
      </w:r>
    </w:p>
    <w:p w:rsidR="009E3DBA" w:rsidRDefault="009E3DBA" w:rsidP="009E3DBA">
      <w:pPr>
        <w:pStyle w:val="marina"/>
        <w:autoSpaceDE w:val="0"/>
        <w:autoSpaceDN w:val="0"/>
        <w:spacing w:line="240" w:lineRule="auto"/>
        <w:ind w:firstLine="720"/>
        <w:rPr>
          <w:lang w:val="uk-UA"/>
        </w:rPr>
      </w:pPr>
    </w:p>
    <w:p w:rsidR="009E3DBA" w:rsidRDefault="009E3DBA" w:rsidP="009E3DBA">
      <w:pPr>
        <w:pStyle w:val="ac"/>
        <w:spacing w:after="0"/>
        <w:jc w:val="center"/>
        <w:outlineLvl w:val="0"/>
        <w:rPr>
          <w:b/>
          <w:bCs/>
          <w:szCs w:val="28"/>
          <w:lang w:val="uk-UA"/>
        </w:rPr>
      </w:pPr>
      <w:r>
        <w:rPr>
          <w:b/>
          <w:bCs/>
          <w:szCs w:val="28"/>
        </w:rPr>
        <w:t>АННОТАЦИЯ</w:t>
      </w:r>
    </w:p>
    <w:p w:rsidR="009E3DBA" w:rsidRDefault="009E3DBA" w:rsidP="009E3DBA">
      <w:pPr>
        <w:ind w:firstLine="720"/>
        <w:jc w:val="both"/>
        <w:rPr>
          <w:sz w:val="28"/>
          <w:szCs w:val="28"/>
          <w:lang w:val="uk-UA"/>
        </w:rPr>
      </w:pPr>
    </w:p>
    <w:p w:rsidR="009E3DBA" w:rsidRDefault="009E3DBA" w:rsidP="009E3DBA">
      <w:pPr>
        <w:ind w:firstLine="720"/>
        <w:jc w:val="both"/>
        <w:rPr>
          <w:b/>
          <w:bCs/>
          <w:sz w:val="28"/>
          <w:szCs w:val="28"/>
        </w:rPr>
      </w:pPr>
      <w:r>
        <w:rPr>
          <w:b/>
          <w:bCs/>
          <w:sz w:val="28"/>
          <w:szCs w:val="28"/>
        </w:rPr>
        <w:t>К</w:t>
      </w:r>
      <w:r>
        <w:rPr>
          <w:b/>
          <w:bCs/>
          <w:sz w:val="28"/>
          <w:szCs w:val="28"/>
          <w:lang w:val="uk-UA"/>
        </w:rPr>
        <w:t>онстантинова В.К. П</w:t>
      </w:r>
      <w:r>
        <w:rPr>
          <w:b/>
          <w:sz w:val="28"/>
          <w:lang w:val="uk-UA"/>
        </w:rPr>
        <w:t>рофилактика развития послеоперационной кератопатии</w:t>
      </w:r>
      <w:r>
        <w:rPr>
          <w:b/>
          <w:bCs/>
          <w:sz w:val="28"/>
          <w:szCs w:val="28"/>
          <w:lang w:val="uk-UA"/>
        </w:rPr>
        <w:t xml:space="preserve">. - </w:t>
      </w:r>
      <w:r>
        <w:rPr>
          <w:b/>
          <w:bCs/>
          <w:sz w:val="28"/>
          <w:szCs w:val="28"/>
        </w:rPr>
        <w:t>Рукопись.</w:t>
      </w:r>
    </w:p>
    <w:p w:rsidR="009E3DBA" w:rsidRDefault="009E3DBA" w:rsidP="009E3DBA">
      <w:pPr>
        <w:autoSpaceDE w:val="0"/>
        <w:autoSpaceDN w:val="0"/>
        <w:ind w:firstLine="720"/>
        <w:jc w:val="both"/>
        <w:rPr>
          <w:sz w:val="28"/>
          <w:szCs w:val="28"/>
        </w:rPr>
      </w:pPr>
      <w:r>
        <w:rPr>
          <w:sz w:val="28"/>
          <w:szCs w:val="28"/>
        </w:rPr>
        <w:t>Диссертация на соискание ученой степени кандидата медицинских наук по специальности 14.01.18 - офтальмология.</w:t>
      </w:r>
      <w:r>
        <w:rPr>
          <w:sz w:val="28"/>
          <w:szCs w:val="28"/>
          <w:lang w:val="uk-UA"/>
        </w:rPr>
        <w:t xml:space="preserve"> </w:t>
      </w:r>
      <w:r>
        <w:rPr>
          <w:sz w:val="28"/>
          <w:szCs w:val="28"/>
        </w:rPr>
        <w:t>- Государственное учреждение "Институт глазных болезней и тканевой терапии им. В.П.Филатова АМН Украины", Одесса, 2008.</w:t>
      </w:r>
    </w:p>
    <w:p w:rsidR="009E3DBA" w:rsidRDefault="009E3DBA" w:rsidP="009E3DBA">
      <w:pPr>
        <w:ind w:firstLine="709"/>
        <w:jc w:val="both"/>
        <w:rPr>
          <w:sz w:val="28"/>
          <w:lang w:val="uk-UA"/>
        </w:rPr>
      </w:pPr>
      <w:r>
        <w:rPr>
          <w:bCs/>
          <w:sz w:val="28"/>
          <w:lang w:val="uk-UA"/>
        </w:rPr>
        <w:t>Диссертация посвящена проблеме</w:t>
      </w:r>
      <w:r>
        <w:rPr>
          <w:sz w:val="28"/>
          <w:lang w:val="uk-UA"/>
        </w:rPr>
        <w:t xml:space="preserve"> профилактики развития послеоперационной кератопатии в результате ультразвуковой факоэмульсификации возрастной катаракты путем применения </w:t>
      </w:r>
      <w:r>
        <w:rPr>
          <w:sz w:val="28"/>
          <w:lang w:val="uk-UA"/>
        </w:rPr>
        <w:lastRenderedPageBreak/>
        <w:t>антиоксидантного препарата - липоевой кислоты на основе полученных новых научных данных о роли свободнорадикальных форм кислорода в механизме повреждающего действия ультразвуковой энергии, которую излучает наконечник факоэмульсификатора.</w:t>
      </w:r>
    </w:p>
    <w:p w:rsidR="009E3DBA" w:rsidRDefault="009E3DBA" w:rsidP="009E3DBA">
      <w:pPr>
        <w:ind w:firstLine="709"/>
        <w:jc w:val="both"/>
        <w:rPr>
          <w:sz w:val="28"/>
          <w:lang w:val="uk-UA"/>
        </w:rPr>
      </w:pPr>
      <w:r>
        <w:rPr>
          <w:bCs/>
          <w:sz w:val="28"/>
          <w:lang w:val="uk-UA"/>
        </w:rPr>
        <w:t xml:space="preserve">В эксперименте </w:t>
      </w:r>
      <w:r>
        <w:rPr>
          <w:bCs/>
          <w:sz w:val="28"/>
          <w:lang w:val="en-US"/>
        </w:rPr>
        <w:t>i</w:t>
      </w:r>
      <w:r>
        <w:rPr>
          <w:sz w:val="28"/>
          <w:lang w:val="en-US"/>
        </w:rPr>
        <w:t>n</w:t>
      </w:r>
      <w:r>
        <w:rPr>
          <w:sz w:val="28"/>
          <w:lang w:val="uk-UA"/>
        </w:rPr>
        <w:t xml:space="preserve"> </w:t>
      </w:r>
      <w:r>
        <w:rPr>
          <w:sz w:val="28"/>
          <w:lang w:val="en-US"/>
        </w:rPr>
        <w:t>vitro</w:t>
      </w:r>
      <w:r>
        <w:rPr>
          <w:sz w:val="28"/>
          <w:lang w:val="uk-UA"/>
        </w:rPr>
        <w:t xml:space="preserve"> </w:t>
      </w:r>
      <w:r w:rsidRPr="004513FE">
        <w:rPr>
          <w:sz w:val="28"/>
        </w:rPr>
        <w:t>(</w:t>
      </w:r>
      <w:r>
        <w:rPr>
          <w:sz w:val="28"/>
        </w:rPr>
        <w:t>74 и</w:t>
      </w:r>
      <w:r>
        <w:rPr>
          <w:sz w:val="28"/>
          <w:lang w:val="uk-UA"/>
        </w:rPr>
        <w:t>зол</w:t>
      </w:r>
      <w:r>
        <w:rPr>
          <w:sz w:val="28"/>
        </w:rPr>
        <w:t>ир</w:t>
      </w:r>
      <w:r>
        <w:rPr>
          <w:sz w:val="28"/>
          <w:lang w:val="uk-UA"/>
        </w:rPr>
        <w:t>ованных</w:t>
      </w:r>
      <w:r>
        <w:rPr>
          <w:sz w:val="28"/>
        </w:rPr>
        <w:t xml:space="preserve"> роговицы) изучали</w:t>
      </w:r>
      <w:r>
        <w:rPr>
          <w:sz w:val="28"/>
          <w:lang w:val="uk-UA"/>
        </w:rPr>
        <w:t xml:space="preserve"> влияние ультразвуковой энергии, излучаемой факонаконечником, на метаболические параметры роговой оболочки. Для ультразвукового облучения использовали ультразвуковой наконечник факоэмульсификатора фирмы </w:t>
      </w:r>
      <w:r>
        <w:rPr>
          <w:sz w:val="28"/>
        </w:rPr>
        <w:t>Bausch</w:t>
      </w:r>
      <w:r>
        <w:rPr>
          <w:sz w:val="28"/>
          <w:lang w:val="uk-UA"/>
        </w:rPr>
        <w:t xml:space="preserve"> &amp; </w:t>
      </w:r>
      <w:r>
        <w:rPr>
          <w:sz w:val="28"/>
        </w:rPr>
        <w:t>Lomb</w:t>
      </w:r>
      <w:r>
        <w:rPr>
          <w:sz w:val="28"/>
          <w:lang w:val="uk-UA"/>
        </w:rPr>
        <w:t xml:space="preserve"> </w:t>
      </w:r>
      <w:r>
        <w:rPr>
          <w:sz w:val="28"/>
          <w:lang w:val="en-US"/>
        </w:rPr>
        <w:t>Millennium</w:t>
      </w:r>
      <w:r>
        <w:rPr>
          <w:sz w:val="28"/>
          <w:vertAlign w:val="superscript"/>
          <w:lang w:val="en-US"/>
        </w:rPr>
        <w:t>tm</w:t>
      </w:r>
      <w:r>
        <w:rPr>
          <w:sz w:val="28"/>
          <w:lang w:val="uk-UA"/>
        </w:rPr>
        <w:t xml:space="preserve"> </w:t>
      </w:r>
      <w:r>
        <w:rPr>
          <w:sz w:val="28"/>
          <w:lang w:val="en-US"/>
        </w:rPr>
        <w:t>Microsurgical</w:t>
      </w:r>
      <w:r>
        <w:rPr>
          <w:sz w:val="28"/>
          <w:lang w:val="uk-UA"/>
        </w:rPr>
        <w:t xml:space="preserve"> </w:t>
      </w:r>
      <w:r>
        <w:rPr>
          <w:sz w:val="28"/>
          <w:lang w:val="en-US"/>
        </w:rPr>
        <w:t>System</w:t>
      </w:r>
      <w:r>
        <w:rPr>
          <w:sz w:val="28"/>
          <w:lang w:val="uk-UA"/>
        </w:rPr>
        <w:t xml:space="preserve"> </w:t>
      </w:r>
      <w:r>
        <w:rPr>
          <w:sz w:val="28"/>
          <w:lang w:val="en-US"/>
        </w:rPr>
        <w:t>REF</w:t>
      </w:r>
      <w:r>
        <w:rPr>
          <w:sz w:val="28"/>
          <w:lang w:val="uk-UA"/>
        </w:rPr>
        <w:t xml:space="preserve"> </w:t>
      </w:r>
      <w:r>
        <w:rPr>
          <w:sz w:val="28"/>
          <w:lang w:val="en-US"/>
        </w:rPr>
        <w:t>CX</w:t>
      </w:r>
      <w:r>
        <w:rPr>
          <w:sz w:val="28"/>
          <w:lang w:val="uk-UA"/>
        </w:rPr>
        <w:t xml:space="preserve">6000. </w:t>
      </w:r>
      <w:r>
        <w:rPr>
          <w:sz w:val="28"/>
        </w:rPr>
        <w:t xml:space="preserve">Кроме того, исследовали влияние свободнорадикальных форм кислорода на метаболизм эндотелия роговой оболочки. </w:t>
      </w:r>
      <w:r>
        <w:rPr>
          <w:sz w:val="28"/>
          <w:lang w:val="uk-UA"/>
        </w:rPr>
        <w:t xml:space="preserve">В гомогенатах роговицы определяли активность ферментов: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-АТФазы, цитохром-С-оксидазы, супероксиддисмутазы, лактатдегидрогеназы и малатдегидрогеназы.</w:t>
      </w:r>
    </w:p>
    <w:p w:rsidR="009E3DBA" w:rsidRDefault="009E3DBA" w:rsidP="009E3DBA">
      <w:pPr>
        <w:pStyle w:val="affffffffffffffffffff4"/>
        <w:jc w:val="both"/>
        <w:rPr>
          <w:lang w:val="uk-UA"/>
        </w:rPr>
      </w:pPr>
      <w:r>
        <w:rPr>
          <w:lang w:val="uk-UA"/>
        </w:rPr>
        <w:t xml:space="preserve">Исследования влияния ультразвуковой энергии на эндотелий роговицы </w:t>
      </w:r>
      <w:r>
        <w:rPr>
          <w:lang w:val="en-US"/>
        </w:rPr>
        <w:t>in</w:t>
      </w:r>
      <w:r>
        <w:t xml:space="preserve"> </w:t>
      </w:r>
      <w:r>
        <w:rPr>
          <w:lang w:val="en-US"/>
        </w:rPr>
        <w:t>vivo</w:t>
      </w:r>
      <w:r>
        <w:t xml:space="preserve"> проведены на 18 экспериментальных животных. В </w:t>
      </w:r>
      <w:r>
        <w:rPr>
          <w:lang w:val="uk-UA"/>
        </w:rPr>
        <w:t>отдельной</w:t>
      </w:r>
      <w:r>
        <w:t xml:space="preserve"> серии эксперимента за</w:t>
      </w:r>
      <w:r>
        <w:rPr>
          <w:lang w:val="uk-UA"/>
        </w:rPr>
        <w:t xml:space="preserve"> сутки</w:t>
      </w:r>
      <w:r>
        <w:t xml:space="preserve"> до ультразвукового</w:t>
      </w:r>
      <w:r>
        <w:rPr>
          <w:lang w:val="uk-UA"/>
        </w:rPr>
        <w:t xml:space="preserve"> влияния продолжительностью</w:t>
      </w:r>
      <w:r>
        <w:t xml:space="preserve"> 10 секунд</w:t>
      </w:r>
      <w:r>
        <w:rPr>
          <w:lang w:val="uk-UA"/>
        </w:rPr>
        <w:t xml:space="preserve"> животные</w:t>
      </w:r>
      <w:r>
        <w:t xml:space="preserve"> получали в</w:t>
      </w:r>
      <w:r>
        <w:rPr>
          <w:lang w:val="uk-UA"/>
        </w:rPr>
        <w:t xml:space="preserve"> качестве </w:t>
      </w:r>
      <w:r>
        <w:t xml:space="preserve">антиоксиданта препарат липоевой кислоты </w:t>
      </w:r>
      <w:r>
        <w:rPr>
          <w:lang w:val="uk-UA"/>
        </w:rPr>
        <w:t>"</w:t>
      </w:r>
      <w:r>
        <w:t>Берлитион</w:t>
      </w:r>
      <w:r>
        <w:rPr>
          <w:lang w:val="uk-UA"/>
        </w:rPr>
        <w:t>"</w:t>
      </w:r>
      <w:r>
        <w:t>. В</w:t>
      </w:r>
      <w:r>
        <w:rPr>
          <w:lang w:val="uk-UA"/>
        </w:rPr>
        <w:t xml:space="preserve"> качестве</w:t>
      </w:r>
      <w:r>
        <w:t xml:space="preserve"> прооксиданта, обеспечивающего</w:t>
      </w:r>
      <w:r>
        <w:rPr>
          <w:lang w:val="uk-UA"/>
        </w:rPr>
        <w:t xml:space="preserve"> дополнительную</w:t>
      </w:r>
      <w:r>
        <w:t xml:space="preserve"> генерацию гидроксильного радикала, использовали </w:t>
      </w:r>
      <w:smartTag w:uri="urn:schemas-microsoft-com:office:smarttags" w:element="metricconverter">
        <w:smartTagPr>
          <w:attr w:name="ProductID" w:val="0,5 мМ"/>
        </w:smartTagPr>
        <w:r>
          <w:t>0,5 мМ</w:t>
        </w:r>
      </w:smartTag>
      <w:r>
        <w:t xml:space="preserve"> р-р</w:t>
      </w:r>
      <w:r>
        <w:rPr>
          <w:lang w:val="uk-UA"/>
        </w:rPr>
        <w:t xml:space="preserve"> </w:t>
      </w:r>
      <w:r>
        <w:t>сульфата железа. В эндотелии</w:t>
      </w:r>
      <w:r>
        <w:rPr>
          <w:lang w:val="uk-UA"/>
        </w:rPr>
        <w:t xml:space="preserve"> </w:t>
      </w:r>
      <w:r>
        <w:t>роговой оболочки определяли</w:t>
      </w:r>
      <w:r>
        <w:rPr>
          <w:lang w:val="uk-UA"/>
        </w:rPr>
        <w:t xml:space="preserve"> активность мембраносвязанных ферментов: </w:t>
      </w:r>
      <w:r>
        <w:rPr>
          <w:lang w:val="en-US"/>
        </w:rPr>
        <w:t>Na</w:t>
      </w:r>
      <w:r>
        <w:rPr>
          <w:vertAlign w:val="superscript"/>
          <w:lang w:val="uk-UA"/>
        </w:rPr>
        <w:t>+</w:t>
      </w:r>
      <w:r>
        <w:rPr>
          <w:lang w:val="uk-UA"/>
        </w:rPr>
        <w:t>,</w:t>
      </w:r>
      <w:r>
        <w:rPr>
          <w:lang w:val="en-US"/>
        </w:rPr>
        <w:t>K</w:t>
      </w:r>
      <w:r>
        <w:rPr>
          <w:vertAlign w:val="superscript"/>
          <w:lang w:val="uk-UA"/>
        </w:rPr>
        <w:t>+</w:t>
      </w:r>
      <w:r>
        <w:rPr>
          <w:lang w:val="uk-UA"/>
        </w:rPr>
        <w:t>-</w:t>
      </w:r>
      <w:r>
        <w:rPr>
          <w:lang w:val="en-US"/>
        </w:rPr>
        <w:t>AT</w:t>
      </w:r>
      <w:r>
        <w:rPr>
          <w:lang w:val="uk-UA"/>
        </w:rPr>
        <w:t>Ф</w:t>
      </w:r>
      <w:r>
        <w:rPr>
          <w:lang w:val="en-US"/>
        </w:rPr>
        <w:t>a</w:t>
      </w:r>
      <w:r>
        <w:rPr>
          <w:lang w:val="uk-UA"/>
        </w:rPr>
        <w:t>зы, цитохром-С-оксидазы и связанной формы кислой фосфатазы.</w:t>
      </w:r>
    </w:p>
    <w:p w:rsidR="009E3DBA" w:rsidRDefault="009E3DBA" w:rsidP="009E3DBA">
      <w:pPr>
        <w:pStyle w:val="affffffffffffffffffff4"/>
        <w:jc w:val="both"/>
        <w:rPr>
          <w:lang w:val="uk-UA"/>
        </w:rPr>
      </w:pPr>
      <w:r>
        <w:rPr>
          <w:lang w:val="uk-UA"/>
        </w:rPr>
        <w:t xml:space="preserve">В клинике ультразвуковая факоэмульсификация возрастной катаракты проведена 76 пациентам. </w:t>
      </w:r>
      <w:r>
        <w:t>Обследование больных включало визометрию, тонометрию, биомикроскопию, ультразвуковую биометрию, рефрактометрию, офтальмоскопию. Исследования хрус</w:t>
      </w:r>
      <w:r>
        <w:rPr>
          <w:lang w:val="uk-UA"/>
        </w:rPr>
        <w:t>талика</w:t>
      </w:r>
      <w:r>
        <w:t xml:space="preserve"> проводили в диффузном, прямом и проходном свете</w:t>
      </w:r>
      <w:r>
        <w:rPr>
          <w:lang w:val="uk-UA"/>
        </w:rPr>
        <w:t>,</w:t>
      </w:r>
      <w:r>
        <w:t xml:space="preserve"> оценивая плотность ядра хрусталика до операции, выраженность послеоперационной воспалительной реакции и отек роговицы по ра</w:t>
      </w:r>
      <w:r>
        <w:rPr>
          <w:lang w:val="uk-UA"/>
        </w:rPr>
        <w:t xml:space="preserve">зработанной нами </w:t>
      </w:r>
      <w:r>
        <w:t xml:space="preserve">условной шкале. </w:t>
      </w:r>
      <w:r>
        <w:rPr>
          <w:lang w:val="uk-UA"/>
        </w:rPr>
        <w:t>У всех больных определяли</w:t>
      </w:r>
      <w:r>
        <w:t xml:space="preserve"> показатели светорас</w:t>
      </w:r>
      <w:r>
        <w:rPr>
          <w:lang w:val="uk-UA"/>
        </w:rPr>
        <w:t xml:space="preserve">сеивания </w:t>
      </w:r>
      <w:r>
        <w:t xml:space="preserve">роговицы с помощью прямого компенсаторного метода. </w:t>
      </w:r>
      <w:r>
        <w:rPr>
          <w:lang w:val="uk-UA"/>
        </w:rPr>
        <w:t xml:space="preserve">Послеоперационная схема ведения больных включала офтаквикс, индоколир, макситрол, дексаметазон в инстилляциях, корнерегель. </w:t>
      </w:r>
      <w:r>
        <w:t>Кроме того, пациенты</w:t>
      </w:r>
      <w:r>
        <w:rPr>
          <w:lang w:val="uk-UA"/>
        </w:rPr>
        <w:t xml:space="preserve"> основной группы</w:t>
      </w:r>
      <w:r>
        <w:t xml:space="preserve"> за трое суток до операции и на протяжении 7 суток после операции получали перорально препарат липоевой кислоты "Берлитион" по 300 мг 2 раза в сутки.</w:t>
      </w:r>
    </w:p>
    <w:p w:rsidR="009E3DBA" w:rsidRDefault="009E3DBA" w:rsidP="009E3DBA">
      <w:pPr>
        <w:ind w:firstLine="709"/>
        <w:jc w:val="both"/>
        <w:rPr>
          <w:snapToGrid w:val="0"/>
          <w:sz w:val="28"/>
          <w:lang w:val="uk-UA"/>
        </w:rPr>
      </w:pPr>
      <w:r>
        <w:rPr>
          <w:sz w:val="28"/>
          <w:lang w:val="uk-UA"/>
        </w:rPr>
        <w:t>І</w:t>
      </w:r>
      <w:r>
        <w:rPr>
          <w:sz w:val="28"/>
          <w:lang w:val="en-US"/>
        </w:rPr>
        <w:t>n</w:t>
      </w:r>
      <w:r>
        <w:rPr>
          <w:sz w:val="28"/>
          <w:lang w:val="uk-UA"/>
        </w:rPr>
        <w:t xml:space="preserve"> </w:t>
      </w:r>
      <w:r>
        <w:rPr>
          <w:sz w:val="28"/>
          <w:lang w:val="en-US"/>
        </w:rPr>
        <w:t>vitro</w:t>
      </w:r>
      <w:r>
        <w:rPr>
          <w:sz w:val="28"/>
          <w:lang w:val="uk-UA"/>
        </w:rPr>
        <w:t xml:space="preserve"> установлено снижение в эндотелии роговицы активности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-АТФазы на 45,6%, цитохром-С-оксидазы на 33,3%, малатдегидрогеназы на 14,8%, </w:t>
      </w:r>
      <w:r>
        <w:rPr>
          <w:snapToGrid w:val="0"/>
          <w:sz w:val="28"/>
          <w:lang w:val="uk-UA"/>
        </w:rPr>
        <w:t xml:space="preserve">а также лабилизация мембран лизосом (связанная активность кислой фосфатазы снижена на 39,3%) </w:t>
      </w:r>
      <w:r>
        <w:rPr>
          <w:sz w:val="28"/>
          <w:lang w:val="uk-UA"/>
        </w:rPr>
        <w:t>под влиянием ультразвука, который излучает наконечник факоэмульсификатора.</w:t>
      </w:r>
      <w:r>
        <w:rPr>
          <w:snapToGrid w:val="0"/>
          <w:sz w:val="28"/>
          <w:lang w:val="uk-UA"/>
        </w:rPr>
        <w:t xml:space="preserve"> Впервые показано, что в этих условиях наиболее снижается активность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w:t>
      </w:r>
      <w:r>
        <w:rPr>
          <w:snapToGrid w:val="0"/>
          <w:sz w:val="28"/>
          <w:lang w:val="uk-UA"/>
        </w:rPr>
        <w:t xml:space="preserve">АТФазы эндотелия (на 45,6%) </w:t>
      </w:r>
      <w:r>
        <w:rPr>
          <w:b/>
          <w:snapToGrid w:val="0"/>
          <w:sz w:val="28"/>
          <w:lang w:val="uk-UA"/>
        </w:rPr>
        <w:t>-</w:t>
      </w:r>
      <w:r>
        <w:rPr>
          <w:snapToGrid w:val="0"/>
          <w:sz w:val="28"/>
          <w:lang w:val="uk-UA"/>
        </w:rPr>
        <w:t xml:space="preserve"> </w:t>
      </w:r>
      <w:r>
        <w:rPr>
          <w:snapToGrid w:val="0"/>
          <w:sz w:val="28"/>
          <w:lang w:val="uk-UA"/>
        </w:rPr>
        <w:lastRenderedPageBreak/>
        <w:t>главного звена, которое обеспечивает осмотический гомеостаз роговой оболочки.</w:t>
      </w:r>
    </w:p>
    <w:p w:rsidR="009E3DBA" w:rsidRDefault="009E3DBA" w:rsidP="009E3DBA">
      <w:pPr>
        <w:ind w:firstLine="709"/>
        <w:jc w:val="both"/>
        <w:rPr>
          <w:snapToGrid w:val="0"/>
          <w:sz w:val="28"/>
          <w:lang w:val="uk-UA"/>
        </w:rPr>
      </w:pPr>
      <w:r>
        <w:rPr>
          <w:sz w:val="28"/>
          <w:lang w:val="en-US"/>
        </w:rPr>
        <w:t>In</w:t>
      </w:r>
      <w:r>
        <w:rPr>
          <w:sz w:val="28"/>
          <w:lang w:val="uk-UA"/>
        </w:rPr>
        <w:t xml:space="preserve"> </w:t>
      </w:r>
      <w:r>
        <w:rPr>
          <w:sz w:val="28"/>
          <w:lang w:val="en-US"/>
        </w:rPr>
        <w:t>vitro</w:t>
      </w:r>
      <w:r>
        <w:rPr>
          <w:sz w:val="28"/>
          <w:lang w:val="uk-UA"/>
        </w:rPr>
        <w:t xml:space="preserve"> впервые показано, что гидроксильные радикалы при действии на эндотелий роговицы проявляют наиболее выраженный и</w:t>
      </w:r>
      <w:r>
        <w:rPr>
          <w:bCs/>
          <w:sz w:val="28"/>
          <w:lang w:val="uk-UA"/>
        </w:rPr>
        <w:t>нгибирующий</w:t>
      </w:r>
      <w:r>
        <w:rPr>
          <w:sz w:val="28"/>
          <w:lang w:val="uk-UA"/>
        </w:rPr>
        <w:t xml:space="preserve"> эффект на активность </w:t>
      </w:r>
      <w:r>
        <w:rPr>
          <w:sz w:val="28"/>
          <w:lang w:val="en-US"/>
        </w:rPr>
        <w:t>Na</w:t>
      </w:r>
      <w:r>
        <w:rPr>
          <w:sz w:val="28"/>
          <w:vertAlign w:val="superscript"/>
          <w:lang w:val="uk-UA"/>
        </w:rPr>
        <w:t>+</w:t>
      </w:r>
      <w:r>
        <w:rPr>
          <w:sz w:val="28"/>
          <w:lang w:val="uk-UA"/>
        </w:rPr>
        <w:t>,</w:t>
      </w:r>
      <w:r>
        <w:rPr>
          <w:sz w:val="28"/>
          <w:lang w:val="en-US"/>
        </w:rPr>
        <w:t>K</w:t>
      </w:r>
      <w:r>
        <w:rPr>
          <w:sz w:val="28"/>
          <w:vertAlign w:val="superscript"/>
          <w:lang w:val="uk-UA"/>
        </w:rPr>
        <w:t>+</w:t>
      </w:r>
      <w:r>
        <w:rPr>
          <w:sz w:val="28"/>
          <w:lang w:val="uk-UA"/>
        </w:rPr>
        <w:t>-</w:t>
      </w:r>
      <w:r>
        <w:rPr>
          <w:snapToGrid w:val="0"/>
          <w:sz w:val="28"/>
          <w:lang w:val="uk-UA"/>
        </w:rPr>
        <w:t xml:space="preserve">АТФазы, цитохром-С-оксидазы и супероксиддисмутазы, которая снижена на 40,0%, 30,9% и 26,3% соответственно, что является одним из звеньев механизма повреждающего </w:t>
      </w:r>
      <w:r>
        <w:rPr>
          <w:bCs/>
          <w:snapToGrid w:val="0"/>
          <w:sz w:val="28"/>
          <w:lang w:val="uk-UA"/>
        </w:rPr>
        <w:t>влияния</w:t>
      </w:r>
      <w:r>
        <w:rPr>
          <w:snapToGrid w:val="0"/>
          <w:sz w:val="28"/>
          <w:lang w:val="uk-UA"/>
        </w:rPr>
        <w:t xml:space="preserve"> ультразвуковой энергии на эндотелий роговицы.</w:t>
      </w:r>
    </w:p>
    <w:p w:rsidR="009E3DBA" w:rsidRDefault="009E3DBA" w:rsidP="009E3DBA">
      <w:pPr>
        <w:ind w:firstLine="709"/>
        <w:jc w:val="both"/>
        <w:rPr>
          <w:sz w:val="28"/>
          <w:lang w:val="uk-UA"/>
        </w:rPr>
      </w:pPr>
      <w:r>
        <w:rPr>
          <w:sz w:val="28"/>
          <w:lang w:val="uk-UA"/>
        </w:rPr>
        <w:t>Впервые і</w:t>
      </w:r>
      <w:r>
        <w:rPr>
          <w:sz w:val="28"/>
          <w:lang w:val="en-US"/>
        </w:rPr>
        <w:t>n</w:t>
      </w:r>
      <w:r>
        <w:rPr>
          <w:sz w:val="28"/>
          <w:lang w:val="uk-UA"/>
        </w:rPr>
        <w:t xml:space="preserve"> </w:t>
      </w:r>
      <w:r>
        <w:rPr>
          <w:sz w:val="28"/>
          <w:lang w:val="en-US"/>
        </w:rPr>
        <w:t>vitro</w:t>
      </w:r>
      <w:r>
        <w:rPr>
          <w:sz w:val="28"/>
          <w:lang w:val="uk-UA"/>
        </w:rPr>
        <w:t xml:space="preserve"> показано, что дополнительная генерация гидроксильного радикала с помощью прооксиданта - ионов двухвалентного железа существенно повышает повреждающее действие ультразвуковой энергии на мембраносвязанные ферменты эндотелия роговицы, что проявляется снижением активности цитохром-С-оксидазы на 24,3%, связанной</w:t>
      </w:r>
      <w:r>
        <w:rPr>
          <w:snapToGrid w:val="0"/>
          <w:sz w:val="28"/>
          <w:lang w:val="uk-UA"/>
        </w:rPr>
        <w:t xml:space="preserve"> активности кислой фосфатазы на 29,8%,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-АТФазы на 40,1% по сравнению с данными без использования прооксиданта</w:t>
      </w:r>
      <w:r>
        <w:rPr>
          <w:sz w:val="28"/>
          <w:lang w:val="uk-UA"/>
        </w:rPr>
        <w:t>.</w:t>
      </w:r>
    </w:p>
    <w:p w:rsidR="009E3DBA" w:rsidRDefault="009E3DBA" w:rsidP="009E3DBA">
      <w:pPr>
        <w:ind w:firstLine="708"/>
        <w:jc w:val="both"/>
        <w:rPr>
          <w:bCs/>
          <w:snapToGrid w:val="0"/>
          <w:sz w:val="28"/>
          <w:lang w:val="uk-UA"/>
        </w:rPr>
      </w:pPr>
      <w:r>
        <w:rPr>
          <w:bCs/>
          <w:snapToGrid w:val="0"/>
          <w:sz w:val="28"/>
          <w:lang w:val="en-US"/>
        </w:rPr>
        <w:t>In</w:t>
      </w:r>
      <w:r>
        <w:rPr>
          <w:bCs/>
          <w:snapToGrid w:val="0"/>
          <w:sz w:val="28"/>
        </w:rPr>
        <w:t xml:space="preserve"> </w:t>
      </w:r>
      <w:r>
        <w:rPr>
          <w:bCs/>
          <w:snapToGrid w:val="0"/>
          <w:sz w:val="28"/>
          <w:lang w:val="en-US"/>
        </w:rPr>
        <w:t>vivo</w:t>
      </w:r>
      <w:r>
        <w:rPr>
          <w:bCs/>
          <w:snapToGrid w:val="0"/>
          <w:sz w:val="28"/>
        </w:rPr>
        <w:t xml:space="preserve"> у</w:t>
      </w:r>
      <w:r>
        <w:rPr>
          <w:bCs/>
          <w:snapToGrid w:val="0"/>
          <w:sz w:val="28"/>
          <w:lang w:val="uk-UA"/>
        </w:rPr>
        <w:t>становлено, что при увеличении времени действия ультразвукового фактора значительно повышается степень ингибирования активности мембранных ферментов (цитохром-С-оксидазы и Na</w:t>
      </w:r>
      <w:r>
        <w:rPr>
          <w:bCs/>
          <w:snapToGrid w:val="0"/>
          <w:sz w:val="28"/>
          <w:vertAlign w:val="superscript"/>
          <w:lang w:val="uk-UA"/>
        </w:rPr>
        <w:t>+</w:t>
      </w:r>
      <w:r>
        <w:rPr>
          <w:bCs/>
          <w:snapToGrid w:val="0"/>
          <w:sz w:val="28"/>
          <w:lang w:val="uk-UA"/>
        </w:rPr>
        <w:t>,К</w:t>
      </w:r>
      <w:r>
        <w:rPr>
          <w:bCs/>
          <w:snapToGrid w:val="0"/>
          <w:sz w:val="28"/>
          <w:vertAlign w:val="superscript"/>
          <w:lang w:val="uk-UA"/>
        </w:rPr>
        <w:t>+</w:t>
      </w:r>
      <w:r>
        <w:rPr>
          <w:bCs/>
          <w:snapToGrid w:val="0"/>
          <w:sz w:val="28"/>
          <w:lang w:val="uk-UA"/>
        </w:rPr>
        <w:t>-АТФазы) и с</w:t>
      </w:r>
      <w:r>
        <w:rPr>
          <w:snapToGrid w:val="0"/>
          <w:sz w:val="28"/>
          <w:lang w:val="uk-UA"/>
        </w:rPr>
        <w:t>нижается</w:t>
      </w:r>
      <w:r>
        <w:rPr>
          <w:bCs/>
          <w:snapToGrid w:val="0"/>
          <w:sz w:val="28"/>
          <w:lang w:val="uk-UA"/>
        </w:rPr>
        <w:t xml:space="preserve"> стабильность лизосомальных мембран: </w:t>
      </w:r>
      <w:r>
        <w:rPr>
          <w:snapToGrid w:val="0"/>
          <w:sz w:val="28"/>
          <w:lang w:val="uk-UA"/>
        </w:rPr>
        <w:t xml:space="preserve">при длительности ультразвукового влияния 5 и 10 </w:t>
      </w:r>
      <w:r>
        <w:rPr>
          <w:sz w:val="28"/>
          <w:lang w:val="uk-UA"/>
        </w:rPr>
        <w:t>секунд снижение</w:t>
      </w:r>
      <w:r>
        <w:rPr>
          <w:snapToGrid w:val="0"/>
          <w:sz w:val="28"/>
          <w:lang w:val="uk-UA"/>
        </w:rPr>
        <w:t xml:space="preserve"> активности </w:t>
      </w:r>
      <w:r>
        <w:rPr>
          <w:bCs/>
          <w:snapToGrid w:val="0"/>
          <w:sz w:val="28"/>
          <w:lang w:val="uk-UA"/>
        </w:rPr>
        <w:t>цитохром-С-оксидазы составляло 12,8% и 25,4%,</w:t>
      </w:r>
      <w:r>
        <w:rPr>
          <w:snapToGrid w:val="0"/>
          <w:sz w:val="28"/>
          <w:lang w:val="uk-UA"/>
        </w:rPr>
        <w:t xml:space="preserve">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 xml:space="preserve">-АТФазы </w:t>
      </w:r>
      <w:r>
        <w:rPr>
          <w:snapToGrid w:val="0"/>
          <w:sz w:val="28"/>
          <w:lang w:val="uk-UA"/>
        </w:rPr>
        <w:t>25,0% и 35,0%, а связанной</w:t>
      </w:r>
      <w:r>
        <w:rPr>
          <w:sz w:val="28"/>
          <w:lang w:val="uk-UA"/>
        </w:rPr>
        <w:t xml:space="preserve"> активности кислой фосфатазы</w:t>
      </w:r>
      <w:r>
        <w:rPr>
          <w:snapToGrid w:val="0"/>
          <w:sz w:val="28"/>
          <w:lang w:val="uk-UA"/>
        </w:rPr>
        <w:t xml:space="preserve"> - 20,6% и 50,1% соответственно.</w:t>
      </w:r>
    </w:p>
    <w:p w:rsidR="009E3DBA" w:rsidRDefault="009E3DBA" w:rsidP="009E3DBA">
      <w:pPr>
        <w:ind w:firstLine="708"/>
        <w:jc w:val="both"/>
        <w:rPr>
          <w:snapToGrid w:val="0"/>
          <w:sz w:val="28"/>
          <w:lang w:val="uk-UA"/>
        </w:rPr>
      </w:pPr>
      <w:r>
        <w:rPr>
          <w:snapToGrid w:val="0"/>
          <w:sz w:val="28"/>
          <w:lang w:val="uk-UA"/>
        </w:rPr>
        <w:t>В эксперименте і</w:t>
      </w:r>
      <w:r>
        <w:rPr>
          <w:bCs/>
          <w:snapToGrid w:val="0"/>
          <w:sz w:val="28"/>
          <w:lang w:val="en-US"/>
        </w:rPr>
        <w:t>n</w:t>
      </w:r>
      <w:r>
        <w:rPr>
          <w:bCs/>
          <w:snapToGrid w:val="0"/>
          <w:sz w:val="28"/>
        </w:rPr>
        <w:t xml:space="preserve"> </w:t>
      </w:r>
      <w:r>
        <w:rPr>
          <w:bCs/>
          <w:snapToGrid w:val="0"/>
          <w:sz w:val="28"/>
          <w:lang w:val="en-US"/>
        </w:rPr>
        <w:t>vivo</w:t>
      </w:r>
      <w:r>
        <w:rPr>
          <w:snapToGrid w:val="0"/>
          <w:sz w:val="28"/>
          <w:lang w:val="uk-UA"/>
        </w:rPr>
        <w:t xml:space="preserve"> доказана возможность снижения повреждающего влияния ультразвуковой энергии на активность мембраносвязанных ферментов и стабильность мембран лизосом эндотелия роговицы с помощью препарата липоевой кислоты, о чем свидетельствует повышение активности Na</w:t>
      </w:r>
      <w:r>
        <w:rPr>
          <w:snapToGrid w:val="0"/>
          <w:sz w:val="28"/>
          <w:vertAlign w:val="superscript"/>
          <w:lang w:val="uk-UA"/>
        </w:rPr>
        <w:t>+</w:t>
      </w:r>
      <w:r>
        <w:rPr>
          <w:snapToGrid w:val="0"/>
          <w:sz w:val="28"/>
          <w:lang w:val="uk-UA"/>
        </w:rPr>
        <w:t>,К</w:t>
      </w:r>
      <w:r>
        <w:rPr>
          <w:snapToGrid w:val="0"/>
          <w:sz w:val="28"/>
          <w:vertAlign w:val="superscript"/>
          <w:lang w:val="uk-UA"/>
        </w:rPr>
        <w:t>+</w:t>
      </w:r>
      <w:r>
        <w:rPr>
          <w:snapToGrid w:val="0"/>
          <w:sz w:val="28"/>
          <w:lang w:val="uk-UA"/>
        </w:rPr>
        <w:t>-АТФазы на 25,6%, цитохром-С-оксидазы на 20,0% и связанной активности кислой фосфатазы на 38,8% в сравнении с данными без использования антиоксиданта.</w:t>
      </w:r>
    </w:p>
    <w:p w:rsidR="009E3DBA" w:rsidRDefault="009E3DBA" w:rsidP="009E3DBA">
      <w:pPr>
        <w:autoSpaceDE w:val="0"/>
        <w:autoSpaceDN w:val="0"/>
        <w:adjustRightInd w:val="0"/>
        <w:ind w:firstLine="709"/>
        <w:jc w:val="both"/>
        <w:rPr>
          <w:sz w:val="28"/>
          <w:lang w:val="uk-UA"/>
        </w:rPr>
      </w:pPr>
      <w:r>
        <w:rPr>
          <w:bCs/>
          <w:sz w:val="28"/>
          <w:lang w:val="uk-UA"/>
        </w:rPr>
        <w:t>При проведении факоэмульсификации возрастной катаракты применение</w:t>
      </w:r>
      <w:r>
        <w:rPr>
          <w:bCs/>
          <w:snapToGrid w:val="0"/>
          <w:sz w:val="28"/>
          <w:lang w:val="uk-UA"/>
        </w:rPr>
        <w:t xml:space="preserve"> антиоксидантного</w:t>
      </w:r>
      <w:r>
        <w:rPr>
          <w:snapToGrid w:val="0"/>
          <w:sz w:val="28"/>
          <w:lang w:val="uk-UA"/>
        </w:rPr>
        <w:t xml:space="preserve"> препарата липоевой кислоты "</w:t>
      </w:r>
      <w:r>
        <w:rPr>
          <w:sz w:val="28"/>
          <w:lang w:val="uk-UA"/>
        </w:rPr>
        <w:t>Берлитион" способствует снижению выраженности отека роговицы на 28,7% на 3 сутки после операции (по</w:t>
      </w:r>
      <w:r>
        <w:rPr>
          <w:bCs/>
          <w:sz w:val="28"/>
          <w:lang w:val="uk-UA"/>
        </w:rPr>
        <w:t xml:space="preserve"> данным светорассеивания роговицы</w:t>
      </w:r>
      <w:r>
        <w:rPr>
          <w:sz w:val="28"/>
          <w:lang w:val="uk-UA"/>
        </w:rPr>
        <w:t>).</w:t>
      </w:r>
    </w:p>
    <w:p w:rsidR="009E3DBA" w:rsidRDefault="009E3DBA" w:rsidP="009E3DBA">
      <w:pPr>
        <w:autoSpaceDE w:val="0"/>
        <w:autoSpaceDN w:val="0"/>
        <w:adjustRightInd w:val="0"/>
        <w:ind w:firstLine="709"/>
        <w:jc w:val="both"/>
        <w:rPr>
          <w:b/>
          <w:sz w:val="28"/>
          <w:lang w:val="uk-UA"/>
        </w:rPr>
      </w:pPr>
      <w:r>
        <w:rPr>
          <w:sz w:val="28"/>
          <w:lang w:val="uk-UA"/>
        </w:rPr>
        <w:t xml:space="preserve">Применение препарата </w:t>
      </w:r>
      <w:r>
        <w:rPr>
          <w:snapToGrid w:val="0"/>
          <w:sz w:val="28"/>
          <w:lang w:val="uk-UA"/>
        </w:rPr>
        <w:t xml:space="preserve">липоевой кислоты "Берлитион" при проведении факоэмульсификации возрасной катаракты в дозе 300 мг 2 раза в сутки перорально за 3 суток до и на протяжении 7 суток после операции позволяет </w:t>
      </w:r>
      <w:r>
        <w:rPr>
          <w:snapToGrid w:val="0"/>
          <w:sz w:val="28"/>
          <w:lang w:val="uk-UA"/>
        </w:rPr>
        <w:lastRenderedPageBreak/>
        <w:t xml:space="preserve">снизить степень повреждающего действия </w:t>
      </w:r>
      <w:r>
        <w:rPr>
          <w:sz w:val="28"/>
          <w:lang w:val="uk-UA"/>
        </w:rPr>
        <w:t xml:space="preserve">ультразвуковой энергии на эндотелий роговой оболочки, что характеризуется достоверным снижением интенсивности воспалительной реакции, а также увеличением количества больных с </w:t>
      </w:r>
      <w:r>
        <w:rPr>
          <w:bCs/>
          <w:sz w:val="28"/>
        </w:rPr>
        <w:t>отсутствием</w:t>
      </w:r>
      <w:r>
        <w:rPr>
          <w:sz w:val="28"/>
        </w:rPr>
        <w:t xml:space="preserve"> </w:t>
      </w:r>
      <w:r>
        <w:rPr>
          <w:sz w:val="28"/>
          <w:lang w:val="uk-UA"/>
        </w:rPr>
        <w:t>признаков воспалительной реакции по показателям "перикорнеальная инъекция" на 35,8%, "раздражение</w:t>
      </w:r>
      <w:r>
        <w:rPr>
          <w:sz w:val="28"/>
          <w:szCs w:val="28"/>
          <w:lang w:val="uk-UA"/>
        </w:rPr>
        <w:t xml:space="preserve"> конъюнктивы" - на 32,7%, "ощущение инородного тела</w:t>
      </w:r>
      <w:r>
        <w:rPr>
          <w:sz w:val="28"/>
          <w:lang w:val="uk-UA"/>
        </w:rPr>
        <w:t xml:space="preserve">" - на 31,4%, а также способствует более быстрому восстановлению </w:t>
      </w:r>
      <w:r>
        <w:rPr>
          <w:bCs/>
          <w:sz w:val="28"/>
          <w:lang w:val="uk-UA"/>
        </w:rPr>
        <w:t>зрительных функций в послеоперационном периоде.</w:t>
      </w:r>
    </w:p>
    <w:p w:rsidR="009E3DBA" w:rsidRDefault="009E3DBA" w:rsidP="009E3DBA">
      <w:pPr>
        <w:pStyle w:val="marina"/>
        <w:autoSpaceDE w:val="0"/>
        <w:autoSpaceDN w:val="0"/>
        <w:spacing w:line="240" w:lineRule="auto"/>
        <w:ind w:firstLine="720"/>
        <w:rPr>
          <w:lang w:val="uk-UA"/>
        </w:rPr>
      </w:pPr>
      <w:r>
        <w:rPr>
          <w:b/>
          <w:bCs/>
        </w:rPr>
        <w:t>Ключевые слова:</w:t>
      </w:r>
      <w:r>
        <w:t xml:space="preserve"> </w:t>
      </w:r>
      <w:r>
        <w:rPr>
          <w:bCs/>
        </w:rPr>
        <w:t>эндотелий</w:t>
      </w:r>
      <w:r>
        <w:t xml:space="preserve"> роговицы, </w:t>
      </w:r>
      <w:r>
        <w:rPr>
          <w:lang w:val="uk-UA"/>
        </w:rPr>
        <w:t>фако</w:t>
      </w:r>
      <w:r>
        <w:t>эмульсификация возрастной катаракты, ультразвук, свободные радикалы, антиоксидант берлитион</w:t>
      </w:r>
      <w:r>
        <w:rPr>
          <w:lang w:val="uk-UA"/>
        </w:rPr>
        <w:t>.</w:t>
      </w:r>
    </w:p>
    <w:p w:rsidR="009E3DBA" w:rsidRDefault="009E3DBA" w:rsidP="009E3DBA">
      <w:pPr>
        <w:jc w:val="center"/>
        <w:outlineLvl w:val="0"/>
        <w:rPr>
          <w:sz w:val="28"/>
          <w:szCs w:val="28"/>
          <w:lang w:val="uk-UA"/>
        </w:rPr>
      </w:pPr>
    </w:p>
    <w:p w:rsidR="009E3DBA" w:rsidRDefault="009E3DBA" w:rsidP="009E3DBA">
      <w:pPr>
        <w:jc w:val="center"/>
        <w:outlineLvl w:val="0"/>
        <w:rPr>
          <w:b/>
          <w:bCs/>
          <w:sz w:val="28"/>
          <w:szCs w:val="28"/>
          <w:lang w:val="uk-UA"/>
        </w:rPr>
      </w:pPr>
      <w:r>
        <w:rPr>
          <w:b/>
          <w:bCs/>
          <w:sz w:val="28"/>
          <w:szCs w:val="28"/>
          <w:lang w:val="en-US"/>
        </w:rPr>
        <w:t>SUMMARY</w:t>
      </w:r>
    </w:p>
    <w:p w:rsidR="009E3DBA" w:rsidRDefault="009E3DBA" w:rsidP="009E3DBA">
      <w:pPr>
        <w:jc w:val="center"/>
        <w:outlineLvl w:val="0"/>
        <w:rPr>
          <w:sz w:val="28"/>
          <w:szCs w:val="28"/>
          <w:lang w:val="uk-UA"/>
        </w:rPr>
      </w:pPr>
    </w:p>
    <w:p w:rsidR="009E3DBA" w:rsidRDefault="009E3DBA" w:rsidP="009E3DBA">
      <w:pPr>
        <w:ind w:firstLine="720"/>
        <w:jc w:val="both"/>
        <w:rPr>
          <w:sz w:val="28"/>
          <w:szCs w:val="28"/>
          <w:lang w:val="uk-UA"/>
        </w:rPr>
      </w:pPr>
      <w:r>
        <w:rPr>
          <w:b/>
          <w:bCs/>
          <w:sz w:val="28"/>
          <w:szCs w:val="28"/>
          <w:lang w:val="en-US"/>
        </w:rPr>
        <w:t>Konstantynova V.K. Postoperative keratopathy prophylaxis</w:t>
      </w:r>
      <w:r>
        <w:rPr>
          <w:sz w:val="28"/>
          <w:szCs w:val="28"/>
          <w:lang w:val="en-US"/>
        </w:rPr>
        <w:t>. -</w:t>
      </w:r>
      <w:r>
        <w:rPr>
          <w:sz w:val="28"/>
          <w:szCs w:val="28"/>
          <w:lang w:val="uk-UA"/>
        </w:rPr>
        <w:t xml:space="preserve"> </w:t>
      </w:r>
      <w:r>
        <w:rPr>
          <w:sz w:val="28"/>
          <w:szCs w:val="28"/>
          <w:lang w:val="en-US"/>
        </w:rPr>
        <w:t>Manuscript.</w:t>
      </w:r>
    </w:p>
    <w:p w:rsidR="009E3DBA" w:rsidRDefault="009E3DBA" w:rsidP="009E3DBA">
      <w:pPr>
        <w:ind w:firstLine="720"/>
        <w:jc w:val="both"/>
        <w:rPr>
          <w:sz w:val="28"/>
          <w:szCs w:val="28"/>
          <w:lang w:val="uk-UA"/>
        </w:rPr>
      </w:pPr>
      <w:r>
        <w:rPr>
          <w:sz w:val="28"/>
          <w:szCs w:val="28"/>
          <w:lang w:val="en-US"/>
        </w:rPr>
        <w:t>Thesis for a candidate’s degree by speciality 14.01.18 - оphthalmology.</w:t>
      </w:r>
      <w:r>
        <w:rPr>
          <w:sz w:val="28"/>
          <w:szCs w:val="28"/>
          <w:lang w:val="uk-UA"/>
        </w:rPr>
        <w:t xml:space="preserve"> </w:t>
      </w:r>
      <w:r>
        <w:rPr>
          <w:sz w:val="28"/>
          <w:szCs w:val="28"/>
          <w:lang w:val="en-US"/>
        </w:rPr>
        <w:t xml:space="preserve">- </w:t>
      </w:r>
      <w:r>
        <w:rPr>
          <w:color w:val="000000"/>
          <w:spacing w:val="4"/>
          <w:sz w:val="28"/>
          <w:lang w:val="en-US"/>
        </w:rPr>
        <w:t>State institution "</w:t>
      </w:r>
      <w:r>
        <w:rPr>
          <w:sz w:val="28"/>
          <w:szCs w:val="28"/>
          <w:lang w:val="en-US"/>
        </w:rPr>
        <w:t xml:space="preserve">The Filatov Institute of Eye Diseases and Tissue Therapy, Academy of Medical Sciences of Ukraine", </w:t>
      </w:r>
      <w:smartTag w:uri="urn:schemas-microsoft-com:office:smarttags" w:element="City">
        <w:smartTag w:uri="urn:schemas-microsoft-com:office:smarttags" w:element="place">
          <w:r>
            <w:rPr>
              <w:sz w:val="28"/>
              <w:szCs w:val="28"/>
              <w:lang w:val="en-US"/>
            </w:rPr>
            <w:t>Odessa</w:t>
          </w:r>
        </w:smartTag>
      </w:smartTag>
      <w:r>
        <w:rPr>
          <w:sz w:val="28"/>
          <w:szCs w:val="28"/>
          <w:lang w:val="en-US"/>
        </w:rPr>
        <w:t>, 200</w:t>
      </w:r>
      <w:r>
        <w:rPr>
          <w:sz w:val="28"/>
          <w:szCs w:val="28"/>
          <w:lang w:val="uk-UA"/>
        </w:rPr>
        <w:t>8</w:t>
      </w:r>
      <w:r>
        <w:rPr>
          <w:sz w:val="28"/>
          <w:szCs w:val="28"/>
          <w:lang w:val="en-US"/>
        </w:rPr>
        <w:t>.</w:t>
      </w:r>
    </w:p>
    <w:p w:rsidR="009E3DBA" w:rsidRDefault="009E3DBA" w:rsidP="009E3DBA">
      <w:pPr>
        <w:ind w:firstLine="720"/>
        <w:jc w:val="both"/>
        <w:rPr>
          <w:sz w:val="28"/>
          <w:szCs w:val="28"/>
          <w:lang w:val="en-US"/>
        </w:rPr>
      </w:pPr>
      <w:r>
        <w:rPr>
          <w:sz w:val="28"/>
          <w:szCs w:val="28"/>
          <w:lang w:val="en-US"/>
        </w:rPr>
        <w:t xml:space="preserve">The thesis is devoted to postoperative keratopathy prophylaxis by antioxidant preparation on basis of oxygen free radical form’s detection in mechanism of ultrasonic energy’s damaging effect on corneal endothelium in case of senile cataract phacoemulsification. In vitro the activity decreasing was established in corneal endothelium and lysosomal membranes as follows: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w:t>
      </w:r>
      <w:r>
        <w:rPr>
          <w:sz w:val="28"/>
          <w:szCs w:val="28"/>
          <w:lang w:val="en-US"/>
        </w:rPr>
        <w:t xml:space="preserve">ATPhase - 45,6%, cytochrome-C-oxidase - 33,3%, malatedehydrogenase  for 14,8%; lysosomal membranes labilization </w:t>
      </w:r>
      <w:r>
        <w:rPr>
          <w:sz w:val="28"/>
          <w:szCs w:val="28"/>
          <w:lang w:val="uk-UA"/>
        </w:rPr>
        <w:t>(</w:t>
      </w:r>
      <w:r>
        <w:rPr>
          <w:sz w:val="28"/>
          <w:szCs w:val="28"/>
          <w:lang w:val="en-US"/>
        </w:rPr>
        <w:t>decreasing</w:t>
      </w:r>
      <w:r>
        <w:rPr>
          <w:sz w:val="28"/>
          <w:szCs w:val="28"/>
          <w:lang w:val="uk-UA"/>
        </w:rPr>
        <w:t xml:space="preserve"> </w:t>
      </w:r>
      <w:r>
        <w:rPr>
          <w:sz w:val="28"/>
          <w:szCs w:val="28"/>
          <w:lang w:val="en-US"/>
        </w:rPr>
        <w:t>activity of</w:t>
      </w:r>
      <w:r>
        <w:rPr>
          <w:sz w:val="28"/>
          <w:szCs w:val="28"/>
          <w:lang w:val="uk-UA"/>
        </w:rPr>
        <w:t xml:space="preserve"> </w:t>
      </w:r>
      <w:r>
        <w:rPr>
          <w:sz w:val="28"/>
          <w:szCs w:val="28"/>
          <w:lang w:val="en-US"/>
        </w:rPr>
        <w:t>acid phosphatase bound activity  on 39?3%) under  ultrasound influence,</w:t>
      </w:r>
      <w:r>
        <w:rPr>
          <w:sz w:val="28"/>
          <w:szCs w:val="28"/>
          <w:lang w:val="uk-UA"/>
        </w:rPr>
        <w:t xml:space="preserve"> </w:t>
      </w:r>
      <w:r>
        <w:rPr>
          <w:sz w:val="28"/>
          <w:szCs w:val="28"/>
          <w:lang w:val="en-US"/>
        </w:rPr>
        <w:t>which phacoemulsificator tip radiates, was determined too. Additional hydroxyl radical generation intensifies ultrasound action,</w:t>
      </w:r>
      <w:r>
        <w:rPr>
          <w:sz w:val="28"/>
          <w:szCs w:val="28"/>
          <w:lang w:val="uk-UA"/>
        </w:rPr>
        <w:t xml:space="preserve"> </w:t>
      </w:r>
      <w:r>
        <w:rPr>
          <w:sz w:val="28"/>
          <w:szCs w:val="28"/>
          <w:lang w:val="en-US"/>
        </w:rPr>
        <w:t>which associates</w:t>
      </w:r>
      <w:r>
        <w:rPr>
          <w:sz w:val="28"/>
          <w:szCs w:val="28"/>
          <w:lang w:val="uk-UA"/>
        </w:rPr>
        <w:t xml:space="preserve"> </w:t>
      </w:r>
      <w:r>
        <w:rPr>
          <w:sz w:val="28"/>
          <w:szCs w:val="28"/>
          <w:lang w:val="en-US"/>
        </w:rPr>
        <w:t xml:space="preserve">by decrease cytochrome-C-oxidase action on 24,3%, acid phosphatase bound activity on 29,8%,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w:t>
      </w:r>
      <w:r>
        <w:rPr>
          <w:sz w:val="28"/>
          <w:szCs w:val="28"/>
          <w:lang w:val="en-US"/>
        </w:rPr>
        <w:t xml:space="preserve">ATPhase on 40,1% as compared with data without prooxidant. In vivo the possibility of ultrasound damaging effect reduction was proved using  lipoic acid, associated with increased activities  of </w:t>
      </w:r>
      <w:r>
        <w:rPr>
          <w:sz w:val="28"/>
          <w:lang w:val="en-US"/>
        </w:rPr>
        <w:t>Na</w:t>
      </w:r>
      <w:r>
        <w:rPr>
          <w:sz w:val="28"/>
          <w:vertAlign w:val="superscript"/>
          <w:lang w:val="uk-UA"/>
        </w:rPr>
        <w:t>+</w:t>
      </w:r>
      <w:r>
        <w:rPr>
          <w:sz w:val="28"/>
          <w:lang w:val="uk-UA"/>
        </w:rPr>
        <w:t>,К</w:t>
      </w:r>
      <w:r>
        <w:rPr>
          <w:sz w:val="28"/>
          <w:vertAlign w:val="superscript"/>
          <w:lang w:val="uk-UA"/>
        </w:rPr>
        <w:t>+</w:t>
      </w:r>
      <w:r>
        <w:rPr>
          <w:sz w:val="28"/>
          <w:lang w:val="uk-UA"/>
        </w:rPr>
        <w:t>-</w:t>
      </w:r>
      <w:r>
        <w:rPr>
          <w:sz w:val="28"/>
          <w:szCs w:val="28"/>
          <w:lang w:val="en-US"/>
        </w:rPr>
        <w:t xml:space="preserve"> ATPhase on 25,6%, cytochrome-C-oxidase activity on 20,0% and acid phosphatase bound on 38,8% in corneal endothelium. Application of preparation “Berlition” in complex treatment of patients with senile cataract decreases inflammations, corneal edema, also promotes more rapid visual function restoration.</w:t>
      </w:r>
    </w:p>
    <w:p w:rsidR="009E3DBA" w:rsidRDefault="009E3DBA" w:rsidP="009E3DBA">
      <w:pPr>
        <w:ind w:firstLine="720"/>
        <w:jc w:val="both"/>
        <w:rPr>
          <w:b/>
          <w:sz w:val="28"/>
          <w:szCs w:val="28"/>
          <w:lang w:val="en-US"/>
        </w:rPr>
      </w:pPr>
      <w:r>
        <w:rPr>
          <w:b/>
          <w:sz w:val="28"/>
          <w:lang w:val="en-US"/>
        </w:rPr>
        <w:lastRenderedPageBreak/>
        <w:t xml:space="preserve">Key words: </w:t>
      </w:r>
      <w:r>
        <w:rPr>
          <w:bCs/>
          <w:sz w:val="28"/>
          <w:szCs w:val="28"/>
          <w:lang w:val="en-US"/>
        </w:rPr>
        <w:t xml:space="preserve">cornea endothelium, age cataract phacoemulsification, ultrasound, free radicals, antioxidant </w:t>
      </w:r>
      <w:r>
        <w:rPr>
          <w:sz w:val="28"/>
          <w:lang w:val="en-US"/>
        </w:rPr>
        <w:t>berlition.</w:t>
      </w:r>
    </w:p>
    <w:p w:rsidR="00804CAB" w:rsidRPr="00160786" w:rsidRDefault="00804CAB" w:rsidP="00821A9B">
      <w:pPr>
        <w:pStyle w:val="9"/>
        <w:rPr>
          <w:lang w:val="ru-RU"/>
        </w:rPr>
      </w:pPr>
      <w:bookmarkStart w:id="0" w:name="_GoBack"/>
      <w:bookmarkEnd w:id="0"/>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11"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5D" w:rsidRDefault="001C715D">
      <w:pPr>
        <w:spacing w:after="0" w:line="240" w:lineRule="auto"/>
      </w:pPr>
      <w:r>
        <w:separator/>
      </w:r>
    </w:p>
  </w:endnote>
  <w:endnote w:type="continuationSeparator" w:id="0">
    <w:p w:rsidR="001C715D" w:rsidRDefault="001C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1C715D">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E3DBA">
      <w:rPr>
        <w:rStyle w:val="af9"/>
        <w:rFonts w:eastAsia="Garamond"/>
        <w:noProof/>
      </w:rPr>
      <w:t>6</w:t>
    </w:r>
    <w:r>
      <w:rPr>
        <w:rStyle w:val="af9"/>
        <w:rFonts w:eastAsia="Garamond"/>
      </w:rPr>
      <w:fldChar w:fldCharType="end"/>
    </w:r>
  </w:p>
  <w:p w:rsidR="009335CF" w:rsidRDefault="001C715D">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5D" w:rsidRDefault="001C715D">
      <w:pPr>
        <w:spacing w:after="0" w:line="240" w:lineRule="auto"/>
      </w:pPr>
      <w:r>
        <w:separator/>
      </w:r>
    </w:p>
  </w:footnote>
  <w:footnote w:type="continuationSeparator" w:id="0">
    <w:p w:rsidR="001C715D" w:rsidRDefault="001C7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1C715D">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C715D">
    <w:pPr>
      <w:pStyle w:val="af7"/>
      <w:framePr w:wrap="around" w:vAnchor="text" w:hAnchor="margin" w:xAlign="right" w:y="1"/>
      <w:rPr>
        <w:rStyle w:val="af9"/>
        <w:lang w:val="uk-UA"/>
      </w:rPr>
    </w:pPr>
  </w:p>
  <w:p w:rsidR="009335CF" w:rsidRDefault="001C715D">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F227B7"/>
    <w:multiLevelType w:val="singleLevel"/>
    <w:tmpl w:val="D72659E8"/>
    <w:lvl w:ilvl="0">
      <w:start w:val="1"/>
      <w:numFmt w:val="decimal"/>
      <w:pStyle w:val="a4"/>
      <w:lvlText w:val="%1."/>
      <w:lvlJc w:val="left"/>
      <w:pPr>
        <w:tabs>
          <w:tab w:val="num" w:pos="680"/>
        </w:tabs>
        <w:ind w:left="680" w:hanging="6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5"/>
  </w:num>
  <w:num w:numId="11">
    <w:abstractNumId w:val="46"/>
  </w:num>
  <w:num w:numId="12">
    <w:abstractNumId w:val="37"/>
  </w:num>
  <w:num w:numId="13">
    <w:abstractNumId w:val="40"/>
  </w:num>
  <w:num w:numId="14">
    <w:abstractNumId w:val="36"/>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5"/>
  </w:num>
  <w:num w:numId="23">
    <w:abstractNumId w:val="25"/>
  </w:num>
  <w:num w:numId="24">
    <w:abstractNumId w:val="3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C715D"/>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4">
    <w:name w:val="обычный текст"/>
    <w:basedOn w:val="ae"/>
    <w:rsid w:val="009E3DBA"/>
    <w:pPr>
      <w:spacing w:after="0" w:line="240" w:lineRule="auto"/>
      <w:ind w:left="0" w:firstLine="708"/>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9.3073593073593086E-2"/>
          <c:y val="2.5974025974025976E-2"/>
          <c:w val="0.90692640692640702"/>
          <c:h val="0.75541125541125531"/>
        </c:manualLayout>
      </c:layout>
      <c:bar3DChart>
        <c:barDir val="col"/>
        <c:grouping val="clustered"/>
        <c:varyColors val="0"/>
        <c:ser>
          <c:idx val="0"/>
          <c:order val="0"/>
          <c:tx>
            <c:strRef>
              <c:f>Sheet1!$A$2</c:f>
              <c:strCache>
                <c:ptCount val="1"/>
                <c:pt idx="0">
                  <c:v>без впливу ультразвуку</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3">
              <a:solidFill>
                <a:srgbClr val="000000"/>
              </a:solidFill>
              <a:prstDash val="solid"/>
            </a:ln>
          </c:spPr>
          <c:invertIfNegative val="0"/>
          <c:cat>
            <c:strRef>
              <c:f>Sheet1!$B$1:$F$1</c:f>
              <c:strCache>
                <c:ptCount val="5"/>
                <c:pt idx="0">
                  <c:v>АТФаза</c:v>
                </c:pt>
                <c:pt idx="1">
                  <c:v>ЛДГ</c:v>
                </c:pt>
                <c:pt idx="2">
                  <c:v>МДГ</c:v>
                </c:pt>
                <c:pt idx="3">
                  <c:v>ЦСО</c:v>
                </c:pt>
                <c:pt idx="4">
                  <c:v>КФ</c:v>
                </c:pt>
              </c:strCache>
            </c:strRef>
          </c:cat>
          <c:val>
            <c:numRef>
              <c:f>Sheet1!$B$2:$F$2</c:f>
              <c:numCache>
                <c:formatCode>General</c:formatCode>
                <c:ptCount val="5"/>
                <c:pt idx="0">
                  <c:v>100</c:v>
                </c:pt>
                <c:pt idx="1">
                  <c:v>100</c:v>
                </c:pt>
                <c:pt idx="2">
                  <c:v>100</c:v>
                </c:pt>
                <c:pt idx="3">
                  <c:v>100</c:v>
                </c:pt>
                <c:pt idx="4">
                  <c:v>100</c:v>
                </c:pt>
              </c:numCache>
            </c:numRef>
          </c:val>
        </c:ser>
        <c:ser>
          <c:idx val="1"/>
          <c:order val="1"/>
          <c:tx>
            <c:strRef>
              <c:f>Sheet1!$A$3</c:f>
              <c:strCache>
                <c:ptCount val="1"/>
                <c:pt idx="0">
                  <c:v>під впливом ультразвуку</c:v>
                </c:pt>
              </c:strCache>
            </c:strRef>
          </c:tx>
          <c:spPr>
            <a:pattFill prst="pct2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3">
              <a:solidFill>
                <a:srgbClr val="000000"/>
              </a:solidFill>
              <a:prstDash val="solid"/>
            </a:ln>
          </c:spPr>
          <c:invertIfNegative val="0"/>
          <c:dPt>
            <c:idx val="0"/>
            <c:invertIfNegative val="0"/>
            <c:bubble3D val="0"/>
          </c:dPt>
          <c:dPt>
            <c:idx val="1"/>
            <c:invertIfNegative val="0"/>
            <c:bubble3D val="0"/>
          </c:dPt>
          <c:cat>
            <c:strRef>
              <c:f>Sheet1!$B$1:$F$1</c:f>
              <c:strCache>
                <c:ptCount val="5"/>
                <c:pt idx="0">
                  <c:v>АТФаза</c:v>
                </c:pt>
                <c:pt idx="1">
                  <c:v>ЛДГ</c:v>
                </c:pt>
                <c:pt idx="2">
                  <c:v>МДГ</c:v>
                </c:pt>
                <c:pt idx="3">
                  <c:v>ЦСО</c:v>
                </c:pt>
                <c:pt idx="4">
                  <c:v>КФ</c:v>
                </c:pt>
              </c:strCache>
            </c:strRef>
          </c:cat>
          <c:val>
            <c:numRef>
              <c:f>Sheet1!$B$3:$F$3</c:f>
              <c:numCache>
                <c:formatCode>General</c:formatCode>
                <c:ptCount val="5"/>
                <c:pt idx="0">
                  <c:v>54.43</c:v>
                </c:pt>
                <c:pt idx="1">
                  <c:v>92.19</c:v>
                </c:pt>
                <c:pt idx="2">
                  <c:v>85.33</c:v>
                </c:pt>
                <c:pt idx="3">
                  <c:v>67.28</c:v>
                </c:pt>
                <c:pt idx="4">
                  <c:v>60.12</c:v>
                </c:pt>
              </c:numCache>
            </c:numRef>
          </c:val>
        </c:ser>
        <c:dLbls>
          <c:showLegendKey val="0"/>
          <c:showVal val="0"/>
          <c:showCatName val="0"/>
          <c:showSerName val="0"/>
          <c:showPercent val="0"/>
          <c:showBubbleSize val="0"/>
        </c:dLbls>
        <c:gapWidth val="150"/>
        <c:gapDepth val="0"/>
        <c:shape val="box"/>
        <c:axId val="1332384656"/>
        <c:axId val="1332407056"/>
        <c:axId val="0"/>
      </c:bar3DChart>
      <c:catAx>
        <c:axId val="133238465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ru-RU"/>
          </a:p>
        </c:txPr>
        <c:crossAx val="1332407056"/>
        <c:crosses val="autoZero"/>
        <c:auto val="1"/>
        <c:lblAlgn val="ctr"/>
        <c:lblOffset val="100"/>
        <c:tickLblSkip val="1"/>
        <c:tickMarkSkip val="1"/>
        <c:noMultiLvlLbl val="0"/>
      </c:catAx>
      <c:valAx>
        <c:axId val="133240705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299" b="1" i="0" u="none" strike="noStrike" baseline="0">
                <a:solidFill>
                  <a:srgbClr val="000000"/>
                </a:solidFill>
                <a:latin typeface="Times New Roman"/>
                <a:ea typeface="Times New Roman"/>
                <a:cs typeface="Times New Roman"/>
              </a:defRPr>
            </a:pPr>
            <a:endParaRPr lang="ru-RU"/>
          </a:p>
        </c:txPr>
        <c:crossAx val="1332384656"/>
        <c:crosses val="autoZero"/>
        <c:crossBetween val="between"/>
      </c:valAx>
      <c:spPr>
        <a:noFill/>
        <a:ln w="25386">
          <a:noFill/>
        </a:ln>
      </c:spPr>
    </c:plotArea>
    <c:legend>
      <c:legendPos val="b"/>
      <c:overlay val="0"/>
      <c:spPr>
        <a:noFill/>
        <a:ln w="25386">
          <a:noFill/>
        </a:ln>
      </c:spPr>
      <c:txPr>
        <a:bodyPr/>
        <a:lstStyle/>
        <a:p>
          <a:pPr>
            <a:defRPr sz="119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9.2872570194384454E-2"/>
          <c:y val="2.8888888888888891E-2"/>
          <c:w val="0.90712742980561556"/>
          <c:h val="0.72"/>
        </c:manualLayout>
      </c:layout>
      <c:bar3DChart>
        <c:barDir val="col"/>
        <c:grouping val="clustered"/>
        <c:varyColors val="0"/>
        <c:ser>
          <c:idx val="0"/>
          <c:order val="0"/>
          <c:tx>
            <c:strRef>
              <c:f>Sheet1!$A$2</c:f>
              <c:strCache>
                <c:ptCount val="1"/>
                <c:pt idx="0">
                  <c:v>Контроль</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2">
              <a:solidFill>
                <a:srgbClr val="000000"/>
              </a:solidFill>
              <a:prstDash val="solid"/>
            </a:ln>
          </c:spPr>
          <c:invertIfNegative val="0"/>
          <c:cat>
            <c:strRef>
              <c:f>Sheet1!$B$1:$E$1</c:f>
              <c:strCache>
                <c:ptCount val="4"/>
                <c:pt idx="0">
                  <c:v>АТФаза</c:v>
                </c:pt>
                <c:pt idx="1">
                  <c:v>СОД</c:v>
                </c:pt>
                <c:pt idx="2">
                  <c:v>ЛДГ</c:v>
                </c:pt>
                <c:pt idx="3">
                  <c:v>ЦСО</c:v>
                </c:pt>
              </c:strCache>
            </c:strRef>
          </c:cat>
          <c:val>
            <c:numRef>
              <c:f>Sheet1!$B$2:$E$2</c:f>
              <c:numCache>
                <c:formatCode>General</c:formatCode>
                <c:ptCount val="4"/>
                <c:pt idx="0">
                  <c:v>100</c:v>
                </c:pt>
                <c:pt idx="1">
                  <c:v>100</c:v>
                </c:pt>
                <c:pt idx="2">
                  <c:v>100</c:v>
                </c:pt>
                <c:pt idx="3">
                  <c:v>100</c:v>
                </c:pt>
              </c:numCache>
            </c:numRef>
          </c:val>
        </c:ser>
        <c:ser>
          <c:idx val="1"/>
          <c:order val="1"/>
          <c:tx>
            <c:strRef>
              <c:f>Sheet1!$A$3</c:f>
              <c:strCache>
                <c:ptCount val="1"/>
                <c:pt idx="0">
                  <c:v>Вплив супероксидного радикалу</c:v>
                </c:pt>
              </c:strCache>
            </c:strRef>
          </c:tx>
          <c:spPr>
            <a:pattFill prst="pct2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2">
              <a:solidFill>
                <a:srgbClr val="000000"/>
              </a:solidFill>
              <a:prstDash val="solid"/>
            </a:ln>
          </c:spPr>
          <c:invertIfNegative val="0"/>
          <c:cat>
            <c:strRef>
              <c:f>Sheet1!$B$1:$E$1</c:f>
              <c:strCache>
                <c:ptCount val="4"/>
                <c:pt idx="0">
                  <c:v>АТФаза</c:v>
                </c:pt>
                <c:pt idx="1">
                  <c:v>СОД</c:v>
                </c:pt>
                <c:pt idx="2">
                  <c:v>ЛДГ</c:v>
                </c:pt>
                <c:pt idx="3">
                  <c:v>ЦСО</c:v>
                </c:pt>
              </c:strCache>
            </c:strRef>
          </c:cat>
          <c:val>
            <c:numRef>
              <c:f>Sheet1!$B$3:$E$3</c:f>
              <c:numCache>
                <c:formatCode>General</c:formatCode>
                <c:ptCount val="4"/>
                <c:pt idx="0">
                  <c:v>90</c:v>
                </c:pt>
                <c:pt idx="1">
                  <c:v>120</c:v>
                </c:pt>
                <c:pt idx="2">
                  <c:v>95</c:v>
                </c:pt>
                <c:pt idx="3">
                  <c:v>90</c:v>
                </c:pt>
              </c:numCache>
            </c:numRef>
          </c:val>
        </c:ser>
        <c:ser>
          <c:idx val="2"/>
          <c:order val="2"/>
          <c:tx>
            <c:strRef>
              <c:f>Sheet1!$A$4</c:f>
              <c:strCache>
                <c:ptCount val="1"/>
                <c:pt idx="0">
                  <c:v>Вплив перекису водню</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2">
              <a:solidFill>
                <a:srgbClr val="000000"/>
              </a:solidFill>
              <a:prstDash val="solid"/>
            </a:ln>
          </c:spPr>
          <c:invertIfNegative val="0"/>
          <c:cat>
            <c:strRef>
              <c:f>Sheet1!$B$1:$E$1</c:f>
              <c:strCache>
                <c:ptCount val="4"/>
                <c:pt idx="0">
                  <c:v>АТФаза</c:v>
                </c:pt>
                <c:pt idx="1">
                  <c:v>СОД</c:v>
                </c:pt>
                <c:pt idx="2">
                  <c:v>ЛДГ</c:v>
                </c:pt>
                <c:pt idx="3">
                  <c:v>ЦСО</c:v>
                </c:pt>
              </c:strCache>
            </c:strRef>
          </c:cat>
          <c:val>
            <c:numRef>
              <c:f>Sheet1!$B$4:$E$4</c:f>
              <c:numCache>
                <c:formatCode>General</c:formatCode>
                <c:ptCount val="4"/>
                <c:pt idx="0">
                  <c:v>75</c:v>
                </c:pt>
                <c:pt idx="1">
                  <c:v>90</c:v>
                </c:pt>
                <c:pt idx="2">
                  <c:v>85</c:v>
                </c:pt>
                <c:pt idx="3">
                  <c:v>80</c:v>
                </c:pt>
              </c:numCache>
            </c:numRef>
          </c:val>
        </c:ser>
        <c:ser>
          <c:idx val="3"/>
          <c:order val="3"/>
          <c:tx>
            <c:strRef>
              <c:f>Sheet1!$A$5</c:f>
              <c:strCache>
                <c:ptCount val="1"/>
                <c:pt idx="0">
                  <c:v>Вплив гідроксильного радикалу</c:v>
                </c:pt>
              </c:strCache>
            </c:strRef>
          </c:tx>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2">
              <a:solidFill>
                <a:srgbClr val="000000"/>
              </a:solidFill>
              <a:prstDash val="solid"/>
            </a:ln>
          </c:spPr>
          <c:invertIfNegative val="0"/>
          <c:dPt>
            <c:idx val="0"/>
            <c:invertIfNegative val="0"/>
            <c:bubble3D val="0"/>
          </c:dPt>
          <c:cat>
            <c:strRef>
              <c:f>Sheet1!$B$1:$E$1</c:f>
              <c:strCache>
                <c:ptCount val="4"/>
                <c:pt idx="0">
                  <c:v>АТФаза</c:v>
                </c:pt>
                <c:pt idx="1">
                  <c:v>СОД</c:v>
                </c:pt>
                <c:pt idx="2">
                  <c:v>ЛДГ</c:v>
                </c:pt>
                <c:pt idx="3">
                  <c:v>ЦСО</c:v>
                </c:pt>
              </c:strCache>
            </c:strRef>
          </c:cat>
          <c:val>
            <c:numRef>
              <c:f>Sheet1!$B$5:$E$5</c:f>
              <c:numCache>
                <c:formatCode>General</c:formatCode>
                <c:ptCount val="4"/>
                <c:pt idx="0">
                  <c:v>60</c:v>
                </c:pt>
                <c:pt idx="1">
                  <c:v>75</c:v>
                </c:pt>
                <c:pt idx="2">
                  <c:v>80</c:v>
                </c:pt>
                <c:pt idx="3">
                  <c:v>70</c:v>
                </c:pt>
              </c:numCache>
            </c:numRef>
          </c:val>
        </c:ser>
        <c:dLbls>
          <c:showLegendKey val="0"/>
          <c:showVal val="0"/>
          <c:showCatName val="0"/>
          <c:showSerName val="0"/>
          <c:showPercent val="0"/>
          <c:showBubbleSize val="0"/>
        </c:dLbls>
        <c:gapWidth val="150"/>
        <c:gapDepth val="0"/>
        <c:shape val="box"/>
        <c:axId val="1332396416"/>
        <c:axId val="1332375136"/>
        <c:axId val="0"/>
      </c:bar3DChart>
      <c:catAx>
        <c:axId val="1332396416"/>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72" b="1" i="0" u="none" strike="noStrike" baseline="0">
                <a:solidFill>
                  <a:srgbClr val="000000"/>
                </a:solidFill>
                <a:latin typeface="Times New Roman"/>
                <a:ea typeface="Times New Roman"/>
                <a:cs typeface="Times New Roman"/>
              </a:defRPr>
            </a:pPr>
            <a:endParaRPr lang="ru-RU"/>
          </a:p>
        </c:txPr>
        <c:crossAx val="1332375136"/>
        <c:crosses val="autoZero"/>
        <c:auto val="1"/>
        <c:lblAlgn val="ctr"/>
        <c:lblOffset val="100"/>
        <c:tickLblSkip val="1"/>
        <c:tickMarkSkip val="1"/>
        <c:noMultiLvlLbl val="0"/>
      </c:catAx>
      <c:valAx>
        <c:axId val="1332375136"/>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297" b="1" i="0" u="none" strike="noStrike" baseline="0">
                <a:solidFill>
                  <a:srgbClr val="000000"/>
                </a:solidFill>
                <a:latin typeface="Times New Roman"/>
                <a:ea typeface="Times New Roman"/>
                <a:cs typeface="Times New Roman"/>
              </a:defRPr>
            </a:pPr>
            <a:endParaRPr lang="ru-RU"/>
          </a:p>
        </c:txPr>
        <c:crossAx val="1332396416"/>
        <c:crosses val="autoZero"/>
        <c:crossBetween val="between"/>
      </c:valAx>
      <c:spPr>
        <a:noFill/>
        <a:ln w="25344">
          <a:noFill/>
        </a:ln>
      </c:spPr>
    </c:plotArea>
    <c:legend>
      <c:legendPos val="r"/>
      <c:layout>
        <c:manualLayout>
          <c:xMode val="edge"/>
          <c:yMode val="edge"/>
          <c:x val="3.2397408207343409E-2"/>
          <c:y val="0.81777777777777783"/>
          <c:w val="0.96760259179265662"/>
          <c:h val="0.18444444444444444"/>
        </c:manualLayout>
      </c:layout>
      <c:overlay val="0"/>
      <c:spPr>
        <a:solidFill>
          <a:srgbClr val="FFFFFF"/>
        </a:solidFill>
        <a:ln w="25344">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9.1703056768558944E-2"/>
          <c:y val="3.0386740331491711E-2"/>
          <c:w val="0.90829694323144106"/>
          <c:h val="0.79005524861878451"/>
        </c:manualLayout>
      </c:layout>
      <c:bar3DChart>
        <c:barDir val="col"/>
        <c:grouping val="clustered"/>
        <c:varyColors val="0"/>
        <c:ser>
          <c:idx val="0"/>
          <c:order val="0"/>
          <c:tx>
            <c:strRef>
              <c:f>Sheet1!$A$2</c:f>
              <c:strCache>
                <c:ptCount val="1"/>
                <c:pt idx="0">
                  <c:v>Контроль</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АТФаза</c:v>
                </c:pt>
                <c:pt idx="1">
                  <c:v>ЦСО</c:v>
                </c:pt>
                <c:pt idx="2">
                  <c:v>КФ</c:v>
                </c:pt>
              </c:strCache>
            </c:strRef>
          </c:cat>
          <c:val>
            <c:numRef>
              <c:f>Sheet1!$B$2:$D$2</c:f>
              <c:numCache>
                <c:formatCode>General</c:formatCode>
                <c:ptCount val="3"/>
                <c:pt idx="0">
                  <c:v>100</c:v>
                </c:pt>
                <c:pt idx="1">
                  <c:v>100</c:v>
                </c:pt>
                <c:pt idx="2">
                  <c:v>100</c:v>
                </c:pt>
              </c:numCache>
            </c:numRef>
          </c:val>
        </c:ser>
        <c:ser>
          <c:idx val="1"/>
          <c:order val="1"/>
          <c:tx>
            <c:strRef>
              <c:f>Sheet1!$A$3</c:f>
              <c:strCache>
                <c:ptCount val="1"/>
                <c:pt idx="0">
                  <c:v>5 секунд</c:v>
                </c:pt>
              </c:strCache>
            </c:strRef>
          </c:tx>
          <c:spPr>
            <a:pattFill prst="pct2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АТФаза</c:v>
                </c:pt>
                <c:pt idx="1">
                  <c:v>ЦСО</c:v>
                </c:pt>
                <c:pt idx="2">
                  <c:v>КФ</c:v>
                </c:pt>
              </c:strCache>
            </c:strRef>
          </c:cat>
          <c:val>
            <c:numRef>
              <c:f>Sheet1!$B$3:$D$3</c:f>
              <c:numCache>
                <c:formatCode>General</c:formatCode>
                <c:ptCount val="3"/>
                <c:pt idx="0">
                  <c:v>75</c:v>
                </c:pt>
                <c:pt idx="1">
                  <c:v>85</c:v>
                </c:pt>
                <c:pt idx="2">
                  <c:v>80</c:v>
                </c:pt>
              </c:numCache>
            </c:numRef>
          </c:val>
        </c:ser>
        <c:ser>
          <c:idx val="2"/>
          <c:order val="2"/>
          <c:tx>
            <c:strRef>
              <c:f>Sheet1!$A$4</c:f>
              <c:strCache>
                <c:ptCount val="1"/>
                <c:pt idx="0">
                  <c:v>10 секунд</c:v>
                </c:pt>
              </c:strCache>
            </c:strRef>
          </c:tx>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АТФаза</c:v>
                </c:pt>
                <c:pt idx="1">
                  <c:v>ЦСО</c:v>
                </c:pt>
                <c:pt idx="2">
                  <c:v>КФ</c:v>
                </c:pt>
              </c:strCache>
            </c:strRef>
          </c:cat>
          <c:val>
            <c:numRef>
              <c:f>Sheet1!$B$4:$D$4</c:f>
              <c:numCache>
                <c:formatCode>General</c:formatCode>
                <c:ptCount val="3"/>
                <c:pt idx="0">
                  <c:v>65</c:v>
                </c:pt>
                <c:pt idx="1">
                  <c:v>75</c:v>
                </c:pt>
                <c:pt idx="2">
                  <c:v>50</c:v>
                </c:pt>
              </c:numCache>
            </c:numRef>
          </c:val>
        </c:ser>
        <c:dLbls>
          <c:showLegendKey val="0"/>
          <c:showVal val="0"/>
          <c:showCatName val="0"/>
          <c:showSerName val="0"/>
          <c:showPercent val="0"/>
          <c:showBubbleSize val="0"/>
        </c:dLbls>
        <c:gapWidth val="150"/>
        <c:gapDepth val="0"/>
        <c:shape val="box"/>
        <c:axId val="1332417696"/>
        <c:axId val="1332418256"/>
        <c:axId val="0"/>
      </c:bar3DChart>
      <c:catAx>
        <c:axId val="133241769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399" b="1" i="0" u="none" strike="noStrike" baseline="0">
                <a:solidFill>
                  <a:srgbClr val="000000"/>
                </a:solidFill>
                <a:latin typeface="Times New Roman"/>
                <a:ea typeface="Times New Roman"/>
                <a:cs typeface="Times New Roman"/>
              </a:defRPr>
            </a:pPr>
            <a:endParaRPr lang="ru-RU"/>
          </a:p>
        </c:txPr>
        <c:crossAx val="1332418256"/>
        <c:crosses val="autoZero"/>
        <c:auto val="1"/>
        <c:lblAlgn val="ctr"/>
        <c:lblOffset val="100"/>
        <c:tickLblSkip val="1"/>
        <c:tickMarkSkip val="1"/>
        <c:noMultiLvlLbl val="0"/>
      </c:catAx>
      <c:valAx>
        <c:axId val="133241825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299" b="1" i="0" u="none" strike="noStrike" baseline="0">
                <a:solidFill>
                  <a:srgbClr val="000000"/>
                </a:solidFill>
                <a:latin typeface="Times New Roman"/>
                <a:ea typeface="Times New Roman"/>
                <a:cs typeface="Times New Roman"/>
              </a:defRPr>
            </a:pPr>
            <a:endParaRPr lang="ru-RU"/>
          </a:p>
        </c:txPr>
        <c:crossAx val="1332417696"/>
        <c:crosses val="autoZero"/>
        <c:crossBetween val="between"/>
        <c:majorUnit val="20"/>
      </c:valAx>
      <c:spPr>
        <a:noFill/>
        <a:ln w="25374">
          <a:noFill/>
        </a:ln>
      </c:spPr>
    </c:plotArea>
    <c:legend>
      <c:legendPos val="r"/>
      <c:overlay val="0"/>
      <c:spPr>
        <a:noFill/>
        <a:ln w="25374">
          <a:noFill/>
        </a:ln>
      </c:spPr>
      <c:txPr>
        <a:bodyPr/>
        <a:lstStyle/>
        <a:p>
          <a:pPr>
            <a:defRPr sz="128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4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27</Pages>
  <Words>8334</Words>
  <Characters>47505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697</cp:revision>
  <dcterms:created xsi:type="dcterms:W3CDTF">2015-05-26T12:20:00Z</dcterms:created>
  <dcterms:modified xsi:type="dcterms:W3CDTF">2015-06-03T08:39:00Z</dcterms:modified>
</cp:coreProperties>
</file>