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DA67B1" w:rsidRDefault="00DA67B1" w:rsidP="00DA67B1">
      <w:pPr>
        <w:spacing w:line="160" w:lineRule="exact"/>
        <w:jc w:val="center"/>
        <w:rPr>
          <w:sz w:val="16"/>
          <w:szCs w:val="16"/>
          <w:lang w:val="en-US"/>
        </w:rPr>
      </w:pP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-226695</wp:posOffset>
                </wp:positionV>
                <wp:extent cx="457200" cy="228600"/>
                <wp:effectExtent l="0" t="0" r="1905" b="635"/>
                <wp:wrapNone/>
                <wp:docPr id="7914" name="Прямоугольник 7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14" o:spid="_x0000_s1026" style="position:absolute;margin-left:2in;margin-top:-17.8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" stroked="f"/>
            </w:pict>
          </mc:Fallback>
        </mc:AlternateContent>
      </w:r>
    </w:p>
    <w:p w:rsidR="00DA67B1" w:rsidRDefault="00DA67B1" w:rsidP="00DA67B1">
      <w:pPr>
        <w:jc w:val="center"/>
      </w:pPr>
      <w:r>
        <w:t>МІНІСТЕРСТВО ОХОРОНИ ЗДОРОВ’Я УКРАЇНИ</w:t>
      </w:r>
    </w:p>
    <w:p w:rsidR="00DA67B1" w:rsidRDefault="00DA67B1" w:rsidP="00DA67B1">
      <w:pPr>
        <w:ind w:right="-406"/>
      </w:pPr>
      <w:r>
        <w:t xml:space="preserve">ЛЬВІВСЬКИЙ НАЦІОНАЛЬНИЙ МЕДИЧНИЙ УНІВЕРСИТЕТ </w:t>
      </w:r>
    </w:p>
    <w:p w:rsidR="00DA67B1" w:rsidRDefault="00DA67B1" w:rsidP="00DA67B1">
      <w:pPr>
        <w:spacing w:line="220" w:lineRule="exact"/>
        <w:ind w:right="-226"/>
        <w:jc w:val="center"/>
      </w:pPr>
      <w:r>
        <w:t>ІМЕНІ ДАНИЛА ГАЛИЦЬКОГО</w:t>
      </w:r>
    </w:p>
    <w:p w:rsidR="00DA67B1" w:rsidRDefault="00DA67B1" w:rsidP="00DA67B1">
      <w:pPr>
        <w:spacing w:line="220" w:lineRule="exact"/>
        <w:jc w:val="center"/>
      </w:pPr>
    </w:p>
    <w:p w:rsidR="00DA67B1" w:rsidRDefault="00DA67B1" w:rsidP="00DA67B1">
      <w:pPr>
        <w:spacing w:line="220" w:lineRule="exact"/>
        <w:jc w:val="center"/>
        <w:rPr>
          <w:b/>
          <w:bCs/>
        </w:rPr>
      </w:pPr>
    </w:p>
    <w:p w:rsidR="00DA67B1" w:rsidRDefault="00DA67B1" w:rsidP="00DA67B1">
      <w:pPr>
        <w:pStyle w:val="1"/>
        <w:spacing w:after="0"/>
      </w:pPr>
      <w:r>
        <w:t>ЗЕЙДО ФІРАС  МАЗЕН</w:t>
      </w:r>
    </w:p>
    <w:p w:rsidR="00DA67B1" w:rsidRDefault="00DA67B1" w:rsidP="00DA67B1"/>
    <w:p w:rsidR="00DA67B1" w:rsidRDefault="00DA67B1" w:rsidP="00DA67B1">
      <w:pPr>
        <w:ind w:right="347"/>
        <w:jc w:val="right"/>
      </w:pPr>
      <w:r>
        <w:t>УДК 615. 281.8:615.322:615.454].014.2:615.074/.076</w:t>
      </w:r>
    </w:p>
    <w:p w:rsidR="00DA67B1" w:rsidRDefault="00DA67B1" w:rsidP="00DA67B1">
      <w:pPr>
        <w:spacing w:line="220" w:lineRule="exact"/>
        <w:jc w:val="right"/>
      </w:pPr>
    </w:p>
    <w:p w:rsidR="00DA67B1" w:rsidRDefault="00DA67B1" w:rsidP="00DA67B1">
      <w:pPr>
        <w:jc w:val="center"/>
        <w:rPr>
          <w:b/>
          <w:bCs/>
        </w:rPr>
      </w:pPr>
      <w:r>
        <w:rPr>
          <w:b/>
          <w:bCs/>
        </w:rPr>
        <w:t>ОПРАЦЮВАННЯ СКЛАДУ, ТЕХНОЛОГІЇ ТА ДОСЛІДЖЕННЯ ВАГІНАЛЬНИХ СУПОЗИТОРІЇВ ПРОТИВІРУСНОЇ ДІЇ З ПРОТЕФЛАЗІДОМ</w:t>
      </w:r>
    </w:p>
    <w:p w:rsidR="00DA67B1" w:rsidRDefault="00DA67B1" w:rsidP="00DA67B1">
      <w:pPr>
        <w:spacing w:line="220" w:lineRule="exact"/>
        <w:jc w:val="center"/>
      </w:pPr>
    </w:p>
    <w:p w:rsidR="00DA67B1" w:rsidRDefault="00DA67B1" w:rsidP="00DA67B1">
      <w:pPr>
        <w:spacing w:line="220" w:lineRule="exact"/>
        <w:jc w:val="center"/>
      </w:pPr>
      <w:r>
        <w:t>15.00.01 – технологія ліків та організація фармацевтичної справи</w:t>
      </w:r>
    </w:p>
    <w:p w:rsidR="00DA67B1" w:rsidRDefault="00DA67B1" w:rsidP="00DA67B1">
      <w:pPr>
        <w:spacing w:line="220" w:lineRule="exact"/>
        <w:jc w:val="center"/>
      </w:pPr>
    </w:p>
    <w:p w:rsidR="00DA67B1" w:rsidRDefault="00DA67B1" w:rsidP="00DA67B1">
      <w:pPr>
        <w:spacing w:line="220" w:lineRule="exact"/>
        <w:jc w:val="center"/>
      </w:pPr>
    </w:p>
    <w:p w:rsidR="00DA67B1" w:rsidRDefault="00DA67B1" w:rsidP="00DA67B1">
      <w:pPr>
        <w:spacing w:line="220" w:lineRule="exact"/>
        <w:jc w:val="center"/>
      </w:pPr>
    </w:p>
    <w:p w:rsidR="00DA67B1" w:rsidRDefault="00DA67B1" w:rsidP="00DA67B1">
      <w:pPr>
        <w:spacing w:line="220" w:lineRule="exact"/>
        <w:jc w:val="center"/>
      </w:pPr>
      <w:r>
        <w:t>АВТОРЕФЕРАТ</w:t>
      </w:r>
    </w:p>
    <w:p w:rsidR="00DA67B1" w:rsidRDefault="00DA67B1" w:rsidP="00DA67B1">
      <w:pPr>
        <w:spacing w:line="220" w:lineRule="exact"/>
        <w:jc w:val="center"/>
      </w:pPr>
      <w:r>
        <w:t>дисертації на здобуття наукового ступеня</w:t>
      </w:r>
    </w:p>
    <w:p w:rsidR="00DA67B1" w:rsidRDefault="00DA67B1" w:rsidP="00DA67B1">
      <w:pPr>
        <w:spacing w:line="220" w:lineRule="exact"/>
        <w:jc w:val="center"/>
      </w:pPr>
      <w:r>
        <w:t>кандидата фармацевтичних наук</w:t>
      </w:r>
    </w:p>
    <w:p w:rsidR="00DA67B1" w:rsidRDefault="00DA67B1" w:rsidP="00DA67B1">
      <w:pPr>
        <w:spacing w:line="220" w:lineRule="exact"/>
        <w:jc w:val="center"/>
      </w:pPr>
    </w:p>
    <w:p w:rsidR="00DA67B1" w:rsidRDefault="00DA67B1" w:rsidP="00DA67B1">
      <w:pPr>
        <w:spacing w:line="220" w:lineRule="exact"/>
        <w:jc w:val="center"/>
      </w:pPr>
    </w:p>
    <w:p w:rsidR="00DA67B1" w:rsidRDefault="00DA67B1" w:rsidP="00DA67B1">
      <w:pPr>
        <w:spacing w:line="220" w:lineRule="exact"/>
        <w:jc w:val="center"/>
      </w:pPr>
    </w:p>
    <w:p w:rsidR="00DA67B1" w:rsidRDefault="00DA67B1" w:rsidP="00DA67B1">
      <w:pPr>
        <w:spacing w:line="220" w:lineRule="exact"/>
        <w:jc w:val="center"/>
      </w:pPr>
    </w:p>
    <w:p w:rsidR="00DA67B1" w:rsidRDefault="00DA67B1" w:rsidP="00DA67B1">
      <w:pPr>
        <w:spacing w:line="220" w:lineRule="exact"/>
        <w:jc w:val="center"/>
      </w:pPr>
      <w:r>
        <w:t>Львів – 2008</w:t>
      </w:r>
    </w:p>
    <w:p w:rsidR="00DA67B1" w:rsidRDefault="00DA67B1" w:rsidP="00DA67B1">
      <w:pPr>
        <w:spacing w:line="220" w:lineRule="exact"/>
        <w:jc w:val="both"/>
        <w:rPr>
          <w:sz w:val="20"/>
          <w:szCs w:val="20"/>
        </w:rPr>
        <w:sectPr w:rsidR="00DA67B1">
          <w:headerReference w:type="default" r:id="rId10"/>
          <w:pgSz w:w="8419" w:h="11906" w:orient="landscape" w:code="9"/>
          <w:pgMar w:top="851" w:right="1134" w:bottom="851" w:left="567" w:header="567" w:footer="567" w:gutter="0"/>
          <w:cols w:space="708"/>
          <w:vAlign w:val="both"/>
          <w:docGrid w:linePitch="360"/>
        </w:sectPr>
      </w:pPr>
    </w:p>
    <w:p w:rsidR="00DA67B1" w:rsidRDefault="00DA67B1" w:rsidP="00DA67B1">
      <w:pPr>
        <w:spacing w:line="220" w:lineRule="exact"/>
        <w:jc w:val="both"/>
        <w:rPr>
          <w:sz w:val="20"/>
          <w:szCs w:val="20"/>
        </w:rPr>
      </w:pPr>
      <w:r>
        <w:rPr>
          <w:noProof/>
          <w:sz w:val="20"/>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-342900</wp:posOffset>
                </wp:positionV>
                <wp:extent cx="457200" cy="342900"/>
                <wp:effectExtent l="0" t="0" r="1905" b="2540"/>
                <wp:wrapNone/>
                <wp:docPr id="7913" name="Прямоугольник 7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13" o:spid="_x0000_s1026" style="position:absolute;margin-left:171pt;margin-top:-27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" stroked="f"/>
            </w:pict>
          </mc:Fallback>
        </mc:AlternateContent>
      </w:r>
      <w:r>
        <w:rPr>
          <w:sz w:val="20"/>
          <w:szCs w:val="20"/>
        </w:rPr>
        <w:t>Дисертацією є рукопис.</w:t>
      </w:r>
    </w:p>
    <w:p w:rsidR="00DA67B1" w:rsidRDefault="00DA67B1" w:rsidP="00DA67B1">
      <w:pPr>
        <w:spacing w:line="220" w:lineRule="exact"/>
        <w:jc w:val="both"/>
        <w:rPr>
          <w:sz w:val="20"/>
          <w:szCs w:val="20"/>
        </w:rPr>
      </w:pPr>
      <w:r>
        <w:rPr>
          <w:sz w:val="20"/>
          <w:szCs w:val="20"/>
        </w:rPr>
        <w:t>Робота виконана на кафедрах технології ліків і біофармації та клінічної лабораторної діагностики</w:t>
      </w:r>
      <w:r>
        <w:t xml:space="preserve"> </w:t>
      </w:r>
      <w:r>
        <w:rPr>
          <w:sz w:val="20"/>
          <w:szCs w:val="20"/>
        </w:rPr>
        <w:t>Львівського національного медичного університету імені Данила Галицького Міністерства охорони здоров’я України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4486"/>
      </w:tblGrid>
      <w:tr w:rsidR="00DA67B1" w:rsidTr="0071644F">
        <w:tc>
          <w:tcPr>
            <w:tcW w:w="2448" w:type="dxa"/>
            <w:tcBorders>
              <w:top w:val="nil"/>
              <w:left w:val="nil"/>
              <w:bottom w:val="nil"/>
              <w:right w:val="nil"/>
            </w:tcBorders>
          </w:tcPr>
          <w:p w:rsidR="00DA67B1" w:rsidRDefault="00DA67B1" w:rsidP="0071644F">
            <w:pPr>
              <w:spacing w:line="220" w:lineRule="exact"/>
              <w:jc w:val="both"/>
              <w:rPr>
                <w:b/>
                <w:bCs/>
                <w:sz w:val="20"/>
                <w:szCs w:val="20"/>
                <w:lang w:val="en-US"/>
              </w:rPr>
            </w:pPr>
            <w:r>
              <w:rPr>
                <w:b/>
                <w:bCs/>
                <w:sz w:val="20"/>
                <w:szCs w:val="20"/>
              </w:rPr>
              <w:t>Науковий керівник:</w:t>
            </w:r>
          </w:p>
        </w:tc>
        <w:tc>
          <w:tcPr>
            <w:tcW w:w="4486" w:type="dxa"/>
            <w:tcBorders>
              <w:top w:val="nil"/>
              <w:left w:val="nil"/>
              <w:bottom w:val="nil"/>
              <w:right w:val="nil"/>
            </w:tcBorders>
          </w:tcPr>
          <w:p w:rsidR="00DA67B1" w:rsidRDefault="00DA67B1" w:rsidP="0071644F">
            <w:pPr>
              <w:spacing w:line="220" w:lineRule="exact"/>
              <w:jc w:val="both"/>
              <w:rPr>
                <w:sz w:val="20"/>
                <w:szCs w:val="20"/>
              </w:rPr>
            </w:pPr>
            <w:r>
              <w:rPr>
                <w:sz w:val="20"/>
                <w:szCs w:val="20"/>
              </w:rPr>
              <w:t>доктор фармацевтичних наук, професор</w:t>
            </w:r>
          </w:p>
          <w:p w:rsidR="00DA67B1" w:rsidRDefault="00DA67B1" w:rsidP="0071644F">
            <w:pPr>
              <w:spacing w:line="220" w:lineRule="exact"/>
              <w:jc w:val="both"/>
              <w:rPr>
                <w:b/>
                <w:bCs/>
                <w:sz w:val="20"/>
                <w:szCs w:val="20"/>
              </w:rPr>
            </w:pPr>
            <w:r>
              <w:rPr>
                <w:b/>
                <w:bCs/>
                <w:sz w:val="20"/>
                <w:szCs w:val="20"/>
              </w:rPr>
              <w:t>Калинюк Тимофій Григорович</w:t>
            </w:r>
          </w:p>
          <w:p w:rsidR="00DA67B1" w:rsidRDefault="00DA67B1" w:rsidP="0071644F">
            <w:pPr>
              <w:spacing w:line="220" w:lineRule="exact"/>
              <w:jc w:val="both"/>
              <w:rPr>
                <w:sz w:val="20"/>
                <w:szCs w:val="20"/>
              </w:rPr>
            </w:pPr>
            <w:r>
              <w:rPr>
                <w:sz w:val="20"/>
                <w:szCs w:val="20"/>
              </w:rPr>
              <w:t>Львівський національний медичний</w:t>
            </w:r>
          </w:p>
          <w:p w:rsidR="00DA67B1" w:rsidRDefault="00DA67B1" w:rsidP="0071644F">
            <w:pPr>
              <w:spacing w:line="220" w:lineRule="exact"/>
              <w:jc w:val="both"/>
              <w:rPr>
                <w:sz w:val="20"/>
                <w:szCs w:val="20"/>
              </w:rPr>
            </w:pPr>
            <w:r>
              <w:rPr>
                <w:sz w:val="20"/>
                <w:szCs w:val="20"/>
              </w:rPr>
              <w:t xml:space="preserve">університет імені Данила Галицького, </w:t>
            </w:r>
          </w:p>
          <w:p w:rsidR="00DA67B1" w:rsidRDefault="00DA67B1" w:rsidP="0071644F">
            <w:pPr>
              <w:spacing w:line="220" w:lineRule="exact"/>
              <w:jc w:val="both"/>
              <w:rPr>
                <w:sz w:val="20"/>
                <w:szCs w:val="20"/>
              </w:rPr>
            </w:pPr>
            <w:r>
              <w:rPr>
                <w:sz w:val="20"/>
                <w:szCs w:val="20"/>
              </w:rPr>
              <w:t>кафедра технології ліків і біофармації,</w:t>
            </w:r>
          </w:p>
          <w:p w:rsidR="00DA67B1" w:rsidRDefault="00DA67B1" w:rsidP="0071644F">
            <w:pPr>
              <w:spacing w:line="220" w:lineRule="exact"/>
              <w:jc w:val="both"/>
              <w:rPr>
                <w:sz w:val="20"/>
                <w:szCs w:val="20"/>
              </w:rPr>
            </w:pPr>
            <w:r>
              <w:rPr>
                <w:sz w:val="20"/>
                <w:szCs w:val="20"/>
              </w:rPr>
              <w:t>завідувач кафедри.</w:t>
            </w:r>
          </w:p>
        </w:tc>
      </w:tr>
      <w:tr w:rsidR="00DA67B1" w:rsidTr="0071644F">
        <w:tc>
          <w:tcPr>
            <w:tcW w:w="2448" w:type="dxa"/>
            <w:tcBorders>
              <w:top w:val="nil"/>
              <w:left w:val="nil"/>
              <w:bottom w:val="nil"/>
              <w:right w:val="nil"/>
            </w:tcBorders>
          </w:tcPr>
          <w:p w:rsidR="00DA67B1" w:rsidRDefault="00DA67B1" w:rsidP="0071644F">
            <w:pPr>
              <w:spacing w:line="220" w:lineRule="exact"/>
              <w:jc w:val="both"/>
              <w:rPr>
                <w:sz w:val="20"/>
                <w:szCs w:val="20"/>
              </w:rPr>
            </w:pPr>
            <w:r>
              <w:rPr>
                <w:b/>
                <w:bCs/>
                <w:sz w:val="20"/>
                <w:szCs w:val="20"/>
              </w:rPr>
              <w:t>Офіційні опоненти</w:t>
            </w:r>
            <w:r>
              <w:rPr>
                <w:sz w:val="20"/>
                <w:szCs w:val="20"/>
              </w:rPr>
              <w:t>:</w:t>
            </w:r>
          </w:p>
        </w:tc>
        <w:tc>
          <w:tcPr>
            <w:tcW w:w="4486" w:type="dxa"/>
            <w:tcBorders>
              <w:top w:val="nil"/>
              <w:left w:val="nil"/>
              <w:bottom w:val="nil"/>
              <w:right w:val="nil"/>
            </w:tcBorders>
          </w:tcPr>
          <w:p w:rsidR="00DA67B1" w:rsidRDefault="00DA67B1" w:rsidP="0071644F">
            <w:pPr>
              <w:jc w:val="both"/>
              <w:rPr>
                <w:sz w:val="20"/>
                <w:szCs w:val="20"/>
              </w:rPr>
            </w:pPr>
            <w:r>
              <w:rPr>
                <w:sz w:val="20"/>
                <w:szCs w:val="20"/>
              </w:rPr>
              <w:t>доктор фармацевтичних наук, професор</w:t>
            </w:r>
          </w:p>
          <w:p w:rsidR="00DA67B1" w:rsidRDefault="00DA67B1" w:rsidP="0071644F">
            <w:pPr>
              <w:jc w:val="both"/>
              <w:rPr>
                <w:b/>
                <w:bCs/>
                <w:sz w:val="20"/>
                <w:szCs w:val="20"/>
              </w:rPr>
            </w:pPr>
            <w:r>
              <w:rPr>
                <w:b/>
                <w:bCs/>
                <w:sz w:val="20"/>
                <w:szCs w:val="20"/>
              </w:rPr>
              <w:t>Грошовий Тарас Андрійович</w:t>
            </w:r>
          </w:p>
          <w:p w:rsidR="00DA67B1" w:rsidRDefault="00DA67B1" w:rsidP="0071644F">
            <w:pPr>
              <w:jc w:val="both"/>
              <w:rPr>
                <w:sz w:val="20"/>
                <w:szCs w:val="20"/>
              </w:rPr>
            </w:pPr>
            <w:r>
              <w:rPr>
                <w:sz w:val="20"/>
                <w:szCs w:val="20"/>
              </w:rPr>
              <w:t xml:space="preserve">Тернопільський державний медичний </w:t>
            </w:r>
          </w:p>
          <w:p w:rsidR="00DA67B1" w:rsidRDefault="00DA67B1" w:rsidP="0071644F">
            <w:pPr>
              <w:jc w:val="both"/>
              <w:rPr>
                <w:sz w:val="20"/>
                <w:szCs w:val="20"/>
              </w:rPr>
            </w:pPr>
            <w:r>
              <w:rPr>
                <w:sz w:val="20"/>
                <w:szCs w:val="20"/>
              </w:rPr>
              <w:t>університет імені І.Я. Горбачевського,</w:t>
            </w:r>
          </w:p>
          <w:p w:rsidR="00DA67B1" w:rsidRDefault="00DA67B1" w:rsidP="0071644F">
            <w:pPr>
              <w:jc w:val="both"/>
              <w:rPr>
                <w:sz w:val="20"/>
                <w:szCs w:val="20"/>
              </w:rPr>
            </w:pPr>
            <w:r>
              <w:rPr>
                <w:sz w:val="20"/>
                <w:szCs w:val="20"/>
              </w:rPr>
              <w:t>кафедра фармацевтичних дисциплін,</w:t>
            </w:r>
          </w:p>
          <w:p w:rsidR="00DA67B1" w:rsidRDefault="00DA67B1" w:rsidP="0071644F">
            <w:pPr>
              <w:jc w:val="both"/>
              <w:rPr>
                <w:sz w:val="20"/>
                <w:szCs w:val="20"/>
              </w:rPr>
            </w:pPr>
            <w:r>
              <w:rPr>
                <w:sz w:val="20"/>
                <w:szCs w:val="20"/>
              </w:rPr>
              <w:t>завідувач кафедри;</w:t>
            </w:r>
          </w:p>
        </w:tc>
      </w:tr>
      <w:tr w:rsidR="00DA67B1" w:rsidTr="0071644F">
        <w:tc>
          <w:tcPr>
            <w:tcW w:w="2448" w:type="dxa"/>
            <w:tcBorders>
              <w:top w:val="nil"/>
              <w:left w:val="nil"/>
              <w:bottom w:val="nil"/>
              <w:right w:val="nil"/>
            </w:tcBorders>
          </w:tcPr>
          <w:p w:rsidR="00DA67B1" w:rsidRDefault="00DA67B1" w:rsidP="0071644F">
            <w:pPr>
              <w:spacing w:line="220" w:lineRule="exact"/>
              <w:jc w:val="both"/>
              <w:rPr>
                <w:sz w:val="20"/>
                <w:szCs w:val="20"/>
              </w:rPr>
            </w:pPr>
          </w:p>
        </w:tc>
        <w:tc>
          <w:tcPr>
            <w:tcW w:w="4486" w:type="dxa"/>
            <w:tcBorders>
              <w:top w:val="nil"/>
              <w:left w:val="nil"/>
              <w:bottom w:val="nil"/>
              <w:right w:val="nil"/>
            </w:tcBorders>
          </w:tcPr>
          <w:p w:rsidR="00DA67B1" w:rsidRDefault="00DA67B1" w:rsidP="0071644F">
            <w:pPr>
              <w:jc w:val="both"/>
              <w:rPr>
                <w:sz w:val="20"/>
                <w:szCs w:val="20"/>
              </w:rPr>
            </w:pPr>
            <w:r>
              <w:rPr>
                <w:sz w:val="20"/>
                <w:szCs w:val="20"/>
              </w:rPr>
              <w:t>кандидат фармацевтичних наук, доцент</w:t>
            </w:r>
          </w:p>
          <w:p w:rsidR="00DA67B1" w:rsidRDefault="00DA67B1" w:rsidP="0071644F">
            <w:pPr>
              <w:jc w:val="both"/>
              <w:rPr>
                <w:b/>
                <w:bCs/>
                <w:sz w:val="20"/>
                <w:szCs w:val="20"/>
              </w:rPr>
            </w:pPr>
            <w:r>
              <w:rPr>
                <w:b/>
                <w:bCs/>
                <w:sz w:val="20"/>
                <w:szCs w:val="20"/>
              </w:rPr>
              <w:t>Попович Валерій Павлович</w:t>
            </w:r>
          </w:p>
          <w:p w:rsidR="00DA67B1" w:rsidRDefault="00DA67B1" w:rsidP="0071644F">
            <w:pPr>
              <w:jc w:val="both"/>
              <w:rPr>
                <w:sz w:val="20"/>
                <w:szCs w:val="20"/>
              </w:rPr>
            </w:pPr>
            <w:r>
              <w:rPr>
                <w:sz w:val="20"/>
                <w:szCs w:val="20"/>
              </w:rPr>
              <w:t>Національний медичний університет</w:t>
            </w:r>
          </w:p>
          <w:p w:rsidR="00DA67B1" w:rsidRDefault="00DA67B1" w:rsidP="0071644F">
            <w:pPr>
              <w:jc w:val="both"/>
              <w:rPr>
                <w:sz w:val="20"/>
                <w:szCs w:val="20"/>
              </w:rPr>
            </w:pPr>
            <w:r>
              <w:rPr>
                <w:sz w:val="20"/>
                <w:szCs w:val="20"/>
              </w:rPr>
              <w:t>імені О.О. Богомольця,</w:t>
            </w:r>
          </w:p>
          <w:p w:rsidR="00DA67B1" w:rsidRDefault="00DA67B1" w:rsidP="0071644F">
            <w:pPr>
              <w:jc w:val="both"/>
              <w:rPr>
                <w:sz w:val="20"/>
                <w:szCs w:val="20"/>
              </w:rPr>
            </w:pPr>
            <w:r>
              <w:rPr>
                <w:sz w:val="20"/>
                <w:szCs w:val="20"/>
              </w:rPr>
              <w:t xml:space="preserve">кафедра аптечної та промислової </w:t>
            </w:r>
          </w:p>
          <w:p w:rsidR="00DA67B1" w:rsidRDefault="00DA67B1" w:rsidP="0071644F">
            <w:pPr>
              <w:jc w:val="both"/>
              <w:rPr>
                <w:sz w:val="20"/>
                <w:szCs w:val="20"/>
              </w:rPr>
            </w:pPr>
            <w:r>
              <w:rPr>
                <w:sz w:val="20"/>
                <w:szCs w:val="20"/>
              </w:rPr>
              <w:t>технології ліків,</w:t>
            </w:r>
          </w:p>
          <w:p w:rsidR="00DA67B1" w:rsidRDefault="00DA67B1" w:rsidP="0071644F">
            <w:pPr>
              <w:jc w:val="both"/>
              <w:rPr>
                <w:sz w:val="20"/>
                <w:szCs w:val="20"/>
              </w:rPr>
            </w:pPr>
            <w:r>
              <w:rPr>
                <w:sz w:val="20"/>
                <w:szCs w:val="20"/>
              </w:rPr>
              <w:t>доцент кафедри.</w:t>
            </w:r>
          </w:p>
          <w:p w:rsidR="00DA67B1" w:rsidRDefault="00DA67B1" w:rsidP="0071644F">
            <w:pPr>
              <w:jc w:val="both"/>
              <w:rPr>
                <w:sz w:val="20"/>
                <w:szCs w:val="20"/>
              </w:rPr>
            </w:pPr>
          </w:p>
          <w:p w:rsidR="00DA67B1" w:rsidRDefault="00DA67B1" w:rsidP="0071644F">
            <w:pPr>
              <w:jc w:val="both"/>
              <w:rPr>
                <w:sz w:val="20"/>
                <w:szCs w:val="20"/>
              </w:rPr>
            </w:pPr>
          </w:p>
          <w:p w:rsidR="00DA67B1" w:rsidRDefault="00DA67B1" w:rsidP="0071644F">
            <w:pPr>
              <w:jc w:val="both"/>
              <w:rPr>
                <w:sz w:val="20"/>
                <w:szCs w:val="20"/>
              </w:rPr>
            </w:pPr>
            <w:r>
              <w:rPr>
                <w:sz w:val="20"/>
                <w:szCs w:val="20"/>
              </w:rPr>
              <w:t xml:space="preserve"> </w:t>
            </w:r>
          </w:p>
        </w:tc>
      </w:tr>
    </w:tbl>
    <w:p w:rsidR="00DA67B1" w:rsidRDefault="00DA67B1" w:rsidP="00DA67B1">
      <w:pPr>
        <w:rPr>
          <w:sz w:val="20"/>
          <w:szCs w:val="20"/>
        </w:rPr>
      </w:pPr>
    </w:p>
    <w:p w:rsidR="00DA67B1" w:rsidRDefault="00DA67B1" w:rsidP="00DA67B1">
      <w:pPr>
        <w:spacing w:line="220" w:lineRule="exact"/>
        <w:ind w:firstLine="709"/>
        <w:jc w:val="both"/>
        <w:rPr>
          <w:sz w:val="20"/>
          <w:szCs w:val="20"/>
        </w:rPr>
      </w:pPr>
      <w:r>
        <w:rPr>
          <w:sz w:val="20"/>
          <w:szCs w:val="20"/>
        </w:rPr>
        <w:t>Захист відбудеться “___” ___________ 2008 року о ___ год. на засіданні спеціалізованої вченої ради Д 35.600.02 у Львівському національному медичному університеті імені Данила Галицького за адресою: 79010, м. Львів, вул. Пекарська, 69.</w:t>
      </w:r>
    </w:p>
    <w:p w:rsidR="00DA67B1" w:rsidRDefault="00DA67B1" w:rsidP="00DA67B1">
      <w:pPr>
        <w:spacing w:line="220" w:lineRule="exact"/>
        <w:ind w:firstLine="709"/>
        <w:jc w:val="both"/>
        <w:rPr>
          <w:sz w:val="20"/>
          <w:szCs w:val="20"/>
        </w:rPr>
      </w:pPr>
      <w:r>
        <w:rPr>
          <w:sz w:val="20"/>
          <w:szCs w:val="20"/>
        </w:rPr>
        <w:t xml:space="preserve">З дисертацією можна ознайомитись у бібліотеці Львівського національного медичного університету імені Данила Галицького (79000, </w:t>
      </w:r>
      <w:r>
        <w:rPr>
          <w:sz w:val="20"/>
          <w:szCs w:val="20"/>
        </w:rPr>
        <w:br/>
        <w:t>м. Львів, вул. Січових Стрільців, 6).</w:t>
      </w:r>
    </w:p>
    <w:p w:rsidR="00DA67B1" w:rsidRDefault="00DA67B1" w:rsidP="00DA67B1">
      <w:pPr>
        <w:spacing w:line="220" w:lineRule="exact"/>
        <w:ind w:firstLine="709"/>
        <w:jc w:val="both"/>
        <w:rPr>
          <w:sz w:val="20"/>
          <w:szCs w:val="20"/>
        </w:rPr>
      </w:pPr>
    </w:p>
    <w:p w:rsidR="00DA67B1" w:rsidRDefault="00DA67B1" w:rsidP="00DA67B1">
      <w:pPr>
        <w:spacing w:line="220" w:lineRule="exact"/>
        <w:ind w:firstLine="709"/>
        <w:jc w:val="both"/>
        <w:rPr>
          <w:sz w:val="20"/>
          <w:szCs w:val="20"/>
        </w:rPr>
      </w:pPr>
      <w:r>
        <w:rPr>
          <w:sz w:val="20"/>
          <w:szCs w:val="20"/>
        </w:rPr>
        <w:tab/>
        <w:t>Автореферат розісланий    “___” _____________ 2008 р.</w:t>
      </w:r>
    </w:p>
    <w:p w:rsidR="00DA67B1" w:rsidRDefault="00DA67B1" w:rsidP="00DA67B1">
      <w:pPr>
        <w:spacing w:line="220" w:lineRule="exact"/>
        <w:ind w:left="1440"/>
        <w:rPr>
          <w:sz w:val="20"/>
          <w:szCs w:val="20"/>
        </w:rPr>
      </w:pPr>
      <w:r>
        <w:rPr>
          <w:sz w:val="20"/>
          <w:szCs w:val="20"/>
        </w:rPr>
        <w:t>Вчений секретар</w:t>
      </w:r>
      <w:r>
        <w:rPr>
          <w:sz w:val="20"/>
          <w:szCs w:val="20"/>
        </w:rPr>
        <w:br/>
        <w:t>спеціалізованої вченої ради</w:t>
      </w:r>
      <w:r>
        <w:rPr>
          <w:sz w:val="20"/>
          <w:szCs w:val="20"/>
        </w:rPr>
        <w:tab/>
        <w:t>___________Гасюк Г.Д.</w:t>
      </w:r>
    </w:p>
    <w:p w:rsidR="00DA67B1" w:rsidRDefault="00DA67B1" w:rsidP="00DA67B1">
      <w:pPr>
        <w:spacing w:line="220" w:lineRule="exact"/>
        <w:jc w:val="center"/>
        <w:rPr>
          <w:b/>
          <w:bCs/>
          <w:sz w:val="20"/>
          <w:szCs w:val="20"/>
        </w:rPr>
        <w:sectPr w:rsidR="00DA67B1">
          <w:pgSz w:w="8419" w:h="11906" w:orient="landscape" w:code="9"/>
          <w:pgMar w:top="851" w:right="1134" w:bottom="851" w:left="567" w:header="567" w:footer="567" w:gutter="0"/>
          <w:cols w:space="708"/>
          <w:vAlign w:val="both"/>
          <w:docGrid w:linePitch="360"/>
        </w:sectPr>
      </w:pPr>
    </w:p>
    <w:p w:rsidR="00DA67B1" w:rsidRDefault="00DA67B1" w:rsidP="00DA67B1">
      <w:pPr>
        <w:jc w:val="center"/>
        <w:rPr>
          <w:b/>
          <w:bCs/>
          <w:sz w:val="20"/>
          <w:szCs w:val="20"/>
        </w:rPr>
      </w:pPr>
      <w:r>
        <w:rPr>
          <w:b/>
          <w:bCs/>
          <w:sz w:val="20"/>
          <w:szCs w:val="20"/>
        </w:rPr>
        <w:lastRenderedPageBreak/>
        <w:t>ЗАГАЛЬНА ХАРАКТЕРИСТИКА РОБОТИ</w:t>
      </w:r>
    </w:p>
    <w:p w:rsidR="00DA67B1" w:rsidRDefault="00DA67B1" w:rsidP="00DA67B1">
      <w:pPr>
        <w:autoSpaceDE w:val="0"/>
        <w:autoSpaceDN w:val="0"/>
        <w:ind w:right="-109" w:firstLine="360"/>
        <w:jc w:val="both"/>
        <w:rPr>
          <w:sz w:val="20"/>
          <w:szCs w:val="20"/>
        </w:rPr>
      </w:pPr>
      <w:r>
        <w:rPr>
          <w:b/>
          <w:bCs/>
          <w:sz w:val="20"/>
          <w:szCs w:val="20"/>
        </w:rPr>
        <w:t xml:space="preserve"> Актуальність теми.</w:t>
      </w:r>
      <w:r>
        <w:rPr>
          <w:sz w:val="20"/>
          <w:szCs w:val="20"/>
        </w:rPr>
        <w:t xml:space="preserve"> На даний час спостерігається широке розповсюдження вірусів, причому значно збільшується захворюваність герпетичною інфекцією. Герпетична інфекція є однією з найбільш розповсюджених форм вірусних хвороб на планеті [Т.С.Брезжинова, Т.И.Юрлова,1996; </w:t>
      </w:r>
      <w:r>
        <w:rPr>
          <w:sz w:val="20"/>
          <w:szCs w:val="20"/>
          <w:lang w:eastAsia="en-US"/>
        </w:rPr>
        <w:t>В.М.Гранитов, 2001;</w:t>
      </w:r>
      <w:r>
        <w:rPr>
          <w:lang w:eastAsia="en-US"/>
        </w:rPr>
        <w:t xml:space="preserve"> </w:t>
      </w:r>
      <w:r>
        <w:rPr>
          <w:sz w:val="20"/>
          <w:szCs w:val="20"/>
          <w:lang w:val="en-US" w:eastAsia="en-US"/>
        </w:rPr>
        <w:t>Russel</w:t>
      </w:r>
      <w:r>
        <w:rPr>
          <w:sz w:val="20"/>
          <w:szCs w:val="20"/>
          <w:lang w:eastAsia="en-US"/>
        </w:rPr>
        <w:t xml:space="preserve"> </w:t>
      </w:r>
      <w:r>
        <w:rPr>
          <w:sz w:val="20"/>
          <w:szCs w:val="20"/>
          <w:lang w:val="en-US" w:eastAsia="en-US"/>
        </w:rPr>
        <w:t>Waddel</w:t>
      </w:r>
      <w:r>
        <w:rPr>
          <w:sz w:val="20"/>
          <w:szCs w:val="20"/>
          <w:lang w:eastAsia="en-US"/>
        </w:rPr>
        <w:t>, 2002</w:t>
      </w:r>
      <w:r>
        <w:rPr>
          <w:sz w:val="20"/>
          <w:szCs w:val="20"/>
        </w:rPr>
        <w:t xml:space="preserve">]. Для даних вірусів характерна персистенція їх в клітинах господаря та інтеграція в геном клітини. Вони мають здатність викликати гостру, персистентну або латентну форму вірусної інфекції. У паравертебральних сенсорних гангліях віруси можуть зберігатись у латентній формі протягом тривалого часу і при несприятливих для організму періодах можуть дисемінувати в органи-мішені (органи урогенітальної системи та інші) [Т.М.Грінкевич, 2005; P.W. Annunziato </w:t>
      </w:r>
      <w:r>
        <w:rPr>
          <w:sz w:val="20"/>
          <w:szCs w:val="20"/>
          <w:lang w:val="en-US"/>
        </w:rPr>
        <w:t>et</w:t>
      </w:r>
      <w:r>
        <w:rPr>
          <w:sz w:val="20"/>
          <w:szCs w:val="20"/>
        </w:rPr>
        <w:t xml:space="preserve"> </w:t>
      </w:r>
      <w:r>
        <w:rPr>
          <w:sz w:val="20"/>
          <w:szCs w:val="20"/>
          <w:lang w:val="en-US"/>
        </w:rPr>
        <w:t>all</w:t>
      </w:r>
      <w:r>
        <w:rPr>
          <w:sz w:val="20"/>
          <w:szCs w:val="20"/>
        </w:rPr>
        <w:t>., 1996]. Проблема лікування вірусних захворювань і створення ефективних лікарських засобів є однією із актуальних у сучасній медицині та фармації.</w:t>
      </w:r>
    </w:p>
    <w:p w:rsidR="00DA67B1" w:rsidRDefault="00DA67B1" w:rsidP="00DA67B1">
      <w:pPr>
        <w:shd w:val="clear" w:color="auto" w:fill="FFFFFF"/>
        <w:ind w:right="-109" w:firstLine="360"/>
        <w:jc w:val="both"/>
        <w:rPr>
          <w:color w:val="000000"/>
          <w:spacing w:val="-7"/>
          <w:sz w:val="20"/>
          <w:szCs w:val="20"/>
        </w:rPr>
      </w:pPr>
      <w:r>
        <w:rPr>
          <w:sz w:val="20"/>
          <w:szCs w:val="20"/>
        </w:rPr>
        <w:t xml:space="preserve"> Вітчизняною промисловістю випускається противірусний препарат Протефлазід, який  дозволений до медичного застосування наказом МОЗ України за № 30 від 31.01.2002 р. В аптечну мережу даний препарат надходить </w:t>
      </w:r>
      <w:r>
        <w:rPr>
          <w:color w:val="000000"/>
          <w:spacing w:val="-6"/>
          <w:sz w:val="20"/>
          <w:szCs w:val="20"/>
        </w:rPr>
        <w:t>тільки</w:t>
      </w:r>
      <w:r>
        <w:rPr>
          <w:sz w:val="20"/>
          <w:szCs w:val="20"/>
        </w:rPr>
        <w:t xml:space="preserve"> у вигляді крапель, однак</w:t>
      </w:r>
      <w:r>
        <w:rPr>
          <w:color w:val="000000"/>
          <w:spacing w:val="-6"/>
          <w:sz w:val="20"/>
          <w:szCs w:val="20"/>
        </w:rPr>
        <w:t xml:space="preserve"> використання Протефлазіду у вигляді крапель не завжди ефективно вирішує </w:t>
      </w:r>
      <w:r>
        <w:rPr>
          <w:color w:val="000000"/>
          <w:spacing w:val="-7"/>
          <w:sz w:val="20"/>
          <w:szCs w:val="20"/>
        </w:rPr>
        <w:t>проблему лікування вірусних захворювань, тому актуальним є опрацювання складу та технології нових ефективних засобів з Протефлазідом  для місцевого застосування.</w:t>
      </w:r>
    </w:p>
    <w:p w:rsidR="00DA67B1" w:rsidRDefault="00DA67B1" w:rsidP="00DA67B1">
      <w:pPr>
        <w:shd w:val="clear" w:color="auto" w:fill="FFFFFF"/>
        <w:ind w:right="-109" w:firstLine="360"/>
        <w:jc w:val="both"/>
        <w:rPr>
          <w:sz w:val="20"/>
          <w:szCs w:val="20"/>
        </w:rPr>
      </w:pPr>
      <w:r>
        <w:rPr>
          <w:color w:val="000000"/>
          <w:spacing w:val="-7"/>
          <w:sz w:val="20"/>
          <w:szCs w:val="20"/>
        </w:rPr>
        <w:t>Перспективною лікарською формою для місцевого застосування є супозиторії</w:t>
      </w:r>
      <w:r>
        <w:rPr>
          <w:sz w:val="20"/>
          <w:szCs w:val="20"/>
        </w:rPr>
        <w:t>, які займають значне місце в номенклатурі сучасних лікарських форм [И.В. Алексеева, 2003;</w:t>
      </w:r>
      <w:r>
        <w:t xml:space="preserve"> </w:t>
      </w:r>
      <w:r>
        <w:rPr>
          <w:sz w:val="20"/>
          <w:szCs w:val="20"/>
        </w:rPr>
        <w:t>Л.І.Щебликіна, 2003; V.Allen Loyd, 2007]. Перспективність цієї лікарської форми стає більш очевидною, якщо врахувати, що деякі лікарські речовини, прийняті всередину, інактивуються травними соками, травмують шлунково-кишковий тракт і печінку. У ряді випадків лікарські речовини, введені у вигляді супозиторіїв, надходять у кров швидше, ніж при підшкірному введенні, і проявляють терапевтичний ефект у менших дозах, причому супозиторії можуть мати не тільки місцеву, а й резорбтивну дію. На фармацевтичному ринку України асортимент супозиторіїв з противірусною дією обмежений, тому опрацювання вітчизняного противірусного засобу у формі супозиторіїв є доцільним і актуальним.</w:t>
      </w:r>
      <w:r>
        <w:rPr>
          <w:sz w:val="20"/>
          <w:szCs w:val="20"/>
        </w:rPr>
        <w:tab/>
      </w:r>
    </w:p>
    <w:p w:rsidR="00DA67B1" w:rsidRDefault="00DA67B1" w:rsidP="00DA67B1">
      <w:pPr>
        <w:autoSpaceDE w:val="0"/>
        <w:autoSpaceDN w:val="0"/>
        <w:ind w:right="-109" w:firstLine="360"/>
        <w:jc w:val="both"/>
        <w:rPr>
          <w:sz w:val="20"/>
          <w:szCs w:val="20"/>
        </w:rPr>
      </w:pPr>
      <w:r>
        <w:rPr>
          <w:sz w:val="20"/>
          <w:szCs w:val="20"/>
        </w:rPr>
        <w:t>Важливою проблемою імунофармакології є дослідження препаратів з імунотропною дією для вияснення спрямованості їх коригуючого ефекту, а також для розуміння виникаючих факторів міжклітинної кооперації під дією досліджуваних лікарських засобів [</w:t>
      </w:r>
      <w:r>
        <w:rPr>
          <w:sz w:val="20"/>
          <w:szCs w:val="20"/>
          <w:lang w:eastAsia="en-US"/>
        </w:rPr>
        <w:t>Ю.В</w:t>
      </w:r>
      <w:r>
        <w:rPr>
          <w:sz w:val="20"/>
          <w:szCs w:val="20"/>
        </w:rPr>
        <w:t>.</w:t>
      </w:r>
      <w:r>
        <w:rPr>
          <w:sz w:val="20"/>
          <w:szCs w:val="20"/>
          <w:lang w:eastAsia="en-US"/>
        </w:rPr>
        <w:t>Вахитова</w:t>
      </w:r>
      <w:r>
        <w:rPr>
          <w:sz w:val="20"/>
          <w:szCs w:val="20"/>
        </w:rPr>
        <w:t>, 2002]. Найбільш інформативним із доступних функціональних тестів є визначення здатності лімфоїдних клітин відповідати проліферацією на дію мітогенних лектинів і досліджуваних лікарських засобів [</w:t>
      </w:r>
      <w:r>
        <w:rPr>
          <w:sz w:val="20"/>
          <w:szCs w:val="20"/>
          <w:lang w:eastAsia="en-US"/>
        </w:rPr>
        <w:t>В.Й.Фесенкова</w:t>
      </w:r>
      <w:r>
        <w:rPr>
          <w:sz w:val="20"/>
          <w:szCs w:val="20"/>
        </w:rPr>
        <w:t>, 2003;</w:t>
      </w:r>
      <w:r>
        <w:rPr>
          <w:lang w:eastAsia="en-US"/>
        </w:rPr>
        <w:t xml:space="preserve"> </w:t>
      </w:r>
      <w:r>
        <w:rPr>
          <w:sz w:val="20"/>
          <w:szCs w:val="20"/>
          <w:lang w:val="en-US" w:eastAsia="en-US"/>
        </w:rPr>
        <w:t>R</w:t>
      </w:r>
      <w:r>
        <w:rPr>
          <w:sz w:val="20"/>
          <w:szCs w:val="20"/>
          <w:lang w:eastAsia="en-US"/>
        </w:rPr>
        <w:t>.</w:t>
      </w:r>
      <w:r>
        <w:rPr>
          <w:sz w:val="20"/>
          <w:szCs w:val="20"/>
          <w:lang w:val="en-US" w:eastAsia="en-US"/>
        </w:rPr>
        <w:t>Stoika</w:t>
      </w:r>
      <w:r>
        <w:rPr>
          <w:sz w:val="20"/>
          <w:szCs w:val="20"/>
          <w:lang w:eastAsia="en-US"/>
        </w:rPr>
        <w:t>,</w:t>
      </w:r>
      <w:r>
        <w:rPr>
          <w:lang w:eastAsia="en-US"/>
        </w:rPr>
        <w:t xml:space="preserve"> </w:t>
      </w:r>
      <w:r>
        <w:rPr>
          <w:sz w:val="20"/>
          <w:szCs w:val="20"/>
        </w:rPr>
        <w:t>2002].</w:t>
      </w:r>
    </w:p>
    <w:p w:rsidR="00DA67B1" w:rsidRDefault="00DA67B1" w:rsidP="00DA67B1">
      <w:pPr>
        <w:autoSpaceDE w:val="0"/>
        <w:autoSpaceDN w:val="0"/>
        <w:ind w:right="-109" w:firstLine="360"/>
        <w:jc w:val="both"/>
        <w:rPr>
          <w:sz w:val="20"/>
          <w:szCs w:val="20"/>
        </w:rPr>
      </w:pPr>
      <w:r>
        <w:rPr>
          <w:b/>
          <w:bCs/>
          <w:sz w:val="20"/>
          <w:szCs w:val="20"/>
        </w:rPr>
        <w:t xml:space="preserve"> Зв'язок роботи з науковими програмами, планами, темами. </w:t>
      </w:r>
      <w:r>
        <w:rPr>
          <w:sz w:val="20"/>
          <w:szCs w:val="20"/>
        </w:rPr>
        <w:t xml:space="preserve"> Дисер-таційна робота виконана згідно з планом проблеми „Фармація” МОЗ України і є фрагментом комплексних науково-дослідних робіт Львівського національного медичного університету імені Данила Галицького (шифр теми ІН 10.06.0001.01, номер державної реєстрації 0101</w:t>
      </w:r>
      <w:r>
        <w:rPr>
          <w:sz w:val="20"/>
          <w:szCs w:val="20"/>
          <w:lang w:val="en-US"/>
        </w:rPr>
        <w:t>U</w:t>
      </w:r>
      <w:r>
        <w:rPr>
          <w:sz w:val="20"/>
          <w:szCs w:val="20"/>
        </w:rPr>
        <w:t xml:space="preserve">009227 та шифр теми       ІН 21.00.002.05, номер державної реєстрації 0105 </w:t>
      </w:r>
      <w:r>
        <w:rPr>
          <w:sz w:val="20"/>
          <w:szCs w:val="20"/>
          <w:lang w:val="en-US"/>
        </w:rPr>
        <w:t>U</w:t>
      </w:r>
      <w:r>
        <w:rPr>
          <w:sz w:val="20"/>
          <w:szCs w:val="20"/>
        </w:rPr>
        <w:t>007868).</w:t>
      </w:r>
    </w:p>
    <w:p w:rsidR="00DA67B1" w:rsidRDefault="00DA67B1" w:rsidP="00DA67B1">
      <w:pPr>
        <w:autoSpaceDE w:val="0"/>
        <w:autoSpaceDN w:val="0"/>
        <w:ind w:right="-109" w:firstLine="360"/>
        <w:jc w:val="both"/>
        <w:rPr>
          <w:sz w:val="20"/>
          <w:szCs w:val="20"/>
        </w:rPr>
      </w:pPr>
      <w:r>
        <w:rPr>
          <w:b/>
          <w:bCs/>
          <w:sz w:val="20"/>
          <w:szCs w:val="20"/>
        </w:rPr>
        <w:t xml:space="preserve">  Мета і задачі дослідження.</w:t>
      </w:r>
      <w:r>
        <w:rPr>
          <w:sz w:val="20"/>
          <w:szCs w:val="20"/>
        </w:rPr>
        <w:t xml:space="preserve"> Метою роботи була розробка науково обгрунтованого складу, технології та методик контролю якості вагінальних супозиторіїв з Протефлазідом, а також вивчення можливості використання культури клітин крові для дослідження імунної активності розчинних лікарських засобів.  </w:t>
      </w:r>
    </w:p>
    <w:p w:rsidR="00DA67B1" w:rsidRDefault="00DA67B1" w:rsidP="00DA67B1">
      <w:pPr>
        <w:ind w:right="-109" w:firstLine="360"/>
        <w:jc w:val="both"/>
        <w:rPr>
          <w:sz w:val="20"/>
          <w:szCs w:val="20"/>
        </w:rPr>
      </w:pPr>
      <w:r>
        <w:rPr>
          <w:sz w:val="20"/>
          <w:szCs w:val="20"/>
        </w:rPr>
        <w:t xml:space="preserve"> Для досягнення поставленої мети необхідно було вирішити наступні завдання:</w:t>
      </w:r>
    </w:p>
    <w:p w:rsidR="00DA67B1" w:rsidRDefault="00DA67B1" w:rsidP="00BA0C78">
      <w:pPr>
        <w:numPr>
          <w:ilvl w:val="0"/>
          <w:numId w:val="46"/>
        </w:numPr>
        <w:suppressAutoHyphens w:val="0"/>
        <w:ind w:right="-109"/>
        <w:jc w:val="both"/>
        <w:rPr>
          <w:sz w:val="20"/>
          <w:szCs w:val="20"/>
        </w:rPr>
      </w:pPr>
      <w:r>
        <w:rPr>
          <w:sz w:val="20"/>
          <w:szCs w:val="20"/>
        </w:rPr>
        <w:t>вивчити асортимент лікарських засобів противірусної дії, зареєстрованих в  Україні;</w:t>
      </w:r>
    </w:p>
    <w:p w:rsidR="00DA67B1" w:rsidRDefault="00DA67B1" w:rsidP="00BA0C78">
      <w:pPr>
        <w:numPr>
          <w:ilvl w:val="0"/>
          <w:numId w:val="46"/>
        </w:numPr>
        <w:suppressAutoHyphens w:val="0"/>
        <w:ind w:right="-109"/>
        <w:jc w:val="both"/>
        <w:rPr>
          <w:sz w:val="20"/>
          <w:szCs w:val="20"/>
        </w:rPr>
      </w:pPr>
      <w:r>
        <w:rPr>
          <w:sz w:val="20"/>
          <w:szCs w:val="20"/>
        </w:rPr>
        <w:t>проаналізувати дані літератури щодо застосування Протефлазіду як лікарського засобу;</w:t>
      </w:r>
    </w:p>
    <w:p w:rsidR="00DA67B1" w:rsidRDefault="00DA67B1" w:rsidP="00BA0C78">
      <w:pPr>
        <w:numPr>
          <w:ilvl w:val="0"/>
          <w:numId w:val="46"/>
        </w:numPr>
        <w:suppressAutoHyphens w:val="0"/>
        <w:ind w:right="-109"/>
        <w:jc w:val="both"/>
        <w:rPr>
          <w:sz w:val="20"/>
          <w:szCs w:val="20"/>
        </w:rPr>
      </w:pPr>
      <w:r>
        <w:rPr>
          <w:sz w:val="20"/>
          <w:szCs w:val="20"/>
        </w:rPr>
        <w:t>обґрунтувати вибір лікарської форми для Протефлазіду;</w:t>
      </w:r>
    </w:p>
    <w:p w:rsidR="00DA67B1" w:rsidRDefault="00DA67B1" w:rsidP="00BA0C78">
      <w:pPr>
        <w:numPr>
          <w:ilvl w:val="0"/>
          <w:numId w:val="46"/>
        </w:numPr>
        <w:suppressAutoHyphens w:val="0"/>
        <w:ind w:right="-109"/>
        <w:jc w:val="both"/>
        <w:rPr>
          <w:sz w:val="20"/>
          <w:szCs w:val="20"/>
        </w:rPr>
      </w:pPr>
      <w:r>
        <w:rPr>
          <w:sz w:val="20"/>
          <w:szCs w:val="20"/>
        </w:rPr>
        <w:t>розробити оптимальний склад та технологію супозиторіїв з Протефлазідом;</w:t>
      </w:r>
    </w:p>
    <w:p w:rsidR="00DA67B1" w:rsidRDefault="00DA67B1" w:rsidP="00BA0C78">
      <w:pPr>
        <w:numPr>
          <w:ilvl w:val="0"/>
          <w:numId w:val="46"/>
        </w:numPr>
        <w:suppressAutoHyphens w:val="0"/>
        <w:ind w:right="-109"/>
        <w:jc w:val="both"/>
        <w:rPr>
          <w:sz w:val="20"/>
          <w:szCs w:val="20"/>
        </w:rPr>
      </w:pPr>
      <w:r>
        <w:rPr>
          <w:sz w:val="20"/>
          <w:szCs w:val="20"/>
        </w:rPr>
        <w:t>встановити основні показники якості супозиторіїв з Протефлазідом, обґрунтувати терміни та умови їх зберігання;</w:t>
      </w:r>
    </w:p>
    <w:p w:rsidR="00DA67B1" w:rsidRDefault="00DA67B1" w:rsidP="00BA0C78">
      <w:pPr>
        <w:numPr>
          <w:ilvl w:val="0"/>
          <w:numId w:val="46"/>
        </w:numPr>
        <w:suppressAutoHyphens w:val="0"/>
        <w:jc w:val="both"/>
        <w:rPr>
          <w:sz w:val="20"/>
          <w:szCs w:val="20"/>
        </w:rPr>
      </w:pPr>
      <w:r>
        <w:rPr>
          <w:sz w:val="20"/>
          <w:szCs w:val="20"/>
        </w:rPr>
        <w:t>розробити проект технологічної інструкції на виготовлення супозиторіїв з Протефлазідом  та апробувати його в умовах аптеки;</w:t>
      </w:r>
    </w:p>
    <w:p w:rsidR="00DA67B1" w:rsidRDefault="00DA67B1" w:rsidP="00BA0C78">
      <w:pPr>
        <w:numPr>
          <w:ilvl w:val="0"/>
          <w:numId w:val="46"/>
        </w:numPr>
        <w:suppressAutoHyphens w:val="0"/>
        <w:ind w:right="-109"/>
        <w:jc w:val="both"/>
        <w:rPr>
          <w:sz w:val="20"/>
          <w:szCs w:val="20"/>
        </w:rPr>
      </w:pPr>
      <w:r>
        <w:rPr>
          <w:sz w:val="20"/>
          <w:szCs w:val="20"/>
        </w:rPr>
        <w:t>розробити технологічну і апаратурну схеми виробництва супозиторіїв з Протефлазідом та аналітичну нормативну документацію на запропонований лікарський засіб;</w:t>
      </w:r>
    </w:p>
    <w:p w:rsidR="00DA67B1" w:rsidRDefault="00DA67B1" w:rsidP="00BA0C78">
      <w:pPr>
        <w:numPr>
          <w:ilvl w:val="0"/>
          <w:numId w:val="46"/>
        </w:numPr>
        <w:suppressAutoHyphens w:val="0"/>
        <w:ind w:right="-109"/>
        <w:jc w:val="both"/>
        <w:rPr>
          <w:sz w:val="20"/>
          <w:szCs w:val="20"/>
        </w:rPr>
      </w:pPr>
      <w:r>
        <w:rPr>
          <w:sz w:val="20"/>
          <w:szCs w:val="20"/>
        </w:rPr>
        <w:t>вивчити деякі імунокоригуючі властивості Протефлазіду на культурі клітин людського організму і порівняти досліджувані властивості Протефлазіду з властивостями загальноприйнятого адаптогена – екстракту  елеутерокока.</w:t>
      </w:r>
    </w:p>
    <w:p w:rsidR="00DA67B1" w:rsidRDefault="00DA67B1" w:rsidP="00DA67B1">
      <w:pPr>
        <w:ind w:right="-109" w:firstLine="360"/>
        <w:jc w:val="both"/>
        <w:rPr>
          <w:sz w:val="20"/>
          <w:szCs w:val="20"/>
        </w:rPr>
      </w:pPr>
      <w:r>
        <w:rPr>
          <w:i/>
          <w:iCs/>
          <w:sz w:val="20"/>
          <w:szCs w:val="20"/>
        </w:rPr>
        <w:t xml:space="preserve"> Об’єкт дослідження </w:t>
      </w:r>
      <w:r>
        <w:rPr>
          <w:sz w:val="20"/>
          <w:szCs w:val="20"/>
        </w:rPr>
        <w:t>– лікарський засіб з Протефлазідом у вигляді вагінальних супозиторіїв;  культура клітин крові людського організму.</w:t>
      </w:r>
    </w:p>
    <w:p w:rsidR="00DA67B1" w:rsidRDefault="00DA67B1" w:rsidP="00DA67B1">
      <w:pPr>
        <w:ind w:right="-109" w:firstLine="360"/>
        <w:jc w:val="both"/>
        <w:rPr>
          <w:sz w:val="20"/>
          <w:szCs w:val="20"/>
        </w:rPr>
      </w:pPr>
      <w:r>
        <w:rPr>
          <w:i/>
          <w:iCs/>
          <w:sz w:val="20"/>
          <w:szCs w:val="20"/>
        </w:rPr>
        <w:t xml:space="preserve"> Предмет дослідження -</w:t>
      </w:r>
      <w:r>
        <w:rPr>
          <w:sz w:val="20"/>
          <w:szCs w:val="20"/>
        </w:rPr>
        <w:t xml:space="preserve"> розробка науково обґрунтованого складу і технології  супозиторіїв для вагінального застосування на основі рослинного екстракта Протефлазід, призначених для лікування вірусних захворювань урогенітальної системи; показники якості та безпеки; імунофармакологічні дослідження Протефлазіду.</w:t>
      </w:r>
    </w:p>
    <w:p w:rsidR="00DA67B1" w:rsidRDefault="00DA67B1" w:rsidP="00DA67B1">
      <w:pPr>
        <w:ind w:right="-109" w:firstLine="360"/>
        <w:jc w:val="both"/>
        <w:rPr>
          <w:sz w:val="20"/>
          <w:szCs w:val="20"/>
        </w:rPr>
      </w:pPr>
      <w:r>
        <w:rPr>
          <w:i/>
          <w:iCs/>
          <w:sz w:val="20"/>
          <w:szCs w:val="20"/>
        </w:rPr>
        <w:t xml:space="preserve"> Методи дослідження.</w:t>
      </w:r>
      <w:r>
        <w:rPr>
          <w:b/>
          <w:bCs/>
          <w:sz w:val="20"/>
          <w:szCs w:val="20"/>
        </w:rPr>
        <w:t xml:space="preserve">  </w:t>
      </w:r>
      <w:r>
        <w:rPr>
          <w:sz w:val="20"/>
          <w:szCs w:val="20"/>
        </w:rPr>
        <w:t>Для вирішення поставлених у роботі завдань застосовувались загальноприйняті органолептичні, фізико-хімічні,  технологічні (вивчення температури топлення, розпадання, розчинення тощо), біофармацевтичні (метод „агарових циліндрів”, метод „агарових пластинок”), мікробіологічні та біологічні (вивчення мікробіологічної чистоти, місцевоподразнюючої дії) методи досліджень, а також реакція бласттрансформації лімфоцитів (БТЛ) з використанням фітогемаглютиніну (ФГА), як активатора трансформації; імунофлюоресцентне визначення фенотипу клітин після бласттрансформації за допомогою моноклональних антитіл; електрофорез на ацетатцелюлозі сироваток крові донорів, лейкоцити яких потім використовувались для БТЛ (паралельно електрофорез культуральної рідини після БТЛ); визначення імуноглобулінів (</w:t>
      </w:r>
      <w:r>
        <w:rPr>
          <w:sz w:val="20"/>
          <w:szCs w:val="20"/>
          <w:lang w:val="en-US"/>
        </w:rPr>
        <w:t>Ig</w:t>
      </w:r>
      <w:r>
        <w:rPr>
          <w:sz w:val="20"/>
          <w:szCs w:val="20"/>
        </w:rPr>
        <w:t xml:space="preserve"> </w:t>
      </w:r>
      <w:r>
        <w:rPr>
          <w:sz w:val="20"/>
          <w:szCs w:val="20"/>
          <w:lang w:val="en-US"/>
        </w:rPr>
        <w:t>A</w:t>
      </w:r>
      <w:r>
        <w:rPr>
          <w:sz w:val="20"/>
          <w:szCs w:val="20"/>
        </w:rPr>
        <w:t xml:space="preserve">, </w:t>
      </w:r>
      <w:r>
        <w:rPr>
          <w:sz w:val="20"/>
          <w:szCs w:val="20"/>
          <w:lang w:val="en-US"/>
        </w:rPr>
        <w:t>Ig</w:t>
      </w:r>
      <w:r>
        <w:rPr>
          <w:sz w:val="20"/>
          <w:szCs w:val="20"/>
        </w:rPr>
        <w:t xml:space="preserve"> </w:t>
      </w:r>
      <w:r>
        <w:rPr>
          <w:sz w:val="20"/>
          <w:szCs w:val="20"/>
          <w:lang w:val="en-US"/>
        </w:rPr>
        <w:t>M</w:t>
      </w:r>
      <w:r>
        <w:rPr>
          <w:sz w:val="20"/>
          <w:szCs w:val="20"/>
        </w:rPr>
        <w:t xml:space="preserve">, </w:t>
      </w:r>
      <w:r>
        <w:rPr>
          <w:sz w:val="20"/>
          <w:szCs w:val="20"/>
          <w:lang w:val="en-US"/>
        </w:rPr>
        <w:t>Ig</w:t>
      </w:r>
      <w:r>
        <w:rPr>
          <w:sz w:val="20"/>
          <w:szCs w:val="20"/>
        </w:rPr>
        <w:t xml:space="preserve"> </w:t>
      </w:r>
      <w:r>
        <w:rPr>
          <w:sz w:val="20"/>
          <w:szCs w:val="20"/>
          <w:lang w:val="en-US"/>
        </w:rPr>
        <w:t>G</w:t>
      </w:r>
      <w:r>
        <w:rPr>
          <w:sz w:val="20"/>
          <w:szCs w:val="20"/>
        </w:rPr>
        <w:t xml:space="preserve">) </w:t>
      </w:r>
      <w:r>
        <w:rPr>
          <w:sz w:val="20"/>
          <w:szCs w:val="20"/>
        </w:rPr>
        <w:lastRenderedPageBreak/>
        <w:t>сироваток крові і культуральної рідини після БТЛ; імуноферментне визначення концентрації  гама-інтерферону, 1</w:t>
      </w:r>
      <w:r>
        <w:rPr>
          <w:sz w:val="20"/>
          <w:szCs w:val="20"/>
        </w:rPr>
        <w:sym w:font="Symbol" w:char="F062"/>
      </w:r>
      <w:r>
        <w:rPr>
          <w:sz w:val="20"/>
          <w:szCs w:val="20"/>
        </w:rPr>
        <w:t>-інтерлейкіну в сироватках крові та культуральній рідині після БТЛ.</w:t>
      </w:r>
    </w:p>
    <w:p w:rsidR="00DA67B1" w:rsidRDefault="00DA67B1" w:rsidP="00DA67B1">
      <w:pPr>
        <w:ind w:right="-109" w:firstLine="360"/>
        <w:jc w:val="both"/>
        <w:rPr>
          <w:sz w:val="20"/>
          <w:szCs w:val="20"/>
        </w:rPr>
      </w:pPr>
      <w:r>
        <w:rPr>
          <w:sz w:val="20"/>
          <w:szCs w:val="20"/>
        </w:rPr>
        <w:t xml:space="preserve"> Статистичний аналіз одержаних результатів проводили за допомогою комп'ютерного пакету "Statistica" 5.0.</w:t>
      </w:r>
    </w:p>
    <w:p w:rsidR="00DA67B1" w:rsidRDefault="00DA67B1" w:rsidP="00DA67B1">
      <w:pPr>
        <w:ind w:right="-109" w:firstLine="360"/>
        <w:jc w:val="both"/>
        <w:rPr>
          <w:sz w:val="20"/>
          <w:szCs w:val="20"/>
        </w:rPr>
      </w:pPr>
      <w:r>
        <w:rPr>
          <w:b/>
          <w:bCs/>
          <w:sz w:val="20"/>
          <w:szCs w:val="20"/>
        </w:rPr>
        <w:t xml:space="preserve"> Наукова новизна одержаних результатів. </w:t>
      </w:r>
      <w:r>
        <w:rPr>
          <w:sz w:val="20"/>
          <w:szCs w:val="20"/>
        </w:rPr>
        <w:t xml:space="preserve">Запропоновано оптимальний склад і технологію вагінальних супозиторіїв противірусної дії з Протефлазідом (одержано деклараційний патент на корисну модель "Супозиторій противірусний" А 61К9/02 від 17.01.2005р.). Опрацьовані методики ідентифікації та визначення кількісного вмісту діючих речовин, що ввійшли до проекту аналітичної нормативної документації. </w:t>
      </w:r>
    </w:p>
    <w:p w:rsidR="00DA67B1" w:rsidRDefault="00DA67B1" w:rsidP="00DA67B1">
      <w:pPr>
        <w:ind w:right="-109" w:firstLine="360"/>
        <w:jc w:val="both"/>
        <w:rPr>
          <w:sz w:val="20"/>
          <w:szCs w:val="20"/>
        </w:rPr>
      </w:pPr>
      <w:r>
        <w:rPr>
          <w:sz w:val="20"/>
          <w:szCs w:val="20"/>
        </w:rPr>
        <w:t xml:space="preserve"> Вперше запропоновано вивчення імунокоригуючих властивостей Протефлазіду на культурі клітин людського організму з наступним фенотипуванням трансформованих клітин імунофлюоресцентним методом за допомогою моноклональних антитіл та дослідженням культуральної рідини (після бласттрансформації). Проведено оригінальне порівняння імунокоригуючих властивостей Протефлазіду та екстракта елеутерокока на лімфоцити людини. Протефлазід, перебуваючи в контакті з лейкоцитами і білками протягом 3 днів, не денатурує білки та імуноглобуліни, а також не активує В-лімфоцити до продукції імуноглобулінів. Протефлазід має виражений імунокоригуючий вплив на лімфоцити людини, знижуючи апоптозозалежність лімфоцитів, активізуючи продукцію гама-інтерферону і є супресором прозапального цитокіна (1в – інтерлейкіну). </w:t>
      </w:r>
    </w:p>
    <w:p w:rsidR="00DA67B1" w:rsidRDefault="00DA67B1" w:rsidP="00DA67B1">
      <w:pPr>
        <w:ind w:right="-109" w:firstLine="360"/>
        <w:jc w:val="both"/>
        <w:rPr>
          <w:sz w:val="20"/>
          <w:szCs w:val="20"/>
        </w:rPr>
      </w:pPr>
      <w:r>
        <w:rPr>
          <w:b/>
          <w:bCs/>
          <w:sz w:val="20"/>
          <w:szCs w:val="20"/>
        </w:rPr>
        <w:t xml:space="preserve"> Практичне значення одержаних результатів. </w:t>
      </w:r>
      <w:r>
        <w:rPr>
          <w:sz w:val="20"/>
          <w:szCs w:val="20"/>
        </w:rPr>
        <w:t xml:space="preserve">Створено новий оригінальний лікарський засіб з Протефлазідом у вигляді супозиторіїв для вагінального застосування. Запропоновано застосування супозиторіїв з Протефлазідом як засобу для лікування вірусних захворювань урогенітальної системи. Розроблено проект аналітичної нормативної документації (АНД) на вагінальні супозиторії з Протефлазідом. </w:t>
      </w:r>
    </w:p>
    <w:p w:rsidR="00DA67B1" w:rsidRDefault="00DA67B1" w:rsidP="00DA67B1">
      <w:pPr>
        <w:ind w:right="-109" w:firstLine="360"/>
        <w:jc w:val="both"/>
        <w:rPr>
          <w:sz w:val="20"/>
          <w:szCs w:val="20"/>
        </w:rPr>
      </w:pPr>
      <w:r>
        <w:rPr>
          <w:sz w:val="20"/>
          <w:szCs w:val="20"/>
        </w:rPr>
        <w:t xml:space="preserve"> Розроблено технологічну інструкцію та апробовано технологію супозиторіїв в умовах аптек (акти про апробацію від 12.09.2007, 2.10.2007).</w:t>
      </w:r>
    </w:p>
    <w:p w:rsidR="00DA67B1" w:rsidRDefault="00DA67B1" w:rsidP="00DA67B1">
      <w:pPr>
        <w:ind w:right="-109" w:firstLine="360"/>
        <w:jc w:val="both"/>
        <w:rPr>
          <w:sz w:val="20"/>
          <w:szCs w:val="20"/>
        </w:rPr>
      </w:pPr>
      <w:r>
        <w:rPr>
          <w:sz w:val="20"/>
          <w:szCs w:val="20"/>
        </w:rPr>
        <w:t xml:space="preserve"> Запропонована модель дослідження імунної активності розчинних лікарських засобів на основі реакції бласттрансформації лейкоцитів людини під впливом фітогемаглютиніну з наступним фенотипуванням трансформованих лімфоцитів моноклональними антитілами та дослідженням культуральної рідини на наявність цитокінів.</w:t>
      </w:r>
    </w:p>
    <w:p w:rsidR="00DA67B1" w:rsidRDefault="00DA67B1" w:rsidP="00DA67B1">
      <w:pPr>
        <w:ind w:right="-109" w:firstLine="360"/>
        <w:jc w:val="both"/>
        <w:rPr>
          <w:sz w:val="20"/>
          <w:szCs w:val="20"/>
        </w:rPr>
      </w:pPr>
      <w:r>
        <w:rPr>
          <w:sz w:val="20"/>
          <w:szCs w:val="20"/>
        </w:rPr>
        <w:t xml:space="preserve"> Проведено порівняльне імунофармакологічне дослідження Протефлазіду та екстракту елеутерокока на культурі клітин людського організму.</w:t>
      </w:r>
    </w:p>
    <w:p w:rsidR="00DA67B1" w:rsidRDefault="00DA67B1" w:rsidP="00DA67B1">
      <w:pPr>
        <w:ind w:right="-109" w:firstLine="360"/>
        <w:jc w:val="both"/>
        <w:rPr>
          <w:sz w:val="20"/>
          <w:szCs w:val="20"/>
        </w:rPr>
      </w:pPr>
      <w:r>
        <w:rPr>
          <w:sz w:val="20"/>
          <w:szCs w:val="20"/>
        </w:rPr>
        <w:t xml:space="preserve"> Фрагменти роботи впроваджено у навчальний процес кафедри фармації Івано-Франківського державного медичного університету, кафедри технології ліків Одеського державного медичного університету і кафедри технології ліків і біофармації Львівського національного медичного університету імені Данила Галицького (акти впровадження від 15.10.2007, 5.10.2007 і 15.02.2008 відповідно).</w:t>
      </w:r>
    </w:p>
    <w:p w:rsidR="00DA67B1" w:rsidRDefault="00DA67B1" w:rsidP="00DA67B1">
      <w:pPr>
        <w:ind w:right="-109" w:firstLine="360"/>
        <w:jc w:val="both"/>
        <w:rPr>
          <w:sz w:val="20"/>
          <w:szCs w:val="20"/>
        </w:rPr>
      </w:pPr>
      <w:r>
        <w:rPr>
          <w:sz w:val="20"/>
          <w:szCs w:val="20"/>
        </w:rPr>
        <w:t xml:space="preserve"> </w:t>
      </w:r>
      <w:r>
        <w:rPr>
          <w:b/>
          <w:bCs/>
          <w:sz w:val="20"/>
          <w:szCs w:val="20"/>
        </w:rPr>
        <w:t>Особистий внесок здобувача.</w:t>
      </w:r>
      <w:r>
        <w:rPr>
          <w:sz w:val="20"/>
          <w:szCs w:val="20"/>
        </w:rPr>
        <w:t xml:space="preserve"> Дисертація є особистою завершеною науковою роботою здобувача.  У комплексному дослідженні з опрацювання нового засобу для вагінального застосування дисертантом особисто: проведено аналіз даних літератури з метою вивчення сучасного стану лікування вірусних захворювань; досліджено асортимент противірусних засобів системної та місцевої дії та доведено необхідність опрацювання ефективних та безпечних противірусних засобів для місцевого застосування; теоретично обгрунтовано найбільш доцільну лікарську форму для нового противірусного засобу місцевої дії; підібрано діючі і допоміжні речовини для вагінальних супозиторіїв; розроблено технологію вагінальних супозиторіїв з Протефлазідом; вивчено фізико-хімічні та фармако-технологічні показники вагінальних супозиторіїв з Протефлазідом; розроблено методики ідентифікації та кількісного вмісту основних діючих речовин у супозиторіях, які увійшли до проекту АНД; вивчено стабільність вагінальних супозиторіїв у процесі зберігання; розроблено технологічну інструкцію на виробництво вагінальних супозиторіїв з Протефлазідом в умовах аптек; підготовлено і проведено реакції бласттрансформації та досліджено клітини та культуральну рідину після БТЛ; узагальнено результати експериментальних досліджень з вивчення імунофармакологічних властивостей Протефлазіду.   </w:t>
      </w:r>
    </w:p>
    <w:p w:rsidR="00DA67B1" w:rsidRDefault="00DA67B1" w:rsidP="00DA67B1">
      <w:pPr>
        <w:ind w:right="-109" w:firstLine="360"/>
        <w:jc w:val="both"/>
        <w:rPr>
          <w:sz w:val="20"/>
          <w:szCs w:val="20"/>
        </w:rPr>
      </w:pPr>
      <w:r>
        <w:rPr>
          <w:sz w:val="20"/>
          <w:szCs w:val="20"/>
        </w:rPr>
        <w:t xml:space="preserve"> Персональний внесок у всіх опублікованих наукових працях зі співавторами  вказується за текстом дисертації.</w:t>
      </w:r>
    </w:p>
    <w:p w:rsidR="00DA67B1" w:rsidRDefault="00DA67B1" w:rsidP="00DA67B1">
      <w:pPr>
        <w:ind w:right="-109" w:firstLine="360"/>
        <w:jc w:val="both"/>
        <w:rPr>
          <w:sz w:val="20"/>
          <w:szCs w:val="20"/>
        </w:rPr>
      </w:pPr>
      <w:r>
        <w:rPr>
          <w:b/>
          <w:bCs/>
          <w:sz w:val="20"/>
          <w:szCs w:val="20"/>
        </w:rPr>
        <w:t xml:space="preserve"> Апробація результатів дисертації. </w:t>
      </w:r>
      <w:r>
        <w:rPr>
          <w:sz w:val="20"/>
          <w:szCs w:val="20"/>
        </w:rPr>
        <w:t xml:space="preserve">Основні теоретичні і практичні результати дисертаційної роботи доповідались та обговорювались на ІХ Міжнародному конгресі з клінічної патології “Фізіологія і патологія імунної системи” (Бангкок, Таїланд, 2004 р.), ХІ Всесвітньому конгресі по  імунопатології і алергії (Росія, Москва, 2004 р.), Х конгресі світової федерації Українських лікарських товариств (Чернівці, 2004 р.), на </w:t>
      </w:r>
      <w:r>
        <w:rPr>
          <w:sz w:val="20"/>
          <w:szCs w:val="20"/>
          <w:lang w:val="en-US"/>
        </w:rPr>
        <w:t>V</w:t>
      </w:r>
      <w:r>
        <w:rPr>
          <w:sz w:val="20"/>
          <w:szCs w:val="20"/>
        </w:rPr>
        <w:t>ІІІ з'їзді Всеукраїнського лікарського товариства (Івано-Франківськ, 2005 р.), науково-практичній конференції обласного товариства клінічної лабораторної діагностики (Львів, 2005 р.), на конференції молодих вчених Львівського національного медичного університету ім. Данила Галицького (Львів, 2006 р.).</w:t>
      </w:r>
    </w:p>
    <w:p w:rsidR="00DA67B1" w:rsidRDefault="00DA67B1" w:rsidP="00DA67B1">
      <w:pPr>
        <w:autoSpaceDE w:val="0"/>
        <w:autoSpaceDN w:val="0"/>
        <w:ind w:right="-109" w:firstLine="360"/>
        <w:jc w:val="both"/>
        <w:rPr>
          <w:sz w:val="20"/>
          <w:szCs w:val="20"/>
        </w:rPr>
      </w:pPr>
      <w:r>
        <w:rPr>
          <w:b/>
          <w:bCs/>
          <w:sz w:val="20"/>
          <w:szCs w:val="20"/>
        </w:rPr>
        <w:t xml:space="preserve"> Публікації. </w:t>
      </w:r>
      <w:r>
        <w:rPr>
          <w:sz w:val="20"/>
          <w:szCs w:val="20"/>
        </w:rPr>
        <w:t>Основні положення дисертації опубліковані у 9 наукових працях, у тому числі 4 статтях (з яких 2  - у фахових наукових виданнях, рекомендованих ВАК України для публікації результатів дисертаційних досліджень та  2 - в журналах загальнотерапевтичного профілю), 4 тезах, 1 патенті України.</w:t>
      </w:r>
    </w:p>
    <w:p w:rsidR="00DA67B1" w:rsidRDefault="00DA67B1" w:rsidP="00DA67B1">
      <w:pPr>
        <w:spacing w:line="220" w:lineRule="exact"/>
        <w:ind w:right="-122" w:firstLine="360"/>
        <w:jc w:val="both"/>
        <w:rPr>
          <w:sz w:val="20"/>
          <w:szCs w:val="20"/>
        </w:rPr>
      </w:pPr>
      <w:r>
        <w:rPr>
          <w:b/>
          <w:bCs/>
          <w:sz w:val="20"/>
          <w:szCs w:val="20"/>
        </w:rPr>
        <w:t xml:space="preserve"> Обсяг і структура дисертації. </w:t>
      </w:r>
      <w:r>
        <w:rPr>
          <w:sz w:val="20"/>
          <w:szCs w:val="20"/>
        </w:rPr>
        <w:t>Загальний обсяг дисертаційної роботи - 138 сторінок. Дисертація складається з вступу, огляду літератури (розділ 1), об’єктів і методів дослідження (розділ 2), експериментальної частини (розділи 3-4), загальних висновків, списку літератури (185 літературних джерел, у тому числі 40 іноземних) та 8 додатків (27 сторінок). Дисертація ілюстрована 25 таблицями (17 с.) та 21 рисунком.</w:t>
      </w:r>
    </w:p>
    <w:p w:rsidR="00DA67B1" w:rsidRDefault="00DA67B1" w:rsidP="00DA67B1">
      <w:pPr>
        <w:spacing w:before="120" w:after="120" w:line="220" w:lineRule="exact"/>
        <w:ind w:right="-122"/>
        <w:jc w:val="center"/>
        <w:rPr>
          <w:b/>
          <w:bCs/>
          <w:sz w:val="20"/>
          <w:szCs w:val="20"/>
        </w:rPr>
      </w:pPr>
      <w:r>
        <w:rPr>
          <w:b/>
          <w:bCs/>
          <w:sz w:val="20"/>
          <w:szCs w:val="20"/>
        </w:rPr>
        <w:t>ОСНОВНИЙ ЗМІСТ РОБОТИ</w:t>
      </w:r>
    </w:p>
    <w:p w:rsidR="00DA67B1" w:rsidRDefault="00DA67B1" w:rsidP="00DA67B1">
      <w:pPr>
        <w:spacing w:line="220" w:lineRule="exact"/>
        <w:ind w:right="-122" w:firstLine="360"/>
        <w:jc w:val="both"/>
        <w:rPr>
          <w:sz w:val="20"/>
          <w:szCs w:val="20"/>
        </w:rPr>
      </w:pPr>
      <w:r>
        <w:rPr>
          <w:sz w:val="20"/>
          <w:szCs w:val="20"/>
        </w:rPr>
        <w:t xml:space="preserve"> У </w:t>
      </w:r>
      <w:r>
        <w:rPr>
          <w:b/>
          <w:bCs/>
          <w:sz w:val="20"/>
          <w:szCs w:val="20"/>
        </w:rPr>
        <w:t>вступі</w:t>
      </w:r>
      <w:r>
        <w:rPr>
          <w:sz w:val="20"/>
          <w:szCs w:val="20"/>
        </w:rPr>
        <w:t xml:space="preserve"> сформульовано актуальність теми, мету і задачі дослідження, відзначено наукову новизну і практичне значення отриманих результатів.</w:t>
      </w:r>
    </w:p>
    <w:p w:rsidR="00DA67B1" w:rsidRDefault="00DA67B1" w:rsidP="00DA67B1">
      <w:pPr>
        <w:ind w:right="-122" w:firstLine="360"/>
        <w:jc w:val="both"/>
        <w:rPr>
          <w:sz w:val="20"/>
          <w:szCs w:val="20"/>
        </w:rPr>
      </w:pPr>
      <w:r>
        <w:rPr>
          <w:b/>
          <w:bCs/>
          <w:sz w:val="20"/>
          <w:szCs w:val="20"/>
        </w:rPr>
        <w:lastRenderedPageBreak/>
        <w:t xml:space="preserve"> У першому розділі  </w:t>
      </w:r>
      <w:r>
        <w:rPr>
          <w:sz w:val="20"/>
          <w:szCs w:val="20"/>
        </w:rPr>
        <w:t>розглянуто сучасний стан  лікування вірусних захворювань; описано хіміко-біологічні і фармакологічні властивості нового рослинного  препарату  противірусної дії Протефлазід та його застосування в медицині; розглянуто основні переваги лікарських засобів у формі супозиторіїв і наведено результати вивчення арсеналу препаратів противірусної дії.</w:t>
      </w:r>
    </w:p>
    <w:p w:rsidR="00DA67B1" w:rsidRDefault="00DA67B1" w:rsidP="00DA67B1">
      <w:pPr>
        <w:ind w:right="-122" w:firstLine="357"/>
        <w:jc w:val="both"/>
        <w:rPr>
          <w:sz w:val="20"/>
          <w:szCs w:val="20"/>
        </w:rPr>
      </w:pPr>
      <w:r>
        <w:rPr>
          <w:sz w:val="20"/>
          <w:szCs w:val="20"/>
        </w:rPr>
        <w:t xml:space="preserve">В Україні зареєстровано 113 лікарських препаратів для системного лікування вірусних захворювань і 14 препаратів для місцевого застосування у вигляді різних лікарських форм. Розподіл противірусних лікарських препаратів для системного застосування за видом лікарських форм наведено на рис.1. </w:t>
      </w:r>
    </w:p>
    <w:p w:rsidR="00DA67B1" w:rsidRDefault="00DA67B1" w:rsidP="00DA67B1">
      <w:pPr>
        <w:pStyle w:val="afffffff5"/>
        <w:ind w:right="-122" w:firstLine="360"/>
        <w:jc w:val="center"/>
        <w:rPr>
          <w:sz w:val="20"/>
          <w:szCs w:val="20"/>
        </w:rPr>
      </w:pPr>
      <w:r>
        <w:rPr>
          <w:noProof/>
          <w:lang w:eastAsia="ru-RU"/>
        </w:rPr>
        <w:drawing>
          <wp:inline distT="0" distB="0" distL="0" distR="0">
            <wp:extent cx="2653030" cy="1045210"/>
            <wp:effectExtent l="0" t="0" r="0" b="0"/>
            <wp:docPr id="7786" name="Диаграмма 778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A67B1" w:rsidRDefault="00DA67B1" w:rsidP="00DA67B1">
      <w:pPr>
        <w:ind w:right="-122" w:firstLine="708"/>
        <w:rPr>
          <w:sz w:val="20"/>
          <w:szCs w:val="20"/>
        </w:rPr>
      </w:pPr>
      <w:r>
        <w:rPr>
          <w:sz w:val="20"/>
          <w:szCs w:val="20"/>
        </w:rPr>
        <w:t xml:space="preserve">         Рис.1.Розподіл противірусних лікарських препаратів</w:t>
      </w:r>
    </w:p>
    <w:p w:rsidR="00DA67B1" w:rsidRDefault="00DA67B1" w:rsidP="00DA67B1">
      <w:pPr>
        <w:ind w:right="-122"/>
        <w:rPr>
          <w:sz w:val="20"/>
          <w:szCs w:val="20"/>
        </w:rPr>
      </w:pPr>
      <w:r>
        <w:rPr>
          <w:sz w:val="20"/>
          <w:szCs w:val="20"/>
        </w:rPr>
        <w:t xml:space="preserve">                    для  системного лікування за видом лікарських форм:</w:t>
      </w:r>
    </w:p>
    <w:p w:rsidR="00DA67B1" w:rsidRDefault="00DA67B1" w:rsidP="00DA67B1">
      <w:pPr>
        <w:ind w:right="-122"/>
        <w:jc w:val="center"/>
        <w:rPr>
          <w:sz w:val="20"/>
          <w:szCs w:val="20"/>
        </w:rPr>
      </w:pPr>
      <w:r>
        <w:rPr>
          <w:sz w:val="20"/>
          <w:szCs w:val="20"/>
        </w:rPr>
        <w:t>1 – таблетки; 2 - капсули; 3 - рідкі лікарські форми; 4 - порошки для    приготування розчинів  для перорального застосування та для інфузій;                                       5 – розчини для ін’єкцій.</w:t>
      </w:r>
    </w:p>
    <w:p w:rsidR="00DA67B1" w:rsidRDefault="00DA67B1" w:rsidP="00DA67B1">
      <w:pPr>
        <w:ind w:right="-122" w:firstLine="357"/>
        <w:jc w:val="both"/>
        <w:rPr>
          <w:sz w:val="20"/>
          <w:szCs w:val="20"/>
        </w:rPr>
      </w:pPr>
      <w:r>
        <w:rPr>
          <w:sz w:val="20"/>
          <w:szCs w:val="20"/>
        </w:rPr>
        <w:t xml:space="preserve">Із усієї сукупності асортименту противірусних лікарських препаратів для системного застосування домінують таблетки (55,7%), на другому місці – капсули (25,7%); менше противірусних препаратів у рідких лікарських формах (розчини для перорального застосування,  сиропи, краплі, суспензії - 8,8%). Порошки для приготування розчинів для інфузій і розчинів для перорального застосування становлять 6,2%, розчини для ін’єкцій - 3,6%. </w:t>
      </w:r>
    </w:p>
    <w:p w:rsidR="00DA67B1" w:rsidRDefault="00DA67B1" w:rsidP="00DA67B1">
      <w:pPr>
        <w:pStyle w:val="afffffff5"/>
        <w:ind w:right="-122" w:firstLine="360"/>
        <w:jc w:val="both"/>
        <w:rPr>
          <w:sz w:val="20"/>
          <w:szCs w:val="20"/>
        </w:rPr>
      </w:pPr>
      <w:r>
        <w:rPr>
          <w:sz w:val="20"/>
          <w:szCs w:val="20"/>
        </w:rPr>
        <w:t>Асортимент противірусних засобів для місцевого застосування обмежений, причому на фармацевтичному ринку представлені тільки дерматологічні противірусні засоби у формі мазей та кремів. В Україні  випускаються лише три засоби противірусної дії для місцевого застосування у формі мазей.</w:t>
      </w:r>
      <w:r>
        <w:t xml:space="preserve"> </w:t>
      </w:r>
      <w:r>
        <w:rPr>
          <w:sz w:val="20"/>
          <w:szCs w:val="20"/>
        </w:rPr>
        <w:t xml:space="preserve">Результати проведеного аналізу показали, що на фармацевтичному ринку зовсім відсутні засоби для ректального і вагінального застосування. </w:t>
      </w:r>
    </w:p>
    <w:p w:rsidR="00DA67B1" w:rsidRDefault="00DA67B1" w:rsidP="00DA67B1">
      <w:pPr>
        <w:pStyle w:val="afffffff5"/>
        <w:ind w:right="-122" w:firstLine="360"/>
        <w:jc w:val="both"/>
        <w:rPr>
          <w:sz w:val="20"/>
          <w:szCs w:val="20"/>
        </w:rPr>
      </w:pPr>
      <w:r>
        <w:rPr>
          <w:sz w:val="20"/>
          <w:szCs w:val="20"/>
        </w:rPr>
        <w:t>Протефлазід - лікарський засіб, одержаний з трави Щучника дернистого (</w:t>
      </w:r>
      <w:r>
        <w:rPr>
          <w:sz w:val="20"/>
          <w:szCs w:val="20"/>
          <w:lang w:val="en-US"/>
        </w:rPr>
        <w:t>Deschampsia</w:t>
      </w:r>
      <w:r>
        <w:rPr>
          <w:sz w:val="20"/>
          <w:szCs w:val="20"/>
        </w:rPr>
        <w:t xml:space="preserve"> </w:t>
      </w:r>
      <w:r>
        <w:rPr>
          <w:sz w:val="20"/>
          <w:szCs w:val="20"/>
          <w:lang w:val="en-US"/>
        </w:rPr>
        <w:t>caespitosa</w:t>
      </w:r>
      <w:r>
        <w:rPr>
          <w:sz w:val="20"/>
          <w:szCs w:val="20"/>
        </w:rPr>
        <w:t>) та трави Очеретника наземного (</w:t>
      </w:r>
      <w:r>
        <w:rPr>
          <w:sz w:val="20"/>
          <w:szCs w:val="20"/>
          <w:lang w:val="en-US"/>
        </w:rPr>
        <w:t>Calamagrostis</w:t>
      </w:r>
      <w:r>
        <w:rPr>
          <w:sz w:val="20"/>
          <w:szCs w:val="20"/>
        </w:rPr>
        <w:t xml:space="preserve"> </w:t>
      </w:r>
      <w:r>
        <w:rPr>
          <w:sz w:val="20"/>
          <w:szCs w:val="20"/>
          <w:lang w:val="en-US"/>
        </w:rPr>
        <w:t>epigeios</w:t>
      </w:r>
      <w:r>
        <w:rPr>
          <w:sz w:val="20"/>
          <w:szCs w:val="20"/>
        </w:rPr>
        <w:t xml:space="preserve">). </w:t>
      </w:r>
      <w:r>
        <w:rPr>
          <w:color w:val="000000"/>
          <w:sz w:val="20"/>
          <w:szCs w:val="20"/>
        </w:rPr>
        <w:t>Основними біологічно ак</w:t>
      </w:r>
      <w:r>
        <w:rPr>
          <w:color w:val="000000"/>
          <w:sz w:val="20"/>
          <w:szCs w:val="20"/>
        </w:rPr>
        <w:softHyphen/>
        <w:t xml:space="preserve">тивними речовинами Протефлазіду є флавоноїдні глікозиди, що за хімічною структурою подібні до кверцетину та рутину. </w:t>
      </w:r>
      <w:r>
        <w:rPr>
          <w:sz w:val="20"/>
          <w:szCs w:val="20"/>
        </w:rPr>
        <w:t xml:space="preserve">Протефлазід за механізмом дії належить як до віростатиків, так і до інтерфероногенів, він також сприяє підвищенню загального рівня імунного статусу організму, тобто діє як своєрідний адаптоген. </w:t>
      </w:r>
    </w:p>
    <w:p w:rsidR="00DA67B1" w:rsidRDefault="00DA67B1" w:rsidP="00DA67B1">
      <w:pPr>
        <w:ind w:right="-122" w:firstLine="360"/>
        <w:jc w:val="both"/>
        <w:rPr>
          <w:color w:val="000000"/>
          <w:spacing w:val="-7"/>
          <w:sz w:val="20"/>
          <w:szCs w:val="20"/>
        </w:rPr>
      </w:pPr>
      <w:r>
        <w:rPr>
          <w:color w:val="000000"/>
          <w:spacing w:val="-7"/>
          <w:sz w:val="20"/>
          <w:szCs w:val="20"/>
        </w:rPr>
        <w:t xml:space="preserve"> Узагальнено дані літератури щодо біофармацевтичної оцінки супозиторіїв, показано переваги даної лікарської форми для місцевого лікування урогенітальних інфекцій.</w:t>
      </w:r>
    </w:p>
    <w:p w:rsidR="00DA67B1" w:rsidRDefault="00DA67B1" w:rsidP="00DA67B1">
      <w:pPr>
        <w:ind w:right="-122" w:firstLine="360"/>
        <w:jc w:val="both"/>
        <w:rPr>
          <w:sz w:val="20"/>
          <w:szCs w:val="20"/>
        </w:rPr>
      </w:pPr>
      <w:r>
        <w:rPr>
          <w:sz w:val="20"/>
          <w:szCs w:val="20"/>
        </w:rPr>
        <w:t xml:space="preserve"> Важливою проблемою імунофармакології є дослідження препаратів з імунотропною дією для вияснення спрямованості їх коригуючого ефекту, а також для розуміння виникаючих факторів міжклітинної кооперації під дією досліджуваних препаратів. Найбільш інформативним із доступних функціональних тестів є визначення здатності лімфоїдних клітин відповідати проліферацією на дію мітогенних лектинів і досліджуваних лікарських засобів.</w:t>
      </w:r>
    </w:p>
    <w:p w:rsidR="00DA67B1" w:rsidRDefault="00DA67B1" w:rsidP="00DA67B1">
      <w:pPr>
        <w:spacing w:line="220" w:lineRule="exact"/>
        <w:ind w:right="-122" w:firstLine="360"/>
        <w:jc w:val="both"/>
        <w:rPr>
          <w:sz w:val="20"/>
          <w:szCs w:val="20"/>
        </w:rPr>
      </w:pPr>
      <w:r>
        <w:rPr>
          <w:b/>
          <w:bCs/>
          <w:sz w:val="20"/>
          <w:szCs w:val="20"/>
        </w:rPr>
        <w:t xml:space="preserve"> У другому розділі </w:t>
      </w:r>
      <w:r>
        <w:rPr>
          <w:sz w:val="20"/>
          <w:szCs w:val="20"/>
        </w:rPr>
        <w:t xml:space="preserve">описані характеристики діючих та допоміжних речовин. Як об’єкт досліджень при розробці лікарського засобу </w:t>
      </w:r>
      <w:r>
        <w:rPr>
          <w:spacing w:val="7"/>
          <w:sz w:val="20"/>
          <w:szCs w:val="20"/>
        </w:rPr>
        <w:t xml:space="preserve">для місцевої терапії </w:t>
      </w:r>
      <w:r>
        <w:rPr>
          <w:sz w:val="20"/>
          <w:szCs w:val="20"/>
        </w:rPr>
        <w:t>вірусних захворювань урогенітальної системи обрано рослинний препарат Протефлазід. Для одержання лікарського засобу для вагінального застосування використовували допоміжні речовини: масло какао, вітепсол, твердий жир, поліетиленоксиди (ПЕО 400, ПЕО 1500, ПЕО 4000).</w:t>
      </w:r>
    </w:p>
    <w:p w:rsidR="00DA67B1" w:rsidRDefault="00DA67B1" w:rsidP="00DA67B1">
      <w:pPr>
        <w:spacing w:line="220" w:lineRule="exact"/>
        <w:ind w:right="-122" w:firstLine="360"/>
        <w:jc w:val="both"/>
        <w:rPr>
          <w:sz w:val="20"/>
          <w:szCs w:val="20"/>
        </w:rPr>
      </w:pPr>
      <w:r>
        <w:rPr>
          <w:sz w:val="20"/>
          <w:szCs w:val="20"/>
        </w:rPr>
        <w:t xml:space="preserve">У процесі виконання роботи застосовували хімічні, фізико-хімічні, мікробіологічні, біофармацевтичні, імунофармакологічні та біологічні методи досліджень. </w:t>
      </w:r>
    </w:p>
    <w:p w:rsidR="00DA67B1" w:rsidRDefault="00DA67B1" w:rsidP="00DA67B1">
      <w:pPr>
        <w:spacing w:line="220" w:lineRule="exact"/>
        <w:ind w:right="-122" w:firstLine="360"/>
        <w:jc w:val="both"/>
        <w:rPr>
          <w:sz w:val="20"/>
          <w:szCs w:val="20"/>
        </w:rPr>
      </w:pPr>
      <w:r>
        <w:rPr>
          <w:sz w:val="20"/>
          <w:szCs w:val="20"/>
        </w:rPr>
        <w:t xml:space="preserve"> Ідентифікацію флавоноїдів у Протефлазіді та супозиторіях з Протефлазідом проводили за допомогою якісних реакцій, хроматографії в тонкому шарі сорбенту, УФ-спектрів поглинання. Кількісний вміст суми флавоноїдів (у перерахунку на рутин) у Протефлазіді і супозиторіях з Протефлазідом визначали за розробленими нами методиками спектрофотометрії в УФ-області.</w:t>
      </w:r>
    </w:p>
    <w:p w:rsidR="00DA67B1" w:rsidRDefault="00DA67B1" w:rsidP="00DA67B1">
      <w:pPr>
        <w:ind w:right="-109" w:firstLine="360"/>
        <w:jc w:val="both"/>
        <w:rPr>
          <w:sz w:val="20"/>
          <w:szCs w:val="20"/>
        </w:rPr>
      </w:pPr>
      <w:r>
        <w:rPr>
          <w:sz w:val="20"/>
          <w:szCs w:val="20"/>
        </w:rPr>
        <w:t xml:space="preserve"> Статистичну обробку результатів проводили згідно з вимогами ДФ України, доп.1 (С. 187)  і за допомогою комп'ютерного пакету "Statistica" 5.0.</w:t>
      </w:r>
    </w:p>
    <w:p w:rsidR="00DA67B1" w:rsidRDefault="00DA67B1" w:rsidP="00DA67B1">
      <w:pPr>
        <w:spacing w:line="220" w:lineRule="exact"/>
        <w:ind w:right="-122" w:firstLine="360"/>
        <w:jc w:val="both"/>
        <w:rPr>
          <w:sz w:val="20"/>
          <w:szCs w:val="20"/>
        </w:rPr>
      </w:pPr>
      <w:r>
        <w:rPr>
          <w:sz w:val="20"/>
          <w:szCs w:val="20"/>
        </w:rPr>
        <w:t>Дослідження показників якості супозиторіїв з Протефлазідом (органолептичні характеристики,</w:t>
      </w:r>
      <w:r>
        <w:t xml:space="preserve"> </w:t>
      </w:r>
      <w:r>
        <w:rPr>
          <w:sz w:val="20"/>
          <w:szCs w:val="20"/>
        </w:rPr>
        <w:t>середня маса, однорідність маси, однорідність вмісту, розпадання, розчинення, ідентифікація та кількісний вміст флавоноїдів, мікробіологічна чистота) проводили за методиками ДФ України.</w:t>
      </w:r>
    </w:p>
    <w:p w:rsidR="00DA67B1" w:rsidRDefault="00DA67B1" w:rsidP="00DA67B1">
      <w:pPr>
        <w:ind w:right="-125" w:firstLine="357"/>
        <w:jc w:val="both"/>
        <w:rPr>
          <w:sz w:val="20"/>
          <w:szCs w:val="20"/>
        </w:rPr>
      </w:pPr>
      <w:r>
        <w:rPr>
          <w:sz w:val="20"/>
          <w:szCs w:val="20"/>
        </w:rPr>
        <w:t xml:space="preserve"> Для дослідження вивільнення флавоноїдів із супозиторіїв використовували метод дифузії в агар і метод дифузії в акцепторний розчин. Дослідження мікробіологічної чистоти проводили методом мембранної фільтрації. Місцевоподразнюючу дію супозиторіїв вивчали </w:t>
      </w:r>
      <w:r>
        <w:rPr>
          <w:spacing w:val="-2"/>
          <w:sz w:val="20"/>
          <w:szCs w:val="20"/>
        </w:rPr>
        <w:t xml:space="preserve">на </w:t>
      </w:r>
      <w:r>
        <w:rPr>
          <w:spacing w:val="5"/>
          <w:sz w:val="20"/>
          <w:szCs w:val="20"/>
        </w:rPr>
        <w:t>безпородних білих щурах-самках</w:t>
      </w:r>
      <w:r>
        <w:rPr>
          <w:sz w:val="20"/>
          <w:szCs w:val="20"/>
        </w:rPr>
        <w:t xml:space="preserve"> відповідно до вимог</w:t>
      </w:r>
      <w:r>
        <w:rPr>
          <w:spacing w:val="3"/>
        </w:rPr>
        <w:t xml:space="preserve"> </w:t>
      </w:r>
      <w:r>
        <w:rPr>
          <w:spacing w:val="3"/>
          <w:sz w:val="20"/>
          <w:szCs w:val="20"/>
        </w:rPr>
        <w:t xml:space="preserve">методичних вказівок для </w:t>
      </w:r>
      <w:r>
        <w:rPr>
          <w:sz w:val="20"/>
          <w:szCs w:val="20"/>
        </w:rPr>
        <w:t xml:space="preserve">постановки   досліджень   з  вивчення  подразнюючих   властивостей   і </w:t>
      </w:r>
      <w:r>
        <w:rPr>
          <w:spacing w:val="-1"/>
          <w:sz w:val="20"/>
          <w:szCs w:val="20"/>
        </w:rPr>
        <w:t xml:space="preserve">обгрунтування  гранично-допустимих    концентрацій     вибірково    діючих </w:t>
      </w:r>
      <w:r>
        <w:rPr>
          <w:spacing w:val="6"/>
          <w:sz w:val="20"/>
          <w:szCs w:val="20"/>
        </w:rPr>
        <w:t>подразнюючих речовин.</w:t>
      </w:r>
    </w:p>
    <w:p w:rsidR="00DA67B1" w:rsidRDefault="00DA67B1" w:rsidP="00DA67B1">
      <w:pPr>
        <w:ind w:right="-122" w:firstLine="360"/>
        <w:jc w:val="both"/>
        <w:rPr>
          <w:sz w:val="20"/>
          <w:szCs w:val="20"/>
        </w:rPr>
      </w:pPr>
      <w:r>
        <w:rPr>
          <w:sz w:val="20"/>
          <w:szCs w:val="20"/>
        </w:rPr>
        <w:t xml:space="preserve"> Імунологічні дослідження проведені нами на основі реакції бласттрансформації лейкоцитів людини під впливом фітогемаглютиніну з наступним фенотипуванням трансформованих лімфоцитів моноклональними антитілами та дослідженням культуральної рідини на наявність цитокінів.</w:t>
      </w:r>
    </w:p>
    <w:p w:rsidR="00DA67B1" w:rsidRDefault="00DA67B1" w:rsidP="00DA67B1">
      <w:pPr>
        <w:spacing w:line="220" w:lineRule="exact"/>
        <w:ind w:right="58" w:firstLine="360"/>
        <w:jc w:val="both"/>
        <w:rPr>
          <w:sz w:val="20"/>
          <w:szCs w:val="20"/>
        </w:rPr>
      </w:pPr>
      <w:r>
        <w:rPr>
          <w:b/>
          <w:bCs/>
          <w:sz w:val="20"/>
          <w:szCs w:val="20"/>
        </w:rPr>
        <w:lastRenderedPageBreak/>
        <w:t xml:space="preserve"> У третьому розділі </w:t>
      </w:r>
      <w:r>
        <w:rPr>
          <w:sz w:val="20"/>
          <w:szCs w:val="20"/>
        </w:rPr>
        <w:t xml:space="preserve">наведені результати теоретичних та експериментальних досліджень з вибору оптимальної концентрації Протефлазіду і кількості допоміжних речовин (основи супозиторіїв), розробки раціональної технології супозиторіїв з Протефлазідом, методів їх аналізу, а також результати фармако-технологічних досліджень супозиторіїв з Протефлазідом. </w:t>
      </w:r>
    </w:p>
    <w:p w:rsidR="00DA67B1" w:rsidRDefault="00DA67B1" w:rsidP="00DA67B1">
      <w:pPr>
        <w:shd w:val="clear" w:color="auto" w:fill="FFFFFF"/>
        <w:ind w:left="17" w:right="58" w:firstLine="343"/>
        <w:jc w:val="both"/>
        <w:rPr>
          <w:color w:val="000000"/>
          <w:spacing w:val="-10"/>
          <w:sz w:val="20"/>
          <w:szCs w:val="20"/>
        </w:rPr>
      </w:pPr>
      <w:r>
        <w:rPr>
          <w:color w:val="000000"/>
          <w:spacing w:val="6"/>
          <w:sz w:val="20"/>
          <w:szCs w:val="20"/>
        </w:rPr>
        <w:t xml:space="preserve">   Для приготування супозиторіїв використовували супозиторні основи </w:t>
      </w:r>
      <w:r>
        <w:rPr>
          <w:color w:val="000000"/>
          <w:spacing w:val="1"/>
          <w:sz w:val="20"/>
          <w:szCs w:val="20"/>
        </w:rPr>
        <w:t xml:space="preserve">двох типів: які розплавляються (гідрофобні - вітепсол Н-15; </w:t>
      </w:r>
      <w:r>
        <w:rPr>
          <w:color w:val="000000"/>
          <w:spacing w:val="3"/>
          <w:sz w:val="20"/>
          <w:szCs w:val="20"/>
        </w:rPr>
        <w:t xml:space="preserve">масло какао; твердий жир) та розчинні в </w:t>
      </w:r>
      <w:r>
        <w:rPr>
          <w:color w:val="000000"/>
          <w:spacing w:val="7"/>
          <w:sz w:val="20"/>
          <w:szCs w:val="20"/>
        </w:rPr>
        <w:t>слизу (гідрофільні – сплави поліетиленоксидів: ПЕО 400, ПЕО 1500, ПЕО 4000 у різних співвідно-шеннях) (</w:t>
      </w:r>
      <w:r>
        <w:rPr>
          <w:color w:val="000000"/>
          <w:spacing w:val="-10"/>
          <w:sz w:val="20"/>
          <w:szCs w:val="20"/>
        </w:rPr>
        <w:t xml:space="preserve"> табл.1).</w:t>
      </w:r>
    </w:p>
    <w:p w:rsidR="00DA67B1" w:rsidRDefault="00DA67B1" w:rsidP="00DA67B1">
      <w:pPr>
        <w:shd w:val="clear" w:color="auto" w:fill="FFFFFF"/>
        <w:ind w:left="17" w:right="58" w:firstLine="550"/>
        <w:jc w:val="right"/>
        <w:rPr>
          <w:i/>
          <w:iCs/>
          <w:color w:val="000000"/>
          <w:spacing w:val="-10"/>
          <w:sz w:val="20"/>
          <w:szCs w:val="20"/>
        </w:rPr>
      </w:pPr>
      <w:r>
        <w:rPr>
          <w:i/>
          <w:iCs/>
          <w:color w:val="000000"/>
          <w:spacing w:val="-10"/>
          <w:sz w:val="20"/>
          <w:szCs w:val="20"/>
        </w:rPr>
        <w:t>Таблиця 1</w:t>
      </w:r>
    </w:p>
    <w:p w:rsidR="00DA67B1" w:rsidRDefault="00DA67B1" w:rsidP="00DA67B1">
      <w:pPr>
        <w:shd w:val="clear" w:color="auto" w:fill="FFFFFF"/>
        <w:ind w:left="17" w:right="-108" w:firstLine="550"/>
        <w:jc w:val="center"/>
        <w:rPr>
          <w:b/>
          <w:bCs/>
          <w:color w:val="000000"/>
          <w:spacing w:val="-10"/>
          <w:sz w:val="20"/>
          <w:szCs w:val="20"/>
        </w:rPr>
      </w:pPr>
      <w:r>
        <w:rPr>
          <w:b/>
          <w:bCs/>
          <w:color w:val="000000"/>
          <w:spacing w:val="-10"/>
          <w:sz w:val="20"/>
          <w:szCs w:val="20"/>
        </w:rPr>
        <w:t>Склад супозиторних основ</w:t>
      </w:r>
    </w:p>
    <w:tbl>
      <w:tblPr>
        <w:tblW w:w="9720" w:type="dxa"/>
        <w:tblInd w:w="108" w:type="dxa"/>
        <w:tblLayout w:type="fixed"/>
        <w:tblLook w:val="0000" w:firstRow="0" w:lastRow="0" w:firstColumn="0" w:lastColumn="0" w:noHBand="0" w:noVBand="0"/>
      </w:tblPr>
      <w:tblGrid>
        <w:gridCol w:w="1440"/>
        <w:gridCol w:w="720"/>
        <w:gridCol w:w="720"/>
        <w:gridCol w:w="720"/>
        <w:gridCol w:w="787"/>
        <w:gridCol w:w="726"/>
        <w:gridCol w:w="827"/>
        <w:gridCol w:w="720"/>
        <w:gridCol w:w="1260"/>
        <w:gridCol w:w="900"/>
        <w:gridCol w:w="900"/>
      </w:tblGrid>
      <w:tr w:rsidR="00DA67B1" w:rsidTr="0071644F">
        <w:trPr>
          <w:gridAfter w:val="3"/>
          <w:wAfter w:w="3060" w:type="dxa"/>
          <w:cantSplit/>
          <w:trHeight w:val="297"/>
        </w:trPr>
        <w:tc>
          <w:tcPr>
            <w:tcW w:w="1440" w:type="dxa"/>
            <w:vMerge w:val="restart"/>
            <w:tcBorders>
              <w:top w:val="single" w:sz="4" w:space="0" w:color="auto"/>
              <w:left w:val="single" w:sz="4" w:space="0" w:color="auto"/>
              <w:bottom w:val="single" w:sz="4" w:space="0" w:color="auto"/>
              <w:right w:val="single" w:sz="4" w:space="0" w:color="auto"/>
            </w:tcBorders>
          </w:tcPr>
          <w:p w:rsidR="00DA67B1" w:rsidRDefault="00DA67B1" w:rsidP="0071644F">
            <w:pPr>
              <w:ind w:right="-108"/>
              <w:jc w:val="center"/>
              <w:rPr>
                <w:color w:val="000000"/>
                <w:spacing w:val="-10"/>
                <w:sz w:val="20"/>
                <w:szCs w:val="20"/>
              </w:rPr>
            </w:pPr>
            <w:r>
              <w:rPr>
                <w:color w:val="000000"/>
                <w:spacing w:val="-10"/>
                <w:sz w:val="20"/>
                <w:szCs w:val="20"/>
              </w:rPr>
              <w:t>Назва компонента</w:t>
            </w:r>
          </w:p>
        </w:tc>
        <w:tc>
          <w:tcPr>
            <w:tcW w:w="5220" w:type="dxa"/>
            <w:gridSpan w:val="7"/>
            <w:tcBorders>
              <w:top w:val="single" w:sz="4" w:space="0" w:color="auto"/>
              <w:left w:val="single" w:sz="4" w:space="0" w:color="auto"/>
              <w:bottom w:val="single" w:sz="4" w:space="0" w:color="auto"/>
              <w:right w:val="single" w:sz="4" w:space="0" w:color="auto"/>
            </w:tcBorders>
          </w:tcPr>
          <w:p w:rsidR="00DA67B1" w:rsidRDefault="00DA67B1" w:rsidP="0071644F">
            <w:pPr>
              <w:ind w:right="-108"/>
              <w:jc w:val="center"/>
              <w:rPr>
                <w:color w:val="000000"/>
                <w:spacing w:val="-10"/>
                <w:sz w:val="20"/>
                <w:szCs w:val="20"/>
              </w:rPr>
            </w:pPr>
            <w:r>
              <w:rPr>
                <w:sz w:val="20"/>
                <w:szCs w:val="20"/>
              </w:rPr>
              <w:t>Кількість компонентів в основі, (г)</w:t>
            </w:r>
          </w:p>
        </w:tc>
      </w:tr>
      <w:tr w:rsidR="00DA67B1" w:rsidTr="0071644F">
        <w:trPr>
          <w:cantSplit/>
          <w:trHeight w:val="183"/>
        </w:trPr>
        <w:tc>
          <w:tcPr>
            <w:tcW w:w="1440" w:type="dxa"/>
            <w:vMerge/>
            <w:tcBorders>
              <w:top w:val="single" w:sz="4" w:space="0" w:color="auto"/>
              <w:left w:val="single" w:sz="4" w:space="0" w:color="auto"/>
              <w:bottom w:val="single" w:sz="4" w:space="0" w:color="auto"/>
              <w:right w:val="single" w:sz="4" w:space="0" w:color="auto"/>
            </w:tcBorders>
            <w:vAlign w:val="center"/>
          </w:tcPr>
          <w:p w:rsidR="00DA67B1" w:rsidRDefault="00DA67B1" w:rsidP="0071644F">
            <w:pPr>
              <w:rPr>
                <w:color w:val="000000"/>
                <w:spacing w:val="-10"/>
                <w:sz w:val="20"/>
                <w:szCs w:val="20"/>
              </w:rPr>
            </w:pP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8"/>
              <w:jc w:val="center"/>
              <w:rPr>
                <w:sz w:val="20"/>
                <w:szCs w:val="20"/>
              </w:rPr>
            </w:pPr>
            <w:r>
              <w:rPr>
                <w:sz w:val="20"/>
                <w:szCs w:val="20"/>
              </w:rPr>
              <w:t>1</w:t>
            </w: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8"/>
              <w:jc w:val="center"/>
              <w:rPr>
                <w:sz w:val="20"/>
                <w:szCs w:val="20"/>
              </w:rPr>
            </w:pPr>
            <w:r>
              <w:rPr>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8"/>
              <w:jc w:val="center"/>
              <w:rPr>
                <w:sz w:val="20"/>
                <w:szCs w:val="20"/>
              </w:rPr>
            </w:pPr>
            <w:r>
              <w:rPr>
                <w:sz w:val="20"/>
                <w:szCs w:val="20"/>
              </w:rPr>
              <w:t>3</w:t>
            </w:r>
          </w:p>
        </w:tc>
        <w:tc>
          <w:tcPr>
            <w:tcW w:w="787" w:type="dxa"/>
            <w:tcBorders>
              <w:top w:val="single" w:sz="4" w:space="0" w:color="auto"/>
              <w:left w:val="single" w:sz="4" w:space="0" w:color="auto"/>
              <w:bottom w:val="single" w:sz="4" w:space="0" w:color="auto"/>
              <w:right w:val="single" w:sz="4" w:space="0" w:color="auto"/>
            </w:tcBorders>
          </w:tcPr>
          <w:p w:rsidR="00DA67B1" w:rsidRDefault="00DA67B1" w:rsidP="0071644F">
            <w:pPr>
              <w:ind w:right="-108"/>
              <w:jc w:val="center"/>
              <w:rPr>
                <w:sz w:val="20"/>
                <w:szCs w:val="20"/>
              </w:rPr>
            </w:pPr>
            <w:r>
              <w:rPr>
                <w:sz w:val="20"/>
                <w:szCs w:val="20"/>
              </w:rPr>
              <w:t>4</w:t>
            </w:r>
          </w:p>
        </w:tc>
        <w:tc>
          <w:tcPr>
            <w:tcW w:w="726" w:type="dxa"/>
            <w:tcBorders>
              <w:top w:val="single" w:sz="4" w:space="0" w:color="auto"/>
              <w:left w:val="single" w:sz="4" w:space="0" w:color="auto"/>
              <w:bottom w:val="single" w:sz="4" w:space="0" w:color="auto"/>
              <w:right w:val="single" w:sz="4" w:space="0" w:color="auto"/>
            </w:tcBorders>
          </w:tcPr>
          <w:p w:rsidR="00DA67B1" w:rsidRDefault="00DA67B1" w:rsidP="0071644F">
            <w:pPr>
              <w:ind w:right="-108"/>
              <w:rPr>
                <w:sz w:val="20"/>
                <w:szCs w:val="20"/>
              </w:rPr>
            </w:pPr>
            <w:r>
              <w:rPr>
                <w:sz w:val="20"/>
                <w:szCs w:val="20"/>
              </w:rPr>
              <w:t>5</w:t>
            </w:r>
          </w:p>
        </w:tc>
        <w:tc>
          <w:tcPr>
            <w:tcW w:w="827" w:type="dxa"/>
            <w:tcBorders>
              <w:top w:val="single" w:sz="4" w:space="0" w:color="auto"/>
              <w:left w:val="single" w:sz="4" w:space="0" w:color="auto"/>
              <w:bottom w:val="single" w:sz="4" w:space="0" w:color="auto"/>
              <w:right w:val="single" w:sz="4" w:space="0" w:color="auto"/>
            </w:tcBorders>
          </w:tcPr>
          <w:p w:rsidR="00DA67B1" w:rsidRDefault="00DA67B1" w:rsidP="0071644F">
            <w:pPr>
              <w:ind w:right="-108"/>
              <w:rPr>
                <w:sz w:val="20"/>
                <w:szCs w:val="20"/>
              </w:rPr>
            </w:pPr>
            <w:r>
              <w:rPr>
                <w:sz w:val="20"/>
                <w:szCs w:val="20"/>
              </w:rPr>
              <w:t>6</w:t>
            </w: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8"/>
              <w:rPr>
                <w:sz w:val="20"/>
                <w:szCs w:val="20"/>
              </w:rPr>
            </w:pPr>
            <w:r>
              <w:rPr>
                <w:sz w:val="20"/>
                <w:szCs w:val="20"/>
              </w:rPr>
              <w:t>7</w:t>
            </w:r>
          </w:p>
        </w:tc>
        <w:tc>
          <w:tcPr>
            <w:tcW w:w="1260" w:type="dxa"/>
            <w:vMerge w:val="restart"/>
            <w:tcBorders>
              <w:top w:val="nil"/>
              <w:left w:val="single" w:sz="4" w:space="0" w:color="auto"/>
              <w:bottom w:val="nil"/>
              <w:right w:val="nil"/>
            </w:tcBorders>
          </w:tcPr>
          <w:p w:rsidR="00DA67B1" w:rsidRDefault="00DA67B1" w:rsidP="0071644F">
            <w:pPr>
              <w:ind w:right="-109"/>
              <w:rPr>
                <w:sz w:val="20"/>
                <w:szCs w:val="20"/>
              </w:rPr>
            </w:pPr>
          </w:p>
        </w:tc>
        <w:tc>
          <w:tcPr>
            <w:tcW w:w="900" w:type="dxa"/>
            <w:tcBorders>
              <w:top w:val="nil"/>
              <w:left w:val="nil"/>
              <w:bottom w:val="single" w:sz="4" w:space="0" w:color="auto"/>
              <w:right w:val="single" w:sz="4" w:space="0" w:color="auto"/>
            </w:tcBorders>
          </w:tcPr>
          <w:p w:rsidR="00DA67B1" w:rsidRDefault="00DA67B1" w:rsidP="0071644F">
            <w:pPr>
              <w:ind w:right="-109"/>
              <w:jc w:val="center"/>
              <w:rPr>
                <w:sz w:val="20"/>
                <w:szCs w:val="20"/>
              </w:rPr>
            </w:pPr>
          </w:p>
        </w:tc>
        <w:tc>
          <w:tcPr>
            <w:tcW w:w="900" w:type="dxa"/>
            <w:tcBorders>
              <w:top w:val="single" w:sz="4" w:space="0" w:color="auto"/>
              <w:left w:val="single" w:sz="4" w:space="0" w:color="auto"/>
              <w:bottom w:val="single" w:sz="4" w:space="0" w:color="auto"/>
              <w:right w:val="nil"/>
            </w:tcBorders>
          </w:tcPr>
          <w:p w:rsidR="00DA67B1" w:rsidRDefault="00DA67B1" w:rsidP="0071644F">
            <w:pPr>
              <w:ind w:right="-109"/>
              <w:jc w:val="center"/>
              <w:rPr>
                <w:sz w:val="20"/>
                <w:szCs w:val="20"/>
              </w:rPr>
            </w:pPr>
            <w:r>
              <w:rPr>
                <w:sz w:val="20"/>
                <w:szCs w:val="20"/>
              </w:rPr>
              <w:t>7</w:t>
            </w:r>
          </w:p>
        </w:tc>
      </w:tr>
      <w:tr w:rsidR="00DA67B1" w:rsidTr="0071644F">
        <w:trPr>
          <w:cantSplit/>
        </w:trPr>
        <w:tc>
          <w:tcPr>
            <w:tcW w:w="1440" w:type="dxa"/>
            <w:tcBorders>
              <w:top w:val="single" w:sz="4" w:space="0" w:color="auto"/>
              <w:left w:val="single" w:sz="4" w:space="0" w:color="auto"/>
              <w:bottom w:val="single" w:sz="4" w:space="0" w:color="auto"/>
              <w:right w:val="single" w:sz="4" w:space="0" w:color="auto"/>
            </w:tcBorders>
          </w:tcPr>
          <w:p w:rsidR="00DA67B1" w:rsidRDefault="00DA67B1" w:rsidP="0071644F">
            <w:pPr>
              <w:pStyle w:val="34"/>
              <w:ind w:right="-109"/>
              <w:jc w:val="both"/>
              <w:rPr>
                <w:sz w:val="20"/>
                <w:szCs w:val="20"/>
                <w:lang w:val="uk-UA"/>
              </w:rPr>
            </w:pPr>
            <w:r>
              <w:rPr>
                <w:sz w:val="20"/>
                <w:szCs w:val="20"/>
                <w:lang w:val="uk-UA"/>
              </w:rPr>
              <w:t>Вітепсол Н-15</w:t>
            </w: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r>
              <w:rPr>
                <w:color w:val="000000"/>
                <w:spacing w:val="-10"/>
                <w:sz w:val="20"/>
                <w:szCs w:val="20"/>
              </w:rPr>
              <w:t>100,0</w:t>
            </w: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787"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726"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827"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1260" w:type="dxa"/>
            <w:vMerge/>
            <w:tcBorders>
              <w:top w:val="nil"/>
              <w:left w:val="single" w:sz="4" w:space="0" w:color="auto"/>
              <w:bottom w:val="nil"/>
              <w:right w:val="nil"/>
            </w:tcBorders>
          </w:tcPr>
          <w:p w:rsidR="00DA67B1" w:rsidRDefault="00DA67B1" w:rsidP="0071644F">
            <w:pPr>
              <w:ind w:right="-109"/>
              <w:jc w:val="center"/>
              <w:rPr>
                <w:color w:val="000000"/>
                <w:spacing w:val="-10"/>
                <w:sz w:val="20"/>
                <w:szCs w:val="20"/>
              </w:rPr>
            </w:pPr>
          </w:p>
        </w:tc>
        <w:tc>
          <w:tcPr>
            <w:tcW w:w="900" w:type="dxa"/>
            <w:tcBorders>
              <w:top w:val="single" w:sz="4" w:space="0" w:color="auto"/>
              <w:left w:val="nil"/>
              <w:bottom w:val="single" w:sz="4" w:space="0" w:color="auto"/>
              <w:right w:val="single" w:sz="4" w:space="0" w:color="auto"/>
            </w:tcBorders>
          </w:tcPr>
          <w:p w:rsidR="00DA67B1" w:rsidRDefault="00DA67B1" w:rsidP="0071644F">
            <w:pPr>
              <w:ind w:right="-109"/>
              <w:jc w:val="right"/>
              <w:rPr>
                <w:color w:val="000000"/>
                <w:spacing w:val="-10"/>
                <w:sz w:val="20"/>
                <w:szCs w:val="20"/>
              </w:rPr>
            </w:pPr>
          </w:p>
        </w:tc>
        <w:tc>
          <w:tcPr>
            <w:tcW w:w="90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right"/>
              <w:rPr>
                <w:color w:val="000000"/>
                <w:spacing w:val="-10"/>
                <w:sz w:val="20"/>
                <w:szCs w:val="20"/>
              </w:rPr>
            </w:pPr>
          </w:p>
        </w:tc>
      </w:tr>
      <w:tr w:rsidR="00DA67B1" w:rsidTr="0071644F">
        <w:trPr>
          <w:cantSplit/>
        </w:trPr>
        <w:tc>
          <w:tcPr>
            <w:tcW w:w="1440" w:type="dxa"/>
            <w:tcBorders>
              <w:top w:val="single" w:sz="4" w:space="0" w:color="auto"/>
              <w:left w:val="single" w:sz="4" w:space="0" w:color="auto"/>
              <w:bottom w:val="single" w:sz="4" w:space="0" w:color="auto"/>
              <w:right w:val="single" w:sz="4" w:space="0" w:color="auto"/>
            </w:tcBorders>
          </w:tcPr>
          <w:p w:rsidR="00DA67B1" w:rsidRDefault="00DA67B1" w:rsidP="0071644F">
            <w:pPr>
              <w:pStyle w:val="34"/>
              <w:ind w:right="-109"/>
              <w:jc w:val="both"/>
              <w:rPr>
                <w:sz w:val="20"/>
                <w:szCs w:val="20"/>
              </w:rPr>
            </w:pPr>
            <w:r>
              <w:rPr>
                <w:sz w:val="20"/>
                <w:szCs w:val="20"/>
              </w:rPr>
              <w:t>Масло какао</w:t>
            </w: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r>
              <w:rPr>
                <w:color w:val="000000"/>
                <w:spacing w:val="-10"/>
                <w:sz w:val="20"/>
                <w:szCs w:val="20"/>
              </w:rPr>
              <w:t>100,0</w:t>
            </w: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787"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726"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827"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1260" w:type="dxa"/>
            <w:vMerge/>
            <w:tcBorders>
              <w:top w:val="nil"/>
              <w:left w:val="single" w:sz="4" w:space="0" w:color="auto"/>
              <w:bottom w:val="nil"/>
              <w:right w:val="nil"/>
            </w:tcBorders>
          </w:tcPr>
          <w:p w:rsidR="00DA67B1" w:rsidRDefault="00DA67B1" w:rsidP="0071644F">
            <w:pPr>
              <w:ind w:right="-109"/>
              <w:jc w:val="center"/>
              <w:rPr>
                <w:color w:val="000000"/>
                <w:spacing w:val="-10"/>
                <w:sz w:val="20"/>
                <w:szCs w:val="20"/>
              </w:rPr>
            </w:pPr>
          </w:p>
        </w:tc>
        <w:tc>
          <w:tcPr>
            <w:tcW w:w="900" w:type="dxa"/>
            <w:tcBorders>
              <w:top w:val="single" w:sz="4" w:space="0" w:color="auto"/>
              <w:left w:val="nil"/>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90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r>
      <w:tr w:rsidR="00DA67B1" w:rsidTr="0071644F">
        <w:trPr>
          <w:cantSplit/>
        </w:trPr>
        <w:tc>
          <w:tcPr>
            <w:tcW w:w="1440" w:type="dxa"/>
            <w:tcBorders>
              <w:top w:val="single" w:sz="4" w:space="0" w:color="auto"/>
              <w:left w:val="single" w:sz="4" w:space="0" w:color="auto"/>
              <w:bottom w:val="single" w:sz="4" w:space="0" w:color="auto"/>
              <w:right w:val="single" w:sz="4" w:space="0" w:color="auto"/>
            </w:tcBorders>
          </w:tcPr>
          <w:p w:rsidR="00DA67B1" w:rsidRDefault="00DA67B1" w:rsidP="0071644F">
            <w:pPr>
              <w:pStyle w:val="34"/>
              <w:ind w:right="-109"/>
              <w:jc w:val="both"/>
              <w:rPr>
                <w:sz w:val="20"/>
                <w:szCs w:val="20"/>
              </w:rPr>
            </w:pPr>
            <w:r>
              <w:rPr>
                <w:sz w:val="20"/>
                <w:szCs w:val="20"/>
              </w:rPr>
              <w:t>Тверд</w:t>
            </w:r>
            <w:r>
              <w:rPr>
                <w:sz w:val="20"/>
                <w:szCs w:val="20"/>
                <w:lang w:val="uk-UA"/>
              </w:rPr>
              <w:t>и</w:t>
            </w:r>
            <w:r>
              <w:rPr>
                <w:sz w:val="20"/>
                <w:szCs w:val="20"/>
              </w:rPr>
              <w:t>й жир</w:t>
            </w: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r>
              <w:rPr>
                <w:color w:val="000000"/>
                <w:spacing w:val="-10"/>
                <w:sz w:val="20"/>
                <w:szCs w:val="20"/>
              </w:rPr>
              <w:t>100,0</w:t>
            </w:r>
          </w:p>
        </w:tc>
        <w:tc>
          <w:tcPr>
            <w:tcW w:w="787"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726"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827"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1260" w:type="dxa"/>
            <w:vMerge/>
            <w:tcBorders>
              <w:top w:val="nil"/>
              <w:left w:val="single" w:sz="4" w:space="0" w:color="auto"/>
              <w:bottom w:val="nil"/>
              <w:right w:val="nil"/>
            </w:tcBorders>
          </w:tcPr>
          <w:p w:rsidR="00DA67B1" w:rsidRDefault="00DA67B1" w:rsidP="0071644F">
            <w:pPr>
              <w:ind w:right="-109"/>
              <w:jc w:val="center"/>
              <w:rPr>
                <w:color w:val="000000"/>
                <w:spacing w:val="-10"/>
                <w:sz w:val="20"/>
                <w:szCs w:val="20"/>
              </w:rPr>
            </w:pPr>
          </w:p>
        </w:tc>
        <w:tc>
          <w:tcPr>
            <w:tcW w:w="900" w:type="dxa"/>
            <w:tcBorders>
              <w:top w:val="single" w:sz="4" w:space="0" w:color="auto"/>
              <w:left w:val="nil"/>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90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r>
      <w:tr w:rsidR="00DA67B1" w:rsidTr="0071644F">
        <w:trPr>
          <w:cantSplit/>
        </w:trPr>
        <w:tc>
          <w:tcPr>
            <w:tcW w:w="1440" w:type="dxa"/>
            <w:tcBorders>
              <w:top w:val="single" w:sz="4" w:space="0" w:color="auto"/>
              <w:left w:val="single" w:sz="4" w:space="0" w:color="auto"/>
              <w:bottom w:val="single" w:sz="4" w:space="0" w:color="auto"/>
              <w:right w:val="single" w:sz="4" w:space="0" w:color="auto"/>
            </w:tcBorders>
          </w:tcPr>
          <w:p w:rsidR="00DA67B1" w:rsidRDefault="00DA67B1" w:rsidP="0071644F">
            <w:pPr>
              <w:pStyle w:val="34"/>
              <w:ind w:right="-109"/>
              <w:jc w:val="both"/>
              <w:rPr>
                <w:sz w:val="20"/>
                <w:szCs w:val="20"/>
                <w:lang w:val="uk-UA"/>
              </w:rPr>
            </w:pPr>
            <w:r>
              <w:rPr>
                <w:sz w:val="20"/>
                <w:szCs w:val="20"/>
                <w:lang w:val="uk-UA"/>
              </w:rPr>
              <w:t>ПЕО 400</w:t>
            </w: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787"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r>
              <w:rPr>
                <w:color w:val="000000"/>
                <w:spacing w:val="-10"/>
                <w:sz w:val="20"/>
                <w:szCs w:val="20"/>
              </w:rPr>
              <w:t>20,0</w:t>
            </w:r>
          </w:p>
        </w:tc>
        <w:tc>
          <w:tcPr>
            <w:tcW w:w="726"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rPr>
                <w:color w:val="000000"/>
                <w:spacing w:val="-10"/>
                <w:sz w:val="20"/>
                <w:szCs w:val="20"/>
              </w:rPr>
            </w:pPr>
            <w:r>
              <w:rPr>
                <w:color w:val="000000"/>
                <w:spacing w:val="-10"/>
                <w:sz w:val="20"/>
                <w:szCs w:val="20"/>
              </w:rPr>
              <w:t>5,0</w:t>
            </w:r>
          </w:p>
        </w:tc>
        <w:tc>
          <w:tcPr>
            <w:tcW w:w="827"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r>
              <w:rPr>
                <w:color w:val="000000"/>
                <w:spacing w:val="-10"/>
                <w:sz w:val="20"/>
                <w:szCs w:val="20"/>
              </w:rPr>
              <w:t>10,0</w:t>
            </w: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rPr>
                <w:color w:val="000000"/>
                <w:spacing w:val="-10"/>
                <w:sz w:val="20"/>
                <w:szCs w:val="20"/>
              </w:rPr>
            </w:pPr>
            <w:r>
              <w:rPr>
                <w:color w:val="000000"/>
                <w:spacing w:val="-10"/>
                <w:sz w:val="20"/>
                <w:szCs w:val="20"/>
              </w:rPr>
              <w:t>30,0</w:t>
            </w:r>
          </w:p>
        </w:tc>
        <w:tc>
          <w:tcPr>
            <w:tcW w:w="1260" w:type="dxa"/>
            <w:vMerge/>
            <w:tcBorders>
              <w:top w:val="nil"/>
              <w:left w:val="single" w:sz="4" w:space="0" w:color="auto"/>
              <w:bottom w:val="nil"/>
              <w:right w:val="nil"/>
            </w:tcBorders>
          </w:tcPr>
          <w:p w:rsidR="00DA67B1" w:rsidRDefault="00DA67B1" w:rsidP="0071644F">
            <w:pPr>
              <w:ind w:right="-109"/>
              <w:rPr>
                <w:color w:val="000000"/>
                <w:spacing w:val="-10"/>
                <w:sz w:val="20"/>
                <w:szCs w:val="20"/>
              </w:rPr>
            </w:pPr>
          </w:p>
        </w:tc>
        <w:tc>
          <w:tcPr>
            <w:tcW w:w="900" w:type="dxa"/>
            <w:tcBorders>
              <w:top w:val="single" w:sz="4" w:space="0" w:color="auto"/>
              <w:left w:val="nil"/>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90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r>
              <w:rPr>
                <w:color w:val="000000"/>
                <w:spacing w:val="-10"/>
                <w:sz w:val="20"/>
                <w:szCs w:val="20"/>
              </w:rPr>
              <w:t>30,0</w:t>
            </w:r>
          </w:p>
        </w:tc>
      </w:tr>
      <w:tr w:rsidR="00DA67B1" w:rsidTr="0071644F">
        <w:trPr>
          <w:cantSplit/>
        </w:trPr>
        <w:tc>
          <w:tcPr>
            <w:tcW w:w="1440" w:type="dxa"/>
            <w:tcBorders>
              <w:top w:val="single" w:sz="4" w:space="0" w:color="auto"/>
              <w:left w:val="single" w:sz="4" w:space="0" w:color="auto"/>
              <w:bottom w:val="single" w:sz="4" w:space="0" w:color="auto"/>
              <w:right w:val="single" w:sz="4" w:space="0" w:color="auto"/>
            </w:tcBorders>
          </w:tcPr>
          <w:p w:rsidR="00DA67B1" w:rsidRDefault="00DA67B1" w:rsidP="0071644F">
            <w:pPr>
              <w:pStyle w:val="34"/>
              <w:ind w:right="-109"/>
              <w:jc w:val="both"/>
              <w:rPr>
                <w:sz w:val="20"/>
                <w:szCs w:val="20"/>
                <w:lang w:val="uk-UA"/>
              </w:rPr>
            </w:pPr>
            <w:r>
              <w:rPr>
                <w:sz w:val="20"/>
                <w:szCs w:val="20"/>
                <w:lang w:val="uk-UA"/>
              </w:rPr>
              <w:t>ПЕО 1500</w:t>
            </w: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787"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r>
              <w:rPr>
                <w:color w:val="000000"/>
                <w:spacing w:val="-10"/>
                <w:sz w:val="20"/>
                <w:szCs w:val="20"/>
              </w:rPr>
              <w:t>80,0</w:t>
            </w:r>
          </w:p>
        </w:tc>
        <w:tc>
          <w:tcPr>
            <w:tcW w:w="726"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rPr>
                <w:color w:val="000000"/>
                <w:spacing w:val="-10"/>
                <w:sz w:val="20"/>
                <w:szCs w:val="20"/>
              </w:rPr>
            </w:pPr>
            <w:r>
              <w:rPr>
                <w:color w:val="000000"/>
                <w:spacing w:val="-10"/>
                <w:sz w:val="20"/>
                <w:szCs w:val="20"/>
              </w:rPr>
              <w:t>95,0</w:t>
            </w:r>
          </w:p>
        </w:tc>
        <w:tc>
          <w:tcPr>
            <w:tcW w:w="827"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r>
              <w:rPr>
                <w:color w:val="000000"/>
                <w:spacing w:val="-10"/>
                <w:sz w:val="20"/>
                <w:szCs w:val="20"/>
              </w:rPr>
              <w:t>80,0</w:t>
            </w: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rPr>
                <w:color w:val="000000"/>
                <w:spacing w:val="-10"/>
                <w:sz w:val="20"/>
                <w:szCs w:val="20"/>
              </w:rPr>
            </w:pPr>
            <w:r>
              <w:rPr>
                <w:color w:val="000000"/>
                <w:spacing w:val="-10"/>
                <w:sz w:val="20"/>
                <w:szCs w:val="20"/>
              </w:rPr>
              <w:t>70,0</w:t>
            </w:r>
          </w:p>
        </w:tc>
        <w:tc>
          <w:tcPr>
            <w:tcW w:w="1260" w:type="dxa"/>
            <w:vMerge/>
            <w:tcBorders>
              <w:top w:val="nil"/>
              <w:left w:val="single" w:sz="4" w:space="0" w:color="auto"/>
              <w:bottom w:val="nil"/>
              <w:right w:val="nil"/>
            </w:tcBorders>
          </w:tcPr>
          <w:p w:rsidR="00DA67B1" w:rsidRDefault="00DA67B1" w:rsidP="0071644F">
            <w:pPr>
              <w:ind w:right="-109"/>
              <w:rPr>
                <w:color w:val="000000"/>
                <w:spacing w:val="-10"/>
                <w:sz w:val="20"/>
                <w:szCs w:val="20"/>
              </w:rPr>
            </w:pPr>
          </w:p>
        </w:tc>
        <w:tc>
          <w:tcPr>
            <w:tcW w:w="900" w:type="dxa"/>
            <w:tcBorders>
              <w:top w:val="single" w:sz="4" w:space="0" w:color="auto"/>
              <w:left w:val="nil"/>
              <w:bottom w:val="single" w:sz="4" w:space="0" w:color="auto"/>
              <w:right w:val="single" w:sz="4" w:space="0" w:color="auto"/>
            </w:tcBorders>
          </w:tcPr>
          <w:p w:rsidR="00DA67B1" w:rsidRDefault="00DA67B1" w:rsidP="0071644F">
            <w:pPr>
              <w:ind w:right="-109"/>
              <w:jc w:val="center"/>
              <w:rPr>
                <w:color w:val="000000"/>
                <w:spacing w:val="-10"/>
                <w:sz w:val="20"/>
                <w:szCs w:val="20"/>
              </w:rPr>
            </w:pPr>
          </w:p>
        </w:tc>
        <w:tc>
          <w:tcPr>
            <w:tcW w:w="90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10"/>
                <w:sz w:val="20"/>
                <w:szCs w:val="20"/>
              </w:rPr>
            </w:pPr>
            <w:r>
              <w:rPr>
                <w:color w:val="000000"/>
                <w:spacing w:val="-10"/>
                <w:sz w:val="20"/>
                <w:szCs w:val="20"/>
              </w:rPr>
              <w:t>70,0</w:t>
            </w:r>
          </w:p>
        </w:tc>
      </w:tr>
      <w:tr w:rsidR="00DA67B1" w:rsidTr="0071644F">
        <w:trPr>
          <w:cantSplit/>
        </w:trPr>
        <w:tc>
          <w:tcPr>
            <w:tcW w:w="1440" w:type="dxa"/>
            <w:tcBorders>
              <w:top w:val="single" w:sz="4" w:space="0" w:color="auto"/>
              <w:left w:val="single" w:sz="4" w:space="0" w:color="auto"/>
              <w:bottom w:val="single" w:sz="4" w:space="0" w:color="auto"/>
              <w:right w:val="single" w:sz="4" w:space="0" w:color="auto"/>
            </w:tcBorders>
          </w:tcPr>
          <w:p w:rsidR="00DA67B1" w:rsidRDefault="00DA67B1" w:rsidP="0071644F">
            <w:pPr>
              <w:pStyle w:val="34"/>
              <w:ind w:right="-108"/>
              <w:jc w:val="both"/>
              <w:rPr>
                <w:sz w:val="20"/>
                <w:szCs w:val="20"/>
                <w:lang w:val="uk-UA"/>
              </w:rPr>
            </w:pPr>
            <w:r>
              <w:rPr>
                <w:sz w:val="20"/>
                <w:szCs w:val="20"/>
                <w:lang w:val="uk-UA"/>
              </w:rPr>
              <w:t>ПЕО 4000</w:t>
            </w: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8"/>
              <w:jc w:val="center"/>
              <w:rPr>
                <w:color w:val="000000"/>
                <w:spacing w:val="-10"/>
                <w:sz w:val="20"/>
                <w:szCs w:val="20"/>
              </w:rPr>
            </w:pP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8"/>
              <w:jc w:val="center"/>
              <w:rPr>
                <w:color w:val="000000"/>
                <w:spacing w:val="-10"/>
                <w:sz w:val="20"/>
                <w:szCs w:val="20"/>
              </w:rPr>
            </w:pP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8"/>
              <w:jc w:val="center"/>
              <w:rPr>
                <w:color w:val="000000"/>
                <w:spacing w:val="-10"/>
                <w:sz w:val="20"/>
                <w:szCs w:val="20"/>
              </w:rPr>
            </w:pPr>
          </w:p>
        </w:tc>
        <w:tc>
          <w:tcPr>
            <w:tcW w:w="787" w:type="dxa"/>
            <w:tcBorders>
              <w:top w:val="single" w:sz="4" w:space="0" w:color="auto"/>
              <w:left w:val="single" w:sz="4" w:space="0" w:color="auto"/>
              <w:bottom w:val="single" w:sz="4" w:space="0" w:color="auto"/>
              <w:right w:val="single" w:sz="4" w:space="0" w:color="auto"/>
            </w:tcBorders>
          </w:tcPr>
          <w:p w:rsidR="00DA67B1" w:rsidRDefault="00DA67B1" w:rsidP="0071644F">
            <w:pPr>
              <w:ind w:right="-108"/>
              <w:jc w:val="center"/>
              <w:rPr>
                <w:color w:val="000000"/>
                <w:spacing w:val="-10"/>
                <w:sz w:val="20"/>
                <w:szCs w:val="20"/>
              </w:rPr>
            </w:pPr>
          </w:p>
        </w:tc>
        <w:tc>
          <w:tcPr>
            <w:tcW w:w="726" w:type="dxa"/>
            <w:tcBorders>
              <w:top w:val="single" w:sz="4" w:space="0" w:color="auto"/>
              <w:left w:val="single" w:sz="4" w:space="0" w:color="auto"/>
              <w:bottom w:val="single" w:sz="4" w:space="0" w:color="auto"/>
              <w:right w:val="single" w:sz="4" w:space="0" w:color="auto"/>
            </w:tcBorders>
          </w:tcPr>
          <w:p w:rsidR="00DA67B1" w:rsidRDefault="00DA67B1" w:rsidP="0071644F">
            <w:pPr>
              <w:ind w:right="-108"/>
              <w:jc w:val="center"/>
              <w:rPr>
                <w:color w:val="000000"/>
                <w:spacing w:val="-10"/>
                <w:sz w:val="20"/>
                <w:szCs w:val="20"/>
              </w:rPr>
            </w:pPr>
          </w:p>
        </w:tc>
        <w:tc>
          <w:tcPr>
            <w:tcW w:w="827" w:type="dxa"/>
            <w:tcBorders>
              <w:top w:val="single" w:sz="4" w:space="0" w:color="auto"/>
              <w:left w:val="single" w:sz="4" w:space="0" w:color="auto"/>
              <w:bottom w:val="single" w:sz="4" w:space="0" w:color="auto"/>
              <w:right w:val="single" w:sz="4" w:space="0" w:color="auto"/>
            </w:tcBorders>
          </w:tcPr>
          <w:p w:rsidR="00DA67B1" w:rsidRDefault="00DA67B1" w:rsidP="0071644F">
            <w:pPr>
              <w:ind w:right="-108"/>
              <w:jc w:val="center"/>
              <w:rPr>
                <w:color w:val="000000"/>
                <w:spacing w:val="-10"/>
                <w:sz w:val="20"/>
                <w:szCs w:val="20"/>
              </w:rPr>
            </w:pPr>
            <w:r>
              <w:rPr>
                <w:color w:val="000000"/>
                <w:spacing w:val="-10"/>
                <w:sz w:val="20"/>
                <w:szCs w:val="20"/>
              </w:rPr>
              <w:t>10,0</w:t>
            </w:r>
          </w:p>
        </w:tc>
        <w:tc>
          <w:tcPr>
            <w:tcW w:w="720" w:type="dxa"/>
            <w:tcBorders>
              <w:top w:val="single" w:sz="4" w:space="0" w:color="auto"/>
              <w:left w:val="single" w:sz="4" w:space="0" w:color="auto"/>
              <w:bottom w:val="single" w:sz="4" w:space="0" w:color="auto"/>
              <w:right w:val="single" w:sz="4" w:space="0" w:color="auto"/>
            </w:tcBorders>
          </w:tcPr>
          <w:p w:rsidR="00DA67B1" w:rsidRDefault="00DA67B1" w:rsidP="0071644F">
            <w:pPr>
              <w:ind w:right="-108"/>
              <w:jc w:val="center"/>
              <w:rPr>
                <w:color w:val="000000"/>
                <w:spacing w:val="-10"/>
                <w:sz w:val="20"/>
                <w:szCs w:val="20"/>
              </w:rPr>
            </w:pPr>
          </w:p>
        </w:tc>
        <w:tc>
          <w:tcPr>
            <w:tcW w:w="1260" w:type="dxa"/>
            <w:vMerge/>
            <w:tcBorders>
              <w:top w:val="nil"/>
              <w:left w:val="single" w:sz="4" w:space="0" w:color="auto"/>
              <w:bottom w:val="nil"/>
              <w:right w:val="nil"/>
            </w:tcBorders>
          </w:tcPr>
          <w:p w:rsidR="00DA67B1" w:rsidRDefault="00DA67B1" w:rsidP="0071644F">
            <w:pPr>
              <w:ind w:right="-108"/>
              <w:jc w:val="center"/>
              <w:rPr>
                <w:color w:val="000000"/>
                <w:spacing w:val="-10"/>
                <w:sz w:val="20"/>
                <w:szCs w:val="20"/>
              </w:rPr>
            </w:pPr>
          </w:p>
        </w:tc>
        <w:tc>
          <w:tcPr>
            <w:tcW w:w="900" w:type="dxa"/>
            <w:tcBorders>
              <w:top w:val="single" w:sz="4" w:space="0" w:color="auto"/>
              <w:left w:val="nil"/>
              <w:bottom w:val="single" w:sz="4" w:space="0" w:color="auto"/>
              <w:right w:val="single" w:sz="4" w:space="0" w:color="auto"/>
            </w:tcBorders>
          </w:tcPr>
          <w:p w:rsidR="00DA67B1" w:rsidRDefault="00DA67B1" w:rsidP="0071644F">
            <w:pPr>
              <w:ind w:right="-108"/>
              <w:jc w:val="center"/>
              <w:rPr>
                <w:color w:val="000000"/>
                <w:spacing w:val="-10"/>
                <w:sz w:val="20"/>
                <w:szCs w:val="20"/>
              </w:rPr>
            </w:pPr>
          </w:p>
        </w:tc>
        <w:tc>
          <w:tcPr>
            <w:tcW w:w="900" w:type="dxa"/>
            <w:tcBorders>
              <w:top w:val="single" w:sz="4" w:space="0" w:color="auto"/>
              <w:left w:val="single" w:sz="4" w:space="0" w:color="auto"/>
              <w:bottom w:val="single" w:sz="4" w:space="0" w:color="auto"/>
              <w:right w:val="single" w:sz="4" w:space="0" w:color="auto"/>
            </w:tcBorders>
          </w:tcPr>
          <w:p w:rsidR="00DA67B1" w:rsidRDefault="00DA67B1" w:rsidP="0071644F">
            <w:pPr>
              <w:ind w:right="-108"/>
              <w:jc w:val="center"/>
              <w:rPr>
                <w:color w:val="000000"/>
                <w:spacing w:val="-10"/>
                <w:sz w:val="20"/>
                <w:szCs w:val="20"/>
              </w:rPr>
            </w:pPr>
          </w:p>
        </w:tc>
      </w:tr>
    </w:tbl>
    <w:p w:rsidR="00DA67B1" w:rsidRDefault="00DA67B1" w:rsidP="00DA67B1">
      <w:pPr>
        <w:pStyle w:val="34"/>
        <w:ind w:right="58"/>
        <w:jc w:val="both"/>
        <w:rPr>
          <w:color w:val="000000"/>
          <w:spacing w:val="-10"/>
          <w:sz w:val="20"/>
          <w:szCs w:val="20"/>
          <w:lang w:val="uk-UA"/>
        </w:rPr>
      </w:pPr>
      <w:r>
        <w:rPr>
          <w:color w:val="000000"/>
          <w:spacing w:val="-10"/>
          <w:sz w:val="20"/>
          <w:szCs w:val="20"/>
          <w:lang w:val="uk-UA"/>
        </w:rPr>
        <w:t xml:space="preserve">           </w:t>
      </w:r>
    </w:p>
    <w:p w:rsidR="00DA67B1" w:rsidRDefault="00DA67B1" w:rsidP="00DA67B1">
      <w:pPr>
        <w:pStyle w:val="34"/>
        <w:ind w:right="58" w:firstLine="540"/>
        <w:jc w:val="both"/>
        <w:rPr>
          <w:sz w:val="20"/>
          <w:szCs w:val="20"/>
          <w:lang w:val="uk-UA"/>
        </w:rPr>
      </w:pPr>
      <w:r>
        <w:rPr>
          <w:sz w:val="20"/>
          <w:szCs w:val="20"/>
          <w:lang w:val="uk-UA"/>
        </w:rPr>
        <w:t>На вказаних основах були виготовлені супозиторії методом виливання. Супозиторії на гідрофобних основах і основі 7, не відповідали вимогам ДФ України за зовнішнім виглядом (були неоднорідними і крихкими). Для подальших досліджень використовували гідрофільні основи. Із трьох гідрофільних основ за результатами біофармацевтичних досліджень (рис.2,3) як найбільш оптимальну вибрано  основу 4 - сплав ПЕО 400 і ПЕО 1500 у співвідношенні 2:8.</w:t>
      </w:r>
    </w:p>
    <w:p w:rsidR="00DA67B1" w:rsidRDefault="00DA67B1" w:rsidP="00DA67B1">
      <w:pPr>
        <w:jc w:val="both"/>
        <w:rPr>
          <w:sz w:val="20"/>
          <w:szCs w:val="20"/>
        </w:rPr>
      </w:pPr>
      <w:r>
        <w:rPr>
          <w:noProof/>
          <w:lang w:eastAsia="ru-RU"/>
        </w:rPr>
        <w:drawing>
          <wp:inline distT="0" distB="0" distL="0" distR="0">
            <wp:extent cx="4240530" cy="1376680"/>
            <wp:effectExtent l="0" t="0" r="7620" b="0"/>
            <wp:docPr id="7785" name="Рисунок 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0530" cy="1376680"/>
                    </a:xfrm>
                    <a:prstGeom prst="rect">
                      <a:avLst/>
                    </a:prstGeom>
                    <a:noFill/>
                    <a:ln>
                      <a:noFill/>
                    </a:ln>
                  </pic:spPr>
                </pic:pic>
              </a:graphicData>
            </a:graphic>
          </wp:inline>
        </w:drawing>
      </w:r>
    </w:p>
    <w:p w:rsidR="00DA67B1" w:rsidRDefault="00DA67B1" w:rsidP="00DA67B1">
      <w:pPr>
        <w:ind w:right="-108"/>
        <w:jc w:val="center"/>
        <w:rPr>
          <w:sz w:val="20"/>
          <w:szCs w:val="20"/>
        </w:rPr>
      </w:pPr>
      <w:r>
        <w:rPr>
          <w:sz w:val="20"/>
          <w:szCs w:val="20"/>
        </w:rPr>
        <w:t>Рис.2. Динаміка вивільнення флавоноїдів із супозиторіїв:</w:t>
      </w:r>
    </w:p>
    <w:p w:rsidR="00DA67B1" w:rsidRDefault="00DA67B1" w:rsidP="00DA67B1">
      <w:pPr>
        <w:ind w:right="-108"/>
        <w:jc w:val="both"/>
        <w:rPr>
          <w:sz w:val="20"/>
          <w:szCs w:val="20"/>
        </w:rPr>
      </w:pPr>
      <w:r>
        <w:rPr>
          <w:sz w:val="20"/>
          <w:szCs w:val="20"/>
        </w:rPr>
        <w:t xml:space="preserve">                </w:t>
      </w:r>
      <w:r>
        <w:rPr>
          <w:noProof/>
          <w:sz w:val="20"/>
          <w:szCs w:val="20"/>
          <w:lang w:eastAsia="ru-RU"/>
        </w:rPr>
        <w:drawing>
          <wp:inline distT="0" distB="0" distL="0" distR="0">
            <wp:extent cx="431800" cy="110490"/>
            <wp:effectExtent l="0" t="0" r="6350" b="3810"/>
            <wp:docPr id="7784" name="Рисунок 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800" cy="110490"/>
                    </a:xfrm>
                    <a:prstGeom prst="rect">
                      <a:avLst/>
                    </a:prstGeom>
                    <a:noFill/>
                    <a:ln>
                      <a:noFill/>
                    </a:ln>
                  </pic:spPr>
                </pic:pic>
              </a:graphicData>
            </a:graphic>
          </wp:inline>
        </w:drawing>
      </w:r>
      <w:r>
        <w:rPr>
          <w:sz w:val="20"/>
          <w:szCs w:val="20"/>
        </w:rPr>
        <w:t xml:space="preserve"> супозиторії на основі 4 ;  </w:t>
      </w:r>
      <w:r>
        <w:rPr>
          <w:noProof/>
          <w:sz w:val="20"/>
          <w:szCs w:val="20"/>
          <w:lang w:eastAsia="ru-RU"/>
        </w:rPr>
        <w:drawing>
          <wp:inline distT="0" distB="0" distL="0" distR="0">
            <wp:extent cx="512445" cy="90170"/>
            <wp:effectExtent l="0" t="0" r="1905" b="5080"/>
            <wp:docPr id="7783" name="Рисунок 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445" cy="90170"/>
                    </a:xfrm>
                    <a:prstGeom prst="rect">
                      <a:avLst/>
                    </a:prstGeom>
                    <a:noFill/>
                    <a:ln>
                      <a:noFill/>
                    </a:ln>
                  </pic:spPr>
                </pic:pic>
              </a:graphicData>
            </a:graphic>
          </wp:inline>
        </w:drawing>
      </w:r>
      <w:r>
        <w:rPr>
          <w:sz w:val="20"/>
          <w:szCs w:val="20"/>
        </w:rPr>
        <w:t xml:space="preserve">  супозиторії на основі 5;                                            </w:t>
      </w:r>
      <w:r>
        <w:rPr>
          <w:sz w:val="20"/>
          <w:szCs w:val="20"/>
        </w:rPr>
        <w:tab/>
      </w:r>
      <w:r>
        <w:rPr>
          <w:sz w:val="20"/>
          <w:szCs w:val="20"/>
        </w:rPr>
        <w:tab/>
      </w:r>
      <w:r>
        <w:rPr>
          <w:sz w:val="20"/>
          <w:szCs w:val="20"/>
        </w:rPr>
        <w:tab/>
        <w:t xml:space="preserve">      </w:t>
      </w:r>
      <w:r>
        <w:rPr>
          <w:noProof/>
          <w:sz w:val="20"/>
          <w:szCs w:val="20"/>
          <w:lang w:eastAsia="ru-RU"/>
        </w:rPr>
        <w:drawing>
          <wp:inline distT="0" distB="0" distL="0" distR="0">
            <wp:extent cx="391795" cy="100330"/>
            <wp:effectExtent l="0" t="0" r="8255" b="0"/>
            <wp:docPr id="7782" name="Рисунок 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795" cy="100330"/>
                    </a:xfrm>
                    <a:prstGeom prst="rect">
                      <a:avLst/>
                    </a:prstGeom>
                    <a:noFill/>
                    <a:ln>
                      <a:noFill/>
                    </a:ln>
                  </pic:spPr>
                </pic:pic>
              </a:graphicData>
            </a:graphic>
          </wp:inline>
        </w:drawing>
      </w:r>
      <w:r>
        <w:rPr>
          <w:sz w:val="20"/>
          <w:szCs w:val="20"/>
        </w:rPr>
        <w:t xml:space="preserve"> супозиторії на основі 6</w:t>
      </w:r>
    </w:p>
    <w:p w:rsidR="00DA67B1" w:rsidRDefault="00DA67B1" w:rsidP="00DA67B1">
      <w:pPr>
        <w:ind w:right="58" w:firstLine="540"/>
        <w:jc w:val="both"/>
        <w:rPr>
          <w:sz w:val="20"/>
          <w:szCs w:val="20"/>
        </w:rPr>
      </w:pPr>
      <w:r>
        <w:rPr>
          <w:sz w:val="20"/>
          <w:szCs w:val="20"/>
        </w:rPr>
        <w:t>При вивченні розчинення супозиторіїв з Протефлазідом встановлено, що супозиторії відповідають вимогам тесту розчинення супозиторіїв (за 45 хвилин вивільнялось не менше 75% діючох речовини), і більш повне вивільнення флавоноїдів спостерігалось із супозиторіїв, виготовлених на поліетиленоксидній основі  4 (рис.3).</w:t>
      </w:r>
    </w:p>
    <w:p w:rsidR="00DA67B1" w:rsidRDefault="00DA67B1" w:rsidP="00DA67B1">
      <w:pPr>
        <w:ind w:right="58" w:firstLine="552"/>
        <w:jc w:val="center"/>
        <w:rPr>
          <w:lang w:val="en-US"/>
        </w:rPr>
      </w:pPr>
      <w:r>
        <w:rPr>
          <w:noProof/>
          <w:lang w:eastAsia="ru-RU"/>
        </w:rPr>
        <w:drawing>
          <wp:inline distT="0" distB="0" distL="0" distR="0">
            <wp:extent cx="3215640" cy="1617980"/>
            <wp:effectExtent l="0" t="0" r="3810" b="1270"/>
            <wp:docPr id="7781" name="Рисунок 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5640" cy="1617980"/>
                    </a:xfrm>
                    <a:prstGeom prst="rect">
                      <a:avLst/>
                    </a:prstGeom>
                    <a:noFill/>
                    <a:ln>
                      <a:noFill/>
                    </a:ln>
                  </pic:spPr>
                </pic:pic>
              </a:graphicData>
            </a:graphic>
          </wp:inline>
        </w:drawing>
      </w:r>
    </w:p>
    <w:p w:rsidR="00DA67B1" w:rsidRDefault="00DA67B1" w:rsidP="00DA67B1">
      <w:pPr>
        <w:ind w:right="58" w:firstLine="552"/>
        <w:jc w:val="center"/>
        <w:rPr>
          <w:sz w:val="20"/>
          <w:szCs w:val="20"/>
        </w:rPr>
      </w:pPr>
    </w:p>
    <w:p w:rsidR="00DA67B1" w:rsidRDefault="00DA67B1" w:rsidP="00DA67B1">
      <w:pPr>
        <w:ind w:right="58" w:firstLine="552"/>
        <w:jc w:val="center"/>
        <w:rPr>
          <w:sz w:val="20"/>
          <w:szCs w:val="20"/>
        </w:rPr>
      </w:pPr>
      <w:r>
        <w:rPr>
          <w:sz w:val="20"/>
          <w:szCs w:val="20"/>
        </w:rPr>
        <w:t>Рис. 3.Розчинення супозиторіїв з Протефлазідом в залежності від часу:</w:t>
      </w:r>
    </w:p>
    <w:p w:rsidR="00DA67B1" w:rsidRDefault="00DA67B1" w:rsidP="00DA67B1">
      <w:pPr>
        <w:ind w:right="58"/>
        <w:jc w:val="center"/>
        <w:rPr>
          <w:sz w:val="20"/>
          <w:szCs w:val="20"/>
        </w:rPr>
      </w:pPr>
      <w:r>
        <w:rPr>
          <w:sz w:val="20"/>
          <w:szCs w:val="20"/>
        </w:rPr>
        <w:t xml:space="preserve">                       </w:t>
      </w:r>
      <w:r>
        <w:rPr>
          <w:noProof/>
          <w:sz w:val="20"/>
          <w:szCs w:val="20"/>
          <w:lang w:eastAsia="ru-RU"/>
        </w:rPr>
        <w:drawing>
          <wp:inline distT="0" distB="0" distL="0" distR="0">
            <wp:extent cx="431800" cy="110490"/>
            <wp:effectExtent l="0" t="0" r="6350" b="3810"/>
            <wp:docPr id="7780" name="Рисунок 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800" cy="110490"/>
                    </a:xfrm>
                    <a:prstGeom prst="rect">
                      <a:avLst/>
                    </a:prstGeom>
                    <a:noFill/>
                    <a:ln>
                      <a:noFill/>
                    </a:ln>
                  </pic:spPr>
                </pic:pic>
              </a:graphicData>
            </a:graphic>
          </wp:inline>
        </w:drawing>
      </w:r>
      <w:r>
        <w:rPr>
          <w:sz w:val="20"/>
          <w:szCs w:val="20"/>
        </w:rPr>
        <w:t xml:space="preserve">  супозиторії на основі 4; </w:t>
      </w:r>
      <w:r>
        <w:rPr>
          <w:noProof/>
          <w:sz w:val="20"/>
          <w:szCs w:val="20"/>
          <w:lang w:eastAsia="ru-RU"/>
        </w:rPr>
        <w:drawing>
          <wp:inline distT="0" distB="0" distL="0" distR="0">
            <wp:extent cx="391795" cy="100330"/>
            <wp:effectExtent l="0" t="0" r="8255" b="0"/>
            <wp:docPr id="7779" name="Рисунок 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795" cy="100330"/>
                    </a:xfrm>
                    <a:prstGeom prst="rect">
                      <a:avLst/>
                    </a:prstGeom>
                    <a:noFill/>
                    <a:ln>
                      <a:noFill/>
                    </a:ln>
                  </pic:spPr>
                </pic:pic>
              </a:graphicData>
            </a:graphic>
          </wp:inline>
        </w:drawing>
      </w:r>
      <w:r>
        <w:rPr>
          <w:sz w:val="20"/>
          <w:szCs w:val="20"/>
        </w:rPr>
        <w:t xml:space="preserve"> супозиторії на основі 6</w:t>
      </w:r>
    </w:p>
    <w:p w:rsidR="00DA67B1" w:rsidRDefault="00DA67B1" w:rsidP="00DA67B1">
      <w:pPr>
        <w:ind w:right="58" w:firstLine="552"/>
        <w:jc w:val="both"/>
        <w:rPr>
          <w:sz w:val="20"/>
          <w:szCs w:val="20"/>
        </w:rPr>
      </w:pPr>
    </w:p>
    <w:p w:rsidR="00DA67B1" w:rsidRDefault="00DA67B1" w:rsidP="00DA67B1">
      <w:pPr>
        <w:ind w:right="58" w:firstLine="552"/>
        <w:jc w:val="both"/>
        <w:rPr>
          <w:sz w:val="20"/>
          <w:szCs w:val="20"/>
        </w:rPr>
      </w:pPr>
      <w:r>
        <w:rPr>
          <w:sz w:val="20"/>
          <w:szCs w:val="20"/>
        </w:rPr>
        <w:t xml:space="preserve">У результаті проведених досліджень нами запропоновано наступний </w:t>
      </w:r>
      <w:r>
        <w:rPr>
          <w:i/>
          <w:iCs/>
          <w:sz w:val="20"/>
          <w:szCs w:val="20"/>
        </w:rPr>
        <w:t>склад супозиторіїв</w:t>
      </w:r>
      <w:r>
        <w:rPr>
          <w:sz w:val="20"/>
          <w:szCs w:val="20"/>
        </w:rPr>
        <w:t>:</w:t>
      </w:r>
    </w:p>
    <w:p w:rsidR="00DA67B1" w:rsidRDefault="00DA67B1" w:rsidP="00DA67B1">
      <w:pPr>
        <w:ind w:right="58"/>
        <w:jc w:val="both"/>
        <w:rPr>
          <w:sz w:val="20"/>
          <w:szCs w:val="20"/>
        </w:rPr>
      </w:pPr>
      <w:r>
        <w:rPr>
          <w:sz w:val="20"/>
          <w:szCs w:val="20"/>
        </w:rPr>
        <w:t xml:space="preserve">                    Протефлазіду 0,5 мл</w:t>
      </w:r>
    </w:p>
    <w:p w:rsidR="00DA67B1" w:rsidRDefault="00DA67B1" w:rsidP="00DA67B1">
      <w:pPr>
        <w:ind w:right="58"/>
        <w:jc w:val="both"/>
        <w:rPr>
          <w:sz w:val="20"/>
          <w:szCs w:val="20"/>
        </w:rPr>
      </w:pPr>
      <w:r>
        <w:rPr>
          <w:sz w:val="20"/>
          <w:szCs w:val="20"/>
        </w:rPr>
        <w:t xml:space="preserve">                    Поліетиленоксидної основи</w:t>
      </w:r>
    </w:p>
    <w:p w:rsidR="00DA67B1" w:rsidRDefault="00DA67B1" w:rsidP="00DA67B1">
      <w:pPr>
        <w:ind w:right="58"/>
        <w:jc w:val="center"/>
        <w:rPr>
          <w:color w:val="000000"/>
          <w:spacing w:val="1"/>
          <w:sz w:val="20"/>
          <w:szCs w:val="20"/>
        </w:rPr>
      </w:pPr>
      <w:r>
        <w:rPr>
          <w:sz w:val="20"/>
          <w:szCs w:val="20"/>
        </w:rPr>
        <w:t xml:space="preserve">         достатню кількість до одержання супозиторію масою 4,0 г.</w:t>
      </w:r>
    </w:p>
    <w:p w:rsidR="00DA67B1" w:rsidRDefault="00DA67B1" w:rsidP="00DA67B1">
      <w:pPr>
        <w:ind w:right="58" w:firstLine="540"/>
        <w:jc w:val="both"/>
        <w:rPr>
          <w:sz w:val="20"/>
          <w:szCs w:val="20"/>
        </w:rPr>
      </w:pPr>
      <w:r>
        <w:rPr>
          <w:sz w:val="20"/>
          <w:szCs w:val="20"/>
        </w:rPr>
        <w:t>Нами розроблена технологія вагінальних супозиторіїв з Протефлазідом в аптечних та промислових умовах. При опрацюванні технології підбирали оптимальний спосіб введення Протефлазіду в супозиторну основу та контролювали фармако-технологічні властивості одержаних супозиторіїв.  Протефлазід вводили в основу різними способами:</w:t>
      </w:r>
    </w:p>
    <w:p w:rsidR="00DA67B1" w:rsidRDefault="00DA67B1" w:rsidP="00BA0C78">
      <w:pPr>
        <w:numPr>
          <w:ilvl w:val="0"/>
          <w:numId w:val="48"/>
        </w:numPr>
        <w:suppressAutoHyphens w:val="0"/>
        <w:ind w:right="58"/>
        <w:jc w:val="both"/>
        <w:rPr>
          <w:sz w:val="20"/>
          <w:szCs w:val="20"/>
        </w:rPr>
      </w:pPr>
      <w:r>
        <w:rPr>
          <w:sz w:val="20"/>
          <w:szCs w:val="20"/>
        </w:rPr>
        <w:t>Зішували з розплавленою поліетиленоксидною основою.</w:t>
      </w:r>
    </w:p>
    <w:p w:rsidR="00DA67B1" w:rsidRDefault="00DA67B1" w:rsidP="00BA0C78">
      <w:pPr>
        <w:numPr>
          <w:ilvl w:val="0"/>
          <w:numId w:val="48"/>
        </w:numPr>
        <w:suppressAutoHyphens w:val="0"/>
        <w:ind w:right="58"/>
        <w:jc w:val="both"/>
        <w:rPr>
          <w:sz w:val="20"/>
          <w:szCs w:val="20"/>
        </w:rPr>
      </w:pPr>
      <w:r>
        <w:rPr>
          <w:sz w:val="20"/>
          <w:szCs w:val="20"/>
        </w:rPr>
        <w:t>Змішували з розплавленим  ПЕО 1500, нагрівали протягом 10 хвилин при температурі 40-50°С, додавали ПЕО 400.</w:t>
      </w:r>
    </w:p>
    <w:p w:rsidR="00DA67B1" w:rsidRDefault="00DA67B1" w:rsidP="00BA0C78">
      <w:pPr>
        <w:numPr>
          <w:ilvl w:val="0"/>
          <w:numId w:val="48"/>
        </w:numPr>
        <w:suppressAutoHyphens w:val="0"/>
        <w:ind w:right="58"/>
        <w:jc w:val="both"/>
        <w:rPr>
          <w:sz w:val="20"/>
          <w:szCs w:val="20"/>
        </w:rPr>
      </w:pPr>
      <w:r>
        <w:rPr>
          <w:sz w:val="20"/>
          <w:szCs w:val="20"/>
        </w:rPr>
        <w:t>Нагрівали при температурі 40-50°С до повного видалення етанолу  і змішували з розплавленою поліетиленоксидною основою.</w:t>
      </w:r>
    </w:p>
    <w:p w:rsidR="00DA67B1" w:rsidRDefault="00DA67B1" w:rsidP="00DA67B1">
      <w:pPr>
        <w:ind w:right="58" w:firstLine="540"/>
        <w:jc w:val="both"/>
        <w:rPr>
          <w:color w:val="000000"/>
          <w:spacing w:val="-2"/>
          <w:sz w:val="20"/>
          <w:szCs w:val="20"/>
        </w:rPr>
      </w:pPr>
      <w:r>
        <w:rPr>
          <w:color w:val="000000"/>
          <w:spacing w:val="-2"/>
          <w:sz w:val="20"/>
          <w:szCs w:val="20"/>
        </w:rPr>
        <w:t xml:space="preserve">За зовнішнім виглядом і кількісним вмістом флавоноїдів відповідали вимогам АНД тільки супозиторії, виготовлені за третім способом. </w:t>
      </w:r>
    </w:p>
    <w:p w:rsidR="00DA67B1" w:rsidRDefault="00DA67B1" w:rsidP="00DA67B1">
      <w:pPr>
        <w:ind w:right="58"/>
        <w:jc w:val="both"/>
        <w:rPr>
          <w:sz w:val="20"/>
          <w:szCs w:val="20"/>
        </w:rPr>
      </w:pPr>
      <w:r>
        <w:rPr>
          <w:sz w:val="20"/>
          <w:szCs w:val="20"/>
        </w:rPr>
        <w:t xml:space="preserve">         У процесі розробки технології супозиторіїв було обгрунтовано температурний режим введення Протефлазіду у супозиторії і швидкість перемішування супозиторної маси.</w:t>
      </w:r>
    </w:p>
    <w:p w:rsidR="00DA67B1" w:rsidRDefault="00DA67B1" w:rsidP="00DA67B1">
      <w:pPr>
        <w:pStyle w:val="affffffff2"/>
        <w:ind w:right="58" w:firstLine="540"/>
        <w:jc w:val="both"/>
        <w:rPr>
          <w:sz w:val="20"/>
          <w:szCs w:val="20"/>
        </w:rPr>
      </w:pPr>
      <w:r>
        <w:rPr>
          <w:sz w:val="20"/>
          <w:szCs w:val="20"/>
        </w:rPr>
        <w:t>Нами розроблена технологічна схема виробництва супозиторіїв  згідно з Настановою 42-01-2003 “Лікарські засоби. Технологічний процес. Документація”,  яка наведена на рис. 4.</w:t>
      </w:r>
    </w:p>
    <w:p w:rsidR="00DA67B1" w:rsidRDefault="00DA67B1" w:rsidP="00DA67B1">
      <w:pPr>
        <w:ind w:right="58"/>
        <w:jc w:val="both"/>
        <w:rPr>
          <w:sz w:val="20"/>
          <w:szCs w:val="20"/>
        </w:rPr>
      </w:pPr>
      <w:r>
        <w:rPr>
          <w:noProof/>
          <w:sz w:val="20"/>
          <w:lang w:eastAsia="ru-RU"/>
        </w:rPr>
        <mc:AlternateContent>
          <mc:Choice Requires="wpg">
            <w:drawing>
              <wp:anchor distT="0" distB="0" distL="114300" distR="114300" simplePos="0" relativeHeight="251661312" behindDoc="0" locked="0" layoutInCell="1" allowOverlap="1">
                <wp:simplePos x="0" y="0"/>
                <wp:positionH relativeFrom="column">
                  <wp:posOffset>-114300</wp:posOffset>
                </wp:positionH>
                <wp:positionV relativeFrom="paragraph">
                  <wp:posOffset>1257300</wp:posOffset>
                </wp:positionV>
                <wp:extent cx="4229100" cy="6541135"/>
                <wp:effectExtent l="0" t="0" r="1905" b="12065"/>
                <wp:wrapNone/>
                <wp:docPr id="7850" name="Группа 7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6541135"/>
                          <a:chOff x="1000" y="671"/>
                          <a:chExt cx="6614" cy="9941"/>
                        </a:xfrm>
                      </wpg:grpSpPr>
                      <wps:wsp>
                        <wps:cNvPr id="7851" name="Line 574"/>
                        <wps:cNvCnPr/>
                        <wps:spPr bwMode="auto">
                          <a:xfrm>
                            <a:off x="4603" y="3121"/>
                            <a:ext cx="0"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852" name="Group 575"/>
                        <wpg:cNvGrpSpPr>
                          <a:grpSpLocks/>
                        </wpg:cNvGrpSpPr>
                        <wpg:grpSpPr bwMode="auto">
                          <a:xfrm>
                            <a:off x="1000" y="671"/>
                            <a:ext cx="6614" cy="9941"/>
                            <a:chOff x="1000" y="630"/>
                            <a:chExt cx="6614" cy="9941"/>
                          </a:xfrm>
                        </wpg:grpSpPr>
                        <wps:wsp>
                          <wps:cNvPr id="7853" name="Rectangle 576"/>
                          <wps:cNvSpPr>
                            <a:spLocks noChangeArrowheads="1"/>
                          </wps:cNvSpPr>
                          <wps:spPr bwMode="auto">
                            <a:xfrm>
                              <a:off x="3773" y="6491"/>
                              <a:ext cx="1691" cy="79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Стадія 6</w:t>
                                </w:r>
                              </w:p>
                              <w:p w:rsidR="00DA67B1" w:rsidRDefault="00DA67B1" w:rsidP="00DA67B1">
                                <w:pPr>
                                  <w:rPr>
                                    <w:sz w:val="14"/>
                                    <w:szCs w:val="14"/>
                                  </w:rPr>
                                </w:pPr>
                                <w:r>
                                  <w:rPr>
                                    <w:sz w:val="14"/>
                                    <w:szCs w:val="14"/>
                                  </w:rPr>
                                  <w:t xml:space="preserve">Охолодження супозиторіїв, запайка, різка, відбраківка </w:t>
                                </w:r>
                              </w:p>
                            </w:txbxContent>
                          </wps:txbx>
                          <wps:bodyPr rot="0" vert="horz" wrap="square" lIns="91440" tIns="45720" rIns="18000" bIns="45720" anchor="t" anchorCtr="0" upright="1">
                            <a:noAutofit/>
                          </wps:bodyPr>
                        </wps:wsp>
                        <wps:wsp>
                          <wps:cNvPr id="7854" name="Rectangle 577"/>
                          <wps:cNvSpPr>
                            <a:spLocks noChangeArrowheads="1"/>
                          </wps:cNvSpPr>
                          <wps:spPr bwMode="auto">
                            <a:xfrm>
                              <a:off x="2214" y="5627"/>
                              <a:ext cx="1325" cy="5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 xml:space="preserve">Маса супозиторна  </w:t>
                                </w:r>
                              </w:p>
                            </w:txbxContent>
                          </wps:txbx>
                          <wps:bodyPr rot="0" vert="horz" wrap="square" lIns="18000" tIns="45720" rIns="18000" bIns="45720" anchor="t" anchorCtr="0" upright="1">
                            <a:noAutofit/>
                          </wps:bodyPr>
                        </wps:wsp>
                        <wpg:grpSp>
                          <wpg:cNvPr id="7855" name="Group 578"/>
                          <wpg:cNvGrpSpPr>
                            <a:grpSpLocks/>
                          </wpg:cNvGrpSpPr>
                          <wpg:grpSpPr bwMode="auto">
                            <a:xfrm>
                              <a:off x="1000" y="630"/>
                              <a:ext cx="6614" cy="9941"/>
                              <a:chOff x="954" y="649"/>
                              <a:chExt cx="6614" cy="9941"/>
                            </a:xfrm>
                          </wpg:grpSpPr>
                          <wps:wsp>
                            <wps:cNvPr id="7856" name="Rectangle 579"/>
                            <wps:cNvSpPr>
                              <a:spLocks noChangeArrowheads="1"/>
                            </wps:cNvSpPr>
                            <wps:spPr bwMode="auto">
                              <a:xfrm>
                                <a:off x="5569" y="3230"/>
                                <a:ext cx="1441" cy="962"/>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Температура, режим перемішування, гомогенність, контроль проміжної продукції</w:t>
                                  </w:r>
                                </w:p>
                              </w:txbxContent>
                            </wps:txbx>
                            <wps:bodyPr rot="0" vert="horz" wrap="square" lIns="18000" tIns="45720" rIns="18000" bIns="45720" anchor="t" anchorCtr="0" upright="1">
                              <a:noAutofit/>
                            </wps:bodyPr>
                          </wps:wsp>
                          <wpg:grpSp>
                            <wpg:cNvPr id="7857" name="Group 580"/>
                            <wpg:cNvGrpSpPr>
                              <a:grpSpLocks/>
                            </wpg:cNvGrpSpPr>
                            <wpg:grpSpPr bwMode="auto">
                              <a:xfrm>
                                <a:off x="954" y="649"/>
                                <a:ext cx="6614" cy="9941"/>
                                <a:chOff x="1000" y="649"/>
                                <a:chExt cx="6614" cy="9941"/>
                              </a:xfrm>
                            </wpg:grpSpPr>
                            <wps:wsp>
                              <wps:cNvPr id="7858" name="Rectangle 581"/>
                              <wps:cNvSpPr>
                                <a:spLocks noChangeArrowheads="1"/>
                              </wps:cNvSpPr>
                              <wps:spPr bwMode="auto">
                                <a:xfrm>
                                  <a:off x="3474" y="1751"/>
                                  <a:ext cx="1897" cy="553"/>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Стадія 1</w:t>
                                    </w:r>
                                  </w:p>
                                  <w:p w:rsidR="00DA67B1" w:rsidRDefault="00DA67B1" w:rsidP="00DA67B1">
                                    <w:pPr>
                                      <w:rPr>
                                        <w:sz w:val="14"/>
                                        <w:szCs w:val="14"/>
                                      </w:rPr>
                                    </w:pPr>
                                    <w:r>
                                      <w:rPr>
                                        <w:sz w:val="14"/>
                                        <w:szCs w:val="14"/>
                                      </w:rPr>
                                      <w:t>Підготовка Протефлазіду</w:t>
                                    </w:r>
                                  </w:p>
                                </w:txbxContent>
                              </wps:txbx>
                              <wps:bodyPr rot="0" vert="horz" wrap="square" lIns="91440" tIns="45720" rIns="18000" bIns="45720" anchor="t" anchorCtr="0" upright="1">
                                <a:noAutofit/>
                              </wps:bodyPr>
                            </wps:wsp>
                            <wps:wsp>
                              <wps:cNvPr id="7859" name="Line 582"/>
                              <wps:cNvCnPr/>
                              <wps:spPr bwMode="auto">
                                <a:xfrm flipH="1">
                                  <a:off x="5399" y="2055"/>
                                  <a:ext cx="355" cy="1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60" name="Line 583"/>
                              <wps:cNvCnPr/>
                              <wps:spPr bwMode="auto">
                                <a:xfrm flipV="1">
                                  <a:off x="3410" y="3789"/>
                                  <a:ext cx="325" cy="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61" name="Rectangle 584"/>
                              <wps:cNvSpPr>
                                <a:spLocks noChangeArrowheads="1"/>
                              </wps:cNvSpPr>
                              <wps:spPr bwMode="auto">
                                <a:xfrm>
                                  <a:off x="5576" y="2472"/>
                                  <a:ext cx="1427" cy="721"/>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Температурний режим, повнота розплавлення</w:t>
                                    </w:r>
                                  </w:p>
                                </w:txbxContent>
                              </wps:txbx>
                              <wps:bodyPr rot="0" vert="horz" wrap="square" lIns="18000" tIns="45720" rIns="18000" bIns="45720" anchor="t" anchorCtr="0" upright="1">
                                <a:noAutofit/>
                              </wps:bodyPr>
                            </wps:wsp>
                            <wps:wsp>
                              <wps:cNvPr id="7862" name="Line 585"/>
                              <wps:cNvCnPr/>
                              <wps:spPr bwMode="auto">
                                <a:xfrm>
                                  <a:off x="4628" y="6288"/>
                                  <a:ext cx="6" cy="2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63" name="Line 586"/>
                              <wps:cNvCnPr/>
                              <wps:spPr bwMode="auto">
                                <a:xfrm flipH="1">
                                  <a:off x="5428" y="5914"/>
                                  <a:ext cx="11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64" name="Rectangle 587"/>
                              <wps:cNvSpPr>
                                <a:spLocks noChangeArrowheads="1"/>
                              </wps:cNvSpPr>
                              <wps:spPr bwMode="auto">
                                <a:xfrm>
                                  <a:off x="3028" y="671"/>
                                  <a:ext cx="2662" cy="479"/>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jc w:val="center"/>
                                      <w:rPr>
                                        <w:b/>
                                        <w:bCs/>
                                        <w:sz w:val="18"/>
                                        <w:szCs w:val="18"/>
                                      </w:rPr>
                                    </w:pPr>
                                    <w:r>
                                      <w:rPr>
                                        <w:b/>
                                        <w:bCs/>
                                        <w:sz w:val="18"/>
                                        <w:szCs w:val="18"/>
                                      </w:rPr>
                                      <w:t>Підготовка виробництва</w:t>
                                    </w:r>
                                  </w:p>
                                </w:txbxContent>
                              </wps:txbx>
                              <wps:bodyPr rot="0" vert="horz" wrap="square" lIns="91440" tIns="45720" rIns="18000" bIns="45720" anchor="t" anchorCtr="0" upright="1">
                                <a:noAutofit/>
                              </wps:bodyPr>
                            </wps:wsp>
                            <wps:wsp>
                              <wps:cNvPr id="7865" name="Rectangle 588"/>
                              <wps:cNvSpPr>
                                <a:spLocks noChangeArrowheads="1"/>
                              </wps:cNvSpPr>
                              <wps:spPr bwMode="auto">
                                <a:xfrm>
                                  <a:off x="1000" y="649"/>
                                  <a:ext cx="1980" cy="7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67B1" w:rsidRDefault="00DA67B1" w:rsidP="00DA67B1">
                                    <w:pPr>
                                      <w:jc w:val="center"/>
                                      <w:rPr>
                                        <w:sz w:val="18"/>
                                        <w:szCs w:val="18"/>
                                      </w:rPr>
                                    </w:pPr>
                                    <w:r>
                                      <w:rPr>
                                        <w:sz w:val="18"/>
                                        <w:szCs w:val="18"/>
                                      </w:rPr>
                                      <w:t>Вихідна сировина, проміжна продукція та матеріали</w:t>
                                    </w:r>
                                  </w:p>
                                </w:txbxContent>
                              </wps:txbx>
                              <wps:bodyPr rot="0" vert="horz" wrap="square" lIns="91440" tIns="45720" rIns="18000" bIns="45720" anchor="t" anchorCtr="0" upright="1">
                                <a:noAutofit/>
                              </wps:bodyPr>
                            </wps:wsp>
                            <wps:wsp>
                              <wps:cNvPr id="7866" name="Rectangle 589"/>
                              <wps:cNvSpPr>
                                <a:spLocks noChangeArrowheads="1"/>
                              </wps:cNvSpPr>
                              <wps:spPr bwMode="auto">
                                <a:xfrm>
                                  <a:off x="5768" y="678"/>
                                  <a:ext cx="1846" cy="6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67B1" w:rsidRDefault="00DA67B1" w:rsidP="00DA67B1">
                                    <w:pPr>
                                      <w:jc w:val="center"/>
                                      <w:rPr>
                                        <w:sz w:val="18"/>
                                        <w:szCs w:val="18"/>
                                      </w:rPr>
                                    </w:pPr>
                                    <w:r>
                                      <w:rPr>
                                        <w:sz w:val="18"/>
                                        <w:szCs w:val="18"/>
                                      </w:rPr>
                                      <w:t>Контроль у процесі виробництва</w:t>
                                    </w:r>
                                  </w:p>
                                </w:txbxContent>
                              </wps:txbx>
                              <wps:bodyPr rot="0" vert="horz" wrap="square" lIns="91440" tIns="45720" rIns="18000" bIns="45720" anchor="t" anchorCtr="0" upright="1">
                                <a:noAutofit/>
                              </wps:bodyPr>
                            </wps:wsp>
                            <wps:wsp>
                              <wps:cNvPr id="7867" name="Rectangle 590"/>
                              <wps:cNvSpPr>
                                <a:spLocks noChangeArrowheads="1"/>
                              </wps:cNvSpPr>
                              <wps:spPr bwMode="auto">
                                <a:xfrm>
                                  <a:off x="3040" y="1182"/>
                                  <a:ext cx="2643" cy="4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jc w:val="center"/>
                                      <w:rPr>
                                        <w:b/>
                                        <w:bCs/>
                                        <w:sz w:val="16"/>
                                        <w:szCs w:val="16"/>
                                      </w:rPr>
                                    </w:pPr>
                                    <w:r>
                                      <w:rPr>
                                        <w:b/>
                                        <w:bCs/>
                                        <w:sz w:val="16"/>
                                        <w:szCs w:val="16"/>
                                      </w:rPr>
                                      <w:t>Виготовлення супозиторіїв з протефлазидом</w:t>
                                    </w:r>
                                  </w:p>
                                </w:txbxContent>
                              </wps:txbx>
                              <wps:bodyPr rot="0" vert="horz" wrap="square" lIns="91440" tIns="45720" rIns="18000" bIns="45720" anchor="t" anchorCtr="0" upright="1">
                                <a:noAutofit/>
                              </wps:bodyPr>
                            </wps:wsp>
                            <wps:wsp>
                              <wps:cNvPr id="7868" name="Rectangle 591"/>
                              <wps:cNvSpPr>
                                <a:spLocks noChangeArrowheads="1"/>
                              </wps:cNvSpPr>
                              <wps:spPr bwMode="auto">
                                <a:xfrm>
                                  <a:off x="5809" y="1487"/>
                                  <a:ext cx="1191" cy="944"/>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6"/>
                                        <w:szCs w:val="16"/>
                                      </w:rPr>
                                    </w:pPr>
                                    <w:r>
                                      <w:rPr>
                                        <w:sz w:val="16"/>
                                        <w:szCs w:val="16"/>
                                      </w:rPr>
                                      <w:t>Температура випаровування, режим перемішування</w:t>
                                    </w:r>
                                  </w:p>
                                </w:txbxContent>
                              </wps:txbx>
                              <wps:bodyPr rot="0" vert="horz" wrap="square" lIns="18000" tIns="45720" rIns="18000" bIns="45720" anchor="t" anchorCtr="0" upright="1">
                                <a:noAutofit/>
                              </wps:bodyPr>
                            </wps:wsp>
                            <wps:wsp>
                              <wps:cNvPr id="7869" name="Rectangle 592"/>
                              <wps:cNvSpPr>
                                <a:spLocks noChangeArrowheads="1"/>
                              </wps:cNvSpPr>
                              <wps:spPr bwMode="auto">
                                <a:xfrm>
                                  <a:off x="1892" y="1812"/>
                                  <a:ext cx="1282" cy="41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6"/>
                                        <w:szCs w:val="16"/>
                                      </w:rPr>
                                    </w:pPr>
                                    <w:r>
                                      <w:rPr>
                                        <w:sz w:val="16"/>
                                        <w:szCs w:val="16"/>
                                      </w:rPr>
                                      <w:t>Протефлазід</w:t>
                                    </w:r>
                                  </w:p>
                                </w:txbxContent>
                              </wps:txbx>
                              <wps:bodyPr rot="0" vert="horz" wrap="square" lIns="18000" tIns="45720" rIns="18000" bIns="45720" anchor="t" anchorCtr="0" upright="1">
                                <a:noAutofit/>
                              </wps:bodyPr>
                            </wps:wsp>
                            <wps:wsp>
                              <wps:cNvPr id="7870" name="Line 593"/>
                              <wps:cNvCnPr/>
                              <wps:spPr bwMode="auto">
                                <a:xfrm>
                                  <a:off x="3183" y="2039"/>
                                  <a:ext cx="29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71" name="Rectangle 594"/>
                              <wps:cNvSpPr>
                                <a:spLocks noChangeArrowheads="1"/>
                              </wps:cNvSpPr>
                              <wps:spPr bwMode="auto">
                                <a:xfrm>
                                  <a:off x="3769" y="3425"/>
                                  <a:ext cx="1691" cy="721"/>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Стадія 3</w:t>
                                    </w:r>
                                  </w:p>
                                  <w:p w:rsidR="00DA67B1" w:rsidRDefault="00DA67B1" w:rsidP="00DA67B1">
                                    <w:pPr>
                                      <w:rPr>
                                        <w:sz w:val="14"/>
                                        <w:szCs w:val="14"/>
                                      </w:rPr>
                                    </w:pPr>
                                    <w:r>
                                      <w:rPr>
                                        <w:sz w:val="14"/>
                                        <w:szCs w:val="14"/>
                                      </w:rPr>
                                      <w:t>Введення концентрату Протефлазіду в основу</w:t>
                                    </w:r>
                                  </w:p>
                                </w:txbxContent>
                              </wps:txbx>
                              <wps:bodyPr rot="0" vert="horz" wrap="square" lIns="91440" tIns="45720" rIns="18000" bIns="45720" anchor="t" anchorCtr="0" upright="1">
                                <a:noAutofit/>
                              </wps:bodyPr>
                            </wps:wsp>
                            <wps:wsp>
                              <wps:cNvPr id="7872" name="Rectangle 595"/>
                              <wps:cNvSpPr>
                                <a:spLocks noChangeArrowheads="1"/>
                              </wps:cNvSpPr>
                              <wps:spPr bwMode="auto">
                                <a:xfrm>
                                  <a:off x="1948" y="3517"/>
                                  <a:ext cx="1440" cy="52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 xml:space="preserve">Концентрат зі стадії 1, основа зі стадії 2 </w:t>
                                    </w:r>
                                  </w:p>
                                </w:txbxContent>
                              </wps:txbx>
                              <wps:bodyPr rot="0" vert="horz" wrap="square" lIns="18000" tIns="45720" rIns="18000" bIns="45720" anchor="t" anchorCtr="0" upright="1">
                                <a:noAutofit/>
                              </wps:bodyPr>
                            </wps:wsp>
                            <wps:wsp>
                              <wps:cNvPr id="7873" name="Rectangle 596"/>
                              <wps:cNvSpPr>
                                <a:spLocks noChangeArrowheads="1"/>
                              </wps:cNvSpPr>
                              <wps:spPr bwMode="auto">
                                <a:xfrm>
                                  <a:off x="3775" y="2579"/>
                                  <a:ext cx="1692" cy="533"/>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Стадія 2</w:t>
                                    </w:r>
                                  </w:p>
                                  <w:p w:rsidR="00DA67B1" w:rsidRDefault="00DA67B1" w:rsidP="00DA67B1">
                                    <w:pPr>
                                      <w:rPr>
                                        <w:sz w:val="14"/>
                                        <w:szCs w:val="14"/>
                                      </w:rPr>
                                    </w:pPr>
                                    <w:r>
                                      <w:rPr>
                                        <w:sz w:val="14"/>
                                        <w:szCs w:val="14"/>
                                      </w:rPr>
                                      <w:t xml:space="preserve">Приготування основи </w:t>
                                    </w:r>
                                  </w:p>
                                </w:txbxContent>
                              </wps:txbx>
                              <wps:bodyPr rot="0" vert="horz" wrap="square" lIns="91440" tIns="45720" rIns="18000" bIns="45720" anchor="t" anchorCtr="0" upright="1">
                                <a:noAutofit/>
                              </wps:bodyPr>
                            </wps:wsp>
                            <wps:wsp>
                              <wps:cNvPr id="7874" name="Rectangle 597"/>
                              <wps:cNvSpPr>
                                <a:spLocks noChangeArrowheads="1"/>
                              </wps:cNvSpPr>
                              <wps:spPr bwMode="auto">
                                <a:xfrm>
                                  <a:off x="1939" y="2582"/>
                                  <a:ext cx="1549" cy="5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6"/>
                                        <w:szCs w:val="16"/>
                                      </w:rPr>
                                    </w:pPr>
                                    <w:r>
                                      <w:rPr>
                                        <w:sz w:val="16"/>
                                        <w:szCs w:val="16"/>
                                      </w:rPr>
                                      <w:t xml:space="preserve">ПЕО 400, </w:t>
                                    </w:r>
                                    <w:r>
                                      <w:rPr>
                                        <w:sz w:val="16"/>
                                        <w:szCs w:val="16"/>
                                      </w:rPr>
                                      <w:br/>
                                      <w:t xml:space="preserve">ПЕО 1500 </w:t>
                                    </w:r>
                                  </w:p>
                                </w:txbxContent>
                              </wps:txbx>
                              <wps:bodyPr rot="0" vert="horz" wrap="square" lIns="18000" tIns="45720" rIns="18000" bIns="45720" anchor="t" anchorCtr="0" upright="1">
                                <a:noAutofit/>
                              </wps:bodyPr>
                            </wps:wsp>
                            <wps:wsp>
                              <wps:cNvPr id="7875" name="Line 598"/>
                              <wps:cNvCnPr/>
                              <wps:spPr bwMode="auto">
                                <a:xfrm>
                                  <a:off x="3481" y="2903"/>
                                  <a:ext cx="291"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76" name="Line 599"/>
                              <wps:cNvCnPr/>
                              <wps:spPr bwMode="auto">
                                <a:xfrm>
                                  <a:off x="4592" y="2288"/>
                                  <a:ext cx="0" cy="27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77" name="Line 600"/>
                              <wps:cNvCnPr/>
                              <wps:spPr bwMode="auto">
                                <a:xfrm flipH="1">
                                  <a:off x="5449" y="3878"/>
                                  <a:ext cx="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78" name="Rectangle 601"/>
                              <wps:cNvSpPr>
                                <a:spLocks noChangeArrowheads="1"/>
                              </wps:cNvSpPr>
                              <wps:spPr bwMode="auto">
                                <a:xfrm>
                                  <a:off x="3767" y="9925"/>
                                  <a:ext cx="1619" cy="6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spacing w:before="60"/>
                                      <w:jc w:val="center"/>
                                      <w:rPr>
                                        <w:b/>
                                        <w:bCs/>
                                        <w:sz w:val="14"/>
                                        <w:szCs w:val="14"/>
                                      </w:rPr>
                                    </w:pPr>
                                    <w:r>
                                      <w:rPr>
                                        <w:b/>
                                        <w:bCs/>
                                        <w:sz w:val="14"/>
                                        <w:szCs w:val="14"/>
                                      </w:rPr>
                                      <w:t>Склад готової продукції</w:t>
                                    </w:r>
                                  </w:p>
                                </w:txbxContent>
                              </wps:txbx>
                              <wps:bodyPr rot="0" vert="horz" wrap="square" lIns="91440" tIns="45720" rIns="18000" bIns="45720" anchor="t" anchorCtr="0" upright="1">
                                <a:noAutofit/>
                              </wps:bodyPr>
                            </wps:wsp>
                            <wps:wsp>
                              <wps:cNvPr id="7879" name="Rectangle 602"/>
                              <wps:cNvSpPr>
                                <a:spLocks noChangeArrowheads="1"/>
                              </wps:cNvSpPr>
                              <wps:spPr bwMode="auto">
                                <a:xfrm>
                                  <a:off x="5572" y="9877"/>
                                  <a:ext cx="1493" cy="694"/>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Контроль готової продукції за показниками АНД</w:t>
                                    </w:r>
                                  </w:p>
                                </w:txbxContent>
                              </wps:txbx>
                              <wps:bodyPr rot="0" vert="horz" wrap="square" lIns="18000" tIns="45720" rIns="18000" bIns="45720" anchor="t" anchorCtr="0" upright="1">
                                <a:noAutofit/>
                              </wps:bodyPr>
                            </wps:wsp>
                            <wps:wsp>
                              <wps:cNvPr id="7880" name="Line 603"/>
                              <wps:cNvCnPr/>
                              <wps:spPr bwMode="auto">
                                <a:xfrm flipH="1">
                                  <a:off x="5415" y="10278"/>
                                  <a:ext cx="15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81" name="Line 604"/>
                              <wps:cNvCnPr/>
                              <wps:spPr bwMode="auto">
                                <a:xfrm>
                                  <a:off x="4646" y="9671"/>
                                  <a:ext cx="3" cy="2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82" name="Rectangle 605"/>
                              <wps:cNvSpPr>
                                <a:spLocks noChangeArrowheads="1"/>
                              </wps:cNvSpPr>
                              <wps:spPr bwMode="auto">
                                <a:xfrm>
                                  <a:off x="3268" y="4337"/>
                                  <a:ext cx="2662" cy="33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jc w:val="center"/>
                                      <w:rPr>
                                        <w:b/>
                                        <w:bCs/>
                                        <w:sz w:val="14"/>
                                        <w:szCs w:val="14"/>
                                      </w:rPr>
                                    </w:pPr>
                                    <w:r>
                                      <w:rPr>
                                        <w:b/>
                                        <w:bCs/>
                                        <w:sz w:val="14"/>
                                        <w:szCs w:val="14"/>
                                      </w:rPr>
                                      <w:t>Дозування та пакування супозиторіїв</w:t>
                                    </w:r>
                                  </w:p>
                                </w:txbxContent>
                              </wps:txbx>
                              <wps:bodyPr rot="0" vert="horz" wrap="square" lIns="91440" tIns="45720" rIns="18000" bIns="45720" anchor="t" anchorCtr="0" upright="1">
                                <a:noAutofit/>
                              </wps:bodyPr>
                            </wps:wsp>
                            <wps:wsp>
                              <wps:cNvPr id="7883" name="Rectangle 606"/>
                              <wps:cNvSpPr>
                                <a:spLocks noChangeArrowheads="1"/>
                              </wps:cNvSpPr>
                              <wps:spPr bwMode="auto">
                                <a:xfrm>
                                  <a:off x="3773" y="4900"/>
                                  <a:ext cx="1691" cy="5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3"/>
                                        <w:szCs w:val="13"/>
                                      </w:rPr>
                                    </w:pPr>
                                    <w:r>
                                      <w:rPr>
                                        <w:sz w:val="13"/>
                                        <w:szCs w:val="13"/>
                                      </w:rPr>
                                      <w:t>Стадія 4</w:t>
                                    </w:r>
                                  </w:p>
                                  <w:p w:rsidR="00DA67B1" w:rsidRDefault="00DA67B1" w:rsidP="00DA67B1">
                                    <w:pPr>
                                      <w:rPr>
                                        <w:sz w:val="13"/>
                                        <w:szCs w:val="13"/>
                                      </w:rPr>
                                    </w:pPr>
                                    <w:r>
                                      <w:rPr>
                                        <w:sz w:val="13"/>
                                        <w:szCs w:val="13"/>
                                      </w:rPr>
                                      <w:t xml:space="preserve">Підготовка контурних чарунок </w:t>
                                    </w:r>
                                  </w:p>
                                </w:txbxContent>
                              </wps:txbx>
                              <wps:bodyPr rot="0" vert="horz" wrap="square" lIns="91440" tIns="45720" rIns="18000" bIns="45720" anchor="t" anchorCtr="0" upright="1">
                                <a:noAutofit/>
                              </wps:bodyPr>
                            </wps:wsp>
                            <wps:wsp>
                              <wps:cNvPr id="7884" name="Rectangle 607"/>
                              <wps:cNvSpPr>
                                <a:spLocks noChangeArrowheads="1"/>
                              </wps:cNvSpPr>
                              <wps:spPr bwMode="auto">
                                <a:xfrm>
                                  <a:off x="3740" y="5570"/>
                                  <a:ext cx="1691" cy="68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3"/>
                                        <w:szCs w:val="13"/>
                                      </w:rPr>
                                    </w:pPr>
                                    <w:r>
                                      <w:rPr>
                                        <w:sz w:val="13"/>
                                        <w:szCs w:val="13"/>
                                      </w:rPr>
                                      <w:t>Стадія 5</w:t>
                                    </w:r>
                                  </w:p>
                                  <w:p w:rsidR="00DA67B1" w:rsidRDefault="00DA67B1" w:rsidP="00DA67B1">
                                    <w:pPr>
                                      <w:rPr>
                                        <w:sz w:val="13"/>
                                        <w:szCs w:val="13"/>
                                      </w:rPr>
                                    </w:pPr>
                                    <w:r>
                                      <w:rPr>
                                        <w:sz w:val="13"/>
                                        <w:szCs w:val="13"/>
                                      </w:rPr>
                                      <w:t xml:space="preserve">Наповнення чарунок супозиторною масою </w:t>
                                    </w:r>
                                  </w:p>
                                </w:txbxContent>
                              </wps:txbx>
                              <wps:bodyPr rot="0" vert="horz" wrap="square" lIns="91440" tIns="45720" rIns="18000" bIns="45720" anchor="t" anchorCtr="0" upright="1">
                                <a:noAutofit/>
                              </wps:bodyPr>
                            </wps:wsp>
                            <wps:wsp>
                              <wps:cNvPr id="7885" name="Rectangle 608"/>
                              <wps:cNvSpPr>
                                <a:spLocks noChangeArrowheads="1"/>
                              </wps:cNvSpPr>
                              <wps:spPr bwMode="auto">
                                <a:xfrm>
                                  <a:off x="2214" y="4995"/>
                                  <a:ext cx="1312" cy="3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 xml:space="preserve">Плівка ПВХ </w:t>
                                    </w:r>
                                  </w:p>
                                </w:txbxContent>
                              </wps:txbx>
                              <wps:bodyPr rot="0" vert="horz" wrap="square" lIns="18000" tIns="45720" rIns="18000" bIns="45720" anchor="t" anchorCtr="0" upright="1">
                                <a:noAutofit/>
                              </wps:bodyPr>
                            </wps:wsp>
                            <wps:wsp>
                              <wps:cNvPr id="7886" name="Line 609"/>
                              <wps:cNvCnPr/>
                              <wps:spPr bwMode="auto">
                                <a:xfrm>
                                  <a:off x="3559" y="5189"/>
                                  <a:ext cx="22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87" name="Line 610"/>
                              <wps:cNvCnPr/>
                              <wps:spPr bwMode="auto">
                                <a:xfrm>
                                  <a:off x="3553" y="5889"/>
                                  <a:ext cx="22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88" name="Rectangle 611"/>
                              <wps:cNvSpPr>
                                <a:spLocks noChangeArrowheads="1"/>
                              </wps:cNvSpPr>
                              <wps:spPr bwMode="auto">
                                <a:xfrm>
                                  <a:off x="2214" y="6676"/>
                                  <a:ext cx="1334" cy="5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 xml:space="preserve">Чарунки із супозиторіями  </w:t>
                                    </w:r>
                                  </w:p>
                                </w:txbxContent>
                              </wps:txbx>
                              <wps:bodyPr rot="0" vert="horz" wrap="square" lIns="18000" tIns="45720" rIns="18000" bIns="45720" anchor="t" anchorCtr="0" upright="1">
                                <a:noAutofit/>
                              </wps:bodyPr>
                            </wps:wsp>
                            <wps:wsp>
                              <wps:cNvPr id="7889" name="Line 612"/>
                              <wps:cNvCnPr/>
                              <wps:spPr bwMode="auto">
                                <a:xfrm>
                                  <a:off x="3553" y="6927"/>
                                  <a:ext cx="22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90" name="Line 613"/>
                              <wps:cNvCnPr/>
                              <wps:spPr bwMode="auto">
                                <a:xfrm>
                                  <a:off x="4596" y="5469"/>
                                  <a:ext cx="0" cy="1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91" name="Rectangle 614"/>
                              <wps:cNvSpPr>
                                <a:spLocks noChangeArrowheads="1"/>
                              </wps:cNvSpPr>
                              <wps:spPr bwMode="auto">
                                <a:xfrm>
                                  <a:off x="3773" y="7595"/>
                                  <a:ext cx="1691" cy="68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3"/>
                                        <w:szCs w:val="13"/>
                                      </w:rPr>
                                    </w:pPr>
                                    <w:r>
                                      <w:rPr>
                                        <w:sz w:val="13"/>
                                        <w:szCs w:val="13"/>
                                      </w:rPr>
                                      <w:t>Стадія 7</w:t>
                                    </w:r>
                                  </w:p>
                                  <w:p w:rsidR="00DA67B1" w:rsidRDefault="00DA67B1" w:rsidP="00DA67B1">
                                    <w:pPr>
                                      <w:rPr>
                                        <w:sz w:val="13"/>
                                        <w:szCs w:val="13"/>
                                      </w:rPr>
                                    </w:pPr>
                                    <w:r>
                                      <w:rPr>
                                        <w:sz w:val="13"/>
                                        <w:szCs w:val="13"/>
                                      </w:rPr>
                                      <w:t xml:space="preserve">Пакування та маркування супозиторіїв </w:t>
                                    </w:r>
                                  </w:p>
                                </w:txbxContent>
                              </wps:txbx>
                              <wps:bodyPr rot="0" vert="horz" wrap="square" lIns="91440" tIns="45720" rIns="18000" bIns="45720" anchor="t" anchorCtr="0" upright="1">
                                <a:noAutofit/>
                              </wps:bodyPr>
                            </wps:wsp>
                            <wps:wsp>
                              <wps:cNvPr id="7892" name="Line 615"/>
                              <wps:cNvCnPr/>
                              <wps:spPr bwMode="auto">
                                <a:xfrm>
                                  <a:off x="4646" y="7289"/>
                                  <a:ext cx="0" cy="2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93" name="Rectangle 616"/>
                              <wps:cNvSpPr>
                                <a:spLocks noChangeArrowheads="1"/>
                              </wps:cNvSpPr>
                              <wps:spPr bwMode="auto">
                                <a:xfrm>
                                  <a:off x="2210" y="7433"/>
                                  <a:ext cx="1357" cy="78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Пачки, чарунки із супозиторіями</w:t>
                                    </w:r>
                                  </w:p>
                                </w:txbxContent>
                              </wps:txbx>
                              <wps:bodyPr rot="0" vert="horz" wrap="square" lIns="18000" tIns="45720" rIns="18000" bIns="45720" anchor="t" anchorCtr="0" upright="1">
                                <a:noAutofit/>
                              </wps:bodyPr>
                            </wps:wsp>
                            <wps:wsp>
                              <wps:cNvPr id="7894" name="Rectangle 617"/>
                              <wps:cNvSpPr>
                                <a:spLocks noChangeArrowheads="1"/>
                              </wps:cNvSpPr>
                              <wps:spPr bwMode="auto">
                                <a:xfrm>
                                  <a:off x="5573" y="4815"/>
                                  <a:ext cx="1501" cy="65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Температура нагріву і якість зварювання штампів</w:t>
                                    </w:r>
                                  </w:p>
                                </w:txbxContent>
                              </wps:txbx>
                              <wps:bodyPr rot="0" vert="horz" wrap="square" lIns="18000" tIns="45720" rIns="18000" bIns="45720" anchor="t" anchorCtr="0" upright="1">
                                <a:noAutofit/>
                              </wps:bodyPr>
                            </wps:wsp>
                            <wps:wsp>
                              <wps:cNvPr id="7895" name="Line 618"/>
                              <wps:cNvCnPr/>
                              <wps:spPr bwMode="auto">
                                <a:xfrm flipH="1">
                                  <a:off x="5460" y="5175"/>
                                  <a:ext cx="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96" name="Rectangle 619"/>
                              <wps:cNvSpPr>
                                <a:spLocks noChangeArrowheads="1"/>
                              </wps:cNvSpPr>
                              <wps:spPr bwMode="auto">
                                <a:xfrm>
                                  <a:off x="5573" y="5595"/>
                                  <a:ext cx="1480" cy="69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Точність дозування автомата, температура</w:t>
                                    </w:r>
                                  </w:p>
                                </w:txbxContent>
                              </wps:txbx>
                              <wps:bodyPr rot="0" vert="horz" wrap="square" lIns="18000" tIns="45720" rIns="18000" bIns="45720" anchor="t" anchorCtr="0" upright="1">
                                <a:noAutofit/>
                              </wps:bodyPr>
                            </wps:wsp>
                            <wps:wsp>
                              <wps:cNvPr id="7897" name="Rectangle 620"/>
                              <wps:cNvSpPr>
                                <a:spLocks noChangeArrowheads="1"/>
                              </wps:cNvSpPr>
                              <wps:spPr bwMode="auto">
                                <a:xfrm>
                                  <a:off x="5573" y="6379"/>
                                  <a:ext cx="1510" cy="107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Температура та час охолодження, температура запайки, чіткість нанесення друку</w:t>
                                    </w:r>
                                  </w:p>
                                </w:txbxContent>
                              </wps:txbx>
                              <wps:bodyPr rot="0" vert="horz" wrap="square" lIns="18000" tIns="45720" rIns="18000" bIns="45720" anchor="t" anchorCtr="0" upright="1">
                                <a:noAutofit/>
                              </wps:bodyPr>
                            </wps:wsp>
                            <wps:wsp>
                              <wps:cNvPr id="7898" name="Line 621"/>
                              <wps:cNvCnPr/>
                              <wps:spPr bwMode="auto">
                                <a:xfrm flipH="1">
                                  <a:off x="5460" y="6934"/>
                                  <a:ext cx="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99" name="Line 622"/>
                              <wps:cNvCnPr/>
                              <wps:spPr bwMode="auto">
                                <a:xfrm>
                                  <a:off x="3553" y="7953"/>
                                  <a:ext cx="22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00" name="Rectangle 623"/>
                              <wps:cNvSpPr>
                                <a:spLocks noChangeArrowheads="1"/>
                              </wps:cNvSpPr>
                              <wps:spPr bwMode="auto">
                                <a:xfrm>
                                  <a:off x="5579" y="7500"/>
                                  <a:ext cx="1506" cy="88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Комплектність, точність друку (номер серії, термін придатності)</w:t>
                                    </w:r>
                                  </w:p>
                                </w:txbxContent>
                              </wps:txbx>
                              <wps:bodyPr rot="0" vert="horz" wrap="square" lIns="18000" tIns="45720" rIns="18000" bIns="45720" anchor="t" anchorCtr="0" upright="1">
                                <a:noAutofit/>
                              </wps:bodyPr>
                            </wps:wsp>
                            <wps:wsp>
                              <wps:cNvPr id="7901" name="Line 624"/>
                              <wps:cNvCnPr/>
                              <wps:spPr bwMode="auto">
                                <a:xfrm flipH="1">
                                  <a:off x="5466" y="7963"/>
                                  <a:ext cx="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02" name="Rectangle 625"/>
                              <wps:cNvSpPr>
                                <a:spLocks noChangeArrowheads="1"/>
                              </wps:cNvSpPr>
                              <wps:spPr bwMode="auto">
                                <a:xfrm>
                                  <a:off x="3773" y="8548"/>
                                  <a:ext cx="1691" cy="58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3"/>
                                        <w:szCs w:val="13"/>
                                      </w:rPr>
                                    </w:pPr>
                                    <w:r>
                                      <w:rPr>
                                        <w:sz w:val="13"/>
                                        <w:szCs w:val="13"/>
                                      </w:rPr>
                                      <w:t>Стадія 8</w:t>
                                    </w:r>
                                  </w:p>
                                  <w:p w:rsidR="00DA67B1" w:rsidRDefault="00DA67B1" w:rsidP="00DA67B1">
                                    <w:pPr>
                                      <w:rPr>
                                        <w:sz w:val="13"/>
                                        <w:szCs w:val="13"/>
                                      </w:rPr>
                                    </w:pPr>
                                    <w:r>
                                      <w:rPr>
                                        <w:sz w:val="13"/>
                                        <w:szCs w:val="13"/>
                                      </w:rPr>
                                      <w:t xml:space="preserve">Пакування пачок у коробки </w:t>
                                    </w:r>
                                  </w:p>
                                </w:txbxContent>
                              </wps:txbx>
                              <wps:bodyPr rot="0" vert="horz" wrap="square" lIns="91440" tIns="45720" rIns="18000" bIns="45720" anchor="t" anchorCtr="0" upright="1">
                                <a:noAutofit/>
                              </wps:bodyPr>
                            </wps:wsp>
                            <wps:wsp>
                              <wps:cNvPr id="7903" name="Line 626"/>
                              <wps:cNvCnPr/>
                              <wps:spPr bwMode="auto">
                                <a:xfrm>
                                  <a:off x="4646" y="8273"/>
                                  <a:ext cx="0"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04" name="Rectangle 627"/>
                              <wps:cNvSpPr>
                                <a:spLocks noChangeArrowheads="1"/>
                              </wps:cNvSpPr>
                              <wps:spPr bwMode="auto">
                                <a:xfrm>
                                  <a:off x="2196" y="8319"/>
                                  <a:ext cx="1442" cy="102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Пачки із супозиторіями, коробки, групові етикетки</w:t>
                                    </w:r>
                                  </w:p>
                                </w:txbxContent>
                              </wps:txbx>
                              <wps:bodyPr rot="0" vert="horz" wrap="square" lIns="18000" tIns="45720" rIns="18000" bIns="45720" anchor="t" anchorCtr="0" upright="1">
                                <a:noAutofit/>
                              </wps:bodyPr>
                            </wps:wsp>
                            <wps:wsp>
                              <wps:cNvPr id="7905" name="Line 628"/>
                              <wps:cNvCnPr/>
                              <wps:spPr bwMode="auto">
                                <a:xfrm>
                                  <a:off x="3647" y="8782"/>
                                  <a:ext cx="132"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06" name="Rectangle 629"/>
                              <wps:cNvSpPr>
                                <a:spLocks noChangeArrowheads="1"/>
                              </wps:cNvSpPr>
                              <wps:spPr bwMode="auto">
                                <a:xfrm>
                                  <a:off x="5591" y="8442"/>
                                  <a:ext cx="1498" cy="69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Кількість пачок у коробці, чіткість друку</w:t>
                                    </w:r>
                                  </w:p>
                                </w:txbxContent>
                              </wps:txbx>
                              <wps:bodyPr rot="0" vert="horz" wrap="square" lIns="18000" tIns="45720" rIns="18000" bIns="45720" anchor="t" anchorCtr="0" upright="1">
                                <a:noAutofit/>
                              </wps:bodyPr>
                            </wps:wsp>
                            <wps:wsp>
                              <wps:cNvPr id="7907" name="Line 630"/>
                              <wps:cNvCnPr/>
                              <wps:spPr bwMode="auto">
                                <a:xfrm flipH="1">
                                  <a:off x="5472" y="8803"/>
                                  <a:ext cx="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08" name="Rectangle 631"/>
                              <wps:cNvSpPr>
                                <a:spLocks noChangeArrowheads="1"/>
                              </wps:cNvSpPr>
                              <wps:spPr bwMode="auto">
                                <a:xfrm>
                                  <a:off x="3773" y="9347"/>
                                  <a:ext cx="1691" cy="3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jc w:val="center"/>
                                      <w:rPr>
                                        <w:b/>
                                        <w:bCs/>
                                        <w:sz w:val="14"/>
                                        <w:szCs w:val="14"/>
                                      </w:rPr>
                                    </w:pPr>
                                    <w:r>
                                      <w:rPr>
                                        <w:b/>
                                        <w:bCs/>
                                        <w:sz w:val="14"/>
                                        <w:szCs w:val="14"/>
                                      </w:rPr>
                                      <w:t>Карантинний склад</w:t>
                                    </w:r>
                                  </w:p>
                                </w:txbxContent>
                              </wps:txbx>
                              <wps:bodyPr rot="0" vert="horz" wrap="square" lIns="91440" tIns="45720" rIns="18000" bIns="45720" anchor="t" anchorCtr="0" upright="1">
                                <a:noAutofit/>
                              </wps:bodyPr>
                            </wps:wsp>
                            <wps:wsp>
                              <wps:cNvPr id="7909" name="Rectangle 632"/>
                              <wps:cNvSpPr>
                                <a:spLocks noChangeArrowheads="1"/>
                              </wps:cNvSpPr>
                              <wps:spPr bwMode="auto">
                                <a:xfrm>
                                  <a:off x="5591" y="9290"/>
                                  <a:ext cx="1488" cy="46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jc w:val="center"/>
                                      <w:rPr>
                                        <w:sz w:val="14"/>
                                        <w:szCs w:val="14"/>
                                      </w:rPr>
                                    </w:pPr>
                                    <w:r>
                                      <w:rPr>
                                        <w:sz w:val="14"/>
                                        <w:szCs w:val="14"/>
                                      </w:rPr>
                                      <w:t>Мікробіологічна чистота</w:t>
                                    </w:r>
                                  </w:p>
                                </w:txbxContent>
                              </wps:txbx>
                              <wps:bodyPr rot="0" vert="horz" wrap="square" lIns="18000" tIns="45720" rIns="18000" bIns="45720" anchor="t" anchorCtr="0" upright="1">
                                <a:noAutofit/>
                              </wps:bodyPr>
                            </wps:wsp>
                            <wps:wsp>
                              <wps:cNvPr id="7910" name="Line 633"/>
                              <wps:cNvCnPr/>
                              <wps:spPr bwMode="auto">
                                <a:xfrm flipH="1">
                                  <a:off x="5472" y="9502"/>
                                  <a:ext cx="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11" name="Line 634"/>
                              <wps:cNvCnPr/>
                              <wps:spPr bwMode="auto">
                                <a:xfrm>
                                  <a:off x="4646" y="9131"/>
                                  <a:ext cx="0" cy="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12" name="Line 635"/>
                              <wps:cNvCnPr/>
                              <wps:spPr bwMode="auto">
                                <a:xfrm flipH="1">
                                  <a:off x="5435" y="2905"/>
                                  <a:ext cx="13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Группа 7850" o:spid="_x0000_s1026" style="position:absolute;left:0;text-align:left;margin-left:-9pt;margin-top:99pt;width:333pt;height:515.05pt;z-index:251661312" coordorigin="1000,671" coordsize="6614,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">
                <v:line id="Line 574" o:spid="_x0000_s1027" style="position:absolute;visibility:visible;mso-wrap-style:square" from="4603,3121" to="4603,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c1GMYAAADdAAAADwAAAGRycy9kb3ducmV2LnhtbESPzWrDMBCE74W8g9hAb43sQvPjRAml&#10;ptBDU0hSet5YG8vEWhlLddS3jwKFHIeZb4ZZbaJtxUC9bxwryCcZCOLK6YZrBd+H96c5CB+QNbaO&#10;ScEfedisRw8rLLS78I6GfahFKmFfoAITQldI6StDFv3EdcTJO7neYkiyr6Xu8ZLKbSufs2wqLTac&#10;Fgx29GaoOu9/rYKZKXdyJsvPw1c5NPkibuPPcaHU4zi+LkEEiuEe/qc/dOLmLznc3qQnIN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XNRjGAAAA3QAAAA8AAAAAAAAA&#10;AAAAAAAAoQIAAGRycy9kb3ducmV2LnhtbFBLBQYAAAAABAAEAPkAAACUAwAAAAA=&#10;">
                  <v:stroke endarrow="block"/>
                </v:line>
                <v:group id="Group 575" o:spid="_x0000_s1028" style="position:absolute;left:1000;top:671;width:6614;height:9941" coordorigin="1000,630" coordsize="6614,99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33eg8YAAADdAAAADwAAAGRycy9kb3ducmV2LnhtbESPT4vCMBTE7wt+h/AE&#10;b2taxVWqUURc8SCCf0C8PZpnW2xeSpNt67ffLAh7HGbmN8xi1ZlSNFS7wrKCeBiBIE6tLjhTcL18&#10;f85AOI+ssbRMCl7kYLXsfSww0bblEzVnn4kAYZeggtz7KpHSpTkZdENbEQfvYWuDPsg6k7rGNsBN&#10;KUdR9CUNFhwWcqxok1P6PP8YBbsW2/U43jaH52Pzul8mx9shJqUG/W49B+Gp8//hd3uvFUxnkxH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fd6DxgAAAN0A&#10;AAAPAAAAAAAAAAAAAAAAAKoCAABkcnMvZG93bnJldi54bWxQSwUGAAAAAAQABAD6AAAAnQMAAAAA&#10;">
                  <v:rect id="Rectangle 576" o:spid="_x0000_s1029" style="position:absolute;left:3773;top:6491;width:1691;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X2McYA&#10;AADdAAAADwAAAGRycy9kb3ducmV2LnhtbESPT2vCQBTE7wW/w/IKXorZaNH80VVEaOnVtJfentln&#10;NjX7NmRXTb99t1DocZiZ3zCb3Wg7caPBt44VzJMUBHHtdMuNgo/3l1kOwgdkjZ1jUvBNHnbbycMG&#10;S+3ufKRbFRoRIexLVGBC6EspfW3Iok9cTxy9sxsshiiHRuoB7xFuO7lI05W02HJcMNjTwVB9qa5W&#10;wdel2Fem7vPs9ek0rj7PWVN0J6Wmj+N+DSLQGP7Df+03rSDLl8/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X2McYAAADdAAAADwAAAAAAAAAAAAAAAACYAgAAZHJz&#10;L2Rvd25yZXYueG1sUEsFBgAAAAAEAAQA9QAAAIsDAAAAAA==&#10;" filled="f" fillcolor="silver">
                    <v:textbox inset=",,.5mm">
                      <w:txbxContent>
                        <w:p w:rsidR="00DA67B1" w:rsidRDefault="00DA67B1" w:rsidP="00DA67B1">
                          <w:pPr>
                            <w:rPr>
                              <w:sz w:val="14"/>
                              <w:szCs w:val="14"/>
                            </w:rPr>
                          </w:pPr>
                          <w:r>
                            <w:rPr>
                              <w:sz w:val="14"/>
                              <w:szCs w:val="14"/>
                            </w:rPr>
                            <w:t>Стадія 6</w:t>
                          </w:r>
                        </w:p>
                        <w:p w:rsidR="00DA67B1" w:rsidRDefault="00DA67B1" w:rsidP="00DA67B1">
                          <w:pPr>
                            <w:rPr>
                              <w:sz w:val="14"/>
                              <w:szCs w:val="14"/>
                            </w:rPr>
                          </w:pPr>
                          <w:r>
                            <w:rPr>
                              <w:sz w:val="14"/>
                              <w:szCs w:val="14"/>
                            </w:rPr>
                            <w:t xml:space="preserve">Охолодження супозиторіїв, запайка, різка, відбраківка </w:t>
                          </w:r>
                        </w:p>
                      </w:txbxContent>
                    </v:textbox>
                  </v:rect>
                  <v:rect id="Rectangle 577" o:spid="_x0000_s1030" style="position:absolute;left:2214;top:5627;width:132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2EMcA&#10;AADdAAAADwAAAGRycy9kb3ducmV2LnhtbESPT2vCQBTE7wW/w/KEXkqzUarV1FXEIrbHag7m9pp9&#10;+YPZtyG7NfHbd4VCj8PM/IZZbQbTiCt1rrasYBLFIIhzq2suFaSn/fMChPPIGhvLpOBGDjbr0cMK&#10;E217/qLr0ZciQNglqKDyvk2kdHlFBl1kW+LgFbYz6IPsSqk77APcNHIax3NpsOawUGFLu4ryy/HH&#10;KPC93B+yYnlOv98n9fCEn0WqM6Uex8P2DYSnwf+H/9ofWsHrYvYC9zfhCc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WthDHAAAA3QAAAA8AAAAAAAAAAAAAAAAAmAIAAGRy&#10;cy9kb3ducmV2LnhtbFBLBQYAAAAABAAEAPUAAACMAwAAAAA=&#10;" filled="f">
                    <v:textbox inset=".5mm,,.5mm">
                      <w:txbxContent>
                        <w:p w:rsidR="00DA67B1" w:rsidRDefault="00DA67B1" w:rsidP="00DA67B1">
                          <w:pPr>
                            <w:rPr>
                              <w:sz w:val="14"/>
                              <w:szCs w:val="14"/>
                            </w:rPr>
                          </w:pPr>
                          <w:r>
                            <w:rPr>
                              <w:sz w:val="14"/>
                              <w:szCs w:val="14"/>
                            </w:rPr>
                            <w:t xml:space="preserve">Маса супозиторна  </w:t>
                          </w:r>
                        </w:p>
                      </w:txbxContent>
                    </v:textbox>
                  </v:rect>
                  <v:group id="Group 578" o:spid="_x0000_s1031" style="position:absolute;left:1000;top:630;width:6614;height:9941" coordorigin="954,649" coordsize="6614,99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olEb3xgAAAN0A&#10;AAAPAAAAAAAAAAAAAAAAAKoCAABkcnMvZG93bnJldi54bWxQSwUGAAAAAAQABAD6AAAAnQMAAAAA&#10;">
                    <v:rect id="Rectangle 579" o:spid="_x0000_s1032" style="position:absolute;left:5569;top:3230;width:1441;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kpccA&#10;AADdAAAADwAAAGRycy9kb3ducmV2LnhtbESPT2vCQBTE7wW/w/IEb3WjoKapq0hRsbWXav9cH9ln&#10;Err7NmTXmPrp3UKhx2FmfsPMl501oqXGV44VjIYJCOLc6YoLBe/HzX0KwgdkjcYxKfghD8tF726O&#10;mXYXfqP2EAoRIewzVFCGUGdS+rwki37oauLonVxjMUTZFFI3eIlwa+Q4SabSYsVxocSankrKvw9n&#10;q+A40+3D5/qabj++zCs/v2yuq71RatDvVo8gAnXhP/zX3mkFs3Qyhd838Qn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15KXHAAAA3QAAAA8AAAAAAAAAAAAAAAAAmAIAAGRy&#10;cy9kb3ducmV2LnhtbFBLBQYAAAAABAAEAPUAAACMAwAAAAA=&#10;" fillcolor="silver">
                      <v:textbox inset=".5mm,,.5mm">
                        <w:txbxContent>
                          <w:p w:rsidR="00DA67B1" w:rsidRDefault="00DA67B1" w:rsidP="00DA67B1">
                            <w:pPr>
                              <w:rPr>
                                <w:sz w:val="14"/>
                                <w:szCs w:val="14"/>
                              </w:rPr>
                            </w:pPr>
                            <w:r>
                              <w:rPr>
                                <w:sz w:val="14"/>
                                <w:szCs w:val="14"/>
                              </w:rPr>
                              <w:t>Температура, режим перемішування, гомогенність, контроль проміжної продукції</w:t>
                            </w:r>
                          </w:p>
                        </w:txbxContent>
                      </v:textbox>
                    </v:rect>
                    <v:group id="Group 580" o:spid="_x0000_s1033" style="position:absolute;left:954;top:649;width:6614;height:9941" coordorigin="1000,649" coordsize="6614,99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Cn0bxgAAAN0A&#10;AAAPAAAAAAAAAAAAAAAAAKoCAABkcnMvZG93bnJldi54bWxQSwUGAAAAAAQABAD6AAAAnQMAAAAA&#10;">
                      <v:rect id="Rectangle 581" o:spid="_x0000_s1034" style="position:absolute;left:3474;top:1751;width:1897;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9Nj8QA&#10;AADdAAAADwAAAGRycy9kb3ducmV2LnhtbERPz2vCMBS+C/sfwht4EU2dbNZqFCe4eRgM65geH81b&#10;U9a8lCZq998vB8Hjx/d7sepsLS7U+sqxgvEoAUFcOF1xqeDrsB2mIHxA1lg7JgV/5GG1fOgtMNPu&#10;ynu65KEUMYR9hgpMCE0mpS8MWfQj1xBH7se1FkOEbSl1i9cYbmv5lCQv0mLFscFgQxtDxW9+tgq6&#10;U/M9mb3tPvnoXG4+Xt8xGUyU6j926zmIQF24i2/unVYwTZ/j3PgmP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vTY/EAAAA3QAAAA8AAAAAAAAAAAAAAAAAmAIAAGRycy9k&#10;b3ducmV2LnhtbFBLBQYAAAAABAAEAPUAAACJAwAAAAA=&#10;" fillcolor="silver">
                        <v:textbox inset=",,.5mm">
                          <w:txbxContent>
                            <w:p w:rsidR="00DA67B1" w:rsidRDefault="00DA67B1" w:rsidP="00DA67B1">
                              <w:pPr>
                                <w:rPr>
                                  <w:sz w:val="14"/>
                                  <w:szCs w:val="14"/>
                                </w:rPr>
                              </w:pPr>
                              <w:r>
                                <w:rPr>
                                  <w:sz w:val="14"/>
                                  <w:szCs w:val="14"/>
                                </w:rPr>
                                <w:t>Стадія 1</w:t>
                              </w:r>
                            </w:p>
                            <w:p w:rsidR="00DA67B1" w:rsidRDefault="00DA67B1" w:rsidP="00DA67B1">
                              <w:pPr>
                                <w:rPr>
                                  <w:sz w:val="14"/>
                                  <w:szCs w:val="14"/>
                                </w:rPr>
                              </w:pPr>
                              <w:r>
                                <w:rPr>
                                  <w:sz w:val="14"/>
                                  <w:szCs w:val="14"/>
                                </w:rPr>
                                <w:t>Підготовка Протефлазіду</w:t>
                              </w:r>
                            </w:p>
                          </w:txbxContent>
                        </v:textbox>
                      </v:rect>
                      <v:line id="Line 582" o:spid="_x0000_s1035" style="position:absolute;flip:x;visibility:visible;mso-wrap-style:square" from="5399,2055" to="5754,2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hr8YAAADdAAAADwAAAGRycy9kb3ducmV2LnhtbESPzWvCQBDF74X+D8sIXoJuWmnV6Cr9&#10;EoTiwY+DxyE7JqHZ2ZAdNf3vXaHQ4+PN+71582XnanWhNlSeDTwNU1DEubcVFwYO+9VgAioIssXa&#10;Mxn4pQDLxePDHDPrr7yly04KFSEcMjRQijSZ1iEvyWEY+oY4eiffOpQo20LbFq8R7mr9nKav2mHF&#10;saHEhj5Kyn92ZxffWG34czRK3p1Okil9HeU71WJMv9e9zUAJdfJ//JdeWwPjycsU7msiAv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Poa/GAAAA3QAAAA8AAAAAAAAA&#10;AAAAAAAAoQIAAGRycy9kb3ducmV2LnhtbFBLBQYAAAAABAAEAPkAAACUAwAAAAA=&#10;">
                        <v:stroke endarrow="block"/>
                      </v:line>
                      <v:line id="Line 583" o:spid="_x0000_s1036" style="position:absolute;flip:y;visibility:visible;mso-wrap-style:square" from="3410,3789" to="3735,3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nCj8YAAADdAAAADwAAAGRycy9kb3ducmV2LnhtbESPTUvDQBCG74L/YRnBS2g3Wqg1dhP8&#10;KgjFQz8OHofsmASzsyE7tvHfOwfB4/DO+8wz62oKvTnRmLrIDm7mORjiOvqOGwfHw2a2ApME2WMf&#10;mRz8UIKqvLxYY+HjmXd02ktjFMKpQAetyFBYm+qWAqZ5HIg1+4xjQNFxbKwf8azw0NvbPF/agB3r&#10;hRYHem6p/tp/B9XYvPPLYpE9BZtl9/T6IdvcinPXV9PjAxihSf6X/9pv3sHdaqn++o0iwJ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6Zwo/GAAAA3QAAAA8AAAAAAAAA&#10;AAAAAAAAoQIAAGRycy9kb3ducmV2LnhtbFBLBQYAAAAABAAEAPkAAACUAwAAAAA=&#10;">
                        <v:stroke endarrow="block"/>
                      </v:line>
                      <v:rect id="Rectangle 584" o:spid="_x0000_s1037" style="position:absolute;left:5576;top:2472;width:1427;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C2bMcA&#10;AADdAAAADwAAAGRycy9kb3ducmV2LnhtbESPS2/CMBCE70j8B2sr9QYOPUAIGISqUvXBhVd7XcXb&#10;JMJeR7EbUn49RqrEcTQz32jmy84a0VLjK8cKRsMEBHHudMWFgsN+PUhB+ICs0TgmBX/kYbno9+aY&#10;aXfmLbW7UIgIYZ+hgjKEOpPS5yVZ9ENXE0fvxzUWQ5RNIXWD5wi3Rj4lyVharDgulFjTc0n5afdr&#10;Fewnup1+vVzS1+O32fD7x/qy+jRKPT50qxmIQF24h//bb1rBJB2P4PYmPg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wtmzHAAAA3QAAAA8AAAAAAAAAAAAAAAAAmAIAAGRy&#10;cy9kb3ducmV2LnhtbFBLBQYAAAAABAAEAPUAAACMAwAAAAA=&#10;" fillcolor="silver">
                        <v:textbox inset=".5mm,,.5mm">
                          <w:txbxContent>
                            <w:p w:rsidR="00DA67B1" w:rsidRDefault="00DA67B1" w:rsidP="00DA67B1">
                              <w:pPr>
                                <w:rPr>
                                  <w:sz w:val="14"/>
                                  <w:szCs w:val="14"/>
                                </w:rPr>
                              </w:pPr>
                              <w:r>
                                <w:rPr>
                                  <w:sz w:val="14"/>
                                  <w:szCs w:val="14"/>
                                </w:rPr>
                                <w:t>Температурний режим, повнота розплавлення</w:t>
                              </w:r>
                            </w:p>
                          </w:txbxContent>
                        </v:textbox>
                      </v:rect>
                      <v:line id="Line 585" o:spid="_x0000_s1038" style="position:absolute;visibility:visible;mso-wrap-style:square" from="4628,6288" to="4634,6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lh0sUAAADdAAAADwAAAGRycy9kb3ducmV2LnhtbESPzWsCMRTE7wX/h/AEbzWrBz+2RhGX&#10;ggcr+IHn183rZunmZdmka/zvG6HQ4zDzm2FWm2gb0VPna8cKJuMMBHHpdM2Vguvl/XUBwgdkjY1j&#10;UvAgD5v14GWFuXZ3PlF/DpVIJexzVGBCaHMpfWnIoh+7ljh5X66zGJLsKqk7vKdy28hpls2kxZrT&#10;gsGWdobK7/OPVTA3xUnOZXG4HIu+nizjR7x9LpUaDeP2DUSgGP7Df/ReJ24xm8LzTXo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lh0sUAAADdAAAADwAAAAAAAAAA&#10;AAAAAAChAgAAZHJzL2Rvd25yZXYueG1sUEsFBgAAAAAEAAQA+QAAAJMDAAAAAA==&#10;">
                        <v:stroke endarrow="block"/>
                      </v:line>
                      <v:line id="Line 586" o:spid="_x0000_s1039" style="position:absolute;flip:x;visibility:visible;mso-wrap-style:square" from="5428,5914" to="5540,5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c+MYAAADdAAAADwAAAGRycy9kb3ducmV2LnhtbESPzWvCQBDF70L/h2UKXkLdaMCP6Cr2&#10;QyiIB60Hj0N2moRmZ0N2qul/3y0UPD7evN+bt9r0rlFX6kLt2cB4lIIiLrytuTRw/tg9zUEFQbbY&#10;eCYDPxRgs34YrDC3/sZHup6kVBHCIUcDlUibax2KihyGkW+Jo/fpO4cSZVdq2+Etwl2jJ2k61Q5r&#10;jg0VtvRSUfF1+nbxjd2BX7MseXY6SRb0dpF9qsWY4WO/XYIS6uV+/J9+twZm82kGf2siAv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5LXPjGAAAA3QAAAA8AAAAAAAAA&#10;AAAAAAAAoQIAAGRycy9kb3ducmV2LnhtbFBLBQYAAAAABAAEAPkAAACUAwAAAAA=&#10;">
                        <v:stroke endarrow="block"/>
                      </v:line>
                      <v:rect id="Rectangle 587" o:spid="_x0000_s1040" style="position:absolute;left:3028;top:671;width:2662;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8PsQA&#10;AADdAAAADwAAAGRycy9kb3ducmV2LnhtbESPwWrDMBBE74X8g9hAb43cxiTBtRxCSiHurU7oebHW&#10;lqm1MpbquH8fBQo9DjPzhsn3s+3FRKPvHCt4XiUgiGunO24VXM7vTzsQPiBr7B2Tgl/ysC8WDzlm&#10;2l35k6YqtCJC2GeowIQwZFL62pBFv3IDcfQaN1oMUY6t1CNeI9z28iVJNtJix3HB4EBHQ/V39WMV&#10;hPVXx+lb6danj6QxpZUTV41Sj8v58Aoi0Bz+w3/tk1aw3W1SuL+JT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7vD7EAAAA3QAAAA8AAAAAAAAAAAAAAAAAmAIAAGRycy9k&#10;b3ducmV2LnhtbFBLBQYAAAAABAAEAPUAAACJAwAAAAA=&#10;" filled="f">
                        <v:textbox inset=",,.5mm">
                          <w:txbxContent>
                            <w:p w:rsidR="00DA67B1" w:rsidRDefault="00DA67B1" w:rsidP="00DA67B1">
                              <w:pPr>
                                <w:jc w:val="center"/>
                                <w:rPr>
                                  <w:b/>
                                  <w:bCs/>
                                  <w:sz w:val="18"/>
                                  <w:szCs w:val="18"/>
                                </w:rPr>
                              </w:pPr>
                              <w:r>
                                <w:rPr>
                                  <w:b/>
                                  <w:bCs/>
                                  <w:sz w:val="18"/>
                                  <w:szCs w:val="18"/>
                                </w:rPr>
                                <w:t>Підготовка виробництва</w:t>
                              </w:r>
                            </w:p>
                          </w:txbxContent>
                        </v:textbox>
                      </v:rect>
                      <v:rect id="Rectangle 588" o:spid="_x0000_s1041" style="position:absolute;left:1000;top:649;width:1980;height: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l8cUA&#10;AADdAAAADwAAAGRycy9kb3ducmV2LnhtbESPQWsCMRSE74X+h/AKXkpNLGh1a5S2aPHqtgePr5vX&#10;TXDzst1EXf+9KQgeh5n5hpkve9+II3XRBdYwGioQxFUwjmsN31/rpymImJANNoFJw5kiLBf3d3Ms&#10;TDjxlo5lqkWGcCxQg02pLaSMlSWPcRha4uz9hs5jyrKrpenwlOG+kc9KTaRHx3nBYksflqp9efAa&#10;ZvvPw+P7zrrRn+trtcVV2fworQcP/dsriER9uoWv7Y3R8DKdjOH/TX4C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KXxxQAAAN0AAAAPAAAAAAAAAAAAAAAAAJgCAABkcnMv&#10;ZG93bnJldi54bWxQSwUGAAAAAAQABAD1AAAAigMAAAAA&#10;" filled="f" stroked="f">
                        <v:textbox inset=",,.5mm">
                          <w:txbxContent>
                            <w:p w:rsidR="00DA67B1" w:rsidRDefault="00DA67B1" w:rsidP="00DA67B1">
                              <w:pPr>
                                <w:jc w:val="center"/>
                                <w:rPr>
                                  <w:sz w:val="18"/>
                                  <w:szCs w:val="18"/>
                                </w:rPr>
                              </w:pPr>
                              <w:r>
                                <w:rPr>
                                  <w:sz w:val="18"/>
                                  <w:szCs w:val="18"/>
                                </w:rPr>
                                <w:t>Вихідна сировина, проміжна продукція та матеріали</w:t>
                              </w:r>
                            </w:p>
                          </w:txbxContent>
                        </v:textbox>
                      </v:rect>
                      <v:rect id="Rectangle 589" o:spid="_x0000_s1042" style="position:absolute;left:5768;top:678;width:1846;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I7hsUA&#10;AADdAAAADwAAAGRycy9kb3ducmV2LnhtbESPQU8CMRSE7yb+h+aReDHQ4mGFhULEqPHK4sHjY/vY&#10;Nmxfl22B9d9bExOOk5n5JrNcD74VF+qjC6xhOlEgiOtgHDcavnbv4xmImJANtoFJww9FWK/u75ZY&#10;mnDlLV2q1IgM4ViiBptSV0oZa0se4yR0xNk7hN5jyrJvpOnxmuG+lU9KFdKj47xgsaNXS/WxOnsN&#10;8+PH+XHzbd305IZGbfGtavdK64fR8LIAkWhIt/B/+9NoeJ4VBfy9y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juGxQAAAN0AAAAPAAAAAAAAAAAAAAAAAJgCAABkcnMv&#10;ZG93bnJldi54bWxQSwUGAAAAAAQABAD1AAAAigMAAAAA&#10;" filled="f" stroked="f">
                        <v:textbox inset=",,.5mm">
                          <w:txbxContent>
                            <w:p w:rsidR="00DA67B1" w:rsidRDefault="00DA67B1" w:rsidP="00DA67B1">
                              <w:pPr>
                                <w:jc w:val="center"/>
                                <w:rPr>
                                  <w:sz w:val="18"/>
                                  <w:szCs w:val="18"/>
                                </w:rPr>
                              </w:pPr>
                              <w:r>
                                <w:rPr>
                                  <w:sz w:val="18"/>
                                  <w:szCs w:val="18"/>
                                </w:rPr>
                                <w:t>Контроль у процесі виробництва</w:t>
                              </w:r>
                            </w:p>
                          </w:txbxContent>
                        </v:textbox>
                      </v:rect>
                      <v:rect id="Rectangle 590" o:spid="_x0000_s1043" style="position:absolute;left:3040;top:1182;width:264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iScQA&#10;AADdAAAADwAAAGRycy9kb3ducmV2LnhtbESPwWrDMBBE74X8g9hCbo3cpiTGtRJCQ8DurU7IebHW&#10;lqm1MpbiuH9fFQo9DjPzhsn3s+3FRKPvHCt4XiUgiGunO24VXM6npxSED8gae8ek4Js87HeLhxwz&#10;7e78SVMVWhEh7DNUYEIYMil9bciiX7mBOHqNGy2GKMdW6hHvEW57+ZIkG2mx47hgcKB3Q/VXdbMK&#10;wvra8euxdOviI2lMaeXEVaPU8nE+vIEINIf/8F+70Aq26WYLv2/i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pIknEAAAA3QAAAA8AAAAAAAAAAAAAAAAAmAIAAGRycy9k&#10;b3ducmV2LnhtbFBLBQYAAAAABAAEAPUAAACJAwAAAAA=&#10;" filled="f">
                        <v:textbox inset=",,.5mm">
                          <w:txbxContent>
                            <w:p w:rsidR="00DA67B1" w:rsidRDefault="00DA67B1" w:rsidP="00DA67B1">
                              <w:pPr>
                                <w:jc w:val="center"/>
                                <w:rPr>
                                  <w:b/>
                                  <w:bCs/>
                                  <w:sz w:val="16"/>
                                  <w:szCs w:val="16"/>
                                </w:rPr>
                              </w:pPr>
                              <w:r>
                                <w:rPr>
                                  <w:b/>
                                  <w:bCs/>
                                  <w:sz w:val="16"/>
                                  <w:szCs w:val="16"/>
                                </w:rPr>
                                <w:t>Виготовлення супозиторіїв з протефлазидом</w:t>
                              </w:r>
                            </w:p>
                          </w:txbxContent>
                        </v:textbox>
                      </v:rect>
                      <v:rect id="Rectangle 591" o:spid="_x0000_s1044" style="position:absolute;left:5809;top:1487;width:1191;height: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of8cMA&#10;AADdAAAADwAAAGRycy9kb3ducmV2LnhtbERPu27CMBTdkfoP1q3UDRw6QAgYhKpSFcpSnutVfEmi&#10;2tdR7IbA1+OhUsej854tOmtES42vHCsYDhIQxLnTFRcKDvtVPwXhA7JG45gU3MjDYv7Um2Gm3ZW/&#10;qd2FQsQQ9hkqKEOoMyl9XpJFP3A1ceQurrEYImwKqRu8xnBr5GuSjKTFimNDiTW9lZT/7H6tgv1Y&#10;t5PT+z39OJ7Nlteb1X35ZZR6ee6WUxCBuvAv/nN/agXjdBTnxjfxCc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of8cMAAADdAAAADwAAAAAAAAAAAAAAAACYAgAAZHJzL2Rv&#10;d25yZXYueG1sUEsFBgAAAAAEAAQA9QAAAIgDAAAAAA==&#10;" fillcolor="silver">
                        <v:textbox inset=".5mm,,.5mm">
                          <w:txbxContent>
                            <w:p w:rsidR="00DA67B1" w:rsidRDefault="00DA67B1" w:rsidP="00DA67B1">
                              <w:pPr>
                                <w:rPr>
                                  <w:sz w:val="16"/>
                                  <w:szCs w:val="16"/>
                                </w:rPr>
                              </w:pPr>
                              <w:r>
                                <w:rPr>
                                  <w:sz w:val="16"/>
                                  <w:szCs w:val="16"/>
                                </w:rPr>
                                <w:t>Температура випаровування, режим перемішування</w:t>
                              </w:r>
                            </w:p>
                          </w:txbxContent>
                        </v:textbox>
                      </v:rect>
                      <v:rect id="Rectangle 592" o:spid="_x0000_s1045" style="position:absolute;left:1892;top:1812;width:1282;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TM8YA&#10;AADdAAAADwAAAGRycy9kb3ducmV2LnhtbESPT2vCQBTE70K/w/IKvUjdpIeo0TWUFqk9muZQb8/s&#10;yx+afRuyWxO/fVcQehxm5jfMNptMJy40uNaygngRgSAurW65VlB87Z9XIJxH1thZJgVXcpDtHmZb&#10;TLUd+UiX3NciQNilqKDxvk+ldGVDBt3C9sTBq+xg0Ac51FIPOAa46eRLFCXSYMthocGe3hoqf/Jf&#10;o8CPcv9xqtbfxfk9bqc5flaFPin19Di9bkB4mvx/+N4+aAXLVbKG25vwBOTu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TM8YAAADdAAAADwAAAAAAAAAAAAAAAACYAgAAZHJz&#10;L2Rvd25yZXYueG1sUEsFBgAAAAAEAAQA9QAAAIsDAAAAAA==&#10;" filled="f">
                        <v:textbox inset=".5mm,,.5mm">
                          <w:txbxContent>
                            <w:p w:rsidR="00DA67B1" w:rsidRDefault="00DA67B1" w:rsidP="00DA67B1">
                              <w:pPr>
                                <w:rPr>
                                  <w:sz w:val="16"/>
                                  <w:szCs w:val="16"/>
                                </w:rPr>
                              </w:pPr>
                              <w:r>
                                <w:rPr>
                                  <w:sz w:val="16"/>
                                  <w:szCs w:val="16"/>
                                </w:rPr>
                                <w:t>Протефлазід</w:t>
                              </w:r>
                            </w:p>
                          </w:txbxContent>
                        </v:textbox>
                      </v:rect>
                      <v:line id="Line 593" o:spid="_x0000_s1046" style="position:absolute;visibility:visible;mso-wrap-style:square" from="3183,2039" to="3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7M48IAAADdAAAADwAAAGRycy9kb3ducmV2LnhtbERPS0vDQBC+C/6HZQRvdlMPTRu7LWIQ&#10;elChD3qeZsdsMDsbsmu6/nvnIHj8+N7rbfa9mmiMXWAD81kBirgJtuPWwOn4+rAEFROyxT4wGfih&#10;CNvN7c0aKxuuvKfpkFolIRwrNOBSGiqtY+PIY5yFgVi4zzB6TALHVtsRrxLue/1YFAvtsWNpcDjQ&#10;i6Pm6/DtDZSu3utS12/Hj3rq5qv8ns+XlTH3d/n5CVSinP7Ff+6dFd+ylP3yRp6A3v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O7M48IAAADdAAAADwAAAAAAAAAAAAAA&#10;AAChAgAAZHJzL2Rvd25yZXYueG1sUEsFBgAAAAAEAAQA+QAAAJADAAAAAA==&#10;">
                        <v:stroke endarrow="block"/>
                      </v:line>
                      <v:rect id="Rectangle 594" o:spid="_x0000_s1047" style="position:absolute;left:3769;top:3425;width:1691;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4cscA&#10;AADdAAAADwAAAGRycy9kb3ducmV2LnhtbESPQWvCQBSE70L/w/IKXkQ3KtQYXaUVtB6E0iitx0f2&#10;NRuafRuyq6b/vlsoeBxm5htmue5sLa7U+sqxgvEoAUFcOF1xqeB03A5TED4ga6wdk4If8rBePfSW&#10;mGl343e65qEUEcI+QwUmhCaT0heGLPqRa4ij9+VaiyHKtpS6xVuE21pOkuRJWqw4LhhsaGOo+M4v&#10;VkF3bj6m893+jT+dy83h5RWTwVSp/mP3vAARqAv38H97rxXM0tkY/t7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guHLHAAAA3QAAAA8AAAAAAAAAAAAAAAAAmAIAAGRy&#10;cy9kb3ducmV2LnhtbFBLBQYAAAAABAAEAPUAAACMAwAAAAA=&#10;" fillcolor="silver">
                        <v:textbox inset=",,.5mm">
                          <w:txbxContent>
                            <w:p w:rsidR="00DA67B1" w:rsidRDefault="00DA67B1" w:rsidP="00DA67B1">
                              <w:pPr>
                                <w:rPr>
                                  <w:sz w:val="14"/>
                                  <w:szCs w:val="14"/>
                                </w:rPr>
                              </w:pPr>
                              <w:r>
                                <w:rPr>
                                  <w:sz w:val="14"/>
                                  <w:szCs w:val="14"/>
                                </w:rPr>
                                <w:t>Стадія 3</w:t>
                              </w:r>
                            </w:p>
                            <w:p w:rsidR="00DA67B1" w:rsidRDefault="00DA67B1" w:rsidP="00DA67B1">
                              <w:pPr>
                                <w:rPr>
                                  <w:sz w:val="14"/>
                                  <w:szCs w:val="14"/>
                                </w:rPr>
                              </w:pPr>
                              <w:r>
                                <w:rPr>
                                  <w:sz w:val="14"/>
                                  <w:szCs w:val="14"/>
                                </w:rPr>
                                <w:t>Введення концентрату Протефлазіду в основу</w:t>
                              </w:r>
                            </w:p>
                          </w:txbxContent>
                        </v:textbox>
                      </v:rect>
                      <v:rect id="Rectangle 595" o:spid="_x0000_s1048" style="position:absolute;left:1948;top:3517;width:1440;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Xn8UA&#10;AADdAAAADwAAAGRycy9kb3ducmV2LnhtbESPT4vCMBTE78J+h/AWvIimelC3a5RlRdSj2sN6ezav&#10;f9jmpTTR1m9vBMHjMDO/YRarzlTiRo0rLSsYjyIQxKnVJecKktNmOAfhPLLGyjIpuJOD1fKjt8BY&#10;25YPdDv6XAQIuxgVFN7XsZQuLcigG9maOHiZbQz6IJtc6gbbADeVnETRVBosOSwUWNNvQen/8WoU&#10;+FZutufs6y+5rMdlN8B9luizUv3P7ucbhKfOv8Ov9k4rmM1nE3i+CU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htefxQAAAN0AAAAPAAAAAAAAAAAAAAAAAJgCAABkcnMv&#10;ZG93bnJldi54bWxQSwUGAAAAAAQABAD1AAAAigMAAAAA&#10;" filled="f">
                        <v:textbox inset=".5mm,,.5mm">
                          <w:txbxContent>
                            <w:p w:rsidR="00DA67B1" w:rsidRDefault="00DA67B1" w:rsidP="00DA67B1">
                              <w:pPr>
                                <w:rPr>
                                  <w:sz w:val="14"/>
                                  <w:szCs w:val="14"/>
                                </w:rPr>
                              </w:pPr>
                              <w:r>
                                <w:rPr>
                                  <w:sz w:val="14"/>
                                  <w:szCs w:val="14"/>
                                </w:rPr>
                                <w:t xml:space="preserve">Концентрат зі стадії 1, основа зі стадії 2 </w:t>
                              </w:r>
                            </w:p>
                          </w:txbxContent>
                        </v:textbox>
                      </v:rect>
                      <v:rect id="Rectangle 596" o:spid="_x0000_s1049" style="position:absolute;left:3775;top:2579;width:1692;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6DnscA&#10;AADdAAAADwAAAGRycy9kb3ducmV2LnhtbESPT2vCQBTE7wW/w/KEXopuasA/0VVaoa0HoRhFPT6y&#10;z2xo9m3IbjX99t2C0OMwM79hFqvO1uJKra8cK3geJiCIC6crLhUc9m+DKQgfkDXWjknBD3lYLXsP&#10;C8y0u/GOrnkoRYSwz1CBCaHJpPSFIYt+6Bri6F1cazFE2ZZSt3iLcFvLUZKMpcWK44LBhtaGiq/8&#10;2yrozs0xnb1vPvnkXG62rx+YPKVKPfa7lzmIQF34D9/bG61gMp2k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g57HAAAA3QAAAA8AAAAAAAAAAAAAAAAAmAIAAGRy&#10;cy9kb3ducmV2LnhtbFBLBQYAAAAABAAEAPUAAACMAwAAAAA=&#10;" fillcolor="silver">
                        <v:textbox inset=",,.5mm">
                          <w:txbxContent>
                            <w:p w:rsidR="00DA67B1" w:rsidRDefault="00DA67B1" w:rsidP="00DA67B1">
                              <w:pPr>
                                <w:rPr>
                                  <w:sz w:val="14"/>
                                  <w:szCs w:val="14"/>
                                </w:rPr>
                              </w:pPr>
                              <w:r>
                                <w:rPr>
                                  <w:sz w:val="14"/>
                                  <w:szCs w:val="14"/>
                                </w:rPr>
                                <w:t>Стадія 2</w:t>
                              </w:r>
                            </w:p>
                            <w:p w:rsidR="00DA67B1" w:rsidRDefault="00DA67B1" w:rsidP="00DA67B1">
                              <w:pPr>
                                <w:rPr>
                                  <w:sz w:val="14"/>
                                  <w:szCs w:val="14"/>
                                </w:rPr>
                              </w:pPr>
                              <w:r>
                                <w:rPr>
                                  <w:sz w:val="14"/>
                                  <w:szCs w:val="14"/>
                                </w:rPr>
                                <w:t xml:space="preserve">Приготування основи </w:t>
                              </w:r>
                            </w:p>
                          </w:txbxContent>
                        </v:textbox>
                      </v:rect>
                      <v:rect id="Rectangle 597" o:spid="_x0000_s1050" style="position:absolute;left:1939;top:2582;width:1549;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qcMYA&#10;AADdAAAADwAAAGRycy9kb3ducmV2LnhtbESPzWvCQBTE74X+D8sTeinNxlL8iFmlKGJ71Oagt2f2&#10;5QOzb0N2Nel/3y0IHoeZ+Q2TrgbTiBt1rrasYBzFIIhzq2suFWQ/27cZCOeRNTaWScEvOVgtn59S&#10;TLTteU+3gy9FgLBLUEHlfZtI6fKKDLrItsTBK2xn0AfZlVJ32Ae4aeR7HE+kwZrDQoUtrSvKL4er&#10;UeB7ud2divkxO2/G9fCK30WmT0q9jIbPBQhPg3+E7+0vrWA6m37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PqcMYAAADdAAAADwAAAAAAAAAAAAAAAACYAgAAZHJz&#10;L2Rvd25yZXYueG1sUEsFBgAAAAAEAAQA9QAAAIsDAAAAAA==&#10;" filled="f">
                        <v:textbox inset=".5mm,,.5mm">
                          <w:txbxContent>
                            <w:p w:rsidR="00DA67B1" w:rsidRDefault="00DA67B1" w:rsidP="00DA67B1">
                              <w:pPr>
                                <w:rPr>
                                  <w:sz w:val="16"/>
                                  <w:szCs w:val="16"/>
                                </w:rPr>
                              </w:pPr>
                              <w:r>
                                <w:rPr>
                                  <w:sz w:val="16"/>
                                  <w:szCs w:val="16"/>
                                </w:rPr>
                                <w:t xml:space="preserve">ПЕО 400, </w:t>
                              </w:r>
                              <w:r>
                                <w:rPr>
                                  <w:sz w:val="16"/>
                                  <w:szCs w:val="16"/>
                                </w:rPr>
                                <w:br/>
                                <w:t xml:space="preserve">ПЕО 1500 </w:t>
                              </w:r>
                            </w:p>
                          </w:txbxContent>
                        </v:textbox>
                      </v:rect>
                      <v:line id="Line 598" o:spid="_x0000_s1051" style="position:absolute;visibility:visible;mso-wrap-style:square" from="3481,2903" to="3772,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lve8UAAADdAAAADwAAAGRycy9kb3ducmV2LnhtbESPQWsCMRSE74X+h/AKvdWsBV1djVK6&#10;CD1oQS09Pzevm6Wbl2WTrvHfG6HgcZj5ZpjlOtpWDNT7xrGC8SgDQVw53XCt4Ou4eZmB8AFZY+uY&#10;FFzIw3r1+LDEQrsz72k4hFqkEvYFKjAhdIWUvjJk0Y9cR5y8H9dbDEn2tdQ9nlO5beVrlk2lxYbT&#10;gsGO3g1Vv4c/qyA35V7mstweP8uhGc/jLn6f5ko9P8W3BYhAMdzD//SHTtwsn8DtTXoC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lve8UAAADdAAAADwAAAAAAAAAA&#10;AAAAAAChAgAAZHJzL2Rvd25yZXYueG1sUEsFBgAAAAAEAAQA+QAAAJMDAAAAAA==&#10;">
                        <v:stroke endarrow="block"/>
                      </v:line>
                      <v:line id="Line 599" o:spid="_x0000_s1052" style="position:absolute;visibility:visible;mso-wrap-style:square" from="4592,2288" to="4592,2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xDMUAAADdAAAADwAAAGRycy9kb3ducmV2LnhtbESPT2sCMRTE74V+h/AK3mpWD66uRiku&#10;BQ+24B88PzfPzdLNy7JJ1/jtm0Khx2HmN8OsNtG2YqDeN44VTMYZCOLK6YZrBefT++schA/IGlvH&#10;pOBBHjbr56cVFtrd+UDDMdQilbAvUIEJoSuk9JUhi37sOuLk3VxvMSTZ11L3eE/ltpXTLJtJiw2n&#10;BYMdbQ1VX8dvqyA35UHmstyfPsuhmSziR7xcF0qNXuLbEkSgGP7Df/ROJ26ez+D3TXo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vxDMUAAADdAAAADwAAAAAAAAAA&#10;AAAAAAChAgAAZHJzL2Rvd25yZXYueG1sUEsFBgAAAAAEAAQA+QAAAJMDAAAAAA==&#10;">
                        <v:stroke endarrow="block"/>
                      </v:line>
                      <v:line id="Line 600" o:spid="_x0000_s1053" style="position:absolute;flip:x;visibility:visible;mso-wrap-style:square" from="5449,3878" to="5573,3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nMJsYAAADdAAAADwAAAGRycy9kb3ducmV2LnhtbESPT2vCQBDF7wW/wzKFXoJurNBodBVt&#10;KxTEg38OHofsmIRmZ0N2qum37xYKPT7evN+bt1j1rlE36kLt2cB4lIIiLrytuTRwPm2HU1BBkC02&#10;nsnANwVYLQcPC8ytv/OBbkcpVYRwyNFAJdLmWoeiIodh5Fvi6F1951Ci7EptO7xHuGv0c5q+aIc1&#10;x4YKW3qtqPg8frn4xnbPb5NJsnE6SWb0fpFdqsWYp8d+PQcl1Mv/8V/6wxrIplkGv2siAv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pzCbGAAAA3QAAAA8AAAAAAAAA&#10;AAAAAAAAoQIAAGRycy9kb3ducmV2LnhtbFBLBQYAAAAABAAEAPkAAACUAwAAAAA=&#10;">
                        <v:stroke endarrow="block"/>
                      </v:line>
                      <v:rect id="Rectangle 601" o:spid="_x0000_s1054" style="position:absolute;left:3767;top:9925;width:1619;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8g5sEA&#10;AADdAAAADwAAAGRycy9kb3ducmV2LnhtbERPz2uDMBS+D/Y/hDfYrY2bpRbbVMbGwO42O3Z+mKeR&#10;mhcxmdr/vjkUdvz4fh+KxfZiotF3jhW8rBMQxLXTHbcKfs6fqx0IH5A19o5JwZU8FMfHhwPm2s38&#10;TVMVWhFD2OeowIQw5FL62pBFv3YDceQaN1oMEY6t1CPOMdz28jVJttJix7HB4EDvhupL9WcVhPS3&#10;483HyaXlV9KYk5UTV41Sz0/L2x5EoCX8i+/uUivIdlmcG9/EJyCP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vIObBAAAA3QAAAA8AAAAAAAAAAAAAAAAAmAIAAGRycy9kb3du&#10;cmV2LnhtbFBLBQYAAAAABAAEAPUAAACGAwAAAAA=&#10;" filled="f">
                        <v:textbox inset=",,.5mm">
                          <w:txbxContent>
                            <w:p w:rsidR="00DA67B1" w:rsidRDefault="00DA67B1" w:rsidP="00DA67B1">
                              <w:pPr>
                                <w:spacing w:before="60"/>
                                <w:jc w:val="center"/>
                                <w:rPr>
                                  <w:b/>
                                  <w:bCs/>
                                  <w:sz w:val="14"/>
                                  <w:szCs w:val="14"/>
                                </w:rPr>
                              </w:pPr>
                              <w:r>
                                <w:rPr>
                                  <w:b/>
                                  <w:bCs/>
                                  <w:sz w:val="14"/>
                                  <w:szCs w:val="14"/>
                                </w:rPr>
                                <w:t>Склад готової продукції</w:t>
                              </w:r>
                            </w:p>
                          </w:txbxContent>
                        </v:textbox>
                      </v:rect>
                      <v:rect id="Rectangle 602" o:spid="_x0000_s1055" style="position:absolute;left:5572;top:9877;width:1493;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st8cA&#10;AADdAAAADwAAAGRycy9kb3ducmV2LnhtbESPQWvCQBSE7wX/w/IK3uqmPZiYuoqIltr2orb1+sg+&#10;k+Du25Ddxuiv7xYKHoeZ+YaZzntrREetrx0reBwlIIgLp2suFXzu1w8ZCB+QNRrHpOBCHuazwd0U&#10;c+3OvKVuF0oRIexzVFCF0ORS+qIii37kGuLoHV1rMUTZllK3eI5wa+RTkoylxZrjQoUNLSsqTrsf&#10;q2Cf6m7yvbpmL18H88Gbt/V18W6UGt73i2cQgfpwC/+3X7WCNEsn8PcmP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fLLfHAAAA3QAAAA8AAAAAAAAAAAAAAAAAmAIAAGRy&#10;cy9kb3ducmV2LnhtbFBLBQYAAAAABAAEAPUAAACMAwAAAAA=&#10;" fillcolor="silver">
                        <v:textbox inset=".5mm,,.5mm">
                          <w:txbxContent>
                            <w:p w:rsidR="00DA67B1" w:rsidRDefault="00DA67B1" w:rsidP="00DA67B1">
                              <w:pPr>
                                <w:rPr>
                                  <w:sz w:val="14"/>
                                  <w:szCs w:val="14"/>
                                </w:rPr>
                              </w:pPr>
                              <w:r>
                                <w:rPr>
                                  <w:sz w:val="14"/>
                                  <w:szCs w:val="14"/>
                                </w:rPr>
                                <w:t>Контроль готової продукції за показниками АНД</w:t>
                              </w:r>
                            </w:p>
                          </w:txbxContent>
                        </v:textbox>
                      </v:rect>
                      <v:line id="Line 603" o:spid="_x0000_s1056" style="position:absolute;flip:x;visibility:visible;mso-wrap-style:square" from="5415,10278" to="5566,10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UkdcYAAADdAAAADwAAAGRycy9kb3ducmV2LnhtbESPTUvDQBCG7wX/wzKCl2A3WtCYdlv8&#10;KgilB6uHHofsNAnNzobs2MZ/7xyEHod33meeWazG0JkTDamN7OBumoMhrqJvuXbw/bW+LcAkQfbY&#10;RSYHv5RgtbyaLLD08cyfdNpJbRTCqUQHjUhfWpuqhgKmaeyJNTvEIaDoONTWD3hWeOjsfZ4/2IAt&#10;64UGe3ptqDrufoJqrLf8NptlL8Fm2RO972WTW3Hu5np8noMRGuWy/N/+8A4ei0L99RtFgF3+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6VJHXGAAAA3QAAAA8AAAAAAAAA&#10;AAAAAAAAoQIAAGRycy9kb3ducmV2LnhtbFBLBQYAAAAABAAEAPkAAACUAwAAAAA=&#10;">
                        <v:stroke endarrow="block"/>
                      </v:line>
                      <v:line id="Line 604" o:spid="_x0000_s1057" style="position:absolute;visibility:visible;mso-wrap-style:square" from="4646,9671" to="4649,9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cZX8UAAADdAAAADwAAAGRycy9kb3ducmV2LnhtbESPzWrDMBCE74W+g9hCb43sHBrHjRJK&#10;TaCHNpAfct5aG8vEWhlLddS3rwKBHIeZb4ZZrKLtxEiDbx0ryCcZCOLa6ZYbBYf9+qUA4QOyxs4x&#10;KfgjD6vl48MCS+0uvKVxFxqRStiXqMCE0JdS+tqQRT9xPXHyTm6wGJIcGqkHvKRy28lplr1Kiy2n&#10;BYM9fRiqz7tfq2Bmqq2cyeprv6nGNp/H73j8mSv1/BTf30AEiuEevtGfOnFFkcP1TXoC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cZX8UAAADdAAAADwAAAAAAAAAA&#10;AAAAAAChAgAAZHJzL2Rvd25yZXYueG1sUEsFBgAAAAAEAAQA+QAAAJMDAAAAAA==&#10;">
                        <v:stroke endarrow="block"/>
                      </v:line>
                      <v:rect id="Rectangle 605" o:spid="_x0000_s1058" style="position:absolute;left:3268;top:4337;width:2662;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nK8MA&#10;AADdAAAADwAAAGRycy9kb3ducmV2LnhtbESPT4vCMBTE7wt+h/CEva2pf9gt1SiiCLq37YrnR/Pa&#10;FJuX0sTa/fZGEPY4zMxvmNVmsI3oqfO1YwXTSQKCuHC65krB+ffwkYLwAVlj45gU/JGHzXr0tsJM&#10;uzv/UJ+HSkQI+wwVmBDaTEpfGLLoJ64ljl7pOoshyq6SusN7hNtGzpLkU1qsOS4YbGlnqLjmN6sg&#10;zC81L/YnNz9+J6U5WdlzXir1Ph62SxCBhvAffrWPWsFXms7g+SY+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JnK8MAAADdAAAADwAAAAAAAAAAAAAAAACYAgAAZHJzL2Rv&#10;d25yZXYueG1sUEsFBgAAAAAEAAQA9QAAAIgDAAAAAA==&#10;" filled="f">
                        <v:textbox inset=",,.5mm">
                          <w:txbxContent>
                            <w:p w:rsidR="00DA67B1" w:rsidRDefault="00DA67B1" w:rsidP="00DA67B1">
                              <w:pPr>
                                <w:jc w:val="center"/>
                                <w:rPr>
                                  <w:b/>
                                  <w:bCs/>
                                  <w:sz w:val="14"/>
                                  <w:szCs w:val="14"/>
                                </w:rPr>
                              </w:pPr>
                              <w:r>
                                <w:rPr>
                                  <w:b/>
                                  <w:bCs/>
                                  <w:sz w:val="14"/>
                                  <w:szCs w:val="14"/>
                                </w:rPr>
                                <w:t>Дозування та пакування супозиторіїв</w:t>
                              </w:r>
                            </w:p>
                          </w:txbxContent>
                        </v:textbox>
                      </v:rect>
                      <v:rect id="Rectangle 606" o:spid="_x0000_s1059" style="position:absolute;left:3773;top:4900;width:1691;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adsUA&#10;AADdAAAADwAAAGRycy9kb3ducmV2LnhtbESPQWvCQBSE70L/w/KEXqRuasHENKuIYOm10Yu3Z/Yl&#10;G82+DdlV03/fLRR6HGbmG6bYjLYTdxp861jB6zwBQVw53XKj4HjYv2QgfEDW2DkmBd/kYbN+mhSY&#10;a/fgL7qXoRERwj5HBSaEPpfSV4Ys+rnriaNXu8FiiHJopB7wEeG2k4skWUqLLccFgz3tDFXX8mYV&#10;XK6rbWmqPks/ZudxearTZtWdlXqejtt3EIHG8B/+a39qBWmWvcH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Ndp2xQAAAN0AAAAPAAAAAAAAAAAAAAAAAJgCAABkcnMv&#10;ZG93bnJldi54bWxQSwUGAAAAAAQABAD1AAAAigMAAAAA&#10;" filled="f" fillcolor="silver">
                        <v:textbox inset=",,.5mm">
                          <w:txbxContent>
                            <w:p w:rsidR="00DA67B1" w:rsidRDefault="00DA67B1" w:rsidP="00DA67B1">
                              <w:pPr>
                                <w:rPr>
                                  <w:sz w:val="13"/>
                                  <w:szCs w:val="13"/>
                                </w:rPr>
                              </w:pPr>
                              <w:r>
                                <w:rPr>
                                  <w:sz w:val="13"/>
                                  <w:szCs w:val="13"/>
                                </w:rPr>
                                <w:t>Стадія 4</w:t>
                              </w:r>
                            </w:p>
                            <w:p w:rsidR="00DA67B1" w:rsidRDefault="00DA67B1" w:rsidP="00DA67B1">
                              <w:pPr>
                                <w:rPr>
                                  <w:sz w:val="13"/>
                                  <w:szCs w:val="13"/>
                                </w:rPr>
                              </w:pPr>
                              <w:r>
                                <w:rPr>
                                  <w:sz w:val="13"/>
                                  <w:szCs w:val="13"/>
                                </w:rPr>
                                <w:t xml:space="preserve">Підготовка контурних чарунок </w:t>
                              </w:r>
                            </w:p>
                          </w:txbxContent>
                        </v:textbox>
                      </v:rect>
                      <v:rect id="Rectangle 607" o:spid="_x0000_s1060" style="position:absolute;left:3740;top:5570;width:1691;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CAsUA&#10;AADdAAAADwAAAGRycy9kb3ducmV2LnhtbESPQWvCQBSE70L/w/KEXqRuKsXENKuIYOm10Yu3Z/Yl&#10;G82+DdlV03/fLRR6HGbmG6bYjLYTdxp861jB6zwBQVw53XKj4HjYv2QgfEDW2DkmBd/kYbN+mhSY&#10;a/fgL7qXoRERwj5HBSaEPpfSV4Ys+rnriaNXu8FiiHJopB7wEeG2k4skWUqLLccFgz3tDFXX8mYV&#10;XK6rbWmqPks/ZudxearTZtWdlXqejtt3EIHG8B/+a39qBWmWvcH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3EICxQAAAN0AAAAPAAAAAAAAAAAAAAAAAJgCAABkcnMv&#10;ZG93bnJldi54bWxQSwUGAAAAAAQABAD1AAAAigMAAAAA&#10;" filled="f" fillcolor="silver">
                        <v:textbox inset=",,.5mm">
                          <w:txbxContent>
                            <w:p w:rsidR="00DA67B1" w:rsidRDefault="00DA67B1" w:rsidP="00DA67B1">
                              <w:pPr>
                                <w:rPr>
                                  <w:sz w:val="13"/>
                                  <w:szCs w:val="13"/>
                                </w:rPr>
                              </w:pPr>
                              <w:r>
                                <w:rPr>
                                  <w:sz w:val="13"/>
                                  <w:szCs w:val="13"/>
                                </w:rPr>
                                <w:t>Стадія 5</w:t>
                              </w:r>
                            </w:p>
                            <w:p w:rsidR="00DA67B1" w:rsidRDefault="00DA67B1" w:rsidP="00DA67B1">
                              <w:pPr>
                                <w:rPr>
                                  <w:sz w:val="13"/>
                                  <w:szCs w:val="13"/>
                                </w:rPr>
                              </w:pPr>
                              <w:r>
                                <w:rPr>
                                  <w:sz w:val="13"/>
                                  <w:szCs w:val="13"/>
                                </w:rPr>
                                <w:t xml:space="preserve">Наповнення чарунок супозиторною масою </w:t>
                              </w:r>
                            </w:p>
                          </w:txbxContent>
                        </v:textbox>
                      </v:rect>
                      <v:rect id="Rectangle 608" o:spid="_x0000_s1061" style="position:absolute;left:2214;top:4995;width:1312;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zMYA&#10;AADdAAAADwAAAGRycy9kb3ducmV2LnhtbESPT2vCQBTE74LfYXmCl9JsFLRpmlVKRaxHbQ719pp9&#10;+UOzb0N2Nem37xYKHoeZ+Q2TbUfTihv1rrGsYBHFIIgLqxuuFOQf+8cEhPPIGlvLpOCHHGw300mG&#10;qbYDn+h29pUIEHYpKqi971IpXVGTQRfZjjh4pe0N+iD7SuoehwA3rVzG8VoabDgs1NjRW03F9/lq&#10;FPhB7g+X8vkz/9otmvEBj2WuL0rNZ+PrCwhPo7+H/9vvWsFTkqzg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o/zMYAAADdAAAADwAAAAAAAAAAAAAAAACYAgAAZHJz&#10;L2Rvd25yZXYueG1sUEsFBgAAAAAEAAQA9QAAAIsDAAAAAA==&#10;" filled="f">
                        <v:textbox inset=".5mm,,.5mm">
                          <w:txbxContent>
                            <w:p w:rsidR="00DA67B1" w:rsidRDefault="00DA67B1" w:rsidP="00DA67B1">
                              <w:pPr>
                                <w:rPr>
                                  <w:sz w:val="14"/>
                                  <w:szCs w:val="14"/>
                                </w:rPr>
                              </w:pPr>
                              <w:r>
                                <w:rPr>
                                  <w:sz w:val="14"/>
                                  <w:szCs w:val="14"/>
                                </w:rPr>
                                <w:t xml:space="preserve">Плівка ПВХ </w:t>
                              </w:r>
                            </w:p>
                          </w:txbxContent>
                        </v:textbox>
                      </v:rect>
                      <v:line id="Line 609" o:spid="_x0000_s1062" style="position:absolute;visibility:visible;mso-wrap-style:square" from="3559,5189" to="3786,5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6BK8UAAADdAAAADwAAAGRycy9kb3ducmV2LnhtbESPT2sCMRTE74V+h/AK3mrWHnRdjVK6&#10;CB6s4B96ft08N0s3L8smrvHbN0Khx2HmN8Ms19G2YqDeN44VTMYZCOLK6YZrBefT5jUH4QOyxtYx&#10;KbiTh/Xq+WmJhXY3PtBwDLVIJewLVGBC6AopfWXIoh+7jjh5F9dbDEn2tdQ93lK5beVblk2lxYbT&#10;gsGOPgxVP8erVTAz5UHOZLk77cuhmczjZ/z6nis1eonvCxCBYvgP/9Fbnbg8n8LjTX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6BK8UAAADdAAAADwAAAAAAAAAA&#10;AAAAAAChAgAAZHJzL2Rvd25yZXYueG1sUEsFBgAAAAAEAAQA+QAAAJMDAAAAAA==&#10;">
                        <v:stroke endarrow="block"/>
                      </v:line>
                      <v:line id="Line 610" o:spid="_x0000_s1063" style="position:absolute;visibility:visible;mso-wrap-style:square" from="3553,5889" to="3780,5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IksMUAAADdAAAADwAAAGRycy9kb3ducmV2LnhtbESPzWrDMBCE74W+g9hCb42cHmrHjRJK&#10;TaGHJpAfct5aG8vEWhlLddS3jwKBHIeZb4aZL6PtxEiDbx0rmE4yEMS10y03Cva7r5cChA/IGjvH&#10;pOCfPCwXjw9zLLU784bGbWhEKmFfogITQl9K6WtDFv3E9cTJO7rBYkhyaKQe8JzKbSdfs+xNWmw5&#10;LRjs6dNQfdr+WQW5qTYyl9XPbl2N7XQWV/HwO1Pq+Sl+vIMIFMM9fKO/deKKIofrm/QE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IksMUAAADdAAAADwAAAAAAAAAA&#10;AAAAAAChAgAAZHJzL2Rvd25yZXYueG1sUEsFBgAAAAAEAAQA+QAAAJMDAAAAAA==&#10;">
                        <v:stroke endarrow="block"/>
                      </v:line>
                      <v:rect id="Rectangle 611" o:spid="_x0000_s1064" style="position:absolute;left:2214;top:6676;width:133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QUsMA&#10;AADdAAAADwAAAGRycy9kb3ducmV2LnhtbERPu07DMBTdK/EP1kViqRonDG0IcSsEiihj2wx0u41v&#10;HiK+jmLThL/HQ6WOR+ed72bTiyuNrrOsIIliEMSV1R03CspTsUpBOI+ssbdMCv7IwW77sMgx03bi&#10;A12PvhEhhF2GClrvh0xKV7Vk0EV2IA5cbUeDPsCxkXrEKYSbXj7H8Voa7Dg0tDjQe0vVz/HXKPCT&#10;LD7P9ct3eflIunmJX3Wpz0o9Pc5vryA8zf4uvrn3WsEmTcPc8CY8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uQUsMAAADdAAAADwAAAAAAAAAAAAAAAACYAgAAZHJzL2Rv&#10;d25yZXYueG1sUEsFBgAAAAAEAAQA9QAAAIgDAAAAAA==&#10;" filled="f">
                        <v:textbox inset=".5mm,,.5mm">
                          <w:txbxContent>
                            <w:p w:rsidR="00DA67B1" w:rsidRDefault="00DA67B1" w:rsidP="00DA67B1">
                              <w:pPr>
                                <w:rPr>
                                  <w:sz w:val="14"/>
                                  <w:szCs w:val="14"/>
                                </w:rPr>
                              </w:pPr>
                              <w:r>
                                <w:rPr>
                                  <w:sz w:val="14"/>
                                  <w:szCs w:val="14"/>
                                </w:rPr>
                                <w:t xml:space="preserve">Чарунки із супозиторіями  </w:t>
                              </w:r>
                            </w:p>
                          </w:txbxContent>
                        </v:textbox>
                      </v:rect>
                      <v:line id="Line 612" o:spid="_x0000_s1065" style="position:absolute;visibility:visible;mso-wrap-style:square" from="3553,6927" to="3780,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EVWcUAAADdAAAADwAAAGRycy9kb3ducmV2LnhtbESPQWvCQBSE7wX/w/KE3urGHmoSXUUM&#10;BQ9tQS09P7PPbDD7NmTXuP333UKhx2Hmm2FWm2g7MdLgW8cK5rMMBHHtdMuNgs/T61MOwgdkjZ1j&#10;UvBNHjbrycMKS+3ufKDxGBqRStiXqMCE0JdS+tqQRT9zPXHyLm6wGJIcGqkHvKdy28nnLHuRFltO&#10;CwZ72hmqr8ebVbAw1UEuZPV2+qjGdl7E9/h1LpR6nMbtEkSgGP7Df/ReJy7PC/h9k56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EVWcUAAADdAAAADwAAAAAAAAAA&#10;AAAAAAChAgAAZHJzL2Rvd25yZXYueG1sUEsFBgAAAAAEAAQA+QAAAJMDAAAAAA==&#10;">
                        <v:stroke endarrow="block"/>
                      </v:line>
                      <v:line id="Line 613" o:spid="_x0000_s1066" style="position:absolute;visibility:visible;mso-wrap-style:square" from="4596,5469" to="4596,5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IqGcIAAADdAAAADwAAAGRycy9kb3ducmV2LnhtbERPS0vDQBC+C/6HZQRvdlMPbRO7LWIQ&#10;elChD3qeZsdsMDsbsmu6/nvnIHj8+N7rbfa9mmiMXWAD81kBirgJtuPWwOn4+rACFROyxT4wGfih&#10;CNvN7c0aKxuuvKfpkFolIRwrNOBSGiqtY+PIY5yFgVi4zzB6TALHVtsRrxLue/1YFAvtsWNpcDjQ&#10;i6Pm6/DtDSxdvddLXb8dP+qpm5f5PZ8vpTH3d/n5CVSinP7Ff+6dFd+qlP3yRp6A3v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IqGcIAAADdAAAADwAAAAAAAAAAAAAA&#10;AAChAgAAZHJzL2Rvd25yZXYueG1sUEsFBgAAAAAEAAQA+QAAAJADAAAAAA==&#10;">
                        <v:stroke endarrow="block"/>
                      </v:line>
                      <v:rect id="Rectangle 614" o:spid="_x0000_s1067" style="position:absolute;left:3773;top:7595;width:1691;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3R8UA&#10;AADdAAAADwAAAGRycy9kb3ducmV2LnhtbESPzW7CMBCE75X6DtZW4lKBAwfyUwxCSK24ErhwW+Il&#10;TonXUWwgvD2uVInjaGa+0SxWg23FjXrfOFYwnSQgiCunG64VHPbf4wyED8gaW8ek4EEeVsv3twUW&#10;2t15R7cy1CJC2BeowITQFVL6ypBFP3EdcfTOrrcYouxrqXu8R7ht5SxJ5tJiw3HBYEcbQ9WlvFoF&#10;v5d8XZqqy9Kfz9MwP57TOm9PSo0+hvUXiEBDeIX/21utIM3yKfy9iU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ndHxQAAAN0AAAAPAAAAAAAAAAAAAAAAAJgCAABkcnMv&#10;ZG93bnJldi54bWxQSwUGAAAAAAQABAD1AAAAigMAAAAA&#10;" filled="f" fillcolor="silver">
                        <v:textbox inset=",,.5mm">
                          <w:txbxContent>
                            <w:p w:rsidR="00DA67B1" w:rsidRDefault="00DA67B1" w:rsidP="00DA67B1">
                              <w:pPr>
                                <w:rPr>
                                  <w:sz w:val="13"/>
                                  <w:szCs w:val="13"/>
                                </w:rPr>
                              </w:pPr>
                              <w:r>
                                <w:rPr>
                                  <w:sz w:val="13"/>
                                  <w:szCs w:val="13"/>
                                </w:rPr>
                                <w:t>Стадія 7</w:t>
                              </w:r>
                            </w:p>
                            <w:p w:rsidR="00DA67B1" w:rsidRDefault="00DA67B1" w:rsidP="00DA67B1">
                              <w:pPr>
                                <w:rPr>
                                  <w:sz w:val="13"/>
                                  <w:szCs w:val="13"/>
                                </w:rPr>
                              </w:pPr>
                              <w:r>
                                <w:rPr>
                                  <w:sz w:val="13"/>
                                  <w:szCs w:val="13"/>
                                </w:rPr>
                                <w:t xml:space="preserve">Пакування та маркування супозиторіїв </w:t>
                              </w:r>
                            </w:p>
                          </w:txbxContent>
                        </v:textbox>
                      </v:rect>
                      <v:line id="Line 615" o:spid="_x0000_s1068" style="position:absolute;visibility:visible;mso-wrap-style:square" from="4646,7289" to="4646,7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R9cUAAADdAAAADwAAAGRycy9kb3ducmV2LnhtbESPT2sCMRTE74V+h/AK3mpWD+quRild&#10;Ch5swT/0/Lp5bpZuXpZNXOO3bwqCx2HmN8OsNtG2YqDeN44VTMYZCOLK6YZrBafjx+sChA/IGlvH&#10;pOBGHjbr56cVFtpdeU/DIdQilbAvUIEJoSuk9JUhi37sOuLknV1vMSTZ11L3eE3ltpXTLJtJiw2n&#10;BYMdvRuqfg8Xq2Buyr2cy3J3/CqHZpLHz/j9kys1eolvSxCBYniE7/RWJ26RT+H/TXo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R9cUAAADdAAAADwAAAAAAAAAA&#10;AAAAAAChAgAAZHJzL2Rvd25yZXYueG1sUEsFBgAAAAAEAAQA+QAAAJMDAAAAAA==&#10;">
                        <v:stroke endarrow="block"/>
                      </v:line>
                      <v:rect id="Rectangle 616" o:spid="_x0000_s1069" style="position:absolute;left:2210;top:7433;width:1357;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aU/sYA&#10;AADdAAAADwAAAGRycy9kb3ducmV2LnhtbESPT2vCQBTE7wW/w/KEXqRutFA1dRVRpPZomoPentmX&#10;PzT7NmS3Jn57VxB6HGbmN8xy3ZtaXKl1lWUFk3EEgjizuuJCQfqzf5uDcB5ZY22ZFNzIwXo1eFli&#10;rG3HR7omvhABwi5GBaX3TSyly0oy6Ma2IQ5ebluDPsi2kLrFLsBNLadR9CENVhwWSmxoW1L2m/wZ&#10;Bb6T+69zvjill92k6kf4naf6rNTrsN98gvDU+//ws33QCmbzxTs83oQn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aU/sYAAADdAAAADwAAAAAAAAAAAAAAAACYAgAAZHJz&#10;L2Rvd25yZXYueG1sUEsFBgAAAAAEAAQA9QAAAIsDAAAAAA==&#10;" filled="f">
                        <v:textbox inset=".5mm,,.5mm">
                          <w:txbxContent>
                            <w:p w:rsidR="00DA67B1" w:rsidRDefault="00DA67B1" w:rsidP="00DA67B1">
                              <w:pPr>
                                <w:rPr>
                                  <w:sz w:val="14"/>
                                  <w:szCs w:val="14"/>
                                </w:rPr>
                              </w:pPr>
                              <w:r>
                                <w:rPr>
                                  <w:sz w:val="14"/>
                                  <w:szCs w:val="14"/>
                                </w:rPr>
                                <w:t>Пачки, чарунки із супозиторіями</w:t>
                              </w:r>
                            </w:p>
                          </w:txbxContent>
                        </v:textbox>
                      </v:rect>
                      <v:rect id="Rectangle 617" o:spid="_x0000_s1070" style="position:absolute;left:5573;top:4815;width:1501;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dDMQA&#10;AADdAAAADwAAAGRycy9kb3ducmV2LnhtbESPQWvCQBSE7wX/w/IEb81GkZimrqKC2Gu1tNdH9jUJ&#10;Zt+G7LqJ/vpuodDjMDPfMOvtaFoRqHeNZQXzJAVBXFrdcKXg43J8zkE4j6yxtUwK7uRgu5k8rbHQ&#10;duB3CmdfiQhhV6CC2vuukNKVNRl0ie2Io/dte4M+yr6Suschwk0rF2maSYMNx4UaOzrUVF7PN6Ng&#10;b2+aV8HzZwinQ1al/FhcvpSaTcfdKwhPo/8P/7XftIJV/rKE3zfxCc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8nQzEAAAA3QAAAA8AAAAAAAAAAAAAAAAAmAIAAGRycy9k&#10;b3ducmV2LnhtbFBLBQYAAAAABAAEAPUAAACJAwAAAAA=&#10;" filled="f" fillcolor="silver">
                        <v:textbox inset=".5mm,,.5mm">
                          <w:txbxContent>
                            <w:p w:rsidR="00DA67B1" w:rsidRDefault="00DA67B1" w:rsidP="00DA67B1">
                              <w:pPr>
                                <w:rPr>
                                  <w:sz w:val="14"/>
                                  <w:szCs w:val="14"/>
                                </w:rPr>
                              </w:pPr>
                              <w:r>
                                <w:rPr>
                                  <w:sz w:val="14"/>
                                  <w:szCs w:val="14"/>
                                </w:rPr>
                                <w:t>Температура нагріву і якість зварювання штампів</w:t>
                              </w:r>
                            </w:p>
                          </w:txbxContent>
                        </v:textbox>
                      </v:rect>
                      <v:line id="Line 618" o:spid="_x0000_s1071" style="position:absolute;flip:x;visibility:visible;mso-wrap-style:square" from="5460,5175" to="5559,5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sRMMYAAADdAAAADwAAAGRycy9kb3ducmV2LnhtbESPzWvCQBDF74X+D8sIXoJuWmnV6Cr9&#10;EoTiwY+DxyE7JqHZ2ZAdNf3vXaHQ4+PN+71582XnanWhNlSeDTwNU1DEubcVFwYO+9VgAioIssXa&#10;Mxn4pQDLxePDHDPrr7yly04KFSEcMjRQijSZ1iEvyWEY+oY4eiffOpQo20LbFq8R7mr9nKav2mHF&#10;saHEhj5Kyn92ZxffWG34czRK3p1Okil9HeU71WJMv9e9zUAJdfJ//JdeWwPjyfQF7msiAv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7ETDGAAAA3QAAAA8AAAAAAAAA&#10;AAAAAAAAoQIAAGRycy9kb3ducmV2LnhtbFBLBQYAAAAABAAEAPkAAACUAwAAAAA=&#10;">
                        <v:stroke endarrow="block"/>
                      </v:line>
                      <v:rect id="Rectangle 619" o:spid="_x0000_s1072" style="position:absolute;left:5573;top:5595;width:1480;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m4MMA&#10;AADdAAAADwAAAGRycy9kb3ducmV2LnhtbESPQWvCQBSE7wX/w/KE3uqmHqKmrlID0l6rYq+P7HMT&#10;zL4N2c2a9td3C4LHYWa+Ydbb0bYiUu8bxwpeZxkI4srpho2C03H/sgThA7LG1jEp+CEP283kaY2F&#10;djf+ongIRiQI+wIV1CF0hZS+qsmin7mOOHkX11sMSfZG6h5vCW5bOc+yXFpsOC3U2FFZU3U9DFbB&#10;zg2aFzHwOcaPMjcZ/86P30o9T8f3NxCBxvAI39ufWsFiucrh/016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m4MMAAADdAAAADwAAAAAAAAAAAAAAAACYAgAAZHJzL2Rv&#10;d25yZXYueG1sUEsFBgAAAAAEAAQA9QAAAIgDAAAAAA==&#10;" filled="f" fillcolor="silver">
                        <v:textbox inset=".5mm,,.5mm">
                          <w:txbxContent>
                            <w:p w:rsidR="00DA67B1" w:rsidRDefault="00DA67B1" w:rsidP="00DA67B1">
                              <w:pPr>
                                <w:rPr>
                                  <w:sz w:val="14"/>
                                  <w:szCs w:val="14"/>
                                </w:rPr>
                              </w:pPr>
                              <w:r>
                                <w:rPr>
                                  <w:sz w:val="14"/>
                                  <w:szCs w:val="14"/>
                                </w:rPr>
                                <w:t>Точність дозування автомата, температура</w:t>
                              </w:r>
                            </w:p>
                          </w:txbxContent>
                        </v:textbox>
                      </v:rect>
                      <v:rect id="Rectangle 620" o:spid="_x0000_s1073" style="position:absolute;left:5573;top:6379;width:1510;height:1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De8QA&#10;AADdAAAADwAAAGRycy9kb3ducmV2LnhtbESPzWrDMBCE74G+g9hCb7FcH+zUjWLaQGmu+aG9LtbG&#10;NrFWxlJkt08fBQo9DjPzDbOuZtOLQKPrLCt4TlIQxLXVHTcKTseP5QqE88gae8uk4IccVJuHxRpL&#10;bSfeUzj4RkQIuxIVtN4PpZSubsmgS+xAHL2zHQ36KMdG6hGnCDe9zNI0lwY7jgstDrRtqb4crkbB&#10;u71qLoLnrxA+t3mT8m92/Fbq6XF+ewXhafb/4b/2TisoVi8F3N/EJ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uA3vEAAAA3QAAAA8AAAAAAAAAAAAAAAAAmAIAAGRycy9k&#10;b3ducmV2LnhtbFBLBQYAAAAABAAEAPUAAACJAwAAAAA=&#10;" filled="f" fillcolor="silver">
                        <v:textbox inset=".5mm,,.5mm">
                          <w:txbxContent>
                            <w:p w:rsidR="00DA67B1" w:rsidRDefault="00DA67B1" w:rsidP="00DA67B1">
                              <w:pPr>
                                <w:rPr>
                                  <w:sz w:val="14"/>
                                  <w:szCs w:val="14"/>
                                </w:rPr>
                              </w:pPr>
                              <w:r>
                                <w:rPr>
                                  <w:sz w:val="14"/>
                                  <w:szCs w:val="14"/>
                                </w:rPr>
                                <w:t>Температура та час охолодження, температура запайки, чіткість нанесення друку</w:t>
                              </w:r>
                            </w:p>
                          </w:txbxContent>
                        </v:textbox>
                      </v:rect>
                      <v:line id="Line 621" o:spid="_x0000_s1074" style="position:absolute;flip:x;visibility:visible;mso-wrap-style:square" from="5460,6934" to="5559,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q+rsYAAADdAAAADwAAAGRycy9kb3ducmV2LnhtbESPTWvCQBCG70L/wzIFL6FuVGg1dRX7&#10;IRSkh9oeehyy0yQ0OxuyU03/vXMQPA7vvM88s9oMoTVH6lMT2cF0koMhLqNvuHLw9bm7W4BJguyx&#10;jUwO/inBZn0zWmHh44k/6HiQyiiEU4EOapGusDaVNQVMk9gRa/YT+4CiY19Z3+NJ4aG1szy/twEb&#10;1gs1dvRcU/l7+AuqsXvnl/k8ewo2y5b0+i373Ipz49th+whGaJDr8qX95h08LJaqq98oAuz6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6vq7GAAAA3QAAAA8AAAAAAAAA&#10;AAAAAAAAoQIAAGRycy9kb3ducmV2LnhtbFBLBQYAAAAABAAEAPkAAACUAwAAAAA=&#10;">
                        <v:stroke endarrow="block"/>
                      </v:line>
                      <v:line id="Line 622" o:spid="_x0000_s1075" style="position:absolute;visibility:visible;mso-wrap-style:square" from="3553,7953" to="3780,7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iDhMUAAADdAAAADwAAAGRycy9kb3ducmV2LnhtbESPQWsCMRSE7wX/Q3iCt5q1B3W3RhGX&#10;ggcrqKXn183rZunmZdnENf77Rij0OMx8M8xqE20rBup941jBbJqBIK6cbrhW8HF5e16C8AFZY+uY&#10;FNzJw2Y9elphod2NTzScQy1SCfsCFZgQukJKXxmy6KeuI07et+sthiT7Wuoeb6nctvIly+bSYsNp&#10;wWBHO0PVz/lqFSxMeZILWR4ux3JoZnl8j59fuVKTcdy+gggUw3/4j97rxC3zHB5v0hO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iDhMUAAADdAAAADwAAAAAAAAAA&#10;AAAAAAChAgAAZHJzL2Rvd25yZXYueG1sUEsFBgAAAAAEAAQA+QAAAJMDAAAAAA==&#10;">
                        <v:stroke endarrow="block"/>
                      </v:line>
                      <v:rect id="Rectangle 623" o:spid="_x0000_s1076" style="position:absolute;left:5579;top:7500;width:1506;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BFcAA&#10;AADdAAAADwAAAGRycy9kb3ducmV2LnhtbERPPW/CMBDdK/EfrEPqVmwYkpJiEEWq2rUB0fUUH0lE&#10;fI5i4wR+fT1U6vj0vje7yXYi0uBbxxqWCwWCuHKm5VrD6fjx8grCB2SDnWPScCcPu+3saYOFcSN/&#10;UyxDLVII+wI1NCH0hZS+asiiX7ieOHEXN1gMCQ61NAOOKdx2cqVUJi22nBoa7OnQUHUtb1bDu7sZ&#10;zmPgc4yfh6xW/Fgdf7R+nk/7NxCBpvAv/nN/GQ35WqX96U16An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wBFcAAAADdAAAADwAAAAAAAAAAAAAAAACYAgAAZHJzL2Rvd25y&#10;ZXYueG1sUEsFBgAAAAAEAAQA9QAAAIUDAAAAAA==&#10;" filled="f" fillcolor="silver">
                        <v:textbox inset=".5mm,,.5mm">
                          <w:txbxContent>
                            <w:p w:rsidR="00DA67B1" w:rsidRDefault="00DA67B1" w:rsidP="00DA67B1">
                              <w:pPr>
                                <w:rPr>
                                  <w:sz w:val="14"/>
                                  <w:szCs w:val="14"/>
                                </w:rPr>
                              </w:pPr>
                              <w:r>
                                <w:rPr>
                                  <w:sz w:val="14"/>
                                  <w:szCs w:val="14"/>
                                </w:rPr>
                                <w:t>Комплектність, точність друку (номер серії, термін придатності)</w:t>
                              </w:r>
                            </w:p>
                          </w:txbxContent>
                        </v:textbox>
                      </v:rect>
                      <v:line id="Line 624" o:spid="_x0000_s1077" style="position:absolute;flip:x;visibility:visible;mso-wrap-style:square" from="5466,7963" to="5566,7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uNKcYAAADdAAAADwAAAGRycy9kb3ducmV2LnhtbESPT2vCQBDF74LfYRnBS6i7Vqg1dZX+&#10;EwriQdtDj0N2moRmZ0N21Pjt3ULB4+PN+715y3XvG3WiLtaBLUwnBhRxEVzNpYWvz83dI6goyA6b&#10;wGThQhHWq+FgibkLZ97T6SClShCOOVqoRNpc61hU5DFOQkucvJ/QeZQku1K7Ds8J7ht9b8yD9lhz&#10;aqiwpdeKit/D0ac3Njt+m82yF6+zbEHv37I1Wqwdj/rnJ1BCvdyO/9MfzsJ8YabwtyYhQK+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rjSnGAAAA3QAAAA8AAAAAAAAA&#10;AAAAAAAAoQIAAGRycy9kb3ducmV2LnhtbFBLBQYAAAAABAAEAPkAAACUAwAAAAA=&#10;">
                        <v:stroke endarrow="block"/>
                      </v:line>
                      <v:rect id="Rectangle 625" o:spid="_x0000_s1078" style="position:absolute;left:3773;top:8548;width:1691;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tzKsQA&#10;AADdAAAADwAAAGRycy9kb3ducmV2LnhtbESPQYvCMBSE7wv+h/AEL4umerC2GkUExet2vXh7Ns+m&#10;2ryUJmr995uFhT0OM/MNs9r0thFP6nztWMF0koAgLp2uuVJw+t6PFyB8QNbYOCYFb/KwWQ8+Vphr&#10;9+IvehahEhHCPkcFJoQ2l9KXhiz6iWuJo3d1ncUQZVdJ3eErwm0jZ0kylxZrjgsGW9oZKu/Fwyq4&#10;3bNtYcp2kR4+L/38fE2rrLkoNRr22yWIQH34D/+1j1pBmiUz+H0Tn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cyrEAAAA3QAAAA8AAAAAAAAAAAAAAAAAmAIAAGRycy9k&#10;b3ducmV2LnhtbFBLBQYAAAAABAAEAPUAAACJAwAAAAA=&#10;" filled="f" fillcolor="silver">
                        <v:textbox inset=",,.5mm">
                          <w:txbxContent>
                            <w:p w:rsidR="00DA67B1" w:rsidRDefault="00DA67B1" w:rsidP="00DA67B1">
                              <w:pPr>
                                <w:rPr>
                                  <w:sz w:val="13"/>
                                  <w:szCs w:val="13"/>
                                </w:rPr>
                              </w:pPr>
                              <w:r>
                                <w:rPr>
                                  <w:sz w:val="13"/>
                                  <w:szCs w:val="13"/>
                                </w:rPr>
                                <w:t>Стадія 8</w:t>
                              </w:r>
                            </w:p>
                            <w:p w:rsidR="00DA67B1" w:rsidRDefault="00DA67B1" w:rsidP="00DA67B1">
                              <w:pPr>
                                <w:rPr>
                                  <w:sz w:val="13"/>
                                  <w:szCs w:val="13"/>
                                </w:rPr>
                              </w:pPr>
                              <w:r>
                                <w:rPr>
                                  <w:sz w:val="13"/>
                                  <w:szCs w:val="13"/>
                                </w:rPr>
                                <w:t xml:space="preserve">Пакування пачок у коробки </w:t>
                              </w:r>
                            </w:p>
                          </w:txbxContent>
                        </v:textbox>
                      </v:rect>
                      <v:line id="Line 626" o:spid="_x0000_s1079" style="position:absolute;visibility:visible;mso-wrap-style:square" from="4646,8273" to="4646,8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sudMYAAADdAAAADwAAAGRycy9kb3ducmV2LnhtbESPzWrDMBCE74W8g9hAb42cBprYiRJK&#10;TaCHppAfct5YW8vUWhlLddS3rwKFHIeZb4ZZbaJtxUC9bxwrmE4yEMSV0w3XCk7H7dMChA/IGlvH&#10;pOCXPGzWo4cVFtpdeU/DIdQilbAvUIEJoSuk9JUhi37iOuLkfbneYkiyr6Xu8ZrKbSufs+xFWmw4&#10;LRjs6M1Q9X34sQrmptzLuSw/jp/l0EzzuIvnS67U4zi+LkEEiuEe/qffdeLybAa3N+kJ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7bLnTGAAAA3QAAAA8AAAAAAAAA&#10;AAAAAAAAoQIAAGRycy9kb3ducmV2LnhtbFBLBQYAAAAABAAEAPkAAACUAwAAAAA=&#10;">
                        <v:stroke endarrow="block"/>
                      </v:line>
                      <v:rect id="Rectangle 627" o:spid="_x0000_s1080" style="position:absolute;left:2196;top:8319;width:1442;height:1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SWkMUA&#10;AADdAAAADwAAAGRycy9kb3ducmV2LnhtbESPT2vCQBTE7wW/w/IEL1I3lqI1dRWxSPWo5qC3Z/bl&#10;D82+DdnVxG/vCkKPw8z8hpkvO1OJGzWutKxgPIpAEKdWl5wrSI6b9y8QziNrrCyTgjs5WC56b3OM&#10;tW15T7eDz0WAsItRQeF9HUvp0oIMupGtiYOX2cagD7LJpW6wDXBTyY8omkiDJYeFAmtaF5T+Ha5G&#10;gW/l5veczU7J5WdcdkPcZYk+KzXod6tvEJ46/x9+tbdawXQWfcLzTX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xJaQxQAAAN0AAAAPAAAAAAAAAAAAAAAAAJgCAABkcnMv&#10;ZG93bnJldi54bWxQSwUGAAAAAAQABAD1AAAAigMAAAAA&#10;" filled="f">
                        <v:textbox inset=".5mm,,.5mm">
                          <w:txbxContent>
                            <w:p w:rsidR="00DA67B1" w:rsidRDefault="00DA67B1" w:rsidP="00DA67B1">
                              <w:pPr>
                                <w:rPr>
                                  <w:sz w:val="14"/>
                                  <w:szCs w:val="14"/>
                                </w:rPr>
                              </w:pPr>
                              <w:r>
                                <w:rPr>
                                  <w:sz w:val="14"/>
                                  <w:szCs w:val="14"/>
                                </w:rPr>
                                <w:t>Пачки із супозиторіями, коробки, групові етикетки</w:t>
                              </w:r>
                            </w:p>
                          </w:txbxContent>
                        </v:textbox>
                      </v:rect>
                      <v:line id="Line 628" o:spid="_x0000_s1081" style="position:absolute;visibility:visible;mso-wrap-style:square" from="3647,8782" to="3779,8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4Tm8YAAADdAAAADwAAAGRycy9kb3ducmV2LnhtbESPzWrDMBCE74W8g9hAb42cQprYiRJK&#10;TaCHppAfct5YW8vUWhlLddS3rwKFHIeZb4ZZbaJtxUC9bxwrmE4yEMSV0w3XCk7H7dMChA/IGlvH&#10;pOCXPGzWo4cVFtpdeU/DIdQilbAvUIEJoSuk9JUhi37iOuLkfbneYkiyr6Xu8ZrKbSufs+xFWmw4&#10;LRjs6M1Q9X34sQrmptzLuSw/jp/l0EzzuIvnS67U4zi+LkEEiuEe/qffdeLybAa3N+kJ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E5vGAAAA3QAAAA8AAAAAAAAA&#10;AAAAAAAAoQIAAGRycy9kb3ducmV2LnhtbFBLBQYAAAAABAAEAPkAAACUAwAAAAA=&#10;">
                        <v:stroke endarrow="block"/>
                      </v:line>
                      <v:rect id="Rectangle 629" o:spid="_x0000_s1082" style="position:absolute;left:5591;top:8442;width:1498;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k8+sMA&#10;AADdAAAADwAAAGRycy9kb3ducmV2LnhtbESPzWrDMBCE74G+g9hCb4lUH5zUjWLaQGmu+SG9LtbW&#10;NrVWxlIUN08fBQI5DjPzDbMsR9uJSINvHWt4nSkQxJUzLdcaDvuv6QKED8gGO8ek4Z88lKunyRIL&#10;4868pbgLtUgQ9gVqaELoCyl91ZBFP3M9cfJ+3WAxJDnU0gx4TnDbyUypXFpsOS002NO6oepvd7Ia&#10;Pt3J8DwGPsb4vc5rxZds/6P1y/P48Q4i0Bge4Xt7YzTM31QOtzfpCc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k8+sMAAADdAAAADwAAAAAAAAAAAAAAAACYAgAAZHJzL2Rv&#10;d25yZXYueG1sUEsFBgAAAAAEAAQA9QAAAIgDAAAAAA==&#10;" filled="f" fillcolor="silver">
                        <v:textbox inset=".5mm,,.5mm">
                          <w:txbxContent>
                            <w:p w:rsidR="00DA67B1" w:rsidRDefault="00DA67B1" w:rsidP="00DA67B1">
                              <w:pPr>
                                <w:rPr>
                                  <w:sz w:val="14"/>
                                  <w:szCs w:val="14"/>
                                </w:rPr>
                              </w:pPr>
                              <w:r>
                                <w:rPr>
                                  <w:sz w:val="14"/>
                                  <w:szCs w:val="14"/>
                                </w:rPr>
                                <w:t>Кількість пачок у коробці, чіткість друку</w:t>
                              </w:r>
                            </w:p>
                          </w:txbxContent>
                        </v:textbox>
                      </v:rect>
                      <v:line id="Line 630" o:spid="_x0000_s1083" style="position:absolute;flip:x;visibility:visible;mso-wrap-style:square" from="5472,8803" to="5572,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6wxsYAAADdAAAADwAAAGRycy9kb3ducmV2LnhtbESPT2vCQBDF7wW/wzIFL0F3W6HW1FXs&#10;H0EQD1UPHofsNAnNzobsqOm37wqFHh9v3u/Nmy9736gLdbEObOFhbEARF8HVXFo4HtajZ1BRkB02&#10;gcnCD0VYLgZ3c8xduPInXfZSqgThmKOFSqTNtY5FRR7jOLTEyfsKnUdJsiu16/Ca4L7Rj8Y8aY81&#10;p4YKW3qrqPjen316Y73j98kke/U6y2b0cZKt0WLt8L5fvYAS6uX/+C+9cRamMzOF25qEAL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OsMbGAAAA3QAAAA8AAAAAAAAA&#10;AAAAAAAAoQIAAGRycy9kb3ducmV2LnhtbFBLBQYAAAAABAAEAPkAAACUAwAAAAA=&#10;">
                        <v:stroke endarrow="block"/>
                      </v:line>
                      <v:rect id="Rectangle 631" o:spid="_x0000_s1084" style="position:absolute;left:3773;top:9347;width:1691;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EwMIA&#10;AADdAAAADwAAAGRycy9kb3ducmV2LnhtbERPPW/CMBDdK/U/WFepSwUODISkmChCKmJtysJ2iS9x&#10;SnyOYhfSf4+HSh2f3veumO0gbjT53rGC1TIBQdw43XOn4Pz1sdiC8AFZ4+CYFPySh2L//LTDXLs7&#10;f9KtCp2IIexzVGBCGHMpfWPIol+6kThyrZsshginTuoJ7zHcDnKdJBtpsefYYHCkg6HmWv1YBd/X&#10;rKxMM27T41s9by5t2mVDrdTry1y+gwg0h3/xn/ukFaRZEufGN/EJ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0TAwgAAAN0AAAAPAAAAAAAAAAAAAAAAAJgCAABkcnMvZG93&#10;bnJldi54bWxQSwUGAAAAAAQABAD1AAAAhwMAAAAA&#10;" filled="f" fillcolor="silver">
                        <v:textbox inset=",,.5mm">
                          <w:txbxContent>
                            <w:p w:rsidR="00DA67B1" w:rsidRDefault="00DA67B1" w:rsidP="00DA67B1">
                              <w:pPr>
                                <w:jc w:val="center"/>
                                <w:rPr>
                                  <w:b/>
                                  <w:bCs/>
                                  <w:sz w:val="14"/>
                                  <w:szCs w:val="14"/>
                                </w:rPr>
                              </w:pPr>
                              <w:r>
                                <w:rPr>
                                  <w:b/>
                                  <w:bCs/>
                                  <w:sz w:val="14"/>
                                  <w:szCs w:val="14"/>
                                </w:rPr>
                                <w:t>Карантинний склад</w:t>
                              </w:r>
                            </w:p>
                          </w:txbxContent>
                        </v:textbox>
                      </v:rect>
                      <v:rect id="Rectangle 632" o:spid="_x0000_s1085" style="position:absolute;left:5591;top:9290;width:148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oiMQA&#10;AADdAAAADwAAAGRycy9kb3ducmV2LnhtbESPwWrDMBBE74X8g9hAb42UHOzGiRKaQGmvdUJyXayN&#10;bWqtjKXIbr++KhR6HGbmDbPdT7YTkQbfOtawXCgQxJUzLdcazqfXp2cQPiAb7ByThi/ysN/NHrZY&#10;GDfyB8Uy1CJB2BeooQmhL6T0VUMW/cL1xMm7ucFiSHKopRlwTHDbyZVSmbTYclposKdjQ9Vnebca&#10;Du5uOI+BLzG+HbNa8ffqdNX6cT69bEAEmsJ/+K/9bjTka7WG3zfpCc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WqIjEAAAA3QAAAA8AAAAAAAAAAAAAAAAAmAIAAGRycy9k&#10;b3ducmV2LnhtbFBLBQYAAAAABAAEAPUAAACJAwAAAAA=&#10;" filled="f" fillcolor="silver">
                        <v:textbox inset=".5mm,,.5mm">
                          <w:txbxContent>
                            <w:p w:rsidR="00DA67B1" w:rsidRDefault="00DA67B1" w:rsidP="00DA67B1">
                              <w:pPr>
                                <w:jc w:val="center"/>
                                <w:rPr>
                                  <w:sz w:val="14"/>
                                  <w:szCs w:val="14"/>
                                </w:rPr>
                              </w:pPr>
                              <w:r>
                                <w:rPr>
                                  <w:sz w:val="14"/>
                                  <w:szCs w:val="14"/>
                                </w:rPr>
                                <w:t>Мікробіологічна чистота</w:t>
                              </w:r>
                            </w:p>
                          </w:txbxContent>
                        </v:textbox>
                      </v:rect>
                      <v:line id="Line 633" o:spid="_x0000_s1086" style="position:absolute;flip:x;visibility:visible;mso-wrap-style:square" from="5472,9502" to="5572,9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6+b8YAAADdAAAADwAAAGRycy9kb3ducmV2LnhtbESPTWvCQBCG74X+h2WEXkLdWKHV6Cr9&#10;EgrSg7aHHofsmASzsyE71fTfOwehx+Gd95lnlushtOZEfWoiO5iMczDEZfQNVw6+vzb3MzBJkD22&#10;kcnBHyVYr25vllj4eOYdnfZSGYVwKtBBLdIV1qaypoBpHDtizQ6xDyg69pX1PZ4VHlr7kOePNmDD&#10;eqHGjl5rKo/736Aam09+m06zl2CzbE7vP7LNrTh3NxqeF2CEBvlfvrY/vIOn+UT99RtFgF1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vm/GAAAA3QAAAA8AAAAAAAAA&#10;AAAAAAAAoQIAAGRycy9kb3ducmV2LnhtbFBLBQYAAAAABAAEAPkAAACUAwAAAAA=&#10;">
                        <v:stroke endarrow="block"/>
                      </v:line>
                      <v:line id="Line 634" o:spid="_x0000_s1087" style="position:absolute;visibility:visible;mso-wrap-style:square" from="4646,9131" to="4646,9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yDRcUAAADdAAAADwAAAGRycy9kb3ducmV2LnhtbESPzWrDMBCE74W+g9hCb43sHprYiRJK&#10;TaCHNpAfet5aG8vUWhlLcZS3jwqBHIeZb4ZZrKLtxEiDbx0ryCcZCOLa6ZYbBYf9+mUGwgdkjZ1j&#10;UnAhD6vl48MCS+3OvKVxFxqRStiXqMCE0JdS+tqQRT9xPXHyjm6wGJIcGqkHPKdy28nXLHuTFltO&#10;CwZ7+jBU/+1OVsHUVFs5ldXXflONbV7E7/jzWyj1/BTf5yACxXAP3+hPnbgiz+H/TXo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yDRcUAAADdAAAADwAAAAAAAAAA&#10;AAAAAAChAgAAZHJzL2Rvd25yZXYueG1sUEsFBgAAAAAEAAQA+QAAAJMDAAAAAA==&#10;">
                        <v:stroke endarrow="block"/>
                      </v:line>
                      <v:line id="Line 635" o:spid="_x0000_s1088" style="position:absolute;flip:x;visibility:visible;mso-wrap-style:square" from="5435,2905" to="557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Fg8YAAADdAAAADwAAAGRycy9kb3ducmV2LnhtbESPS4vCQBCE7wv7H4YW9hJ0osKuRkfZ&#10;lyDIHnwcPDaZNglmekKmV+O/d4SFPRbV9VXXfNm5Wl2oDZVnA8NBCoo497biwsBhv+pPQAVBtlh7&#10;JgM3CrBcPD/NMbP+ylu67KRQEcIhQwOlSJNpHfKSHIaBb4ijd/KtQ4myLbRt8RrhrtajNH3VDiuO&#10;DSU29FlSft79uvjG6oe/xuPkw+kkmdL3UTapFmNeet37DJRQJ//Hf+m1NfA2HY7gsSYi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hYPGAAAA3QAAAA8AAAAAAAAA&#10;AAAAAAAAoQIAAGRycy9kb3ducmV2LnhtbFBLBQYAAAAABAAEAPkAAACUAwAAAAA=&#10;">
                        <v:stroke endarrow="block"/>
                      </v:line>
                    </v:group>
                  </v:group>
                </v:group>
              </v:group>
            </w:pict>
          </mc:Fallback>
        </mc:AlternateContent>
      </w:r>
    </w:p>
    <w:p w:rsidR="00DA67B1" w:rsidRDefault="00DA67B1" w:rsidP="00DA67B1">
      <w:pPr>
        <w:ind w:right="58"/>
        <w:jc w:val="both"/>
        <w:rPr>
          <w:sz w:val="20"/>
          <w:szCs w:val="20"/>
        </w:rPr>
      </w:pPr>
      <w:r>
        <w:rPr>
          <w:noProof/>
          <w:sz w:val="20"/>
          <w:lang w:eastAsia="ru-RU"/>
        </w:rPr>
        <mc:AlternateContent>
          <mc:Choice Requires="wpg">
            <w:drawing>
              <wp:anchor distT="0" distB="0" distL="114300" distR="114300" simplePos="0" relativeHeight="251662336" behindDoc="0" locked="0" layoutInCell="1" allowOverlap="1">
                <wp:simplePos x="0" y="0"/>
                <wp:positionH relativeFrom="column">
                  <wp:posOffset>-131445</wp:posOffset>
                </wp:positionH>
                <wp:positionV relativeFrom="paragraph">
                  <wp:posOffset>-114300</wp:posOffset>
                </wp:positionV>
                <wp:extent cx="4229100" cy="6312535"/>
                <wp:effectExtent l="0" t="3175" r="0" b="8890"/>
                <wp:wrapNone/>
                <wp:docPr id="7787" name="Группа 7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6312535"/>
                          <a:chOff x="1000" y="671"/>
                          <a:chExt cx="6614" cy="9941"/>
                        </a:xfrm>
                      </wpg:grpSpPr>
                      <wps:wsp>
                        <wps:cNvPr id="7788" name="Line 637"/>
                        <wps:cNvCnPr/>
                        <wps:spPr bwMode="auto">
                          <a:xfrm>
                            <a:off x="4603" y="3121"/>
                            <a:ext cx="0"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789" name="Group 638"/>
                        <wpg:cNvGrpSpPr>
                          <a:grpSpLocks/>
                        </wpg:cNvGrpSpPr>
                        <wpg:grpSpPr bwMode="auto">
                          <a:xfrm>
                            <a:off x="1000" y="671"/>
                            <a:ext cx="6614" cy="9941"/>
                            <a:chOff x="1000" y="630"/>
                            <a:chExt cx="6614" cy="9941"/>
                          </a:xfrm>
                        </wpg:grpSpPr>
                        <wps:wsp>
                          <wps:cNvPr id="7790" name="Rectangle 639"/>
                          <wps:cNvSpPr>
                            <a:spLocks noChangeArrowheads="1"/>
                          </wps:cNvSpPr>
                          <wps:spPr bwMode="auto">
                            <a:xfrm>
                              <a:off x="3773" y="6491"/>
                              <a:ext cx="1691" cy="79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Стадія 6</w:t>
                                </w:r>
                              </w:p>
                              <w:p w:rsidR="00DA67B1" w:rsidRDefault="00DA67B1" w:rsidP="00DA67B1">
                                <w:pPr>
                                  <w:rPr>
                                    <w:sz w:val="14"/>
                                    <w:szCs w:val="14"/>
                                  </w:rPr>
                                </w:pPr>
                                <w:r>
                                  <w:rPr>
                                    <w:sz w:val="14"/>
                                    <w:szCs w:val="14"/>
                                  </w:rPr>
                                  <w:t xml:space="preserve">Охолодження супозиторіїв, запайка, різка, відбракування </w:t>
                                </w:r>
                              </w:p>
                            </w:txbxContent>
                          </wps:txbx>
                          <wps:bodyPr rot="0" vert="horz" wrap="square" lIns="91440" tIns="45720" rIns="18000" bIns="45720" anchor="t" anchorCtr="0" upright="1">
                            <a:noAutofit/>
                          </wps:bodyPr>
                        </wps:wsp>
                        <wps:wsp>
                          <wps:cNvPr id="7791" name="Rectangle 640"/>
                          <wps:cNvSpPr>
                            <a:spLocks noChangeArrowheads="1"/>
                          </wps:cNvSpPr>
                          <wps:spPr bwMode="auto">
                            <a:xfrm>
                              <a:off x="2214" y="5627"/>
                              <a:ext cx="1325" cy="5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 xml:space="preserve">Маса супозиторна  </w:t>
                                </w:r>
                              </w:p>
                            </w:txbxContent>
                          </wps:txbx>
                          <wps:bodyPr rot="0" vert="horz" wrap="square" lIns="18000" tIns="45720" rIns="18000" bIns="45720" anchor="t" anchorCtr="0" upright="1">
                            <a:noAutofit/>
                          </wps:bodyPr>
                        </wps:wsp>
                        <wpg:grpSp>
                          <wpg:cNvPr id="7792" name="Group 641"/>
                          <wpg:cNvGrpSpPr>
                            <a:grpSpLocks/>
                          </wpg:cNvGrpSpPr>
                          <wpg:grpSpPr bwMode="auto">
                            <a:xfrm>
                              <a:off x="1000" y="630"/>
                              <a:ext cx="6614" cy="9941"/>
                              <a:chOff x="954" y="649"/>
                              <a:chExt cx="6614" cy="9941"/>
                            </a:xfrm>
                          </wpg:grpSpPr>
                          <wps:wsp>
                            <wps:cNvPr id="7793" name="Rectangle 642"/>
                            <wps:cNvSpPr>
                              <a:spLocks noChangeArrowheads="1"/>
                            </wps:cNvSpPr>
                            <wps:spPr bwMode="auto">
                              <a:xfrm>
                                <a:off x="5569" y="3230"/>
                                <a:ext cx="1441" cy="962"/>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Температура, режим перемішування, гомогенність, контроль проміжної продукції</w:t>
                                  </w:r>
                                </w:p>
                              </w:txbxContent>
                            </wps:txbx>
                            <wps:bodyPr rot="0" vert="horz" wrap="square" lIns="18000" tIns="45720" rIns="18000" bIns="45720" anchor="t" anchorCtr="0" upright="1">
                              <a:noAutofit/>
                            </wps:bodyPr>
                          </wps:wsp>
                          <wpg:grpSp>
                            <wpg:cNvPr id="7794" name="Group 643"/>
                            <wpg:cNvGrpSpPr>
                              <a:grpSpLocks/>
                            </wpg:cNvGrpSpPr>
                            <wpg:grpSpPr bwMode="auto">
                              <a:xfrm>
                                <a:off x="954" y="649"/>
                                <a:ext cx="6614" cy="9941"/>
                                <a:chOff x="1000" y="649"/>
                                <a:chExt cx="6614" cy="9941"/>
                              </a:xfrm>
                            </wpg:grpSpPr>
                            <wps:wsp>
                              <wps:cNvPr id="7795" name="Rectangle 644"/>
                              <wps:cNvSpPr>
                                <a:spLocks noChangeArrowheads="1"/>
                              </wps:cNvSpPr>
                              <wps:spPr bwMode="auto">
                                <a:xfrm>
                                  <a:off x="3474" y="1751"/>
                                  <a:ext cx="1897" cy="553"/>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Стадія 1 Приготування концентрату Протефлазіду</w:t>
                                    </w:r>
                                  </w:p>
                                </w:txbxContent>
                              </wps:txbx>
                              <wps:bodyPr rot="0" vert="horz" wrap="square" lIns="91440" tIns="45720" rIns="18000" bIns="45720" anchor="t" anchorCtr="0" upright="1">
                                <a:noAutofit/>
                              </wps:bodyPr>
                            </wps:wsp>
                            <wps:wsp>
                              <wps:cNvPr id="7796" name="Line 645"/>
                              <wps:cNvCnPr/>
                              <wps:spPr bwMode="auto">
                                <a:xfrm flipH="1">
                                  <a:off x="5399" y="2055"/>
                                  <a:ext cx="355" cy="1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97" name="Line 646"/>
                              <wps:cNvCnPr/>
                              <wps:spPr bwMode="auto">
                                <a:xfrm flipV="1">
                                  <a:off x="3410" y="3789"/>
                                  <a:ext cx="325" cy="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98" name="Rectangle 647"/>
                              <wps:cNvSpPr>
                                <a:spLocks noChangeArrowheads="1"/>
                              </wps:cNvSpPr>
                              <wps:spPr bwMode="auto">
                                <a:xfrm>
                                  <a:off x="5576" y="2472"/>
                                  <a:ext cx="1427" cy="721"/>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Температурний режим, повнота розплавлення</w:t>
                                    </w:r>
                                  </w:p>
                                </w:txbxContent>
                              </wps:txbx>
                              <wps:bodyPr rot="0" vert="horz" wrap="square" lIns="18000" tIns="45720" rIns="18000" bIns="45720" anchor="t" anchorCtr="0" upright="1">
                                <a:noAutofit/>
                              </wps:bodyPr>
                            </wps:wsp>
                            <wps:wsp>
                              <wps:cNvPr id="7799" name="Line 648"/>
                              <wps:cNvCnPr/>
                              <wps:spPr bwMode="auto">
                                <a:xfrm>
                                  <a:off x="4628" y="6288"/>
                                  <a:ext cx="6" cy="2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00" name="Line 649"/>
                              <wps:cNvCnPr/>
                              <wps:spPr bwMode="auto">
                                <a:xfrm flipH="1">
                                  <a:off x="5428" y="5914"/>
                                  <a:ext cx="11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01" name="Rectangle 650"/>
                              <wps:cNvSpPr>
                                <a:spLocks noChangeArrowheads="1"/>
                              </wps:cNvSpPr>
                              <wps:spPr bwMode="auto">
                                <a:xfrm>
                                  <a:off x="3028" y="671"/>
                                  <a:ext cx="2662" cy="479"/>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jc w:val="center"/>
                                      <w:rPr>
                                        <w:b/>
                                        <w:bCs/>
                                        <w:sz w:val="18"/>
                                        <w:szCs w:val="18"/>
                                      </w:rPr>
                                    </w:pPr>
                                    <w:r>
                                      <w:rPr>
                                        <w:b/>
                                        <w:bCs/>
                                        <w:sz w:val="18"/>
                                        <w:szCs w:val="18"/>
                                      </w:rPr>
                                      <w:t>Підготовка виробництва</w:t>
                                    </w:r>
                                  </w:p>
                                </w:txbxContent>
                              </wps:txbx>
                              <wps:bodyPr rot="0" vert="horz" wrap="square" lIns="91440" tIns="45720" rIns="18000" bIns="45720" anchor="t" anchorCtr="0" upright="1">
                                <a:noAutofit/>
                              </wps:bodyPr>
                            </wps:wsp>
                            <wps:wsp>
                              <wps:cNvPr id="7802" name="Rectangle 651"/>
                              <wps:cNvSpPr>
                                <a:spLocks noChangeArrowheads="1"/>
                              </wps:cNvSpPr>
                              <wps:spPr bwMode="auto">
                                <a:xfrm>
                                  <a:off x="1000" y="649"/>
                                  <a:ext cx="1980" cy="7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67B1" w:rsidRDefault="00DA67B1" w:rsidP="00DA67B1">
                                    <w:pPr>
                                      <w:jc w:val="center"/>
                                      <w:rPr>
                                        <w:sz w:val="18"/>
                                        <w:szCs w:val="18"/>
                                      </w:rPr>
                                    </w:pPr>
                                    <w:r>
                                      <w:rPr>
                                        <w:sz w:val="18"/>
                                        <w:szCs w:val="18"/>
                                      </w:rPr>
                                      <w:t>Вихідна сировина, проміжна продукція та матеріали</w:t>
                                    </w:r>
                                  </w:p>
                                </w:txbxContent>
                              </wps:txbx>
                              <wps:bodyPr rot="0" vert="horz" wrap="square" lIns="91440" tIns="45720" rIns="18000" bIns="45720" anchor="t" anchorCtr="0" upright="1">
                                <a:noAutofit/>
                              </wps:bodyPr>
                            </wps:wsp>
                            <wps:wsp>
                              <wps:cNvPr id="7803" name="Rectangle 652"/>
                              <wps:cNvSpPr>
                                <a:spLocks noChangeArrowheads="1"/>
                              </wps:cNvSpPr>
                              <wps:spPr bwMode="auto">
                                <a:xfrm>
                                  <a:off x="5768" y="678"/>
                                  <a:ext cx="1846" cy="6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67B1" w:rsidRDefault="00DA67B1" w:rsidP="00DA67B1">
                                    <w:pPr>
                                      <w:jc w:val="center"/>
                                      <w:rPr>
                                        <w:sz w:val="18"/>
                                        <w:szCs w:val="18"/>
                                      </w:rPr>
                                    </w:pPr>
                                    <w:r>
                                      <w:rPr>
                                        <w:sz w:val="18"/>
                                        <w:szCs w:val="18"/>
                                      </w:rPr>
                                      <w:t>Контроль у процесі виробництва</w:t>
                                    </w:r>
                                  </w:p>
                                </w:txbxContent>
                              </wps:txbx>
                              <wps:bodyPr rot="0" vert="horz" wrap="square" lIns="91440" tIns="45720" rIns="18000" bIns="45720" anchor="t" anchorCtr="0" upright="1">
                                <a:noAutofit/>
                              </wps:bodyPr>
                            </wps:wsp>
                            <wps:wsp>
                              <wps:cNvPr id="7804" name="Rectangle 653"/>
                              <wps:cNvSpPr>
                                <a:spLocks noChangeArrowheads="1"/>
                              </wps:cNvSpPr>
                              <wps:spPr bwMode="auto">
                                <a:xfrm>
                                  <a:off x="3040" y="1182"/>
                                  <a:ext cx="2643" cy="4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jc w:val="center"/>
                                      <w:rPr>
                                        <w:b/>
                                        <w:bCs/>
                                        <w:sz w:val="16"/>
                                        <w:szCs w:val="16"/>
                                      </w:rPr>
                                    </w:pPr>
                                    <w:r>
                                      <w:rPr>
                                        <w:b/>
                                        <w:bCs/>
                                        <w:sz w:val="16"/>
                                        <w:szCs w:val="16"/>
                                      </w:rPr>
                                      <w:t>Виготовлення супозиторіїв з Протефлазідом</w:t>
                                    </w:r>
                                  </w:p>
                                </w:txbxContent>
                              </wps:txbx>
                              <wps:bodyPr rot="0" vert="horz" wrap="square" lIns="91440" tIns="45720" rIns="18000" bIns="45720" anchor="t" anchorCtr="0" upright="1">
                                <a:noAutofit/>
                              </wps:bodyPr>
                            </wps:wsp>
                            <wps:wsp>
                              <wps:cNvPr id="7805" name="Rectangle 654"/>
                              <wps:cNvSpPr>
                                <a:spLocks noChangeArrowheads="1"/>
                              </wps:cNvSpPr>
                              <wps:spPr bwMode="auto">
                                <a:xfrm>
                                  <a:off x="5809" y="1487"/>
                                  <a:ext cx="1191" cy="944"/>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6"/>
                                        <w:szCs w:val="16"/>
                                      </w:rPr>
                                    </w:pPr>
                                    <w:r>
                                      <w:rPr>
                                        <w:sz w:val="16"/>
                                        <w:szCs w:val="16"/>
                                      </w:rPr>
                                      <w:t>Температура випаровування, режим перемішування</w:t>
                                    </w:r>
                                  </w:p>
                                </w:txbxContent>
                              </wps:txbx>
                              <wps:bodyPr rot="0" vert="horz" wrap="square" lIns="18000" tIns="45720" rIns="18000" bIns="45720" anchor="t" anchorCtr="0" upright="1">
                                <a:noAutofit/>
                              </wps:bodyPr>
                            </wps:wsp>
                            <wps:wsp>
                              <wps:cNvPr id="7806" name="Rectangle 655"/>
                              <wps:cNvSpPr>
                                <a:spLocks noChangeArrowheads="1"/>
                              </wps:cNvSpPr>
                              <wps:spPr bwMode="auto">
                                <a:xfrm>
                                  <a:off x="1892" y="1812"/>
                                  <a:ext cx="1282" cy="41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6"/>
                                        <w:szCs w:val="16"/>
                                      </w:rPr>
                                    </w:pPr>
                                    <w:r>
                                      <w:rPr>
                                        <w:sz w:val="16"/>
                                        <w:szCs w:val="16"/>
                                      </w:rPr>
                                      <w:t>Протефлазід</w:t>
                                    </w:r>
                                  </w:p>
                                </w:txbxContent>
                              </wps:txbx>
                              <wps:bodyPr rot="0" vert="horz" wrap="square" lIns="18000" tIns="45720" rIns="18000" bIns="45720" anchor="t" anchorCtr="0" upright="1">
                                <a:noAutofit/>
                              </wps:bodyPr>
                            </wps:wsp>
                            <wps:wsp>
                              <wps:cNvPr id="7807" name="Line 656"/>
                              <wps:cNvCnPr/>
                              <wps:spPr bwMode="auto">
                                <a:xfrm>
                                  <a:off x="3183" y="2039"/>
                                  <a:ext cx="29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08" name="Rectangle 657"/>
                              <wps:cNvSpPr>
                                <a:spLocks noChangeArrowheads="1"/>
                              </wps:cNvSpPr>
                              <wps:spPr bwMode="auto">
                                <a:xfrm>
                                  <a:off x="3769" y="3425"/>
                                  <a:ext cx="1691" cy="721"/>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Стадія 3</w:t>
                                    </w:r>
                                  </w:p>
                                  <w:p w:rsidR="00DA67B1" w:rsidRDefault="00DA67B1" w:rsidP="00DA67B1">
                                    <w:pPr>
                                      <w:rPr>
                                        <w:sz w:val="14"/>
                                        <w:szCs w:val="14"/>
                                      </w:rPr>
                                    </w:pPr>
                                    <w:r>
                                      <w:rPr>
                                        <w:sz w:val="14"/>
                                        <w:szCs w:val="14"/>
                                      </w:rPr>
                                      <w:t>Введення концентрату Протефлазіду в основу</w:t>
                                    </w:r>
                                  </w:p>
                                </w:txbxContent>
                              </wps:txbx>
                              <wps:bodyPr rot="0" vert="horz" wrap="square" lIns="91440" tIns="45720" rIns="18000" bIns="45720" anchor="t" anchorCtr="0" upright="1">
                                <a:noAutofit/>
                              </wps:bodyPr>
                            </wps:wsp>
                            <wps:wsp>
                              <wps:cNvPr id="7809" name="Rectangle 658"/>
                              <wps:cNvSpPr>
                                <a:spLocks noChangeArrowheads="1"/>
                              </wps:cNvSpPr>
                              <wps:spPr bwMode="auto">
                                <a:xfrm>
                                  <a:off x="1948" y="3517"/>
                                  <a:ext cx="1440" cy="52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 xml:space="preserve">Концентрат зі стадії 1, основа зі стадії 2 </w:t>
                                    </w:r>
                                  </w:p>
                                </w:txbxContent>
                              </wps:txbx>
                              <wps:bodyPr rot="0" vert="horz" wrap="square" lIns="18000" tIns="45720" rIns="18000" bIns="45720" anchor="t" anchorCtr="0" upright="1">
                                <a:noAutofit/>
                              </wps:bodyPr>
                            </wps:wsp>
                            <wps:wsp>
                              <wps:cNvPr id="7810" name="Rectangle 659"/>
                              <wps:cNvSpPr>
                                <a:spLocks noChangeArrowheads="1"/>
                              </wps:cNvSpPr>
                              <wps:spPr bwMode="auto">
                                <a:xfrm>
                                  <a:off x="3775" y="2579"/>
                                  <a:ext cx="1692" cy="533"/>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Стадія 2</w:t>
                                    </w:r>
                                  </w:p>
                                  <w:p w:rsidR="00DA67B1" w:rsidRDefault="00DA67B1" w:rsidP="00DA67B1">
                                    <w:pPr>
                                      <w:rPr>
                                        <w:sz w:val="14"/>
                                        <w:szCs w:val="14"/>
                                      </w:rPr>
                                    </w:pPr>
                                    <w:r>
                                      <w:rPr>
                                        <w:sz w:val="14"/>
                                        <w:szCs w:val="14"/>
                                      </w:rPr>
                                      <w:t xml:space="preserve">Приготування основи </w:t>
                                    </w:r>
                                  </w:p>
                                </w:txbxContent>
                              </wps:txbx>
                              <wps:bodyPr rot="0" vert="horz" wrap="square" lIns="91440" tIns="45720" rIns="18000" bIns="45720" anchor="t" anchorCtr="0" upright="1">
                                <a:noAutofit/>
                              </wps:bodyPr>
                            </wps:wsp>
                            <wps:wsp>
                              <wps:cNvPr id="7811" name="Rectangle 660"/>
                              <wps:cNvSpPr>
                                <a:spLocks noChangeArrowheads="1"/>
                              </wps:cNvSpPr>
                              <wps:spPr bwMode="auto">
                                <a:xfrm>
                                  <a:off x="1939" y="2582"/>
                                  <a:ext cx="1549" cy="5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6"/>
                                        <w:szCs w:val="16"/>
                                      </w:rPr>
                                    </w:pPr>
                                    <w:r>
                                      <w:rPr>
                                        <w:sz w:val="16"/>
                                        <w:szCs w:val="16"/>
                                      </w:rPr>
                                      <w:t xml:space="preserve">ПЕО 400, </w:t>
                                    </w:r>
                                    <w:r>
                                      <w:rPr>
                                        <w:sz w:val="16"/>
                                        <w:szCs w:val="16"/>
                                      </w:rPr>
                                      <w:br/>
                                      <w:t xml:space="preserve">ПЕО 1500 </w:t>
                                    </w:r>
                                  </w:p>
                                </w:txbxContent>
                              </wps:txbx>
                              <wps:bodyPr rot="0" vert="horz" wrap="square" lIns="18000" tIns="45720" rIns="18000" bIns="45720" anchor="t" anchorCtr="0" upright="1">
                                <a:noAutofit/>
                              </wps:bodyPr>
                            </wps:wsp>
                            <wps:wsp>
                              <wps:cNvPr id="7812" name="Line 661"/>
                              <wps:cNvCnPr/>
                              <wps:spPr bwMode="auto">
                                <a:xfrm>
                                  <a:off x="3481" y="2903"/>
                                  <a:ext cx="291"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13" name="Line 662"/>
                              <wps:cNvCnPr/>
                              <wps:spPr bwMode="auto">
                                <a:xfrm>
                                  <a:off x="4592" y="2288"/>
                                  <a:ext cx="0" cy="27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14" name="Line 663"/>
                              <wps:cNvCnPr/>
                              <wps:spPr bwMode="auto">
                                <a:xfrm flipH="1">
                                  <a:off x="5449" y="3878"/>
                                  <a:ext cx="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15" name="Rectangle 664"/>
                              <wps:cNvSpPr>
                                <a:spLocks noChangeArrowheads="1"/>
                              </wps:cNvSpPr>
                              <wps:spPr bwMode="auto">
                                <a:xfrm>
                                  <a:off x="3767" y="9925"/>
                                  <a:ext cx="1619" cy="6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spacing w:before="60"/>
                                      <w:jc w:val="center"/>
                                      <w:rPr>
                                        <w:b/>
                                        <w:bCs/>
                                        <w:sz w:val="14"/>
                                        <w:szCs w:val="14"/>
                                      </w:rPr>
                                    </w:pPr>
                                    <w:r>
                                      <w:rPr>
                                        <w:b/>
                                        <w:bCs/>
                                        <w:sz w:val="14"/>
                                        <w:szCs w:val="14"/>
                                      </w:rPr>
                                      <w:t>Склад готової продукції</w:t>
                                    </w:r>
                                  </w:p>
                                </w:txbxContent>
                              </wps:txbx>
                              <wps:bodyPr rot="0" vert="horz" wrap="square" lIns="91440" tIns="45720" rIns="18000" bIns="45720" anchor="t" anchorCtr="0" upright="1">
                                <a:noAutofit/>
                              </wps:bodyPr>
                            </wps:wsp>
                            <wps:wsp>
                              <wps:cNvPr id="7816" name="Rectangle 665"/>
                              <wps:cNvSpPr>
                                <a:spLocks noChangeArrowheads="1"/>
                              </wps:cNvSpPr>
                              <wps:spPr bwMode="auto">
                                <a:xfrm>
                                  <a:off x="5572" y="9877"/>
                                  <a:ext cx="1493" cy="694"/>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Контроль готової продукції за показниками АНД</w:t>
                                    </w:r>
                                  </w:p>
                                </w:txbxContent>
                              </wps:txbx>
                              <wps:bodyPr rot="0" vert="horz" wrap="square" lIns="18000" tIns="45720" rIns="18000" bIns="45720" anchor="t" anchorCtr="0" upright="1">
                                <a:noAutofit/>
                              </wps:bodyPr>
                            </wps:wsp>
                            <wps:wsp>
                              <wps:cNvPr id="7817" name="Line 666"/>
                              <wps:cNvCnPr/>
                              <wps:spPr bwMode="auto">
                                <a:xfrm flipH="1">
                                  <a:off x="5415" y="10278"/>
                                  <a:ext cx="15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18" name="Line 667"/>
                              <wps:cNvCnPr/>
                              <wps:spPr bwMode="auto">
                                <a:xfrm>
                                  <a:off x="4646" y="9671"/>
                                  <a:ext cx="3" cy="2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19" name="Rectangle 668"/>
                              <wps:cNvSpPr>
                                <a:spLocks noChangeArrowheads="1"/>
                              </wps:cNvSpPr>
                              <wps:spPr bwMode="auto">
                                <a:xfrm>
                                  <a:off x="3268" y="4337"/>
                                  <a:ext cx="2662" cy="33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jc w:val="center"/>
                                      <w:rPr>
                                        <w:b/>
                                        <w:bCs/>
                                        <w:sz w:val="14"/>
                                        <w:szCs w:val="14"/>
                                      </w:rPr>
                                    </w:pPr>
                                    <w:r>
                                      <w:rPr>
                                        <w:b/>
                                        <w:bCs/>
                                        <w:sz w:val="14"/>
                                        <w:szCs w:val="14"/>
                                      </w:rPr>
                                      <w:t>Дозування та пакування супозиторіїв</w:t>
                                    </w:r>
                                  </w:p>
                                </w:txbxContent>
                              </wps:txbx>
                              <wps:bodyPr rot="0" vert="horz" wrap="square" lIns="91440" tIns="45720" rIns="18000" bIns="45720" anchor="t" anchorCtr="0" upright="1">
                                <a:noAutofit/>
                              </wps:bodyPr>
                            </wps:wsp>
                            <wps:wsp>
                              <wps:cNvPr id="7820" name="Rectangle 669"/>
                              <wps:cNvSpPr>
                                <a:spLocks noChangeArrowheads="1"/>
                              </wps:cNvSpPr>
                              <wps:spPr bwMode="auto">
                                <a:xfrm>
                                  <a:off x="3773" y="4900"/>
                                  <a:ext cx="1691" cy="5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3"/>
                                        <w:szCs w:val="13"/>
                                      </w:rPr>
                                    </w:pPr>
                                    <w:r>
                                      <w:rPr>
                                        <w:sz w:val="13"/>
                                        <w:szCs w:val="13"/>
                                      </w:rPr>
                                      <w:t>Стадія 4</w:t>
                                    </w:r>
                                  </w:p>
                                  <w:p w:rsidR="00DA67B1" w:rsidRDefault="00DA67B1" w:rsidP="00DA67B1">
                                    <w:pPr>
                                      <w:rPr>
                                        <w:sz w:val="13"/>
                                        <w:szCs w:val="13"/>
                                      </w:rPr>
                                    </w:pPr>
                                    <w:r>
                                      <w:rPr>
                                        <w:sz w:val="13"/>
                                        <w:szCs w:val="13"/>
                                      </w:rPr>
                                      <w:t xml:space="preserve">Підготовка контурних чарунок </w:t>
                                    </w:r>
                                  </w:p>
                                </w:txbxContent>
                              </wps:txbx>
                              <wps:bodyPr rot="0" vert="horz" wrap="square" lIns="91440" tIns="45720" rIns="18000" bIns="45720" anchor="t" anchorCtr="0" upright="1">
                                <a:noAutofit/>
                              </wps:bodyPr>
                            </wps:wsp>
                            <wps:wsp>
                              <wps:cNvPr id="7821" name="Rectangle 670"/>
                              <wps:cNvSpPr>
                                <a:spLocks noChangeArrowheads="1"/>
                              </wps:cNvSpPr>
                              <wps:spPr bwMode="auto">
                                <a:xfrm>
                                  <a:off x="3740" y="5570"/>
                                  <a:ext cx="1691" cy="68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3"/>
                                        <w:szCs w:val="13"/>
                                      </w:rPr>
                                    </w:pPr>
                                    <w:r>
                                      <w:rPr>
                                        <w:sz w:val="13"/>
                                        <w:szCs w:val="13"/>
                                      </w:rPr>
                                      <w:t>Стадія 5</w:t>
                                    </w:r>
                                  </w:p>
                                  <w:p w:rsidR="00DA67B1" w:rsidRDefault="00DA67B1" w:rsidP="00DA67B1">
                                    <w:pPr>
                                      <w:rPr>
                                        <w:sz w:val="13"/>
                                        <w:szCs w:val="13"/>
                                      </w:rPr>
                                    </w:pPr>
                                    <w:r>
                                      <w:rPr>
                                        <w:sz w:val="13"/>
                                        <w:szCs w:val="13"/>
                                      </w:rPr>
                                      <w:t xml:space="preserve">Наповнення чарунок супозиторною масою </w:t>
                                    </w:r>
                                  </w:p>
                                </w:txbxContent>
                              </wps:txbx>
                              <wps:bodyPr rot="0" vert="horz" wrap="square" lIns="91440" tIns="45720" rIns="18000" bIns="45720" anchor="t" anchorCtr="0" upright="1">
                                <a:noAutofit/>
                              </wps:bodyPr>
                            </wps:wsp>
                            <wps:wsp>
                              <wps:cNvPr id="7822" name="Rectangle 671"/>
                              <wps:cNvSpPr>
                                <a:spLocks noChangeArrowheads="1"/>
                              </wps:cNvSpPr>
                              <wps:spPr bwMode="auto">
                                <a:xfrm>
                                  <a:off x="2214" y="4995"/>
                                  <a:ext cx="1312" cy="3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 xml:space="preserve">Плівка ПВХ </w:t>
                                    </w:r>
                                  </w:p>
                                </w:txbxContent>
                              </wps:txbx>
                              <wps:bodyPr rot="0" vert="horz" wrap="square" lIns="18000" tIns="45720" rIns="18000" bIns="45720" anchor="t" anchorCtr="0" upright="1">
                                <a:noAutofit/>
                              </wps:bodyPr>
                            </wps:wsp>
                            <wps:wsp>
                              <wps:cNvPr id="7823" name="Line 672"/>
                              <wps:cNvCnPr/>
                              <wps:spPr bwMode="auto">
                                <a:xfrm>
                                  <a:off x="3559" y="5189"/>
                                  <a:ext cx="22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24" name="Line 673"/>
                              <wps:cNvCnPr/>
                              <wps:spPr bwMode="auto">
                                <a:xfrm>
                                  <a:off x="3553" y="5889"/>
                                  <a:ext cx="22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25" name="Rectangle 674"/>
                              <wps:cNvSpPr>
                                <a:spLocks noChangeArrowheads="1"/>
                              </wps:cNvSpPr>
                              <wps:spPr bwMode="auto">
                                <a:xfrm>
                                  <a:off x="2214" y="6676"/>
                                  <a:ext cx="1334" cy="5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 xml:space="preserve">Чарунки із супозиторіями  </w:t>
                                    </w:r>
                                  </w:p>
                                </w:txbxContent>
                              </wps:txbx>
                              <wps:bodyPr rot="0" vert="horz" wrap="square" lIns="18000" tIns="45720" rIns="18000" bIns="45720" anchor="t" anchorCtr="0" upright="1">
                                <a:noAutofit/>
                              </wps:bodyPr>
                            </wps:wsp>
                            <wps:wsp>
                              <wps:cNvPr id="7826" name="Line 675"/>
                              <wps:cNvCnPr/>
                              <wps:spPr bwMode="auto">
                                <a:xfrm>
                                  <a:off x="3553" y="6927"/>
                                  <a:ext cx="22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27" name="Line 676"/>
                              <wps:cNvCnPr/>
                              <wps:spPr bwMode="auto">
                                <a:xfrm>
                                  <a:off x="4596" y="5469"/>
                                  <a:ext cx="0" cy="1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28" name="Rectangle 677"/>
                              <wps:cNvSpPr>
                                <a:spLocks noChangeArrowheads="1"/>
                              </wps:cNvSpPr>
                              <wps:spPr bwMode="auto">
                                <a:xfrm>
                                  <a:off x="3773" y="7595"/>
                                  <a:ext cx="1691" cy="68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3"/>
                                        <w:szCs w:val="13"/>
                                      </w:rPr>
                                    </w:pPr>
                                    <w:r>
                                      <w:rPr>
                                        <w:sz w:val="13"/>
                                        <w:szCs w:val="13"/>
                                      </w:rPr>
                                      <w:t>Стадія 7</w:t>
                                    </w:r>
                                  </w:p>
                                  <w:p w:rsidR="00DA67B1" w:rsidRDefault="00DA67B1" w:rsidP="00DA67B1">
                                    <w:pPr>
                                      <w:rPr>
                                        <w:sz w:val="13"/>
                                        <w:szCs w:val="13"/>
                                      </w:rPr>
                                    </w:pPr>
                                    <w:r>
                                      <w:rPr>
                                        <w:sz w:val="13"/>
                                        <w:szCs w:val="13"/>
                                      </w:rPr>
                                      <w:t xml:space="preserve">Пакування та маркування супозиторіїв </w:t>
                                    </w:r>
                                  </w:p>
                                </w:txbxContent>
                              </wps:txbx>
                              <wps:bodyPr rot="0" vert="horz" wrap="square" lIns="91440" tIns="45720" rIns="18000" bIns="45720" anchor="t" anchorCtr="0" upright="1">
                                <a:noAutofit/>
                              </wps:bodyPr>
                            </wps:wsp>
                            <wps:wsp>
                              <wps:cNvPr id="7829" name="Line 678"/>
                              <wps:cNvCnPr/>
                              <wps:spPr bwMode="auto">
                                <a:xfrm>
                                  <a:off x="4646" y="7289"/>
                                  <a:ext cx="0" cy="2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30" name="Rectangle 679"/>
                              <wps:cNvSpPr>
                                <a:spLocks noChangeArrowheads="1"/>
                              </wps:cNvSpPr>
                              <wps:spPr bwMode="auto">
                                <a:xfrm>
                                  <a:off x="2210" y="7433"/>
                                  <a:ext cx="1357" cy="78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Пачки, чарунки із супозиторіями</w:t>
                                    </w:r>
                                  </w:p>
                                </w:txbxContent>
                              </wps:txbx>
                              <wps:bodyPr rot="0" vert="horz" wrap="square" lIns="18000" tIns="45720" rIns="18000" bIns="45720" anchor="t" anchorCtr="0" upright="1">
                                <a:noAutofit/>
                              </wps:bodyPr>
                            </wps:wsp>
                            <wps:wsp>
                              <wps:cNvPr id="7831" name="Rectangle 680"/>
                              <wps:cNvSpPr>
                                <a:spLocks noChangeArrowheads="1"/>
                              </wps:cNvSpPr>
                              <wps:spPr bwMode="auto">
                                <a:xfrm>
                                  <a:off x="5573" y="4815"/>
                                  <a:ext cx="1501" cy="65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Температура нагріву і якість зварювання штампів</w:t>
                                    </w:r>
                                  </w:p>
                                </w:txbxContent>
                              </wps:txbx>
                              <wps:bodyPr rot="0" vert="horz" wrap="square" lIns="18000" tIns="45720" rIns="18000" bIns="45720" anchor="t" anchorCtr="0" upright="1">
                                <a:noAutofit/>
                              </wps:bodyPr>
                            </wps:wsp>
                            <wps:wsp>
                              <wps:cNvPr id="7832" name="Line 681"/>
                              <wps:cNvCnPr/>
                              <wps:spPr bwMode="auto">
                                <a:xfrm flipH="1">
                                  <a:off x="5460" y="5175"/>
                                  <a:ext cx="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33" name="Rectangle 682"/>
                              <wps:cNvSpPr>
                                <a:spLocks noChangeArrowheads="1"/>
                              </wps:cNvSpPr>
                              <wps:spPr bwMode="auto">
                                <a:xfrm>
                                  <a:off x="5573" y="5595"/>
                                  <a:ext cx="1480" cy="69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Точність дозування автомата, температура</w:t>
                                    </w:r>
                                  </w:p>
                                </w:txbxContent>
                              </wps:txbx>
                              <wps:bodyPr rot="0" vert="horz" wrap="square" lIns="18000" tIns="45720" rIns="18000" bIns="45720" anchor="t" anchorCtr="0" upright="1">
                                <a:noAutofit/>
                              </wps:bodyPr>
                            </wps:wsp>
                            <wps:wsp>
                              <wps:cNvPr id="7834" name="Rectangle 683"/>
                              <wps:cNvSpPr>
                                <a:spLocks noChangeArrowheads="1"/>
                              </wps:cNvSpPr>
                              <wps:spPr bwMode="auto">
                                <a:xfrm>
                                  <a:off x="5573" y="6379"/>
                                  <a:ext cx="1510" cy="107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Температура та час охолодження, температура запайки, чіткість нанесення друку</w:t>
                                    </w:r>
                                  </w:p>
                                </w:txbxContent>
                              </wps:txbx>
                              <wps:bodyPr rot="0" vert="horz" wrap="square" lIns="18000" tIns="45720" rIns="18000" bIns="45720" anchor="t" anchorCtr="0" upright="1">
                                <a:noAutofit/>
                              </wps:bodyPr>
                            </wps:wsp>
                            <wps:wsp>
                              <wps:cNvPr id="7835" name="Line 684"/>
                              <wps:cNvCnPr/>
                              <wps:spPr bwMode="auto">
                                <a:xfrm flipH="1">
                                  <a:off x="5460" y="6934"/>
                                  <a:ext cx="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36" name="Line 685"/>
                              <wps:cNvCnPr/>
                              <wps:spPr bwMode="auto">
                                <a:xfrm>
                                  <a:off x="3553" y="7953"/>
                                  <a:ext cx="22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37" name="Rectangle 686"/>
                              <wps:cNvSpPr>
                                <a:spLocks noChangeArrowheads="1"/>
                              </wps:cNvSpPr>
                              <wps:spPr bwMode="auto">
                                <a:xfrm>
                                  <a:off x="5579" y="7500"/>
                                  <a:ext cx="1506" cy="88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Комплектність, точність друку (номер серії, термін придатності)</w:t>
                                    </w:r>
                                  </w:p>
                                </w:txbxContent>
                              </wps:txbx>
                              <wps:bodyPr rot="0" vert="horz" wrap="square" lIns="18000" tIns="45720" rIns="18000" bIns="45720" anchor="t" anchorCtr="0" upright="1">
                                <a:noAutofit/>
                              </wps:bodyPr>
                            </wps:wsp>
                            <wps:wsp>
                              <wps:cNvPr id="7838" name="Line 687"/>
                              <wps:cNvCnPr/>
                              <wps:spPr bwMode="auto">
                                <a:xfrm flipH="1">
                                  <a:off x="5466" y="7963"/>
                                  <a:ext cx="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39" name="Rectangle 688"/>
                              <wps:cNvSpPr>
                                <a:spLocks noChangeArrowheads="1"/>
                              </wps:cNvSpPr>
                              <wps:spPr bwMode="auto">
                                <a:xfrm>
                                  <a:off x="3773" y="8548"/>
                                  <a:ext cx="1691" cy="58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3"/>
                                        <w:szCs w:val="13"/>
                                      </w:rPr>
                                    </w:pPr>
                                    <w:r>
                                      <w:rPr>
                                        <w:sz w:val="13"/>
                                        <w:szCs w:val="13"/>
                                      </w:rPr>
                                      <w:t>Стадія 8</w:t>
                                    </w:r>
                                  </w:p>
                                  <w:p w:rsidR="00DA67B1" w:rsidRDefault="00DA67B1" w:rsidP="00DA67B1">
                                    <w:pPr>
                                      <w:rPr>
                                        <w:sz w:val="13"/>
                                        <w:szCs w:val="13"/>
                                      </w:rPr>
                                    </w:pPr>
                                    <w:r>
                                      <w:rPr>
                                        <w:sz w:val="13"/>
                                        <w:szCs w:val="13"/>
                                      </w:rPr>
                                      <w:t xml:space="preserve">Пакування пачок у коробки </w:t>
                                    </w:r>
                                  </w:p>
                                </w:txbxContent>
                              </wps:txbx>
                              <wps:bodyPr rot="0" vert="horz" wrap="square" lIns="91440" tIns="45720" rIns="18000" bIns="45720" anchor="t" anchorCtr="0" upright="1">
                                <a:noAutofit/>
                              </wps:bodyPr>
                            </wps:wsp>
                            <wps:wsp>
                              <wps:cNvPr id="7840" name="Line 689"/>
                              <wps:cNvCnPr/>
                              <wps:spPr bwMode="auto">
                                <a:xfrm>
                                  <a:off x="4646" y="8273"/>
                                  <a:ext cx="0"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41" name="Rectangle 690"/>
                              <wps:cNvSpPr>
                                <a:spLocks noChangeArrowheads="1"/>
                              </wps:cNvSpPr>
                              <wps:spPr bwMode="auto">
                                <a:xfrm>
                                  <a:off x="2196" y="8319"/>
                                  <a:ext cx="1442" cy="102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Пачки із супозиторіями, коробки, групові етикетки</w:t>
                                    </w:r>
                                  </w:p>
                                </w:txbxContent>
                              </wps:txbx>
                              <wps:bodyPr rot="0" vert="horz" wrap="square" lIns="18000" tIns="45720" rIns="18000" bIns="45720" anchor="t" anchorCtr="0" upright="1">
                                <a:noAutofit/>
                              </wps:bodyPr>
                            </wps:wsp>
                            <wps:wsp>
                              <wps:cNvPr id="7842" name="Line 691"/>
                              <wps:cNvCnPr/>
                              <wps:spPr bwMode="auto">
                                <a:xfrm>
                                  <a:off x="3647" y="8782"/>
                                  <a:ext cx="132"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43" name="Rectangle 692"/>
                              <wps:cNvSpPr>
                                <a:spLocks noChangeArrowheads="1"/>
                              </wps:cNvSpPr>
                              <wps:spPr bwMode="auto">
                                <a:xfrm>
                                  <a:off x="5591" y="8442"/>
                                  <a:ext cx="1498" cy="69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rPr>
                                        <w:sz w:val="14"/>
                                        <w:szCs w:val="14"/>
                                      </w:rPr>
                                    </w:pPr>
                                    <w:r>
                                      <w:rPr>
                                        <w:sz w:val="14"/>
                                        <w:szCs w:val="14"/>
                                      </w:rPr>
                                      <w:t>Кількість пачок у коробці, чіткість друку</w:t>
                                    </w:r>
                                  </w:p>
                                </w:txbxContent>
                              </wps:txbx>
                              <wps:bodyPr rot="0" vert="horz" wrap="square" lIns="18000" tIns="45720" rIns="18000" bIns="45720" anchor="t" anchorCtr="0" upright="1">
                                <a:noAutofit/>
                              </wps:bodyPr>
                            </wps:wsp>
                            <wps:wsp>
                              <wps:cNvPr id="7844" name="Line 693"/>
                              <wps:cNvCnPr/>
                              <wps:spPr bwMode="auto">
                                <a:xfrm flipH="1">
                                  <a:off x="5472" y="8803"/>
                                  <a:ext cx="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45" name="Rectangle 694"/>
                              <wps:cNvSpPr>
                                <a:spLocks noChangeArrowheads="1"/>
                              </wps:cNvSpPr>
                              <wps:spPr bwMode="auto">
                                <a:xfrm>
                                  <a:off x="3773" y="9347"/>
                                  <a:ext cx="1691" cy="3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jc w:val="center"/>
                                      <w:rPr>
                                        <w:b/>
                                        <w:bCs/>
                                        <w:sz w:val="14"/>
                                        <w:szCs w:val="14"/>
                                      </w:rPr>
                                    </w:pPr>
                                    <w:r>
                                      <w:rPr>
                                        <w:b/>
                                        <w:bCs/>
                                        <w:sz w:val="14"/>
                                        <w:szCs w:val="14"/>
                                      </w:rPr>
                                      <w:t>Карантинний склад</w:t>
                                    </w:r>
                                  </w:p>
                                </w:txbxContent>
                              </wps:txbx>
                              <wps:bodyPr rot="0" vert="horz" wrap="square" lIns="91440" tIns="45720" rIns="18000" bIns="45720" anchor="t" anchorCtr="0" upright="1">
                                <a:noAutofit/>
                              </wps:bodyPr>
                            </wps:wsp>
                            <wps:wsp>
                              <wps:cNvPr id="7846" name="Rectangle 695"/>
                              <wps:cNvSpPr>
                                <a:spLocks noChangeArrowheads="1"/>
                              </wps:cNvSpPr>
                              <wps:spPr bwMode="auto">
                                <a:xfrm>
                                  <a:off x="5591" y="9290"/>
                                  <a:ext cx="1488" cy="46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7B1" w:rsidRDefault="00DA67B1" w:rsidP="00DA67B1">
                                    <w:pPr>
                                      <w:jc w:val="center"/>
                                      <w:rPr>
                                        <w:sz w:val="14"/>
                                        <w:szCs w:val="14"/>
                                      </w:rPr>
                                    </w:pPr>
                                    <w:r>
                                      <w:rPr>
                                        <w:sz w:val="14"/>
                                        <w:szCs w:val="14"/>
                                      </w:rPr>
                                      <w:t>Мікробіологічна чистота</w:t>
                                    </w:r>
                                  </w:p>
                                </w:txbxContent>
                              </wps:txbx>
                              <wps:bodyPr rot="0" vert="horz" wrap="square" lIns="18000" tIns="45720" rIns="18000" bIns="45720" anchor="t" anchorCtr="0" upright="1">
                                <a:noAutofit/>
                              </wps:bodyPr>
                            </wps:wsp>
                            <wps:wsp>
                              <wps:cNvPr id="7847" name="Line 696"/>
                              <wps:cNvCnPr/>
                              <wps:spPr bwMode="auto">
                                <a:xfrm flipH="1">
                                  <a:off x="5472" y="9502"/>
                                  <a:ext cx="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48" name="Line 697"/>
                              <wps:cNvCnPr/>
                              <wps:spPr bwMode="auto">
                                <a:xfrm>
                                  <a:off x="4646" y="9131"/>
                                  <a:ext cx="0" cy="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49" name="Line 698"/>
                              <wps:cNvCnPr/>
                              <wps:spPr bwMode="auto">
                                <a:xfrm flipH="1">
                                  <a:off x="5435" y="2905"/>
                                  <a:ext cx="13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Группа 7787" o:spid="_x0000_s1089" style="position:absolute;left:0;text-align:left;margin-left:-10.35pt;margin-top:-9pt;width:333pt;height:497.05pt;z-index:251662336" coordorigin="1000,671" coordsize="6614,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">
                <v:line id="Line 637" o:spid="_x0000_s1090" style="position:absolute;visibility:visible;mso-wrap-style:square" from="4603,3121" to="4603,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kklMIAAADdAAAADwAAAGRycy9kb3ducmV2LnhtbERPS0vDQBC+C/6HZQRvdlMPTRu7LWIQ&#10;elChD3qeZsdsMDsbsmu6/nvnIHj8+N7rbfa9mmiMXWAD81kBirgJtuPWwOn4+rAEFROyxT4wGfih&#10;CNvN7c0aKxuuvKfpkFolIRwrNOBSGiqtY+PIY5yFgVi4zzB6TALHVtsRrxLue/1YFAvtsWNpcDjQ&#10;i6Pm6/DtDZSu3utS12/Hj3rq5qv8ns+XlTH3d/n5CVSinP7Ff+6dFV+5lLnyRp6A3v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fkklMIAAADdAAAADwAAAAAAAAAAAAAA&#10;AAChAgAAZHJzL2Rvd25yZXYueG1sUEsFBgAAAAAEAAQA+QAAAJADAAAAAA==&#10;">
                  <v:stroke endarrow="block"/>
                </v:line>
                <v:group id="Group 638" o:spid="_x0000_s1091" style="position:absolute;left:1000;top:671;width:6614;height:9941" coordorigin="1000,630" coordsize="6614,99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Q3048cAAADd&#10;AAAADwAAAAAAAAAAAAAAAACqAgAAZHJzL2Rvd25yZXYueG1sUEsFBgAAAAAEAAQA+gAAAJ4DAAAA&#10;AA==&#10;">
                  <v:rect id="Rectangle 639" o:spid="_x0000_s1092" style="position:absolute;left:3773;top:6491;width:1691;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GisIA&#10;AADdAAAADwAAAGRycy9kb3ducmV2LnhtbERPPW/CMBDdK/U/WFepSwUODISkGISQilibsrAd9hGn&#10;xOcodpP03+OhUsen973ZTa4VA/Wh8axgMc9AEGtvGq4VnL8+ZmsQISIbbD2Tgl8KsNs+P22wNH7k&#10;TxqqWIsUwqFEBTbGrpQyaEsOw9x3xIm7+d5hTLCvpelxTOGulcssW0mHDacGix0dLOl79eMUfN+L&#10;fWV1t86Pb9dpdbnlddFelXp9mfbvICJN8V/85z4ZBXlepP3pTXoC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kaKwgAAAN0AAAAPAAAAAAAAAAAAAAAAAJgCAABkcnMvZG93&#10;bnJldi54bWxQSwUGAAAAAAQABAD1AAAAhwMAAAAA&#10;" filled="f" fillcolor="silver">
                    <v:textbox inset=",,.5mm">
                      <w:txbxContent>
                        <w:p w:rsidR="00DA67B1" w:rsidRDefault="00DA67B1" w:rsidP="00DA67B1">
                          <w:pPr>
                            <w:rPr>
                              <w:sz w:val="14"/>
                              <w:szCs w:val="14"/>
                            </w:rPr>
                          </w:pPr>
                          <w:r>
                            <w:rPr>
                              <w:sz w:val="14"/>
                              <w:szCs w:val="14"/>
                            </w:rPr>
                            <w:t>Стадія 6</w:t>
                          </w:r>
                        </w:p>
                        <w:p w:rsidR="00DA67B1" w:rsidRDefault="00DA67B1" w:rsidP="00DA67B1">
                          <w:pPr>
                            <w:rPr>
                              <w:sz w:val="14"/>
                              <w:szCs w:val="14"/>
                            </w:rPr>
                          </w:pPr>
                          <w:r>
                            <w:rPr>
                              <w:sz w:val="14"/>
                              <w:szCs w:val="14"/>
                            </w:rPr>
                            <w:t xml:space="preserve">Охолодження супозиторіїв, запайка, різка, відбракування </w:t>
                          </w:r>
                        </w:p>
                      </w:txbxContent>
                    </v:textbox>
                  </v:rect>
                  <v:rect id="Rectangle 640" o:spid="_x0000_s1093" style="position:absolute;left:2214;top:5627;width:132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7RMYA&#10;AADdAAAADwAAAGRycy9kb3ducmV2LnhtbESPT2vCQBTE70K/w/IKXqRu0kNt0mykKKI9anOot9fs&#10;yx+afRuyWxO/fbcgeBxm5jdMtp5MJy40uNaygngZgSAurW65VlB87p5eQTiPrLGzTAqu5GCdP8wy&#10;TLUd+UiXk69FgLBLUUHjfZ9K6cqGDLql7YmDV9nBoA9yqKUecAxw08nnKHqRBlsOCw32tGmo/Dn9&#10;GgV+lLv9uUq+iu9t3E4L/KgKfVZq/ji9v4HwNPl7+NY+aAWrVRLD/5vwBG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7RMYAAADdAAAADwAAAAAAAAAAAAAAAACYAgAAZHJz&#10;L2Rvd25yZXYueG1sUEsFBgAAAAAEAAQA9QAAAIsDAAAAAA==&#10;" filled="f">
                    <v:textbox inset=".5mm,,.5mm">
                      <w:txbxContent>
                        <w:p w:rsidR="00DA67B1" w:rsidRDefault="00DA67B1" w:rsidP="00DA67B1">
                          <w:pPr>
                            <w:rPr>
                              <w:sz w:val="14"/>
                              <w:szCs w:val="14"/>
                            </w:rPr>
                          </w:pPr>
                          <w:r>
                            <w:rPr>
                              <w:sz w:val="14"/>
                              <w:szCs w:val="14"/>
                            </w:rPr>
                            <w:t xml:space="preserve">Маса супозиторна  </w:t>
                          </w:r>
                        </w:p>
                      </w:txbxContent>
                    </v:textbox>
                  </v:rect>
                  <v:group id="Group 641" o:spid="_x0000_s1094" style="position:absolute;left:1000;top:630;width:6614;height:9941" coordorigin="954,649" coordsize="6614,99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DwT8cAAADdAAAADwAAAGRycy9kb3ducmV2LnhtbESPT2vCQBTE7wW/w/KE&#10;3nQTS6tGVxHR0oMI/gHx9sg+k2D2bciuSfz23YLQ4zAzv2Hmy86UoqHaFZYVxMMIBHFqdcGZgvNp&#10;O5iAcB5ZY2mZFDzJwXLRe5tjom3LB2qOPhMBwi5BBbn3VSKlS3My6Ia2Ig7ezdYGfZB1JnWNbYCb&#10;Uo6i6EsaLDgs5FjROqf0fnwYBd8ttquPeNPs7rf183r63F92MSn13u9WMxCeOv8ffrV/tILxeDqC&#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nDwT8cAAADd&#10;AAAADwAAAAAAAAAAAAAAAACqAgAAZHJzL2Rvd25yZXYueG1sUEsFBgAAAAAEAAQA+gAAAJ4DAAAA&#10;AA==&#10;">
                    <v:rect id="Rectangle 642" o:spid="_x0000_s1095" style="position:absolute;left:5569;top:3230;width:1441;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p8ccA&#10;AADdAAAADwAAAGRycy9kb3ducmV2LnhtbESPT2vCQBTE7wW/w/KE3upGC0ZTVxGpxaqXav9cH9nX&#10;JLj7NmS3MfrpuwWhx2FmfsPMFp01oqXGV44VDAcJCOLc6YoLBe/H9cMEhA/IGo1jUnAhD4t5726G&#10;mXZnfqP2EAoRIewzVFCGUGdS+rwki37gauLofbvGYoiyKaRu8Bzh1shRkoylxYrjQok1rUrKT4cf&#10;q+CY6nb6+XydvHx8mT2/btfX5c4odd/vlk8gAnXhP3xrb7SCNJ0+wt+b+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PafHHAAAA3QAAAA8AAAAAAAAAAAAAAAAAmAIAAGRy&#10;cy9kb3ducmV2LnhtbFBLBQYAAAAABAAEAPUAAACMAwAAAAA=&#10;" fillcolor="silver">
                      <v:textbox inset=".5mm,,.5mm">
                        <w:txbxContent>
                          <w:p w:rsidR="00DA67B1" w:rsidRDefault="00DA67B1" w:rsidP="00DA67B1">
                            <w:pPr>
                              <w:rPr>
                                <w:sz w:val="14"/>
                                <w:szCs w:val="14"/>
                              </w:rPr>
                            </w:pPr>
                            <w:r>
                              <w:rPr>
                                <w:sz w:val="14"/>
                                <w:szCs w:val="14"/>
                              </w:rPr>
                              <w:t>Температура, режим перемішування, гомогенність, контроль проміжної продукції</w:t>
                            </w:r>
                          </w:p>
                        </w:txbxContent>
                      </v:textbox>
                    </v:rect>
                    <v:group id="Group 643" o:spid="_x0000_s1096" style="position:absolute;left:954;top:649;width:6614;height:9941" coordorigin="1000,649" coordsize="6614,99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tXNoMcAAADd&#10;AAAADwAAAAAAAAAAAAAAAACqAgAAZHJzL2Rvd25yZXYueG1sUEsFBgAAAAAEAAQA+gAAAJ4DAAAA&#10;AA==&#10;">
                      <v:rect id="Rectangle 644" o:spid="_x0000_s1097" style="position:absolute;left:3474;top:1751;width:1897;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M3ccA&#10;AADdAAAADwAAAGRycy9kb3ducmV2LnhtbESPT2sCMRTE70K/Q3gFL1KzVay6NUor+OcglK6l7fGx&#10;ed0s3bwsm6jrtzeC4HGYmd8ws0VrK3GkxpeOFTz3ExDEudMlFwq+9qunCQgfkDVWjknBmTws5g+d&#10;GabanfiTjlkoRISwT1GBCaFOpfS5IYu+72ri6P25xmKIsimkbvAU4baSgyR5kRZLjgsGa1oayv+z&#10;g1XQ/tbfw+l6+8E/zmVm977BpDdUqvvYvr2CCNSGe/jW3moF4/F0BNc38QnI+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jzN3HAAAA3QAAAA8AAAAAAAAAAAAAAAAAmAIAAGRy&#10;cy9kb3ducmV2LnhtbFBLBQYAAAAABAAEAPUAAACMAwAAAAA=&#10;" fillcolor="silver">
                        <v:textbox inset=",,.5mm">
                          <w:txbxContent>
                            <w:p w:rsidR="00DA67B1" w:rsidRDefault="00DA67B1" w:rsidP="00DA67B1">
                              <w:pPr>
                                <w:rPr>
                                  <w:sz w:val="14"/>
                                  <w:szCs w:val="14"/>
                                </w:rPr>
                              </w:pPr>
                              <w:r>
                                <w:rPr>
                                  <w:sz w:val="14"/>
                                  <w:szCs w:val="14"/>
                                </w:rPr>
                                <w:t>Стадія 1 Приготування концентрату Протефлазіду</w:t>
                              </w:r>
                            </w:p>
                          </w:txbxContent>
                        </v:textbox>
                      </v:rect>
                      <v:line id="Line 645" o:spid="_x0000_s1098" style="position:absolute;flip:x;visibility:visible;mso-wrap-style:square" from="5399,2055" to="5754,2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0bEcYAAADdAAAADwAAAGRycy9kb3ducmV2LnhtbESPzWvCQBDF70L/h2UKvQTdtIIf0VX6&#10;oVCQHqoePA7ZMQlmZ0N2qvG/d4WCx8eb93vz5svO1epMbag8G3gdpKCIc28rLgzsd+v+BFQQZIu1&#10;ZzJwpQDLxVNvjpn1F/6l81YKFSEcMjRQijSZ1iEvyWEY+IY4ekffOpQo20LbFi8R7mr9lqYj7bDi&#10;2FBiQ58l5aftn4tvrH/4azhMPpxOkimtDrJJtRjz8ty9z0AJdfI4/k9/WwPj8XQE9zURAXp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dGxHGAAAA3QAAAA8AAAAAAAAA&#10;AAAAAAAAoQIAAGRycy9kb3ducmV2LnhtbFBLBQYAAAAABAAEAPkAAACUAwAAAAA=&#10;">
                        <v:stroke endarrow="block"/>
                      </v:line>
                      <v:line id="Line 646" o:spid="_x0000_s1099" style="position:absolute;flip:y;visibility:visible;mso-wrap-style:square" from="3410,3789" to="3735,3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G+isYAAADdAAAADwAAAGRycy9kb3ducmV2LnhtbESPT2vCQBDF7wW/wzKFXoJurNBodBVt&#10;KxTEg38OHofsmIRmZ0N2qum37xYKPT7evN+bt1j1rlE36kLt2cB4lIIiLrytuTRwPm2HU1BBkC02&#10;nsnANwVYLQcPC8ytv/OBbkcpVYRwyNFAJdLmWoeiIodh5Fvi6F1951Ci7EptO7xHuGv0c5q+aIc1&#10;x4YKW3qtqPg8frn4xnbPb5NJsnE6SWb0fpFdqsWYp8d+PQcl1Mv/8V/6wxrIslkGv2siAv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RvorGAAAA3QAAAA8AAAAAAAAA&#10;AAAAAAAAoQIAAGRycy9kb3ducmV2LnhtbFBLBQYAAAAABAAEAPkAAACUAwAAAAA=&#10;">
                        <v:stroke endarrow="block"/>
                      </v:line>
                      <v:rect id="Rectangle 647" o:spid="_x0000_s1100" style="position:absolute;left:5576;top:2472;width:1427;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7gMQA&#10;AADdAAAADwAAAGRycy9kb3ducmV2LnhtbERPPW/CMBDdK/EfrKvUrTjt0EDAIISgosBSaGE9xUcS&#10;YZ+j2ISUX48HpI5P73s87awRLTW+cqzgrZ+AIM6drrhQ8LNfvg5A+ICs0TgmBX/kYTrpPY0x0+7K&#10;39TuQiFiCPsMFZQh1JmUPi/Jou+7mjhyJ9dYDBE2hdQNXmO4NfI9ST6kxYpjQ4k1zUvKz7uLVbBP&#10;dTs8LG6Dz9+j2fLXenmbbYxSL8/dbAQiUBf+xQ/3SitI02GcG9/EJ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r+4DEAAAA3QAAAA8AAAAAAAAAAAAAAAAAmAIAAGRycy9k&#10;b3ducmV2LnhtbFBLBQYAAAAABAAEAPUAAACJAwAAAAA=&#10;" fillcolor="silver">
                        <v:textbox inset=".5mm,,.5mm">
                          <w:txbxContent>
                            <w:p w:rsidR="00DA67B1" w:rsidRDefault="00DA67B1" w:rsidP="00DA67B1">
                              <w:pPr>
                                <w:rPr>
                                  <w:sz w:val="14"/>
                                  <w:szCs w:val="14"/>
                                </w:rPr>
                              </w:pPr>
                              <w:r>
                                <w:rPr>
                                  <w:sz w:val="14"/>
                                  <w:szCs w:val="14"/>
                                </w:rPr>
                                <w:t>Температурний режим, повнота розплавлення</w:t>
                              </w:r>
                            </w:p>
                          </w:txbxContent>
                        </v:textbox>
                      </v:rect>
                      <v:line id="Line 648" o:spid="_x0000_s1101" style="position:absolute;visibility:visible;mso-wrap-style:square" from="4628,6288" to="4634,6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wX0sUAAADdAAAADwAAAGRycy9kb3ducmV2LnhtbESPzWrDMBCE74W+g9hCbo2cHuLaiRJK&#10;TSCHtJAfet5aG8vUWhlLcZS3jwqFHoeZb4ZZrqPtxEiDbx0rmE0zEMS10y03Ck7HzfMrCB+QNXaO&#10;ScGNPKxXjw9LLLW78p7GQ2hEKmFfogITQl9K6WtDFv3U9cTJO7vBYkhyaKQe8JrKbSdfsmwuLbac&#10;Fgz29G6o/jlcrILcVHuZy2p3/KzGdlbEj/j1XSg1eYpvCxCBYvgP/9Fbnbi8KOD3TXo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2wX0sUAAADdAAAADwAAAAAAAAAA&#10;AAAAAAChAgAAZHJzL2Rvd25yZXYueG1sUEsFBgAAAAAEAAQA+QAAAJMDAAAAAA==&#10;">
                        <v:stroke endarrow="block"/>
                      </v:line>
                      <v:line id="Line 649" o:spid="_x0000_s1102" style="position:absolute;flip:x;visibility:visible;mso-wrap-style:square" from="5428,5914" to="5540,5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YnL8YAAADdAAAADwAAAGRycy9kb3ducmV2LnhtbESPTUsDQQyG74L/YYjgZbEzWrDtttPi&#10;V0EQD6099Bh24u7iTmbZie36781B8BjevE+erDZj7MyJhtwm9nA7cWCIqxRarj0cPrY3czBZkAN2&#10;icnDD2XYrC8vVliGdOYdnfZSG4VwLtFDI9KX1uaqoYh5knpizT7TEFF0HGobBjwrPHb2zrl7G7Fl&#10;vdBgT08NVV/776ga23d+nk6Lx2iLYkEvR3lzVry/vhoflmCERvlf/mu/Bg+zuVN//UYRY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GJy/GAAAA3QAAAA8AAAAAAAAA&#10;AAAAAAAAoQIAAGRycy9kb3ducmV2LnhtbFBLBQYAAAAABAAEAPkAAACUAwAAAAA=&#10;">
                        <v:stroke endarrow="block"/>
                      </v:line>
                      <v:rect id="Rectangle 650" o:spid="_x0000_s1103" style="position:absolute;left:3028;top:671;width:2662;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P6BsMA&#10;AADdAAAADwAAAGRycy9kb3ducmV2LnhtbESPQWsCMRSE7wX/Q3hCbzVRSyurUUQR1Fu34vmxebtZ&#10;3Lwsm7hu/31TKHgcZuYbZrUZXCN66kLtWcN0okAQF97UXGm4fB/eFiBCRDbYeCYNPxRgsx69rDAz&#10;/sFf1OexEgnCIUMNNsY2kzIUlhyGiW+Jk1f6zmFMsquk6fCR4K6RM6U+pMOa04LFlnaWilt+dxri&#10;/Frz+/7k58ezKu3JyZ7zUuvX8bBdgog0xGf4v300Gj4Xagp/b9IT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P6BsMAAADdAAAADwAAAAAAAAAAAAAAAACYAgAAZHJzL2Rv&#10;d25yZXYueG1sUEsFBgAAAAAEAAQA9QAAAIgDAAAAAA==&#10;" filled="f">
                        <v:textbox inset=",,.5mm">
                          <w:txbxContent>
                            <w:p w:rsidR="00DA67B1" w:rsidRDefault="00DA67B1" w:rsidP="00DA67B1">
                              <w:pPr>
                                <w:jc w:val="center"/>
                                <w:rPr>
                                  <w:b/>
                                  <w:bCs/>
                                  <w:sz w:val="18"/>
                                  <w:szCs w:val="18"/>
                                </w:rPr>
                              </w:pPr>
                              <w:r>
                                <w:rPr>
                                  <w:b/>
                                  <w:bCs/>
                                  <w:sz w:val="18"/>
                                  <w:szCs w:val="18"/>
                                </w:rPr>
                                <w:t>Підготовка виробництва</w:t>
                              </w:r>
                            </w:p>
                          </w:txbxContent>
                        </v:textbox>
                      </v:rect>
                      <v:rect id="Rectangle 651" o:spid="_x0000_s1104" style="position:absolute;left:1000;top:649;width:1980;height: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bYJcUA&#10;AADdAAAADwAAAGRycy9kb3ducmV2LnhtbESPQWsCMRSE74L/IbxCL1ITPajdGsWWtnh17aHH183r&#10;Jrh52W6ibv+9EQSPw8x8wyzXvW/EibroAmuYjBUI4ioYx7WGr/3H0wJETMgGm8Ck4Z8irFfDwRIL&#10;E868o1OZapEhHAvUYFNqCyljZcljHIeWOHu/ofOYsuxqaTo8Z7hv5FSpmfToOC9YbOnNUnUoj17D&#10;8+HzOHr9tm7y5/pa7fC9bH6U1o8P/eYFRKI+3cO39tZomC/UFK5v8hO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9tglxQAAAN0AAAAPAAAAAAAAAAAAAAAAAJgCAABkcnMv&#10;ZG93bnJldi54bWxQSwUGAAAAAAQABAD1AAAAigMAAAAA&#10;" filled="f" stroked="f">
                        <v:textbox inset=",,.5mm">
                          <w:txbxContent>
                            <w:p w:rsidR="00DA67B1" w:rsidRDefault="00DA67B1" w:rsidP="00DA67B1">
                              <w:pPr>
                                <w:jc w:val="center"/>
                                <w:rPr>
                                  <w:sz w:val="18"/>
                                  <w:szCs w:val="18"/>
                                </w:rPr>
                              </w:pPr>
                              <w:r>
                                <w:rPr>
                                  <w:sz w:val="18"/>
                                  <w:szCs w:val="18"/>
                                </w:rPr>
                                <w:t>Вихідна сировина, проміжна продукція та матеріали</w:t>
                              </w:r>
                            </w:p>
                          </w:txbxContent>
                        </v:textbox>
                      </v:rect>
                      <v:rect id="Rectangle 652" o:spid="_x0000_s1105" style="position:absolute;left:5768;top:678;width:1846;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p9vsUA&#10;AADdAAAADwAAAGRycy9kb3ducmV2LnhtbESPQWsCMRSE70L/Q3gFL1ITLVS7NYotrXh120OPr5vX&#10;TXDzsm6ibv+9EQoeh5n5hlmset+IE3XRBdYwGSsQxFUwjmsNX58fD3MQMSEbbAKThj+KsFreDRZY&#10;mHDmHZ3KVIsM4VigBptSW0gZK0se4zi0xNn7DZ3HlGVXS9PhOcN9I6dKPUmPjvOCxZbeLFX78ug1&#10;PO83x9Hrt3WTg+trtcP3svlRWg/v+/ULiER9uoX/21ujYTZXj3B9k5+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n2+xQAAAN0AAAAPAAAAAAAAAAAAAAAAAJgCAABkcnMv&#10;ZG93bnJldi54bWxQSwUGAAAAAAQABAD1AAAAigMAAAAA&#10;" filled="f" stroked="f">
                        <v:textbox inset=",,.5mm">
                          <w:txbxContent>
                            <w:p w:rsidR="00DA67B1" w:rsidRDefault="00DA67B1" w:rsidP="00DA67B1">
                              <w:pPr>
                                <w:jc w:val="center"/>
                                <w:rPr>
                                  <w:sz w:val="18"/>
                                  <w:szCs w:val="18"/>
                                </w:rPr>
                              </w:pPr>
                              <w:r>
                                <w:rPr>
                                  <w:sz w:val="18"/>
                                  <w:szCs w:val="18"/>
                                </w:rPr>
                                <w:t>Контроль у процесі виробництва</w:t>
                              </w:r>
                            </w:p>
                          </w:txbxContent>
                        </v:textbox>
                      </v:rect>
                      <v:rect id="Rectangle 653" o:spid="_x0000_s1106" style="position:absolute;left:3040;top:1182;width:264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ZnsMA&#10;AADdAAAADwAAAGRycy9kb3ducmV2LnhtbESPT2sCMRTE7wW/Q3iCt5r4h1ZWo4hFUG/diufH5u1m&#10;cfOybNJ1++2bQsHjMDO/YTa7wTWipy7UnjXMpgoEceFNzZWG69fxdQUiRGSDjWfS8EMBdtvRywYz&#10;4x/8SX0eK5EgHDLUYGNsMylDYclhmPqWOHml7xzGJLtKmg4fCe4aOVfqTTqsOS1YbOlgqbjn305D&#10;XNxqXn6c/eJ0UaU9O9lzXmo9GQ/7NYhIQ3yG/9sno+F9pZbw9yY9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RZnsMAAADdAAAADwAAAAAAAAAAAAAAAACYAgAAZHJzL2Rv&#10;d25yZXYueG1sUEsFBgAAAAAEAAQA9QAAAIgDAAAAAA==&#10;" filled="f">
                        <v:textbox inset=",,.5mm">
                          <w:txbxContent>
                            <w:p w:rsidR="00DA67B1" w:rsidRDefault="00DA67B1" w:rsidP="00DA67B1">
                              <w:pPr>
                                <w:jc w:val="center"/>
                                <w:rPr>
                                  <w:b/>
                                  <w:bCs/>
                                  <w:sz w:val="16"/>
                                  <w:szCs w:val="16"/>
                                </w:rPr>
                              </w:pPr>
                              <w:r>
                                <w:rPr>
                                  <w:b/>
                                  <w:bCs/>
                                  <w:sz w:val="16"/>
                                  <w:szCs w:val="16"/>
                                </w:rPr>
                                <w:t>Виготовлення супозиторіїв з Протефлазідом</w:t>
                              </w:r>
                            </w:p>
                          </w:txbxContent>
                        </v:textbox>
                      </v:rect>
                      <v:rect id="Rectangle 654" o:spid="_x0000_s1107" style="position:absolute;left:5809;top:1487;width:1191;height: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RVz8cA&#10;AADdAAAADwAAAGRycy9kb3ducmV2LnhtbESPW2vCQBSE3wX/w3IE33SjYE1TVxFR6e2lXtrXQ/Y0&#10;Ce6eDdltTP313UKhj8PMfMMsVp01oqXGV44VTMYJCOLc6YoLBafjbpSC8AFZo3FMCr7Jw2rZ7y0w&#10;0+7Kb9QeQiEihH2GCsoQ6kxKn5dk0Y9dTRy9T9dYDFE2hdQNXiPcGjlNkjtpseK4UGJNm5Lyy+HL&#10;KjjOdXv/vr2l+/OHeeWn591t/WKUGg669QOIQF34D/+1H7WCeZrM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UVc/HAAAA3QAAAA8AAAAAAAAAAAAAAAAAmAIAAGRy&#10;cy9kb3ducmV2LnhtbFBLBQYAAAAABAAEAPUAAACMAwAAAAA=&#10;" fillcolor="silver">
                        <v:textbox inset=".5mm,,.5mm">
                          <w:txbxContent>
                            <w:p w:rsidR="00DA67B1" w:rsidRDefault="00DA67B1" w:rsidP="00DA67B1">
                              <w:pPr>
                                <w:rPr>
                                  <w:sz w:val="16"/>
                                  <w:szCs w:val="16"/>
                                </w:rPr>
                              </w:pPr>
                              <w:r>
                                <w:rPr>
                                  <w:sz w:val="16"/>
                                  <w:szCs w:val="16"/>
                                </w:rPr>
                                <w:t>Температура випаровування, режим перемішування</w:t>
                              </w:r>
                            </w:p>
                          </w:txbxContent>
                        </v:textbox>
                      </v:rect>
                      <v:rect id="Rectangle 655" o:spid="_x0000_s1108" style="position:absolute;left:1892;top:1812;width:1282;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i4cYA&#10;AADdAAAADwAAAGRycy9kb3ducmV2LnhtbESPT2vCQBTE70K/w/IKXqRu7CGm0VVKi2iP2hya2zP7&#10;8odm34bsNonfvlsoeBxm5jfMdj+ZVgzUu8aygtUyAkFcWN1wpSD7PDwlIJxH1thaJgU3crDfPcy2&#10;mGo78pmGi69EgLBLUUHtfZdK6YqaDLql7YiDV9reoA+yr6TucQxw08rnKIqlwYbDQo0dvdVUfF9+&#10;jAI/ysMxL1++suv7qpkW+FFmOldq/ji9bkB4mvw9/N8+aQXrJIrh7014AnL3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ui4cYAAADdAAAADwAAAAAAAAAAAAAAAACYAgAAZHJz&#10;L2Rvd25yZXYueG1sUEsFBgAAAAAEAAQA9QAAAIsDAAAAAA==&#10;" filled="f">
                        <v:textbox inset=".5mm,,.5mm">
                          <w:txbxContent>
                            <w:p w:rsidR="00DA67B1" w:rsidRDefault="00DA67B1" w:rsidP="00DA67B1">
                              <w:pPr>
                                <w:rPr>
                                  <w:sz w:val="16"/>
                                  <w:szCs w:val="16"/>
                                </w:rPr>
                              </w:pPr>
                              <w:r>
                                <w:rPr>
                                  <w:sz w:val="16"/>
                                  <w:szCs w:val="16"/>
                                </w:rPr>
                                <w:t>Протефлазід</w:t>
                              </w:r>
                            </w:p>
                          </w:txbxContent>
                        </v:textbox>
                      </v:rect>
                      <v:line id="Line 656" o:spid="_x0000_s1109" style="position:absolute;visibility:visible;mso-wrap-style:square" from="3183,2039" to="3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n6sUAAADdAAAADwAAAGRycy9kb3ducmV2LnhtbESPQWvCQBSE74L/YXlCb7rRQ6Opq4hB&#10;6KEWjKXn1+xrNjT7NmS3cfvv3UKhx2Hmm2G2+2g7MdLgW8cKlosMBHHtdMuNgrfrab4G4QOyxs4x&#10;KfghD/vddLLFQrsbX2isQiNSCfsCFZgQ+kJKXxuy6BeuJ07epxsshiSHRuoBb6ncdnKVZY/SYstp&#10;wWBPR0P1V/VtFeSmvMhcli/X13Jsl5t4ju8fG6UeZvHwBCJQDP/hP/pZJ26d5fD7Jj0Bu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En6sUAAADdAAAADwAAAAAAAAAA&#10;AAAAAAChAgAAZHJzL2Rvd25yZXYueG1sUEsFBgAAAAAEAAQA+QAAAJMDAAAAAA==&#10;">
                        <v:stroke endarrow="block"/>
                      </v:line>
                      <v:rect id="Rectangle 657" o:spid="_x0000_s1110" style="position:absolute;left:3769;top:3425;width:1691;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xiksQA&#10;AADdAAAADwAAAGRycy9kb3ducmV2LnhtbERPTWsCMRC9F/wPYYReSk2qUHVrFCu0ehCkq6jHYTPd&#10;LG4myybV9d83h0KPj/c9W3SuFldqQ+VZw8tAgSAuvKm41HDYfzxPQISIbLD2TBruFGAx7z3MMDP+&#10;xl90zWMpUgiHDDXYGJtMylBYchgGviFO3LdvHcYE21KaFm8p3NVyqNSrdFhxarDY0MpSccl/nIbu&#10;3BxH08/Njk/e53b7vkb1NNL6sd8t30BE6uK/+M+9MRrGE5XmpjfpCc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cYpLEAAAA3QAAAA8AAAAAAAAAAAAAAAAAmAIAAGRycy9k&#10;b3ducmV2LnhtbFBLBQYAAAAABAAEAPUAAACJAwAAAAA=&#10;" fillcolor="silver">
                        <v:textbox inset=",,.5mm">
                          <w:txbxContent>
                            <w:p w:rsidR="00DA67B1" w:rsidRDefault="00DA67B1" w:rsidP="00DA67B1">
                              <w:pPr>
                                <w:rPr>
                                  <w:sz w:val="14"/>
                                  <w:szCs w:val="14"/>
                                </w:rPr>
                              </w:pPr>
                              <w:r>
                                <w:rPr>
                                  <w:sz w:val="14"/>
                                  <w:szCs w:val="14"/>
                                </w:rPr>
                                <w:t>Стадія 3</w:t>
                              </w:r>
                            </w:p>
                            <w:p w:rsidR="00DA67B1" w:rsidRDefault="00DA67B1" w:rsidP="00DA67B1">
                              <w:pPr>
                                <w:rPr>
                                  <w:sz w:val="14"/>
                                  <w:szCs w:val="14"/>
                                </w:rPr>
                              </w:pPr>
                              <w:r>
                                <w:rPr>
                                  <w:sz w:val="14"/>
                                  <w:szCs w:val="14"/>
                                </w:rPr>
                                <w:t>Введення концентрату Протефлазіду в основу</w:t>
                              </w:r>
                            </w:p>
                          </w:txbxContent>
                        </v:textbox>
                      </v:rect>
                      <v:rect id="Rectangle 658" o:spid="_x0000_s1111" style="position:absolute;left:1948;top:3517;width:1440;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2k8UA&#10;AADdAAAADwAAAGRycy9kb3ducmV2LnhtbESPS4vCQBCE78L+h6EXvMg60YOP6CjLiqhH3RzWW2+m&#10;88BMT8iMJv57RxA8FlX1FbVcd6YSN2pcaVnBaBiBIE6tLjlXkPxuv2YgnEfWWFkmBXdysF599JYY&#10;a9vykW4nn4sAYRejgsL7OpbSpQUZdENbEwcvs41BH2STS91gG+CmkuMomkiDJYeFAmv6KSi9nK5G&#10;gW/ldnfO5n/J/2ZUdgM8ZIk+K9X/7L4XIDx1/h1+tfdawXQWzeH5Jjw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DaTxQAAAN0AAAAPAAAAAAAAAAAAAAAAAJgCAABkcnMv&#10;ZG93bnJldi54bWxQSwUGAAAAAAQABAD1AAAAigMAAAAA&#10;" filled="f">
                        <v:textbox inset=".5mm,,.5mm">
                          <w:txbxContent>
                            <w:p w:rsidR="00DA67B1" w:rsidRDefault="00DA67B1" w:rsidP="00DA67B1">
                              <w:pPr>
                                <w:rPr>
                                  <w:sz w:val="14"/>
                                  <w:szCs w:val="14"/>
                                </w:rPr>
                              </w:pPr>
                              <w:r>
                                <w:rPr>
                                  <w:sz w:val="14"/>
                                  <w:szCs w:val="14"/>
                                </w:rPr>
                                <w:t xml:space="preserve">Концентрат зі стадії 1, основа зі стадії 2 </w:t>
                              </w:r>
                            </w:p>
                          </w:txbxContent>
                        </v:textbox>
                      </v:rect>
                      <v:rect id="Rectangle 659" o:spid="_x0000_s1112" style="position:absolute;left:3775;top:2579;width:1692;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4ScQA&#10;AADdAAAADwAAAGRycy9kb3ducmV2LnhtbERPz2vCMBS+C/4P4Qm7jJk6YbraVHSw6WEw7IZ6fDTP&#10;pti8lCbT+t8vh4HHj+93tuxtIy7U+dqxgsk4AUFcOl1zpeDn+/1pDsIHZI2NY1JwIw/LfDjIMNXu&#10;yju6FKESMYR9igpMCG0qpS8NWfRj1xJH7uQ6iyHCrpK6w2sMt418TpIXabHm2GCwpTdD5bn4tQr6&#10;Y7ufvn5sv/jgXGE+1xtMHqdKPYz61QJEoD7cxf/urVYwm0/i/vgmP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z+EnEAAAA3QAAAA8AAAAAAAAAAAAAAAAAmAIAAGRycy9k&#10;b3ducmV2LnhtbFBLBQYAAAAABAAEAPUAAACJAwAAAAA=&#10;" fillcolor="silver">
                        <v:textbox inset=",,.5mm">
                          <w:txbxContent>
                            <w:p w:rsidR="00DA67B1" w:rsidRDefault="00DA67B1" w:rsidP="00DA67B1">
                              <w:pPr>
                                <w:rPr>
                                  <w:sz w:val="14"/>
                                  <w:szCs w:val="14"/>
                                </w:rPr>
                              </w:pPr>
                              <w:r>
                                <w:rPr>
                                  <w:sz w:val="14"/>
                                  <w:szCs w:val="14"/>
                                </w:rPr>
                                <w:t>Стадія 2</w:t>
                              </w:r>
                            </w:p>
                            <w:p w:rsidR="00DA67B1" w:rsidRDefault="00DA67B1" w:rsidP="00DA67B1">
                              <w:pPr>
                                <w:rPr>
                                  <w:sz w:val="14"/>
                                  <w:szCs w:val="14"/>
                                </w:rPr>
                              </w:pPr>
                              <w:r>
                                <w:rPr>
                                  <w:sz w:val="14"/>
                                  <w:szCs w:val="14"/>
                                </w:rPr>
                                <w:t xml:space="preserve">Приготування основи </w:t>
                              </w:r>
                            </w:p>
                          </w:txbxContent>
                        </v:textbox>
                      </v:rect>
                      <v:rect id="Rectangle 660" o:spid="_x0000_s1113" style="position:absolute;left:1939;top:2582;width:1549;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sSMYA&#10;AADdAAAADwAAAGRycy9kb3ducmV2LnhtbESPT2vCQBTE74LfYXlCL6Kb9GDTNBsRi9QeqznU2zP7&#10;8odm34bs1qTfvlsoeBxm5jdMtp1MJ240uNaygngdgSAurW65VlCcD6sEhPPIGjvLpOCHHGzz+SzD&#10;VNuRP+h28rUIEHYpKmi871MpXdmQQbe2PXHwKjsY9EEOtdQDjgFuOvkYRRtpsOWw0GBP+4bKr9O3&#10;UeBHeXi7VM+fxfU1bqclvleFvij1sJh2LyA8Tf4e/m8ftYKnJI7h7014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usSMYAAADdAAAADwAAAAAAAAAAAAAAAACYAgAAZHJz&#10;L2Rvd25yZXYueG1sUEsFBgAAAAAEAAQA9QAAAIsDAAAAAA==&#10;" filled="f">
                        <v:textbox inset=".5mm,,.5mm">
                          <w:txbxContent>
                            <w:p w:rsidR="00DA67B1" w:rsidRDefault="00DA67B1" w:rsidP="00DA67B1">
                              <w:pPr>
                                <w:rPr>
                                  <w:sz w:val="16"/>
                                  <w:szCs w:val="16"/>
                                </w:rPr>
                              </w:pPr>
                              <w:r>
                                <w:rPr>
                                  <w:sz w:val="16"/>
                                  <w:szCs w:val="16"/>
                                </w:rPr>
                                <w:t xml:space="preserve">ПЕО 400, </w:t>
                              </w:r>
                              <w:r>
                                <w:rPr>
                                  <w:sz w:val="16"/>
                                  <w:szCs w:val="16"/>
                                </w:rPr>
                                <w:br/>
                                <w:t xml:space="preserve">ПЕО 1500 </w:t>
                              </w:r>
                            </w:p>
                          </w:txbxContent>
                        </v:textbox>
                      </v:rect>
                      <v:line id="Line 661" o:spid="_x0000_s1114" style="position:absolute;visibility:visible;mso-wrap-style:square" from="3481,2903" to="3772,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8Sr8UAAADdAAAADwAAAGRycy9kb3ducmV2LnhtbESPS2vDMBCE74X8B7GB3BrZOeThRAmh&#10;ptBDW8iDnrfWxjKxVsZSHfXfV4VAjsPMN8NsdtG2YqDeN44V5NMMBHHldMO1gvPp9XkJwgdkja1j&#10;UvBLHnbb0dMGC+1ufKDhGGqRStgXqMCE0BVS+sqQRT91HXHyLq63GJLsa6l7vKVy28pZls2lxYbT&#10;gsGOXgxV1+OPVbAw5UEuZPl++iyHJl/Fj/j1vVJqMo77NYhAMTzCd/pNJ26Zz+D/TXoCc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8Sr8UAAADdAAAADwAAAAAAAAAA&#10;AAAAAAChAgAAZHJzL2Rvd25yZXYueG1sUEsFBgAAAAAEAAQA+QAAAJMDAAAAAA==&#10;">
                        <v:stroke endarrow="block"/>
                      </v:line>
                      <v:line id="Line 662" o:spid="_x0000_s1115" style="position:absolute;visibility:visible;mso-wrap-style:square" from="4592,2288" to="4592,2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3NMYAAADdAAAADwAAAGRycy9kb3ducmV2LnhtbESPzWrDMBCE74W8g9hAb43sFvLjRAml&#10;ptBDU0hSet5YG8vEWhlLddS3jwKFHIeZb4ZZbaJtxUC9bxwryCcZCOLK6YZrBd+H96c5CB+QNbaO&#10;ScEfedisRw8rLLS78I6GfahFKmFfoAITQldI6StDFv3EdcTJO7neYkiyr6Xu8ZLKbSufs2wqLTac&#10;Fgx29GaoOu9/rYKZKXdyJsvPw1c5NPkibuPPcaHU4zi+LkEEiuEe/qc/dOLm+Qvc3qQnIN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3jtzTGAAAA3QAAAA8AAAAAAAAA&#10;AAAAAAAAoQIAAGRycy9kb3ducmV2LnhtbFBLBQYAAAAABAAEAPkAAACUAwAAAAA=&#10;">
                        <v:stroke endarrow="block"/>
                      </v:line>
                      <v:line id="Line 663" o:spid="_x0000_s1116" style="position:absolute;flip:x;visibility:visible;mso-wrap-style:square" from="5449,3878" to="5573,3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S38ccAAADdAAAADwAAAGRycy9kb3ducmV2LnhtbESPT2vCQBDF74V+h2UKvQTdqKVqdJWq&#10;FYTiwT8Hj0N2TEKzsyE71fTbdwuFHh9v3u/Nmy87V6sbtaHybGDQT0ER595WXBg4n7a9CaggyBZr&#10;z2TgmwIsF48Pc8ysv/OBbkcpVIRwyNBAKdJkWoe8JIeh7xvi6F1961CibAttW7xHuKv1ME1ftcOK&#10;Y0OJDa1Lyj+PXy6+sd3zZjRKVk4nyZTeL/KRajHm+al7m4ES6uT/+C+9swbGk8EL/K6JCN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pLfxxwAAAN0AAAAPAAAAAAAA&#10;AAAAAAAAAKECAABkcnMvZG93bnJldi54bWxQSwUGAAAAAAQABAD5AAAAlQMAAAAA&#10;">
                        <v:stroke endarrow="block"/>
                      </v:line>
                      <v:rect id="Rectangle 664" o:spid="_x0000_s1117" style="position:absolute;left:3767;top:9925;width:1619;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q2MQA&#10;AADdAAAADwAAAGRycy9kb3ducmV2LnhtbESPQWvCQBSE7wX/w/KE3ppNalsluhFpKWhvpuL5kX3J&#10;BrNvQ3Yb03/fLQgeh5n5htlsJ9uJkQbfOlaQJSkI4srplhsFp+/PpxUIH5A1do5JwS952Bazhw3m&#10;2l35SGMZGhEh7HNUYELocyl9ZciiT1xPHL3aDRZDlEMj9YDXCLedfE7TN2mx5bhgsKd3Q9Wl/LEK&#10;wuLc8svHwS32X2ltDlaOXNZKPc6n3RpEoCncw7f2XitYrrJX+H8Tn4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xatjEAAAA3QAAAA8AAAAAAAAAAAAAAAAAmAIAAGRycy9k&#10;b3ducmV2LnhtbFBLBQYAAAAABAAEAPUAAACJAwAAAAA=&#10;" filled="f">
                        <v:textbox inset=",,.5mm">
                          <w:txbxContent>
                            <w:p w:rsidR="00DA67B1" w:rsidRDefault="00DA67B1" w:rsidP="00DA67B1">
                              <w:pPr>
                                <w:spacing w:before="60"/>
                                <w:jc w:val="center"/>
                                <w:rPr>
                                  <w:b/>
                                  <w:bCs/>
                                  <w:sz w:val="14"/>
                                  <w:szCs w:val="14"/>
                                </w:rPr>
                              </w:pPr>
                              <w:r>
                                <w:rPr>
                                  <w:b/>
                                  <w:bCs/>
                                  <w:sz w:val="14"/>
                                  <w:szCs w:val="14"/>
                                </w:rPr>
                                <w:t>Склад готової продукції</w:t>
                              </w:r>
                            </w:p>
                          </w:txbxContent>
                        </v:textbox>
                      </v:rect>
                      <v:rect id="Rectangle 665" o:spid="_x0000_s1118" style="position:absolute;left:5572;top:9877;width:1493;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9dZccA&#10;AADdAAAADwAAAGRycy9kb3ducmV2LnhtbESPS2/CMBCE70j8B2sr9QYOPUAIGISqUvXBhVd7XcXb&#10;JMJeR7EbUn49RqrEcTQz32jmy84a0VLjK8cKRsMEBHHudMWFgsN+PUhB+ICs0TgmBX/kYbno9+aY&#10;aXfmLbW7UIgIYZ+hgjKEOpPS5yVZ9ENXE0fvxzUWQ5RNIXWD5wi3Rj4lyVharDgulFjTc0n5afdr&#10;Fewnup1+vVzS1+O32fD7x/qy+jRKPT50qxmIQF24h//bb1rBJB2N4fYmPg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fXWXHAAAA3QAAAA8AAAAAAAAAAAAAAAAAmAIAAGRy&#10;cy9kb3ducmV2LnhtbFBLBQYAAAAABAAEAPUAAACMAwAAAAA=&#10;" fillcolor="silver">
                        <v:textbox inset=".5mm,,.5mm">
                          <w:txbxContent>
                            <w:p w:rsidR="00DA67B1" w:rsidRDefault="00DA67B1" w:rsidP="00DA67B1">
                              <w:pPr>
                                <w:rPr>
                                  <w:sz w:val="14"/>
                                  <w:szCs w:val="14"/>
                                </w:rPr>
                              </w:pPr>
                              <w:r>
                                <w:rPr>
                                  <w:sz w:val="14"/>
                                  <w:szCs w:val="14"/>
                                </w:rPr>
                                <w:t>Контроль готової продукції за показниками АНД</w:t>
                              </w:r>
                            </w:p>
                          </w:txbxContent>
                        </v:textbox>
                      </v:rect>
                      <v:line id="Line 666" o:spid="_x0000_s1119" style="position:absolute;flip:x;visibility:visible;mso-wrap-style:square" from="5415,10278" to="5566,10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YphsUAAADdAAAADwAAAGRycy9kb3ducmV2LnhtbESPT2vCQBDF74LfYRmhl6AbK1SNrtJ/&#10;QkF6qHrwOGTHJJidDdmpxm/vFgoeH2/e781brjtXqwu1ofJsYDxKQRHn3lZcGDjsN8MZqCDIFmvP&#10;ZOBGAdarfm+JmfVX/qHLTgoVIRwyNFCKNJnWIS/JYRj5hjh6J986lCjbQtsWrxHuav2cpi/aYcWx&#10;ocSG3kvKz7tfF9/YfPPHZJK8OZ0kc/o8yjbVYszToHtdgBLq5HH8n/6yBqaz8RT+1kQE6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YphsUAAADdAAAADwAAAAAAAAAA&#10;AAAAAAChAgAAZHJzL2Rvd25yZXYueG1sUEsFBgAAAAAEAAQA+QAAAJMDAAAAAA==&#10;">
                        <v:stroke endarrow="block"/>
                      </v:line>
                      <v:line id="Line 667" o:spid="_x0000_s1120" style="position:absolute;visibility:visible;mso-wrap-style:square" from="4646,9671" to="4649,9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clRcIAAADdAAAADwAAAGRycy9kb3ducmV2LnhtbERPS0vEMBC+C/6HMII3N+0e9lE3u8gW&#10;YQ8q7APPYzM2xWZSmtiN/945CB4/vvdml32vJhpjF9hAOStAETfBdtwauJyfH1agYkK22AcmAz8U&#10;Ybe9vdlgZcOVjzSdUqskhGOFBlxKQ6V1bBx5jLMwEAv3GUaPSeDYajviVcJ9r+dFsdAeO5YGhwPt&#10;HTVfp29vYOnqo17q+uX8Vk9duc6v+f1jbcz9XX56BJUop3/xn/tgxbcqZa68kSe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0clRcIAAADdAAAADwAAAAAAAAAAAAAA&#10;AAChAgAAZHJzL2Rvd25yZXYueG1sUEsFBgAAAAAEAAQA+QAAAJADAAAAAA==&#10;">
                        <v:stroke endarrow="block"/>
                      </v:line>
                      <v:rect id="Rectangle 668" o:spid="_x0000_s1121" style="position:absolute;left:3268;top:4337;width:2662;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g3cQA&#10;AADdAAAADwAAAGRycy9kb3ducmV2LnhtbESPQWvCQBSE74X+h+UVvNVNVFqNbqRYBO3NVDw/si/Z&#10;0OzbkN3G+O9dodDjMDPfMJvtaFsxUO8bxwrSaQKCuHS64VrB+Xv/ugThA7LG1jEpuJGHbf78tMFM&#10;uyufaChCLSKEfYYKTAhdJqUvDVn0U9cRR69yvcUQZV9L3eM1wm0rZ0nyJi02HBcMdrQzVP4Uv1ZB&#10;mF8aXnwe3fzwlVTmaOXARaXU5GX8WIMINIb/8F/7oBW8L9MVPN7EJ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8YN3EAAAA3QAAAA8AAAAAAAAAAAAAAAAAmAIAAGRycy9k&#10;b3ducmV2LnhtbFBLBQYAAAAABAAEAPUAAACJAwAAAAA=&#10;" filled="f">
                        <v:textbox inset=",,.5mm">
                          <w:txbxContent>
                            <w:p w:rsidR="00DA67B1" w:rsidRDefault="00DA67B1" w:rsidP="00DA67B1">
                              <w:pPr>
                                <w:jc w:val="center"/>
                                <w:rPr>
                                  <w:b/>
                                  <w:bCs/>
                                  <w:sz w:val="14"/>
                                  <w:szCs w:val="14"/>
                                </w:rPr>
                              </w:pPr>
                              <w:r>
                                <w:rPr>
                                  <w:b/>
                                  <w:bCs/>
                                  <w:sz w:val="14"/>
                                  <w:szCs w:val="14"/>
                                </w:rPr>
                                <w:t>Дозування та пакування супозиторіїв</w:t>
                              </w:r>
                            </w:p>
                          </w:txbxContent>
                        </v:textbox>
                      </v:rect>
                      <v:rect id="Rectangle 669" o:spid="_x0000_s1122" style="position:absolute;left:3773;top:4900;width:1691;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bO8EA&#10;AADdAAAADwAAAGRycy9kb3ducmV2LnhtbERPPW/CMBDdkfofrEPqgsCBgYSAQahSq64EFrZLfMSB&#10;+BzFBtJ/Xw9IjE/ve7MbbCse1PvGsYL5LAFBXDndcK3gdPyeZiB8QNbYOiYFf+Rht/0YbTDX7skH&#10;ehShFjGEfY4KTAhdLqWvDFn0M9cRR+7ieoshwr6WusdnDLetXCTJUlpsODYY7OjLUHUr7lbB9bba&#10;F6bqsvRnUg7L8yWtV22p1Od42K9BBBrCW/xy/2oFabaI++Ob+AT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BGzvBAAAA3QAAAA8AAAAAAAAAAAAAAAAAmAIAAGRycy9kb3du&#10;cmV2LnhtbFBLBQYAAAAABAAEAPUAAACGAwAAAAA=&#10;" filled="f" fillcolor="silver">
                        <v:textbox inset=",,.5mm">
                          <w:txbxContent>
                            <w:p w:rsidR="00DA67B1" w:rsidRDefault="00DA67B1" w:rsidP="00DA67B1">
                              <w:pPr>
                                <w:rPr>
                                  <w:sz w:val="13"/>
                                  <w:szCs w:val="13"/>
                                </w:rPr>
                              </w:pPr>
                              <w:r>
                                <w:rPr>
                                  <w:sz w:val="13"/>
                                  <w:szCs w:val="13"/>
                                </w:rPr>
                                <w:t>Стадія 4</w:t>
                              </w:r>
                            </w:p>
                            <w:p w:rsidR="00DA67B1" w:rsidRDefault="00DA67B1" w:rsidP="00DA67B1">
                              <w:pPr>
                                <w:rPr>
                                  <w:sz w:val="13"/>
                                  <w:szCs w:val="13"/>
                                </w:rPr>
                              </w:pPr>
                              <w:r>
                                <w:rPr>
                                  <w:sz w:val="13"/>
                                  <w:szCs w:val="13"/>
                                </w:rPr>
                                <w:t xml:space="preserve">Підготовка контурних чарунок </w:t>
                              </w:r>
                            </w:p>
                          </w:txbxContent>
                        </v:textbox>
                      </v:rect>
                      <v:rect id="Rectangle 670" o:spid="_x0000_s1123" style="position:absolute;left:3740;top:5570;width:1691;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2+oMQA&#10;AADdAAAADwAAAGRycy9kb3ducmV2LnhtbESPQYvCMBSE7wv+h/AEL4umerC1GkWEFa/b9eLt2Tyb&#10;avNSmqzWf78RhD0OM/MNs9r0thF36nztWMF0koAgLp2uuVJw/PkaZyB8QNbYOCYFT/KwWQ8+Vphr&#10;9+BvuhehEhHCPkcFJoQ2l9KXhiz6iWuJo3dxncUQZVdJ3eEjwm0jZ0kylxZrjgsGW9oZKm/Fr1Vw&#10;vS22hSnbLN1/nvv56ZJWi+as1GjYb5cgAvXhP/xuH7SCNJtN4fUmP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vqDEAAAA3QAAAA8AAAAAAAAAAAAAAAAAmAIAAGRycy9k&#10;b3ducmV2LnhtbFBLBQYAAAAABAAEAPUAAACJAwAAAAA=&#10;" filled="f" fillcolor="silver">
                        <v:textbox inset=",,.5mm">
                          <w:txbxContent>
                            <w:p w:rsidR="00DA67B1" w:rsidRDefault="00DA67B1" w:rsidP="00DA67B1">
                              <w:pPr>
                                <w:rPr>
                                  <w:sz w:val="13"/>
                                  <w:szCs w:val="13"/>
                                </w:rPr>
                              </w:pPr>
                              <w:r>
                                <w:rPr>
                                  <w:sz w:val="13"/>
                                  <w:szCs w:val="13"/>
                                </w:rPr>
                                <w:t>Стадія 5</w:t>
                              </w:r>
                            </w:p>
                            <w:p w:rsidR="00DA67B1" w:rsidRDefault="00DA67B1" w:rsidP="00DA67B1">
                              <w:pPr>
                                <w:rPr>
                                  <w:sz w:val="13"/>
                                  <w:szCs w:val="13"/>
                                </w:rPr>
                              </w:pPr>
                              <w:r>
                                <w:rPr>
                                  <w:sz w:val="13"/>
                                  <w:szCs w:val="13"/>
                                </w:rPr>
                                <w:t xml:space="preserve">Наповнення чарунок супозиторною масою </w:t>
                              </w:r>
                            </w:p>
                          </w:txbxContent>
                        </v:textbox>
                      </v:rect>
                      <v:rect id="Rectangle 671" o:spid="_x0000_s1124" style="position:absolute;left:2214;top:4995;width:1312;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4gsYA&#10;AADdAAAADwAAAGRycy9kb3ducmV2LnhtbESPT2vCQBTE7wW/w/IEL6VuzKG1aTYiLWI9VnPQ22v2&#10;5Q9m34bsauK3dwsFj8PM/IZJV6NpxZV611hWsJhHIIgLqxuuFOSHzcsShPPIGlvLpOBGDlbZ5CnF&#10;RNuBf+i695UIEHYJKqi97xIpXVGTQTe3HXHwStsb9EH2ldQ9DgFuWhlH0as02HBYqLGjz5qK8/5i&#10;FPhBbran8v2Y/34tmvEZd2WuT0rNpuP6A4Sn0T/C/+1vreBtGcfw9yY8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X4gsYAAADdAAAADwAAAAAAAAAAAAAAAACYAgAAZHJz&#10;L2Rvd25yZXYueG1sUEsFBgAAAAAEAAQA9QAAAIsDAAAAAA==&#10;" filled="f">
                        <v:textbox inset=".5mm,,.5mm">
                          <w:txbxContent>
                            <w:p w:rsidR="00DA67B1" w:rsidRDefault="00DA67B1" w:rsidP="00DA67B1">
                              <w:pPr>
                                <w:rPr>
                                  <w:sz w:val="14"/>
                                  <w:szCs w:val="14"/>
                                </w:rPr>
                              </w:pPr>
                              <w:r>
                                <w:rPr>
                                  <w:sz w:val="14"/>
                                  <w:szCs w:val="14"/>
                                </w:rPr>
                                <w:t xml:space="preserve">Плівка ПВХ </w:t>
                              </w:r>
                            </w:p>
                          </w:txbxContent>
                        </v:textbox>
                      </v:rect>
                      <v:line id="Line 672" o:spid="_x0000_s1125" style="position:absolute;visibility:visible;mso-wrap-style:square" from="3559,5189" to="3786,5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99icUAAADdAAAADwAAAGRycy9kb3ducmV2LnhtbESPT2sCMRTE74V+h/AK3mpWBf+sRild&#10;BA+2oBbPz81zs3TzsmzSNX57Uyj0OMz8ZpjVJtpG9NT52rGC0TADQVw6XXOl4Ou0fZ2D8AFZY+OY&#10;FNzJw2b9/LTCXLsbH6g/hkqkEvY5KjAhtLmUvjRk0Q9dS5y8q+sshiS7SuoOb6ncNnKcZVNpsea0&#10;YLCld0Pl9/HHKpiZ4iBnstifPou+Hi3iRzxfFkoNXuLbEkSgGP7Df/ROJ24+nsDvm/QE5P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499icUAAADdAAAADwAAAAAAAAAA&#10;AAAAAAChAgAAZHJzL2Rvd25yZXYueG1sUEsFBgAAAAAEAAQA+QAAAJMDAAAAAA==&#10;">
                        <v:stroke endarrow="block"/>
                      </v:line>
                      <v:line id="Line 673" o:spid="_x0000_s1126" style="position:absolute;visibility:visible;mso-wrap-style:square" from="3553,5889" to="3780,5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bl/cUAAADdAAAADwAAAGRycy9kb3ducmV2LnhtbESPT2sCMRTE74V+h/AK3mpWEf+sRild&#10;BA+2oBbPz81zs3TzsmzSNX57Uyj0OMz8ZpjVJtpG9NT52rGC0TADQVw6XXOl4Ou0fZ2D8AFZY+OY&#10;FNzJw2b9/LTCXLsbH6g/hkqkEvY5KjAhtLmUvjRk0Q9dS5y8q+sshiS7SuoOb6ncNnKcZVNpsea0&#10;YLCld0Pl9/HHKpiZ4iBnstifPou+Hi3iRzxfFkoNXuLbEkSgGP7Df/ROJ24+nsDvm/QE5P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bl/cUAAADdAAAADwAAAAAAAAAA&#10;AAAAAAChAgAAZHJzL2Rvd25yZXYueG1sUEsFBgAAAAAEAAQA+QAAAJMDAAAAAA==&#10;">
                        <v:stroke endarrow="block"/>
                      </v:line>
                      <v:rect id="Rectangle 674" o:spid="_x0000_s1127" style="position:absolute;left:2214;top:6676;width:133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g9sYA&#10;AADdAAAADwAAAGRycy9kb3ducmV2LnhtbESPS2vDMBCE74H+B7GFXkItJ5CXayWUlpDmGNeH5La1&#10;1g9qrYylxu6/rwqBHIeZ+YZJd6NpxZV611hWMItiEMSF1Q1XCvLP/fMahPPIGlvLpOCXHOy2D5MU&#10;E20HPtE185UIEHYJKqi97xIpXVGTQRfZjjh4pe0N+iD7SuoehwA3rZzH8VIabDgs1NjRW03Fd/Zj&#10;FPhB7g+XcnPOv95nzTjFY5nri1JPj+PrCwhPo7+Hb+0PrWC1ni/g/014An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xg9sYAAADdAAAADwAAAAAAAAAAAAAAAACYAgAAZHJz&#10;L2Rvd25yZXYueG1sUEsFBgAAAAAEAAQA9QAAAIsDAAAAAA==&#10;" filled="f">
                        <v:textbox inset=".5mm,,.5mm">
                          <w:txbxContent>
                            <w:p w:rsidR="00DA67B1" w:rsidRDefault="00DA67B1" w:rsidP="00DA67B1">
                              <w:pPr>
                                <w:rPr>
                                  <w:sz w:val="14"/>
                                  <w:szCs w:val="14"/>
                                </w:rPr>
                              </w:pPr>
                              <w:r>
                                <w:rPr>
                                  <w:sz w:val="14"/>
                                  <w:szCs w:val="14"/>
                                </w:rPr>
                                <w:t xml:space="preserve">Чарунки із супозиторіями  </w:t>
                              </w:r>
                            </w:p>
                          </w:txbxContent>
                        </v:textbox>
                      </v:rect>
                      <v:line id="Line 675" o:spid="_x0000_s1128" style="position:absolute;visibility:visible;mso-wrap-style:square" from="3553,6927" to="3780,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EcUAAADdAAAADwAAAGRycy9kb3ducmV2LnhtbESPzWsCMRTE7wX/h/AEbzWrBz+2RhGX&#10;ggcr+IHn183rZunmZdmka/zvG6HQ4zDzm2FWm2gb0VPna8cKJuMMBHHpdM2Vguvl/XUBwgdkjY1j&#10;UvAgD5v14GWFuXZ3PlF/DpVIJexzVGBCaHMpfWnIoh+7ljh5X66zGJLsKqk7vKdy28hpls2kxZrT&#10;gsGWdobK7/OPVTA3xUnOZXG4HIu+nizjR7x9LpUaDeP2DUSgGP7Df/ReJ24xncHzTXo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eEcUAAADdAAAADwAAAAAAAAAA&#10;AAAAAAChAgAAZHJzL2Rvd25yZXYueG1sUEsFBgAAAAAEAAQA+QAAAJMDAAAAAA==&#10;">
                        <v:stroke endarrow="block"/>
                      </v:line>
                      <v:line id="Line 676" o:spid="_x0000_s1129" style="position:absolute;visibility:visible;mso-wrap-style:square" from="4596,5469" to="4596,5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R7isUAAADdAAAADwAAAGRycy9kb3ducmV2LnhtbESPT2sCMRTE74LfITyhN83qoaurUaRL&#10;oYe24B96ft08N4ubl2WTrum3bwqCx2HmN8NsdtG2YqDeN44VzGcZCOLK6YZrBefT63QJwgdkja1j&#10;UvBLHnbb8WiDhXY3PtBwDLVIJewLVGBC6AopfWXIop+5jjh5F9dbDEn2tdQ93lK5beUiy56lxYbT&#10;gsGOXgxV1+OPVZCb8iBzWb6fPsuhma/iR/z6Xin1NIn7NYhAMTzCd/pNJ265yOH/TXoCc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R7isUAAADdAAAADwAAAAAAAAAA&#10;AAAAAAChAgAAZHJzL2Rvd25yZXYueG1sUEsFBgAAAAAEAAQA+QAAAJMDAAAAAA==&#10;">
                        <v:stroke endarrow="block"/>
                      </v:line>
                      <v:rect id="Rectangle 677" o:spid="_x0000_s1130" style="position:absolute;left:3773;top:7595;width:1691;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XPcEA&#10;AADdAAAADwAAAGRycy9kb3ducmV2LnhtbERPPW/CMBDdkfofrEPqgsCBgYSAQahSq64EFrZLfMSB&#10;+BzFBtJ/Xw9IjE/ve7MbbCse1PvGsYL5LAFBXDndcK3gdPyeZiB8QNbYOiYFf+Rht/0YbTDX7skH&#10;ehShFjGEfY4KTAhdLqWvDFn0M9cRR+7ieoshwr6WusdnDLetXCTJUlpsODYY7OjLUHUr7lbB9bba&#10;F6bqsvRnUg7L8yWtV22p1Od42K9BBBrCW/xy/2oFabaIc+Ob+AT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3Fz3BAAAA3QAAAA8AAAAAAAAAAAAAAAAAmAIAAGRycy9kb3du&#10;cmV2LnhtbFBLBQYAAAAABAAEAPUAAACGAwAAAAA=&#10;" filled="f" fillcolor="silver">
                        <v:textbox inset=",,.5mm">
                          <w:txbxContent>
                            <w:p w:rsidR="00DA67B1" w:rsidRDefault="00DA67B1" w:rsidP="00DA67B1">
                              <w:pPr>
                                <w:rPr>
                                  <w:sz w:val="13"/>
                                  <w:szCs w:val="13"/>
                                </w:rPr>
                              </w:pPr>
                              <w:r>
                                <w:rPr>
                                  <w:sz w:val="13"/>
                                  <w:szCs w:val="13"/>
                                </w:rPr>
                                <w:t>Стадія 7</w:t>
                              </w:r>
                            </w:p>
                            <w:p w:rsidR="00DA67B1" w:rsidRDefault="00DA67B1" w:rsidP="00DA67B1">
                              <w:pPr>
                                <w:rPr>
                                  <w:sz w:val="13"/>
                                  <w:szCs w:val="13"/>
                                </w:rPr>
                              </w:pPr>
                              <w:r>
                                <w:rPr>
                                  <w:sz w:val="13"/>
                                  <w:szCs w:val="13"/>
                                </w:rPr>
                                <w:t xml:space="preserve">Пакування та маркування супозиторіїв </w:t>
                              </w:r>
                            </w:p>
                          </w:txbxContent>
                        </v:textbox>
                      </v:rect>
                      <v:line id="Line 678" o:spid="_x0000_s1131" style="position:absolute;visibility:visible;mso-wrap-style:square" from="4646,7289" to="4646,7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dKY8UAAADdAAAADwAAAGRycy9kb3ducmV2LnhtbESPT2sCMRTE74V+h/AK3mpWD+quRild&#10;Ch5swT/0/Lp5bpZuXpZNXOO3bwqCx2HmN8OsNtG2YqDeN44VTMYZCOLK6YZrBafjx+sChA/IGlvH&#10;pOBGHjbr56cVFtpdeU/DIdQilbAvUIEJoSuk9JUhi37sOuLknV1vMSTZ11L3eE3ltpXTLJtJiw2n&#10;BYMdvRuqfg8Xq2Buyr2cy3J3/CqHZpLHz/j9kys1eolvSxCBYniE7/RWJ24xzeH/TXo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dKY8UAAADdAAAADwAAAAAAAAAA&#10;AAAAAAChAgAAZHJzL2Rvd25yZXYueG1sUEsFBgAAAAAEAAQA+QAAAJMDAAAAAA==&#10;">
                        <v:stroke endarrow="block"/>
                      </v:line>
                      <v:rect id="Rectangle 679" o:spid="_x0000_s1132" style="position:absolute;left:2210;top:7433;width:1357;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Vs8QA&#10;AADdAAAADwAAAGRycy9kb3ducmV2LnhtbERPy2rCQBTdF/yH4Ra6KXWSFqpGxyAtobrUZqG7a+bm&#10;QTN3QmaapH/vLIQuD+e9SSfTioF611hWEM8jEMSF1Q1XCvLv7GUJwnlkja1lUvBHDtLt7GGDibYj&#10;H2k4+UqEEHYJKqi97xIpXVGTQTe3HXHgStsb9AH2ldQ9jiHctPI1it6lwYZDQ40dfdRU/Jx+jQI/&#10;yuzrUq7O+fUzbqZnPJS5vij19Djt1iA8Tf5ffHfvtYLF8i3sD2/CE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yVbPEAAAA3QAAAA8AAAAAAAAAAAAAAAAAmAIAAGRycy9k&#10;b3ducmV2LnhtbFBLBQYAAAAABAAEAPUAAACJAwAAAAA=&#10;" filled="f">
                        <v:textbox inset=".5mm,,.5mm">
                          <w:txbxContent>
                            <w:p w:rsidR="00DA67B1" w:rsidRDefault="00DA67B1" w:rsidP="00DA67B1">
                              <w:pPr>
                                <w:rPr>
                                  <w:sz w:val="14"/>
                                  <w:szCs w:val="14"/>
                                </w:rPr>
                              </w:pPr>
                              <w:r>
                                <w:rPr>
                                  <w:sz w:val="14"/>
                                  <w:szCs w:val="14"/>
                                </w:rPr>
                                <w:t>Пачки, чарунки із супозиторіями</w:t>
                              </w:r>
                            </w:p>
                          </w:txbxContent>
                        </v:textbox>
                      </v:rect>
                      <v:rect id="Rectangle 680" o:spid="_x0000_s1133" style="position:absolute;left:5573;top:4815;width:1501;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1hrsIA&#10;AADdAAAADwAAAGRycy9kb3ducmV2LnhtbESPQYvCMBSE74L/IbwFb5pWQaUayyqIe1WX9fpo3rZl&#10;m5fSxFj99RtB8DjMzDfMOu9NIwJ1rrasIJ0kIIgLq2suFXyf9+MlCOeRNTaWScGdHOSb4WCNmbY3&#10;PlI4+VJECLsMFVTet5mUrqjIoJvYljh6v7Yz6KPsSqk7vEW4aeQ0SebSYM1xocKWdhUVf6erUbC1&#10;V82L4PknhMNuXib8mJ4vSo0++s8VCE+9f4df7S+tYLGcpfB8E5+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WGuwgAAAN0AAAAPAAAAAAAAAAAAAAAAAJgCAABkcnMvZG93&#10;bnJldi54bWxQSwUGAAAAAAQABAD1AAAAhwMAAAAA&#10;" filled="f" fillcolor="silver">
                        <v:textbox inset=".5mm,,.5mm">
                          <w:txbxContent>
                            <w:p w:rsidR="00DA67B1" w:rsidRDefault="00DA67B1" w:rsidP="00DA67B1">
                              <w:pPr>
                                <w:rPr>
                                  <w:sz w:val="14"/>
                                  <w:szCs w:val="14"/>
                                </w:rPr>
                              </w:pPr>
                              <w:r>
                                <w:rPr>
                                  <w:sz w:val="14"/>
                                  <w:szCs w:val="14"/>
                                </w:rPr>
                                <w:t>Температура нагріву і якість зварювання штампів</w:t>
                              </w:r>
                            </w:p>
                          </w:txbxContent>
                        </v:textbox>
                      </v:rect>
                      <v:line id="Line 681" o:spid="_x0000_s1134" style="position:absolute;flip:x;visibility:visible;mso-wrap-style:square" from="5460,5175" to="5559,5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TWfsYAAADdAAAADwAAAGRycy9kb3ducmV2LnhtbESPT2vCQBDF74V+h2UKXkLd1EDV6Cr1&#10;HwilB60Hj0N2moRmZ0N21PTbd4VCj4837/fmzZe9a9SVulB7NvAyTEERF97WXBo4fe6eJ6CCIFts&#10;PJOBHwqwXDw+zDG3/sYHuh6lVBHCIUcDlUibax2KihyGoW+Jo/flO4cSZVdq2+Etwl2jR2n6qh3W&#10;HBsqbGldUfF9vLj4xu6DN1mWrJxOkiltz/KeajFm8NS/zUAJ9fJ//JfeWwPjSTaC+5qIAL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01n7GAAAA3QAAAA8AAAAAAAAA&#10;AAAAAAAAoQIAAGRycy9kb3ducmV2LnhtbFBLBQYAAAAABAAEAPkAAACUAwAAAAA=&#10;">
                        <v:stroke endarrow="block"/>
                      </v:line>
                      <v:rect id="Rectangle 682" o:spid="_x0000_s1135" style="position:absolute;left:5573;top:5595;width:1480;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aQsEA&#10;AADdAAAADwAAAGRycy9kb3ducmV2LnhtbESPzarCMBSE94LvEI7gTtOroFKNchVEt/6g20Nzbltu&#10;c1KaGKtPbwTB5TAz3zCLVWsqEahxpWUFP8MEBHFmdcm5gvNpO5iBcB5ZY2WZFDzIwWrZ7Sww1fbO&#10;BwpHn4sIYZeigsL7OpXSZQUZdENbE0fvzzYGfZRNLnWD9wg3lRwlyUQaLDkuFFjTpqDs/3gzCtb2&#10;pnkaPF9C2G0mecLP0emqVL/X/s5BeGr9N/xp77WC6Ww8hveb+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zWkLBAAAA3QAAAA8AAAAAAAAAAAAAAAAAmAIAAGRycy9kb3du&#10;cmV2LnhtbFBLBQYAAAAABAAEAPUAAACGAwAAAAA=&#10;" filled="f" fillcolor="silver">
                        <v:textbox inset=".5mm,,.5mm">
                          <w:txbxContent>
                            <w:p w:rsidR="00DA67B1" w:rsidRDefault="00DA67B1" w:rsidP="00DA67B1">
                              <w:pPr>
                                <w:rPr>
                                  <w:sz w:val="14"/>
                                  <w:szCs w:val="14"/>
                                </w:rPr>
                              </w:pPr>
                              <w:r>
                                <w:rPr>
                                  <w:sz w:val="14"/>
                                  <w:szCs w:val="14"/>
                                </w:rPr>
                                <w:t>Точність дозування автомата, температура</w:t>
                              </w:r>
                            </w:p>
                          </w:txbxContent>
                        </v:textbox>
                      </v:rect>
                      <v:rect id="Rectangle 683" o:spid="_x0000_s1136" style="position:absolute;left:5573;top:6379;width:1510;height:1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CNsMA&#10;AADdAAAADwAAAGRycy9kb3ducmV2LnhtbESPT4vCMBTE74LfITzBm6b+QaVrFFdY9KoV9/po3rZl&#10;m5fSxFj3028EweMwM79h1tvO1CJQ6yrLCibjBARxbnXFhYJL9jVagXAeWWNtmRQ8yMF20++tMdX2&#10;zicKZ1+ICGGXooLS+yaV0uUlGXRj2xBH78e2Bn2UbSF1i/cIN7WcJslCGqw4LpTY0L6k/Pd8Mwo+&#10;7U3zMni+hnDYL4qE/6bZt1LDQbf7AOGp8+/wq33UCpar2Ryeb+IT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rCNsMAAADdAAAADwAAAAAAAAAAAAAAAACYAgAAZHJzL2Rv&#10;d25yZXYueG1sUEsFBgAAAAAEAAQA9QAAAIgDAAAAAA==&#10;" filled="f" fillcolor="silver">
                        <v:textbox inset=".5mm,,.5mm">
                          <w:txbxContent>
                            <w:p w:rsidR="00DA67B1" w:rsidRDefault="00DA67B1" w:rsidP="00DA67B1">
                              <w:pPr>
                                <w:rPr>
                                  <w:sz w:val="14"/>
                                  <w:szCs w:val="14"/>
                                </w:rPr>
                              </w:pPr>
                              <w:r>
                                <w:rPr>
                                  <w:sz w:val="14"/>
                                  <w:szCs w:val="14"/>
                                </w:rPr>
                                <w:t>Температура та час охолодження, температура запайки, чіткість нанесення друку</w:t>
                              </w:r>
                            </w:p>
                          </w:txbxContent>
                        </v:textbox>
                      </v:rect>
                      <v:line id="Line 684" o:spid="_x0000_s1137" style="position:absolute;flip:x;visibility:visible;mso-wrap-style:square" from="5460,6934" to="5559,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1OCscAAADdAAAADwAAAGRycy9kb3ducmV2LnhtbESPzWvCQBDF7wX/h2UKvQTd2NCq0VXs&#10;h1AoPfhx8Dhkp0kwOxuyU03/e1co9Ph4835v3mLVu0adqQu1ZwPjUQqKuPC25tLAYb8ZTkEFQbbY&#10;eCYDvxRgtRzcLTC3/sJbOu+kVBHCIUcDlUibax2KihyGkW+Jo/ftO4cSZVdq2+Elwl2jH9P0WTus&#10;OTZU2NJrRcVp9+PiG5svfsuy5MXpJJnR+1E+Uy3GPNz36zkooV7+j//SH9bAZJo9wW1NRIBe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XU4KxwAAAN0AAAAPAAAAAAAA&#10;AAAAAAAAAKECAABkcnMvZG93bnJldi54bWxQSwUGAAAAAAQABAD5AAAAlQMAAAAA&#10;">
                        <v:stroke endarrow="block"/>
                      </v:line>
                      <v:line id="Line 685" o:spid="_x0000_s1138" style="position:absolute;visibility:visible;mso-wrap-style:square" from="3553,7953" to="3780,7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FIzMUAAADdAAAADwAAAGRycy9kb3ducmV2LnhtbESPT2sCMRTE70K/Q3gFb5q1gn+2Rild&#10;BA9WUEvPr5vXzdLNy7KJa/z2piD0OMz8ZpjVJtpG9NT52rGCyTgDQVw6XXOl4PO8HS1A+ICssXFM&#10;Cm7kYbN+Gqww1+7KR+pPoRKphH2OCkwIbS6lLw1Z9GPXEifvx3UWQ5JdJXWH11RuG/mSZTNpsea0&#10;YLCld0Pl7+liFcxNcZRzWezPh6KvJ8v4Eb++l0oNn+PbK4hAMfyHH/ROJ24xncHfm/Q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FIzMUAAADdAAAADwAAAAAAAAAA&#10;AAAAAAChAgAAZHJzL2Rvd25yZXYueG1sUEsFBgAAAAAEAAQA+QAAAJMDAAAAAA==&#10;">
                        <v:stroke endarrow="block"/>
                      </v:line>
                      <v:rect id="Rectangle 686" o:spid="_x0000_s1139" style="position:absolute;left:5579;top:7500;width:1506;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cQcIA&#10;AADdAAAADwAAAGRycy9kb3ducmV2LnhtbESPT4vCMBTE7wt+h/AEb2uqgpVqFBWW3at/0OujebbF&#10;5qU0MVY//UYQPA4z8xtmsepMLQK1rrKsYDRMQBDnVldcKDgefr5nIJxH1lhbJgUPcrBa9r4WmGl7&#10;5x2FvS9EhLDLUEHpfZNJ6fKSDLqhbYijd7GtQR9lW0jd4j3CTS3HSTKVBiuOCyU2tC0pv+5vRsHG&#10;3jSnwfMphN/ttEj4OT6clRr0u/UchKfOf8Lv9p9WkM4mKbzexCc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iFxBwgAAAN0AAAAPAAAAAAAAAAAAAAAAAJgCAABkcnMvZG93&#10;bnJldi54bWxQSwUGAAAAAAQABAD1AAAAhwMAAAAA&#10;" filled="f" fillcolor="silver">
                        <v:textbox inset=".5mm,,.5mm">
                          <w:txbxContent>
                            <w:p w:rsidR="00DA67B1" w:rsidRDefault="00DA67B1" w:rsidP="00DA67B1">
                              <w:pPr>
                                <w:rPr>
                                  <w:sz w:val="14"/>
                                  <w:szCs w:val="14"/>
                                </w:rPr>
                              </w:pPr>
                              <w:r>
                                <w:rPr>
                                  <w:sz w:val="14"/>
                                  <w:szCs w:val="14"/>
                                </w:rPr>
                                <w:t>Комплектність, точність друку (номер серії, термін придатності)</w:t>
                              </w:r>
                            </w:p>
                          </w:txbxContent>
                        </v:textbox>
                      </v:rect>
                      <v:line id="Line 687" o:spid="_x0000_s1140" style="position:absolute;flip:x;visibility:visible;mso-wrap-style:square" from="5466,7963" to="5566,7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zhlMYAAADdAAAADwAAAGRycy9kb3ducmV2LnhtbESPTUvDQBCG7wX/wzKCl2A3GtCadlv8&#10;KgjiweqhxyE7TUKzsyE7tvHfdw6FHod33meeWazG0JkDDamN7OBumoMhrqJvuXbw+7O+nYFJguyx&#10;i0wO/inBank1WWDp45G/6bCR2iiEU4kOGpG+tDZVDQVM09gTa7aLQ0DRcaitH/Co8NDZ+zx/sAFb&#10;1gsN9vTaULXf/AXVWH/xW1FkL8Fm2RO9b+Uzt+LczfX4PAcjNMpl+dz+8A4eZ4Xq6jeKALs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c4ZTGAAAA3QAAAA8AAAAAAAAA&#10;AAAAAAAAoQIAAGRycy9kb3ducmV2LnhtbFBLBQYAAAAABAAEAPkAAACUAwAAAAA=&#10;">
                        <v:stroke endarrow="block"/>
                      </v:line>
                      <v:rect id="Rectangle 688" o:spid="_x0000_s1141" style="position:absolute;left:3773;top:8548;width:1691;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ke8UA&#10;AADdAAAADwAAAGRycy9kb3ducmV2LnhtbESPT2sCMRTE7wW/Q3iCl6JZLbh/NIoUlF67evH23Dw3&#10;q5uXZZPq9ts3hUKPw8z8hllvB9uKB/W+caxgPktAEFdON1wrOB330wyED8gaW8ek4Js8bDejlzUW&#10;2j35kx5lqEWEsC9QgQmhK6T0lSGLfuY64uhdXW8xRNnXUvf4jHDbykWSLKXFhuOCwY7eDVX38ssq&#10;uN3zXWmqLksPr5dheb6mdd5elJqMh90KRKAh/If/2h9aQZq95fD7Jj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YiR7xQAAAN0AAAAPAAAAAAAAAAAAAAAAAJgCAABkcnMv&#10;ZG93bnJldi54bWxQSwUGAAAAAAQABAD1AAAAigMAAAAA&#10;" filled="f" fillcolor="silver">
                        <v:textbox inset=",,.5mm">
                          <w:txbxContent>
                            <w:p w:rsidR="00DA67B1" w:rsidRDefault="00DA67B1" w:rsidP="00DA67B1">
                              <w:pPr>
                                <w:rPr>
                                  <w:sz w:val="13"/>
                                  <w:szCs w:val="13"/>
                                </w:rPr>
                              </w:pPr>
                              <w:r>
                                <w:rPr>
                                  <w:sz w:val="13"/>
                                  <w:szCs w:val="13"/>
                                </w:rPr>
                                <w:t>Стадія 8</w:t>
                              </w:r>
                            </w:p>
                            <w:p w:rsidR="00DA67B1" w:rsidRDefault="00DA67B1" w:rsidP="00DA67B1">
                              <w:pPr>
                                <w:rPr>
                                  <w:sz w:val="13"/>
                                  <w:szCs w:val="13"/>
                                </w:rPr>
                              </w:pPr>
                              <w:r>
                                <w:rPr>
                                  <w:sz w:val="13"/>
                                  <w:szCs w:val="13"/>
                                </w:rPr>
                                <w:t xml:space="preserve">Пакування пачок у коробки </w:t>
                              </w:r>
                            </w:p>
                          </w:txbxContent>
                        </v:textbox>
                      </v:rect>
                      <v:line id="Line 689" o:spid="_x0000_s1142" style="position:absolute;visibility:visible;mso-wrap-style:square" from="4646,8273" to="4646,8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IGXsMAAADdAAAADwAAAGRycy9kb3ducmV2LnhtbERPTUsDMRC9C/0PYQrebLZSbLttWsSl&#10;4EGFtuJ5uhk3i5vJsonb+O+dg+Dx8b63++w7NdIQ28AG5rMCFHEdbMuNgffz4W4FKiZki11gMvBD&#10;Efa7yc0WSxuufKTxlBolIRxLNOBS6kutY+3IY5yFnli4zzB4TAKHRtsBrxLuO31fFA/aY8vS4LCn&#10;J0f11+nbG1i66qiXuno5v1VjO1/n1/xxWRtzO82PG1CJcvoX/7mfrfhWC9kvb+QJ6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CBl7DAAAA3QAAAA8AAAAAAAAAAAAA&#10;AAAAoQIAAGRycy9kb3ducmV2LnhtbFBLBQYAAAAABAAEAPkAAACRAwAAAAA=&#10;">
                        <v:stroke endarrow="block"/>
                      </v:line>
                      <v:rect id="Rectangle 690" o:spid="_x0000_s1143" style="position:absolute;left:2196;top:8319;width:1442;height:1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iDVcYA&#10;AADdAAAADwAAAGRycy9kb3ducmV2LnhtbESPT2vCQBTE74LfYXmCl1I3EbE2zUZKRaxHbQ719pp9&#10;+UOzb0N2Nem37xYKHoeZ+Q2TbkfTihv1rrGsIF5EIIgLqxuuFOQf+8cNCOeRNbaWScEPOdhm00mK&#10;ibYDn+h29pUIEHYJKqi97xIpXVGTQbewHXHwStsb9EH2ldQ9DgFuWrmMorU02HBYqLGjt5qK7/PV&#10;KPCD3B8u5fNn/rWLm/EBj2WuL0rNZ+PrCwhPo7+H/9vvWsHTZhXD35vw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iDVcYAAADdAAAADwAAAAAAAAAAAAAAAACYAgAAZHJz&#10;L2Rvd25yZXYueG1sUEsFBgAAAAAEAAQA9QAAAIsDAAAAAA==&#10;" filled="f">
                        <v:textbox inset=".5mm,,.5mm">
                          <w:txbxContent>
                            <w:p w:rsidR="00DA67B1" w:rsidRDefault="00DA67B1" w:rsidP="00DA67B1">
                              <w:pPr>
                                <w:rPr>
                                  <w:sz w:val="14"/>
                                  <w:szCs w:val="14"/>
                                </w:rPr>
                              </w:pPr>
                              <w:r>
                                <w:rPr>
                                  <w:sz w:val="14"/>
                                  <w:szCs w:val="14"/>
                                </w:rPr>
                                <w:t>Пачки із супозиторіями, коробки, групові етикетки</w:t>
                              </w:r>
                            </w:p>
                          </w:txbxContent>
                        </v:textbox>
                      </v:rect>
                      <v:line id="Line 691" o:spid="_x0000_s1144" style="position:absolute;visibility:visible;mso-wrap-style:square" from="3647,8782" to="3779,8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w9ssUAAADdAAAADwAAAGRycy9kb3ducmV2LnhtbESPT2sCMRTE74V+h/AK3mpWEf+sRild&#10;BA+2oBbPz81zs3TzsmzSNX57Uyj0OMz8ZpjVJtpG9NT52rGC0TADQVw6XXOl4Ou0fZ2D8AFZY+OY&#10;FNzJw2b9/LTCXLsbH6g/hkqkEvY5KjAhtLmUvjRk0Q9dS5y8q+sshiS7SuoOb6ncNnKcZVNpsea0&#10;YLCld0Pl9/HHKpiZ4iBnstifPou+Hi3iRzxfFkoNXuLbEkSgGP7Df/ROJ24+GcPvm/QE5P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w9ssUAAADdAAAADwAAAAAAAAAA&#10;AAAAAAChAgAAZHJzL2Rvd25yZXYueG1sUEsFBgAAAAAEAAQA+QAAAJMDAAAAAA==&#10;">
                        <v:stroke endarrow="block"/>
                      </v:line>
                      <v:rect id="Rectangle 692" o:spid="_x0000_s1145" style="position:absolute;left:5591;top:8442;width:1498;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UpP8MA&#10;AADdAAAADwAAAGRycy9kb3ducmV2LnhtbESPT4vCMBTE74LfITzBm6b+QaVrFFdY9KoV9/po3rZl&#10;m5fSxFj3028EweMwM79h1tvO1CJQ6yrLCibjBARxbnXFhYJL9jVagXAeWWNtmRQ8yMF20++tMdX2&#10;zicKZ1+ICGGXooLS+yaV0uUlGXRj2xBH78e2Bn2UbSF1i/cIN7WcJslCGqw4LpTY0L6k/Pd8Mwo+&#10;7U3zMni+hnDYL4qE/6bZt1LDQbf7AOGp8+/wq33UCpar+Qyeb+IT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UpP8MAAADdAAAADwAAAAAAAAAAAAAAAACYAgAAZHJzL2Rv&#10;d25yZXYueG1sUEsFBgAAAAAEAAQA9QAAAIgDAAAAAA==&#10;" filled="f" fillcolor="silver">
                        <v:textbox inset=".5mm,,.5mm">
                          <w:txbxContent>
                            <w:p w:rsidR="00DA67B1" w:rsidRDefault="00DA67B1" w:rsidP="00DA67B1">
                              <w:pPr>
                                <w:rPr>
                                  <w:sz w:val="14"/>
                                  <w:szCs w:val="14"/>
                                </w:rPr>
                              </w:pPr>
                              <w:r>
                                <w:rPr>
                                  <w:sz w:val="14"/>
                                  <w:szCs w:val="14"/>
                                </w:rPr>
                                <w:t>Кількість пачок у коробці, чіткість друку</w:t>
                              </w:r>
                            </w:p>
                          </w:txbxContent>
                        </v:textbox>
                      </v:rect>
                      <v:line id="Line 693" o:spid="_x0000_s1146" style="position:absolute;flip:x;visibility:visible;mso-wrap-style:square" from="5472,8803" to="5572,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eY7McAAADdAAAADwAAAGRycy9kb3ducmV2LnhtbESPT2vCQBDF74V+h2UKvQTdtErV6Cpt&#10;VRCKB/8cPA7ZMQnNzobsVOO37wqFHh9v3u/Nmy06V6sLtaHybOCln4Iizr2tuDBwPKx7Y1BBkC3W&#10;nsnAjQIs5o8PM8ysv/KOLnspVIRwyNBAKdJkWoe8JIeh7xvi6J1961CibAttW7xGuKv1a5q+aYcV&#10;x4YSG/osKf/e/7j4xnrLy8Eg+XA6SSa0OslXqsWY56fufQpKqJP/47/0xhoYjYdDuK+JCN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F5jsxwAAAN0AAAAPAAAAAAAA&#10;AAAAAAAAAKECAABkcnMvZG93bnJldi54bWxQSwUGAAAAAAQABAD5AAAAlQMAAAAA&#10;">
                        <v:stroke endarrow="block"/>
                      </v:line>
                      <v:rect id="Rectangle 694" o:spid="_x0000_s1147" style="position:absolute;left:3773;top:9347;width:1691;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ldA8YA&#10;AADdAAAADwAAAGRycy9kb3ducmV2LnhtbESPT2vCQBTE7wW/w/IKXorZKNX80VVEaOnVtJfentln&#10;NjX7NmRXTb99t1DocZiZ3zCb3Wg7caPBt44VzJMUBHHtdMuNgo/3l1kOwgdkjZ1jUvBNHnbbycMG&#10;S+3ufKRbFRoRIexLVGBC6EspfW3Iok9cTxy9sxsshiiHRuoB7xFuO7lI05W02HJcMNjTwVB9qa5W&#10;wdel2Fem7vPs9ek0rj7PWVN0J6Wmj+N+DSLQGP7Df+03rSDLn5f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ldA8YAAADdAAAADwAAAAAAAAAAAAAAAACYAgAAZHJz&#10;L2Rvd25yZXYueG1sUEsFBgAAAAAEAAQA9QAAAIsDAAAAAA==&#10;" filled="f" fillcolor="silver">
                        <v:textbox inset=",,.5mm">
                          <w:txbxContent>
                            <w:p w:rsidR="00DA67B1" w:rsidRDefault="00DA67B1" w:rsidP="00DA67B1">
                              <w:pPr>
                                <w:jc w:val="center"/>
                                <w:rPr>
                                  <w:b/>
                                  <w:bCs/>
                                  <w:sz w:val="14"/>
                                  <w:szCs w:val="14"/>
                                </w:rPr>
                              </w:pPr>
                              <w:r>
                                <w:rPr>
                                  <w:b/>
                                  <w:bCs/>
                                  <w:sz w:val="14"/>
                                  <w:szCs w:val="14"/>
                                </w:rPr>
                                <w:t>Карантинний склад</w:t>
                              </w:r>
                            </w:p>
                          </w:txbxContent>
                        </v:textbox>
                      </v:rect>
                      <v:rect id="Rectangle 695" o:spid="_x0000_s1148" style="position:absolute;left:5591;top:9290;width:148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KKp8IA&#10;AADdAAAADwAAAGRycy9kb3ducmV2LnhtbESPT4vCMBTE7wt+h/AEb2uqSJVqFBWW3at/0OujebbF&#10;5qU0MVY//UYQPA4z8xtmsepMLQK1rrKsYDRMQBDnVldcKDgefr5nIJxH1lhbJgUPcrBa9r4WmGl7&#10;5x2FvS9EhLDLUEHpfZNJ6fKSDLqhbYijd7GtQR9lW0jd4j3CTS3HSZJKgxXHhRIb2paUX/c3o2Bj&#10;b5qnwfMphN9tWiT8HB/OSg363XoOwlPnP+F3+08rmM4mKbzexCc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oqnwgAAAN0AAAAPAAAAAAAAAAAAAAAAAJgCAABkcnMvZG93&#10;bnJldi54bWxQSwUGAAAAAAQABAD1AAAAhwMAAAAA&#10;" filled="f" fillcolor="silver">
                        <v:textbox inset=".5mm,,.5mm">
                          <w:txbxContent>
                            <w:p w:rsidR="00DA67B1" w:rsidRDefault="00DA67B1" w:rsidP="00DA67B1">
                              <w:pPr>
                                <w:jc w:val="center"/>
                                <w:rPr>
                                  <w:sz w:val="14"/>
                                  <w:szCs w:val="14"/>
                                </w:rPr>
                              </w:pPr>
                              <w:r>
                                <w:rPr>
                                  <w:sz w:val="14"/>
                                  <w:szCs w:val="14"/>
                                </w:rPr>
                                <w:t>Мікробіологічна чистота</w:t>
                              </w:r>
                            </w:p>
                          </w:txbxContent>
                        </v:textbox>
                      </v:rect>
                      <v:line id="Line 696" o:spid="_x0000_s1149" style="position:absolute;flip:x;visibility:visible;mso-wrap-style:square" from="5472,9502" to="5572,9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UGm8YAAADdAAAADwAAAGRycy9kb3ducmV2LnhtbESPzWvCQBDF74X+D8sIXoJuWkvV6Cr9&#10;EoTiwY+DxyE7JqHZ2ZAdNf3vXaHQ4+PN+71582XnanWhNlSeDTwNU1DEubcVFwYO+9VgAioIssXa&#10;Mxn4pQDLxePDHDPrr7yly04KFSEcMjRQijSZ1iEvyWEY+oY4eiffOpQo20LbFq8R7mr9nKav2mHF&#10;saHEhj5Kyn92ZxffWG34czRK3p1Okil9HeU71WJMv9e9zUAJdfJ//JdeWwPjycsY7msiAv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FBpvGAAAA3QAAAA8AAAAAAAAA&#10;AAAAAAAAoQIAAGRycy9kb3ducmV2LnhtbFBLBQYAAAAABAAEAPkAAACUAwAAAAA=&#10;">
                        <v:stroke endarrow="block"/>
                      </v:line>
                      <v:line id="Line 697" o:spid="_x0000_s1150" style="position:absolute;visibility:visible;mso-wrap-style:square" from="4646,9131" to="4646,9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QKWMMAAADdAAAADwAAAGRycy9kb3ducmV2LnhtbERPTUsDMRC9C/0PYQrebLZSbLttWsSl&#10;4EGFtuJ5uhk3i5vJsonb+O+dg+Dx8b63++w7NdIQ28AG5rMCFHEdbMuNgffz4W4FKiZki11gMvBD&#10;Efa7yc0WSxuufKTxlBolIRxLNOBS6kutY+3IY5yFnli4zzB4TAKHRtsBrxLuO31fFA/aY8vS4LCn&#10;J0f11+nbG1i66qiXuno5v1VjO1/n1/xxWRtzO82PG1CJcvoX/7mfrfhWC5krb+QJ6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0CljDAAAA3QAAAA8AAAAAAAAAAAAA&#10;AAAAoQIAAGRycy9kb3ducmV2LnhtbFBLBQYAAAAABAAEAPkAAACRAwAAAAA=&#10;">
                        <v:stroke endarrow="block"/>
                      </v:line>
                      <v:line id="Line 698" o:spid="_x0000_s1151" style="position:absolute;flip:x;visibility:visible;mso-wrap-style:square" from="5435,2905" to="557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Y3csYAAADdAAAADwAAAGRycy9kb3ducmV2LnhtbESPzWvCQBDF74X+D8sIXoJuWkvV6Cr9&#10;EoTiwY+DxyE7JqHZ2ZAdNf3vXaHQ4+PN+71582XnanWhNlSeDTwNU1DEubcVFwYO+9VgAioIssXa&#10;Mxn4pQDLxePDHDPrr7yly04KFSEcMjRQijSZ1iEvyWEY+oY4eiffOpQo20LbFq8R7mr9nKav2mHF&#10;saHEhj5Kyn92ZxffWG34czRK3p1Okil9HeU71WJMv9e9zUAJdfJ//JdeWwPjycsU7msiAv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WN3LGAAAA3QAAAA8AAAAAAAAA&#10;AAAAAAAAoQIAAGRycy9kb3ducmV2LnhtbFBLBQYAAAAABAAEAPkAAACUAwAAAAA=&#10;">
                        <v:stroke endarrow="block"/>
                      </v:line>
                    </v:group>
                  </v:group>
                </v:group>
              </v:group>
            </w:pict>
          </mc:Fallback>
        </mc:AlternateContent>
      </w: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ind w:right="58"/>
        <w:jc w:val="both"/>
        <w:rPr>
          <w:sz w:val="20"/>
          <w:szCs w:val="20"/>
        </w:rPr>
      </w:pPr>
    </w:p>
    <w:p w:rsidR="00DA67B1" w:rsidRDefault="00DA67B1" w:rsidP="00DA67B1">
      <w:pPr>
        <w:pStyle w:val="affffffff2"/>
        <w:ind w:right="58" w:firstLine="540"/>
        <w:jc w:val="both"/>
        <w:rPr>
          <w:sz w:val="20"/>
          <w:szCs w:val="20"/>
        </w:rPr>
      </w:pPr>
      <w:r>
        <w:rPr>
          <w:sz w:val="20"/>
          <w:szCs w:val="20"/>
        </w:rPr>
        <w:t xml:space="preserve">   </w:t>
      </w:r>
    </w:p>
    <w:p w:rsidR="00DA67B1" w:rsidRDefault="00DA67B1" w:rsidP="00DA67B1">
      <w:pPr>
        <w:pStyle w:val="affffffff2"/>
        <w:ind w:right="58" w:firstLine="540"/>
        <w:jc w:val="both"/>
        <w:rPr>
          <w:sz w:val="20"/>
          <w:szCs w:val="20"/>
        </w:rPr>
      </w:pPr>
    </w:p>
    <w:p w:rsidR="00DA67B1" w:rsidRDefault="00DA67B1" w:rsidP="00DA67B1">
      <w:pPr>
        <w:pStyle w:val="affffffff2"/>
        <w:ind w:right="58" w:firstLine="540"/>
        <w:jc w:val="both"/>
        <w:rPr>
          <w:sz w:val="20"/>
          <w:szCs w:val="20"/>
        </w:rPr>
      </w:pPr>
    </w:p>
    <w:p w:rsidR="00DA67B1" w:rsidRDefault="00DA67B1" w:rsidP="00DA67B1">
      <w:pPr>
        <w:pStyle w:val="affffffff2"/>
        <w:ind w:right="58" w:firstLine="540"/>
        <w:jc w:val="both"/>
        <w:rPr>
          <w:sz w:val="20"/>
          <w:szCs w:val="20"/>
        </w:rPr>
      </w:pPr>
    </w:p>
    <w:p w:rsidR="00DA67B1" w:rsidRDefault="00DA67B1" w:rsidP="00DA67B1">
      <w:pPr>
        <w:jc w:val="center"/>
        <w:rPr>
          <w:sz w:val="20"/>
          <w:szCs w:val="20"/>
        </w:rPr>
      </w:pPr>
      <w:r>
        <w:rPr>
          <w:sz w:val="20"/>
          <w:szCs w:val="20"/>
        </w:rPr>
        <w:t>Рис.4. Технологічна схема виробництва супозиторіїв з Протефлазідом</w:t>
      </w:r>
    </w:p>
    <w:p w:rsidR="00DA67B1" w:rsidRDefault="00DA67B1" w:rsidP="00DA67B1">
      <w:pPr>
        <w:pStyle w:val="affffffff2"/>
        <w:ind w:right="58" w:firstLine="540"/>
        <w:jc w:val="both"/>
        <w:rPr>
          <w:sz w:val="20"/>
          <w:szCs w:val="20"/>
        </w:rPr>
      </w:pPr>
      <w:r>
        <w:rPr>
          <w:sz w:val="20"/>
          <w:szCs w:val="20"/>
        </w:rPr>
        <w:t xml:space="preserve">Розроблено методи ідентифікації основних діючих речовин у супозиторіях з Протефлазідом – флавоноїдів і фенолокислот (табл.2) </w:t>
      </w:r>
    </w:p>
    <w:p w:rsidR="00DA67B1" w:rsidRDefault="00DA67B1" w:rsidP="00DA67B1">
      <w:pPr>
        <w:pStyle w:val="affffffff2"/>
        <w:ind w:firstLine="709"/>
        <w:jc w:val="right"/>
        <w:rPr>
          <w:i/>
          <w:iCs/>
          <w:spacing w:val="-2"/>
          <w:sz w:val="20"/>
          <w:szCs w:val="20"/>
        </w:rPr>
      </w:pPr>
    </w:p>
    <w:p w:rsidR="00DA67B1" w:rsidRDefault="00DA67B1" w:rsidP="00DA67B1">
      <w:pPr>
        <w:pStyle w:val="affffffff2"/>
        <w:ind w:firstLine="709"/>
        <w:jc w:val="right"/>
        <w:rPr>
          <w:i/>
          <w:iCs/>
          <w:spacing w:val="-2"/>
          <w:sz w:val="20"/>
          <w:szCs w:val="20"/>
        </w:rPr>
      </w:pPr>
      <w:r>
        <w:rPr>
          <w:i/>
          <w:iCs/>
          <w:spacing w:val="-2"/>
          <w:sz w:val="20"/>
          <w:szCs w:val="20"/>
        </w:rPr>
        <w:t>Таблиця 2</w:t>
      </w:r>
    </w:p>
    <w:p w:rsidR="00DA67B1" w:rsidRDefault="00DA67B1" w:rsidP="00DA67B1">
      <w:pPr>
        <w:pStyle w:val="affffffff2"/>
        <w:ind w:firstLine="709"/>
        <w:jc w:val="center"/>
        <w:rPr>
          <w:b/>
          <w:bCs/>
          <w:spacing w:val="-2"/>
          <w:sz w:val="20"/>
          <w:szCs w:val="20"/>
        </w:rPr>
      </w:pPr>
      <w:r>
        <w:rPr>
          <w:b/>
          <w:bCs/>
          <w:spacing w:val="-2"/>
          <w:sz w:val="20"/>
          <w:szCs w:val="20"/>
        </w:rPr>
        <w:t>Якісні реакції Протефлазіду і супозиторіїв з Протефлазідом</w:t>
      </w:r>
    </w:p>
    <w:p w:rsidR="00DA67B1" w:rsidRDefault="00DA67B1" w:rsidP="00DA67B1">
      <w:pPr>
        <w:pStyle w:val="affffffff2"/>
        <w:ind w:firstLine="709"/>
        <w:jc w:val="center"/>
        <w:rPr>
          <w:b/>
          <w:bCs/>
          <w:spacing w:val="-2"/>
          <w:sz w:val="20"/>
          <w:szCs w:val="20"/>
        </w:rPr>
      </w:pPr>
    </w:p>
    <w:tbl>
      <w:tblPr>
        <w:tblW w:w="6700" w:type="dxa"/>
        <w:tblInd w:w="108" w:type="dxa"/>
        <w:tblLayout w:type="fixed"/>
        <w:tblLook w:val="0000" w:firstRow="0" w:lastRow="0" w:firstColumn="0" w:lastColumn="0" w:noHBand="0" w:noVBand="0"/>
      </w:tblPr>
      <w:tblGrid>
        <w:gridCol w:w="1620"/>
        <w:gridCol w:w="2520"/>
        <w:gridCol w:w="2560"/>
      </w:tblGrid>
      <w:tr w:rsidR="00DA67B1" w:rsidTr="0071644F">
        <w:trPr>
          <w:cantSplit/>
          <w:trHeight w:val="288"/>
        </w:trPr>
        <w:tc>
          <w:tcPr>
            <w:tcW w:w="1620" w:type="dxa"/>
            <w:vMerge w:val="restart"/>
            <w:tcBorders>
              <w:top w:val="single" w:sz="4" w:space="0" w:color="auto"/>
              <w:left w:val="single" w:sz="4" w:space="0" w:color="auto"/>
              <w:bottom w:val="single" w:sz="4" w:space="0" w:color="auto"/>
              <w:right w:val="single" w:sz="4" w:space="0" w:color="auto"/>
            </w:tcBorders>
          </w:tcPr>
          <w:p w:rsidR="00DA67B1" w:rsidRDefault="00DA67B1" w:rsidP="0071644F">
            <w:pPr>
              <w:pStyle w:val="affffffff2"/>
              <w:jc w:val="center"/>
              <w:rPr>
                <w:spacing w:val="-2"/>
                <w:sz w:val="20"/>
                <w:szCs w:val="20"/>
              </w:rPr>
            </w:pPr>
            <w:r>
              <w:rPr>
                <w:spacing w:val="-2"/>
                <w:sz w:val="20"/>
                <w:szCs w:val="20"/>
              </w:rPr>
              <w:t>Реакції</w:t>
            </w:r>
          </w:p>
          <w:p w:rsidR="00DA67B1" w:rsidRDefault="00DA67B1" w:rsidP="0071644F">
            <w:pPr>
              <w:pStyle w:val="affffffff2"/>
              <w:jc w:val="center"/>
              <w:rPr>
                <w:spacing w:val="-2"/>
                <w:sz w:val="20"/>
                <w:szCs w:val="20"/>
              </w:rPr>
            </w:pPr>
            <w:r>
              <w:rPr>
                <w:spacing w:val="-2"/>
                <w:sz w:val="20"/>
                <w:szCs w:val="20"/>
              </w:rPr>
              <w:t>ідентифікації</w:t>
            </w:r>
          </w:p>
        </w:tc>
        <w:tc>
          <w:tcPr>
            <w:tcW w:w="5080" w:type="dxa"/>
            <w:gridSpan w:val="2"/>
            <w:tcBorders>
              <w:top w:val="single" w:sz="4" w:space="0" w:color="auto"/>
              <w:left w:val="single" w:sz="4" w:space="0" w:color="auto"/>
              <w:bottom w:val="single" w:sz="4" w:space="0" w:color="auto"/>
              <w:right w:val="single" w:sz="4" w:space="0" w:color="auto"/>
            </w:tcBorders>
          </w:tcPr>
          <w:p w:rsidR="00DA67B1" w:rsidRDefault="00DA67B1" w:rsidP="0071644F">
            <w:pPr>
              <w:pStyle w:val="affffffff2"/>
              <w:jc w:val="center"/>
              <w:rPr>
                <w:spacing w:val="-2"/>
                <w:sz w:val="20"/>
                <w:szCs w:val="20"/>
              </w:rPr>
            </w:pPr>
            <w:r>
              <w:rPr>
                <w:spacing w:val="-2"/>
                <w:sz w:val="20"/>
                <w:szCs w:val="20"/>
              </w:rPr>
              <w:t>Об</w:t>
            </w:r>
            <w:r>
              <w:rPr>
                <w:spacing w:val="-2"/>
                <w:sz w:val="20"/>
                <w:szCs w:val="20"/>
                <w:lang w:val="en-US"/>
              </w:rPr>
              <w:t>’</w:t>
            </w:r>
            <w:r>
              <w:rPr>
                <w:spacing w:val="-2"/>
                <w:sz w:val="20"/>
                <w:szCs w:val="20"/>
              </w:rPr>
              <w:t>єкт дослідження</w:t>
            </w:r>
          </w:p>
        </w:tc>
      </w:tr>
      <w:tr w:rsidR="00DA67B1" w:rsidTr="0071644F">
        <w:trPr>
          <w:cantSplit/>
          <w:trHeight w:val="188"/>
        </w:trPr>
        <w:tc>
          <w:tcPr>
            <w:tcW w:w="1620" w:type="dxa"/>
            <w:vMerge/>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center"/>
              <w:rPr>
                <w:color w:val="000000"/>
                <w:spacing w:val="-2"/>
                <w:sz w:val="20"/>
                <w:szCs w:val="20"/>
              </w:rPr>
            </w:pPr>
          </w:p>
        </w:tc>
        <w:tc>
          <w:tcPr>
            <w:tcW w:w="2520" w:type="dxa"/>
            <w:tcBorders>
              <w:top w:val="single" w:sz="4" w:space="0" w:color="auto"/>
              <w:left w:val="single" w:sz="4" w:space="0" w:color="auto"/>
              <w:bottom w:val="single" w:sz="4" w:space="0" w:color="auto"/>
              <w:right w:val="single" w:sz="4" w:space="0" w:color="auto"/>
            </w:tcBorders>
          </w:tcPr>
          <w:p w:rsidR="00DA67B1" w:rsidRDefault="00DA67B1" w:rsidP="0071644F">
            <w:pPr>
              <w:pStyle w:val="affffffff2"/>
              <w:jc w:val="center"/>
              <w:rPr>
                <w:spacing w:val="-2"/>
                <w:sz w:val="20"/>
                <w:szCs w:val="20"/>
              </w:rPr>
            </w:pPr>
            <w:r>
              <w:rPr>
                <w:spacing w:val="-2"/>
                <w:sz w:val="20"/>
                <w:szCs w:val="20"/>
              </w:rPr>
              <w:t>Протефлазід</w:t>
            </w:r>
          </w:p>
        </w:tc>
        <w:tc>
          <w:tcPr>
            <w:tcW w:w="2560" w:type="dxa"/>
            <w:tcBorders>
              <w:top w:val="single" w:sz="4" w:space="0" w:color="auto"/>
              <w:left w:val="single" w:sz="4" w:space="0" w:color="auto"/>
              <w:bottom w:val="single" w:sz="4" w:space="0" w:color="auto"/>
              <w:right w:val="single" w:sz="4" w:space="0" w:color="auto"/>
            </w:tcBorders>
          </w:tcPr>
          <w:p w:rsidR="00DA67B1" w:rsidRDefault="00DA67B1" w:rsidP="0071644F">
            <w:pPr>
              <w:pStyle w:val="affffffff2"/>
              <w:jc w:val="center"/>
              <w:rPr>
                <w:spacing w:val="-2"/>
                <w:sz w:val="20"/>
                <w:szCs w:val="20"/>
              </w:rPr>
            </w:pPr>
            <w:r>
              <w:rPr>
                <w:spacing w:val="-2"/>
                <w:sz w:val="20"/>
                <w:szCs w:val="20"/>
              </w:rPr>
              <w:t>Супозиторії з Протефлазідом</w:t>
            </w:r>
          </w:p>
        </w:tc>
      </w:tr>
      <w:tr w:rsidR="00DA67B1" w:rsidTr="0071644F">
        <w:tc>
          <w:tcPr>
            <w:tcW w:w="1620" w:type="dxa"/>
            <w:tcBorders>
              <w:top w:val="single" w:sz="4" w:space="0" w:color="auto"/>
              <w:left w:val="single" w:sz="4" w:space="0" w:color="auto"/>
              <w:bottom w:val="single" w:sz="4" w:space="0" w:color="auto"/>
              <w:right w:val="single" w:sz="4" w:space="0" w:color="auto"/>
            </w:tcBorders>
          </w:tcPr>
          <w:p w:rsidR="00DA67B1" w:rsidRDefault="00DA67B1" w:rsidP="0071644F">
            <w:pPr>
              <w:pStyle w:val="affffffff2"/>
              <w:jc w:val="both"/>
              <w:rPr>
                <w:i/>
                <w:iCs/>
                <w:spacing w:val="-2"/>
                <w:sz w:val="20"/>
                <w:szCs w:val="20"/>
                <w:u w:val="single"/>
              </w:rPr>
            </w:pPr>
            <w:r>
              <w:rPr>
                <w:i/>
                <w:iCs/>
                <w:spacing w:val="-2"/>
                <w:sz w:val="20"/>
                <w:szCs w:val="20"/>
                <w:u w:val="single"/>
              </w:rPr>
              <w:t>Флавоноїди</w:t>
            </w:r>
          </w:p>
          <w:p w:rsidR="00DA67B1" w:rsidRDefault="00DA67B1" w:rsidP="0071644F">
            <w:pPr>
              <w:pStyle w:val="affffffff2"/>
              <w:jc w:val="both"/>
              <w:rPr>
                <w:spacing w:val="-2"/>
                <w:sz w:val="20"/>
                <w:szCs w:val="20"/>
              </w:rPr>
            </w:pPr>
            <w:r>
              <w:rPr>
                <w:spacing w:val="-2"/>
                <w:sz w:val="20"/>
                <w:szCs w:val="20"/>
              </w:rPr>
              <w:t>1. З алюмінію хлоридом</w:t>
            </w:r>
          </w:p>
          <w:p w:rsidR="00DA67B1" w:rsidRDefault="00DA67B1" w:rsidP="0071644F">
            <w:pPr>
              <w:pStyle w:val="affffffff2"/>
              <w:jc w:val="both"/>
              <w:rPr>
                <w:spacing w:val="-2"/>
                <w:sz w:val="20"/>
                <w:szCs w:val="20"/>
              </w:rPr>
            </w:pPr>
            <w:r>
              <w:rPr>
                <w:spacing w:val="-2"/>
                <w:sz w:val="20"/>
                <w:szCs w:val="20"/>
              </w:rPr>
              <w:t xml:space="preserve">2. Хроматогра-фічний метод на пластинках </w:t>
            </w:r>
            <w:r>
              <w:rPr>
                <w:spacing w:val="-2"/>
                <w:sz w:val="20"/>
                <w:szCs w:val="20"/>
                <w:lang w:val="en-US"/>
              </w:rPr>
              <w:t>Silufol</w:t>
            </w:r>
          </w:p>
        </w:tc>
        <w:tc>
          <w:tcPr>
            <w:tcW w:w="2520" w:type="dxa"/>
            <w:tcBorders>
              <w:top w:val="single" w:sz="4" w:space="0" w:color="auto"/>
              <w:left w:val="single" w:sz="4" w:space="0" w:color="auto"/>
              <w:bottom w:val="single" w:sz="4" w:space="0" w:color="auto"/>
              <w:right w:val="single" w:sz="4" w:space="0" w:color="auto"/>
            </w:tcBorders>
          </w:tcPr>
          <w:p w:rsidR="00DA67B1" w:rsidRDefault="00DA67B1" w:rsidP="0071644F">
            <w:pPr>
              <w:pStyle w:val="affffffff2"/>
              <w:jc w:val="both"/>
              <w:rPr>
                <w:sz w:val="20"/>
                <w:szCs w:val="20"/>
              </w:rPr>
            </w:pPr>
          </w:p>
          <w:p w:rsidR="00DA67B1" w:rsidRDefault="00DA67B1" w:rsidP="0071644F">
            <w:pPr>
              <w:pStyle w:val="affffffff2"/>
              <w:jc w:val="both"/>
              <w:rPr>
                <w:sz w:val="20"/>
                <w:szCs w:val="20"/>
              </w:rPr>
            </w:pPr>
            <w:r>
              <w:rPr>
                <w:sz w:val="20"/>
                <w:szCs w:val="20"/>
              </w:rPr>
              <w:t>Жовто-зелене забарвлення</w:t>
            </w:r>
          </w:p>
          <w:p w:rsidR="00DA67B1" w:rsidRDefault="00DA67B1" w:rsidP="0071644F">
            <w:pPr>
              <w:pStyle w:val="affffffff2"/>
              <w:jc w:val="both"/>
              <w:rPr>
                <w:sz w:val="20"/>
                <w:szCs w:val="20"/>
              </w:rPr>
            </w:pPr>
          </w:p>
          <w:p w:rsidR="00DA67B1" w:rsidRDefault="00DA67B1" w:rsidP="0071644F">
            <w:pPr>
              <w:pStyle w:val="affffffff2"/>
              <w:ind w:right="-108"/>
              <w:jc w:val="both"/>
              <w:rPr>
                <w:spacing w:val="-2"/>
                <w:sz w:val="20"/>
                <w:szCs w:val="20"/>
              </w:rPr>
            </w:pPr>
            <w:r>
              <w:rPr>
                <w:sz w:val="20"/>
                <w:szCs w:val="20"/>
              </w:rPr>
              <w:t>На хроматограмі дослід-жуваних розчинів з’явля-ються плями жовтого кольору на рівні плям на хроматограмах розчинів СЗРС рутину і кверцетину.</w:t>
            </w:r>
          </w:p>
        </w:tc>
        <w:tc>
          <w:tcPr>
            <w:tcW w:w="2560" w:type="dxa"/>
            <w:tcBorders>
              <w:top w:val="single" w:sz="4" w:space="0" w:color="auto"/>
              <w:left w:val="single" w:sz="4" w:space="0" w:color="auto"/>
              <w:bottom w:val="single" w:sz="4" w:space="0" w:color="auto"/>
              <w:right w:val="single" w:sz="4" w:space="0" w:color="auto"/>
            </w:tcBorders>
          </w:tcPr>
          <w:p w:rsidR="00DA67B1" w:rsidRDefault="00DA67B1" w:rsidP="0071644F">
            <w:pPr>
              <w:pStyle w:val="affffffff2"/>
              <w:jc w:val="both"/>
              <w:rPr>
                <w:sz w:val="20"/>
                <w:szCs w:val="20"/>
              </w:rPr>
            </w:pPr>
          </w:p>
          <w:p w:rsidR="00DA67B1" w:rsidRDefault="00DA67B1" w:rsidP="0071644F">
            <w:pPr>
              <w:pStyle w:val="affffffff2"/>
              <w:jc w:val="both"/>
              <w:rPr>
                <w:sz w:val="20"/>
                <w:szCs w:val="20"/>
              </w:rPr>
            </w:pPr>
            <w:r>
              <w:rPr>
                <w:sz w:val="20"/>
                <w:szCs w:val="20"/>
              </w:rPr>
              <w:t>Жовто-зелене забарвлення</w:t>
            </w:r>
          </w:p>
          <w:p w:rsidR="00DA67B1" w:rsidRDefault="00DA67B1" w:rsidP="0071644F">
            <w:pPr>
              <w:jc w:val="both"/>
              <w:rPr>
                <w:sz w:val="20"/>
                <w:szCs w:val="20"/>
              </w:rPr>
            </w:pPr>
          </w:p>
          <w:p w:rsidR="00DA67B1" w:rsidRDefault="00DA67B1" w:rsidP="0071644F">
            <w:pPr>
              <w:jc w:val="both"/>
              <w:rPr>
                <w:color w:val="000000"/>
                <w:spacing w:val="-2"/>
                <w:sz w:val="20"/>
                <w:szCs w:val="20"/>
              </w:rPr>
            </w:pPr>
            <w:r>
              <w:rPr>
                <w:sz w:val="20"/>
                <w:szCs w:val="20"/>
              </w:rPr>
              <w:t>На хроматограмі дослід-жуваних розчинів з’явля-ються плями жовтого кольору на рівні плям на хроматограмах розчинів СЗРС рутину і кверцетину</w:t>
            </w:r>
          </w:p>
        </w:tc>
      </w:tr>
      <w:tr w:rsidR="00DA67B1" w:rsidTr="0071644F">
        <w:trPr>
          <w:trHeight w:val="1822"/>
        </w:trPr>
        <w:tc>
          <w:tcPr>
            <w:tcW w:w="1620" w:type="dxa"/>
            <w:tcBorders>
              <w:top w:val="single" w:sz="4" w:space="0" w:color="auto"/>
              <w:left w:val="single" w:sz="4" w:space="0" w:color="auto"/>
              <w:bottom w:val="single" w:sz="4" w:space="0" w:color="auto"/>
              <w:right w:val="single" w:sz="4" w:space="0" w:color="auto"/>
            </w:tcBorders>
          </w:tcPr>
          <w:p w:rsidR="00DA67B1" w:rsidRDefault="00DA67B1" w:rsidP="0071644F">
            <w:pPr>
              <w:jc w:val="both"/>
              <w:rPr>
                <w:i/>
                <w:iCs/>
                <w:color w:val="000000"/>
                <w:spacing w:val="-2"/>
                <w:sz w:val="20"/>
                <w:szCs w:val="20"/>
                <w:u w:val="single"/>
              </w:rPr>
            </w:pPr>
            <w:r>
              <w:rPr>
                <w:i/>
                <w:iCs/>
                <w:color w:val="000000"/>
                <w:spacing w:val="-2"/>
                <w:sz w:val="20"/>
                <w:szCs w:val="20"/>
                <w:u w:val="single"/>
              </w:rPr>
              <w:t>Фенолокислоти</w:t>
            </w:r>
          </w:p>
          <w:p w:rsidR="00DA67B1" w:rsidRDefault="00DA67B1" w:rsidP="0071644F">
            <w:pPr>
              <w:jc w:val="both"/>
              <w:rPr>
                <w:i/>
                <w:iCs/>
                <w:sz w:val="20"/>
                <w:szCs w:val="20"/>
              </w:rPr>
            </w:pPr>
            <w:r>
              <w:rPr>
                <w:color w:val="000000"/>
                <w:spacing w:val="-2"/>
                <w:sz w:val="20"/>
                <w:szCs w:val="20"/>
              </w:rPr>
              <w:t xml:space="preserve">Хроматографіч-ний метод на </w:t>
            </w:r>
            <w:r>
              <w:rPr>
                <w:sz w:val="20"/>
                <w:szCs w:val="20"/>
              </w:rPr>
              <w:t>хроматографіч-ному папері марки “</w:t>
            </w:r>
            <w:r>
              <w:rPr>
                <w:sz w:val="20"/>
                <w:szCs w:val="20"/>
                <w:lang w:val="en-US"/>
              </w:rPr>
              <w:t>Filtrak</w:t>
            </w:r>
            <w:r>
              <w:rPr>
                <w:sz w:val="20"/>
                <w:szCs w:val="20"/>
              </w:rPr>
              <w:t xml:space="preserve"> </w:t>
            </w:r>
            <w:r>
              <w:rPr>
                <w:sz w:val="20"/>
                <w:szCs w:val="20"/>
                <w:lang w:val="en-US"/>
              </w:rPr>
              <w:t>FN</w:t>
            </w:r>
            <w:r>
              <w:rPr>
                <w:sz w:val="20"/>
                <w:szCs w:val="20"/>
              </w:rPr>
              <w:t>-1”</w:t>
            </w:r>
          </w:p>
          <w:p w:rsidR="00DA67B1" w:rsidRDefault="00DA67B1" w:rsidP="0071644F">
            <w:pPr>
              <w:pStyle w:val="affffffff2"/>
              <w:jc w:val="both"/>
              <w:rPr>
                <w:i/>
                <w:iCs/>
                <w:spacing w:val="-2"/>
                <w:sz w:val="20"/>
                <w:szCs w:val="20"/>
              </w:rPr>
            </w:pPr>
          </w:p>
        </w:tc>
        <w:tc>
          <w:tcPr>
            <w:tcW w:w="2520" w:type="dxa"/>
            <w:tcBorders>
              <w:top w:val="single" w:sz="4" w:space="0" w:color="auto"/>
              <w:left w:val="single" w:sz="4" w:space="0" w:color="auto"/>
              <w:bottom w:val="single" w:sz="4" w:space="0" w:color="auto"/>
              <w:right w:val="single" w:sz="4" w:space="0" w:color="auto"/>
            </w:tcBorders>
          </w:tcPr>
          <w:p w:rsidR="00DA67B1" w:rsidRDefault="00DA67B1" w:rsidP="0071644F">
            <w:pPr>
              <w:pStyle w:val="affffffff2"/>
              <w:jc w:val="both"/>
              <w:rPr>
                <w:sz w:val="20"/>
                <w:szCs w:val="20"/>
              </w:rPr>
            </w:pPr>
          </w:p>
          <w:p w:rsidR="00DA67B1" w:rsidRDefault="00DA67B1" w:rsidP="0071644F">
            <w:pPr>
              <w:pStyle w:val="affffffff2"/>
              <w:jc w:val="both"/>
              <w:rPr>
                <w:spacing w:val="-2"/>
                <w:sz w:val="20"/>
                <w:szCs w:val="20"/>
              </w:rPr>
            </w:pPr>
            <w:r>
              <w:rPr>
                <w:sz w:val="20"/>
                <w:szCs w:val="20"/>
              </w:rPr>
              <w:t xml:space="preserve">З’являються жовті плями на синьому фоні, сині плями на білому фоні та рожеві плями на блакитному фоні, що свідчить про наявність карбонових кислот </w:t>
            </w:r>
          </w:p>
        </w:tc>
        <w:tc>
          <w:tcPr>
            <w:tcW w:w="2560" w:type="dxa"/>
            <w:tcBorders>
              <w:top w:val="single" w:sz="4" w:space="0" w:color="auto"/>
              <w:left w:val="single" w:sz="4" w:space="0" w:color="auto"/>
              <w:bottom w:val="single" w:sz="4" w:space="0" w:color="auto"/>
              <w:right w:val="single" w:sz="4" w:space="0" w:color="auto"/>
            </w:tcBorders>
          </w:tcPr>
          <w:p w:rsidR="00DA67B1" w:rsidRDefault="00DA67B1" w:rsidP="0071644F">
            <w:pPr>
              <w:pStyle w:val="affffffff2"/>
              <w:jc w:val="both"/>
              <w:rPr>
                <w:sz w:val="20"/>
                <w:szCs w:val="20"/>
              </w:rPr>
            </w:pPr>
          </w:p>
          <w:p w:rsidR="00DA67B1" w:rsidRDefault="00DA67B1" w:rsidP="0071644F">
            <w:pPr>
              <w:pStyle w:val="affffffff2"/>
              <w:jc w:val="both"/>
              <w:rPr>
                <w:spacing w:val="-2"/>
                <w:sz w:val="20"/>
                <w:szCs w:val="20"/>
              </w:rPr>
            </w:pPr>
            <w:r>
              <w:rPr>
                <w:sz w:val="20"/>
                <w:szCs w:val="20"/>
              </w:rPr>
              <w:t>З’являються жовті плями на синьому фоні, сині плями на білому фоні та рожеві плями на блакитному фоні, що свідчить про наявність карбонових кислот</w:t>
            </w:r>
          </w:p>
        </w:tc>
      </w:tr>
    </w:tbl>
    <w:p w:rsidR="00DA67B1" w:rsidRDefault="00DA67B1" w:rsidP="00DA67B1">
      <w:pPr>
        <w:shd w:val="clear" w:color="auto" w:fill="FFFFFF"/>
        <w:ind w:left="46" w:right="-109" w:firstLine="494"/>
        <w:jc w:val="both"/>
        <w:rPr>
          <w:color w:val="000000"/>
          <w:spacing w:val="-3"/>
          <w:sz w:val="20"/>
          <w:szCs w:val="20"/>
        </w:rPr>
      </w:pPr>
    </w:p>
    <w:p w:rsidR="00DA67B1" w:rsidRDefault="00DA67B1" w:rsidP="00DA67B1">
      <w:pPr>
        <w:shd w:val="clear" w:color="auto" w:fill="FFFFFF"/>
        <w:ind w:left="46" w:right="-109" w:firstLine="494"/>
        <w:jc w:val="both"/>
        <w:rPr>
          <w:color w:val="000000"/>
          <w:spacing w:val="3"/>
          <w:sz w:val="20"/>
          <w:szCs w:val="20"/>
        </w:rPr>
      </w:pPr>
      <w:r>
        <w:rPr>
          <w:color w:val="000000"/>
          <w:spacing w:val="-3"/>
          <w:sz w:val="20"/>
          <w:szCs w:val="20"/>
        </w:rPr>
        <w:t xml:space="preserve">Кількісний вміст флавоноїдів у перерахунку на рутин визначали розробленим нами спектрофотометричним методом </w:t>
      </w:r>
      <w:r>
        <w:rPr>
          <w:sz w:val="20"/>
          <w:szCs w:val="20"/>
        </w:rPr>
        <w:t>при довжині хвилі л = 405 нм. За даними статистичної обробки результатів кількісного аналізу  відносна похибка визначення флавоноїдів не перевищує ± 5,4 %.</w:t>
      </w:r>
    </w:p>
    <w:p w:rsidR="00DA67B1" w:rsidRDefault="00DA67B1" w:rsidP="00DA67B1">
      <w:pPr>
        <w:pStyle w:val="BodyTextIndent"/>
        <w:autoSpaceDE w:val="0"/>
        <w:autoSpaceDN w:val="0"/>
        <w:spacing w:after="0"/>
        <w:ind w:left="0" w:right="-57" w:firstLine="540"/>
        <w:jc w:val="both"/>
        <w:rPr>
          <w:sz w:val="20"/>
          <w:szCs w:val="20"/>
          <w:lang w:val="uk-UA"/>
        </w:rPr>
      </w:pPr>
      <w:r>
        <w:rPr>
          <w:sz w:val="20"/>
          <w:szCs w:val="20"/>
          <w:lang w:val="uk-UA"/>
        </w:rPr>
        <w:lastRenderedPageBreak/>
        <w:t xml:space="preserve">При стандартизації вагінальних супозиторіїв з Протефлазідом вивчали показники якості та незмінність цих показників у процесі зберігання згідно з вимогами ДФ України: опис, однорідність маси, однорідність вмісту, ідентифікація, кількісне визначення, розпадання, розчинення, мікробіологічна чистота. Всі показники відповідають вимогам ДФУ, встановленим для вагінальних супозиторіїв (табл.3). </w:t>
      </w:r>
    </w:p>
    <w:p w:rsidR="00DA67B1" w:rsidRDefault="00DA67B1" w:rsidP="00DA67B1">
      <w:pPr>
        <w:ind w:firstLine="540"/>
        <w:jc w:val="both"/>
        <w:rPr>
          <w:sz w:val="20"/>
          <w:szCs w:val="20"/>
        </w:rPr>
      </w:pPr>
      <w:r>
        <w:rPr>
          <w:sz w:val="20"/>
          <w:szCs w:val="20"/>
        </w:rPr>
        <w:t>За допомогою періодичного контролю (з інтервалом у 6 місяців) встановлено незмінність показників якості вагінальних супозиторіїв з Протефлазідом протягом двох років зберігання.</w:t>
      </w:r>
    </w:p>
    <w:p w:rsidR="00DA67B1" w:rsidRDefault="00DA67B1" w:rsidP="00DA67B1">
      <w:pPr>
        <w:jc w:val="center"/>
        <w:rPr>
          <w:sz w:val="20"/>
          <w:szCs w:val="20"/>
        </w:rPr>
      </w:pPr>
    </w:p>
    <w:p w:rsidR="00DA67B1" w:rsidRDefault="00DA67B1" w:rsidP="00DA67B1">
      <w:pPr>
        <w:jc w:val="center"/>
        <w:rPr>
          <w:sz w:val="20"/>
          <w:szCs w:val="20"/>
        </w:rPr>
      </w:pPr>
    </w:p>
    <w:p w:rsidR="00DA67B1" w:rsidRDefault="00DA67B1" w:rsidP="00DA67B1">
      <w:pPr>
        <w:jc w:val="center"/>
        <w:rPr>
          <w:sz w:val="20"/>
          <w:szCs w:val="20"/>
        </w:rPr>
      </w:pPr>
    </w:p>
    <w:p w:rsidR="00DA67B1" w:rsidRDefault="00DA67B1" w:rsidP="00DA67B1">
      <w:pPr>
        <w:pStyle w:val="BodyTextIndent"/>
        <w:autoSpaceDE w:val="0"/>
        <w:autoSpaceDN w:val="0"/>
        <w:spacing w:after="0"/>
        <w:ind w:left="0" w:right="-57"/>
        <w:jc w:val="right"/>
        <w:rPr>
          <w:i/>
          <w:iCs/>
          <w:sz w:val="20"/>
          <w:szCs w:val="20"/>
          <w:lang w:val="uk-UA"/>
        </w:rPr>
      </w:pPr>
      <w:r>
        <w:rPr>
          <w:i/>
          <w:iCs/>
          <w:sz w:val="20"/>
          <w:szCs w:val="20"/>
          <w:lang w:val="uk-UA"/>
        </w:rPr>
        <w:t>Таблиця3</w:t>
      </w:r>
    </w:p>
    <w:p w:rsidR="00DA67B1" w:rsidRDefault="00DA67B1" w:rsidP="00DA67B1">
      <w:pPr>
        <w:shd w:val="clear" w:color="auto" w:fill="FFFFFF"/>
        <w:ind w:left="101" w:right="-109"/>
        <w:jc w:val="center"/>
        <w:rPr>
          <w:b/>
          <w:bCs/>
          <w:color w:val="000000"/>
          <w:spacing w:val="-2"/>
          <w:sz w:val="20"/>
          <w:szCs w:val="20"/>
        </w:rPr>
      </w:pPr>
      <w:r>
        <w:rPr>
          <w:b/>
          <w:bCs/>
          <w:color w:val="000000"/>
          <w:spacing w:val="-2"/>
          <w:sz w:val="20"/>
          <w:szCs w:val="20"/>
        </w:rPr>
        <w:t>Фізико-хімічні показники супозиторіїв з Протефлазідом</w:t>
      </w:r>
    </w:p>
    <w:tbl>
      <w:tblPr>
        <w:tblW w:w="6840" w:type="dxa"/>
        <w:tblInd w:w="108" w:type="dxa"/>
        <w:tblLayout w:type="fixed"/>
        <w:tblLook w:val="0000" w:firstRow="0" w:lastRow="0" w:firstColumn="0" w:lastColumn="0" w:noHBand="0" w:noVBand="0"/>
      </w:tblPr>
      <w:tblGrid>
        <w:gridCol w:w="1260"/>
        <w:gridCol w:w="3600"/>
        <w:gridCol w:w="1980"/>
      </w:tblGrid>
      <w:tr w:rsidR="00DA67B1" w:rsidTr="0071644F">
        <w:tc>
          <w:tcPr>
            <w:tcW w:w="1260" w:type="dxa"/>
            <w:tcBorders>
              <w:top w:val="single" w:sz="4" w:space="0" w:color="auto"/>
              <w:left w:val="single" w:sz="4" w:space="0" w:color="auto"/>
              <w:bottom w:val="single" w:sz="4" w:space="0" w:color="auto"/>
              <w:right w:val="single" w:sz="4" w:space="0" w:color="auto"/>
            </w:tcBorders>
          </w:tcPr>
          <w:p w:rsidR="00DA67B1" w:rsidRDefault="00DA67B1" w:rsidP="0071644F">
            <w:pPr>
              <w:shd w:val="clear" w:color="auto" w:fill="FFFFFF"/>
              <w:ind w:left="29" w:right="-109"/>
              <w:jc w:val="center"/>
              <w:rPr>
                <w:color w:val="000000"/>
                <w:spacing w:val="-2"/>
                <w:sz w:val="20"/>
                <w:szCs w:val="20"/>
              </w:rPr>
            </w:pPr>
            <w:r>
              <w:rPr>
                <w:color w:val="000000"/>
                <w:spacing w:val="-2"/>
                <w:sz w:val="20"/>
                <w:szCs w:val="20"/>
              </w:rPr>
              <w:t>Показники якості</w:t>
            </w:r>
          </w:p>
        </w:tc>
        <w:tc>
          <w:tcPr>
            <w:tcW w:w="360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2"/>
                <w:sz w:val="20"/>
                <w:szCs w:val="20"/>
              </w:rPr>
            </w:pPr>
            <w:r>
              <w:rPr>
                <w:color w:val="000000"/>
                <w:spacing w:val="-2"/>
                <w:sz w:val="20"/>
                <w:szCs w:val="20"/>
              </w:rPr>
              <w:t>Вимоги АНД</w:t>
            </w:r>
          </w:p>
        </w:tc>
        <w:tc>
          <w:tcPr>
            <w:tcW w:w="1980" w:type="dxa"/>
            <w:tcBorders>
              <w:top w:val="single" w:sz="4" w:space="0" w:color="auto"/>
              <w:left w:val="single" w:sz="4" w:space="0" w:color="auto"/>
              <w:bottom w:val="single" w:sz="4" w:space="0" w:color="auto"/>
              <w:right w:val="single" w:sz="4" w:space="0" w:color="auto"/>
            </w:tcBorders>
          </w:tcPr>
          <w:p w:rsidR="00DA67B1" w:rsidRDefault="00DA67B1" w:rsidP="0071644F">
            <w:pPr>
              <w:tabs>
                <w:tab w:val="left" w:pos="1692"/>
              </w:tabs>
              <w:ind w:right="-109"/>
              <w:rPr>
                <w:color w:val="000000"/>
                <w:spacing w:val="-2"/>
                <w:sz w:val="20"/>
                <w:szCs w:val="20"/>
              </w:rPr>
            </w:pPr>
            <w:r>
              <w:rPr>
                <w:color w:val="000000"/>
                <w:spacing w:val="-2"/>
                <w:sz w:val="20"/>
                <w:szCs w:val="20"/>
              </w:rPr>
              <w:t>Результати дослідження</w:t>
            </w:r>
          </w:p>
        </w:tc>
      </w:tr>
      <w:tr w:rsidR="00DA67B1" w:rsidTr="0071644F">
        <w:tc>
          <w:tcPr>
            <w:tcW w:w="1260" w:type="dxa"/>
            <w:tcBorders>
              <w:top w:val="single" w:sz="4" w:space="0" w:color="auto"/>
              <w:left w:val="single" w:sz="4" w:space="0" w:color="auto"/>
              <w:bottom w:val="single" w:sz="4" w:space="0" w:color="auto"/>
              <w:right w:val="single" w:sz="4" w:space="0" w:color="auto"/>
            </w:tcBorders>
          </w:tcPr>
          <w:p w:rsidR="00DA67B1" w:rsidRDefault="00DA67B1" w:rsidP="0071644F">
            <w:pPr>
              <w:shd w:val="clear" w:color="auto" w:fill="FFFFFF"/>
              <w:ind w:left="29" w:right="-109"/>
              <w:jc w:val="center"/>
              <w:rPr>
                <w:color w:val="000000"/>
                <w:spacing w:val="-2"/>
                <w:sz w:val="20"/>
                <w:szCs w:val="20"/>
              </w:rPr>
            </w:pPr>
            <w:r>
              <w:rPr>
                <w:color w:val="000000"/>
                <w:spacing w:val="-2"/>
                <w:sz w:val="20"/>
                <w:szCs w:val="20"/>
              </w:rPr>
              <w:t>1</w:t>
            </w:r>
          </w:p>
        </w:tc>
        <w:tc>
          <w:tcPr>
            <w:tcW w:w="360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2"/>
                <w:sz w:val="20"/>
                <w:szCs w:val="20"/>
              </w:rPr>
            </w:pPr>
            <w:r>
              <w:rPr>
                <w:color w:val="000000"/>
                <w:spacing w:val="-2"/>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2"/>
                <w:sz w:val="20"/>
                <w:szCs w:val="20"/>
              </w:rPr>
            </w:pPr>
            <w:r>
              <w:rPr>
                <w:color w:val="000000"/>
                <w:spacing w:val="-2"/>
                <w:sz w:val="20"/>
                <w:szCs w:val="20"/>
              </w:rPr>
              <w:t>3</w:t>
            </w:r>
          </w:p>
        </w:tc>
      </w:tr>
      <w:tr w:rsidR="00DA67B1" w:rsidTr="0071644F">
        <w:trPr>
          <w:trHeight w:val="460"/>
        </w:trPr>
        <w:tc>
          <w:tcPr>
            <w:tcW w:w="126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rPr>
                <w:color w:val="000000"/>
                <w:spacing w:val="-2"/>
                <w:sz w:val="20"/>
                <w:szCs w:val="20"/>
                <w:u w:val="single"/>
              </w:rPr>
            </w:pPr>
          </w:p>
          <w:p w:rsidR="00DA67B1" w:rsidRDefault="00DA67B1" w:rsidP="0071644F">
            <w:pPr>
              <w:ind w:right="-109"/>
              <w:jc w:val="center"/>
              <w:rPr>
                <w:color w:val="000000"/>
                <w:spacing w:val="-2"/>
                <w:sz w:val="20"/>
                <w:szCs w:val="20"/>
              </w:rPr>
            </w:pPr>
            <w:r>
              <w:rPr>
                <w:color w:val="000000"/>
                <w:spacing w:val="-2"/>
                <w:sz w:val="20"/>
                <w:szCs w:val="20"/>
              </w:rPr>
              <w:t>Опис</w:t>
            </w:r>
          </w:p>
          <w:p w:rsidR="00DA67B1" w:rsidRDefault="00DA67B1" w:rsidP="0071644F">
            <w:pPr>
              <w:ind w:right="-109"/>
              <w:rPr>
                <w:color w:val="000000"/>
                <w:spacing w:val="-2"/>
                <w:sz w:val="20"/>
                <w:szCs w:val="20"/>
              </w:rPr>
            </w:pPr>
          </w:p>
        </w:tc>
        <w:tc>
          <w:tcPr>
            <w:tcW w:w="360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rPr>
                <w:color w:val="000000"/>
                <w:spacing w:val="-2"/>
                <w:sz w:val="20"/>
                <w:szCs w:val="20"/>
              </w:rPr>
            </w:pPr>
            <w:r>
              <w:rPr>
                <w:color w:val="000000"/>
                <w:spacing w:val="-2"/>
                <w:sz w:val="20"/>
                <w:szCs w:val="20"/>
              </w:rPr>
              <w:t>Вагінальні супозиторії кульковидної форми світло-зеленого  кольору без запаху</w:t>
            </w:r>
          </w:p>
        </w:tc>
        <w:tc>
          <w:tcPr>
            <w:tcW w:w="198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rPr>
                <w:color w:val="000000"/>
                <w:spacing w:val="-2"/>
                <w:sz w:val="20"/>
                <w:szCs w:val="20"/>
              </w:rPr>
            </w:pPr>
            <w:r>
              <w:rPr>
                <w:color w:val="000000"/>
                <w:spacing w:val="-2"/>
                <w:sz w:val="20"/>
                <w:szCs w:val="20"/>
              </w:rPr>
              <w:t>Вагінальні супози-торії кульковидної форми світло-зелено-го кольору без запаху</w:t>
            </w:r>
          </w:p>
        </w:tc>
      </w:tr>
      <w:tr w:rsidR="00DA67B1" w:rsidTr="0071644F">
        <w:tc>
          <w:tcPr>
            <w:tcW w:w="126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rPr>
                <w:color w:val="000000"/>
                <w:spacing w:val="-2"/>
                <w:sz w:val="20"/>
                <w:szCs w:val="20"/>
              </w:rPr>
            </w:pPr>
            <w:r>
              <w:rPr>
                <w:color w:val="000000"/>
                <w:spacing w:val="-2"/>
                <w:sz w:val="20"/>
                <w:szCs w:val="20"/>
              </w:rPr>
              <w:t>Середня маса</w:t>
            </w:r>
          </w:p>
        </w:tc>
        <w:tc>
          <w:tcPr>
            <w:tcW w:w="360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rPr>
                <w:color w:val="000000"/>
                <w:spacing w:val="-2"/>
                <w:sz w:val="20"/>
                <w:szCs w:val="20"/>
              </w:rPr>
            </w:pPr>
            <w:r>
              <w:rPr>
                <w:color w:val="000000"/>
                <w:spacing w:val="-2"/>
                <w:sz w:val="20"/>
                <w:szCs w:val="20"/>
              </w:rPr>
              <w:t xml:space="preserve">     Від 3,8 до 4,2</w:t>
            </w:r>
          </w:p>
        </w:tc>
        <w:tc>
          <w:tcPr>
            <w:tcW w:w="198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color w:val="000000"/>
                <w:spacing w:val="-2"/>
                <w:sz w:val="20"/>
                <w:szCs w:val="20"/>
              </w:rPr>
            </w:pPr>
            <w:r>
              <w:rPr>
                <w:color w:val="000000"/>
                <w:spacing w:val="-2"/>
                <w:sz w:val="20"/>
                <w:szCs w:val="20"/>
              </w:rPr>
              <w:t>3,96±0,05</w:t>
            </w:r>
          </w:p>
        </w:tc>
      </w:tr>
      <w:tr w:rsidR="00DA67B1" w:rsidTr="0071644F">
        <w:tc>
          <w:tcPr>
            <w:tcW w:w="126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rPr>
                <w:color w:val="000000"/>
                <w:spacing w:val="-2"/>
                <w:sz w:val="20"/>
                <w:szCs w:val="20"/>
                <w:u w:val="single"/>
              </w:rPr>
            </w:pPr>
            <w:r>
              <w:rPr>
                <w:color w:val="000000"/>
                <w:spacing w:val="-2"/>
                <w:sz w:val="20"/>
                <w:szCs w:val="20"/>
              </w:rPr>
              <w:t xml:space="preserve">Однорідність </w:t>
            </w:r>
            <w:r>
              <w:rPr>
                <w:color w:val="000000"/>
                <w:spacing w:val="-1"/>
                <w:sz w:val="20"/>
                <w:szCs w:val="20"/>
              </w:rPr>
              <w:t>маси</w:t>
            </w:r>
          </w:p>
          <w:p w:rsidR="00DA67B1" w:rsidRDefault="00DA67B1" w:rsidP="0071644F">
            <w:pPr>
              <w:ind w:right="-109"/>
              <w:jc w:val="center"/>
              <w:rPr>
                <w:color w:val="000000"/>
                <w:spacing w:val="-2"/>
                <w:sz w:val="20"/>
                <w:szCs w:val="20"/>
                <w:u w:val="single"/>
              </w:rPr>
            </w:pPr>
          </w:p>
          <w:p w:rsidR="00DA67B1" w:rsidRDefault="00DA67B1" w:rsidP="0071644F">
            <w:pPr>
              <w:ind w:right="-109"/>
              <w:rPr>
                <w:color w:val="000000"/>
                <w:spacing w:val="-2"/>
                <w:sz w:val="20"/>
                <w:szCs w:val="20"/>
                <w:u w:val="single"/>
              </w:rPr>
            </w:pPr>
          </w:p>
        </w:tc>
        <w:tc>
          <w:tcPr>
            <w:tcW w:w="360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both"/>
              <w:rPr>
                <w:color w:val="000000"/>
                <w:spacing w:val="-2"/>
                <w:sz w:val="20"/>
                <w:szCs w:val="20"/>
              </w:rPr>
            </w:pPr>
            <w:r>
              <w:rPr>
                <w:color w:val="000000"/>
                <w:spacing w:val="-2"/>
                <w:sz w:val="20"/>
                <w:szCs w:val="20"/>
              </w:rPr>
              <w:t>±5% від середньої маси вагінаьного супозиторія, тільки 2 вагінальних супозиторії з 20 можуть вийти за ці межі, але не перевищувати ±10%</w:t>
            </w:r>
          </w:p>
        </w:tc>
        <w:tc>
          <w:tcPr>
            <w:tcW w:w="198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rPr>
                <w:color w:val="000000"/>
                <w:spacing w:val="-2"/>
                <w:sz w:val="20"/>
                <w:szCs w:val="20"/>
              </w:rPr>
            </w:pPr>
            <w:r>
              <w:rPr>
                <w:color w:val="000000"/>
                <w:spacing w:val="-2"/>
                <w:sz w:val="20"/>
                <w:szCs w:val="20"/>
              </w:rPr>
              <w:t>Відповідає вимогам ДФУ</w:t>
            </w:r>
          </w:p>
        </w:tc>
      </w:tr>
      <w:tr w:rsidR="00DA67B1" w:rsidTr="0071644F">
        <w:tc>
          <w:tcPr>
            <w:tcW w:w="126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rPr>
                <w:color w:val="000000"/>
                <w:spacing w:val="-2"/>
                <w:sz w:val="20"/>
                <w:szCs w:val="20"/>
              </w:rPr>
            </w:pPr>
            <w:r>
              <w:rPr>
                <w:color w:val="000000"/>
                <w:spacing w:val="-2"/>
                <w:sz w:val="20"/>
                <w:szCs w:val="20"/>
              </w:rPr>
              <w:t>Однорідність вмісту</w:t>
            </w:r>
          </w:p>
        </w:tc>
        <w:tc>
          <w:tcPr>
            <w:tcW w:w="360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both"/>
              <w:rPr>
                <w:color w:val="000000"/>
                <w:spacing w:val="-2"/>
                <w:sz w:val="20"/>
                <w:szCs w:val="20"/>
              </w:rPr>
            </w:pPr>
            <w:r>
              <w:rPr>
                <w:color w:val="000000"/>
                <w:sz w:val="20"/>
                <w:szCs w:val="20"/>
              </w:rPr>
              <w:t xml:space="preserve">Вміст діючих речовин у кожному </w:t>
            </w:r>
            <w:r>
              <w:rPr>
                <w:color w:val="000000"/>
                <w:spacing w:val="1"/>
                <w:sz w:val="20"/>
                <w:szCs w:val="20"/>
              </w:rPr>
              <w:t>з 10 вагінальних супозиторіїв по</w:t>
            </w:r>
            <w:r>
              <w:rPr>
                <w:color w:val="000000"/>
                <w:spacing w:val="1"/>
                <w:sz w:val="20"/>
                <w:szCs w:val="20"/>
              </w:rPr>
              <w:softHyphen/>
            </w:r>
            <w:r>
              <w:rPr>
                <w:color w:val="000000"/>
                <w:sz w:val="20"/>
                <w:szCs w:val="20"/>
              </w:rPr>
              <w:t xml:space="preserve">винен бути від 85,0% до 115 %, від </w:t>
            </w:r>
            <w:r>
              <w:rPr>
                <w:color w:val="000000"/>
                <w:spacing w:val="1"/>
                <w:sz w:val="20"/>
                <w:szCs w:val="20"/>
              </w:rPr>
              <w:t xml:space="preserve">вказаного в розділі "Склад на один супозиторій", а відносне </w:t>
            </w:r>
            <w:r>
              <w:rPr>
                <w:color w:val="000000"/>
                <w:spacing w:val="-1"/>
                <w:sz w:val="20"/>
                <w:szCs w:val="20"/>
              </w:rPr>
              <w:t xml:space="preserve">стандартне відхилення не повинне </w:t>
            </w:r>
            <w:r>
              <w:rPr>
                <w:color w:val="000000"/>
                <w:sz w:val="20"/>
                <w:szCs w:val="20"/>
              </w:rPr>
              <w:t>перевищувати 6,0%. Вміст дію</w:t>
            </w:r>
            <w:r>
              <w:rPr>
                <w:color w:val="000000"/>
                <w:sz w:val="20"/>
                <w:szCs w:val="20"/>
              </w:rPr>
              <w:softHyphen/>
              <w:t>чих речовин у кожному з 30 вагі</w:t>
            </w:r>
            <w:r>
              <w:rPr>
                <w:color w:val="000000"/>
                <w:sz w:val="20"/>
                <w:szCs w:val="20"/>
              </w:rPr>
              <w:softHyphen/>
              <w:t>нальних супозиторіїв повинен бути від 75, 0 до 115 %, від вказа</w:t>
            </w:r>
            <w:r>
              <w:rPr>
                <w:color w:val="000000"/>
                <w:sz w:val="20"/>
                <w:szCs w:val="20"/>
              </w:rPr>
              <w:softHyphen/>
            </w:r>
            <w:r>
              <w:rPr>
                <w:color w:val="000000"/>
                <w:spacing w:val="1"/>
                <w:sz w:val="20"/>
                <w:szCs w:val="20"/>
              </w:rPr>
              <w:t>ного у розділі "Склад на один супози</w:t>
            </w:r>
            <w:r>
              <w:rPr>
                <w:color w:val="000000"/>
                <w:sz w:val="20"/>
                <w:szCs w:val="20"/>
              </w:rPr>
              <w:t>торій", і тільки в одному з 30 супозиторіїв вміст кожної з дію</w:t>
            </w:r>
            <w:r>
              <w:rPr>
                <w:color w:val="000000"/>
                <w:sz w:val="20"/>
                <w:szCs w:val="20"/>
              </w:rPr>
              <w:softHyphen/>
            </w:r>
            <w:r>
              <w:rPr>
                <w:color w:val="000000"/>
                <w:spacing w:val="1"/>
                <w:sz w:val="20"/>
                <w:szCs w:val="20"/>
              </w:rPr>
              <w:t xml:space="preserve">чих речовин може перевищувати ± 15 % від вказаного в розділі </w:t>
            </w:r>
            <w:r>
              <w:rPr>
                <w:color w:val="000000"/>
                <w:sz w:val="20"/>
                <w:szCs w:val="20"/>
              </w:rPr>
              <w:t xml:space="preserve">"Склад на один су позиторій", але </w:t>
            </w:r>
            <w:r>
              <w:rPr>
                <w:color w:val="000000"/>
                <w:spacing w:val="-1"/>
                <w:sz w:val="20"/>
                <w:szCs w:val="20"/>
              </w:rPr>
              <w:t xml:space="preserve">не більше ± 25 %, а </w:t>
            </w:r>
            <w:r>
              <w:rPr>
                <w:color w:val="000000"/>
                <w:spacing w:val="-2"/>
                <w:sz w:val="20"/>
                <w:szCs w:val="20"/>
              </w:rPr>
              <w:t>відносне стан</w:t>
            </w:r>
            <w:r>
              <w:rPr>
                <w:color w:val="000000"/>
                <w:spacing w:val="-2"/>
                <w:sz w:val="20"/>
                <w:szCs w:val="20"/>
              </w:rPr>
              <w:softHyphen/>
              <w:t>дартне відхилення для 30 супози</w:t>
            </w:r>
            <w:r>
              <w:rPr>
                <w:color w:val="000000"/>
                <w:spacing w:val="-2"/>
                <w:sz w:val="20"/>
                <w:szCs w:val="20"/>
              </w:rPr>
              <w:softHyphen/>
              <w:t>торіїв не повинне перевищувати 7,8 %</w:t>
            </w:r>
          </w:p>
        </w:tc>
        <w:tc>
          <w:tcPr>
            <w:tcW w:w="198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rPr>
                <w:color w:val="000000"/>
                <w:spacing w:val="-2"/>
                <w:sz w:val="20"/>
                <w:szCs w:val="20"/>
              </w:rPr>
            </w:pPr>
            <w:r>
              <w:rPr>
                <w:color w:val="000000"/>
                <w:spacing w:val="-2"/>
                <w:sz w:val="20"/>
                <w:szCs w:val="20"/>
              </w:rPr>
              <w:t xml:space="preserve">Відповідає вимогам ДФУ </w:t>
            </w:r>
          </w:p>
        </w:tc>
      </w:tr>
      <w:tr w:rsidR="00DA67B1" w:rsidTr="0071644F">
        <w:tc>
          <w:tcPr>
            <w:tcW w:w="126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rPr>
                <w:color w:val="000000"/>
                <w:spacing w:val="-2"/>
                <w:sz w:val="20"/>
                <w:szCs w:val="20"/>
              </w:rPr>
            </w:pPr>
            <w:r>
              <w:rPr>
                <w:color w:val="000000"/>
                <w:spacing w:val="-2"/>
                <w:sz w:val="20"/>
                <w:szCs w:val="20"/>
              </w:rPr>
              <w:t xml:space="preserve">Розпадання </w:t>
            </w:r>
          </w:p>
        </w:tc>
        <w:tc>
          <w:tcPr>
            <w:tcW w:w="360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rPr>
                <w:color w:val="000000"/>
                <w:sz w:val="20"/>
                <w:szCs w:val="20"/>
              </w:rPr>
            </w:pPr>
            <w:r>
              <w:rPr>
                <w:color w:val="000000"/>
                <w:sz w:val="20"/>
                <w:szCs w:val="20"/>
              </w:rPr>
              <w:t>Не більше 60 хвилин</w:t>
            </w:r>
          </w:p>
        </w:tc>
        <w:tc>
          <w:tcPr>
            <w:tcW w:w="1980" w:type="dxa"/>
            <w:tcBorders>
              <w:top w:val="single" w:sz="4" w:space="0" w:color="auto"/>
              <w:left w:val="single" w:sz="4" w:space="0" w:color="auto"/>
              <w:bottom w:val="single" w:sz="4" w:space="0" w:color="auto"/>
              <w:right w:val="single" w:sz="4" w:space="0" w:color="auto"/>
            </w:tcBorders>
          </w:tcPr>
          <w:p w:rsidR="00DA67B1" w:rsidRDefault="00DA67B1" w:rsidP="0071644F">
            <w:pPr>
              <w:shd w:val="clear" w:color="auto" w:fill="FFFFFF"/>
              <w:ind w:right="-109"/>
              <w:rPr>
                <w:sz w:val="20"/>
                <w:szCs w:val="20"/>
              </w:rPr>
            </w:pPr>
            <w:r>
              <w:rPr>
                <w:color w:val="000000"/>
                <w:spacing w:val="-2"/>
                <w:sz w:val="20"/>
                <w:szCs w:val="20"/>
              </w:rPr>
              <w:t>Відповідає вимогам ДФУ</w:t>
            </w:r>
          </w:p>
        </w:tc>
      </w:tr>
      <w:tr w:rsidR="00DA67B1" w:rsidTr="0071644F">
        <w:tc>
          <w:tcPr>
            <w:tcW w:w="1260" w:type="dxa"/>
            <w:tcBorders>
              <w:top w:val="single" w:sz="4" w:space="0" w:color="auto"/>
              <w:left w:val="single" w:sz="4" w:space="0" w:color="auto"/>
              <w:bottom w:val="single" w:sz="4" w:space="0" w:color="auto"/>
              <w:right w:val="single" w:sz="4" w:space="0" w:color="auto"/>
            </w:tcBorders>
          </w:tcPr>
          <w:p w:rsidR="00DA67B1" w:rsidRDefault="00DA67B1" w:rsidP="0071644F">
            <w:pPr>
              <w:shd w:val="clear" w:color="auto" w:fill="FFFFFF"/>
              <w:ind w:right="-109"/>
              <w:rPr>
                <w:sz w:val="20"/>
                <w:szCs w:val="20"/>
              </w:rPr>
            </w:pPr>
            <w:r>
              <w:rPr>
                <w:sz w:val="20"/>
                <w:szCs w:val="20"/>
              </w:rPr>
              <w:t>Розчинення</w:t>
            </w:r>
          </w:p>
        </w:tc>
        <w:tc>
          <w:tcPr>
            <w:tcW w:w="360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shd w:val="clear" w:color="auto" w:fill="FFFFFF"/>
              <w:ind w:right="-109"/>
              <w:rPr>
                <w:sz w:val="20"/>
                <w:szCs w:val="20"/>
              </w:rPr>
            </w:pPr>
            <w:r>
              <w:rPr>
                <w:sz w:val="20"/>
                <w:szCs w:val="20"/>
              </w:rPr>
              <w:t>Не менше 75% діючої речовини і не більше 115% за 45 хв</w:t>
            </w:r>
          </w:p>
        </w:tc>
        <w:tc>
          <w:tcPr>
            <w:tcW w:w="1980" w:type="dxa"/>
            <w:tcBorders>
              <w:top w:val="single" w:sz="4" w:space="0" w:color="auto"/>
              <w:left w:val="single" w:sz="4" w:space="0" w:color="auto"/>
              <w:bottom w:val="single" w:sz="4" w:space="0" w:color="auto"/>
              <w:right w:val="single" w:sz="4" w:space="0" w:color="auto"/>
            </w:tcBorders>
          </w:tcPr>
          <w:p w:rsidR="00DA67B1" w:rsidRDefault="00DA67B1" w:rsidP="0071644F">
            <w:pPr>
              <w:shd w:val="clear" w:color="auto" w:fill="FFFFFF"/>
              <w:ind w:right="-109"/>
              <w:rPr>
                <w:sz w:val="20"/>
                <w:szCs w:val="20"/>
              </w:rPr>
            </w:pPr>
            <w:r>
              <w:rPr>
                <w:color w:val="000000"/>
                <w:spacing w:val="-2"/>
                <w:sz w:val="20"/>
                <w:szCs w:val="20"/>
              </w:rPr>
              <w:t>Відповідає вимогам ДФУ</w:t>
            </w:r>
          </w:p>
        </w:tc>
      </w:tr>
      <w:tr w:rsidR="00DA67B1" w:rsidTr="0071644F">
        <w:tc>
          <w:tcPr>
            <w:tcW w:w="6840" w:type="dxa"/>
            <w:gridSpan w:val="3"/>
            <w:tcBorders>
              <w:top w:val="single" w:sz="4" w:space="0" w:color="auto"/>
              <w:left w:val="single" w:sz="4" w:space="0" w:color="auto"/>
              <w:bottom w:val="single" w:sz="4" w:space="0" w:color="auto"/>
              <w:right w:val="single" w:sz="4" w:space="0" w:color="auto"/>
            </w:tcBorders>
          </w:tcPr>
          <w:p w:rsidR="00DA67B1" w:rsidRDefault="00DA67B1" w:rsidP="0071644F">
            <w:pPr>
              <w:shd w:val="clear" w:color="auto" w:fill="FFFFFF"/>
              <w:ind w:right="-109"/>
              <w:jc w:val="center"/>
              <w:rPr>
                <w:color w:val="000000"/>
                <w:spacing w:val="6"/>
                <w:sz w:val="20"/>
                <w:szCs w:val="20"/>
              </w:rPr>
            </w:pPr>
            <w:r>
              <w:rPr>
                <w:color w:val="000000"/>
                <w:spacing w:val="-2"/>
                <w:sz w:val="20"/>
                <w:szCs w:val="20"/>
              </w:rPr>
              <w:t>Ідентифікація</w:t>
            </w:r>
          </w:p>
        </w:tc>
      </w:tr>
      <w:tr w:rsidR="00DA67B1" w:rsidTr="0071644F">
        <w:tc>
          <w:tcPr>
            <w:tcW w:w="1260" w:type="dxa"/>
            <w:tcBorders>
              <w:top w:val="single" w:sz="4" w:space="0" w:color="auto"/>
              <w:left w:val="single" w:sz="4" w:space="0" w:color="auto"/>
              <w:bottom w:val="single" w:sz="4" w:space="0" w:color="auto"/>
              <w:right w:val="single" w:sz="4" w:space="0" w:color="auto"/>
            </w:tcBorders>
          </w:tcPr>
          <w:p w:rsidR="00DA67B1" w:rsidRDefault="00DA67B1" w:rsidP="0071644F">
            <w:pPr>
              <w:shd w:val="clear" w:color="auto" w:fill="FFFFFF"/>
              <w:spacing w:after="120"/>
              <w:ind w:right="-108"/>
              <w:rPr>
                <w:color w:val="000000"/>
                <w:spacing w:val="-2"/>
                <w:sz w:val="20"/>
                <w:szCs w:val="20"/>
              </w:rPr>
            </w:pPr>
            <w:r>
              <w:rPr>
                <w:i/>
                <w:iCs/>
                <w:color w:val="000000"/>
                <w:spacing w:val="-2"/>
                <w:sz w:val="20"/>
                <w:szCs w:val="20"/>
              </w:rPr>
              <w:t>Флавоноїди</w:t>
            </w:r>
          </w:p>
        </w:tc>
        <w:tc>
          <w:tcPr>
            <w:tcW w:w="360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shd w:val="clear" w:color="auto" w:fill="FFFFFF"/>
              <w:ind w:right="-108"/>
              <w:jc w:val="both"/>
              <w:rPr>
                <w:color w:val="000000"/>
                <w:spacing w:val="-1"/>
                <w:sz w:val="20"/>
                <w:szCs w:val="20"/>
              </w:rPr>
            </w:pPr>
            <w:r>
              <w:rPr>
                <w:color w:val="000000"/>
                <w:spacing w:val="-1"/>
                <w:sz w:val="20"/>
                <w:szCs w:val="20"/>
              </w:rPr>
              <w:t>1. Реакція з алюмінію хлоридом</w:t>
            </w:r>
          </w:p>
          <w:p w:rsidR="00DA67B1" w:rsidRDefault="00DA67B1" w:rsidP="0071644F">
            <w:pPr>
              <w:shd w:val="clear" w:color="auto" w:fill="FFFFFF"/>
              <w:ind w:right="-108"/>
              <w:jc w:val="both"/>
              <w:rPr>
                <w:color w:val="000000"/>
                <w:spacing w:val="-1"/>
                <w:sz w:val="20"/>
                <w:szCs w:val="20"/>
              </w:rPr>
            </w:pPr>
            <w:r>
              <w:rPr>
                <w:color w:val="000000"/>
                <w:spacing w:val="-1"/>
                <w:sz w:val="20"/>
                <w:szCs w:val="20"/>
              </w:rPr>
              <w:t>2. Хроматографічний метод</w:t>
            </w:r>
          </w:p>
        </w:tc>
        <w:tc>
          <w:tcPr>
            <w:tcW w:w="1980" w:type="dxa"/>
            <w:tcBorders>
              <w:top w:val="single" w:sz="4" w:space="0" w:color="auto"/>
              <w:left w:val="single" w:sz="4" w:space="0" w:color="auto"/>
              <w:bottom w:val="single" w:sz="4" w:space="0" w:color="auto"/>
              <w:right w:val="single" w:sz="4" w:space="0" w:color="auto"/>
            </w:tcBorders>
          </w:tcPr>
          <w:p w:rsidR="00DA67B1" w:rsidRDefault="00DA67B1" w:rsidP="0071644F">
            <w:pPr>
              <w:shd w:val="clear" w:color="auto" w:fill="FFFFFF"/>
              <w:ind w:right="-108"/>
              <w:rPr>
                <w:color w:val="000000"/>
                <w:spacing w:val="6"/>
                <w:sz w:val="20"/>
                <w:szCs w:val="20"/>
              </w:rPr>
            </w:pPr>
            <w:r>
              <w:rPr>
                <w:color w:val="000000"/>
                <w:spacing w:val="6"/>
                <w:sz w:val="20"/>
                <w:szCs w:val="20"/>
              </w:rPr>
              <w:t>Результат позитивний</w:t>
            </w:r>
          </w:p>
        </w:tc>
      </w:tr>
      <w:tr w:rsidR="00DA67B1" w:rsidTr="0071644F">
        <w:tc>
          <w:tcPr>
            <w:tcW w:w="1260" w:type="dxa"/>
            <w:tcBorders>
              <w:top w:val="single" w:sz="4" w:space="0" w:color="auto"/>
              <w:left w:val="single" w:sz="4" w:space="0" w:color="auto"/>
              <w:bottom w:val="single" w:sz="4" w:space="0" w:color="auto"/>
              <w:right w:val="single" w:sz="4" w:space="0" w:color="auto"/>
            </w:tcBorders>
          </w:tcPr>
          <w:p w:rsidR="00DA67B1" w:rsidRDefault="00DA67B1" w:rsidP="0071644F">
            <w:pPr>
              <w:shd w:val="clear" w:color="auto" w:fill="FFFFFF"/>
              <w:ind w:right="-109"/>
              <w:rPr>
                <w:color w:val="000000"/>
                <w:spacing w:val="-2"/>
                <w:sz w:val="20"/>
                <w:szCs w:val="20"/>
              </w:rPr>
            </w:pPr>
            <w:r>
              <w:rPr>
                <w:i/>
                <w:iCs/>
                <w:color w:val="000000"/>
                <w:spacing w:val="-2"/>
                <w:sz w:val="20"/>
                <w:szCs w:val="20"/>
              </w:rPr>
              <w:t>Карбонові кислоти</w:t>
            </w:r>
          </w:p>
        </w:tc>
        <w:tc>
          <w:tcPr>
            <w:tcW w:w="360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shd w:val="clear" w:color="auto" w:fill="FFFFFF"/>
              <w:ind w:right="-109"/>
              <w:jc w:val="both"/>
              <w:rPr>
                <w:color w:val="000000"/>
                <w:spacing w:val="-1"/>
                <w:sz w:val="20"/>
                <w:szCs w:val="20"/>
              </w:rPr>
            </w:pPr>
            <w:r>
              <w:rPr>
                <w:color w:val="000000"/>
                <w:spacing w:val="-1"/>
                <w:sz w:val="20"/>
                <w:szCs w:val="20"/>
              </w:rPr>
              <w:t>Хроматографічний метод</w:t>
            </w:r>
          </w:p>
        </w:tc>
        <w:tc>
          <w:tcPr>
            <w:tcW w:w="1980" w:type="dxa"/>
            <w:tcBorders>
              <w:top w:val="single" w:sz="4" w:space="0" w:color="auto"/>
              <w:left w:val="single" w:sz="4" w:space="0" w:color="auto"/>
              <w:bottom w:val="single" w:sz="4" w:space="0" w:color="auto"/>
              <w:right w:val="single" w:sz="4" w:space="0" w:color="auto"/>
            </w:tcBorders>
          </w:tcPr>
          <w:p w:rsidR="00DA67B1" w:rsidRDefault="00DA67B1" w:rsidP="0071644F">
            <w:pPr>
              <w:shd w:val="clear" w:color="auto" w:fill="FFFFFF"/>
              <w:ind w:right="-109"/>
              <w:rPr>
                <w:color w:val="000000"/>
                <w:spacing w:val="6"/>
                <w:sz w:val="20"/>
                <w:szCs w:val="20"/>
              </w:rPr>
            </w:pPr>
            <w:r>
              <w:rPr>
                <w:color w:val="000000"/>
                <w:spacing w:val="6"/>
                <w:sz w:val="20"/>
                <w:szCs w:val="20"/>
              </w:rPr>
              <w:t>Результат позитивний</w:t>
            </w:r>
          </w:p>
        </w:tc>
      </w:tr>
      <w:tr w:rsidR="00DA67B1" w:rsidTr="0071644F">
        <w:tc>
          <w:tcPr>
            <w:tcW w:w="1260" w:type="dxa"/>
            <w:tcBorders>
              <w:top w:val="single" w:sz="4" w:space="0" w:color="auto"/>
              <w:left w:val="single" w:sz="4" w:space="0" w:color="auto"/>
              <w:bottom w:val="single" w:sz="4" w:space="0" w:color="auto"/>
              <w:right w:val="single" w:sz="4" w:space="0" w:color="auto"/>
            </w:tcBorders>
          </w:tcPr>
          <w:p w:rsidR="00DA67B1" w:rsidRDefault="00DA67B1" w:rsidP="0071644F">
            <w:pPr>
              <w:shd w:val="clear" w:color="auto" w:fill="FFFFFF"/>
              <w:ind w:right="-109"/>
              <w:rPr>
                <w:color w:val="000000"/>
                <w:spacing w:val="-2"/>
                <w:sz w:val="20"/>
                <w:szCs w:val="20"/>
              </w:rPr>
            </w:pPr>
            <w:r>
              <w:rPr>
                <w:color w:val="000000"/>
                <w:spacing w:val="-2"/>
                <w:sz w:val="20"/>
                <w:szCs w:val="20"/>
              </w:rPr>
              <w:t>Кількісне визначення</w:t>
            </w:r>
          </w:p>
          <w:p w:rsidR="00DA67B1" w:rsidRDefault="00DA67B1" w:rsidP="0071644F">
            <w:pPr>
              <w:shd w:val="clear" w:color="auto" w:fill="FFFFFF"/>
              <w:ind w:right="-109"/>
              <w:rPr>
                <w:i/>
                <w:iCs/>
                <w:color w:val="000000"/>
                <w:spacing w:val="-2"/>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shd w:val="clear" w:color="auto" w:fill="FFFFFF"/>
              <w:ind w:right="-109"/>
              <w:jc w:val="both"/>
              <w:rPr>
                <w:color w:val="000000"/>
                <w:spacing w:val="-1"/>
                <w:sz w:val="20"/>
                <w:szCs w:val="20"/>
              </w:rPr>
            </w:pPr>
            <w:r>
              <w:rPr>
                <w:color w:val="000000"/>
                <w:spacing w:val="-2"/>
                <w:sz w:val="20"/>
                <w:szCs w:val="20"/>
              </w:rPr>
              <w:t xml:space="preserve">Флавоноїдів  (у перерахунку на рутин) </w:t>
            </w:r>
            <w:r>
              <w:rPr>
                <w:color w:val="000000"/>
                <w:spacing w:val="-1"/>
                <w:sz w:val="20"/>
                <w:szCs w:val="20"/>
              </w:rPr>
              <w:t>не менше 0,0122%</w:t>
            </w:r>
          </w:p>
        </w:tc>
        <w:tc>
          <w:tcPr>
            <w:tcW w:w="198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rPr>
                <w:sz w:val="20"/>
                <w:szCs w:val="20"/>
              </w:rPr>
            </w:pPr>
          </w:p>
          <w:p w:rsidR="00DA67B1" w:rsidRDefault="00DA67B1" w:rsidP="0071644F">
            <w:pPr>
              <w:ind w:right="-109"/>
              <w:rPr>
                <w:sz w:val="20"/>
                <w:szCs w:val="20"/>
              </w:rPr>
            </w:pPr>
          </w:p>
          <w:p w:rsidR="00DA67B1" w:rsidRDefault="00DA67B1" w:rsidP="0071644F">
            <w:pPr>
              <w:ind w:right="-109"/>
              <w:rPr>
                <w:color w:val="000000"/>
                <w:spacing w:val="-2"/>
                <w:sz w:val="20"/>
                <w:szCs w:val="20"/>
              </w:rPr>
            </w:pPr>
            <w:r>
              <w:rPr>
                <w:sz w:val="20"/>
                <w:szCs w:val="20"/>
              </w:rPr>
              <w:t>0,0129±0,0007%</w:t>
            </w:r>
          </w:p>
        </w:tc>
      </w:tr>
      <w:tr w:rsidR="00DA67B1" w:rsidTr="0071644F">
        <w:tc>
          <w:tcPr>
            <w:tcW w:w="6840" w:type="dxa"/>
            <w:gridSpan w:val="3"/>
            <w:tcBorders>
              <w:top w:val="nil"/>
              <w:left w:val="nil"/>
              <w:bottom w:val="single" w:sz="4" w:space="0" w:color="auto"/>
              <w:right w:val="nil"/>
            </w:tcBorders>
          </w:tcPr>
          <w:p w:rsidR="00DA67B1" w:rsidRDefault="00DA67B1" w:rsidP="0071644F">
            <w:pPr>
              <w:ind w:right="-109"/>
              <w:jc w:val="right"/>
              <w:rPr>
                <w:i/>
                <w:iCs/>
                <w:sz w:val="20"/>
                <w:szCs w:val="20"/>
              </w:rPr>
            </w:pPr>
            <w:r>
              <w:rPr>
                <w:i/>
                <w:iCs/>
                <w:color w:val="000000"/>
                <w:spacing w:val="-2"/>
                <w:sz w:val="20"/>
                <w:szCs w:val="20"/>
              </w:rPr>
              <w:t>Закінчення табл.3</w:t>
            </w:r>
          </w:p>
        </w:tc>
      </w:tr>
      <w:tr w:rsidR="00DA67B1" w:rsidTr="0071644F">
        <w:tc>
          <w:tcPr>
            <w:tcW w:w="1260" w:type="dxa"/>
            <w:tcBorders>
              <w:top w:val="single" w:sz="4" w:space="0" w:color="auto"/>
              <w:left w:val="single" w:sz="4" w:space="0" w:color="auto"/>
              <w:bottom w:val="single" w:sz="4" w:space="0" w:color="auto"/>
              <w:right w:val="single" w:sz="4" w:space="0" w:color="auto"/>
            </w:tcBorders>
          </w:tcPr>
          <w:p w:rsidR="00DA67B1" w:rsidRDefault="00DA67B1" w:rsidP="0071644F">
            <w:pPr>
              <w:shd w:val="clear" w:color="auto" w:fill="FFFFFF"/>
              <w:ind w:right="-109"/>
              <w:jc w:val="center"/>
              <w:rPr>
                <w:color w:val="000000"/>
                <w:spacing w:val="-2"/>
                <w:sz w:val="20"/>
                <w:szCs w:val="20"/>
              </w:rPr>
            </w:pPr>
            <w:r>
              <w:rPr>
                <w:color w:val="000000"/>
                <w:spacing w:val="-2"/>
                <w:sz w:val="20"/>
                <w:szCs w:val="20"/>
              </w:rPr>
              <w:t>1</w:t>
            </w:r>
          </w:p>
        </w:tc>
        <w:tc>
          <w:tcPr>
            <w:tcW w:w="360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shd w:val="clear" w:color="auto" w:fill="FFFFFF"/>
              <w:ind w:right="-109"/>
              <w:jc w:val="center"/>
              <w:rPr>
                <w:color w:val="000000"/>
                <w:spacing w:val="-2"/>
                <w:sz w:val="20"/>
                <w:szCs w:val="20"/>
              </w:rPr>
            </w:pPr>
            <w:r>
              <w:rPr>
                <w:color w:val="000000"/>
                <w:spacing w:val="-2"/>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center"/>
              <w:rPr>
                <w:sz w:val="20"/>
                <w:szCs w:val="20"/>
              </w:rPr>
            </w:pPr>
            <w:r>
              <w:rPr>
                <w:sz w:val="20"/>
                <w:szCs w:val="20"/>
              </w:rPr>
              <w:t>3</w:t>
            </w:r>
          </w:p>
        </w:tc>
      </w:tr>
      <w:tr w:rsidR="00DA67B1" w:rsidTr="0071644F">
        <w:tc>
          <w:tcPr>
            <w:tcW w:w="1260" w:type="dxa"/>
            <w:tcBorders>
              <w:top w:val="single" w:sz="4" w:space="0" w:color="auto"/>
              <w:left w:val="single" w:sz="4" w:space="0" w:color="auto"/>
              <w:bottom w:val="single" w:sz="4" w:space="0" w:color="auto"/>
              <w:right w:val="single" w:sz="4" w:space="0" w:color="auto"/>
            </w:tcBorders>
          </w:tcPr>
          <w:p w:rsidR="00DA67B1" w:rsidRDefault="00DA67B1" w:rsidP="0071644F">
            <w:pPr>
              <w:shd w:val="clear" w:color="auto" w:fill="FFFFFF"/>
              <w:ind w:right="-109"/>
              <w:rPr>
                <w:color w:val="000000"/>
                <w:spacing w:val="-2"/>
                <w:sz w:val="20"/>
                <w:szCs w:val="20"/>
              </w:rPr>
            </w:pPr>
            <w:r>
              <w:rPr>
                <w:color w:val="000000"/>
                <w:spacing w:val="-2"/>
                <w:sz w:val="20"/>
                <w:szCs w:val="20"/>
              </w:rPr>
              <w:t>Мікробіоло-гічна чистота</w:t>
            </w:r>
          </w:p>
        </w:tc>
        <w:tc>
          <w:tcPr>
            <w:tcW w:w="360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shd w:val="clear" w:color="auto" w:fill="FFFFFF"/>
              <w:ind w:right="-109"/>
              <w:jc w:val="both"/>
              <w:rPr>
                <w:color w:val="000000"/>
                <w:spacing w:val="-1"/>
                <w:sz w:val="20"/>
                <w:szCs w:val="20"/>
              </w:rPr>
            </w:pPr>
            <w:r>
              <w:rPr>
                <w:color w:val="000000"/>
                <w:sz w:val="20"/>
                <w:szCs w:val="20"/>
              </w:rPr>
              <w:t>У 1 г препарату допускається на</w:t>
            </w:r>
            <w:r>
              <w:rPr>
                <w:color w:val="000000"/>
                <w:sz w:val="20"/>
                <w:szCs w:val="20"/>
              </w:rPr>
              <w:softHyphen/>
              <w:t>явність не більше 100 бактерій і грибів (сумарно). Не допускається наявність ентеробактерій і деяких інших грам-не</w:t>
            </w:r>
            <w:r>
              <w:rPr>
                <w:color w:val="000000"/>
                <w:spacing w:val="-1"/>
                <w:sz w:val="20"/>
                <w:szCs w:val="20"/>
              </w:rPr>
              <w:t>гативних бактерій у 1 г. Не допус</w:t>
            </w:r>
            <w:r>
              <w:rPr>
                <w:color w:val="000000"/>
                <w:spacing w:val="-1"/>
                <w:sz w:val="20"/>
                <w:szCs w:val="20"/>
              </w:rPr>
              <w:softHyphen/>
            </w:r>
            <w:r>
              <w:rPr>
                <w:color w:val="000000"/>
                <w:spacing w:val="2"/>
                <w:sz w:val="20"/>
                <w:szCs w:val="20"/>
              </w:rPr>
              <w:t>ка-ється наявність Р</w:t>
            </w:r>
            <w:r>
              <w:rPr>
                <w:color w:val="000000"/>
                <w:spacing w:val="2"/>
                <w:sz w:val="20"/>
                <w:szCs w:val="20"/>
                <w:lang w:val="en-US"/>
              </w:rPr>
              <w:t>seudomonas</w:t>
            </w:r>
            <w:r>
              <w:rPr>
                <w:color w:val="000000"/>
                <w:spacing w:val="2"/>
                <w:sz w:val="20"/>
                <w:szCs w:val="20"/>
              </w:rPr>
              <w:t xml:space="preserve"> </w:t>
            </w:r>
            <w:r>
              <w:rPr>
                <w:color w:val="000000"/>
                <w:spacing w:val="1"/>
                <w:sz w:val="20"/>
                <w:szCs w:val="20"/>
              </w:rPr>
              <w:t>ае</w:t>
            </w:r>
            <w:r>
              <w:rPr>
                <w:color w:val="000000"/>
                <w:spacing w:val="1"/>
                <w:sz w:val="20"/>
                <w:szCs w:val="20"/>
                <w:lang w:val="en-US"/>
              </w:rPr>
              <w:t>ruginosa</w:t>
            </w:r>
            <w:r>
              <w:rPr>
                <w:color w:val="000000"/>
                <w:spacing w:val="1"/>
                <w:sz w:val="20"/>
                <w:szCs w:val="20"/>
              </w:rPr>
              <w:t xml:space="preserve"> у 1 г. Не допускається </w:t>
            </w:r>
            <w:r>
              <w:rPr>
                <w:color w:val="000000"/>
                <w:spacing w:val="-2"/>
                <w:sz w:val="20"/>
                <w:szCs w:val="20"/>
              </w:rPr>
              <w:t xml:space="preserve">наявність </w:t>
            </w:r>
            <w:r>
              <w:rPr>
                <w:color w:val="000000"/>
                <w:spacing w:val="-2"/>
                <w:sz w:val="20"/>
                <w:szCs w:val="20"/>
                <w:lang w:val="en-US"/>
              </w:rPr>
              <w:t>Staphy</w:t>
            </w:r>
            <w:r>
              <w:rPr>
                <w:color w:val="000000"/>
                <w:spacing w:val="-2"/>
                <w:sz w:val="20"/>
                <w:szCs w:val="20"/>
              </w:rPr>
              <w:t>-</w:t>
            </w:r>
            <w:r>
              <w:rPr>
                <w:color w:val="000000"/>
                <w:spacing w:val="-2"/>
                <w:sz w:val="20"/>
                <w:szCs w:val="20"/>
                <w:lang w:val="en-US"/>
              </w:rPr>
              <w:t>lococcus</w:t>
            </w:r>
            <w:r>
              <w:rPr>
                <w:color w:val="000000"/>
                <w:spacing w:val="-2"/>
                <w:sz w:val="20"/>
                <w:szCs w:val="20"/>
              </w:rPr>
              <w:t xml:space="preserve"> </w:t>
            </w:r>
            <w:r>
              <w:rPr>
                <w:color w:val="000000"/>
                <w:spacing w:val="-2"/>
                <w:sz w:val="20"/>
                <w:szCs w:val="20"/>
                <w:lang w:val="en-US"/>
              </w:rPr>
              <w:t>aureus</w:t>
            </w:r>
            <w:r>
              <w:rPr>
                <w:color w:val="000000"/>
                <w:spacing w:val="-2"/>
                <w:sz w:val="20"/>
                <w:szCs w:val="20"/>
              </w:rPr>
              <w:t xml:space="preserve">  у 1 </w:t>
            </w:r>
            <w:r>
              <w:rPr>
                <w:color w:val="000000"/>
                <w:spacing w:val="11"/>
                <w:sz w:val="20"/>
                <w:szCs w:val="20"/>
              </w:rPr>
              <w:t>г</w:t>
            </w:r>
          </w:p>
        </w:tc>
        <w:tc>
          <w:tcPr>
            <w:tcW w:w="1980" w:type="dxa"/>
            <w:tcBorders>
              <w:top w:val="single" w:sz="4" w:space="0" w:color="auto"/>
              <w:left w:val="single" w:sz="4" w:space="0" w:color="auto"/>
              <w:bottom w:val="single" w:sz="4" w:space="0" w:color="auto"/>
              <w:right w:val="single" w:sz="4" w:space="0" w:color="auto"/>
            </w:tcBorders>
          </w:tcPr>
          <w:p w:rsidR="00DA67B1" w:rsidRDefault="00DA67B1" w:rsidP="0071644F">
            <w:pPr>
              <w:ind w:right="-109"/>
              <w:jc w:val="both"/>
              <w:rPr>
                <w:color w:val="000000"/>
                <w:spacing w:val="-2"/>
                <w:sz w:val="20"/>
                <w:szCs w:val="20"/>
              </w:rPr>
            </w:pPr>
            <w:r>
              <w:rPr>
                <w:color w:val="000000"/>
                <w:spacing w:val="-2"/>
                <w:sz w:val="20"/>
                <w:szCs w:val="20"/>
              </w:rPr>
              <w:t>Відповідає вимогам ДФУ</w:t>
            </w:r>
          </w:p>
          <w:p w:rsidR="00DA67B1" w:rsidRDefault="00DA67B1" w:rsidP="0071644F">
            <w:pPr>
              <w:ind w:right="-109"/>
              <w:rPr>
                <w:color w:val="000000"/>
                <w:spacing w:val="-2"/>
                <w:sz w:val="20"/>
                <w:szCs w:val="20"/>
              </w:rPr>
            </w:pPr>
          </w:p>
        </w:tc>
      </w:tr>
    </w:tbl>
    <w:p w:rsidR="00DA67B1" w:rsidRDefault="00DA67B1" w:rsidP="00DA67B1">
      <w:pPr>
        <w:pStyle w:val="affffffff2"/>
        <w:spacing w:line="220" w:lineRule="exact"/>
        <w:ind w:firstLine="540"/>
        <w:jc w:val="both"/>
        <w:rPr>
          <w:b/>
          <w:bCs/>
          <w:sz w:val="20"/>
          <w:szCs w:val="20"/>
        </w:rPr>
      </w:pPr>
    </w:p>
    <w:p w:rsidR="00DA67B1" w:rsidRDefault="00DA67B1" w:rsidP="00DA67B1">
      <w:pPr>
        <w:pStyle w:val="affffffff2"/>
        <w:spacing w:line="220" w:lineRule="exact"/>
        <w:ind w:firstLine="540"/>
        <w:jc w:val="both"/>
        <w:rPr>
          <w:sz w:val="20"/>
          <w:szCs w:val="20"/>
        </w:rPr>
      </w:pPr>
      <w:r>
        <w:rPr>
          <w:b/>
          <w:bCs/>
          <w:sz w:val="20"/>
          <w:szCs w:val="20"/>
        </w:rPr>
        <w:t>У четвертому розділі</w:t>
      </w:r>
      <w:r>
        <w:rPr>
          <w:sz w:val="20"/>
          <w:szCs w:val="20"/>
        </w:rPr>
        <w:t xml:space="preserve"> наведені результати імунофармакологічних та біологічних досліджень.</w:t>
      </w:r>
    </w:p>
    <w:p w:rsidR="00DA67B1" w:rsidRDefault="00DA67B1" w:rsidP="00DA67B1">
      <w:pPr>
        <w:pStyle w:val="affffffff2"/>
        <w:spacing w:line="220" w:lineRule="exact"/>
        <w:ind w:firstLine="540"/>
        <w:jc w:val="both"/>
        <w:rPr>
          <w:sz w:val="20"/>
          <w:szCs w:val="20"/>
        </w:rPr>
      </w:pPr>
      <w:r>
        <w:rPr>
          <w:sz w:val="20"/>
          <w:szCs w:val="20"/>
        </w:rPr>
        <w:t xml:space="preserve">Імунофармакологічні дослідження проводили на кафедрі клінічної лабораторної діагностики ЛНМУ імені Данила Галицького. Консультативну допомогу на всіх етапах проведення цих досліджень надавав д.мед.н., проф. Б.Д.Луцик, за що автор висловлює щиру подяку.  </w:t>
      </w:r>
    </w:p>
    <w:p w:rsidR="00DA67B1" w:rsidRDefault="00DA67B1" w:rsidP="00DA67B1">
      <w:pPr>
        <w:ind w:firstLine="540"/>
        <w:jc w:val="both"/>
        <w:rPr>
          <w:sz w:val="20"/>
          <w:szCs w:val="20"/>
        </w:rPr>
      </w:pPr>
      <w:r>
        <w:rPr>
          <w:sz w:val="20"/>
          <w:szCs w:val="20"/>
        </w:rPr>
        <w:t xml:space="preserve">Вивчення впливу Протефлазіду на лімфоцити проводили з тією частиною донорів, які мали лімфоцити з високою проліферативною активністю при культивуванні їх з фітогемаглютиніном (ФГА). Рецепторну характеристику лімфоцитів після БТЛ наведено у табл.4. </w:t>
      </w:r>
    </w:p>
    <w:p w:rsidR="00DA67B1" w:rsidRDefault="00DA67B1" w:rsidP="00DA67B1">
      <w:pPr>
        <w:ind w:firstLine="540"/>
        <w:jc w:val="both"/>
        <w:rPr>
          <w:sz w:val="20"/>
          <w:szCs w:val="20"/>
        </w:rPr>
      </w:pPr>
      <w:r>
        <w:rPr>
          <w:sz w:val="20"/>
          <w:szCs w:val="20"/>
        </w:rPr>
        <w:t xml:space="preserve">Результати досліджень свідчать, що у всіх серіях бласттрансформація лімфоцитів проходить за рахунок Т-хелперів. </w:t>
      </w:r>
      <w:r>
        <w:rPr>
          <w:noProof/>
          <w:sz w:val="20"/>
          <w:szCs w:val="20"/>
        </w:rPr>
        <w:t>У процесі БТЛ на клітинах зберігаються маркери до нейтрофілів та до В-лімфоцитів.</w:t>
      </w:r>
      <w:r>
        <w:rPr>
          <w:sz w:val="20"/>
          <w:szCs w:val="20"/>
        </w:rPr>
        <w:t xml:space="preserve"> При порівнянні між апоптозозалежними лімфоцитами (</w:t>
      </w:r>
      <w:r>
        <w:rPr>
          <w:sz w:val="20"/>
          <w:szCs w:val="20"/>
          <w:lang w:val="en-US"/>
        </w:rPr>
        <w:t>CD</w:t>
      </w:r>
      <w:r>
        <w:rPr>
          <w:sz w:val="20"/>
          <w:szCs w:val="20"/>
        </w:rPr>
        <w:t xml:space="preserve"> 95) у трьох серіях  дослідів різниця була істотною, критерій Стьюдента (</w:t>
      </w:r>
      <w:r>
        <w:rPr>
          <w:sz w:val="20"/>
          <w:szCs w:val="20"/>
          <w:lang w:val="en-US"/>
        </w:rPr>
        <w:t>t</w:t>
      </w:r>
      <w:r>
        <w:rPr>
          <w:sz w:val="20"/>
          <w:szCs w:val="20"/>
        </w:rPr>
        <w:t xml:space="preserve">=3,7) й істотність різниці (Р &lt; 0,004). </w:t>
      </w:r>
    </w:p>
    <w:p w:rsidR="00DA67B1" w:rsidRDefault="00DA67B1" w:rsidP="00DA67B1">
      <w:pPr>
        <w:ind w:firstLine="540"/>
        <w:jc w:val="both"/>
        <w:rPr>
          <w:sz w:val="20"/>
          <w:szCs w:val="20"/>
        </w:rPr>
      </w:pPr>
      <w:r>
        <w:rPr>
          <w:sz w:val="20"/>
          <w:szCs w:val="20"/>
        </w:rPr>
        <w:t xml:space="preserve">Різниця при порівнянні між В-лімфоцитами (СД-19), нейтрофілами (СД-16), Т-хелперами (СД-4) та Т-супресорами (СД-8) </w:t>
      </w:r>
      <w:r>
        <w:rPr>
          <w:noProof/>
          <w:sz w:val="20"/>
          <w:szCs w:val="20"/>
        </w:rPr>
        <w:t xml:space="preserve">у всіх серіях дослідів не істотна. </w:t>
      </w:r>
      <w:r>
        <w:rPr>
          <w:sz w:val="20"/>
          <w:szCs w:val="20"/>
        </w:rPr>
        <w:t xml:space="preserve">Протефлазід має виражений імуномодулюючий вплив на лімфоцити  людини, знижуючи апоптозозалежність лімфоцитів. У процесі БТЛ з ФГА, Протефлазідом та екстрактом елеутерокока залишаються функціонально активними імунні синапси на лімфоцитах до моноклональних антитіл (СД-16, 19, 95). </w:t>
      </w:r>
    </w:p>
    <w:p w:rsidR="00DA67B1" w:rsidRDefault="00DA67B1" w:rsidP="00DA67B1">
      <w:pPr>
        <w:ind w:firstLine="540"/>
        <w:jc w:val="both"/>
        <w:rPr>
          <w:sz w:val="20"/>
          <w:szCs w:val="20"/>
        </w:rPr>
      </w:pPr>
      <w:r>
        <w:rPr>
          <w:sz w:val="20"/>
          <w:szCs w:val="20"/>
        </w:rPr>
        <w:t>Білковий спектр сироватки крові та культуральної рідини після БТЛ досліджували для  вивчення можливого впливу Протефлазіду на білки плазми крові. Протефлазід та екстракт елеутерокока, перебуваючи в контакті з лейкоцитами і білками упродовж 3-х днів у застосованих концентраціях, не денатурують білки (зберігаються їх ізоелектрична точка і молекулярна маса, що забезпечує їх електрофоретичне розділення).</w:t>
      </w:r>
    </w:p>
    <w:p w:rsidR="00DA67B1" w:rsidRDefault="00DA67B1" w:rsidP="00DA67B1">
      <w:pPr>
        <w:ind w:firstLine="540"/>
        <w:jc w:val="both"/>
        <w:rPr>
          <w:sz w:val="20"/>
          <w:szCs w:val="20"/>
        </w:rPr>
      </w:pPr>
      <w:r>
        <w:rPr>
          <w:sz w:val="20"/>
          <w:szCs w:val="20"/>
        </w:rPr>
        <w:t xml:space="preserve">Нами вивчено вплив Протефлазіду на В-лімфоцити (при дослідженні </w:t>
      </w:r>
      <w:r>
        <w:rPr>
          <w:sz w:val="20"/>
          <w:szCs w:val="20"/>
          <w:lang w:val="en-US"/>
        </w:rPr>
        <w:t>in</w:t>
      </w:r>
      <w:r>
        <w:rPr>
          <w:sz w:val="20"/>
          <w:szCs w:val="20"/>
        </w:rPr>
        <w:t xml:space="preserve"> </w:t>
      </w:r>
      <w:r>
        <w:rPr>
          <w:sz w:val="20"/>
          <w:szCs w:val="20"/>
          <w:lang w:val="en-US"/>
        </w:rPr>
        <w:t>vitro</w:t>
      </w:r>
      <w:r>
        <w:rPr>
          <w:sz w:val="20"/>
          <w:szCs w:val="20"/>
        </w:rPr>
        <w:t>) при визначенні імуноглобулінів сироватки крові донорів і культуральної рідини після БТЛ. ФГА, Протефлазід та екстракт елеутерокока, перебуваючи в контакті з лейкоцитами протягом 3-х днів у застосованих концентраціях, не активують В-лімфоцити до продукції імуноглобулінів.</w:t>
      </w:r>
    </w:p>
    <w:p w:rsidR="00DA67B1" w:rsidRDefault="00DA67B1" w:rsidP="00DA67B1">
      <w:pPr>
        <w:ind w:firstLine="540"/>
        <w:jc w:val="right"/>
        <w:rPr>
          <w:i/>
          <w:iCs/>
          <w:sz w:val="20"/>
          <w:szCs w:val="20"/>
        </w:rPr>
      </w:pPr>
      <w:r>
        <w:rPr>
          <w:i/>
          <w:iCs/>
          <w:sz w:val="20"/>
          <w:szCs w:val="20"/>
        </w:rPr>
        <w:t>Таблиця  4</w:t>
      </w:r>
    </w:p>
    <w:p w:rsidR="00DA67B1" w:rsidRDefault="00DA67B1" w:rsidP="00DA67B1">
      <w:pPr>
        <w:ind w:firstLine="540"/>
        <w:jc w:val="right"/>
        <w:rPr>
          <w:i/>
          <w:iCs/>
          <w:sz w:val="20"/>
          <w:szCs w:val="20"/>
        </w:rPr>
      </w:pPr>
    </w:p>
    <w:p w:rsidR="00DA67B1" w:rsidRDefault="00DA67B1" w:rsidP="00DA67B1">
      <w:pPr>
        <w:jc w:val="center"/>
        <w:rPr>
          <w:b/>
          <w:bCs/>
          <w:sz w:val="20"/>
          <w:szCs w:val="20"/>
        </w:rPr>
      </w:pPr>
      <w:r>
        <w:rPr>
          <w:b/>
          <w:bCs/>
          <w:sz w:val="20"/>
          <w:szCs w:val="20"/>
        </w:rPr>
        <w:t>Рецепторна характеристика лімфоцитів після реакції БТЛ</w:t>
      </w:r>
    </w:p>
    <w:p w:rsidR="00DA67B1" w:rsidRDefault="00DA67B1" w:rsidP="00DA67B1">
      <w:pPr>
        <w:jc w:val="center"/>
        <w:rPr>
          <w:b/>
          <w:bCs/>
          <w:sz w:val="20"/>
          <w:szCs w:val="20"/>
        </w:rPr>
      </w:pPr>
    </w:p>
    <w:tbl>
      <w:tblPr>
        <w:tblW w:w="6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1432"/>
        <w:gridCol w:w="1448"/>
      </w:tblGrid>
      <w:tr w:rsidR="00DA67B1" w:rsidTr="0071644F">
        <w:tc>
          <w:tcPr>
            <w:tcW w:w="162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autoSpaceDE w:val="0"/>
              <w:autoSpaceDN w:val="0"/>
              <w:jc w:val="center"/>
              <w:rPr>
                <w:sz w:val="20"/>
                <w:szCs w:val="20"/>
              </w:rPr>
            </w:pPr>
            <w:r>
              <w:rPr>
                <w:sz w:val="20"/>
                <w:szCs w:val="20"/>
              </w:rPr>
              <w:t>Назва показника</w:t>
            </w:r>
          </w:p>
        </w:tc>
        <w:tc>
          <w:tcPr>
            <w:tcW w:w="126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center"/>
              <w:rPr>
                <w:sz w:val="20"/>
                <w:szCs w:val="20"/>
              </w:rPr>
            </w:pPr>
            <w:r>
              <w:rPr>
                <w:sz w:val="20"/>
                <w:szCs w:val="20"/>
              </w:rPr>
              <w:t>Клітини до БТЛ</w:t>
            </w:r>
          </w:p>
          <w:p w:rsidR="00DA67B1" w:rsidRDefault="00DA67B1" w:rsidP="0071644F">
            <w:pPr>
              <w:jc w:val="center"/>
              <w:rPr>
                <w:sz w:val="20"/>
                <w:szCs w:val="20"/>
              </w:rPr>
            </w:pPr>
            <w:r>
              <w:rPr>
                <w:sz w:val="20"/>
                <w:szCs w:val="20"/>
                <w:lang w:val="en-US"/>
              </w:rPr>
              <w:t>M</w:t>
            </w:r>
            <w:r>
              <w:rPr>
                <w:sz w:val="20"/>
                <w:szCs w:val="20"/>
              </w:rPr>
              <w:t xml:space="preserve"> </w:t>
            </w:r>
            <w:r>
              <w:rPr>
                <w:sz w:val="20"/>
                <w:szCs w:val="20"/>
              </w:rPr>
              <w:sym w:font="Symbol" w:char="F0B1"/>
            </w:r>
            <w:r>
              <w:rPr>
                <w:sz w:val="20"/>
                <w:szCs w:val="20"/>
              </w:rPr>
              <w:t xml:space="preserve"> </w:t>
            </w:r>
            <w:r>
              <w:rPr>
                <w:sz w:val="20"/>
                <w:szCs w:val="20"/>
                <w:lang w:val="en-US"/>
              </w:rPr>
              <w:t>m</w:t>
            </w:r>
          </w:p>
          <w:p w:rsidR="00DA67B1" w:rsidRDefault="00DA67B1" w:rsidP="0071644F">
            <w:pPr>
              <w:pStyle w:val="2fff2"/>
              <w:rPr>
                <w:b/>
                <w:bCs/>
                <w:sz w:val="20"/>
                <w:szCs w:val="20"/>
              </w:rPr>
            </w:pPr>
            <w:r>
              <w:rPr>
                <w:b/>
                <w:bCs/>
                <w:sz w:val="20"/>
                <w:szCs w:val="20"/>
                <w:lang w:val="en-US"/>
              </w:rPr>
              <w:t>S</w:t>
            </w:r>
          </w:p>
          <w:p w:rsidR="00DA67B1" w:rsidRDefault="00DA67B1" w:rsidP="0071644F">
            <w:pPr>
              <w:jc w:val="both"/>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ind w:left="-108" w:firstLine="108"/>
              <w:rPr>
                <w:sz w:val="20"/>
                <w:szCs w:val="20"/>
              </w:rPr>
            </w:pPr>
            <w:r>
              <w:rPr>
                <w:sz w:val="20"/>
                <w:szCs w:val="20"/>
              </w:rPr>
              <w:t>(а) кліти-ни з ФГА</w:t>
            </w:r>
          </w:p>
          <w:p w:rsidR="00DA67B1" w:rsidRDefault="00DA67B1" w:rsidP="0071644F">
            <w:pPr>
              <w:jc w:val="center"/>
              <w:rPr>
                <w:sz w:val="20"/>
                <w:szCs w:val="20"/>
              </w:rPr>
            </w:pPr>
            <w:r>
              <w:rPr>
                <w:sz w:val="20"/>
                <w:szCs w:val="20"/>
                <w:lang w:val="en-US"/>
              </w:rPr>
              <w:t>Ma</w:t>
            </w:r>
            <w:r>
              <w:rPr>
                <w:sz w:val="20"/>
                <w:szCs w:val="20"/>
              </w:rPr>
              <w:t xml:space="preserve"> </w:t>
            </w:r>
            <w:r>
              <w:rPr>
                <w:sz w:val="20"/>
                <w:szCs w:val="20"/>
              </w:rPr>
              <w:sym w:font="Symbol" w:char="F0B1"/>
            </w:r>
            <w:r>
              <w:rPr>
                <w:sz w:val="20"/>
                <w:szCs w:val="20"/>
              </w:rPr>
              <w:t xml:space="preserve"> </w:t>
            </w:r>
            <w:r>
              <w:rPr>
                <w:sz w:val="20"/>
                <w:szCs w:val="20"/>
                <w:lang w:val="en-US"/>
              </w:rPr>
              <w:t>m</w:t>
            </w:r>
          </w:p>
          <w:p w:rsidR="00DA67B1" w:rsidRDefault="00DA67B1" w:rsidP="0071644F">
            <w:pPr>
              <w:pStyle w:val="2fff2"/>
              <w:rPr>
                <w:b/>
                <w:bCs/>
                <w:sz w:val="20"/>
                <w:szCs w:val="20"/>
                <w:lang w:val="en-US"/>
              </w:rPr>
            </w:pPr>
            <w:r>
              <w:rPr>
                <w:b/>
                <w:bCs/>
                <w:sz w:val="20"/>
                <w:szCs w:val="20"/>
                <w:lang w:val="en-US"/>
              </w:rPr>
              <w:t>S</w:t>
            </w:r>
          </w:p>
          <w:p w:rsidR="00DA67B1" w:rsidRDefault="00DA67B1" w:rsidP="0071644F">
            <w:pPr>
              <w:autoSpaceDE w:val="0"/>
              <w:autoSpaceDN w:val="0"/>
              <w:jc w:val="center"/>
              <w:rPr>
                <w:sz w:val="20"/>
                <w:szCs w:val="20"/>
                <w:lang w:val="en-US"/>
              </w:rPr>
            </w:pPr>
            <w:r>
              <w:rPr>
                <w:sz w:val="20"/>
                <w:szCs w:val="20"/>
                <w:lang w:val="en-US"/>
              </w:rPr>
              <w:t>n - 12</w:t>
            </w:r>
          </w:p>
        </w:tc>
        <w:tc>
          <w:tcPr>
            <w:tcW w:w="1432"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center"/>
              <w:rPr>
                <w:sz w:val="20"/>
                <w:szCs w:val="20"/>
              </w:rPr>
            </w:pPr>
            <w:r>
              <w:rPr>
                <w:sz w:val="20"/>
                <w:szCs w:val="20"/>
              </w:rPr>
              <w:t>(</w:t>
            </w:r>
            <w:r>
              <w:rPr>
                <w:sz w:val="20"/>
                <w:szCs w:val="20"/>
                <w:lang w:val="en-US"/>
              </w:rPr>
              <w:t>b</w:t>
            </w:r>
            <w:r>
              <w:rPr>
                <w:sz w:val="20"/>
                <w:szCs w:val="20"/>
              </w:rPr>
              <w:t>) клітини з ФГА і Проте-флазі дом</w:t>
            </w:r>
          </w:p>
          <w:p w:rsidR="00DA67B1" w:rsidRDefault="00DA67B1" w:rsidP="0071644F">
            <w:pPr>
              <w:jc w:val="center"/>
              <w:rPr>
                <w:sz w:val="20"/>
                <w:szCs w:val="20"/>
                <w:lang w:val="en-US"/>
              </w:rPr>
            </w:pPr>
            <w:r>
              <w:rPr>
                <w:sz w:val="20"/>
                <w:szCs w:val="20"/>
                <w:lang w:val="en-US"/>
              </w:rPr>
              <w:t xml:space="preserve">M b </w:t>
            </w:r>
            <w:r>
              <w:rPr>
                <w:sz w:val="20"/>
                <w:szCs w:val="20"/>
              </w:rPr>
              <w:sym w:font="Symbol" w:char="F0B1"/>
            </w:r>
            <w:r>
              <w:rPr>
                <w:sz w:val="20"/>
                <w:szCs w:val="20"/>
                <w:lang w:val="en-US"/>
              </w:rPr>
              <w:t xml:space="preserve"> m</w:t>
            </w:r>
          </w:p>
          <w:p w:rsidR="00DA67B1" w:rsidRDefault="00DA67B1" w:rsidP="0071644F">
            <w:pPr>
              <w:pStyle w:val="2fff2"/>
              <w:rPr>
                <w:b/>
                <w:bCs/>
                <w:sz w:val="20"/>
                <w:szCs w:val="20"/>
                <w:lang w:val="en-US"/>
              </w:rPr>
            </w:pPr>
            <w:r>
              <w:rPr>
                <w:b/>
                <w:bCs/>
                <w:sz w:val="20"/>
                <w:szCs w:val="20"/>
                <w:lang w:val="en-US"/>
              </w:rPr>
              <w:t>S</w:t>
            </w:r>
          </w:p>
          <w:p w:rsidR="00DA67B1" w:rsidRDefault="00DA67B1" w:rsidP="0071644F">
            <w:pPr>
              <w:autoSpaceDE w:val="0"/>
              <w:autoSpaceDN w:val="0"/>
              <w:jc w:val="center"/>
              <w:rPr>
                <w:sz w:val="20"/>
                <w:szCs w:val="20"/>
                <w:lang w:val="en-US"/>
              </w:rPr>
            </w:pPr>
            <w:r>
              <w:rPr>
                <w:sz w:val="20"/>
                <w:szCs w:val="20"/>
                <w:lang w:val="en-US"/>
              </w:rPr>
              <w:t>t (a-b)     n - 12</w:t>
            </w:r>
          </w:p>
        </w:tc>
        <w:tc>
          <w:tcPr>
            <w:tcW w:w="1448"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center"/>
              <w:rPr>
                <w:sz w:val="20"/>
                <w:szCs w:val="20"/>
              </w:rPr>
            </w:pPr>
            <w:r>
              <w:rPr>
                <w:sz w:val="20"/>
                <w:szCs w:val="20"/>
              </w:rPr>
              <w:t>(</w:t>
            </w:r>
            <w:r>
              <w:rPr>
                <w:sz w:val="20"/>
                <w:szCs w:val="20"/>
                <w:lang w:val="en-US"/>
              </w:rPr>
              <w:t>c</w:t>
            </w:r>
            <w:r>
              <w:rPr>
                <w:sz w:val="20"/>
                <w:szCs w:val="20"/>
              </w:rPr>
              <w:t>) клітини з ФГА і елеу-терококом</w:t>
            </w:r>
          </w:p>
          <w:p w:rsidR="00DA67B1" w:rsidRDefault="00DA67B1" w:rsidP="0071644F">
            <w:pPr>
              <w:jc w:val="center"/>
              <w:rPr>
                <w:sz w:val="20"/>
                <w:szCs w:val="20"/>
              </w:rPr>
            </w:pPr>
            <w:r>
              <w:rPr>
                <w:sz w:val="20"/>
                <w:szCs w:val="20"/>
                <w:lang w:val="en-US"/>
              </w:rPr>
              <w:t>Mc</w:t>
            </w:r>
            <w:r>
              <w:rPr>
                <w:sz w:val="20"/>
                <w:szCs w:val="20"/>
              </w:rPr>
              <w:t xml:space="preserve"> </w:t>
            </w:r>
            <w:r>
              <w:rPr>
                <w:sz w:val="20"/>
                <w:szCs w:val="20"/>
              </w:rPr>
              <w:sym w:font="Symbol" w:char="F0B1"/>
            </w:r>
            <w:r>
              <w:rPr>
                <w:sz w:val="20"/>
                <w:szCs w:val="20"/>
              </w:rPr>
              <w:t xml:space="preserve"> </w:t>
            </w:r>
            <w:r>
              <w:rPr>
                <w:sz w:val="20"/>
                <w:szCs w:val="20"/>
                <w:lang w:val="en-US"/>
              </w:rPr>
              <w:t>m</w:t>
            </w:r>
          </w:p>
          <w:p w:rsidR="00DA67B1" w:rsidRDefault="00DA67B1" w:rsidP="0071644F">
            <w:pPr>
              <w:pStyle w:val="2fff2"/>
              <w:rPr>
                <w:b/>
                <w:bCs/>
                <w:sz w:val="20"/>
                <w:szCs w:val="20"/>
                <w:lang w:val="uk-UA"/>
              </w:rPr>
            </w:pPr>
            <w:r>
              <w:rPr>
                <w:b/>
                <w:bCs/>
                <w:sz w:val="20"/>
                <w:szCs w:val="20"/>
                <w:lang w:val="en-US"/>
              </w:rPr>
              <w:t>S</w:t>
            </w:r>
          </w:p>
          <w:p w:rsidR="00DA67B1" w:rsidRDefault="00DA67B1" w:rsidP="0071644F">
            <w:pPr>
              <w:autoSpaceDE w:val="0"/>
              <w:autoSpaceDN w:val="0"/>
              <w:jc w:val="center"/>
              <w:rPr>
                <w:sz w:val="20"/>
                <w:szCs w:val="20"/>
              </w:rPr>
            </w:pPr>
            <w:r>
              <w:rPr>
                <w:sz w:val="20"/>
                <w:szCs w:val="20"/>
                <w:lang w:val="en-US"/>
              </w:rPr>
              <w:t>t</w:t>
            </w:r>
            <w:r>
              <w:rPr>
                <w:sz w:val="20"/>
                <w:szCs w:val="20"/>
              </w:rPr>
              <w:t>(</w:t>
            </w:r>
            <w:r>
              <w:rPr>
                <w:sz w:val="20"/>
                <w:szCs w:val="20"/>
                <w:lang w:val="en-US"/>
              </w:rPr>
              <w:t>a</w:t>
            </w:r>
            <w:r>
              <w:rPr>
                <w:sz w:val="20"/>
                <w:szCs w:val="20"/>
              </w:rPr>
              <w:t>-</w:t>
            </w:r>
            <w:r>
              <w:rPr>
                <w:sz w:val="20"/>
                <w:szCs w:val="20"/>
                <w:lang w:val="en-US"/>
              </w:rPr>
              <w:t>c</w:t>
            </w:r>
            <w:r>
              <w:rPr>
                <w:sz w:val="20"/>
                <w:szCs w:val="20"/>
              </w:rPr>
              <w:t xml:space="preserve">) </w:t>
            </w:r>
            <w:r>
              <w:rPr>
                <w:sz w:val="20"/>
                <w:szCs w:val="20"/>
                <w:lang w:val="en-US"/>
              </w:rPr>
              <w:t>n</w:t>
            </w:r>
            <w:r>
              <w:rPr>
                <w:sz w:val="20"/>
                <w:szCs w:val="20"/>
              </w:rPr>
              <w:t xml:space="preserve"> - 12</w:t>
            </w:r>
          </w:p>
        </w:tc>
      </w:tr>
      <w:tr w:rsidR="00DA67B1" w:rsidTr="0071644F">
        <w:tc>
          <w:tcPr>
            <w:tcW w:w="1620" w:type="dxa"/>
            <w:tcBorders>
              <w:top w:val="single" w:sz="4" w:space="0" w:color="auto"/>
              <w:left w:val="single" w:sz="4" w:space="0" w:color="auto"/>
              <w:bottom w:val="single" w:sz="4" w:space="0" w:color="auto"/>
              <w:right w:val="single" w:sz="4" w:space="0" w:color="auto"/>
            </w:tcBorders>
          </w:tcPr>
          <w:p w:rsidR="00DA67B1" w:rsidRDefault="00DA67B1" w:rsidP="0071644F">
            <w:pPr>
              <w:autoSpaceDE w:val="0"/>
              <w:autoSpaceDN w:val="0"/>
              <w:rPr>
                <w:sz w:val="20"/>
                <w:szCs w:val="20"/>
              </w:rPr>
            </w:pPr>
            <w:r>
              <w:rPr>
                <w:sz w:val="20"/>
                <w:szCs w:val="20"/>
                <w:lang w:val="en-US"/>
              </w:rPr>
              <w:t>CD</w:t>
            </w:r>
            <w:r>
              <w:rPr>
                <w:sz w:val="20"/>
                <w:szCs w:val="20"/>
              </w:rPr>
              <w:t>-4 маркер хелперів</w:t>
            </w:r>
          </w:p>
        </w:tc>
        <w:tc>
          <w:tcPr>
            <w:tcW w:w="126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32,3 </w:t>
            </w:r>
            <w:r>
              <w:rPr>
                <w:sz w:val="20"/>
                <w:szCs w:val="20"/>
              </w:rPr>
              <w:sym w:font="Symbol" w:char="F0B1"/>
            </w:r>
            <w:r>
              <w:rPr>
                <w:sz w:val="20"/>
                <w:szCs w:val="20"/>
              </w:rPr>
              <w:t xml:space="preserve"> 0,9</w:t>
            </w:r>
          </w:p>
          <w:p w:rsidR="00DA67B1" w:rsidRDefault="00DA67B1" w:rsidP="0071644F">
            <w:pPr>
              <w:jc w:val="both"/>
              <w:rPr>
                <w:sz w:val="20"/>
                <w:szCs w:val="20"/>
              </w:rPr>
            </w:pPr>
            <w:r>
              <w:rPr>
                <w:sz w:val="20"/>
                <w:szCs w:val="20"/>
                <w:lang w:val="en-US"/>
              </w:rPr>
              <w:t>S</w:t>
            </w:r>
            <w:r>
              <w:rPr>
                <w:sz w:val="20"/>
                <w:szCs w:val="20"/>
              </w:rPr>
              <w:t xml:space="preserve"> = 4,8</w:t>
            </w:r>
          </w:p>
          <w:p w:rsidR="00DA67B1" w:rsidRDefault="00DA67B1" w:rsidP="0071644F">
            <w:pPr>
              <w:jc w:val="both"/>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48,5 </w:t>
            </w:r>
            <w:r>
              <w:rPr>
                <w:sz w:val="20"/>
                <w:szCs w:val="20"/>
              </w:rPr>
              <w:sym w:font="Symbol" w:char="F0B1"/>
            </w:r>
            <w:r>
              <w:rPr>
                <w:sz w:val="20"/>
                <w:szCs w:val="20"/>
              </w:rPr>
              <w:t xml:space="preserve"> 1,9</w:t>
            </w:r>
          </w:p>
          <w:p w:rsidR="00DA67B1" w:rsidRDefault="00DA67B1" w:rsidP="0071644F">
            <w:pPr>
              <w:jc w:val="both"/>
              <w:rPr>
                <w:sz w:val="20"/>
                <w:szCs w:val="20"/>
              </w:rPr>
            </w:pPr>
            <w:r>
              <w:rPr>
                <w:sz w:val="20"/>
                <w:szCs w:val="20"/>
                <w:lang w:val="en-US"/>
              </w:rPr>
              <w:t>S</w:t>
            </w:r>
            <w:r>
              <w:rPr>
                <w:sz w:val="20"/>
                <w:szCs w:val="20"/>
              </w:rPr>
              <w:t xml:space="preserve"> = 6,5</w:t>
            </w:r>
          </w:p>
          <w:p w:rsidR="00DA67B1" w:rsidRDefault="00DA67B1" w:rsidP="0071644F">
            <w:pPr>
              <w:autoSpaceDE w:val="0"/>
              <w:autoSpaceDN w:val="0"/>
              <w:jc w:val="both"/>
              <w:rPr>
                <w:sz w:val="20"/>
                <w:szCs w:val="20"/>
              </w:rPr>
            </w:pPr>
          </w:p>
        </w:tc>
        <w:tc>
          <w:tcPr>
            <w:tcW w:w="1432"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51,9 </w:t>
            </w:r>
            <w:r>
              <w:rPr>
                <w:sz w:val="20"/>
                <w:szCs w:val="20"/>
              </w:rPr>
              <w:sym w:font="Symbol" w:char="F0B1"/>
            </w:r>
            <w:r>
              <w:rPr>
                <w:sz w:val="20"/>
                <w:szCs w:val="20"/>
              </w:rPr>
              <w:t xml:space="preserve"> 1,8</w:t>
            </w:r>
          </w:p>
          <w:p w:rsidR="00DA67B1" w:rsidRDefault="00DA67B1" w:rsidP="0071644F">
            <w:pPr>
              <w:jc w:val="both"/>
              <w:rPr>
                <w:sz w:val="20"/>
                <w:szCs w:val="20"/>
              </w:rPr>
            </w:pPr>
            <w:r>
              <w:rPr>
                <w:sz w:val="20"/>
                <w:szCs w:val="20"/>
                <w:lang w:val="en-US"/>
              </w:rPr>
              <w:t>S</w:t>
            </w:r>
            <w:r>
              <w:rPr>
                <w:sz w:val="20"/>
                <w:szCs w:val="20"/>
              </w:rPr>
              <w:t xml:space="preserve"> = 6,5</w:t>
            </w:r>
          </w:p>
          <w:p w:rsidR="00DA67B1" w:rsidRDefault="00DA67B1" w:rsidP="0071644F">
            <w:pPr>
              <w:jc w:val="both"/>
              <w:rPr>
                <w:sz w:val="20"/>
                <w:szCs w:val="20"/>
              </w:rPr>
            </w:pPr>
            <w:r>
              <w:rPr>
                <w:sz w:val="20"/>
                <w:szCs w:val="20"/>
                <w:lang w:val="en-US"/>
              </w:rPr>
              <w:t>t</w:t>
            </w:r>
            <w:r>
              <w:rPr>
                <w:sz w:val="20"/>
                <w:szCs w:val="20"/>
              </w:rPr>
              <w:t xml:space="preserve"> (</w:t>
            </w:r>
            <w:r>
              <w:rPr>
                <w:sz w:val="20"/>
                <w:szCs w:val="20"/>
                <w:lang w:val="en-US"/>
              </w:rPr>
              <w:t>a</w:t>
            </w:r>
            <w:r>
              <w:rPr>
                <w:sz w:val="20"/>
                <w:szCs w:val="20"/>
              </w:rPr>
              <w:t>-</w:t>
            </w:r>
            <w:r>
              <w:rPr>
                <w:sz w:val="20"/>
                <w:szCs w:val="20"/>
                <w:lang w:val="en-US"/>
              </w:rPr>
              <w:t>b</w:t>
            </w:r>
            <w:r>
              <w:rPr>
                <w:sz w:val="20"/>
                <w:szCs w:val="20"/>
              </w:rPr>
              <w:t>) = 1,1</w:t>
            </w:r>
          </w:p>
          <w:p w:rsidR="00DA67B1" w:rsidRDefault="00DA67B1" w:rsidP="0071644F">
            <w:pPr>
              <w:autoSpaceDE w:val="0"/>
              <w:autoSpaceDN w:val="0"/>
              <w:jc w:val="both"/>
              <w:rPr>
                <w:sz w:val="20"/>
                <w:szCs w:val="20"/>
              </w:rPr>
            </w:pPr>
            <w:r>
              <w:rPr>
                <w:sz w:val="20"/>
                <w:szCs w:val="20"/>
                <w:lang w:val="en-US"/>
              </w:rPr>
              <w:t>P</w:t>
            </w:r>
            <w:r>
              <w:rPr>
                <w:sz w:val="20"/>
                <w:szCs w:val="20"/>
              </w:rPr>
              <w:t xml:space="preserve"> </w:t>
            </w:r>
            <w:r>
              <w:rPr>
                <w:sz w:val="20"/>
                <w:szCs w:val="20"/>
              </w:rPr>
              <w:sym w:font="Symbol" w:char="F03E"/>
            </w:r>
            <w:r>
              <w:rPr>
                <w:sz w:val="20"/>
                <w:szCs w:val="20"/>
              </w:rPr>
              <w:t xml:space="preserve"> 0,2</w:t>
            </w:r>
          </w:p>
        </w:tc>
        <w:tc>
          <w:tcPr>
            <w:tcW w:w="1448"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45,6 </w:t>
            </w:r>
            <w:r>
              <w:rPr>
                <w:sz w:val="20"/>
                <w:szCs w:val="20"/>
              </w:rPr>
              <w:sym w:font="Symbol" w:char="F0B1"/>
            </w:r>
            <w:r>
              <w:rPr>
                <w:sz w:val="20"/>
                <w:szCs w:val="20"/>
              </w:rPr>
              <w:t xml:space="preserve"> 1,6</w:t>
            </w:r>
          </w:p>
          <w:p w:rsidR="00DA67B1" w:rsidRDefault="00DA67B1" w:rsidP="0071644F">
            <w:pPr>
              <w:jc w:val="both"/>
              <w:rPr>
                <w:sz w:val="20"/>
                <w:szCs w:val="20"/>
              </w:rPr>
            </w:pPr>
            <w:r>
              <w:rPr>
                <w:sz w:val="20"/>
                <w:szCs w:val="20"/>
                <w:lang w:val="en-US"/>
              </w:rPr>
              <w:t>S</w:t>
            </w:r>
            <w:r>
              <w:rPr>
                <w:sz w:val="20"/>
                <w:szCs w:val="20"/>
              </w:rPr>
              <w:t xml:space="preserve"> = 5,8</w:t>
            </w:r>
          </w:p>
          <w:p w:rsidR="00DA67B1" w:rsidRDefault="00DA67B1" w:rsidP="0071644F">
            <w:pPr>
              <w:jc w:val="both"/>
              <w:rPr>
                <w:sz w:val="20"/>
                <w:szCs w:val="20"/>
              </w:rPr>
            </w:pPr>
            <w:r>
              <w:rPr>
                <w:sz w:val="20"/>
                <w:szCs w:val="20"/>
                <w:lang w:val="en-US"/>
              </w:rPr>
              <w:t>t</w:t>
            </w:r>
            <w:r>
              <w:rPr>
                <w:sz w:val="20"/>
                <w:szCs w:val="20"/>
              </w:rPr>
              <w:t xml:space="preserve"> (</w:t>
            </w:r>
            <w:r>
              <w:rPr>
                <w:sz w:val="20"/>
                <w:szCs w:val="20"/>
                <w:lang w:val="en-US"/>
              </w:rPr>
              <w:t>a</w:t>
            </w:r>
            <w:r>
              <w:rPr>
                <w:sz w:val="20"/>
                <w:szCs w:val="20"/>
              </w:rPr>
              <w:t>-</w:t>
            </w:r>
            <w:r>
              <w:rPr>
                <w:sz w:val="20"/>
                <w:szCs w:val="20"/>
                <w:lang w:val="en-US"/>
              </w:rPr>
              <w:t>c</w:t>
            </w:r>
            <w:r>
              <w:rPr>
                <w:sz w:val="20"/>
                <w:szCs w:val="20"/>
              </w:rPr>
              <w:t>) = 0,9</w:t>
            </w:r>
          </w:p>
          <w:p w:rsidR="00DA67B1" w:rsidRDefault="00DA67B1" w:rsidP="0071644F">
            <w:pPr>
              <w:autoSpaceDE w:val="0"/>
              <w:autoSpaceDN w:val="0"/>
              <w:jc w:val="both"/>
              <w:rPr>
                <w:sz w:val="20"/>
                <w:szCs w:val="20"/>
              </w:rPr>
            </w:pPr>
            <w:r>
              <w:rPr>
                <w:sz w:val="20"/>
                <w:szCs w:val="20"/>
                <w:lang w:val="en-US"/>
              </w:rPr>
              <w:t>P</w:t>
            </w:r>
            <w:r>
              <w:rPr>
                <w:sz w:val="20"/>
                <w:szCs w:val="20"/>
              </w:rPr>
              <w:t xml:space="preserve"> </w:t>
            </w:r>
            <w:r>
              <w:rPr>
                <w:sz w:val="20"/>
                <w:szCs w:val="20"/>
              </w:rPr>
              <w:sym w:font="Symbol" w:char="F03E"/>
            </w:r>
            <w:r>
              <w:rPr>
                <w:sz w:val="20"/>
                <w:szCs w:val="20"/>
              </w:rPr>
              <w:t xml:space="preserve"> 0,3</w:t>
            </w:r>
          </w:p>
        </w:tc>
      </w:tr>
      <w:tr w:rsidR="00DA67B1" w:rsidTr="0071644F">
        <w:tc>
          <w:tcPr>
            <w:tcW w:w="1620" w:type="dxa"/>
            <w:tcBorders>
              <w:top w:val="single" w:sz="4" w:space="0" w:color="auto"/>
              <w:left w:val="single" w:sz="4" w:space="0" w:color="auto"/>
              <w:bottom w:val="single" w:sz="4" w:space="0" w:color="auto"/>
              <w:right w:val="single" w:sz="4" w:space="0" w:color="auto"/>
            </w:tcBorders>
          </w:tcPr>
          <w:p w:rsidR="00DA67B1" w:rsidRDefault="00DA67B1" w:rsidP="0071644F">
            <w:pPr>
              <w:autoSpaceDE w:val="0"/>
              <w:autoSpaceDN w:val="0"/>
              <w:rPr>
                <w:sz w:val="20"/>
                <w:szCs w:val="20"/>
              </w:rPr>
            </w:pPr>
            <w:r>
              <w:rPr>
                <w:sz w:val="20"/>
                <w:szCs w:val="20"/>
                <w:lang w:val="en-US"/>
              </w:rPr>
              <w:t>CD</w:t>
            </w:r>
            <w:r>
              <w:rPr>
                <w:sz w:val="20"/>
                <w:szCs w:val="20"/>
              </w:rPr>
              <w:t>-8 маркер супресорів</w:t>
            </w:r>
          </w:p>
        </w:tc>
        <w:tc>
          <w:tcPr>
            <w:tcW w:w="126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26,1 </w:t>
            </w:r>
            <w:r>
              <w:rPr>
                <w:sz w:val="20"/>
                <w:szCs w:val="20"/>
              </w:rPr>
              <w:sym w:font="Symbol" w:char="F0B1"/>
            </w:r>
            <w:r>
              <w:rPr>
                <w:sz w:val="20"/>
                <w:szCs w:val="20"/>
              </w:rPr>
              <w:t xml:space="preserve"> 0,2</w:t>
            </w:r>
          </w:p>
          <w:p w:rsidR="00DA67B1" w:rsidRDefault="00DA67B1" w:rsidP="0071644F">
            <w:pPr>
              <w:jc w:val="both"/>
              <w:rPr>
                <w:sz w:val="20"/>
                <w:szCs w:val="20"/>
              </w:rPr>
            </w:pPr>
            <w:r>
              <w:rPr>
                <w:sz w:val="20"/>
                <w:szCs w:val="20"/>
                <w:lang w:val="en-US"/>
              </w:rPr>
              <w:t>S</w:t>
            </w:r>
            <w:r>
              <w:rPr>
                <w:sz w:val="20"/>
                <w:szCs w:val="20"/>
              </w:rPr>
              <w:t xml:space="preserve"> = 3,7</w:t>
            </w:r>
          </w:p>
        </w:tc>
        <w:tc>
          <w:tcPr>
            <w:tcW w:w="108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15,7 </w:t>
            </w:r>
            <w:r>
              <w:rPr>
                <w:sz w:val="20"/>
                <w:szCs w:val="20"/>
              </w:rPr>
              <w:sym w:font="Symbol" w:char="F0B1"/>
            </w:r>
            <w:r>
              <w:rPr>
                <w:sz w:val="20"/>
                <w:szCs w:val="20"/>
              </w:rPr>
              <w:t xml:space="preserve"> 1,6</w:t>
            </w:r>
          </w:p>
          <w:p w:rsidR="00DA67B1" w:rsidRDefault="00DA67B1" w:rsidP="0071644F">
            <w:pPr>
              <w:jc w:val="both"/>
              <w:rPr>
                <w:sz w:val="20"/>
                <w:szCs w:val="20"/>
              </w:rPr>
            </w:pPr>
            <w:r>
              <w:rPr>
                <w:sz w:val="20"/>
                <w:szCs w:val="20"/>
                <w:lang w:val="en-US"/>
              </w:rPr>
              <w:t>S</w:t>
            </w:r>
            <w:r>
              <w:rPr>
                <w:sz w:val="20"/>
                <w:szCs w:val="20"/>
              </w:rPr>
              <w:t xml:space="preserve"> = 5,5</w:t>
            </w:r>
          </w:p>
          <w:p w:rsidR="00DA67B1" w:rsidRDefault="00DA67B1" w:rsidP="0071644F">
            <w:pPr>
              <w:autoSpaceDE w:val="0"/>
              <w:autoSpaceDN w:val="0"/>
              <w:jc w:val="both"/>
              <w:rPr>
                <w:sz w:val="20"/>
                <w:szCs w:val="20"/>
              </w:rPr>
            </w:pPr>
          </w:p>
        </w:tc>
        <w:tc>
          <w:tcPr>
            <w:tcW w:w="1432"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16,4 </w:t>
            </w:r>
            <w:r>
              <w:rPr>
                <w:sz w:val="20"/>
                <w:szCs w:val="20"/>
              </w:rPr>
              <w:sym w:font="Symbol" w:char="F0B1"/>
            </w:r>
            <w:r>
              <w:rPr>
                <w:sz w:val="20"/>
                <w:szCs w:val="20"/>
              </w:rPr>
              <w:t xml:space="preserve"> 2,1</w:t>
            </w:r>
          </w:p>
          <w:p w:rsidR="00DA67B1" w:rsidRDefault="00DA67B1" w:rsidP="0071644F">
            <w:pPr>
              <w:jc w:val="both"/>
              <w:rPr>
                <w:sz w:val="20"/>
                <w:szCs w:val="20"/>
              </w:rPr>
            </w:pPr>
            <w:r>
              <w:rPr>
                <w:sz w:val="20"/>
                <w:szCs w:val="20"/>
                <w:lang w:val="en-US"/>
              </w:rPr>
              <w:t>S</w:t>
            </w:r>
            <w:r>
              <w:rPr>
                <w:sz w:val="20"/>
                <w:szCs w:val="20"/>
              </w:rPr>
              <w:t xml:space="preserve"> = 7,3</w:t>
            </w:r>
          </w:p>
          <w:p w:rsidR="00DA67B1" w:rsidRDefault="00DA67B1" w:rsidP="0071644F">
            <w:pPr>
              <w:jc w:val="both"/>
              <w:rPr>
                <w:sz w:val="20"/>
                <w:szCs w:val="20"/>
              </w:rPr>
            </w:pPr>
            <w:r>
              <w:rPr>
                <w:sz w:val="20"/>
                <w:szCs w:val="20"/>
                <w:lang w:val="en-US"/>
              </w:rPr>
              <w:t>t</w:t>
            </w:r>
            <w:r>
              <w:rPr>
                <w:sz w:val="20"/>
                <w:szCs w:val="20"/>
              </w:rPr>
              <w:t xml:space="preserve"> (</w:t>
            </w:r>
            <w:r>
              <w:rPr>
                <w:sz w:val="20"/>
                <w:szCs w:val="20"/>
                <w:lang w:val="en-US"/>
              </w:rPr>
              <w:t>a</w:t>
            </w:r>
            <w:r>
              <w:rPr>
                <w:sz w:val="20"/>
                <w:szCs w:val="20"/>
              </w:rPr>
              <w:t>-</w:t>
            </w:r>
            <w:r>
              <w:rPr>
                <w:sz w:val="20"/>
                <w:szCs w:val="20"/>
                <w:lang w:val="en-US"/>
              </w:rPr>
              <w:t>b</w:t>
            </w:r>
            <w:r>
              <w:rPr>
                <w:sz w:val="20"/>
                <w:szCs w:val="20"/>
              </w:rPr>
              <w:t>) = -0,45</w:t>
            </w:r>
          </w:p>
          <w:p w:rsidR="00DA67B1" w:rsidRDefault="00DA67B1" w:rsidP="0071644F">
            <w:pPr>
              <w:autoSpaceDE w:val="0"/>
              <w:autoSpaceDN w:val="0"/>
              <w:jc w:val="both"/>
              <w:rPr>
                <w:sz w:val="20"/>
                <w:szCs w:val="20"/>
              </w:rPr>
            </w:pPr>
            <w:r>
              <w:rPr>
                <w:sz w:val="20"/>
                <w:szCs w:val="20"/>
                <w:lang w:val="en-US"/>
              </w:rPr>
              <w:t>P</w:t>
            </w:r>
            <w:r>
              <w:rPr>
                <w:sz w:val="20"/>
                <w:szCs w:val="20"/>
              </w:rPr>
              <w:t xml:space="preserve"> </w:t>
            </w:r>
            <w:r>
              <w:rPr>
                <w:sz w:val="20"/>
                <w:szCs w:val="20"/>
              </w:rPr>
              <w:sym w:font="Symbol" w:char="F03E"/>
            </w:r>
            <w:r>
              <w:rPr>
                <w:sz w:val="20"/>
                <w:szCs w:val="20"/>
              </w:rPr>
              <w:t xml:space="preserve"> 0,6</w:t>
            </w:r>
          </w:p>
        </w:tc>
        <w:tc>
          <w:tcPr>
            <w:tcW w:w="1448"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15,6 </w:t>
            </w:r>
            <w:r>
              <w:rPr>
                <w:sz w:val="20"/>
                <w:szCs w:val="20"/>
              </w:rPr>
              <w:sym w:font="Symbol" w:char="F0B1"/>
            </w:r>
            <w:r>
              <w:rPr>
                <w:sz w:val="20"/>
                <w:szCs w:val="20"/>
              </w:rPr>
              <w:t xml:space="preserve"> 1,4</w:t>
            </w:r>
          </w:p>
          <w:p w:rsidR="00DA67B1" w:rsidRDefault="00DA67B1" w:rsidP="0071644F">
            <w:pPr>
              <w:jc w:val="both"/>
              <w:rPr>
                <w:sz w:val="20"/>
                <w:szCs w:val="20"/>
              </w:rPr>
            </w:pPr>
            <w:r>
              <w:rPr>
                <w:sz w:val="20"/>
                <w:szCs w:val="20"/>
                <w:lang w:val="en-US"/>
              </w:rPr>
              <w:t>S</w:t>
            </w:r>
            <w:r>
              <w:rPr>
                <w:sz w:val="20"/>
                <w:szCs w:val="20"/>
              </w:rPr>
              <w:t xml:space="preserve"> = 4,8</w:t>
            </w:r>
          </w:p>
          <w:p w:rsidR="00DA67B1" w:rsidRDefault="00DA67B1" w:rsidP="0071644F">
            <w:pPr>
              <w:jc w:val="both"/>
              <w:rPr>
                <w:sz w:val="20"/>
                <w:szCs w:val="20"/>
              </w:rPr>
            </w:pPr>
            <w:r>
              <w:rPr>
                <w:sz w:val="20"/>
                <w:szCs w:val="20"/>
                <w:lang w:val="en-US"/>
              </w:rPr>
              <w:t>t</w:t>
            </w:r>
            <w:r>
              <w:rPr>
                <w:sz w:val="20"/>
                <w:szCs w:val="20"/>
              </w:rPr>
              <w:t xml:space="preserve"> (</w:t>
            </w:r>
            <w:r>
              <w:rPr>
                <w:sz w:val="20"/>
                <w:szCs w:val="20"/>
                <w:lang w:val="en-US"/>
              </w:rPr>
              <w:t>a</w:t>
            </w:r>
            <w:r>
              <w:rPr>
                <w:sz w:val="20"/>
                <w:szCs w:val="20"/>
              </w:rPr>
              <w:t>-</w:t>
            </w:r>
            <w:r>
              <w:rPr>
                <w:sz w:val="20"/>
                <w:szCs w:val="20"/>
                <w:lang w:val="en-US"/>
              </w:rPr>
              <w:t>c</w:t>
            </w:r>
            <w:r>
              <w:rPr>
                <w:sz w:val="20"/>
                <w:szCs w:val="20"/>
              </w:rPr>
              <w:t>) = 0,05</w:t>
            </w:r>
          </w:p>
          <w:p w:rsidR="00DA67B1" w:rsidRDefault="00DA67B1" w:rsidP="0071644F">
            <w:pPr>
              <w:autoSpaceDE w:val="0"/>
              <w:autoSpaceDN w:val="0"/>
              <w:jc w:val="both"/>
              <w:rPr>
                <w:sz w:val="20"/>
                <w:szCs w:val="20"/>
              </w:rPr>
            </w:pPr>
            <w:r>
              <w:rPr>
                <w:sz w:val="20"/>
                <w:szCs w:val="20"/>
                <w:lang w:val="en-US"/>
              </w:rPr>
              <w:t>P</w:t>
            </w:r>
            <w:r>
              <w:rPr>
                <w:sz w:val="20"/>
                <w:szCs w:val="20"/>
              </w:rPr>
              <w:t xml:space="preserve"> </w:t>
            </w:r>
            <w:r>
              <w:rPr>
                <w:sz w:val="20"/>
                <w:szCs w:val="20"/>
              </w:rPr>
              <w:sym w:font="Symbol" w:char="F03E"/>
            </w:r>
            <w:r>
              <w:rPr>
                <w:sz w:val="20"/>
                <w:szCs w:val="20"/>
              </w:rPr>
              <w:t xml:space="preserve"> 0,9</w:t>
            </w:r>
          </w:p>
        </w:tc>
      </w:tr>
      <w:tr w:rsidR="00DA67B1" w:rsidTr="0071644F">
        <w:tc>
          <w:tcPr>
            <w:tcW w:w="1620" w:type="dxa"/>
            <w:tcBorders>
              <w:top w:val="single" w:sz="4" w:space="0" w:color="auto"/>
              <w:left w:val="single" w:sz="4" w:space="0" w:color="auto"/>
              <w:bottom w:val="single" w:sz="4" w:space="0" w:color="auto"/>
              <w:right w:val="single" w:sz="4" w:space="0" w:color="auto"/>
            </w:tcBorders>
          </w:tcPr>
          <w:p w:rsidR="00DA67B1" w:rsidRDefault="00DA67B1" w:rsidP="0071644F">
            <w:pPr>
              <w:autoSpaceDE w:val="0"/>
              <w:autoSpaceDN w:val="0"/>
              <w:rPr>
                <w:sz w:val="20"/>
                <w:szCs w:val="20"/>
              </w:rPr>
            </w:pPr>
            <w:r>
              <w:rPr>
                <w:sz w:val="20"/>
                <w:szCs w:val="20"/>
                <w:lang w:val="en-US"/>
              </w:rPr>
              <w:t>CD</w:t>
            </w:r>
            <w:r>
              <w:rPr>
                <w:sz w:val="20"/>
                <w:szCs w:val="20"/>
              </w:rPr>
              <w:t>-16 маркер</w:t>
            </w:r>
          </w:p>
          <w:p w:rsidR="00DA67B1" w:rsidRDefault="00DA67B1" w:rsidP="0071644F">
            <w:pPr>
              <w:autoSpaceDE w:val="0"/>
              <w:autoSpaceDN w:val="0"/>
              <w:rPr>
                <w:sz w:val="20"/>
                <w:szCs w:val="20"/>
              </w:rPr>
            </w:pPr>
            <w:r>
              <w:rPr>
                <w:sz w:val="20"/>
                <w:szCs w:val="20"/>
              </w:rPr>
              <w:t>нейтрофілів</w:t>
            </w:r>
          </w:p>
        </w:tc>
        <w:tc>
          <w:tcPr>
            <w:tcW w:w="126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19,4 </w:t>
            </w:r>
            <w:r>
              <w:rPr>
                <w:sz w:val="20"/>
                <w:szCs w:val="20"/>
              </w:rPr>
              <w:sym w:font="Symbol" w:char="F0B1"/>
            </w:r>
            <w:r>
              <w:rPr>
                <w:sz w:val="20"/>
                <w:szCs w:val="20"/>
              </w:rPr>
              <w:t xml:space="preserve"> 0,9</w:t>
            </w:r>
          </w:p>
          <w:p w:rsidR="00DA67B1" w:rsidRDefault="00DA67B1" w:rsidP="0071644F">
            <w:pPr>
              <w:jc w:val="both"/>
              <w:rPr>
                <w:sz w:val="20"/>
                <w:szCs w:val="20"/>
              </w:rPr>
            </w:pPr>
            <w:r>
              <w:rPr>
                <w:sz w:val="20"/>
                <w:szCs w:val="20"/>
                <w:lang w:val="en-US"/>
              </w:rPr>
              <w:t>S</w:t>
            </w:r>
            <w:r>
              <w:rPr>
                <w:sz w:val="20"/>
                <w:szCs w:val="20"/>
              </w:rPr>
              <w:t xml:space="preserve"> = 5,1</w:t>
            </w:r>
          </w:p>
        </w:tc>
        <w:tc>
          <w:tcPr>
            <w:tcW w:w="108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20,6 </w:t>
            </w:r>
            <w:r>
              <w:rPr>
                <w:sz w:val="20"/>
                <w:szCs w:val="20"/>
              </w:rPr>
              <w:sym w:font="Symbol" w:char="F0B1"/>
            </w:r>
            <w:r>
              <w:rPr>
                <w:sz w:val="20"/>
                <w:szCs w:val="20"/>
              </w:rPr>
              <w:t xml:space="preserve"> 1,9</w:t>
            </w:r>
          </w:p>
          <w:p w:rsidR="00DA67B1" w:rsidRDefault="00DA67B1" w:rsidP="0071644F">
            <w:pPr>
              <w:jc w:val="both"/>
              <w:rPr>
                <w:sz w:val="20"/>
                <w:szCs w:val="20"/>
              </w:rPr>
            </w:pPr>
            <w:r>
              <w:rPr>
                <w:sz w:val="20"/>
                <w:szCs w:val="20"/>
                <w:lang w:val="en-US"/>
              </w:rPr>
              <w:t>S</w:t>
            </w:r>
            <w:r>
              <w:rPr>
                <w:sz w:val="20"/>
                <w:szCs w:val="20"/>
              </w:rPr>
              <w:t xml:space="preserve"> = 6,7</w:t>
            </w:r>
          </w:p>
          <w:p w:rsidR="00DA67B1" w:rsidRDefault="00DA67B1" w:rsidP="0071644F">
            <w:pPr>
              <w:autoSpaceDE w:val="0"/>
              <w:autoSpaceDN w:val="0"/>
              <w:jc w:val="both"/>
              <w:rPr>
                <w:sz w:val="20"/>
                <w:szCs w:val="20"/>
              </w:rPr>
            </w:pPr>
          </w:p>
        </w:tc>
        <w:tc>
          <w:tcPr>
            <w:tcW w:w="1432"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15,6 </w:t>
            </w:r>
            <w:r>
              <w:rPr>
                <w:sz w:val="20"/>
                <w:szCs w:val="20"/>
              </w:rPr>
              <w:sym w:font="Symbol" w:char="F0B1"/>
            </w:r>
            <w:r>
              <w:rPr>
                <w:sz w:val="20"/>
                <w:szCs w:val="20"/>
              </w:rPr>
              <w:t xml:space="preserve"> 2,1</w:t>
            </w:r>
          </w:p>
          <w:p w:rsidR="00DA67B1" w:rsidRDefault="00DA67B1" w:rsidP="0071644F">
            <w:pPr>
              <w:jc w:val="both"/>
              <w:rPr>
                <w:sz w:val="20"/>
                <w:szCs w:val="20"/>
              </w:rPr>
            </w:pPr>
            <w:r>
              <w:rPr>
                <w:sz w:val="20"/>
                <w:szCs w:val="20"/>
                <w:lang w:val="en-US"/>
              </w:rPr>
              <w:t>S</w:t>
            </w:r>
            <w:r>
              <w:rPr>
                <w:sz w:val="20"/>
                <w:szCs w:val="20"/>
              </w:rPr>
              <w:t xml:space="preserve"> = 7,1</w:t>
            </w:r>
          </w:p>
          <w:p w:rsidR="00DA67B1" w:rsidRDefault="00DA67B1" w:rsidP="0071644F">
            <w:pPr>
              <w:jc w:val="both"/>
              <w:rPr>
                <w:sz w:val="20"/>
                <w:szCs w:val="20"/>
              </w:rPr>
            </w:pPr>
            <w:r>
              <w:rPr>
                <w:sz w:val="20"/>
                <w:szCs w:val="20"/>
                <w:lang w:val="en-US"/>
              </w:rPr>
              <w:t>t</w:t>
            </w:r>
            <w:r>
              <w:rPr>
                <w:sz w:val="20"/>
                <w:szCs w:val="20"/>
              </w:rPr>
              <w:t xml:space="preserve"> (</w:t>
            </w:r>
            <w:r>
              <w:rPr>
                <w:sz w:val="20"/>
                <w:szCs w:val="20"/>
                <w:lang w:val="en-US"/>
              </w:rPr>
              <w:t>a</w:t>
            </w:r>
            <w:r>
              <w:rPr>
                <w:sz w:val="20"/>
                <w:szCs w:val="20"/>
              </w:rPr>
              <w:t>-</w:t>
            </w:r>
            <w:r>
              <w:rPr>
                <w:sz w:val="20"/>
                <w:szCs w:val="20"/>
                <w:lang w:val="en-US"/>
              </w:rPr>
              <w:t>b</w:t>
            </w:r>
            <w:r>
              <w:rPr>
                <w:sz w:val="20"/>
                <w:szCs w:val="20"/>
              </w:rPr>
              <w:t>) = 1,87</w:t>
            </w:r>
          </w:p>
          <w:p w:rsidR="00DA67B1" w:rsidRDefault="00DA67B1" w:rsidP="0071644F">
            <w:pPr>
              <w:autoSpaceDE w:val="0"/>
              <w:autoSpaceDN w:val="0"/>
              <w:jc w:val="both"/>
              <w:rPr>
                <w:sz w:val="20"/>
                <w:szCs w:val="20"/>
              </w:rPr>
            </w:pPr>
            <w:r>
              <w:rPr>
                <w:sz w:val="20"/>
                <w:szCs w:val="20"/>
                <w:lang w:val="en-US"/>
              </w:rPr>
              <w:t>P</w:t>
            </w:r>
            <w:r>
              <w:rPr>
                <w:sz w:val="20"/>
                <w:szCs w:val="20"/>
              </w:rPr>
              <w:t xml:space="preserve"> </w:t>
            </w:r>
            <w:r>
              <w:rPr>
                <w:sz w:val="20"/>
                <w:szCs w:val="20"/>
              </w:rPr>
              <w:sym w:font="Symbol" w:char="F03E"/>
            </w:r>
            <w:r>
              <w:rPr>
                <w:sz w:val="20"/>
                <w:szCs w:val="20"/>
              </w:rPr>
              <w:t xml:space="preserve"> 0,08</w:t>
            </w:r>
          </w:p>
        </w:tc>
        <w:tc>
          <w:tcPr>
            <w:tcW w:w="1448"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22,5 </w:t>
            </w:r>
            <w:r>
              <w:rPr>
                <w:sz w:val="20"/>
                <w:szCs w:val="20"/>
              </w:rPr>
              <w:sym w:font="Symbol" w:char="F0B1"/>
            </w:r>
            <w:r>
              <w:rPr>
                <w:sz w:val="20"/>
                <w:szCs w:val="20"/>
              </w:rPr>
              <w:t xml:space="preserve"> 1,8</w:t>
            </w:r>
          </w:p>
          <w:p w:rsidR="00DA67B1" w:rsidRDefault="00DA67B1" w:rsidP="0071644F">
            <w:pPr>
              <w:jc w:val="both"/>
              <w:rPr>
                <w:sz w:val="20"/>
                <w:szCs w:val="20"/>
              </w:rPr>
            </w:pPr>
            <w:r>
              <w:rPr>
                <w:sz w:val="20"/>
                <w:szCs w:val="20"/>
                <w:lang w:val="en-US"/>
              </w:rPr>
              <w:t>S</w:t>
            </w:r>
            <w:r>
              <w:rPr>
                <w:sz w:val="20"/>
                <w:szCs w:val="20"/>
              </w:rPr>
              <w:t xml:space="preserve"> = 6,5</w:t>
            </w:r>
          </w:p>
          <w:p w:rsidR="00DA67B1" w:rsidRDefault="00DA67B1" w:rsidP="0071644F">
            <w:pPr>
              <w:autoSpaceDE w:val="0"/>
              <w:autoSpaceDN w:val="0"/>
              <w:jc w:val="both"/>
              <w:rPr>
                <w:sz w:val="20"/>
                <w:szCs w:val="20"/>
              </w:rPr>
            </w:pPr>
            <w:r>
              <w:rPr>
                <w:sz w:val="20"/>
                <w:szCs w:val="20"/>
                <w:lang w:val="en-US"/>
              </w:rPr>
              <w:t>t</w:t>
            </w:r>
            <w:r>
              <w:rPr>
                <w:sz w:val="20"/>
                <w:szCs w:val="20"/>
              </w:rPr>
              <w:t>(</w:t>
            </w:r>
            <w:r>
              <w:rPr>
                <w:sz w:val="20"/>
                <w:szCs w:val="20"/>
                <w:lang w:val="en-US"/>
              </w:rPr>
              <w:t>a</w:t>
            </w:r>
            <w:r>
              <w:rPr>
                <w:sz w:val="20"/>
                <w:szCs w:val="20"/>
              </w:rPr>
              <w:t>-</w:t>
            </w:r>
            <w:r>
              <w:rPr>
                <w:sz w:val="20"/>
                <w:szCs w:val="20"/>
                <w:lang w:val="en-US"/>
              </w:rPr>
              <w:t>c</w:t>
            </w:r>
            <w:r>
              <w:rPr>
                <w:sz w:val="20"/>
                <w:szCs w:val="20"/>
              </w:rPr>
              <w:t>)=-0,7</w:t>
            </w:r>
          </w:p>
          <w:p w:rsidR="00DA67B1" w:rsidRDefault="00DA67B1" w:rsidP="0071644F">
            <w:pPr>
              <w:autoSpaceDE w:val="0"/>
              <w:autoSpaceDN w:val="0"/>
              <w:jc w:val="both"/>
              <w:rPr>
                <w:sz w:val="20"/>
                <w:szCs w:val="20"/>
              </w:rPr>
            </w:pPr>
            <w:r>
              <w:rPr>
                <w:sz w:val="20"/>
                <w:szCs w:val="20"/>
                <w:lang w:val="en-US"/>
              </w:rPr>
              <w:t>P</w:t>
            </w:r>
            <w:r>
              <w:rPr>
                <w:sz w:val="20"/>
                <w:szCs w:val="20"/>
              </w:rPr>
              <w:t xml:space="preserve"> </w:t>
            </w:r>
            <w:r>
              <w:rPr>
                <w:sz w:val="20"/>
                <w:szCs w:val="20"/>
              </w:rPr>
              <w:sym w:font="Symbol" w:char="F03E"/>
            </w:r>
            <w:r>
              <w:rPr>
                <w:sz w:val="20"/>
                <w:szCs w:val="20"/>
              </w:rPr>
              <w:t xml:space="preserve"> 0,5</w:t>
            </w:r>
          </w:p>
        </w:tc>
      </w:tr>
      <w:tr w:rsidR="00DA67B1" w:rsidTr="0071644F">
        <w:tc>
          <w:tcPr>
            <w:tcW w:w="1620" w:type="dxa"/>
            <w:tcBorders>
              <w:top w:val="single" w:sz="4" w:space="0" w:color="auto"/>
              <w:left w:val="single" w:sz="4" w:space="0" w:color="auto"/>
              <w:bottom w:val="single" w:sz="4" w:space="0" w:color="auto"/>
              <w:right w:val="single" w:sz="4" w:space="0" w:color="auto"/>
            </w:tcBorders>
          </w:tcPr>
          <w:p w:rsidR="00DA67B1" w:rsidRDefault="00DA67B1" w:rsidP="0071644F">
            <w:pPr>
              <w:autoSpaceDE w:val="0"/>
              <w:autoSpaceDN w:val="0"/>
              <w:rPr>
                <w:sz w:val="20"/>
                <w:szCs w:val="20"/>
              </w:rPr>
            </w:pPr>
            <w:r>
              <w:rPr>
                <w:sz w:val="20"/>
                <w:szCs w:val="20"/>
                <w:lang w:val="en-US"/>
              </w:rPr>
              <w:t>CD</w:t>
            </w:r>
            <w:r>
              <w:rPr>
                <w:sz w:val="20"/>
                <w:szCs w:val="20"/>
              </w:rPr>
              <w:t>-19 маркер</w:t>
            </w:r>
          </w:p>
          <w:p w:rsidR="00DA67B1" w:rsidRDefault="00DA67B1" w:rsidP="0071644F">
            <w:pPr>
              <w:autoSpaceDE w:val="0"/>
              <w:autoSpaceDN w:val="0"/>
              <w:rPr>
                <w:sz w:val="20"/>
                <w:szCs w:val="20"/>
              </w:rPr>
            </w:pPr>
            <w:r>
              <w:rPr>
                <w:sz w:val="20"/>
                <w:szCs w:val="20"/>
              </w:rPr>
              <w:t>В-лімфоцитів</w:t>
            </w:r>
          </w:p>
        </w:tc>
        <w:tc>
          <w:tcPr>
            <w:tcW w:w="126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22,3 </w:t>
            </w:r>
            <w:r>
              <w:rPr>
                <w:sz w:val="20"/>
                <w:szCs w:val="20"/>
              </w:rPr>
              <w:sym w:font="Symbol" w:char="F0B1"/>
            </w:r>
            <w:r>
              <w:rPr>
                <w:sz w:val="20"/>
                <w:szCs w:val="20"/>
              </w:rPr>
              <w:t xml:space="preserve"> 0,81</w:t>
            </w:r>
          </w:p>
          <w:p w:rsidR="00DA67B1" w:rsidRDefault="00DA67B1" w:rsidP="0071644F">
            <w:pPr>
              <w:jc w:val="both"/>
              <w:rPr>
                <w:sz w:val="20"/>
                <w:szCs w:val="20"/>
              </w:rPr>
            </w:pPr>
            <w:r>
              <w:rPr>
                <w:sz w:val="20"/>
                <w:szCs w:val="20"/>
                <w:lang w:val="en-US"/>
              </w:rPr>
              <w:t>S</w:t>
            </w:r>
            <w:r>
              <w:rPr>
                <w:sz w:val="20"/>
                <w:szCs w:val="20"/>
              </w:rPr>
              <w:t xml:space="preserve"> = 4,6</w:t>
            </w:r>
          </w:p>
        </w:tc>
        <w:tc>
          <w:tcPr>
            <w:tcW w:w="108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26,7 </w:t>
            </w:r>
            <w:r>
              <w:rPr>
                <w:sz w:val="20"/>
                <w:szCs w:val="20"/>
              </w:rPr>
              <w:sym w:font="Symbol" w:char="F0B1"/>
            </w:r>
            <w:r>
              <w:rPr>
                <w:sz w:val="20"/>
                <w:szCs w:val="20"/>
              </w:rPr>
              <w:t xml:space="preserve"> 1,6</w:t>
            </w:r>
          </w:p>
          <w:p w:rsidR="00DA67B1" w:rsidRDefault="00DA67B1" w:rsidP="0071644F">
            <w:pPr>
              <w:jc w:val="both"/>
              <w:rPr>
                <w:sz w:val="20"/>
                <w:szCs w:val="20"/>
              </w:rPr>
            </w:pPr>
            <w:r>
              <w:rPr>
                <w:sz w:val="20"/>
                <w:szCs w:val="20"/>
                <w:lang w:val="en-US"/>
              </w:rPr>
              <w:t>S</w:t>
            </w:r>
            <w:r>
              <w:rPr>
                <w:sz w:val="20"/>
                <w:szCs w:val="20"/>
              </w:rPr>
              <w:t xml:space="preserve"> = 5,6</w:t>
            </w:r>
          </w:p>
          <w:p w:rsidR="00DA67B1" w:rsidRDefault="00DA67B1" w:rsidP="0071644F">
            <w:pPr>
              <w:autoSpaceDE w:val="0"/>
              <w:autoSpaceDN w:val="0"/>
              <w:jc w:val="both"/>
              <w:rPr>
                <w:sz w:val="20"/>
                <w:szCs w:val="20"/>
              </w:rPr>
            </w:pPr>
          </w:p>
        </w:tc>
        <w:tc>
          <w:tcPr>
            <w:tcW w:w="1432"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23,2  </w:t>
            </w:r>
            <w:r>
              <w:rPr>
                <w:sz w:val="20"/>
                <w:szCs w:val="20"/>
              </w:rPr>
              <w:sym w:font="Symbol" w:char="F0B1"/>
            </w:r>
            <w:r>
              <w:rPr>
                <w:sz w:val="20"/>
                <w:szCs w:val="20"/>
              </w:rPr>
              <w:t xml:space="preserve"> 2,6</w:t>
            </w:r>
          </w:p>
          <w:p w:rsidR="00DA67B1" w:rsidRDefault="00DA67B1" w:rsidP="0071644F">
            <w:pPr>
              <w:jc w:val="both"/>
              <w:rPr>
                <w:sz w:val="20"/>
                <w:szCs w:val="20"/>
              </w:rPr>
            </w:pPr>
            <w:r>
              <w:rPr>
                <w:sz w:val="20"/>
                <w:szCs w:val="20"/>
                <w:lang w:val="en-US"/>
              </w:rPr>
              <w:t>S</w:t>
            </w:r>
            <w:r>
              <w:rPr>
                <w:sz w:val="20"/>
                <w:szCs w:val="20"/>
              </w:rPr>
              <w:t xml:space="preserve"> = 9,1</w:t>
            </w:r>
          </w:p>
          <w:p w:rsidR="00DA67B1" w:rsidRDefault="00DA67B1" w:rsidP="0071644F">
            <w:pPr>
              <w:jc w:val="both"/>
              <w:rPr>
                <w:sz w:val="20"/>
                <w:szCs w:val="20"/>
              </w:rPr>
            </w:pPr>
            <w:r>
              <w:rPr>
                <w:sz w:val="20"/>
                <w:szCs w:val="20"/>
                <w:lang w:val="en-US"/>
              </w:rPr>
              <w:t>t</w:t>
            </w:r>
            <w:r>
              <w:rPr>
                <w:sz w:val="20"/>
                <w:szCs w:val="20"/>
              </w:rPr>
              <w:t xml:space="preserve"> (</w:t>
            </w:r>
            <w:r>
              <w:rPr>
                <w:sz w:val="20"/>
                <w:szCs w:val="20"/>
                <w:lang w:val="en-US"/>
              </w:rPr>
              <w:t>a</w:t>
            </w:r>
            <w:r>
              <w:rPr>
                <w:sz w:val="20"/>
                <w:szCs w:val="20"/>
              </w:rPr>
              <w:t>-</w:t>
            </w:r>
            <w:r>
              <w:rPr>
                <w:sz w:val="20"/>
                <w:szCs w:val="20"/>
                <w:lang w:val="en-US"/>
              </w:rPr>
              <w:t>b</w:t>
            </w:r>
            <w:r>
              <w:rPr>
                <w:sz w:val="20"/>
                <w:szCs w:val="20"/>
              </w:rPr>
              <w:t>) = 1,2</w:t>
            </w:r>
          </w:p>
          <w:p w:rsidR="00DA67B1" w:rsidRDefault="00DA67B1" w:rsidP="0071644F">
            <w:pPr>
              <w:autoSpaceDE w:val="0"/>
              <w:autoSpaceDN w:val="0"/>
              <w:jc w:val="both"/>
              <w:rPr>
                <w:sz w:val="20"/>
                <w:szCs w:val="20"/>
              </w:rPr>
            </w:pPr>
            <w:r>
              <w:rPr>
                <w:sz w:val="20"/>
                <w:szCs w:val="20"/>
                <w:lang w:val="en-US"/>
              </w:rPr>
              <w:t>P</w:t>
            </w:r>
            <w:r>
              <w:rPr>
                <w:sz w:val="20"/>
                <w:szCs w:val="20"/>
              </w:rPr>
              <w:t xml:space="preserve"> </w:t>
            </w:r>
            <w:r>
              <w:rPr>
                <w:sz w:val="20"/>
                <w:szCs w:val="20"/>
              </w:rPr>
              <w:sym w:font="Symbol" w:char="F03E"/>
            </w:r>
            <w:r>
              <w:rPr>
                <w:sz w:val="20"/>
                <w:szCs w:val="20"/>
              </w:rPr>
              <w:t>0,2</w:t>
            </w:r>
          </w:p>
        </w:tc>
        <w:tc>
          <w:tcPr>
            <w:tcW w:w="1448"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23,8 </w:t>
            </w:r>
            <w:r>
              <w:rPr>
                <w:sz w:val="20"/>
                <w:szCs w:val="20"/>
              </w:rPr>
              <w:sym w:font="Symbol" w:char="F0B1"/>
            </w:r>
            <w:r>
              <w:rPr>
                <w:sz w:val="20"/>
                <w:szCs w:val="20"/>
              </w:rPr>
              <w:t xml:space="preserve"> 2,2</w:t>
            </w:r>
          </w:p>
          <w:p w:rsidR="00DA67B1" w:rsidRDefault="00DA67B1" w:rsidP="0071644F">
            <w:pPr>
              <w:jc w:val="both"/>
              <w:rPr>
                <w:sz w:val="20"/>
                <w:szCs w:val="20"/>
              </w:rPr>
            </w:pPr>
            <w:r>
              <w:rPr>
                <w:sz w:val="20"/>
                <w:szCs w:val="20"/>
                <w:lang w:val="en-US"/>
              </w:rPr>
              <w:t>S</w:t>
            </w:r>
            <w:r>
              <w:rPr>
                <w:sz w:val="20"/>
                <w:szCs w:val="20"/>
              </w:rPr>
              <w:t xml:space="preserve"> = 4,4</w:t>
            </w:r>
          </w:p>
          <w:p w:rsidR="00DA67B1" w:rsidRDefault="00DA67B1" w:rsidP="0071644F">
            <w:pPr>
              <w:jc w:val="both"/>
              <w:rPr>
                <w:sz w:val="20"/>
                <w:szCs w:val="20"/>
              </w:rPr>
            </w:pPr>
            <w:r>
              <w:rPr>
                <w:sz w:val="20"/>
                <w:szCs w:val="20"/>
                <w:lang w:val="en-US"/>
              </w:rPr>
              <w:t>t</w:t>
            </w:r>
            <w:r>
              <w:rPr>
                <w:sz w:val="20"/>
                <w:szCs w:val="20"/>
              </w:rPr>
              <w:t xml:space="preserve"> (</w:t>
            </w:r>
            <w:r>
              <w:rPr>
                <w:sz w:val="20"/>
                <w:szCs w:val="20"/>
                <w:lang w:val="en-US"/>
              </w:rPr>
              <w:t>a</w:t>
            </w:r>
            <w:r>
              <w:rPr>
                <w:sz w:val="20"/>
                <w:szCs w:val="20"/>
              </w:rPr>
              <w:t>-</w:t>
            </w:r>
            <w:r>
              <w:rPr>
                <w:sz w:val="20"/>
                <w:szCs w:val="20"/>
                <w:lang w:val="en-US"/>
              </w:rPr>
              <w:t>b</w:t>
            </w:r>
            <w:r>
              <w:rPr>
                <w:sz w:val="20"/>
                <w:szCs w:val="20"/>
              </w:rPr>
              <w:t>) = 0,9</w:t>
            </w:r>
          </w:p>
          <w:p w:rsidR="00DA67B1" w:rsidRDefault="00DA67B1" w:rsidP="0071644F">
            <w:pPr>
              <w:autoSpaceDE w:val="0"/>
              <w:autoSpaceDN w:val="0"/>
              <w:jc w:val="both"/>
              <w:rPr>
                <w:sz w:val="20"/>
                <w:szCs w:val="20"/>
              </w:rPr>
            </w:pPr>
            <w:r>
              <w:rPr>
                <w:sz w:val="20"/>
                <w:szCs w:val="20"/>
                <w:lang w:val="en-US"/>
              </w:rPr>
              <w:t>P</w:t>
            </w:r>
            <w:r>
              <w:rPr>
                <w:sz w:val="20"/>
                <w:szCs w:val="20"/>
              </w:rPr>
              <w:t xml:space="preserve"> </w:t>
            </w:r>
            <w:r>
              <w:rPr>
                <w:sz w:val="20"/>
                <w:szCs w:val="20"/>
              </w:rPr>
              <w:sym w:font="Symbol" w:char="F03E"/>
            </w:r>
            <w:r>
              <w:rPr>
                <w:sz w:val="20"/>
                <w:szCs w:val="20"/>
              </w:rPr>
              <w:t xml:space="preserve"> 0,3</w:t>
            </w:r>
          </w:p>
        </w:tc>
      </w:tr>
      <w:tr w:rsidR="00DA67B1" w:rsidTr="0071644F">
        <w:tc>
          <w:tcPr>
            <w:tcW w:w="1620" w:type="dxa"/>
            <w:tcBorders>
              <w:top w:val="single" w:sz="4" w:space="0" w:color="auto"/>
              <w:left w:val="single" w:sz="4" w:space="0" w:color="auto"/>
              <w:bottom w:val="single" w:sz="4" w:space="0" w:color="auto"/>
              <w:right w:val="single" w:sz="4" w:space="0" w:color="auto"/>
            </w:tcBorders>
          </w:tcPr>
          <w:p w:rsidR="00DA67B1" w:rsidRDefault="00DA67B1" w:rsidP="0071644F">
            <w:pPr>
              <w:rPr>
                <w:sz w:val="20"/>
                <w:szCs w:val="20"/>
              </w:rPr>
            </w:pPr>
            <w:r>
              <w:rPr>
                <w:sz w:val="20"/>
                <w:szCs w:val="20"/>
                <w:lang w:val="en-US"/>
              </w:rPr>
              <w:t>CD</w:t>
            </w:r>
            <w:r>
              <w:rPr>
                <w:sz w:val="20"/>
                <w:szCs w:val="20"/>
              </w:rPr>
              <w:t>-95 маркер апоптозу</w:t>
            </w:r>
          </w:p>
          <w:p w:rsidR="00DA67B1" w:rsidRDefault="00DA67B1" w:rsidP="0071644F">
            <w:pPr>
              <w:autoSpaceDE w:val="0"/>
              <w:autoSpaceDN w:val="0"/>
              <w:rPr>
                <w:sz w:val="20"/>
                <w:szCs w:val="20"/>
              </w:rPr>
            </w:pPr>
            <w:r>
              <w:rPr>
                <w:sz w:val="20"/>
                <w:szCs w:val="20"/>
              </w:rPr>
              <w:t>клітин</w:t>
            </w:r>
          </w:p>
        </w:tc>
        <w:tc>
          <w:tcPr>
            <w:tcW w:w="126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9,7 </w:t>
            </w:r>
            <w:r>
              <w:rPr>
                <w:sz w:val="20"/>
                <w:szCs w:val="20"/>
              </w:rPr>
              <w:sym w:font="Symbol" w:char="F0B1"/>
            </w:r>
            <w:r>
              <w:rPr>
                <w:sz w:val="20"/>
                <w:szCs w:val="20"/>
              </w:rPr>
              <w:t xml:space="preserve"> 0,5</w:t>
            </w:r>
          </w:p>
          <w:p w:rsidR="00DA67B1" w:rsidRDefault="00DA67B1" w:rsidP="0071644F">
            <w:pPr>
              <w:jc w:val="both"/>
              <w:rPr>
                <w:sz w:val="20"/>
                <w:szCs w:val="20"/>
              </w:rPr>
            </w:pPr>
            <w:r>
              <w:rPr>
                <w:sz w:val="20"/>
                <w:szCs w:val="20"/>
                <w:lang w:val="en-US"/>
              </w:rPr>
              <w:t>S</w:t>
            </w:r>
            <w:r>
              <w:rPr>
                <w:sz w:val="20"/>
                <w:szCs w:val="20"/>
              </w:rPr>
              <w:t xml:space="preserve"> = 1,3</w:t>
            </w:r>
          </w:p>
        </w:tc>
        <w:tc>
          <w:tcPr>
            <w:tcW w:w="108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16,1 </w:t>
            </w:r>
            <w:r>
              <w:rPr>
                <w:sz w:val="20"/>
                <w:szCs w:val="20"/>
              </w:rPr>
              <w:sym w:font="Symbol" w:char="F0B1"/>
            </w:r>
            <w:r>
              <w:rPr>
                <w:sz w:val="20"/>
                <w:szCs w:val="20"/>
              </w:rPr>
              <w:t xml:space="preserve"> 1,7</w:t>
            </w:r>
          </w:p>
          <w:p w:rsidR="00DA67B1" w:rsidRDefault="00DA67B1" w:rsidP="0071644F">
            <w:pPr>
              <w:autoSpaceDE w:val="0"/>
              <w:autoSpaceDN w:val="0"/>
              <w:jc w:val="both"/>
              <w:rPr>
                <w:sz w:val="20"/>
                <w:szCs w:val="20"/>
              </w:rPr>
            </w:pPr>
            <w:r>
              <w:rPr>
                <w:sz w:val="20"/>
                <w:szCs w:val="20"/>
                <w:lang w:val="en-US"/>
              </w:rPr>
              <w:t>S</w:t>
            </w:r>
            <w:r>
              <w:rPr>
                <w:sz w:val="20"/>
                <w:szCs w:val="20"/>
              </w:rPr>
              <w:t xml:space="preserve"> = 5,9</w:t>
            </w:r>
          </w:p>
        </w:tc>
        <w:tc>
          <w:tcPr>
            <w:tcW w:w="1432"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9,3 </w:t>
            </w:r>
            <w:r>
              <w:rPr>
                <w:sz w:val="20"/>
                <w:szCs w:val="20"/>
              </w:rPr>
              <w:sym w:font="Symbol" w:char="F0B1"/>
            </w:r>
            <w:r>
              <w:rPr>
                <w:sz w:val="20"/>
                <w:szCs w:val="20"/>
              </w:rPr>
              <w:t xml:space="preserve"> 0,5( ***)</w:t>
            </w:r>
          </w:p>
          <w:p w:rsidR="00DA67B1" w:rsidRDefault="00DA67B1" w:rsidP="0071644F">
            <w:pPr>
              <w:jc w:val="both"/>
              <w:rPr>
                <w:sz w:val="20"/>
                <w:szCs w:val="20"/>
              </w:rPr>
            </w:pPr>
            <w:r>
              <w:rPr>
                <w:sz w:val="20"/>
                <w:szCs w:val="20"/>
                <w:lang w:val="en-US"/>
              </w:rPr>
              <w:t>S</w:t>
            </w:r>
            <w:r>
              <w:rPr>
                <w:sz w:val="20"/>
                <w:szCs w:val="20"/>
              </w:rPr>
              <w:t xml:space="preserve"> = 1,8</w:t>
            </w:r>
          </w:p>
          <w:p w:rsidR="00DA67B1" w:rsidRDefault="00DA67B1" w:rsidP="0071644F">
            <w:pPr>
              <w:jc w:val="both"/>
              <w:rPr>
                <w:sz w:val="20"/>
                <w:szCs w:val="20"/>
              </w:rPr>
            </w:pPr>
            <w:r>
              <w:rPr>
                <w:sz w:val="20"/>
                <w:szCs w:val="20"/>
                <w:lang w:val="en-US"/>
              </w:rPr>
              <w:t>t</w:t>
            </w:r>
            <w:r>
              <w:rPr>
                <w:sz w:val="20"/>
                <w:szCs w:val="20"/>
              </w:rPr>
              <w:t xml:space="preserve"> (</w:t>
            </w:r>
            <w:r>
              <w:rPr>
                <w:sz w:val="20"/>
                <w:szCs w:val="20"/>
                <w:lang w:val="en-US"/>
              </w:rPr>
              <w:t>a</w:t>
            </w:r>
            <w:r>
              <w:rPr>
                <w:sz w:val="20"/>
                <w:szCs w:val="20"/>
              </w:rPr>
              <w:t>-</w:t>
            </w:r>
            <w:r>
              <w:rPr>
                <w:sz w:val="20"/>
                <w:szCs w:val="20"/>
                <w:lang w:val="en-US"/>
              </w:rPr>
              <w:t>b</w:t>
            </w:r>
            <w:r>
              <w:rPr>
                <w:sz w:val="20"/>
                <w:szCs w:val="20"/>
              </w:rPr>
              <w:t>) = 3,7</w:t>
            </w:r>
          </w:p>
          <w:p w:rsidR="00DA67B1" w:rsidRDefault="00DA67B1" w:rsidP="0071644F">
            <w:pPr>
              <w:autoSpaceDE w:val="0"/>
              <w:autoSpaceDN w:val="0"/>
              <w:jc w:val="both"/>
              <w:rPr>
                <w:sz w:val="20"/>
                <w:szCs w:val="20"/>
              </w:rPr>
            </w:pPr>
            <w:r>
              <w:rPr>
                <w:sz w:val="20"/>
                <w:szCs w:val="20"/>
                <w:lang w:val="en-US"/>
              </w:rPr>
              <w:t>P</w:t>
            </w:r>
            <w:r>
              <w:rPr>
                <w:sz w:val="20"/>
                <w:szCs w:val="20"/>
              </w:rPr>
              <w:t xml:space="preserve"> </w:t>
            </w:r>
            <w:r>
              <w:rPr>
                <w:sz w:val="20"/>
                <w:szCs w:val="20"/>
                <w:lang w:val="en-US"/>
              </w:rPr>
              <w:sym w:font="Symbol" w:char="F03C"/>
            </w:r>
            <w:r>
              <w:rPr>
                <w:sz w:val="20"/>
                <w:szCs w:val="20"/>
              </w:rPr>
              <w:t xml:space="preserve"> 0,004</w:t>
            </w:r>
          </w:p>
        </w:tc>
        <w:tc>
          <w:tcPr>
            <w:tcW w:w="1448"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jc w:val="both"/>
              <w:rPr>
                <w:sz w:val="20"/>
                <w:szCs w:val="20"/>
              </w:rPr>
            </w:pPr>
            <w:r>
              <w:rPr>
                <w:sz w:val="20"/>
                <w:szCs w:val="20"/>
              </w:rPr>
              <w:t xml:space="preserve">13,4 </w:t>
            </w:r>
            <w:r>
              <w:rPr>
                <w:sz w:val="20"/>
                <w:szCs w:val="20"/>
              </w:rPr>
              <w:sym w:font="Symbol" w:char="F0B1"/>
            </w:r>
            <w:r>
              <w:rPr>
                <w:sz w:val="20"/>
                <w:szCs w:val="20"/>
              </w:rPr>
              <w:t xml:space="preserve"> 1,2</w:t>
            </w:r>
          </w:p>
          <w:p w:rsidR="00DA67B1" w:rsidRDefault="00DA67B1" w:rsidP="0071644F">
            <w:pPr>
              <w:jc w:val="both"/>
              <w:rPr>
                <w:sz w:val="20"/>
                <w:szCs w:val="20"/>
              </w:rPr>
            </w:pPr>
            <w:r>
              <w:rPr>
                <w:sz w:val="20"/>
                <w:szCs w:val="20"/>
                <w:lang w:val="en-US"/>
              </w:rPr>
              <w:t>S</w:t>
            </w:r>
            <w:r>
              <w:rPr>
                <w:sz w:val="20"/>
                <w:szCs w:val="20"/>
              </w:rPr>
              <w:t xml:space="preserve"> = 4,4</w:t>
            </w:r>
          </w:p>
          <w:p w:rsidR="00DA67B1" w:rsidRDefault="00DA67B1" w:rsidP="0071644F">
            <w:pPr>
              <w:jc w:val="both"/>
              <w:rPr>
                <w:sz w:val="20"/>
                <w:szCs w:val="20"/>
              </w:rPr>
            </w:pPr>
            <w:r>
              <w:rPr>
                <w:sz w:val="20"/>
                <w:szCs w:val="20"/>
                <w:lang w:val="en-US"/>
              </w:rPr>
              <w:t>t</w:t>
            </w:r>
            <w:r>
              <w:rPr>
                <w:sz w:val="20"/>
                <w:szCs w:val="20"/>
              </w:rPr>
              <w:t>(</w:t>
            </w:r>
            <w:r>
              <w:rPr>
                <w:sz w:val="20"/>
                <w:szCs w:val="20"/>
                <w:lang w:val="en-US"/>
              </w:rPr>
              <w:t>a</w:t>
            </w:r>
            <w:r>
              <w:rPr>
                <w:sz w:val="20"/>
                <w:szCs w:val="20"/>
              </w:rPr>
              <w:t>-</w:t>
            </w:r>
            <w:r>
              <w:rPr>
                <w:sz w:val="20"/>
                <w:szCs w:val="20"/>
                <w:lang w:val="en-US"/>
              </w:rPr>
              <w:t>c</w:t>
            </w:r>
            <w:r>
              <w:rPr>
                <w:sz w:val="20"/>
                <w:szCs w:val="20"/>
              </w:rPr>
              <w:t>)= 1,54</w:t>
            </w:r>
          </w:p>
          <w:p w:rsidR="00DA67B1" w:rsidRDefault="00DA67B1" w:rsidP="0071644F">
            <w:pPr>
              <w:autoSpaceDE w:val="0"/>
              <w:autoSpaceDN w:val="0"/>
              <w:jc w:val="both"/>
              <w:rPr>
                <w:sz w:val="20"/>
                <w:szCs w:val="20"/>
              </w:rPr>
            </w:pPr>
            <w:r>
              <w:rPr>
                <w:sz w:val="20"/>
                <w:szCs w:val="20"/>
                <w:lang w:val="en-US"/>
              </w:rPr>
              <w:t>P</w:t>
            </w:r>
            <w:r>
              <w:rPr>
                <w:sz w:val="20"/>
                <w:szCs w:val="20"/>
              </w:rPr>
              <w:t xml:space="preserve"> </w:t>
            </w:r>
            <w:r>
              <w:rPr>
                <w:sz w:val="20"/>
                <w:szCs w:val="20"/>
              </w:rPr>
              <w:sym w:font="Symbol" w:char="F03E"/>
            </w:r>
            <w:r>
              <w:rPr>
                <w:sz w:val="20"/>
                <w:szCs w:val="20"/>
              </w:rPr>
              <w:t xml:space="preserve"> 0,1</w:t>
            </w:r>
          </w:p>
        </w:tc>
      </w:tr>
    </w:tbl>
    <w:p w:rsidR="00DA67B1" w:rsidRDefault="00DA67B1" w:rsidP="00DA67B1">
      <w:pPr>
        <w:ind w:firstLine="540"/>
        <w:jc w:val="both"/>
        <w:rPr>
          <w:sz w:val="20"/>
          <w:szCs w:val="20"/>
        </w:rPr>
      </w:pPr>
    </w:p>
    <w:p w:rsidR="00DA67B1" w:rsidRDefault="00DA67B1" w:rsidP="00DA67B1">
      <w:pPr>
        <w:ind w:firstLine="540"/>
        <w:jc w:val="both"/>
        <w:rPr>
          <w:sz w:val="20"/>
          <w:szCs w:val="20"/>
        </w:rPr>
      </w:pPr>
      <w:r>
        <w:rPr>
          <w:sz w:val="20"/>
          <w:szCs w:val="20"/>
        </w:rPr>
        <w:t>Цитокіни (г-інтерферон та 1</w:t>
      </w:r>
      <w:r>
        <w:rPr>
          <w:sz w:val="20"/>
          <w:szCs w:val="20"/>
        </w:rPr>
        <w:sym w:font="Symbol" w:char="F062"/>
      </w:r>
      <w:r>
        <w:rPr>
          <w:sz w:val="20"/>
          <w:szCs w:val="20"/>
        </w:rPr>
        <w:t xml:space="preserve">-інтерлейкін) у сироватці крові донорів і культуральних рідинах після бласттрансформації лімфоцитів з ФГА, Протефлазідом та екстрактом елеутерокока вивчали для визначення </w:t>
      </w:r>
      <w:r>
        <w:rPr>
          <w:sz w:val="20"/>
          <w:szCs w:val="20"/>
        </w:rPr>
        <w:lastRenderedPageBreak/>
        <w:t>функціональної активності лімфоцитів. В утворенні г-інтерферону приймають участь Т-хелпери. Більшість клітин людського організму можуть продукувати 1</w:t>
      </w:r>
      <w:r>
        <w:rPr>
          <w:sz w:val="20"/>
          <w:szCs w:val="20"/>
        </w:rPr>
        <w:sym w:font="Symbol" w:char="F062"/>
      </w:r>
      <w:r>
        <w:rPr>
          <w:sz w:val="20"/>
          <w:szCs w:val="20"/>
        </w:rPr>
        <w:t xml:space="preserve">-інтерлейкін, але для цього вони повинні бути активовані. </w:t>
      </w:r>
    </w:p>
    <w:p w:rsidR="00DA67B1" w:rsidRDefault="00DA67B1" w:rsidP="00DA67B1">
      <w:pPr>
        <w:ind w:firstLine="540"/>
        <w:jc w:val="both"/>
        <w:rPr>
          <w:sz w:val="20"/>
          <w:szCs w:val="20"/>
        </w:rPr>
      </w:pPr>
      <w:r>
        <w:rPr>
          <w:sz w:val="20"/>
          <w:szCs w:val="20"/>
        </w:rPr>
        <w:t xml:space="preserve">На даний час активно вивчається значення цього інтерлейкіну для ендокринної системи, фібробластів, епітеліальних клітин, остеокластів, клітин головного мозку, гепатоцитів та інших систем. Результати дослідження наведено в табл.5.                                                                                                             </w:t>
      </w:r>
    </w:p>
    <w:p w:rsidR="00DA67B1" w:rsidRDefault="00DA67B1" w:rsidP="00DA67B1">
      <w:pPr>
        <w:pStyle w:val="1fff1"/>
        <w:jc w:val="right"/>
        <w:rPr>
          <w:i/>
          <w:iCs/>
        </w:rPr>
      </w:pPr>
    </w:p>
    <w:p w:rsidR="00DA67B1" w:rsidRDefault="00DA67B1" w:rsidP="00DA67B1">
      <w:pPr>
        <w:pStyle w:val="1fff1"/>
        <w:jc w:val="right"/>
        <w:rPr>
          <w:i/>
          <w:iCs/>
        </w:rPr>
      </w:pPr>
    </w:p>
    <w:p w:rsidR="00DA67B1" w:rsidRDefault="00DA67B1" w:rsidP="00DA67B1">
      <w:pPr>
        <w:pStyle w:val="1fff1"/>
        <w:jc w:val="right"/>
        <w:rPr>
          <w:i/>
          <w:iCs/>
        </w:rPr>
      </w:pPr>
      <w:r>
        <w:rPr>
          <w:i/>
          <w:iCs/>
        </w:rPr>
        <w:t>Таблиця 5</w:t>
      </w:r>
    </w:p>
    <w:p w:rsidR="00DA67B1" w:rsidRDefault="00DA67B1" w:rsidP="00DA67B1">
      <w:pPr>
        <w:pStyle w:val="1fff1"/>
        <w:jc w:val="center"/>
        <w:rPr>
          <w:b/>
          <w:bCs/>
        </w:rPr>
      </w:pPr>
      <w:r>
        <w:rPr>
          <w:b/>
          <w:bCs/>
        </w:rPr>
        <w:t>Гама-інтерферон і інтерлейкін-1</w:t>
      </w:r>
      <w:r>
        <w:rPr>
          <w:b/>
          <w:bCs/>
        </w:rPr>
        <w:sym w:font="Symbol" w:char="F062"/>
      </w:r>
      <w:r>
        <w:rPr>
          <w:b/>
          <w:bCs/>
        </w:rPr>
        <w:t xml:space="preserve"> у сироватці крові і культуральних рідинах після бласттрансформації лімфоцитів</w:t>
      </w:r>
    </w:p>
    <w:p w:rsidR="00DA67B1" w:rsidRDefault="00DA67B1" w:rsidP="00DA67B1">
      <w:pPr>
        <w:pStyle w:val="1fff1"/>
        <w:jc w:val="center"/>
        <w:rPr>
          <w:b/>
          <w:bCs/>
        </w:rPr>
      </w:pPr>
    </w:p>
    <w:tbl>
      <w:tblPr>
        <w:tblW w:w="6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1260"/>
        <w:gridCol w:w="1417"/>
        <w:gridCol w:w="1463"/>
      </w:tblGrid>
      <w:tr w:rsidR="00DA67B1" w:rsidTr="0071644F">
        <w:trPr>
          <w:cantSplit/>
          <w:trHeight w:val="449"/>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DA67B1" w:rsidRDefault="00DA67B1" w:rsidP="0071644F">
            <w:pPr>
              <w:pStyle w:val="1fff1"/>
              <w:jc w:val="center"/>
              <w:rPr>
                <w:lang w:val="en-US"/>
              </w:rPr>
            </w:pPr>
            <w:r>
              <w:t>Назва показника</w:t>
            </w:r>
          </w:p>
          <w:p w:rsidR="00DA67B1" w:rsidRDefault="00DA67B1" w:rsidP="0071644F">
            <w:pPr>
              <w:pStyle w:val="1fff1"/>
              <w:jc w:val="center"/>
              <w:rPr>
                <w:lang w:val="en-US"/>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A67B1" w:rsidRDefault="00DA67B1" w:rsidP="0071644F">
            <w:pPr>
              <w:pStyle w:val="1fff1"/>
              <w:jc w:val="center"/>
            </w:pPr>
            <w:r>
              <w:t>У сироватці</w:t>
            </w:r>
          </w:p>
          <w:p w:rsidR="00DA67B1" w:rsidRDefault="00DA67B1" w:rsidP="0071644F">
            <w:pPr>
              <w:pStyle w:val="1fff1"/>
              <w:jc w:val="center"/>
            </w:pPr>
            <w:r>
              <w:t>крові (а)</w:t>
            </w:r>
          </w:p>
          <w:p w:rsidR="00DA67B1" w:rsidRDefault="00DA67B1" w:rsidP="0071644F">
            <w:pPr>
              <w:pStyle w:val="1fff1"/>
              <w:jc w:val="center"/>
            </w:pPr>
            <w:r>
              <w:rPr>
                <w:lang w:val="en-US"/>
              </w:rPr>
              <w:t>M</w:t>
            </w:r>
            <w:r>
              <w:t xml:space="preserve"> </w:t>
            </w:r>
            <w:r>
              <w:rPr>
                <w:lang w:val="en-US"/>
              </w:rPr>
              <w:sym w:font="Symbol" w:char="F0B1"/>
            </w:r>
            <w:r>
              <w:t xml:space="preserve"> </w:t>
            </w:r>
            <w:r>
              <w:rPr>
                <w:lang w:val="en-US"/>
              </w:rPr>
              <w:t>m</w:t>
            </w:r>
          </w:p>
          <w:p w:rsidR="00DA67B1" w:rsidRDefault="00DA67B1" w:rsidP="0071644F">
            <w:pPr>
              <w:pStyle w:val="1fff1"/>
              <w:jc w:val="center"/>
            </w:pPr>
            <w:r>
              <w:rPr>
                <w:lang w:val="en-US"/>
              </w:rPr>
              <w:t>S</w:t>
            </w:r>
            <w:r>
              <w:t xml:space="preserve"> </w:t>
            </w:r>
            <w:r>
              <w:rPr>
                <w:lang w:val="en-US"/>
              </w:rPr>
              <w:t>a</w:t>
            </w:r>
          </w:p>
          <w:p w:rsidR="00DA67B1" w:rsidRDefault="00DA67B1" w:rsidP="0071644F">
            <w:pPr>
              <w:pStyle w:val="1fff1"/>
              <w:jc w:val="center"/>
              <w:rPr>
                <w:lang w:val="en-US"/>
              </w:rPr>
            </w:pPr>
          </w:p>
        </w:tc>
        <w:tc>
          <w:tcPr>
            <w:tcW w:w="4140" w:type="dxa"/>
            <w:gridSpan w:val="3"/>
            <w:tcBorders>
              <w:top w:val="single" w:sz="4" w:space="0" w:color="auto"/>
              <w:left w:val="single" w:sz="4" w:space="0" w:color="auto"/>
              <w:bottom w:val="single" w:sz="4" w:space="0" w:color="auto"/>
              <w:right w:val="single" w:sz="4" w:space="0" w:color="auto"/>
            </w:tcBorders>
          </w:tcPr>
          <w:p w:rsidR="00DA67B1" w:rsidRDefault="00DA67B1" w:rsidP="0071644F">
            <w:pPr>
              <w:pStyle w:val="1fffb"/>
              <w:rPr>
                <w:sz w:val="20"/>
                <w:szCs w:val="20"/>
              </w:rPr>
            </w:pPr>
            <w:r>
              <w:rPr>
                <w:sz w:val="20"/>
                <w:szCs w:val="20"/>
              </w:rPr>
              <w:t>У культуральних рідинах</w:t>
            </w:r>
          </w:p>
        </w:tc>
      </w:tr>
      <w:tr w:rsidR="00DA67B1" w:rsidTr="0071644F">
        <w:trPr>
          <w:cantSplit/>
          <w:trHeight w:val="829"/>
        </w:trPr>
        <w:tc>
          <w:tcPr>
            <w:tcW w:w="1440" w:type="dxa"/>
            <w:vMerge/>
            <w:tcBorders>
              <w:top w:val="single" w:sz="4" w:space="0" w:color="auto"/>
              <w:left w:val="single" w:sz="4" w:space="0" w:color="auto"/>
              <w:bottom w:val="single" w:sz="4" w:space="0" w:color="auto"/>
              <w:right w:val="single" w:sz="4" w:space="0" w:color="auto"/>
            </w:tcBorders>
            <w:vAlign w:val="center"/>
          </w:tcPr>
          <w:p w:rsidR="00DA67B1" w:rsidRDefault="00DA67B1" w:rsidP="0071644F">
            <w:pPr>
              <w:pStyle w:val="1fff1"/>
              <w:jc w:val="center"/>
            </w:pPr>
          </w:p>
        </w:tc>
        <w:tc>
          <w:tcPr>
            <w:tcW w:w="1080" w:type="dxa"/>
            <w:vMerge/>
            <w:tcBorders>
              <w:top w:val="single" w:sz="4" w:space="0" w:color="auto"/>
              <w:left w:val="single" w:sz="4" w:space="0" w:color="auto"/>
              <w:bottom w:val="single" w:sz="4" w:space="0" w:color="auto"/>
              <w:right w:val="single" w:sz="4" w:space="0" w:color="auto"/>
            </w:tcBorders>
          </w:tcPr>
          <w:p w:rsidR="00DA67B1" w:rsidRDefault="00DA67B1" w:rsidP="0071644F">
            <w:pPr>
              <w:pStyle w:val="1fff1"/>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pStyle w:val="1fffb"/>
              <w:rPr>
                <w:sz w:val="20"/>
                <w:szCs w:val="20"/>
              </w:rPr>
            </w:pPr>
            <w:r>
              <w:rPr>
                <w:sz w:val="20"/>
                <w:szCs w:val="20"/>
              </w:rPr>
              <w:t>1 (</w:t>
            </w:r>
            <w:r>
              <w:rPr>
                <w:sz w:val="20"/>
                <w:szCs w:val="20"/>
                <w:lang w:val="en-US"/>
              </w:rPr>
              <w:t>b</w:t>
            </w:r>
            <w:r>
              <w:rPr>
                <w:sz w:val="20"/>
                <w:szCs w:val="20"/>
              </w:rPr>
              <w:t>)</w:t>
            </w:r>
          </w:p>
          <w:p w:rsidR="00DA67B1" w:rsidRDefault="00DA67B1" w:rsidP="0071644F">
            <w:pPr>
              <w:pStyle w:val="1fffb"/>
              <w:rPr>
                <w:sz w:val="20"/>
                <w:szCs w:val="20"/>
              </w:rPr>
            </w:pPr>
            <w:r>
              <w:rPr>
                <w:sz w:val="20"/>
                <w:szCs w:val="20"/>
                <w:lang w:val="en-US"/>
              </w:rPr>
              <w:t xml:space="preserve">M </w:t>
            </w:r>
            <w:r>
              <w:rPr>
                <w:sz w:val="20"/>
                <w:szCs w:val="20"/>
                <w:lang w:val="en-US"/>
              </w:rPr>
              <w:sym w:font="Symbol" w:char="F0B1"/>
            </w:r>
            <w:r>
              <w:rPr>
                <w:sz w:val="20"/>
                <w:szCs w:val="20"/>
                <w:lang w:val="en-US"/>
              </w:rPr>
              <w:t xml:space="preserve"> m</w:t>
            </w:r>
          </w:p>
          <w:p w:rsidR="00DA67B1" w:rsidRDefault="00DA67B1" w:rsidP="0071644F">
            <w:pPr>
              <w:pStyle w:val="1fff1"/>
              <w:jc w:val="center"/>
            </w:pPr>
            <w:r>
              <w:rPr>
                <w:lang w:val="en-US"/>
              </w:rPr>
              <w:t>S b</w:t>
            </w:r>
          </w:p>
          <w:p w:rsidR="00DA67B1" w:rsidRDefault="00DA67B1" w:rsidP="0071644F">
            <w:pPr>
              <w:pStyle w:val="1fff1"/>
              <w:jc w:val="center"/>
            </w:pPr>
            <w:r>
              <w:rPr>
                <w:lang w:val="en-US"/>
              </w:rPr>
              <w:t>S d</w:t>
            </w:r>
          </w:p>
          <w:p w:rsidR="00DA67B1" w:rsidRDefault="00DA67B1" w:rsidP="0071644F">
            <w:pPr>
              <w:pStyle w:val="1fffb"/>
              <w:rPr>
                <w:sz w:val="20"/>
                <w:szCs w:val="20"/>
              </w:rPr>
            </w:pPr>
            <w:r>
              <w:rPr>
                <w:sz w:val="20"/>
                <w:szCs w:val="20"/>
                <w:lang w:val="en-US"/>
              </w:rPr>
              <w:t>t (a-b)</w:t>
            </w:r>
          </w:p>
        </w:tc>
        <w:tc>
          <w:tcPr>
            <w:tcW w:w="1417"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pStyle w:val="1fff1"/>
              <w:jc w:val="center"/>
            </w:pPr>
            <w:r>
              <w:t>2 (с)</w:t>
            </w:r>
          </w:p>
          <w:p w:rsidR="00DA67B1" w:rsidRDefault="00DA67B1" w:rsidP="0071644F">
            <w:pPr>
              <w:pStyle w:val="1fff1"/>
              <w:jc w:val="center"/>
              <w:rPr>
                <w:lang w:val="en-US"/>
              </w:rPr>
            </w:pPr>
            <w:r>
              <w:rPr>
                <w:lang w:val="en-US"/>
              </w:rPr>
              <w:t xml:space="preserve">M </w:t>
            </w:r>
            <w:r>
              <w:rPr>
                <w:lang w:val="en-US"/>
              </w:rPr>
              <w:sym w:font="Symbol" w:char="F0B1"/>
            </w:r>
            <w:r>
              <w:rPr>
                <w:lang w:val="en-US"/>
              </w:rPr>
              <w:t xml:space="preserve"> m</w:t>
            </w:r>
          </w:p>
          <w:p w:rsidR="00DA67B1" w:rsidRDefault="00DA67B1" w:rsidP="0071644F">
            <w:pPr>
              <w:pStyle w:val="1fffb"/>
              <w:rPr>
                <w:sz w:val="20"/>
                <w:szCs w:val="20"/>
              </w:rPr>
            </w:pPr>
            <w:r>
              <w:rPr>
                <w:sz w:val="20"/>
                <w:szCs w:val="20"/>
                <w:lang w:val="en-US"/>
              </w:rPr>
              <w:t>S c</w:t>
            </w:r>
          </w:p>
          <w:p w:rsidR="00DA67B1" w:rsidRDefault="00DA67B1" w:rsidP="0071644F">
            <w:pPr>
              <w:pStyle w:val="1fff1"/>
              <w:jc w:val="center"/>
            </w:pPr>
            <w:r>
              <w:rPr>
                <w:lang w:val="en-US"/>
              </w:rPr>
              <w:t>t (b-c)</w:t>
            </w:r>
          </w:p>
        </w:tc>
        <w:tc>
          <w:tcPr>
            <w:tcW w:w="1463"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pStyle w:val="1fffb"/>
              <w:rPr>
                <w:sz w:val="20"/>
                <w:szCs w:val="20"/>
              </w:rPr>
            </w:pPr>
            <w:r>
              <w:rPr>
                <w:sz w:val="20"/>
                <w:szCs w:val="20"/>
              </w:rPr>
              <w:t>3 (</w:t>
            </w:r>
            <w:r>
              <w:rPr>
                <w:sz w:val="20"/>
                <w:szCs w:val="20"/>
                <w:lang w:val="en-US"/>
              </w:rPr>
              <w:t>d</w:t>
            </w:r>
            <w:r>
              <w:rPr>
                <w:sz w:val="20"/>
                <w:szCs w:val="20"/>
              </w:rPr>
              <w:t>)</w:t>
            </w:r>
          </w:p>
          <w:p w:rsidR="00DA67B1" w:rsidRDefault="00DA67B1" w:rsidP="0071644F">
            <w:pPr>
              <w:pStyle w:val="1fffb"/>
              <w:rPr>
                <w:sz w:val="20"/>
                <w:szCs w:val="20"/>
              </w:rPr>
            </w:pPr>
            <w:r>
              <w:rPr>
                <w:sz w:val="20"/>
                <w:szCs w:val="20"/>
                <w:lang w:val="en-US"/>
              </w:rPr>
              <w:t xml:space="preserve">M  </w:t>
            </w:r>
            <w:r>
              <w:rPr>
                <w:sz w:val="20"/>
                <w:szCs w:val="20"/>
                <w:lang w:val="en-US"/>
              </w:rPr>
              <w:sym w:font="Symbol" w:char="F0B1"/>
            </w:r>
            <w:r>
              <w:rPr>
                <w:sz w:val="20"/>
                <w:szCs w:val="20"/>
                <w:lang w:val="en-US"/>
              </w:rPr>
              <w:t xml:space="preserve"> m</w:t>
            </w:r>
          </w:p>
          <w:p w:rsidR="00DA67B1" w:rsidRDefault="00DA67B1" w:rsidP="0071644F">
            <w:pPr>
              <w:pStyle w:val="1fffb"/>
              <w:rPr>
                <w:sz w:val="20"/>
                <w:szCs w:val="20"/>
              </w:rPr>
            </w:pPr>
            <w:r>
              <w:rPr>
                <w:sz w:val="20"/>
                <w:szCs w:val="20"/>
                <w:lang w:val="en-US"/>
              </w:rPr>
              <w:t>t (b-d)</w:t>
            </w:r>
          </w:p>
        </w:tc>
      </w:tr>
      <w:tr w:rsidR="00DA67B1" w:rsidTr="0071644F">
        <w:tc>
          <w:tcPr>
            <w:tcW w:w="144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pStyle w:val="1fff1"/>
              <w:jc w:val="both"/>
              <w:rPr>
                <w:b/>
                <w:bCs/>
              </w:rPr>
            </w:pPr>
            <w:r>
              <w:t>г-інтерферон</w:t>
            </w:r>
          </w:p>
        </w:tc>
        <w:tc>
          <w:tcPr>
            <w:tcW w:w="108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pStyle w:val="1fff1"/>
              <w:jc w:val="both"/>
              <w:rPr>
                <w:lang w:val="en-US"/>
              </w:rPr>
            </w:pPr>
            <w:r>
              <w:rPr>
                <w:lang w:val="en-US"/>
              </w:rPr>
              <w:t>57</w:t>
            </w:r>
            <w:r>
              <w:t xml:space="preserve">,2 </w:t>
            </w:r>
            <w:r>
              <w:rPr>
                <w:lang w:val="en-US"/>
              </w:rPr>
              <w:sym w:font="Symbol" w:char="F0B1"/>
            </w:r>
            <w:r>
              <w:rPr>
                <w:lang w:val="en-US"/>
              </w:rPr>
              <w:t xml:space="preserve"> 8,2</w:t>
            </w:r>
          </w:p>
          <w:p w:rsidR="00DA67B1" w:rsidRDefault="00DA67B1" w:rsidP="0071644F">
            <w:pPr>
              <w:pStyle w:val="1fff1"/>
              <w:jc w:val="both"/>
            </w:pPr>
            <w:r>
              <w:rPr>
                <w:lang w:val="en-US"/>
              </w:rPr>
              <w:t>S - 28,4</w:t>
            </w:r>
          </w:p>
        </w:tc>
        <w:tc>
          <w:tcPr>
            <w:tcW w:w="126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pStyle w:val="1fff1"/>
              <w:jc w:val="both"/>
              <w:rPr>
                <w:lang w:val="en-US"/>
              </w:rPr>
            </w:pPr>
            <w:r>
              <w:rPr>
                <w:lang w:val="en-US"/>
              </w:rPr>
              <w:t>2772,6</w:t>
            </w:r>
            <w:r>
              <w:rPr>
                <w:lang w:val="en-US"/>
              </w:rPr>
              <w:sym w:font="Symbol" w:char="F0B1"/>
            </w:r>
            <w:r>
              <w:rPr>
                <w:lang w:val="en-US"/>
              </w:rPr>
              <w:t>23,8</w:t>
            </w:r>
          </w:p>
          <w:p w:rsidR="00DA67B1" w:rsidRDefault="00DA67B1" w:rsidP="0071644F">
            <w:pPr>
              <w:pStyle w:val="1fff1"/>
              <w:jc w:val="both"/>
              <w:rPr>
                <w:lang w:val="en-US"/>
              </w:rPr>
            </w:pPr>
            <w:r>
              <w:rPr>
                <w:lang w:val="en-US"/>
              </w:rPr>
              <w:t>82,6</w:t>
            </w:r>
          </w:p>
          <w:p w:rsidR="00DA67B1" w:rsidRDefault="00DA67B1" w:rsidP="0071644F">
            <w:pPr>
              <w:pStyle w:val="1fff1"/>
              <w:jc w:val="both"/>
              <w:rPr>
                <w:lang w:val="en-US"/>
              </w:rPr>
            </w:pPr>
            <w:r>
              <w:rPr>
                <w:lang w:val="en-US"/>
              </w:rPr>
              <w:t>t – 113,6</w:t>
            </w:r>
          </w:p>
          <w:p w:rsidR="00DA67B1" w:rsidRDefault="00DA67B1" w:rsidP="0071644F">
            <w:pPr>
              <w:pStyle w:val="1fff1"/>
              <w:jc w:val="both"/>
              <w:rPr>
                <w:lang w:val="en-US"/>
              </w:rPr>
            </w:pPr>
            <w:r>
              <w:rPr>
                <w:lang w:val="en-US"/>
              </w:rPr>
              <w:t xml:space="preserve">P </w:t>
            </w:r>
            <w:r>
              <w:rPr>
                <w:lang w:val="en-US"/>
              </w:rPr>
              <w:sym w:font="Symbol" w:char="F03C"/>
            </w:r>
            <w:r>
              <w:rPr>
                <w:lang w:val="en-US"/>
              </w:rPr>
              <w:t xml:space="preserve"> 0,001</w:t>
            </w:r>
          </w:p>
        </w:tc>
        <w:tc>
          <w:tcPr>
            <w:tcW w:w="1417"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pStyle w:val="1fff1"/>
              <w:jc w:val="both"/>
              <w:rPr>
                <w:lang w:val="en-US"/>
              </w:rPr>
            </w:pPr>
            <w:r>
              <w:t xml:space="preserve">2446,5 </w:t>
            </w:r>
            <w:r>
              <w:rPr>
                <w:lang w:val="en-US"/>
              </w:rPr>
              <w:sym w:font="Symbol" w:char="F0B1"/>
            </w:r>
            <w:r>
              <w:rPr>
                <w:lang w:val="en-US"/>
              </w:rPr>
              <w:t xml:space="preserve"> 69,2</w:t>
            </w:r>
          </w:p>
          <w:p w:rsidR="00DA67B1" w:rsidRDefault="00DA67B1" w:rsidP="0071644F">
            <w:pPr>
              <w:pStyle w:val="1fff1"/>
              <w:jc w:val="both"/>
              <w:rPr>
                <w:lang w:val="en-US"/>
              </w:rPr>
            </w:pPr>
            <w:r>
              <w:rPr>
                <w:lang w:val="en-US"/>
              </w:rPr>
              <w:t>239,6</w:t>
            </w:r>
          </w:p>
          <w:p w:rsidR="00DA67B1" w:rsidRDefault="00DA67B1" w:rsidP="0071644F">
            <w:pPr>
              <w:pStyle w:val="1fff1"/>
              <w:jc w:val="both"/>
              <w:rPr>
                <w:lang w:val="en-US"/>
              </w:rPr>
            </w:pPr>
            <w:r>
              <w:rPr>
                <w:lang w:val="en-US"/>
              </w:rPr>
              <w:t>t – 4,8</w:t>
            </w:r>
          </w:p>
          <w:p w:rsidR="00DA67B1" w:rsidRDefault="00DA67B1" w:rsidP="0071644F">
            <w:pPr>
              <w:pStyle w:val="1fff1"/>
              <w:jc w:val="both"/>
            </w:pPr>
            <w:r>
              <w:rPr>
                <w:lang w:val="en-US"/>
              </w:rPr>
              <w:t xml:space="preserve">P </w:t>
            </w:r>
            <w:r>
              <w:rPr>
                <w:lang w:val="en-US"/>
              </w:rPr>
              <w:sym w:font="Symbol" w:char="F03C"/>
            </w:r>
            <w:r>
              <w:rPr>
                <w:lang w:val="en-US"/>
              </w:rPr>
              <w:t xml:space="preserve"> 0,001</w:t>
            </w:r>
          </w:p>
        </w:tc>
        <w:tc>
          <w:tcPr>
            <w:tcW w:w="1463"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pStyle w:val="1fff1"/>
              <w:jc w:val="both"/>
              <w:rPr>
                <w:lang w:val="en-US"/>
              </w:rPr>
            </w:pPr>
            <w:r>
              <w:t xml:space="preserve">2420,1 </w:t>
            </w:r>
            <w:r>
              <w:rPr>
                <w:lang w:val="en-US"/>
              </w:rPr>
              <w:sym w:font="Symbol" w:char="F0B1"/>
            </w:r>
            <w:r>
              <w:rPr>
                <w:lang w:val="en-US"/>
              </w:rPr>
              <w:t xml:space="preserve"> 59,6</w:t>
            </w:r>
          </w:p>
          <w:p w:rsidR="00DA67B1" w:rsidRDefault="00DA67B1" w:rsidP="0071644F">
            <w:pPr>
              <w:pStyle w:val="1fff1"/>
              <w:jc w:val="both"/>
              <w:rPr>
                <w:lang w:val="en-US"/>
              </w:rPr>
            </w:pPr>
            <w:r>
              <w:rPr>
                <w:lang w:val="en-US"/>
              </w:rPr>
              <w:t>206,4</w:t>
            </w:r>
          </w:p>
          <w:p w:rsidR="00DA67B1" w:rsidRDefault="00DA67B1" w:rsidP="0071644F">
            <w:pPr>
              <w:pStyle w:val="1fff1"/>
              <w:jc w:val="both"/>
              <w:rPr>
                <w:lang w:val="en-US"/>
              </w:rPr>
            </w:pPr>
            <w:r>
              <w:rPr>
                <w:lang w:val="en-US"/>
              </w:rPr>
              <w:t>t – 5,2</w:t>
            </w:r>
          </w:p>
          <w:p w:rsidR="00DA67B1" w:rsidRDefault="00DA67B1" w:rsidP="0071644F">
            <w:pPr>
              <w:pStyle w:val="1fff1"/>
              <w:jc w:val="both"/>
            </w:pPr>
            <w:r>
              <w:rPr>
                <w:lang w:val="en-US"/>
              </w:rPr>
              <w:t>P</w:t>
            </w:r>
            <w:r>
              <w:rPr>
                <w:lang w:val="en-US"/>
              </w:rPr>
              <w:sym w:font="Symbol" w:char="F03C"/>
            </w:r>
            <w:r>
              <w:rPr>
                <w:lang w:val="en-US"/>
              </w:rPr>
              <w:t xml:space="preserve"> 0,001</w:t>
            </w:r>
          </w:p>
        </w:tc>
      </w:tr>
      <w:tr w:rsidR="00DA67B1" w:rsidTr="0071644F">
        <w:tc>
          <w:tcPr>
            <w:tcW w:w="144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pStyle w:val="1fff1"/>
              <w:jc w:val="both"/>
            </w:pPr>
            <w:r>
              <w:t>1</w:t>
            </w:r>
            <w:r>
              <w:sym w:font="Symbol" w:char="F062"/>
            </w:r>
            <w:r>
              <w:t>-інтерлейкін</w:t>
            </w:r>
          </w:p>
        </w:tc>
        <w:tc>
          <w:tcPr>
            <w:tcW w:w="108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pStyle w:val="1fff1"/>
              <w:jc w:val="both"/>
              <w:rPr>
                <w:lang w:val="en-US"/>
              </w:rPr>
            </w:pPr>
            <w:r>
              <w:rPr>
                <w:lang w:val="en-US"/>
              </w:rPr>
              <w:t xml:space="preserve">84,0 </w:t>
            </w:r>
            <w:r>
              <w:rPr>
                <w:lang w:val="en-US"/>
              </w:rPr>
              <w:sym w:font="Symbol" w:char="F0B1"/>
            </w:r>
            <w:r>
              <w:rPr>
                <w:lang w:val="en-US"/>
              </w:rPr>
              <w:t xml:space="preserve">  4,7</w:t>
            </w:r>
          </w:p>
          <w:p w:rsidR="00DA67B1" w:rsidRDefault="00DA67B1" w:rsidP="0071644F">
            <w:pPr>
              <w:pStyle w:val="1fff1"/>
              <w:jc w:val="both"/>
              <w:rPr>
                <w:lang w:val="en-US"/>
              </w:rPr>
            </w:pPr>
            <w:r>
              <w:rPr>
                <w:lang w:val="en-US"/>
              </w:rPr>
              <w:t>S  -16,4</w:t>
            </w:r>
          </w:p>
        </w:tc>
        <w:tc>
          <w:tcPr>
            <w:tcW w:w="1260"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pStyle w:val="1fff1"/>
              <w:jc w:val="both"/>
              <w:rPr>
                <w:lang w:val="en-US"/>
              </w:rPr>
            </w:pPr>
            <w:r>
              <w:rPr>
                <w:lang w:val="en-US"/>
              </w:rPr>
              <w:t xml:space="preserve">742,3 </w:t>
            </w:r>
            <w:r>
              <w:rPr>
                <w:lang w:val="en-US"/>
              </w:rPr>
              <w:sym w:font="Symbol" w:char="F0B1"/>
            </w:r>
            <w:r>
              <w:rPr>
                <w:lang w:val="en-US"/>
              </w:rPr>
              <w:t xml:space="preserve"> 10,4</w:t>
            </w:r>
          </w:p>
          <w:p w:rsidR="00DA67B1" w:rsidRDefault="00DA67B1" w:rsidP="0071644F">
            <w:pPr>
              <w:pStyle w:val="1fff1"/>
              <w:jc w:val="both"/>
              <w:rPr>
                <w:lang w:val="en-US"/>
              </w:rPr>
            </w:pPr>
            <w:r>
              <w:rPr>
                <w:lang w:val="en-US"/>
              </w:rPr>
              <w:t>65,2</w:t>
            </w:r>
          </w:p>
          <w:p w:rsidR="00DA67B1" w:rsidRDefault="00DA67B1" w:rsidP="0071644F">
            <w:pPr>
              <w:pStyle w:val="1fff1"/>
              <w:jc w:val="both"/>
              <w:rPr>
                <w:lang w:val="en-US"/>
              </w:rPr>
            </w:pPr>
            <w:r>
              <w:rPr>
                <w:lang w:val="en-US"/>
              </w:rPr>
              <w:t>t –31,3</w:t>
            </w:r>
          </w:p>
          <w:p w:rsidR="00DA67B1" w:rsidRDefault="00DA67B1" w:rsidP="0071644F">
            <w:pPr>
              <w:pStyle w:val="1fff1"/>
              <w:jc w:val="both"/>
              <w:rPr>
                <w:lang w:val="en-US"/>
              </w:rPr>
            </w:pPr>
            <w:r>
              <w:rPr>
                <w:lang w:val="en-US"/>
              </w:rPr>
              <w:t>P</w:t>
            </w:r>
            <w:r>
              <w:rPr>
                <w:lang w:val="en-US"/>
              </w:rPr>
              <w:sym w:font="Symbol" w:char="F03C"/>
            </w:r>
            <w:r>
              <w:rPr>
                <w:lang w:val="en-US"/>
              </w:rPr>
              <w:t xml:space="preserve"> 0,001</w:t>
            </w:r>
          </w:p>
        </w:tc>
        <w:tc>
          <w:tcPr>
            <w:tcW w:w="1417"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pStyle w:val="1fff1"/>
              <w:jc w:val="both"/>
              <w:rPr>
                <w:lang w:val="en-US"/>
              </w:rPr>
            </w:pPr>
            <w:r>
              <w:t xml:space="preserve">275,8 </w:t>
            </w:r>
            <w:r>
              <w:rPr>
                <w:lang w:val="en-US"/>
              </w:rPr>
              <w:sym w:font="Symbol" w:char="F0B1"/>
            </w:r>
            <w:r>
              <w:rPr>
                <w:lang w:val="en-US"/>
              </w:rPr>
              <w:t xml:space="preserve"> 10,4</w:t>
            </w:r>
          </w:p>
          <w:p w:rsidR="00DA67B1" w:rsidRDefault="00DA67B1" w:rsidP="0071644F">
            <w:pPr>
              <w:pStyle w:val="1fff1"/>
              <w:jc w:val="both"/>
              <w:rPr>
                <w:lang w:val="en-US"/>
              </w:rPr>
            </w:pPr>
            <w:r>
              <w:rPr>
                <w:lang w:val="en-US"/>
              </w:rPr>
              <w:t>36,1</w:t>
            </w:r>
          </w:p>
          <w:p w:rsidR="00DA67B1" w:rsidRDefault="00DA67B1" w:rsidP="0071644F">
            <w:pPr>
              <w:pStyle w:val="1fff1"/>
              <w:jc w:val="both"/>
              <w:rPr>
                <w:lang w:val="en-US"/>
              </w:rPr>
            </w:pPr>
            <w:r>
              <w:rPr>
                <w:lang w:val="en-US"/>
              </w:rPr>
              <w:t>t – 19,6</w:t>
            </w:r>
          </w:p>
          <w:p w:rsidR="00DA67B1" w:rsidRDefault="00DA67B1" w:rsidP="0071644F">
            <w:pPr>
              <w:pStyle w:val="1fff1"/>
              <w:jc w:val="both"/>
            </w:pPr>
            <w:r>
              <w:rPr>
                <w:lang w:val="en-US"/>
              </w:rPr>
              <w:t>P</w:t>
            </w:r>
            <w:r>
              <w:rPr>
                <w:lang w:val="en-US"/>
              </w:rPr>
              <w:sym w:font="Symbol" w:char="F03C"/>
            </w:r>
            <w:r>
              <w:rPr>
                <w:lang w:val="en-US"/>
              </w:rPr>
              <w:t xml:space="preserve"> 0,001</w:t>
            </w:r>
          </w:p>
        </w:tc>
        <w:tc>
          <w:tcPr>
            <w:tcW w:w="1463" w:type="dxa"/>
            <w:tcBorders>
              <w:top w:val="single" w:sz="4" w:space="0" w:color="auto"/>
              <w:left w:val="single" w:sz="4" w:space="0" w:color="auto"/>
              <w:bottom w:val="single" w:sz="4" w:space="0" w:color="auto"/>
              <w:right w:val="single" w:sz="4" w:space="0" w:color="auto"/>
            </w:tcBorders>
            <w:vAlign w:val="center"/>
          </w:tcPr>
          <w:p w:rsidR="00DA67B1" w:rsidRDefault="00DA67B1" w:rsidP="0071644F">
            <w:pPr>
              <w:pStyle w:val="1fff1"/>
              <w:jc w:val="both"/>
              <w:rPr>
                <w:lang w:val="en-US"/>
              </w:rPr>
            </w:pPr>
            <w:r>
              <w:t xml:space="preserve">332,7 </w:t>
            </w:r>
            <w:r>
              <w:rPr>
                <w:lang w:val="en-US"/>
              </w:rPr>
              <w:sym w:font="Symbol" w:char="F0B1"/>
            </w:r>
            <w:r>
              <w:rPr>
                <w:lang w:val="en-US"/>
              </w:rPr>
              <w:t xml:space="preserve"> 8,7</w:t>
            </w:r>
          </w:p>
          <w:p w:rsidR="00DA67B1" w:rsidRDefault="00DA67B1" w:rsidP="0071644F">
            <w:pPr>
              <w:pStyle w:val="1fff1"/>
              <w:jc w:val="both"/>
              <w:rPr>
                <w:lang w:val="en-US"/>
              </w:rPr>
            </w:pPr>
            <w:r>
              <w:rPr>
                <w:lang w:val="en-US"/>
              </w:rPr>
              <w:t>30,2</w:t>
            </w:r>
          </w:p>
          <w:p w:rsidR="00DA67B1" w:rsidRDefault="00DA67B1" w:rsidP="0071644F">
            <w:pPr>
              <w:pStyle w:val="1fff1"/>
              <w:jc w:val="both"/>
              <w:rPr>
                <w:lang w:val="en-US"/>
              </w:rPr>
            </w:pPr>
            <w:r>
              <w:rPr>
                <w:lang w:val="en-US"/>
              </w:rPr>
              <w:t>t – 19,5</w:t>
            </w:r>
          </w:p>
          <w:p w:rsidR="00DA67B1" w:rsidRDefault="00DA67B1" w:rsidP="0071644F">
            <w:pPr>
              <w:pStyle w:val="1fff1"/>
              <w:jc w:val="both"/>
            </w:pPr>
            <w:r>
              <w:rPr>
                <w:lang w:val="en-US"/>
              </w:rPr>
              <w:t>P</w:t>
            </w:r>
            <w:r>
              <w:rPr>
                <w:lang w:val="en-US"/>
              </w:rPr>
              <w:sym w:font="Symbol" w:char="F03C"/>
            </w:r>
            <w:r>
              <w:rPr>
                <w:lang w:val="en-US"/>
              </w:rPr>
              <w:t xml:space="preserve"> 0,001</w:t>
            </w:r>
          </w:p>
        </w:tc>
      </w:tr>
    </w:tbl>
    <w:p w:rsidR="00DA67B1" w:rsidRDefault="00DA67B1" w:rsidP="00DA67B1">
      <w:pPr>
        <w:pStyle w:val="1fff1"/>
        <w:jc w:val="center"/>
      </w:pPr>
    </w:p>
    <w:p w:rsidR="00DA67B1" w:rsidRDefault="00DA67B1" w:rsidP="00DA67B1">
      <w:pPr>
        <w:pStyle w:val="1fff1"/>
        <w:jc w:val="center"/>
      </w:pPr>
      <w:r>
        <w:t>1 (</w:t>
      </w:r>
      <w:r>
        <w:rPr>
          <w:lang w:val="en-US"/>
        </w:rPr>
        <w:t>b</w:t>
      </w:r>
      <w:r>
        <w:t xml:space="preserve">) –БТЛ під впливом ФГА; 2 (с) – БТЛ під впливом ФГА і Протефлазіду; </w:t>
      </w:r>
    </w:p>
    <w:p w:rsidR="00DA67B1" w:rsidRDefault="00DA67B1" w:rsidP="00DA67B1">
      <w:pPr>
        <w:pStyle w:val="1fff1"/>
        <w:jc w:val="center"/>
      </w:pPr>
      <w:r>
        <w:t>3 (</w:t>
      </w:r>
      <w:r>
        <w:rPr>
          <w:lang w:val="en-US"/>
        </w:rPr>
        <w:t>d</w:t>
      </w:r>
      <w:r>
        <w:t>) – БТЛ під впливом ФГА та екстракту  елеутерокока</w:t>
      </w:r>
    </w:p>
    <w:p w:rsidR="00DA67B1" w:rsidRDefault="00DA67B1" w:rsidP="00DA67B1">
      <w:pPr>
        <w:pStyle w:val="1fff1"/>
        <w:ind w:firstLine="540"/>
        <w:jc w:val="both"/>
      </w:pPr>
    </w:p>
    <w:p w:rsidR="00DA67B1" w:rsidRDefault="00DA67B1" w:rsidP="00DA67B1">
      <w:pPr>
        <w:pStyle w:val="1fff1"/>
        <w:ind w:firstLine="540"/>
        <w:jc w:val="both"/>
      </w:pPr>
      <w:r>
        <w:t xml:space="preserve">Під впливом ФГА, Протефлазіду та екстракту елеутерокока значно зростає концентрація г-інтерферону (різниця істотна). При порівнянні концентрації </w:t>
      </w:r>
      <w:r>
        <w:sym w:font="Symbol" w:char="F067"/>
      </w:r>
      <w:r>
        <w:t xml:space="preserve">-інтерферону у культуральних рідинах з Протефлазідом та екстрактом елеутерокока не було істотної різниці: </w:t>
      </w:r>
      <w:r>
        <w:rPr>
          <w:lang w:val="en-US"/>
        </w:rPr>
        <w:t>t</w:t>
      </w:r>
      <w:r>
        <w:t xml:space="preserve"> – 0,27, </w:t>
      </w:r>
      <w:r>
        <w:rPr>
          <w:lang w:val="en-US"/>
        </w:rPr>
        <w:t>P</w:t>
      </w:r>
      <w:r>
        <w:rPr>
          <w:lang w:val="en-US"/>
        </w:rPr>
        <w:sym w:font="Symbol" w:char="F03E"/>
      </w:r>
      <w:r>
        <w:t xml:space="preserve"> 0,7. Протефлазід виступає в ролі супресора продукції прозапального цитокіна (1в-інтерлейкіну) лімфоцитами (при порівнянні з ФГА, різниця достовірна).</w:t>
      </w:r>
    </w:p>
    <w:p w:rsidR="00DA67B1" w:rsidRDefault="00DA67B1" w:rsidP="00DA67B1">
      <w:pPr>
        <w:pStyle w:val="1fff1"/>
        <w:jc w:val="both"/>
      </w:pPr>
      <w:r>
        <w:t xml:space="preserve">          Результати проведених досліджень показали, що</w:t>
      </w:r>
      <w:r>
        <w:rPr>
          <w:b/>
          <w:bCs/>
        </w:rPr>
        <w:t xml:space="preserve"> </w:t>
      </w:r>
      <w:r>
        <w:t xml:space="preserve">Протефлазід стимулює продукцію г-інтерферону лімфоцитами  людського організму </w:t>
      </w:r>
      <w:r>
        <w:rPr>
          <w:lang w:val="en-US"/>
        </w:rPr>
        <w:t>in</w:t>
      </w:r>
      <w:r>
        <w:t xml:space="preserve"> </w:t>
      </w:r>
      <w:r>
        <w:rPr>
          <w:lang w:val="en-US"/>
        </w:rPr>
        <w:t>vitro</w:t>
      </w:r>
      <w:r>
        <w:t xml:space="preserve"> в процесі БТЛ. На фоні ФГА (</w:t>
      </w:r>
      <w:r>
        <w:rPr>
          <w:lang w:val="en-US"/>
        </w:rPr>
        <w:t>in</w:t>
      </w:r>
      <w:r>
        <w:t xml:space="preserve"> </w:t>
      </w:r>
      <w:r>
        <w:rPr>
          <w:lang w:val="en-US"/>
        </w:rPr>
        <w:t>vitro</w:t>
      </w:r>
      <w:r>
        <w:t xml:space="preserve"> в процесі БТЛ) Протефлазід   виступає інгібітором прозапального цитокіна 1в-інтерлейкіну.</w:t>
      </w:r>
    </w:p>
    <w:p w:rsidR="00DA67B1" w:rsidRDefault="00DA67B1" w:rsidP="00DA67B1">
      <w:pPr>
        <w:pStyle w:val="1fff1"/>
        <w:ind w:firstLine="540"/>
        <w:jc w:val="both"/>
        <w:rPr>
          <w:noProof/>
        </w:rPr>
      </w:pPr>
      <w:r>
        <w:rPr>
          <w:noProof/>
        </w:rPr>
        <w:lastRenderedPageBreak/>
        <w:t>Протигерпетичну активність супозиторіїв з Протефлазідом вивчали на моделі генітальної герпетичної інфекції морських свинок у порівнянні з Протефлазідом. Встановлено, що супозиторії з Протефлазідом, як і Протефлазід, мають протигерпетичну активність.</w:t>
      </w:r>
    </w:p>
    <w:p w:rsidR="00DA67B1" w:rsidRDefault="00DA67B1" w:rsidP="00DA67B1">
      <w:pPr>
        <w:pStyle w:val="1fff1"/>
        <w:ind w:firstLine="540"/>
        <w:jc w:val="both"/>
      </w:pPr>
      <w:r>
        <w:rPr>
          <w:spacing w:val="-2"/>
        </w:rPr>
        <w:t xml:space="preserve">Дослідження місцевоподразнюючої дії супозиторіїв з Протефлазідом проводили на базі Центральної науково-дослідної лабораторії та лабораторії промислової токсикології ЛНМУ імені Данила Галицького (зав.лабораторії д.мед.н., проф. Б.П.Кузьмінов). Встановлено, </w:t>
      </w:r>
      <w:r>
        <w:rPr>
          <w:spacing w:val="4"/>
        </w:rPr>
        <w:t xml:space="preserve">що </w:t>
      </w:r>
      <w:r>
        <w:rPr>
          <w:spacing w:val="1"/>
        </w:rPr>
        <w:t xml:space="preserve">супозиторії з Протефлазідом не виявляють місцевоподразнюючої дії на слизову оболонку піхви </w:t>
      </w:r>
      <w:r>
        <w:rPr>
          <w:spacing w:val="3"/>
        </w:rPr>
        <w:t>дослідних тварин</w:t>
      </w:r>
      <w:r>
        <w:t>.</w:t>
      </w:r>
    </w:p>
    <w:p w:rsidR="00DA67B1" w:rsidRDefault="00DA67B1" w:rsidP="00DA67B1">
      <w:pPr>
        <w:pStyle w:val="afffffff5"/>
        <w:ind w:left="360" w:right="58"/>
        <w:jc w:val="center"/>
        <w:rPr>
          <w:b/>
          <w:bCs/>
          <w:sz w:val="20"/>
          <w:szCs w:val="20"/>
        </w:rPr>
      </w:pPr>
    </w:p>
    <w:p w:rsidR="00DA67B1" w:rsidRDefault="00DA67B1" w:rsidP="00DA67B1">
      <w:pPr>
        <w:pStyle w:val="afffffff5"/>
        <w:ind w:left="360" w:right="58"/>
        <w:jc w:val="center"/>
        <w:rPr>
          <w:b/>
          <w:bCs/>
          <w:sz w:val="20"/>
          <w:szCs w:val="20"/>
        </w:rPr>
      </w:pPr>
      <w:r>
        <w:rPr>
          <w:b/>
          <w:bCs/>
          <w:sz w:val="20"/>
          <w:szCs w:val="20"/>
        </w:rPr>
        <w:t>ВИСНОВКИ</w:t>
      </w:r>
    </w:p>
    <w:p w:rsidR="00DA67B1" w:rsidRDefault="00DA67B1" w:rsidP="00BA0C78">
      <w:pPr>
        <w:numPr>
          <w:ilvl w:val="0"/>
          <w:numId w:val="47"/>
        </w:numPr>
        <w:tabs>
          <w:tab w:val="clear" w:pos="425"/>
          <w:tab w:val="num" w:pos="0"/>
        </w:tabs>
        <w:suppressAutoHyphens w:val="0"/>
        <w:ind w:right="-109"/>
        <w:jc w:val="both"/>
        <w:rPr>
          <w:sz w:val="20"/>
          <w:szCs w:val="20"/>
        </w:rPr>
      </w:pPr>
      <w:r>
        <w:rPr>
          <w:sz w:val="20"/>
          <w:szCs w:val="20"/>
        </w:rPr>
        <w:t xml:space="preserve">На основі вивчення асортименту противірусних лікарських засобів встановлено, що на фармацевтичному ринку України широко представлені засоби для системного лікування вірусних захворювань, проте номенклатура противірусних засобів для місцевого застосування недостатня, зовсім відсутні засоби для ректального і вагінального застосування. </w:t>
      </w:r>
    </w:p>
    <w:p w:rsidR="00DA67B1" w:rsidRDefault="00DA67B1" w:rsidP="00BA0C78">
      <w:pPr>
        <w:numPr>
          <w:ilvl w:val="0"/>
          <w:numId w:val="47"/>
        </w:numPr>
        <w:suppressAutoHyphens w:val="0"/>
        <w:ind w:right="-109"/>
        <w:jc w:val="both"/>
        <w:rPr>
          <w:sz w:val="20"/>
          <w:szCs w:val="20"/>
        </w:rPr>
      </w:pPr>
      <w:r>
        <w:rPr>
          <w:sz w:val="20"/>
          <w:szCs w:val="20"/>
        </w:rPr>
        <w:t xml:space="preserve">Теоретично обґрунтовано актуальність розробки противірусного засобу у формі вагінальних супозиторіїв для місцевого лікування герпес-вірусних захворювань урогенітальної системи. </w:t>
      </w:r>
      <w:r>
        <w:rPr>
          <w:color w:val="000000"/>
          <w:sz w:val="20"/>
          <w:szCs w:val="20"/>
        </w:rPr>
        <w:t>У результаті пошуку ефективних противірусних засобів в Україні</w:t>
      </w:r>
      <w:r>
        <w:rPr>
          <w:sz w:val="20"/>
          <w:szCs w:val="20"/>
        </w:rPr>
        <w:t xml:space="preserve"> встановлено, що перспективним засобом є Протефлазід - препарат, який за механізмом дії належить як до віростатиків (пригнічує ДНК-полімеразу у клітинах, інфікованих вірусами герпесу, ВІЛ), так і до інтерфероногенів (збільшує продукцію ендогенного альфа- і гама-інтерферону), а також сприяє підвищенню загального рівня імунного статусу організму, тобто діє як своєрідний адаптоген. </w:t>
      </w:r>
    </w:p>
    <w:p w:rsidR="00DA67B1" w:rsidRDefault="00DA67B1" w:rsidP="00BA0C78">
      <w:pPr>
        <w:numPr>
          <w:ilvl w:val="0"/>
          <w:numId w:val="47"/>
        </w:numPr>
        <w:suppressAutoHyphens w:val="0"/>
        <w:jc w:val="both"/>
        <w:rPr>
          <w:sz w:val="20"/>
          <w:szCs w:val="20"/>
        </w:rPr>
      </w:pPr>
      <w:r>
        <w:rPr>
          <w:sz w:val="20"/>
          <w:szCs w:val="20"/>
        </w:rPr>
        <w:t xml:space="preserve">На основі проведених технологічних, фізико-хімічних, біофармацевтичних та біологічних досліджень вперше запропоновано склад і розроблено технологію вагінальних супозиторіїв з Протефлазідом. Як оптимальну основу для супозиторіїв з Протефлазідом запропоновано суміш поліетиленоксидів 400 і 1500 у співвідношенні 2:8. </w:t>
      </w:r>
    </w:p>
    <w:p w:rsidR="00DA67B1" w:rsidRDefault="00DA67B1" w:rsidP="00BA0C78">
      <w:pPr>
        <w:numPr>
          <w:ilvl w:val="0"/>
          <w:numId w:val="47"/>
        </w:numPr>
        <w:suppressAutoHyphens w:val="0"/>
        <w:jc w:val="both"/>
        <w:rPr>
          <w:sz w:val="20"/>
          <w:szCs w:val="20"/>
        </w:rPr>
      </w:pPr>
      <w:r>
        <w:rPr>
          <w:sz w:val="20"/>
          <w:szCs w:val="20"/>
        </w:rPr>
        <w:t>Проведено оцінку якості запропонованих супозиторіїв з Протефлазідом згідно з вимогами ДФ України. Розроблено спектрофотометричний метод стандартизації Протефлазіду і супозиторіїв з Протефлазідом за сумою флавоноїдів у перерахунку на рутин (як основних діючих речовин Протефлазіду). Відносні похибки методу становлять ± 3,12 % і ± 5,40 % відповідно.</w:t>
      </w:r>
    </w:p>
    <w:p w:rsidR="00DA67B1" w:rsidRDefault="00DA67B1" w:rsidP="00BA0C78">
      <w:pPr>
        <w:numPr>
          <w:ilvl w:val="0"/>
          <w:numId w:val="47"/>
        </w:numPr>
        <w:suppressAutoHyphens w:val="0"/>
        <w:jc w:val="both"/>
        <w:rPr>
          <w:sz w:val="20"/>
          <w:szCs w:val="20"/>
        </w:rPr>
      </w:pPr>
      <w:r>
        <w:rPr>
          <w:sz w:val="20"/>
          <w:szCs w:val="20"/>
        </w:rPr>
        <w:t>Вивчено стабільність запропонованих супозиторіїв при зберіганні при кімнатній температурі (18±2°С) і в умовах холодильника (4±1°С). Встановлено, що при зберіганні супозиторії з Протефлазідом є стабільними, що підтверджується наступними показниками: зовнішній вигляд, середня маса, однорідність маси, однорідність вмісту, час розчинення, ідентифікація та кількісний вміст флавоноїдів, мікробіологічна чистота. На підставі проведених експериментальних досліджень встановлено термін зберігання супозиторіїв (не менше 2-х років). Доведено відсутність взаємодії між компонентами супозиторіїв за допомогою</w:t>
      </w:r>
      <w:r>
        <w:rPr>
          <w:color w:val="000000"/>
          <w:spacing w:val="-2"/>
          <w:sz w:val="20"/>
          <w:szCs w:val="20"/>
        </w:rPr>
        <w:t xml:space="preserve"> хроматографічного методу у тонкому шарі сорбенту на пластинках </w:t>
      </w:r>
      <w:r>
        <w:rPr>
          <w:color w:val="000000"/>
          <w:spacing w:val="-2"/>
          <w:sz w:val="20"/>
          <w:szCs w:val="20"/>
          <w:lang w:val="en-US"/>
        </w:rPr>
        <w:t>Silufol</w:t>
      </w:r>
      <w:r>
        <w:rPr>
          <w:color w:val="000000"/>
          <w:spacing w:val="-2"/>
          <w:sz w:val="20"/>
          <w:szCs w:val="20"/>
        </w:rPr>
        <w:t>.</w:t>
      </w:r>
    </w:p>
    <w:p w:rsidR="00DA67B1" w:rsidRDefault="00DA67B1" w:rsidP="00BA0C78">
      <w:pPr>
        <w:pStyle w:val="afffffff5"/>
        <w:numPr>
          <w:ilvl w:val="0"/>
          <w:numId w:val="47"/>
        </w:numPr>
        <w:suppressAutoHyphens w:val="0"/>
        <w:autoSpaceDE w:val="0"/>
        <w:autoSpaceDN w:val="0"/>
        <w:spacing w:after="0"/>
        <w:jc w:val="both"/>
        <w:rPr>
          <w:sz w:val="20"/>
          <w:szCs w:val="20"/>
        </w:rPr>
      </w:pPr>
      <w:r>
        <w:rPr>
          <w:sz w:val="20"/>
          <w:szCs w:val="20"/>
        </w:rPr>
        <w:t>Запропонована модель дослідження противірусної активності лікарських речовин на основі реакції бласттрансформації лейкоцитів людини під впливом фітогемаглютиніну з наступним фенотипуванням трансформованих лімфоцитів моноклональними антитілами та дослідженням культуральної рідини на наявність цитокінів. Імунофлюоресцентний метод за допомогою моноклональних антитіл та дослідженням культуральної рідини (після бласттрансформації) можна застосовувати для вивчення імунної активності противірусних засобів.</w:t>
      </w:r>
    </w:p>
    <w:p w:rsidR="00DA67B1" w:rsidRDefault="00DA67B1" w:rsidP="00BA0C78">
      <w:pPr>
        <w:numPr>
          <w:ilvl w:val="0"/>
          <w:numId w:val="47"/>
        </w:numPr>
        <w:suppressAutoHyphens w:val="0"/>
        <w:jc w:val="both"/>
        <w:rPr>
          <w:sz w:val="20"/>
          <w:szCs w:val="20"/>
        </w:rPr>
      </w:pPr>
      <w:r>
        <w:rPr>
          <w:sz w:val="20"/>
          <w:szCs w:val="20"/>
        </w:rPr>
        <w:t>Імунофармакологічні дослідження Протефлазіду,  вперше проведені на культурі клітин людини, показали, що Протефлазід є активатором продукції гама-інтерферону, виступає інгібітором прозапального цитокіна і знижує апоптозозалежність лімфоцитів.</w:t>
      </w:r>
    </w:p>
    <w:p w:rsidR="00DA67B1" w:rsidRDefault="00DA67B1" w:rsidP="00BA0C78">
      <w:pPr>
        <w:numPr>
          <w:ilvl w:val="0"/>
          <w:numId w:val="47"/>
        </w:numPr>
        <w:suppressAutoHyphens w:val="0"/>
        <w:jc w:val="both"/>
        <w:rPr>
          <w:sz w:val="20"/>
          <w:szCs w:val="20"/>
        </w:rPr>
      </w:pPr>
      <w:r>
        <w:rPr>
          <w:sz w:val="20"/>
          <w:szCs w:val="20"/>
        </w:rPr>
        <w:t xml:space="preserve">У результаті біологічних досліджень доказано протигерпетичну активність розроблених супозиторіїв з Протефлазідом, доведено відсутність місцевоподразнюючої дії супозиторіїв </w:t>
      </w:r>
      <w:r>
        <w:rPr>
          <w:spacing w:val="1"/>
          <w:sz w:val="20"/>
          <w:szCs w:val="20"/>
        </w:rPr>
        <w:t xml:space="preserve">на слизову оболонку піхви </w:t>
      </w:r>
      <w:r>
        <w:rPr>
          <w:spacing w:val="3"/>
          <w:sz w:val="20"/>
          <w:szCs w:val="20"/>
        </w:rPr>
        <w:t>дослідних тварин.</w:t>
      </w:r>
    </w:p>
    <w:p w:rsidR="00DA67B1" w:rsidRDefault="00DA67B1" w:rsidP="00BA0C78">
      <w:pPr>
        <w:numPr>
          <w:ilvl w:val="0"/>
          <w:numId w:val="47"/>
        </w:numPr>
        <w:suppressAutoHyphens w:val="0"/>
        <w:jc w:val="both"/>
        <w:rPr>
          <w:sz w:val="20"/>
          <w:szCs w:val="20"/>
        </w:rPr>
      </w:pPr>
      <w:r>
        <w:rPr>
          <w:sz w:val="20"/>
          <w:szCs w:val="20"/>
        </w:rPr>
        <w:t>Розроблено технологічну і апаратурну схеми виробництва, інструкцію щодо виготовлення супозиторіїв з Протефлазідом в умовах аптек, проект аналітичної нормативної документації на запропонований лікарський засіб, проект технологічного регламенту на виробництво супозиторіїв з Протефлазідом.</w:t>
      </w:r>
    </w:p>
    <w:p w:rsidR="00DA67B1" w:rsidRDefault="00DA67B1" w:rsidP="00DA67B1">
      <w:pPr>
        <w:spacing w:before="120" w:after="120" w:line="220" w:lineRule="exact"/>
        <w:jc w:val="center"/>
        <w:rPr>
          <w:b/>
          <w:bCs/>
          <w:sz w:val="20"/>
          <w:szCs w:val="20"/>
        </w:rPr>
      </w:pPr>
      <w:r>
        <w:rPr>
          <w:b/>
          <w:bCs/>
          <w:sz w:val="20"/>
          <w:szCs w:val="20"/>
        </w:rPr>
        <w:t xml:space="preserve">      СПИСОК ОПУБЛІКОВАНИХ ПРАЦЬ ЗА ТЕМОЮ ДИСЕРТАЦІЇ</w:t>
      </w:r>
    </w:p>
    <w:p w:rsidR="00DA67B1" w:rsidRDefault="00DA67B1" w:rsidP="00DA67B1">
      <w:pPr>
        <w:autoSpaceDE w:val="0"/>
        <w:autoSpaceDN w:val="0"/>
        <w:spacing w:line="240" w:lineRule="atLeast"/>
        <w:ind w:firstLine="280"/>
        <w:jc w:val="both"/>
        <w:rPr>
          <w:sz w:val="20"/>
          <w:szCs w:val="20"/>
        </w:rPr>
      </w:pPr>
      <w:r>
        <w:rPr>
          <w:sz w:val="20"/>
          <w:szCs w:val="20"/>
        </w:rPr>
        <w:t xml:space="preserve">    1. Імунокоригуючий вплив Протефлазіду на лейкоцити донорів / Ф.Зейдо, Б.Д.Луцик, Т. М.Федоришин, Л. Є. Лаповець,</w:t>
      </w:r>
      <w:r>
        <w:rPr>
          <w:b/>
          <w:bCs/>
          <w:sz w:val="20"/>
          <w:szCs w:val="20"/>
        </w:rPr>
        <w:t xml:space="preserve"> </w:t>
      </w:r>
      <w:r>
        <w:rPr>
          <w:sz w:val="20"/>
          <w:szCs w:val="20"/>
        </w:rPr>
        <w:t xml:space="preserve">О. О.Ястремська // Фармац. журнал. – 2006. – </w:t>
      </w:r>
      <w:r>
        <w:rPr>
          <w:color w:val="000000"/>
          <w:sz w:val="20"/>
          <w:szCs w:val="20"/>
        </w:rPr>
        <w:t xml:space="preserve"> № 2. – С.90-93</w:t>
      </w:r>
      <w:r>
        <w:rPr>
          <w:sz w:val="20"/>
          <w:szCs w:val="20"/>
        </w:rPr>
        <w:t xml:space="preserve"> (Особистий внесок дисертанта: літературний пошук, участь у експериментальній частині досліджень, аналіз результатів і підготовка статті до друку).</w:t>
      </w:r>
    </w:p>
    <w:p w:rsidR="00DA67B1" w:rsidRDefault="00DA67B1" w:rsidP="00DA67B1">
      <w:pPr>
        <w:autoSpaceDE w:val="0"/>
        <w:autoSpaceDN w:val="0"/>
        <w:spacing w:line="240" w:lineRule="atLeast"/>
        <w:ind w:firstLine="280"/>
        <w:jc w:val="both"/>
        <w:rPr>
          <w:sz w:val="20"/>
          <w:szCs w:val="20"/>
        </w:rPr>
      </w:pPr>
      <w:r>
        <w:rPr>
          <w:sz w:val="20"/>
          <w:szCs w:val="20"/>
        </w:rPr>
        <w:lastRenderedPageBreak/>
        <w:t xml:space="preserve">    2. Зейдо Фірас, Луцик Б.Д., Лозюк Л.В. </w:t>
      </w:r>
      <w:r>
        <w:rPr>
          <w:color w:val="000000"/>
          <w:sz w:val="20"/>
          <w:szCs w:val="20"/>
        </w:rPr>
        <w:t>Супозиторії з Протефлазідом (клініко-фармацевтичні аспекти) // Фармац. журнал. – 2006. – № 4. - С.70 –73 (</w:t>
      </w:r>
      <w:r>
        <w:rPr>
          <w:sz w:val="20"/>
          <w:szCs w:val="20"/>
        </w:rPr>
        <w:t xml:space="preserve">Особистий внесок: </w:t>
      </w:r>
      <w:r>
        <w:rPr>
          <w:color w:val="000000"/>
          <w:sz w:val="20"/>
          <w:szCs w:val="20"/>
        </w:rPr>
        <w:t>розробка складу і технології супозиторіїв, аналіз матеріалу, підготовка статті).</w:t>
      </w:r>
    </w:p>
    <w:p w:rsidR="00DA67B1" w:rsidRDefault="00DA67B1" w:rsidP="00DA67B1">
      <w:pPr>
        <w:jc w:val="both"/>
        <w:rPr>
          <w:sz w:val="20"/>
          <w:szCs w:val="20"/>
        </w:rPr>
      </w:pPr>
      <w:r>
        <w:rPr>
          <w:sz w:val="20"/>
          <w:szCs w:val="20"/>
        </w:rPr>
        <w:t xml:space="preserve">         3. Деклараційний патент на корисну модель  </w:t>
      </w:r>
      <w:r>
        <w:rPr>
          <w:sz w:val="20"/>
          <w:szCs w:val="20"/>
          <w:lang w:val="en-US"/>
        </w:rPr>
        <w:t>UA</w:t>
      </w:r>
      <w:r>
        <w:rPr>
          <w:sz w:val="20"/>
          <w:szCs w:val="20"/>
        </w:rPr>
        <w:t xml:space="preserve"> 4337  7 А61 К9 /02, затв. 17.01.2005, Бюл № 1. Супозиторій противірусний / Л.В.Лозюк,              Б.Д.Луцик, Ф.Зейдо (Особистий внесок: патентний пошук, розробка оптимального складу супозиторіїв, оформлення матеріалів патенту).</w:t>
      </w:r>
    </w:p>
    <w:p w:rsidR="00DA67B1" w:rsidRDefault="00DA67B1" w:rsidP="00DA67B1">
      <w:pPr>
        <w:autoSpaceDE w:val="0"/>
        <w:autoSpaceDN w:val="0"/>
        <w:jc w:val="both"/>
        <w:rPr>
          <w:sz w:val="20"/>
          <w:szCs w:val="20"/>
        </w:rPr>
      </w:pPr>
      <w:r>
        <w:rPr>
          <w:sz w:val="20"/>
          <w:szCs w:val="20"/>
        </w:rPr>
        <w:t xml:space="preserve">         4. Супозиторії з ізатізоном на основі поліетиленгліколю з противірус-ною активністю (клініко-фармацевтичні аспекти) / Ф.Зейдо, Б. Д.Луцик, Л. В.Лозюк, Р. М. Лозюк  // </w:t>
      </w:r>
      <w:r>
        <w:rPr>
          <w:sz w:val="20"/>
          <w:szCs w:val="20"/>
          <w:lang w:val="en-US"/>
        </w:rPr>
        <w:t>Acta</w:t>
      </w:r>
      <w:r>
        <w:rPr>
          <w:sz w:val="20"/>
          <w:szCs w:val="20"/>
        </w:rPr>
        <w:t xml:space="preserve"> </w:t>
      </w:r>
      <w:r>
        <w:rPr>
          <w:sz w:val="20"/>
          <w:szCs w:val="20"/>
          <w:lang w:val="en-US"/>
        </w:rPr>
        <w:t>Medica</w:t>
      </w:r>
      <w:r>
        <w:rPr>
          <w:sz w:val="20"/>
          <w:szCs w:val="20"/>
        </w:rPr>
        <w:t xml:space="preserve"> (Львівський медичний часопис). –  2005. – т. Х1,</w:t>
      </w:r>
      <w:r>
        <w:rPr>
          <w:sz w:val="20"/>
          <w:szCs w:val="20"/>
          <w:lang w:val="en-US"/>
        </w:rPr>
        <w:t> </w:t>
      </w:r>
      <w:r>
        <w:rPr>
          <w:sz w:val="20"/>
          <w:szCs w:val="20"/>
        </w:rPr>
        <w:t xml:space="preserve">  № 1. – С.67-69 (Особистий внесок: інформаційний пошук, виготовлення супозиторіїв, підготовка статті).</w:t>
      </w:r>
    </w:p>
    <w:p w:rsidR="00DA67B1" w:rsidRDefault="00DA67B1" w:rsidP="00DA67B1">
      <w:pPr>
        <w:autoSpaceDE w:val="0"/>
        <w:autoSpaceDN w:val="0"/>
        <w:jc w:val="both"/>
        <w:rPr>
          <w:sz w:val="20"/>
          <w:szCs w:val="20"/>
        </w:rPr>
      </w:pPr>
      <w:r>
        <w:rPr>
          <w:sz w:val="20"/>
          <w:szCs w:val="20"/>
        </w:rPr>
        <w:t xml:space="preserve">         5. Застосування препарату "Протефлазід" у лікуванні вірусних  ендо-цервіцитів, ерозій шийки матки / Б.Д.Луцик, С.О.Кравець, В.А. Філіпський, Ф. Зейдо // Медицина залізничного транспорту України. – 2003. – № 4. – С. 57-59 (Особистий внесок: інформаційний пошук, аналіз результатів і підготовка матеріалу до публікації).</w:t>
      </w:r>
    </w:p>
    <w:p w:rsidR="00DA67B1" w:rsidRDefault="00DA67B1" w:rsidP="00DA67B1">
      <w:pPr>
        <w:jc w:val="both"/>
        <w:rPr>
          <w:sz w:val="20"/>
          <w:szCs w:val="20"/>
        </w:rPr>
      </w:pPr>
      <w:r>
        <w:rPr>
          <w:sz w:val="20"/>
          <w:szCs w:val="20"/>
        </w:rPr>
        <w:t xml:space="preserve">          6. Зейдо Фирас, Луцик Б. Д., Сорокивська С. А. Протефлазид в комплексном лечении вирусных инфекций // </w:t>
      </w:r>
      <w:r>
        <w:rPr>
          <w:sz w:val="20"/>
          <w:szCs w:val="20"/>
          <w:lang w:val="en-US"/>
        </w:rPr>
        <w:t>International</w:t>
      </w:r>
      <w:r>
        <w:rPr>
          <w:sz w:val="20"/>
          <w:szCs w:val="20"/>
        </w:rPr>
        <w:t xml:space="preserve"> </w:t>
      </w:r>
      <w:r>
        <w:rPr>
          <w:sz w:val="20"/>
          <w:szCs w:val="20"/>
          <w:lang w:val="en-US"/>
        </w:rPr>
        <w:t>Journal</w:t>
      </w:r>
      <w:r>
        <w:rPr>
          <w:sz w:val="20"/>
          <w:szCs w:val="20"/>
        </w:rPr>
        <w:t xml:space="preserve"> </w:t>
      </w:r>
      <w:r>
        <w:rPr>
          <w:sz w:val="20"/>
          <w:szCs w:val="20"/>
          <w:lang w:val="en-US"/>
        </w:rPr>
        <w:t>on</w:t>
      </w:r>
      <w:r>
        <w:rPr>
          <w:sz w:val="20"/>
          <w:szCs w:val="20"/>
        </w:rPr>
        <w:t xml:space="preserve"> </w:t>
      </w:r>
      <w:r>
        <w:rPr>
          <w:sz w:val="20"/>
          <w:szCs w:val="20"/>
          <w:lang w:val="en-US"/>
        </w:rPr>
        <w:t>Immuno</w:t>
      </w:r>
      <w:r>
        <w:rPr>
          <w:sz w:val="20"/>
          <w:szCs w:val="20"/>
        </w:rPr>
        <w:t xml:space="preserve"> </w:t>
      </w:r>
      <w:r>
        <w:rPr>
          <w:sz w:val="20"/>
          <w:szCs w:val="20"/>
          <w:lang w:val="en-US"/>
        </w:rPr>
        <w:t>rehabilitation</w:t>
      </w:r>
      <w:r>
        <w:rPr>
          <w:sz w:val="20"/>
          <w:szCs w:val="20"/>
        </w:rPr>
        <w:t>. Выпуск “Физиология и патология иммунной системы”. – 2004. – Т. 6. – № 1. – С. 108-109 (Особистий внесок: участь у дослідженнях, аналіз результатів і підготовка матеріалу до публікації).</w:t>
      </w:r>
    </w:p>
    <w:p w:rsidR="00DA67B1" w:rsidRDefault="00DA67B1" w:rsidP="00DA67B1">
      <w:pPr>
        <w:jc w:val="both"/>
        <w:rPr>
          <w:sz w:val="20"/>
          <w:szCs w:val="20"/>
        </w:rPr>
      </w:pPr>
      <w:r>
        <w:rPr>
          <w:sz w:val="20"/>
          <w:szCs w:val="20"/>
        </w:rPr>
        <w:t xml:space="preserve">          7. Зейдо Фирас, Луцик Б. Д. Исследование Протефлазида на культуре клеток человеческого организма. // Аллергология и иммунология. – 2004. –   Т. 5.- № 1. - С. 91-92 (Особистий внесок: участь у дослідженнях, підготовка матеріалу до публікації).</w:t>
      </w:r>
    </w:p>
    <w:p w:rsidR="00DA67B1" w:rsidRDefault="00DA67B1" w:rsidP="00DA67B1">
      <w:pPr>
        <w:jc w:val="both"/>
        <w:rPr>
          <w:sz w:val="20"/>
          <w:szCs w:val="20"/>
        </w:rPr>
      </w:pPr>
      <w:r>
        <w:rPr>
          <w:sz w:val="20"/>
          <w:szCs w:val="20"/>
        </w:rPr>
        <w:t xml:space="preserve">          8. Зейдо Фірас, Луцик Б. Д. Дослідження Протефлазіду на культурі клітин людського організму // Тези доповідей Х конгресу світової федерації  Українських лікарських товариств. – Чернівці-Київ-Чикаго, 2004. – С. 518 - 519 (Особистий внесок: участь у дослідженнях, підготовка тез до публікації).</w:t>
      </w:r>
    </w:p>
    <w:p w:rsidR="00DA67B1" w:rsidRDefault="00DA67B1" w:rsidP="00DA67B1">
      <w:pPr>
        <w:jc w:val="both"/>
        <w:rPr>
          <w:sz w:val="20"/>
          <w:szCs w:val="20"/>
        </w:rPr>
      </w:pPr>
      <w:r>
        <w:rPr>
          <w:sz w:val="20"/>
          <w:szCs w:val="20"/>
        </w:rPr>
        <w:t xml:space="preserve">         9. Зейдо Фірас, Луцик Б. Д., Лаповець Л. Є. Дослідження імуномодулюючого впливу Протефлазіду на лейкоцити здорових донорів // Українські медичні вісті (Науково-практичний часопис Всеукраїнського лікарського товариства). - Київ. – 2005. – Т. 6 (1-2). – С.205-206 (Особистий внесок: участь у дослідженнях, оформлення  матеріалів і підготовка до публікації).</w:t>
      </w:r>
    </w:p>
    <w:p w:rsidR="00DA67B1" w:rsidRDefault="00DA67B1" w:rsidP="00DA67B1">
      <w:pPr>
        <w:jc w:val="center"/>
        <w:rPr>
          <w:b/>
          <w:bCs/>
          <w:sz w:val="20"/>
          <w:szCs w:val="20"/>
        </w:rPr>
      </w:pPr>
    </w:p>
    <w:p w:rsidR="00DA67B1" w:rsidRDefault="00DA67B1" w:rsidP="00DA67B1">
      <w:pPr>
        <w:jc w:val="center"/>
        <w:rPr>
          <w:b/>
          <w:bCs/>
          <w:sz w:val="20"/>
          <w:szCs w:val="20"/>
        </w:rPr>
      </w:pPr>
      <w:r>
        <w:rPr>
          <w:b/>
          <w:bCs/>
          <w:sz w:val="20"/>
          <w:szCs w:val="20"/>
        </w:rPr>
        <w:t>АНОТАЦІЯ</w:t>
      </w:r>
    </w:p>
    <w:p w:rsidR="00DA67B1" w:rsidRDefault="00DA67B1" w:rsidP="00DA67B1">
      <w:pPr>
        <w:jc w:val="both"/>
        <w:rPr>
          <w:sz w:val="20"/>
          <w:szCs w:val="20"/>
        </w:rPr>
      </w:pPr>
      <w:r>
        <w:rPr>
          <w:b/>
          <w:bCs/>
          <w:sz w:val="20"/>
          <w:szCs w:val="20"/>
        </w:rPr>
        <w:t xml:space="preserve">          Зейдо Фірас Мазен. Опрацювання складу, технології та дослідження вагінальних супозиторіїв противірусної дії з Протефлазідом. – </w:t>
      </w:r>
      <w:r>
        <w:rPr>
          <w:sz w:val="20"/>
          <w:szCs w:val="20"/>
        </w:rPr>
        <w:t>Рукопис.</w:t>
      </w:r>
    </w:p>
    <w:p w:rsidR="00DA67B1" w:rsidRDefault="00DA67B1" w:rsidP="00DA67B1">
      <w:pPr>
        <w:jc w:val="both"/>
        <w:rPr>
          <w:sz w:val="20"/>
          <w:szCs w:val="20"/>
        </w:rPr>
      </w:pPr>
      <w:r>
        <w:rPr>
          <w:sz w:val="20"/>
          <w:szCs w:val="20"/>
        </w:rPr>
        <w:t xml:space="preserve">          Дисертація на здобуття наукового ступеня кандидата фармацевтичних наук за спеціальністю 15.00.01 – технологія ліків та організація фармацевтичної справи. – Львівський національний медичний університет імені Данила Галицького, Львів, 2008.</w:t>
      </w:r>
    </w:p>
    <w:p w:rsidR="00DA67B1" w:rsidRDefault="00DA67B1" w:rsidP="00DA67B1">
      <w:pPr>
        <w:spacing w:line="220" w:lineRule="exact"/>
        <w:jc w:val="both"/>
        <w:rPr>
          <w:sz w:val="20"/>
          <w:szCs w:val="20"/>
        </w:rPr>
      </w:pPr>
      <w:r>
        <w:rPr>
          <w:sz w:val="20"/>
          <w:szCs w:val="20"/>
        </w:rPr>
        <w:t xml:space="preserve">          Дисертацію присвячено розробці складу, технології  та дослідженню лікарського засобу у формі супозиторіїв для лікування вірусних інфекцій урогенітальної системи. Вперше теоретично та експериментально обґрунтовано склад і раціональну технологію супозиторіїв на гідрофільній основі, діючими речовинами яких є рослинний екстракт Протефлазід. </w:t>
      </w:r>
    </w:p>
    <w:p w:rsidR="00DA67B1" w:rsidRDefault="00DA67B1" w:rsidP="00DA67B1">
      <w:pPr>
        <w:spacing w:line="220" w:lineRule="exact"/>
        <w:jc w:val="both"/>
        <w:rPr>
          <w:sz w:val="20"/>
          <w:szCs w:val="20"/>
        </w:rPr>
      </w:pPr>
      <w:r>
        <w:rPr>
          <w:sz w:val="20"/>
          <w:szCs w:val="20"/>
        </w:rPr>
        <w:t xml:space="preserve">         Проведено дослідження показників якості запропонованого лікарського засобу, розроблено методики ідентифікації та кількісного визначення діючих речовин, вивчено стабільність опрацьованих супозиторіїв у процесі зберігання. </w:t>
      </w:r>
    </w:p>
    <w:p w:rsidR="00DA67B1" w:rsidRDefault="00DA67B1" w:rsidP="00DA67B1">
      <w:pPr>
        <w:spacing w:line="220" w:lineRule="exact"/>
        <w:jc w:val="both"/>
        <w:rPr>
          <w:sz w:val="20"/>
          <w:szCs w:val="20"/>
        </w:rPr>
      </w:pPr>
      <w:r>
        <w:rPr>
          <w:sz w:val="20"/>
          <w:szCs w:val="20"/>
        </w:rPr>
        <w:t xml:space="preserve">         В результаті імунофармакологічних досліджень встановлено, що Протефлазід має виражений імуномодулюючий вплив на лімфоцити  людини, знижуючи апоптозозалежність лімфоцитів. На фоні фітогемаглютиніну (</w:t>
      </w:r>
      <w:r>
        <w:rPr>
          <w:sz w:val="20"/>
          <w:szCs w:val="20"/>
          <w:lang w:val="en-US"/>
        </w:rPr>
        <w:t>in</w:t>
      </w:r>
      <w:r>
        <w:rPr>
          <w:sz w:val="20"/>
          <w:szCs w:val="20"/>
        </w:rPr>
        <w:t xml:space="preserve"> </w:t>
      </w:r>
      <w:r>
        <w:rPr>
          <w:sz w:val="20"/>
          <w:szCs w:val="20"/>
          <w:lang w:val="en-US"/>
        </w:rPr>
        <w:t>vitro</w:t>
      </w:r>
      <w:r>
        <w:rPr>
          <w:sz w:val="20"/>
          <w:szCs w:val="20"/>
        </w:rPr>
        <w:t xml:space="preserve"> в процесі бласттрансформації) Протефлазід виступає інгібітором прозапального цитокіна 1в-інтерлейкіну.</w:t>
      </w:r>
    </w:p>
    <w:p w:rsidR="00DA67B1" w:rsidRDefault="00DA67B1" w:rsidP="00DA67B1">
      <w:pPr>
        <w:spacing w:line="220" w:lineRule="exact"/>
        <w:ind w:firstLine="540"/>
        <w:jc w:val="both"/>
        <w:rPr>
          <w:sz w:val="20"/>
          <w:szCs w:val="20"/>
        </w:rPr>
      </w:pPr>
      <w:r>
        <w:rPr>
          <w:b/>
          <w:bCs/>
          <w:i/>
          <w:iCs/>
          <w:sz w:val="20"/>
          <w:szCs w:val="20"/>
        </w:rPr>
        <w:t>Ключові слова</w:t>
      </w:r>
      <w:r>
        <w:rPr>
          <w:sz w:val="20"/>
          <w:szCs w:val="20"/>
        </w:rPr>
        <w:t>: Протефлазід, вагінальні супозиторії, противірусна активність,  бласттрансформація.</w:t>
      </w:r>
    </w:p>
    <w:p w:rsidR="00DA67B1" w:rsidRDefault="00DA67B1" w:rsidP="00DA67B1">
      <w:pPr>
        <w:spacing w:line="220" w:lineRule="exact"/>
        <w:jc w:val="center"/>
        <w:rPr>
          <w:b/>
          <w:bCs/>
          <w:sz w:val="20"/>
          <w:szCs w:val="20"/>
        </w:rPr>
      </w:pPr>
    </w:p>
    <w:p w:rsidR="00DA67B1" w:rsidRDefault="00DA67B1" w:rsidP="00DA67B1">
      <w:pPr>
        <w:spacing w:line="220" w:lineRule="exact"/>
        <w:jc w:val="center"/>
        <w:rPr>
          <w:b/>
          <w:bCs/>
          <w:sz w:val="20"/>
          <w:szCs w:val="20"/>
        </w:rPr>
      </w:pPr>
    </w:p>
    <w:p w:rsidR="00DA67B1" w:rsidRDefault="00DA67B1" w:rsidP="00DA67B1">
      <w:pPr>
        <w:spacing w:line="220" w:lineRule="exact"/>
        <w:jc w:val="center"/>
        <w:rPr>
          <w:b/>
          <w:bCs/>
          <w:sz w:val="20"/>
          <w:szCs w:val="20"/>
        </w:rPr>
      </w:pPr>
    </w:p>
    <w:p w:rsidR="00DA67B1" w:rsidRDefault="00DA67B1" w:rsidP="00DA67B1">
      <w:pPr>
        <w:spacing w:line="220" w:lineRule="exact"/>
        <w:jc w:val="center"/>
        <w:rPr>
          <w:b/>
          <w:bCs/>
          <w:sz w:val="20"/>
          <w:szCs w:val="20"/>
        </w:rPr>
      </w:pPr>
      <w:r>
        <w:rPr>
          <w:b/>
          <w:bCs/>
          <w:sz w:val="20"/>
          <w:szCs w:val="20"/>
        </w:rPr>
        <w:t>АННОТАЦИЯ</w:t>
      </w:r>
    </w:p>
    <w:p w:rsidR="00DA67B1" w:rsidRDefault="00DA67B1" w:rsidP="00DA67B1">
      <w:pPr>
        <w:jc w:val="both"/>
        <w:rPr>
          <w:sz w:val="20"/>
          <w:szCs w:val="20"/>
        </w:rPr>
      </w:pPr>
      <w:r>
        <w:rPr>
          <w:b/>
          <w:bCs/>
          <w:sz w:val="20"/>
          <w:szCs w:val="20"/>
        </w:rPr>
        <w:t xml:space="preserve">          Зейдо Фирас Мазен. Разработка состава, технологии и исследование  вагинальных суппозиториев противовирусного действия с Протефлазидом. – </w:t>
      </w:r>
      <w:r>
        <w:rPr>
          <w:sz w:val="20"/>
          <w:szCs w:val="20"/>
        </w:rPr>
        <w:t>Рукопись.</w:t>
      </w:r>
    </w:p>
    <w:p w:rsidR="00DA67B1" w:rsidRDefault="00DA67B1" w:rsidP="00DA67B1">
      <w:pPr>
        <w:spacing w:line="220" w:lineRule="exact"/>
        <w:jc w:val="both"/>
        <w:rPr>
          <w:sz w:val="20"/>
          <w:szCs w:val="20"/>
        </w:rPr>
      </w:pPr>
      <w:r>
        <w:rPr>
          <w:sz w:val="20"/>
          <w:szCs w:val="20"/>
        </w:rPr>
        <w:t xml:space="preserve">          Диссертация на соискание ученой степени кандидата фармацевтических наук по специальности 15.00.01 – технология лекарств и организация фармацевтического дела. – Львовский национальный медицинский университет имени Данила Галицкого, Львов, 2008.</w:t>
      </w:r>
    </w:p>
    <w:p w:rsidR="00DA67B1" w:rsidRDefault="00DA67B1" w:rsidP="00DA67B1">
      <w:pPr>
        <w:ind w:firstLine="540"/>
        <w:jc w:val="both"/>
        <w:rPr>
          <w:noProof/>
          <w:spacing w:val="-6"/>
          <w:sz w:val="20"/>
          <w:szCs w:val="20"/>
        </w:rPr>
      </w:pPr>
      <w:r>
        <w:rPr>
          <w:sz w:val="20"/>
          <w:szCs w:val="20"/>
        </w:rPr>
        <w:t xml:space="preserve">Впервые проведено комплексное исследование с целью создания противовирусного средства для местного применения – вагинальных суппозиториев с Протефлазидом – жидким экстрактом из растений </w:t>
      </w:r>
      <w:r>
        <w:rPr>
          <w:noProof/>
          <w:spacing w:val="-6"/>
          <w:sz w:val="20"/>
          <w:szCs w:val="20"/>
        </w:rPr>
        <w:t>Deschampsia caespitosa L. и Calamagrostis epigeios L.</w:t>
      </w:r>
      <w:r>
        <w:rPr>
          <w:color w:val="000000"/>
          <w:sz w:val="20"/>
          <w:szCs w:val="20"/>
        </w:rPr>
        <w:t xml:space="preserve"> Основные биологически ак</w:t>
      </w:r>
      <w:r>
        <w:rPr>
          <w:color w:val="000000"/>
          <w:sz w:val="20"/>
          <w:szCs w:val="20"/>
        </w:rPr>
        <w:softHyphen/>
        <w:t xml:space="preserve">тивные вещества Протефлазида -  флавоноидные гликозиды, которые по химической структуре идентичны кверцетину и рутину. </w:t>
      </w:r>
      <w:r>
        <w:rPr>
          <w:noProof/>
          <w:spacing w:val="-6"/>
          <w:sz w:val="20"/>
          <w:szCs w:val="20"/>
        </w:rPr>
        <w:t>Флавоноидные гликозиды способны подавлять вирусспецифические ферменты тимидинкиназу и ДНК - полимеразу в вирусинфицированных клетках. Это приводит к снижению способности или к полному блокированию репликации вирусных белков и, как следствие, препятствует размножению вирусов.</w:t>
      </w:r>
    </w:p>
    <w:p w:rsidR="00DA67B1" w:rsidRDefault="00DA67B1" w:rsidP="00DA67B1">
      <w:pPr>
        <w:ind w:firstLine="540"/>
        <w:jc w:val="both"/>
        <w:rPr>
          <w:noProof/>
          <w:spacing w:val="-6"/>
          <w:sz w:val="20"/>
          <w:szCs w:val="20"/>
        </w:rPr>
      </w:pPr>
      <w:r>
        <w:rPr>
          <w:noProof/>
          <w:spacing w:val="-6"/>
          <w:sz w:val="20"/>
          <w:szCs w:val="20"/>
        </w:rPr>
        <w:t xml:space="preserve">Выбор оптимальной основы был произведен в результате технологических и биофармацевтических исследований с использованием основ гидрофобного и гидрофильного характера. Из семи изученных основ как </w:t>
      </w:r>
      <w:r>
        <w:rPr>
          <w:noProof/>
          <w:spacing w:val="-6"/>
          <w:sz w:val="20"/>
          <w:szCs w:val="20"/>
        </w:rPr>
        <w:lastRenderedPageBreak/>
        <w:t>оптимальная основа для суппозиториев с Протефлазидом выбрана полиэтиленоксидная основа (сплав ПЭО 400 и ПЭО 1500  в соотношении 2:8). Теоретически и экспериментально обосновано количество  Протефлазида в суппозиториях.</w:t>
      </w:r>
    </w:p>
    <w:p w:rsidR="00DA67B1" w:rsidRDefault="00DA67B1" w:rsidP="00DA67B1">
      <w:pPr>
        <w:jc w:val="both"/>
        <w:rPr>
          <w:noProof/>
          <w:spacing w:val="-6"/>
          <w:sz w:val="20"/>
          <w:szCs w:val="20"/>
        </w:rPr>
      </w:pPr>
      <w:r>
        <w:rPr>
          <w:noProof/>
          <w:spacing w:val="-6"/>
          <w:sz w:val="20"/>
          <w:szCs w:val="20"/>
        </w:rPr>
        <w:t xml:space="preserve">            В процессе разработки рациональной технологии суппозиториев с Протефлазидом были изучены  такие параметры, как порядок смешивания компонентов, температурный режим, отсутствие взаимодействия между компонентами суппозиториев. </w:t>
      </w:r>
    </w:p>
    <w:p w:rsidR="00DA67B1" w:rsidRDefault="00DA67B1" w:rsidP="00DA67B1">
      <w:pPr>
        <w:ind w:firstLine="540"/>
        <w:jc w:val="both"/>
        <w:rPr>
          <w:noProof/>
          <w:spacing w:val="-6"/>
          <w:sz w:val="20"/>
          <w:szCs w:val="20"/>
        </w:rPr>
      </w:pPr>
      <w:r>
        <w:rPr>
          <w:noProof/>
          <w:spacing w:val="-6"/>
          <w:sz w:val="20"/>
          <w:szCs w:val="20"/>
        </w:rPr>
        <w:t>Разработаны технологическая и аппаратурная схемы производства суппозиториев с Протефлазидом.</w:t>
      </w:r>
    </w:p>
    <w:p w:rsidR="00DA67B1" w:rsidRDefault="00DA67B1" w:rsidP="00DA67B1">
      <w:pPr>
        <w:shd w:val="clear" w:color="auto" w:fill="FFFFFF"/>
        <w:ind w:left="46" w:right="-109" w:firstLine="494"/>
        <w:jc w:val="both"/>
        <w:rPr>
          <w:noProof/>
          <w:spacing w:val="-6"/>
          <w:sz w:val="20"/>
          <w:szCs w:val="20"/>
        </w:rPr>
      </w:pPr>
      <w:r>
        <w:rPr>
          <w:noProof/>
          <w:spacing w:val="-6"/>
          <w:sz w:val="20"/>
          <w:szCs w:val="20"/>
        </w:rPr>
        <w:t>Предложены методики качественного и количественного анализа основных действующих веществ в Протефлазиде и суппозиториях с Протефлазидом. Идентификацию флавоноидов проводили по реакции с алюминия хлоридом и хроматографическим методом, определение фенолокислот – хроматографическим методом.</w:t>
      </w:r>
    </w:p>
    <w:p w:rsidR="00DA67B1" w:rsidRDefault="00DA67B1" w:rsidP="00DA67B1">
      <w:pPr>
        <w:shd w:val="clear" w:color="auto" w:fill="FFFFFF"/>
        <w:ind w:left="46" w:right="-109" w:firstLine="494"/>
        <w:jc w:val="both"/>
        <w:rPr>
          <w:color w:val="000000"/>
          <w:spacing w:val="3"/>
          <w:sz w:val="20"/>
          <w:szCs w:val="20"/>
        </w:rPr>
      </w:pPr>
      <w:r>
        <w:rPr>
          <w:noProof/>
          <w:spacing w:val="-6"/>
          <w:sz w:val="20"/>
          <w:szCs w:val="20"/>
        </w:rPr>
        <w:t>Для количественного определения флавоноидов (в перерасчете на рутин) предложена методика спектрофотометрического определения при длине волны</w:t>
      </w:r>
      <w:r>
        <w:t xml:space="preserve"> </w:t>
      </w:r>
      <w:r>
        <w:rPr>
          <w:sz w:val="20"/>
          <w:szCs w:val="20"/>
        </w:rPr>
        <w:t>л=405 нм.</w:t>
      </w:r>
      <w:r>
        <w:rPr>
          <w:color w:val="000000"/>
          <w:spacing w:val="-3"/>
          <w:sz w:val="20"/>
          <w:szCs w:val="20"/>
        </w:rPr>
        <w:t xml:space="preserve"> Относительная ошибка метода  не превышает</w:t>
      </w:r>
      <w:r>
        <w:rPr>
          <w:sz w:val="20"/>
          <w:szCs w:val="20"/>
        </w:rPr>
        <w:t xml:space="preserve"> ±5,4 %.</w:t>
      </w:r>
    </w:p>
    <w:p w:rsidR="00DA67B1" w:rsidRDefault="00DA67B1" w:rsidP="00DA67B1">
      <w:pPr>
        <w:pStyle w:val="BodyTextIndent"/>
        <w:autoSpaceDE w:val="0"/>
        <w:autoSpaceDN w:val="0"/>
        <w:spacing w:after="0"/>
        <w:ind w:left="0" w:right="-57" w:firstLine="540"/>
        <w:jc w:val="both"/>
        <w:rPr>
          <w:sz w:val="20"/>
          <w:szCs w:val="20"/>
        </w:rPr>
      </w:pPr>
      <w:r>
        <w:rPr>
          <w:sz w:val="20"/>
          <w:szCs w:val="20"/>
        </w:rPr>
        <w:t xml:space="preserve">При стандартизации вагинальных суппозиториев с Протефлазидом изучали показатели качества и стабильность этих показателей в процессе хранения согласно требованиям ГФ Украины: описание, однородность массы, однородность содержания, идентификация, количественное определение, распадание, растворение, микробиологическая чистота. В результате периодического контроля (с интервалом в 6 месяцев) установлена стабильность показателей качества вагинальных суппозиториев на протяжении 2-х лет хранения при комнатной температуре </w:t>
      </w:r>
      <w:r>
        <w:rPr>
          <w:color w:val="000000"/>
          <w:spacing w:val="-3"/>
          <w:sz w:val="20"/>
          <w:szCs w:val="20"/>
        </w:rPr>
        <w:t xml:space="preserve">(18±2°С) </w:t>
      </w:r>
      <w:r>
        <w:rPr>
          <w:sz w:val="20"/>
          <w:szCs w:val="20"/>
        </w:rPr>
        <w:t xml:space="preserve">и  в условиях холодильника </w:t>
      </w:r>
      <w:r>
        <w:rPr>
          <w:color w:val="000000"/>
          <w:spacing w:val="-3"/>
          <w:sz w:val="20"/>
          <w:szCs w:val="20"/>
        </w:rPr>
        <w:t>(4±1°С)</w:t>
      </w:r>
      <w:r>
        <w:rPr>
          <w:sz w:val="20"/>
          <w:szCs w:val="20"/>
        </w:rPr>
        <w:t>.</w:t>
      </w:r>
    </w:p>
    <w:p w:rsidR="00DA67B1" w:rsidRDefault="00DA67B1" w:rsidP="00DA67B1">
      <w:pPr>
        <w:jc w:val="both"/>
        <w:rPr>
          <w:noProof/>
          <w:spacing w:val="-6"/>
          <w:sz w:val="20"/>
          <w:szCs w:val="20"/>
        </w:rPr>
      </w:pPr>
      <w:r>
        <w:rPr>
          <w:sz w:val="20"/>
          <w:szCs w:val="20"/>
        </w:rPr>
        <w:t xml:space="preserve">        Суппозитории с Протефлазидом </w:t>
      </w:r>
      <w:r>
        <w:rPr>
          <w:noProof/>
          <w:sz w:val="20"/>
          <w:szCs w:val="20"/>
        </w:rPr>
        <w:t>проявляют выраженную антивирусную активность</w:t>
      </w:r>
      <w:r>
        <w:rPr>
          <w:sz w:val="20"/>
          <w:szCs w:val="20"/>
        </w:rPr>
        <w:t xml:space="preserve"> и не оказывают местнораздражающего действия.</w:t>
      </w:r>
    </w:p>
    <w:p w:rsidR="00DA67B1" w:rsidRDefault="00DA67B1" w:rsidP="00DA67B1">
      <w:pPr>
        <w:spacing w:line="220" w:lineRule="exact"/>
        <w:jc w:val="both"/>
        <w:rPr>
          <w:sz w:val="20"/>
          <w:szCs w:val="20"/>
        </w:rPr>
      </w:pPr>
      <w:r>
        <w:rPr>
          <w:sz w:val="20"/>
          <w:szCs w:val="20"/>
        </w:rPr>
        <w:t xml:space="preserve">        Результаты иммунофармакологических исследований показали, что Протефлазид имеет выраженное  иммуномодулирующее влияние на Т- лимфоциты  человека, снижая апоптозозависимость  лимфоцитов. На фоне фитогемаглютинина (</w:t>
      </w:r>
      <w:r>
        <w:rPr>
          <w:sz w:val="20"/>
          <w:szCs w:val="20"/>
          <w:lang w:val="en-US"/>
        </w:rPr>
        <w:t>in</w:t>
      </w:r>
      <w:r>
        <w:rPr>
          <w:sz w:val="20"/>
          <w:szCs w:val="20"/>
        </w:rPr>
        <w:t xml:space="preserve"> </w:t>
      </w:r>
      <w:r>
        <w:rPr>
          <w:sz w:val="20"/>
          <w:szCs w:val="20"/>
          <w:lang w:val="en-US"/>
        </w:rPr>
        <w:t>vitro</w:t>
      </w:r>
      <w:r>
        <w:rPr>
          <w:sz w:val="20"/>
          <w:szCs w:val="20"/>
        </w:rPr>
        <w:t xml:space="preserve"> в процессе бласттрансформации) Протефлазид является ингибитором провоспалительного цитокина 1в-интерлейкина. </w:t>
      </w:r>
    </w:p>
    <w:p w:rsidR="00DA67B1" w:rsidRDefault="00DA67B1" w:rsidP="00DA67B1">
      <w:pPr>
        <w:spacing w:line="220" w:lineRule="exact"/>
        <w:ind w:firstLine="540"/>
        <w:jc w:val="both"/>
        <w:rPr>
          <w:sz w:val="20"/>
          <w:szCs w:val="20"/>
        </w:rPr>
      </w:pPr>
      <w:r>
        <w:rPr>
          <w:b/>
          <w:bCs/>
          <w:i/>
          <w:iCs/>
          <w:sz w:val="20"/>
          <w:szCs w:val="20"/>
        </w:rPr>
        <w:t>Ключевые слова</w:t>
      </w:r>
      <w:r>
        <w:rPr>
          <w:sz w:val="20"/>
          <w:szCs w:val="20"/>
        </w:rPr>
        <w:t>: Протефлазид, вагинальные суппозитории, антивирусная активность,  бласттрасформация.</w:t>
      </w:r>
    </w:p>
    <w:p w:rsidR="00DA67B1" w:rsidRDefault="00DA67B1" w:rsidP="00DA67B1">
      <w:pPr>
        <w:jc w:val="center"/>
        <w:rPr>
          <w:b/>
          <w:bCs/>
          <w:sz w:val="20"/>
          <w:szCs w:val="20"/>
        </w:rPr>
      </w:pPr>
    </w:p>
    <w:p w:rsidR="00DA67B1" w:rsidRPr="00DA67B1" w:rsidRDefault="00DA67B1" w:rsidP="00DA67B1">
      <w:pPr>
        <w:widowControl w:val="0"/>
        <w:autoSpaceDE w:val="0"/>
        <w:autoSpaceDN w:val="0"/>
        <w:adjustRightInd w:val="0"/>
        <w:jc w:val="center"/>
        <w:rPr>
          <w:b/>
          <w:bCs/>
          <w:sz w:val="20"/>
          <w:szCs w:val="20"/>
          <w:lang w:val="en-US"/>
        </w:rPr>
      </w:pPr>
      <w:r w:rsidRPr="00DA67B1">
        <w:rPr>
          <w:b/>
          <w:bCs/>
          <w:sz w:val="20"/>
          <w:szCs w:val="20"/>
          <w:lang w:val="en-US"/>
        </w:rPr>
        <w:t>SUMMARY</w:t>
      </w:r>
    </w:p>
    <w:p w:rsidR="00DA67B1" w:rsidRPr="00DA67B1" w:rsidRDefault="00DA67B1" w:rsidP="00DA67B1">
      <w:pPr>
        <w:widowControl w:val="0"/>
        <w:autoSpaceDE w:val="0"/>
        <w:autoSpaceDN w:val="0"/>
        <w:adjustRightInd w:val="0"/>
        <w:jc w:val="both"/>
        <w:rPr>
          <w:b/>
          <w:bCs/>
          <w:sz w:val="20"/>
          <w:szCs w:val="20"/>
          <w:lang w:val="en-US"/>
        </w:rPr>
      </w:pPr>
      <w:r w:rsidRPr="00DA67B1">
        <w:rPr>
          <w:b/>
          <w:bCs/>
          <w:sz w:val="20"/>
          <w:szCs w:val="20"/>
          <w:lang w:val="en-US"/>
        </w:rPr>
        <w:t>Zidou Feras Mazen. Elaboration of composition, technology and investigation of vaginal suppositories with antiviral activity containing proteflazid. - A typescript</w:t>
      </w:r>
    </w:p>
    <w:p w:rsidR="00DA67B1" w:rsidRPr="00DA67B1" w:rsidRDefault="00DA67B1" w:rsidP="00DA67B1">
      <w:pPr>
        <w:widowControl w:val="0"/>
        <w:autoSpaceDE w:val="0"/>
        <w:autoSpaceDN w:val="0"/>
        <w:adjustRightInd w:val="0"/>
        <w:jc w:val="both"/>
        <w:rPr>
          <w:sz w:val="20"/>
          <w:szCs w:val="20"/>
          <w:lang w:val="en-US"/>
        </w:rPr>
      </w:pPr>
      <w:r w:rsidRPr="00DA67B1">
        <w:rPr>
          <w:sz w:val="20"/>
          <w:szCs w:val="20"/>
          <w:lang w:val="en-US"/>
        </w:rPr>
        <w:t>Thesis for a Candidate of Pharmaceutical Sciences in specialty 15.00.01 "Technology of drugs and organization of pharmaceutical business".- Danylo Halytsky Lviv National Medical University Ministry of  Public Health of  Ukraine, Lviv, 2008.</w:t>
      </w:r>
    </w:p>
    <w:p w:rsidR="00DA67B1" w:rsidRPr="00DA67B1" w:rsidRDefault="00DA67B1" w:rsidP="00DA67B1">
      <w:pPr>
        <w:widowControl w:val="0"/>
        <w:autoSpaceDE w:val="0"/>
        <w:autoSpaceDN w:val="0"/>
        <w:adjustRightInd w:val="0"/>
        <w:jc w:val="both"/>
        <w:rPr>
          <w:sz w:val="20"/>
          <w:szCs w:val="20"/>
          <w:lang w:val="en-US"/>
        </w:rPr>
      </w:pPr>
      <w:r w:rsidRPr="00DA67B1">
        <w:rPr>
          <w:sz w:val="20"/>
          <w:szCs w:val="20"/>
          <w:lang w:val="en-US"/>
        </w:rPr>
        <w:tab/>
        <w:t xml:space="preserve">The thesis concerns on the elaboration of composition, technology and investigation of suppositories for the treatment of viral infections of urogenital system. For the first time theoretical of background, experimental composition and rational technology for the production of suppositories on hydrophylic base containing plant extract Proteflazid has been proposed. Quality control of the proposed preparation has been accomplished, methods of identification and quantitative analysis of active ingredients has been elaborated, and stability of developed suppositories during storage has been studied. Based on the results of </w:t>
      </w:r>
      <w:r w:rsidRPr="00DA67B1">
        <w:rPr>
          <w:color w:val="000000"/>
          <w:sz w:val="20"/>
          <w:szCs w:val="20"/>
          <w:lang w:val="en-US"/>
        </w:rPr>
        <w:t>immuno-</w:t>
      </w:r>
      <w:r w:rsidRPr="00DA67B1">
        <w:rPr>
          <w:sz w:val="20"/>
          <w:szCs w:val="20"/>
          <w:lang w:val="en-US"/>
        </w:rPr>
        <w:t>pharmacological investigations, which revealed decreased apoptozodependancy of human lymphocytes, strong immunocorrective activity of Proteflazid was demonstrated. In vitro investigations of blast-transformation in the presence of phytohemagglutinin proved that Proteflazid acts as inhibitor of pro-inflammatory cytokine 1-B-interleukin.</w:t>
      </w:r>
    </w:p>
    <w:p w:rsidR="00DA67B1" w:rsidRPr="00DA67B1" w:rsidRDefault="00DA67B1" w:rsidP="00DA67B1">
      <w:pPr>
        <w:widowControl w:val="0"/>
        <w:autoSpaceDE w:val="0"/>
        <w:autoSpaceDN w:val="0"/>
        <w:adjustRightInd w:val="0"/>
        <w:jc w:val="both"/>
        <w:rPr>
          <w:sz w:val="20"/>
          <w:szCs w:val="20"/>
          <w:lang w:val="en-US"/>
        </w:rPr>
      </w:pPr>
      <w:r w:rsidRPr="00DA67B1">
        <w:rPr>
          <w:sz w:val="20"/>
          <w:szCs w:val="20"/>
          <w:lang w:val="en-US"/>
        </w:rPr>
        <w:tab/>
      </w:r>
      <w:r w:rsidRPr="00DA67B1">
        <w:rPr>
          <w:b/>
          <w:bCs/>
          <w:sz w:val="20"/>
          <w:szCs w:val="20"/>
          <w:lang w:val="en-US"/>
        </w:rPr>
        <w:t>Key words</w:t>
      </w:r>
      <w:r w:rsidRPr="00DA67B1">
        <w:rPr>
          <w:sz w:val="20"/>
          <w:szCs w:val="20"/>
          <w:lang w:val="en-US"/>
        </w:rPr>
        <w:t xml:space="preserve">: Proteflazid, vaginal suppositories, antiviral activity, blast-transformation. </w:t>
      </w:r>
    </w:p>
    <w:p w:rsidR="00DA67B1" w:rsidRDefault="00DA67B1" w:rsidP="00DA67B1">
      <w:pPr>
        <w:tabs>
          <w:tab w:val="left" w:pos="540"/>
        </w:tabs>
        <w:ind w:firstLine="357"/>
        <w:jc w:val="both"/>
        <w:rPr>
          <w:sz w:val="20"/>
          <w:szCs w:val="20"/>
          <w:lang w:val="en-GB"/>
        </w:rPr>
      </w:pPr>
    </w:p>
    <w:p w:rsidR="00262D69" w:rsidRPr="00DA67B1" w:rsidRDefault="00262D69" w:rsidP="00243054">
      <w:pPr>
        <w:spacing w:line="360" w:lineRule="auto"/>
        <w:ind w:right="-2"/>
        <w:jc w:val="center"/>
        <w:rPr>
          <w:color w:val="FF0000"/>
          <w:lang w:val="en-GB"/>
        </w:rPr>
      </w:pPr>
      <w:bookmarkStart w:id="0" w:name="_GoBack"/>
      <w:bookmarkEnd w:id="0"/>
    </w:p>
    <w:p w:rsidR="00E8063E" w:rsidRDefault="00E8063E" w:rsidP="00243054">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7"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C78" w:rsidRDefault="00BA0C78">
      <w:r>
        <w:separator/>
      </w:r>
    </w:p>
  </w:endnote>
  <w:endnote w:type="continuationSeparator" w:id="0">
    <w:p w:rsidR="00BA0C78" w:rsidRDefault="00BA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C78" w:rsidRDefault="00BA0C78">
      <w:r>
        <w:separator/>
      </w:r>
    </w:p>
  </w:footnote>
  <w:footnote w:type="continuationSeparator" w:id="0">
    <w:p w:rsidR="00BA0C78" w:rsidRDefault="00BA0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B1" w:rsidRDefault="00DA67B1">
    <w:pPr>
      <w:pStyle w:val="afffffff8"/>
      <w:framePr w:w="343" w:h="323" w:hRule="exact" w:wrap="auto" w:vAnchor="text" w:hAnchor="page" w:x="4373" w:y="-2"/>
      <w:rPr>
        <w:rStyle w:val="af0"/>
        <w:sz w:val="18"/>
        <w:szCs w:val="18"/>
      </w:rPr>
    </w:pPr>
    <w:r>
      <w:rPr>
        <w:rStyle w:val="af0"/>
        <w:sz w:val="18"/>
        <w:szCs w:val="18"/>
      </w:rPr>
      <w:fldChar w:fldCharType="begin"/>
    </w:r>
    <w:r>
      <w:rPr>
        <w:rStyle w:val="af0"/>
        <w:sz w:val="18"/>
        <w:szCs w:val="18"/>
      </w:rPr>
      <w:instrText xml:space="preserve">PAGE  </w:instrText>
    </w:r>
    <w:r>
      <w:rPr>
        <w:rStyle w:val="af0"/>
        <w:sz w:val="18"/>
        <w:szCs w:val="18"/>
      </w:rPr>
      <w:fldChar w:fldCharType="separate"/>
    </w:r>
    <w:r>
      <w:rPr>
        <w:rStyle w:val="af0"/>
        <w:noProof/>
        <w:sz w:val="18"/>
        <w:szCs w:val="18"/>
      </w:rPr>
      <w:t>2</w:t>
    </w:r>
    <w:r>
      <w:rPr>
        <w:rStyle w:val="af0"/>
        <w:sz w:val="18"/>
        <w:szCs w:val="18"/>
      </w:rPr>
      <w:fldChar w:fldCharType="end"/>
    </w:r>
  </w:p>
  <w:p w:rsidR="00DA67B1" w:rsidRDefault="00DA67B1">
    <w:pPr>
      <w:pStyle w:val="afffffff8"/>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00D0275"/>
    <w:multiLevelType w:val="hybridMultilevel"/>
    <w:tmpl w:val="78607884"/>
    <w:lvl w:ilvl="0" w:tplc="400C6B64">
      <w:numFmt w:val="bullet"/>
      <w:lvlText w:val="-"/>
      <w:lvlJc w:val="left"/>
      <w:pPr>
        <w:tabs>
          <w:tab w:val="num" w:pos="780"/>
        </w:tabs>
        <w:ind w:left="780" w:hanging="42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236453E"/>
    <w:multiLevelType w:val="hybridMultilevel"/>
    <w:tmpl w:val="4942DCC6"/>
    <w:lvl w:ilvl="0" w:tplc="1496186E">
      <w:start w:val="1"/>
      <w:numFmt w:val="decimal"/>
      <w:lvlText w:val="%1."/>
      <w:lvlJc w:val="left"/>
      <w:pPr>
        <w:tabs>
          <w:tab w:val="num" w:pos="425"/>
        </w:tabs>
        <w:ind w:left="425" w:hanging="357"/>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9">
    <w:nsid w:val="4BDE53DE"/>
    <w:multiLevelType w:val="hybridMultilevel"/>
    <w:tmpl w:val="BB4864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4"/>
  </w:num>
  <w:num w:numId="43">
    <w:abstractNumId w:val="52"/>
  </w:num>
  <w:num w:numId="44">
    <w:abstractNumId w:val="46"/>
  </w:num>
  <w:num w:numId="45">
    <w:abstractNumId w:val="50"/>
  </w:num>
  <w:num w:numId="4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A197B"/>
    <w:rsid w:val="001A5E82"/>
    <w:rsid w:val="001A692E"/>
    <w:rsid w:val="001A6FC9"/>
    <w:rsid w:val="001B223E"/>
    <w:rsid w:val="001B4376"/>
    <w:rsid w:val="001B4C01"/>
    <w:rsid w:val="001B7EB7"/>
    <w:rsid w:val="001C702E"/>
    <w:rsid w:val="001D3DEF"/>
    <w:rsid w:val="001D3FB4"/>
    <w:rsid w:val="001D5247"/>
    <w:rsid w:val="001E0674"/>
    <w:rsid w:val="001F14AE"/>
    <w:rsid w:val="001F1507"/>
    <w:rsid w:val="001F66E7"/>
    <w:rsid w:val="001F7920"/>
    <w:rsid w:val="0020387D"/>
    <w:rsid w:val="002066DB"/>
    <w:rsid w:val="00206C75"/>
    <w:rsid w:val="0021207A"/>
    <w:rsid w:val="00214C91"/>
    <w:rsid w:val="00243054"/>
    <w:rsid w:val="00245E07"/>
    <w:rsid w:val="00262D69"/>
    <w:rsid w:val="00264972"/>
    <w:rsid w:val="00267173"/>
    <w:rsid w:val="00267C02"/>
    <w:rsid w:val="00270E53"/>
    <w:rsid w:val="0028253D"/>
    <w:rsid w:val="002842B1"/>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E284B"/>
    <w:rsid w:val="002F0E53"/>
    <w:rsid w:val="002F142F"/>
    <w:rsid w:val="002F1BEC"/>
    <w:rsid w:val="002F5991"/>
    <w:rsid w:val="003015D7"/>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36EF"/>
    <w:rsid w:val="004A5A83"/>
    <w:rsid w:val="004B482A"/>
    <w:rsid w:val="004B59E3"/>
    <w:rsid w:val="004C017C"/>
    <w:rsid w:val="004C647D"/>
    <w:rsid w:val="004C6BDF"/>
    <w:rsid w:val="004C7E0B"/>
    <w:rsid w:val="004D1E66"/>
    <w:rsid w:val="004E21C4"/>
    <w:rsid w:val="004F03AF"/>
    <w:rsid w:val="004F1609"/>
    <w:rsid w:val="004F6B1B"/>
    <w:rsid w:val="00501DCF"/>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E277E"/>
    <w:rsid w:val="005E2FD3"/>
    <w:rsid w:val="00600D4B"/>
    <w:rsid w:val="00602122"/>
    <w:rsid w:val="006028F4"/>
    <w:rsid w:val="00612DF3"/>
    <w:rsid w:val="00616243"/>
    <w:rsid w:val="00616BC2"/>
    <w:rsid w:val="00616E4F"/>
    <w:rsid w:val="006244A2"/>
    <w:rsid w:val="00634490"/>
    <w:rsid w:val="00643854"/>
    <w:rsid w:val="00646A1F"/>
    <w:rsid w:val="00647E9E"/>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44206"/>
    <w:rsid w:val="0075289A"/>
    <w:rsid w:val="00760C9A"/>
    <w:rsid w:val="007624A1"/>
    <w:rsid w:val="00763C76"/>
    <w:rsid w:val="00767053"/>
    <w:rsid w:val="00767213"/>
    <w:rsid w:val="007755D7"/>
    <w:rsid w:val="00775749"/>
    <w:rsid w:val="007945B0"/>
    <w:rsid w:val="00794799"/>
    <w:rsid w:val="0079582D"/>
    <w:rsid w:val="007A3A4A"/>
    <w:rsid w:val="007B0B78"/>
    <w:rsid w:val="007C2E1C"/>
    <w:rsid w:val="007C548E"/>
    <w:rsid w:val="007C7837"/>
    <w:rsid w:val="007D2A15"/>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40A3"/>
    <w:rsid w:val="00876327"/>
    <w:rsid w:val="0087703A"/>
    <w:rsid w:val="00877AA5"/>
    <w:rsid w:val="00880281"/>
    <w:rsid w:val="00885A91"/>
    <w:rsid w:val="00886B4E"/>
    <w:rsid w:val="0089177A"/>
    <w:rsid w:val="0089415E"/>
    <w:rsid w:val="00896C58"/>
    <w:rsid w:val="008A1CFC"/>
    <w:rsid w:val="008A2403"/>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73CC1"/>
    <w:rsid w:val="0097772C"/>
    <w:rsid w:val="00987157"/>
    <w:rsid w:val="00991213"/>
    <w:rsid w:val="00992C5D"/>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7637"/>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945"/>
    <w:rsid w:val="00B07A45"/>
    <w:rsid w:val="00B1230A"/>
    <w:rsid w:val="00B15527"/>
    <w:rsid w:val="00B17097"/>
    <w:rsid w:val="00B242E3"/>
    <w:rsid w:val="00B26E31"/>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0C78"/>
    <w:rsid w:val="00BA3A4E"/>
    <w:rsid w:val="00BB224D"/>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60C45"/>
    <w:rsid w:val="00C61439"/>
    <w:rsid w:val="00C70C58"/>
    <w:rsid w:val="00C77163"/>
    <w:rsid w:val="00C81AAD"/>
    <w:rsid w:val="00C87CAD"/>
    <w:rsid w:val="00C914D9"/>
    <w:rsid w:val="00C93557"/>
    <w:rsid w:val="00CA251F"/>
    <w:rsid w:val="00CA713B"/>
    <w:rsid w:val="00CB1C7A"/>
    <w:rsid w:val="00CB5B02"/>
    <w:rsid w:val="00CB74DD"/>
    <w:rsid w:val="00CC6B39"/>
    <w:rsid w:val="00CC6BB0"/>
    <w:rsid w:val="00CD23CD"/>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73023"/>
    <w:rsid w:val="00D77579"/>
    <w:rsid w:val="00D8283E"/>
    <w:rsid w:val="00D83EAA"/>
    <w:rsid w:val="00D84181"/>
    <w:rsid w:val="00D92266"/>
    <w:rsid w:val="00D92B1F"/>
    <w:rsid w:val="00D959BF"/>
    <w:rsid w:val="00D963CD"/>
    <w:rsid w:val="00D97F12"/>
    <w:rsid w:val="00DA67B1"/>
    <w:rsid w:val="00DA7EE8"/>
    <w:rsid w:val="00DB027F"/>
    <w:rsid w:val="00DB0422"/>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76B6"/>
    <w:rsid w:val="00F00E76"/>
    <w:rsid w:val="00F02799"/>
    <w:rsid w:val="00F04FBC"/>
    <w:rsid w:val="00F07431"/>
    <w:rsid w:val="00F224B8"/>
    <w:rsid w:val="00F42DB2"/>
    <w:rsid w:val="00F47998"/>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uiPriority w:val="99"/>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uiPriority w:val="9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uiPriority w:val="99"/>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uiPriority w:val="99"/>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uiPriority w:val="99"/>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uiPriority w:val="99"/>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uiPriority w:val="99"/>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b"/>
    <w:rsid w:val="00305A59"/>
    <w:rPr>
      <w:noProof w:val="0"/>
      <w:sz w:val="28"/>
      <w:szCs w:val="24"/>
      <w:lang w:val="ru-RU" w:eastAsia="ru-RU" w:bidi="ar-SA"/>
    </w:rPr>
  </w:style>
  <w:style w:type="character" w:customStyle="1" w:styleId="MTEquationSection">
    <w:name w:val="MTEquationSection"/>
    <w:basedOn w:val="ab"/>
    <w:rsid w:val="00B07A45"/>
    <w:rPr>
      <w:vanish w:val="0"/>
      <w:color w:val="FF0000"/>
      <w:sz w:val="24"/>
    </w:rPr>
  </w:style>
  <w:style w:type="paragraph" w:customStyle="1" w:styleId="contrib">
    <w:name w:val="contrib"/>
    <w:basedOn w:val="aa"/>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b"/>
    <w:rsid w:val="00B07A45"/>
    <w:rPr>
      <w:rFonts w:ascii="Verdana" w:hAnsi="Verdana" w:hint="default"/>
      <w:color w:val="000000"/>
      <w:sz w:val="15"/>
      <w:szCs w:val="15"/>
    </w:rPr>
  </w:style>
  <w:style w:type="character" w:customStyle="1" w:styleId="smcaps">
    <w:name w:val="smcaps"/>
    <w:basedOn w:val="ab"/>
    <w:rsid w:val="00B07A45"/>
  </w:style>
  <w:style w:type="character" w:customStyle="1" w:styleId="small2">
    <w:name w:val="small2"/>
    <w:basedOn w:val="ab"/>
    <w:rsid w:val="00B07A45"/>
    <w:rPr>
      <w:rFonts w:ascii="Verdana" w:hAnsi="Verdana" w:hint="default"/>
      <w:sz w:val="19"/>
      <w:szCs w:val="19"/>
    </w:rPr>
  </w:style>
  <w:style w:type="character" w:customStyle="1" w:styleId="it">
    <w:name w:val="it"/>
    <w:basedOn w:val="ab"/>
    <w:rsid w:val="00B07A45"/>
  </w:style>
  <w:style w:type="character" w:customStyle="1" w:styleId="scp">
    <w:name w:val="scp"/>
    <w:basedOn w:val="ab"/>
    <w:rsid w:val="00B07A45"/>
  </w:style>
  <w:style w:type="character" w:customStyle="1" w:styleId="afffffffffffffffffffffffff5">
    <w:name w:val="Витя Эксперимент Знак"/>
    <w:basedOn w:val="ab"/>
    <w:rsid w:val="00E866D7"/>
    <w:rPr>
      <w:b/>
      <w:i/>
      <w:sz w:val="28"/>
      <w:szCs w:val="28"/>
      <w:lang w:val="uk-UA"/>
    </w:rPr>
  </w:style>
  <w:style w:type="paragraph" w:customStyle="1" w:styleId="BodyTextIndent22">
    <w:name w:val="Body Text Indent 2"/>
    <w:basedOn w:val="aa"/>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a"/>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a"/>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6">
    <w:name w:val="Текст диплома"/>
    <w:basedOn w:val="aa"/>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a"/>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b"/>
    <w:rsid w:val="00DB0422"/>
  </w:style>
  <w:style w:type="character" w:customStyle="1" w:styleId="variant">
    <w:name w:val="variant"/>
    <w:basedOn w:val="ab"/>
    <w:rsid w:val="00DB0422"/>
  </w:style>
  <w:style w:type="character" w:customStyle="1" w:styleId="variantcorrected">
    <w:name w:val="variant corrected"/>
    <w:basedOn w:val="ab"/>
    <w:rsid w:val="00DB0422"/>
  </w:style>
  <w:style w:type="paragraph" w:customStyle="1" w:styleId="hidden">
    <w:name w:val="hidden"/>
    <w:basedOn w:val="aa"/>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b"/>
    <w:rsid w:val="00DB0422"/>
  </w:style>
  <w:style w:type="paragraph" w:customStyle="1" w:styleId="affiliation">
    <w:name w:val="affiliation"/>
    <w:basedOn w:val="aa"/>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a"/>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a"/>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a"/>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a"/>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a"/>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a"/>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b"/>
    <w:rsid w:val="00831383"/>
    <w:rPr>
      <w:rFonts w:cs="Times New Roman"/>
    </w:rPr>
  </w:style>
  <w:style w:type="character" w:customStyle="1" w:styleId="ref-vol">
    <w:name w:val="ref-vol"/>
    <w:basedOn w:val="ab"/>
    <w:rsid w:val="00831383"/>
    <w:rPr>
      <w:rFonts w:cs="Times New Roman"/>
    </w:rPr>
  </w:style>
  <w:style w:type="paragraph" w:customStyle="1" w:styleId="rvps27">
    <w:name w:val="rvps27"/>
    <w:basedOn w:val="aa"/>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b"/>
    <w:rsid w:val="008A2403"/>
    <w:rPr>
      <w:rFonts w:ascii="Arial" w:hAnsi="Arial" w:cs="Arial" w:hint="default"/>
      <w:sz w:val="20"/>
      <w:szCs w:val="20"/>
      <w:bdr w:val="single" w:sz="2" w:space="0" w:color="FFFFFF" w:frame="1"/>
    </w:rPr>
  </w:style>
  <w:style w:type="character" w:customStyle="1" w:styleId="sectionheader4">
    <w:name w:val="sectionheader4"/>
    <w:basedOn w:val="ab"/>
    <w:rsid w:val="008A2403"/>
    <w:rPr>
      <w:b/>
      <w:bCs/>
      <w:sz w:val="30"/>
      <w:szCs w:val="30"/>
    </w:rPr>
  </w:style>
  <w:style w:type="character" w:customStyle="1" w:styleId="productmediumclass">
    <w:name w:val="productmediumclass"/>
    <w:basedOn w:val="ab"/>
    <w:rsid w:val="008A2403"/>
  </w:style>
  <w:style w:type="character" w:customStyle="1" w:styleId="productlargeclass">
    <w:name w:val="productlargeclass"/>
    <w:basedOn w:val="ab"/>
    <w:rsid w:val="008A2403"/>
  </w:style>
  <w:style w:type="paragraph" w:customStyle="1" w:styleId="xl94">
    <w:name w:val="xl94"/>
    <w:basedOn w:val="aa"/>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7">
    <w:name w:val="спостереження"/>
    <w:basedOn w:val="Base"/>
    <w:rsid w:val="008A2403"/>
    <w:pPr>
      <w:tabs>
        <w:tab w:val="left" w:pos="2840"/>
      </w:tabs>
      <w:ind w:left="2840" w:hanging="2131"/>
    </w:pPr>
  </w:style>
  <w:style w:type="character" w:customStyle="1" w:styleId="notinjournal2">
    <w:name w:val="notinjournal2"/>
    <w:basedOn w:val="ab"/>
    <w:rsid w:val="008A2403"/>
  </w:style>
  <w:style w:type="character" w:customStyle="1" w:styleId="journal">
    <w:name w:val="journal"/>
    <w:basedOn w:val="ab"/>
    <w:rsid w:val="008A2403"/>
  </w:style>
  <w:style w:type="paragraph" w:customStyle="1" w:styleId="afffffffffffffffffffffffff8">
    <w:name w:val="таблица"/>
    <w:basedOn w:val="aa"/>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
    <w:name w:val="Body Text Indent"/>
    <w:basedOn w:val="aa"/>
    <w:rsid w:val="00DA67B1"/>
    <w:pPr>
      <w:suppressAutoHyphens w:val="0"/>
      <w:spacing w:after="120"/>
      <w:ind w:left="283"/>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uiPriority w:val="99"/>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uiPriority w:val="9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uiPriority w:val="99"/>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uiPriority w:val="99"/>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uiPriority w:val="99"/>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uiPriority w:val="99"/>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uiPriority w:val="99"/>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b"/>
    <w:rsid w:val="00305A59"/>
    <w:rPr>
      <w:noProof w:val="0"/>
      <w:sz w:val="28"/>
      <w:szCs w:val="24"/>
      <w:lang w:val="ru-RU" w:eastAsia="ru-RU" w:bidi="ar-SA"/>
    </w:rPr>
  </w:style>
  <w:style w:type="character" w:customStyle="1" w:styleId="MTEquationSection">
    <w:name w:val="MTEquationSection"/>
    <w:basedOn w:val="ab"/>
    <w:rsid w:val="00B07A45"/>
    <w:rPr>
      <w:vanish w:val="0"/>
      <w:color w:val="FF0000"/>
      <w:sz w:val="24"/>
    </w:rPr>
  </w:style>
  <w:style w:type="paragraph" w:customStyle="1" w:styleId="contrib">
    <w:name w:val="contrib"/>
    <w:basedOn w:val="aa"/>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b"/>
    <w:rsid w:val="00B07A45"/>
    <w:rPr>
      <w:rFonts w:ascii="Verdana" w:hAnsi="Verdana" w:hint="default"/>
      <w:color w:val="000000"/>
      <w:sz w:val="15"/>
      <w:szCs w:val="15"/>
    </w:rPr>
  </w:style>
  <w:style w:type="character" w:customStyle="1" w:styleId="smcaps">
    <w:name w:val="smcaps"/>
    <w:basedOn w:val="ab"/>
    <w:rsid w:val="00B07A45"/>
  </w:style>
  <w:style w:type="character" w:customStyle="1" w:styleId="small2">
    <w:name w:val="small2"/>
    <w:basedOn w:val="ab"/>
    <w:rsid w:val="00B07A45"/>
    <w:rPr>
      <w:rFonts w:ascii="Verdana" w:hAnsi="Verdana" w:hint="default"/>
      <w:sz w:val="19"/>
      <w:szCs w:val="19"/>
    </w:rPr>
  </w:style>
  <w:style w:type="character" w:customStyle="1" w:styleId="it">
    <w:name w:val="it"/>
    <w:basedOn w:val="ab"/>
    <w:rsid w:val="00B07A45"/>
  </w:style>
  <w:style w:type="character" w:customStyle="1" w:styleId="scp">
    <w:name w:val="scp"/>
    <w:basedOn w:val="ab"/>
    <w:rsid w:val="00B07A45"/>
  </w:style>
  <w:style w:type="character" w:customStyle="1" w:styleId="afffffffffffffffffffffffff5">
    <w:name w:val="Витя Эксперимент Знак"/>
    <w:basedOn w:val="ab"/>
    <w:rsid w:val="00E866D7"/>
    <w:rPr>
      <w:b/>
      <w:i/>
      <w:sz w:val="28"/>
      <w:szCs w:val="28"/>
      <w:lang w:val="uk-UA"/>
    </w:rPr>
  </w:style>
  <w:style w:type="paragraph" w:customStyle="1" w:styleId="BodyTextIndent22">
    <w:name w:val="Body Text Indent 2"/>
    <w:basedOn w:val="aa"/>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a"/>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a"/>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6">
    <w:name w:val="Текст диплома"/>
    <w:basedOn w:val="aa"/>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a"/>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b"/>
    <w:rsid w:val="00DB0422"/>
  </w:style>
  <w:style w:type="character" w:customStyle="1" w:styleId="variant">
    <w:name w:val="variant"/>
    <w:basedOn w:val="ab"/>
    <w:rsid w:val="00DB0422"/>
  </w:style>
  <w:style w:type="character" w:customStyle="1" w:styleId="variantcorrected">
    <w:name w:val="variant corrected"/>
    <w:basedOn w:val="ab"/>
    <w:rsid w:val="00DB0422"/>
  </w:style>
  <w:style w:type="paragraph" w:customStyle="1" w:styleId="hidden">
    <w:name w:val="hidden"/>
    <w:basedOn w:val="aa"/>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b"/>
    <w:rsid w:val="00DB0422"/>
  </w:style>
  <w:style w:type="paragraph" w:customStyle="1" w:styleId="affiliation">
    <w:name w:val="affiliation"/>
    <w:basedOn w:val="aa"/>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a"/>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a"/>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a"/>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a"/>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a"/>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a"/>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b"/>
    <w:rsid w:val="00831383"/>
    <w:rPr>
      <w:rFonts w:cs="Times New Roman"/>
    </w:rPr>
  </w:style>
  <w:style w:type="character" w:customStyle="1" w:styleId="ref-vol">
    <w:name w:val="ref-vol"/>
    <w:basedOn w:val="ab"/>
    <w:rsid w:val="00831383"/>
    <w:rPr>
      <w:rFonts w:cs="Times New Roman"/>
    </w:rPr>
  </w:style>
  <w:style w:type="paragraph" w:customStyle="1" w:styleId="rvps27">
    <w:name w:val="rvps27"/>
    <w:basedOn w:val="aa"/>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b"/>
    <w:rsid w:val="008A2403"/>
    <w:rPr>
      <w:rFonts w:ascii="Arial" w:hAnsi="Arial" w:cs="Arial" w:hint="default"/>
      <w:sz w:val="20"/>
      <w:szCs w:val="20"/>
      <w:bdr w:val="single" w:sz="2" w:space="0" w:color="FFFFFF" w:frame="1"/>
    </w:rPr>
  </w:style>
  <w:style w:type="character" w:customStyle="1" w:styleId="sectionheader4">
    <w:name w:val="sectionheader4"/>
    <w:basedOn w:val="ab"/>
    <w:rsid w:val="008A2403"/>
    <w:rPr>
      <w:b/>
      <w:bCs/>
      <w:sz w:val="30"/>
      <w:szCs w:val="30"/>
    </w:rPr>
  </w:style>
  <w:style w:type="character" w:customStyle="1" w:styleId="productmediumclass">
    <w:name w:val="productmediumclass"/>
    <w:basedOn w:val="ab"/>
    <w:rsid w:val="008A2403"/>
  </w:style>
  <w:style w:type="character" w:customStyle="1" w:styleId="productlargeclass">
    <w:name w:val="productlargeclass"/>
    <w:basedOn w:val="ab"/>
    <w:rsid w:val="008A2403"/>
  </w:style>
  <w:style w:type="paragraph" w:customStyle="1" w:styleId="xl94">
    <w:name w:val="xl94"/>
    <w:basedOn w:val="aa"/>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7">
    <w:name w:val="спостереження"/>
    <w:basedOn w:val="Base"/>
    <w:rsid w:val="008A2403"/>
    <w:pPr>
      <w:tabs>
        <w:tab w:val="left" w:pos="2840"/>
      </w:tabs>
      <w:ind w:left="2840" w:hanging="2131"/>
    </w:pPr>
  </w:style>
  <w:style w:type="character" w:customStyle="1" w:styleId="notinjournal2">
    <w:name w:val="notinjournal2"/>
    <w:basedOn w:val="ab"/>
    <w:rsid w:val="008A2403"/>
  </w:style>
  <w:style w:type="character" w:customStyle="1" w:styleId="journal">
    <w:name w:val="journal"/>
    <w:basedOn w:val="ab"/>
    <w:rsid w:val="008A2403"/>
  </w:style>
  <w:style w:type="paragraph" w:customStyle="1" w:styleId="afffffffffffffffffffffffff8">
    <w:name w:val="таблица"/>
    <w:basedOn w:val="aa"/>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
    <w:name w:val="Body Text Indent"/>
    <w:basedOn w:val="aa"/>
    <w:rsid w:val="00DA67B1"/>
    <w:pPr>
      <w:suppressAutoHyphens w:val="0"/>
      <w:spacing w:after="120"/>
      <w:ind w:left="283"/>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3.png"/><Relationship Id="rId22"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33333333333333331"/>
          <c:y val="0.32786885245901637"/>
          <c:w val="0.33950617283950618"/>
          <c:h val="0.36065573770491804"/>
        </c:manualLayout>
      </c:layout>
      <c:pie3DChart>
        <c:varyColors val="1"/>
        <c:ser>
          <c:idx val="0"/>
          <c:order val="0"/>
          <c:spPr>
            <a:ln w="12667">
              <a:solidFill>
                <a:srgbClr val="000000"/>
              </a:solidFill>
              <a:prstDash val="solid"/>
            </a:ln>
          </c:spPr>
          <c:explosion val="25"/>
          <c:dPt>
            <c:idx val="0"/>
            <c:bubble3D val="0"/>
            <c:spPr>
              <a:pattFill prst="pct9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7">
                <a:solidFill>
                  <a:srgbClr val="000000"/>
                </a:solidFill>
                <a:prstDash val="solid"/>
              </a:ln>
            </c:spPr>
          </c:dPt>
          <c:dPt>
            <c:idx val="1"/>
            <c:bubble3D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7">
                <a:solidFill>
                  <a:srgbClr val="000000"/>
                </a:solidFill>
                <a:prstDash val="solid"/>
              </a:ln>
            </c:spPr>
          </c:dPt>
          <c:dPt>
            <c:idx val="2"/>
            <c:bubble3D val="0"/>
            <c:spPr>
              <a:pattFill prst="pct75">
                <a:fgClr>
                  <a:srgbClr val="000000"/>
                </a:fgClr>
                <a:bgClr>
                  <a:srgbClr xmlns:mc="http://schemas.openxmlformats.org/markup-compatibility/2006" xmlns:a14="http://schemas.microsoft.com/office/drawing/2010/main" val="FFFFFF" mc:Ignorable="a14" a14:legacySpreadsheetColorIndex="9"/>
                </a:bgClr>
              </a:pattFill>
              <a:ln w="12667">
                <a:solidFill>
                  <a:srgbClr val="000000"/>
                </a:solidFill>
                <a:prstDash val="solid"/>
              </a:ln>
            </c:spPr>
          </c:dPt>
          <c:dPt>
            <c:idx val="3"/>
            <c:bubble3D val="0"/>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7">
                <a:solidFill>
                  <a:srgbClr val="000000"/>
                </a:solidFill>
                <a:prstDash val="solid"/>
              </a:ln>
            </c:spPr>
          </c:dPt>
          <c:dPt>
            <c:idx val="4"/>
            <c:bubble3D val="0"/>
            <c:spPr>
              <a:pattFill prst="pct6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7">
                <a:solidFill>
                  <a:srgbClr val="000000"/>
                </a:solidFill>
                <a:prstDash val="solid"/>
              </a:ln>
            </c:spPr>
          </c:dPt>
          <c:dPt>
            <c:idx val="5"/>
            <c:bubble3D val="0"/>
            <c:spPr>
              <a:pattFill prst="pct3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7">
                <a:solidFill>
                  <a:srgbClr val="000000"/>
                </a:solidFill>
                <a:prstDash val="solid"/>
              </a:ln>
            </c:spPr>
          </c:dPt>
          <c:dPt>
            <c:idx val="6"/>
            <c:bubble3D val="0"/>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7">
                <a:solidFill>
                  <a:srgbClr val="000000"/>
                </a:solidFill>
                <a:prstDash val="solid"/>
              </a:ln>
            </c:spPr>
          </c:dPt>
          <c:dPt>
            <c:idx val="7"/>
            <c:bubble3D val="0"/>
            <c:spPr>
              <a:pattFill prst="lt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7">
                <a:solidFill>
                  <a:srgbClr val="000000"/>
                </a:solidFill>
                <a:prstDash val="solid"/>
              </a:ln>
            </c:spPr>
          </c:dPt>
          <c:dPt>
            <c:idx val="8"/>
            <c:bubble3D val="0"/>
            <c:spPr>
              <a:pattFill prst="dk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7">
                <a:solidFill>
                  <a:srgbClr val="000000"/>
                </a:solidFill>
                <a:prstDash val="solid"/>
              </a:ln>
            </c:spPr>
          </c:dPt>
          <c:dPt>
            <c:idx val="9"/>
            <c:bubble3D val="0"/>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7">
                <a:solidFill>
                  <a:srgbClr val="000000"/>
                </a:solidFill>
                <a:prstDash val="solid"/>
              </a:ln>
            </c:spPr>
          </c:dPt>
          <c:dLbls>
            <c:spPr>
              <a:noFill/>
              <a:ln w="25333">
                <a:noFill/>
              </a:ln>
            </c:spPr>
            <c:txPr>
              <a:bodyPr/>
              <a:lstStyle/>
              <a:p>
                <a:pPr>
                  <a:defRPr sz="798"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dLbls>
          <c:val>
            <c:numRef>
              <c:f>Лист1!$A$1:$E$1</c:f>
              <c:numCache>
                <c:formatCode>General</c:formatCode>
                <c:ptCount val="5"/>
                <c:pt idx="0">
                  <c:v>55.7</c:v>
                </c:pt>
                <c:pt idx="1">
                  <c:v>25.7</c:v>
                </c:pt>
                <c:pt idx="2">
                  <c:v>8.8000000000000007</c:v>
                </c:pt>
                <c:pt idx="3">
                  <c:v>6.2</c:v>
                </c:pt>
                <c:pt idx="4">
                  <c:v>3.6</c:v>
                </c:pt>
              </c:numCache>
            </c:numRef>
          </c:val>
        </c:ser>
        <c:dLbls>
          <c:showLegendKey val="0"/>
          <c:showVal val="0"/>
          <c:showCatName val="1"/>
          <c:showSerName val="0"/>
          <c:showPercent val="0"/>
          <c:showBubbleSize val="0"/>
          <c:showLeaderLines val="1"/>
        </c:dLbls>
      </c:pie3DChart>
      <c:spPr>
        <a:noFill/>
        <a:ln w="25333">
          <a:noFill/>
        </a:ln>
      </c:spPr>
    </c:plotArea>
    <c:plotVisOnly val="1"/>
    <c:dispBlanksAs val="zero"/>
    <c:showDLblsOverMax val="0"/>
  </c:chart>
  <c:spPr>
    <a:noFill/>
    <a:ln>
      <a:noFill/>
    </a:ln>
  </c:spPr>
  <c:txPr>
    <a:bodyPr/>
    <a:lstStyle/>
    <a:p>
      <a:pPr>
        <a:defRPr sz="798"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4B79-C888-4A17-BB2B-98B651E5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14</Pages>
  <Words>6674</Words>
  <Characters>38048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307</cp:revision>
  <cp:lastPrinted>2009-02-06T08:36:00Z</cp:lastPrinted>
  <dcterms:created xsi:type="dcterms:W3CDTF">2015-03-22T11:10:00Z</dcterms:created>
  <dcterms:modified xsi:type="dcterms:W3CDTF">2016-02-16T09:40:00Z</dcterms:modified>
</cp:coreProperties>
</file>