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10" w:rsidRPr="00C83710" w:rsidRDefault="00C83710" w:rsidP="00C83710">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707" type="#_x0000_t202" style="position:absolute;margin-left:295.2pt;margin-top:0;width:90.7pt;height:65.75pt;z-index:251660288;mso-wrap-distance-left:5pt;mso-wrap-distance-right:5pt;mso-position-horizontal-relative:margin" wrapcoords="0 0 21600 0 21600 4095 18671 4095 18671 21600 2665 21600 2665 4095 0 4095 0 0" filled="f" stroked="f">
            <v:textbox style="mso-fit-shape-to-text:t" inset="0,0,0,0">
              <w:txbxContent>
                <w:p w:rsidR="00C83710" w:rsidRDefault="00C83710" w:rsidP="00C83710">
                  <w:pPr>
                    <w:pStyle w:val="2ffffff0"/>
                    <w:shd w:val="clear" w:color="auto" w:fill="auto"/>
                    <w:spacing w:line="240" w:lineRule="exact"/>
                  </w:pPr>
                  <w:r>
                    <w:rPr>
                      <w:color w:val="000000"/>
                      <w:sz w:val="24"/>
                      <w:szCs w:val="24"/>
                      <w:lang w:eastAsia="ru-RU" w:bidi="ru-RU"/>
                    </w:rPr>
                    <w:t>На правах рукописи</w:t>
                  </w:r>
                </w:p>
                <w:p w:rsidR="00C83710" w:rsidRDefault="00C83710" w:rsidP="00C83710">
                  <w:pPr>
                    <w:jc w:val="center"/>
                    <w:rPr>
                      <w:sz w:val="2"/>
                      <w:szCs w:val="2"/>
                    </w:rPr>
                  </w:pPr>
                  <w:r>
                    <w:rPr>
                      <w:noProof/>
                      <w:lang w:eastAsia="ru-RU"/>
                    </w:rPr>
                    <w:drawing>
                      <wp:inline distT="0" distB="0" distL="0" distR="0">
                        <wp:extent cx="1149350" cy="840105"/>
                        <wp:effectExtent l="19050" t="0" r="0" b="0"/>
                        <wp:docPr id="164" name="Рисунок 164" descr="C:\Users\Pavel\AppData\Local\Temp\Rar$DIa0.34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Pavel\AppData\Local\Temp\Rar$DIa0.342\media\image1.jpeg"/>
                                <pic:cNvPicPr>
                                  <a:picLocks noChangeAspect="1" noChangeArrowheads="1"/>
                                </pic:cNvPicPr>
                              </pic:nvPicPr>
                              <pic:blipFill>
                                <a:blip r:embed="rId8"/>
                                <a:srcRect/>
                                <a:stretch>
                                  <a:fillRect/>
                                </a:stretch>
                              </pic:blipFill>
                              <pic:spPr bwMode="auto">
                                <a:xfrm>
                                  <a:off x="0" y="0"/>
                                  <a:ext cx="1149350" cy="840105"/>
                                </a:xfrm>
                                <a:prstGeom prst="rect">
                                  <a:avLst/>
                                </a:prstGeom>
                                <a:noFill/>
                                <a:ln w="9525">
                                  <a:noFill/>
                                  <a:miter lim="800000"/>
                                  <a:headEnd/>
                                  <a:tailEnd/>
                                </a:ln>
                              </pic:spPr>
                            </pic:pic>
                          </a:graphicData>
                        </a:graphic>
                      </wp:inline>
                    </w:drawing>
                  </w:r>
                </w:p>
              </w:txbxContent>
            </v:textbox>
            <w10:wrap anchorx="margin"/>
          </v:shape>
        </w:pict>
      </w:r>
    </w:p>
    <w:p w:rsidR="00C83710" w:rsidRPr="00C83710" w:rsidRDefault="00C83710" w:rsidP="00C83710">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C83710" w:rsidRPr="00C83710" w:rsidRDefault="00C83710" w:rsidP="00C83710">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C83710" w:rsidRPr="00C83710" w:rsidRDefault="00C83710" w:rsidP="00C83710">
      <w:pPr>
        <w:tabs>
          <w:tab w:val="clear" w:pos="709"/>
        </w:tabs>
        <w:suppressAutoHyphens w:val="0"/>
        <w:spacing w:after="0" w:line="506" w:lineRule="exact"/>
        <w:ind w:firstLine="0"/>
        <w:jc w:val="left"/>
        <w:rPr>
          <w:rFonts w:ascii="Arial Unicode MS" w:eastAsia="Arial Unicode MS" w:hAnsi="Arial Unicode MS" w:cs="Arial Unicode MS"/>
          <w:color w:val="000000"/>
          <w:kern w:val="0"/>
          <w:sz w:val="24"/>
          <w:szCs w:val="24"/>
          <w:lang w:eastAsia="ru-RU" w:bidi="ru-RU"/>
        </w:rPr>
      </w:pP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C83710" w:rsidRPr="00C83710">
          <w:headerReference w:type="even" r:id="rId9"/>
          <w:headerReference w:type="default" r:id="rId10"/>
          <w:type w:val="continuous"/>
          <w:pgSz w:w="11900" w:h="16840"/>
          <w:pgMar w:top="1539" w:right="1253" w:bottom="1311" w:left="2295" w:header="0" w:footer="3" w:gutter="0"/>
          <w:cols w:space="720"/>
          <w:noEndnote/>
          <w:titlePg/>
          <w:docGrid w:linePitch="360"/>
        </w:sectPr>
      </w:pPr>
    </w:p>
    <w:p w:rsidR="00C83710" w:rsidRPr="00C83710" w:rsidRDefault="00C83710" w:rsidP="00C8371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C83710" w:rsidRPr="00C83710" w:rsidRDefault="00C83710" w:rsidP="00C83710">
      <w:pPr>
        <w:tabs>
          <w:tab w:val="clear" w:pos="709"/>
        </w:tabs>
        <w:suppressAutoHyphens w:val="0"/>
        <w:spacing w:before="5" w:after="5" w:line="240" w:lineRule="exact"/>
        <w:ind w:firstLine="0"/>
        <w:jc w:val="left"/>
        <w:rPr>
          <w:rFonts w:ascii="Arial Unicode MS" w:eastAsia="Arial Unicode MS" w:hAnsi="Arial Unicode MS" w:cs="Arial Unicode MS"/>
          <w:color w:val="000000"/>
          <w:kern w:val="0"/>
          <w:sz w:val="19"/>
          <w:szCs w:val="19"/>
          <w:lang w:eastAsia="ru-RU" w:bidi="ru-RU"/>
        </w:rPr>
      </w:pP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C83710" w:rsidRPr="00C83710">
          <w:type w:val="continuous"/>
          <w:pgSz w:w="11900" w:h="16840"/>
          <w:pgMar w:top="3642" w:right="0" w:bottom="1326" w:left="0" w:header="0" w:footer="3" w:gutter="0"/>
          <w:cols w:space="720"/>
          <w:noEndnote/>
          <w:docGrid w:linePitch="360"/>
        </w:sectPr>
      </w:pPr>
    </w:p>
    <w:p w:rsidR="00C83710" w:rsidRPr="00C83710" w:rsidRDefault="00C83710" w:rsidP="00C83710">
      <w:pPr>
        <w:tabs>
          <w:tab w:val="clear" w:pos="709"/>
        </w:tabs>
        <w:suppressAutoHyphens w:val="0"/>
        <w:spacing w:after="1970" w:line="240" w:lineRule="exact"/>
        <w:ind w:left="70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Татьяна Андреевна</w:t>
      </w:r>
    </w:p>
    <w:p w:rsidR="00C83710" w:rsidRPr="00C83710" w:rsidRDefault="00C83710" w:rsidP="00C83710">
      <w:pPr>
        <w:tabs>
          <w:tab w:val="clear" w:pos="709"/>
        </w:tabs>
        <w:suppressAutoHyphens w:val="0"/>
        <w:spacing w:after="1340" w:line="415"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ТЕХНОЛОГИЯ ПРОПУСКА ПОЕЗДОВ ПРИ ПЕРЕРЫВАХ В ДВИЖЕНИИ НА ЖЕЛЕЗНОДОРОЖНЫХ УЧАСТКАХ ДАЛЬНЕВОСТОЧНОГО РЕГИОНА</w:t>
      </w:r>
    </w:p>
    <w:p w:rsidR="00C83710" w:rsidRPr="00C83710" w:rsidRDefault="00C83710" w:rsidP="00C83710">
      <w:pPr>
        <w:numPr>
          <w:ilvl w:val="0"/>
          <w:numId w:val="18"/>
        </w:numPr>
        <w:tabs>
          <w:tab w:val="clear" w:pos="709"/>
          <w:tab w:val="left" w:pos="2079"/>
        </w:tabs>
        <w:suppressAutoHyphens w:val="0"/>
        <w:spacing w:after="1672" w:line="240" w:lineRule="exact"/>
        <w:ind w:left="90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Управление процессами перевозок</w:t>
      </w:r>
    </w:p>
    <w:p w:rsidR="00C83710" w:rsidRPr="00C83710" w:rsidRDefault="00C83710" w:rsidP="00C83710">
      <w:pPr>
        <w:tabs>
          <w:tab w:val="clear" w:pos="709"/>
        </w:tabs>
        <w:suppressAutoHyphens w:val="0"/>
        <w:spacing w:after="0" w:line="418" w:lineRule="exact"/>
        <w:ind w:left="70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Автореферат</w:t>
      </w:r>
    </w:p>
    <w:p w:rsidR="00C83710" w:rsidRPr="00C83710" w:rsidRDefault="00C83710" w:rsidP="00C83710">
      <w:pPr>
        <w:tabs>
          <w:tab w:val="clear" w:pos="709"/>
        </w:tabs>
        <w:suppressAutoHyphens w:val="0"/>
        <w:spacing w:after="3442" w:line="418" w:lineRule="exact"/>
        <w:ind w:left="70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диссертации на соискание учёной степени</w:t>
      </w:r>
      <w:r w:rsidRPr="00C83710">
        <w:rPr>
          <w:rFonts w:ascii="Arial Unicode MS" w:eastAsia="Arial Unicode MS" w:hAnsi="Arial Unicode MS" w:cs="Arial Unicode MS"/>
          <w:color w:val="000000"/>
          <w:kern w:val="0"/>
          <w:sz w:val="24"/>
          <w:szCs w:val="24"/>
          <w:lang w:eastAsia="ru-RU" w:bidi="ru-RU"/>
        </w:rPr>
        <w:br/>
        <w:t>кандидата технических наук</w:t>
      </w:r>
    </w:p>
    <w:p w:rsidR="00C83710" w:rsidRPr="00C83710" w:rsidRDefault="00C83710" w:rsidP="00C83710">
      <w:pPr>
        <w:tabs>
          <w:tab w:val="clear" w:pos="709"/>
        </w:tabs>
        <w:suppressAutoHyphens w:val="0"/>
        <w:spacing w:after="0" w:line="240" w:lineRule="exact"/>
        <w:ind w:left="700" w:firstLine="0"/>
        <w:jc w:val="left"/>
        <w:rPr>
          <w:rFonts w:ascii="Arial Unicode MS" w:eastAsia="Arial Unicode MS" w:hAnsi="Arial Unicode MS" w:cs="Arial Unicode MS"/>
          <w:color w:val="000000"/>
          <w:kern w:val="0"/>
          <w:sz w:val="24"/>
          <w:szCs w:val="24"/>
          <w:lang w:eastAsia="ru-RU" w:bidi="ru-RU"/>
        </w:rPr>
        <w:sectPr w:rsidR="00C83710" w:rsidRPr="00C83710">
          <w:type w:val="continuous"/>
          <w:pgSz w:w="11900" w:h="16840"/>
          <w:pgMar w:top="3642" w:right="1580" w:bottom="1326" w:left="2295" w:header="0" w:footer="3" w:gutter="0"/>
          <w:cols w:space="720"/>
          <w:noEndnote/>
          <w:docGrid w:linePitch="360"/>
        </w:sectPr>
      </w:pPr>
      <w:r w:rsidRPr="00C83710">
        <w:rPr>
          <w:rFonts w:ascii="Arial Unicode MS" w:eastAsia="Arial Unicode MS" w:hAnsi="Arial Unicode MS" w:cs="Arial Unicode MS"/>
          <w:color w:val="000000"/>
          <w:kern w:val="0"/>
          <w:sz w:val="24"/>
          <w:szCs w:val="24"/>
          <w:lang w:eastAsia="ru-RU" w:bidi="ru-RU"/>
        </w:rPr>
        <w:t>Москва - 2014</w:t>
      </w:r>
    </w:p>
    <w:p w:rsidR="00C83710" w:rsidRPr="00C83710" w:rsidRDefault="00C83710" w:rsidP="00C83710">
      <w:pPr>
        <w:tabs>
          <w:tab w:val="clear" w:pos="709"/>
        </w:tabs>
        <w:suppressAutoHyphens w:val="0"/>
        <w:spacing w:after="0" w:line="72" w:lineRule="exact"/>
        <w:ind w:firstLine="0"/>
        <w:jc w:val="left"/>
        <w:rPr>
          <w:rFonts w:ascii="Arial Unicode MS" w:eastAsia="Arial Unicode MS" w:hAnsi="Arial Unicode MS" w:cs="Arial Unicode MS"/>
          <w:color w:val="000000"/>
          <w:kern w:val="0"/>
          <w:sz w:val="6"/>
          <w:szCs w:val="6"/>
          <w:lang w:eastAsia="ru-RU" w:bidi="ru-RU"/>
        </w:rPr>
      </w:pP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C83710" w:rsidRPr="00C83710">
          <w:pgSz w:w="11900" w:h="16840"/>
          <w:pgMar w:top="928" w:right="0" w:bottom="1326" w:left="0" w:header="0" w:footer="3" w:gutter="0"/>
          <w:cols w:space="720"/>
          <w:noEndnote/>
          <w:docGrid w:linePitch="360"/>
        </w:sectPr>
      </w:pPr>
    </w:p>
    <w:p w:rsidR="00C83710" w:rsidRPr="00C83710" w:rsidRDefault="00C83710" w:rsidP="00C83710">
      <w:pPr>
        <w:tabs>
          <w:tab w:val="clear" w:pos="709"/>
        </w:tabs>
        <w:suppressAutoHyphens w:val="0"/>
        <w:spacing w:after="479" w:line="389" w:lineRule="exact"/>
        <w:ind w:left="140" w:firstLine="7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Работа выполнена в федеральном государственном бюджетном образова</w:t>
      </w:r>
      <w:r w:rsidRPr="00C83710">
        <w:rPr>
          <w:rFonts w:ascii="Arial Unicode MS" w:eastAsia="Arial Unicode MS" w:hAnsi="Arial Unicode MS" w:cs="Arial Unicode MS"/>
          <w:color w:val="000000"/>
          <w:kern w:val="0"/>
          <w:sz w:val="24"/>
          <w:szCs w:val="24"/>
          <w:lang w:eastAsia="ru-RU" w:bidi="ru-RU"/>
        </w:rPr>
        <w:softHyphen/>
        <w:t>тельном учреждении высшего профессионального образования «Дальнево</w:t>
      </w:r>
      <w:r w:rsidRPr="00C83710">
        <w:rPr>
          <w:rFonts w:ascii="Arial Unicode MS" w:eastAsia="Arial Unicode MS" w:hAnsi="Arial Unicode MS" w:cs="Arial Unicode MS"/>
          <w:color w:val="000000"/>
          <w:kern w:val="0"/>
          <w:sz w:val="24"/>
          <w:szCs w:val="24"/>
          <w:lang w:eastAsia="ru-RU" w:bidi="ru-RU"/>
        </w:rPr>
        <w:softHyphen/>
        <w:t>сточный государственный университет путей сообщения» на кафедре «Организа</w:t>
      </w:r>
      <w:r w:rsidRPr="00C83710">
        <w:rPr>
          <w:rFonts w:ascii="Arial Unicode MS" w:eastAsia="Arial Unicode MS" w:hAnsi="Arial Unicode MS" w:cs="Arial Unicode MS"/>
          <w:color w:val="000000"/>
          <w:kern w:val="0"/>
          <w:sz w:val="24"/>
          <w:szCs w:val="24"/>
          <w:lang w:eastAsia="ru-RU" w:bidi="ru-RU"/>
        </w:rPr>
        <w:softHyphen/>
        <w:t>ция перевозок и безопасность на транспорте».</w:t>
      </w:r>
    </w:p>
    <w:p w:rsidR="00C83710" w:rsidRPr="00C83710" w:rsidRDefault="00C83710" w:rsidP="00C83710">
      <w:pPr>
        <w:tabs>
          <w:tab w:val="clear" w:pos="709"/>
        </w:tabs>
        <w:suppressAutoHyphens w:val="0"/>
        <w:spacing w:after="55" w:line="240"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Научный руководитель - кандидат технических наук, доцент,</w:t>
      </w:r>
    </w:p>
    <w:p w:rsidR="00C83710" w:rsidRPr="00C83710" w:rsidRDefault="00C83710" w:rsidP="00C83710">
      <w:pPr>
        <w:tabs>
          <w:tab w:val="clear" w:pos="709"/>
        </w:tabs>
        <w:suppressAutoHyphens w:val="0"/>
        <w:spacing w:after="300" w:line="240" w:lineRule="exact"/>
        <w:ind w:left="352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Каликина Татьяна Николаевна</w:t>
      </w:r>
    </w:p>
    <w:p w:rsidR="00C83710" w:rsidRPr="00C83710" w:rsidRDefault="00C83710" w:rsidP="00C83710">
      <w:pPr>
        <w:tabs>
          <w:tab w:val="clear" w:pos="709"/>
          <w:tab w:val="left" w:pos="3473"/>
        </w:tabs>
        <w:suppressAutoHyphens w:val="0"/>
        <w:spacing w:after="14" w:line="240"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Официальные оппоненты:</w:t>
      </w:r>
      <w:r w:rsidRPr="00C83710">
        <w:rPr>
          <w:rFonts w:ascii="Arial Unicode MS" w:eastAsia="Arial Unicode MS" w:hAnsi="Arial Unicode MS" w:cs="Arial Unicode MS"/>
          <w:color w:val="000000"/>
          <w:kern w:val="0"/>
          <w:sz w:val="24"/>
          <w:szCs w:val="24"/>
          <w:lang w:eastAsia="ru-RU" w:bidi="ru-RU"/>
        </w:rPr>
        <w:tab/>
        <w:t>Зубков Виктор Николаевич,</w:t>
      </w:r>
    </w:p>
    <w:p w:rsidR="00C83710" w:rsidRPr="00C83710" w:rsidRDefault="00C83710" w:rsidP="00C83710">
      <w:pPr>
        <w:tabs>
          <w:tab w:val="clear" w:pos="709"/>
        </w:tabs>
        <w:suppressAutoHyphens w:val="0"/>
        <w:spacing w:after="120" w:line="298" w:lineRule="exact"/>
        <w:ind w:left="352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доктор технических наук, профессор, федеральное государственное бюджетное образо</w:t>
      </w:r>
      <w:r w:rsidRPr="00C83710">
        <w:rPr>
          <w:rFonts w:ascii="Arial Unicode MS" w:eastAsia="Arial Unicode MS" w:hAnsi="Arial Unicode MS" w:cs="Arial Unicode MS"/>
          <w:color w:val="000000"/>
          <w:kern w:val="0"/>
          <w:sz w:val="24"/>
          <w:szCs w:val="24"/>
          <w:lang w:eastAsia="ru-RU" w:bidi="ru-RU"/>
        </w:rPr>
        <w:softHyphen/>
        <w:t>вательное учреждение высшего профессионально</w:t>
      </w:r>
      <w:r w:rsidRPr="00C83710">
        <w:rPr>
          <w:rFonts w:ascii="Arial Unicode MS" w:eastAsia="Arial Unicode MS" w:hAnsi="Arial Unicode MS" w:cs="Arial Unicode MS"/>
          <w:color w:val="000000"/>
          <w:kern w:val="0"/>
          <w:sz w:val="24"/>
          <w:szCs w:val="24"/>
          <w:lang w:eastAsia="ru-RU" w:bidi="ru-RU"/>
        </w:rPr>
        <w:softHyphen/>
        <w:t>го образования «Ростовский государственный уни</w:t>
      </w:r>
      <w:r w:rsidRPr="00C83710">
        <w:rPr>
          <w:rFonts w:ascii="Arial Unicode MS" w:eastAsia="Arial Unicode MS" w:hAnsi="Arial Unicode MS" w:cs="Arial Unicode MS"/>
          <w:color w:val="000000"/>
          <w:kern w:val="0"/>
          <w:sz w:val="24"/>
          <w:szCs w:val="24"/>
          <w:lang w:eastAsia="ru-RU" w:bidi="ru-RU"/>
        </w:rPr>
        <w:softHyphen/>
        <w:t>верситет путей сообщения», кафедра «Управление эксплуатационной работой», заведующий;</w:t>
      </w:r>
    </w:p>
    <w:p w:rsidR="00C83710" w:rsidRPr="00C83710" w:rsidRDefault="00C83710" w:rsidP="00C83710">
      <w:pPr>
        <w:tabs>
          <w:tab w:val="clear" w:pos="709"/>
        </w:tabs>
        <w:suppressAutoHyphens w:val="0"/>
        <w:spacing w:after="120" w:line="298" w:lineRule="exact"/>
        <w:ind w:left="352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Романова Полина Борисовна, кандидат технических наук, доцент, федеральное государственное бюджетное образо</w:t>
      </w:r>
      <w:r w:rsidRPr="00C83710">
        <w:rPr>
          <w:rFonts w:ascii="Arial Unicode MS" w:eastAsia="Arial Unicode MS" w:hAnsi="Arial Unicode MS" w:cs="Arial Unicode MS"/>
          <w:color w:val="000000"/>
          <w:kern w:val="0"/>
          <w:sz w:val="24"/>
          <w:szCs w:val="24"/>
          <w:lang w:eastAsia="ru-RU" w:bidi="ru-RU"/>
        </w:rPr>
        <w:softHyphen/>
        <w:t>вательное учреждение высшего профессионально</w:t>
      </w:r>
      <w:r w:rsidRPr="00C83710">
        <w:rPr>
          <w:rFonts w:ascii="Arial Unicode MS" w:eastAsia="Arial Unicode MS" w:hAnsi="Arial Unicode MS" w:cs="Arial Unicode MS"/>
          <w:color w:val="000000"/>
          <w:kern w:val="0"/>
          <w:sz w:val="24"/>
          <w:szCs w:val="24"/>
          <w:lang w:eastAsia="ru-RU" w:bidi="ru-RU"/>
        </w:rPr>
        <w:softHyphen/>
        <w:t>го образования «Самарский государственный уни</w:t>
      </w:r>
      <w:r w:rsidRPr="00C83710">
        <w:rPr>
          <w:rFonts w:ascii="Arial Unicode MS" w:eastAsia="Arial Unicode MS" w:hAnsi="Arial Unicode MS" w:cs="Arial Unicode MS"/>
          <w:color w:val="000000"/>
          <w:kern w:val="0"/>
          <w:sz w:val="24"/>
          <w:szCs w:val="24"/>
          <w:lang w:eastAsia="ru-RU" w:bidi="ru-RU"/>
        </w:rPr>
        <w:softHyphen/>
        <w:t>верситет путей сообщения», Институт управления и экономики, директор.</w:t>
      </w:r>
    </w:p>
    <w:p w:rsidR="00C83710" w:rsidRPr="00C83710" w:rsidRDefault="00C83710" w:rsidP="00C83710">
      <w:pPr>
        <w:tabs>
          <w:tab w:val="clear" w:pos="709"/>
        </w:tabs>
        <w:suppressAutoHyphens w:val="0"/>
        <w:spacing w:after="287" w:line="298" w:lineRule="exact"/>
        <w:ind w:left="352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Ведущая организация - федеральное государственное бюджетное образова</w:t>
      </w:r>
      <w:r w:rsidRPr="00C83710">
        <w:rPr>
          <w:rFonts w:ascii="Arial Unicode MS" w:eastAsia="Arial Unicode MS" w:hAnsi="Arial Unicode MS" w:cs="Arial Unicode MS"/>
          <w:color w:val="000000"/>
          <w:kern w:val="0"/>
          <w:sz w:val="24"/>
          <w:szCs w:val="24"/>
          <w:lang w:eastAsia="ru-RU" w:bidi="ru-RU"/>
        </w:rPr>
        <w:softHyphen/>
        <w:t>тельное учреждение высшего профессионального образования «Иркутский государственный универ</w:t>
      </w:r>
      <w:r w:rsidRPr="00C83710">
        <w:rPr>
          <w:rFonts w:ascii="Arial Unicode MS" w:eastAsia="Arial Unicode MS" w:hAnsi="Arial Unicode MS" w:cs="Arial Unicode MS"/>
          <w:color w:val="000000"/>
          <w:kern w:val="0"/>
          <w:sz w:val="24"/>
          <w:szCs w:val="24"/>
          <w:lang w:eastAsia="ru-RU" w:bidi="ru-RU"/>
        </w:rPr>
        <w:softHyphen/>
        <w:t>ситет путей сообщения»</w:t>
      </w:r>
    </w:p>
    <w:p w:rsidR="00C83710" w:rsidRPr="00C83710" w:rsidRDefault="00C83710" w:rsidP="00C83710">
      <w:pPr>
        <w:tabs>
          <w:tab w:val="clear" w:pos="709"/>
        </w:tabs>
        <w:suppressAutoHyphens w:val="0"/>
        <w:spacing w:after="0" w:line="389" w:lineRule="exact"/>
        <w:ind w:left="140" w:firstLine="7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Защита состоится 10 сентября 2014 г., в 13 часов 30 минут на заседании дис</w:t>
      </w:r>
      <w:r w:rsidRPr="00C83710">
        <w:rPr>
          <w:rFonts w:ascii="Arial Unicode MS" w:eastAsia="Arial Unicode MS" w:hAnsi="Arial Unicode MS" w:cs="Arial Unicode MS"/>
          <w:color w:val="000000"/>
          <w:kern w:val="0"/>
          <w:sz w:val="24"/>
          <w:szCs w:val="24"/>
          <w:lang w:eastAsia="ru-RU" w:bidi="ru-RU"/>
        </w:rPr>
        <w:softHyphen/>
        <w:t>сертационного совета Д 218.005.07 на базе федерального государственного бюд</w:t>
      </w:r>
      <w:r w:rsidRPr="00C83710">
        <w:rPr>
          <w:rFonts w:ascii="Arial Unicode MS" w:eastAsia="Arial Unicode MS" w:hAnsi="Arial Unicode MS" w:cs="Arial Unicode MS"/>
          <w:color w:val="000000"/>
          <w:kern w:val="0"/>
          <w:sz w:val="24"/>
          <w:szCs w:val="24"/>
          <w:lang w:eastAsia="ru-RU" w:bidi="ru-RU"/>
        </w:rPr>
        <w:softHyphen/>
        <w:t>жетного образовательного учреждения высшего профессионального образова</w:t>
      </w:r>
      <w:r w:rsidRPr="00C83710">
        <w:rPr>
          <w:rFonts w:ascii="Arial Unicode MS" w:eastAsia="Arial Unicode MS" w:hAnsi="Arial Unicode MS" w:cs="Arial Unicode MS"/>
          <w:color w:val="000000"/>
          <w:kern w:val="0"/>
          <w:sz w:val="24"/>
          <w:szCs w:val="24"/>
          <w:lang w:eastAsia="ru-RU" w:bidi="ru-RU"/>
        </w:rPr>
        <w:softHyphen/>
        <w:t>ния «Московский государственный университет путей сообщения» по адресу: 127994, г. Москва, ул. Образцова, д. 9, стр. 9, ауд. 2505.</w:t>
      </w:r>
    </w:p>
    <w:p w:rsidR="00C83710" w:rsidRPr="00C83710" w:rsidRDefault="00C83710" w:rsidP="00C83710">
      <w:pPr>
        <w:tabs>
          <w:tab w:val="clear" w:pos="709"/>
        </w:tabs>
        <w:suppressAutoHyphens w:val="0"/>
        <w:spacing w:after="0" w:line="389" w:lineRule="exact"/>
        <w:ind w:left="140" w:firstLine="7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С диссертацией можно ознакомиться в библиотеке МГУПС (МИИТ) и на сайте </w:t>
      </w:r>
      <w:hyperlink r:id="rId11" w:history="1">
        <w:r w:rsidRPr="00C83710">
          <w:rPr>
            <w:rFonts w:ascii="Arial Unicode MS" w:eastAsia="Arial Unicode MS" w:hAnsi="Arial Unicode MS" w:cs="Arial Unicode MS"/>
            <w:color w:val="0066CC"/>
            <w:kern w:val="0"/>
            <w:sz w:val="24"/>
            <w:u w:val="single"/>
            <w:lang w:val="en-US" w:eastAsia="en-US" w:bidi="en-US"/>
          </w:rPr>
          <w:t>www</w:t>
        </w:r>
        <w:r w:rsidRPr="00C83710">
          <w:rPr>
            <w:rFonts w:ascii="Arial Unicode MS" w:eastAsia="Arial Unicode MS" w:hAnsi="Arial Unicode MS" w:cs="Arial Unicode MS"/>
            <w:color w:val="0066CC"/>
            <w:kern w:val="0"/>
            <w:sz w:val="24"/>
            <w:u w:val="single"/>
            <w:lang w:eastAsia="en-US" w:bidi="en-US"/>
          </w:rPr>
          <w:t>.</w:t>
        </w:r>
        <w:r w:rsidRPr="00C83710">
          <w:rPr>
            <w:rFonts w:ascii="Arial Unicode MS" w:eastAsia="Arial Unicode MS" w:hAnsi="Arial Unicode MS" w:cs="Arial Unicode MS"/>
            <w:color w:val="0066CC"/>
            <w:kern w:val="0"/>
            <w:sz w:val="24"/>
            <w:u w:val="single"/>
            <w:lang w:val="en-US" w:eastAsia="en-US" w:bidi="en-US"/>
          </w:rPr>
          <w:t>miit</w:t>
        </w:r>
        <w:r w:rsidRPr="00C83710">
          <w:rPr>
            <w:rFonts w:ascii="Arial Unicode MS" w:eastAsia="Arial Unicode MS" w:hAnsi="Arial Unicode MS" w:cs="Arial Unicode MS"/>
            <w:color w:val="0066CC"/>
            <w:kern w:val="0"/>
            <w:sz w:val="24"/>
            <w:u w:val="single"/>
            <w:lang w:eastAsia="en-US" w:bidi="en-US"/>
          </w:rPr>
          <w:t>.</w:t>
        </w:r>
        <w:r w:rsidRPr="00C83710">
          <w:rPr>
            <w:rFonts w:ascii="Arial Unicode MS" w:eastAsia="Arial Unicode MS" w:hAnsi="Arial Unicode MS" w:cs="Arial Unicode MS"/>
            <w:color w:val="0066CC"/>
            <w:kern w:val="0"/>
            <w:sz w:val="24"/>
            <w:u w:val="single"/>
            <w:lang w:val="en-US" w:eastAsia="en-US" w:bidi="en-US"/>
          </w:rPr>
          <w:t>ru</w:t>
        </w:r>
      </w:hyperlink>
      <w:r w:rsidRPr="00C83710">
        <w:rPr>
          <w:rFonts w:ascii="Arial Unicode MS" w:eastAsia="Arial Unicode MS" w:hAnsi="Arial Unicode MS" w:cs="Arial Unicode MS"/>
          <w:color w:val="000000"/>
          <w:kern w:val="0"/>
          <w:sz w:val="24"/>
          <w:szCs w:val="24"/>
          <w:lang w:eastAsia="en-US" w:bidi="en-US"/>
        </w:rPr>
        <w:t>.</w:t>
      </w:r>
    </w:p>
    <w:p w:rsidR="00C83710" w:rsidRPr="00C83710" w:rsidRDefault="00C83710" w:rsidP="00C83710">
      <w:pPr>
        <w:tabs>
          <w:tab w:val="clear" w:pos="709"/>
        </w:tabs>
        <w:suppressAutoHyphens w:val="0"/>
        <w:spacing w:after="0" w:line="389" w:lineRule="exact"/>
        <w:ind w:left="154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08" type="#_x0000_t202" style="position:absolute;left:0;text-align:left;margin-left:12pt;margin-top:66.45pt;width:143.05pt;height:38.9pt;z-index:-251655168;mso-wrap-distance-left:5.3pt;mso-wrap-distance-right:12.7pt;mso-wrap-distance-bottom:19.15pt;mso-position-horizontal-relative:margin" filled="f" stroked="f">
            <v:textbox style="mso-fit-shape-to-text:t" inset="0,0,0,0">
              <w:txbxContent>
                <w:p w:rsidR="00C83710" w:rsidRDefault="00C83710" w:rsidP="00C83710">
                  <w:pPr>
                    <w:spacing w:after="0" w:line="360" w:lineRule="exact"/>
                    <w:ind w:firstLine="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379095" distL="63500" distR="121920" simplePos="0" relativeHeight="251662336" behindDoc="1" locked="0" layoutInCell="1" allowOverlap="1">
            <wp:simplePos x="0" y="0"/>
            <wp:positionH relativeFrom="margin">
              <wp:posOffset>2130425</wp:posOffset>
            </wp:positionH>
            <wp:positionV relativeFrom="paragraph">
              <wp:posOffset>727075</wp:posOffset>
            </wp:positionV>
            <wp:extent cx="1298575" cy="475615"/>
            <wp:effectExtent l="19050" t="0" r="0" b="0"/>
            <wp:wrapTopAndBottom/>
            <wp:docPr id="685" name="Рисунок 685" descr="C:\Users\Pavel\AppData\Local\Temp\Rar$DIa0.34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Users\Pavel\AppData\Local\Temp\Rar$DIa0.342\media\image2.jpeg"/>
                    <pic:cNvPicPr>
                      <a:picLocks noChangeAspect="1" noChangeArrowheads="1"/>
                    </pic:cNvPicPr>
                  </pic:nvPicPr>
                  <pic:blipFill>
                    <a:blip r:embed="rId12" cstate="print"/>
                    <a:srcRect/>
                    <a:stretch>
                      <a:fillRect/>
                    </a:stretch>
                  </pic:blipFill>
                  <pic:spPr bwMode="auto">
                    <a:xfrm>
                      <a:off x="0" y="0"/>
                      <a:ext cx="1298575" cy="475615"/>
                    </a:xfrm>
                    <a:prstGeom prst="rect">
                      <a:avLst/>
                    </a:prstGeom>
                    <a:noFill/>
                  </pic:spPr>
                </pic:pic>
              </a:graphicData>
            </a:graphic>
          </wp:anchor>
        </w:drawing>
      </w:r>
      <w:r w:rsidRPr="00C83710">
        <w:rPr>
          <w:rFonts w:ascii="Arial Unicode MS" w:eastAsia="Arial Unicode MS" w:hAnsi="Arial Unicode MS" w:cs="Arial Unicode MS"/>
          <w:color w:val="000000"/>
          <w:kern w:val="0"/>
          <w:sz w:val="24"/>
          <w:szCs w:val="24"/>
          <w:lang w:eastAsia="ru-RU" w:bidi="ru-RU"/>
        </w:rPr>
        <w:pict>
          <v:shape id="_x0000_s1710" type="#_x0000_t202" style="position:absolute;left:0;text-align:left;margin-left:279.35pt;margin-top:89.25pt;width:199.7pt;height:15.25pt;z-index:-251653120;mso-wrap-distance-left:5pt;mso-wrap-distance-right:5pt;mso-wrap-distance-bottom:20pt;mso-position-horizontal-relative:margin;mso-position-vertical-relative:text" filled="f" stroked="f">
            <v:textbox style="mso-fit-shape-to-text:t" inset="0,0,0,0">
              <w:txbxContent>
                <w:p w:rsidR="00C83710" w:rsidRDefault="00C83710" w:rsidP="00C83710">
                  <w:pPr>
                    <w:spacing w:after="0" w:line="240" w:lineRule="exact"/>
                    <w:ind w:firstLine="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Автореферат разослан «24» июня 2014 г.</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keepNext/>
        <w:keepLines/>
        <w:tabs>
          <w:tab w:val="clear" w:pos="709"/>
        </w:tabs>
        <w:suppressAutoHyphens w:val="0"/>
        <w:spacing w:after="367" w:line="240" w:lineRule="exact"/>
        <w:ind w:firstLine="0"/>
        <w:jc w:val="center"/>
        <w:outlineLvl w:val="2"/>
        <w:rPr>
          <w:rFonts w:ascii="Times New Roman" w:eastAsia="Times New Roman" w:hAnsi="Times New Roman" w:cs="Times New Roman"/>
          <w:b/>
          <w:bCs/>
          <w:kern w:val="0"/>
          <w:sz w:val="24"/>
          <w:szCs w:val="24"/>
          <w:lang w:eastAsia="ru-RU" w:bidi="ru-RU"/>
        </w:rPr>
      </w:pPr>
      <w:bookmarkStart w:id="0" w:name="bookmark6"/>
      <w:r w:rsidRPr="00C83710">
        <w:rPr>
          <w:rFonts w:ascii="Times New Roman" w:eastAsia="Times New Roman" w:hAnsi="Times New Roman" w:cs="Times New Roman"/>
          <w:b/>
          <w:bCs/>
          <w:color w:val="000000"/>
          <w:kern w:val="0"/>
          <w:sz w:val="24"/>
          <w:szCs w:val="24"/>
          <w:lang w:eastAsia="ru-RU" w:bidi="ru-RU"/>
        </w:rPr>
        <w:t>ОБЩАЯ ХАРАКТЕРИСТИКА РАБОТЫ</w:t>
      </w:r>
      <w:bookmarkEnd w:id="0"/>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Актуальность темы исследования. Особое положение железных дорог оп</w:t>
      </w:r>
      <w:r w:rsidRPr="00C83710">
        <w:rPr>
          <w:rFonts w:ascii="Arial Unicode MS" w:eastAsia="Arial Unicode MS" w:hAnsi="Arial Unicode MS" w:cs="Arial Unicode MS"/>
          <w:color w:val="000000"/>
          <w:kern w:val="0"/>
          <w:sz w:val="24"/>
          <w:szCs w:val="24"/>
          <w:lang w:eastAsia="ru-RU" w:bidi="ru-RU"/>
        </w:rPr>
        <w:softHyphen/>
        <w:t>ределяется их возможностью осуществлять круглогодичное регулярное движение, перевозить основную часть потоков массовых грузов и обеспечивать мобильность трудовых ресурсов. Такое значение железных дорог обусловлено также большими расстояниями перевозок, слабым развитием коммуникаций других видов транспор</w:t>
      </w:r>
      <w:r w:rsidRPr="00C83710">
        <w:rPr>
          <w:rFonts w:ascii="Arial Unicode MS" w:eastAsia="Arial Unicode MS" w:hAnsi="Arial Unicode MS" w:cs="Arial Unicode MS"/>
          <w:color w:val="000000"/>
          <w:kern w:val="0"/>
          <w:sz w:val="24"/>
          <w:szCs w:val="24"/>
          <w:lang w:eastAsia="ru-RU" w:bidi="ru-RU"/>
        </w:rPr>
        <w:softHyphen/>
        <w:t>та в регионах Сибири и Дальнего Востока, удаленностью мест производства основ</w:t>
      </w:r>
      <w:r w:rsidRPr="00C83710">
        <w:rPr>
          <w:rFonts w:ascii="Arial Unicode MS" w:eastAsia="Arial Unicode MS" w:hAnsi="Arial Unicode MS" w:cs="Arial Unicode MS"/>
          <w:color w:val="000000"/>
          <w:kern w:val="0"/>
          <w:sz w:val="24"/>
          <w:szCs w:val="24"/>
          <w:lang w:eastAsia="ru-RU" w:bidi="ru-RU"/>
        </w:rPr>
        <w:softHyphen/>
        <w:t>ных сырьевых ресурсов от пунктов их потребления и морских портов.</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 связи с износом железнодорожного пути, сооружений и устройств их ре</w:t>
      </w:r>
      <w:r w:rsidRPr="00C83710">
        <w:rPr>
          <w:rFonts w:ascii="Arial Unicode MS" w:eastAsia="Arial Unicode MS" w:hAnsi="Arial Unicode MS" w:cs="Arial Unicode MS"/>
          <w:color w:val="000000"/>
          <w:kern w:val="0"/>
          <w:sz w:val="24"/>
          <w:szCs w:val="24"/>
          <w:lang w:eastAsia="ru-RU" w:bidi="ru-RU"/>
        </w:rPr>
        <w:softHyphen/>
        <w:t>монт должен производиться при обеспечении безопасности движения и техники безопасности, как правило, без нарушения графика движения поездов. Ежегодно дороги несут большие потери, связанные с ограничениями скорости движения по</w:t>
      </w:r>
      <w:r w:rsidRPr="00C83710">
        <w:rPr>
          <w:rFonts w:ascii="Arial Unicode MS" w:eastAsia="Arial Unicode MS" w:hAnsi="Arial Unicode MS" w:cs="Arial Unicode MS"/>
          <w:color w:val="000000"/>
          <w:kern w:val="0"/>
          <w:sz w:val="24"/>
          <w:szCs w:val="24"/>
          <w:lang w:eastAsia="ru-RU" w:bidi="ru-RU"/>
        </w:rPr>
        <w:softHyphen/>
        <w:t>ездов и авариями, вызванными низким уровнем технического состояния пути и подвижного состава железных дорог. Уже в настоящее время более 14% железно</w:t>
      </w:r>
      <w:r w:rsidRPr="00C83710">
        <w:rPr>
          <w:rFonts w:ascii="Arial Unicode MS" w:eastAsia="Arial Unicode MS" w:hAnsi="Arial Unicode MS" w:cs="Arial Unicode MS"/>
          <w:color w:val="000000"/>
          <w:kern w:val="0"/>
          <w:sz w:val="24"/>
          <w:szCs w:val="24"/>
          <w:lang w:eastAsia="ru-RU" w:bidi="ru-RU"/>
        </w:rPr>
        <w:softHyphen/>
        <w:t>дорожных участков сети железных дорог Дальнего Востока функционируют с ко</w:t>
      </w:r>
      <w:r w:rsidRPr="00C83710">
        <w:rPr>
          <w:rFonts w:ascii="Arial Unicode MS" w:eastAsia="Arial Unicode MS" w:hAnsi="Arial Unicode MS" w:cs="Arial Unicode MS"/>
          <w:color w:val="000000"/>
          <w:kern w:val="0"/>
          <w:sz w:val="24"/>
          <w:szCs w:val="24"/>
          <w:lang w:eastAsia="ru-RU" w:bidi="ru-RU"/>
        </w:rPr>
        <w:softHyphen/>
        <w:t>эффициентом заполнения пропускной способности, превышающим 0,9. По прогно</w:t>
      </w:r>
      <w:r w:rsidRPr="00C83710">
        <w:rPr>
          <w:rFonts w:ascii="Arial Unicode MS" w:eastAsia="Arial Unicode MS" w:hAnsi="Arial Unicode MS" w:cs="Arial Unicode MS"/>
          <w:color w:val="000000"/>
          <w:kern w:val="0"/>
          <w:sz w:val="24"/>
          <w:szCs w:val="24"/>
          <w:lang w:eastAsia="ru-RU" w:bidi="ru-RU"/>
        </w:rPr>
        <w:softHyphen/>
        <w:t>зам к концу 2015-16 г.г. количество таких участков возрастет до 35-40% . Особен</w:t>
      </w:r>
      <w:r w:rsidRPr="00C83710">
        <w:rPr>
          <w:rFonts w:ascii="Arial Unicode MS" w:eastAsia="Arial Unicode MS" w:hAnsi="Arial Unicode MS" w:cs="Arial Unicode MS"/>
          <w:color w:val="000000"/>
          <w:kern w:val="0"/>
          <w:sz w:val="24"/>
          <w:szCs w:val="24"/>
          <w:lang w:eastAsia="ru-RU" w:bidi="ru-RU"/>
        </w:rPr>
        <w:softHyphen/>
        <w:t>ностью выполнения ремонтных работ на железнодорожном транспорте является их производство в условиях непрекращающегося движения грузовых и пассажирских поездов. Для обеспечения этих работ в графике движения предусматриваются пе</w:t>
      </w:r>
      <w:r w:rsidRPr="00C83710">
        <w:rPr>
          <w:rFonts w:ascii="Arial Unicode MS" w:eastAsia="Arial Unicode MS" w:hAnsi="Arial Unicode MS" w:cs="Arial Unicode MS"/>
          <w:color w:val="000000"/>
          <w:kern w:val="0"/>
          <w:sz w:val="24"/>
          <w:szCs w:val="24"/>
          <w:lang w:eastAsia="ru-RU" w:bidi="ru-RU"/>
        </w:rPr>
        <w:softHyphen/>
        <w:t>рерывы разной продолжительности. В этих условиях возникают существенные проблемы, связанные с пропуском поездов. На однопутных и двухпутных линиях Дальневосточного региона нет возможности пропускать поезда «кружностью». Это вызывает рост эксплуатационных расходов, грузовые и пассажирские поезда пропускаются по участку производства ремонтных работ по одному главному пу</w:t>
      </w:r>
      <w:r w:rsidRPr="00C83710">
        <w:rPr>
          <w:rFonts w:ascii="Arial Unicode MS" w:eastAsia="Arial Unicode MS" w:hAnsi="Arial Unicode MS" w:cs="Arial Unicode MS"/>
          <w:color w:val="000000"/>
          <w:kern w:val="0"/>
          <w:sz w:val="24"/>
          <w:szCs w:val="24"/>
          <w:lang w:eastAsia="ru-RU" w:bidi="ru-RU"/>
        </w:rPr>
        <w:softHyphen/>
        <w:t>ти,</w:t>
      </w:r>
      <w:r w:rsidRPr="00C83710">
        <w:rPr>
          <w:rFonts w:ascii="Arial Unicode MS" w:eastAsia="Arial Unicode MS" w:hAnsi="Arial Unicode MS" w:cs="Arial Unicode MS"/>
          <w:color w:val="000000"/>
          <w:kern w:val="0"/>
          <w:sz w:val="24"/>
          <w:szCs w:val="24"/>
          <w:lang w:val="uk-UA" w:eastAsia="uk-UA" w:bidi="uk-UA"/>
        </w:rPr>
        <w:t xml:space="preserve"> </w:t>
      </w:r>
      <w:r w:rsidRPr="00C83710">
        <w:rPr>
          <w:rFonts w:ascii="Arial Unicode MS" w:eastAsia="Arial Unicode MS" w:hAnsi="Arial Unicode MS" w:cs="Arial Unicode MS"/>
          <w:color w:val="000000"/>
          <w:kern w:val="0"/>
          <w:sz w:val="24"/>
          <w:szCs w:val="24"/>
          <w:lang w:eastAsia="ru-RU" w:bidi="ru-RU"/>
        </w:rPr>
        <w:t>(т.е. участок функционирует как однопутная линия) или временно останавли</w:t>
      </w:r>
      <w:r w:rsidRPr="00C83710">
        <w:rPr>
          <w:rFonts w:ascii="Arial Unicode MS" w:eastAsia="Arial Unicode MS" w:hAnsi="Arial Unicode MS" w:cs="Arial Unicode MS"/>
          <w:color w:val="000000"/>
          <w:kern w:val="0"/>
          <w:sz w:val="24"/>
          <w:szCs w:val="24"/>
          <w:lang w:eastAsia="ru-RU" w:bidi="ru-RU"/>
        </w:rPr>
        <w:softHyphen/>
        <w:t>ваются на подходах к ремонтируемому перегону.</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Несмотря на наличие достижений в этой сфере, непрерывный процесс разви</w:t>
      </w:r>
      <w:r w:rsidRPr="00C83710">
        <w:rPr>
          <w:rFonts w:ascii="Arial Unicode MS" w:eastAsia="Arial Unicode MS" w:hAnsi="Arial Unicode MS" w:cs="Arial Unicode MS"/>
          <w:color w:val="000000"/>
          <w:kern w:val="0"/>
          <w:sz w:val="24"/>
          <w:szCs w:val="24"/>
          <w:lang w:eastAsia="ru-RU" w:bidi="ru-RU"/>
        </w:rPr>
        <w:softHyphen/>
        <w:t>тия отрасли железнодорожного транспорта требует проведения дальнейших иссле</w:t>
      </w:r>
      <w:r w:rsidRPr="00C83710">
        <w:rPr>
          <w:rFonts w:ascii="Arial Unicode MS" w:eastAsia="Arial Unicode MS" w:hAnsi="Arial Unicode MS" w:cs="Arial Unicode MS"/>
          <w:color w:val="000000"/>
          <w:kern w:val="0"/>
          <w:sz w:val="24"/>
          <w:szCs w:val="24"/>
          <w:lang w:eastAsia="ru-RU" w:bidi="ru-RU"/>
        </w:rPr>
        <w:softHyphen/>
        <w:t>дований. Поэтому вопросы обоснования и разработки рационального варианта ор</w:t>
      </w:r>
      <w:r w:rsidRPr="00C83710">
        <w:rPr>
          <w:rFonts w:ascii="Arial Unicode MS" w:eastAsia="Arial Unicode MS" w:hAnsi="Arial Unicode MS" w:cs="Arial Unicode MS"/>
          <w:color w:val="000000"/>
          <w:kern w:val="0"/>
          <w:sz w:val="24"/>
          <w:szCs w:val="24"/>
          <w:lang w:eastAsia="ru-RU" w:bidi="ru-RU"/>
        </w:rPr>
        <w:softHyphen/>
        <w:t>ганизации движения в период возникновении перерыва в движении, являются в на</w:t>
      </w:r>
      <w:r w:rsidRPr="00C83710">
        <w:rPr>
          <w:rFonts w:ascii="Arial Unicode MS" w:eastAsia="Arial Unicode MS" w:hAnsi="Arial Unicode MS" w:cs="Arial Unicode MS"/>
          <w:color w:val="000000"/>
          <w:kern w:val="0"/>
          <w:sz w:val="24"/>
          <w:szCs w:val="24"/>
          <w:lang w:eastAsia="ru-RU" w:bidi="ru-RU"/>
        </w:rPr>
        <w:softHyphen/>
        <w:t>стоящее время очень актуальными.</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sectPr w:rsidR="00C83710" w:rsidRPr="00C83710">
          <w:type w:val="continuous"/>
          <w:pgSz w:w="11900" w:h="16840"/>
          <w:pgMar w:top="928" w:right="1040" w:bottom="1326" w:left="1082" w:header="0" w:footer="3" w:gutter="0"/>
          <w:cols w:space="720"/>
          <w:noEndnote/>
          <w:docGrid w:linePitch="360"/>
        </w:sectPr>
      </w:pPr>
      <w:r w:rsidRPr="00C83710">
        <w:rPr>
          <w:rFonts w:ascii="Arial Unicode MS" w:eastAsia="Arial Unicode MS" w:hAnsi="Arial Unicode MS" w:cs="Arial Unicode MS"/>
          <w:color w:val="000000"/>
          <w:kern w:val="0"/>
          <w:sz w:val="24"/>
          <w:szCs w:val="24"/>
          <w:lang w:eastAsia="ru-RU" w:bidi="ru-RU"/>
        </w:rPr>
        <w:t>Степень разработанности. Проблеме организации движения поездов большое внимание уделено в трудах следующих ученых: докторов технических наук Дьякова Ю.В., Шарова В.А., кандидатов технических наук: Богачева А.И., Климова М.Ф., Некрашевича В.И., Яхимовича В.В., Толмачева В.Н., Парамоновой</w:t>
      </w:r>
    </w:p>
    <w:p w:rsidR="00C83710" w:rsidRPr="00C83710" w:rsidRDefault="00C83710" w:rsidP="00C83710">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Н.В., и ряда других исследователей в области организации движения поездов.</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На основании анализа научной литературы проблемы, связанные с разработ</w:t>
      </w:r>
      <w:r w:rsidRPr="00C83710">
        <w:rPr>
          <w:rFonts w:ascii="Arial Unicode MS" w:eastAsia="Arial Unicode MS" w:hAnsi="Arial Unicode MS" w:cs="Arial Unicode MS"/>
          <w:color w:val="000000"/>
          <w:kern w:val="0"/>
          <w:sz w:val="24"/>
          <w:szCs w:val="24"/>
          <w:lang w:eastAsia="ru-RU" w:bidi="ru-RU"/>
        </w:rPr>
        <w:softHyphen/>
        <w:t>кой рациональной технологии пропуска поездов по временно однопутному перего</w:t>
      </w:r>
      <w:r w:rsidRPr="00C83710">
        <w:rPr>
          <w:rFonts w:ascii="Arial Unicode MS" w:eastAsia="Arial Unicode MS" w:hAnsi="Arial Unicode MS" w:cs="Arial Unicode MS"/>
          <w:color w:val="000000"/>
          <w:kern w:val="0"/>
          <w:sz w:val="24"/>
          <w:szCs w:val="24"/>
          <w:lang w:eastAsia="ru-RU" w:bidi="ru-RU"/>
        </w:rPr>
        <w:softHyphen/>
        <w:t>ну за время и после предоставления «окна»; рациональной технологии пропуска поездов по однопутному перегону после предоставления «окна», остаются недос</w:t>
      </w:r>
      <w:r w:rsidRPr="00C83710">
        <w:rPr>
          <w:rFonts w:ascii="Arial Unicode MS" w:eastAsia="Arial Unicode MS" w:hAnsi="Arial Unicode MS" w:cs="Arial Unicode MS"/>
          <w:color w:val="000000"/>
          <w:kern w:val="0"/>
          <w:sz w:val="24"/>
          <w:szCs w:val="24"/>
          <w:lang w:eastAsia="ru-RU" w:bidi="ru-RU"/>
        </w:rPr>
        <w:softHyphen/>
        <w:t>таточно изученными.</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Объект исследования - однопутные и двухпутные железнодорожные уча</w:t>
      </w:r>
      <w:r w:rsidRPr="00C83710">
        <w:rPr>
          <w:rFonts w:ascii="Arial Unicode MS" w:eastAsia="Arial Unicode MS" w:hAnsi="Arial Unicode MS" w:cs="Arial Unicode MS"/>
          <w:color w:val="000000"/>
          <w:kern w:val="0"/>
          <w:sz w:val="24"/>
          <w:szCs w:val="24"/>
          <w:lang w:eastAsia="ru-RU" w:bidi="ru-RU"/>
        </w:rPr>
        <w:softHyphen/>
        <w:t>стки, оборудованные автоматической блокировкой, при перерывах в движении по</w:t>
      </w:r>
      <w:r w:rsidRPr="00C83710">
        <w:rPr>
          <w:rFonts w:ascii="Arial Unicode MS" w:eastAsia="Arial Unicode MS" w:hAnsi="Arial Unicode MS" w:cs="Arial Unicode MS"/>
          <w:color w:val="000000"/>
          <w:kern w:val="0"/>
          <w:sz w:val="24"/>
          <w:szCs w:val="24"/>
          <w:lang w:eastAsia="ru-RU" w:bidi="ru-RU"/>
        </w:rPr>
        <w:softHyphen/>
        <w:t>ездов, вызванных предоставлением «окон» для ремонтных работ.</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Предметом исследования является организация пропуска поездов во время и после перерыва в движении.</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Целью работы является разработка комплексной технологии пропуска по</w:t>
      </w:r>
      <w:r w:rsidRPr="00C83710">
        <w:rPr>
          <w:rFonts w:ascii="Arial Unicode MS" w:eastAsia="Arial Unicode MS" w:hAnsi="Arial Unicode MS" w:cs="Arial Unicode MS"/>
          <w:color w:val="000000"/>
          <w:kern w:val="0"/>
          <w:sz w:val="24"/>
          <w:szCs w:val="24"/>
          <w:lang w:eastAsia="ru-RU" w:bidi="ru-RU"/>
        </w:rPr>
        <w:softHyphen/>
        <w:t>ездов на двухпутных и однопутных участках во время и после перерывов в движе</w:t>
      </w:r>
      <w:r w:rsidRPr="00C83710">
        <w:rPr>
          <w:rFonts w:ascii="Arial Unicode MS" w:eastAsia="Arial Unicode MS" w:hAnsi="Arial Unicode MS" w:cs="Arial Unicode MS"/>
          <w:color w:val="000000"/>
          <w:kern w:val="0"/>
          <w:sz w:val="24"/>
          <w:szCs w:val="24"/>
          <w:lang w:eastAsia="ru-RU" w:bidi="ru-RU"/>
        </w:rPr>
        <w:softHyphen/>
        <w:t>нии в условиях проведения «окон» большой продолжительности в Дальневосточ</w:t>
      </w:r>
      <w:r w:rsidRPr="00C83710">
        <w:rPr>
          <w:rFonts w:ascii="Arial Unicode MS" w:eastAsia="Arial Unicode MS" w:hAnsi="Arial Unicode MS" w:cs="Arial Unicode MS"/>
          <w:color w:val="000000"/>
          <w:kern w:val="0"/>
          <w:sz w:val="24"/>
          <w:szCs w:val="24"/>
          <w:lang w:eastAsia="ru-RU" w:bidi="ru-RU"/>
        </w:rPr>
        <w:softHyphen/>
        <w:t>ном регионе с учетом количества путей для пропуска поездов во время и после «окна», количества путей на станциях, размеров движения грузовых и пассажир</w:t>
      </w:r>
      <w:r w:rsidRPr="00C83710">
        <w:rPr>
          <w:rFonts w:ascii="Arial Unicode MS" w:eastAsia="Arial Unicode MS" w:hAnsi="Arial Unicode MS" w:cs="Arial Unicode MS"/>
          <w:color w:val="000000"/>
          <w:kern w:val="0"/>
          <w:sz w:val="24"/>
          <w:szCs w:val="24"/>
          <w:lang w:eastAsia="ru-RU" w:bidi="ru-RU"/>
        </w:rPr>
        <w:softHyphen/>
        <w:t>ских поездов на основе минимизации времени восстановления движения. Указан</w:t>
      </w:r>
      <w:r w:rsidRPr="00C83710">
        <w:rPr>
          <w:rFonts w:ascii="Arial Unicode MS" w:eastAsia="Arial Unicode MS" w:hAnsi="Arial Unicode MS" w:cs="Arial Unicode MS"/>
          <w:color w:val="000000"/>
          <w:kern w:val="0"/>
          <w:sz w:val="24"/>
          <w:szCs w:val="24"/>
          <w:lang w:eastAsia="ru-RU" w:bidi="ru-RU"/>
        </w:rPr>
        <w:softHyphen/>
        <w:t>ная цель предопределила постановку следующих задач диссертационной работы:</w:t>
      </w:r>
    </w:p>
    <w:p w:rsidR="00C83710" w:rsidRPr="00C83710" w:rsidRDefault="00C83710" w:rsidP="00C83710">
      <w:pPr>
        <w:numPr>
          <w:ilvl w:val="0"/>
          <w:numId w:val="19"/>
        </w:numPr>
        <w:tabs>
          <w:tab w:val="clear" w:pos="709"/>
          <w:tab w:val="left" w:pos="1018"/>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Определение факторов, влияющих на задержки поездов и время восста</w:t>
      </w:r>
      <w:r w:rsidRPr="00C83710">
        <w:rPr>
          <w:rFonts w:ascii="Arial Unicode MS" w:eastAsia="Arial Unicode MS" w:hAnsi="Arial Unicode MS" w:cs="Arial Unicode MS"/>
          <w:color w:val="000000"/>
          <w:kern w:val="0"/>
          <w:sz w:val="24"/>
          <w:szCs w:val="24"/>
          <w:lang w:eastAsia="ru-RU" w:bidi="ru-RU"/>
        </w:rPr>
        <w:softHyphen/>
        <w:t>новления движения.</w:t>
      </w:r>
    </w:p>
    <w:p w:rsidR="00C83710" w:rsidRPr="00C83710" w:rsidRDefault="00C83710" w:rsidP="00C83710">
      <w:pPr>
        <w:numPr>
          <w:ilvl w:val="0"/>
          <w:numId w:val="19"/>
        </w:numPr>
        <w:tabs>
          <w:tab w:val="clear" w:pos="709"/>
          <w:tab w:val="left" w:pos="1018"/>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Обоснование степени влияния этих факторов на задержки поездов и время восстановления движения.</w:t>
      </w:r>
    </w:p>
    <w:p w:rsidR="00C83710" w:rsidRPr="00C83710" w:rsidRDefault="00C83710" w:rsidP="00C83710">
      <w:pPr>
        <w:numPr>
          <w:ilvl w:val="0"/>
          <w:numId w:val="19"/>
        </w:numPr>
        <w:tabs>
          <w:tab w:val="clear" w:pos="709"/>
          <w:tab w:val="left" w:pos="1023"/>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Оценка влияния способа организации пропуска поездов, на время восста</w:t>
      </w:r>
      <w:r w:rsidRPr="00C83710">
        <w:rPr>
          <w:rFonts w:ascii="Arial Unicode MS" w:eastAsia="Arial Unicode MS" w:hAnsi="Arial Unicode MS" w:cs="Arial Unicode MS"/>
          <w:color w:val="000000"/>
          <w:kern w:val="0"/>
          <w:sz w:val="24"/>
          <w:szCs w:val="24"/>
          <w:lang w:eastAsia="ru-RU" w:bidi="ru-RU"/>
        </w:rPr>
        <w:softHyphen/>
        <w:t>новления движения.</w:t>
      </w:r>
    </w:p>
    <w:p w:rsidR="00C83710" w:rsidRPr="00C83710" w:rsidRDefault="00C83710" w:rsidP="00C83710">
      <w:pPr>
        <w:numPr>
          <w:ilvl w:val="0"/>
          <w:numId w:val="19"/>
        </w:numPr>
        <w:tabs>
          <w:tab w:val="clear" w:pos="709"/>
          <w:tab w:val="left" w:pos="1018"/>
        </w:tabs>
        <w:suppressAutoHyphens w:val="0"/>
        <w:spacing w:after="0" w:line="384" w:lineRule="exact"/>
        <w:ind w:firstLine="74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Совершенствование комплексной технологии организации пропуска поез</w:t>
      </w:r>
      <w:r w:rsidRPr="00C83710">
        <w:rPr>
          <w:rFonts w:ascii="Arial Unicode MS" w:eastAsia="Arial Unicode MS" w:hAnsi="Arial Unicode MS" w:cs="Arial Unicode MS"/>
          <w:color w:val="000000"/>
          <w:kern w:val="0"/>
          <w:sz w:val="24"/>
          <w:szCs w:val="24"/>
          <w:lang w:eastAsia="ru-RU" w:bidi="ru-RU"/>
        </w:rPr>
        <w:softHyphen/>
        <w:t>дов на двухпутных и однопутных участках во время и после перерыва с минималь</w:t>
      </w:r>
      <w:r w:rsidRPr="00C83710">
        <w:rPr>
          <w:rFonts w:ascii="Arial Unicode MS" w:eastAsia="Arial Unicode MS" w:hAnsi="Arial Unicode MS" w:cs="Arial Unicode MS"/>
          <w:color w:val="000000"/>
          <w:kern w:val="0"/>
          <w:sz w:val="24"/>
          <w:szCs w:val="24"/>
          <w:lang w:eastAsia="ru-RU" w:bidi="ru-RU"/>
        </w:rPr>
        <w:softHyphen/>
        <w:t>ным временем восстановления движения.</w:t>
      </w:r>
    </w:p>
    <w:p w:rsidR="00C83710" w:rsidRPr="00C83710" w:rsidRDefault="00C83710" w:rsidP="00C83710">
      <w:pPr>
        <w:tabs>
          <w:tab w:val="clear" w:pos="709"/>
        </w:tabs>
        <w:suppressAutoHyphens w:val="0"/>
        <w:spacing w:after="0" w:line="384" w:lineRule="exact"/>
        <w:ind w:left="58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Научная новизна результатов исследования, состоит в следующем:</w:t>
      </w:r>
    </w:p>
    <w:p w:rsidR="00C83710" w:rsidRPr="00C83710" w:rsidRDefault="00C83710" w:rsidP="00C83710">
      <w:pPr>
        <w:numPr>
          <w:ilvl w:val="0"/>
          <w:numId w:val="20"/>
        </w:numPr>
        <w:tabs>
          <w:tab w:val="clear" w:pos="709"/>
          <w:tab w:val="left" w:pos="434"/>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определены факторы, влияющие на время восстановления движения поездов, и проведена оценка степени их влияния на время восстановления движения поездов по нормативному графику;</w:t>
      </w:r>
    </w:p>
    <w:p w:rsidR="00C83710" w:rsidRPr="00C83710" w:rsidRDefault="00C83710" w:rsidP="00C83710">
      <w:pPr>
        <w:numPr>
          <w:ilvl w:val="0"/>
          <w:numId w:val="20"/>
        </w:numPr>
        <w:tabs>
          <w:tab w:val="clear" w:pos="709"/>
          <w:tab w:val="left" w:pos="434"/>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разработана комплексная технология, определения времени восстановления движения поездов при организации движения на двухпутных и однопутных линиях при перерывах в движении;</w:t>
      </w:r>
    </w:p>
    <w:p w:rsidR="00C83710" w:rsidRPr="00C83710" w:rsidRDefault="00C83710" w:rsidP="00C83710">
      <w:pPr>
        <w:numPr>
          <w:ilvl w:val="0"/>
          <w:numId w:val="20"/>
        </w:numPr>
        <w:tabs>
          <w:tab w:val="clear" w:pos="709"/>
          <w:tab w:val="left" w:pos="434"/>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определены рациональные варианты пропуска поездов с учетом разработанной технологии;</w:t>
      </w:r>
    </w:p>
    <w:p w:rsidR="00C83710" w:rsidRPr="00C83710" w:rsidRDefault="00C83710" w:rsidP="00C83710">
      <w:pPr>
        <w:numPr>
          <w:ilvl w:val="0"/>
          <w:numId w:val="20"/>
        </w:numPr>
        <w:tabs>
          <w:tab w:val="clear" w:pos="709"/>
          <w:tab w:val="left" w:pos="427"/>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разработан алгоритм и автоматизированная программа, которые позволяют по</w:t>
      </w:r>
      <w:r w:rsidRPr="00C83710">
        <w:rPr>
          <w:rFonts w:ascii="Arial Unicode MS" w:eastAsia="Arial Unicode MS" w:hAnsi="Arial Unicode MS" w:cs="Arial Unicode MS"/>
          <w:color w:val="000000"/>
          <w:kern w:val="0"/>
          <w:sz w:val="24"/>
          <w:szCs w:val="24"/>
          <w:lang w:eastAsia="ru-RU" w:bidi="ru-RU"/>
        </w:rPr>
        <w:softHyphen/>
        <w:t>лучать достоверные результаты расчетов, в комплексном решении при выборе ра</w:t>
      </w:r>
      <w:r w:rsidRPr="00C83710">
        <w:rPr>
          <w:rFonts w:ascii="Arial Unicode MS" w:eastAsia="Arial Unicode MS" w:hAnsi="Arial Unicode MS" w:cs="Arial Unicode MS"/>
          <w:color w:val="000000"/>
          <w:kern w:val="0"/>
          <w:sz w:val="24"/>
          <w:szCs w:val="24"/>
          <w:lang w:eastAsia="ru-RU" w:bidi="ru-RU"/>
        </w:rPr>
        <w:softHyphen/>
        <w:t>циональной технологии пропуска поездов при перерывах в движении.</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Теоретическая значимость исследования заключается в уточнении и до</w:t>
      </w:r>
      <w:r w:rsidRPr="00C83710">
        <w:rPr>
          <w:rFonts w:ascii="Arial Unicode MS" w:eastAsia="Arial Unicode MS" w:hAnsi="Arial Unicode MS" w:cs="Arial Unicode MS"/>
          <w:color w:val="000000"/>
          <w:kern w:val="0"/>
          <w:sz w:val="24"/>
          <w:szCs w:val="24"/>
          <w:lang w:eastAsia="ru-RU" w:bidi="ru-RU"/>
        </w:rPr>
        <w:softHyphen/>
        <w:t>полнении существующей технологии пропуска поездов во время и после переры</w:t>
      </w:r>
      <w:r w:rsidRPr="00C83710">
        <w:rPr>
          <w:rFonts w:ascii="Arial Unicode MS" w:eastAsia="Arial Unicode MS" w:hAnsi="Arial Unicode MS" w:cs="Arial Unicode MS"/>
          <w:color w:val="000000"/>
          <w:kern w:val="0"/>
          <w:sz w:val="24"/>
          <w:szCs w:val="24"/>
          <w:lang w:eastAsia="ru-RU" w:bidi="ru-RU"/>
        </w:rPr>
        <w:softHyphen/>
        <w:t>вов в движении для Дальневосточного региона, а также в разработке алгоритма выбора технологии организации движения поездов на основании полученных ана</w:t>
      </w:r>
      <w:r w:rsidRPr="00C83710">
        <w:rPr>
          <w:rFonts w:ascii="Arial Unicode MS" w:eastAsia="Arial Unicode MS" w:hAnsi="Arial Unicode MS" w:cs="Arial Unicode MS"/>
          <w:color w:val="000000"/>
          <w:kern w:val="0"/>
          <w:sz w:val="24"/>
          <w:szCs w:val="24"/>
          <w:lang w:eastAsia="ru-RU" w:bidi="ru-RU"/>
        </w:rPr>
        <w:softHyphen/>
        <w:t>литических зависимостей минимизации времени восстановления .</w:t>
      </w:r>
    </w:p>
    <w:p w:rsidR="00C83710" w:rsidRPr="00C83710" w:rsidRDefault="00C83710" w:rsidP="00C83710">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Практическая значимость диссертационного исследования определяется тем, что выводы и предложения, изложенные в работе, могут быть использованы при разработке мероприятий по совершенствованию технологии пропуска поездов на железнодорожных направлениях Дальневосточного региона при организации движения во время и после перерывов, а также в учебном процессе.</w:t>
      </w:r>
    </w:p>
    <w:p w:rsidR="00C83710" w:rsidRPr="00C83710" w:rsidRDefault="00C83710" w:rsidP="00C83710">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Методика исследования. В процессе диссертационного исследования теоре</w:t>
      </w:r>
      <w:r w:rsidRPr="00C83710">
        <w:rPr>
          <w:rFonts w:ascii="Arial Unicode MS" w:eastAsia="Arial Unicode MS" w:hAnsi="Arial Unicode MS" w:cs="Arial Unicode MS"/>
          <w:color w:val="000000"/>
          <w:kern w:val="0"/>
          <w:sz w:val="24"/>
          <w:szCs w:val="24"/>
          <w:lang w:eastAsia="ru-RU" w:bidi="ru-RU"/>
        </w:rPr>
        <w:softHyphen/>
        <w:t>тической и методологической основой выполненного исследования послужили ра</w:t>
      </w:r>
      <w:r w:rsidRPr="00C83710">
        <w:rPr>
          <w:rFonts w:ascii="Arial Unicode MS" w:eastAsia="Arial Unicode MS" w:hAnsi="Arial Unicode MS" w:cs="Arial Unicode MS"/>
          <w:color w:val="000000"/>
          <w:kern w:val="0"/>
          <w:sz w:val="24"/>
          <w:szCs w:val="24"/>
          <w:lang w:eastAsia="ru-RU" w:bidi="ru-RU"/>
        </w:rPr>
        <w:softHyphen/>
        <w:t>боты российских и зарубежных учёных и специалистов в области организации движения поездов. Использовались аналитические зависимости для расчета време</w:t>
      </w:r>
      <w:r w:rsidRPr="00C83710">
        <w:rPr>
          <w:rFonts w:ascii="Arial Unicode MS" w:eastAsia="Arial Unicode MS" w:hAnsi="Arial Unicode MS" w:cs="Arial Unicode MS"/>
          <w:color w:val="000000"/>
          <w:kern w:val="0"/>
          <w:sz w:val="24"/>
          <w:szCs w:val="24"/>
          <w:lang w:eastAsia="ru-RU" w:bidi="ru-RU"/>
        </w:rPr>
        <w:softHyphen/>
        <w:t>ни восстановления движения поездов.</w:t>
      </w:r>
    </w:p>
    <w:p w:rsidR="00C83710" w:rsidRPr="00C83710" w:rsidRDefault="00C83710" w:rsidP="00C83710">
      <w:pPr>
        <w:tabs>
          <w:tab w:val="clear" w:pos="709"/>
        </w:tabs>
        <w:suppressAutoHyphens w:val="0"/>
        <w:spacing w:after="0" w:line="384" w:lineRule="exact"/>
        <w:ind w:firstLine="6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Область исследования соответствует направлению «Планирование, органи</w:t>
      </w:r>
      <w:r w:rsidRPr="00C83710">
        <w:rPr>
          <w:rFonts w:ascii="Arial Unicode MS" w:eastAsia="Arial Unicode MS" w:hAnsi="Arial Unicode MS" w:cs="Arial Unicode MS"/>
          <w:color w:val="000000"/>
          <w:kern w:val="0"/>
          <w:sz w:val="24"/>
          <w:szCs w:val="24"/>
          <w:lang w:eastAsia="ru-RU" w:bidi="ru-RU"/>
        </w:rPr>
        <w:softHyphen/>
        <w:t>зация и управление транспортными потоками» согласно паспорту специальности</w:t>
      </w:r>
    </w:p>
    <w:p w:rsidR="00C83710" w:rsidRPr="00C83710" w:rsidRDefault="00C83710" w:rsidP="00C83710">
      <w:pPr>
        <w:numPr>
          <w:ilvl w:val="0"/>
          <w:numId w:val="21"/>
        </w:numPr>
        <w:tabs>
          <w:tab w:val="clear" w:pos="709"/>
          <w:tab w:val="left" w:pos="1028"/>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«Управление процессами перевозок».</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Положения, выносимые на защиту:</w:t>
      </w:r>
    </w:p>
    <w:p w:rsidR="00C83710" w:rsidRPr="00C83710" w:rsidRDefault="00C83710" w:rsidP="00C83710">
      <w:pPr>
        <w:numPr>
          <w:ilvl w:val="0"/>
          <w:numId w:val="20"/>
        </w:numPr>
        <w:tabs>
          <w:tab w:val="clear" w:pos="709"/>
          <w:tab w:val="left" w:pos="427"/>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предложена классификация факторов и степень их влияния на время восстановле</w:t>
      </w:r>
      <w:r w:rsidRPr="00C83710">
        <w:rPr>
          <w:rFonts w:ascii="Arial Unicode MS" w:eastAsia="Arial Unicode MS" w:hAnsi="Arial Unicode MS" w:cs="Arial Unicode MS"/>
          <w:color w:val="000000"/>
          <w:kern w:val="0"/>
          <w:sz w:val="24"/>
          <w:szCs w:val="24"/>
          <w:lang w:eastAsia="ru-RU" w:bidi="ru-RU"/>
        </w:rPr>
        <w:softHyphen/>
        <w:t>ния движения при выбранном способе организации движения;</w:t>
      </w:r>
    </w:p>
    <w:p w:rsidR="00C83710" w:rsidRPr="00C83710" w:rsidRDefault="00C83710" w:rsidP="00C83710">
      <w:pPr>
        <w:numPr>
          <w:ilvl w:val="0"/>
          <w:numId w:val="20"/>
        </w:numPr>
        <w:tabs>
          <w:tab w:val="clear" w:pos="709"/>
          <w:tab w:val="left" w:pos="427"/>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произведен анализ факторов, влияющих на способ организации движения при пе</w:t>
      </w:r>
      <w:r w:rsidRPr="00C83710">
        <w:rPr>
          <w:rFonts w:ascii="Arial Unicode MS" w:eastAsia="Arial Unicode MS" w:hAnsi="Arial Unicode MS" w:cs="Arial Unicode MS"/>
          <w:color w:val="000000"/>
          <w:kern w:val="0"/>
          <w:sz w:val="24"/>
          <w:szCs w:val="24"/>
          <w:lang w:eastAsia="ru-RU" w:bidi="ru-RU"/>
        </w:rPr>
        <w:softHyphen/>
        <w:t>рерывах с учетом времени продолжительности производства работ, технической ос</w:t>
      </w:r>
      <w:r w:rsidRPr="00C83710">
        <w:rPr>
          <w:rFonts w:ascii="Arial Unicode MS" w:eastAsia="Arial Unicode MS" w:hAnsi="Arial Unicode MS" w:cs="Arial Unicode MS"/>
          <w:color w:val="000000"/>
          <w:kern w:val="0"/>
          <w:sz w:val="24"/>
          <w:szCs w:val="24"/>
          <w:lang w:eastAsia="ru-RU" w:bidi="ru-RU"/>
        </w:rPr>
        <w:softHyphen/>
        <w:t>нащенности железнодорожного участка и размеров движения;</w:t>
      </w:r>
    </w:p>
    <w:p w:rsidR="00C83710" w:rsidRPr="00C83710" w:rsidRDefault="00C83710" w:rsidP="00C83710">
      <w:pPr>
        <w:numPr>
          <w:ilvl w:val="0"/>
          <w:numId w:val="20"/>
        </w:numPr>
        <w:tabs>
          <w:tab w:val="clear" w:pos="709"/>
          <w:tab w:val="left" w:pos="427"/>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результаты теоретических исследований, методические и практические рекомен</w:t>
      </w:r>
      <w:r w:rsidRPr="00C83710">
        <w:rPr>
          <w:rFonts w:ascii="Arial Unicode MS" w:eastAsia="Arial Unicode MS" w:hAnsi="Arial Unicode MS" w:cs="Arial Unicode MS"/>
          <w:color w:val="000000"/>
          <w:kern w:val="0"/>
          <w:sz w:val="24"/>
          <w:szCs w:val="24"/>
          <w:lang w:eastAsia="ru-RU" w:bidi="ru-RU"/>
        </w:rPr>
        <w:softHyphen/>
        <w:t>дации для организации пропуска поездов в период предоставления плановых переры</w:t>
      </w:r>
      <w:r w:rsidRPr="00C83710">
        <w:rPr>
          <w:rFonts w:ascii="Arial Unicode MS" w:eastAsia="Arial Unicode MS" w:hAnsi="Arial Unicode MS" w:cs="Arial Unicode MS"/>
          <w:color w:val="000000"/>
          <w:kern w:val="0"/>
          <w:sz w:val="24"/>
          <w:szCs w:val="24"/>
          <w:lang w:eastAsia="ru-RU" w:bidi="ru-RU"/>
        </w:rPr>
        <w:softHyphen/>
        <w:t>вов с минимальным временем восстановления движения.</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Личный вклад заключается в определении аналитических зависимостей для расчета времени восстановления, разработке методики и написания программ расчета для определения рационального способа пропуска поездов для железнодорожных участков Дальневосточного региона России.</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Достоверность результатов проведенного исследования диссертационной ра</w:t>
      </w:r>
      <w:r w:rsidRPr="00C83710">
        <w:rPr>
          <w:rFonts w:ascii="Arial Unicode MS" w:eastAsia="Arial Unicode MS" w:hAnsi="Arial Unicode MS" w:cs="Arial Unicode MS"/>
          <w:color w:val="000000"/>
          <w:kern w:val="0"/>
          <w:sz w:val="24"/>
          <w:szCs w:val="24"/>
          <w:lang w:eastAsia="ru-RU" w:bidi="ru-RU"/>
        </w:rPr>
        <w:softHyphen/>
        <w:t>боты основывается на использовании теоретических и методических работ в области организации движения поездов во время и после перерывов в движении, а также ши</w:t>
      </w:r>
      <w:r w:rsidRPr="00C83710">
        <w:rPr>
          <w:rFonts w:ascii="Arial Unicode MS" w:eastAsia="Arial Unicode MS" w:hAnsi="Arial Unicode MS" w:cs="Arial Unicode MS"/>
          <w:color w:val="000000"/>
          <w:kern w:val="0"/>
          <w:sz w:val="24"/>
          <w:szCs w:val="24"/>
          <w:lang w:eastAsia="ru-RU" w:bidi="ru-RU"/>
        </w:rPr>
        <w:softHyphen/>
        <w:t>рокой апробации материалов и основных выводов проведённого соискателем иссле</w:t>
      </w:r>
      <w:r w:rsidRPr="00C83710">
        <w:rPr>
          <w:rFonts w:ascii="Arial Unicode MS" w:eastAsia="Arial Unicode MS" w:hAnsi="Arial Unicode MS" w:cs="Arial Unicode MS"/>
          <w:color w:val="000000"/>
          <w:kern w:val="0"/>
          <w:sz w:val="24"/>
          <w:szCs w:val="24"/>
          <w:lang w:eastAsia="ru-RU" w:bidi="ru-RU"/>
        </w:rPr>
        <w:softHyphen/>
        <w:t>дования на участках Дальневосточного региона.</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Апробация результатов исследования. Основные положения диссертации представлялись, обсуждались и получили положительную оценку на международ</w:t>
      </w:r>
      <w:r w:rsidRPr="00C83710">
        <w:rPr>
          <w:rFonts w:ascii="Arial Unicode MS" w:eastAsia="Arial Unicode MS" w:hAnsi="Arial Unicode MS" w:cs="Arial Unicode MS"/>
          <w:color w:val="000000"/>
          <w:kern w:val="0"/>
          <w:sz w:val="24"/>
          <w:szCs w:val="24"/>
          <w:lang w:eastAsia="ru-RU" w:bidi="ru-RU"/>
        </w:rPr>
        <w:softHyphen/>
        <w:t>ных и всероссийских научно-практических конференциях, в частности: - Десятом краевом конкурсе-конференции молодых ученых и аспирантов (технические науки) «Наука - Хабаровскому краю», Тихоокеанский государственный университет, Ха</w:t>
      </w:r>
      <w:r w:rsidRPr="00C83710">
        <w:rPr>
          <w:rFonts w:ascii="Arial Unicode MS" w:eastAsia="Arial Unicode MS" w:hAnsi="Arial Unicode MS" w:cs="Arial Unicode MS"/>
          <w:color w:val="000000"/>
          <w:kern w:val="0"/>
          <w:sz w:val="24"/>
          <w:szCs w:val="24"/>
          <w:lang w:eastAsia="ru-RU" w:bidi="ru-RU"/>
        </w:rPr>
        <w:softHyphen/>
        <w:t>баровск 2008 год;</w:t>
      </w:r>
    </w:p>
    <w:p w:rsidR="00C83710" w:rsidRPr="00C83710" w:rsidRDefault="00C83710" w:rsidP="00C83710">
      <w:pPr>
        <w:numPr>
          <w:ilvl w:val="0"/>
          <w:numId w:val="20"/>
        </w:numPr>
        <w:tabs>
          <w:tab w:val="clear" w:pos="709"/>
          <w:tab w:val="left" w:pos="215"/>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Международной научно-практической конференции, Ростовский государствен</w:t>
      </w:r>
      <w:r w:rsidRPr="00C83710">
        <w:rPr>
          <w:rFonts w:ascii="Arial Unicode MS" w:eastAsia="Arial Unicode MS" w:hAnsi="Arial Unicode MS" w:cs="Arial Unicode MS"/>
          <w:color w:val="000000"/>
          <w:kern w:val="0"/>
          <w:sz w:val="24"/>
          <w:szCs w:val="24"/>
          <w:lang w:eastAsia="ru-RU" w:bidi="ru-RU"/>
        </w:rPr>
        <w:softHyphen/>
        <w:t>ный университет путей сообщения, г. Ростов-на-Дону, 2009 год;</w:t>
      </w:r>
    </w:p>
    <w:p w:rsidR="00C83710" w:rsidRPr="00C83710" w:rsidRDefault="00C83710" w:rsidP="00C83710">
      <w:pPr>
        <w:numPr>
          <w:ilvl w:val="0"/>
          <w:numId w:val="20"/>
        </w:numPr>
        <w:tabs>
          <w:tab w:val="clear" w:pos="709"/>
          <w:tab w:val="left" w:pos="212"/>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val="uk-UA" w:eastAsia="uk-UA" w:bidi="uk-UA"/>
        </w:rPr>
        <w:t>ІІІ Міжнародної науково-практичної конференції студентів, аспірантів та молодих вчених 13-15 вересня 2012 року Донецьк ;</w:t>
      </w:r>
    </w:p>
    <w:p w:rsidR="00C83710" w:rsidRPr="00C83710" w:rsidRDefault="00C83710" w:rsidP="00C83710">
      <w:pPr>
        <w:numPr>
          <w:ilvl w:val="0"/>
          <w:numId w:val="20"/>
        </w:numPr>
        <w:tabs>
          <w:tab w:val="clear" w:pos="709"/>
          <w:tab w:val="left" w:pos="217"/>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Первая научно-практическая конференция </w:t>
      </w:r>
      <w:r w:rsidRPr="00C83710">
        <w:rPr>
          <w:rFonts w:ascii="Arial Unicode MS" w:eastAsia="Arial Unicode MS" w:hAnsi="Arial Unicode MS" w:cs="Arial Unicode MS"/>
          <w:color w:val="000000"/>
          <w:kern w:val="0"/>
          <w:sz w:val="24"/>
          <w:szCs w:val="24"/>
          <w:lang w:val="uk-UA" w:eastAsia="uk-UA" w:bidi="uk-UA"/>
        </w:rPr>
        <w:t xml:space="preserve">« </w:t>
      </w:r>
      <w:r w:rsidRPr="00C83710">
        <w:rPr>
          <w:rFonts w:ascii="Arial Unicode MS" w:eastAsia="Arial Unicode MS" w:hAnsi="Arial Unicode MS" w:cs="Arial Unicode MS"/>
          <w:color w:val="000000"/>
          <w:kern w:val="0"/>
          <w:sz w:val="24"/>
          <w:szCs w:val="24"/>
          <w:lang w:eastAsia="ru-RU" w:bidi="ru-RU"/>
        </w:rPr>
        <w:t>Интеллектуальные системы управле</w:t>
      </w:r>
      <w:r w:rsidRPr="00C83710">
        <w:rPr>
          <w:rFonts w:ascii="Arial Unicode MS" w:eastAsia="Arial Unicode MS" w:hAnsi="Arial Unicode MS" w:cs="Arial Unicode MS"/>
          <w:color w:val="000000"/>
          <w:kern w:val="0"/>
          <w:sz w:val="24"/>
          <w:szCs w:val="24"/>
          <w:lang w:eastAsia="ru-RU" w:bidi="ru-RU"/>
        </w:rPr>
        <w:softHyphen/>
        <w:t>ния на железнодорожном транспорте - ИСУЖТ - 2012, ОАО НИИАС, 15 -16 нояб</w:t>
      </w:r>
      <w:r w:rsidRPr="00C83710">
        <w:rPr>
          <w:rFonts w:ascii="Arial Unicode MS" w:eastAsia="Arial Unicode MS" w:hAnsi="Arial Unicode MS" w:cs="Arial Unicode MS"/>
          <w:color w:val="000000"/>
          <w:kern w:val="0"/>
          <w:sz w:val="24"/>
          <w:szCs w:val="24"/>
          <w:lang w:eastAsia="ru-RU" w:bidi="ru-RU"/>
        </w:rPr>
        <w:softHyphen/>
        <w:t>ря 2012 г., г. Москва;</w:t>
      </w:r>
    </w:p>
    <w:p w:rsidR="00C83710" w:rsidRPr="00C83710" w:rsidRDefault="00C83710" w:rsidP="00C83710">
      <w:pPr>
        <w:numPr>
          <w:ilvl w:val="0"/>
          <w:numId w:val="20"/>
        </w:numPr>
        <w:tabs>
          <w:tab w:val="clear" w:pos="709"/>
          <w:tab w:val="left" w:pos="215"/>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Первая международная интернет конференция молодых ученых и студентов « Проблемы развития транспортных систем в Евразийском регионе» </w:t>
      </w:r>
      <w:r w:rsidRPr="00C83710">
        <w:rPr>
          <w:rFonts w:ascii="Arial Unicode MS" w:eastAsia="Arial Unicode MS" w:hAnsi="Arial Unicode MS" w:cs="Arial Unicode MS"/>
          <w:color w:val="000000"/>
          <w:kern w:val="0"/>
          <w:sz w:val="24"/>
          <w:szCs w:val="24"/>
          <w:lang w:val="uk-UA" w:eastAsia="uk-UA" w:bidi="uk-UA"/>
        </w:rPr>
        <w:t xml:space="preserve">Видавництво Східноукраїнського національного університету імені Володимира </w:t>
      </w:r>
      <w:r w:rsidRPr="00C83710">
        <w:rPr>
          <w:rFonts w:ascii="Arial Unicode MS" w:eastAsia="Arial Unicode MS" w:hAnsi="Arial Unicode MS" w:cs="Arial Unicode MS"/>
          <w:color w:val="000000"/>
          <w:kern w:val="0"/>
          <w:sz w:val="24"/>
          <w:szCs w:val="24"/>
          <w:lang w:eastAsia="ru-RU" w:bidi="ru-RU"/>
        </w:rPr>
        <w:t xml:space="preserve">Даля, Украина, </w:t>
      </w:r>
      <w:r w:rsidRPr="00C83710">
        <w:rPr>
          <w:rFonts w:ascii="Arial Unicode MS" w:eastAsia="Arial Unicode MS" w:hAnsi="Arial Unicode MS" w:cs="Arial Unicode MS"/>
          <w:color w:val="000000"/>
          <w:kern w:val="0"/>
          <w:sz w:val="24"/>
          <w:szCs w:val="24"/>
          <w:lang w:val="uk-UA" w:eastAsia="uk-UA" w:bidi="uk-UA"/>
        </w:rPr>
        <w:t xml:space="preserve">20-21 </w:t>
      </w:r>
      <w:r w:rsidRPr="00C83710">
        <w:rPr>
          <w:rFonts w:ascii="Arial Unicode MS" w:eastAsia="Arial Unicode MS" w:hAnsi="Arial Unicode MS" w:cs="Arial Unicode MS"/>
          <w:color w:val="000000"/>
          <w:kern w:val="0"/>
          <w:sz w:val="24"/>
          <w:szCs w:val="24"/>
          <w:lang w:eastAsia="ru-RU" w:bidi="ru-RU"/>
        </w:rPr>
        <w:t xml:space="preserve">мая </w:t>
      </w:r>
      <w:r w:rsidRPr="00C83710">
        <w:rPr>
          <w:rFonts w:ascii="Arial Unicode MS" w:eastAsia="Arial Unicode MS" w:hAnsi="Arial Unicode MS" w:cs="Arial Unicode MS"/>
          <w:color w:val="000000"/>
          <w:kern w:val="0"/>
          <w:sz w:val="24"/>
          <w:szCs w:val="24"/>
          <w:lang w:val="uk-UA" w:eastAsia="uk-UA" w:bidi="uk-UA"/>
        </w:rPr>
        <w:t xml:space="preserve">2013 </w:t>
      </w:r>
      <w:r w:rsidRPr="00C83710">
        <w:rPr>
          <w:rFonts w:ascii="Arial Unicode MS" w:eastAsia="Arial Unicode MS" w:hAnsi="Arial Unicode MS" w:cs="Arial Unicode MS"/>
          <w:color w:val="000000"/>
          <w:kern w:val="0"/>
          <w:sz w:val="24"/>
          <w:szCs w:val="24"/>
          <w:lang w:eastAsia="ru-RU" w:bidi="ru-RU"/>
        </w:rPr>
        <w:t>г.</w:t>
      </w:r>
    </w:p>
    <w:p w:rsidR="00C83710" w:rsidRPr="00C83710" w:rsidRDefault="00C83710" w:rsidP="00C83710">
      <w:pPr>
        <w:numPr>
          <w:ilvl w:val="0"/>
          <w:numId w:val="20"/>
        </w:numPr>
        <w:tabs>
          <w:tab w:val="clear" w:pos="709"/>
          <w:tab w:val="left" w:pos="217"/>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Результаты исследования были использованы при подготовке отчёта по теме «Комплексные исследования и получение научно обоснованных рекомендаций по увеличению транзитного потенциала и развития импортно-экспортного потенциала железнодорожной инфраструктуры за счет увеличения пропускных возможностей Байкало-Амурской магистрали» ДВГУПС, №ГР 01201277232 от 29.10.2012 г.</w:t>
      </w:r>
    </w:p>
    <w:p w:rsidR="00C83710" w:rsidRPr="00C83710" w:rsidRDefault="00C83710" w:rsidP="00C83710">
      <w:pPr>
        <w:numPr>
          <w:ilvl w:val="0"/>
          <w:numId w:val="20"/>
        </w:numPr>
        <w:tabs>
          <w:tab w:val="clear" w:pos="709"/>
          <w:tab w:val="left" w:pos="212"/>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Результаты исследования обсуждались на заседаниях кафедр «Организация пере</w:t>
      </w:r>
      <w:r w:rsidRPr="00C83710">
        <w:rPr>
          <w:rFonts w:ascii="Arial Unicode MS" w:eastAsia="Arial Unicode MS" w:hAnsi="Arial Unicode MS" w:cs="Arial Unicode MS"/>
          <w:color w:val="000000"/>
          <w:kern w:val="0"/>
          <w:sz w:val="24"/>
          <w:szCs w:val="24"/>
          <w:lang w:eastAsia="ru-RU" w:bidi="ru-RU"/>
        </w:rPr>
        <w:softHyphen/>
        <w:t>возок и безопасность на транспорте» ДВГУПС в 2011-14 гг. и «Управление экс</w:t>
      </w:r>
      <w:r w:rsidRPr="00C83710">
        <w:rPr>
          <w:rFonts w:ascii="Arial Unicode MS" w:eastAsia="Arial Unicode MS" w:hAnsi="Arial Unicode MS" w:cs="Arial Unicode MS"/>
          <w:color w:val="000000"/>
          <w:kern w:val="0"/>
          <w:sz w:val="24"/>
          <w:szCs w:val="24"/>
          <w:lang w:eastAsia="ru-RU" w:bidi="ru-RU"/>
        </w:rPr>
        <w:softHyphen/>
        <w:t>плуатационной работой и безопасностью на транспорте» МГУПС (МИИТ), 2013</w:t>
      </w:r>
      <w:r w:rsidRPr="00C83710">
        <w:rPr>
          <w:rFonts w:ascii="Arial Unicode MS" w:eastAsia="Arial Unicode MS" w:hAnsi="Arial Unicode MS" w:cs="Arial Unicode MS"/>
          <w:color w:val="000000"/>
          <w:kern w:val="0"/>
          <w:sz w:val="24"/>
          <w:szCs w:val="24"/>
          <w:lang w:eastAsia="ru-RU" w:bidi="ru-RU"/>
        </w:rPr>
        <w:softHyphen/>
        <w:t>2014 гг.</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Публикации. По результатам выполненных в диссертации исследований опубликовано 16 печатных работ, общим объёмом 5,4 п.л. (в т.ч. 4,3 печатных лис</w:t>
      </w:r>
      <w:r w:rsidRPr="00C83710">
        <w:rPr>
          <w:rFonts w:ascii="Arial Unicode MS" w:eastAsia="Arial Unicode MS" w:hAnsi="Arial Unicode MS" w:cs="Arial Unicode MS"/>
          <w:color w:val="000000"/>
          <w:kern w:val="0"/>
          <w:sz w:val="24"/>
          <w:szCs w:val="24"/>
          <w:lang w:eastAsia="ru-RU" w:bidi="ru-RU"/>
        </w:rPr>
        <w:softHyphen/>
        <w:t>та - авторских), в том числе 2 статьи в изданиях, рекомендованных ВАК при Ми</w:t>
      </w:r>
      <w:r w:rsidRPr="00C83710">
        <w:rPr>
          <w:rFonts w:ascii="Arial Unicode MS" w:eastAsia="Arial Unicode MS" w:hAnsi="Arial Unicode MS" w:cs="Arial Unicode MS"/>
          <w:color w:val="000000"/>
          <w:kern w:val="0"/>
          <w:sz w:val="24"/>
          <w:szCs w:val="24"/>
          <w:lang w:eastAsia="ru-RU" w:bidi="ru-RU"/>
        </w:rPr>
        <w:softHyphen/>
        <w:t>нистерстве образования и науки Российской Федерации и 3 статьи в международ</w:t>
      </w:r>
      <w:r w:rsidRPr="00C83710">
        <w:rPr>
          <w:rFonts w:ascii="Arial Unicode MS" w:eastAsia="Arial Unicode MS" w:hAnsi="Arial Unicode MS" w:cs="Arial Unicode MS"/>
          <w:color w:val="000000"/>
          <w:kern w:val="0"/>
          <w:sz w:val="24"/>
          <w:szCs w:val="24"/>
          <w:lang w:eastAsia="ru-RU" w:bidi="ru-RU"/>
        </w:rPr>
        <w:softHyphen/>
        <w:t>ных изданиях.</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Структура и объём диссертации. Диссертационная работа состоит из вве</w:t>
      </w:r>
      <w:r w:rsidRPr="00C83710">
        <w:rPr>
          <w:rFonts w:ascii="Arial Unicode MS" w:eastAsia="Arial Unicode MS" w:hAnsi="Arial Unicode MS" w:cs="Arial Unicode MS"/>
          <w:color w:val="000000"/>
          <w:kern w:val="0"/>
          <w:sz w:val="24"/>
          <w:szCs w:val="24"/>
          <w:lang w:eastAsia="ru-RU" w:bidi="ru-RU"/>
        </w:rPr>
        <w:softHyphen/>
        <w:t>дения, четырёх глав, заключения, списка литературы, включающего 108 наимено</w:t>
      </w:r>
      <w:r w:rsidRPr="00C83710">
        <w:rPr>
          <w:rFonts w:ascii="Arial Unicode MS" w:eastAsia="Arial Unicode MS" w:hAnsi="Arial Unicode MS" w:cs="Arial Unicode MS"/>
          <w:color w:val="000000"/>
          <w:kern w:val="0"/>
          <w:sz w:val="24"/>
          <w:szCs w:val="24"/>
          <w:lang w:eastAsia="ru-RU" w:bidi="ru-RU"/>
        </w:rPr>
        <w:softHyphen/>
        <w:t>ваний, трех приложений, 43 рисунков, 12 таблиц. Общий объем рукописи - 161 страница, в том числе 145 страниц основного текста.</w:t>
      </w:r>
    </w:p>
    <w:p w:rsidR="00C83710" w:rsidRPr="00C83710" w:rsidRDefault="00C83710" w:rsidP="00C83710">
      <w:pPr>
        <w:tabs>
          <w:tab w:val="clear" w:pos="709"/>
        </w:tabs>
        <w:suppressAutoHyphens w:val="0"/>
        <w:spacing w:after="367" w:line="24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СОДЕРЖАНИЕ ДИССЕРТАЦИОННОЙ РАБОТЫ</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Во введении обоснованы актуальность темы исследования; степень ее раз</w:t>
      </w:r>
      <w:r w:rsidRPr="00C83710">
        <w:rPr>
          <w:rFonts w:ascii="Arial Unicode MS" w:eastAsia="Arial Unicode MS" w:hAnsi="Arial Unicode MS" w:cs="Arial Unicode MS"/>
          <w:color w:val="000000"/>
          <w:kern w:val="0"/>
          <w:sz w:val="24"/>
          <w:szCs w:val="24"/>
          <w:lang w:eastAsia="ru-RU" w:bidi="ru-RU"/>
        </w:rPr>
        <w:softHyphen/>
        <w:t>работанности; цели и задачи; научная новизна; теоретическая и практическая зна</w:t>
      </w:r>
      <w:r w:rsidRPr="00C83710">
        <w:rPr>
          <w:rFonts w:ascii="Arial Unicode MS" w:eastAsia="Arial Unicode MS" w:hAnsi="Arial Unicode MS" w:cs="Arial Unicode MS"/>
          <w:color w:val="000000"/>
          <w:kern w:val="0"/>
          <w:sz w:val="24"/>
          <w:szCs w:val="24"/>
          <w:lang w:eastAsia="ru-RU" w:bidi="ru-RU"/>
        </w:rPr>
        <w:softHyphen/>
        <w:t>чимость работы; методология исследования; положения, выносимые на защиту; степень достоверности и апробация результатов.</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Первая глава посвящена анализу теоретических исследований и практиче</w:t>
      </w:r>
      <w:r w:rsidRPr="00C83710">
        <w:rPr>
          <w:rFonts w:ascii="Arial Unicode MS" w:eastAsia="Arial Unicode MS" w:hAnsi="Arial Unicode MS" w:cs="Arial Unicode MS"/>
          <w:color w:val="000000"/>
          <w:kern w:val="0"/>
          <w:sz w:val="24"/>
          <w:szCs w:val="24"/>
          <w:lang w:eastAsia="ru-RU" w:bidi="ru-RU"/>
        </w:rPr>
        <w:softHyphen/>
        <w:t>ского опыта организации движения поездов в период предоставления перерывов для ремонтных работ.</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Общетеоретической и методической базой исследования в диссертационной работе стали основополагающие работы А.Д. Каретникова, Н.А. Воробьева, В.М.Акулиничева, Ю.Ф. Антонова, А.Ф. Бородина, К. А. Бернгарда, В.А.Кудрявцева, А.Т. Осьминина и др.</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Существующие ограничения скорости движения поездов на большинстве участков вызваны наличием перегонов, где нарушены межремонтные сроки, име</w:t>
      </w:r>
      <w:r w:rsidRPr="00C83710">
        <w:rPr>
          <w:rFonts w:ascii="Arial Unicode MS" w:eastAsia="Arial Unicode MS" w:hAnsi="Arial Unicode MS" w:cs="Arial Unicode MS"/>
          <w:color w:val="000000"/>
          <w:kern w:val="0"/>
          <w:sz w:val="24"/>
          <w:szCs w:val="24"/>
          <w:lang w:eastAsia="ru-RU" w:bidi="ru-RU"/>
        </w:rPr>
        <w:softHyphen/>
        <w:t>ются дефекты земляного полотна, верхнего строения пути и искусственных соору</w:t>
      </w:r>
      <w:r w:rsidRPr="00C83710">
        <w:rPr>
          <w:rFonts w:ascii="Arial Unicode MS" w:eastAsia="Arial Unicode MS" w:hAnsi="Arial Unicode MS" w:cs="Arial Unicode MS"/>
          <w:color w:val="000000"/>
          <w:kern w:val="0"/>
          <w:sz w:val="24"/>
          <w:szCs w:val="24"/>
          <w:lang w:eastAsia="ru-RU" w:bidi="ru-RU"/>
        </w:rPr>
        <w:softHyphen/>
        <w:t>жений, на устранение которых требуется большее число плановых перерывов в движении. В настоящее время региональными дирекциями управления движением совместно с региональными дирекциями инфраструктуры ежегодно разрабатыва</w:t>
      </w:r>
      <w:r w:rsidRPr="00C83710">
        <w:rPr>
          <w:rFonts w:ascii="Arial Unicode MS" w:eastAsia="Arial Unicode MS" w:hAnsi="Arial Unicode MS" w:cs="Arial Unicode MS"/>
          <w:color w:val="000000"/>
          <w:kern w:val="0"/>
          <w:sz w:val="24"/>
          <w:szCs w:val="24"/>
          <w:lang w:eastAsia="ru-RU" w:bidi="ru-RU"/>
        </w:rPr>
        <w:softHyphen/>
        <w:t>ются организационно - технические мероприятия для обеспечения пропуска плано</w:t>
      </w:r>
      <w:r w:rsidRPr="00C83710">
        <w:rPr>
          <w:rFonts w:ascii="Arial Unicode MS" w:eastAsia="Arial Unicode MS" w:hAnsi="Arial Unicode MS" w:cs="Arial Unicode MS"/>
          <w:color w:val="000000"/>
          <w:kern w:val="0"/>
          <w:sz w:val="24"/>
          <w:szCs w:val="24"/>
          <w:lang w:eastAsia="ru-RU" w:bidi="ru-RU"/>
        </w:rPr>
        <w:softHyphen/>
        <w:t>вого объема поездопотока с установленными нормативами графика движения. Ди</w:t>
      </w:r>
      <w:r w:rsidRPr="00C83710">
        <w:rPr>
          <w:rFonts w:ascii="Arial Unicode MS" w:eastAsia="Arial Unicode MS" w:hAnsi="Arial Unicode MS" w:cs="Arial Unicode MS"/>
          <w:color w:val="000000"/>
          <w:kern w:val="0"/>
          <w:sz w:val="24"/>
          <w:szCs w:val="24"/>
          <w:lang w:eastAsia="ru-RU" w:bidi="ru-RU"/>
        </w:rPr>
        <w:softHyphen/>
        <w:t>рекция Инфраструктуры при расчёте оптимальной продолжительности «окон» предусматривает обеспечение выработки не ниже расчетной, снижение расходов на выполнение работ и затрат, связанных с задержками поездов на весь период прове</w:t>
      </w:r>
      <w:r w:rsidRPr="00C83710">
        <w:rPr>
          <w:rFonts w:ascii="Arial Unicode MS" w:eastAsia="Arial Unicode MS" w:hAnsi="Arial Unicode MS" w:cs="Arial Unicode MS"/>
          <w:color w:val="000000"/>
          <w:kern w:val="0"/>
          <w:sz w:val="24"/>
          <w:szCs w:val="24"/>
          <w:lang w:eastAsia="ru-RU" w:bidi="ru-RU"/>
        </w:rPr>
        <w:softHyphen/>
        <w:t>дения работ. В то же время Дирекция управления движением должна выполнить план перевозок и это создает трудности, так как летние путевые работы в Дальне</w:t>
      </w:r>
      <w:r w:rsidRPr="00C83710">
        <w:rPr>
          <w:rFonts w:ascii="Arial Unicode MS" w:eastAsia="Arial Unicode MS" w:hAnsi="Arial Unicode MS" w:cs="Arial Unicode MS"/>
          <w:color w:val="000000"/>
          <w:kern w:val="0"/>
          <w:sz w:val="24"/>
          <w:szCs w:val="24"/>
          <w:lang w:eastAsia="ru-RU" w:bidi="ru-RU"/>
        </w:rPr>
        <w:softHyphen/>
        <w:t>восточном регионе совпадают со временем обеспечения северного завоза грузов. Кроме того в условиях дефицита пропускной способности обостряются вопросы увязки продолжительности плановых перерывов и организации пропуска поездов. Таким образом, требуется разработать технологию пропуска поездов с учетом осо</w:t>
      </w:r>
      <w:r w:rsidRPr="00C83710">
        <w:rPr>
          <w:rFonts w:ascii="Arial Unicode MS" w:eastAsia="Arial Unicode MS" w:hAnsi="Arial Unicode MS" w:cs="Arial Unicode MS"/>
          <w:color w:val="000000"/>
          <w:kern w:val="0"/>
          <w:sz w:val="24"/>
          <w:szCs w:val="24"/>
          <w:lang w:eastAsia="ru-RU" w:bidi="ru-RU"/>
        </w:rPr>
        <w:softHyphen/>
        <w:t>бенностей работы региона и технической оснащенности линий.</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Комплексная технология организации пропуска поездов на двухпутных и однопутных участках при перерыве в движении является многокритериальной и многовариантной задачей, которая основывается на определении рационального способа организации пропуска поездов, при котором время восстановления движе</w:t>
      </w:r>
      <w:r w:rsidRPr="00C83710">
        <w:rPr>
          <w:rFonts w:ascii="Arial Unicode MS" w:eastAsia="Arial Unicode MS" w:hAnsi="Arial Unicode MS" w:cs="Arial Unicode MS"/>
          <w:color w:val="000000"/>
          <w:kern w:val="0"/>
          <w:sz w:val="24"/>
          <w:szCs w:val="24"/>
          <w:lang w:eastAsia="ru-RU" w:bidi="ru-RU"/>
        </w:rPr>
        <w:softHyphen/>
        <w:t>ния будет минимальным в зависимости от коэффициента заполнения пропускной способности участка:</w:t>
      </w:r>
    </w:p>
    <w:p w:rsidR="00C83710" w:rsidRPr="00C83710" w:rsidRDefault="00C83710" w:rsidP="00C83710">
      <w:pPr>
        <w:tabs>
          <w:tab w:val="clear" w:pos="709"/>
          <w:tab w:val="left" w:pos="6353"/>
          <w:tab w:val="left" w:pos="7678"/>
          <w:tab w:val="left" w:pos="9094"/>
        </w:tabs>
        <w:suppressAutoHyphens w:val="0"/>
        <w:spacing w:after="243" w:line="240" w:lineRule="exact"/>
        <w:ind w:left="2820" w:firstLine="0"/>
        <w:rPr>
          <w:rFonts w:ascii="Times New Roman" w:eastAsia="Times New Roman" w:hAnsi="Times New Roman" w:cs="Times New Roman"/>
          <w:kern w:val="0"/>
          <w:sz w:val="15"/>
          <w:szCs w:val="15"/>
          <w:lang w:eastAsia="en-US" w:bidi="en-US"/>
        </w:rPr>
      </w:pPr>
      <w:r w:rsidRPr="00C83710">
        <w:rPr>
          <w:rFonts w:ascii="Times New Roman" w:eastAsia="Times New Roman" w:hAnsi="Times New Roman" w:cs="Times New Roman"/>
          <w:color w:val="000000"/>
          <w:kern w:val="0"/>
          <w:sz w:val="15"/>
          <w:szCs w:val="15"/>
          <w:vertAlign w:val="superscript"/>
          <w:lang w:val="en-US" w:eastAsia="en-US" w:bidi="en-US"/>
        </w:rPr>
        <w:t>t</w:t>
      </w:r>
      <w:r w:rsidRPr="00C83710">
        <w:rPr>
          <w:rFonts w:ascii="Times New Roman" w:eastAsia="Times New Roman" w:hAnsi="Times New Roman" w:cs="Times New Roman"/>
          <w:color w:val="000000"/>
          <w:kern w:val="0"/>
          <w:sz w:val="15"/>
          <w:szCs w:val="15"/>
          <w:lang w:eastAsia="ru-RU" w:bidi="ru-RU"/>
        </w:rPr>
        <w:t xml:space="preserve">восст </w:t>
      </w:r>
      <w:r w:rsidRPr="00C83710">
        <w:rPr>
          <w:rFonts w:ascii="Times New Roman" w:eastAsia="Times New Roman" w:hAnsi="Times New Roman" w:cs="Times New Roman"/>
          <w:color w:val="000000"/>
          <w:kern w:val="0"/>
          <w:sz w:val="15"/>
          <w:szCs w:val="15"/>
          <w:lang w:eastAsia="en-US" w:bidi="en-US"/>
        </w:rPr>
        <w:t xml:space="preserve">= </w:t>
      </w:r>
      <w:r w:rsidRPr="00C83710">
        <w:rPr>
          <w:rFonts w:ascii="Times New Roman" w:eastAsia="Times New Roman" w:hAnsi="Times New Roman" w:cs="Times New Roman"/>
          <w:i/>
          <w:iCs/>
          <w:color w:val="000000"/>
          <w:kern w:val="0"/>
          <w:sz w:val="17"/>
          <w:szCs w:val="17"/>
          <w:shd w:val="clear" w:color="auto" w:fill="FFFFFF"/>
          <w:vertAlign w:val="superscript"/>
          <w:lang w:val="en-US" w:eastAsia="en-US" w:bidi="en-US"/>
        </w:rPr>
        <w:t>f</w:t>
      </w:r>
      <w:r w:rsidRPr="00C83710">
        <w:rPr>
          <w:rFonts w:ascii="Times New Roman" w:eastAsia="Times New Roman" w:hAnsi="Times New Roman" w:cs="Times New Roman"/>
          <w:color w:val="000000"/>
          <w:kern w:val="0"/>
          <w:sz w:val="15"/>
          <w:szCs w:val="15"/>
          <w:lang w:eastAsia="en-US" w:bidi="en-US"/>
        </w:rPr>
        <w:t xml:space="preserve"> </w:t>
      </w:r>
      <w:r w:rsidRPr="00C83710">
        <w:rPr>
          <w:rFonts w:ascii="Times New Roman" w:eastAsia="Times New Roman" w:hAnsi="Times New Roman" w:cs="Times New Roman"/>
          <w:color w:val="000000"/>
          <w:kern w:val="0"/>
          <w:sz w:val="15"/>
          <w:szCs w:val="15"/>
          <w:lang w:val="en-US" w:eastAsia="en-US" w:bidi="en-US"/>
        </w:rPr>
        <w:t>K</w:t>
      </w:r>
      <w:r w:rsidRPr="00C83710">
        <w:rPr>
          <w:rFonts w:ascii="Times New Roman" w:eastAsia="Times New Roman" w:hAnsi="Times New Roman" w:cs="Times New Roman"/>
          <w:b/>
          <w:bCs/>
          <w:color w:val="000000"/>
          <w:kern w:val="0"/>
          <w:sz w:val="24"/>
          <w:szCs w:val="24"/>
          <w:shd w:val="clear" w:color="auto" w:fill="FFFFFF"/>
          <w:lang w:val="en-US" w:eastAsia="en-US" w:bidi="en-US"/>
        </w:rPr>
        <w:t>t</w:t>
      </w:r>
      <w:r w:rsidRPr="00C83710">
        <w:rPr>
          <w:rFonts w:ascii="Times New Roman" w:eastAsia="Times New Roman" w:hAnsi="Times New Roman" w:cs="Times New Roman"/>
          <w:color w:val="000000"/>
          <w:kern w:val="0"/>
          <w:sz w:val="15"/>
          <w:szCs w:val="15"/>
          <w:vertAlign w:val="subscript"/>
          <w:lang w:val="en-US" w:eastAsia="en-US" w:bidi="en-US"/>
        </w:rPr>
        <w:t>nep</w:t>
      </w:r>
      <w:r w:rsidRPr="00C83710">
        <w:rPr>
          <w:rFonts w:ascii="Times New Roman" w:eastAsia="Times New Roman" w:hAnsi="Times New Roman" w:cs="Times New Roman"/>
          <w:color w:val="000000"/>
          <w:kern w:val="0"/>
          <w:sz w:val="15"/>
          <w:szCs w:val="15"/>
          <w:lang w:eastAsia="en-US" w:bidi="en-US"/>
        </w:rPr>
        <w:t xml:space="preserve"> </w:t>
      </w:r>
      <w:r w:rsidRPr="00C83710">
        <w:rPr>
          <w:rFonts w:ascii="Times New Roman" w:eastAsia="Times New Roman" w:hAnsi="Times New Roman" w:cs="Times New Roman"/>
          <w:b/>
          <w:bCs/>
          <w:color w:val="000000"/>
          <w:kern w:val="0"/>
          <w:sz w:val="24"/>
          <w:szCs w:val="24"/>
          <w:shd w:val="clear" w:color="auto" w:fill="FFFFFF"/>
          <w:lang w:eastAsia="en-US" w:bidi="en-US"/>
        </w:rPr>
        <w:t xml:space="preserve">, </w:t>
      </w:r>
      <w:r w:rsidRPr="00C83710">
        <w:rPr>
          <w:rFonts w:ascii="Times New Roman" w:eastAsia="Times New Roman" w:hAnsi="Times New Roman" w:cs="Times New Roman"/>
          <w:i/>
          <w:iCs/>
          <w:color w:val="000000"/>
          <w:kern w:val="0"/>
          <w:sz w:val="17"/>
          <w:szCs w:val="17"/>
          <w:shd w:val="clear" w:color="auto" w:fill="FFFFFF"/>
          <w:lang w:eastAsia="ru-RU" w:bidi="ru-RU"/>
        </w:rPr>
        <w:t>К</w:t>
      </w:r>
      <w:r w:rsidRPr="00C83710">
        <w:rPr>
          <w:rFonts w:ascii="Times New Roman" w:eastAsia="Times New Roman" w:hAnsi="Times New Roman" w:cs="Times New Roman"/>
          <w:color w:val="000000"/>
          <w:kern w:val="0"/>
          <w:sz w:val="15"/>
          <w:szCs w:val="15"/>
          <w:vertAlign w:val="subscript"/>
          <w:lang w:val="en-US" w:eastAsia="en-US" w:bidi="en-US"/>
        </w:rPr>
        <w:t>Tex</w:t>
      </w:r>
      <w:r w:rsidRPr="00C83710">
        <w:rPr>
          <w:rFonts w:ascii="Times New Roman" w:eastAsia="Times New Roman" w:hAnsi="Times New Roman" w:cs="Times New Roman"/>
          <w:color w:val="000000"/>
          <w:kern w:val="0"/>
          <w:sz w:val="15"/>
          <w:szCs w:val="15"/>
          <w:lang w:eastAsia="en-US" w:bidi="en-US"/>
        </w:rPr>
        <w:t xml:space="preserve"> </w:t>
      </w:r>
      <w:r w:rsidRPr="00C83710">
        <w:rPr>
          <w:rFonts w:ascii="Times New Roman" w:eastAsia="Times New Roman" w:hAnsi="Times New Roman" w:cs="Times New Roman"/>
          <w:b/>
          <w:bCs/>
          <w:color w:val="000000"/>
          <w:kern w:val="0"/>
          <w:sz w:val="24"/>
          <w:szCs w:val="24"/>
          <w:shd w:val="clear" w:color="auto" w:fill="FFFFFF"/>
          <w:vertAlign w:val="superscript"/>
          <w:lang w:eastAsia="en-US" w:bidi="en-US"/>
        </w:rPr>
        <w:t>,</w:t>
      </w:r>
      <w:r w:rsidRPr="00C83710">
        <w:rPr>
          <w:rFonts w:ascii="Times New Roman" w:eastAsia="Times New Roman" w:hAnsi="Times New Roman" w:cs="Times New Roman"/>
          <w:b/>
          <w:bCs/>
          <w:color w:val="000000"/>
          <w:kern w:val="0"/>
          <w:sz w:val="24"/>
          <w:szCs w:val="24"/>
          <w:shd w:val="clear" w:color="auto" w:fill="FFFFFF"/>
          <w:vertAlign w:val="superscript"/>
          <w:lang w:val="en-US" w:eastAsia="en-US" w:bidi="en-US"/>
        </w:rPr>
        <w:t>N</w:t>
      </w:r>
      <w:r w:rsidRPr="00C83710">
        <w:rPr>
          <w:rFonts w:ascii="Times New Roman" w:eastAsia="Times New Roman" w:hAnsi="Times New Roman" w:cs="Times New Roman"/>
          <w:b/>
          <w:bCs/>
          <w:color w:val="000000"/>
          <w:kern w:val="0"/>
          <w:sz w:val="24"/>
          <w:szCs w:val="24"/>
          <w:shd w:val="clear" w:color="auto" w:fill="FFFFFF"/>
          <w:vertAlign w:val="superscript"/>
          <w:lang w:eastAsia="en-US" w:bidi="en-US"/>
        </w:rPr>
        <w:t>,</w:t>
      </w:r>
      <w:r w:rsidRPr="00C83710">
        <w:rPr>
          <w:rFonts w:ascii="Times New Roman" w:eastAsia="Times New Roman" w:hAnsi="Times New Roman" w:cs="Times New Roman"/>
          <w:b/>
          <w:bCs/>
          <w:color w:val="000000"/>
          <w:kern w:val="0"/>
          <w:sz w:val="24"/>
          <w:szCs w:val="24"/>
          <w:shd w:val="clear" w:color="auto" w:fill="FFFFFF"/>
          <w:vertAlign w:val="superscript"/>
          <w:lang w:val="en-US" w:eastAsia="en-US" w:bidi="en-US"/>
        </w:rPr>
        <w:t>G</w:t>
      </w:r>
      <w:r w:rsidRPr="00C83710">
        <w:rPr>
          <w:rFonts w:ascii="Times New Roman" w:eastAsia="Times New Roman" w:hAnsi="Times New Roman" w:cs="Times New Roman"/>
          <w:color w:val="000000"/>
          <w:kern w:val="0"/>
          <w:sz w:val="15"/>
          <w:szCs w:val="15"/>
          <w:vertAlign w:val="subscript"/>
          <w:lang w:val="en-US" w:eastAsia="en-US" w:bidi="en-US"/>
        </w:rPr>
        <w:t>S</w:t>
      </w:r>
      <w:r w:rsidRPr="00C83710">
        <w:rPr>
          <w:rFonts w:ascii="Times New Roman" w:eastAsia="Times New Roman" w:hAnsi="Times New Roman" w:cs="Times New Roman"/>
          <w:color w:val="000000"/>
          <w:kern w:val="0"/>
          <w:sz w:val="15"/>
          <w:szCs w:val="15"/>
          <w:lang w:eastAsia="en-US" w:bidi="en-US"/>
        </w:rPr>
        <w:tab/>
      </w:r>
      <w:r w:rsidRPr="00C83710">
        <w:rPr>
          <w:rFonts w:ascii="Times New Roman" w:eastAsia="Times New Roman" w:hAnsi="Times New Roman" w:cs="Times New Roman"/>
          <w:b/>
          <w:bCs/>
          <w:color w:val="000000"/>
          <w:kern w:val="0"/>
          <w:sz w:val="24"/>
          <w:szCs w:val="24"/>
          <w:shd w:val="clear" w:color="auto" w:fill="FFFFFF"/>
          <w:vertAlign w:val="superscript"/>
          <w:lang w:val="en-US" w:eastAsia="en-US" w:bidi="en-US"/>
        </w:rPr>
        <w:t>min</w:t>
      </w:r>
      <w:r w:rsidRPr="00C83710">
        <w:rPr>
          <w:rFonts w:ascii="Times New Roman" w:eastAsia="Times New Roman" w:hAnsi="Times New Roman" w:cs="Times New Roman"/>
          <w:b/>
          <w:bCs/>
          <w:color w:val="000000"/>
          <w:kern w:val="0"/>
          <w:sz w:val="24"/>
          <w:szCs w:val="24"/>
          <w:shd w:val="clear" w:color="auto" w:fill="FFFFFF"/>
          <w:vertAlign w:val="superscript"/>
          <w:lang w:eastAsia="en-US" w:bidi="en-US"/>
        </w:rPr>
        <w:tab/>
        <w:t>,</w:t>
      </w:r>
      <w:r w:rsidRPr="00C83710">
        <w:rPr>
          <w:rFonts w:ascii="Times New Roman" w:eastAsia="Times New Roman" w:hAnsi="Times New Roman" w:cs="Times New Roman"/>
          <w:b/>
          <w:bCs/>
          <w:color w:val="000000"/>
          <w:kern w:val="0"/>
          <w:sz w:val="24"/>
          <w:szCs w:val="24"/>
          <w:shd w:val="clear" w:color="auto" w:fill="FFFFFF"/>
          <w:lang w:eastAsia="en-US" w:bidi="en-US"/>
        </w:rPr>
        <w:tab/>
        <w:t>(!)</w:t>
      </w:r>
    </w:p>
    <w:p w:rsidR="00C83710" w:rsidRPr="00C83710" w:rsidRDefault="00C83710" w:rsidP="00C83710">
      <w:pPr>
        <w:tabs>
          <w:tab w:val="clear" w:pos="709"/>
        </w:tabs>
        <w:suppressAutoHyphens w:val="0"/>
        <w:spacing w:after="0" w:line="389"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где способ организации пропуска поездов X; продолжительность перерыва в дви</w:t>
      </w:r>
      <w:r w:rsidRPr="00C83710">
        <w:rPr>
          <w:rFonts w:ascii="Arial Unicode MS" w:eastAsia="Arial Unicode MS" w:hAnsi="Arial Unicode MS" w:cs="Arial Unicode MS"/>
          <w:color w:val="000000"/>
          <w:kern w:val="0"/>
          <w:sz w:val="24"/>
          <w:szCs w:val="24"/>
          <w:lang w:eastAsia="ru-RU" w:bidi="ru-RU"/>
        </w:rPr>
        <w:softHyphen/>
        <w:t xml:space="preserve">жении </w:t>
      </w:r>
      <w:r w:rsidRPr="00C83710">
        <w:rPr>
          <w:rFonts w:ascii="Times New Roman" w:eastAsia="Arial Unicode MS" w:hAnsi="Times New Roman" w:cs="Times New Roman"/>
          <w:i/>
          <w:iCs/>
          <w:color w:val="000000"/>
          <w:kern w:val="0"/>
          <w:sz w:val="24"/>
          <w:szCs w:val="24"/>
          <w:lang w:val="en-US" w:eastAsia="en-US" w:bidi="en-US"/>
        </w:rPr>
        <w:t>t</w:t>
      </w:r>
      <w:r w:rsidRPr="00C83710">
        <w:rPr>
          <w:rFonts w:ascii="Times New Roman" w:eastAsia="Arial Unicode MS" w:hAnsi="Times New Roman" w:cs="Times New Roman"/>
          <w:i/>
          <w:iCs/>
          <w:color w:val="000000"/>
          <w:kern w:val="0"/>
          <w:sz w:val="24"/>
          <w:szCs w:val="24"/>
          <w:vertAlign w:val="subscript"/>
          <w:lang w:val="en-US" w:eastAsia="en-US" w:bidi="en-US"/>
        </w:rPr>
        <w:t>nep</w:t>
      </w:r>
      <w:r w:rsidRPr="00C83710">
        <w:rPr>
          <w:rFonts w:ascii="Times New Roman" w:eastAsia="Arial Unicode MS" w:hAnsi="Times New Roman" w:cs="Times New Roman"/>
          <w:i/>
          <w:iCs/>
          <w:color w:val="000000"/>
          <w:kern w:val="0"/>
          <w:sz w:val="24"/>
          <w:szCs w:val="24"/>
          <w:lang w:eastAsia="en-US" w:bidi="en-US"/>
        </w:rPr>
        <w:t>;</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техническое оснащение участка К</w:t>
      </w:r>
      <w:r w:rsidRPr="00C83710">
        <w:rPr>
          <w:rFonts w:ascii="Arial Unicode MS" w:eastAsia="Arial Unicode MS" w:hAnsi="Arial Unicode MS" w:cs="Arial Unicode MS"/>
          <w:color w:val="000000"/>
          <w:kern w:val="0"/>
          <w:sz w:val="24"/>
          <w:szCs w:val="24"/>
          <w:vertAlign w:val="subscript"/>
          <w:lang w:eastAsia="ru-RU" w:bidi="ru-RU"/>
        </w:rPr>
        <w:t>тех</w:t>
      </w:r>
      <w:r w:rsidRPr="00C83710">
        <w:rPr>
          <w:rFonts w:ascii="Arial Unicode MS" w:eastAsia="Arial Unicode MS" w:hAnsi="Arial Unicode MS" w:cs="Arial Unicode MS"/>
          <w:color w:val="000000"/>
          <w:kern w:val="0"/>
          <w:sz w:val="24"/>
          <w:szCs w:val="24"/>
          <w:lang w:eastAsia="ru-RU" w:bidi="ru-RU"/>
        </w:rPr>
        <w:t xml:space="preserve">; размеры движения поездов </w:t>
      </w:r>
      <w:r w:rsidRPr="00C83710">
        <w:rPr>
          <w:rFonts w:ascii="Times New Roman" w:eastAsia="Arial Unicode MS" w:hAnsi="Times New Roman" w:cs="Times New Roman"/>
          <w:i/>
          <w:iCs/>
          <w:color w:val="000000"/>
          <w:kern w:val="0"/>
          <w:sz w:val="24"/>
          <w:szCs w:val="24"/>
          <w:lang w:val="en-US" w:eastAsia="en-US" w:bidi="en-US"/>
        </w:rPr>
        <w:t>N</w:t>
      </w:r>
      <w:r w:rsidRPr="00C83710">
        <w:rPr>
          <w:rFonts w:ascii="Times New Roman" w:eastAsia="Arial Unicode MS" w:hAnsi="Times New Roman" w:cs="Times New Roman"/>
          <w:i/>
          <w:iCs/>
          <w:color w:val="000000"/>
          <w:kern w:val="0"/>
          <w:sz w:val="24"/>
          <w:szCs w:val="24"/>
          <w:lang w:eastAsia="en-US" w:bidi="en-US"/>
        </w:rPr>
        <w:t>=</w:t>
      </w:r>
      <w:r w:rsidRPr="00C83710">
        <w:rPr>
          <w:rFonts w:ascii="Times New Roman" w:eastAsia="Arial Unicode MS" w:hAnsi="Times New Roman" w:cs="Times New Roman"/>
          <w:i/>
          <w:iCs/>
          <w:color w:val="000000"/>
          <w:kern w:val="0"/>
          <w:sz w:val="24"/>
          <w:szCs w:val="24"/>
          <w:lang w:val="en-US" w:eastAsia="en-US" w:bidi="en-US"/>
        </w:rPr>
        <w:t>N</w:t>
      </w:r>
      <w:r w:rsidRPr="00C83710">
        <w:rPr>
          <w:rFonts w:ascii="Times New Roman" w:eastAsia="Arial Unicode MS" w:hAnsi="Times New Roman" w:cs="Times New Roman"/>
          <w:i/>
          <w:iCs/>
          <w:color w:val="000000"/>
          <w:kern w:val="0"/>
          <w:sz w:val="24"/>
          <w:szCs w:val="24"/>
          <w:lang w:eastAsia="en-US" w:bidi="en-US"/>
        </w:rPr>
        <w:t>^+</w:t>
      </w:r>
      <w:r w:rsidRPr="00C83710">
        <w:rPr>
          <w:rFonts w:ascii="Times New Roman" w:eastAsia="Arial Unicode MS" w:hAnsi="Times New Roman" w:cs="Times New Roman"/>
          <w:i/>
          <w:iCs/>
          <w:color w:val="000000"/>
          <w:kern w:val="0"/>
          <w:sz w:val="24"/>
          <w:szCs w:val="24"/>
          <w:lang w:val="en-US" w:eastAsia="en-US" w:bidi="en-US"/>
        </w:rPr>
        <w:t>N</w:t>
      </w:r>
      <w:r w:rsidRPr="00C83710">
        <w:rPr>
          <w:rFonts w:ascii="Times New Roman" w:eastAsia="Arial Unicode MS" w:hAnsi="Times New Roman" w:cs="Times New Roman"/>
          <w:i/>
          <w:iCs/>
          <w:color w:val="000000"/>
          <w:kern w:val="0"/>
          <w:sz w:val="24"/>
          <w:szCs w:val="24"/>
          <w:vertAlign w:val="subscript"/>
          <w:lang w:val="en-US" w:eastAsia="en-US" w:bidi="en-US"/>
        </w:rPr>
        <w:t>nacc</w:t>
      </w:r>
      <w:r w:rsidRPr="00C83710">
        <w:rPr>
          <w:rFonts w:ascii="Times New Roman" w:eastAsia="Arial Unicode MS" w:hAnsi="Times New Roman" w:cs="Times New Roman"/>
          <w:i/>
          <w:iCs/>
          <w:color w:val="000000"/>
          <w:kern w:val="0"/>
          <w:sz w:val="24"/>
          <w:szCs w:val="24"/>
          <w:lang w:eastAsia="en-US" w:bidi="en-US"/>
        </w:rPr>
        <w:t>;</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 xml:space="preserve">количество путей на станциях участка </w:t>
      </w:r>
      <w:r w:rsidRPr="00C83710">
        <w:rPr>
          <w:rFonts w:ascii="Arial Unicode MS" w:eastAsia="Arial Unicode MS" w:hAnsi="Arial Unicode MS" w:cs="Arial Unicode MS"/>
          <w:color w:val="000000"/>
          <w:kern w:val="0"/>
          <w:sz w:val="24"/>
          <w:szCs w:val="24"/>
          <w:lang w:val="en-US" w:eastAsia="en-US" w:bidi="en-US"/>
        </w:rPr>
        <w:t>G</w:t>
      </w:r>
      <w:r w:rsidRPr="00C83710">
        <w:rPr>
          <w:rFonts w:ascii="Arial Unicode MS" w:eastAsia="Arial Unicode MS" w:hAnsi="Arial Unicode MS" w:cs="Arial Unicode MS"/>
          <w:color w:val="000000"/>
          <w:kern w:val="0"/>
          <w:sz w:val="24"/>
          <w:szCs w:val="24"/>
          <w:vertAlign w:val="subscript"/>
          <w:lang w:val="en-US" w:eastAsia="en-US" w:bidi="en-US"/>
        </w:rPr>
        <w:t>s</w:t>
      </w:r>
      <w:r w:rsidRPr="00C83710">
        <w:rPr>
          <w:rFonts w:ascii="Arial Unicode MS" w:eastAsia="Arial Unicode MS" w:hAnsi="Arial Unicode MS" w:cs="Arial Unicode MS"/>
          <w:color w:val="000000"/>
          <w:kern w:val="0"/>
          <w:sz w:val="24"/>
          <w:szCs w:val="24"/>
          <w:lang w:eastAsia="en-US" w:bidi="en-US"/>
        </w:rPr>
        <w:t>.</w:t>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При обосновании комплексной технологии пропуска поездов на двухпутных и однопутных участках при предоставлении перерыва в движении должно быть уч</w:t>
      </w:r>
      <w:r w:rsidRPr="00C83710">
        <w:rPr>
          <w:rFonts w:ascii="Arial Unicode MS" w:eastAsia="Arial Unicode MS" w:hAnsi="Arial Unicode MS" w:cs="Arial Unicode MS"/>
          <w:color w:val="000000"/>
          <w:kern w:val="0"/>
          <w:sz w:val="24"/>
          <w:szCs w:val="24"/>
          <w:lang w:eastAsia="ru-RU" w:bidi="ru-RU"/>
        </w:rPr>
        <w:softHyphen/>
        <w:t>тено, что:</w:t>
      </w:r>
    </w:p>
    <w:p w:rsidR="00C83710" w:rsidRPr="00C83710" w:rsidRDefault="00C83710" w:rsidP="00C83710">
      <w:pPr>
        <w:numPr>
          <w:ilvl w:val="0"/>
          <w:numId w:val="22"/>
        </w:numPr>
        <w:tabs>
          <w:tab w:val="clear" w:pos="709"/>
        </w:tabs>
        <w:suppressAutoHyphens w:val="0"/>
        <w:spacing w:after="247" w:line="24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пассажирские поезда проследуют ремонтируемый участок по расписанию;</w:t>
      </w:r>
    </w:p>
    <w:p w:rsidR="00C83710" w:rsidRPr="00C83710" w:rsidRDefault="00C83710" w:rsidP="00C83710">
      <w:pPr>
        <w:numPr>
          <w:ilvl w:val="0"/>
          <w:numId w:val="22"/>
        </w:numPr>
        <w:tabs>
          <w:tab w:val="clear" w:pos="709"/>
        </w:tabs>
        <w:suppressAutoHyphens w:val="0"/>
        <w:spacing w:after="176"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простой составов грузовых поездов на технических станциях должен быть выдержан согласно установленной технологии их обслуживания;</w:t>
      </w:r>
    </w:p>
    <w:p w:rsidR="00C83710" w:rsidRPr="00C83710" w:rsidRDefault="00C83710" w:rsidP="00C83710">
      <w:pPr>
        <w:numPr>
          <w:ilvl w:val="0"/>
          <w:numId w:val="22"/>
        </w:numPr>
        <w:tabs>
          <w:tab w:val="clear" w:pos="709"/>
        </w:tabs>
        <w:suppressAutoHyphens w:val="0"/>
        <w:spacing w:after="0" w:line="389"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продолжительность перерыва в движении в работе принимается как условно постоянная величина;</w:t>
      </w:r>
    </w:p>
    <w:p w:rsidR="00C83710" w:rsidRPr="00C83710" w:rsidRDefault="00C83710" w:rsidP="00C83710">
      <w:pPr>
        <w:numPr>
          <w:ilvl w:val="0"/>
          <w:numId w:val="22"/>
        </w:numPr>
        <w:tabs>
          <w:tab w:val="clear" w:pos="709"/>
        </w:tabs>
        <w:suppressAutoHyphens w:val="0"/>
        <w:spacing w:after="0" w:line="389"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техническая оснащенность участка определяется количеством главных путей для пропуска поездов, средствами сигнализации и связи;</w:t>
      </w:r>
    </w:p>
    <w:p w:rsidR="00C83710" w:rsidRPr="00C83710" w:rsidRDefault="00C83710" w:rsidP="00C83710">
      <w:pPr>
        <w:numPr>
          <w:ilvl w:val="0"/>
          <w:numId w:val="22"/>
        </w:numPr>
        <w:tabs>
          <w:tab w:val="clear" w:pos="709"/>
        </w:tabs>
        <w:suppressAutoHyphens w:val="0"/>
        <w:spacing w:after="0" w:line="389"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количество поездов, одновременно находящихся на станции, не должно пре</w:t>
      </w:r>
      <w:r w:rsidRPr="00C83710">
        <w:rPr>
          <w:rFonts w:ascii="Arial Unicode MS" w:eastAsia="Arial Unicode MS" w:hAnsi="Arial Unicode MS" w:cs="Arial Unicode MS"/>
          <w:color w:val="000000"/>
          <w:kern w:val="0"/>
          <w:sz w:val="24"/>
          <w:szCs w:val="24"/>
          <w:lang w:eastAsia="ru-RU" w:bidi="ru-RU"/>
        </w:rPr>
        <w:softHyphen/>
        <w:t>вышать количества приемоотправочных путей;</w:t>
      </w:r>
    </w:p>
    <w:p w:rsidR="00C83710" w:rsidRPr="00C83710" w:rsidRDefault="00C83710" w:rsidP="00C83710">
      <w:pPr>
        <w:numPr>
          <w:ilvl w:val="0"/>
          <w:numId w:val="22"/>
        </w:numPr>
        <w:tabs>
          <w:tab w:val="clear" w:pos="709"/>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время непрерывной работы локомотивных бригад не должно превышать нормативного режима их работы.</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Для решения поставленной задачи в работе установлены факторы, оказы</w:t>
      </w:r>
      <w:r w:rsidRPr="00C83710">
        <w:rPr>
          <w:rFonts w:ascii="Arial Unicode MS" w:eastAsia="Arial Unicode MS" w:hAnsi="Arial Unicode MS" w:cs="Arial Unicode MS"/>
          <w:color w:val="000000"/>
          <w:kern w:val="0"/>
          <w:sz w:val="24"/>
          <w:szCs w:val="24"/>
          <w:lang w:eastAsia="ru-RU" w:bidi="ru-RU"/>
        </w:rPr>
        <w:softHyphen/>
        <w:t>вающие влияние на время восстановления движения поездов по нормативному графику, рассмотрены способы организации пропуска поездов, а так же возмож</w:t>
      </w:r>
      <w:r w:rsidRPr="00C83710">
        <w:rPr>
          <w:rFonts w:ascii="Arial Unicode MS" w:eastAsia="Arial Unicode MS" w:hAnsi="Arial Unicode MS" w:cs="Arial Unicode MS"/>
          <w:color w:val="000000"/>
          <w:kern w:val="0"/>
          <w:sz w:val="24"/>
          <w:szCs w:val="24"/>
          <w:lang w:eastAsia="ru-RU" w:bidi="ru-RU"/>
        </w:rPr>
        <w:softHyphen/>
        <w:t>ность совершенствования технологии организации движения на двухпутных и од</w:t>
      </w:r>
      <w:r w:rsidRPr="00C83710">
        <w:rPr>
          <w:rFonts w:ascii="Arial Unicode MS" w:eastAsia="Arial Unicode MS" w:hAnsi="Arial Unicode MS" w:cs="Arial Unicode MS"/>
          <w:color w:val="000000"/>
          <w:kern w:val="0"/>
          <w:sz w:val="24"/>
          <w:szCs w:val="24"/>
          <w:lang w:eastAsia="ru-RU" w:bidi="ru-RU"/>
        </w:rPr>
        <w:softHyphen/>
        <w:t>нопутных участках во время и после предоставления «окон», которые позволяют сократить число рассматриваемых вариантов пропуска поездов в периоды предос</w:t>
      </w:r>
      <w:r w:rsidRPr="00C83710">
        <w:rPr>
          <w:rFonts w:ascii="Arial Unicode MS" w:eastAsia="Arial Unicode MS" w:hAnsi="Arial Unicode MS" w:cs="Arial Unicode MS"/>
          <w:color w:val="000000"/>
          <w:kern w:val="0"/>
          <w:sz w:val="24"/>
          <w:szCs w:val="24"/>
          <w:lang w:eastAsia="ru-RU" w:bidi="ru-RU"/>
        </w:rPr>
        <w:softHyphen/>
        <w:t>тавления плановых перерывов.</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Во второй главе предложена классификация перерывов в движении и прове</w:t>
      </w:r>
      <w:r w:rsidRPr="00C83710">
        <w:rPr>
          <w:rFonts w:ascii="Arial Unicode MS" w:eastAsia="Arial Unicode MS" w:hAnsi="Arial Unicode MS" w:cs="Arial Unicode MS"/>
          <w:color w:val="000000"/>
          <w:kern w:val="0"/>
          <w:sz w:val="24"/>
          <w:szCs w:val="24"/>
          <w:lang w:eastAsia="ru-RU" w:bidi="ru-RU"/>
        </w:rPr>
        <w:softHyphen/>
        <w:t>ден анализ факторов, влияющих на время восстановления движения после перерывов на двухпутных и однопутных линиях.</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На основании анализа практического материала в работе железнодорожных участков и подразделений Дальневосточного региона в период с 2009 по 2013 года, установлено, что из общего числа перерывов в движении внеплановые составляют 11%, плановые - 89%. Из них перерывы, вызванные техногенными факторами, вклю</w:t>
      </w:r>
      <w:r w:rsidRPr="00C83710">
        <w:rPr>
          <w:rFonts w:ascii="Arial Unicode MS" w:eastAsia="Arial Unicode MS" w:hAnsi="Arial Unicode MS" w:cs="Arial Unicode MS"/>
          <w:color w:val="000000"/>
          <w:kern w:val="0"/>
          <w:sz w:val="24"/>
          <w:szCs w:val="24"/>
          <w:lang w:eastAsia="ru-RU" w:bidi="ru-RU"/>
        </w:rPr>
        <w:softHyphen/>
        <w:t>чающими отказы технических средств - 4,7%; перерывы, вызванные субъективными факторами, из-за ошибок производственного персонала - 4,2%; перерывы, вызван</w:t>
      </w:r>
      <w:r w:rsidRPr="00C83710">
        <w:rPr>
          <w:rFonts w:ascii="Arial Unicode MS" w:eastAsia="Arial Unicode MS" w:hAnsi="Arial Unicode MS" w:cs="Arial Unicode MS"/>
          <w:color w:val="000000"/>
          <w:kern w:val="0"/>
          <w:sz w:val="24"/>
          <w:szCs w:val="24"/>
          <w:lang w:eastAsia="ru-RU" w:bidi="ru-RU"/>
        </w:rPr>
        <w:softHyphen/>
      </w:r>
      <w:r w:rsidRPr="00C83710">
        <w:rPr>
          <w:rFonts w:ascii="Arial Unicode MS" w:eastAsia="Arial Unicode MS" w:hAnsi="Arial Unicode MS" w:cs="Arial Unicode MS"/>
          <w:color w:val="000000"/>
          <w:kern w:val="0"/>
          <w:sz w:val="24"/>
          <w:szCs w:val="24"/>
          <w:lang w:eastAsia="ru-RU" w:bidi="ru-RU"/>
        </w:rPr>
        <w:br w:type="page"/>
        <w:t>ные стихийно-природными факторами - 2,1%; перерывы, вызванные предоставлени</w:t>
      </w:r>
      <w:r w:rsidRPr="00C83710">
        <w:rPr>
          <w:rFonts w:ascii="Arial Unicode MS" w:eastAsia="Arial Unicode MS" w:hAnsi="Arial Unicode MS" w:cs="Arial Unicode MS"/>
          <w:color w:val="000000"/>
          <w:kern w:val="0"/>
          <w:sz w:val="24"/>
          <w:szCs w:val="24"/>
          <w:lang w:eastAsia="ru-RU" w:bidi="ru-RU"/>
        </w:rPr>
        <w:softHyphen/>
        <w:t>ем технологических «окон» - 21,9%; перерывы, вызванные «окнами» продолжитель</w:t>
      </w:r>
      <w:r w:rsidRPr="00C83710">
        <w:rPr>
          <w:rFonts w:ascii="Arial Unicode MS" w:eastAsia="Arial Unicode MS" w:hAnsi="Arial Unicode MS" w:cs="Arial Unicode MS"/>
          <w:color w:val="000000"/>
          <w:kern w:val="0"/>
          <w:sz w:val="24"/>
          <w:szCs w:val="24"/>
          <w:lang w:eastAsia="ru-RU" w:bidi="ru-RU"/>
        </w:rPr>
        <w:softHyphen/>
        <w:t>ностью до 8 часов на двухпутных и до 4 часов на однопутных линиях - 19,3%; пере</w:t>
      </w:r>
      <w:r w:rsidRPr="00C83710">
        <w:rPr>
          <w:rFonts w:ascii="Arial Unicode MS" w:eastAsia="Arial Unicode MS" w:hAnsi="Arial Unicode MS" w:cs="Arial Unicode MS"/>
          <w:color w:val="000000"/>
          <w:kern w:val="0"/>
          <w:sz w:val="24"/>
          <w:szCs w:val="24"/>
          <w:lang w:eastAsia="ru-RU" w:bidi="ru-RU"/>
        </w:rPr>
        <w:softHyphen/>
        <w:t>рывы, вызванные «окнами» продолжительностью до 24 часов на двухпутных и до 12 часов на однопутных линиях - 47,8%.</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Установлено, что основными причинами, возникновения трудностей при орга</w:t>
      </w:r>
      <w:r w:rsidRPr="00C83710">
        <w:rPr>
          <w:rFonts w:ascii="Arial Unicode MS" w:eastAsia="Arial Unicode MS" w:hAnsi="Arial Unicode MS" w:cs="Arial Unicode MS"/>
          <w:color w:val="000000"/>
          <w:kern w:val="0"/>
          <w:sz w:val="24"/>
          <w:szCs w:val="24"/>
          <w:lang w:eastAsia="ru-RU" w:bidi="ru-RU"/>
        </w:rPr>
        <w:softHyphen/>
        <w:t>низации пропуска поездов во время и после перерыва в движении на линиях Дальне</w:t>
      </w:r>
      <w:r w:rsidRPr="00C83710">
        <w:rPr>
          <w:rFonts w:ascii="Arial Unicode MS" w:eastAsia="Arial Unicode MS" w:hAnsi="Arial Unicode MS" w:cs="Arial Unicode MS"/>
          <w:color w:val="000000"/>
          <w:kern w:val="0"/>
          <w:sz w:val="24"/>
          <w:szCs w:val="24"/>
          <w:lang w:eastAsia="ru-RU" w:bidi="ru-RU"/>
        </w:rPr>
        <w:softHyphen/>
        <w:t>восточного региона, влияющими на время восстановления движения, являются: ко</w:t>
      </w:r>
      <w:r w:rsidRPr="00C83710">
        <w:rPr>
          <w:rFonts w:ascii="Arial Unicode MS" w:eastAsia="Arial Unicode MS" w:hAnsi="Arial Unicode MS" w:cs="Arial Unicode MS"/>
          <w:color w:val="000000"/>
          <w:kern w:val="0"/>
          <w:sz w:val="24"/>
          <w:szCs w:val="24"/>
          <w:lang w:eastAsia="ru-RU" w:bidi="ru-RU"/>
        </w:rPr>
        <w:softHyphen/>
        <w:t>личество главных путей на участке; коэффициент заполнения пропускной способно</w:t>
      </w:r>
      <w:r w:rsidRPr="00C83710">
        <w:rPr>
          <w:rFonts w:ascii="Arial Unicode MS" w:eastAsia="Arial Unicode MS" w:hAnsi="Arial Unicode MS" w:cs="Arial Unicode MS"/>
          <w:color w:val="000000"/>
          <w:kern w:val="0"/>
          <w:sz w:val="24"/>
          <w:szCs w:val="24"/>
          <w:lang w:eastAsia="ru-RU" w:bidi="ru-RU"/>
        </w:rPr>
        <w:softHyphen/>
        <w:t>сти; количество путей на станциях, ограничивающих перегон; время продолжитель</w:t>
      </w:r>
      <w:r w:rsidRPr="00C83710">
        <w:rPr>
          <w:rFonts w:ascii="Arial Unicode MS" w:eastAsia="Arial Unicode MS" w:hAnsi="Arial Unicode MS" w:cs="Arial Unicode MS"/>
          <w:color w:val="000000"/>
          <w:kern w:val="0"/>
          <w:sz w:val="24"/>
          <w:szCs w:val="24"/>
          <w:lang w:eastAsia="ru-RU" w:bidi="ru-RU"/>
        </w:rPr>
        <w:softHyphen/>
        <w:t>ности перерыва в движении; вид тяги; вид связи; план и профиль пути; способ про</w:t>
      </w:r>
      <w:r w:rsidRPr="00C83710">
        <w:rPr>
          <w:rFonts w:ascii="Arial Unicode MS" w:eastAsia="Arial Unicode MS" w:hAnsi="Arial Unicode MS" w:cs="Arial Unicode MS"/>
          <w:color w:val="000000"/>
          <w:kern w:val="0"/>
          <w:sz w:val="24"/>
          <w:szCs w:val="24"/>
          <w:lang w:eastAsia="ru-RU" w:bidi="ru-RU"/>
        </w:rPr>
        <w:softHyphen/>
        <w:t>пуска поездов по временно однопутному перегону (для двухпутных железнодорож</w:t>
      </w:r>
      <w:r w:rsidRPr="00C83710">
        <w:rPr>
          <w:rFonts w:ascii="Arial Unicode MS" w:eastAsia="Arial Unicode MS" w:hAnsi="Arial Unicode MS" w:cs="Arial Unicode MS"/>
          <w:color w:val="000000"/>
          <w:kern w:val="0"/>
          <w:sz w:val="24"/>
          <w:szCs w:val="24"/>
          <w:lang w:eastAsia="ru-RU" w:bidi="ru-RU"/>
        </w:rPr>
        <w:softHyphen/>
        <w:t>ных участков); способ пропуска поездов после перерыва в движении.</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Исследования показали, что наибольшее влияние на время восстановления движения, оказывают: продолжительность перерыва более 8 ч; размеры движения пассажирских поездов; размеры движения грузовых поездов (более 50 пар в сутки для двухпутных и более 8 пар поездов в сутки для однопутных участков); длина перегона более 10 км., который закрывается для ремонта; количество путей на станциях, ограничивающих перегон.</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Влияние технической оснащенности линии напрямую зависит от количества главных путей на участке, где предоставляется «окно». Так как на однопутной ли</w:t>
      </w:r>
      <w:r w:rsidRPr="00C83710">
        <w:rPr>
          <w:rFonts w:ascii="Arial Unicode MS" w:eastAsia="Arial Unicode MS" w:hAnsi="Arial Unicode MS" w:cs="Arial Unicode MS"/>
          <w:color w:val="000000"/>
          <w:kern w:val="0"/>
          <w:sz w:val="24"/>
          <w:szCs w:val="24"/>
          <w:lang w:eastAsia="ru-RU" w:bidi="ru-RU"/>
        </w:rPr>
        <w:softHyphen/>
        <w:t>нии движение во время «окна» по ремонтируемому перегону полностью останов</w:t>
      </w:r>
      <w:r w:rsidRPr="00C83710">
        <w:rPr>
          <w:rFonts w:ascii="Arial Unicode MS" w:eastAsia="Arial Unicode MS" w:hAnsi="Arial Unicode MS" w:cs="Arial Unicode MS"/>
          <w:color w:val="000000"/>
          <w:kern w:val="0"/>
          <w:sz w:val="24"/>
          <w:szCs w:val="24"/>
          <w:lang w:eastAsia="ru-RU" w:bidi="ru-RU"/>
        </w:rPr>
        <w:softHyphen/>
        <w:t>лено, то за время восстановления движения (после отмены перерыва в движении) необходимо пропустить как задержанные за время перерыва поезда, так и поезда, поступившие на участок после него.</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11" type="#_x0000_t202" style="position:absolute;left:0;text-align:left;margin-left:152.65pt;margin-top:105.6pt;width:6pt;height:14.9pt;z-index:-251652096;mso-wrap-distance-left:143.5pt;mso-wrap-distance-right:5pt;mso-position-horizontal-relative:margin" filled="f" stroked="f">
            <v:textbox style="mso-fit-shape-to-text:t" inset="0,0,0,0">
              <w:txbxContent>
                <w:p w:rsidR="00C83710" w:rsidRDefault="00C83710" w:rsidP="00C83710">
                  <w:pPr>
                    <w:pStyle w:val="4ff2"/>
                    <w:shd w:val="clear" w:color="auto" w:fill="auto"/>
                    <w:spacing w:line="240" w:lineRule="exact"/>
                  </w:pPr>
                  <w:r>
                    <w:rPr>
                      <w:rStyle w:val="4Exact"/>
                    </w:rPr>
                    <w:t>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2" type="#_x0000_t202" style="position:absolute;left:0;text-align:left;margin-left:157.9pt;margin-top:102.5pt;width:27.35pt;height:17.4pt;z-index:-251651072;mso-wrap-distance-left:5pt;mso-wrap-distance-right:37.9pt;mso-wrap-distance-bottom:27.25pt;mso-position-horizontal-relative:margin" filled="f" stroked="f">
            <v:textbox style="mso-fit-shape-to-text:t" inset="0,0,0,0">
              <w:txbxContent>
                <w:p w:rsidR="00C83710" w:rsidRDefault="00C83710" w:rsidP="00C83710">
                  <w:pPr>
                    <w:pStyle w:val="5ff4"/>
                    <w:shd w:val="clear" w:color="auto" w:fill="auto"/>
                    <w:spacing w:line="130" w:lineRule="exact"/>
                  </w:pPr>
                  <w:r>
                    <w:rPr>
                      <w:rStyle w:val="5Exact"/>
                      <w:lang w:val="en-US" w:eastAsia="en-US" w:bidi="en-US"/>
                    </w:rPr>
                    <w:t>i</w:t>
                  </w:r>
                  <w:r>
                    <w:rPr>
                      <w:rStyle w:val="5Exact"/>
                      <w:vertAlign w:val="superscript"/>
                    </w:rPr>
                    <w:t>1</w:t>
                  </w:r>
                </w:p>
                <w:p w:rsidR="00C83710" w:rsidRDefault="00C83710" w:rsidP="00C83710">
                  <w:pPr>
                    <w:pStyle w:val="5ff4"/>
                    <w:shd w:val="clear" w:color="auto" w:fill="auto"/>
                    <w:spacing w:line="130" w:lineRule="exact"/>
                  </w:pPr>
                  <w:r>
                    <w:rPr>
                      <w:rStyle w:val="5Exact"/>
                    </w:rPr>
                    <w:t>восст</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3" type="#_x0000_t202" style="position:absolute;left:0;text-align:left;margin-left:239.05pt;margin-top:102.55pt;width:19.9pt;height:10.75pt;z-index:-251650048;mso-wrap-distance-left:5pt;mso-wrap-distance-right:42.5pt;mso-wrap-distance-bottom:18.25pt;mso-position-horizontal-relative:margin" filled="f" stroked="f">
            <v:textbox style="mso-fit-shape-to-text:t" inset="0,0,0,0">
              <w:txbxContent>
                <w:p w:rsidR="00C83710" w:rsidRDefault="00C83710" w:rsidP="00C83710">
                  <w:pPr>
                    <w:pStyle w:val="5ff4"/>
                    <w:shd w:val="clear" w:color="auto" w:fill="auto"/>
                    <w:spacing w:line="130" w:lineRule="exact"/>
                  </w:pPr>
                  <w:r>
                    <w:rPr>
                      <w:rStyle w:val="5Exact"/>
                      <w:lang w:val="en-US" w:eastAsia="en-US" w:bidi="en-US"/>
                    </w:rPr>
                    <w:t>t N</w:t>
                  </w:r>
                </w:p>
                <w:p w:rsidR="00C83710" w:rsidRDefault="00C83710" w:rsidP="00C83710">
                  <w:pPr>
                    <w:pStyle w:val="6fb"/>
                    <w:shd w:val="clear" w:color="auto" w:fill="auto"/>
                    <w:spacing w:line="90" w:lineRule="exact"/>
                  </w:pPr>
                  <w:r>
                    <w:rPr>
                      <w:vertAlign w:val="superscript"/>
                    </w:rPr>
                    <w:t>1</w:t>
                  </w:r>
                  <w:r>
                    <w:rPr>
                      <w:color w:val="000000"/>
                      <w:lang w:val="ru-RU" w:eastAsia="ru-RU" w:bidi="ru-RU"/>
                    </w:rPr>
                    <w:t xml:space="preserve">пер </w:t>
                  </w:r>
                  <w:r>
                    <w:rPr>
                      <w:color w:val="000000"/>
                      <w:vertAlign w:val="superscript"/>
                      <w:lang w:val="en-US" w:eastAsia="en-US" w:bidi="en-US"/>
                    </w:rPr>
                    <w:t>1V</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4" type="#_x0000_t202" style="position:absolute;left:0;text-align:left;margin-left:204.25pt;margin-top:121.75pt;width:6.25pt;height:16.85pt;z-index:-251649024;mso-wrap-distance-left:195.1pt;mso-wrap-distance-right:5pt;mso-position-horizontal-relative:margin" filled="f" stroked="f">
            <v:textbox style="mso-fit-shape-to-text:t" inset="0,0,0,0">
              <w:txbxContent>
                <w:p w:rsidR="00C83710" w:rsidRDefault="00C83710" w:rsidP="00C83710">
                  <w:pPr>
                    <w:pStyle w:val="7f0"/>
                    <w:shd w:val="clear" w:color="auto" w:fill="auto"/>
                    <w:spacing w:line="280" w:lineRule="exact"/>
                  </w:pPr>
                  <w:r>
                    <w:rPr>
                      <w:color w:val="000000"/>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5" type="#_x0000_t202" style="position:absolute;left:0;text-align:left;margin-left:223.2pt;margin-top:114.05pt;width:6pt;height:13.9pt;z-index:-251648000;mso-wrap-distance-left:5pt;mso-wrap-distance-right:40.1pt;mso-wrap-distance-bottom:19.15pt;mso-position-horizontal-relative:margin" filled="f" stroked="f">
            <v:textbox style="mso-fit-shape-to-text:t" inset="0,0,0,0">
              <w:txbxContent>
                <w:p w:rsidR="00C83710" w:rsidRDefault="00C83710" w:rsidP="00C83710">
                  <w:pPr>
                    <w:pStyle w:val="88"/>
                    <w:shd w:val="clear" w:color="auto" w:fill="auto"/>
                    <w:spacing w:line="220" w:lineRule="exact"/>
                  </w:pPr>
                  <w:r>
                    <w:rPr>
                      <w:color w:val="000000"/>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6" type="#_x0000_t202" style="position:absolute;left:0;text-align:left;margin-left:269.3pt;margin-top:114.05pt;width:6pt;height:13.9pt;z-index:-251646976;mso-wrap-distance-left:5pt;mso-wrap-distance-right:13.45pt;mso-wrap-distance-bottom:3.1pt;mso-position-horizontal-relative:margin" filled="f" stroked="f">
            <v:textbox style="mso-fit-shape-to-text:t" inset="0,0,0,0">
              <w:txbxContent>
                <w:p w:rsidR="00C83710" w:rsidRDefault="00C83710" w:rsidP="00C83710">
                  <w:pPr>
                    <w:pStyle w:val="88"/>
                    <w:shd w:val="clear" w:color="auto" w:fill="auto"/>
                    <w:spacing w:line="220" w:lineRule="exact"/>
                  </w:pPr>
                  <w:r>
                    <w:rPr>
                      <w:color w:val="000000"/>
                      <w:lang w:val="en-US" w:eastAsia="en-US" w:bidi="en-US"/>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7" type="#_x0000_t202" style="position:absolute;left:0;text-align:left;margin-left:301.45pt;margin-top:107.6pt;width:23.05pt;height:12.4pt;z-index:-251645952;mso-wrap-distance-left:5pt;mso-wrap-distance-right:138pt;mso-wrap-distance-bottom:27.15pt;mso-position-horizontal-relative:margin" filled="f" stroked="f">
            <v:textbox style="mso-fit-shape-to-text:t" inset="0,0,0,0">
              <w:txbxContent>
                <w:p w:rsidR="00C83710" w:rsidRDefault="00C83710" w:rsidP="00C83710">
                  <w:pPr>
                    <w:pStyle w:val="9c"/>
                    <w:shd w:val="clear" w:color="auto" w:fill="auto"/>
                    <w:spacing w:line="190" w:lineRule="exact"/>
                  </w:pPr>
                  <w:r>
                    <w:rPr>
                      <w:color w:val="000000"/>
                    </w:rPr>
                    <w:t>мин</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8" type="#_x0000_t202" style="position:absolute;left:0;text-align:left;margin-left:462.5pt;margin-top:105.8pt;width:17.05pt;height:15.4pt;z-index:-251644928;mso-wrap-distance-left:5pt;mso-wrap-distance-right:5pt;mso-wrap-distance-bottom:25.9pt;mso-position-horizontal-relative:margin" filled="f" stroked="f">
            <v:textbox style="mso-fit-shape-to-text:t" inset="0,0,0,0">
              <w:txbxContent>
                <w:p w:rsidR="00C83710" w:rsidRDefault="00C83710" w:rsidP="00C83710">
                  <w:pPr>
                    <w:pStyle w:val="2ffffe"/>
                    <w:keepNext/>
                    <w:keepLines/>
                    <w:shd w:val="clear" w:color="auto" w:fill="auto"/>
                    <w:spacing w:line="240" w:lineRule="exact"/>
                  </w:pPr>
                  <w:bookmarkStart w:id="1" w:name="bookmark0"/>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bookmarkEnd w:id="1"/>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19" type="#_x0000_t202" style="position:absolute;left:0;text-align:left;margin-left:209.3pt;margin-top:129.85pt;width:13.45pt;height:14.9pt;z-index:-251643904;mso-wrap-distance-left:5pt;mso-wrap-distance-right:34.1pt;mso-wrap-distance-bottom:2.4pt;mso-position-horizontal-relative:margin" filled="f" stroked="f">
            <v:textbox style="mso-fit-shape-to-text:t" inset="0,0,0,0">
              <w:txbxContent>
                <w:p w:rsidR="00C83710" w:rsidRDefault="00C83710" w:rsidP="00C83710">
                  <w:pPr>
                    <w:pStyle w:val="4ff2"/>
                    <w:shd w:val="clear" w:color="auto" w:fill="auto"/>
                    <w:spacing w:line="240" w:lineRule="exact"/>
                  </w:pPr>
                  <w:r>
                    <w:rPr>
                      <w:rStyle w:val="4Exact"/>
                    </w:rPr>
                    <w:t>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0" type="#_x0000_t202" style="position:absolute;left:0;text-align:left;margin-left:256.8pt;margin-top:130.05pt;width:9.85pt;height:14.9pt;z-index:-251642880;mso-wrap-distance-left:5pt;mso-wrap-distance-right:5pt;mso-position-horizontal-relative:margin" filled="f" stroked="f">
            <v:textbox style="mso-fit-shape-to-text:t" inset="0,0,0,0">
              <w:txbxContent>
                <w:p w:rsidR="00C83710" w:rsidRDefault="00C83710" w:rsidP="00C83710">
                  <w:pPr>
                    <w:pStyle w:val="4ff2"/>
                    <w:shd w:val="clear" w:color="auto" w:fill="auto"/>
                    <w:spacing w:line="240" w:lineRule="exact"/>
                  </w:pPr>
                  <w:r>
                    <w:rPr>
                      <w:rStyle w:val="4Exact"/>
                      <w:lang w:val="uk-UA" w:eastAsia="uk-UA" w:bidi="uk-UA"/>
                    </w:rPr>
                    <w:t>Т</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1" type="#_x0000_t202" style="position:absolute;left:0;text-align:left;margin-left:265.7pt;margin-top:128.95pt;width:18.5pt;height:18.2pt;z-index:-251641856;mso-wrap-distance-left:5pt;mso-wrap-distance-right:5pt;mso-position-horizontal-relative:margin" filled="f" stroked="f">
            <v:textbox style="mso-fit-shape-to-text:t" inset="0,0,0,0">
              <w:txbxContent>
                <w:p w:rsidR="00C83710" w:rsidRDefault="00C83710" w:rsidP="00C83710">
                  <w:pPr>
                    <w:pStyle w:val="5ff4"/>
                    <w:shd w:val="clear" w:color="auto" w:fill="auto"/>
                    <w:spacing w:line="130" w:lineRule="exact"/>
                  </w:pPr>
                  <w:r>
                    <w:rPr>
                      <w:rStyle w:val="5Exact"/>
                      <w:lang w:val="uk-UA" w:eastAsia="uk-UA" w:bidi="uk-UA"/>
                    </w:rPr>
                    <w:t>норм</w:t>
                  </w:r>
                </w:p>
                <w:p w:rsidR="00C83710" w:rsidRDefault="00C83710" w:rsidP="00C83710">
                  <w:pPr>
                    <w:pStyle w:val="5ff4"/>
                    <w:shd w:val="clear" w:color="auto" w:fill="auto"/>
                    <w:spacing w:line="130" w:lineRule="exact"/>
                  </w:pPr>
                  <w:r>
                    <w:rPr>
                      <w:rStyle w:val="5Exact"/>
                      <w:lang w:val="uk-UA" w:eastAsia="uk-UA" w:bidi="uk-UA"/>
                    </w:rPr>
                    <w:t>пер</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2" type="#_x0000_t202" style="position:absolute;left:0;text-align:left;margin-left:288.7pt;margin-top:121.75pt;width:5.5pt;height:16.85pt;z-index:-251640832;mso-wrap-distance-left:5pt;mso-wrap-distance-right:185.5pt;mso-wrap-distance-bottom:8.5pt;mso-position-horizontal-relative:margin" filled="f" stroked="f">
            <v:textbox style="mso-fit-shape-to-text:t" inset="0,0,0,0">
              <w:txbxContent>
                <w:p w:rsidR="00C83710" w:rsidRDefault="00C83710" w:rsidP="00C83710">
                  <w:pPr>
                    <w:pStyle w:val="7f0"/>
                    <w:shd w:val="clear" w:color="auto" w:fill="auto"/>
                    <w:spacing w:line="280" w:lineRule="exact"/>
                  </w:pPr>
                  <w:r>
                    <w:rPr>
                      <w:color w:val="000000"/>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В работе получена аналитическая зависимость времени восстановления дви</w:t>
      </w:r>
      <w:r w:rsidRPr="00C83710">
        <w:rPr>
          <w:rFonts w:ascii="Arial Unicode MS" w:eastAsia="Arial Unicode MS" w:hAnsi="Arial Unicode MS" w:cs="Arial Unicode MS"/>
          <w:color w:val="000000"/>
          <w:kern w:val="0"/>
          <w:sz w:val="24"/>
          <w:szCs w:val="24"/>
          <w:lang w:eastAsia="ru-RU" w:bidi="ru-RU"/>
        </w:rPr>
        <w:softHyphen/>
        <w:t>жения при предоставлении «окна», которой доказано, что на время восстановления движения оказывают влияние период графика, количество поездов в пакете и ин</w:t>
      </w:r>
      <w:r w:rsidRPr="00C83710">
        <w:rPr>
          <w:rFonts w:ascii="Arial Unicode MS" w:eastAsia="Arial Unicode MS" w:hAnsi="Arial Unicode MS" w:cs="Arial Unicode MS"/>
          <w:color w:val="000000"/>
          <w:kern w:val="0"/>
          <w:sz w:val="24"/>
          <w:szCs w:val="24"/>
          <w:lang w:eastAsia="ru-RU" w:bidi="ru-RU"/>
        </w:rPr>
        <w:softHyphen/>
        <w:t xml:space="preserve">тервалы между ними. В этом случае время восстановления движения (при одном </w:t>
      </w:r>
      <w:r w:rsidRPr="00C83710">
        <w:rPr>
          <w:rFonts w:ascii="Arial Unicode MS" w:eastAsia="Arial Unicode MS" w:hAnsi="Arial Unicode MS" w:cs="Arial Unicode MS"/>
          <w:color w:val="000000"/>
          <w:kern w:val="0"/>
          <w:sz w:val="24"/>
          <w:szCs w:val="24"/>
          <w:lang w:val="en-US" w:eastAsia="en-US" w:bidi="en-US"/>
        </w:rPr>
        <w:t>i</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ом перерыве) на однопутной линии:</w:t>
      </w:r>
    </w:p>
    <w:p w:rsidR="00C83710" w:rsidRPr="00C83710" w:rsidRDefault="00C83710" w:rsidP="00C83710">
      <w:pPr>
        <w:tabs>
          <w:tab w:val="clear" w:pos="709"/>
        </w:tabs>
        <w:suppressAutoHyphens w:val="0"/>
        <w:spacing w:after="0" w:line="408" w:lineRule="exact"/>
        <w:ind w:firstLine="0"/>
        <w:jc w:val="righ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где продолжительность перерыва </w:t>
      </w:r>
      <w:r w:rsidRPr="00C83710">
        <w:rPr>
          <w:rFonts w:ascii="Arial Unicode MS" w:eastAsia="Arial Unicode MS" w:hAnsi="Arial Unicode MS" w:cs="Arial Unicode MS"/>
          <w:color w:val="000000"/>
          <w:kern w:val="0"/>
          <w:sz w:val="24"/>
          <w:szCs w:val="24"/>
          <w:lang w:val="uk-UA" w:eastAsia="uk-UA" w:bidi="uk-UA"/>
        </w:rPr>
        <w:t xml:space="preserve">в </w:t>
      </w:r>
      <w:r w:rsidRPr="00C83710">
        <w:rPr>
          <w:rFonts w:ascii="Arial Unicode MS" w:eastAsia="Arial Unicode MS" w:hAnsi="Arial Unicode MS" w:cs="Arial Unicode MS"/>
          <w:color w:val="000000"/>
          <w:kern w:val="0"/>
          <w:sz w:val="24"/>
          <w:szCs w:val="24"/>
          <w:lang w:eastAsia="ru-RU" w:bidi="ru-RU"/>
        </w:rPr>
        <w:t xml:space="preserve">движении </w:t>
      </w:r>
      <w:r w:rsidRPr="00C83710">
        <w:rPr>
          <w:rFonts w:ascii="Times New Roman" w:eastAsia="Arial Unicode MS" w:hAnsi="Times New Roman" w:cs="Times New Roman"/>
          <w:i/>
          <w:iCs/>
          <w:color w:val="000000"/>
          <w:kern w:val="0"/>
          <w:sz w:val="24"/>
          <w:szCs w:val="24"/>
          <w:lang w:val="en-US" w:eastAsia="en-US" w:bidi="en-US"/>
        </w:rPr>
        <w:t>t</w:t>
      </w:r>
      <w:r w:rsidRPr="00C83710">
        <w:rPr>
          <w:rFonts w:ascii="Times New Roman" w:eastAsia="Arial Unicode MS" w:hAnsi="Times New Roman" w:cs="Times New Roman"/>
          <w:i/>
          <w:iCs/>
          <w:color w:val="000000"/>
          <w:kern w:val="0"/>
          <w:sz w:val="24"/>
          <w:szCs w:val="24"/>
          <w:vertAlign w:val="subscript"/>
          <w:lang w:val="en-US" w:eastAsia="en-US" w:bidi="en-US"/>
        </w:rPr>
        <w:t>nep</w:t>
      </w:r>
      <w:r w:rsidRPr="00C83710">
        <w:rPr>
          <w:rFonts w:ascii="Times New Roman" w:eastAsia="Arial Unicode MS" w:hAnsi="Times New Roman" w:cs="Times New Roman"/>
          <w:i/>
          <w:iCs/>
          <w:color w:val="000000"/>
          <w:kern w:val="0"/>
          <w:sz w:val="24"/>
          <w:szCs w:val="24"/>
          <w:lang w:eastAsia="en-US" w:bidi="en-US"/>
        </w:rPr>
        <w:t>;</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размеры движения поез</w:t>
      </w:r>
      <w:r w:rsidRPr="00C83710">
        <w:rPr>
          <w:rFonts w:ascii="Arial Unicode MS" w:eastAsia="Arial Unicode MS" w:hAnsi="Arial Unicode MS" w:cs="Arial Unicode MS"/>
          <w:color w:val="000000"/>
          <w:kern w:val="0"/>
          <w:sz w:val="24"/>
          <w:szCs w:val="24"/>
          <w:lang w:eastAsia="ru-RU" w:bidi="ru-RU"/>
        </w:rPr>
        <w:softHyphen/>
        <w:t xml:space="preserve">дов </w:t>
      </w:r>
      <w:r w:rsidRPr="00C83710">
        <w:rPr>
          <w:rFonts w:ascii="Arial Unicode MS" w:eastAsia="Arial Unicode MS" w:hAnsi="Arial Unicode MS" w:cs="Arial Unicode MS"/>
          <w:color w:val="000000"/>
          <w:kern w:val="0"/>
          <w:sz w:val="24"/>
          <w:szCs w:val="24"/>
          <w:lang w:val="en-US" w:eastAsia="en-US" w:bidi="en-US"/>
        </w:rPr>
        <w:t>N</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 xml:space="preserve">период нормативного графика </w:t>
      </w:r>
      <w:r w:rsidRPr="00C83710">
        <w:rPr>
          <w:rFonts w:ascii="Times New Roman" w:eastAsia="Arial Unicode MS" w:hAnsi="Times New Roman" w:cs="Times New Roman"/>
          <w:i/>
          <w:iCs/>
          <w:color w:val="000000"/>
          <w:kern w:val="0"/>
          <w:sz w:val="24"/>
          <w:szCs w:val="24"/>
          <w:lang w:eastAsia="ru-RU" w:bidi="ru-RU"/>
        </w:rPr>
        <w:t>ТПНО</w:t>
      </w:r>
      <w:r w:rsidRPr="00C83710">
        <w:rPr>
          <w:rFonts w:ascii="Times New Roman" w:eastAsia="Arial Unicode MS" w:hAnsi="Times New Roman" w:cs="Times New Roman"/>
          <w:i/>
          <w:iCs/>
          <w:color w:val="000000"/>
          <w:kern w:val="0"/>
          <w:sz w:val="24"/>
          <w:szCs w:val="24"/>
          <w:vertAlign w:val="superscript"/>
          <w:lang w:eastAsia="ru-RU" w:bidi="ru-RU"/>
        </w:rPr>
        <w:t>рм</w:t>
      </w:r>
      <w:r w:rsidRPr="00C83710">
        <w:rPr>
          <w:rFonts w:ascii="Arial Unicode MS" w:eastAsia="Arial Unicode MS" w:hAnsi="Arial Unicode MS" w:cs="Arial Unicode MS"/>
          <w:color w:val="000000"/>
          <w:kern w:val="0"/>
          <w:sz w:val="24"/>
          <w:szCs w:val="24"/>
          <w:lang w:eastAsia="ru-RU" w:bidi="ru-RU"/>
        </w:rPr>
        <w:t xml:space="preserve"> , мин.; период графика после перерыва</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tabs>
          <w:tab w:val="clear" w:pos="709"/>
        </w:tabs>
        <w:suppressAutoHyphens w:val="0"/>
        <w:spacing w:after="0" w:line="470"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во время восстановления </w:t>
      </w:r>
      <w:r w:rsidRPr="00C83710">
        <w:rPr>
          <w:rFonts w:ascii="Times New Roman" w:eastAsia="Arial Unicode MS" w:hAnsi="Times New Roman" w:cs="Times New Roman"/>
          <w:i/>
          <w:iCs/>
          <w:color w:val="000000"/>
          <w:kern w:val="0"/>
          <w:sz w:val="24"/>
          <w:szCs w:val="24"/>
          <w:lang w:eastAsia="ru-RU" w:bidi="ru-RU"/>
        </w:rPr>
        <w:t>Т</w:t>
      </w:r>
      <w:r w:rsidRPr="00C83710">
        <w:rPr>
          <w:rFonts w:ascii="Times New Roman" w:eastAsia="Arial Unicode MS" w:hAnsi="Times New Roman" w:cs="Times New Roman"/>
          <w:i/>
          <w:iCs/>
          <w:color w:val="000000"/>
          <w:kern w:val="0"/>
          <w:sz w:val="24"/>
          <w:szCs w:val="24"/>
          <w:vertAlign w:val="superscript"/>
          <w:lang w:eastAsia="ru-RU" w:bidi="ru-RU"/>
        </w:rPr>
        <w:t>в</w:t>
      </w:r>
      <w:r w:rsidRPr="00C83710">
        <w:rPr>
          <w:rFonts w:ascii="Times New Roman" w:eastAsia="Arial Unicode MS" w:hAnsi="Times New Roman" w:cs="Times New Roman"/>
          <w:i/>
          <w:iCs/>
          <w:color w:val="000000"/>
          <w:kern w:val="0"/>
          <w:sz w:val="24"/>
          <w:szCs w:val="24"/>
          <w:vertAlign w:val="subscript"/>
          <w:lang w:eastAsia="ru-RU" w:bidi="ru-RU"/>
        </w:rPr>
        <w:t>п</w:t>
      </w:r>
      <w:r w:rsidRPr="00C83710">
        <w:rPr>
          <w:rFonts w:ascii="Times New Roman" w:eastAsia="Arial Unicode MS" w:hAnsi="Times New Roman" w:cs="Times New Roman"/>
          <w:i/>
          <w:iCs/>
          <w:color w:val="000000"/>
          <w:kern w:val="0"/>
          <w:sz w:val="24"/>
          <w:szCs w:val="24"/>
          <w:vertAlign w:val="superscript"/>
          <w:lang w:eastAsia="ru-RU" w:bidi="ru-RU"/>
        </w:rPr>
        <w:t>0</w:t>
      </w:r>
      <w:r w:rsidRPr="00C83710">
        <w:rPr>
          <w:rFonts w:ascii="Times New Roman" w:eastAsia="Arial Unicode MS" w:hAnsi="Times New Roman" w:cs="Times New Roman"/>
          <w:i/>
          <w:iCs/>
          <w:color w:val="000000"/>
          <w:kern w:val="0"/>
          <w:sz w:val="24"/>
          <w:szCs w:val="24"/>
          <w:vertAlign w:val="subscript"/>
          <w:lang w:eastAsia="ru-RU" w:bidi="ru-RU"/>
        </w:rPr>
        <w:t>е</w:t>
      </w:r>
      <w:r w:rsidRPr="00C83710">
        <w:rPr>
          <w:rFonts w:ascii="Times New Roman" w:eastAsia="Arial Unicode MS" w:hAnsi="Times New Roman" w:cs="Times New Roman"/>
          <w:i/>
          <w:iCs/>
          <w:color w:val="000000"/>
          <w:kern w:val="0"/>
          <w:sz w:val="24"/>
          <w:szCs w:val="24"/>
          <w:lang w:eastAsia="ru-RU" w:bidi="ru-RU"/>
        </w:rPr>
        <w:t>р</w:t>
      </w:r>
      <w:r w:rsidRPr="00C83710">
        <w:rPr>
          <w:rFonts w:ascii="Times New Roman" w:eastAsia="Arial Unicode MS" w:hAnsi="Times New Roman" w:cs="Times New Roman"/>
          <w:i/>
          <w:iCs/>
          <w:color w:val="000000"/>
          <w:kern w:val="0"/>
          <w:sz w:val="24"/>
          <w:szCs w:val="24"/>
          <w:vertAlign w:val="superscript"/>
          <w:lang w:eastAsia="ru-RU" w:bidi="ru-RU"/>
        </w:rPr>
        <w:t>ст</w:t>
      </w:r>
      <w:r w:rsidRPr="00C83710">
        <w:rPr>
          <w:rFonts w:ascii="Arial Unicode MS" w:eastAsia="Arial Unicode MS" w:hAnsi="Arial Unicode MS" w:cs="Arial Unicode MS"/>
          <w:color w:val="000000"/>
          <w:kern w:val="0"/>
          <w:sz w:val="24"/>
          <w:szCs w:val="24"/>
          <w:lang w:eastAsia="ru-RU" w:bidi="ru-RU"/>
        </w:rPr>
        <w:t xml:space="preserve"> , мин., значение которого зависит от схемы пропус</w:t>
      </w:r>
      <w:r w:rsidRPr="00C83710">
        <w:rPr>
          <w:rFonts w:ascii="Arial Unicode MS" w:eastAsia="Arial Unicode MS" w:hAnsi="Arial Unicode MS" w:cs="Arial Unicode MS"/>
          <w:color w:val="000000"/>
          <w:kern w:val="0"/>
          <w:sz w:val="24"/>
          <w:szCs w:val="24"/>
          <w:lang w:eastAsia="ru-RU" w:bidi="ru-RU"/>
        </w:rPr>
        <w:softHyphen/>
        <w:t>ка поездов по однопутному перегону.</w:t>
      </w:r>
    </w:p>
    <w:p w:rsidR="00C83710" w:rsidRPr="00C83710" w:rsidRDefault="00C83710" w:rsidP="00C83710">
      <w:pPr>
        <w:tabs>
          <w:tab w:val="clear" w:pos="709"/>
        </w:tabs>
        <w:suppressAutoHyphens w:val="0"/>
        <w:spacing w:after="402"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На основании расчетов для однопутных участков получены результаты и представлены графически в зависимости от коэффициента заполнения пропускной способности от 0 до 0,9 и времени планового перерыва от 4 до 12 ч. Так при коэф</w:t>
      </w:r>
      <w:r w:rsidRPr="00C83710">
        <w:rPr>
          <w:rFonts w:ascii="Arial Unicode MS" w:eastAsia="Arial Unicode MS" w:hAnsi="Arial Unicode MS" w:cs="Arial Unicode MS"/>
          <w:color w:val="000000"/>
          <w:kern w:val="0"/>
          <w:sz w:val="24"/>
          <w:szCs w:val="24"/>
          <w:lang w:eastAsia="ru-RU" w:bidi="ru-RU"/>
        </w:rPr>
        <w:softHyphen/>
        <w:t>фициенте заполнения пропускной способности 0,6: при продолжительности пере</w:t>
      </w:r>
      <w:r w:rsidRPr="00C83710">
        <w:rPr>
          <w:rFonts w:ascii="Arial Unicode MS" w:eastAsia="Arial Unicode MS" w:hAnsi="Arial Unicode MS" w:cs="Arial Unicode MS"/>
          <w:color w:val="000000"/>
          <w:kern w:val="0"/>
          <w:sz w:val="24"/>
          <w:szCs w:val="24"/>
          <w:lang w:eastAsia="ru-RU" w:bidi="ru-RU"/>
        </w:rPr>
        <w:softHyphen/>
        <w:t>рыва 6 ч время восстановления движения равно 600 мин.(10 ч), при перерыве 8 ч. время восстановления движения 710 мин. (11,8 ч) (рисунок 1). Когда коэффициент заполнения пропускной способности 0,8 и время перерыва 8 ч, время восстановле</w:t>
      </w:r>
      <w:r w:rsidRPr="00C83710">
        <w:rPr>
          <w:rFonts w:ascii="Arial Unicode MS" w:eastAsia="Arial Unicode MS" w:hAnsi="Arial Unicode MS" w:cs="Arial Unicode MS"/>
          <w:color w:val="000000"/>
          <w:kern w:val="0"/>
          <w:sz w:val="24"/>
          <w:szCs w:val="24"/>
          <w:lang w:eastAsia="ru-RU" w:bidi="ru-RU"/>
        </w:rPr>
        <w:softHyphen/>
        <w:t>ния движения 1960 мин. (32,67 ч), но при таком же коэффициенте заполнения про</w:t>
      </w:r>
      <w:r w:rsidRPr="00C83710">
        <w:rPr>
          <w:rFonts w:ascii="Arial Unicode MS" w:eastAsia="Arial Unicode MS" w:hAnsi="Arial Unicode MS" w:cs="Arial Unicode MS"/>
          <w:color w:val="000000"/>
          <w:kern w:val="0"/>
          <w:sz w:val="24"/>
          <w:szCs w:val="24"/>
          <w:lang w:eastAsia="ru-RU" w:bidi="ru-RU"/>
        </w:rPr>
        <w:softHyphen/>
        <w:t>пускной способности и перерыве в движении 12 ч, время восстановления движения превышает 3000 мин. (более 2 суток), то есть при таких условиях сократить время восстановления движения можно путем выбора другого способа пропуска поездов после перерыва.</w:t>
      </w:r>
    </w:p>
    <w:p w:rsidR="00C83710" w:rsidRPr="00C83710" w:rsidRDefault="00C83710" w:rsidP="00C83710">
      <w:pPr>
        <w:framePr w:h="4147"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286760" cy="2632075"/>
            <wp:effectExtent l="19050" t="0" r="8890" b="0"/>
            <wp:docPr id="159" name="Рисунок 159" descr="C:\Users\Pavel\AppData\Local\Temp\Rar$DIa0.34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Pavel\AppData\Local\Temp\Rar$DIa0.342\media\image3.jpeg"/>
                    <pic:cNvPicPr>
                      <a:picLocks noChangeAspect="1" noChangeArrowheads="1"/>
                    </pic:cNvPicPr>
                  </pic:nvPicPr>
                  <pic:blipFill>
                    <a:blip r:embed="rId13" cstate="print"/>
                    <a:srcRect/>
                    <a:stretch>
                      <a:fillRect/>
                    </a:stretch>
                  </pic:blipFill>
                  <pic:spPr bwMode="auto">
                    <a:xfrm>
                      <a:off x="0" y="0"/>
                      <a:ext cx="3286760" cy="2632075"/>
                    </a:xfrm>
                    <a:prstGeom prst="rect">
                      <a:avLst/>
                    </a:prstGeom>
                    <a:noFill/>
                    <a:ln w="9525">
                      <a:noFill/>
                      <a:miter lim="800000"/>
                      <a:headEnd/>
                      <a:tailEnd/>
                    </a:ln>
                  </pic:spPr>
                </pic:pic>
              </a:graphicData>
            </a:graphic>
          </wp:inline>
        </w:drawing>
      </w:r>
    </w:p>
    <w:p w:rsidR="00C83710" w:rsidRPr="00C83710" w:rsidRDefault="00C83710" w:rsidP="00C83710">
      <w:pPr>
        <w:framePr w:h="4147" w:wrap="notBeside" w:vAnchor="text" w:hAnchor="text" w:xAlign="center" w:y="1"/>
        <w:tabs>
          <w:tab w:val="clear" w:pos="709"/>
        </w:tabs>
        <w:suppressAutoHyphens w:val="0"/>
        <w:spacing w:after="0" w:line="374" w:lineRule="exact"/>
        <w:ind w:firstLine="0"/>
        <w:jc w:val="center"/>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Рисунок 1 — Г рафик зависимости времени восстановления движения от коэффициента за</w:t>
      </w:r>
      <w:r w:rsidRPr="00C83710">
        <w:rPr>
          <w:rFonts w:ascii="Times New Roman" w:eastAsia="Times New Roman" w:hAnsi="Times New Roman" w:cs="Times New Roman"/>
          <w:color w:val="000000"/>
          <w:kern w:val="0"/>
          <w:lang w:eastAsia="ru-RU" w:bidi="ru-RU"/>
        </w:rPr>
        <w:softHyphen/>
        <w:t>полнения пропускной способности</w:t>
      </w: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before="342"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Исследования показали, что при времени перерыва в движении с 4 до 12 ч, степень влияния коэффициента заполнения пропускной способности возрастает, и при этих условиях становится невозможно пропустить поезда с применением непа</w:t>
      </w:r>
      <w:r w:rsidRPr="00C83710">
        <w:rPr>
          <w:rFonts w:ascii="Arial Unicode MS" w:eastAsia="Arial Unicode MS" w:hAnsi="Arial Unicode MS" w:cs="Arial Unicode MS"/>
          <w:color w:val="000000"/>
          <w:kern w:val="0"/>
          <w:sz w:val="24"/>
          <w:szCs w:val="24"/>
          <w:lang w:eastAsia="ru-RU" w:bidi="ru-RU"/>
        </w:rPr>
        <w:softHyphen/>
        <w:t>кетного графика движения (степень влияния на время восстановления движения по нормативному графику составляет более 30%(таблица 1)). В этих случаях для со</w:t>
      </w:r>
      <w:r w:rsidRPr="00C83710">
        <w:rPr>
          <w:rFonts w:ascii="Arial Unicode MS" w:eastAsia="Arial Unicode MS" w:hAnsi="Arial Unicode MS" w:cs="Arial Unicode MS"/>
          <w:color w:val="000000"/>
          <w:kern w:val="0"/>
          <w:sz w:val="24"/>
          <w:szCs w:val="24"/>
          <w:lang w:eastAsia="ru-RU" w:bidi="ru-RU"/>
        </w:rPr>
        <w:softHyphen/>
        <w:t>кращения времени восстановления движения необходимо выбрать другой способ пропуска поездов.</w:t>
      </w:r>
    </w:p>
    <w:p w:rsidR="00C83710" w:rsidRPr="00C83710" w:rsidRDefault="00C83710" w:rsidP="00C83710">
      <w:pPr>
        <w:framePr w:w="8808" w:wrap="notBeside" w:vAnchor="text" w:hAnchor="text" w:xAlign="center" w:y="1"/>
        <w:tabs>
          <w:tab w:val="clear" w:pos="709"/>
        </w:tabs>
        <w:suppressAutoHyphens w:val="0"/>
        <w:spacing w:after="0" w:line="389" w:lineRule="exact"/>
        <w:ind w:firstLine="0"/>
        <w:rPr>
          <w:rFonts w:ascii="Times New Roman" w:eastAsia="Times New Roman" w:hAnsi="Times New Roman" w:cs="Times New Roman"/>
          <w:b/>
          <w:bCs/>
          <w:kern w:val="0"/>
          <w:sz w:val="24"/>
          <w:szCs w:val="24"/>
          <w:lang w:eastAsia="ru-RU" w:bidi="ru-RU"/>
        </w:rPr>
      </w:pPr>
      <w:r w:rsidRPr="00C83710">
        <w:rPr>
          <w:rFonts w:ascii="Times New Roman" w:eastAsia="Times New Roman" w:hAnsi="Times New Roman" w:cs="Times New Roman"/>
          <w:b/>
          <w:bCs/>
          <w:color w:val="000000"/>
          <w:kern w:val="0"/>
          <w:sz w:val="24"/>
          <w:szCs w:val="24"/>
          <w:lang w:eastAsia="ru-RU" w:bidi="ru-RU"/>
        </w:rPr>
        <w:t>Таблица 1 - Влияние коэффициента заполнения пропускной способности при раз</w:t>
      </w:r>
      <w:r w:rsidRPr="00C83710">
        <w:rPr>
          <w:rFonts w:ascii="Times New Roman" w:eastAsia="Times New Roman" w:hAnsi="Times New Roman" w:cs="Times New Roman"/>
          <w:b/>
          <w:bCs/>
          <w:color w:val="000000"/>
          <w:kern w:val="0"/>
          <w:sz w:val="24"/>
          <w:szCs w:val="24"/>
          <w:lang w:eastAsia="ru-RU" w:bidi="ru-RU"/>
        </w:rPr>
        <w:softHyphen/>
        <w:t>ной продолжительности перерывов на однопутной линии на время восстановления движения по нормативному графику</w:t>
      </w:r>
    </w:p>
    <w:tbl>
      <w:tblPr>
        <w:tblOverlap w:val="never"/>
        <w:tblW w:w="0" w:type="auto"/>
        <w:jc w:val="center"/>
        <w:tblLayout w:type="fixed"/>
        <w:tblCellMar>
          <w:left w:w="10" w:type="dxa"/>
          <w:right w:w="10" w:type="dxa"/>
        </w:tblCellMar>
        <w:tblLook w:val="04A0"/>
      </w:tblPr>
      <w:tblGrid>
        <w:gridCol w:w="2885"/>
        <w:gridCol w:w="1522"/>
        <w:gridCol w:w="994"/>
        <w:gridCol w:w="1133"/>
        <w:gridCol w:w="1133"/>
        <w:gridCol w:w="1142"/>
      </w:tblGrid>
      <w:tr w:rsidR="00C83710" w:rsidRPr="00C83710" w:rsidTr="00D417D4">
        <w:tblPrEx>
          <w:tblCellMar>
            <w:top w:w="0" w:type="dxa"/>
            <w:bottom w:w="0" w:type="dxa"/>
          </w:tblCellMar>
        </w:tblPrEx>
        <w:trPr>
          <w:trHeight w:hRule="exact" w:val="269"/>
          <w:jc w:val="center"/>
        </w:trPr>
        <w:tc>
          <w:tcPr>
            <w:tcW w:w="4407" w:type="dxa"/>
            <w:gridSpan w:val="2"/>
            <w:vMerge w:val="restart"/>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Фактор</w:t>
            </w:r>
          </w:p>
        </w:tc>
        <w:tc>
          <w:tcPr>
            <w:tcW w:w="4402" w:type="dxa"/>
            <w:gridSpan w:val="4"/>
            <w:tcBorders>
              <w:top w:val="single" w:sz="4" w:space="0" w:color="auto"/>
              <w:left w:val="single" w:sz="4" w:space="0" w:color="auto"/>
              <w:right w:val="single" w:sz="4" w:space="0" w:color="auto"/>
            </w:tcBorders>
            <w:shd w:val="clear" w:color="auto" w:fill="FFFFFF"/>
            <w:vAlign w:val="bottom"/>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Время перерыва в движении, час</w:t>
            </w:r>
          </w:p>
        </w:tc>
      </w:tr>
      <w:tr w:rsidR="00C83710" w:rsidRPr="00C83710" w:rsidTr="00D417D4">
        <w:tblPrEx>
          <w:tblCellMar>
            <w:top w:w="0" w:type="dxa"/>
            <w:bottom w:w="0" w:type="dxa"/>
          </w:tblCellMar>
        </w:tblPrEx>
        <w:trPr>
          <w:trHeight w:hRule="exact" w:val="240"/>
          <w:jc w:val="center"/>
        </w:trPr>
        <w:tc>
          <w:tcPr>
            <w:tcW w:w="4407" w:type="dxa"/>
            <w:gridSpan w:val="2"/>
            <w:vMerge/>
            <w:tcBorders>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994"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4-6</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6-8</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8-10</w:t>
            </w:r>
          </w:p>
        </w:tc>
        <w:tc>
          <w:tcPr>
            <w:tcW w:w="1142"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10-12</w:t>
            </w:r>
          </w:p>
        </w:tc>
      </w:tr>
      <w:tr w:rsidR="00C83710" w:rsidRPr="00C83710" w:rsidTr="00D417D4">
        <w:tblPrEx>
          <w:tblCellMar>
            <w:top w:w="0" w:type="dxa"/>
            <w:bottom w:w="0" w:type="dxa"/>
          </w:tblCellMar>
        </w:tblPrEx>
        <w:trPr>
          <w:trHeight w:hRule="exact" w:val="240"/>
          <w:jc w:val="center"/>
        </w:trPr>
        <w:tc>
          <w:tcPr>
            <w:tcW w:w="2885" w:type="dxa"/>
            <w:vMerge w:val="restart"/>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235" w:lineRule="exact"/>
              <w:ind w:firstLine="0"/>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коэффициент заполнения пропу</w:t>
            </w:r>
            <w:r w:rsidRPr="00C83710">
              <w:rPr>
                <w:rFonts w:ascii="Times New Roman" w:eastAsia="Arial Unicode MS" w:hAnsi="Times New Roman" w:cs="Times New Roman"/>
                <w:b/>
                <w:bCs/>
                <w:color w:val="000000"/>
                <w:kern w:val="0"/>
                <w:sz w:val="18"/>
                <w:szCs w:val="18"/>
                <w:lang w:eastAsia="ru-RU" w:bidi="ru-RU"/>
              </w:rPr>
              <w:softHyphen/>
              <w:t>скной способности</w:t>
            </w:r>
          </w:p>
        </w:tc>
        <w:tc>
          <w:tcPr>
            <w:tcW w:w="1522"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0,3</w:t>
            </w:r>
          </w:p>
        </w:tc>
        <w:tc>
          <w:tcPr>
            <w:tcW w:w="994"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42"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74"/>
          <w:jc w:val="center"/>
        </w:trPr>
        <w:tc>
          <w:tcPr>
            <w:tcW w:w="2885" w:type="dxa"/>
            <w:vMerge/>
            <w:tcBorders>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522"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0,5</w:t>
            </w:r>
          </w:p>
        </w:tc>
        <w:tc>
          <w:tcPr>
            <w:tcW w:w="994"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42"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50"/>
          <w:jc w:val="center"/>
        </w:trPr>
        <w:tc>
          <w:tcPr>
            <w:tcW w:w="2885" w:type="dxa"/>
            <w:vMerge/>
            <w:tcBorders>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522" w:type="dxa"/>
            <w:tcBorders>
              <w:top w:val="single" w:sz="4" w:space="0" w:color="auto"/>
              <w:left w:val="single" w:sz="4" w:space="0" w:color="auto"/>
            </w:tcBorders>
            <w:shd w:val="clear" w:color="auto" w:fill="FFFFFF"/>
            <w:vAlign w:val="bottom"/>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0,6</w:t>
            </w:r>
          </w:p>
        </w:tc>
        <w:tc>
          <w:tcPr>
            <w:tcW w:w="994"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42"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83"/>
          <w:jc w:val="center"/>
        </w:trPr>
        <w:tc>
          <w:tcPr>
            <w:tcW w:w="2885" w:type="dxa"/>
            <w:vMerge/>
            <w:tcBorders>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522"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0,7</w:t>
            </w:r>
          </w:p>
        </w:tc>
        <w:tc>
          <w:tcPr>
            <w:tcW w:w="994"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42"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83"/>
          <w:jc w:val="center"/>
        </w:trPr>
        <w:tc>
          <w:tcPr>
            <w:tcW w:w="2885" w:type="dxa"/>
            <w:vMerge/>
            <w:tcBorders>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522" w:type="dxa"/>
            <w:tcBorders>
              <w:top w:val="single" w:sz="4" w:space="0" w:color="auto"/>
              <w:left w:val="single" w:sz="4" w:space="0" w:color="auto"/>
            </w:tcBorders>
            <w:shd w:val="clear" w:color="auto" w:fill="FFFFFF"/>
            <w:vAlign w:val="bottom"/>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0,8</w:t>
            </w:r>
          </w:p>
        </w:tc>
        <w:tc>
          <w:tcPr>
            <w:tcW w:w="994"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42"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83"/>
          <w:jc w:val="center"/>
        </w:trPr>
        <w:tc>
          <w:tcPr>
            <w:tcW w:w="2885" w:type="dxa"/>
            <w:tcBorders>
              <w:top w:val="single" w:sz="4" w:space="0" w:color="auto"/>
              <w:left w:val="single" w:sz="4" w:space="0" w:color="auto"/>
              <w:bottom w:val="single" w:sz="4" w:space="0" w:color="auto"/>
            </w:tcBorders>
            <w:shd w:val="clear" w:color="auto" w:fill="FFFFFF"/>
          </w:tcPr>
          <w:p w:rsidR="00C83710" w:rsidRPr="00C83710" w:rsidRDefault="00C83710" w:rsidP="00C83710">
            <w:pPr>
              <w:framePr w:w="88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522"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0,9</w:t>
            </w:r>
          </w:p>
        </w:tc>
        <w:tc>
          <w:tcPr>
            <w:tcW w:w="994"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C83710" w:rsidRPr="00C83710" w:rsidRDefault="00C83710" w:rsidP="00C83710">
            <w:pPr>
              <w:framePr w:w="8808"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bl>
    <w:p w:rsidR="00C83710" w:rsidRPr="00C83710" w:rsidRDefault="00C83710" w:rsidP="00C83710">
      <w:pPr>
        <w:framePr w:w="88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before="240"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 регионе Дальнего Востока России даже с увеличением потребности насе</w:t>
      </w:r>
      <w:r w:rsidRPr="00C83710">
        <w:rPr>
          <w:rFonts w:ascii="Arial Unicode MS" w:eastAsia="Arial Unicode MS" w:hAnsi="Arial Unicode MS" w:cs="Arial Unicode MS"/>
          <w:color w:val="000000"/>
          <w:kern w:val="0"/>
          <w:sz w:val="24"/>
          <w:szCs w:val="24"/>
          <w:lang w:eastAsia="ru-RU" w:bidi="ru-RU"/>
        </w:rPr>
        <w:softHyphen/>
        <w:t>ления в пассажирских перевозках в ближайшие три года увеличения размеров дви</w:t>
      </w:r>
      <w:r w:rsidRPr="00C83710">
        <w:rPr>
          <w:rFonts w:ascii="Arial Unicode MS" w:eastAsia="Arial Unicode MS" w:hAnsi="Arial Unicode MS" w:cs="Arial Unicode MS"/>
          <w:color w:val="000000"/>
          <w:kern w:val="0"/>
          <w:sz w:val="24"/>
          <w:szCs w:val="24"/>
          <w:lang w:eastAsia="ru-RU" w:bidi="ru-RU"/>
        </w:rPr>
        <w:softHyphen/>
        <w:t>жения пассажирских перевозок не потребуется. Поэтому на однопутных участках размеры движения пассажирских поездов позволяют предоставлять плановые пе</w:t>
      </w:r>
      <w:r w:rsidRPr="00C83710">
        <w:rPr>
          <w:rFonts w:ascii="Arial Unicode MS" w:eastAsia="Arial Unicode MS" w:hAnsi="Arial Unicode MS" w:cs="Arial Unicode MS"/>
          <w:color w:val="000000"/>
          <w:kern w:val="0"/>
          <w:sz w:val="24"/>
          <w:szCs w:val="24"/>
          <w:lang w:eastAsia="ru-RU" w:bidi="ru-RU"/>
        </w:rPr>
        <w:softHyphen/>
        <w:t>рерывы в движении до 12 ч с учетом расписания движения пассажирских поездов так, чтобы время их проследования по ремонтируемому перегону не совпадало со временем проведения «окна», и, следовательно, не влияло на время восстановления движения.</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Для двухпутной линии установлено, что на время восстановления движения при плановом перерыве влияние оказывают:</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i/>
          <w:iCs/>
          <w:color w:val="000000"/>
          <w:kern w:val="0"/>
          <w:sz w:val="24"/>
          <w:szCs w:val="24"/>
          <w:lang w:val="en-US" w:eastAsia="en-US" w:bidi="en-US"/>
        </w:rPr>
        <w:t>S</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число поездов, задержанных за время перерыва в движении;</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i/>
          <w:iCs/>
          <w:color w:val="000000"/>
          <w:kern w:val="0"/>
          <w:sz w:val="24"/>
          <w:szCs w:val="24"/>
          <w:lang w:val="en-US" w:eastAsia="en-US" w:bidi="en-US"/>
        </w:rPr>
        <w:t>S</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число поездов, поступающих на участок после окончания перерыва.</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Для того чтобы минимизировать время восстановления движения необходи</w:t>
      </w:r>
      <w:r w:rsidRPr="00C83710">
        <w:rPr>
          <w:rFonts w:ascii="Arial Unicode MS" w:eastAsia="Arial Unicode MS" w:hAnsi="Arial Unicode MS" w:cs="Arial Unicode MS"/>
          <w:color w:val="000000"/>
          <w:kern w:val="0"/>
          <w:sz w:val="24"/>
          <w:szCs w:val="24"/>
          <w:lang w:eastAsia="ru-RU" w:bidi="ru-RU"/>
        </w:rPr>
        <w:softHyphen/>
        <w:t>мо выявить и оценить влияние следующих факторов:</w:t>
      </w:r>
    </w:p>
    <w:p w:rsidR="00C83710" w:rsidRPr="00C83710" w:rsidRDefault="00C83710" w:rsidP="00C83710">
      <w:pPr>
        <w:tabs>
          <w:tab w:val="clear" w:pos="709"/>
          <w:tab w:val="left" w:pos="1394"/>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color w:val="000000"/>
          <w:kern w:val="0"/>
          <w:sz w:val="24"/>
          <w:szCs w:val="24"/>
          <w:lang w:val="en-US" w:eastAsia="en-US" w:bidi="en-US"/>
        </w:rPr>
        <w:t>o</w:t>
      </w:r>
      <w:r w:rsidRPr="00C83710">
        <w:rPr>
          <w:rFonts w:ascii="Times New Roman" w:eastAsia="Arial Unicode MS" w:hAnsi="Times New Roman" w:cs="Times New Roman"/>
          <w:color w:val="000000"/>
          <w:kern w:val="0"/>
          <w:sz w:val="24"/>
          <w:szCs w:val="24"/>
          <w:lang w:eastAsia="en-US" w:bidi="en-US"/>
        </w:rPr>
        <w:tab/>
      </w:r>
      <w:r w:rsidRPr="00C83710">
        <w:rPr>
          <w:rFonts w:ascii="Arial Unicode MS" w:eastAsia="Arial Unicode MS" w:hAnsi="Arial Unicode MS" w:cs="Arial Unicode MS"/>
          <w:color w:val="000000"/>
          <w:kern w:val="0"/>
          <w:sz w:val="24"/>
          <w:szCs w:val="24"/>
          <w:lang w:eastAsia="ru-RU" w:bidi="ru-RU"/>
        </w:rPr>
        <w:t>продолжительности перерыва;</w:t>
      </w:r>
    </w:p>
    <w:p w:rsidR="00C83710" w:rsidRPr="00C83710" w:rsidRDefault="00C83710" w:rsidP="00C83710">
      <w:pPr>
        <w:tabs>
          <w:tab w:val="clear" w:pos="709"/>
          <w:tab w:val="left" w:pos="1394"/>
          <w:tab w:val="right" w:pos="7288"/>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color w:val="000000"/>
          <w:kern w:val="0"/>
          <w:sz w:val="24"/>
          <w:szCs w:val="24"/>
          <w:lang w:eastAsia="ru-RU" w:bidi="ru-RU"/>
        </w:rPr>
        <w:t>о</w:t>
      </w:r>
      <w:r w:rsidRPr="00C83710">
        <w:rPr>
          <w:rFonts w:ascii="Times New Roman" w:eastAsia="Arial Unicode MS" w:hAnsi="Times New Roman" w:cs="Times New Roman"/>
          <w:color w:val="000000"/>
          <w:kern w:val="0"/>
          <w:sz w:val="24"/>
          <w:szCs w:val="24"/>
          <w:lang w:eastAsia="ru-RU" w:bidi="ru-RU"/>
        </w:rPr>
        <w:tab/>
      </w:r>
      <w:r w:rsidRPr="00C83710">
        <w:rPr>
          <w:rFonts w:ascii="Arial Unicode MS" w:eastAsia="Arial Unicode MS" w:hAnsi="Arial Unicode MS" w:cs="Arial Unicode MS"/>
          <w:color w:val="000000"/>
          <w:kern w:val="0"/>
          <w:sz w:val="24"/>
          <w:szCs w:val="24"/>
          <w:lang w:eastAsia="ru-RU" w:bidi="ru-RU"/>
        </w:rPr>
        <w:t>коэффициента заполнения пропускной</w:t>
      </w:r>
      <w:r w:rsidRPr="00C83710">
        <w:rPr>
          <w:rFonts w:ascii="Arial Unicode MS" w:eastAsia="Arial Unicode MS" w:hAnsi="Arial Unicode MS" w:cs="Arial Unicode MS"/>
          <w:color w:val="000000"/>
          <w:kern w:val="0"/>
          <w:sz w:val="24"/>
          <w:szCs w:val="24"/>
          <w:lang w:eastAsia="ru-RU" w:bidi="ru-RU"/>
        </w:rPr>
        <w:tab/>
        <w:t>способности;</w:t>
      </w:r>
    </w:p>
    <w:p w:rsidR="00C83710" w:rsidRPr="00C83710" w:rsidRDefault="00C83710" w:rsidP="00C83710">
      <w:pPr>
        <w:tabs>
          <w:tab w:val="clear" w:pos="709"/>
          <w:tab w:val="left" w:pos="1394"/>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color w:val="000000"/>
          <w:kern w:val="0"/>
          <w:sz w:val="24"/>
          <w:szCs w:val="24"/>
          <w:lang w:eastAsia="ru-RU" w:bidi="ru-RU"/>
        </w:rPr>
        <w:t>о</w:t>
      </w:r>
      <w:r w:rsidRPr="00C83710">
        <w:rPr>
          <w:rFonts w:ascii="Times New Roman" w:eastAsia="Arial Unicode MS" w:hAnsi="Times New Roman" w:cs="Times New Roman"/>
          <w:color w:val="000000"/>
          <w:kern w:val="0"/>
          <w:sz w:val="24"/>
          <w:szCs w:val="24"/>
          <w:lang w:eastAsia="ru-RU" w:bidi="ru-RU"/>
        </w:rPr>
        <w:tab/>
      </w:r>
      <w:r w:rsidRPr="00C83710">
        <w:rPr>
          <w:rFonts w:ascii="Arial Unicode MS" w:eastAsia="Arial Unicode MS" w:hAnsi="Arial Unicode MS" w:cs="Arial Unicode MS"/>
          <w:color w:val="000000"/>
          <w:kern w:val="0"/>
          <w:sz w:val="24"/>
          <w:szCs w:val="24"/>
          <w:lang w:eastAsia="ru-RU" w:bidi="ru-RU"/>
        </w:rPr>
        <w:t>числа путей на станциях;</w:t>
      </w:r>
    </w:p>
    <w:p w:rsidR="00C83710" w:rsidRPr="00C83710" w:rsidRDefault="00C83710" w:rsidP="00C83710">
      <w:pPr>
        <w:tabs>
          <w:tab w:val="clear" w:pos="709"/>
          <w:tab w:val="left" w:pos="1394"/>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color w:val="000000"/>
          <w:kern w:val="0"/>
          <w:sz w:val="24"/>
          <w:szCs w:val="24"/>
          <w:lang w:eastAsia="ru-RU" w:bidi="ru-RU"/>
        </w:rPr>
        <w:t>о</w:t>
      </w:r>
      <w:r w:rsidRPr="00C83710">
        <w:rPr>
          <w:rFonts w:ascii="Times New Roman" w:eastAsia="Arial Unicode MS" w:hAnsi="Times New Roman" w:cs="Times New Roman"/>
          <w:color w:val="000000"/>
          <w:kern w:val="0"/>
          <w:sz w:val="24"/>
          <w:szCs w:val="24"/>
          <w:lang w:eastAsia="ru-RU" w:bidi="ru-RU"/>
        </w:rPr>
        <w:tab/>
      </w:r>
      <w:r w:rsidRPr="00C83710">
        <w:rPr>
          <w:rFonts w:ascii="Arial Unicode MS" w:eastAsia="Arial Unicode MS" w:hAnsi="Arial Unicode MS" w:cs="Arial Unicode MS"/>
          <w:color w:val="000000"/>
          <w:kern w:val="0"/>
          <w:sz w:val="24"/>
          <w:szCs w:val="24"/>
          <w:lang w:eastAsia="ru-RU" w:bidi="ru-RU"/>
        </w:rPr>
        <w:t>длины перегона, действующего как временно однопутный.</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Для двухпутного участка при плановом перерыве в движении («окно»), в пе</w:t>
      </w:r>
      <w:r w:rsidRPr="00C83710">
        <w:rPr>
          <w:rFonts w:ascii="Arial Unicode MS" w:eastAsia="Arial Unicode MS" w:hAnsi="Arial Unicode MS" w:cs="Arial Unicode MS"/>
          <w:color w:val="000000"/>
          <w:kern w:val="0"/>
          <w:sz w:val="24"/>
          <w:szCs w:val="24"/>
          <w:lang w:eastAsia="ru-RU" w:bidi="ru-RU"/>
        </w:rPr>
        <w:softHyphen/>
        <w:t>риод восстановления движения необходимо пропустить поезда, с учетом тех, кото</w:t>
      </w:r>
      <w:r w:rsidRPr="00C83710">
        <w:rPr>
          <w:rFonts w:ascii="Arial Unicode MS" w:eastAsia="Arial Unicode MS" w:hAnsi="Arial Unicode MS" w:cs="Arial Unicode MS"/>
          <w:color w:val="000000"/>
          <w:kern w:val="0"/>
          <w:sz w:val="24"/>
          <w:szCs w:val="24"/>
          <w:lang w:eastAsia="ru-RU" w:bidi="ru-RU"/>
        </w:rPr>
        <w:softHyphen/>
        <w:t>рые не были пропущены по временно однопутному перегону и поездов, посту</w:t>
      </w:r>
      <w:r w:rsidRPr="00C83710">
        <w:rPr>
          <w:rFonts w:ascii="Arial Unicode MS" w:eastAsia="Arial Unicode MS" w:hAnsi="Arial Unicode MS" w:cs="Arial Unicode MS"/>
          <w:color w:val="000000"/>
          <w:kern w:val="0"/>
          <w:sz w:val="24"/>
          <w:szCs w:val="24"/>
          <w:lang w:eastAsia="ru-RU" w:bidi="ru-RU"/>
        </w:rPr>
        <w:softHyphen/>
        <w:t>пающие на участок за время восстановления.</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С учетом коэффициента заполнения пропускной способности </w:t>
      </w:r>
      <w:r w:rsidRPr="00C83710">
        <w:rPr>
          <w:rFonts w:ascii="Times New Roman" w:eastAsia="Arial Unicode MS" w:hAnsi="Times New Roman" w:cs="Times New Roman"/>
          <w:i/>
          <w:iCs/>
          <w:color w:val="000000"/>
          <w:kern w:val="0"/>
          <w:sz w:val="24"/>
          <w:szCs w:val="24"/>
          <w:lang w:val="en-US" w:eastAsia="en-US" w:bidi="en-US"/>
        </w:rPr>
        <w:t>k</w:t>
      </w:r>
      <w:r w:rsidRPr="00C83710">
        <w:rPr>
          <w:rFonts w:ascii="Times New Roman" w:eastAsia="Arial Unicode MS" w:hAnsi="Times New Roman" w:cs="Times New Roman"/>
          <w:i/>
          <w:iCs/>
          <w:color w:val="000000"/>
          <w:kern w:val="0"/>
          <w:sz w:val="24"/>
          <w:szCs w:val="24"/>
          <w:lang w:eastAsia="en-US" w:bidi="en-US"/>
        </w:rPr>
        <w:t>,</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выведена аналитическая зависимость времени восстановления движения (при одном /-ом пе</w:t>
      </w:r>
      <w:r w:rsidRPr="00C83710">
        <w:rPr>
          <w:rFonts w:ascii="Arial Unicode MS" w:eastAsia="Arial Unicode MS" w:hAnsi="Arial Unicode MS" w:cs="Arial Unicode MS"/>
          <w:color w:val="000000"/>
          <w:kern w:val="0"/>
          <w:sz w:val="24"/>
          <w:szCs w:val="24"/>
          <w:lang w:eastAsia="ru-RU" w:bidi="ru-RU"/>
        </w:rPr>
        <w:softHyphen/>
        <w:t>рерыве) на двухпутной линии:</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tabs>
          <w:tab w:val="clear" w:pos="709"/>
        </w:tabs>
        <w:suppressAutoHyphens w:val="0"/>
        <w:spacing w:after="0" w:line="427"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23" type="#_x0000_t202" style="position:absolute;left:0;text-align:left;margin-left:130.55pt;margin-top:-50.4pt;width:5.75pt;height:14.9pt;z-index:-251639808;mso-wrap-distance-left:121.45pt;mso-wrap-distance-top:35.05pt;mso-wrap-distance-right:6pt;mso-position-horizontal-relative:margin" filled="f" stroked="f">
            <v:textbox style="mso-fit-shape-to-text:t" inset="0,0,0,0">
              <w:txbxContent>
                <w:p w:rsidR="00C83710" w:rsidRDefault="00C83710" w:rsidP="00C83710">
                  <w:pPr>
                    <w:pStyle w:val="4ff2"/>
                    <w:shd w:val="clear" w:color="auto" w:fill="auto"/>
                    <w:spacing w:line="240" w:lineRule="exact"/>
                  </w:pPr>
                  <w:r>
                    <w:rPr>
                      <w:rStyle w:val="4Exact"/>
                    </w:rPr>
                    <w:t>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4" type="#_x0000_t202" style="position:absolute;left:0;text-align:left;margin-left:142.3pt;margin-top:-45.05pt;width:20.4pt;height:9.4pt;z-index:-251638784;mso-wrap-distance-left:94.1pt;mso-wrap-distance-top:40.4pt;mso-wrap-distance-right:78.7pt;mso-position-horizontal-relative:margin" filled="f" stroked="f">
            <v:textbox style="mso-fit-shape-to-text:t" inset="0,0,0,0">
              <w:txbxContent>
                <w:p w:rsidR="00C83710" w:rsidRDefault="00C83710" w:rsidP="00C83710">
                  <w:pPr>
                    <w:pStyle w:val="5ff4"/>
                    <w:shd w:val="clear" w:color="auto" w:fill="auto"/>
                    <w:spacing w:line="130" w:lineRule="exact"/>
                  </w:pPr>
                  <w:r>
                    <w:rPr>
                      <w:rStyle w:val="5Exact"/>
                    </w:rPr>
                    <w:t>восст</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5" type="#_x0000_t202" style="position:absolute;left:0;text-align:left;margin-left:178.55pt;margin-top:-85.45pt;width:116.65pt;height:26.9pt;z-index:-251637760;mso-wrap-distance-left:135.6pt;mso-wrap-distance-right:11.5pt;mso-position-horizontal-relative:margin" filled="f" stroked="f">
            <v:textbox style="mso-fit-shape-to-text:t" inset="0,0,0,0">
              <w:txbxContent>
                <w:p w:rsidR="00C83710" w:rsidRDefault="00C83710" w:rsidP="00C83710">
                  <w:pPr>
                    <w:pStyle w:val="108"/>
                    <w:shd w:val="clear" w:color="auto" w:fill="auto"/>
                    <w:tabs>
                      <w:tab w:val="left" w:pos="1454"/>
                    </w:tabs>
                    <w:spacing w:line="240" w:lineRule="exact"/>
                  </w:pPr>
                  <w:r>
                    <w:rPr>
                      <w:color w:val="000000"/>
                      <w:spacing w:val="0"/>
                      <w:w w:val="100"/>
                      <w:sz w:val="24"/>
                      <w:szCs w:val="24"/>
                    </w:rPr>
                    <w:t></w:t>
                  </w:r>
                  <w:r>
                    <w:rPr>
                      <w:color w:val="000000"/>
                      <w:spacing w:val="0"/>
                      <w:w w:val="100"/>
                      <w:sz w:val="24"/>
                      <w:szCs w:val="24"/>
                    </w:rPr>
                    <w:t></w:t>
                  </w:r>
                  <w:r>
                    <w:rPr>
                      <w:color w:val="000000"/>
                      <w:spacing w:val="0"/>
                      <w:w w:val="100"/>
                      <w:sz w:val="24"/>
                      <w:szCs w:val="24"/>
                    </w:rPr>
                    <w:t></w:t>
                  </w:r>
                  <w:r>
                    <w:rPr>
                      <w:color w:val="000000"/>
                      <w:spacing w:val="0"/>
                      <w:w w:val="100"/>
                      <w:sz w:val="24"/>
                      <w:szCs w:val="24"/>
                    </w:rPr>
                    <w:t></w:t>
                  </w:r>
                  <w:r>
                    <w:rPr>
                      <w:color w:val="000000"/>
                      <w:spacing w:val="0"/>
                      <w:w w:val="100"/>
                      <w:sz w:val="24"/>
                      <w:szCs w:val="24"/>
                    </w:rPr>
                    <w:t></w:t>
                  </w:r>
                  <w:r>
                    <w:rPr>
                      <w:color w:val="000000"/>
                      <w:spacing w:val="0"/>
                      <w:w w:val="100"/>
                      <w:sz w:val="24"/>
                      <w:szCs w:val="24"/>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rPr>
                    <w:t></w:t>
                  </w:r>
                  <w:r>
                    <w:rPr>
                      <w:color w:val="000000"/>
                      <w:spacing w:val="0"/>
                      <w:w w:val="100"/>
                      <w:sz w:val="24"/>
                      <w:szCs w:val="24"/>
                    </w:rPr>
                    <w:t></w:t>
                  </w:r>
                  <w:r>
                    <w:rPr>
                      <w:color w:val="000000"/>
                      <w:spacing w:val="0"/>
                      <w:w w:val="100"/>
                      <w:sz w:val="24"/>
                      <w:szCs w:val="24"/>
                    </w:rPr>
                    <w:tab/>
                  </w:r>
                  <w:r>
                    <w:rPr>
                      <w:color w:val="000000"/>
                      <w:spacing w:val="0"/>
                      <w:w w:val="100"/>
                      <w:sz w:val="24"/>
                      <w:szCs w:val="24"/>
                    </w:rPr>
                    <w:t></w:t>
                  </w:r>
                  <w:r>
                    <w:rPr>
                      <w:color w:val="000000"/>
                      <w:spacing w:val="0"/>
                      <w:w w:val="100"/>
                      <w:sz w:val="24"/>
                      <w:szCs w:val="24"/>
                    </w:rPr>
                    <w:t></w:t>
                  </w:r>
                  <w:r>
                    <w:rPr>
                      <w:b/>
                      <w:bCs/>
                      <w:vertAlign w:val="subscript"/>
                    </w:rPr>
                    <w:t></w:t>
                  </w:r>
                  <w:r>
                    <w:rPr>
                      <w:color w:val="000000"/>
                      <w:spacing w:val="0"/>
                      <w:w w:val="100"/>
                      <w:sz w:val="24"/>
                      <w:szCs w:val="24"/>
                    </w:rPr>
                    <w:t></w:t>
                  </w:r>
                  <w:r>
                    <w:rPr>
                      <w:color w:val="000000"/>
                      <w:spacing w:val="0"/>
                      <w:w w:val="100"/>
                      <w:sz w:val="24"/>
                      <w:szCs w:val="24"/>
                    </w:rPr>
                    <w:t></w:t>
                  </w:r>
                  <w:r>
                    <w:rPr>
                      <w:color w:val="000000"/>
                      <w:spacing w:val="0"/>
                      <w:w w:val="100"/>
                      <w:sz w:val="24"/>
                      <w:szCs w:val="24"/>
                    </w:rPr>
                    <w:t></w:t>
                  </w:r>
                  <w:r>
                    <w:rPr>
                      <w:color w:val="000000"/>
                      <w:spacing w:val="0"/>
                      <w:w w:val="100"/>
                      <w:sz w:val="24"/>
                      <w:szCs w:val="24"/>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6" type="#_x0000_t202" style="position:absolute;left:0;text-align:left;margin-left:174.7pt;margin-top:-59.5pt;width:1in;height:17.6pt;z-index:-251636736;mso-wrap-distance-left:126.5pt;mso-wrap-distance-right:5pt;mso-position-horizontal-relative:margin" filled="f" stroked="f">
            <v:textbox style="mso-fit-shape-to-text:t" inset="0,0,0,0">
              <w:txbxContent>
                <w:p w:rsidR="00C83710" w:rsidRDefault="00C83710" w:rsidP="00C83710">
                  <w:pPr>
                    <w:pStyle w:val="11ff1"/>
                    <w:shd w:val="clear" w:color="auto" w:fill="auto"/>
                    <w:spacing w:line="220" w:lineRule="exact"/>
                    <w:ind w:left="340"/>
                  </w:pPr>
                  <w:r>
                    <w:rPr>
                      <w:rStyle w:val="11Exact"/>
                    </w:rPr>
                    <w:t>1440</w:t>
                  </w:r>
                  <w:r>
                    <w:t>-1</w:t>
                  </w:r>
                </w:p>
                <w:p w:rsidR="00C83710" w:rsidRDefault="00C83710" w:rsidP="00C83710">
                  <w:pPr>
                    <w:pStyle w:val="5ff4"/>
                    <w:shd w:val="clear" w:color="auto" w:fill="auto"/>
                    <w:spacing w:line="130" w:lineRule="exact"/>
                  </w:pPr>
                  <w:r>
                    <w:rPr>
                      <w:rStyle w:val="5Exact"/>
                    </w:rPr>
                    <w:t>восст</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7" type="#_x0000_t202" style="position:absolute;left:0;text-align:left;margin-left:276.5pt;margin-top:-60.7pt;width:12pt;height:13.65pt;z-index:-251635712;mso-wrap-distance-left:5pt;mso-wrap-distance-right:5pt;mso-position-horizontal-relative:margin" filled="f" stroked="f">
            <v:textbox style="mso-fit-shape-to-text:t" inset="0,0,0,0">
              <w:txbxContent>
                <w:p w:rsidR="00C83710" w:rsidRDefault="00C83710" w:rsidP="00C83710">
                  <w:pPr>
                    <w:pStyle w:val="4ff2"/>
                    <w:shd w:val="clear" w:color="auto" w:fill="auto"/>
                    <w:spacing w:line="240" w:lineRule="exact"/>
                  </w:pPr>
                  <w:r>
                    <w:rPr>
                      <w:rStyle w:val="4Exact"/>
                      <w:lang w:eastAsia="ru-RU" w:bidi="ru-RU"/>
                    </w:rPr>
                    <w:t>Т.</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8" type="#_x0000_t202" style="position:absolute;left:0;text-align:left;margin-left:286.55pt;margin-top:-52pt;width:19.2pt;height:8.8pt;z-index:-251634688;mso-wrap-distance-left:5pt;mso-wrap-distance-right:35.05pt;mso-position-horizontal-relative:margin" filled="f" stroked="f">
            <v:textbox style="mso-fit-shape-to-text:t" inset="0,0,0,0">
              <w:txbxContent>
                <w:p w:rsidR="00C83710" w:rsidRDefault="00C83710" w:rsidP="00C83710">
                  <w:pPr>
                    <w:pStyle w:val="5ff4"/>
                    <w:shd w:val="clear" w:color="auto" w:fill="auto"/>
                    <w:spacing w:line="130" w:lineRule="exact"/>
                  </w:pPr>
                  <w:r>
                    <w:rPr>
                      <w:rStyle w:val="5Exact"/>
                      <w:lang w:val="uk-UA" w:eastAsia="uk-UA" w:bidi="uk-UA"/>
                    </w:rPr>
                    <w:t xml:space="preserve">пер </w:t>
                  </w:r>
                  <w:r>
                    <w:rPr>
                      <w:rStyle w:val="5Exact"/>
                      <w:lang w:val="en-US" w:eastAsia="en-US" w:bidi="en-US"/>
                    </w:rPr>
                    <w:t>J</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29" type="#_x0000_t202" style="position:absolute;left:0;text-align:left;margin-left:306.7pt;margin-top:-71.3pt;width:14.4pt;height:15.1pt;z-index:-251633664;mso-wrap-distance-left:5pt;mso-wrap-distance-top:14.15pt;mso-wrap-distance-right:158.65pt;mso-position-horizontal-relative:margin" filled="f" stroked="f">
            <v:textbox style="mso-fit-shape-to-text:t" inset="0,0,0,0">
              <w:txbxContent>
                <w:p w:rsidR="00C83710" w:rsidRDefault="00C83710" w:rsidP="00C83710">
                  <w:pPr>
                    <w:pStyle w:val="129"/>
                    <w:shd w:val="clear" w:color="auto" w:fill="auto"/>
                    <w:spacing w:line="240" w:lineRule="exact"/>
                  </w:pPr>
                  <w:r>
                    <w:rPr>
                      <w:color w:val="000000"/>
                      <w:sz w:val="24"/>
                      <w:szCs w:val="24"/>
                    </w:rPr>
                    <w:t></w:t>
                  </w:r>
                  <w:r>
                    <w:rPr>
                      <w:color w:val="000000"/>
                      <w:sz w:val="24"/>
                      <w:szCs w:val="24"/>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0" type="#_x0000_t202" style="position:absolute;left:0;text-align:left;margin-left:241.45pt;margin-top:-40.8pt;width:28.3pt;height:13.9pt;z-index:-251632640;mso-wrap-distance-left:192.5pt;mso-wrap-distance-top:2.4pt;mso-wrap-distance-right:71.05pt;mso-position-horizontal-relative:margin" filled="f" stroked="f">
            <v:textbox style="mso-fit-shape-to-text:t" inset="0,0,0,0">
              <w:txbxContent>
                <w:p w:rsidR="00C83710" w:rsidRDefault="00C83710" w:rsidP="00C83710">
                  <w:pPr>
                    <w:pStyle w:val="129"/>
                    <w:shd w:val="clear" w:color="auto" w:fill="auto"/>
                    <w:spacing w:line="240" w:lineRule="exact"/>
                  </w:pPr>
                  <w:r>
                    <w:t></w:t>
                  </w:r>
                  <w:r>
                    <w:rPr>
                      <w:color w:val="000000"/>
                      <w:sz w:val="24"/>
                      <w:szCs w:val="24"/>
                    </w:rPr>
                    <w:t></w:t>
                  </w:r>
                  <w:r>
                    <w:rPr>
                      <w:color w:val="000000"/>
                      <w:sz w:val="24"/>
                      <w:szCs w:val="24"/>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1" type="#_x0000_t202" style="position:absolute;left:0;text-align:left;margin-left:340.8pt;margin-top:-48pt;width:51.35pt;height:14.4pt;z-index:-251631616;mso-wrap-distance-left:5pt;mso-wrap-distance-top:37.45pt;mso-wrap-distance-right:70.3pt;mso-position-horizontal-relative:margin" filled="f" stroked="f">
            <v:textbox style="mso-fit-shape-to-text:t" inset="0,0,0,0">
              <w:txbxContent>
                <w:p w:rsidR="00C83710" w:rsidRDefault="00C83710" w:rsidP="00C83710">
                  <w:pPr>
                    <w:spacing w:line="130" w:lineRule="exact"/>
                  </w:pPr>
                  <w:r>
                    <w:t></w:t>
                  </w:r>
                  <w:r>
                    <w:t></w:t>
                  </w:r>
                  <w:r>
                    <w:t></w:t>
                  </w:r>
                  <w:r>
                    <w:t></w:t>
                  </w:r>
                  <w:r>
                    <w:rPr>
                      <w:color w:val="000000"/>
                    </w:rPr>
                    <w:t></w:t>
                  </w:r>
                  <w:r>
                    <w:rPr>
                      <w:color w:val="000000"/>
                      <w:vertAlign w:val="superscript"/>
                    </w:rPr>
                    <w:t></w:t>
                  </w:r>
                  <w:r>
                    <w:rPr>
                      <w:color w:val="000000"/>
                      <w:vertAlign w:val="superscript"/>
                    </w:rPr>
                    <w:t></w:t>
                  </w:r>
                  <w:r>
                    <w:rPr>
                      <w:color w:val="000000"/>
                      <w:vertAlign w:val="superscript"/>
                      <w:lang w:val="uk-UA" w:eastAsia="uk-UA" w:bidi="uk-UA"/>
                    </w:rPr>
                    <w:t></w:t>
                  </w:r>
                  <w:r>
                    <w:rPr>
                      <w:color w:val="000000"/>
                      <w:vertAlign w:val="superscript"/>
                      <w:lang w:val="uk-UA" w:eastAsia="uk-UA" w:bidi="uk-UA"/>
                    </w:rPr>
                    <w:t></w:t>
                  </w:r>
                  <w:r>
                    <w:rPr>
                      <w:color w:val="000000"/>
                      <w:vertAlign w:val="superscript"/>
                      <w:lang w:val="uk-UA" w:eastAsia="uk-UA" w:bidi="uk-UA"/>
                    </w:rPr>
                    <w:t></w:t>
                  </w:r>
                  <w:r>
                    <w:rPr>
                      <w:color w:val="000000"/>
                      <w:lang w:val="uk-UA" w:eastAsia="uk-UA" w:bidi="uk-UA"/>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2" type="#_x0000_t202" style="position:absolute;left:0;text-align:left;margin-left:462.5pt;margin-top:-49.7pt;width:17.05pt;height:16.6pt;z-index:-251630592;mso-wrap-distance-left:5pt;mso-wrap-distance-top:35.75pt;mso-wrap-distance-right:5pt;mso-position-horizontal-relative:margin" filled="f" stroked="f">
            <v:textbox style="mso-fit-shape-to-text:t" inset="0,0,0,0">
              <w:txbxContent>
                <w:p w:rsidR="00C83710" w:rsidRDefault="00C83710" w:rsidP="00C83710">
                  <w:pPr>
                    <w:pStyle w:val="2ffffe"/>
                    <w:keepNext/>
                    <w:keepLines/>
                    <w:shd w:val="clear" w:color="auto" w:fill="auto"/>
                    <w:spacing w:line="240" w:lineRule="exact"/>
                  </w:pPr>
                  <w:bookmarkStart w:id="2" w:name="bookmark1"/>
                  <w:r>
                    <w:rPr>
                      <w:color w:val="000000"/>
                      <w:sz w:val="24"/>
                      <w:szCs w:val="24"/>
                      <w:lang w:val="en-US" w:eastAsia="en-US" w:bidi="en-US"/>
                    </w:rPr>
                    <w:t></w:t>
                  </w:r>
                  <w:r>
                    <w:rPr>
                      <w:color w:val="000000"/>
                      <w:sz w:val="24"/>
                      <w:szCs w:val="24"/>
                      <w:lang w:val="en-US" w:eastAsia="en-US" w:bidi="en-US"/>
                    </w:rPr>
                    <w:t></w:t>
                  </w:r>
                  <w:r>
                    <w:rPr>
                      <w:color w:val="000000"/>
                      <w:sz w:val="24"/>
                      <w:szCs w:val="24"/>
                      <w:lang w:val="en-US" w:eastAsia="en-US" w:bidi="en-US"/>
                    </w:rPr>
                    <w:t></w:t>
                  </w:r>
                  <w:bookmarkEnd w:id="2"/>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 xml:space="preserve">Где продолжительность перерыва в движении </w:t>
      </w:r>
      <w:r w:rsidRPr="00C83710">
        <w:rPr>
          <w:rFonts w:ascii="Times New Roman" w:eastAsia="Arial Unicode MS" w:hAnsi="Times New Roman" w:cs="Times New Roman"/>
          <w:i/>
          <w:iCs/>
          <w:color w:val="000000"/>
          <w:kern w:val="0"/>
          <w:sz w:val="24"/>
          <w:szCs w:val="24"/>
          <w:lang w:val="en-US" w:eastAsia="en-US" w:bidi="en-US"/>
        </w:rPr>
        <w:t>t</w:t>
      </w:r>
      <w:r w:rsidRPr="00C83710">
        <w:rPr>
          <w:rFonts w:ascii="Times New Roman" w:eastAsia="Arial Unicode MS" w:hAnsi="Times New Roman" w:cs="Times New Roman"/>
          <w:i/>
          <w:iCs/>
          <w:color w:val="000000"/>
          <w:kern w:val="0"/>
          <w:sz w:val="24"/>
          <w:szCs w:val="24"/>
          <w:vertAlign w:val="subscript"/>
          <w:lang w:val="en-US" w:eastAsia="en-US" w:bidi="en-US"/>
        </w:rPr>
        <w:t>nep</w:t>
      </w:r>
      <w:r w:rsidRPr="00C83710">
        <w:rPr>
          <w:rFonts w:ascii="Times New Roman" w:eastAsia="Arial Unicode MS" w:hAnsi="Times New Roman" w:cs="Times New Roman"/>
          <w:i/>
          <w:iCs/>
          <w:color w:val="000000"/>
          <w:kern w:val="0"/>
          <w:sz w:val="24"/>
          <w:szCs w:val="24"/>
          <w:lang w:eastAsia="en-US" w:bidi="en-US"/>
        </w:rPr>
        <w:t>;</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 xml:space="preserve">межпоездной интервал в период восстановления движения </w:t>
      </w:r>
      <w:r w:rsidRPr="00C83710">
        <w:rPr>
          <w:rFonts w:ascii="Times New Roman" w:eastAsia="Arial Unicode MS" w:hAnsi="Times New Roman" w:cs="Times New Roman"/>
          <w:i/>
          <w:iCs/>
          <w:color w:val="000000"/>
          <w:kern w:val="0"/>
          <w:sz w:val="24"/>
          <w:szCs w:val="24"/>
          <w:lang w:eastAsia="ru-RU" w:bidi="ru-RU"/>
        </w:rPr>
        <w:t>I</w:t>
      </w:r>
      <w:r w:rsidRPr="00C83710">
        <w:rPr>
          <w:rFonts w:ascii="Arial Unicode MS" w:eastAsia="Arial Unicode MS" w:hAnsi="Arial Unicode MS" w:cs="Arial Unicode MS"/>
          <w:color w:val="000000"/>
          <w:kern w:val="0"/>
          <w:sz w:val="24"/>
          <w:szCs w:val="24"/>
          <w:vertAlign w:val="subscript"/>
          <w:lang w:eastAsia="ru-RU" w:bidi="ru-RU"/>
        </w:rPr>
        <w:t>восст</w:t>
      </w:r>
      <w:r w:rsidRPr="00C83710">
        <w:rPr>
          <w:rFonts w:ascii="Arial Unicode MS" w:eastAsia="Arial Unicode MS" w:hAnsi="Arial Unicode MS" w:cs="Arial Unicode MS"/>
          <w:color w:val="000000"/>
          <w:kern w:val="0"/>
          <w:sz w:val="24"/>
          <w:szCs w:val="24"/>
          <w:lang w:eastAsia="ru-RU" w:bidi="ru-RU"/>
        </w:rPr>
        <w:t>, мин.; период графика временно однопут</w:t>
      </w:r>
      <w:r w:rsidRPr="00C83710">
        <w:rPr>
          <w:rFonts w:ascii="Arial Unicode MS" w:eastAsia="Arial Unicode MS" w:hAnsi="Arial Unicode MS" w:cs="Arial Unicode MS"/>
          <w:color w:val="000000"/>
          <w:kern w:val="0"/>
          <w:sz w:val="24"/>
          <w:szCs w:val="24"/>
          <w:lang w:eastAsia="ru-RU" w:bidi="ru-RU"/>
        </w:rPr>
        <w:softHyphen/>
        <w:t xml:space="preserve">ного перегона во время перерыва </w:t>
      </w:r>
      <w:r w:rsidRPr="00C83710">
        <w:rPr>
          <w:rFonts w:ascii="Times New Roman" w:eastAsia="Arial Unicode MS" w:hAnsi="Times New Roman" w:cs="Times New Roman"/>
          <w:i/>
          <w:iCs/>
          <w:color w:val="000000"/>
          <w:kern w:val="0"/>
          <w:sz w:val="24"/>
          <w:szCs w:val="24"/>
          <w:lang w:eastAsia="ru-RU" w:bidi="ru-RU"/>
        </w:rPr>
        <w:t>Т</w:t>
      </w:r>
      <w:r w:rsidRPr="00C83710">
        <w:rPr>
          <w:rFonts w:ascii="Arial Unicode MS" w:eastAsia="Arial Unicode MS" w:hAnsi="Arial Unicode MS" w:cs="Arial Unicode MS"/>
          <w:color w:val="000000"/>
          <w:kern w:val="0"/>
          <w:sz w:val="24"/>
          <w:szCs w:val="24"/>
          <w:vertAlign w:val="superscript"/>
          <w:lang w:eastAsia="ru-RU" w:bidi="ru-RU"/>
        </w:rPr>
        <w:t>0</w:t>
      </w:r>
      <w:r w:rsidRPr="00C83710">
        <w:rPr>
          <w:rFonts w:ascii="Arial Unicode MS" w:eastAsia="Arial Unicode MS" w:hAnsi="Arial Unicode MS" w:cs="Arial Unicode MS"/>
          <w:color w:val="000000"/>
          <w:kern w:val="0"/>
          <w:sz w:val="24"/>
          <w:szCs w:val="24"/>
          <w:vertAlign w:val="subscript"/>
          <w:lang w:eastAsia="ru-RU" w:bidi="ru-RU"/>
        </w:rPr>
        <w:t>п</w:t>
      </w:r>
      <w:r w:rsidRPr="00C83710">
        <w:rPr>
          <w:rFonts w:ascii="Arial Unicode MS" w:eastAsia="Arial Unicode MS" w:hAnsi="Arial Unicode MS" w:cs="Arial Unicode MS"/>
          <w:color w:val="000000"/>
          <w:kern w:val="0"/>
          <w:sz w:val="24"/>
          <w:szCs w:val="24"/>
          <w:vertAlign w:val="superscript"/>
          <w:lang w:eastAsia="ru-RU" w:bidi="ru-RU"/>
        </w:rPr>
        <w:t>к</w:t>
      </w:r>
      <w:r w:rsidRPr="00C83710">
        <w:rPr>
          <w:rFonts w:ascii="Arial Unicode MS" w:eastAsia="Arial Unicode MS" w:hAnsi="Arial Unicode MS" w:cs="Arial Unicode MS"/>
          <w:color w:val="000000"/>
          <w:kern w:val="0"/>
          <w:sz w:val="24"/>
          <w:szCs w:val="24"/>
          <w:vertAlign w:val="subscript"/>
          <w:lang w:eastAsia="ru-RU" w:bidi="ru-RU"/>
        </w:rPr>
        <w:t>ер</w:t>
      </w:r>
      <w:r w:rsidRPr="00C83710">
        <w:rPr>
          <w:rFonts w:ascii="Arial Unicode MS" w:eastAsia="Arial Unicode MS" w:hAnsi="Arial Unicode MS" w:cs="Arial Unicode MS"/>
          <w:color w:val="000000"/>
          <w:kern w:val="0"/>
          <w:sz w:val="24"/>
          <w:szCs w:val="24"/>
          <w:lang w:eastAsia="ru-RU" w:bidi="ru-RU"/>
        </w:rPr>
        <w:t>, мин., значение которого зависит от схемы</w:t>
      </w:r>
    </w:p>
    <w:p w:rsidR="00C83710" w:rsidRPr="00C83710" w:rsidRDefault="00C83710" w:rsidP="00C83710">
      <w:pPr>
        <w:tabs>
          <w:tab w:val="clear" w:pos="709"/>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пропуска поездов по однопутному перегону.</w:t>
      </w:r>
    </w:p>
    <w:p w:rsidR="00C83710" w:rsidRPr="00C83710" w:rsidRDefault="00C83710" w:rsidP="00C83710">
      <w:pPr>
        <w:tabs>
          <w:tab w:val="clear" w:pos="709"/>
        </w:tabs>
        <w:suppressAutoHyphens w:val="0"/>
        <w:spacing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33" type="#_x0000_t202" style="position:absolute;left:0;text-align:left;margin-left:12.7pt;margin-top:230.65pt;width:244.1pt;height:192.7pt;z-index:-251629568;mso-wrap-distance-left:5pt;mso-wrap-distance-right:5pt;mso-wrap-distance-bottom:20pt;mso-position-horizontal-relative:margin" wrapcoords="5116 0 16505 0 16505 15683 21600 17559 21600 21600 0 21600 0 17559 5116 15683 5116 0" filled="f" stroked="f">
            <v:textbox style="mso-fit-shape-to-text:t" inset="0,0,0,0">
              <w:txbxContent>
                <w:p w:rsidR="00C83710" w:rsidRDefault="00C83710" w:rsidP="00C83710">
                  <w:pPr>
                    <w:jc w:val="center"/>
                    <w:rPr>
                      <w:sz w:val="2"/>
                      <w:szCs w:val="2"/>
                    </w:rPr>
                  </w:pPr>
                  <w:r>
                    <w:rPr>
                      <w:rFonts w:ascii="Arial Unicode MS" w:eastAsia="Arial Unicode MS" w:hAnsi="Arial Unicode MS" w:cs="Arial Unicode MS"/>
                      <w:b/>
                      <w:bCs/>
                      <w:noProof/>
                      <w:lang w:eastAsia="ru-RU"/>
                    </w:rPr>
                    <w:drawing>
                      <wp:inline distT="0" distB="0" distL="0" distR="0">
                        <wp:extent cx="3101340" cy="2446655"/>
                        <wp:effectExtent l="19050" t="0" r="3810" b="0"/>
                        <wp:docPr id="165" name="Рисунок 165" descr="C:\Users\Pavel\AppData\Local\Temp\Rar$DIa0.34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Pavel\AppData\Local\Temp\Rar$DIa0.342\media\image4.jpeg"/>
                                <pic:cNvPicPr>
                                  <a:picLocks noChangeAspect="1" noChangeArrowheads="1"/>
                                </pic:cNvPicPr>
                              </pic:nvPicPr>
                              <pic:blipFill>
                                <a:blip r:embed="rId14"/>
                                <a:srcRect/>
                                <a:stretch>
                                  <a:fillRect/>
                                </a:stretch>
                              </pic:blipFill>
                              <pic:spPr bwMode="auto">
                                <a:xfrm>
                                  <a:off x="0" y="0"/>
                                  <a:ext cx="3101340" cy="2446655"/>
                                </a:xfrm>
                                <a:prstGeom prst="rect">
                                  <a:avLst/>
                                </a:prstGeom>
                                <a:noFill/>
                                <a:ln w="9525">
                                  <a:noFill/>
                                  <a:miter lim="800000"/>
                                  <a:headEnd/>
                                  <a:tailEnd/>
                                </a:ln>
                              </pic:spPr>
                            </pic:pic>
                          </a:graphicData>
                        </a:graphic>
                      </wp:inline>
                    </w:drawing>
                  </w:r>
                </w:p>
                <w:p w:rsidR="00C83710" w:rsidRDefault="00C83710" w:rsidP="00C83710">
                  <w:pPr>
                    <w:pStyle w:val="affffffffffffffffff2"/>
                    <w:shd w:val="clear" w:color="auto" w:fill="auto"/>
                    <w:spacing w:line="355"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softHyphen/>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C83710" w:rsidRDefault="00C83710" w:rsidP="00C83710">
                  <w:pPr>
                    <w:pStyle w:val="affffffffffffffffff2"/>
                    <w:shd w:val="clear" w:color="auto" w:fill="auto"/>
                    <w:spacing w:line="355"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На основании расчетов результаты представлены графически и получено, что для непакетного способа пропуска поездов, при коэффициенте заполнения пропускной способности 0,6 и продолжительности перерыва 20 ч время восста</w:t>
      </w:r>
      <w:r w:rsidRPr="00C83710">
        <w:rPr>
          <w:rFonts w:ascii="Arial Unicode MS" w:eastAsia="Arial Unicode MS" w:hAnsi="Arial Unicode MS" w:cs="Arial Unicode MS"/>
          <w:color w:val="000000"/>
          <w:kern w:val="0"/>
          <w:sz w:val="24"/>
          <w:szCs w:val="24"/>
          <w:lang w:eastAsia="ru-RU" w:bidi="ru-RU"/>
        </w:rPr>
        <w:softHyphen/>
        <w:t>новления движения равно 500 мин.(8,3 ч) (рисунок 2) при условии, что длина вре</w:t>
      </w:r>
      <w:r w:rsidRPr="00C83710">
        <w:rPr>
          <w:rFonts w:ascii="Arial Unicode MS" w:eastAsia="Arial Unicode MS" w:hAnsi="Arial Unicode MS" w:cs="Arial Unicode MS"/>
          <w:color w:val="000000"/>
          <w:kern w:val="0"/>
          <w:sz w:val="24"/>
          <w:szCs w:val="24"/>
          <w:lang w:eastAsia="ru-RU" w:bidi="ru-RU"/>
        </w:rPr>
        <w:softHyphen/>
        <w:t>менно однопутного перегона не более 10 км. При увеличении длины перегона до 20 км с таким же коэффициенте заполнения пропускной способности и продол</w:t>
      </w:r>
      <w:r w:rsidRPr="00C83710">
        <w:rPr>
          <w:rFonts w:ascii="Arial Unicode MS" w:eastAsia="Arial Unicode MS" w:hAnsi="Arial Unicode MS" w:cs="Arial Unicode MS"/>
          <w:color w:val="000000"/>
          <w:kern w:val="0"/>
          <w:sz w:val="24"/>
          <w:szCs w:val="24"/>
          <w:lang w:eastAsia="ru-RU" w:bidi="ru-RU"/>
        </w:rPr>
        <w:softHyphen/>
        <w:t>жительностью перерыва время восстановления движения увеличится на 89% и со</w:t>
      </w:r>
      <w:r w:rsidRPr="00C83710">
        <w:rPr>
          <w:rFonts w:ascii="Arial Unicode MS" w:eastAsia="Arial Unicode MS" w:hAnsi="Arial Unicode MS" w:cs="Arial Unicode MS"/>
          <w:color w:val="000000"/>
          <w:kern w:val="0"/>
          <w:sz w:val="24"/>
          <w:szCs w:val="24"/>
          <w:lang w:eastAsia="ru-RU" w:bidi="ru-RU"/>
        </w:rPr>
        <w:softHyphen/>
        <w:t>ставит 940 мин. (15,7 ч), при коэффициенте заполнения пропускной способности 0,8, перерыве время восстановления движения составит около 2 суток, то есть при таких условиях сократить время восстановления движения можно путем выбора другого способа пропуска поездов во время и после перерыва.</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tabs>
          <w:tab w:val="clear" w:pos="709"/>
        </w:tabs>
        <w:suppressAutoHyphens w:val="0"/>
        <w:spacing w:after="0" w:line="389" w:lineRule="exact"/>
        <w:ind w:right="380" w:firstLine="78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 результате расчетов, установлено влияние продолжительности перерыва в движении и коэффициента заполнения пропускной способности на время восста</w:t>
      </w:r>
      <w:r w:rsidRPr="00C83710">
        <w:rPr>
          <w:rFonts w:ascii="Arial Unicode MS" w:eastAsia="Arial Unicode MS" w:hAnsi="Arial Unicode MS" w:cs="Arial Unicode MS"/>
          <w:color w:val="000000"/>
          <w:kern w:val="0"/>
          <w:sz w:val="24"/>
          <w:szCs w:val="24"/>
          <w:lang w:eastAsia="ru-RU" w:bidi="ru-RU"/>
        </w:rPr>
        <w:softHyphen/>
        <w:t>новления движения (таблица 2).</w:t>
      </w:r>
    </w:p>
    <w:p w:rsidR="00C83710" w:rsidRPr="00C83710" w:rsidRDefault="00C83710" w:rsidP="00C83710">
      <w:pPr>
        <w:tabs>
          <w:tab w:val="clear" w:pos="709"/>
        </w:tabs>
        <w:suppressAutoHyphens w:val="0"/>
        <w:spacing w:after="0" w:line="389"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Таблица 2 - Влияние коэффициента заполнения пропускной способности при раз</w:t>
      </w:r>
      <w:r w:rsidRPr="00C83710">
        <w:rPr>
          <w:rFonts w:ascii="Arial Unicode MS" w:eastAsia="Arial Unicode MS" w:hAnsi="Arial Unicode MS" w:cs="Arial Unicode MS"/>
          <w:color w:val="000000"/>
          <w:kern w:val="0"/>
          <w:sz w:val="24"/>
          <w:szCs w:val="24"/>
          <w:lang w:eastAsia="ru-RU" w:bidi="ru-RU"/>
        </w:rPr>
        <w:softHyphen/>
        <w:t>ной продолжительности перерывов на двухпутной линии на время восстановления</w:t>
      </w:r>
    </w:p>
    <w:p w:rsidR="00C83710" w:rsidRPr="00C83710" w:rsidRDefault="00C83710" w:rsidP="00C83710">
      <w:pPr>
        <w:framePr w:w="9715"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b/>
          <w:bCs/>
          <w:kern w:val="0"/>
          <w:sz w:val="24"/>
          <w:szCs w:val="24"/>
          <w:lang w:eastAsia="ru-RU" w:bidi="ru-RU"/>
        </w:rPr>
      </w:pPr>
      <w:r w:rsidRPr="00C83710">
        <w:rPr>
          <w:rFonts w:ascii="Times New Roman" w:eastAsia="Times New Roman" w:hAnsi="Times New Roman" w:cs="Times New Roman"/>
          <w:b/>
          <w:bCs/>
          <w:color w:val="000000"/>
          <w:kern w:val="0"/>
          <w:sz w:val="24"/>
          <w:szCs w:val="24"/>
          <w:lang w:eastAsia="ru-RU" w:bidi="ru-RU"/>
        </w:rPr>
        <w:t>движения по нормативному графику</w:t>
      </w:r>
    </w:p>
    <w:tbl>
      <w:tblPr>
        <w:tblOverlap w:val="never"/>
        <w:tblW w:w="0" w:type="auto"/>
        <w:jc w:val="center"/>
        <w:tblLayout w:type="fixed"/>
        <w:tblCellMar>
          <w:left w:w="10" w:type="dxa"/>
          <w:right w:w="10" w:type="dxa"/>
        </w:tblCellMar>
        <w:tblLook w:val="04A0"/>
      </w:tblPr>
      <w:tblGrid>
        <w:gridCol w:w="3082"/>
        <w:gridCol w:w="1291"/>
        <w:gridCol w:w="970"/>
        <w:gridCol w:w="970"/>
        <w:gridCol w:w="1133"/>
        <w:gridCol w:w="1133"/>
        <w:gridCol w:w="1138"/>
      </w:tblGrid>
      <w:tr w:rsidR="00C83710" w:rsidRPr="00C83710" w:rsidTr="00D417D4">
        <w:tblPrEx>
          <w:tblCellMar>
            <w:top w:w="0" w:type="dxa"/>
            <w:bottom w:w="0" w:type="dxa"/>
          </w:tblCellMar>
        </w:tblPrEx>
        <w:trPr>
          <w:trHeight w:hRule="exact" w:val="403"/>
          <w:jc w:val="center"/>
        </w:trPr>
        <w:tc>
          <w:tcPr>
            <w:tcW w:w="4373" w:type="dxa"/>
            <w:gridSpan w:val="2"/>
            <w:vMerge w:val="restart"/>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Фактор</w:t>
            </w:r>
          </w:p>
        </w:tc>
        <w:tc>
          <w:tcPr>
            <w:tcW w:w="5344" w:type="dxa"/>
            <w:gridSpan w:val="5"/>
            <w:tcBorders>
              <w:top w:val="single" w:sz="4" w:space="0" w:color="auto"/>
              <w:left w:val="single" w:sz="4" w:space="0" w:color="auto"/>
              <w:right w:val="single" w:sz="4" w:space="0" w:color="auto"/>
            </w:tcBorders>
            <w:shd w:val="clear" w:color="auto" w:fill="FFFFFF"/>
            <w:vAlign w:val="bottom"/>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Время перерыва в движении, час</w:t>
            </w:r>
          </w:p>
        </w:tc>
      </w:tr>
      <w:tr w:rsidR="00C83710" w:rsidRPr="00C83710" w:rsidTr="00D417D4">
        <w:tblPrEx>
          <w:tblCellMar>
            <w:top w:w="0" w:type="dxa"/>
            <w:bottom w:w="0" w:type="dxa"/>
          </w:tblCellMar>
        </w:tblPrEx>
        <w:trPr>
          <w:trHeight w:hRule="exact" w:val="240"/>
          <w:jc w:val="center"/>
        </w:trPr>
        <w:tc>
          <w:tcPr>
            <w:tcW w:w="4373" w:type="dxa"/>
            <w:gridSpan w:val="2"/>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6-8</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8-12</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12-16</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16-20</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20-24</w:t>
            </w:r>
          </w:p>
        </w:tc>
      </w:tr>
      <w:tr w:rsidR="00C83710" w:rsidRPr="00C83710" w:rsidTr="00D417D4">
        <w:tblPrEx>
          <w:tblCellMar>
            <w:top w:w="0" w:type="dxa"/>
            <w:bottom w:w="0" w:type="dxa"/>
          </w:tblCellMar>
        </w:tblPrEx>
        <w:trPr>
          <w:trHeight w:hRule="exact" w:val="240"/>
          <w:jc w:val="center"/>
        </w:trPr>
        <w:tc>
          <w:tcPr>
            <w:tcW w:w="3082" w:type="dxa"/>
            <w:vMerge w:val="restart"/>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35"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Коэффициент заполнения пропу</w:t>
            </w:r>
            <w:r w:rsidRPr="00C83710">
              <w:rPr>
                <w:rFonts w:ascii="Times New Roman" w:eastAsia="Arial Unicode MS" w:hAnsi="Times New Roman" w:cs="Times New Roman"/>
                <w:b/>
                <w:bCs/>
                <w:color w:val="000000"/>
                <w:kern w:val="0"/>
                <w:sz w:val="18"/>
                <w:szCs w:val="18"/>
                <w:lang w:eastAsia="ru-RU" w:bidi="ru-RU"/>
              </w:rPr>
              <w:softHyphen/>
              <w:t>скной способности</w:t>
            </w:r>
          </w:p>
        </w:tc>
        <w:tc>
          <w:tcPr>
            <w:tcW w:w="1291"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0,3</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40"/>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0,4</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78"/>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0,5</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98"/>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bottom"/>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0,6</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302"/>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0,7</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93"/>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0,75</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98"/>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bottom"/>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0,8</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88"/>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0,85</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40"/>
          <w:jc w:val="center"/>
        </w:trPr>
        <w:tc>
          <w:tcPr>
            <w:tcW w:w="3082" w:type="dxa"/>
            <w:vMerge/>
            <w:tcBorders>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0,9</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r w:rsidR="00C83710" w:rsidRPr="00C83710" w:rsidTr="00D417D4">
        <w:tblPrEx>
          <w:tblCellMar>
            <w:top w:w="0" w:type="dxa"/>
            <w:bottom w:w="0" w:type="dxa"/>
          </w:tblCellMar>
        </w:tblPrEx>
        <w:trPr>
          <w:trHeight w:hRule="exact" w:val="250"/>
          <w:jc w:val="center"/>
        </w:trPr>
        <w:tc>
          <w:tcPr>
            <w:tcW w:w="3082" w:type="dxa"/>
            <w:vMerge/>
            <w:tcBorders>
              <w:left w:val="single" w:sz="4" w:space="0" w:color="auto"/>
              <w:bottom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1291"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0,95</w:t>
            </w:r>
          </w:p>
        </w:tc>
        <w:tc>
          <w:tcPr>
            <w:tcW w:w="970"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970"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3" w:type="dxa"/>
            <w:tcBorders>
              <w:top w:val="single" w:sz="4" w:space="0" w:color="auto"/>
              <w:left w:val="single" w:sz="4" w:space="0" w:color="auto"/>
              <w:bottom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C83710" w:rsidRPr="00C83710" w:rsidRDefault="00C83710" w:rsidP="00C83710">
            <w:pPr>
              <w:framePr w:w="9715" w:wrap="notBeside" w:vAnchor="text" w:hAnchor="text" w:xAlign="center" w:y="1"/>
              <w:tabs>
                <w:tab w:val="clear" w:pos="709"/>
              </w:tabs>
              <w:suppressAutoHyphens w:val="0"/>
              <w:spacing w:after="0" w:line="180"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Times New Roman" w:eastAsia="Arial Unicode MS" w:hAnsi="Times New Roman" w:cs="Times New Roman"/>
                <w:b/>
                <w:bCs/>
                <w:color w:val="000000"/>
                <w:kern w:val="0"/>
                <w:sz w:val="18"/>
                <w:szCs w:val="18"/>
                <w:lang w:eastAsia="ru-RU" w:bidi="ru-RU"/>
              </w:rPr>
              <w:t>+</w:t>
            </w:r>
          </w:p>
        </w:tc>
      </w:tr>
    </w:tbl>
    <w:p w:rsidR="00C83710" w:rsidRPr="00C83710" w:rsidRDefault="00C83710" w:rsidP="00C83710">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before="231" w:after="0" w:line="389" w:lineRule="exact"/>
        <w:ind w:right="380" w:firstLine="78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34" type="#_x0000_t202" style="position:absolute;left:0;text-align:left;margin-left:255.35pt;margin-top:60.1pt;width:18.25pt;height:8.4pt;z-index:-251628544;mso-wrap-distance-left:5pt;mso-wrap-distance-right:5pt;mso-position-horizontal-relative:margin" filled="f" stroked="f">
            <v:textbox style="mso-fit-shape-to-text:t" inset="0,0,0,0">
              <w:txbxContent>
                <w:p w:rsidR="00C83710" w:rsidRDefault="00C83710" w:rsidP="00C83710">
                  <w:pPr>
                    <w:spacing w:line="130" w:lineRule="exact"/>
                  </w:pPr>
                  <w:r>
                    <w:t></w:t>
                  </w:r>
                  <w:r>
                    <w:rPr>
                      <w:color w:val="000000"/>
                      <w:lang w:eastAsia="ru-RU" w:bidi="ru-RU"/>
                    </w:rP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5" type="#_x0000_t202" style="position:absolute;left:0;text-align:left;margin-left:129.1pt;margin-top:78.5pt;width:83.5pt;height:25.55pt;z-index:-251627520;mso-wrap-distance-left:129.1pt;mso-wrap-distance-right:5pt;mso-wrap-distance-bottom:3.5pt;mso-position-horizontal-relative:margin" filled="f" stroked="f">
            <v:textbox style="mso-fit-shape-to-text:t" inset="0,0,0,0">
              <w:txbxContent>
                <w:p w:rsidR="00C83710" w:rsidRDefault="00C83710" w:rsidP="00C83710">
                  <w:pPr>
                    <w:pStyle w:val="229"/>
                    <w:keepNext/>
                    <w:keepLines/>
                    <w:shd w:val="clear" w:color="auto" w:fill="auto"/>
                    <w:spacing w:line="360" w:lineRule="exact"/>
                  </w:pPr>
                  <w:bookmarkStart w:id="3" w:name="bookmark2"/>
                  <w:r>
                    <w:rPr>
                      <w:color w:val="000000"/>
                      <w:lang w:eastAsia="ru-RU" w:bidi="ru-RU"/>
                    </w:rPr>
                    <w:t></w:t>
                  </w:r>
                  <w:r>
                    <w:rPr>
                      <w:color w:val="000000"/>
                      <w:lang w:eastAsia="ru-RU" w:bidi="ru-RU"/>
                    </w:rPr>
                    <w:t></w:t>
                  </w:r>
                  <w:r>
                    <w:t></w:t>
                  </w:r>
                  <w:r>
                    <w:t></w:t>
                  </w:r>
                  <w:r>
                    <w:rPr>
                      <w:lang w:eastAsia="ru-RU" w:bidi="ru-RU"/>
                    </w:rPr>
                    <w:t></w:t>
                  </w:r>
                  <w:r>
                    <w:rPr>
                      <w:color w:val="000000"/>
                      <w:lang w:eastAsia="ru-RU" w:bidi="ru-RU"/>
                    </w:rPr>
                    <w:t></w:t>
                  </w:r>
                  <w:r>
                    <w:rPr>
                      <w:color w:val="000000"/>
                      <w:lang w:eastAsia="ru-RU" w:bidi="ru-RU"/>
                    </w:rPr>
                    <w:t></w:t>
                  </w:r>
                  <w:bookmarkEnd w:id="3"/>
                </w:p>
                <w:p w:rsidR="00C83710" w:rsidRDefault="00C83710" w:rsidP="00C83710">
                  <w:pPr>
                    <w:pStyle w:val="5ff4"/>
                    <w:shd w:val="clear" w:color="auto" w:fill="auto"/>
                    <w:spacing w:line="130" w:lineRule="exact"/>
                    <w:ind w:left="540"/>
                  </w:pPr>
                  <w:r>
                    <w:rPr>
                      <w:rStyle w:val="5Exact"/>
                    </w:rPr>
                    <w:t>восст</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6" type="#_x0000_t202" style="position:absolute;left:0;text-align:left;margin-left:3in;margin-top:75.9pt;width:24.5pt;height:8.55pt;z-index:-251626496;mso-wrap-distance-left:5pt;mso-wrap-distance-right:12.5pt;mso-wrap-distance-bottom:23.05pt;mso-position-horizontal-relative:margin" filled="f" stroked="f">
            <v:textbox style="mso-fit-shape-to-text:t" inset="0,0,0,0">
              <w:txbxContent>
                <w:p w:rsidR="00C83710" w:rsidRDefault="00C83710" w:rsidP="00C83710">
                  <w:pPr>
                    <w:spacing w:line="13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7" type="#_x0000_t202" style="position:absolute;left:0;text-align:left;margin-left:252.95pt;margin-top:66.7pt;width:34.1pt;height:26.4pt;z-index:-251625472;mso-wrap-distance-left:5pt;mso-wrap-distance-right:5pt;mso-wrap-distance-bottom:6.25pt;mso-position-horizontal-relative:margin" filled="f" stroked="f">
            <v:textbox style="mso-fit-shape-to-text:t" inset="0,0,0,0">
              <w:txbxContent>
                <w:p w:rsidR="00C83710" w:rsidRDefault="00C83710" w:rsidP="00C83710">
                  <w:pPr>
                    <w:pStyle w:val="1fffffff2"/>
                    <w:keepNext/>
                    <w:keepLines/>
                    <w:shd w:val="clear" w:color="auto" w:fill="auto"/>
                    <w:spacing w:line="360" w:lineRule="exact"/>
                  </w:pPr>
                  <w:bookmarkStart w:id="4" w:name="bookmark3"/>
                  <w:r>
                    <w:rPr>
                      <w:color w:val="000000"/>
                      <w:spacing w:val="0"/>
                      <w:lang w:eastAsia="ru-RU" w:bidi="ru-RU"/>
                    </w:rPr>
                    <w:t></w:t>
                  </w:r>
                  <w:r>
                    <w:rPr>
                      <w:color w:val="000000"/>
                      <w:spacing w:val="0"/>
                      <w:lang w:eastAsia="ru-RU" w:bidi="ru-RU"/>
                    </w:rPr>
                    <w:t></w:t>
                  </w:r>
                  <w:r>
                    <w:rPr>
                      <w:color w:val="000000"/>
                      <w:spacing w:val="0"/>
                      <w:lang w:eastAsia="ru-RU" w:bidi="ru-RU"/>
                    </w:rPr>
                    <w:t></w:t>
                  </w:r>
                  <w:bookmarkEnd w:id="4"/>
                </w:p>
                <w:p w:rsidR="00C83710" w:rsidRDefault="00C83710" w:rsidP="00C83710">
                  <w:pPr>
                    <w:pStyle w:val="5ff4"/>
                    <w:shd w:val="clear" w:color="auto" w:fill="auto"/>
                    <w:spacing w:line="130" w:lineRule="exact"/>
                  </w:pPr>
                  <w:r>
                    <w:rPr>
                      <w:rStyle w:val="5Exact"/>
                    </w:rPr>
                    <w:t>у =</w:t>
                  </w:r>
                  <w:r>
                    <w:rPr>
                      <w:b/>
                      <w:bCs/>
                      <w:i w:val="0"/>
                      <w:iCs w:val="0"/>
                    </w:rPr>
                    <w:t></w:t>
                  </w:r>
                  <w:r>
                    <w:rPr>
                      <w:b/>
                      <w:bCs/>
                      <w:i w:val="0"/>
                      <w:iCs w:val="0"/>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8" type="#_x0000_t202" style="position:absolute;left:0;text-align:left;margin-left:287.05pt;margin-top:69.45pt;width:2.9pt;height:6.5pt;z-index:-251624448;mso-wrap-distance-left:5pt;mso-wrap-distance-right:7.2pt;mso-wrap-distance-bottom:31.6pt;mso-position-horizontal-relative:margin" filled="f" stroked="f">
            <v:textbox style="mso-fit-shape-to-text:t" inset="0,0,0,0">
              <w:txbxContent>
                <w:p w:rsidR="00C83710" w:rsidRDefault="00C83710" w:rsidP="00C83710">
                  <w:pPr>
                    <w:pStyle w:val="5ff4"/>
                    <w:shd w:val="clear" w:color="auto" w:fill="auto"/>
                    <w:spacing w:line="130" w:lineRule="exact"/>
                  </w:pPr>
                  <w:r>
                    <w:rPr>
                      <w:rStyle w:val="5Exact"/>
                      <w:vertAlign w:val="superscript"/>
                    </w:rPr>
                    <w:t>у</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39" type="#_x0000_t202" style="position:absolute;left:0;text-align:left;margin-left:297.1pt;margin-top:69.65pt;width:15.35pt;height:11.9pt;z-index:-251623424;mso-wrap-distance-left:5pt;mso-wrap-distance-right:140.65pt;mso-wrap-distance-bottom:25.95pt;mso-position-horizontal-relative:margin" filled="f" stroked="f">
            <v:textbox style="mso-fit-shape-to-text:t" inset="0,0,0,0">
              <w:txbxContent>
                <w:p w:rsidR="00C83710" w:rsidRDefault="00C83710" w:rsidP="00C83710">
                  <w:pPr>
                    <w:pStyle w:val="9c"/>
                    <w:shd w:val="clear" w:color="auto" w:fill="auto"/>
                    <w:spacing w:line="190" w:lineRule="exact"/>
                  </w:pPr>
                  <w:r>
                    <w:rPr>
                      <w:color w:val="000000"/>
                      <w:lang w:val="en-US" w:eastAsia="en-US" w:bidi="en-US"/>
                    </w:rPr>
                    <w:t>W</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0" type="#_x0000_t202" style="position:absolute;left:0;text-align:left;margin-left:323.5pt;margin-top:85.9pt;width:11.05pt;height:14.4pt;z-index:-251622400;mso-wrap-distance-left:5pt;mso-wrap-distance-right:118.55pt;mso-wrap-distance-bottom:7.2pt;mso-position-horizontal-relative:margin" filled="f" stroked="f">
            <v:textbox style="mso-fit-shape-to-text:t" inset="0,0,0,0">
              <w:txbxContent>
                <w:p w:rsidR="00C83710" w:rsidRDefault="00C83710" w:rsidP="00C83710">
                  <w:pPr>
                    <w:pStyle w:val="4ff2"/>
                    <w:shd w:val="clear" w:color="auto" w:fill="auto"/>
                    <w:spacing w:line="240" w:lineRule="exact"/>
                  </w:pPr>
                  <w:r>
                    <w:rPr>
                      <w:rStyle w:val="4Exact"/>
                    </w:rPr>
                    <w:t>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1" type="#_x0000_t202" style="position:absolute;left:0;text-align:left;margin-left:453.1pt;margin-top:74.9pt;width:22.1pt;height:17.3pt;z-index:-251621376;mso-wrap-distance-left:41.05pt;mso-wrap-distance-right:13.7pt;mso-wrap-distance-bottom:15.35pt;mso-position-horizontal-relative:margin" filled="f" stroked="f">
            <v:textbox style="mso-fit-shape-to-text:t" inset="0,0,0,0">
              <w:txbxContent>
                <w:p w:rsidR="00C83710" w:rsidRDefault="00C83710" w:rsidP="00C83710">
                  <w:pPr>
                    <w:pStyle w:val="2ffffe"/>
                    <w:keepNext/>
                    <w:keepLines/>
                    <w:shd w:val="clear" w:color="auto" w:fill="auto"/>
                    <w:spacing w:line="240" w:lineRule="exact"/>
                  </w:pPr>
                  <w:bookmarkStart w:id="5" w:name="bookmark4"/>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bookmarkEnd w:id="5"/>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2" type="#_x0000_t202" style="position:absolute;left:0;text-align:left;margin-left:255.85pt;margin-top:97.5pt;width:15.35pt;height:11.9pt;z-index:-251620352;mso-wrap-distance-left:5pt;mso-wrap-distance-right:5pt;mso-position-horizontal-relative:margin" filled="f" stroked="f">
            <v:textbox style="mso-fit-shape-to-text:t" inset="0,0,0,0">
              <w:txbxContent>
                <w:p w:rsidR="00C83710" w:rsidRDefault="00C83710" w:rsidP="00C83710">
                  <w:pPr>
                    <w:pStyle w:val="9c"/>
                    <w:shd w:val="clear" w:color="auto" w:fill="auto"/>
                    <w:spacing w:line="190" w:lineRule="exact"/>
                  </w:pPr>
                  <w:r>
                    <w:rPr>
                      <w:color w:val="000000"/>
                      <w:lang w:val="en-US" w:eastAsia="en-US" w:bidi="en-US"/>
                    </w:rPr>
                    <w:t>w</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При плановых перерывах необходимо определить суммарное время восста</w:t>
      </w:r>
      <w:r w:rsidRPr="00C83710">
        <w:rPr>
          <w:rFonts w:ascii="Arial Unicode MS" w:eastAsia="Arial Unicode MS" w:hAnsi="Arial Unicode MS" w:cs="Arial Unicode MS"/>
          <w:color w:val="000000"/>
          <w:kern w:val="0"/>
          <w:sz w:val="24"/>
          <w:szCs w:val="24"/>
          <w:lang w:eastAsia="ru-RU" w:bidi="ru-RU"/>
        </w:rPr>
        <w:softHyphen/>
        <w:t xml:space="preserve">новления движения при объеме ремонта на всем перегоне, с учетом установленной нормы выработки за время «окна» </w:t>
      </w:r>
      <w:r w:rsidRPr="00C83710">
        <w:rPr>
          <w:rFonts w:ascii="Arial Unicode MS" w:eastAsia="Arial Unicode MS" w:hAnsi="Arial Unicode MS" w:cs="Arial Unicode MS"/>
          <w:color w:val="000000"/>
          <w:kern w:val="0"/>
          <w:sz w:val="24"/>
          <w:szCs w:val="24"/>
          <w:lang w:val="en-US" w:eastAsia="en-US" w:bidi="en-US"/>
        </w:rPr>
        <w:t>w</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В этом случае:</w:t>
      </w:r>
    </w:p>
    <w:p w:rsidR="00C83710" w:rsidRPr="00C83710" w:rsidRDefault="00C83710" w:rsidP="00C83710">
      <w:pPr>
        <w:tabs>
          <w:tab w:val="clear" w:pos="709"/>
        </w:tabs>
        <w:suppressAutoHyphens w:val="0"/>
        <w:spacing w:after="0" w:line="389" w:lineRule="exact"/>
        <w:ind w:right="360"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43" type="#_x0000_t202" style="position:absolute;left:0;text-align:left;margin-left:5.75pt;margin-top:58.7pt;width:5.75pt;height:8.5pt;z-index:-251619328;mso-wrap-distance-left:5.75pt;mso-wrap-distance-right:5pt;mso-wrap-distance-bottom:1.65pt;mso-position-horizontal-relative:margin" filled="f" stroked="f">
            <v:textbox style="mso-fit-shape-to-text:t" inset="0,0,0,0">
              <w:txbxContent>
                <w:p w:rsidR="00C83710" w:rsidRDefault="00C83710" w:rsidP="00C83710">
                  <w:pPr>
                    <w:pStyle w:val="14d"/>
                    <w:shd w:val="clear" w:color="auto" w:fill="auto"/>
                    <w:spacing w:line="170" w:lineRule="exact"/>
                  </w:pPr>
                  <w:r>
                    <w:rPr>
                      <w:color w:val="000000"/>
                      <w:spacing w:val="0"/>
                    </w:rPr>
                    <w:t>w</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4" type="#_x0000_t202" style="position:absolute;left:0;text-align:left;margin-left:12.5pt;margin-top:58.8pt;width:2.9pt;height:4.75pt;z-index:-251618304;mso-wrap-distance-left:5pt;mso-wrap-distance-right:15.35pt;mso-wrap-distance-bottom:5.35pt;mso-position-horizontal-relative:margin" filled="f" stroked="f">
            <v:textbox style="mso-fit-shape-to-text:t" inset="0,0,0,0">
              <w:txbxContent>
                <w:p w:rsidR="00C83710" w:rsidRDefault="00C83710" w:rsidP="00C83710">
                  <w:pPr>
                    <w:pStyle w:val="157"/>
                    <w:shd w:val="clear" w:color="auto" w:fill="auto"/>
                    <w:spacing w:line="90" w:lineRule="exact"/>
                  </w:pPr>
                  <w:r>
                    <w:rPr>
                      <w:color w:val="000000"/>
                      <w:lang w:eastAsia="ru-RU" w:bidi="ru-RU"/>
                    </w:rPr>
                    <w:t>У</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5" type="#_x0000_t202" style="position:absolute;left:0;text-align:left;margin-left:30.7pt;margin-top:53.3pt;width:444.95pt;height:15.6pt;z-index:-251617280;mso-wrap-distance-left:5pt;mso-wrap-distance-right:13.2pt;mso-position-horizontal-relative:margin" filled="f" stroked="f">
            <v:textbox style="mso-fit-shape-to-text:t" inset="0,0,0,0">
              <w:txbxContent>
                <w:p w:rsidR="00C83710" w:rsidRDefault="00C83710" w:rsidP="00C83710">
                  <w:pPr>
                    <w:spacing w:after="0" w:line="240" w:lineRule="exact"/>
                    <w:ind w:firstLine="0"/>
                    <w:jc w:val="left"/>
                  </w:pP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t></w:t>
                  </w:r>
                  <w:r>
                    <w:rPr>
                      <w:b/>
                    </w:rPr>
                    <w:t></w:t>
                  </w:r>
                  <w:r>
                    <w:rPr>
                      <w:b/>
                    </w:rPr>
                    <w:t></w:t>
                  </w:r>
                  <w:r>
                    <w:rPr>
                      <w:b/>
                    </w:rPr>
                    <w:t></w:t>
                  </w:r>
                  <w:r>
                    <w:rPr>
                      <w:rStyle w:val="2Exact"/>
                      <w:b w:val="0"/>
                      <w:bCs w:val="0"/>
                      <w:lang w:val="uk-UA" w:eastAsia="uk-UA" w:bidi="uk-UA"/>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r>
                    <w:rPr>
                      <w:rStyle w:val="2Exact"/>
                      <w:b w:val="0"/>
                      <w:bCs w:val="0"/>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 xml:space="preserve">где номер перерыва </w:t>
      </w:r>
      <w:r w:rsidRPr="00C83710">
        <w:rPr>
          <w:rFonts w:ascii="Arial Unicode MS" w:eastAsia="Arial Unicode MS" w:hAnsi="Arial Unicode MS" w:cs="Arial Unicode MS"/>
          <w:color w:val="000000"/>
          <w:kern w:val="0"/>
          <w:sz w:val="24"/>
          <w:szCs w:val="24"/>
          <w:lang w:val="en-US" w:eastAsia="en-US" w:bidi="en-US"/>
        </w:rPr>
        <w:t>i</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 xml:space="preserve">количество перерывов разной продолжительности </w:t>
      </w:r>
      <w:r w:rsidRPr="00C83710">
        <w:rPr>
          <w:rFonts w:ascii="Arial Unicode MS" w:eastAsia="Arial Unicode MS" w:hAnsi="Arial Unicode MS" w:cs="Arial Unicode MS"/>
          <w:color w:val="000000"/>
          <w:kern w:val="0"/>
          <w:sz w:val="24"/>
          <w:szCs w:val="24"/>
          <w:lang w:val="en-US" w:eastAsia="en-US" w:bidi="en-US"/>
        </w:rPr>
        <w:t>m</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дли</w:t>
      </w:r>
      <w:r w:rsidRPr="00C83710">
        <w:rPr>
          <w:rFonts w:ascii="Arial Unicode MS" w:eastAsia="Arial Unicode MS" w:hAnsi="Arial Unicode MS" w:cs="Arial Unicode MS"/>
          <w:color w:val="000000"/>
          <w:kern w:val="0"/>
          <w:sz w:val="24"/>
          <w:szCs w:val="24"/>
          <w:lang w:eastAsia="ru-RU" w:bidi="ru-RU"/>
        </w:rPr>
        <w:softHyphen/>
        <w:t xml:space="preserve">на перегона </w:t>
      </w:r>
      <w:r w:rsidRPr="00C83710">
        <w:rPr>
          <w:rFonts w:ascii="Times New Roman" w:eastAsia="Arial Unicode MS" w:hAnsi="Times New Roman" w:cs="Times New Roman"/>
          <w:i/>
          <w:iCs/>
          <w:color w:val="000000"/>
          <w:kern w:val="0"/>
          <w:sz w:val="24"/>
          <w:szCs w:val="24"/>
          <w:lang w:val="uk-UA" w:eastAsia="uk-UA" w:bidi="uk-UA"/>
        </w:rPr>
        <w:t>їперег</w:t>
      </w:r>
      <w:r w:rsidRPr="00C83710">
        <w:rPr>
          <w:rFonts w:ascii="Times New Roman" w:eastAsia="Arial Unicode MS" w:hAnsi="Times New Roman" w:cs="Times New Roman"/>
          <w:i/>
          <w:iCs/>
          <w:color w:val="000000"/>
          <w:kern w:val="0"/>
          <w:sz w:val="24"/>
          <w:szCs w:val="24"/>
          <w:lang w:eastAsia="ru-RU" w:bidi="ru-RU"/>
        </w:rPr>
        <w:t>,</w:t>
      </w:r>
      <w:r w:rsidRPr="00C83710">
        <w:rPr>
          <w:rFonts w:ascii="Arial Unicode MS" w:eastAsia="Arial Unicode MS" w:hAnsi="Arial Unicode MS" w:cs="Arial Unicode MS"/>
          <w:color w:val="000000"/>
          <w:kern w:val="0"/>
          <w:sz w:val="24"/>
          <w:szCs w:val="24"/>
          <w:lang w:eastAsia="ru-RU" w:bidi="ru-RU"/>
        </w:rPr>
        <w:t xml:space="preserve"> норма выработки за время </w:t>
      </w:r>
      <w:r w:rsidRPr="00C83710">
        <w:rPr>
          <w:rFonts w:ascii="Arial Unicode MS" w:eastAsia="Arial Unicode MS" w:hAnsi="Arial Unicode MS" w:cs="Arial Unicode MS"/>
          <w:color w:val="000000"/>
          <w:kern w:val="0"/>
          <w:sz w:val="24"/>
          <w:szCs w:val="24"/>
          <w:lang w:val="en-US" w:eastAsia="en-US" w:bidi="en-US"/>
        </w:rPr>
        <w:t>i</w:t>
      </w:r>
      <w:r w:rsidRPr="00C83710">
        <w:rPr>
          <w:rFonts w:ascii="Arial Unicode MS" w:eastAsia="Arial Unicode MS" w:hAnsi="Arial Unicode MS" w:cs="Arial Unicode MS"/>
          <w:color w:val="000000"/>
          <w:kern w:val="0"/>
          <w:sz w:val="24"/>
          <w:szCs w:val="24"/>
          <w:lang w:eastAsia="ru-RU" w:bidi="ru-RU"/>
        </w:rPr>
        <w:t xml:space="preserve">-го перерыва </w:t>
      </w:r>
      <w:r w:rsidRPr="00C83710">
        <w:rPr>
          <w:rFonts w:ascii="Times New Roman" w:eastAsia="Arial Unicode MS" w:hAnsi="Times New Roman" w:cs="Times New Roman"/>
          <w:i/>
          <w:iCs/>
          <w:color w:val="000000"/>
          <w:kern w:val="0"/>
          <w:sz w:val="24"/>
          <w:szCs w:val="24"/>
          <w:lang w:val="en-US" w:eastAsia="en-US" w:bidi="en-US"/>
        </w:rPr>
        <w:t>w</w:t>
      </w:r>
      <w:r w:rsidRPr="00C83710">
        <w:rPr>
          <w:rFonts w:ascii="Arial Unicode MS" w:eastAsia="Arial Unicode MS" w:hAnsi="Arial Unicode MS" w:cs="Arial Unicode MS"/>
          <w:color w:val="000000"/>
          <w:kern w:val="0"/>
          <w:sz w:val="24"/>
          <w:szCs w:val="24"/>
          <w:lang w:eastAsia="en-US" w:bidi="en-US"/>
        </w:rPr>
        <w:t>‘</w:t>
      </w:r>
      <w:r w:rsidRPr="00C83710">
        <w:rPr>
          <w:rFonts w:ascii="Arial Unicode MS" w:eastAsia="Arial Unicode MS" w:hAnsi="Arial Unicode MS" w:cs="Arial Unicode MS"/>
          <w:color w:val="000000"/>
          <w:kern w:val="0"/>
          <w:sz w:val="24"/>
          <w:szCs w:val="24"/>
          <w:lang w:eastAsia="ru-RU" w:bidi="ru-RU"/>
        </w:rPr>
        <w:t>, количество пере</w:t>
      </w:r>
      <w:r w:rsidRPr="00C83710">
        <w:rPr>
          <w:rFonts w:ascii="Arial Unicode MS" w:eastAsia="Arial Unicode MS" w:hAnsi="Arial Unicode MS" w:cs="Arial Unicode MS"/>
          <w:color w:val="000000"/>
          <w:kern w:val="0"/>
          <w:sz w:val="24"/>
          <w:szCs w:val="24"/>
          <w:lang w:eastAsia="ru-RU" w:bidi="ru-RU"/>
        </w:rPr>
        <w:softHyphen/>
        <w:t xml:space="preserve">рывов предшествовавших </w:t>
      </w:r>
      <w:r w:rsidRPr="00C83710">
        <w:rPr>
          <w:rFonts w:ascii="Arial Unicode MS" w:eastAsia="Arial Unicode MS" w:hAnsi="Arial Unicode MS" w:cs="Arial Unicode MS"/>
          <w:color w:val="000000"/>
          <w:kern w:val="0"/>
          <w:sz w:val="24"/>
          <w:szCs w:val="24"/>
          <w:lang w:val="en-US" w:eastAsia="en-US" w:bidi="en-US"/>
        </w:rPr>
        <w:t>i</w:t>
      </w:r>
      <w:r w:rsidRPr="00C83710">
        <w:rPr>
          <w:rFonts w:ascii="Arial Unicode MS" w:eastAsia="Arial Unicode MS" w:hAnsi="Arial Unicode MS" w:cs="Arial Unicode MS"/>
          <w:color w:val="000000"/>
          <w:kern w:val="0"/>
          <w:sz w:val="24"/>
          <w:szCs w:val="24"/>
          <w:lang w:eastAsia="ru-RU" w:bidi="ru-RU"/>
        </w:rPr>
        <w:t xml:space="preserve">-му перерыву </w:t>
      </w:r>
      <w:r w:rsidRPr="00C83710">
        <w:rPr>
          <w:rFonts w:ascii="Times New Roman" w:eastAsia="Arial Unicode MS" w:hAnsi="Times New Roman" w:cs="Times New Roman"/>
          <w:i/>
          <w:iCs/>
          <w:color w:val="000000"/>
          <w:kern w:val="0"/>
          <w:sz w:val="24"/>
          <w:szCs w:val="24"/>
          <w:lang w:val="en-US" w:eastAsia="en-US" w:bidi="en-US"/>
        </w:rPr>
        <w:t>R</w:t>
      </w:r>
      <w:r w:rsidRPr="00C83710">
        <w:rPr>
          <w:rFonts w:ascii="Arial Unicode MS" w:eastAsia="Arial Unicode MS" w:hAnsi="Arial Unicode MS" w:cs="Arial Unicode MS"/>
          <w:color w:val="000000"/>
          <w:kern w:val="0"/>
          <w:sz w:val="24"/>
          <w:szCs w:val="24"/>
          <w:vertAlign w:val="superscript"/>
          <w:lang w:eastAsia="ru-RU" w:bidi="ru-RU"/>
        </w:rPr>
        <w:t>у</w:t>
      </w:r>
      <w:r w:rsidRPr="00C83710">
        <w:rPr>
          <w:rFonts w:ascii="Arial Unicode MS" w:eastAsia="Arial Unicode MS" w:hAnsi="Arial Unicode MS" w:cs="Arial Unicode MS"/>
          <w:color w:val="000000"/>
          <w:kern w:val="0"/>
          <w:sz w:val="24"/>
          <w:szCs w:val="24"/>
          <w:lang w:eastAsia="ru-RU" w:bidi="ru-RU"/>
        </w:rPr>
        <w:t>, - норма выработки за время перерыва г</w:t>
      </w:r>
    </w:p>
    <w:p w:rsidR="00C83710" w:rsidRPr="00C83710" w:rsidRDefault="00C83710" w:rsidP="00C83710">
      <w:pPr>
        <w:tabs>
          <w:tab w:val="clear" w:pos="709"/>
        </w:tabs>
        <w:suppressAutoHyphens w:val="0"/>
        <w:spacing w:after="0" w:line="240" w:lineRule="exact"/>
        <w:ind w:firstLine="0"/>
        <w:jc w:val="left"/>
        <w:rPr>
          <w:rFonts w:ascii="Times New Roman" w:eastAsia="Times New Roman" w:hAnsi="Times New Roman" w:cs="Times New Roman"/>
          <w:i/>
          <w:iCs/>
          <w:kern w:val="0"/>
          <w:sz w:val="24"/>
          <w:szCs w:val="24"/>
          <w:lang w:eastAsia="en-US" w:bidi="en-US"/>
        </w:rPr>
      </w:pPr>
      <w:r w:rsidRPr="00C83710">
        <w:rPr>
          <w:rFonts w:ascii="Times New Roman" w:eastAsia="Times New Roman" w:hAnsi="Times New Roman" w:cs="Times New Roman"/>
          <w:i/>
          <w:iCs/>
          <w:color w:val="000000"/>
          <w:kern w:val="0"/>
          <w:sz w:val="24"/>
          <w:szCs w:val="24"/>
          <w:lang w:val="en-US" w:eastAsia="en-US" w:bidi="en-US"/>
        </w:rPr>
        <w:t>t</w:t>
      </w:r>
      <w:r w:rsidRPr="00C83710">
        <w:rPr>
          <w:rFonts w:ascii="Times New Roman" w:eastAsia="Times New Roman" w:hAnsi="Times New Roman" w:cs="Times New Roman"/>
          <w:i/>
          <w:iCs/>
          <w:color w:val="000000"/>
          <w:kern w:val="0"/>
          <w:sz w:val="24"/>
          <w:szCs w:val="24"/>
          <w:vertAlign w:val="superscript"/>
          <w:lang w:val="en-US" w:eastAsia="en-US" w:bidi="en-US"/>
        </w:rPr>
        <w:t>i</w:t>
      </w:r>
    </w:p>
    <w:p w:rsidR="00C83710" w:rsidRPr="00C83710" w:rsidRDefault="00C83710" w:rsidP="00C83710">
      <w:pPr>
        <w:tabs>
          <w:tab w:val="clear" w:pos="709"/>
        </w:tabs>
        <w:suppressAutoHyphens w:val="0"/>
        <w:spacing w:after="0" w:line="240" w:lineRule="exact"/>
        <w:ind w:left="200" w:firstLine="0"/>
        <w:jc w:val="left"/>
        <w:rPr>
          <w:rFonts w:ascii="Times New Roman" w:eastAsia="Times New Roman" w:hAnsi="Times New Roman" w:cs="Times New Roman"/>
          <w:i/>
          <w:iCs/>
          <w:kern w:val="0"/>
          <w:sz w:val="24"/>
          <w:szCs w:val="24"/>
          <w:lang w:eastAsia="en-US" w:bidi="en-US"/>
        </w:rPr>
      </w:pPr>
      <w:r w:rsidRPr="00C83710">
        <w:rPr>
          <w:rFonts w:ascii="Times New Roman" w:eastAsia="Times New Roman" w:hAnsi="Times New Roman" w:cs="Times New Roman"/>
          <w:i/>
          <w:iCs/>
          <w:color w:val="000000"/>
          <w:kern w:val="0"/>
          <w:sz w:val="24"/>
          <w:szCs w:val="24"/>
          <w:lang w:eastAsia="ru-RU" w:bidi="ru-RU"/>
        </w:rPr>
        <w:t>в</w:t>
      </w:r>
    </w:p>
    <w:p w:rsidR="00C83710" w:rsidRPr="00C83710" w:rsidRDefault="00C83710" w:rsidP="00C83710">
      <w:pPr>
        <w:tabs>
          <w:tab w:val="clear" w:pos="709"/>
        </w:tabs>
        <w:suppressAutoHyphens w:val="0"/>
        <w:spacing w:after="0" w:line="389" w:lineRule="exact"/>
        <w:ind w:right="360"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Полученные результаты, позволяют определить коэффициент увеличения времени восстановления движения при разном числе пассажирских поездов. Оцен</w:t>
      </w:r>
      <w:r w:rsidRPr="00C83710">
        <w:rPr>
          <w:rFonts w:ascii="Arial Unicode MS" w:eastAsia="Arial Unicode MS" w:hAnsi="Arial Unicode MS" w:cs="Arial Unicode MS"/>
          <w:color w:val="000000"/>
          <w:kern w:val="0"/>
          <w:sz w:val="24"/>
          <w:szCs w:val="24"/>
          <w:lang w:eastAsia="ru-RU" w:bidi="ru-RU"/>
        </w:rPr>
        <w:softHyphen/>
        <w:t>ка влияние пассажирского движения на время восстановления движения грузовых поездов при плановых перерывах от 6 до 24 часов показала, что на двухпутных участках размеры движения пассажирских поездов позволяют проводить плановые перерывы в движении до 24 часов с учетом расписания пассажирских поездов.</w:t>
      </w:r>
      <w:r w:rsidRPr="00C83710">
        <w:rPr>
          <w:rFonts w:ascii="Times New Roman" w:eastAsia="Arial Unicode MS" w:hAnsi="Times New Roman" w:cs="Times New Roman"/>
          <w:b/>
          <w:bCs/>
          <w:color w:val="000000"/>
          <w:kern w:val="0"/>
          <w:sz w:val="24"/>
          <w:szCs w:val="24"/>
          <w:lang w:eastAsia="ru-RU" w:bidi="ru-RU"/>
        </w:rPr>
        <w:t>.</w:t>
      </w:r>
    </w:p>
    <w:p w:rsidR="00C83710" w:rsidRPr="00C83710" w:rsidRDefault="00C83710" w:rsidP="00C83710">
      <w:pPr>
        <w:tabs>
          <w:tab w:val="clear" w:pos="709"/>
        </w:tabs>
        <w:suppressAutoHyphens w:val="0"/>
        <w:spacing w:after="0" w:line="389" w:lineRule="exact"/>
        <w:ind w:right="360"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Третья глава посвящена исследованию влияния способов пропуска поездов на время восстановления графика движения после перерывов на однопутных и во время и после перерывов на двухпутных линиях.</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tabs>
          <w:tab w:val="clear" w:pos="709"/>
        </w:tabs>
        <w:suppressAutoHyphens w:val="0"/>
        <w:spacing w:after="0" w:line="389" w:lineRule="exact"/>
        <w:ind w:right="360"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Технология пропуска грузовых и пассажирских поездов по одному главному пути в условиях закрытия второго зависит от длины перегона, на котором закрыва</w:t>
      </w:r>
      <w:r w:rsidRPr="00C83710">
        <w:rPr>
          <w:rFonts w:ascii="Arial Unicode MS" w:eastAsia="Arial Unicode MS" w:hAnsi="Arial Unicode MS" w:cs="Arial Unicode MS"/>
          <w:color w:val="000000"/>
          <w:kern w:val="0"/>
          <w:sz w:val="24"/>
          <w:szCs w:val="24"/>
          <w:lang w:eastAsia="ru-RU" w:bidi="ru-RU"/>
        </w:rPr>
        <w:softHyphen/>
        <w:t>ется главный путь и размеров движения поездов на участке.</w:t>
      </w:r>
    </w:p>
    <w:p w:rsidR="00C83710" w:rsidRPr="00C83710" w:rsidRDefault="00C83710" w:rsidP="00C83710">
      <w:pPr>
        <w:tabs>
          <w:tab w:val="clear" w:pos="709"/>
        </w:tabs>
        <w:suppressAutoHyphens w:val="0"/>
        <w:spacing w:after="0" w:line="389" w:lineRule="exact"/>
        <w:ind w:right="360"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При рассмотрении варианта пропуска поездов с применением пакетного графика установлено, что для числа поездов в пакете - </w:t>
      </w:r>
      <w:r w:rsidRPr="00C83710">
        <w:rPr>
          <w:rFonts w:ascii="Arial Unicode MS" w:eastAsia="Arial Unicode MS" w:hAnsi="Arial Unicode MS" w:cs="Arial Unicode MS"/>
          <w:color w:val="000000"/>
          <w:kern w:val="0"/>
          <w:sz w:val="24"/>
          <w:szCs w:val="24"/>
          <w:vertAlign w:val="superscript"/>
          <w:lang w:val="en-US" w:eastAsia="en-US" w:bidi="en-US"/>
        </w:rPr>
        <w:t>j</w:t>
      </w:r>
      <w:r w:rsidRPr="00C83710">
        <w:rPr>
          <w:rFonts w:ascii="Arial Unicode MS" w:eastAsia="Arial Unicode MS" w:hAnsi="Arial Unicode MS" w:cs="Arial Unicode MS"/>
          <w:color w:val="000000"/>
          <w:kern w:val="0"/>
          <w:sz w:val="24"/>
          <w:szCs w:val="24"/>
          <w:lang w:eastAsia="ru-RU" w:bidi="ru-RU"/>
        </w:rPr>
        <w:t xml:space="preserve">, межпоездной интервал - </w:t>
      </w:r>
      <w:r w:rsidRPr="00C83710">
        <w:rPr>
          <w:rFonts w:ascii="Times New Roman" w:eastAsia="Arial Unicode MS" w:hAnsi="Times New Roman" w:cs="Times New Roman"/>
          <w:i/>
          <w:iCs/>
          <w:color w:val="000000"/>
          <w:kern w:val="0"/>
          <w:sz w:val="24"/>
          <w:szCs w:val="24"/>
          <w:lang w:eastAsia="ru-RU" w:bidi="ru-RU"/>
        </w:rPr>
        <w:t>I,</w:t>
      </w:r>
      <w:r w:rsidRPr="00C83710">
        <w:rPr>
          <w:rFonts w:ascii="Arial Unicode MS" w:eastAsia="Arial Unicode MS" w:hAnsi="Arial Unicode MS" w:cs="Arial Unicode MS"/>
          <w:color w:val="000000"/>
          <w:kern w:val="0"/>
          <w:sz w:val="24"/>
          <w:szCs w:val="24"/>
          <w:lang w:eastAsia="ru-RU" w:bidi="ru-RU"/>
        </w:rPr>
        <w:t xml:space="preserve"> мин, период графика равен</w:t>
      </w:r>
    </w:p>
    <w:p w:rsidR="00C83710" w:rsidRPr="00C83710" w:rsidRDefault="00C83710" w:rsidP="00C83710">
      <w:pPr>
        <w:tabs>
          <w:tab w:val="clear" w:pos="709"/>
          <w:tab w:val="left" w:pos="9142"/>
        </w:tabs>
        <w:suppressAutoHyphens w:val="0"/>
        <w:spacing w:after="544" w:line="240" w:lineRule="exact"/>
        <w:ind w:left="2100" w:firstLine="0"/>
        <w:rPr>
          <w:rFonts w:ascii="Arial Unicode MS" w:eastAsia="Arial Unicode MS" w:hAnsi="Arial Unicode MS" w:cs="Arial Unicode MS"/>
          <w:color w:val="000000"/>
          <w:kern w:val="0"/>
          <w:sz w:val="24"/>
          <w:szCs w:val="24"/>
          <w:lang w:val="en-US" w:eastAsia="ru-RU" w:bidi="ru-RU"/>
        </w:rPr>
      </w:pPr>
      <w:r w:rsidRPr="00C83710">
        <w:rPr>
          <w:rFonts w:ascii="Times New Roman" w:eastAsia="Arial Unicode MS" w:hAnsi="Times New Roman" w:cs="Times New Roman"/>
          <w:i/>
          <w:iCs/>
          <w:color w:val="000000"/>
          <w:kern w:val="0"/>
          <w:sz w:val="24"/>
          <w:szCs w:val="24"/>
          <w:lang w:val="en-US" w:eastAsia="en-US" w:bidi="en-US"/>
        </w:rPr>
        <w:t>T-</w:t>
      </w:r>
      <w:r w:rsidRPr="00C83710">
        <w:rPr>
          <w:rFonts w:ascii="Arial Unicode MS" w:eastAsia="Arial Unicode MS" w:hAnsi="Arial Unicode MS" w:cs="Arial Unicode MS"/>
          <w:color w:val="000000"/>
          <w:kern w:val="0"/>
          <w:sz w:val="24"/>
          <w:szCs w:val="24"/>
          <w:lang w:val="en-US" w:eastAsia="en-US" w:bidi="en-US"/>
        </w:rPr>
        <w:t xml:space="preserve"> </w:t>
      </w:r>
      <w:r w:rsidRPr="00C83710">
        <w:rPr>
          <w:rFonts w:ascii="Arial Unicode MS" w:eastAsia="Arial Unicode MS" w:hAnsi="Arial Unicode MS" w:cs="Arial Unicode MS"/>
          <w:color w:val="000000"/>
          <w:kern w:val="0"/>
          <w:sz w:val="24"/>
          <w:szCs w:val="24"/>
          <w:lang w:val="en-US" w:eastAsia="ru-RU" w:bidi="ru-RU"/>
        </w:rPr>
        <w:t xml:space="preserve">= 2 • </w:t>
      </w:r>
      <w:r w:rsidRPr="00C83710">
        <w:rPr>
          <w:rFonts w:ascii="Times New Roman" w:eastAsia="Arial Unicode MS" w:hAnsi="Times New Roman" w:cs="Times New Roman"/>
          <w:i/>
          <w:iCs/>
          <w:color w:val="000000"/>
          <w:kern w:val="0"/>
          <w:sz w:val="24"/>
          <w:szCs w:val="24"/>
          <w:lang w:val="en-US" w:eastAsia="en-US" w:bidi="en-US"/>
        </w:rPr>
        <w:t>t</w:t>
      </w:r>
      <w:r w:rsidRPr="00C83710">
        <w:rPr>
          <w:rFonts w:ascii="Times New Roman" w:eastAsia="Arial Unicode MS" w:hAnsi="Times New Roman" w:cs="Times New Roman"/>
          <w:i/>
          <w:iCs/>
          <w:color w:val="000000"/>
          <w:kern w:val="0"/>
          <w:sz w:val="24"/>
          <w:szCs w:val="24"/>
          <w:vertAlign w:val="subscript"/>
          <w:lang w:val="en-US" w:eastAsia="en-US" w:bidi="en-US"/>
        </w:rPr>
        <w:t>x</w:t>
      </w:r>
      <w:r w:rsidRPr="00C83710">
        <w:rPr>
          <w:rFonts w:ascii="Arial Unicode MS" w:eastAsia="Arial Unicode MS" w:hAnsi="Arial Unicode MS" w:cs="Arial Unicode MS"/>
          <w:color w:val="000000"/>
          <w:kern w:val="0"/>
          <w:sz w:val="24"/>
          <w:szCs w:val="24"/>
          <w:lang w:val="en-US" w:eastAsia="en-US" w:bidi="en-US"/>
        </w:rPr>
        <w:t xml:space="preserve"> </w:t>
      </w:r>
      <w:r w:rsidRPr="00C83710">
        <w:rPr>
          <w:rFonts w:ascii="Arial Unicode MS" w:eastAsia="Arial Unicode MS" w:hAnsi="Arial Unicode MS" w:cs="Arial Unicode MS"/>
          <w:color w:val="000000"/>
          <w:kern w:val="0"/>
          <w:sz w:val="24"/>
          <w:szCs w:val="24"/>
          <w:lang w:val="en-US" w:eastAsia="ru-RU" w:bidi="ru-RU"/>
        </w:rPr>
        <w:t xml:space="preserve">+ 2 • </w:t>
      </w:r>
      <w:r w:rsidRPr="00C83710">
        <w:rPr>
          <w:rFonts w:ascii="Times New Roman" w:eastAsia="Arial Unicode MS" w:hAnsi="Times New Roman" w:cs="Times New Roman"/>
          <w:i/>
          <w:iCs/>
          <w:smallCaps/>
          <w:color w:val="000000"/>
          <w:kern w:val="0"/>
          <w:sz w:val="24"/>
          <w:szCs w:val="24"/>
          <w:lang w:eastAsia="ru-RU" w:bidi="ru-RU"/>
        </w:rPr>
        <w:t>т</w:t>
      </w:r>
      <w:r w:rsidRPr="00C83710">
        <w:rPr>
          <w:rFonts w:ascii="Times New Roman" w:eastAsia="Arial Unicode MS" w:hAnsi="Times New Roman" w:cs="Times New Roman"/>
          <w:i/>
          <w:iCs/>
          <w:smallCaps/>
          <w:color w:val="000000"/>
          <w:kern w:val="0"/>
          <w:sz w:val="24"/>
          <w:szCs w:val="24"/>
          <w:vertAlign w:val="subscript"/>
          <w:lang w:eastAsia="ru-RU" w:bidi="ru-RU"/>
        </w:rPr>
        <w:t>ск</w:t>
      </w:r>
      <w:r w:rsidRPr="00C83710">
        <w:rPr>
          <w:rFonts w:ascii="Arial Unicode MS" w:eastAsia="Arial Unicode MS" w:hAnsi="Arial Unicode MS" w:cs="Arial Unicode MS"/>
          <w:color w:val="000000"/>
          <w:kern w:val="0"/>
          <w:sz w:val="24"/>
          <w:szCs w:val="24"/>
          <w:lang w:val="en-US" w:eastAsia="ru-RU" w:bidi="ru-RU"/>
        </w:rPr>
        <w:t xml:space="preserve"> + 2 • </w:t>
      </w:r>
      <w:r w:rsidRPr="00C83710">
        <w:rPr>
          <w:rFonts w:ascii="Times New Roman" w:eastAsia="Arial Unicode MS" w:hAnsi="Times New Roman" w:cs="Times New Roman"/>
          <w:i/>
          <w:iCs/>
          <w:color w:val="000000"/>
          <w:kern w:val="0"/>
          <w:sz w:val="24"/>
          <w:szCs w:val="24"/>
          <w:lang w:val="en-US" w:eastAsia="ru-RU" w:bidi="ru-RU"/>
        </w:rPr>
        <w:t>I</w:t>
      </w:r>
      <w:r w:rsidRPr="00C83710">
        <w:rPr>
          <w:rFonts w:ascii="Arial Unicode MS" w:eastAsia="Arial Unicode MS" w:hAnsi="Arial Unicode MS" w:cs="Arial Unicode MS"/>
          <w:color w:val="000000"/>
          <w:kern w:val="0"/>
          <w:sz w:val="24"/>
          <w:szCs w:val="24"/>
          <w:lang w:val="en-US" w:eastAsia="ru-RU" w:bidi="ru-RU"/>
        </w:rPr>
        <w:t>(</w:t>
      </w:r>
      <w:r w:rsidRPr="00C83710">
        <w:rPr>
          <w:rFonts w:ascii="Arial Unicode MS" w:eastAsia="Arial Unicode MS" w:hAnsi="Arial Unicode MS" w:cs="Arial Unicode MS"/>
          <w:color w:val="000000"/>
          <w:kern w:val="0"/>
          <w:sz w:val="24"/>
          <w:szCs w:val="24"/>
          <w:lang w:val="en-US" w:eastAsia="en-US" w:bidi="en-US"/>
        </w:rPr>
        <w:t xml:space="preserve">j </w:t>
      </w:r>
      <w:r w:rsidRPr="00C83710">
        <w:rPr>
          <w:rFonts w:ascii="Times New Roman" w:eastAsia="Arial Unicode MS" w:hAnsi="Times New Roman" w:cs="Times New Roman"/>
          <w:i/>
          <w:iCs/>
          <w:color w:val="000000"/>
          <w:kern w:val="0"/>
          <w:sz w:val="24"/>
          <w:szCs w:val="24"/>
          <w:lang w:val="en-US" w:eastAsia="ru-RU" w:bidi="ru-RU"/>
        </w:rPr>
        <w:t>-</w:t>
      </w:r>
      <w:r w:rsidRPr="00C83710">
        <w:rPr>
          <w:rFonts w:ascii="Arial Unicode MS" w:eastAsia="Arial Unicode MS" w:hAnsi="Arial Unicode MS" w:cs="Arial Unicode MS"/>
          <w:color w:val="000000"/>
          <w:kern w:val="0"/>
          <w:sz w:val="24"/>
          <w:szCs w:val="24"/>
          <w:lang w:val="en-US" w:eastAsia="ru-RU" w:bidi="ru-RU"/>
        </w:rPr>
        <w:t xml:space="preserve"> 1) = </w:t>
      </w:r>
      <w:r w:rsidRPr="00C83710">
        <w:rPr>
          <w:rFonts w:ascii="Times New Roman" w:eastAsia="Arial Unicode MS" w:hAnsi="Times New Roman" w:cs="Times New Roman"/>
          <w:i/>
          <w:iCs/>
          <w:color w:val="000000"/>
          <w:kern w:val="0"/>
          <w:sz w:val="24"/>
          <w:szCs w:val="24"/>
          <w:lang w:eastAsia="ru-RU" w:bidi="ru-RU"/>
        </w:rPr>
        <w:t>Т</w:t>
      </w:r>
      <w:r w:rsidRPr="00C83710">
        <w:rPr>
          <w:rFonts w:ascii="Times New Roman" w:eastAsia="Arial Unicode MS" w:hAnsi="Times New Roman" w:cs="Times New Roman"/>
          <w:i/>
          <w:iCs/>
          <w:color w:val="000000"/>
          <w:kern w:val="0"/>
          <w:sz w:val="24"/>
          <w:szCs w:val="24"/>
          <w:vertAlign w:val="subscript"/>
          <w:lang w:eastAsia="ru-RU" w:bidi="ru-RU"/>
        </w:rPr>
        <w:t>пер</w:t>
      </w:r>
      <w:r w:rsidRPr="00C83710">
        <w:rPr>
          <w:rFonts w:ascii="Arial Unicode MS" w:eastAsia="Arial Unicode MS" w:hAnsi="Arial Unicode MS" w:cs="Arial Unicode MS"/>
          <w:color w:val="000000"/>
          <w:kern w:val="0"/>
          <w:sz w:val="24"/>
          <w:szCs w:val="24"/>
          <w:lang w:val="en-US" w:eastAsia="ru-RU" w:bidi="ru-RU"/>
        </w:rPr>
        <w:t xml:space="preserve"> + 2 • </w:t>
      </w:r>
      <w:r w:rsidRPr="00C83710">
        <w:rPr>
          <w:rFonts w:ascii="Times New Roman" w:eastAsia="Arial Unicode MS" w:hAnsi="Times New Roman" w:cs="Times New Roman"/>
          <w:i/>
          <w:iCs/>
          <w:color w:val="000000"/>
          <w:kern w:val="0"/>
          <w:sz w:val="24"/>
          <w:szCs w:val="24"/>
          <w:lang w:val="en-US" w:eastAsia="ru-RU" w:bidi="ru-RU"/>
        </w:rPr>
        <w:t>I</w:t>
      </w:r>
      <w:r w:rsidRPr="00C83710">
        <w:rPr>
          <w:rFonts w:ascii="Arial Unicode MS" w:eastAsia="Arial Unicode MS" w:hAnsi="Arial Unicode MS" w:cs="Arial Unicode MS"/>
          <w:color w:val="000000"/>
          <w:kern w:val="0"/>
          <w:sz w:val="24"/>
          <w:szCs w:val="24"/>
          <w:lang w:val="en-US" w:eastAsia="ru-RU" w:bidi="ru-RU"/>
        </w:rPr>
        <w:t>(</w:t>
      </w:r>
      <w:r w:rsidRPr="00C83710">
        <w:rPr>
          <w:rFonts w:ascii="Arial Unicode MS" w:eastAsia="Arial Unicode MS" w:hAnsi="Arial Unicode MS" w:cs="Arial Unicode MS"/>
          <w:color w:val="000000"/>
          <w:kern w:val="0"/>
          <w:sz w:val="24"/>
          <w:szCs w:val="24"/>
          <w:lang w:val="en-US" w:eastAsia="en-US" w:bidi="en-US"/>
        </w:rPr>
        <w:t xml:space="preserve">j </w:t>
      </w:r>
      <w:r w:rsidRPr="00C83710">
        <w:rPr>
          <w:rFonts w:ascii="Times New Roman" w:eastAsia="Arial Unicode MS" w:hAnsi="Times New Roman" w:cs="Times New Roman"/>
          <w:i/>
          <w:iCs/>
          <w:color w:val="000000"/>
          <w:kern w:val="0"/>
          <w:sz w:val="24"/>
          <w:szCs w:val="24"/>
          <w:lang w:val="en-US" w:eastAsia="ru-RU" w:bidi="ru-RU"/>
        </w:rPr>
        <w:t>-</w:t>
      </w:r>
      <w:r w:rsidRPr="00C83710">
        <w:rPr>
          <w:rFonts w:ascii="Arial Unicode MS" w:eastAsia="Arial Unicode MS" w:hAnsi="Arial Unicode MS" w:cs="Arial Unicode MS"/>
          <w:color w:val="000000"/>
          <w:kern w:val="0"/>
          <w:sz w:val="24"/>
          <w:szCs w:val="24"/>
          <w:lang w:val="en-US" w:eastAsia="ru-RU" w:bidi="ru-RU"/>
        </w:rPr>
        <w:t xml:space="preserve"> 1)</w:t>
      </w:r>
      <w:r w:rsidRPr="00C83710">
        <w:rPr>
          <w:rFonts w:ascii="Arial Unicode MS" w:eastAsia="Arial Unicode MS" w:hAnsi="Arial Unicode MS" w:cs="Arial Unicode MS"/>
          <w:color w:val="000000"/>
          <w:kern w:val="0"/>
          <w:sz w:val="24"/>
          <w:szCs w:val="24"/>
          <w:lang w:val="en-US" w:eastAsia="ru-RU" w:bidi="ru-RU"/>
        </w:rPr>
        <w:tab/>
      </w:r>
      <w:r w:rsidRPr="00C83710">
        <w:rPr>
          <w:rFonts w:ascii="Arial Unicode MS" w:eastAsia="Arial Unicode MS" w:hAnsi="Arial Unicode MS" w:cs="Arial Unicode MS"/>
          <w:color w:val="000000"/>
          <w:kern w:val="0"/>
          <w:sz w:val="24"/>
          <w:szCs w:val="24"/>
          <w:vertAlign w:val="subscript"/>
          <w:lang w:val="en-US" w:eastAsia="ru-RU" w:bidi="ru-RU"/>
        </w:rPr>
        <w:t>(5)</w:t>
      </w:r>
    </w:p>
    <w:p w:rsidR="00C83710" w:rsidRPr="00C83710" w:rsidRDefault="00C83710" w:rsidP="00C83710">
      <w:pPr>
        <w:tabs>
          <w:tab w:val="clear" w:pos="709"/>
        </w:tabs>
        <w:suppressAutoHyphens w:val="0"/>
        <w:spacing w:after="0" w:line="394" w:lineRule="exact"/>
        <w:ind w:right="360"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46" type="#_x0000_t202" style="position:absolute;left:0;text-align:left;margin-left:107.65pt;margin-top:38.2pt;width:12.95pt;height:17.4pt;z-index:-251616256;mso-wrap-distance-left:100.8pt;mso-wrap-distance-right:5pt;mso-position-horizontal-relative:margin" filled="f" stroked="f">
            <v:textbox style="mso-fit-shape-to-text:t" inset="0,0,0,0">
              <w:txbxContent>
                <w:p w:rsidR="00C83710" w:rsidRDefault="00C83710" w:rsidP="00C83710">
                  <w:pPr>
                    <w:pStyle w:val="163"/>
                    <w:shd w:val="clear" w:color="auto" w:fill="auto"/>
                    <w:spacing w:line="280" w:lineRule="exact"/>
                  </w:pPr>
                  <w:r>
                    <w:rPr>
                      <w:color w:val="000000"/>
                      <w:lang w:eastAsia="ru-RU" w:bidi="ru-RU"/>
                    </w:rPr>
                    <w:t>Т</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7" type="#_x0000_t202" style="position:absolute;left:0;text-align:left;margin-left:119.65pt;margin-top:34.45pt;width:22.8pt;height:13.9pt;z-index:-251615232;mso-wrap-distance-left:5pt;mso-wrap-distance-right:12.7pt;mso-position-horizontal-relative:margin" filled="f" stroked="f">
            <v:textbox style="mso-fit-shape-to-text:t" inset="0,0,0,0">
              <w:txbxContent>
                <w:p w:rsidR="00C83710" w:rsidRDefault="00C83710" w:rsidP="00C83710">
                  <w:pPr>
                    <w:spacing w:line="230" w:lineRule="exact"/>
                  </w:pPr>
                  <w:r>
                    <w:rPr>
                      <w:color w:val="000000"/>
                      <w:lang w:eastAsia="ru-RU" w:bidi="ru-RU"/>
                    </w:rPr>
                    <w:t></w:t>
                  </w:r>
                  <w:r>
                    <w:t></w:t>
                  </w:r>
                  <w:r>
                    <w:t></w:t>
                  </w:r>
                  <w: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8" type="#_x0000_t202" style="position:absolute;left:0;text-align:left;margin-left:113.9pt;margin-top:48pt;width:19.2pt;height:9.6pt;z-index:-251614208;mso-wrap-distance-left:5pt;mso-wrap-distance-right:22.1pt;mso-wrap-distance-bottom:6.25pt;mso-position-horizontal-relative:margin" filled="f" stroked="f">
            <v:textbox style="mso-fit-shape-to-text:t" inset="0,0,0,0">
              <w:txbxContent>
                <w:p w:rsidR="00C83710" w:rsidRDefault="00C83710" w:rsidP="00C83710">
                  <w:pPr>
                    <w:spacing w:line="150" w:lineRule="exact"/>
                  </w:pP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49" type="#_x0000_t202" style="position:absolute;left:0;text-align:left;margin-left:155.15pt;margin-top:36.5pt;width:259.45pt;height:21.35pt;z-index:-251613184;mso-wrap-distance-left:5pt;mso-wrap-distance-right:47.75pt;mso-wrap-distance-bottom:6pt;mso-position-horizontal-relative:margin" filled="f" stroked="f">
            <v:textbox style="mso-fit-shape-to-text:t" inset="0,0,0,0">
              <w:txbxContent>
                <w:p w:rsidR="00C83710" w:rsidRDefault="00C83710" w:rsidP="00C83710">
                  <w:pPr>
                    <w:pStyle w:val="183"/>
                    <w:shd w:val="clear" w:color="auto" w:fill="auto"/>
                    <w:spacing w:line="300" w:lineRule="exact"/>
                  </w:pPr>
                  <w:r>
                    <w:t></w:t>
                  </w:r>
                  <w:r>
                    <w:rPr>
                      <w:color w:val="000000"/>
                      <w:lang w:eastAsia="ru-RU" w:bidi="ru-RU"/>
                    </w:rPr>
                    <w:t></w:t>
                  </w:r>
                  <w:r>
                    <w:rPr>
                      <w:color w:val="000000"/>
                      <w:lang w:eastAsia="ru-RU" w:bidi="ru-RU"/>
                    </w:rPr>
                    <w:t></w:t>
                  </w:r>
                  <w:r>
                    <w:rPr>
                      <w:color w:val="000000"/>
                      <w:lang w:eastAsia="ru-RU" w:bidi="ru-RU"/>
                    </w:rPr>
                    <w:t></w:t>
                  </w:r>
                  <w:r>
                    <w:rPr>
                      <w:lang w:val="en-US" w:eastAsia="en-US" w:bidi="en-US"/>
                    </w:rPr>
                    <w:t></w:t>
                  </w:r>
                  <w:r>
                    <w:rPr>
                      <w:vertAlign w:val="subscript"/>
                      <w:lang w:val="en-US" w:eastAsia="en-US" w:bidi="en-US"/>
                    </w:rPr>
                    <w:t></w:t>
                  </w:r>
                  <w:r>
                    <w:rPr>
                      <w:color w:val="000000"/>
                      <w:lang w:val="en-US" w:eastAsia="en-US" w:bidi="en-US"/>
                    </w:rPr>
                    <w:t></w:t>
                  </w:r>
                  <w:r>
                    <w:rPr>
                      <w:color w:val="000000"/>
                      <w:lang w:eastAsia="ru-RU" w:bidi="ru-RU"/>
                    </w:rPr>
                    <w:t></w:t>
                  </w:r>
                  <w:r>
                    <w:rPr>
                      <w:color w:val="000000"/>
                      <w:lang w:eastAsia="ru-RU" w:bidi="ru-RU"/>
                    </w:rPr>
                    <w:t></w:t>
                  </w:r>
                  <w:r>
                    <w:t></w:t>
                  </w:r>
                  <w: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t></w:t>
                  </w:r>
                  <w:r>
                    <w:t></w:t>
                  </w:r>
                  <w:r>
                    <w:t></w:t>
                  </w:r>
                  <w:r>
                    <w:t></w:t>
                  </w:r>
                  <w:r>
                    <w:t></w:t>
                  </w:r>
                  <w: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t></w:t>
                  </w:r>
                  <w:r>
                    <w:rPr>
                      <w:vertAlign w:val="subscript"/>
                    </w:rPr>
                    <w:t></w:t>
                  </w:r>
                  <w:r>
                    <w:rPr>
                      <w:vertAlign w:val="subscript"/>
                    </w:rPr>
                    <w:t></w:t>
                  </w:r>
                  <w:r>
                    <w:rPr>
                      <w:color w:val="000000"/>
                      <w:lang w:eastAsia="ru-RU" w:bidi="ru-RU"/>
                    </w:rPr>
                    <w:t></w:t>
                  </w: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t></w:t>
                  </w:r>
                  <w:r>
                    <w:t>■</w:t>
                  </w:r>
                  <w:r>
                    <w:t></w:t>
                  </w:r>
                  <w:r>
                    <w:t></w:t>
                  </w:r>
                  <w:r>
                    <w:t></w:t>
                  </w:r>
                  <w:r>
                    <w:t></w:t>
                  </w:r>
                  <w: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50" type="#_x0000_t202" style="position:absolute;left:0;text-align:left;margin-left:462.35pt;margin-top:48.95pt;width:17.05pt;height:16.1pt;z-index:-251612160;mso-wrap-distance-left:5pt;mso-wrap-distance-right:16.3pt;mso-position-horizontal-relative:margin" filled="f" stroked="f">
            <v:textbox style="mso-fit-shape-to-text:t" inset="0,0,0,0">
              <w:txbxContent>
                <w:p w:rsidR="00C83710" w:rsidRDefault="00C83710" w:rsidP="00C83710">
                  <w:pPr>
                    <w:pStyle w:val="2ffffe"/>
                    <w:keepNext/>
                    <w:keepLines/>
                    <w:shd w:val="clear" w:color="auto" w:fill="auto"/>
                    <w:spacing w:line="240" w:lineRule="exact"/>
                  </w:pPr>
                  <w:bookmarkStart w:id="6" w:name="bookmark5"/>
                  <w:r>
                    <w:rPr>
                      <w:color w:val="000000"/>
                      <w:sz w:val="24"/>
                      <w:szCs w:val="24"/>
                      <w:lang w:eastAsia="ru-RU" w:bidi="ru-RU"/>
                    </w:rPr>
                    <w:t></w:t>
                  </w:r>
                  <w:r>
                    <w:rPr>
                      <w:color w:val="000000"/>
                      <w:sz w:val="24"/>
                      <w:szCs w:val="24"/>
                      <w:lang w:eastAsia="ru-RU" w:bidi="ru-RU"/>
                    </w:rPr>
                    <w:t></w:t>
                  </w:r>
                  <w:r>
                    <w:rPr>
                      <w:color w:val="000000"/>
                      <w:sz w:val="24"/>
                      <w:szCs w:val="24"/>
                      <w:lang w:eastAsia="ru-RU" w:bidi="ru-RU"/>
                    </w:rPr>
                    <w:t></w:t>
                  </w:r>
                  <w:bookmarkEnd w:id="6"/>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Период графика, при пропуске поездов с применением частично-пакетного способа, будет равен</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Применение пакетного графика движения максимально сократит время вос</w:t>
      </w:r>
      <w:r w:rsidRPr="00C83710">
        <w:rPr>
          <w:rFonts w:ascii="Arial Unicode MS" w:eastAsia="Arial Unicode MS" w:hAnsi="Arial Unicode MS" w:cs="Arial Unicode MS"/>
          <w:color w:val="000000"/>
          <w:kern w:val="0"/>
          <w:sz w:val="24"/>
          <w:szCs w:val="24"/>
          <w:lang w:eastAsia="ru-RU" w:bidi="ru-RU"/>
        </w:rPr>
        <w:softHyphen/>
        <w:t>становления движения в случае организации пропуска после проведения «окна» на однопутном участке при полной остановке движения, так как есть возможность за</w:t>
      </w:r>
      <w:r w:rsidRPr="00C83710">
        <w:rPr>
          <w:rFonts w:ascii="Arial Unicode MS" w:eastAsia="Arial Unicode MS" w:hAnsi="Arial Unicode MS" w:cs="Arial Unicode MS"/>
          <w:color w:val="000000"/>
          <w:kern w:val="0"/>
          <w:sz w:val="24"/>
          <w:szCs w:val="24"/>
          <w:lang w:eastAsia="ru-RU" w:bidi="ru-RU"/>
        </w:rPr>
        <w:softHyphen/>
        <w:t>благовременно скопить поезда на пакеты и далее в порядке приоритетности про</w:t>
      </w:r>
      <w:r w:rsidRPr="00C83710">
        <w:rPr>
          <w:rFonts w:ascii="Arial Unicode MS" w:eastAsia="Arial Unicode MS" w:hAnsi="Arial Unicode MS" w:cs="Arial Unicode MS"/>
          <w:color w:val="000000"/>
          <w:kern w:val="0"/>
          <w:sz w:val="24"/>
          <w:szCs w:val="24"/>
          <w:lang w:eastAsia="ru-RU" w:bidi="ru-RU"/>
        </w:rPr>
        <w:softHyphen/>
        <w:t>пускать их через открытый однопутный перегон. Здесь оказывают влияние: число путей на станциях и длина закрываемого перегона.</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Таким образом, при организации движения с применением частично</w:t>
      </w:r>
      <w:r w:rsidRPr="00C83710">
        <w:rPr>
          <w:rFonts w:ascii="Arial Unicode MS" w:eastAsia="Arial Unicode MS" w:hAnsi="Arial Unicode MS" w:cs="Arial Unicode MS"/>
          <w:color w:val="000000"/>
          <w:kern w:val="0"/>
          <w:sz w:val="24"/>
          <w:szCs w:val="24"/>
          <w:lang w:eastAsia="ru-RU" w:bidi="ru-RU"/>
        </w:rPr>
        <w:softHyphen/>
        <w:t>пакетного графика время восстановления движения поездов по нормативному гра</w:t>
      </w:r>
      <w:r w:rsidRPr="00C83710">
        <w:rPr>
          <w:rFonts w:ascii="Arial Unicode MS" w:eastAsia="Arial Unicode MS" w:hAnsi="Arial Unicode MS" w:cs="Arial Unicode MS"/>
          <w:color w:val="000000"/>
          <w:kern w:val="0"/>
          <w:sz w:val="24"/>
          <w:szCs w:val="24"/>
          <w:lang w:eastAsia="ru-RU" w:bidi="ru-RU"/>
        </w:rPr>
        <w:softHyphen/>
        <w:t>фику по сравнению с двухсторонним непакетным пропуском сократится на 27%. Применение такого типа графика рекомендовано, когда другие варианты графиков движения неприменимы, недостаточное путевое развитие промежуточных станций, имеется неравномерный подход поездов с разных направлений.</w:t>
      </w:r>
    </w:p>
    <w:p w:rsidR="00C83710" w:rsidRPr="00C83710" w:rsidRDefault="00C83710" w:rsidP="00C83710">
      <w:pPr>
        <w:tabs>
          <w:tab w:val="clear" w:pos="709"/>
        </w:tabs>
        <w:suppressAutoHyphens w:val="0"/>
        <w:spacing w:after="0" w:line="384"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 работе получены зависимости времени восстановления движения на участке от способа пропуска поездов при разной продолжительности перерыва в движении (рисунок 3-4). Так, при времени перерыва 12 ч, длине временно однопутного пере</w:t>
      </w:r>
      <w:r w:rsidRPr="00C83710">
        <w:rPr>
          <w:rFonts w:ascii="Arial Unicode MS" w:eastAsia="Arial Unicode MS" w:hAnsi="Arial Unicode MS" w:cs="Arial Unicode MS"/>
          <w:color w:val="000000"/>
          <w:kern w:val="0"/>
          <w:sz w:val="24"/>
          <w:szCs w:val="24"/>
          <w:lang w:eastAsia="ru-RU" w:bidi="ru-RU"/>
        </w:rPr>
        <w:softHyphen/>
        <w:t>гона 10 км, коэффициенте заполнения пропускной способности 0,5, при непакет</w:t>
      </w:r>
      <w:r w:rsidRPr="00C83710">
        <w:rPr>
          <w:rFonts w:ascii="Arial Unicode MS" w:eastAsia="Arial Unicode MS" w:hAnsi="Arial Unicode MS" w:cs="Arial Unicode MS"/>
          <w:color w:val="000000"/>
          <w:kern w:val="0"/>
          <w:sz w:val="24"/>
          <w:szCs w:val="24"/>
          <w:lang w:eastAsia="ru-RU" w:bidi="ru-RU"/>
        </w:rPr>
        <w:softHyphen/>
        <w:t>ном способе пропуска время восстановления движения равно 190 мин (3,17 ч), при частично-пакетном - 70 мин. При пакетном пропуске поездов во время «окна», время восстановления после него будет минимально (рисунок 3). При увеличении длины временно однопутного перегона до 20 км и тех же условиях, время восста</w:t>
      </w:r>
      <w:r w:rsidRPr="00C83710">
        <w:rPr>
          <w:rFonts w:ascii="Arial Unicode MS" w:eastAsia="Arial Unicode MS" w:hAnsi="Arial Unicode MS" w:cs="Arial Unicode MS"/>
          <w:color w:val="000000"/>
          <w:kern w:val="0"/>
          <w:sz w:val="24"/>
          <w:szCs w:val="24"/>
          <w:lang w:eastAsia="ru-RU" w:bidi="ru-RU"/>
        </w:rPr>
        <w:softHyphen/>
        <w:t>новления движения даже при пакетном пропуске поездов увеличится и составит 210 мин (3,5 ч) (рисунок 4). На однопутных участках перерывы приводят к полно</w:t>
      </w:r>
      <w:r w:rsidRPr="00C83710">
        <w:rPr>
          <w:rFonts w:ascii="Arial Unicode MS" w:eastAsia="Arial Unicode MS" w:hAnsi="Arial Unicode MS" w:cs="Arial Unicode MS"/>
          <w:color w:val="000000"/>
          <w:kern w:val="0"/>
          <w:sz w:val="24"/>
          <w:szCs w:val="24"/>
          <w:lang w:eastAsia="ru-RU" w:bidi="ru-RU"/>
        </w:rPr>
        <w:softHyphen/>
      </w:r>
      <w:r w:rsidRPr="00C83710">
        <w:rPr>
          <w:rFonts w:ascii="Arial Unicode MS" w:eastAsia="Arial Unicode MS" w:hAnsi="Arial Unicode MS" w:cs="Arial Unicode MS"/>
          <w:color w:val="000000"/>
          <w:kern w:val="0"/>
          <w:sz w:val="24"/>
          <w:szCs w:val="24"/>
          <w:lang w:eastAsia="ru-RU" w:bidi="ru-RU"/>
        </w:rPr>
        <w:br w:type="page"/>
        <w:t>му прекращению движения. Поэтому, варианты организации движения рассматри</w:t>
      </w:r>
      <w:r w:rsidRPr="00C83710">
        <w:rPr>
          <w:rFonts w:ascii="Arial Unicode MS" w:eastAsia="Arial Unicode MS" w:hAnsi="Arial Unicode MS" w:cs="Arial Unicode MS"/>
          <w:color w:val="000000"/>
          <w:kern w:val="0"/>
          <w:sz w:val="24"/>
          <w:szCs w:val="24"/>
          <w:lang w:eastAsia="ru-RU" w:bidi="ru-RU"/>
        </w:rPr>
        <w:softHyphen/>
        <w:t>ваются только после перерыва.</w:t>
      </w:r>
    </w:p>
    <w:p w:rsidR="00C83710" w:rsidRPr="00C83710" w:rsidRDefault="00C83710" w:rsidP="00C83710">
      <w:pPr>
        <w:framePr w:h="3965" w:hSpace="1862" w:wrap="notBeside" w:vAnchor="text" w:hAnchor="text" w:x="2579"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150870" cy="2520950"/>
            <wp:effectExtent l="19050" t="0" r="0" b="0"/>
            <wp:docPr id="160" name="Рисунок 160" descr="C:\Users\Pavel\AppData\Local\Temp\Rar$DIa0.342\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Pavel\AppData\Local\Temp\Rar$DIa0.342\media\image5.jpeg"/>
                    <pic:cNvPicPr>
                      <a:picLocks noChangeAspect="1" noChangeArrowheads="1"/>
                    </pic:cNvPicPr>
                  </pic:nvPicPr>
                  <pic:blipFill>
                    <a:blip r:embed="rId15" cstate="print"/>
                    <a:srcRect/>
                    <a:stretch>
                      <a:fillRect/>
                    </a:stretch>
                  </pic:blipFill>
                  <pic:spPr bwMode="auto">
                    <a:xfrm>
                      <a:off x="0" y="0"/>
                      <a:ext cx="3150870" cy="2520950"/>
                    </a:xfrm>
                    <a:prstGeom prst="rect">
                      <a:avLst/>
                    </a:prstGeom>
                    <a:noFill/>
                    <a:ln w="9525">
                      <a:noFill/>
                      <a:miter lim="800000"/>
                      <a:headEnd/>
                      <a:tailEnd/>
                    </a:ln>
                  </pic:spPr>
                </pic:pic>
              </a:graphicData>
            </a:graphic>
          </wp:inline>
        </w:drawing>
      </w:r>
    </w:p>
    <w:p w:rsidR="00C83710" w:rsidRPr="00C83710" w:rsidRDefault="00C83710" w:rsidP="00C83710">
      <w:pPr>
        <w:framePr w:h="3965" w:hSpace="1862" w:wrap="notBeside" w:vAnchor="text" w:hAnchor="text" w:x="2579" w:y="1"/>
        <w:tabs>
          <w:tab w:val="clear" w:pos="709"/>
        </w:tabs>
        <w:suppressAutoHyphens w:val="0"/>
        <w:spacing w:after="0" w:line="355" w:lineRule="exact"/>
        <w:ind w:firstLine="0"/>
        <w:jc w:val="center"/>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Рисунок 3 - Зависимость времени восстановления от коэффициента заполнения пропуск</w:t>
      </w:r>
      <w:r w:rsidRPr="00C83710">
        <w:rPr>
          <w:rFonts w:ascii="Times New Roman" w:eastAsia="Times New Roman" w:hAnsi="Times New Roman" w:cs="Times New Roman"/>
          <w:color w:val="000000"/>
          <w:kern w:val="0"/>
          <w:lang w:eastAsia="ru-RU" w:bidi="ru-RU"/>
        </w:rPr>
        <w:softHyphen/>
        <w:t>ной способности при продолжительности перерыва 12 ч (длина временно однопутного пе</w:t>
      </w:r>
      <w:r w:rsidRPr="00C83710">
        <w:rPr>
          <w:rFonts w:ascii="Times New Roman" w:eastAsia="Times New Roman" w:hAnsi="Times New Roman" w:cs="Times New Roman"/>
          <w:color w:val="000000"/>
          <w:kern w:val="0"/>
          <w:lang w:eastAsia="ru-RU" w:bidi="ru-RU"/>
        </w:rPr>
        <w:softHyphen/>
        <w:t>регона 10 км)</w:t>
      </w: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framePr w:h="4046"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212465" cy="2582545"/>
            <wp:effectExtent l="19050" t="0" r="6985" b="0"/>
            <wp:docPr id="161" name="Рисунок 161" descr="C:\Users\Pavel\AppData\Local\Temp\Rar$DIa0.342\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Pavel\AppData\Local\Temp\Rar$DIa0.342\media\image6.jpeg"/>
                    <pic:cNvPicPr>
                      <a:picLocks noChangeAspect="1" noChangeArrowheads="1"/>
                    </pic:cNvPicPr>
                  </pic:nvPicPr>
                  <pic:blipFill>
                    <a:blip r:embed="rId16" cstate="print"/>
                    <a:srcRect/>
                    <a:stretch>
                      <a:fillRect/>
                    </a:stretch>
                  </pic:blipFill>
                  <pic:spPr bwMode="auto">
                    <a:xfrm>
                      <a:off x="0" y="0"/>
                      <a:ext cx="3212465" cy="2582545"/>
                    </a:xfrm>
                    <a:prstGeom prst="rect">
                      <a:avLst/>
                    </a:prstGeom>
                    <a:noFill/>
                    <a:ln w="9525">
                      <a:noFill/>
                      <a:miter lim="800000"/>
                      <a:headEnd/>
                      <a:tailEnd/>
                    </a:ln>
                  </pic:spPr>
                </pic:pic>
              </a:graphicData>
            </a:graphic>
          </wp:inline>
        </w:drawing>
      </w:r>
    </w:p>
    <w:p w:rsidR="00C83710" w:rsidRPr="00C83710" w:rsidRDefault="00C83710" w:rsidP="00C83710">
      <w:pPr>
        <w:framePr w:h="4046" w:wrap="notBeside" w:vAnchor="text" w:hAnchor="text" w:xAlign="center" w:y="1"/>
        <w:tabs>
          <w:tab w:val="clear" w:pos="709"/>
        </w:tabs>
        <w:suppressAutoHyphens w:val="0"/>
        <w:spacing w:after="0" w:line="355" w:lineRule="exact"/>
        <w:ind w:firstLine="0"/>
        <w:jc w:val="center"/>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Рисунок 4 - Зависимость времени восстановления от коэффициента заполнения пропуск</w:t>
      </w:r>
      <w:r w:rsidRPr="00C83710">
        <w:rPr>
          <w:rFonts w:ascii="Times New Roman" w:eastAsia="Times New Roman" w:hAnsi="Times New Roman" w:cs="Times New Roman"/>
          <w:color w:val="000000"/>
          <w:kern w:val="0"/>
          <w:lang w:eastAsia="ru-RU" w:bidi="ru-RU"/>
        </w:rPr>
        <w:softHyphen/>
        <w:t>ной способности при продолжительности перерыва 12 ч (длина временно однопутного пе</w:t>
      </w:r>
      <w:r w:rsidRPr="00C83710">
        <w:rPr>
          <w:rFonts w:ascii="Times New Roman" w:eastAsia="Times New Roman" w:hAnsi="Times New Roman" w:cs="Times New Roman"/>
          <w:color w:val="000000"/>
          <w:kern w:val="0"/>
          <w:lang w:eastAsia="ru-RU" w:bidi="ru-RU"/>
        </w:rPr>
        <w:softHyphen/>
        <w:t>регона 20 км)</w:t>
      </w: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before="360" w:after="0" w:line="384"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Увеличение пропускной способности участка после перерыва рассматрива</w:t>
      </w:r>
      <w:r w:rsidRPr="00C83710">
        <w:rPr>
          <w:rFonts w:ascii="Arial Unicode MS" w:eastAsia="Arial Unicode MS" w:hAnsi="Arial Unicode MS" w:cs="Arial Unicode MS"/>
          <w:color w:val="000000"/>
          <w:kern w:val="0"/>
          <w:sz w:val="24"/>
          <w:szCs w:val="24"/>
          <w:lang w:eastAsia="ru-RU" w:bidi="ru-RU"/>
        </w:rPr>
        <w:softHyphen/>
        <w:t>лось и другими способами: при пропуске поездов пакетами; при пропуске соеди</w:t>
      </w:r>
      <w:r w:rsidRPr="00C83710">
        <w:rPr>
          <w:rFonts w:ascii="Arial Unicode MS" w:eastAsia="Arial Unicode MS" w:hAnsi="Arial Unicode MS" w:cs="Arial Unicode MS"/>
          <w:color w:val="000000"/>
          <w:kern w:val="0"/>
          <w:sz w:val="24"/>
          <w:szCs w:val="24"/>
          <w:lang w:eastAsia="ru-RU" w:bidi="ru-RU"/>
        </w:rPr>
        <w:softHyphen/>
        <w:t>нённых поездов.</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51" type="#_x0000_t202" style="position:absolute;left:0;text-align:left;margin-left:2.4pt;margin-top:115.2pt;width:476.15pt;height:.05pt;z-index:-251611136;mso-wrap-distance-left:5pt;mso-wrap-distance-right:5pt;mso-position-horizontal-relative:margin" filled="f" stroked="f">
            <v:textbox style="mso-fit-shape-to-text:t" inset="0,0,0,0">
              <w:txbxContent>
                <w:p w:rsidR="00C83710" w:rsidRDefault="00C83710" w:rsidP="00C83710">
                  <w:pPr>
                    <w:pStyle w:val="affffffffffffffffc"/>
                    <w:spacing w:line="240" w:lineRule="exact"/>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C83710" w:rsidRDefault="00C83710" w:rsidP="00C83710">
                  <w:pPr>
                    <w:pStyle w:val="affffffffffffffffc"/>
                    <w:spacing w:line="240" w:lineRule="exact"/>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bl>
                  <w:tblPr>
                    <w:tblOverlap w:val="never"/>
                    <w:tblW w:w="0" w:type="auto"/>
                    <w:jc w:val="center"/>
                    <w:tblLayout w:type="fixed"/>
                    <w:tblCellMar>
                      <w:left w:w="10" w:type="dxa"/>
                      <w:right w:w="10" w:type="dxa"/>
                    </w:tblCellMar>
                    <w:tblLook w:val="04A0"/>
                  </w:tblPr>
                  <w:tblGrid>
                    <w:gridCol w:w="998"/>
                    <w:gridCol w:w="1152"/>
                    <w:gridCol w:w="974"/>
                    <w:gridCol w:w="1138"/>
                    <w:gridCol w:w="979"/>
                    <w:gridCol w:w="1133"/>
                    <w:gridCol w:w="3149"/>
                  </w:tblGrid>
                  <w:tr w:rsidR="00C83710">
                    <w:tblPrEx>
                      <w:tblCellMar>
                        <w:top w:w="0" w:type="dxa"/>
                        <w:bottom w:w="0" w:type="dxa"/>
                      </w:tblCellMar>
                    </w:tblPrEx>
                    <w:trPr>
                      <w:trHeight w:hRule="exact" w:val="370"/>
                      <w:jc w:val="center"/>
                    </w:trPr>
                    <w:tc>
                      <w:tcPr>
                        <w:tcW w:w="6374" w:type="dxa"/>
                        <w:gridSpan w:val="6"/>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p>
                    </w:tc>
                    <w:tc>
                      <w:tcPr>
                        <w:tcW w:w="3149" w:type="dxa"/>
                        <w:vMerge w:val="restart"/>
                        <w:tcBorders>
                          <w:top w:val="single" w:sz="4" w:space="0" w:color="auto"/>
                          <w:left w:val="single" w:sz="4" w:space="0" w:color="auto"/>
                          <w:righ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1690"/>
                      <w:jc w:val="center"/>
                    </w:trPr>
                    <w:tc>
                      <w:tcPr>
                        <w:tcW w:w="998" w:type="dxa"/>
                        <w:tcBorders>
                          <w:top w:val="single" w:sz="4" w:space="0" w:color="auto"/>
                          <w:left w:val="single" w:sz="4" w:space="0" w:color="auto"/>
                        </w:tcBorders>
                        <w:shd w:val="clear" w:color="auto" w:fill="FFFFFF"/>
                        <w:vAlign w:val="center"/>
                      </w:tcPr>
                      <w:p w:rsidR="00C83710" w:rsidRDefault="00C83710">
                        <w:pPr>
                          <w:spacing w:after="0" w:line="25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1152" w:type="dxa"/>
                        <w:tcBorders>
                          <w:top w:val="single" w:sz="4" w:space="0" w:color="auto"/>
                          <w:left w:val="single" w:sz="4" w:space="0" w:color="auto"/>
                        </w:tcBorders>
                        <w:shd w:val="clear" w:color="auto" w:fill="FFFFFF"/>
                        <w:vAlign w:val="center"/>
                      </w:tcPr>
                      <w:p w:rsidR="00C83710" w:rsidRDefault="00C83710">
                        <w:pPr>
                          <w:spacing w:after="0" w:line="25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softHyphen/>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4" w:type="dxa"/>
                        <w:tcBorders>
                          <w:top w:val="single" w:sz="4" w:space="0" w:color="auto"/>
                          <w:left w:val="single" w:sz="4" w:space="0" w:color="auto"/>
                        </w:tcBorders>
                        <w:shd w:val="clear" w:color="auto" w:fill="FFFFFF"/>
                        <w:vAlign w:val="center"/>
                      </w:tcPr>
                      <w:p w:rsidR="00C83710" w:rsidRDefault="00C83710">
                        <w:pPr>
                          <w:spacing w:after="0" w:line="25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softHyphen/>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1138" w:type="dxa"/>
                        <w:tcBorders>
                          <w:top w:val="single" w:sz="4" w:space="0" w:color="auto"/>
                          <w:left w:val="single" w:sz="4" w:space="0" w:color="auto"/>
                        </w:tcBorders>
                        <w:shd w:val="clear" w:color="auto" w:fill="FFFFFF"/>
                        <w:vAlign w:val="bottom"/>
                      </w:tcPr>
                      <w:p w:rsidR="00C83710" w:rsidRDefault="00C83710">
                        <w:pPr>
                          <w:spacing w:after="0" w:line="25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softHyphen/>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9" w:type="dxa"/>
                        <w:tcBorders>
                          <w:top w:val="single" w:sz="4" w:space="0" w:color="auto"/>
                          <w:left w:val="single" w:sz="4" w:space="0" w:color="auto"/>
                        </w:tcBorders>
                        <w:shd w:val="clear" w:color="auto" w:fill="FFFFFF"/>
                        <w:vAlign w:val="center"/>
                      </w:tcPr>
                      <w:p w:rsidR="00C83710" w:rsidRDefault="00C83710">
                        <w:pPr>
                          <w:spacing w:after="0" w:line="250" w:lineRule="exact"/>
                          <w:ind w:firstLine="20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lang w:val="en-US" w:eastAsia="en-US" w:bidi="en-US"/>
                          </w:rPr>
                          <w:t></w:t>
                        </w:r>
                        <w:r>
                          <w:rPr>
                            <w:b/>
                            <w:bCs/>
                            <w:lang w:val="en-US" w:eastAsia="en-US" w:bidi="en-US"/>
                          </w:rPr>
                          <w:t></w:t>
                        </w:r>
                        <w:r>
                          <w:rPr>
                            <w:b/>
                            <w:bCs/>
                            <w:lang w:val="en-US" w:eastAsia="en-US" w:bidi="en-US"/>
                          </w:rPr>
                          <w:t></w:t>
                        </w:r>
                        <w:r>
                          <w:rPr>
                            <w:b/>
                            <w:bCs/>
                          </w:rPr>
                          <w:t></w:t>
                        </w:r>
                        <w:r>
                          <w:rPr>
                            <w:b/>
                            <w:bCs/>
                          </w:rPr>
                          <w:t></w:t>
                        </w:r>
                        <w:r>
                          <w:rPr>
                            <w:b/>
                            <w:bCs/>
                          </w:rPr>
                          <w:t></w:t>
                        </w:r>
                        <w:r>
                          <w:rPr>
                            <w:b/>
                            <w:bCs/>
                          </w:rPr>
                          <w:t></w:t>
                        </w:r>
                        <w:r>
                          <w:rPr>
                            <w:b/>
                            <w:bCs/>
                          </w:rPr>
                          <w:t></w:t>
                        </w:r>
                      </w:p>
                    </w:tc>
                    <w:tc>
                      <w:tcPr>
                        <w:tcW w:w="1133" w:type="dxa"/>
                        <w:tcBorders>
                          <w:top w:val="single" w:sz="4" w:space="0" w:color="auto"/>
                          <w:left w:val="single" w:sz="4" w:space="0" w:color="auto"/>
                        </w:tcBorders>
                        <w:shd w:val="clear" w:color="auto" w:fill="FFFFFF"/>
                        <w:vAlign w:val="center"/>
                      </w:tcPr>
                      <w:p w:rsidR="00C83710" w:rsidRDefault="00C83710">
                        <w:pPr>
                          <w:spacing w:after="0" w:line="25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softHyphen/>
                        </w:r>
                        <w:r>
                          <w:rPr>
                            <w:b/>
                            <w:bCs/>
                          </w:rPr>
                          <w:t></w:t>
                        </w:r>
                        <w:r>
                          <w:rPr>
                            <w:b/>
                            <w:bCs/>
                          </w:rPr>
                          <w:t></w:t>
                        </w:r>
                        <w:r>
                          <w:rPr>
                            <w:b/>
                            <w:bCs/>
                          </w:rPr>
                          <w:t></w:t>
                        </w:r>
                      </w:p>
                    </w:tc>
                    <w:tc>
                      <w:tcPr>
                        <w:tcW w:w="3149" w:type="dxa"/>
                        <w:vMerge/>
                        <w:tcBorders>
                          <w:left w:val="single" w:sz="4" w:space="0" w:color="auto"/>
                          <w:right w:val="single" w:sz="4" w:space="0" w:color="auto"/>
                        </w:tcBorders>
                        <w:shd w:val="clear" w:color="auto" w:fill="FFFFFF"/>
                        <w:vAlign w:val="center"/>
                      </w:tcPr>
                      <w:p w:rsidR="00C83710" w:rsidRDefault="00C83710"/>
                    </w:tc>
                  </w:tr>
                  <w:tr w:rsidR="00C83710">
                    <w:tblPrEx>
                      <w:tblCellMar>
                        <w:top w:w="0" w:type="dxa"/>
                        <w:bottom w:w="0" w:type="dxa"/>
                      </w:tblCellMar>
                    </w:tblPrEx>
                    <w:trPr>
                      <w:trHeight w:hRule="exact" w:val="336"/>
                      <w:jc w:val="center"/>
                    </w:trPr>
                    <w:tc>
                      <w:tcPr>
                        <w:tcW w:w="998" w:type="dxa"/>
                        <w:vMerge w:val="restart"/>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lang w:val="en-US" w:eastAsia="en-US" w:bidi="en-US"/>
                          </w:rPr>
                          <w:t></w:t>
                        </w:r>
                        <w:r>
                          <w:rPr>
                            <w:b/>
                            <w:bCs/>
                            <w:lang w:val="en-US" w:eastAsia="en-US" w:bidi="en-US"/>
                          </w:rPr>
                          <w:t></w:t>
                        </w:r>
                        <w:r>
                          <w:rPr>
                            <w:b/>
                            <w:bCs/>
                            <w:lang w:val="en-US" w:eastAsia="en-US" w:bidi="en-US"/>
                          </w:rPr>
                          <w:t></w:t>
                        </w:r>
                      </w:p>
                    </w:tc>
                    <w:tc>
                      <w:tcPr>
                        <w:tcW w:w="1152"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4" w:type="dxa"/>
                        <w:vMerge w:val="restart"/>
                        <w:tcBorders>
                          <w:top w:val="single" w:sz="4" w:space="0" w:color="auto"/>
                          <w:left w:val="single" w:sz="4" w:space="0" w:color="auto"/>
                        </w:tcBorders>
                        <w:shd w:val="clear" w:color="auto" w:fill="FFFFFF"/>
                        <w:vAlign w:val="center"/>
                      </w:tcPr>
                      <w:p w:rsidR="00C83710" w:rsidRDefault="00C83710">
                        <w:pPr>
                          <w:spacing w:after="0" w:line="210" w:lineRule="exact"/>
                          <w:ind w:firstLine="0"/>
                          <w:jc w:val="left"/>
                        </w:pPr>
                        <w:r>
                          <w:rPr>
                            <w:b/>
                            <w:bCs/>
                          </w:rPr>
                          <w:t></w:t>
                        </w:r>
                        <w:r>
                          <w:rPr>
                            <w:b/>
                            <w:bCs/>
                          </w:rPr>
                          <w:t></w:t>
                        </w:r>
                        <w:r>
                          <w:rPr>
                            <w:b/>
                            <w:bCs/>
                          </w:rPr>
                          <w:t></w:t>
                        </w:r>
                        <w:r>
                          <w:rPr>
                            <w:b/>
                            <w:bCs/>
                          </w:rPr>
                          <w:t></w:t>
                        </w:r>
                        <w:r>
                          <w:rPr>
                            <w:b/>
                            <w:bCs/>
                          </w:rPr>
                          <w:t></w:t>
                        </w:r>
                        <w:r>
                          <w:rPr>
                            <w:b/>
                            <w:bCs/>
                          </w:rPr>
                          <w:t></w:t>
                        </w:r>
                      </w:p>
                    </w:tc>
                    <w:tc>
                      <w:tcPr>
                        <w:tcW w:w="1138" w:type="dxa"/>
                        <w:vMerge w:val="restart"/>
                        <w:tcBorders>
                          <w:top w:val="single" w:sz="4" w:space="0" w:color="auto"/>
                          <w:left w:val="single" w:sz="4" w:space="0" w:color="auto"/>
                        </w:tcBorders>
                        <w:shd w:val="clear" w:color="auto" w:fill="FFFFFF"/>
                        <w:vAlign w:val="center"/>
                      </w:tcPr>
                      <w:p w:rsidR="00C83710" w:rsidRDefault="00C83710">
                        <w:pPr>
                          <w:spacing w:after="0" w:line="210" w:lineRule="exact"/>
                          <w:ind w:firstLine="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9" w:type="dxa"/>
                        <w:vMerge w:val="restart"/>
                        <w:tcBorders>
                          <w:top w:val="single" w:sz="4" w:space="0" w:color="auto"/>
                          <w:left w:val="single" w:sz="4" w:space="0" w:color="auto"/>
                        </w:tcBorders>
                        <w:shd w:val="clear" w:color="auto" w:fill="FFFFFF"/>
                        <w:vAlign w:val="center"/>
                      </w:tcPr>
                      <w:p w:rsidR="00C83710" w:rsidRDefault="00C83710">
                        <w:pPr>
                          <w:spacing w:after="0" w:line="210" w:lineRule="exact"/>
                          <w:ind w:firstLine="200"/>
                          <w:jc w:val="left"/>
                        </w:pPr>
                        <w:r>
                          <w:rPr>
                            <w:b/>
                            <w:bCs/>
                          </w:rPr>
                          <w:t></w:t>
                        </w:r>
                        <w:r>
                          <w:rPr>
                            <w:b/>
                            <w:bCs/>
                          </w:rPr>
                          <w:t></w:t>
                        </w:r>
                        <w:r>
                          <w:rPr>
                            <w:b/>
                            <w:bCs/>
                          </w:rPr>
                          <w:t></w:t>
                        </w:r>
                        <w:r>
                          <w:rPr>
                            <w:b/>
                            <w:bCs/>
                            <w:lang w:val="en-US" w:eastAsia="en-US" w:bidi="en-US"/>
                          </w:rPr>
                          <w:t></w:t>
                        </w:r>
                        <w:r>
                          <w:rPr>
                            <w:b/>
                            <w:bCs/>
                            <w:lang w:val="en-US" w:eastAsia="en-US" w:bidi="en-US"/>
                          </w:rPr>
                          <w:t></w:t>
                        </w:r>
                        <w:r>
                          <w:rPr>
                            <w:b/>
                            <w:bCs/>
                            <w:lang w:val="en-US" w:eastAsia="en-US" w:bidi="en-US"/>
                          </w:rPr>
                          <w:t></w:t>
                        </w:r>
                      </w:p>
                    </w:tc>
                    <w:tc>
                      <w:tcPr>
                        <w:tcW w:w="1133"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3149" w:type="dxa"/>
                        <w:tcBorders>
                          <w:top w:val="single" w:sz="4" w:space="0" w:color="auto"/>
                          <w:left w:val="single" w:sz="4" w:space="0" w:color="auto"/>
                          <w:righ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83"/>
                      <w:jc w:val="center"/>
                    </w:trPr>
                    <w:tc>
                      <w:tcPr>
                        <w:tcW w:w="998" w:type="dxa"/>
                        <w:vMerge/>
                        <w:tcBorders>
                          <w:left w:val="single" w:sz="4" w:space="0" w:color="auto"/>
                        </w:tcBorders>
                        <w:shd w:val="clear" w:color="auto" w:fill="FFFFFF"/>
                        <w:vAlign w:val="center"/>
                      </w:tcPr>
                      <w:p w:rsidR="00C83710" w:rsidRDefault="00C83710"/>
                    </w:tc>
                    <w:tc>
                      <w:tcPr>
                        <w:tcW w:w="1152" w:type="dxa"/>
                        <w:vMerge w:val="restart"/>
                        <w:tcBorders>
                          <w:top w:val="single" w:sz="4" w:space="0" w:color="auto"/>
                          <w:left w:val="single" w:sz="4" w:space="0" w:color="auto"/>
                        </w:tcBorders>
                        <w:shd w:val="clear" w:color="auto" w:fill="FFFFFF"/>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4" w:type="dxa"/>
                        <w:vMerge/>
                        <w:tcBorders>
                          <w:left w:val="single" w:sz="4" w:space="0" w:color="auto"/>
                        </w:tcBorders>
                        <w:shd w:val="clear" w:color="auto" w:fill="FFFFFF"/>
                        <w:vAlign w:val="center"/>
                      </w:tcPr>
                      <w:p w:rsidR="00C83710" w:rsidRDefault="00C83710"/>
                    </w:tc>
                    <w:tc>
                      <w:tcPr>
                        <w:tcW w:w="1138" w:type="dxa"/>
                        <w:vMerge/>
                        <w:tcBorders>
                          <w:left w:val="single" w:sz="4" w:space="0" w:color="auto"/>
                        </w:tcBorders>
                        <w:shd w:val="clear" w:color="auto" w:fill="FFFFFF"/>
                        <w:vAlign w:val="center"/>
                      </w:tcPr>
                      <w:p w:rsidR="00C83710" w:rsidRDefault="00C83710"/>
                    </w:tc>
                    <w:tc>
                      <w:tcPr>
                        <w:tcW w:w="979" w:type="dxa"/>
                        <w:vMerge/>
                        <w:tcBorders>
                          <w:left w:val="single" w:sz="4" w:space="0" w:color="auto"/>
                        </w:tcBorders>
                        <w:shd w:val="clear" w:color="auto" w:fill="FFFFFF"/>
                        <w:vAlign w:val="center"/>
                      </w:tcPr>
                      <w:p w:rsidR="00C83710" w:rsidRDefault="00C83710"/>
                    </w:tc>
                    <w:tc>
                      <w:tcPr>
                        <w:tcW w:w="1133"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3149" w:type="dxa"/>
                        <w:tcBorders>
                          <w:top w:val="single" w:sz="4" w:space="0" w:color="auto"/>
                          <w:left w:val="single" w:sz="4" w:space="0" w:color="auto"/>
                          <w:righ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78"/>
                      <w:jc w:val="center"/>
                    </w:trPr>
                    <w:tc>
                      <w:tcPr>
                        <w:tcW w:w="998" w:type="dxa"/>
                        <w:vMerge/>
                        <w:tcBorders>
                          <w:left w:val="single" w:sz="4" w:space="0" w:color="auto"/>
                        </w:tcBorders>
                        <w:shd w:val="clear" w:color="auto" w:fill="FFFFFF"/>
                        <w:vAlign w:val="center"/>
                      </w:tcPr>
                      <w:p w:rsidR="00C83710" w:rsidRDefault="00C83710"/>
                    </w:tc>
                    <w:tc>
                      <w:tcPr>
                        <w:tcW w:w="1152" w:type="dxa"/>
                        <w:vMerge/>
                        <w:tcBorders>
                          <w:left w:val="single" w:sz="4" w:space="0" w:color="auto"/>
                        </w:tcBorders>
                        <w:shd w:val="clear" w:color="auto" w:fill="FFFFFF"/>
                      </w:tcPr>
                      <w:p w:rsidR="00C83710" w:rsidRDefault="00C83710"/>
                    </w:tc>
                    <w:tc>
                      <w:tcPr>
                        <w:tcW w:w="974" w:type="dxa"/>
                        <w:vMerge/>
                        <w:tcBorders>
                          <w:left w:val="single" w:sz="4" w:space="0" w:color="auto"/>
                        </w:tcBorders>
                        <w:shd w:val="clear" w:color="auto" w:fill="FFFFFF"/>
                        <w:vAlign w:val="center"/>
                      </w:tcPr>
                      <w:p w:rsidR="00C83710" w:rsidRDefault="00C83710"/>
                    </w:tc>
                    <w:tc>
                      <w:tcPr>
                        <w:tcW w:w="1138" w:type="dxa"/>
                        <w:vMerge/>
                        <w:tcBorders>
                          <w:left w:val="single" w:sz="4" w:space="0" w:color="auto"/>
                        </w:tcBorders>
                        <w:shd w:val="clear" w:color="auto" w:fill="FFFFFF"/>
                        <w:vAlign w:val="center"/>
                      </w:tcPr>
                      <w:p w:rsidR="00C83710" w:rsidRDefault="00C83710"/>
                    </w:tc>
                    <w:tc>
                      <w:tcPr>
                        <w:tcW w:w="979" w:type="dxa"/>
                        <w:vMerge/>
                        <w:tcBorders>
                          <w:left w:val="single" w:sz="4" w:space="0" w:color="auto"/>
                        </w:tcBorders>
                        <w:shd w:val="clear" w:color="auto" w:fill="FFFFFF"/>
                        <w:vAlign w:val="center"/>
                      </w:tcPr>
                      <w:p w:rsidR="00C83710" w:rsidRDefault="00C83710"/>
                    </w:tc>
                    <w:tc>
                      <w:tcPr>
                        <w:tcW w:w="1133" w:type="dxa"/>
                        <w:tcBorders>
                          <w:top w:val="single" w:sz="4" w:space="0" w:color="auto"/>
                          <w:left w:val="single" w:sz="4" w:space="0" w:color="auto"/>
                        </w:tcBorders>
                        <w:shd w:val="clear" w:color="auto" w:fill="FFFFFF"/>
                        <w:vAlign w:val="bottom"/>
                      </w:tcPr>
                      <w:p w:rsidR="00C83710" w:rsidRDefault="00C83710">
                        <w:pPr>
                          <w:spacing w:after="0" w:line="210" w:lineRule="exact"/>
                          <w:ind w:firstLine="0"/>
                          <w:jc w:val="left"/>
                        </w:pP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p>
                    </w:tc>
                    <w:tc>
                      <w:tcPr>
                        <w:tcW w:w="3149" w:type="dxa"/>
                        <w:tcBorders>
                          <w:top w:val="single" w:sz="4" w:space="0" w:color="auto"/>
                          <w:left w:val="single" w:sz="4" w:space="0" w:color="auto"/>
                          <w:right w:val="single" w:sz="4" w:space="0" w:color="auto"/>
                        </w:tcBorders>
                        <w:shd w:val="clear" w:color="auto" w:fill="FFFFFF"/>
                        <w:vAlign w:val="bottom"/>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93"/>
                      <w:jc w:val="center"/>
                    </w:trPr>
                    <w:tc>
                      <w:tcPr>
                        <w:tcW w:w="998" w:type="dxa"/>
                        <w:vMerge/>
                        <w:tcBorders>
                          <w:left w:val="single" w:sz="4" w:space="0" w:color="auto"/>
                        </w:tcBorders>
                        <w:shd w:val="clear" w:color="auto" w:fill="FFFFFF"/>
                        <w:vAlign w:val="center"/>
                      </w:tcPr>
                      <w:p w:rsidR="00C83710" w:rsidRDefault="00C83710"/>
                    </w:tc>
                    <w:tc>
                      <w:tcPr>
                        <w:tcW w:w="1152" w:type="dxa"/>
                        <w:vMerge w:val="restart"/>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4" w:type="dxa"/>
                        <w:vMerge/>
                        <w:tcBorders>
                          <w:left w:val="single" w:sz="4" w:space="0" w:color="auto"/>
                        </w:tcBorders>
                        <w:shd w:val="clear" w:color="auto" w:fill="FFFFFF"/>
                        <w:vAlign w:val="center"/>
                      </w:tcPr>
                      <w:p w:rsidR="00C83710" w:rsidRDefault="00C83710"/>
                    </w:tc>
                    <w:tc>
                      <w:tcPr>
                        <w:tcW w:w="1138" w:type="dxa"/>
                        <w:vMerge/>
                        <w:tcBorders>
                          <w:left w:val="single" w:sz="4" w:space="0" w:color="auto"/>
                        </w:tcBorders>
                        <w:shd w:val="clear" w:color="auto" w:fill="FFFFFF"/>
                        <w:vAlign w:val="center"/>
                      </w:tcPr>
                      <w:p w:rsidR="00C83710" w:rsidRDefault="00C83710"/>
                    </w:tc>
                    <w:tc>
                      <w:tcPr>
                        <w:tcW w:w="979" w:type="dxa"/>
                        <w:vMerge/>
                        <w:tcBorders>
                          <w:left w:val="single" w:sz="4" w:space="0" w:color="auto"/>
                        </w:tcBorders>
                        <w:shd w:val="clear" w:color="auto" w:fill="FFFFFF"/>
                        <w:vAlign w:val="center"/>
                      </w:tcPr>
                      <w:p w:rsidR="00C83710" w:rsidRDefault="00C83710"/>
                    </w:tc>
                    <w:tc>
                      <w:tcPr>
                        <w:tcW w:w="1133"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3149" w:type="dxa"/>
                        <w:tcBorders>
                          <w:top w:val="single" w:sz="4" w:space="0" w:color="auto"/>
                          <w:left w:val="single" w:sz="4" w:space="0" w:color="auto"/>
                          <w:righ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83"/>
                      <w:jc w:val="center"/>
                    </w:trPr>
                    <w:tc>
                      <w:tcPr>
                        <w:tcW w:w="998" w:type="dxa"/>
                        <w:vMerge/>
                        <w:tcBorders>
                          <w:left w:val="single" w:sz="4" w:space="0" w:color="auto"/>
                        </w:tcBorders>
                        <w:shd w:val="clear" w:color="auto" w:fill="FFFFFF"/>
                        <w:vAlign w:val="center"/>
                      </w:tcPr>
                      <w:p w:rsidR="00C83710" w:rsidRDefault="00C83710"/>
                    </w:tc>
                    <w:tc>
                      <w:tcPr>
                        <w:tcW w:w="1152" w:type="dxa"/>
                        <w:vMerge/>
                        <w:tcBorders>
                          <w:left w:val="single" w:sz="4" w:space="0" w:color="auto"/>
                        </w:tcBorders>
                        <w:shd w:val="clear" w:color="auto" w:fill="FFFFFF"/>
                        <w:vAlign w:val="center"/>
                      </w:tcPr>
                      <w:p w:rsidR="00C83710" w:rsidRDefault="00C83710"/>
                    </w:tc>
                    <w:tc>
                      <w:tcPr>
                        <w:tcW w:w="974" w:type="dxa"/>
                        <w:vMerge/>
                        <w:tcBorders>
                          <w:left w:val="single" w:sz="4" w:space="0" w:color="auto"/>
                        </w:tcBorders>
                        <w:shd w:val="clear" w:color="auto" w:fill="FFFFFF"/>
                        <w:vAlign w:val="center"/>
                      </w:tcPr>
                      <w:p w:rsidR="00C83710" w:rsidRDefault="00C83710"/>
                    </w:tc>
                    <w:tc>
                      <w:tcPr>
                        <w:tcW w:w="1138" w:type="dxa"/>
                        <w:vMerge/>
                        <w:tcBorders>
                          <w:left w:val="single" w:sz="4" w:space="0" w:color="auto"/>
                        </w:tcBorders>
                        <w:shd w:val="clear" w:color="auto" w:fill="FFFFFF"/>
                        <w:vAlign w:val="center"/>
                      </w:tcPr>
                      <w:p w:rsidR="00C83710" w:rsidRDefault="00C83710"/>
                    </w:tc>
                    <w:tc>
                      <w:tcPr>
                        <w:tcW w:w="979" w:type="dxa"/>
                        <w:vMerge/>
                        <w:tcBorders>
                          <w:left w:val="single" w:sz="4" w:space="0" w:color="auto"/>
                        </w:tcBorders>
                        <w:shd w:val="clear" w:color="auto" w:fill="FFFFFF"/>
                        <w:vAlign w:val="center"/>
                      </w:tcPr>
                      <w:p w:rsidR="00C83710" w:rsidRDefault="00C83710"/>
                    </w:tc>
                    <w:tc>
                      <w:tcPr>
                        <w:tcW w:w="1133" w:type="dxa"/>
                        <w:tcBorders>
                          <w:top w:val="single" w:sz="4" w:space="0" w:color="auto"/>
                          <w:left w:val="single" w:sz="4" w:space="0" w:color="auto"/>
                        </w:tcBorders>
                        <w:shd w:val="clear" w:color="auto" w:fill="FFFFFF"/>
                        <w:vAlign w:val="bottom"/>
                      </w:tcPr>
                      <w:p w:rsidR="00C83710" w:rsidRDefault="00C83710">
                        <w:pPr>
                          <w:spacing w:after="0" w:line="210" w:lineRule="exact"/>
                          <w:ind w:firstLine="0"/>
                          <w:jc w:val="left"/>
                        </w:pP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p>
                    </w:tc>
                    <w:tc>
                      <w:tcPr>
                        <w:tcW w:w="3149" w:type="dxa"/>
                        <w:tcBorders>
                          <w:top w:val="single" w:sz="4" w:space="0" w:color="auto"/>
                          <w:left w:val="single" w:sz="4" w:space="0" w:color="auto"/>
                          <w:right w:val="single" w:sz="4" w:space="0" w:color="auto"/>
                        </w:tcBorders>
                        <w:shd w:val="clear" w:color="auto" w:fill="FFFFFF"/>
                        <w:vAlign w:val="bottom"/>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83"/>
                      <w:jc w:val="center"/>
                    </w:trPr>
                    <w:tc>
                      <w:tcPr>
                        <w:tcW w:w="998" w:type="dxa"/>
                        <w:vMerge/>
                        <w:tcBorders>
                          <w:left w:val="single" w:sz="4" w:space="0" w:color="auto"/>
                          <w:bottom w:val="single" w:sz="4" w:space="0" w:color="auto"/>
                        </w:tcBorders>
                        <w:shd w:val="clear" w:color="auto" w:fill="FFFFFF"/>
                        <w:vAlign w:val="center"/>
                      </w:tcPr>
                      <w:p w:rsidR="00C83710" w:rsidRDefault="00C83710"/>
                    </w:tc>
                    <w:tc>
                      <w:tcPr>
                        <w:tcW w:w="1152" w:type="dxa"/>
                        <w:tcBorders>
                          <w:top w:val="single" w:sz="4" w:space="0" w:color="auto"/>
                          <w:left w:val="single" w:sz="4" w:space="0" w:color="auto"/>
                          <w:bottom w:val="single" w:sz="4" w:space="0" w:color="auto"/>
                        </w:tcBorders>
                        <w:shd w:val="clear" w:color="auto" w:fill="FFFFFF"/>
                        <w:vAlign w:val="bottom"/>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4" w:type="dxa"/>
                        <w:tcBorders>
                          <w:top w:val="single" w:sz="4" w:space="0" w:color="auto"/>
                          <w:left w:val="single" w:sz="4" w:space="0" w:color="auto"/>
                          <w:bottom w:val="single" w:sz="4" w:space="0" w:color="auto"/>
                        </w:tcBorders>
                        <w:shd w:val="clear" w:color="auto" w:fill="FFFFFF"/>
                        <w:vAlign w:val="bottom"/>
                      </w:tcPr>
                      <w:p w:rsidR="00C83710" w:rsidRDefault="00C83710">
                        <w:pPr>
                          <w:spacing w:after="0" w:line="210" w:lineRule="exact"/>
                          <w:ind w:firstLine="0"/>
                          <w:jc w:val="left"/>
                        </w:pP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rPr>
                          <w:t></w:t>
                        </w:r>
                        <w:r>
                          <w:rPr>
                            <w:b/>
                            <w:bCs/>
                          </w:rPr>
                          <w:t></w:t>
                        </w:r>
                      </w:p>
                    </w:tc>
                    <w:tc>
                      <w:tcPr>
                        <w:tcW w:w="1138" w:type="dxa"/>
                        <w:tcBorders>
                          <w:top w:val="single" w:sz="4" w:space="0" w:color="auto"/>
                          <w:left w:val="single" w:sz="4" w:space="0" w:color="auto"/>
                          <w:bottom w:val="single" w:sz="4" w:space="0" w:color="auto"/>
                        </w:tcBorders>
                        <w:shd w:val="clear" w:color="auto" w:fill="FFFFFF"/>
                        <w:vAlign w:val="bottom"/>
                      </w:tcPr>
                      <w:p w:rsidR="00C83710" w:rsidRDefault="00C83710">
                        <w:pPr>
                          <w:spacing w:after="0" w:line="210" w:lineRule="exact"/>
                          <w:ind w:firstLine="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979" w:type="dxa"/>
                        <w:vMerge/>
                        <w:tcBorders>
                          <w:left w:val="single" w:sz="4" w:space="0" w:color="auto"/>
                          <w:bottom w:val="single" w:sz="4" w:space="0" w:color="auto"/>
                        </w:tcBorders>
                        <w:shd w:val="clear" w:color="auto" w:fill="FFFFFF"/>
                        <w:vAlign w:val="center"/>
                      </w:tcPr>
                      <w:p w:rsidR="00C83710" w:rsidRDefault="00C83710"/>
                    </w:tc>
                    <w:tc>
                      <w:tcPr>
                        <w:tcW w:w="1133" w:type="dxa"/>
                        <w:tcBorders>
                          <w:top w:val="single" w:sz="4" w:space="0" w:color="auto"/>
                          <w:left w:val="single" w:sz="4" w:space="0" w:color="auto"/>
                          <w:bottom w:val="single" w:sz="4" w:space="0" w:color="auto"/>
                        </w:tcBorders>
                        <w:shd w:val="clear" w:color="auto" w:fill="FFFFFF"/>
                        <w:vAlign w:val="bottom"/>
                      </w:tcPr>
                      <w:p w:rsidR="00C83710" w:rsidRDefault="00C83710">
                        <w:pPr>
                          <w:spacing w:after="0" w:line="210" w:lineRule="exact"/>
                          <w:ind w:firstLine="0"/>
                          <w:jc w:val="left"/>
                        </w:pP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p>
                    </w:tc>
                    <w:tc>
                      <w:tcPr>
                        <w:tcW w:w="3149" w:type="dxa"/>
                        <w:tcBorders>
                          <w:top w:val="single" w:sz="4" w:space="0" w:color="auto"/>
                          <w:left w:val="single" w:sz="4" w:space="0" w:color="auto"/>
                          <w:bottom w:val="single" w:sz="4" w:space="0" w:color="auto"/>
                          <w:right w:val="single" w:sz="4" w:space="0" w:color="auto"/>
                        </w:tcBorders>
                        <w:shd w:val="clear" w:color="auto" w:fill="FFFFFF"/>
                        <w:vAlign w:val="bottom"/>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bl>
                <w:p w:rsidR="00C83710" w:rsidRDefault="00C83710" w:rsidP="00C83710">
                  <w:pPr>
                    <w:pStyle w:val="2ffffff1"/>
                    <w:shd w:val="clear" w:color="auto" w:fill="auto"/>
                    <w:spacing w:line="210" w:lineRule="exact"/>
                  </w:pPr>
                  <w:r>
                    <w:rPr>
                      <w:color w:val="000000"/>
                      <w:lang w:val="en-US" w:eastAsia="en-US" w:bidi="en-US"/>
                    </w:rPr>
                    <w:t xml:space="preserve">t </w:t>
                  </w:r>
                  <w:r>
                    <w:rPr>
                      <w:color w:val="000000"/>
                      <w:lang w:eastAsia="ru-RU" w:bidi="ru-RU"/>
                    </w:rPr>
                    <w:t>&lt; 4</w:t>
                  </w:r>
                </w:p>
                <w:p w:rsidR="00C83710" w:rsidRDefault="00C83710" w:rsidP="00C83710">
                  <w:pPr>
                    <w:pStyle w:val="2ffffff1"/>
                    <w:shd w:val="clear" w:color="auto" w:fill="auto"/>
                    <w:tabs>
                      <w:tab w:val="left" w:pos="475"/>
                    </w:tabs>
                    <w:spacing w:line="210" w:lineRule="exact"/>
                  </w:pPr>
                  <w:r>
                    <w:rPr>
                      <w:color w:val="000000"/>
                      <w:lang w:eastAsia="ru-RU" w:bidi="ru-RU"/>
                    </w:rPr>
                    <w:t>^пер</w:t>
                  </w:r>
                  <w:r>
                    <w:rPr>
                      <w:color w:val="000000"/>
                      <w:lang w:eastAsia="ru-RU" w:bidi="ru-RU"/>
                    </w:rPr>
                    <w:tab/>
                    <w:t>“</w:t>
                  </w:r>
                </w:p>
                <w:p w:rsidR="00C83710" w:rsidRDefault="00C83710" w:rsidP="00C83710">
                  <w:pPr>
                    <w:rPr>
                      <w:sz w:val="2"/>
                      <w:szCs w:val="2"/>
                    </w:rPr>
                  </w:pP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52" type="#_x0000_t202" style="position:absolute;left:0;text-align:left;margin-left:33.35pt;margin-top:392.4pt;width:19.7pt;height:13.35pt;z-index:-251610112;mso-wrap-distance-left:24.25pt;mso-wrap-distance-right:77.5pt;mso-wrap-distance-bottom:48.8pt;mso-position-horizontal-relative:margin" filled="f" stroked="f">
            <v:textbox style="mso-fit-shape-to-text:t" inset="0,0,0,0">
              <w:txbxContent>
                <w:p w:rsidR="00C83710" w:rsidRDefault="00C83710" w:rsidP="00C83710">
                  <w:pPr>
                    <w:pStyle w:val="191"/>
                    <w:shd w:val="clear" w:color="auto" w:fill="auto"/>
                    <w:spacing w:line="210" w:lineRule="exact"/>
                  </w:pPr>
                  <w:r>
                    <w:rPr>
                      <w:color w:val="000000"/>
                      <w:lang w:val="en-US" w:eastAsia="en-US" w:bidi="en-US"/>
                    </w:rPr>
                    <w:t></w:t>
                  </w:r>
                  <w:r>
                    <w:rPr>
                      <w:color w:val="000000"/>
                      <w:lang w:val="en-US" w:eastAsia="en-US" w:bidi="en-US"/>
                    </w:rPr>
                    <w:t></w:t>
                  </w:r>
                  <w:r>
                    <w:rPr>
                      <w:color w:val="000000"/>
                      <w:lang w:val="en-US" w:eastAsia="en-US" w:bidi="en-US"/>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53" type="#_x0000_t202" style="position:absolute;left:0;text-align:left;margin-left:130.55pt;margin-top:393.1pt;width:36.95pt;height:13.45pt;z-index:-251609088;mso-wrap-distance-left:5pt;mso-wrap-distance-right:9.1pt;mso-wrap-distance-bottom:48pt;mso-position-horizontal-relative:margin" filled="f" stroked="f">
            <v:textbox style="mso-fit-shape-to-text:t" inset="0,0,0,0">
              <w:txbxContent>
                <w:p w:rsidR="00C83710" w:rsidRDefault="00C83710" w:rsidP="00C83710">
                  <w:pPr>
                    <w:pStyle w:val="191"/>
                    <w:shd w:val="clear" w:color="auto" w:fill="auto"/>
                    <w:spacing w:line="21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54" type="#_x0000_t202" style="position:absolute;left:0;text-align:left;margin-left:176.65pt;margin-top:392.85pt;width:27.35pt;height:12.9pt;z-index:-251608064;mso-wrap-distance-left:5pt;mso-wrap-distance-right:23.75pt;mso-wrap-distance-bottom:48.8pt;mso-position-horizontal-relative:margin" filled="f" stroked="f">
            <v:textbox style="mso-fit-shape-to-text:t" inset="0,0,0,0">
              <w:txbxContent>
                <w:p w:rsidR="00C83710" w:rsidRDefault="00C83710" w:rsidP="00C83710">
                  <w:pPr>
                    <w:pStyle w:val="191"/>
                    <w:shd w:val="clear" w:color="auto" w:fill="auto"/>
                    <w:spacing w:line="210" w:lineRule="exact"/>
                  </w:pP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55" type="#_x0000_t202" style="position:absolute;left:0;text-align:left;margin-left:71.05pt;margin-top:409.2pt;width:49.9pt;height:13.4pt;z-index:-251607040;mso-wrap-distance-left:61.9pt;mso-wrap-distance-right:106.8pt;mso-wrap-distance-bottom:13pt;mso-position-horizontal-relative:margin" filled="f" stroked="f">
            <v:textbox style="mso-fit-shape-to-text:t" inset="0,0,0,0">
              <w:txbxContent>
                <w:p w:rsidR="00C83710" w:rsidRDefault="00C83710" w:rsidP="00C83710">
                  <w:pPr>
                    <w:pStyle w:val="191"/>
                    <w:shd w:val="clear" w:color="auto" w:fill="auto"/>
                    <w:spacing w:line="21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56" type="#_x0000_t202" style="position:absolute;left:0;text-align:left;margin-left:70.1pt;margin-top:435.6pt;width:52.55pt;height:13.4pt;z-index:-251606016;mso-wrap-distance-left:60.95pt;mso-wrap-distance-right:105.1pt;mso-wrap-distance-bottom:5.55pt;mso-position-horizontal-relative:margin" filled="f" stroked="f">
            <v:textbox style="mso-fit-shape-to-text:t" inset="0,0,0,0">
              <w:txbxContent>
                <w:p w:rsidR="00C83710" w:rsidRDefault="00C83710" w:rsidP="00C83710">
                  <w:pPr>
                    <w:pStyle w:val="191"/>
                    <w:shd w:val="clear" w:color="auto" w:fill="auto"/>
                    <w:spacing w:line="21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pict>
          <v:shape id="_x0000_s1757" type="#_x0000_t202" style="position:absolute;left:0;text-align:left;margin-left:227.75pt;margin-top:344.4pt;width:265.7pt;height:.05pt;z-index:-2516049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051"/>
                    <w:gridCol w:w="1133"/>
                    <w:gridCol w:w="3130"/>
                  </w:tblGrid>
                  <w:tr w:rsidR="00C83710">
                    <w:tblPrEx>
                      <w:tblCellMar>
                        <w:top w:w="0" w:type="dxa"/>
                        <w:bottom w:w="0" w:type="dxa"/>
                      </w:tblCellMar>
                    </w:tblPrEx>
                    <w:trPr>
                      <w:trHeight w:hRule="exact" w:val="494"/>
                      <w:jc w:val="center"/>
                    </w:trPr>
                    <w:tc>
                      <w:tcPr>
                        <w:tcW w:w="1051" w:type="dxa"/>
                        <w:vMerge w:val="restart"/>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1133" w:type="dxa"/>
                        <w:vMerge w:val="restart"/>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3130" w:type="dxa"/>
                        <w:tcBorders>
                          <w:top w:val="single" w:sz="4" w:space="0" w:color="auto"/>
                          <w:left w:val="single" w:sz="4" w:space="0" w:color="auto"/>
                          <w:right w:val="single" w:sz="4" w:space="0" w:color="auto"/>
                        </w:tcBorders>
                        <w:shd w:val="clear" w:color="auto" w:fill="FFFFFF"/>
                        <w:vAlign w:val="bottom"/>
                      </w:tcPr>
                      <w:p w:rsidR="00C83710" w:rsidRDefault="00C83710">
                        <w:pPr>
                          <w:spacing w:after="0" w:line="259"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softHyphen/>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648"/>
                      <w:jc w:val="center"/>
                    </w:trPr>
                    <w:tc>
                      <w:tcPr>
                        <w:tcW w:w="1051" w:type="dxa"/>
                        <w:vMerge/>
                        <w:tcBorders>
                          <w:left w:val="single" w:sz="4" w:space="0" w:color="auto"/>
                        </w:tcBorders>
                        <w:shd w:val="clear" w:color="auto" w:fill="FFFFFF"/>
                        <w:vAlign w:val="center"/>
                      </w:tcPr>
                      <w:p w:rsidR="00C83710" w:rsidRDefault="00C83710"/>
                    </w:tc>
                    <w:tc>
                      <w:tcPr>
                        <w:tcW w:w="1133" w:type="dxa"/>
                        <w:vMerge/>
                        <w:tcBorders>
                          <w:left w:val="single" w:sz="4" w:space="0" w:color="auto"/>
                        </w:tcBorders>
                        <w:shd w:val="clear" w:color="auto" w:fill="FFFFFF"/>
                        <w:vAlign w:val="center"/>
                      </w:tcPr>
                      <w:p w:rsidR="00C83710" w:rsidRDefault="00C83710"/>
                    </w:tc>
                    <w:tc>
                      <w:tcPr>
                        <w:tcW w:w="3130" w:type="dxa"/>
                        <w:tcBorders>
                          <w:top w:val="single" w:sz="4" w:space="0" w:color="auto"/>
                          <w:left w:val="single" w:sz="4" w:space="0" w:color="auto"/>
                          <w:right w:val="single" w:sz="4" w:space="0" w:color="auto"/>
                        </w:tcBorders>
                        <w:shd w:val="clear" w:color="auto" w:fill="FFFFFF"/>
                        <w:vAlign w:val="bottom"/>
                      </w:tcPr>
                      <w:p w:rsidR="00C83710" w:rsidRDefault="00C83710">
                        <w:pPr>
                          <w:spacing w:after="0" w:line="254"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softHyphen/>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64"/>
                      <w:jc w:val="center"/>
                    </w:trPr>
                    <w:tc>
                      <w:tcPr>
                        <w:tcW w:w="1051"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1133"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3130" w:type="dxa"/>
                        <w:tcBorders>
                          <w:top w:val="single" w:sz="4" w:space="0" w:color="auto"/>
                          <w:left w:val="single" w:sz="4" w:space="0" w:color="auto"/>
                          <w:righ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64"/>
                      <w:jc w:val="center"/>
                    </w:trPr>
                    <w:tc>
                      <w:tcPr>
                        <w:tcW w:w="1051" w:type="dxa"/>
                        <w:tcBorders>
                          <w:top w:val="single" w:sz="4" w:space="0" w:color="auto"/>
                          <w:left w:val="single" w:sz="4" w:space="0" w:color="auto"/>
                        </w:tcBorders>
                        <w:shd w:val="clear" w:color="auto" w:fill="FFFFFF"/>
                        <w:vAlign w:val="bottom"/>
                      </w:tcPr>
                      <w:p w:rsidR="00C83710" w:rsidRDefault="00C83710">
                        <w:pPr>
                          <w:spacing w:after="0" w:line="210" w:lineRule="exact"/>
                          <w:ind w:left="180" w:firstLine="0"/>
                          <w:jc w:val="left"/>
                        </w:pPr>
                        <w:r>
                          <w:rPr>
                            <w:b/>
                            <w:bCs/>
                          </w:rPr>
                          <w:t></w:t>
                        </w:r>
                        <w:r>
                          <w:rPr>
                            <w:b/>
                            <w:bCs/>
                          </w:rPr>
                          <w:t></w:t>
                        </w:r>
                        <w:r>
                          <w:rPr>
                            <w:b/>
                            <w:bCs/>
                          </w:rPr>
                          <w:t></w:t>
                        </w:r>
                        <w:r>
                          <w:rPr>
                            <w:b/>
                            <w:bCs/>
                            <w:lang w:val="en-US" w:eastAsia="en-US" w:bidi="en-US"/>
                          </w:rPr>
                          <w:t></w:t>
                        </w:r>
                        <w:r>
                          <w:rPr>
                            <w:b/>
                            <w:bCs/>
                            <w:lang w:val="en-US" w:eastAsia="en-US" w:bidi="en-US"/>
                          </w:rPr>
                          <w:t></w:t>
                        </w:r>
                        <w:r>
                          <w:rPr>
                            <w:b/>
                            <w:bCs/>
                          </w:rPr>
                          <w:t></w:t>
                        </w:r>
                        <w:r>
                          <w:rPr>
                            <w:b/>
                            <w:bCs/>
                          </w:rPr>
                          <w:t></w:t>
                        </w:r>
                      </w:p>
                    </w:tc>
                    <w:tc>
                      <w:tcPr>
                        <w:tcW w:w="1133" w:type="dxa"/>
                        <w:tcBorders>
                          <w:top w:val="single" w:sz="4" w:space="0" w:color="auto"/>
                          <w:left w:val="single" w:sz="4" w:space="0" w:color="auto"/>
                        </w:tcBorders>
                        <w:shd w:val="clear" w:color="auto" w:fill="FFFFFF"/>
                        <w:vAlign w:val="bottom"/>
                      </w:tcPr>
                      <w:p w:rsidR="00C83710" w:rsidRDefault="00C83710">
                        <w:pPr>
                          <w:spacing w:after="0" w:line="210" w:lineRule="exact"/>
                          <w:ind w:left="140" w:firstLine="0"/>
                          <w:jc w:val="left"/>
                        </w:pP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p>
                    </w:tc>
                    <w:tc>
                      <w:tcPr>
                        <w:tcW w:w="3130" w:type="dxa"/>
                        <w:tcBorders>
                          <w:top w:val="single" w:sz="4" w:space="0" w:color="auto"/>
                          <w:left w:val="single" w:sz="4" w:space="0" w:color="auto"/>
                          <w:right w:val="single" w:sz="4" w:space="0" w:color="auto"/>
                        </w:tcBorders>
                        <w:shd w:val="clear" w:color="auto" w:fill="FFFFFF"/>
                        <w:vAlign w:val="bottom"/>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59"/>
                      <w:jc w:val="center"/>
                    </w:trPr>
                    <w:tc>
                      <w:tcPr>
                        <w:tcW w:w="1051"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1133" w:type="dxa"/>
                        <w:tcBorders>
                          <w:top w:val="single" w:sz="4" w:space="0" w:color="auto"/>
                          <w:left w:val="single" w:sz="4" w:space="0" w:color="auto"/>
                        </w:tcBorders>
                        <w:shd w:val="clear" w:color="auto" w:fill="FFFFFF"/>
                        <w:vAlign w:val="center"/>
                      </w:tcPr>
                      <w:p w:rsidR="00C83710" w:rsidRDefault="00C83710">
                        <w:pPr>
                          <w:spacing w:after="0" w:line="210" w:lineRule="exact"/>
                          <w:ind w:firstLine="0"/>
                        </w:pPr>
                        <w:r>
                          <w:rPr>
                            <w:b/>
                            <w:bCs/>
                          </w:rPr>
                          <w:t></w:t>
                        </w:r>
                      </w:p>
                    </w:tc>
                    <w:tc>
                      <w:tcPr>
                        <w:tcW w:w="3130" w:type="dxa"/>
                        <w:tcBorders>
                          <w:top w:val="single" w:sz="4" w:space="0" w:color="auto"/>
                          <w:left w:val="single" w:sz="4" w:space="0" w:color="auto"/>
                          <w:right w:val="single" w:sz="4" w:space="0" w:color="auto"/>
                        </w:tcBorders>
                        <w:shd w:val="clear" w:color="auto" w:fill="FFFFFF"/>
                        <w:vAlign w:val="center"/>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C83710">
                    <w:tblPrEx>
                      <w:tblCellMar>
                        <w:top w:w="0" w:type="dxa"/>
                        <w:bottom w:w="0" w:type="dxa"/>
                      </w:tblCellMar>
                    </w:tblPrEx>
                    <w:trPr>
                      <w:trHeight w:hRule="exact" w:val="274"/>
                      <w:jc w:val="center"/>
                    </w:trPr>
                    <w:tc>
                      <w:tcPr>
                        <w:tcW w:w="1051" w:type="dxa"/>
                        <w:tcBorders>
                          <w:top w:val="single" w:sz="4" w:space="0" w:color="auto"/>
                          <w:left w:val="single" w:sz="4" w:space="0" w:color="auto"/>
                          <w:bottom w:val="single" w:sz="4" w:space="0" w:color="auto"/>
                        </w:tcBorders>
                        <w:shd w:val="clear" w:color="auto" w:fill="FFFFFF"/>
                      </w:tcPr>
                      <w:p w:rsidR="00C83710" w:rsidRDefault="00C83710">
                        <w:pPr>
                          <w:spacing w:after="0" w:line="210" w:lineRule="exact"/>
                          <w:ind w:left="180" w:firstLine="0"/>
                          <w:jc w:val="left"/>
                        </w:pPr>
                        <w:r>
                          <w:rPr>
                            <w:b/>
                            <w:bCs/>
                          </w:rPr>
                          <w:t></w:t>
                        </w:r>
                        <w:r>
                          <w:rPr>
                            <w:b/>
                            <w:bCs/>
                          </w:rPr>
                          <w:t></w:t>
                        </w:r>
                        <w:r>
                          <w:rPr>
                            <w:b/>
                            <w:bCs/>
                          </w:rPr>
                          <w:t></w:t>
                        </w:r>
                        <w:r>
                          <w:rPr>
                            <w:b/>
                            <w:bCs/>
                            <w:lang w:val="en-US" w:eastAsia="en-US" w:bidi="en-US"/>
                          </w:rPr>
                          <w:t></w:t>
                        </w:r>
                        <w:r>
                          <w:rPr>
                            <w:b/>
                            <w:bCs/>
                            <w:lang w:val="en-US" w:eastAsia="en-US" w:bidi="en-US"/>
                          </w:rPr>
                          <w:t></w:t>
                        </w:r>
                        <w:r>
                          <w:rPr>
                            <w:b/>
                            <w:bCs/>
                          </w:rPr>
                          <w:t></w:t>
                        </w:r>
                        <w:r>
                          <w:rPr>
                            <w:b/>
                            <w:bCs/>
                          </w:rPr>
                          <w:t></w:t>
                        </w:r>
                      </w:p>
                    </w:tc>
                    <w:tc>
                      <w:tcPr>
                        <w:tcW w:w="1133" w:type="dxa"/>
                        <w:tcBorders>
                          <w:top w:val="single" w:sz="4" w:space="0" w:color="auto"/>
                          <w:left w:val="single" w:sz="4" w:space="0" w:color="auto"/>
                          <w:bottom w:val="single" w:sz="4" w:space="0" w:color="auto"/>
                        </w:tcBorders>
                        <w:shd w:val="clear" w:color="auto" w:fill="FFFFFF"/>
                      </w:tcPr>
                      <w:p w:rsidR="00C83710" w:rsidRDefault="00C83710">
                        <w:pPr>
                          <w:spacing w:after="0" w:line="210" w:lineRule="exact"/>
                          <w:ind w:left="140" w:firstLine="0"/>
                          <w:jc w:val="left"/>
                        </w:pP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r>
                          <w:rPr>
                            <w:b/>
                            <w:bCs/>
                            <w:lang w:val="en-US" w:eastAsia="en-US" w:bidi="en-US"/>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C83710" w:rsidRDefault="00C83710">
                        <w:pPr>
                          <w:spacing w:after="0" w:line="21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bl>
                <w:p w:rsidR="00C83710" w:rsidRDefault="00C83710" w:rsidP="00C83710">
                  <w:pPr>
                    <w:rPr>
                      <w:sz w:val="2"/>
                      <w:szCs w:val="2"/>
                    </w:rPr>
                  </w:pP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После проведенного анализа влияния способов пропуска поездов на время восстановления движения в период и после предоставления «окна» в работе по</w:t>
      </w:r>
      <w:r w:rsidRPr="00C83710">
        <w:rPr>
          <w:rFonts w:ascii="Arial Unicode MS" w:eastAsia="Arial Unicode MS" w:hAnsi="Arial Unicode MS" w:cs="Arial Unicode MS"/>
          <w:color w:val="000000"/>
          <w:kern w:val="0"/>
          <w:sz w:val="24"/>
          <w:szCs w:val="24"/>
          <w:lang w:eastAsia="ru-RU" w:bidi="ru-RU"/>
        </w:rPr>
        <w:softHyphen/>
        <w:t>строены вариантные графики движения при двустороннем непакетном, двухсто</w:t>
      </w:r>
      <w:r w:rsidRPr="00C83710">
        <w:rPr>
          <w:rFonts w:ascii="Arial Unicode MS" w:eastAsia="Arial Unicode MS" w:hAnsi="Arial Unicode MS" w:cs="Arial Unicode MS"/>
          <w:color w:val="000000"/>
          <w:kern w:val="0"/>
          <w:sz w:val="24"/>
          <w:szCs w:val="24"/>
          <w:lang w:eastAsia="ru-RU" w:bidi="ru-RU"/>
        </w:rPr>
        <w:softHyphen/>
        <w:t>роннем пакетном, частично-пакетном пропуске, а так же пропуске соединёнными поездами, результаты представлены в таблице 3.</w:t>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Для оценки варианта организации пропуска поездов рассчитаны показатели задержек грузовых поездов. Расчеты проводились для размеров движения от 40 до 95 пар поездов в сутки для двухпутной линии. В качестве вводной информации принималось время перерыва от 8 до 24 ч. Так например на двухпутном участке с перерывами в движении от 8 до 24 ч., получены следующие результаты, при разме</w:t>
      </w:r>
      <w:r w:rsidRPr="00C83710">
        <w:rPr>
          <w:rFonts w:ascii="Arial Unicode MS" w:eastAsia="Arial Unicode MS" w:hAnsi="Arial Unicode MS" w:cs="Arial Unicode MS"/>
          <w:color w:val="000000"/>
          <w:kern w:val="0"/>
          <w:sz w:val="24"/>
          <w:szCs w:val="24"/>
          <w:lang w:eastAsia="ru-RU" w:bidi="ru-RU"/>
        </w:rPr>
        <w:softHyphen/>
        <w:t>рах движения 50 пар поездов поездо-часы задержки составят: 8-часового перерыва - 37 поездо-часов, 12-часового перерыва - 59 поездо-часов, 18-часового перерыва - 93 поездо-часа, 24-часового перерыва - 124 поездо-часа .</w:t>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Для оценки экономической эффективности применения разработанной мето</w:t>
      </w:r>
      <w:r w:rsidRPr="00C83710">
        <w:rPr>
          <w:rFonts w:ascii="Arial Unicode MS" w:eastAsia="Arial Unicode MS" w:hAnsi="Arial Unicode MS" w:cs="Arial Unicode MS"/>
          <w:color w:val="000000"/>
          <w:kern w:val="0"/>
          <w:sz w:val="24"/>
          <w:szCs w:val="24"/>
          <w:lang w:eastAsia="ru-RU" w:bidi="ru-RU"/>
        </w:rPr>
        <w:softHyphen/>
        <w:t>дики выполнены сравнительные расчеты по организации пропуска поездов. В ка</w:t>
      </w:r>
      <w:r w:rsidRPr="00C83710">
        <w:rPr>
          <w:rFonts w:ascii="Arial Unicode MS" w:eastAsia="Arial Unicode MS" w:hAnsi="Arial Unicode MS" w:cs="Arial Unicode MS"/>
          <w:color w:val="000000"/>
          <w:kern w:val="0"/>
          <w:sz w:val="24"/>
          <w:szCs w:val="24"/>
          <w:lang w:eastAsia="ru-RU" w:bidi="ru-RU"/>
        </w:rPr>
        <w:softHyphen/>
        <w:t>честве примера рассмотрено 12-часовое «окно». Длина закрытого перегона 20 км. Если принять среднесетевую стоимость поездо-часа равной: для грузовых поездов</w:t>
      </w:r>
      <w:r w:rsidRPr="00C83710">
        <w:rPr>
          <w:rFonts w:ascii="Arial Unicode MS" w:eastAsia="Arial Unicode MS" w:hAnsi="Arial Unicode MS" w:cs="Arial Unicode MS"/>
          <w:color w:val="000000"/>
          <w:kern w:val="0"/>
          <w:sz w:val="24"/>
          <w:szCs w:val="24"/>
          <w:lang w:eastAsia="ru-RU" w:bidi="ru-RU"/>
        </w:rPr>
        <w:br w:type="page"/>
        <w:t>2920 руб., а расходы на одну остановку грузового поезда 156 руб., то суммарные затраты составят: 2255тыс. рублей.</w:t>
      </w: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Сравнительная оценка существующего и оптимального вариантов пропуска поездов через перегон при перерыве в движении показала, что при выборе более рационального способа пропуска, затраты сокращаются на 37%.</w:t>
      </w:r>
    </w:p>
    <w:p w:rsidR="00C83710" w:rsidRPr="00C83710" w:rsidRDefault="00C83710" w:rsidP="00C83710">
      <w:pPr>
        <w:tabs>
          <w:tab w:val="clear" w:pos="709"/>
        </w:tabs>
        <w:suppressAutoHyphens w:val="0"/>
        <w:spacing w:after="403"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 главе четвертой представлен алгоритм и программный продукт, с помо</w:t>
      </w:r>
      <w:r w:rsidRPr="00C83710">
        <w:rPr>
          <w:rFonts w:ascii="Arial Unicode MS" w:eastAsia="Arial Unicode MS" w:hAnsi="Arial Unicode MS" w:cs="Arial Unicode MS"/>
          <w:color w:val="000000"/>
          <w:kern w:val="0"/>
          <w:sz w:val="24"/>
          <w:szCs w:val="24"/>
          <w:lang w:eastAsia="ru-RU" w:bidi="ru-RU"/>
        </w:rPr>
        <w:softHyphen/>
        <w:t>щью которого получены основные результаты, определена продолжительность восстановления графика движения и число задержанных поездов при разных спо</w:t>
      </w:r>
      <w:r w:rsidRPr="00C83710">
        <w:rPr>
          <w:rFonts w:ascii="Arial Unicode MS" w:eastAsia="Arial Unicode MS" w:hAnsi="Arial Unicode MS" w:cs="Arial Unicode MS"/>
          <w:color w:val="000000"/>
          <w:kern w:val="0"/>
          <w:sz w:val="24"/>
          <w:szCs w:val="24"/>
          <w:lang w:eastAsia="ru-RU" w:bidi="ru-RU"/>
        </w:rPr>
        <w:softHyphen/>
        <w:t>собах организации пропуска поездов при возникновении перерыва. По полученным результатам построены вариантные графики движения поездов (рисунки 5,6) при всех возможных способах организации движения во время, и после перерыва при условиях: «перерывами разной продолжительности, при разной технической осна</w:t>
      </w:r>
      <w:r w:rsidRPr="00C83710">
        <w:rPr>
          <w:rFonts w:ascii="Arial Unicode MS" w:eastAsia="Arial Unicode MS" w:hAnsi="Arial Unicode MS" w:cs="Arial Unicode MS"/>
          <w:color w:val="000000"/>
          <w:kern w:val="0"/>
          <w:sz w:val="24"/>
          <w:szCs w:val="24"/>
          <w:lang w:eastAsia="ru-RU" w:bidi="ru-RU"/>
        </w:rPr>
        <w:softHyphen/>
        <w:t>щенности и размерах движения на участках», которые подтвердили значения вре</w:t>
      </w:r>
      <w:r w:rsidRPr="00C83710">
        <w:rPr>
          <w:rFonts w:ascii="Arial Unicode MS" w:eastAsia="Arial Unicode MS" w:hAnsi="Arial Unicode MS" w:cs="Arial Unicode MS"/>
          <w:color w:val="000000"/>
          <w:kern w:val="0"/>
          <w:sz w:val="24"/>
          <w:szCs w:val="24"/>
          <w:lang w:eastAsia="ru-RU" w:bidi="ru-RU"/>
        </w:rPr>
        <w:softHyphen/>
        <w:t>мени восстановления графика движения, полученные в программе.</w:t>
      </w:r>
    </w:p>
    <w:p w:rsidR="00C83710" w:rsidRPr="00C83710" w:rsidRDefault="00C83710" w:rsidP="00C83710">
      <w:pPr>
        <w:framePr w:h="438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5894070" cy="2780030"/>
            <wp:effectExtent l="19050" t="0" r="0" b="0"/>
            <wp:docPr id="162" name="Рисунок 162" descr="C:\Users\Pavel\AppData\Local\Temp\Rar$DIa0.342\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Pavel\AppData\Local\Temp\Rar$DIa0.342\media\image7.jpeg"/>
                    <pic:cNvPicPr>
                      <a:picLocks noChangeAspect="1" noChangeArrowheads="1"/>
                    </pic:cNvPicPr>
                  </pic:nvPicPr>
                  <pic:blipFill>
                    <a:blip r:embed="rId17" cstate="print"/>
                    <a:srcRect/>
                    <a:stretch>
                      <a:fillRect/>
                    </a:stretch>
                  </pic:blipFill>
                  <pic:spPr bwMode="auto">
                    <a:xfrm>
                      <a:off x="0" y="0"/>
                      <a:ext cx="5894070" cy="2780030"/>
                    </a:xfrm>
                    <a:prstGeom prst="rect">
                      <a:avLst/>
                    </a:prstGeom>
                    <a:noFill/>
                    <a:ln w="9525">
                      <a:noFill/>
                      <a:miter lim="800000"/>
                      <a:headEnd/>
                      <a:tailEnd/>
                    </a:ln>
                  </pic:spPr>
                </pic:pic>
              </a:graphicData>
            </a:graphic>
          </wp:inline>
        </w:drawing>
      </w:r>
    </w:p>
    <w:p w:rsidR="00C83710" w:rsidRPr="00C83710" w:rsidRDefault="00C83710" w:rsidP="00C83710">
      <w:pPr>
        <w:framePr w:h="4382" w:wrap="notBeside" w:vAnchor="text" w:hAnchor="text" w:xAlign="center" w:y="1"/>
        <w:tabs>
          <w:tab w:val="clear" w:pos="709"/>
        </w:tabs>
        <w:suppressAutoHyphens w:val="0"/>
        <w:spacing w:after="135" w:line="220" w:lineRule="exact"/>
        <w:ind w:firstLine="0"/>
        <w:jc w:val="right"/>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Рисунок 5 -Вариантный график пропуска поездов на однопутном участке при 8ч</w:t>
      </w:r>
    </w:p>
    <w:p w:rsidR="00C83710" w:rsidRPr="00C83710" w:rsidRDefault="00C83710" w:rsidP="00C83710">
      <w:pPr>
        <w:framePr w:h="4382"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«окне».</w:t>
      </w: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before="471" w:after="0" w:line="389" w:lineRule="exact"/>
        <w:ind w:firstLine="58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 автоматизированной программе выбора технологии пропуска поездов по критерию минимизации времени восстановления графика движения, предусмотре</w:t>
      </w:r>
      <w:r w:rsidRPr="00C83710">
        <w:rPr>
          <w:rFonts w:ascii="Arial Unicode MS" w:eastAsia="Arial Unicode MS" w:hAnsi="Arial Unicode MS" w:cs="Arial Unicode MS"/>
          <w:color w:val="000000"/>
          <w:kern w:val="0"/>
          <w:sz w:val="24"/>
          <w:szCs w:val="24"/>
          <w:lang w:eastAsia="ru-RU" w:bidi="ru-RU"/>
        </w:rPr>
        <w:softHyphen/>
        <w:t>но:</w:t>
      </w:r>
    </w:p>
    <w:p w:rsidR="00C83710" w:rsidRPr="00C83710" w:rsidRDefault="00C83710" w:rsidP="00C83710">
      <w:pPr>
        <w:numPr>
          <w:ilvl w:val="0"/>
          <w:numId w:val="20"/>
        </w:numPr>
        <w:tabs>
          <w:tab w:val="clear" w:pos="709"/>
          <w:tab w:val="left" w:pos="967"/>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ведение банка данных технологических процессов работы участка;</w:t>
      </w:r>
    </w:p>
    <w:p w:rsidR="00C83710" w:rsidRPr="00C83710" w:rsidRDefault="00C83710" w:rsidP="00C83710">
      <w:pPr>
        <w:numPr>
          <w:ilvl w:val="0"/>
          <w:numId w:val="20"/>
        </w:numPr>
        <w:tabs>
          <w:tab w:val="clear" w:pos="709"/>
          <w:tab w:val="left" w:pos="922"/>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контроль прогнозных затруднений при пропуске поездопотоков по отдель</w:t>
      </w:r>
      <w:r w:rsidRPr="00C83710">
        <w:rPr>
          <w:rFonts w:ascii="Arial Unicode MS" w:eastAsia="Arial Unicode MS" w:hAnsi="Arial Unicode MS" w:cs="Arial Unicode MS"/>
          <w:color w:val="000000"/>
          <w:kern w:val="0"/>
          <w:sz w:val="24"/>
          <w:szCs w:val="24"/>
          <w:lang w:eastAsia="ru-RU" w:bidi="ru-RU"/>
        </w:rPr>
        <w:softHyphen/>
        <w:t>ным объектам инфраструктуры региона.</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tabs>
          <w:tab w:val="clear" w:pos="709"/>
        </w:tabs>
        <w:suppressAutoHyphens w:val="0"/>
        <w:spacing w:after="0" w:line="403" w:lineRule="exact"/>
        <w:ind w:firstLine="80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Работу алгоритма можно описать следующей последовательностью шагов: Шаг 1: Для заданных параметров участка, определяется максимальное коли</w:t>
      </w:r>
      <w:r w:rsidRPr="00C83710">
        <w:rPr>
          <w:rFonts w:ascii="Arial Unicode MS" w:eastAsia="Arial Unicode MS" w:hAnsi="Arial Unicode MS" w:cs="Arial Unicode MS"/>
          <w:color w:val="000000"/>
          <w:kern w:val="0"/>
          <w:sz w:val="24"/>
          <w:szCs w:val="24"/>
          <w:lang w:eastAsia="ru-RU" w:bidi="ru-RU"/>
        </w:rPr>
        <w:softHyphen/>
        <w:t>чество поездов в пакете (</w:t>
      </w:r>
      <w:r w:rsidRPr="00C83710">
        <w:rPr>
          <w:rFonts w:ascii="Times New Roman" w:eastAsia="Arial Unicode MS" w:hAnsi="Times New Roman" w:cs="Times New Roman"/>
          <w:i/>
          <w:iCs/>
          <w:color w:val="000000"/>
          <w:kern w:val="0"/>
          <w:sz w:val="24"/>
          <w:szCs w:val="24"/>
          <w:lang w:val="en-US" w:eastAsia="en-US" w:bidi="en-US"/>
        </w:rPr>
        <w:t>j</w:t>
      </w:r>
      <w:r w:rsidRPr="00C83710">
        <w:rPr>
          <w:rFonts w:ascii="Arial Unicode MS" w:eastAsia="Arial Unicode MS" w:hAnsi="Arial Unicode MS" w:cs="Arial Unicode MS"/>
          <w:color w:val="000000"/>
          <w:kern w:val="0"/>
          <w:sz w:val="24"/>
          <w:szCs w:val="24"/>
          <w:lang w:eastAsia="ru-RU" w:bidi="ru-RU"/>
        </w:rPr>
        <w:t>) для четного и нечетного направления движения поез</w:t>
      </w:r>
      <w:r w:rsidRPr="00C83710">
        <w:rPr>
          <w:rFonts w:ascii="Arial Unicode MS" w:eastAsia="Arial Unicode MS" w:hAnsi="Arial Unicode MS" w:cs="Arial Unicode MS"/>
          <w:color w:val="000000"/>
          <w:kern w:val="0"/>
          <w:sz w:val="24"/>
          <w:szCs w:val="24"/>
          <w:lang w:eastAsia="ru-RU" w:bidi="ru-RU"/>
        </w:rPr>
        <w:softHyphen/>
        <w:t>дов</w:t>
      </w:r>
    </w:p>
    <w:p w:rsidR="00C83710" w:rsidRPr="00C83710" w:rsidRDefault="00C83710" w:rsidP="00C83710">
      <w:pPr>
        <w:tabs>
          <w:tab w:val="clear" w:pos="709"/>
        </w:tabs>
        <w:suppressAutoHyphens w:val="0"/>
        <w:spacing w:after="0" w:line="220" w:lineRule="exact"/>
        <w:ind w:firstLine="0"/>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 xml:space="preserve">+ </w:t>
      </w:r>
      <w:r w:rsidRPr="00C83710">
        <w:rPr>
          <w:rFonts w:ascii="Times New Roman" w:eastAsia="Times New Roman" w:hAnsi="Times New Roman" w:cs="Times New Roman"/>
          <w:i/>
          <w:iCs/>
          <w:color w:val="000000"/>
          <w:spacing w:val="30"/>
          <w:kern w:val="0"/>
          <w:shd w:val="clear" w:color="auto" w:fill="FFFFFF"/>
          <w:lang w:eastAsia="ru-RU" w:bidi="ru-RU"/>
        </w:rPr>
        <w:t xml:space="preserve">I </w:t>
      </w:r>
      <w:r w:rsidRPr="00C83710">
        <w:rPr>
          <w:rFonts w:ascii="Times New Roman" w:eastAsia="Times New Roman" w:hAnsi="Times New Roman" w:cs="Times New Roman"/>
          <w:i/>
          <w:iCs/>
          <w:color w:val="000000"/>
          <w:spacing w:val="30"/>
          <w:kern w:val="0"/>
          <w:shd w:val="clear" w:color="auto" w:fill="FFFFFF"/>
          <w:vertAlign w:val="subscript"/>
          <w:lang w:eastAsia="ru-RU" w:bidi="ru-RU"/>
        </w:rPr>
        <w:t>—</w:t>
      </w:r>
      <w:r w:rsidRPr="00C83710">
        <w:rPr>
          <w:rFonts w:ascii="Times New Roman" w:eastAsia="Times New Roman" w:hAnsi="Times New Roman" w:cs="Times New Roman"/>
          <w:i/>
          <w:iCs/>
          <w:color w:val="000000"/>
          <w:spacing w:val="30"/>
          <w:kern w:val="0"/>
          <w:shd w:val="clear" w:color="auto" w:fill="FFFFFF"/>
          <w:lang w:eastAsia="ru-RU" w:bidi="ru-RU"/>
        </w:rPr>
        <w:t xml:space="preserve"> </w:t>
      </w:r>
      <w:r w:rsidRPr="00C83710">
        <w:rPr>
          <w:rFonts w:ascii="Times New Roman" w:eastAsia="Times New Roman" w:hAnsi="Times New Roman" w:cs="Times New Roman"/>
          <w:i/>
          <w:iCs/>
          <w:color w:val="000000"/>
          <w:spacing w:val="30"/>
          <w:kern w:val="0"/>
          <w:shd w:val="clear" w:color="auto" w:fill="FFFFFF"/>
          <w:lang w:val="en-US" w:eastAsia="en-US" w:bidi="en-US"/>
        </w:rPr>
        <w:t>I</w:t>
      </w:r>
      <w:r w:rsidRPr="00C83710">
        <w:rPr>
          <w:rFonts w:ascii="Times New Roman" w:eastAsia="Times New Roman" w:hAnsi="Times New Roman" w:cs="Times New Roman"/>
          <w:color w:val="000000"/>
          <w:kern w:val="0"/>
          <w:lang w:eastAsia="en-US" w:bidi="en-US"/>
        </w:rPr>
        <w:t xml:space="preserve"> (2</w:t>
      </w:r>
      <w:r w:rsidRPr="00C83710">
        <w:rPr>
          <w:rFonts w:ascii="Times New Roman" w:eastAsia="Times New Roman" w:hAnsi="Times New Roman" w:cs="Times New Roman"/>
          <w:color w:val="000000"/>
          <w:kern w:val="0"/>
          <w:lang w:val="en-US" w:eastAsia="en-US" w:bidi="en-US"/>
        </w:rPr>
        <w:t>I</w:t>
      </w:r>
      <w:r w:rsidRPr="00C83710">
        <w:rPr>
          <w:rFonts w:ascii="Times New Roman" w:eastAsia="Times New Roman" w:hAnsi="Times New Roman" w:cs="Times New Roman"/>
          <w:color w:val="000000"/>
          <w:kern w:val="0"/>
          <w:lang w:eastAsia="en-US" w:bidi="en-US"/>
        </w:rPr>
        <w:t xml:space="preserve"> </w:t>
      </w:r>
      <w:r w:rsidRPr="00C83710">
        <w:rPr>
          <w:rFonts w:ascii="Times New Roman" w:eastAsia="Times New Roman" w:hAnsi="Times New Roman" w:cs="Times New Roman"/>
          <w:color w:val="000000"/>
          <w:kern w:val="0"/>
          <w:lang w:eastAsia="ru-RU" w:bidi="ru-RU"/>
        </w:rPr>
        <w:t xml:space="preserve">- </w:t>
      </w:r>
      <w:r w:rsidRPr="00C83710">
        <w:rPr>
          <w:rFonts w:ascii="Times New Roman" w:eastAsia="Times New Roman" w:hAnsi="Times New Roman" w:cs="Times New Roman"/>
          <w:i/>
          <w:iCs/>
          <w:color w:val="000000"/>
          <w:spacing w:val="30"/>
          <w:kern w:val="0"/>
          <w:shd w:val="clear" w:color="auto" w:fill="FFFFFF"/>
          <w:lang w:val="en-US" w:eastAsia="en-US" w:bidi="en-US"/>
        </w:rPr>
        <w:t>T</w:t>
      </w:r>
      <w:r w:rsidRPr="00C83710">
        <w:rPr>
          <w:rFonts w:ascii="Times New Roman" w:eastAsia="Times New Roman" w:hAnsi="Times New Roman" w:cs="Times New Roman"/>
          <w:color w:val="000000"/>
          <w:kern w:val="0"/>
          <w:lang w:eastAsia="en-US" w:bidi="en-US"/>
        </w:rPr>
        <w:t xml:space="preserve"> </w:t>
      </w:r>
      <w:r w:rsidRPr="00C83710">
        <w:rPr>
          <w:rFonts w:ascii="Times New Roman" w:eastAsia="Times New Roman" w:hAnsi="Times New Roman" w:cs="Times New Roman"/>
          <w:color w:val="000000"/>
          <w:kern w:val="0"/>
          <w:lang w:eastAsia="ru-RU" w:bidi="ru-RU"/>
        </w:rPr>
        <w:t>)</w:t>
      </w:r>
    </w:p>
    <w:p w:rsidR="00C83710" w:rsidRPr="00C83710" w:rsidRDefault="00C83710" w:rsidP="00C83710">
      <w:pPr>
        <w:tabs>
          <w:tab w:val="clear" w:pos="709"/>
          <w:tab w:val="left" w:pos="782"/>
        </w:tabs>
        <w:suppressAutoHyphens w:val="0"/>
        <w:spacing w:after="192" w:line="130" w:lineRule="exact"/>
        <w:ind w:firstLine="0"/>
        <w:rPr>
          <w:rFonts w:ascii="Times New Roman" w:eastAsia="Times New Roman" w:hAnsi="Times New Roman" w:cs="Times New Roman"/>
          <w:i/>
          <w:iCs/>
          <w:kern w:val="0"/>
          <w:sz w:val="13"/>
          <w:szCs w:val="13"/>
          <w:lang w:eastAsia="ru-RU" w:bidi="ru-RU"/>
        </w:rPr>
      </w:pPr>
      <w:r w:rsidRPr="00C83710">
        <w:rPr>
          <w:rFonts w:ascii="Times New Roman" w:eastAsia="Times New Roman" w:hAnsi="Times New Roman" w:cs="Times New Roman"/>
          <w:i/>
          <w:iCs/>
          <w:kern w:val="0"/>
          <w:sz w:val="13"/>
          <w:szCs w:val="13"/>
          <w:lang w:eastAsia="ru-RU" w:bidi="ru-RU"/>
        </w:rPr>
        <w:pict>
          <v:shape id="_x0000_s1758" type="#_x0000_t202" style="position:absolute;left:0;text-align:left;margin-left:168.1pt;margin-top:1.45pt;width:22.55pt;height:14.9pt;z-index:-251603968;mso-wrap-distance-left:5pt;mso-wrap-distance-top:6.1pt;mso-wrap-distance-right:48.25pt;mso-wrap-distance-bottom:11.5pt;mso-position-horizontal-relative:margin" filled="f" stroked="f">
            <v:textbox style="mso-fit-shape-to-text:t" inset="0,0,0,0">
              <w:txbxContent>
                <w:p w:rsidR="00C83710" w:rsidRDefault="00C83710" w:rsidP="00C83710">
                  <w:pPr>
                    <w:pStyle w:val="4ff2"/>
                    <w:shd w:val="clear" w:color="auto" w:fill="auto"/>
                    <w:spacing w:line="240" w:lineRule="exact"/>
                  </w:pPr>
                  <w:r>
                    <w:rPr>
                      <w:rStyle w:val="4Exact"/>
                    </w:rPr>
                    <w:t xml:space="preserve">j </w:t>
                  </w:r>
                  <w:r>
                    <w:rPr>
                      <w:rStyle w:val="4Exact"/>
                      <w:lang w:eastAsia="ru-RU" w:bidi="ru-RU"/>
                    </w:rPr>
                    <w:t>&lt;■</w:t>
                  </w:r>
                </w:p>
              </w:txbxContent>
            </v:textbox>
            <w10:wrap type="square" side="right" anchorx="margin"/>
          </v:shape>
        </w:pict>
      </w:r>
      <w:r w:rsidRPr="00C83710">
        <w:rPr>
          <w:rFonts w:ascii="Times New Roman" w:eastAsia="Times New Roman" w:hAnsi="Times New Roman" w:cs="Times New Roman"/>
          <w:i/>
          <w:iCs/>
          <w:color w:val="000000"/>
          <w:kern w:val="0"/>
          <w:sz w:val="13"/>
          <w:szCs w:val="13"/>
          <w:lang w:eastAsia="ru-RU" w:bidi="ru-RU"/>
        </w:rPr>
        <w:t>восст</w:t>
      </w:r>
      <w:r w:rsidRPr="00C83710">
        <w:rPr>
          <w:rFonts w:ascii="Times New Roman" w:eastAsia="Times New Roman" w:hAnsi="Times New Roman" w:cs="Times New Roman"/>
          <w:i/>
          <w:iCs/>
          <w:color w:val="000000"/>
          <w:kern w:val="0"/>
          <w:sz w:val="13"/>
          <w:szCs w:val="13"/>
          <w:lang w:eastAsia="ru-RU" w:bidi="ru-RU"/>
        </w:rPr>
        <w:tab/>
        <w:t>н восст пер</w:t>
      </w:r>
    </w:p>
    <w:p w:rsidR="00C83710" w:rsidRPr="00C83710" w:rsidRDefault="00C83710" w:rsidP="00C83710">
      <w:pPr>
        <w:tabs>
          <w:tab w:val="clear" w:pos="709"/>
          <w:tab w:val="left" w:pos="2198"/>
        </w:tabs>
        <w:suppressAutoHyphens w:val="0"/>
        <w:spacing w:after="0" w:line="240"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pict>
          <v:shape id="_x0000_s1759" type="#_x0000_t202" style="position:absolute;left:0;text-align:left;margin-left:261.25pt;margin-top:-6.85pt;width:12.95pt;height:14.1pt;z-index:-251602944;mso-wrap-distance-left:5pt;mso-wrap-distance-right:79.7pt;mso-wrap-distance-bottom:4.75pt;mso-position-horizontal-relative:margin" filled="f" stroked="f">
            <v:textbox style="mso-fit-shape-to-text:t" inset="0,0,0,0">
              <w:txbxContent>
                <w:p w:rsidR="00C83710" w:rsidRDefault="00C83710" w:rsidP="00C83710">
                  <w:pPr>
                    <w:pStyle w:val="204"/>
                    <w:shd w:val="clear" w:color="auto" w:fill="auto"/>
                    <w:spacing w:line="220" w:lineRule="exact"/>
                  </w:pPr>
                  <w:r>
                    <w:rPr>
                      <w:color w:val="000000"/>
                    </w:rPr>
                    <w:t></w:t>
                  </w:r>
                </w:p>
              </w:txbxContent>
            </v:textbox>
            <w10:wrap type="square" side="right" anchorx="margin"/>
          </v:shape>
        </w:pict>
      </w:r>
      <w:r w:rsidRPr="00C83710">
        <w:rPr>
          <w:rFonts w:ascii="Arial Unicode MS" w:eastAsia="Arial Unicode MS" w:hAnsi="Arial Unicode MS" w:cs="Arial Unicode MS"/>
          <w:color w:val="000000"/>
          <w:kern w:val="0"/>
          <w:sz w:val="24"/>
          <w:szCs w:val="24"/>
          <w:lang w:eastAsia="ru-RU" w:bidi="ru-RU"/>
        </w:rPr>
        <w:pict>
          <v:shape id="_x0000_s1760" type="#_x0000_t202" style="position:absolute;left:0;text-align:left;margin-left:10.2pt;margin-top:-371.5pt;width:452.4pt;height:216.5pt;z-index:-251601920;mso-wrap-distance-left:5pt;mso-wrap-distance-right:5.75pt;mso-position-horizontal-relative:margin" wrapcoords="0 0 20967 0 20967 19819 21600 20327 21600 21600 65 21600 65 20327 0 19819 0 0" filled="f" stroked="f">
            <v:textbox style="mso-fit-shape-to-text:t" inset="0,0,0,0">
              <w:txbxContent>
                <w:p w:rsidR="00C83710" w:rsidRDefault="00C83710" w:rsidP="00C83710">
                  <w:pPr>
                    <w:jc w:val="center"/>
                    <w:rPr>
                      <w:sz w:val="2"/>
                      <w:szCs w:val="2"/>
                    </w:rPr>
                  </w:pPr>
                  <w:r>
                    <w:rPr>
                      <w:rFonts w:ascii="Arial Unicode MS" w:eastAsia="Arial Unicode MS" w:hAnsi="Arial Unicode MS" w:cs="Arial Unicode MS"/>
                      <w:b/>
                      <w:bCs/>
                      <w:noProof/>
                      <w:lang w:eastAsia="ru-RU"/>
                    </w:rPr>
                    <w:drawing>
                      <wp:inline distT="0" distB="0" distL="0" distR="0">
                        <wp:extent cx="5758180" cy="2755265"/>
                        <wp:effectExtent l="19050" t="0" r="0" b="0"/>
                        <wp:docPr id="166" name="Рисунок 166" descr="C:\Users\Pavel\AppData\Local\Temp\Rar$DIa0.342\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Pavel\AppData\Local\Temp\Rar$DIa0.342\media\image8.jpeg"/>
                                <pic:cNvPicPr>
                                  <a:picLocks noChangeAspect="1" noChangeArrowheads="1"/>
                                </pic:cNvPicPr>
                              </pic:nvPicPr>
                              <pic:blipFill>
                                <a:blip r:embed="rId18"/>
                                <a:srcRect/>
                                <a:stretch>
                                  <a:fillRect/>
                                </a:stretch>
                              </pic:blipFill>
                              <pic:spPr bwMode="auto">
                                <a:xfrm>
                                  <a:off x="0" y="0"/>
                                  <a:ext cx="5758180" cy="2755265"/>
                                </a:xfrm>
                                <a:prstGeom prst="rect">
                                  <a:avLst/>
                                </a:prstGeom>
                                <a:noFill/>
                                <a:ln w="9525">
                                  <a:noFill/>
                                  <a:miter lim="800000"/>
                                  <a:headEnd/>
                                  <a:tailEnd/>
                                </a:ln>
                              </pic:spPr>
                            </pic:pic>
                          </a:graphicData>
                        </a:graphic>
                      </wp:inline>
                    </w:drawing>
                  </w:r>
                </w:p>
                <w:p w:rsidR="00C83710" w:rsidRDefault="00C83710" w:rsidP="00C83710">
                  <w:pPr>
                    <w:pStyle w:val="affffffffffffffffff2"/>
                    <w:shd w:val="clear" w:color="auto" w:fill="auto"/>
                    <w:spacing w:line="220" w:lineRule="exact"/>
                    <w:jc w:val="lef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sidRPr="00C83710">
        <w:rPr>
          <w:rFonts w:ascii="Arial Unicode MS" w:eastAsia="Arial Unicode MS" w:hAnsi="Arial Unicode MS" w:cs="Arial Unicode MS"/>
          <w:color w:val="000000"/>
          <w:kern w:val="0"/>
          <w:sz w:val="24"/>
          <w:szCs w:val="24"/>
          <w:lang w:eastAsia="ru-RU" w:bidi="ru-RU"/>
        </w:rPr>
        <w:t>•</w:t>
      </w:r>
      <w:r w:rsidRPr="00C83710">
        <w:rPr>
          <w:rFonts w:ascii="Arial Unicode MS" w:eastAsia="Arial Unicode MS" w:hAnsi="Arial Unicode MS" w:cs="Arial Unicode MS"/>
          <w:color w:val="000000"/>
          <w:kern w:val="0"/>
          <w:sz w:val="24"/>
          <w:szCs w:val="24"/>
          <w:lang w:eastAsia="ru-RU" w:bidi="ru-RU"/>
        </w:rPr>
        <w:tab/>
        <w:t>(7)</w:t>
      </w:r>
    </w:p>
    <w:p w:rsidR="00C83710" w:rsidRPr="00C83710" w:rsidRDefault="00C83710" w:rsidP="00C83710">
      <w:pPr>
        <w:tabs>
          <w:tab w:val="clear" w:pos="709"/>
        </w:tabs>
        <w:suppressAutoHyphens w:val="0"/>
        <w:spacing w:after="0" w:line="398" w:lineRule="exact"/>
        <w:ind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xml:space="preserve">Шаг 2: Накладывая ограничения на расчетные значения </w:t>
      </w:r>
      <w:r w:rsidRPr="00C83710">
        <w:rPr>
          <w:rFonts w:ascii="Times New Roman" w:eastAsia="Arial Unicode MS" w:hAnsi="Times New Roman" w:cs="Times New Roman"/>
          <w:i/>
          <w:iCs/>
          <w:color w:val="000000"/>
          <w:kern w:val="0"/>
          <w:sz w:val="24"/>
          <w:szCs w:val="24"/>
          <w:lang w:val="en-US" w:eastAsia="en-US" w:bidi="en-US"/>
        </w:rPr>
        <w:t>j</w:t>
      </w:r>
      <w:r w:rsidRPr="00C83710">
        <w:rPr>
          <w:rFonts w:ascii="Arial Unicode MS" w:eastAsia="Arial Unicode MS" w:hAnsi="Arial Unicode MS" w:cs="Arial Unicode MS"/>
          <w:color w:val="000000"/>
          <w:kern w:val="0"/>
          <w:sz w:val="24"/>
          <w:szCs w:val="24"/>
          <w:lang w:eastAsia="ru-RU" w:bidi="ru-RU"/>
        </w:rPr>
        <w:t xml:space="preserve">, определяется возможность применения пакетного, частично-пакетного, непакетного вариантов пропуска. На данном шаге проверяется выполнение условия </w:t>
      </w:r>
      <w:r w:rsidRPr="00C83710">
        <w:rPr>
          <w:rFonts w:ascii="Times New Roman" w:eastAsia="Arial Unicode MS" w:hAnsi="Times New Roman" w:cs="Times New Roman"/>
          <w:i/>
          <w:iCs/>
          <w:color w:val="000000"/>
          <w:kern w:val="0"/>
          <w:sz w:val="24"/>
          <w:szCs w:val="24"/>
          <w:lang w:val="en-US" w:eastAsia="en-US" w:bidi="en-US"/>
        </w:rPr>
        <w:t>j</w:t>
      </w:r>
      <w:r w:rsidRPr="00C83710">
        <w:rPr>
          <w:rFonts w:ascii="Times New Roman" w:eastAsia="Arial Unicode MS" w:hAnsi="Times New Roman" w:cs="Times New Roman"/>
          <w:i/>
          <w:iCs/>
          <w:color w:val="000000"/>
          <w:kern w:val="0"/>
          <w:sz w:val="24"/>
          <w:szCs w:val="24"/>
          <w:lang w:eastAsia="en-US" w:bidi="en-US"/>
        </w:rPr>
        <w:t xml:space="preserve"> </w:t>
      </w:r>
      <w:r w:rsidRPr="00C83710">
        <w:rPr>
          <w:rFonts w:ascii="Times New Roman" w:eastAsia="Arial Unicode MS" w:hAnsi="Times New Roman" w:cs="Times New Roman"/>
          <w:i/>
          <w:iCs/>
          <w:color w:val="000000"/>
          <w:kern w:val="0"/>
          <w:sz w:val="24"/>
          <w:szCs w:val="24"/>
          <w:lang w:eastAsia="ru-RU" w:bidi="ru-RU"/>
        </w:rPr>
        <w:t>&lt;</w:t>
      </w:r>
      <w:r w:rsidRPr="00C83710">
        <w:rPr>
          <w:rFonts w:ascii="Arial Unicode MS" w:eastAsia="Arial Unicode MS" w:hAnsi="Arial Unicode MS" w:cs="Arial Unicode MS"/>
          <w:color w:val="000000"/>
          <w:kern w:val="0"/>
          <w:sz w:val="24"/>
          <w:szCs w:val="24"/>
          <w:lang w:eastAsia="ru-RU" w:bidi="ru-RU"/>
        </w:rPr>
        <w:t xml:space="preserve"> 2. При положи</w:t>
      </w:r>
      <w:r w:rsidRPr="00C83710">
        <w:rPr>
          <w:rFonts w:ascii="Arial Unicode MS" w:eastAsia="Arial Unicode MS" w:hAnsi="Arial Unicode MS" w:cs="Arial Unicode MS"/>
          <w:color w:val="000000"/>
          <w:kern w:val="0"/>
          <w:sz w:val="24"/>
          <w:szCs w:val="24"/>
          <w:lang w:eastAsia="ru-RU" w:bidi="ru-RU"/>
        </w:rPr>
        <w:softHyphen/>
        <w:t>тельном результате алгоритм переходит к выполнению Шага 4 (применение непа</w:t>
      </w:r>
      <w:r w:rsidRPr="00C83710">
        <w:rPr>
          <w:rFonts w:ascii="Arial Unicode MS" w:eastAsia="Arial Unicode MS" w:hAnsi="Arial Unicode MS" w:cs="Arial Unicode MS"/>
          <w:color w:val="000000"/>
          <w:kern w:val="0"/>
          <w:sz w:val="24"/>
          <w:szCs w:val="24"/>
          <w:lang w:eastAsia="ru-RU" w:bidi="ru-RU"/>
        </w:rPr>
        <w:softHyphen/>
        <w:t>кетного типа графика), в противном случае к выполнению Шага 3 (применение па</w:t>
      </w:r>
      <w:r w:rsidRPr="00C83710">
        <w:rPr>
          <w:rFonts w:ascii="Arial Unicode MS" w:eastAsia="Arial Unicode MS" w:hAnsi="Arial Unicode MS" w:cs="Arial Unicode MS"/>
          <w:color w:val="000000"/>
          <w:kern w:val="0"/>
          <w:sz w:val="24"/>
          <w:szCs w:val="24"/>
          <w:lang w:eastAsia="ru-RU" w:bidi="ru-RU"/>
        </w:rPr>
        <w:softHyphen/>
        <w:t>кетного, частично-пакетного типов графика).</w:t>
      </w:r>
    </w:p>
    <w:p w:rsidR="00C83710" w:rsidRPr="00C83710" w:rsidRDefault="00C83710" w:rsidP="00C83710">
      <w:pPr>
        <w:tabs>
          <w:tab w:val="clear" w:pos="709"/>
        </w:tabs>
        <w:suppressAutoHyphens w:val="0"/>
        <w:spacing w:after="0" w:line="398" w:lineRule="exact"/>
        <w:ind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Шаг 3: Предполагается использование пакетного и частично пакетного спо</w:t>
      </w:r>
      <w:r w:rsidRPr="00C83710">
        <w:rPr>
          <w:rFonts w:ascii="Arial Unicode MS" w:eastAsia="Arial Unicode MS" w:hAnsi="Arial Unicode MS" w:cs="Arial Unicode MS"/>
          <w:color w:val="000000"/>
          <w:kern w:val="0"/>
          <w:sz w:val="24"/>
          <w:szCs w:val="24"/>
          <w:lang w:eastAsia="ru-RU" w:bidi="ru-RU"/>
        </w:rPr>
        <w:softHyphen/>
        <w:t>собов пропуска поездов. Проверяется на соответствие ограничению, связанным с числом путей на станциях (</w:t>
      </w:r>
      <w:r w:rsidRPr="00C83710">
        <w:rPr>
          <w:rFonts w:ascii="Times New Roman" w:eastAsia="Arial Unicode MS" w:hAnsi="Times New Roman" w:cs="Times New Roman"/>
          <w:i/>
          <w:iCs/>
          <w:color w:val="000000"/>
          <w:kern w:val="0"/>
          <w:sz w:val="24"/>
          <w:szCs w:val="24"/>
          <w:lang w:val="en-US" w:eastAsia="en-US" w:bidi="en-US"/>
        </w:rPr>
        <w:t>G</w:t>
      </w:r>
      <w:r w:rsidRPr="00C83710">
        <w:rPr>
          <w:rFonts w:ascii="Times New Roman" w:eastAsia="Arial Unicode MS" w:hAnsi="Times New Roman" w:cs="Times New Roman"/>
          <w:i/>
          <w:iCs/>
          <w:color w:val="000000"/>
          <w:kern w:val="0"/>
          <w:sz w:val="24"/>
          <w:szCs w:val="24"/>
          <w:vertAlign w:val="subscript"/>
          <w:lang w:val="en-US" w:eastAsia="en-US" w:bidi="en-US"/>
        </w:rPr>
        <w:t>s</w:t>
      </w:r>
      <w:r w:rsidRPr="00C83710">
        <w:rPr>
          <w:rFonts w:ascii="Times New Roman" w:eastAsia="Arial Unicode MS" w:hAnsi="Times New Roman" w:cs="Times New Roman"/>
          <w:i/>
          <w:iCs/>
          <w:color w:val="000000"/>
          <w:kern w:val="0"/>
          <w:sz w:val="24"/>
          <w:szCs w:val="24"/>
          <w:lang w:eastAsia="en-US" w:bidi="en-US"/>
        </w:rPr>
        <w:t xml:space="preserve"> </w:t>
      </w:r>
      <w:r w:rsidRPr="00C83710">
        <w:rPr>
          <w:rFonts w:ascii="Times New Roman" w:eastAsia="Arial Unicode MS" w:hAnsi="Times New Roman" w:cs="Times New Roman"/>
          <w:i/>
          <w:iCs/>
          <w:color w:val="000000"/>
          <w:kern w:val="0"/>
          <w:sz w:val="24"/>
          <w:szCs w:val="24"/>
          <w:lang w:eastAsia="ru-RU" w:bidi="ru-RU"/>
        </w:rPr>
        <w:t xml:space="preserve">&gt; </w:t>
      </w:r>
      <w:r w:rsidRPr="00C83710">
        <w:rPr>
          <w:rFonts w:ascii="Times New Roman" w:eastAsia="Arial Unicode MS" w:hAnsi="Times New Roman" w:cs="Times New Roman"/>
          <w:i/>
          <w:iCs/>
          <w:color w:val="000000"/>
          <w:kern w:val="0"/>
          <w:sz w:val="24"/>
          <w:szCs w:val="24"/>
          <w:lang w:val="en-US" w:eastAsia="en-US" w:bidi="en-US"/>
        </w:rPr>
        <w:t>j</w:t>
      </w:r>
      <w:r w:rsidRPr="00C83710">
        <w:rPr>
          <w:rFonts w:ascii="Arial Unicode MS" w:eastAsia="Arial Unicode MS" w:hAnsi="Arial Unicode MS" w:cs="Arial Unicode MS"/>
          <w:color w:val="000000"/>
          <w:kern w:val="0"/>
          <w:sz w:val="24"/>
          <w:szCs w:val="24"/>
          <w:lang w:eastAsia="ru-RU" w:bidi="ru-RU"/>
        </w:rPr>
        <w:t>). При положительном результате операции срав</w:t>
      </w:r>
      <w:r w:rsidRPr="00C83710">
        <w:rPr>
          <w:rFonts w:ascii="Arial Unicode MS" w:eastAsia="Arial Unicode MS" w:hAnsi="Arial Unicode MS" w:cs="Arial Unicode MS"/>
          <w:color w:val="000000"/>
          <w:kern w:val="0"/>
          <w:sz w:val="24"/>
          <w:szCs w:val="24"/>
          <w:lang w:eastAsia="ru-RU" w:bidi="ru-RU"/>
        </w:rPr>
        <w:softHyphen/>
        <w:t xml:space="preserve">нения алгоритм переходит к выполнению Шага 4, в противном случае величина </w:t>
      </w:r>
      <w:r w:rsidRPr="00C83710">
        <w:rPr>
          <w:rFonts w:ascii="Times New Roman" w:eastAsia="Arial Unicode MS" w:hAnsi="Times New Roman" w:cs="Times New Roman"/>
          <w:i/>
          <w:iCs/>
          <w:color w:val="000000"/>
          <w:kern w:val="0"/>
          <w:sz w:val="24"/>
          <w:szCs w:val="24"/>
          <w:lang w:val="en-US" w:eastAsia="en-US" w:bidi="en-US"/>
        </w:rPr>
        <w:t>j</w:t>
      </w:r>
      <w:r w:rsidRPr="00C83710">
        <w:rPr>
          <w:rFonts w:ascii="Times New Roman" w:eastAsia="Arial Unicode MS" w:hAnsi="Times New Roman" w:cs="Times New Roman"/>
          <w:i/>
          <w:iC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eastAsia="ru-RU" w:bidi="ru-RU"/>
        </w:rPr>
        <w:t>корректируется, путем уменьшения на единицу, алгоритм переходит к выполнению Шага 2.</w:t>
      </w:r>
    </w:p>
    <w:p w:rsidR="00C83710" w:rsidRPr="00C83710" w:rsidRDefault="00C83710" w:rsidP="00C83710">
      <w:pPr>
        <w:tabs>
          <w:tab w:val="clear" w:pos="709"/>
        </w:tabs>
        <w:suppressAutoHyphens w:val="0"/>
        <w:spacing w:after="0" w:line="394" w:lineRule="exact"/>
        <w:ind w:firstLine="80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Шаг 4: Проводятся вычисления для определения времени восстановления движения поездов (формулы 2, 3). Для непакетного способа пропуска поездов - пе</w:t>
      </w:r>
      <w:r w:rsidRPr="00C83710">
        <w:rPr>
          <w:rFonts w:ascii="Arial Unicode MS" w:eastAsia="Arial Unicode MS" w:hAnsi="Arial Unicode MS" w:cs="Arial Unicode MS"/>
          <w:color w:val="000000"/>
          <w:kern w:val="0"/>
          <w:sz w:val="24"/>
          <w:szCs w:val="24"/>
          <w:lang w:eastAsia="ru-RU" w:bidi="ru-RU"/>
        </w:rPr>
        <w:softHyphen/>
        <w:t>реход к Шагу 6, в остальных случаях - переход к Шагу 5.</w:t>
      </w:r>
      <w:r w:rsidRPr="00C83710">
        <w:rPr>
          <w:rFonts w:ascii="Arial Unicode MS" w:eastAsia="Arial Unicode MS" w:hAnsi="Arial Unicode MS" w:cs="Arial Unicode MS"/>
          <w:color w:val="000000"/>
          <w:kern w:val="0"/>
          <w:sz w:val="24"/>
          <w:szCs w:val="24"/>
          <w:lang w:eastAsia="ru-RU" w:bidi="ru-RU"/>
        </w:rPr>
        <w:br w:type="page"/>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val="uk-UA" w:eastAsia="uk-UA" w:bidi="uk-UA"/>
        </w:rPr>
        <w:t xml:space="preserve">Шаг 5: </w:t>
      </w:r>
      <w:r w:rsidRPr="00C83710">
        <w:rPr>
          <w:rFonts w:ascii="Arial Unicode MS" w:eastAsia="Arial Unicode MS" w:hAnsi="Arial Unicode MS" w:cs="Arial Unicode MS"/>
          <w:color w:val="000000"/>
          <w:kern w:val="0"/>
          <w:sz w:val="24"/>
          <w:szCs w:val="24"/>
          <w:lang w:eastAsia="ru-RU" w:bidi="ru-RU"/>
        </w:rPr>
        <w:t>Сравнение полученных результатов для пакетного и частично</w:t>
      </w:r>
      <w:r w:rsidRPr="00C83710">
        <w:rPr>
          <w:rFonts w:ascii="Arial Unicode MS" w:eastAsia="Arial Unicode MS" w:hAnsi="Arial Unicode MS" w:cs="Arial Unicode MS"/>
          <w:color w:val="000000"/>
          <w:kern w:val="0"/>
          <w:sz w:val="24"/>
          <w:szCs w:val="24"/>
          <w:lang w:eastAsia="ru-RU" w:bidi="ru-RU"/>
        </w:rPr>
        <w:softHyphen/>
        <w:t>пакетного типов графика, результатом которого является выбор способа пропуска поездов, переход к Шагу 6.</w:t>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Шаг 6: Накопление полученных результатов в банке данных способов про</w:t>
      </w:r>
      <w:r w:rsidRPr="00C83710">
        <w:rPr>
          <w:rFonts w:ascii="Arial Unicode MS" w:eastAsia="Arial Unicode MS" w:hAnsi="Arial Unicode MS" w:cs="Arial Unicode MS"/>
          <w:color w:val="000000"/>
          <w:kern w:val="0"/>
          <w:sz w:val="24"/>
          <w:szCs w:val="24"/>
          <w:lang w:eastAsia="ru-RU" w:bidi="ru-RU"/>
        </w:rPr>
        <w:softHyphen/>
        <w:t>пуска поездов.</w:t>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Шаг 7: Определение возможных комбинаций числа и продолжительности «окон», заполнение таблицы продолжительностей «окон» - времени восстановле</w:t>
      </w:r>
      <w:r w:rsidRPr="00C83710">
        <w:rPr>
          <w:rFonts w:ascii="Arial Unicode MS" w:eastAsia="Arial Unicode MS" w:hAnsi="Arial Unicode MS" w:cs="Arial Unicode MS"/>
          <w:color w:val="000000"/>
          <w:kern w:val="0"/>
          <w:sz w:val="24"/>
          <w:szCs w:val="24"/>
          <w:lang w:eastAsia="ru-RU" w:bidi="ru-RU"/>
        </w:rPr>
        <w:softHyphen/>
        <w:t>ния движения. Выбор продолжительности окна - переход к Шагу 1, при заполне</w:t>
      </w:r>
      <w:r w:rsidRPr="00C83710">
        <w:rPr>
          <w:rFonts w:ascii="Arial Unicode MS" w:eastAsia="Arial Unicode MS" w:hAnsi="Arial Unicode MS" w:cs="Arial Unicode MS"/>
          <w:color w:val="000000"/>
          <w:kern w:val="0"/>
          <w:sz w:val="24"/>
          <w:szCs w:val="24"/>
          <w:lang w:eastAsia="ru-RU" w:bidi="ru-RU"/>
        </w:rPr>
        <w:softHyphen/>
        <w:t>нии таблицы - переход к Шагу 8.</w:t>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Шаг 8: Обработка накопленных результатов, расчет суммарного времени восстановления движения для разных комбинаций окон по формуле 4. Выводы значений - оптимальное количество «окон», их продолжительность и суммарное время восстановление, способ организации пропуска поездов для каждого переры</w:t>
      </w:r>
      <w:r w:rsidRPr="00C83710">
        <w:rPr>
          <w:rFonts w:ascii="Arial Unicode MS" w:eastAsia="Arial Unicode MS" w:hAnsi="Arial Unicode MS" w:cs="Arial Unicode MS"/>
          <w:color w:val="000000"/>
          <w:kern w:val="0"/>
          <w:sz w:val="24"/>
          <w:szCs w:val="24"/>
          <w:lang w:eastAsia="ru-RU" w:bidi="ru-RU"/>
        </w:rPr>
        <w:softHyphen/>
        <w:t>ва в движении в сравнении с исходно-заданной (запрошенной) продолжительно</w:t>
      </w:r>
      <w:r w:rsidRPr="00C83710">
        <w:rPr>
          <w:rFonts w:ascii="Arial Unicode MS" w:eastAsia="Arial Unicode MS" w:hAnsi="Arial Unicode MS" w:cs="Arial Unicode MS"/>
          <w:color w:val="000000"/>
          <w:kern w:val="0"/>
          <w:sz w:val="24"/>
          <w:szCs w:val="24"/>
          <w:lang w:eastAsia="ru-RU" w:bidi="ru-RU"/>
        </w:rPr>
        <w:softHyphen/>
        <w:t>стью «окна».</w:t>
      </w:r>
    </w:p>
    <w:p w:rsidR="00C83710" w:rsidRPr="00C83710" w:rsidRDefault="00C83710" w:rsidP="00C83710">
      <w:pPr>
        <w:tabs>
          <w:tab w:val="clear" w:pos="709"/>
        </w:tabs>
        <w:suppressAutoHyphens w:val="0"/>
        <w:spacing w:after="0" w:line="389" w:lineRule="exact"/>
        <w:ind w:firstLine="74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Расчеты, проведенные для участка региона, показали, что, когда техниче</w:t>
      </w:r>
      <w:r w:rsidRPr="00C83710">
        <w:rPr>
          <w:rFonts w:ascii="Arial Unicode MS" w:eastAsia="Arial Unicode MS" w:hAnsi="Arial Unicode MS" w:cs="Arial Unicode MS"/>
          <w:color w:val="000000"/>
          <w:kern w:val="0"/>
          <w:sz w:val="24"/>
          <w:szCs w:val="24"/>
          <w:lang w:eastAsia="ru-RU" w:bidi="ru-RU"/>
        </w:rPr>
        <w:softHyphen/>
        <w:t>ская оснащенность участка позволяет пропускать поезда соединенными во время перерыва, влияние расположения ремонтируемого участка по отношению к техни</w:t>
      </w:r>
      <w:r w:rsidRPr="00C83710">
        <w:rPr>
          <w:rFonts w:ascii="Arial Unicode MS" w:eastAsia="Arial Unicode MS" w:hAnsi="Arial Unicode MS" w:cs="Arial Unicode MS"/>
          <w:color w:val="000000"/>
          <w:kern w:val="0"/>
          <w:sz w:val="24"/>
          <w:szCs w:val="24"/>
          <w:lang w:eastAsia="ru-RU" w:bidi="ru-RU"/>
        </w:rPr>
        <w:softHyphen/>
        <w:t>ческой станции сокращается и затраты от простоя поездов уменьшаются на 30 % по сравнению с затратами, которые мы получаем при хаотичном пропуске поездов, и на 10 % при возможности пропуска поездов пакетами. На двухпутных линиях при «окнах» 6-12 ч минимальное время восстановления получено при частично</w:t>
      </w:r>
      <w:r w:rsidRPr="00C83710">
        <w:rPr>
          <w:rFonts w:ascii="Arial Unicode MS" w:eastAsia="Arial Unicode MS" w:hAnsi="Arial Unicode MS" w:cs="Arial Unicode MS"/>
          <w:color w:val="000000"/>
          <w:kern w:val="0"/>
          <w:sz w:val="24"/>
          <w:szCs w:val="24"/>
          <w:lang w:eastAsia="ru-RU" w:bidi="ru-RU"/>
        </w:rPr>
        <w:softHyphen/>
        <w:t>пакетном способе организации пропуска поездов во время «окна» (рисунок 7). При продолжительности «окна» от 16 до 24 ч наиболее эффективно пропускать поезда сдвоенными.</w:t>
      </w:r>
    </w:p>
    <w:p w:rsidR="00C83710" w:rsidRPr="00C83710" w:rsidRDefault="00C83710" w:rsidP="00C83710">
      <w:pPr>
        <w:framePr w:h="3566" w:hSpace="1210" w:wrap="notBeside" w:vAnchor="text" w:hAnchor="text" w:x="1916"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990975" cy="2273935"/>
            <wp:effectExtent l="19050" t="0" r="9525" b="0"/>
            <wp:docPr id="163" name="Рисунок 163" descr="C:\Users\Pavel\AppData\Local\Temp\Rar$DIa0.342\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Pavel\AppData\Local\Temp\Rar$DIa0.342\media\image9.jpeg"/>
                    <pic:cNvPicPr>
                      <a:picLocks noChangeAspect="1" noChangeArrowheads="1"/>
                    </pic:cNvPicPr>
                  </pic:nvPicPr>
                  <pic:blipFill>
                    <a:blip r:embed="rId19" cstate="print"/>
                    <a:srcRect/>
                    <a:stretch>
                      <a:fillRect/>
                    </a:stretch>
                  </pic:blipFill>
                  <pic:spPr bwMode="auto">
                    <a:xfrm>
                      <a:off x="0" y="0"/>
                      <a:ext cx="3990975" cy="2273935"/>
                    </a:xfrm>
                    <a:prstGeom prst="rect">
                      <a:avLst/>
                    </a:prstGeom>
                    <a:noFill/>
                    <a:ln w="9525">
                      <a:noFill/>
                      <a:miter lim="800000"/>
                      <a:headEnd/>
                      <a:tailEnd/>
                    </a:ln>
                  </pic:spPr>
                </pic:pic>
              </a:graphicData>
            </a:graphic>
          </wp:inline>
        </w:drawing>
      </w:r>
    </w:p>
    <w:p w:rsidR="00C83710" w:rsidRPr="00C83710" w:rsidRDefault="00C83710" w:rsidP="00C83710">
      <w:pPr>
        <w:framePr w:h="3566" w:hSpace="1210" w:wrap="notBeside" w:vAnchor="text" w:hAnchor="text" w:x="1916" w:y="1"/>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Рисунок 7 - Окно выбора рационального варианта пропуска поездов</w:t>
      </w:r>
    </w:p>
    <w:p w:rsidR="00C83710" w:rsidRPr="00C83710" w:rsidRDefault="00C83710" w:rsidP="00C8371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C83710" w:rsidRPr="00C83710" w:rsidRDefault="00C83710" w:rsidP="00C83710">
      <w:pPr>
        <w:tabs>
          <w:tab w:val="clear" w:pos="709"/>
        </w:tabs>
        <w:suppressAutoHyphens w:val="0"/>
        <w:spacing w:after="0" w:line="384"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Заключение. Основные научные и практические результаты проведённого исследования, полученные в соответствие с поставленными в диссертации целью и задачами, а также выводы и предложения автора заключаются в следующем.</w:t>
      </w:r>
    </w:p>
    <w:p w:rsidR="00C83710" w:rsidRPr="00C83710" w:rsidRDefault="00C83710" w:rsidP="00C83710">
      <w:pPr>
        <w:numPr>
          <w:ilvl w:val="0"/>
          <w:numId w:val="23"/>
        </w:numPr>
        <w:tabs>
          <w:tab w:val="clear" w:pos="709"/>
          <w:tab w:val="left" w:pos="1421"/>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В настоящее время более 14% железнодорожных участков сети желез</w:t>
      </w:r>
      <w:r w:rsidRPr="00C83710">
        <w:rPr>
          <w:rFonts w:ascii="Arial Unicode MS" w:eastAsia="Arial Unicode MS" w:hAnsi="Arial Unicode MS" w:cs="Arial Unicode MS"/>
          <w:color w:val="000000"/>
          <w:kern w:val="0"/>
          <w:sz w:val="24"/>
          <w:szCs w:val="24"/>
          <w:lang w:eastAsia="ru-RU" w:bidi="ru-RU"/>
        </w:rPr>
        <w:softHyphen/>
        <w:t>ных дорог Дальнего Востока функционируют в условиях коэффициента заполне</w:t>
      </w:r>
      <w:r w:rsidRPr="00C83710">
        <w:rPr>
          <w:rFonts w:ascii="Arial Unicode MS" w:eastAsia="Arial Unicode MS" w:hAnsi="Arial Unicode MS" w:cs="Arial Unicode MS"/>
          <w:color w:val="000000"/>
          <w:kern w:val="0"/>
          <w:sz w:val="24"/>
          <w:szCs w:val="24"/>
          <w:lang w:eastAsia="ru-RU" w:bidi="ru-RU"/>
        </w:rPr>
        <w:softHyphen/>
        <w:t>ния пропускной способности, превышающим 0,9. По прогнозным оценкам к 2015</w:t>
      </w:r>
      <w:r w:rsidRPr="00C83710">
        <w:rPr>
          <w:rFonts w:ascii="Arial Unicode MS" w:eastAsia="Arial Unicode MS" w:hAnsi="Arial Unicode MS" w:cs="Arial Unicode MS"/>
          <w:color w:val="000000"/>
          <w:kern w:val="0"/>
          <w:sz w:val="24"/>
          <w:szCs w:val="24"/>
          <w:lang w:eastAsia="ru-RU" w:bidi="ru-RU"/>
        </w:rPr>
        <w:softHyphen/>
        <w:t>16гг. количество таких участков возрастет до 35-40%. Ограничение пропускной способности большинства участков вызваны наличием перегонов, где нарушены межремонтные сроки, имеются дефекты земляного полотна, верхнего строения пу</w:t>
      </w:r>
      <w:r w:rsidRPr="00C83710">
        <w:rPr>
          <w:rFonts w:ascii="Arial Unicode MS" w:eastAsia="Arial Unicode MS" w:hAnsi="Arial Unicode MS" w:cs="Arial Unicode MS"/>
          <w:color w:val="000000"/>
          <w:kern w:val="0"/>
          <w:sz w:val="24"/>
          <w:szCs w:val="24"/>
          <w:lang w:eastAsia="ru-RU" w:bidi="ru-RU"/>
        </w:rPr>
        <w:softHyphen/>
        <w:t>ти</w:t>
      </w:r>
      <w:r w:rsidRPr="00C83710">
        <w:rPr>
          <w:rFonts w:ascii="Arial Unicode MS" w:eastAsia="Arial Unicode MS" w:hAnsi="Arial Unicode MS" w:cs="Arial Unicode MS"/>
          <w:color w:val="000000"/>
          <w:kern w:val="0"/>
          <w:sz w:val="24"/>
          <w:szCs w:val="24"/>
          <w:lang w:val="uk-UA" w:eastAsia="uk-UA" w:bidi="uk-UA"/>
        </w:rPr>
        <w:t xml:space="preserve"> </w:t>
      </w:r>
      <w:r w:rsidRPr="00C83710">
        <w:rPr>
          <w:rFonts w:ascii="Arial Unicode MS" w:eastAsia="Arial Unicode MS" w:hAnsi="Arial Unicode MS" w:cs="Arial Unicode MS"/>
          <w:color w:val="000000"/>
          <w:kern w:val="0"/>
          <w:sz w:val="24"/>
          <w:szCs w:val="24"/>
          <w:lang w:eastAsia="ru-RU" w:bidi="ru-RU"/>
        </w:rPr>
        <w:t>и искусственных сооружений, а это требует все большего числа «окон». В этих условиях возникла необходимость совершенствовать технологию организации пропуска поездов во время и после перерывов в движении, чтобы сократить время восстановления движения.</w:t>
      </w:r>
    </w:p>
    <w:p w:rsidR="00C83710" w:rsidRPr="00C83710" w:rsidRDefault="00C83710" w:rsidP="00C83710">
      <w:pPr>
        <w:numPr>
          <w:ilvl w:val="0"/>
          <w:numId w:val="23"/>
        </w:numPr>
        <w:tabs>
          <w:tab w:val="clear" w:pos="709"/>
          <w:tab w:val="left" w:pos="1421"/>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Анализ научной исследований, выполненных ранее, позволил опреде</w:t>
      </w:r>
      <w:r w:rsidRPr="00C83710">
        <w:rPr>
          <w:rFonts w:ascii="Arial Unicode MS" w:eastAsia="Arial Unicode MS" w:hAnsi="Arial Unicode MS" w:cs="Arial Unicode MS"/>
          <w:color w:val="000000"/>
          <w:kern w:val="0"/>
          <w:sz w:val="24"/>
          <w:szCs w:val="24"/>
          <w:lang w:eastAsia="ru-RU" w:bidi="ru-RU"/>
        </w:rPr>
        <w:softHyphen/>
        <w:t>лить, что проблемы, связанные с разработкой рациональной технологии пропуска поездов по временно однопутному перегону за время и после предоставления «ок</w:t>
      </w:r>
      <w:r w:rsidRPr="00C83710">
        <w:rPr>
          <w:rFonts w:ascii="Arial Unicode MS" w:eastAsia="Arial Unicode MS" w:hAnsi="Arial Unicode MS" w:cs="Arial Unicode MS"/>
          <w:color w:val="000000"/>
          <w:kern w:val="0"/>
          <w:sz w:val="24"/>
          <w:szCs w:val="24"/>
          <w:lang w:eastAsia="ru-RU" w:bidi="ru-RU"/>
        </w:rPr>
        <w:softHyphen/>
        <w:t>на», требует дальнейшего развития.</w:t>
      </w:r>
    </w:p>
    <w:p w:rsidR="00C83710" w:rsidRPr="00C83710" w:rsidRDefault="00C83710" w:rsidP="00C83710">
      <w:pPr>
        <w:numPr>
          <w:ilvl w:val="0"/>
          <w:numId w:val="23"/>
        </w:numPr>
        <w:tabs>
          <w:tab w:val="clear" w:pos="709"/>
          <w:tab w:val="left" w:pos="1421"/>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Оценка влияния пассажирского движения на время восстановления движения при плановых перерывах показала, что на однопутных участках Дальне</w:t>
      </w:r>
      <w:r w:rsidRPr="00C83710">
        <w:rPr>
          <w:rFonts w:ascii="Arial Unicode MS" w:eastAsia="Arial Unicode MS" w:hAnsi="Arial Unicode MS" w:cs="Arial Unicode MS"/>
          <w:color w:val="000000"/>
          <w:kern w:val="0"/>
          <w:sz w:val="24"/>
          <w:szCs w:val="24"/>
          <w:lang w:eastAsia="ru-RU" w:bidi="ru-RU"/>
        </w:rPr>
        <w:softHyphen/>
        <w:t>восточного региона размеры движения пассажирских поездов позволяют предос</w:t>
      </w:r>
      <w:r w:rsidRPr="00C83710">
        <w:rPr>
          <w:rFonts w:ascii="Arial Unicode MS" w:eastAsia="Arial Unicode MS" w:hAnsi="Arial Unicode MS" w:cs="Arial Unicode MS"/>
          <w:color w:val="000000"/>
          <w:kern w:val="0"/>
          <w:sz w:val="24"/>
          <w:szCs w:val="24"/>
          <w:lang w:eastAsia="ru-RU" w:bidi="ru-RU"/>
        </w:rPr>
        <w:softHyphen/>
        <w:t>тавлять плановые перерывы в движении до 12 часов с учетом расписания движения пассажирских поездов так, чтобы время их проследования по ремонтируемому пе</w:t>
      </w:r>
      <w:r w:rsidRPr="00C83710">
        <w:rPr>
          <w:rFonts w:ascii="Arial Unicode MS" w:eastAsia="Arial Unicode MS" w:hAnsi="Arial Unicode MS" w:cs="Arial Unicode MS"/>
          <w:color w:val="000000"/>
          <w:kern w:val="0"/>
          <w:sz w:val="24"/>
          <w:szCs w:val="24"/>
          <w:lang w:eastAsia="ru-RU" w:bidi="ru-RU"/>
        </w:rPr>
        <w:softHyphen/>
        <w:t>регону не совпадало со временем продолжительности проведения «окна». Оценка влияния пассажирского движения на время восстановления движения грузовых по</w:t>
      </w:r>
      <w:r w:rsidRPr="00C83710">
        <w:rPr>
          <w:rFonts w:ascii="Arial Unicode MS" w:eastAsia="Arial Unicode MS" w:hAnsi="Arial Unicode MS" w:cs="Arial Unicode MS"/>
          <w:color w:val="000000"/>
          <w:kern w:val="0"/>
          <w:sz w:val="24"/>
          <w:szCs w:val="24"/>
          <w:lang w:eastAsia="ru-RU" w:bidi="ru-RU"/>
        </w:rPr>
        <w:softHyphen/>
        <w:t>ездов при плановых перерывах от 6 до 24 ч показала, что на двухпутных участках размеры движения пассажирских поездов позволяют проводить плановые переры</w:t>
      </w:r>
      <w:r w:rsidRPr="00C83710">
        <w:rPr>
          <w:rFonts w:ascii="Arial Unicode MS" w:eastAsia="Arial Unicode MS" w:hAnsi="Arial Unicode MS" w:cs="Arial Unicode MS"/>
          <w:color w:val="000000"/>
          <w:kern w:val="0"/>
          <w:sz w:val="24"/>
          <w:szCs w:val="24"/>
          <w:lang w:eastAsia="ru-RU" w:bidi="ru-RU"/>
        </w:rPr>
        <w:softHyphen/>
        <w:t>вы в движении до 24 ч с учетом расписания пассажирских поездов.</w:t>
      </w:r>
    </w:p>
    <w:p w:rsidR="00C83710" w:rsidRPr="00C83710" w:rsidRDefault="00C83710" w:rsidP="00C83710">
      <w:pPr>
        <w:numPr>
          <w:ilvl w:val="0"/>
          <w:numId w:val="23"/>
        </w:numPr>
        <w:tabs>
          <w:tab w:val="clear" w:pos="709"/>
          <w:tab w:val="left" w:pos="1421"/>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Полученные результаты оценки времени перерыва в движении на вре</w:t>
      </w:r>
      <w:r w:rsidRPr="00C83710">
        <w:rPr>
          <w:rFonts w:ascii="Arial Unicode MS" w:eastAsia="Arial Unicode MS" w:hAnsi="Arial Unicode MS" w:cs="Arial Unicode MS"/>
          <w:color w:val="000000"/>
          <w:kern w:val="0"/>
          <w:sz w:val="24"/>
          <w:szCs w:val="24"/>
          <w:lang w:eastAsia="ru-RU" w:bidi="ru-RU"/>
        </w:rPr>
        <w:softHyphen/>
        <w:t>мя восстановления для двухпутных участков, при существующем коэффициенте заполнения пропускной способности, с учетом размеров движения поездов, коли</w:t>
      </w:r>
      <w:r w:rsidRPr="00C83710">
        <w:rPr>
          <w:rFonts w:ascii="Arial Unicode MS" w:eastAsia="Arial Unicode MS" w:hAnsi="Arial Unicode MS" w:cs="Arial Unicode MS"/>
          <w:color w:val="000000"/>
          <w:kern w:val="0"/>
          <w:sz w:val="24"/>
          <w:szCs w:val="24"/>
          <w:lang w:eastAsia="ru-RU" w:bidi="ru-RU"/>
        </w:rPr>
        <w:softHyphen/>
        <w:t>чества путей на станциях, удаленности ремонтируемого перегона от технической станции показали, что при перерыве в движении белее 6 часов время восстановле</w:t>
      </w:r>
      <w:r w:rsidRPr="00C83710">
        <w:rPr>
          <w:rFonts w:ascii="Arial Unicode MS" w:eastAsia="Arial Unicode MS" w:hAnsi="Arial Unicode MS" w:cs="Arial Unicode MS"/>
          <w:color w:val="000000"/>
          <w:kern w:val="0"/>
          <w:sz w:val="24"/>
          <w:szCs w:val="24"/>
          <w:lang w:eastAsia="ru-RU" w:bidi="ru-RU"/>
        </w:rPr>
        <w:softHyphen/>
        <w:t>ния увеличивается на 30% и более от минимального.</w:t>
      </w:r>
    </w:p>
    <w:p w:rsidR="00C83710" w:rsidRPr="00C83710" w:rsidRDefault="00C83710" w:rsidP="00C83710">
      <w:pPr>
        <w:numPr>
          <w:ilvl w:val="0"/>
          <w:numId w:val="23"/>
        </w:numPr>
        <w:tabs>
          <w:tab w:val="clear" w:pos="709"/>
          <w:tab w:val="left" w:pos="1421"/>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При предоставлении на двухпутной линии перерыва в движении про</w:t>
      </w:r>
      <w:r w:rsidRPr="00C83710">
        <w:rPr>
          <w:rFonts w:ascii="Arial Unicode MS" w:eastAsia="Arial Unicode MS" w:hAnsi="Arial Unicode MS" w:cs="Arial Unicode MS"/>
          <w:color w:val="000000"/>
          <w:kern w:val="0"/>
          <w:sz w:val="24"/>
          <w:szCs w:val="24"/>
          <w:lang w:eastAsia="ru-RU" w:bidi="ru-RU"/>
        </w:rPr>
        <w:softHyphen/>
        <w:t>должительностью свыше 12 ч и доли транзитного вагонопотока 70-75% необходи</w:t>
      </w:r>
      <w:r w:rsidRPr="00C83710">
        <w:rPr>
          <w:rFonts w:ascii="Arial Unicode MS" w:eastAsia="Arial Unicode MS" w:hAnsi="Arial Unicode MS" w:cs="Arial Unicode MS"/>
          <w:color w:val="000000"/>
          <w:kern w:val="0"/>
          <w:sz w:val="24"/>
          <w:szCs w:val="24"/>
          <w:lang w:eastAsia="ru-RU" w:bidi="ru-RU"/>
        </w:rPr>
        <w:softHyphen/>
        <w:t>мо пропускать транзитные поезда без задержек по промежуточным станциям уча</w:t>
      </w:r>
      <w:r w:rsidRPr="00C83710">
        <w:rPr>
          <w:rFonts w:ascii="Arial Unicode MS" w:eastAsia="Arial Unicode MS" w:hAnsi="Arial Unicode MS" w:cs="Arial Unicode MS"/>
          <w:color w:val="000000"/>
          <w:kern w:val="0"/>
          <w:sz w:val="24"/>
          <w:szCs w:val="24"/>
          <w:lang w:eastAsia="ru-RU" w:bidi="ru-RU"/>
        </w:rPr>
        <w:softHyphen/>
        <w:t>стка, что снизит на 10 % время восстановления движения на участке.</w:t>
      </w:r>
    </w:p>
    <w:p w:rsidR="00C83710" w:rsidRPr="00C83710" w:rsidRDefault="00C83710" w:rsidP="00C83710">
      <w:pPr>
        <w:numPr>
          <w:ilvl w:val="0"/>
          <w:numId w:val="23"/>
        </w:numPr>
        <w:tabs>
          <w:tab w:val="clear" w:pos="709"/>
          <w:tab w:val="left" w:pos="1416"/>
        </w:tabs>
        <w:suppressAutoHyphens w:val="0"/>
        <w:spacing w:after="0" w:line="389"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Для двухпутных участков, где поезда пропускаются по временно од</w:t>
      </w:r>
      <w:r w:rsidRPr="00C83710">
        <w:rPr>
          <w:rFonts w:ascii="Arial Unicode MS" w:eastAsia="Arial Unicode MS" w:hAnsi="Arial Unicode MS" w:cs="Arial Unicode MS"/>
          <w:color w:val="000000"/>
          <w:kern w:val="0"/>
          <w:sz w:val="24"/>
          <w:szCs w:val="24"/>
          <w:lang w:eastAsia="ru-RU" w:bidi="ru-RU"/>
        </w:rPr>
        <w:softHyphen/>
        <w:t>нопутному перегону в течение времени перерыва, получены следующие результа</w:t>
      </w:r>
      <w:r w:rsidRPr="00C83710">
        <w:rPr>
          <w:rFonts w:ascii="Arial Unicode MS" w:eastAsia="Arial Unicode MS" w:hAnsi="Arial Unicode MS" w:cs="Arial Unicode MS"/>
          <w:color w:val="000000"/>
          <w:kern w:val="0"/>
          <w:sz w:val="24"/>
          <w:szCs w:val="24"/>
          <w:lang w:eastAsia="ru-RU" w:bidi="ru-RU"/>
        </w:rPr>
        <w:softHyphen/>
        <w:t>ты:</w:t>
      </w:r>
    </w:p>
    <w:p w:rsidR="00C83710" w:rsidRPr="00C83710" w:rsidRDefault="00C83710" w:rsidP="00C83710">
      <w:pPr>
        <w:numPr>
          <w:ilvl w:val="0"/>
          <w:numId w:val="22"/>
        </w:numPr>
        <w:tabs>
          <w:tab w:val="clear" w:pos="709"/>
          <w:tab w:val="left" w:pos="997"/>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при перерыве в движении от 4 до 8 часов, размерах движения грузовых поездов меньше наличной пропускной способности участка, размерах движения пассажирских поездов менее 10 пар поездов в сутки, при числе путей на станциях участка 3-4 - можно применять непакетный способ пропуска поездов при длине закрываемого перегона 30-50% от длины максимального или частично-пакетный график при длине закрываемого перегона 50% и более от длины максимального;</w:t>
      </w:r>
    </w:p>
    <w:p w:rsidR="00C83710" w:rsidRPr="00C83710" w:rsidRDefault="00C83710" w:rsidP="00C83710">
      <w:pPr>
        <w:numPr>
          <w:ilvl w:val="0"/>
          <w:numId w:val="22"/>
        </w:numPr>
        <w:tabs>
          <w:tab w:val="clear" w:pos="709"/>
          <w:tab w:val="left" w:pos="997"/>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при перерыве в движении от 8 до 12 часов, размерах движения грузовых поездов меньше наличной пропускной способности участка, размерах движения пассажирских поездов менее 10 пар поездов в сутки и числа путей на станциях участка 4-6 - можно применять частично-пакетный график при длине закрываемо</w:t>
      </w:r>
      <w:r w:rsidRPr="00C83710">
        <w:rPr>
          <w:rFonts w:ascii="Arial Unicode MS" w:eastAsia="Arial Unicode MS" w:hAnsi="Arial Unicode MS" w:cs="Arial Unicode MS"/>
          <w:color w:val="000000"/>
          <w:kern w:val="0"/>
          <w:sz w:val="24"/>
          <w:szCs w:val="24"/>
          <w:lang w:eastAsia="ru-RU" w:bidi="ru-RU"/>
        </w:rPr>
        <w:softHyphen/>
        <w:t>го перегона 30-50% от длины максимального. При длине закрываемого перегона 50% и более от длины максимального пакетный способ пропуска поездов (при чис</w:t>
      </w:r>
      <w:r w:rsidRPr="00C83710">
        <w:rPr>
          <w:rFonts w:ascii="Arial Unicode MS" w:eastAsia="Arial Unicode MS" w:hAnsi="Arial Unicode MS" w:cs="Arial Unicode MS"/>
          <w:color w:val="000000"/>
          <w:kern w:val="0"/>
          <w:sz w:val="24"/>
          <w:szCs w:val="24"/>
          <w:lang w:eastAsia="ru-RU" w:bidi="ru-RU"/>
        </w:rPr>
        <w:softHyphen/>
        <w:t>ле поездов в пакете 2) или пропуск соединенных поездов;</w:t>
      </w:r>
    </w:p>
    <w:p w:rsidR="00C83710" w:rsidRPr="00C83710" w:rsidRDefault="00C83710" w:rsidP="00C83710">
      <w:pPr>
        <w:numPr>
          <w:ilvl w:val="0"/>
          <w:numId w:val="22"/>
        </w:numPr>
        <w:tabs>
          <w:tab w:val="clear" w:pos="709"/>
          <w:tab w:val="left" w:pos="997"/>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при перерыве в движении от 12 до 18 часов, размерах движения грузовых поездов меньше наличной пропускной способности участка, размерах движения пассажирских поездов менее 10 пар поездов в сутки, числе путей на станциях уча</w:t>
      </w:r>
      <w:r w:rsidRPr="00C83710">
        <w:rPr>
          <w:rFonts w:ascii="Arial Unicode MS" w:eastAsia="Arial Unicode MS" w:hAnsi="Arial Unicode MS" w:cs="Arial Unicode MS"/>
          <w:color w:val="000000"/>
          <w:kern w:val="0"/>
          <w:sz w:val="24"/>
          <w:szCs w:val="24"/>
          <w:lang w:eastAsia="ru-RU" w:bidi="ru-RU"/>
        </w:rPr>
        <w:softHyphen/>
        <w:t>стка 3-6 и закрываемый перегон на 10-25% от общей длины участка приближен к технической станции целесообразно применять пакетный способ пропуска поездов;</w:t>
      </w:r>
    </w:p>
    <w:p w:rsidR="00C83710" w:rsidRPr="00C83710" w:rsidRDefault="00C83710" w:rsidP="00C83710">
      <w:pPr>
        <w:numPr>
          <w:ilvl w:val="0"/>
          <w:numId w:val="22"/>
        </w:numPr>
        <w:tabs>
          <w:tab w:val="clear" w:pos="709"/>
          <w:tab w:val="left" w:pos="997"/>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предоставление перерыва в движении от 18 до 24 часов, целесообразно при коэффициенте заполнения пропускной способности менее 0,7, числе путей на станциях участка 3-6 и закрываемый перегон на 10-25% от общей длины участка приближен к технической станции. В этом случае выгодно применять пропуск со</w:t>
      </w:r>
      <w:r w:rsidRPr="00C83710">
        <w:rPr>
          <w:rFonts w:ascii="Arial Unicode MS" w:eastAsia="Arial Unicode MS" w:hAnsi="Arial Unicode MS" w:cs="Arial Unicode MS"/>
          <w:color w:val="000000"/>
          <w:kern w:val="0"/>
          <w:sz w:val="24"/>
          <w:szCs w:val="24"/>
          <w:lang w:eastAsia="ru-RU" w:bidi="ru-RU"/>
        </w:rPr>
        <w:softHyphen/>
        <w:t>единенных поездов.</w:t>
      </w:r>
    </w:p>
    <w:p w:rsidR="00C83710" w:rsidRPr="00C83710" w:rsidRDefault="00C83710" w:rsidP="00C83710">
      <w:pPr>
        <w:numPr>
          <w:ilvl w:val="0"/>
          <w:numId w:val="23"/>
        </w:numPr>
        <w:tabs>
          <w:tab w:val="clear" w:pos="709"/>
          <w:tab w:val="left" w:pos="1416"/>
        </w:tabs>
        <w:suppressAutoHyphens w:val="0"/>
        <w:spacing w:after="0" w:line="389"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На однопутных участках, где в период перерыва в движении поездов по перегону полностью остановлено и при условиях:</w:t>
      </w:r>
    </w:p>
    <w:p w:rsidR="00C83710" w:rsidRPr="00C83710" w:rsidRDefault="00C83710" w:rsidP="00C83710">
      <w:pPr>
        <w:numPr>
          <w:ilvl w:val="0"/>
          <w:numId w:val="22"/>
        </w:numPr>
        <w:tabs>
          <w:tab w:val="clear" w:pos="709"/>
          <w:tab w:val="left" w:pos="1416"/>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когда время перерыва менее 4 часов, при коэффициенте заполнения пропускной способности менее 0,8, способ пропуска поездов после «окна» - час</w:t>
      </w:r>
      <w:r w:rsidRPr="00C83710">
        <w:rPr>
          <w:rFonts w:ascii="Arial Unicode MS" w:eastAsia="Arial Unicode MS" w:hAnsi="Arial Unicode MS" w:cs="Arial Unicode MS"/>
          <w:color w:val="000000"/>
          <w:kern w:val="0"/>
          <w:sz w:val="24"/>
          <w:szCs w:val="24"/>
          <w:lang w:eastAsia="ru-RU" w:bidi="ru-RU"/>
        </w:rPr>
        <w:softHyphen/>
        <w:t>тично-пакетный.</w:t>
      </w:r>
    </w:p>
    <w:p w:rsidR="00C83710" w:rsidRPr="00C83710" w:rsidRDefault="00C83710" w:rsidP="00C83710">
      <w:pPr>
        <w:numPr>
          <w:ilvl w:val="0"/>
          <w:numId w:val="22"/>
        </w:numPr>
        <w:tabs>
          <w:tab w:val="clear" w:pos="709"/>
          <w:tab w:val="left" w:pos="1416"/>
        </w:tabs>
        <w:suppressAutoHyphens w:val="0"/>
        <w:spacing w:after="0" w:line="389" w:lineRule="exact"/>
        <w:ind w:firstLine="7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когда время перерыва от 4 до 8 часов, при коэффициенте заполнения пропускной способности менее 0,7, способ пропуска поездов после «окна» - час</w:t>
      </w:r>
      <w:r w:rsidRPr="00C83710">
        <w:rPr>
          <w:rFonts w:ascii="Arial Unicode MS" w:eastAsia="Arial Unicode MS" w:hAnsi="Arial Unicode MS" w:cs="Arial Unicode MS"/>
          <w:color w:val="000000"/>
          <w:kern w:val="0"/>
          <w:sz w:val="24"/>
          <w:szCs w:val="24"/>
          <w:lang w:eastAsia="ru-RU" w:bidi="ru-RU"/>
        </w:rPr>
        <w:softHyphen/>
        <w:t>тично-пакетный; при коэффициенте заполнения пропускной способности менее 0,8, способ пропуска поездов после перерыва - пакетный; при коэффициенте за</w:t>
      </w:r>
      <w:r w:rsidRPr="00C83710">
        <w:rPr>
          <w:rFonts w:ascii="Arial Unicode MS" w:eastAsia="Arial Unicode MS" w:hAnsi="Arial Unicode MS" w:cs="Arial Unicode MS"/>
          <w:color w:val="000000"/>
          <w:kern w:val="0"/>
          <w:sz w:val="24"/>
          <w:szCs w:val="24"/>
          <w:lang w:eastAsia="ru-RU" w:bidi="ru-RU"/>
        </w:rPr>
        <w:softHyphen/>
        <w:t>полнения пропускной способности менее 0,9, пропуск поездов после перерыва с применением способа пропуска поездов соединенными.</w:t>
      </w:r>
    </w:p>
    <w:p w:rsidR="00C83710" w:rsidRPr="00C83710" w:rsidRDefault="00C83710" w:rsidP="00C83710">
      <w:pPr>
        <w:tabs>
          <w:tab w:val="clear" w:pos="709"/>
        </w:tabs>
        <w:suppressAutoHyphens w:val="0"/>
        <w:spacing w:after="0" w:line="389" w:lineRule="exact"/>
        <w:ind w:firstLine="76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когда время перерыва от 8 до 12 часов, при коэффициенте заполнения пропускной способности менее 0,6, способ пропуска поездов после «окна» - час</w:t>
      </w:r>
      <w:r w:rsidRPr="00C83710">
        <w:rPr>
          <w:rFonts w:ascii="Arial Unicode MS" w:eastAsia="Arial Unicode MS" w:hAnsi="Arial Unicode MS" w:cs="Arial Unicode MS"/>
          <w:color w:val="000000"/>
          <w:kern w:val="0"/>
          <w:sz w:val="24"/>
          <w:szCs w:val="24"/>
          <w:lang w:eastAsia="ru-RU" w:bidi="ru-RU"/>
        </w:rPr>
        <w:softHyphen/>
        <w:t>тично-пакетный; при коэффициенте заполнения пропускной способности менее 0,7, способ пропуска поездов после перерыва - пакетный; при коэффициенте за</w:t>
      </w:r>
      <w:r w:rsidRPr="00C83710">
        <w:rPr>
          <w:rFonts w:ascii="Arial Unicode MS" w:eastAsia="Arial Unicode MS" w:hAnsi="Arial Unicode MS" w:cs="Arial Unicode MS"/>
          <w:color w:val="000000"/>
          <w:kern w:val="0"/>
          <w:sz w:val="24"/>
          <w:szCs w:val="24"/>
          <w:lang w:eastAsia="ru-RU" w:bidi="ru-RU"/>
        </w:rPr>
        <w:softHyphen/>
        <w:t>полнения пропускной способности менее 0,8, пропуск поездов после перерыва с применением способа пропуска поездов соединенными; при коэффициенте запол</w:t>
      </w:r>
      <w:r w:rsidRPr="00C83710">
        <w:rPr>
          <w:rFonts w:ascii="Arial Unicode MS" w:eastAsia="Arial Unicode MS" w:hAnsi="Arial Unicode MS" w:cs="Arial Unicode MS"/>
          <w:color w:val="000000"/>
          <w:kern w:val="0"/>
          <w:sz w:val="24"/>
          <w:szCs w:val="24"/>
          <w:lang w:eastAsia="ru-RU" w:bidi="ru-RU"/>
        </w:rPr>
        <w:softHyphen/>
        <w:t>нения пропускной способности менее 0,9 перерыв в движении более 10 часов пре</w:t>
      </w:r>
      <w:r w:rsidRPr="00C83710">
        <w:rPr>
          <w:rFonts w:ascii="Arial Unicode MS" w:eastAsia="Arial Unicode MS" w:hAnsi="Arial Unicode MS" w:cs="Arial Unicode MS"/>
          <w:color w:val="000000"/>
          <w:kern w:val="0"/>
          <w:sz w:val="24"/>
          <w:szCs w:val="24"/>
          <w:lang w:eastAsia="ru-RU" w:bidi="ru-RU"/>
        </w:rPr>
        <w:softHyphen/>
        <w:t>доставляться не может.</w:t>
      </w:r>
    </w:p>
    <w:p w:rsidR="00C83710" w:rsidRPr="00C83710" w:rsidRDefault="00C83710" w:rsidP="00C83710">
      <w:pPr>
        <w:numPr>
          <w:ilvl w:val="0"/>
          <w:numId w:val="23"/>
        </w:numPr>
        <w:tabs>
          <w:tab w:val="clear" w:pos="709"/>
          <w:tab w:val="left" w:pos="1416"/>
        </w:tabs>
        <w:suppressAutoHyphens w:val="0"/>
        <w:spacing w:after="0" w:line="389"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Применение пакетного пропуска поездов позволяет уменьшить расхо</w:t>
      </w:r>
      <w:r w:rsidRPr="00C83710">
        <w:rPr>
          <w:rFonts w:ascii="Arial Unicode MS" w:eastAsia="Arial Unicode MS" w:hAnsi="Arial Unicode MS" w:cs="Arial Unicode MS"/>
          <w:color w:val="000000"/>
          <w:kern w:val="0"/>
          <w:sz w:val="24"/>
          <w:szCs w:val="24"/>
          <w:lang w:eastAsia="ru-RU" w:bidi="ru-RU"/>
        </w:rPr>
        <w:softHyphen/>
        <w:t>ды от поездо-часов задержек при продолжительности «окон» более 360 мин по сравнению с односторонним пропуском поездов на 10-40%. С повышением запол</w:t>
      </w:r>
      <w:r w:rsidRPr="00C83710">
        <w:rPr>
          <w:rFonts w:ascii="Arial Unicode MS" w:eastAsia="Arial Unicode MS" w:hAnsi="Arial Unicode MS" w:cs="Arial Unicode MS"/>
          <w:color w:val="000000"/>
          <w:kern w:val="0"/>
          <w:sz w:val="24"/>
          <w:szCs w:val="24"/>
          <w:lang w:eastAsia="ru-RU" w:bidi="ru-RU"/>
        </w:rPr>
        <w:softHyphen/>
        <w:t>нения пропускной способности эффект от применения двухстороннего пакетного движения увеличивается.</w:t>
      </w:r>
    </w:p>
    <w:p w:rsidR="00C83710" w:rsidRPr="00C83710" w:rsidRDefault="00C83710" w:rsidP="00C83710">
      <w:pPr>
        <w:numPr>
          <w:ilvl w:val="0"/>
          <w:numId w:val="23"/>
        </w:numPr>
        <w:tabs>
          <w:tab w:val="clear" w:pos="709"/>
          <w:tab w:val="left" w:pos="1416"/>
        </w:tabs>
        <w:suppressAutoHyphens w:val="0"/>
        <w:spacing w:after="479" w:line="389"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Результаты апробации предлагаемой методики на практике и сравне</w:t>
      </w:r>
      <w:r w:rsidRPr="00C83710">
        <w:rPr>
          <w:rFonts w:ascii="Arial Unicode MS" w:eastAsia="Arial Unicode MS" w:hAnsi="Arial Unicode MS" w:cs="Arial Unicode MS"/>
          <w:color w:val="000000"/>
          <w:kern w:val="0"/>
          <w:sz w:val="24"/>
          <w:szCs w:val="24"/>
          <w:lang w:eastAsia="ru-RU" w:bidi="ru-RU"/>
        </w:rPr>
        <w:softHyphen/>
        <w:t>ние с реальными данными показали, что она может быть успешно использована для сокращения числа рассматриваемых вариантов при принятии решений о спо</w:t>
      </w:r>
      <w:r w:rsidRPr="00C83710">
        <w:rPr>
          <w:rFonts w:ascii="Arial Unicode MS" w:eastAsia="Arial Unicode MS" w:hAnsi="Arial Unicode MS" w:cs="Arial Unicode MS"/>
          <w:color w:val="000000"/>
          <w:kern w:val="0"/>
          <w:sz w:val="24"/>
          <w:szCs w:val="24"/>
          <w:lang w:eastAsia="ru-RU" w:bidi="ru-RU"/>
        </w:rPr>
        <w:softHyphen/>
        <w:t>собе пропуска поездов в период перерыва и после него до восстановления нор</w:t>
      </w:r>
      <w:r w:rsidRPr="00C83710">
        <w:rPr>
          <w:rFonts w:ascii="Arial Unicode MS" w:eastAsia="Arial Unicode MS" w:hAnsi="Arial Unicode MS" w:cs="Arial Unicode MS"/>
          <w:color w:val="000000"/>
          <w:kern w:val="0"/>
          <w:sz w:val="24"/>
          <w:szCs w:val="24"/>
          <w:lang w:eastAsia="ru-RU" w:bidi="ru-RU"/>
        </w:rPr>
        <w:softHyphen/>
        <w:t>мального режима пропуска поездов при составлении вариантных графиков.</w:t>
      </w:r>
    </w:p>
    <w:p w:rsidR="00C83710" w:rsidRPr="00C83710" w:rsidRDefault="00C83710" w:rsidP="00C83710">
      <w:pPr>
        <w:keepNext/>
        <w:keepLines/>
        <w:tabs>
          <w:tab w:val="clear" w:pos="709"/>
        </w:tabs>
        <w:suppressAutoHyphens w:val="0"/>
        <w:spacing w:after="363" w:line="240" w:lineRule="exact"/>
        <w:ind w:left="1980" w:firstLine="0"/>
        <w:jc w:val="left"/>
        <w:outlineLvl w:val="2"/>
        <w:rPr>
          <w:rFonts w:ascii="Times New Roman" w:eastAsia="Times New Roman" w:hAnsi="Times New Roman" w:cs="Times New Roman"/>
          <w:b/>
          <w:bCs/>
          <w:kern w:val="0"/>
          <w:sz w:val="24"/>
          <w:szCs w:val="24"/>
          <w:lang w:eastAsia="ru-RU" w:bidi="ru-RU"/>
        </w:rPr>
      </w:pPr>
      <w:bookmarkStart w:id="7" w:name="bookmark7"/>
      <w:r w:rsidRPr="00C83710">
        <w:rPr>
          <w:rFonts w:ascii="Times New Roman" w:eastAsia="Times New Roman" w:hAnsi="Times New Roman" w:cs="Times New Roman"/>
          <w:b/>
          <w:bCs/>
          <w:color w:val="000000"/>
          <w:kern w:val="0"/>
          <w:sz w:val="24"/>
          <w:szCs w:val="24"/>
          <w:lang w:eastAsia="ru-RU" w:bidi="ru-RU"/>
        </w:rPr>
        <w:t>ОСНОВНЫЕ ПУБЛИКАЦИИ ПО ДИССЕРТАЦИИ</w:t>
      </w:r>
      <w:bookmarkEnd w:id="7"/>
    </w:p>
    <w:p w:rsidR="00C83710" w:rsidRPr="00C83710" w:rsidRDefault="00C83710" w:rsidP="00C83710">
      <w:pPr>
        <w:keepNext/>
        <w:keepLines/>
        <w:tabs>
          <w:tab w:val="clear" w:pos="709"/>
        </w:tabs>
        <w:suppressAutoHyphens w:val="0"/>
        <w:spacing w:after="0" w:line="384" w:lineRule="exact"/>
        <w:ind w:left="1720" w:firstLine="0"/>
        <w:jc w:val="left"/>
        <w:outlineLvl w:val="2"/>
        <w:rPr>
          <w:rFonts w:ascii="Times New Roman" w:eastAsia="Times New Roman" w:hAnsi="Times New Roman" w:cs="Times New Roman"/>
          <w:b/>
          <w:bCs/>
          <w:kern w:val="0"/>
          <w:sz w:val="24"/>
          <w:szCs w:val="24"/>
          <w:lang w:eastAsia="ru-RU" w:bidi="ru-RU"/>
        </w:rPr>
      </w:pPr>
      <w:bookmarkStart w:id="8" w:name="bookmark8"/>
      <w:r w:rsidRPr="00C83710">
        <w:rPr>
          <w:rFonts w:ascii="Times New Roman" w:eastAsia="Times New Roman" w:hAnsi="Times New Roman" w:cs="Times New Roman"/>
          <w:b/>
          <w:bCs/>
          <w:color w:val="000000"/>
          <w:kern w:val="0"/>
          <w:sz w:val="24"/>
          <w:szCs w:val="24"/>
          <w:lang w:eastAsia="ru-RU" w:bidi="ru-RU"/>
        </w:rPr>
        <w:t>Публикации в изданиях, рекомендованных ВАК России:</w:t>
      </w:r>
      <w:bookmarkEnd w:id="8"/>
    </w:p>
    <w:p w:rsidR="00C83710" w:rsidRPr="00C83710" w:rsidRDefault="00C83710" w:rsidP="00C83710">
      <w:pPr>
        <w:numPr>
          <w:ilvl w:val="0"/>
          <w:numId w:val="24"/>
        </w:numPr>
        <w:tabs>
          <w:tab w:val="clear" w:pos="709"/>
          <w:tab w:val="left" w:pos="241"/>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Каликина, Т.Н. Увязка продолжительности проведения плановых окон с органи</w:t>
      </w:r>
      <w:r w:rsidRPr="00C83710">
        <w:rPr>
          <w:rFonts w:ascii="Arial Unicode MS" w:eastAsia="Arial Unicode MS" w:hAnsi="Arial Unicode MS" w:cs="Arial Unicode MS"/>
          <w:color w:val="000000"/>
          <w:kern w:val="0"/>
          <w:sz w:val="24"/>
          <w:szCs w:val="24"/>
          <w:lang w:eastAsia="ru-RU" w:bidi="ru-RU"/>
        </w:rPr>
        <w:softHyphen/>
        <w:t>зацией движения поездов [Текст] / Т.Н. Каликина, Т. А. Одуденко // Известия ПГУПС. — 2011. - № 4. - С. 115-123.</w:t>
      </w:r>
    </w:p>
    <w:p w:rsidR="00C83710" w:rsidRPr="00C83710" w:rsidRDefault="00C83710" w:rsidP="00C83710">
      <w:pPr>
        <w:numPr>
          <w:ilvl w:val="0"/>
          <w:numId w:val="24"/>
        </w:numPr>
        <w:tabs>
          <w:tab w:val="clear" w:pos="709"/>
          <w:tab w:val="left" w:pos="260"/>
        </w:tabs>
        <w:suppressAutoHyphens w:val="0"/>
        <w:spacing w:after="36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 Влияние технико-технологических параметров на организацию пропуска поездов при плановых перерывах [Текст] / Т.А. Одуденко, Т.Н. Каликина // Вестник Поволжья. - 2012. - Вып. 6 (36). - С. 51-58.</w:t>
      </w:r>
    </w:p>
    <w:p w:rsidR="00C83710" w:rsidRPr="00C83710" w:rsidRDefault="00C83710" w:rsidP="00C83710">
      <w:pPr>
        <w:keepNext/>
        <w:keepLines/>
        <w:tabs>
          <w:tab w:val="clear" w:pos="709"/>
        </w:tabs>
        <w:suppressAutoHyphens w:val="0"/>
        <w:spacing w:after="0" w:line="384" w:lineRule="exact"/>
        <w:ind w:firstLine="0"/>
        <w:jc w:val="center"/>
        <w:outlineLvl w:val="2"/>
        <w:rPr>
          <w:rFonts w:ascii="Times New Roman" w:eastAsia="Times New Roman" w:hAnsi="Times New Roman" w:cs="Times New Roman"/>
          <w:b/>
          <w:bCs/>
          <w:kern w:val="0"/>
          <w:sz w:val="24"/>
          <w:szCs w:val="24"/>
          <w:lang w:eastAsia="ru-RU" w:bidi="ru-RU"/>
        </w:rPr>
      </w:pPr>
      <w:bookmarkStart w:id="9" w:name="bookmark9"/>
      <w:r w:rsidRPr="00C83710">
        <w:rPr>
          <w:rFonts w:ascii="Times New Roman" w:eastAsia="Times New Roman" w:hAnsi="Times New Roman" w:cs="Times New Roman"/>
          <w:b/>
          <w:bCs/>
          <w:color w:val="000000"/>
          <w:kern w:val="0"/>
          <w:sz w:val="24"/>
          <w:szCs w:val="24"/>
          <w:lang w:eastAsia="ru-RU" w:bidi="ru-RU"/>
        </w:rPr>
        <w:t>Публикации в международных изданиях:</w:t>
      </w:r>
      <w:bookmarkEnd w:id="9"/>
    </w:p>
    <w:p w:rsidR="00C83710" w:rsidRPr="00C83710" w:rsidRDefault="00C83710" w:rsidP="00C83710">
      <w:pPr>
        <w:numPr>
          <w:ilvl w:val="0"/>
          <w:numId w:val="24"/>
        </w:numPr>
        <w:tabs>
          <w:tab w:val="clear" w:pos="709"/>
          <w:tab w:val="left" w:pos="260"/>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Каликина, Т.Н. Влияние реструктуризации отрасли железнодорожного транспор</w:t>
      </w:r>
      <w:r w:rsidRPr="00C83710">
        <w:rPr>
          <w:rFonts w:ascii="Arial Unicode MS" w:eastAsia="Arial Unicode MS" w:hAnsi="Arial Unicode MS" w:cs="Arial Unicode MS"/>
          <w:color w:val="000000"/>
          <w:kern w:val="0"/>
          <w:sz w:val="24"/>
          <w:szCs w:val="24"/>
          <w:lang w:eastAsia="ru-RU" w:bidi="ru-RU"/>
        </w:rPr>
        <w:softHyphen/>
        <w:t xml:space="preserve">та на организацию движения поездов [Текст] / Т. Н. Каликина, Т. А. Одуденко // </w:t>
      </w:r>
      <w:r w:rsidRPr="00C83710">
        <w:rPr>
          <w:rFonts w:ascii="Arial Unicode MS" w:eastAsia="Arial Unicode MS" w:hAnsi="Arial Unicode MS" w:cs="Arial Unicode MS"/>
          <w:color w:val="000000"/>
          <w:kern w:val="0"/>
          <w:sz w:val="24"/>
          <w:szCs w:val="24"/>
          <w:lang w:val="uk-UA" w:eastAsia="uk-UA" w:bidi="uk-UA"/>
        </w:rPr>
        <w:t xml:space="preserve">ВІСНИК Східноукраїнського національного університету імені В. </w:t>
      </w:r>
      <w:r w:rsidRPr="00C83710">
        <w:rPr>
          <w:rFonts w:ascii="Arial Unicode MS" w:eastAsia="Arial Unicode MS" w:hAnsi="Arial Unicode MS" w:cs="Arial Unicode MS"/>
          <w:color w:val="000000"/>
          <w:kern w:val="0"/>
          <w:sz w:val="24"/>
          <w:szCs w:val="24"/>
          <w:lang w:eastAsia="ru-RU" w:bidi="ru-RU"/>
        </w:rPr>
        <w:t xml:space="preserve">ДАЛЯ; </w:t>
      </w:r>
      <w:r w:rsidRPr="00C83710">
        <w:rPr>
          <w:rFonts w:ascii="Arial Unicode MS" w:eastAsia="Arial Unicode MS" w:hAnsi="Arial Unicode MS" w:cs="Arial Unicode MS"/>
          <w:color w:val="000000"/>
          <w:kern w:val="0"/>
          <w:sz w:val="24"/>
          <w:szCs w:val="24"/>
          <w:lang w:val="uk-UA" w:eastAsia="uk-UA" w:bidi="uk-UA"/>
        </w:rPr>
        <w:t>під ред д.т.н., проф. Чернецькой-Білецькой Н.Б. - Луганьск: Видавництво</w:t>
      </w:r>
    </w:p>
    <w:p w:rsidR="00C83710" w:rsidRPr="00C83710" w:rsidRDefault="00C83710" w:rsidP="00C83710">
      <w:pPr>
        <w:tabs>
          <w:tab w:val="clear" w:pos="709"/>
        </w:tabs>
        <w:suppressAutoHyphens w:val="0"/>
        <w:spacing w:after="0" w:line="389" w:lineRule="exact"/>
        <w:ind w:firstLine="0"/>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val="uk-UA" w:eastAsia="uk-UA" w:bidi="uk-UA"/>
        </w:rPr>
        <w:t xml:space="preserve">Східноукраїнського національного університету імені Володимира Даля, 2012. - № 3(174). - 290 </w:t>
      </w:r>
      <w:r w:rsidRPr="00C83710">
        <w:rPr>
          <w:rFonts w:ascii="Arial Unicode MS" w:eastAsia="Arial Unicode MS" w:hAnsi="Arial Unicode MS" w:cs="Arial Unicode MS"/>
          <w:color w:val="000000"/>
          <w:kern w:val="0"/>
          <w:sz w:val="24"/>
          <w:szCs w:val="24"/>
          <w:lang w:eastAsia="ru-RU" w:bidi="ru-RU"/>
        </w:rPr>
        <w:t xml:space="preserve">с. </w:t>
      </w:r>
      <w:r w:rsidRPr="00C83710">
        <w:rPr>
          <w:rFonts w:ascii="Arial Unicode MS" w:eastAsia="Arial Unicode MS" w:hAnsi="Arial Unicode MS" w:cs="Arial Unicode MS"/>
          <w:color w:val="000000"/>
          <w:kern w:val="0"/>
          <w:sz w:val="24"/>
          <w:szCs w:val="24"/>
          <w:lang w:val="uk-UA" w:eastAsia="uk-UA" w:bidi="uk-UA"/>
        </w:rPr>
        <w:t xml:space="preserve">(С.69-73) </w:t>
      </w:r>
      <w:r w:rsidRPr="00C83710">
        <w:rPr>
          <w:rFonts w:ascii="Arial Unicode MS" w:eastAsia="Arial Unicode MS" w:hAnsi="Arial Unicode MS" w:cs="Arial Unicode MS"/>
          <w:color w:val="000000"/>
          <w:kern w:val="0"/>
          <w:sz w:val="24"/>
          <w:szCs w:val="24"/>
          <w:lang w:val="en-US" w:eastAsia="en-US" w:bidi="en-US"/>
        </w:rPr>
        <w:t>ISSN</w:t>
      </w:r>
      <w:r w:rsidRPr="00C83710">
        <w:rPr>
          <w:rFonts w:ascii="Arial Unicode MS" w:eastAsia="Arial Unicode MS" w:hAnsi="Arial Unicode MS" w:cs="Arial Unicode MS"/>
          <w:color w:val="000000"/>
          <w:kern w:val="0"/>
          <w:sz w:val="24"/>
          <w:szCs w:val="24"/>
          <w:lang w:eastAsia="en-US" w:bidi="en-US"/>
        </w:rPr>
        <w:t xml:space="preserve"> </w:t>
      </w:r>
      <w:r w:rsidRPr="00C83710">
        <w:rPr>
          <w:rFonts w:ascii="Arial Unicode MS" w:eastAsia="Arial Unicode MS" w:hAnsi="Arial Unicode MS" w:cs="Arial Unicode MS"/>
          <w:color w:val="000000"/>
          <w:kern w:val="0"/>
          <w:sz w:val="24"/>
          <w:szCs w:val="24"/>
          <w:lang w:val="uk-UA" w:eastAsia="uk-UA" w:bidi="uk-UA"/>
        </w:rPr>
        <w:t>1998-7927</w:t>
      </w:r>
    </w:p>
    <w:p w:rsidR="00C83710" w:rsidRPr="00C83710" w:rsidRDefault="00C83710" w:rsidP="00C83710">
      <w:pPr>
        <w:numPr>
          <w:ilvl w:val="0"/>
          <w:numId w:val="24"/>
        </w:numPr>
        <w:tabs>
          <w:tab w:val="clear" w:pos="709"/>
          <w:tab w:val="left" w:pos="305"/>
        </w:tabs>
        <w:suppressAutoHyphens w:val="0"/>
        <w:spacing w:after="0" w:line="446"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val="uk-UA" w:eastAsia="uk-UA" w:bidi="uk-UA"/>
        </w:rPr>
        <w:t xml:space="preserve">Одуденко, Т. </w:t>
      </w:r>
      <w:r w:rsidRPr="00C83710">
        <w:rPr>
          <w:rFonts w:ascii="Arial Unicode MS" w:eastAsia="Arial Unicode MS" w:hAnsi="Arial Unicode MS" w:cs="Arial Unicode MS"/>
          <w:color w:val="000000"/>
          <w:kern w:val="0"/>
          <w:sz w:val="24"/>
          <w:szCs w:val="24"/>
          <w:lang w:eastAsia="ru-RU" w:bidi="ru-RU"/>
        </w:rPr>
        <w:t xml:space="preserve">А. Влияние плановых перерывов </w:t>
      </w:r>
      <w:r w:rsidRPr="00C83710">
        <w:rPr>
          <w:rFonts w:ascii="Arial Unicode MS" w:eastAsia="Arial Unicode MS" w:hAnsi="Arial Unicode MS" w:cs="Arial Unicode MS"/>
          <w:color w:val="000000"/>
          <w:kern w:val="0"/>
          <w:sz w:val="24"/>
          <w:szCs w:val="24"/>
          <w:lang w:val="uk-UA" w:eastAsia="uk-UA" w:bidi="uk-UA"/>
        </w:rPr>
        <w:t xml:space="preserve">в </w:t>
      </w:r>
      <w:r w:rsidRPr="00C83710">
        <w:rPr>
          <w:rFonts w:ascii="Arial Unicode MS" w:eastAsia="Arial Unicode MS" w:hAnsi="Arial Unicode MS" w:cs="Arial Unicode MS"/>
          <w:color w:val="000000"/>
          <w:kern w:val="0"/>
          <w:sz w:val="24"/>
          <w:szCs w:val="24"/>
          <w:lang w:eastAsia="ru-RU" w:bidi="ru-RU"/>
        </w:rPr>
        <w:t xml:space="preserve">движении </w:t>
      </w:r>
      <w:r w:rsidRPr="00C83710">
        <w:rPr>
          <w:rFonts w:ascii="Arial Unicode MS" w:eastAsia="Arial Unicode MS" w:hAnsi="Arial Unicode MS" w:cs="Arial Unicode MS"/>
          <w:color w:val="000000"/>
          <w:kern w:val="0"/>
          <w:sz w:val="24"/>
          <w:szCs w:val="24"/>
          <w:lang w:val="uk-UA" w:eastAsia="uk-UA" w:bidi="uk-UA"/>
        </w:rPr>
        <w:t xml:space="preserve">на </w:t>
      </w:r>
      <w:r w:rsidRPr="00C83710">
        <w:rPr>
          <w:rFonts w:ascii="Arial Unicode MS" w:eastAsia="Arial Unicode MS" w:hAnsi="Arial Unicode MS" w:cs="Arial Unicode MS"/>
          <w:color w:val="000000"/>
          <w:kern w:val="0"/>
          <w:sz w:val="24"/>
          <w:szCs w:val="24"/>
          <w:lang w:eastAsia="ru-RU" w:bidi="ru-RU"/>
        </w:rPr>
        <w:t>выбор способа ор</w:t>
      </w:r>
      <w:r w:rsidRPr="00C83710">
        <w:rPr>
          <w:rFonts w:ascii="Arial Unicode MS" w:eastAsia="Arial Unicode MS" w:hAnsi="Arial Unicode MS" w:cs="Arial Unicode MS"/>
          <w:color w:val="000000"/>
          <w:kern w:val="0"/>
          <w:sz w:val="24"/>
          <w:szCs w:val="24"/>
          <w:lang w:eastAsia="ru-RU" w:bidi="ru-RU"/>
        </w:rPr>
        <w:softHyphen/>
        <w:t xml:space="preserve">ганизации движения поездов [Текст] / Т. А. Одуденко Т. Н. Каликина, // Донецьк- Красний Лиман; </w:t>
      </w:r>
      <w:r w:rsidRPr="00C83710">
        <w:rPr>
          <w:rFonts w:ascii="Arial Unicode MS" w:eastAsia="Arial Unicode MS" w:hAnsi="Arial Unicode MS" w:cs="Arial Unicode MS"/>
          <w:color w:val="000000"/>
          <w:kern w:val="0"/>
          <w:sz w:val="24"/>
          <w:szCs w:val="24"/>
          <w:lang w:val="uk-UA" w:eastAsia="uk-UA" w:bidi="uk-UA"/>
        </w:rPr>
        <w:t xml:space="preserve">відп. </w:t>
      </w:r>
      <w:r w:rsidRPr="00C83710">
        <w:rPr>
          <w:rFonts w:ascii="Arial Unicode MS" w:eastAsia="Arial Unicode MS" w:hAnsi="Arial Unicode MS" w:cs="Arial Unicode MS"/>
          <w:color w:val="000000"/>
          <w:kern w:val="0"/>
          <w:sz w:val="24"/>
          <w:szCs w:val="24"/>
          <w:lang w:eastAsia="ru-RU" w:bidi="ru-RU"/>
        </w:rPr>
        <w:t xml:space="preserve">ред. Н.Б. </w:t>
      </w:r>
      <w:r w:rsidRPr="00C83710">
        <w:rPr>
          <w:rFonts w:ascii="Arial Unicode MS" w:eastAsia="Arial Unicode MS" w:hAnsi="Arial Unicode MS" w:cs="Arial Unicode MS"/>
          <w:color w:val="000000"/>
          <w:kern w:val="0"/>
          <w:sz w:val="24"/>
          <w:szCs w:val="24"/>
          <w:lang w:val="uk-UA" w:eastAsia="uk-UA" w:bidi="uk-UA"/>
        </w:rPr>
        <w:t xml:space="preserve">Чернецька-Білецька. </w:t>
      </w:r>
      <w:r w:rsidRPr="00C83710">
        <w:rPr>
          <w:rFonts w:ascii="Arial Unicode MS" w:eastAsia="Arial Unicode MS" w:hAnsi="Arial Unicode MS" w:cs="Arial Unicode MS"/>
          <w:color w:val="000000"/>
          <w:kern w:val="0"/>
          <w:sz w:val="24"/>
          <w:szCs w:val="24"/>
          <w:lang w:eastAsia="ru-RU" w:bidi="ru-RU"/>
        </w:rPr>
        <w:t xml:space="preserve">- </w:t>
      </w:r>
      <w:r w:rsidRPr="00C83710">
        <w:rPr>
          <w:rFonts w:ascii="Arial Unicode MS" w:eastAsia="Arial Unicode MS" w:hAnsi="Arial Unicode MS" w:cs="Arial Unicode MS"/>
          <w:color w:val="000000"/>
          <w:kern w:val="0"/>
          <w:sz w:val="24"/>
          <w:szCs w:val="24"/>
          <w:lang w:val="uk-UA" w:eastAsia="uk-UA" w:bidi="uk-UA"/>
        </w:rPr>
        <w:t xml:space="preserve">Луганськ: </w:t>
      </w:r>
      <w:r w:rsidRPr="00C83710">
        <w:rPr>
          <w:rFonts w:ascii="Arial Unicode MS" w:eastAsia="Arial Unicode MS" w:hAnsi="Arial Unicode MS" w:cs="Arial Unicode MS"/>
          <w:color w:val="000000"/>
          <w:kern w:val="0"/>
          <w:sz w:val="24"/>
          <w:szCs w:val="24"/>
          <w:lang w:eastAsia="ru-RU" w:bidi="ru-RU"/>
        </w:rPr>
        <w:t xml:space="preserve">СНУ </w:t>
      </w:r>
      <w:r w:rsidRPr="00C83710">
        <w:rPr>
          <w:rFonts w:ascii="Arial Unicode MS" w:eastAsia="Arial Unicode MS" w:hAnsi="Arial Unicode MS" w:cs="Arial Unicode MS"/>
          <w:color w:val="000000"/>
          <w:kern w:val="0"/>
          <w:sz w:val="24"/>
          <w:szCs w:val="24"/>
          <w:lang w:val="uk-UA" w:eastAsia="uk-UA" w:bidi="uk-UA"/>
        </w:rPr>
        <w:t xml:space="preserve">ім. </w:t>
      </w:r>
      <w:r w:rsidRPr="00C83710">
        <w:rPr>
          <w:rFonts w:ascii="Arial Unicode MS" w:eastAsia="Arial Unicode MS" w:hAnsi="Arial Unicode MS" w:cs="Arial Unicode MS"/>
          <w:color w:val="000000"/>
          <w:kern w:val="0"/>
          <w:sz w:val="24"/>
          <w:szCs w:val="24"/>
          <w:lang w:eastAsia="ru-RU" w:bidi="ru-RU"/>
        </w:rPr>
        <w:t>В. Даля, 2012. - 119 с. (С. 63- 69).</w:t>
      </w:r>
    </w:p>
    <w:p w:rsidR="00C83710" w:rsidRPr="00C83710" w:rsidRDefault="00C83710" w:rsidP="00C83710">
      <w:pPr>
        <w:numPr>
          <w:ilvl w:val="0"/>
          <w:numId w:val="24"/>
        </w:numPr>
        <w:tabs>
          <w:tab w:val="clear" w:pos="709"/>
          <w:tab w:val="left" w:pos="305"/>
        </w:tabs>
        <w:suppressAutoHyphens w:val="0"/>
        <w:spacing w:after="36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 А.Влияние способа организации пропуска поездов в период и после «окна» на количество пропущенных по участку поездов [Электронный ресурс] / Т. А. Одуденко// Украина: Луганск, 2013.</w:t>
      </w:r>
    </w:p>
    <w:p w:rsidR="00C83710" w:rsidRPr="00C83710" w:rsidRDefault="00C83710" w:rsidP="00C83710">
      <w:pPr>
        <w:tabs>
          <w:tab w:val="clear" w:pos="709"/>
        </w:tabs>
        <w:suppressAutoHyphens w:val="0"/>
        <w:spacing w:after="0" w:line="384" w:lineRule="exact"/>
        <w:ind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Публикации в других изданиях:</w:t>
      </w:r>
    </w:p>
    <w:p w:rsidR="00C83710" w:rsidRPr="00C83710" w:rsidRDefault="00C83710" w:rsidP="00C83710">
      <w:pPr>
        <w:numPr>
          <w:ilvl w:val="0"/>
          <w:numId w:val="24"/>
        </w:numPr>
        <w:tabs>
          <w:tab w:val="clear" w:pos="709"/>
          <w:tab w:val="left" w:pos="305"/>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 А. Технологические проблемы создания конкурентной среды в сфе</w:t>
      </w:r>
      <w:r w:rsidRPr="00C83710">
        <w:rPr>
          <w:rFonts w:ascii="Arial Unicode MS" w:eastAsia="Arial Unicode MS" w:hAnsi="Arial Unicode MS" w:cs="Arial Unicode MS"/>
          <w:color w:val="000000"/>
          <w:kern w:val="0"/>
          <w:sz w:val="24"/>
          <w:szCs w:val="24"/>
          <w:lang w:eastAsia="ru-RU" w:bidi="ru-RU"/>
        </w:rPr>
        <w:softHyphen/>
        <w:t>ре грузовых перевозок [Текст]: труды пятой международной научной конференции творческой молодежи в 6 т./ Т. А. Одуденко. - Хабаровск: ДВГУПС, 2007. - Т. 3 - С. 126-129.</w:t>
      </w:r>
    </w:p>
    <w:p w:rsidR="00C83710" w:rsidRPr="00C83710" w:rsidRDefault="00C83710" w:rsidP="00C83710">
      <w:pPr>
        <w:numPr>
          <w:ilvl w:val="0"/>
          <w:numId w:val="24"/>
        </w:numPr>
        <w:tabs>
          <w:tab w:val="clear" w:pos="709"/>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 А. Рассмотрение методов пропуска поездов после перерывов в движении [Текст]: Наука - Хабаровскому краю / Т. А. Одуденко. - Хабаровск: ТОГУ, 2008 - С. 82-87.</w:t>
      </w:r>
    </w:p>
    <w:p w:rsidR="00C83710" w:rsidRPr="00C83710" w:rsidRDefault="00C83710" w:rsidP="00C83710">
      <w:pPr>
        <w:numPr>
          <w:ilvl w:val="0"/>
          <w:numId w:val="25"/>
        </w:numPr>
        <w:tabs>
          <w:tab w:val="clear" w:pos="709"/>
          <w:tab w:val="left" w:pos="308"/>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 А. Организация пропуска поездов в период временного ограниче</w:t>
      </w:r>
      <w:r w:rsidRPr="00C83710">
        <w:rPr>
          <w:rFonts w:ascii="Arial Unicode MS" w:eastAsia="Arial Unicode MS" w:hAnsi="Arial Unicode MS" w:cs="Arial Unicode MS"/>
          <w:color w:val="000000"/>
          <w:kern w:val="0"/>
          <w:sz w:val="24"/>
          <w:szCs w:val="24"/>
          <w:lang w:eastAsia="ru-RU" w:bidi="ru-RU"/>
        </w:rPr>
        <w:softHyphen/>
        <w:t>ния в движении по одному из путей [Текст] / Т. А. Одуденко; под ред. В. С. Шварцвельда. - Хабаровск: изд. ДВГУПС, 2008. - Т. 3 - С. 145-148.</w:t>
      </w:r>
    </w:p>
    <w:p w:rsidR="00C83710" w:rsidRPr="00C83710" w:rsidRDefault="00C83710" w:rsidP="00C83710">
      <w:pPr>
        <w:numPr>
          <w:ilvl w:val="0"/>
          <w:numId w:val="25"/>
        </w:numPr>
        <w:tabs>
          <w:tab w:val="clear" w:pos="709"/>
          <w:tab w:val="left" w:pos="313"/>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 А. Проблемы организации пропуска поездов после перерывов в движении [Текст] / Т. А. Одуденко, Г. В.Санькова, под. ред. В. С. Шварцвельда. - Хабаровск: изд-во ДВГУПС, 2008. - Т. 3 - с. 148-150.</w:t>
      </w:r>
    </w:p>
    <w:p w:rsidR="00C83710" w:rsidRPr="00C83710" w:rsidRDefault="00C83710" w:rsidP="00C83710">
      <w:pPr>
        <w:numPr>
          <w:ilvl w:val="0"/>
          <w:numId w:val="26"/>
        </w:numPr>
        <w:tabs>
          <w:tab w:val="clear" w:pos="709"/>
          <w:tab w:val="left" w:pos="380"/>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 А. Анализ факторов влияющих на безопасность движения [Текст] / Т. А. Одуденко, под ред. О. Л. Рудых - Хабаровск: изд-во ДВГУПС, 2009. - Т. 3 - С. 121-123.</w:t>
      </w:r>
    </w:p>
    <w:p w:rsidR="00C83710" w:rsidRPr="00C83710" w:rsidRDefault="00C83710" w:rsidP="00C83710">
      <w:pPr>
        <w:numPr>
          <w:ilvl w:val="0"/>
          <w:numId w:val="26"/>
        </w:numPr>
        <w:tabs>
          <w:tab w:val="clear" w:pos="709"/>
          <w:tab w:val="left" w:pos="385"/>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 Целесообразность использования «больших окон» для произ</w:t>
      </w:r>
      <w:r w:rsidRPr="00C83710">
        <w:rPr>
          <w:rFonts w:ascii="Arial Unicode MS" w:eastAsia="Arial Unicode MS" w:hAnsi="Arial Unicode MS" w:cs="Arial Unicode MS"/>
          <w:color w:val="000000"/>
          <w:kern w:val="0"/>
          <w:sz w:val="24"/>
          <w:szCs w:val="24"/>
          <w:lang w:eastAsia="ru-RU" w:bidi="ru-RU"/>
        </w:rPr>
        <w:softHyphen/>
        <w:t>водства путевых работ [Текст] / Т. А. Одуденко. - Ростов-на-Дону, 2009.- С.186 - 188</w:t>
      </w:r>
    </w:p>
    <w:p w:rsidR="00C83710" w:rsidRPr="00C83710" w:rsidRDefault="00C83710" w:rsidP="00C83710">
      <w:pPr>
        <w:numPr>
          <w:ilvl w:val="0"/>
          <w:numId w:val="26"/>
        </w:numPr>
        <w:tabs>
          <w:tab w:val="clear" w:pos="709"/>
          <w:tab w:val="left" w:pos="390"/>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 Классификация и оценка факторов влияющих на продолжитель</w:t>
      </w:r>
      <w:r w:rsidRPr="00C83710">
        <w:rPr>
          <w:rFonts w:ascii="Arial Unicode MS" w:eastAsia="Arial Unicode MS" w:hAnsi="Arial Unicode MS" w:cs="Arial Unicode MS"/>
          <w:color w:val="000000"/>
          <w:kern w:val="0"/>
          <w:sz w:val="24"/>
          <w:szCs w:val="24"/>
          <w:lang w:eastAsia="ru-RU" w:bidi="ru-RU"/>
        </w:rPr>
        <w:softHyphen/>
        <w:t>ность перерывов в движении [Текст] / Т. А. Одуденко, под ред. Н.И. Костенко.- Хабаровск: изд-во ДВГУПС, 2010.- Т. 1- С.119-123.</w:t>
      </w:r>
    </w:p>
    <w:p w:rsidR="00C83710" w:rsidRPr="00C83710" w:rsidRDefault="00C83710" w:rsidP="00C83710">
      <w:pPr>
        <w:numPr>
          <w:ilvl w:val="0"/>
          <w:numId w:val="26"/>
        </w:numPr>
        <w:tabs>
          <w:tab w:val="clear" w:pos="709"/>
          <w:tab w:val="left" w:pos="385"/>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 Анализ продолжительности проведения плановых «окон» [Текст] / Т. А. Одуденко, под ред. Б.Е. Дынькина, А.Ф. Серенко.- Хабаровск: изд. ДВГУПС, 2012.-Т.2.- 345 с. (С.61-64 )</w:t>
      </w:r>
    </w:p>
    <w:p w:rsidR="00C83710" w:rsidRPr="00C83710" w:rsidRDefault="00C83710" w:rsidP="00C83710">
      <w:pPr>
        <w:numPr>
          <w:ilvl w:val="0"/>
          <w:numId w:val="26"/>
        </w:numPr>
        <w:tabs>
          <w:tab w:val="clear" w:pos="709"/>
          <w:tab w:val="left" w:pos="445"/>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 Выбор способа организации пропуска поездов во время и после «окна» в зависимости от параметров графика движения поездов [Текст] / Т.А. Оду</w:t>
      </w:r>
      <w:r w:rsidRPr="00C83710">
        <w:rPr>
          <w:rFonts w:ascii="Arial Unicode MS" w:eastAsia="Arial Unicode MS" w:hAnsi="Arial Unicode MS" w:cs="Arial Unicode MS"/>
          <w:color w:val="000000"/>
          <w:kern w:val="0"/>
          <w:sz w:val="24"/>
          <w:szCs w:val="24"/>
          <w:lang w:eastAsia="ru-RU" w:bidi="ru-RU"/>
        </w:rPr>
        <w:softHyphen/>
        <w:t>денко, под ред. Д.Н. Куклева.- Хабаровск: изд. ДВГУПС, 2012.- 99 с. (С. 75-79).</w:t>
      </w:r>
    </w:p>
    <w:p w:rsidR="00C83710" w:rsidRPr="00C83710" w:rsidRDefault="00C83710" w:rsidP="00C83710">
      <w:pPr>
        <w:numPr>
          <w:ilvl w:val="0"/>
          <w:numId w:val="26"/>
        </w:numPr>
        <w:tabs>
          <w:tab w:val="clear" w:pos="709"/>
          <w:tab w:val="left" w:pos="445"/>
        </w:tabs>
        <w:suppressAutoHyphens w:val="0"/>
        <w:spacing w:after="0"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 Методика выбора способа организации пропуска поездов, при плановых перерывах в движении [Текст] / Т.А. Одуденко // Интеллектуальные сис</w:t>
      </w:r>
      <w:r w:rsidRPr="00C83710">
        <w:rPr>
          <w:rFonts w:ascii="Arial Unicode MS" w:eastAsia="Arial Unicode MS" w:hAnsi="Arial Unicode MS" w:cs="Arial Unicode MS"/>
          <w:color w:val="000000"/>
          <w:kern w:val="0"/>
          <w:sz w:val="24"/>
          <w:szCs w:val="24"/>
          <w:lang w:eastAsia="ru-RU" w:bidi="ru-RU"/>
        </w:rPr>
        <w:softHyphen/>
        <w:t>темы управления на железнодорожном транспорте: сб. науч. тр. / ОАО НИИАС. - Москва, 2012.</w:t>
      </w:r>
    </w:p>
    <w:p w:rsidR="00C83710" w:rsidRPr="00C83710" w:rsidRDefault="00C83710" w:rsidP="00C83710">
      <w:pPr>
        <w:numPr>
          <w:ilvl w:val="0"/>
          <w:numId w:val="26"/>
        </w:numPr>
        <w:tabs>
          <w:tab w:val="clear" w:pos="709"/>
          <w:tab w:val="left" w:pos="445"/>
        </w:tabs>
        <w:suppressAutoHyphens w:val="0"/>
        <w:spacing w:after="4375" w:line="384"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 Анализ проведения «окон» на участках Дальневосточного ре</w:t>
      </w:r>
      <w:r w:rsidRPr="00C83710">
        <w:rPr>
          <w:rFonts w:ascii="Arial Unicode MS" w:eastAsia="Arial Unicode MS" w:hAnsi="Arial Unicode MS" w:cs="Arial Unicode MS"/>
          <w:color w:val="000000"/>
          <w:kern w:val="0"/>
          <w:sz w:val="24"/>
          <w:szCs w:val="24"/>
          <w:lang w:eastAsia="ru-RU" w:bidi="ru-RU"/>
        </w:rPr>
        <w:softHyphen/>
        <w:t>гиона и определение факторов влияющих на пропуск поездов [Текст] / Т. А. Оду</w:t>
      </w:r>
      <w:r w:rsidRPr="00C83710">
        <w:rPr>
          <w:rFonts w:ascii="Arial Unicode MS" w:eastAsia="Arial Unicode MS" w:hAnsi="Arial Unicode MS" w:cs="Arial Unicode MS"/>
          <w:color w:val="000000"/>
          <w:kern w:val="0"/>
          <w:sz w:val="24"/>
          <w:szCs w:val="24"/>
          <w:lang w:eastAsia="ru-RU" w:bidi="ru-RU"/>
        </w:rPr>
        <w:softHyphen/>
        <w:t>денко, А. Г. Какунина. - Хабаровск, 2013. - С. 18-23.</w:t>
      </w:r>
    </w:p>
    <w:p w:rsidR="00C83710" w:rsidRPr="00C83710" w:rsidRDefault="00C83710" w:rsidP="00C83710">
      <w:pPr>
        <w:tabs>
          <w:tab w:val="clear" w:pos="709"/>
        </w:tabs>
        <w:suppressAutoHyphens w:val="0"/>
        <w:spacing w:after="359" w:line="240" w:lineRule="exact"/>
        <w:ind w:left="330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Одуденко Татьяна Андреевна</w:t>
      </w:r>
    </w:p>
    <w:p w:rsidR="00C83710" w:rsidRPr="00C83710" w:rsidRDefault="00C83710" w:rsidP="00C83710">
      <w:pPr>
        <w:tabs>
          <w:tab w:val="clear" w:pos="709"/>
        </w:tabs>
        <w:suppressAutoHyphens w:val="0"/>
        <w:spacing w:after="359" w:line="389" w:lineRule="exact"/>
        <w:ind w:left="300" w:firstLine="46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ТЕХНОЛОГИЯ ПРОПУСКА ПОЕЗДОВ ПРИ ПЕРЕРЫВАХ В ДВИЖЕНИИ НА ЖЕЛЕЗНОДОРОЖНЫХ УЧАСТКАХ ДАЛЬНЕВОСТОЧНОГО РЕГИОНА</w:t>
      </w:r>
    </w:p>
    <w:p w:rsidR="00C83710" w:rsidRPr="00C83710" w:rsidRDefault="00C83710" w:rsidP="00C83710">
      <w:pPr>
        <w:numPr>
          <w:ilvl w:val="0"/>
          <w:numId w:val="27"/>
        </w:numPr>
        <w:tabs>
          <w:tab w:val="clear" w:pos="709"/>
          <w:tab w:val="left" w:pos="3628"/>
        </w:tabs>
        <w:suppressAutoHyphens w:val="0"/>
        <w:spacing w:after="907" w:line="240" w:lineRule="exact"/>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 Управление процессами перевозок</w:t>
      </w:r>
    </w:p>
    <w:p w:rsidR="00C83710" w:rsidRPr="00C83710" w:rsidRDefault="00C83710" w:rsidP="00C83710">
      <w:pPr>
        <w:tabs>
          <w:tab w:val="clear" w:pos="709"/>
        </w:tabs>
        <w:suppressAutoHyphens w:val="0"/>
        <w:spacing w:after="113" w:line="240" w:lineRule="exact"/>
        <w:ind w:left="360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Автореферат диссертации</w:t>
      </w:r>
    </w:p>
    <w:p w:rsidR="00C83710" w:rsidRPr="00C83710" w:rsidRDefault="00C83710" w:rsidP="00C83710">
      <w:pPr>
        <w:tabs>
          <w:tab w:val="clear" w:pos="709"/>
        </w:tabs>
        <w:suppressAutoHyphens w:val="0"/>
        <w:spacing w:after="376" w:line="240" w:lineRule="exact"/>
        <w:ind w:left="1820" w:firstLine="0"/>
        <w:jc w:val="left"/>
        <w:rPr>
          <w:rFonts w:ascii="Arial Unicode MS" w:eastAsia="Arial Unicode MS" w:hAnsi="Arial Unicode MS" w:cs="Arial Unicode MS"/>
          <w:color w:val="000000"/>
          <w:kern w:val="0"/>
          <w:sz w:val="24"/>
          <w:szCs w:val="24"/>
          <w:lang w:eastAsia="ru-RU" w:bidi="ru-RU"/>
        </w:rPr>
      </w:pPr>
      <w:r w:rsidRPr="00C83710">
        <w:rPr>
          <w:rFonts w:ascii="Arial Unicode MS" w:eastAsia="Arial Unicode MS" w:hAnsi="Arial Unicode MS" w:cs="Arial Unicode MS"/>
          <w:color w:val="000000"/>
          <w:kern w:val="0"/>
          <w:sz w:val="24"/>
          <w:szCs w:val="24"/>
          <w:lang w:eastAsia="ru-RU" w:bidi="ru-RU"/>
        </w:rPr>
        <w:t>на соискание ученой степени кандидата технических наук</w:t>
      </w:r>
    </w:p>
    <w:p w:rsidR="00C83710" w:rsidRPr="00C83710" w:rsidRDefault="00C83710" w:rsidP="00C83710">
      <w:pPr>
        <w:tabs>
          <w:tab w:val="clear" w:pos="709"/>
          <w:tab w:val="left" w:pos="6594"/>
        </w:tabs>
        <w:suppressAutoHyphens w:val="0"/>
        <w:spacing w:after="0" w:line="355" w:lineRule="exact"/>
        <w:ind w:left="1640" w:firstLine="0"/>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Подписано к печати 17.06.2014</w:t>
      </w:r>
      <w:r w:rsidRPr="00C83710">
        <w:rPr>
          <w:rFonts w:ascii="Times New Roman" w:eastAsia="Times New Roman" w:hAnsi="Times New Roman" w:cs="Times New Roman"/>
          <w:color w:val="000000"/>
          <w:kern w:val="0"/>
          <w:lang w:eastAsia="ru-RU" w:bidi="ru-RU"/>
        </w:rPr>
        <w:tab/>
        <w:t>Формат 60х80 1/16</w:t>
      </w:r>
    </w:p>
    <w:p w:rsidR="00C83710" w:rsidRPr="00C83710" w:rsidRDefault="00C83710" w:rsidP="00C83710">
      <w:pPr>
        <w:tabs>
          <w:tab w:val="clear" w:pos="709"/>
          <w:tab w:val="left" w:pos="4400"/>
        </w:tabs>
        <w:suppressAutoHyphens w:val="0"/>
        <w:spacing w:after="0" w:line="355" w:lineRule="exact"/>
        <w:ind w:left="2360" w:firstLine="0"/>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Заказ № 953</w:t>
      </w:r>
      <w:r w:rsidRPr="00C83710">
        <w:rPr>
          <w:rFonts w:ascii="Times New Roman" w:eastAsia="Times New Roman" w:hAnsi="Times New Roman" w:cs="Times New Roman"/>
          <w:color w:val="000000"/>
          <w:kern w:val="0"/>
          <w:lang w:eastAsia="ru-RU" w:bidi="ru-RU"/>
        </w:rPr>
        <w:tab/>
        <w:t>Объем 1,5 п.л. Тираж 80 экз.</w:t>
      </w:r>
    </w:p>
    <w:p w:rsidR="00C83710" w:rsidRPr="00C83710" w:rsidRDefault="00C83710" w:rsidP="00C83710">
      <w:pPr>
        <w:tabs>
          <w:tab w:val="clear" w:pos="709"/>
        </w:tabs>
        <w:suppressAutoHyphens w:val="0"/>
        <w:spacing w:after="0" w:line="355" w:lineRule="exact"/>
        <w:ind w:left="1640" w:firstLine="0"/>
        <w:rPr>
          <w:rFonts w:ascii="Times New Roman" w:eastAsia="Times New Roman" w:hAnsi="Times New Roman" w:cs="Times New Roman"/>
          <w:kern w:val="0"/>
          <w:lang w:eastAsia="ru-RU" w:bidi="ru-RU"/>
        </w:rPr>
      </w:pPr>
      <w:r w:rsidRPr="00C83710">
        <w:rPr>
          <w:rFonts w:ascii="Times New Roman" w:eastAsia="Times New Roman" w:hAnsi="Times New Roman" w:cs="Times New Roman"/>
          <w:color w:val="000000"/>
          <w:kern w:val="0"/>
          <w:lang w:eastAsia="ru-RU" w:bidi="ru-RU"/>
        </w:rPr>
        <w:t xml:space="preserve">127994, Москва, ул. Образцова, д. 9, стр. 9, УПЦ </w:t>
      </w:r>
      <w:r w:rsidRPr="00C83710">
        <w:rPr>
          <w:rFonts w:ascii="Times New Roman" w:eastAsia="Times New Roman" w:hAnsi="Times New Roman" w:cs="Times New Roman"/>
          <w:color w:val="000000"/>
          <w:kern w:val="0"/>
          <w:lang w:val="uk-UA" w:eastAsia="uk-UA" w:bidi="uk-UA"/>
        </w:rPr>
        <w:t xml:space="preserve">ГИ </w:t>
      </w:r>
      <w:r w:rsidRPr="00C83710">
        <w:rPr>
          <w:rFonts w:ascii="Times New Roman" w:eastAsia="Times New Roman" w:hAnsi="Times New Roman" w:cs="Times New Roman"/>
          <w:color w:val="000000"/>
          <w:kern w:val="0"/>
          <w:lang w:eastAsia="ru-RU" w:bidi="ru-RU"/>
        </w:rPr>
        <w:t>МИИТ</w:t>
      </w:r>
    </w:p>
    <w:p w:rsidR="00706F1F" w:rsidRPr="00C83710" w:rsidRDefault="00706F1F" w:rsidP="00C83710"/>
    <w:sectPr w:rsidR="00706F1F" w:rsidRPr="00C83710" w:rsidSect="003B4622">
      <w:headerReference w:type="even" r:id="rId20"/>
      <w:headerReference w:type="default" r:id="rId21"/>
      <w:footerReference w:type="even" r:id="rId22"/>
      <w:footerReference w:type="default" r:id="rId2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C83710" w:rsidRPr="00C83710">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E3C4A" w:rsidRPr="003E3C4A">
                      <w:rPr>
                        <w:rStyle w:val="afffff9"/>
                        <w:b w:val="0"/>
                        <w:bCs w:val="0"/>
                        <w:noProof/>
                      </w:rPr>
                      <w:t>2</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10" w:rsidRDefault="00C83710">
    <w:pPr>
      <w:rPr>
        <w:sz w:val="2"/>
        <w:szCs w:val="2"/>
      </w:rPr>
    </w:pPr>
    <w:r w:rsidRPr="00470169">
      <w:rPr>
        <w:sz w:val="24"/>
        <w:szCs w:val="24"/>
        <w:lang w:bidi="ru-RU"/>
      </w:rPr>
      <w:pict>
        <v:shapetype id="_x0000_t202" coordsize="21600,21600" o:spt="202" path="m,l,21600r21600,l21600,xe">
          <v:stroke joinstyle="miter"/>
          <v:path gradientshapeok="t" o:connecttype="rect"/>
        </v:shapetype>
        <v:shape id="_x0000_s610220" type="#_x0000_t202" style="position:absolute;left:0;text-align:left;margin-left:294pt;margin-top:24.35pt;width:10.1pt;height:7.9pt;z-index:-251602944;mso-wrap-style:none;mso-wrap-distance-left:5pt;mso-wrap-distance-right:5pt;mso-position-horizontal-relative:page;mso-position-vertical-relative:page" wrapcoords="0 0" filled="f" stroked="f">
          <v:textbox style="mso-fit-shape-to-text:t" inset="0,0,0,0">
            <w:txbxContent>
              <w:p w:rsidR="00C83710" w:rsidRDefault="00C83710">
                <w:pPr>
                  <w:spacing w:line="240" w:lineRule="auto"/>
                </w:pPr>
                <w:fldSimple w:instr=" PAGE \* MERGEFORMAT ">
                  <w:r w:rsidRPr="001A592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10" w:rsidRDefault="00C83710">
    <w:pPr>
      <w:rPr>
        <w:sz w:val="2"/>
        <w:szCs w:val="2"/>
      </w:rPr>
    </w:pPr>
    <w:r w:rsidRPr="00470169">
      <w:rPr>
        <w:sz w:val="24"/>
        <w:szCs w:val="24"/>
        <w:lang w:bidi="ru-RU"/>
      </w:rPr>
      <w:pict>
        <v:shapetype id="_x0000_t202" coordsize="21600,21600" o:spt="202" path="m,l,21600r21600,l21600,xe">
          <v:stroke joinstyle="miter"/>
          <v:path gradientshapeok="t" o:connecttype="rect"/>
        </v:shapetype>
        <v:shape id="_x0000_s610221" type="#_x0000_t202" style="position:absolute;left:0;text-align:left;margin-left:296.15pt;margin-top:24.35pt;width:4.3pt;height:7.9pt;z-index:-251601920;mso-wrap-style:none;mso-wrap-distance-left:5pt;mso-wrap-distance-right:5pt;mso-position-horizontal-relative:page;mso-position-vertical-relative:page" wrapcoords="0 0" filled="f" stroked="f">
          <v:textbox style="mso-fit-shape-to-text:t" inset="0,0,0,0">
            <w:txbxContent>
              <w:p w:rsidR="00C83710" w:rsidRDefault="00C83710">
                <w:pPr>
                  <w:spacing w:line="240" w:lineRule="auto"/>
                </w:pPr>
                <w:fldSimple w:instr=" PAGE \* MERGEFORMAT ">
                  <w:r w:rsidRPr="00C83710">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9A7954"/>
    <w:multiLevelType w:val="multilevel"/>
    <w:tmpl w:val="D5CC939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8F6AB9"/>
    <w:multiLevelType w:val="multilevel"/>
    <w:tmpl w:val="184EAF7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2050E6"/>
    <w:multiLevelType w:val="multilevel"/>
    <w:tmpl w:val="9F482A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615E47"/>
    <w:multiLevelType w:val="multilevel"/>
    <w:tmpl w:val="44667B8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6C403B"/>
    <w:multiLevelType w:val="multilevel"/>
    <w:tmpl w:val="C5ACF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543511"/>
    <w:multiLevelType w:val="multilevel"/>
    <w:tmpl w:val="1E54F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7746314"/>
    <w:multiLevelType w:val="multilevel"/>
    <w:tmpl w:val="844248D6"/>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92A1368"/>
    <w:multiLevelType w:val="multilevel"/>
    <w:tmpl w:val="81449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D36CC1"/>
    <w:multiLevelType w:val="multilevel"/>
    <w:tmpl w:val="DB3873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2">
    <w:nsid w:val="5B767C8B"/>
    <w:multiLevelType w:val="multilevel"/>
    <w:tmpl w:val="5FE8B15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F725546"/>
    <w:multiLevelType w:val="multilevel"/>
    <w:tmpl w:val="3D540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FEB033F"/>
    <w:multiLevelType w:val="multilevel"/>
    <w:tmpl w:val="5D8AE15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E87AEA"/>
    <w:multiLevelType w:val="multilevel"/>
    <w:tmpl w:val="7FE62A2A"/>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12D4BB0"/>
    <w:multiLevelType w:val="multilevel"/>
    <w:tmpl w:val="D4AEC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3236FB2"/>
    <w:multiLevelType w:val="multilevel"/>
    <w:tmpl w:val="BC988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8D336E4"/>
    <w:multiLevelType w:val="multilevel"/>
    <w:tmpl w:val="3188A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946744A"/>
    <w:multiLevelType w:val="multilevel"/>
    <w:tmpl w:val="1792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EDE0CCA"/>
    <w:multiLevelType w:val="multilevel"/>
    <w:tmpl w:val="9E2808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346826"/>
    <w:multiLevelType w:val="multilevel"/>
    <w:tmpl w:val="A2705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F05B0F"/>
    <w:multiLevelType w:val="multilevel"/>
    <w:tmpl w:val="29BEE2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59D511E"/>
    <w:multiLevelType w:val="multilevel"/>
    <w:tmpl w:val="5ECE9DDC"/>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DA3EF4"/>
    <w:multiLevelType w:val="multilevel"/>
    <w:tmpl w:val="AE0EE8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101"/>
  </w:num>
  <w:num w:numId="8">
    <w:abstractNumId w:val="93"/>
  </w:num>
  <w:num w:numId="9">
    <w:abstractNumId w:val="100"/>
  </w:num>
  <w:num w:numId="10">
    <w:abstractNumId w:val="99"/>
  </w:num>
  <w:num w:numId="11">
    <w:abstractNumId w:val="94"/>
  </w:num>
  <w:num w:numId="12">
    <w:abstractNumId w:val="98"/>
  </w:num>
  <w:num w:numId="13">
    <w:abstractNumId w:val="85"/>
  </w:num>
  <w:num w:numId="14">
    <w:abstractNumId w:val="89"/>
  </w:num>
  <w:num w:numId="15">
    <w:abstractNumId w:val="96"/>
  </w:num>
  <w:num w:numId="16">
    <w:abstractNumId w:val="97"/>
  </w:num>
  <w:num w:numId="17">
    <w:abstractNumId w:val="86"/>
  </w:num>
  <w:num w:numId="18">
    <w:abstractNumId w:val="88"/>
  </w:num>
  <w:num w:numId="19">
    <w:abstractNumId w:val="90"/>
  </w:num>
  <w:num w:numId="20">
    <w:abstractNumId w:val="82"/>
  </w:num>
  <w:num w:numId="21">
    <w:abstractNumId w:val="95"/>
  </w:num>
  <w:num w:numId="22">
    <w:abstractNumId w:val="104"/>
  </w:num>
  <w:num w:numId="23">
    <w:abstractNumId w:val="102"/>
  </w:num>
  <w:num w:numId="24">
    <w:abstractNumId w:val="87"/>
  </w:num>
  <w:num w:numId="25">
    <w:abstractNumId w:val="92"/>
  </w:num>
  <w:num w:numId="26">
    <w:abstractNumId w:val="75"/>
  </w:num>
  <w:num w:numId="27">
    <w:abstractNumId w:val="10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i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95BAA-D7DF-4685-8650-253E6414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6453</Words>
  <Characters>36788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2021-02-15T19:30:00Z</dcterms:created>
  <dcterms:modified xsi:type="dcterms:W3CDTF">2021-02-15T19:30:00Z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