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BBB96" w14:textId="77777777" w:rsidR="00E93C2B" w:rsidRPr="00E93C2B" w:rsidRDefault="00E93C2B" w:rsidP="009A322B">
      <w:pPr>
        <w:widowControl/>
        <w:numPr>
          <w:ilvl w:val="0"/>
          <w:numId w:val="6"/>
        </w:numPr>
        <w:tabs>
          <w:tab w:val="clear" w:pos="709"/>
        </w:tabs>
        <w:suppressAutoHyphens w:val="0"/>
        <w:autoSpaceDE w:val="0"/>
        <w:autoSpaceDN w:val="0"/>
        <w:spacing w:after="0" w:line="249" w:lineRule="auto"/>
        <w:ind w:left="0" w:firstLine="0"/>
        <w:jc w:val="center"/>
        <w:outlineLvl w:val="0"/>
        <w:rPr>
          <w:rFonts w:ascii="Times New Roman" w:eastAsia="Times New Roman" w:hAnsi="Times New Roman" w:cs="Times New Roman"/>
          <w:b/>
          <w:bCs/>
          <w:kern w:val="0"/>
          <w:sz w:val="32"/>
          <w:szCs w:val="32"/>
          <w:lang w:val="uk-UA" w:eastAsia="ru-RU"/>
        </w:rPr>
      </w:pPr>
      <w:r w:rsidRPr="00E93C2B">
        <w:rPr>
          <w:rFonts w:ascii="Times New Roman" w:eastAsia="Times New Roman" w:hAnsi="Times New Roman" w:cs="Times New Roman"/>
          <w:b/>
          <w:bCs/>
          <w:kern w:val="0"/>
          <w:sz w:val="32"/>
          <w:szCs w:val="32"/>
          <w:lang w:val="uk-UA" w:eastAsia="ru-RU"/>
        </w:rPr>
        <w:t>ЗАГАЛЬНА ХАРАКТЕРИСТИКА РОБОТИ</w:t>
      </w:r>
    </w:p>
    <w:p w14:paraId="3E985431" w14:textId="77777777" w:rsidR="00E93C2B" w:rsidRPr="00E93C2B" w:rsidRDefault="00E93C2B" w:rsidP="00E93C2B">
      <w:pPr>
        <w:tabs>
          <w:tab w:val="clear" w:pos="709"/>
        </w:tabs>
        <w:suppressAutoHyphens w:val="0"/>
        <w:autoSpaceDE w:val="0"/>
        <w:autoSpaceDN w:val="0"/>
        <w:spacing w:after="0" w:line="249" w:lineRule="auto"/>
        <w:ind w:firstLine="0"/>
        <w:jc w:val="left"/>
        <w:rPr>
          <w:rFonts w:ascii="Times New Roman" w:eastAsia="Times New Roman" w:hAnsi="Times New Roman" w:cs="Times New Roman"/>
          <w:kern w:val="0"/>
          <w:sz w:val="32"/>
          <w:szCs w:val="32"/>
          <w:lang w:val="uk-UA" w:eastAsia="ru-RU"/>
        </w:rPr>
      </w:pPr>
    </w:p>
    <w:p w14:paraId="74E2A873"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 xml:space="preserve">Актуальність теми дослідження. </w:t>
      </w:r>
      <w:r w:rsidRPr="00E93C2B">
        <w:rPr>
          <w:rFonts w:ascii="Times New Roman" w:eastAsia="Times New Roman" w:hAnsi="Times New Roman" w:cs="Times New Roman"/>
          <w:kern w:val="0"/>
          <w:sz w:val="32"/>
          <w:szCs w:val="32"/>
          <w:lang w:val="uk-UA" w:eastAsia="ru-RU"/>
        </w:rPr>
        <w:t xml:space="preserve">Сучасний період трансформа-цій українського суспільства впливає на всі складові культурної сфери. Особливо яскраво ці процеси демонструються у театрально-художній діяльності, яка вивела на перший план значущість соціаль-них факторів, обумовивши необхідність перегляду сталих принципів її регулювання та програмування. Це посилило необхідність ураху-вання в них не тільки тих змін, що сталися у загальних векторах суспільного життя, але й регіональних, викликаних розмежуванням економічних та етносоціальних інтересів. </w:t>
      </w:r>
    </w:p>
    <w:p w14:paraId="36653D03"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На потребу у переосмисленні соціально-культурних можливос-тей українського драматичного театру вказують також доволі очевид-ні ознаки його кризового стану, що тільки підкреслює вагомість пошуку шляхів розв’язання існуючих протиріч між художніми зав-даннями, які вирішує театр, і соціальними реаліями, що стали наслід-ком переорієнтації політичного курсу на відбудову української дер-жавності з використанням механізмів ринкової економіки.</w:t>
      </w:r>
    </w:p>
    <w:p w14:paraId="64E27208"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Аби зрозуміти природу перетворень, що прослідковуються у сучасному українському театральному житті, не досить лише засобів мистецтвознавчого аналізу. Його вивчення потребує </w:t>
      </w:r>
      <w:r w:rsidRPr="00E93C2B">
        <w:rPr>
          <w:rFonts w:ascii="Times New Roman" w:eastAsia="Times New Roman" w:hAnsi="Times New Roman" w:cs="Times New Roman"/>
          <w:b/>
          <w:bCs/>
          <w:kern w:val="0"/>
          <w:sz w:val="32"/>
          <w:szCs w:val="32"/>
          <w:lang w:val="uk-UA" w:eastAsia="ru-RU"/>
        </w:rPr>
        <w:t>комплексного підходу</w:t>
      </w:r>
      <w:r w:rsidRPr="00E93C2B">
        <w:rPr>
          <w:rFonts w:ascii="Times New Roman" w:eastAsia="Times New Roman" w:hAnsi="Times New Roman" w:cs="Times New Roman"/>
          <w:kern w:val="0"/>
          <w:sz w:val="32"/>
          <w:szCs w:val="32"/>
          <w:lang w:val="uk-UA" w:eastAsia="ru-RU"/>
        </w:rPr>
        <w:t>, побудованого на методах, напрацьованих соціологічними та культурологічними дослідженнями.</w:t>
      </w:r>
    </w:p>
    <w:p w14:paraId="5E3D83DB"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Про перспективність такої наукової стратегії свідчить упрова-дження у театрознавчий обіг 70-90-х рр. розроблених у зарубіжній і вітчизняній літературі понять “культурна реальність” (В.П.Іванов), “соціально-культурна реальність” (П.Бергер, Г.Лукман, О.Семашко, Є.Суїменко), як підґрунтя осмислення змісту соціокультурної транс-формації і модернізації, у тому числі в Україні (Л.Іонін, С.Катаєв, А.Ручка) та визначення категорій “художня реальність” (А.Єфремов), соціально-художня реальність” (О.Семашко) і “театрально-художня реальність” та в структурі театру – “театр як соціально-культурний інститут” (В.Дмитрієвський).</w:t>
      </w:r>
    </w:p>
    <w:p w14:paraId="78F8586C"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Системність характеристик, закладених в основу цих понять, до-водить зростання інтересу науковців до висвітлення </w:t>
      </w:r>
      <w:r w:rsidRPr="00E93C2B">
        <w:rPr>
          <w:rFonts w:ascii="Times New Roman" w:eastAsia="Times New Roman" w:hAnsi="Times New Roman" w:cs="Times New Roman"/>
          <w:b/>
          <w:bCs/>
          <w:kern w:val="0"/>
          <w:sz w:val="32"/>
          <w:szCs w:val="32"/>
          <w:lang w:val="uk-UA" w:eastAsia="ru-RU"/>
        </w:rPr>
        <w:t>соціально-куль-</w:t>
      </w:r>
      <w:r w:rsidRPr="00E93C2B">
        <w:rPr>
          <w:rFonts w:ascii="Times New Roman" w:eastAsia="Times New Roman" w:hAnsi="Times New Roman" w:cs="Times New Roman"/>
          <w:b/>
          <w:bCs/>
          <w:kern w:val="0"/>
          <w:sz w:val="32"/>
          <w:szCs w:val="32"/>
          <w:lang w:val="uk-UA" w:eastAsia="ru-RU"/>
        </w:rPr>
        <w:lastRenderedPageBreak/>
        <w:t xml:space="preserve">турних </w:t>
      </w:r>
      <w:r w:rsidRPr="00E93C2B">
        <w:rPr>
          <w:rFonts w:ascii="Times New Roman" w:eastAsia="Times New Roman" w:hAnsi="Times New Roman" w:cs="Times New Roman"/>
          <w:kern w:val="0"/>
          <w:sz w:val="32"/>
          <w:szCs w:val="32"/>
          <w:lang w:val="uk-UA" w:eastAsia="ru-RU"/>
        </w:rPr>
        <w:t xml:space="preserve">параметрів театральної творчості, а також тих просторово-часових ознак, які визначають трансформацію її суттєвих рис. </w:t>
      </w:r>
    </w:p>
    <w:p w14:paraId="6A652EB4"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Їхнє змістовне наповнення розглядається залежно від ідеологіч-них (В.Житков), загальнокультурних (В.Житков), естетичних (І.Зя-зюн), соціально-психологічних факторів (М.Хрєнов), що впливають на соціально-художню ефективність театральної діяльності. Проте, множинність цих теорій та варіантність покладеної в їхню основу методології дослідження тільки підсилюють відчуття наукової необ-хідності таких узагальнень, які не тільки сприяли б формуванню ці-лісного уявлення про театр як найвагоміший соціальний інститут, але й дозволяли виявити національні та специфічно-регіональні особли-вості його функціонування за сучасних умов у відповідних показ-никах. Це й обумовило вибір теми “Український театр у період сучасних суспільних трансформацій (до проблеми визначення соціо-культурних показників)”. </w:t>
      </w:r>
    </w:p>
    <w:p w14:paraId="46BD98D1" w14:textId="77777777" w:rsidR="00E93C2B" w:rsidRPr="00E93C2B" w:rsidRDefault="00E93C2B" w:rsidP="00E93C2B">
      <w:pPr>
        <w:keepNext/>
        <w:tabs>
          <w:tab w:val="clear" w:pos="709"/>
        </w:tabs>
        <w:suppressAutoHyphens w:val="0"/>
        <w:autoSpaceDE w:val="0"/>
        <w:autoSpaceDN w:val="0"/>
        <w:spacing w:after="0" w:line="252" w:lineRule="auto"/>
        <w:ind w:firstLine="709"/>
        <w:outlineLvl w:val="1"/>
        <w:rPr>
          <w:rFonts w:ascii="Times New Roman" w:eastAsia="Times New Roman" w:hAnsi="Times New Roman" w:cs="Times New Roman"/>
          <w:b/>
          <w:bCs/>
          <w:kern w:val="0"/>
          <w:sz w:val="32"/>
          <w:szCs w:val="32"/>
          <w:lang w:val="uk-UA" w:eastAsia="ru-RU"/>
        </w:rPr>
      </w:pPr>
      <w:r w:rsidRPr="00E93C2B">
        <w:rPr>
          <w:rFonts w:ascii="Times New Roman" w:eastAsia="Times New Roman" w:hAnsi="Times New Roman" w:cs="Times New Roman"/>
          <w:b/>
          <w:bCs/>
          <w:kern w:val="0"/>
          <w:sz w:val="32"/>
          <w:szCs w:val="32"/>
          <w:lang w:val="uk-UA" w:eastAsia="ru-RU"/>
        </w:rPr>
        <w:t>Зв’язок роботи з науковими програмами, планами, темами</w:t>
      </w:r>
    </w:p>
    <w:p w14:paraId="729C5334"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Дисертаційне дослідження передбачене програмою наукових досліджень Київського державного інституту театрального мистецтва ім. І.К.Карпенка-Карого і планом наукової діяльності кафедри організації театральної справи цього навчального закладу.</w:t>
      </w:r>
    </w:p>
    <w:p w14:paraId="7230E474"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Мета</w:t>
      </w:r>
      <w:r w:rsidRPr="00E93C2B">
        <w:rPr>
          <w:rFonts w:ascii="Times New Roman" w:eastAsia="Times New Roman" w:hAnsi="Times New Roman" w:cs="Times New Roman"/>
          <w:kern w:val="0"/>
          <w:sz w:val="32"/>
          <w:szCs w:val="32"/>
          <w:lang w:val="uk-UA" w:eastAsia="ru-RU"/>
        </w:rPr>
        <w:t xml:space="preserve"> </w:t>
      </w:r>
      <w:r w:rsidRPr="00E93C2B">
        <w:rPr>
          <w:rFonts w:ascii="Times New Roman" w:eastAsia="Times New Roman" w:hAnsi="Times New Roman" w:cs="Times New Roman"/>
          <w:b/>
          <w:bCs/>
          <w:kern w:val="0"/>
          <w:sz w:val="32"/>
          <w:szCs w:val="32"/>
          <w:lang w:val="uk-UA" w:eastAsia="ru-RU"/>
        </w:rPr>
        <w:t>дослідження</w:t>
      </w:r>
      <w:r w:rsidRPr="00E93C2B">
        <w:rPr>
          <w:rFonts w:ascii="Times New Roman" w:eastAsia="Times New Roman" w:hAnsi="Times New Roman" w:cs="Times New Roman"/>
          <w:kern w:val="0"/>
          <w:sz w:val="32"/>
          <w:szCs w:val="32"/>
          <w:lang w:val="uk-UA" w:eastAsia="ru-RU"/>
        </w:rPr>
        <w:t xml:space="preserve"> – виявити загальні та регіональні особливос-ті соціокультурної діяльності українського театру в сучасних умовах національного державотворення. </w:t>
      </w:r>
    </w:p>
    <w:p w14:paraId="58B92C00"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Для досягнення поставленої мети необхідно було вирішити такі завдання: </w:t>
      </w:r>
    </w:p>
    <w:p w14:paraId="52D9F190"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розглянути стан вивченості проблеми і визначити методоло-гію її дослідження;</w:t>
      </w:r>
    </w:p>
    <w:p w14:paraId="0E14FAEE"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проаналізувати характерні риси розвитку українського драма-тичного театру з погляду його соціокультурних та соціохудожніх характеристик;</w:t>
      </w:r>
    </w:p>
    <w:p w14:paraId="55EB393A"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з’ясувати чинники, що впливають на соціально-художній ста-тус театру та зумовлюють його існування як системного соціального утворення (інституту); </w:t>
      </w:r>
    </w:p>
    <w:p w14:paraId="3BFF4BD3"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виокремити показники, якими вимірюється соціокультурна ефективність театральної діяльності, та дослідити за їхньою допомо-гою проблеми сучасного українського драматичного театру; </w:t>
      </w:r>
    </w:p>
    <w:p w14:paraId="4C0CAAC1" w14:textId="77777777" w:rsidR="00E93C2B" w:rsidRPr="00E93C2B" w:rsidRDefault="00E93C2B" w:rsidP="009A322B">
      <w:pPr>
        <w:keepNext/>
        <w:widowControl/>
        <w:numPr>
          <w:ilvl w:val="0"/>
          <w:numId w:val="6"/>
        </w:numPr>
        <w:tabs>
          <w:tab w:val="clear" w:pos="709"/>
          <w:tab w:val="num" w:pos="993"/>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lastRenderedPageBreak/>
        <w:t>висвітлити регіональну специфіку функціонування театраль-них інститутів на прикладі їхньої соціокультурної діяльності на Дніпропетровщині;</w:t>
      </w:r>
    </w:p>
    <w:p w14:paraId="1CFF846F" w14:textId="77777777" w:rsidR="00E93C2B" w:rsidRPr="00E93C2B" w:rsidRDefault="00E93C2B" w:rsidP="009A322B">
      <w:pPr>
        <w:keepNext/>
        <w:widowControl/>
        <w:numPr>
          <w:ilvl w:val="0"/>
          <w:numId w:val="6"/>
        </w:numPr>
        <w:tabs>
          <w:tab w:val="clear" w:pos="709"/>
          <w:tab w:val="num"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накреслити перспективні напрямки урегулювання культурної політики щодо підвищення соціокультурних можливостей театраль-ного життя в Україні. </w:t>
      </w:r>
    </w:p>
    <w:p w14:paraId="11885365"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Об’єкт дослідження</w:t>
      </w:r>
      <w:r w:rsidRPr="00E93C2B">
        <w:rPr>
          <w:rFonts w:ascii="Times New Roman" w:eastAsia="Times New Roman" w:hAnsi="Times New Roman" w:cs="Times New Roman"/>
          <w:kern w:val="0"/>
          <w:sz w:val="32"/>
          <w:szCs w:val="32"/>
          <w:lang w:val="uk-UA" w:eastAsia="ru-RU"/>
        </w:rPr>
        <w:t xml:space="preserve"> – український театр у період сучасних сус-пільних трансформацій. </w:t>
      </w:r>
    </w:p>
    <w:p w14:paraId="35F3FE97"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Предмет дослідження</w:t>
      </w:r>
      <w:r w:rsidRPr="00E93C2B">
        <w:rPr>
          <w:rFonts w:ascii="Times New Roman" w:eastAsia="Times New Roman" w:hAnsi="Times New Roman" w:cs="Times New Roman"/>
          <w:kern w:val="0"/>
          <w:sz w:val="32"/>
          <w:szCs w:val="32"/>
          <w:lang w:val="uk-UA" w:eastAsia="ru-RU"/>
        </w:rPr>
        <w:t xml:space="preserve"> – соціокультурні характеристики та особ-ливості функціонування українського драматичного театру в нових умовах. </w:t>
      </w:r>
    </w:p>
    <w:p w14:paraId="6C7AC9D5"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У ході дисертаційного дослідження було використано такі </w:t>
      </w:r>
      <w:r w:rsidRPr="00E93C2B">
        <w:rPr>
          <w:rFonts w:ascii="Times New Roman" w:eastAsia="Times New Roman" w:hAnsi="Times New Roman" w:cs="Times New Roman"/>
          <w:b/>
          <w:bCs/>
          <w:kern w:val="0"/>
          <w:sz w:val="32"/>
          <w:szCs w:val="32"/>
          <w:lang w:val="uk-UA" w:eastAsia="ru-RU"/>
        </w:rPr>
        <w:t>мето-ди:</w:t>
      </w:r>
      <w:r w:rsidRPr="00E93C2B">
        <w:rPr>
          <w:rFonts w:ascii="Times New Roman" w:eastAsia="Times New Roman" w:hAnsi="Times New Roman" w:cs="Times New Roman"/>
          <w:kern w:val="0"/>
          <w:sz w:val="32"/>
          <w:szCs w:val="32"/>
          <w:lang w:val="uk-UA" w:eastAsia="ru-RU"/>
        </w:rPr>
        <w:t xml:space="preserve"> </w:t>
      </w:r>
      <w:r w:rsidRPr="00E93C2B">
        <w:rPr>
          <w:rFonts w:ascii="Times New Roman" w:eastAsia="Times New Roman" w:hAnsi="Times New Roman" w:cs="Times New Roman"/>
          <w:i/>
          <w:iCs/>
          <w:kern w:val="0"/>
          <w:sz w:val="32"/>
          <w:szCs w:val="32"/>
          <w:lang w:val="uk-UA" w:eastAsia="ru-RU"/>
        </w:rPr>
        <w:t>аналітичний</w:t>
      </w:r>
      <w:r w:rsidRPr="00E93C2B">
        <w:rPr>
          <w:rFonts w:ascii="Times New Roman" w:eastAsia="Times New Roman" w:hAnsi="Times New Roman" w:cs="Times New Roman"/>
          <w:kern w:val="0"/>
          <w:sz w:val="32"/>
          <w:szCs w:val="32"/>
          <w:lang w:val="uk-UA" w:eastAsia="ru-RU"/>
        </w:rPr>
        <w:t xml:space="preserve"> – у визначенні методологічних підходів до розгляду феномена театру як соціокультурного явища; </w:t>
      </w:r>
      <w:r w:rsidRPr="00E93C2B">
        <w:rPr>
          <w:rFonts w:ascii="Times New Roman" w:eastAsia="Times New Roman" w:hAnsi="Times New Roman" w:cs="Times New Roman"/>
          <w:i/>
          <w:iCs/>
          <w:kern w:val="0"/>
          <w:sz w:val="32"/>
          <w:szCs w:val="32"/>
          <w:lang w:val="uk-UA" w:eastAsia="ru-RU"/>
        </w:rPr>
        <w:t>культурологічний</w:t>
      </w:r>
      <w:r w:rsidRPr="00E93C2B">
        <w:rPr>
          <w:rFonts w:ascii="Times New Roman" w:eastAsia="Times New Roman" w:hAnsi="Times New Roman" w:cs="Times New Roman"/>
          <w:kern w:val="0"/>
          <w:sz w:val="32"/>
          <w:szCs w:val="32"/>
          <w:lang w:val="uk-UA" w:eastAsia="ru-RU"/>
        </w:rPr>
        <w:t xml:space="preserve"> – для з’ясування закономірностей, що спричинюють його функціонування як соціального інституту; </w:t>
      </w:r>
      <w:r w:rsidRPr="00E93C2B">
        <w:rPr>
          <w:rFonts w:ascii="Times New Roman" w:eastAsia="Times New Roman" w:hAnsi="Times New Roman" w:cs="Times New Roman"/>
          <w:i/>
          <w:iCs/>
          <w:kern w:val="0"/>
          <w:sz w:val="32"/>
          <w:szCs w:val="32"/>
          <w:lang w:val="uk-UA" w:eastAsia="ru-RU"/>
        </w:rPr>
        <w:t>системний</w:t>
      </w:r>
      <w:r w:rsidRPr="00E93C2B">
        <w:rPr>
          <w:rFonts w:ascii="Times New Roman" w:eastAsia="Times New Roman" w:hAnsi="Times New Roman" w:cs="Times New Roman"/>
          <w:kern w:val="0"/>
          <w:sz w:val="32"/>
          <w:szCs w:val="32"/>
          <w:lang w:val="uk-UA" w:eastAsia="ru-RU"/>
        </w:rPr>
        <w:t xml:space="preserve">, який дозволив узагальнити ху-дожньо-естетичні параметри театральної діяльності та виявити її онтологічні характеристики; </w:t>
      </w:r>
      <w:r w:rsidRPr="00E93C2B">
        <w:rPr>
          <w:rFonts w:ascii="Times New Roman" w:eastAsia="Times New Roman" w:hAnsi="Times New Roman" w:cs="Times New Roman"/>
          <w:i/>
          <w:iCs/>
          <w:kern w:val="0"/>
          <w:sz w:val="32"/>
          <w:szCs w:val="32"/>
          <w:lang w:val="uk-UA" w:eastAsia="ru-RU"/>
        </w:rPr>
        <w:t xml:space="preserve">емпіричні </w:t>
      </w:r>
      <w:r w:rsidRPr="00E93C2B">
        <w:rPr>
          <w:rFonts w:ascii="Times New Roman" w:eastAsia="Times New Roman" w:hAnsi="Times New Roman" w:cs="Times New Roman"/>
          <w:kern w:val="0"/>
          <w:sz w:val="32"/>
          <w:szCs w:val="32"/>
          <w:lang w:val="uk-UA" w:eastAsia="ru-RU"/>
        </w:rPr>
        <w:t>та</w:t>
      </w:r>
      <w:r w:rsidRPr="00E93C2B">
        <w:rPr>
          <w:rFonts w:ascii="Times New Roman" w:eastAsia="Times New Roman" w:hAnsi="Times New Roman" w:cs="Times New Roman"/>
          <w:i/>
          <w:iCs/>
          <w:kern w:val="0"/>
          <w:sz w:val="32"/>
          <w:szCs w:val="32"/>
          <w:lang w:val="uk-UA" w:eastAsia="ru-RU"/>
        </w:rPr>
        <w:t xml:space="preserve"> соціологічного спостере-ження</w:t>
      </w:r>
      <w:r w:rsidRPr="00E93C2B">
        <w:rPr>
          <w:rFonts w:ascii="Times New Roman" w:eastAsia="Times New Roman" w:hAnsi="Times New Roman" w:cs="Times New Roman"/>
          <w:kern w:val="0"/>
          <w:sz w:val="32"/>
          <w:szCs w:val="32"/>
          <w:lang w:val="uk-UA" w:eastAsia="ru-RU"/>
        </w:rPr>
        <w:t xml:space="preserve"> (опитування, експертних оцінок, їх контент-аналізу тощо) – у вивченні регіональних особливостей; </w:t>
      </w:r>
      <w:r w:rsidRPr="00E93C2B">
        <w:rPr>
          <w:rFonts w:ascii="Times New Roman" w:eastAsia="Times New Roman" w:hAnsi="Times New Roman" w:cs="Times New Roman"/>
          <w:i/>
          <w:iCs/>
          <w:kern w:val="0"/>
          <w:sz w:val="32"/>
          <w:szCs w:val="32"/>
          <w:lang w:val="uk-UA" w:eastAsia="ru-RU"/>
        </w:rPr>
        <w:t xml:space="preserve">теоретичний </w:t>
      </w:r>
      <w:r w:rsidRPr="00E93C2B">
        <w:rPr>
          <w:rFonts w:ascii="Times New Roman" w:eastAsia="Times New Roman" w:hAnsi="Times New Roman" w:cs="Times New Roman"/>
          <w:kern w:val="0"/>
          <w:sz w:val="32"/>
          <w:szCs w:val="32"/>
          <w:lang w:val="uk-UA" w:eastAsia="ru-RU"/>
        </w:rPr>
        <w:t>та</w:t>
      </w:r>
      <w:r w:rsidRPr="00E93C2B">
        <w:rPr>
          <w:rFonts w:ascii="Times New Roman" w:eastAsia="Times New Roman" w:hAnsi="Times New Roman" w:cs="Times New Roman"/>
          <w:i/>
          <w:iCs/>
          <w:kern w:val="0"/>
          <w:sz w:val="32"/>
          <w:szCs w:val="32"/>
          <w:lang w:val="uk-UA" w:eastAsia="ru-RU"/>
        </w:rPr>
        <w:t xml:space="preserve"> прогностичний </w:t>
      </w:r>
      <w:r w:rsidRPr="00E93C2B">
        <w:rPr>
          <w:rFonts w:ascii="Times New Roman" w:eastAsia="Times New Roman" w:hAnsi="Times New Roman" w:cs="Times New Roman"/>
          <w:kern w:val="0"/>
          <w:sz w:val="32"/>
          <w:szCs w:val="32"/>
          <w:lang w:val="uk-UA" w:eastAsia="ru-RU"/>
        </w:rPr>
        <w:t>– для підведення підсумків дослідження й обґрунтування пропозицій щодо розв’язання тих завдань, що постали перед українським театром за сучасних умов.</w:t>
      </w:r>
    </w:p>
    <w:p w14:paraId="3D9DEE8F"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Наукова новизна одержаних результатів</w:t>
      </w:r>
      <w:r w:rsidRPr="00E93C2B">
        <w:rPr>
          <w:rFonts w:ascii="Times New Roman" w:eastAsia="Times New Roman" w:hAnsi="Times New Roman" w:cs="Times New Roman"/>
          <w:kern w:val="0"/>
          <w:sz w:val="32"/>
          <w:szCs w:val="32"/>
          <w:lang w:val="uk-UA" w:eastAsia="ru-RU"/>
        </w:rPr>
        <w:t xml:space="preserve"> полягає в тому, що дисертантом вперше: </w:t>
      </w:r>
    </w:p>
    <w:p w14:paraId="6ED5B94A"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розглянуто функціонування драматичних театрів в Україні у контексті соціально-художніх та економічних реалій сьогодення;</w:t>
      </w:r>
    </w:p>
    <w:p w14:paraId="183247D1"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узагальнено методологію дослідження проблем, пов’язаних з діяльністю театру як соціально-культурного інституту;</w:t>
      </w:r>
    </w:p>
    <w:p w14:paraId="5BF9E12F"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визначені фактори, що впливають на його формування як ці-лісного утворення та показники, в яких театральна діяльність репре-зентує свої соціальні функції у взаємовідношеннях з владою, публі-кою, критикою, громадськістю;</w:t>
      </w:r>
    </w:p>
    <w:p w14:paraId="1C40B420"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розкрито специфічно-професіональні якості цієї діяльності, від яких залежить її соціальна ефективність (репертуар, творчий потен-ціал театральних працівників, їхня професійна компетенція та вклю-ченість у соціальні взаємини);</w:t>
      </w:r>
    </w:p>
    <w:p w14:paraId="794AE040" w14:textId="77777777" w:rsidR="00E93C2B" w:rsidRPr="00E93C2B" w:rsidRDefault="00E93C2B" w:rsidP="009A322B">
      <w:pPr>
        <w:widowControl/>
        <w:numPr>
          <w:ilvl w:val="0"/>
          <w:numId w:val="6"/>
        </w:numPr>
        <w:tabs>
          <w:tab w:val="clear" w:pos="709"/>
          <w:tab w:val="num" w:pos="993"/>
        </w:tabs>
        <w:suppressAutoHyphens w:val="0"/>
        <w:autoSpaceDE w:val="0"/>
        <w:autoSpaceDN w:val="0"/>
        <w:spacing w:after="0" w:line="240"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lastRenderedPageBreak/>
        <w:t xml:space="preserve">виявлені соціально-культурні закономірності, які зумовлюють регіональні, зокрема на Дніпропетровщині, особливості професійної діяльності українських драматичних театрів, та накреслені напрямки її оптимізації в контексті сучасних суспільних трансформацій. </w:t>
      </w:r>
    </w:p>
    <w:p w14:paraId="4889F308"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Практичне значення одержаних результатів.</w:t>
      </w:r>
      <w:r w:rsidRPr="00E93C2B">
        <w:rPr>
          <w:rFonts w:ascii="Times New Roman" w:eastAsia="Times New Roman" w:hAnsi="Times New Roman" w:cs="Times New Roman"/>
          <w:kern w:val="0"/>
          <w:sz w:val="32"/>
          <w:szCs w:val="32"/>
          <w:lang w:val="uk-UA" w:eastAsia="ru-RU"/>
        </w:rPr>
        <w:t xml:space="preserve"> Сформульовані в дисертації основні теоретичні положення і висновки можуть бути використані для подальшого розроблення проблем, пов’язаних з вив-</w:t>
      </w:r>
      <w:r w:rsidRPr="00E93C2B">
        <w:rPr>
          <w:rFonts w:ascii="Times New Roman" w:eastAsia="Times New Roman" w:hAnsi="Times New Roman" w:cs="Times New Roman"/>
          <w:spacing w:val="-2"/>
          <w:kern w:val="0"/>
          <w:sz w:val="32"/>
          <w:szCs w:val="32"/>
          <w:lang w:val="uk-UA" w:eastAsia="ru-RU"/>
        </w:rPr>
        <w:t>ченням соціокультурних аспектів мистецької діяльності. Вони корисні</w:t>
      </w:r>
      <w:r w:rsidRPr="00E93C2B">
        <w:rPr>
          <w:rFonts w:ascii="Times New Roman" w:eastAsia="Times New Roman" w:hAnsi="Times New Roman" w:cs="Times New Roman"/>
          <w:kern w:val="0"/>
          <w:sz w:val="32"/>
          <w:szCs w:val="32"/>
          <w:lang w:val="uk-UA" w:eastAsia="ru-RU"/>
        </w:rPr>
        <w:t xml:space="preserve"> також для тих, хто працює у сфері організації та управління театраль-ною справою, державних службовців і політологів, які визначають сьогодні зміст театрально-культурної політики в Україні.</w:t>
      </w:r>
    </w:p>
    <w:p w14:paraId="6F3D5671"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spacing w:val="-2"/>
          <w:kern w:val="0"/>
          <w:sz w:val="32"/>
          <w:szCs w:val="32"/>
          <w:lang w:val="uk-UA" w:eastAsia="ru-RU"/>
        </w:rPr>
        <w:t>Введені у науковий обіг статистичні та документальні матеріали,</w:t>
      </w:r>
      <w:r w:rsidRPr="00E93C2B">
        <w:rPr>
          <w:rFonts w:ascii="Times New Roman" w:eastAsia="Times New Roman" w:hAnsi="Times New Roman" w:cs="Times New Roman"/>
          <w:kern w:val="0"/>
          <w:sz w:val="32"/>
          <w:szCs w:val="32"/>
          <w:lang w:val="uk-UA" w:eastAsia="ru-RU"/>
        </w:rPr>
        <w:t xml:space="preserve"> що висвітлюють сучасний стан українського театру як соціокультур-ного інституту, дозволяють розширити фактологічну базу типових курсів з культурології та естетики, а також збагатити викладання дис-циплін фахового спрямування, що входять у навчальні плани спе-ціальності “Театральне мистецтво”. Окремі положення дисертації у вигляді методичних рекомендацій впроваджуються Національною спілкою театральних діячів України, Міністерством культури і мис-тецтв України, Головним управлінням культури Київської міської та Управлінням культури Дніпропетровської обласної держадміністра-цій, а також стали складовою курсу “Соціологія театру”. </w:t>
      </w:r>
    </w:p>
    <w:p w14:paraId="1F2A1368"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Апробація результатів дисертації.</w:t>
      </w:r>
      <w:r w:rsidRPr="00E93C2B">
        <w:rPr>
          <w:rFonts w:ascii="Times New Roman" w:eastAsia="Times New Roman" w:hAnsi="Times New Roman" w:cs="Times New Roman"/>
          <w:kern w:val="0"/>
          <w:sz w:val="32"/>
          <w:szCs w:val="32"/>
          <w:lang w:val="uk-UA" w:eastAsia="ru-RU"/>
        </w:rPr>
        <w:t xml:space="preserve"> Основні положення і вис-новки дисертації оприлюднені у формі наукових доповідей і виступів </w:t>
      </w:r>
      <w:r w:rsidRPr="00E93C2B">
        <w:rPr>
          <w:rFonts w:ascii="Times New Roman" w:eastAsia="Times New Roman" w:hAnsi="Times New Roman" w:cs="Times New Roman"/>
          <w:spacing w:val="-4"/>
          <w:kern w:val="0"/>
          <w:sz w:val="32"/>
          <w:szCs w:val="32"/>
          <w:lang w:val="uk-UA" w:eastAsia="ru-RU"/>
        </w:rPr>
        <w:t>на: Міжнародній науково-практичній конференції “Культурна політика</w:t>
      </w:r>
      <w:r w:rsidRPr="00E93C2B">
        <w:rPr>
          <w:rFonts w:ascii="Times New Roman" w:eastAsia="Times New Roman" w:hAnsi="Times New Roman" w:cs="Times New Roman"/>
          <w:kern w:val="0"/>
          <w:sz w:val="32"/>
          <w:szCs w:val="32"/>
          <w:lang w:val="uk-UA" w:eastAsia="ru-RU"/>
        </w:rPr>
        <w:t xml:space="preserve"> в Україні у контексті світових трансформаційних процесів” (Київ, </w:t>
      </w:r>
      <w:r w:rsidRPr="00E93C2B">
        <w:rPr>
          <w:rFonts w:ascii="Times New Roman" w:eastAsia="Times New Roman" w:hAnsi="Times New Roman" w:cs="Times New Roman"/>
          <w:spacing w:val="-4"/>
          <w:kern w:val="0"/>
          <w:sz w:val="32"/>
          <w:szCs w:val="32"/>
          <w:lang w:val="uk-UA" w:eastAsia="ru-RU"/>
        </w:rPr>
        <w:t>2000 р.); Всеукраїнській науковій конференції “Сучасний стан українсь-</w:t>
      </w:r>
      <w:r w:rsidRPr="00E93C2B">
        <w:rPr>
          <w:rFonts w:ascii="Times New Roman" w:eastAsia="Times New Roman" w:hAnsi="Times New Roman" w:cs="Times New Roman"/>
          <w:kern w:val="0"/>
          <w:sz w:val="32"/>
          <w:szCs w:val="32"/>
          <w:lang w:val="uk-UA" w:eastAsia="ru-RU"/>
        </w:rPr>
        <w:t xml:space="preserve">кого мистецтвознавства та шляхи його подальшого розвитку” (Київ, 2000 р.); Всеукраїнській науково-теоретичній конференції “Україна в ХХІ столітті: перспективи розвитку гуманітарних наук та освіти” (Дніпропетровськ, 2000 р.), а також на Всеукраїнському науковому читанні </w:t>
      </w:r>
      <w:r w:rsidRPr="00E93C2B">
        <w:rPr>
          <w:rFonts w:ascii="Times New Roman" w:eastAsia="Times New Roman" w:hAnsi="Times New Roman" w:cs="Times New Roman"/>
          <w:spacing w:val="-4"/>
          <w:kern w:val="0"/>
          <w:sz w:val="32"/>
          <w:szCs w:val="32"/>
          <w:lang w:val="uk-UA" w:eastAsia="ru-RU"/>
        </w:rPr>
        <w:t>“Українське мистецтвознавство: сучасний стан та перспективи розвитку” (Київ, 2001 р.).</w:t>
      </w:r>
      <w:r w:rsidRPr="00E93C2B">
        <w:rPr>
          <w:rFonts w:ascii="Times New Roman" w:eastAsia="Times New Roman" w:hAnsi="Times New Roman" w:cs="Times New Roman"/>
          <w:kern w:val="0"/>
          <w:sz w:val="32"/>
          <w:szCs w:val="32"/>
          <w:lang w:val="uk-UA" w:eastAsia="ru-RU"/>
        </w:rPr>
        <w:t xml:space="preserve"> </w:t>
      </w:r>
    </w:p>
    <w:p w14:paraId="2C37350E"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Основні положення дисертації</w:t>
      </w:r>
      <w:r w:rsidRPr="00E93C2B">
        <w:rPr>
          <w:rFonts w:ascii="Times New Roman" w:eastAsia="Times New Roman" w:hAnsi="Times New Roman" w:cs="Times New Roman"/>
          <w:kern w:val="0"/>
          <w:sz w:val="32"/>
          <w:szCs w:val="32"/>
          <w:lang w:val="uk-UA" w:eastAsia="ru-RU"/>
        </w:rPr>
        <w:t xml:space="preserve"> викладено у 9 одноосібних пуб-лікаціях автора, з них – п’ять наукові статті у виданнях, затверджених рішенням ВАК України як фахові з мистецтвознавства, та 2 – </w:t>
      </w:r>
      <w:r w:rsidRPr="00E93C2B">
        <w:rPr>
          <w:rFonts w:ascii="Times New Roman" w:eastAsia="Times New Roman" w:hAnsi="Times New Roman" w:cs="Times New Roman"/>
          <w:kern w:val="0"/>
          <w:sz w:val="32"/>
          <w:szCs w:val="32"/>
          <w:lang w:val="uk-UA" w:eastAsia="ru-RU"/>
        </w:rPr>
        <w:lastRenderedPageBreak/>
        <w:t xml:space="preserve">матеріали конференцій. </w:t>
      </w:r>
    </w:p>
    <w:p w14:paraId="5CFB1D5F"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Структура дисертації</w:t>
      </w:r>
      <w:r w:rsidRPr="00E93C2B">
        <w:rPr>
          <w:rFonts w:ascii="Times New Roman" w:eastAsia="Times New Roman" w:hAnsi="Times New Roman" w:cs="Times New Roman"/>
          <w:kern w:val="0"/>
          <w:sz w:val="32"/>
          <w:szCs w:val="32"/>
          <w:lang w:val="uk-UA" w:eastAsia="ru-RU"/>
        </w:rPr>
        <w:t xml:space="preserve"> складається зі вступу, трьох розділів, висновків, списку використаної літератури (182 найменування, з них три іноземною мовою), трьох додатків з матеріалами опитування, 11 таблиць загальним обсягом 51 сторінка. Основний зміст дисертації становить 185 сторінок. </w:t>
      </w:r>
    </w:p>
    <w:p w14:paraId="28A2A3B3" w14:textId="77777777" w:rsidR="00E93C2B" w:rsidRPr="00E93C2B" w:rsidRDefault="00E93C2B" w:rsidP="00E93C2B">
      <w:pPr>
        <w:keepNext/>
        <w:tabs>
          <w:tab w:val="clear" w:pos="709"/>
        </w:tabs>
        <w:suppressAutoHyphens w:val="0"/>
        <w:autoSpaceDE w:val="0"/>
        <w:autoSpaceDN w:val="0"/>
        <w:spacing w:after="0" w:line="252" w:lineRule="auto"/>
        <w:ind w:firstLine="0"/>
        <w:jc w:val="center"/>
        <w:outlineLvl w:val="2"/>
        <w:rPr>
          <w:rFonts w:ascii="Times New Roman" w:eastAsia="Times New Roman" w:hAnsi="Times New Roman" w:cs="Times New Roman"/>
          <w:b/>
          <w:bCs/>
          <w:kern w:val="0"/>
          <w:sz w:val="32"/>
          <w:szCs w:val="32"/>
          <w:lang w:val="uk-UA" w:eastAsia="ru-RU"/>
        </w:rPr>
      </w:pPr>
      <w:r w:rsidRPr="00E93C2B">
        <w:rPr>
          <w:rFonts w:ascii="Times New Roman" w:eastAsia="Times New Roman" w:hAnsi="Times New Roman" w:cs="Times New Roman"/>
          <w:kern w:val="0"/>
          <w:sz w:val="32"/>
          <w:szCs w:val="32"/>
          <w:lang w:val="uk-UA" w:eastAsia="ru-RU"/>
        </w:rPr>
        <w:br w:type="page"/>
      </w:r>
      <w:r w:rsidRPr="00E93C2B">
        <w:rPr>
          <w:rFonts w:ascii="Times New Roman" w:eastAsia="Times New Roman" w:hAnsi="Times New Roman" w:cs="Times New Roman"/>
          <w:b/>
          <w:bCs/>
          <w:kern w:val="0"/>
          <w:sz w:val="32"/>
          <w:szCs w:val="32"/>
          <w:lang w:val="uk-UA" w:eastAsia="ru-RU"/>
        </w:rPr>
        <w:lastRenderedPageBreak/>
        <w:t>ОСНОВНИЙ ЗМІСТ РОБОТИ</w:t>
      </w:r>
    </w:p>
    <w:p w14:paraId="026EC9DF"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p>
    <w:p w14:paraId="6F431A32"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bookmarkStart w:id="0" w:name="_GoBack"/>
      <w:r w:rsidRPr="00E93C2B">
        <w:rPr>
          <w:rFonts w:ascii="Times New Roman" w:eastAsia="Times New Roman" w:hAnsi="Times New Roman" w:cs="Times New Roman"/>
          <w:kern w:val="0"/>
          <w:sz w:val="32"/>
          <w:szCs w:val="32"/>
          <w:lang w:val="uk-UA" w:eastAsia="ru-RU"/>
        </w:rPr>
        <w:t xml:space="preserve">У </w:t>
      </w:r>
      <w:r w:rsidRPr="00E93C2B">
        <w:rPr>
          <w:rFonts w:ascii="Times New Roman" w:eastAsia="Times New Roman" w:hAnsi="Times New Roman" w:cs="Times New Roman"/>
          <w:b/>
          <w:bCs/>
          <w:kern w:val="0"/>
          <w:sz w:val="32"/>
          <w:szCs w:val="32"/>
          <w:lang w:val="uk-UA" w:eastAsia="ru-RU"/>
        </w:rPr>
        <w:t>вступі</w:t>
      </w:r>
      <w:r w:rsidRPr="00E93C2B">
        <w:rPr>
          <w:rFonts w:ascii="Times New Roman" w:eastAsia="Times New Roman" w:hAnsi="Times New Roman" w:cs="Times New Roman"/>
          <w:kern w:val="0"/>
          <w:sz w:val="32"/>
          <w:szCs w:val="32"/>
          <w:lang w:val="uk-UA" w:eastAsia="ru-RU"/>
        </w:rPr>
        <w:t xml:space="preserve"> обґрунтовано вибір теми, її актуальність, визначено об’єкт і предмет роботи, сформульовано мету і завдання для її досяг-нення, охарактеризовано методи дослідження, розкрито наукову но-визну і практичне значення отриманих результатів, їх апробацію, наведено кількісні і жанрові показники публікацій, подано структуру дисертації. </w:t>
      </w:r>
    </w:p>
    <w:p w14:paraId="7C50D41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У першому розділі </w:t>
      </w:r>
      <w:r w:rsidRPr="00E93C2B">
        <w:rPr>
          <w:rFonts w:ascii="Times New Roman" w:eastAsia="Times New Roman" w:hAnsi="Times New Roman" w:cs="Times New Roman"/>
          <w:b/>
          <w:bCs/>
          <w:kern w:val="0"/>
          <w:sz w:val="32"/>
          <w:szCs w:val="32"/>
          <w:lang w:val="uk-UA" w:eastAsia="ru-RU"/>
        </w:rPr>
        <w:t>“Український драматичний театр як пред-мет соціокультурологічного аналізу”</w:t>
      </w:r>
      <w:r w:rsidRPr="00E93C2B">
        <w:rPr>
          <w:rFonts w:ascii="Times New Roman" w:eastAsia="Times New Roman" w:hAnsi="Times New Roman" w:cs="Times New Roman"/>
          <w:kern w:val="0"/>
          <w:sz w:val="32"/>
          <w:szCs w:val="32"/>
          <w:lang w:val="uk-UA" w:eastAsia="ru-RU"/>
        </w:rPr>
        <w:t>, який складається з 4-х під-розділів, розглядається стан розроблення проблеми та методи її дослідження, особливості театрально-художнього життя в Україні та його соціальні характеристики.</w:t>
      </w:r>
    </w:p>
    <w:p w14:paraId="43E67FA7"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Соціологія театру як наукова дисципліна має давню історію як у вітчизняній, так і в зарубіжній літературі (В.Голованова, Л.Курбас, С.Ленглі). Вона розглядає це явище як специфічне виробництво, (Ю.Перов) інститут культурного посередництва (Н.Лукшин), модель суспільних взаємовідносин (Н.Корнієнко) та їхню соціальну маніфес-тацію, що містить у собі багатопрошаркову структуровану діяльність. Наголошується і на тому, що театральна діяльність передбачає не тільки певні зовнішні форми соціокультурної організації, які забезпе-чують її дійовість як способу регулювання соціальних процесів, але й внутрішні, суть яких виявляє феномен театральної свідомості, що виконує роль ціннісно-нормативного регулятора у створенні “портре-тів” суб’єктів цієї діяльності (В.Дмитрієвський).</w:t>
      </w:r>
    </w:p>
    <w:p w14:paraId="7CBC1423"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Наріжною проблемою, яка висвітлює динаміку змін, що відбу-ваються у соціокультурному статусі театрального життя, науковці вважають взаємозв’язок “театр-публіка-місто” (М.Хрєнов). Вона доз-воляє змоделювати характерні риси театральної діяльності та про-слідкувати її історичну еволюцію в контексті світоглядних та полі-тично-ідеологічних домінант часу, розглянути процеси формування глядацької аудиторії з точки зору тих соціально-культурних показни-ків, котрі визначають потреби суб’єктів, що створюють “соціально-театрально-художню реальність”. </w:t>
      </w:r>
    </w:p>
    <w:p w14:paraId="565D8730"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spacing w:val="-4"/>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У цьому ракурсі аналізується і зміст досліджень, які представ-ляють українську наукову школу вивчення соціокультурних функцій </w:t>
      </w:r>
      <w:r w:rsidRPr="00E93C2B">
        <w:rPr>
          <w:rFonts w:ascii="Times New Roman" w:eastAsia="Times New Roman" w:hAnsi="Times New Roman" w:cs="Times New Roman"/>
          <w:spacing w:val="-2"/>
          <w:kern w:val="0"/>
          <w:sz w:val="32"/>
          <w:szCs w:val="32"/>
          <w:lang w:val="uk-UA" w:eastAsia="ru-RU"/>
        </w:rPr>
        <w:lastRenderedPageBreak/>
        <w:t>театру,</w:t>
      </w:r>
      <w:r w:rsidRPr="00E93C2B">
        <w:rPr>
          <w:rFonts w:ascii="Times New Roman" w:eastAsia="Times New Roman" w:hAnsi="Times New Roman" w:cs="Times New Roman"/>
          <w:kern w:val="0"/>
          <w:sz w:val="32"/>
          <w:szCs w:val="32"/>
          <w:lang w:val="uk-UA" w:eastAsia="ru-RU"/>
        </w:rPr>
        <w:t xml:space="preserve"> починаючи з І.Франка, М.Садовського, О.Курбаса та ін., а </w:t>
      </w:r>
      <w:r w:rsidRPr="00E93C2B">
        <w:rPr>
          <w:rFonts w:ascii="Times New Roman" w:eastAsia="Times New Roman" w:hAnsi="Times New Roman" w:cs="Times New Roman"/>
          <w:spacing w:val="-4"/>
          <w:kern w:val="0"/>
          <w:sz w:val="32"/>
          <w:szCs w:val="32"/>
          <w:lang w:val="uk-UA" w:eastAsia="ru-RU"/>
        </w:rPr>
        <w:t>потім вона дістала подальший розвиток у працях сучасних дослідників, зокрема, старшого покоління – І.Зязюна, О.Семашка та молодшого – Н.Корнієнко, І.Безгіна, С.Паламарчука, Ю.Станішевського та ін. Під-креслюється, що остання має деякі специфічні відмінності у підходах до розгляду соціокультурних характеристик театральної діяльності.</w:t>
      </w:r>
    </w:p>
    <w:p w14:paraId="5D181BAB"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Українська соціологія театру має більш практично-управлінську спрямованість, що позначилося у зміщенні акцентів з “соціології гля-дача” на “соціологію театральної діяльності”. Українські дослідники приділяють більше уваги вивченню змісту соціально-художньої прак-</w:t>
      </w:r>
      <w:r w:rsidRPr="00E93C2B">
        <w:rPr>
          <w:rFonts w:ascii="Times New Roman" w:eastAsia="Times New Roman" w:hAnsi="Times New Roman" w:cs="Times New Roman"/>
          <w:spacing w:val="-2"/>
          <w:kern w:val="0"/>
          <w:sz w:val="32"/>
          <w:szCs w:val="32"/>
          <w:lang w:val="uk-UA" w:eastAsia="ru-RU"/>
        </w:rPr>
        <w:t>тики, тобто “соціології театральної культури” як різновиду художньої,</w:t>
      </w:r>
      <w:r w:rsidRPr="00E93C2B">
        <w:rPr>
          <w:rFonts w:ascii="Times New Roman" w:eastAsia="Times New Roman" w:hAnsi="Times New Roman" w:cs="Times New Roman"/>
          <w:kern w:val="0"/>
          <w:sz w:val="32"/>
          <w:szCs w:val="32"/>
          <w:lang w:val="uk-UA" w:eastAsia="ru-RU"/>
        </w:rPr>
        <w:t xml:space="preserve"> що дає змогу розглянути історію театру в динаміці соціокультурних перетворень і закцентувати інтерес на необхідності формування куль-тури театрального менеджменту.</w:t>
      </w:r>
    </w:p>
    <w:p w14:paraId="00EA6A28"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 Цю потребу обумовлює й зміна “типів” соціальної організації суспільних відносин, що відбувається зараз в Україні, і як наслідок – “множинність самоідентифікації” людського фактора, що породжує феномен “розколотої особистості”. Вона посилює суспільну неста-більність та ускладнює протікання культурного процесу. </w:t>
      </w:r>
    </w:p>
    <w:p w14:paraId="3BF73DC0"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Форсована перебудова економіки негативно вплинула на со-ціально-ціннісні орієнтації суспільства, що позначалося, передовсім, на розвитку мистецтва та його соціальних інституціях.</w:t>
      </w:r>
    </w:p>
    <w:p w14:paraId="1708B197"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Аналізуючи сучасні теорії, у яких узагальнюються якісні ознаки соціокультурної ситуації, що склалася внаслідок такої перебудови, автор виділяє суттєво важливі для нього поняття “соціальна реаль-ність”, “соціально-художня реальність” тощо, які дозволяють систем-но розглянути процеси, що відбуваються сьогодні у театральному житті.</w:t>
      </w:r>
    </w:p>
    <w:p w14:paraId="4391ADB2"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Ключовим з-поміж цих понять слід вважати “соціально-теат-</w:t>
      </w:r>
      <w:r w:rsidRPr="00E93C2B">
        <w:rPr>
          <w:rFonts w:ascii="Times New Roman" w:eastAsia="Times New Roman" w:hAnsi="Times New Roman" w:cs="Times New Roman"/>
          <w:spacing w:val="-4"/>
          <w:kern w:val="0"/>
          <w:sz w:val="32"/>
          <w:szCs w:val="32"/>
          <w:lang w:val="uk-UA" w:eastAsia="ru-RU"/>
        </w:rPr>
        <w:t>рально-художню реальність”, яка фіксує як онтологічний статус театру,</w:t>
      </w:r>
      <w:r w:rsidRPr="00E93C2B">
        <w:rPr>
          <w:rFonts w:ascii="Times New Roman" w:eastAsia="Times New Roman" w:hAnsi="Times New Roman" w:cs="Times New Roman"/>
          <w:kern w:val="0"/>
          <w:sz w:val="32"/>
          <w:szCs w:val="32"/>
          <w:lang w:val="uk-UA" w:eastAsia="ru-RU"/>
        </w:rPr>
        <w:t xml:space="preserve"> так і його соціальні ознаки. Воно також дозволяє дослідити соціальні механізми буття театральної творчості в контексті сучасних художніх потреб і споживання, а також виявити внутрішні причини трансфор-мацій, які віддзеркалюють інституційні характеристики театру на рівні його організаційних функцій. За сучасних умов вони складають  собою досить багаторівневу комунікаційну систему, що організує не </w:t>
      </w:r>
      <w:r w:rsidRPr="00E93C2B">
        <w:rPr>
          <w:rFonts w:ascii="Times New Roman" w:eastAsia="Times New Roman" w:hAnsi="Times New Roman" w:cs="Times New Roman"/>
          <w:kern w:val="0"/>
          <w:sz w:val="32"/>
          <w:szCs w:val="32"/>
          <w:lang w:val="uk-UA" w:eastAsia="ru-RU"/>
        </w:rPr>
        <w:lastRenderedPageBreak/>
        <w:t>тільки діяльність творчих і допоміжних суб’єктів у середині самого театру (“адміністрація – трупа”, “художній керівник – трупа”, “режи-сер – актор”, “провідні актори – інші актори”), але й зовнішні відно-сини театру з суспільством (“театр – публіка”, “театр – держава”, “театр – критика”, “театр – громадськість”, “театр – школа” тощо).</w:t>
      </w:r>
    </w:p>
    <w:p w14:paraId="46C15636"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spacing w:val="-4"/>
          <w:kern w:val="0"/>
          <w:sz w:val="32"/>
          <w:szCs w:val="32"/>
          <w:lang w:val="uk-UA" w:eastAsia="ru-RU"/>
        </w:rPr>
        <w:t>Узагальнюючим критерієм оцінки ефективності театральної твор-</w:t>
      </w:r>
      <w:r w:rsidRPr="00E93C2B">
        <w:rPr>
          <w:rFonts w:ascii="Times New Roman" w:eastAsia="Times New Roman" w:hAnsi="Times New Roman" w:cs="Times New Roman"/>
          <w:kern w:val="0"/>
          <w:sz w:val="32"/>
          <w:szCs w:val="32"/>
          <w:lang w:val="uk-UA" w:eastAsia="ru-RU"/>
        </w:rPr>
        <w:t>чості є її “соціально-художнє визнання”, яке відгалужує сукупне уявлення про зміст ціннісно-нормативних принципів, потрібних для урегулювання суспільних відносин. Водночас, цей критерій передба-чає і специфічно театрознавчі аспекти досліджуваної проблеми. Він дозволяє з’ясувати загальний стан сучасного українського театру як соціального інституту, його роль і призначення у суспільному житті. З цією метою була розроблена допоміжна шкала показників для визначення, з одного боку, динаміки суспільного інтересу до театру, рівня театральної культури споживання та її соціального забезпечен-ня, відповідності результатів діяльності театральних інституцій сус-пільним потребам і сподіванням, з іншого, – таких, що відтворюють узагальнену картину внутрішньої життєдіяльності театрального організму як цілісної системи.</w:t>
      </w:r>
    </w:p>
    <w:p w14:paraId="02153993"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spacing w:val="-2"/>
          <w:kern w:val="0"/>
          <w:sz w:val="32"/>
          <w:szCs w:val="32"/>
          <w:lang w:val="uk-UA" w:eastAsia="ru-RU"/>
        </w:rPr>
        <w:t>На їхній основі було проведене регіонально-вибіркове досліджен-</w:t>
      </w:r>
      <w:r w:rsidRPr="00E93C2B">
        <w:rPr>
          <w:rFonts w:ascii="Times New Roman" w:eastAsia="Times New Roman" w:hAnsi="Times New Roman" w:cs="Times New Roman"/>
          <w:kern w:val="0"/>
          <w:sz w:val="32"/>
          <w:szCs w:val="32"/>
          <w:lang w:val="uk-UA" w:eastAsia="ru-RU"/>
        </w:rPr>
        <w:t>ня діяльності театральних осередків Київщини, Львів</w:t>
      </w:r>
      <w:r w:rsidRPr="00E93C2B">
        <w:rPr>
          <w:rFonts w:ascii="Times New Roman" w:eastAsia="Times New Roman" w:hAnsi="Times New Roman" w:cs="Times New Roman"/>
          <w:spacing w:val="-2"/>
          <w:kern w:val="0"/>
          <w:sz w:val="32"/>
          <w:szCs w:val="32"/>
          <w:lang w:val="uk-UA" w:eastAsia="ru-RU"/>
        </w:rPr>
        <w:t>щини, Донеччи-ни, Дніпропетровщини, Волині, Одещини, Криму. Ним</w:t>
      </w:r>
      <w:r w:rsidRPr="00E93C2B">
        <w:rPr>
          <w:rFonts w:ascii="Times New Roman" w:eastAsia="Times New Roman" w:hAnsi="Times New Roman" w:cs="Times New Roman"/>
          <w:kern w:val="0"/>
          <w:sz w:val="32"/>
          <w:szCs w:val="32"/>
          <w:lang w:val="uk-UA" w:eastAsia="ru-RU"/>
        </w:rPr>
        <w:t xml:space="preserve"> передбачалося емпіричними методами виявити бачення типових проблем, які поста-ли перед українським театром за сучасних умов, різними суб’єктами театрального процесу: театральними працівниками, представниками критики, публікою.</w:t>
      </w:r>
    </w:p>
    <w:p w14:paraId="034E7BB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Опитування останніх проводилося за програмами “Український театр в період соціокультурної трансформації”, “Режисер про сучас-ний театр”, “Український драматичний театр в період соціокультур-ної трансформації в оцінці театрального критика”, “Театр регіону”, “Театр у Вашому житті”. </w:t>
      </w:r>
    </w:p>
    <w:p w14:paraId="74ED07FA"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Другий розділ </w:t>
      </w:r>
      <w:r w:rsidRPr="00E93C2B">
        <w:rPr>
          <w:rFonts w:ascii="Times New Roman" w:eastAsia="Times New Roman" w:hAnsi="Times New Roman" w:cs="Times New Roman"/>
          <w:b/>
          <w:bCs/>
          <w:kern w:val="0"/>
          <w:sz w:val="32"/>
          <w:szCs w:val="32"/>
          <w:lang w:val="uk-UA" w:eastAsia="ru-RU"/>
        </w:rPr>
        <w:t xml:space="preserve">“Соціально-культурні характеристики драма-тичних театрів України” </w:t>
      </w:r>
      <w:r w:rsidRPr="00E93C2B">
        <w:rPr>
          <w:rFonts w:ascii="Times New Roman" w:eastAsia="Times New Roman" w:hAnsi="Times New Roman" w:cs="Times New Roman"/>
          <w:kern w:val="0"/>
          <w:sz w:val="32"/>
          <w:szCs w:val="32"/>
          <w:lang w:val="uk-UA" w:eastAsia="ru-RU"/>
        </w:rPr>
        <w:t xml:space="preserve">присвячено аналізу отриманих емпіричних даних. Відповідно до накреслених напрямків опитування він скла-дається з десяти підрозділів, у яких висвітлюються наріжні питання, що потребують розв’язання для повернення театрові певною мірою </w:t>
      </w:r>
      <w:r w:rsidRPr="00E93C2B">
        <w:rPr>
          <w:rFonts w:ascii="Times New Roman" w:eastAsia="Times New Roman" w:hAnsi="Times New Roman" w:cs="Times New Roman"/>
          <w:kern w:val="0"/>
          <w:sz w:val="32"/>
          <w:szCs w:val="32"/>
          <w:lang w:val="uk-UA" w:eastAsia="ru-RU"/>
        </w:rPr>
        <w:lastRenderedPageBreak/>
        <w:t>втрачених за сучасних умов соціальних функцій.</w:t>
      </w:r>
    </w:p>
    <w:p w14:paraId="4457F342"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Майже всі учасники проведеного опитування висловлюють за-непокоєння байдужим ставленням держави до театральної творчості та її можливостей відігравати в житті суспільства провідну роль як суттєвого виховного засобу (89,3%). Надмірна комерціалізація приз-вела до втрати театром власних творчих позицій (50%), обмеження в ньому діапазону творчих пошуків (46,4%), зниження рівня професіо-налізму (67,8%) і неспроможності відображати та осмислювати дина-мізм соціальних змін (46,4%).</w:t>
      </w:r>
    </w:p>
    <w:p w14:paraId="7D1BFD78"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Театр без державної матеріальної підтримки змушений більше тяжіти до стереотипів, що спричинило його відставання від потреб публіки та різке зниження її загальної культури (50%).</w:t>
      </w:r>
    </w:p>
    <w:p w14:paraId="35D7E446"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Все це негативно позначилося на загальному стані театрального життя, (51,8% респондентів вважають його незадовільним), зниженні його художньо-виховної ролі в суспільстві та інтересу до театральних професій. Зменшилася також під впливом визначених негативних тенденцій питома вага і підтримки театру спонсорами та меценатами, більшість з опитаних оцінює її в 2,1 бала.</w:t>
      </w:r>
    </w:p>
    <w:p w14:paraId="365D18B0"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spacing w:val="-2"/>
          <w:kern w:val="0"/>
          <w:sz w:val="32"/>
          <w:szCs w:val="32"/>
          <w:lang w:val="uk-UA" w:eastAsia="ru-RU"/>
        </w:rPr>
        <w:t>Зниження соціального престижу театральної діяльності та відсут-</w:t>
      </w:r>
      <w:r w:rsidRPr="00E93C2B">
        <w:rPr>
          <w:rFonts w:ascii="Times New Roman" w:eastAsia="Times New Roman" w:hAnsi="Times New Roman" w:cs="Times New Roman"/>
          <w:kern w:val="0"/>
          <w:sz w:val="32"/>
          <w:szCs w:val="32"/>
          <w:lang w:val="uk-UA" w:eastAsia="ru-RU"/>
        </w:rPr>
        <w:t>ність її соціально-правової захищеності (за оцінками митців і крити-ків вона складає від 1,7 до 1,5 бала) призвели до зменшення творчого потенціалу театру в цілому. В ньому більше переважають політичні мотивації, ніж творчі.</w:t>
      </w:r>
    </w:p>
    <w:p w14:paraId="2C88E7D0"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Матеріали опитування доводять, що взаємовідношення “театр-влада” не відповідають ні потребам театру, ні суспільству (85,2% учасників охарактеризували їх як незадовільні). Такий висновок під-тверджує і вивчення типології публіки, що має фінансову можливість відвідувати сьогодні театральні установи. Рівень її культури навіть митці кращих театрів вважають дуже низькою (3,2 бала).</w:t>
      </w:r>
    </w:p>
    <w:p w14:paraId="1B31E22B"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spacing w:val="-4"/>
          <w:kern w:val="0"/>
          <w:sz w:val="32"/>
          <w:szCs w:val="32"/>
          <w:lang w:val="uk-UA" w:eastAsia="ru-RU"/>
        </w:rPr>
      </w:pPr>
      <w:r w:rsidRPr="00E93C2B">
        <w:rPr>
          <w:rFonts w:ascii="Times New Roman" w:eastAsia="Times New Roman" w:hAnsi="Times New Roman" w:cs="Times New Roman"/>
          <w:spacing w:val="-4"/>
          <w:kern w:val="0"/>
          <w:sz w:val="32"/>
          <w:szCs w:val="32"/>
          <w:lang w:val="uk-UA" w:eastAsia="ru-RU"/>
        </w:rPr>
        <w:t>Причину такого стану більшість з них вбачає у тому, що сучасний український театр не завжди враховує в організації своєї діяльності необхідність спиратися на вивчення суспільних потреб та інтересів, носіями яких є театральна публіка. Недостатня зорієнтованість у них породжує невизначеність творчих позицій у театральній діяльності, викликає відставання театру від тих змін, що відбуваються у її попитах.</w:t>
      </w:r>
    </w:p>
    <w:p w14:paraId="63BE49A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Не сприяє підвищенню соціокультурного статусу українських </w:t>
      </w:r>
      <w:r w:rsidRPr="00E93C2B">
        <w:rPr>
          <w:rFonts w:ascii="Times New Roman" w:eastAsia="Times New Roman" w:hAnsi="Times New Roman" w:cs="Times New Roman"/>
          <w:kern w:val="0"/>
          <w:sz w:val="32"/>
          <w:szCs w:val="32"/>
          <w:lang w:val="uk-UA" w:eastAsia="ru-RU"/>
        </w:rPr>
        <w:lastRenderedPageBreak/>
        <w:t>театрів і критика. Вона не виконує свого призначення бути “імун-ною” системою театрального життя, соціально та естетично регулюю-чою інстанцією. Мізерна платня, яку отримують представники цієї професії, не сприяє її незалежності, тобто не дозволяє жити “на творчих хлібах”. Це впливає, передусім, на об’єктивність критики як експерта, тоді як потреба у таких її функціях за умов, коли українсь-кий театр пробуває у стані пошуку сучасної моделі, адекватної до нових суспільних реалій, різко зростає. Це усвідомлюють як провідні митці, так і самі критики, оцінюючи результативність своєї діяльності в 2,5 бала. Низькою вважають її і представники театральних професій (2,08 бала), незважаючи на те, що рівень співпраці критики з держав-</w:t>
      </w:r>
      <w:r w:rsidRPr="00E93C2B">
        <w:rPr>
          <w:rFonts w:ascii="Times New Roman" w:eastAsia="Times New Roman" w:hAnsi="Times New Roman" w:cs="Times New Roman"/>
          <w:spacing w:val="-2"/>
          <w:kern w:val="0"/>
          <w:sz w:val="32"/>
          <w:szCs w:val="32"/>
          <w:lang w:val="uk-UA" w:eastAsia="ru-RU"/>
        </w:rPr>
        <w:t>ними і недержавними організаціями залишився досить високим: 84,6%</w:t>
      </w:r>
      <w:r w:rsidRPr="00E93C2B">
        <w:rPr>
          <w:rFonts w:ascii="Times New Roman" w:eastAsia="Times New Roman" w:hAnsi="Times New Roman" w:cs="Times New Roman"/>
          <w:kern w:val="0"/>
          <w:sz w:val="32"/>
          <w:szCs w:val="32"/>
          <w:lang w:val="uk-UA" w:eastAsia="ru-RU"/>
        </w:rPr>
        <w:t xml:space="preserve"> театрознавців співпрацює з часописами і пресою, 69,2% – з радіо й телебаченням, 34,7% – із зарубіжними організаціями, 30,7% – з при-ватними фондами. Проте, зростання інформаційного забезпечення (80,7% з них мають власні комп’ютери, а 30,1% – користуються Інтернетом) не вплинуло якісно на загальні функції критичної діяль-ності. Долаючи поступово інерцію компліментарності, ідеологічної одномірності оцінок, вона, водночас, не завжди здатна протистояти тим проявам театрального життя, в яких простежується зростаючий тиск на нього невибагливої публіки. Сучасна критика не допомагає театрові визначитися з подальшою стратегією і тактикою розвитку, спрогнозувати своє майбутнє, не сигналізує про існуючу “вібрацію” у відносинах між театром і суспільством, вона не стала ще носієм громадської думки.</w:t>
      </w:r>
    </w:p>
    <w:p w14:paraId="161CC186"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Негативним наслідком такої ситуації є зниження загальної уваги суспільства до театральних проблем, тенденція, яку констатують 60% опитаних.</w:t>
      </w:r>
    </w:p>
    <w:p w14:paraId="6838DF16"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Відсутність необхідної для творчості соціальної підтримки поз-начилася і на показниках її якості, особливо серед молоді. Більша частина представників цієї вікової групи мотивує свій вибір професії покликанням, але вважає, що організація сучасного театрального життя не створює умов для професійного зростання. Руйнування спадкоємності між театральними поколіннями, зниження уваги до індивідуальних потенцій кожного співучасника творчого процесу, професійний авторитаризм у реалізації творчих задумів з боку адмі-</w:t>
      </w:r>
      <w:r w:rsidRPr="00E93C2B">
        <w:rPr>
          <w:rFonts w:ascii="Times New Roman" w:eastAsia="Times New Roman" w:hAnsi="Times New Roman" w:cs="Times New Roman"/>
          <w:kern w:val="0"/>
          <w:sz w:val="32"/>
          <w:szCs w:val="32"/>
          <w:lang w:val="uk-UA" w:eastAsia="ru-RU"/>
        </w:rPr>
        <w:lastRenderedPageBreak/>
        <w:t>ністративного і художнього керівництва, низька активність в оцінках театральної творчості публіки, критики і громадськості не сприяють зростанню як художнього, так і соціального визнання театральної діяльності в цілому.</w:t>
      </w:r>
    </w:p>
    <w:p w14:paraId="68D32BAD"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Ці внутрішні і зовнішні проблеми театру впливають не тільки на його соціальну дійовість. Розглянуті у дисертації професійно-функ-ційні характеристики сучасного українського театру, а також соціаль-</w:t>
      </w:r>
      <w:r w:rsidRPr="00E93C2B">
        <w:rPr>
          <w:rFonts w:ascii="Times New Roman" w:eastAsia="Times New Roman" w:hAnsi="Times New Roman" w:cs="Times New Roman"/>
          <w:spacing w:val="-2"/>
          <w:kern w:val="0"/>
          <w:sz w:val="32"/>
          <w:szCs w:val="32"/>
          <w:lang w:val="uk-UA" w:eastAsia="ru-RU"/>
        </w:rPr>
        <w:t>но-комунікативні, професійно творчі, організаційні, управлінські свід-</w:t>
      </w:r>
      <w:r w:rsidRPr="00E93C2B">
        <w:rPr>
          <w:rFonts w:ascii="Times New Roman" w:eastAsia="Times New Roman" w:hAnsi="Times New Roman" w:cs="Times New Roman"/>
          <w:kern w:val="0"/>
          <w:sz w:val="32"/>
          <w:szCs w:val="32"/>
          <w:lang w:val="uk-UA" w:eastAsia="ru-RU"/>
        </w:rPr>
        <w:t>чать про різке погіршення ситуації за останні п’ять років. Невисоку оцінку дістала у респондентів репертуарна політика (2,6 бала), відзначається зниження творчого потенціалу акторських труп та рівня режисури (46,1% негативних оцінок). Умови виживання, в яких опи-нився театр, не спонукають до толерантності й управлінсько-адмі-ністративний персонал, не кращим є також стан виробничої і творчої дисципліни тощо.</w:t>
      </w:r>
    </w:p>
    <w:p w14:paraId="083F8024"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spacing w:val="-4"/>
          <w:kern w:val="0"/>
          <w:sz w:val="32"/>
          <w:szCs w:val="32"/>
          <w:lang w:val="uk-UA" w:eastAsia="ru-RU"/>
        </w:rPr>
        <w:t>Проведений за допомогою експертів комплексний аналіз діяльнос-</w:t>
      </w:r>
      <w:r w:rsidRPr="00E93C2B">
        <w:rPr>
          <w:rFonts w:ascii="Times New Roman" w:eastAsia="Times New Roman" w:hAnsi="Times New Roman" w:cs="Times New Roman"/>
          <w:kern w:val="0"/>
          <w:sz w:val="32"/>
          <w:szCs w:val="32"/>
          <w:lang w:val="uk-UA" w:eastAsia="ru-RU"/>
        </w:rPr>
        <w:t>ті Дніпропетровського українського театру ім. Т.Г.Шевченка за 1990-2000 рр. у порівнянні з даними опитувань, проведених в інших вось-ми драматичних театрах України, тільки підтверджує необхідність перегляду підходів до організації театральної діяльності. Особливе занепокоєння викликає відсутність єдиної концепції щодо формуван-ня репертуару. В ньому переважає традиціоналізм ціннісних орієнта-цій, спостерігається майже повна відсутність сучасної української драматургії.</w:t>
      </w:r>
    </w:p>
    <w:p w14:paraId="072394F6"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Репертуарні плани виявляють невідповідність п’єс сучасним со-ціальним проблемам, а спектаклі за ними – їх постановки – низький рівень художнього втілення, тоді як у театральних працівників пере-важає завищення оцінок власної діяльності.</w:t>
      </w:r>
    </w:p>
    <w:p w14:paraId="7B165776"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Для з’ясування причин такого ставлення до власної праці було проведено додаткове анкетування працівників театру з метою вияв-лення змін, що сталися у їхніх відчуттях щодо способу життя у нових соціально-театральних реаліях. Зіставлення їх з даними, отриманими у 80-ті рр., свідчить про оновлення професійно-психологічних уста-новок і зростання у митців соціально-психологічного тонусу.</w:t>
      </w:r>
    </w:p>
    <w:p w14:paraId="23264F9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spacing w:val="-2"/>
          <w:kern w:val="0"/>
          <w:sz w:val="32"/>
          <w:szCs w:val="32"/>
          <w:lang w:val="uk-UA" w:eastAsia="ru-RU"/>
        </w:rPr>
        <w:t>Утричі зменшилась у респондентів “невпевненість у собі”, 16,3%</w:t>
      </w:r>
      <w:r w:rsidRPr="00E93C2B">
        <w:rPr>
          <w:rFonts w:ascii="Times New Roman" w:eastAsia="Times New Roman" w:hAnsi="Times New Roman" w:cs="Times New Roman"/>
          <w:kern w:val="0"/>
          <w:sz w:val="32"/>
          <w:szCs w:val="32"/>
          <w:lang w:val="uk-UA" w:eastAsia="ru-RU"/>
        </w:rPr>
        <w:t xml:space="preserve"> з них сьогодні, на відміну від 12% у 1983 році, переживають “почуття </w:t>
      </w:r>
      <w:r w:rsidRPr="00E93C2B">
        <w:rPr>
          <w:rFonts w:ascii="Times New Roman" w:eastAsia="Times New Roman" w:hAnsi="Times New Roman" w:cs="Times New Roman"/>
          <w:kern w:val="0"/>
          <w:sz w:val="32"/>
          <w:szCs w:val="32"/>
          <w:lang w:val="uk-UA" w:eastAsia="ru-RU"/>
        </w:rPr>
        <w:lastRenderedPageBreak/>
        <w:t>реалізації своїх творчих можливостей”, усвідомлюють соціальну важливість своєї діяльності – цей показник змістився з 57% на 62,8%.</w:t>
      </w:r>
    </w:p>
    <w:p w14:paraId="0FC91CB8"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У процесах соціалізації митців простежується, водночас, і про-тилежна тенденція: творча самовпевненість поєднується з низькою </w:t>
      </w:r>
      <w:r w:rsidRPr="00E93C2B">
        <w:rPr>
          <w:rFonts w:ascii="Times New Roman" w:eastAsia="Times New Roman" w:hAnsi="Times New Roman" w:cs="Times New Roman"/>
          <w:spacing w:val="-2"/>
          <w:kern w:val="0"/>
          <w:sz w:val="32"/>
          <w:szCs w:val="32"/>
          <w:lang w:val="uk-UA" w:eastAsia="ru-RU"/>
        </w:rPr>
        <w:t>громадською активністю та особистісною культурою. Тільки 67% опи-</w:t>
      </w:r>
      <w:r w:rsidRPr="00E93C2B">
        <w:rPr>
          <w:rFonts w:ascii="Times New Roman" w:eastAsia="Times New Roman" w:hAnsi="Times New Roman" w:cs="Times New Roman"/>
          <w:kern w:val="0"/>
          <w:sz w:val="32"/>
          <w:szCs w:val="32"/>
          <w:lang w:val="uk-UA" w:eastAsia="ru-RU"/>
        </w:rPr>
        <w:t>таних послуговуються пресою, переважно напівбульварного характе-ру, і 52,3% – журнальною періодикою, а тому серед представників театральних професій існує суттєве розходження у базових цінностях.</w:t>
      </w:r>
    </w:p>
    <w:p w14:paraId="315F7ACA"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Більшість митців малообізнана з класичною і сучасною теат-ральною драматургією, світовою та вітчизняною, з доробком видат-них сучасників-акторів, співаків, режисерів, зрештою, з тим, що від-бувається у театральному житті різних міст України і закордоном.</w:t>
      </w:r>
    </w:p>
    <w:p w14:paraId="36F656D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Серед театральних критиків рівень цієї обізнаності набагато ви-щий, проте їхня просвітницька діяльність жодним чином не впливає на визначення ціннісно-творчих позицій театральних колективів.</w:t>
      </w:r>
    </w:p>
    <w:p w14:paraId="236E96E7"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Розділ третій </w:t>
      </w:r>
      <w:r w:rsidRPr="00E93C2B">
        <w:rPr>
          <w:rFonts w:ascii="Times New Roman" w:eastAsia="Times New Roman" w:hAnsi="Times New Roman" w:cs="Times New Roman"/>
          <w:b/>
          <w:bCs/>
          <w:kern w:val="0"/>
          <w:sz w:val="32"/>
          <w:szCs w:val="32"/>
          <w:lang w:val="uk-UA" w:eastAsia="ru-RU"/>
        </w:rPr>
        <w:t>“Особливості соціокультурного функціонуван-ня драматичних театрів у регіоні”</w:t>
      </w:r>
      <w:r w:rsidRPr="00E93C2B">
        <w:rPr>
          <w:rFonts w:ascii="Times New Roman" w:eastAsia="Times New Roman" w:hAnsi="Times New Roman" w:cs="Times New Roman"/>
          <w:kern w:val="0"/>
          <w:sz w:val="32"/>
          <w:szCs w:val="32"/>
          <w:lang w:val="uk-UA" w:eastAsia="ru-RU"/>
        </w:rPr>
        <w:t xml:space="preserve"> присвячено аналізу специфіки театральної діяльності у територіально-обласних центрах на прикладі Дніпропетровська. Він складається з вісьми підрозділів, у яких зак-центовано увагу на регіональних особливостях соціокультурних по-казників, закладених в основу дослідження, характерних рис сучасної театральної діяльності та сформульовано пропозиції щодо посилення соціокультурних функцій театральної діяльності.</w:t>
      </w:r>
    </w:p>
    <w:p w14:paraId="649FEE1D"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Результати опитування свідчать, що рівень театрального життя у таких центрах значно нижчий, ніж у столиці. Його оцінюють у 2,8 ба-ла. Невисокі показники і “творчого зростання молоді” (2,7 бала), “за-доволеності своєю професією” (3,2 бала), її соціальної престижності (2бала).</w:t>
      </w:r>
    </w:p>
    <w:p w14:paraId="667EB256"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З-поміж чинників, що заваджують театральній творчості, були названі: низька заробітна платня (85,1%), житлова та матеріальна не-забезпеченість фахівців (61,7% та 42,6%), відсутність творчої атмо-сфери у театрі.</w:t>
      </w:r>
    </w:p>
    <w:p w14:paraId="258C8B59"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Не менш важливою проблемою міських, обласних театрів теат-ральні працівники вважають слабкість професійної підготовки тих, хто поповнює нині театральні кадри (42,2%), консерватизм їхнього </w:t>
      </w:r>
      <w:r w:rsidRPr="00E93C2B">
        <w:rPr>
          <w:rFonts w:ascii="Times New Roman" w:eastAsia="Times New Roman" w:hAnsi="Times New Roman" w:cs="Times New Roman"/>
          <w:kern w:val="0"/>
          <w:sz w:val="32"/>
          <w:szCs w:val="32"/>
          <w:lang w:val="uk-UA" w:eastAsia="ru-RU"/>
        </w:rPr>
        <w:lastRenderedPageBreak/>
        <w:t>художнього та адміністративного керівництва, що висвітлює “вузь-кість репертуару, не здатного зацікавити публіку” (40%), надмірна його орієнтація на економічні показники за рахунок художності (37,3%). Особливо підкреслювалося, що все це не дає змоги театрові конкурувати з кіно і телебаченням.</w:t>
      </w:r>
    </w:p>
    <w:p w14:paraId="1BCAA3B6" w14:textId="77777777" w:rsidR="00E93C2B" w:rsidRPr="00E93C2B" w:rsidRDefault="00E93C2B" w:rsidP="00E93C2B">
      <w:pPr>
        <w:tabs>
          <w:tab w:val="clear" w:pos="709"/>
        </w:tabs>
        <w:suppressAutoHyphens w:val="0"/>
        <w:autoSpaceDE w:val="0"/>
        <w:autoSpaceDN w:val="0"/>
        <w:spacing w:after="0" w:line="240"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“Постаріння” творчого складу місцевих театрів тільки усклад-нює ці тенденції, що створюють негативне тло для творчого зростан-ня театральної молоді. Їх поглиблюють також низька компетентність та пасивність критики (43,8% опитаних оцінюють її діяльність як негативну), слабкість зв’язків з громадськістю міста.</w:t>
      </w:r>
    </w:p>
    <w:p w14:paraId="47F73071" w14:textId="77777777" w:rsidR="00E93C2B" w:rsidRPr="00E93C2B" w:rsidRDefault="00E93C2B" w:rsidP="00E93C2B">
      <w:pPr>
        <w:widowControl/>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За останні п’ять років у міських театрах простежуються різке погіршення творчої дисципліни та спад творчої активності не тільки серед акторів, але й серед режисерів. Незважаючи на певні покращен-ня у репертуарній політиці, регіональні театри тільки наближаються до того, щоб стати складовою культурного життя міста. Показник інтересу публіки щодо театру (2,85 бала) тут значно нижчий, ніж по Україні в цілому (3,83 бала).</w:t>
      </w:r>
    </w:p>
    <w:p w14:paraId="710A4926"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Водночас простежується активізація творчих позицій у тих, хто працює в театрі і вболіває за те, щоб театральна творчість сприяла збагаченню духовних потреб публіки. Така готовність до соціальної творчості викликає почуття оптимізму щодо подальшого розвитку місцевих театрів та підтверджує необхідність державної підтримки.</w:t>
      </w:r>
    </w:p>
    <w:p w14:paraId="32A51870"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Актуальність саме такої постановки питання обумовлена тими даними дослідження, які дозволяють узагальнити соціокультурний </w:t>
      </w:r>
      <w:r w:rsidRPr="00E93C2B">
        <w:rPr>
          <w:rFonts w:ascii="Times New Roman" w:eastAsia="Times New Roman" w:hAnsi="Times New Roman" w:cs="Times New Roman"/>
          <w:spacing w:val="-2"/>
          <w:kern w:val="0"/>
          <w:sz w:val="32"/>
          <w:szCs w:val="32"/>
          <w:lang w:val="uk-UA" w:eastAsia="ru-RU"/>
        </w:rPr>
        <w:t>образ місцевої публіки. У Дніпропетровську вона переважно зорієнто-</w:t>
      </w:r>
      <w:r w:rsidRPr="00E93C2B">
        <w:rPr>
          <w:rFonts w:ascii="Times New Roman" w:eastAsia="Times New Roman" w:hAnsi="Times New Roman" w:cs="Times New Roman"/>
          <w:kern w:val="0"/>
          <w:sz w:val="32"/>
          <w:szCs w:val="32"/>
          <w:lang w:val="uk-UA" w:eastAsia="ru-RU"/>
        </w:rPr>
        <w:t>вана на театр як “засіб відпочинку” (37%), “розваги” (53,3%), “підви-</w:t>
      </w:r>
      <w:r w:rsidRPr="00E93C2B">
        <w:rPr>
          <w:rFonts w:ascii="Times New Roman" w:eastAsia="Times New Roman" w:hAnsi="Times New Roman" w:cs="Times New Roman"/>
          <w:spacing w:val="-2"/>
          <w:kern w:val="0"/>
          <w:sz w:val="32"/>
          <w:szCs w:val="32"/>
          <w:lang w:val="uk-UA" w:eastAsia="ru-RU"/>
        </w:rPr>
        <w:t>щення емоційного тонусу” (42,2%), “засіб естетичної насолоди” (40%),</w:t>
      </w:r>
      <w:r w:rsidRPr="00E93C2B">
        <w:rPr>
          <w:rFonts w:ascii="Times New Roman" w:eastAsia="Times New Roman" w:hAnsi="Times New Roman" w:cs="Times New Roman"/>
          <w:kern w:val="0"/>
          <w:sz w:val="32"/>
          <w:szCs w:val="32"/>
          <w:lang w:val="uk-UA" w:eastAsia="ru-RU"/>
        </w:rPr>
        <w:t xml:space="preserve"> і тільки незначна її кількість бачить у відвідуванні театру можливість отримати нову пізнавальну інформацію евристичного характеру.</w:t>
      </w:r>
    </w:p>
    <w:p w14:paraId="02A74E3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Розглянуті аспекти театральної діяльності в умовах соціокуль-турних трансформацій, що відбуваються на фоні переходу українсь-кої економіки на ринкові засади, свідчать про розбалансованість ме-ханізмів, передбачених функціонуванням театру як соціокультурного інституту, що вимагає термінового перегляду сталих його моделей на користь самоуправління та самоменеджменту, які дозволяють свідо-мо підходити до регулювання всіх підсистем театральної творчості.</w:t>
      </w:r>
    </w:p>
    <w:p w14:paraId="677153EC"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lastRenderedPageBreak/>
        <w:t>Потрібна також державна програма розвитку театру, що за умов нецивілізованого ринку уможливить пом’якшення антагонізму між некомерційним за своєю сутністю театральним мистецтвом та еконо-мічними реаліями його буття. В її основу необхідно покласти систему соціокультурних показників, спрямованих на збагачення потреб, які диктують культура міста та його глядацька аудиторія. З іншого боку, не менш важливою складовою цієї програми повинні стати заходи, спрямовані на піднесення престижу професії працівника театру та на його соціально-правовий захист.</w:t>
      </w:r>
    </w:p>
    <w:p w14:paraId="01AD75CF"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Сьогодні театр вимагає таких умов, які забезпечували б його діа-лог із глядачем і створювали можливість для пошуку нових форм і засобів художнього відображення найактуальніших сучасних проб-лем. Тому перспективним напрямком є підвищення управлінської культури адміністративного корпусу, який забезпечує організацію театральної діяльності, її здатність перетворитися на оперативну сис-тему обміну інформацією між театром і глядачем, критикою і гро-мадськістю.</w:t>
      </w:r>
    </w:p>
    <w:p w14:paraId="768D2DFC"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Це дозволить органічно поєднати державні інтереси та регіо-нальні потреби культурного розвитку, враховуючи своєрідність со-ціохудожнього буття кожного місцевого театру.</w:t>
      </w:r>
    </w:p>
    <w:bookmarkEnd w:id="0"/>
    <w:p w14:paraId="212A07B3"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spacing w:val="-6"/>
          <w:kern w:val="0"/>
          <w:sz w:val="32"/>
          <w:szCs w:val="32"/>
          <w:lang w:val="uk-UA" w:eastAsia="ru-RU"/>
        </w:rPr>
        <w:t xml:space="preserve">У </w:t>
      </w:r>
      <w:r w:rsidRPr="00E93C2B">
        <w:rPr>
          <w:rFonts w:ascii="Times New Roman" w:eastAsia="Times New Roman" w:hAnsi="Times New Roman" w:cs="Times New Roman"/>
          <w:b/>
          <w:bCs/>
          <w:spacing w:val="-6"/>
          <w:kern w:val="0"/>
          <w:sz w:val="32"/>
          <w:szCs w:val="32"/>
          <w:lang w:val="uk-UA" w:eastAsia="ru-RU"/>
        </w:rPr>
        <w:t>висновках дисертантом</w:t>
      </w:r>
      <w:r w:rsidRPr="00E93C2B">
        <w:rPr>
          <w:rFonts w:ascii="Times New Roman" w:eastAsia="Times New Roman" w:hAnsi="Times New Roman" w:cs="Times New Roman"/>
          <w:spacing w:val="-6"/>
          <w:kern w:val="0"/>
          <w:sz w:val="32"/>
          <w:szCs w:val="32"/>
          <w:lang w:val="uk-UA" w:eastAsia="ru-RU"/>
        </w:rPr>
        <w:t xml:space="preserve"> підсумовуються результати досліджен-</w:t>
      </w:r>
      <w:r w:rsidRPr="00E93C2B">
        <w:rPr>
          <w:rFonts w:ascii="Times New Roman" w:eastAsia="Times New Roman" w:hAnsi="Times New Roman" w:cs="Times New Roman"/>
          <w:kern w:val="0"/>
          <w:sz w:val="32"/>
          <w:szCs w:val="32"/>
          <w:lang w:val="uk-UA" w:eastAsia="ru-RU"/>
        </w:rPr>
        <w:t>ня за поставленою в ньому метою і завданнями:</w:t>
      </w:r>
    </w:p>
    <w:p w14:paraId="64761ED7"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spacing w:val="-4"/>
          <w:kern w:val="0"/>
          <w:sz w:val="32"/>
          <w:szCs w:val="32"/>
          <w:lang w:val="uk-UA" w:eastAsia="ru-RU"/>
        </w:rPr>
      </w:pPr>
      <w:r w:rsidRPr="00E93C2B">
        <w:rPr>
          <w:rFonts w:ascii="Times New Roman" w:eastAsia="Times New Roman" w:hAnsi="Times New Roman" w:cs="Times New Roman"/>
          <w:spacing w:val="-4"/>
          <w:kern w:val="0"/>
          <w:sz w:val="32"/>
          <w:szCs w:val="32"/>
          <w:lang w:val="uk-UA" w:eastAsia="ru-RU"/>
        </w:rPr>
        <w:t xml:space="preserve">Доведено, що в період соціокультурних трансформацій, які переживає українське суспільство, формуються нові моделі функціону-вання театру. Це вимагає вивчення їх на основі комплексного підходу з використанням не тільки методологій, що склалися у мистецтвознавстві та культурології, але й у галузі сучасних соціологічних досліджень, що дозволяє емпірично накопичений матеріал узагальнити в теорію, яка може стати підґрунтям для розв’язання існуючих протиріч сучасної театрально-художньої реальності та оптимізувати пошуки шляхів у створенні адекватних потребам театральної діяльності соціокультурних умов. </w:t>
      </w:r>
    </w:p>
    <w:p w14:paraId="2289FC84"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Науково обґрунтовано, що ці умови повинні забезпечувати системний зв’язок театрального виробництва, театральних потреб та театрального споживання, позаяк тільки завдяки такому зв’язку театр можна вважати самоорганізованим і самодостатнім </w:t>
      </w:r>
      <w:r w:rsidRPr="00E93C2B">
        <w:rPr>
          <w:rFonts w:ascii="Times New Roman" w:eastAsia="Times New Roman" w:hAnsi="Times New Roman" w:cs="Times New Roman"/>
          <w:kern w:val="0"/>
          <w:sz w:val="32"/>
          <w:szCs w:val="32"/>
          <w:lang w:val="uk-UA" w:eastAsia="ru-RU"/>
        </w:rPr>
        <w:lastRenderedPageBreak/>
        <w:t>соціокультурним інститутом, покликаним виконувати свої художні та соціально-вихов-ні функції.</w:t>
      </w:r>
    </w:p>
    <w:p w14:paraId="22A928B3"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Виявлено зовнішні та внутрішні чинники, що впливають на соціокультурні характеристики театральної діяльності. Суттєву роль відіграють у них державна ідеологія та політика як регулятор соціаль-но-театральних відносин і ціннісно-нормативні орієнтації учасників театрального процесу, від яких залежать загальний рівень театральної культури, стан театральної творчості та визначення театру як важли-вої складової соціального і духовного життя суспільства.</w:t>
      </w:r>
    </w:p>
    <w:p w14:paraId="4E8B1F36"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Розроблена система соціокультурних показників, яка дозво-ляє простежити динаміку змін, що відбуваються у реаліях соціотеат-рального життя. Вони свідчать про розлагодженість механізмів, пок-ладених в основу взаємовідношень між суб’єктами, які визначають соціальну спрямованість діяльності театральних інституцій (публіка, критика, держава, громадськість, працівники театру).</w:t>
      </w:r>
    </w:p>
    <w:p w14:paraId="4A393FB2"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Встановлено причини, які обумовлюють труднощі існування театру у перехідний період. До них відносяться зниження інтересу держави до театру як вагомого чинника у формуванні суспільної культури, його надмірна комерціалізація, соціальна непрестижність театральних працівників, спадання театральної культури публіки, від-сутність єдності у програмі дій між критикою і театром, громадськіс-тю і спонсорами. Негативно впливає на соціальний статус театральної діяльності також різке зниження якості у професійно-кадровому забезпеченні, яке не відповідає сучасним потребам трансформації театру і викликає його відставання від темпоритму соціальних змін.</w:t>
      </w:r>
    </w:p>
    <w:p w14:paraId="114D6AC8"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Виокремлено соціально-психологічні параметри, які сприяти-муть потенційно і можуть вплинути на вихід театральної діяльності за сучасних умов із кризового стану. Дослідження зафіксувало зрос-тання серед працівників театру відчуття впевненості та оптимізму щодо можливостей реалізації власних творчих потенцій та ціннісних орієнтацій, особливо серед театральної молоді, не вважаючи на тен-денцію об’єктивного зменшення соціально-комунікативних, профе-сійно-творчих, </w:t>
      </w:r>
      <w:r w:rsidRPr="00E93C2B">
        <w:rPr>
          <w:rFonts w:ascii="Times New Roman" w:eastAsia="Times New Roman" w:hAnsi="Times New Roman" w:cs="Times New Roman"/>
          <w:kern w:val="0"/>
          <w:sz w:val="32"/>
          <w:szCs w:val="32"/>
          <w:lang w:val="uk-UA" w:eastAsia="ru-RU"/>
        </w:rPr>
        <w:lastRenderedPageBreak/>
        <w:t>організаційно-управлінських показників ефективності театральної діяльності.</w:t>
      </w:r>
    </w:p>
    <w:p w14:paraId="62062956"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Виявлено, що узагальнюючим критерієм соціокультурної до-цільності функціонування театру є репертуарна політика, вона фоку-сує в собі всі складові компоненти, які координують його суспільні взаємовідношення. Репертуар – це визнання творчої позиції театру та його колективна форма відповіді на потреби публіки, засіб включе-ності у соціальні відносини, індифікатор театрально-професійної ком-петентності художнього та адміністративного керівництва. На основі критичного аналізу сучасного театрального репертуару запропонова-на оптимальна модель його формування на основі підвищення загаль-ної та політичної культури театральних працівників та більш широко-го залучення до цього процесу представників театральної критики.</w:t>
      </w:r>
    </w:p>
    <w:p w14:paraId="216CA84D"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Визначені регіонально-місцеві особливості соціального функ-ціонування театру та накреслено комплекс завдань, які потрібно вирі-шити для піднесення рівня театрального життя в обласних центрах. Запропонована примірна програма дій, яка сприятиме посиленню ролі театрального менеджменту в організації театральної діяльності і дозволить забезпечити реалізацію, закладених в її основу соціально-виховних можливостей.</w:t>
      </w:r>
    </w:p>
    <w:p w14:paraId="60816691" w14:textId="77777777" w:rsidR="00E93C2B" w:rsidRPr="00E93C2B" w:rsidRDefault="00E93C2B" w:rsidP="009A322B">
      <w:pPr>
        <w:widowControl/>
        <w:numPr>
          <w:ilvl w:val="0"/>
          <w:numId w:val="7"/>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Запропоновано напрямки покращення театрально-культурної ситуації на Україні та її подальшого вивчення з метою розроблення державних та регіональних програм регулювання театральних потреб, щорічного моніторингу змін, що в них відбуваються, та створення наукового інструментарію для оперативного й адекватного реагуван-ня на них. </w:t>
      </w:r>
    </w:p>
    <w:p w14:paraId="5F48A549"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Дисертаційне дослідження не претендує на вичерпний і всебіч-ний розгляд проблеми. Воно тільки накреслює можливість подальшо-го її вивчення і розв’язання на основі оцінок та ставлення до неї основних учасників театрального процесу.</w:t>
      </w:r>
    </w:p>
    <w:p w14:paraId="00F9CED8" w14:textId="77777777" w:rsidR="00E93C2B" w:rsidRPr="00E93C2B" w:rsidRDefault="00E93C2B" w:rsidP="00E93C2B">
      <w:pPr>
        <w:tabs>
          <w:tab w:val="clear" w:pos="709"/>
        </w:tabs>
        <w:suppressAutoHyphens w:val="0"/>
        <w:autoSpaceDE w:val="0"/>
        <w:autoSpaceDN w:val="0"/>
        <w:spacing w:after="0" w:line="249"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Основні положення дисертаційного дослідження</w:t>
      </w:r>
      <w:r w:rsidRPr="00E93C2B">
        <w:rPr>
          <w:rFonts w:ascii="Times New Roman" w:eastAsia="Times New Roman" w:hAnsi="Times New Roman" w:cs="Times New Roman"/>
          <w:kern w:val="0"/>
          <w:sz w:val="32"/>
          <w:szCs w:val="32"/>
          <w:lang w:val="uk-UA" w:eastAsia="ru-RU"/>
        </w:rPr>
        <w:t xml:space="preserve"> висвітлено в таких публікаціях автора: </w:t>
      </w:r>
    </w:p>
    <w:p w14:paraId="0A80E879"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Ковтуненко В.І. Театр у соціокультурному просторі // Мис-тецькі обрії’99: Альманах. – К.: Академія мистецтв України, 2000. – С</w:t>
      </w:r>
      <w:r w:rsidRPr="00E93C2B">
        <w:rPr>
          <w:rFonts w:ascii="Times New Roman" w:eastAsia="Times New Roman" w:hAnsi="Times New Roman" w:cs="Times New Roman"/>
          <w:kern w:val="0"/>
          <w:sz w:val="32"/>
          <w:szCs w:val="32"/>
          <w:lang w:eastAsia="ru-RU"/>
        </w:rPr>
        <w:t xml:space="preserve">. </w:t>
      </w:r>
      <w:r w:rsidRPr="00E93C2B">
        <w:rPr>
          <w:rFonts w:ascii="Times New Roman" w:eastAsia="Times New Roman" w:hAnsi="Times New Roman" w:cs="Times New Roman"/>
          <w:kern w:val="0"/>
          <w:sz w:val="32"/>
          <w:szCs w:val="32"/>
          <w:lang w:val="uk-UA" w:eastAsia="ru-RU"/>
        </w:rPr>
        <w:t xml:space="preserve">192-200. </w:t>
      </w:r>
    </w:p>
    <w:p w14:paraId="0E631FAF"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lastRenderedPageBreak/>
        <w:t xml:space="preserve">Ковтуненко В.І. Український драматичний театр в сучасний період соціокультурної трансформації (соціологічні та управлінські аспекти) // Посвіт: Наук. вид. – Вип 2. – Київ: УЦКТ, 2000. – С. 23-25. </w:t>
      </w:r>
    </w:p>
    <w:p w14:paraId="0BC3449F"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Ковтуненко В.І. Особливості соціокультурного функціону-вання драматичних театрів у регіоні та проблеми регулювання теат-ральної діяльності (на матеріалі м. Дніпропетровсь</w:t>
      </w:r>
      <w:r w:rsidRPr="00E93C2B">
        <w:rPr>
          <w:rFonts w:ascii="Times New Roman" w:eastAsia="Times New Roman" w:hAnsi="Times New Roman" w:cs="Times New Roman"/>
          <w:kern w:val="0"/>
          <w:sz w:val="32"/>
          <w:szCs w:val="32"/>
          <w:lang w:val="uk-UA" w:eastAsia="ru-RU"/>
        </w:rPr>
        <w:softHyphen/>
        <w:t xml:space="preserve">ка) // Актуальні проблеми історії, теорії та практики художньої культури: Зб. наук. пр. – Вип. </w:t>
      </w:r>
      <w:r w:rsidRPr="00E93C2B">
        <w:rPr>
          <w:rFonts w:ascii="Times New Roman" w:eastAsia="Times New Roman" w:hAnsi="Times New Roman" w:cs="Times New Roman"/>
          <w:kern w:val="0"/>
          <w:sz w:val="32"/>
          <w:szCs w:val="32"/>
          <w:lang w:val="en-US" w:eastAsia="ru-RU"/>
        </w:rPr>
        <w:t>VII</w:t>
      </w:r>
      <w:r w:rsidRPr="00E93C2B">
        <w:rPr>
          <w:rFonts w:ascii="Times New Roman" w:eastAsia="Times New Roman" w:hAnsi="Times New Roman" w:cs="Times New Roman"/>
          <w:kern w:val="0"/>
          <w:sz w:val="32"/>
          <w:szCs w:val="32"/>
          <w:lang w:val="uk-UA" w:eastAsia="ru-RU"/>
        </w:rPr>
        <w:t xml:space="preserve">, Ч. ІІ. – К.: Державна академія керівних кадрів культури і мистецтв, 2001. – С. 146-158. </w:t>
      </w:r>
    </w:p>
    <w:p w14:paraId="5D2C40E5"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Ковтуненко В.І. Театральний репертуар як форма відповіді на потреби публіки та регулятор театральної діяльності // Актуальні культурно-мистецькі проблеми. Організаційний аспект: Зб. наук. праць. Київський інститут театрального мистецтва ім. І.К.Карпенка-Карого. – Київ: ІВЦ Символ-Т, 2001. – С. 50-59.</w:t>
      </w:r>
    </w:p>
    <w:p w14:paraId="05C26B12"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Ковтуненко В.І. Соціокультурні та художні характеристики сучасного театру // Бористен. – Дніпропетровськ, 2001. – Вип. 12. –     С. 20-21. </w:t>
      </w:r>
    </w:p>
    <w:p w14:paraId="0E92537B"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49"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Ковтуненко В.І. Покликання митця, професійне становлення і визнання його творчості // Бористен. – Дніпропетровськ, 2002. – Вип. 5. – С. 10-12. </w:t>
      </w:r>
    </w:p>
    <w:p w14:paraId="1E99432B"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Ковтуненко В.І. Український театр у контексті епохи (соціо-культурний аспект). Матеріали наукової конференції “Сучасний стан українського мистецтвознавства та шляхи його подальшого розвит-ку”. – К.: ВПП “Компас”, 2000. – С.71-72. </w:t>
      </w:r>
    </w:p>
    <w:p w14:paraId="78B285E9"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Ковтуненко В.І. Соціально-функціональні характеристики су-часного українського драматичного театру. Матеріали міжнародної науково-практичної конференції “Культурна політика в Україні у контексті світових трансформаційних процесів”. – К.: УЦКТ, 2001. – С. 138-321.</w:t>
      </w:r>
    </w:p>
    <w:p w14:paraId="73C82BCF" w14:textId="77777777" w:rsidR="00E93C2B" w:rsidRPr="00E93C2B" w:rsidRDefault="00E93C2B" w:rsidP="009A322B">
      <w:pPr>
        <w:widowControl/>
        <w:numPr>
          <w:ilvl w:val="0"/>
          <w:numId w:val="8"/>
        </w:numPr>
        <w:tabs>
          <w:tab w:val="clear" w:pos="709"/>
          <w:tab w:val="num" w:pos="1134"/>
        </w:tabs>
        <w:suppressAutoHyphens w:val="0"/>
        <w:autoSpaceDE w:val="0"/>
        <w:autoSpaceDN w:val="0"/>
        <w:spacing w:after="0" w:line="252" w:lineRule="auto"/>
        <w:ind w:left="0" w:firstLine="709"/>
        <w:jc w:val="left"/>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Ковтуненко В.І. Покликання, становлення, визнання, теат-ральна соціооцінка // Мистецькі обрії’2000. Альманах. – К.: Академія мистецтв України, 2002. – С 169-178. </w:t>
      </w:r>
    </w:p>
    <w:p w14:paraId="6145A141"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b/>
          <w:bCs/>
          <w:kern w:val="0"/>
          <w:sz w:val="32"/>
          <w:szCs w:val="32"/>
          <w:lang w:val="uk-UA" w:eastAsia="ru-RU"/>
        </w:rPr>
      </w:pPr>
    </w:p>
    <w:p w14:paraId="47481A9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b/>
          <w:bCs/>
          <w:kern w:val="0"/>
          <w:sz w:val="32"/>
          <w:szCs w:val="32"/>
          <w:lang w:val="uk-UA" w:eastAsia="ru-RU"/>
        </w:rPr>
      </w:pPr>
      <w:r w:rsidRPr="00E93C2B">
        <w:rPr>
          <w:rFonts w:ascii="Times New Roman" w:eastAsia="Times New Roman" w:hAnsi="Times New Roman" w:cs="Times New Roman"/>
          <w:b/>
          <w:bCs/>
          <w:kern w:val="0"/>
          <w:sz w:val="32"/>
          <w:szCs w:val="32"/>
          <w:lang w:val="uk-UA" w:eastAsia="ru-RU"/>
        </w:rPr>
        <w:t>Ковтуненко В.І.</w:t>
      </w:r>
    </w:p>
    <w:p w14:paraId="34312D35"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Український театр у період сучасних суспільних трансформацій </w:t>
      </w:r>
      <w:r w:rsidRPr="00E93C2B">
        <w:rPr>
          <w:rFonts w:ascii="Times New Roman" w:eastAsia="Times New Roman" w:hAnsi="Times New Roman" w:cs="Times New Roman"/>
          <w:kern w:val="0"/>
          <w:sz w:val="32"/>
          <w:szCs w:val="32"/>
          <w:lang w:val="uk-UA" w:eastAsia="ru-RU"/>
        </w:rPr>
        <w:lastRenderedPageBreak/>
        <w:t xml:space="preserve">(до проблеми вивчення соціокультурних показників). – Рукопис. </w:t>
      </w:r>
    </w:p>
    <w:p w14:paraId="5DA02AFC"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 xml:space="preserve">Дисертація на здобуття наукового ступеня кандидата мистецтво-знавства за спеціальністю 17.00.01 – теорія та історія культури. – Дер-жавна академія керівних кадрів культури і мистецтв, м. Київ, 2002. </w:t>
      </w:r>
    </w:p>
    <w:p w14:paraId="649DF27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У дисертації розглянуто методологію комплексного аналізу су-часних проблем українського драматичного театру, досліджено його соціокультурні характеристики та показники, які фіксують особли-вості його функціонування як соціокультурного інституту.</w:t>
      </w:r>
    </w:p>
    <w:p w14:paraId="1A6CA9A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Використання вищезазначеного в аналізі взаємовідношень теат-ру з різними суб’єктами, що змістовно впливають на його соціально-виховні можливості, дозволяє з’ясувати динаміку соціокультурних змін у театральному житті, яка відбувається в умовах переходу Украї-ни до ринкової економіки.</w:t>
      </w:r>
    </w:p>
    <w:p w14:paraId="55B582B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kern w:val="0"/>
          <w:sz w:val="32"/>
          <w:szCs w:val="32"/>
          <w:lang w:val="uk-UA" w:eastAsia="ru-RU"/>
        </w:rPr>
        <w:t>Особлива увага приділяється у дисертації регіональним аспек-там функціонування театральних інституцій та шляхам підвищення в їхній діяльності соціальної ефективності. В дослідженні накреслені також перспективні напрямки культурної політики у театральній сфері та визначені механізми, які сприятимуть її оптимізації.</w:t>
      </w:r>
    </w:p>
    <w:p w14:paraId="2F64D43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r w:rsidRPr="00E93C2B">
        <w:rPr>
          <w:rFonts w:ascii="Times New Roman" w:eastAsia="Times New Roman" w:hAnsi="Times New Roman" w:cs="Times New Roman"/>
          <w:b/>
          <w:bCs/>
          <w:kern w:val="0"/>
          <w:sz w:val="32"/>
          <w:szCs w:val="32"/>
          <w:lang w:val="uk-UA" w:eastAsia="ru-RU"/>
        </w:rPr>
        <w:t>Ключові слова</w:t>
      </w:r>
      <w:r w:rsidRPr="00E93C2B">
        <w:rPr>
          <w:rFonts w:ascii="Times New Roman" w:eastAsia="Times New Roman" w:hAnsi="Times New Roman" w:cs="Times New Roman"/>
          <w:kern w:val="0"/>
          <w:sz w:val="32"/>
          <w:szCs w:val="32"/>
          <w:lang w:val="uk-UA" w:eastAsia="ru-RU"/>
        </w:rPr>
        <w:t xml:space="preserve">: сучасний український драматичний театр, со-ціотеатральна реальність, соціокультурні показники театральної твор-чості, соціокультурне регулювання. </w:t>
      </w:r>
    </w:p>
    <w:p w14:paraId="4A2F0A9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uk-UA" w:eastAsia="ru-RU"/>
        </w:rPr>
      </w:pPr>
    </w:p>
    <w:p w14:paraId="09B71CC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b/>
          <w:bCs/>
          <w:kern w:val="0"/>
          <w:sz w:val="32"/>
          <w:szCs w:val="32"/>
          <w:lang w:eastAsia="ru-RU"/>
        </w:rPr>
      </w:pPr>
      <w:r w:rsidRPr="00E93C2B">
        <w:rPr>
          <w:rFonts w:ascii="Times New Roman" w:eastAsia="Times New Roman" w:hAnsi="Times New Roman" w:cs="Times New Roman"/>
          <w:b/>
          <w:bCs/>
          <w:kern w:val="0"/>
          <w:sz w:val="32"/>
          <w:szCs w:val="32"/>
          <w:lang w:eastAsia="ru-RU"/>
        </w:rPr>
        <w:t>Ковтуненко В.И.</w:t>
      </w:r>
    </w:p>
    <w:p w14:paraId="50D8B04D"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r w:rsidRPr="00E93C2B">
        <w:rPr>
          <w:rFonts w:ascii="Times New Roman" w:eastAsia="Times New Roman" w:hAnsi="Times New Roman" w:cs="Times New Roman"/>
          <w:kern w:val="0"/>
          <w:sz w:val="32"/>
          <w:szCs w:val="32"/>
          <w:lang w:eastAsia="ru-RU"/>
        </w:rPr>
        <w:t xml:space="preserve">Украинский театр в период современных общественных транс-формаций (к проблеме определения социально-культурных показате-лей). – Рукопись. </w:t>
      </w:r>
    </w:p>
    <w:p w14:paraId="23F04CEC"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r w:rsidRPr="00E93C2B">
        <w:rPr>
          <w:rFonts w:ascii="Times New Roman" w:eastAsia="Times New Roman" w:hAnsi="Times New Roman" w:cs="Times New Roman"/>
          <w:kern w:val="0"/>
          <w:sz w:val="32"/>
          <w:szCs w:val="32"/>
          <w:lang w:eastAsia="ru-RU"/>
        </w:rPr>
        <w:t xml:space="preserve">Диссертация на соискание научной степени кандидата искус-ствоведения по специальности 17.00.01 – теория и история культуры. – Государственная академия руководящих кадров культуры и искусств, г. Киев, 2002. </w:t>
      </w:r>
    </w:p>
    <w:p w14:paraId="54C3B022"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spacing w:val="-2"/>
          <w:kern w:val="0"/>
          <w:sz w:val="32"/>
          <w:szCs w:val="32"/>
          <w:lang w:eastAsia="ru-RU"/>
        </w:rPr>
      </w:pPr>
      <w:r w:rsidRPr="00E93C2B">
        <w:rPr>
          <w:rFonts w:ascii="Times New Roman" w:eastAsia="Times New Roman" w:hAnsi="Times New Roman" w:cs="Times New Roman"/>
          <w:spacing w:val="-2"/>
          <w:kern w:val="0"/>
          <w:sz w:val="32"/>
          <w:szCs w:val="32"/>
          <w:lang w:eastAsia="ru-RU"/>
        </w:rPr>
        <w:t xml:space="preserve">В диссертации рассматривается методология комплексного ана-лиза современных проблем украинского драматического театра. На основе использования данных культурологии, театроведения, социоло-гии искусства, базовых понятий </w:t>
      </w:r>
      <w:r w:rsidRPr="00E93C2B">
        <w:rPr>
          <w:rFonts w:ascii="Times New Roman" w:eastAsia="Times New Roman" w:hAnsi="Times New Roman" w:cs="Times New Roman"/>
          <w:spacing w:val="-2"/>
          <w:kern w:val="0"/>
          <w:sz w:val="32"/>
          <w:szCs w:val="32"/>
          <w:lang w:val="uk-UA" w:eastAsia="ru-RU"/>
        </w:rPr>
        <w:t>“</w:t>
      </w:r>
      <w:r w:rsidRPr="00E93C2B">
        <w:rPr>
          <w:rFonts w:ascii="Times New Roman" w:eastAsia="Times New Roman" w:hAnsi="Times New Roman" w:cs="Times New Roman"/>
          <w:spacing w:val="-2"/>
          <w:kern w:val="0"/>
          <w:sz w:val="32"/>
          <w:szCs w:val="32"/>
          <w:lang w:eastAsia="ru-RU"/>
        </w:rPr>
        <w:t>социально-культурная трансформа-</w:t>
      </w:r>
      <w:r w:rsidRPr="00E93C2B">
        <w:rPr>
          <w:rFonts w:ascii="Times New Roman" w:eastAsia="Times New Roman" w:hAnsi="Times New Roman" w:cs="Times New Roman"/>
          <w:spacing w:val="-4"/>
          <w:kern w:val="0"/>
          <w:sz w:val="32"/>
          <w:szCs w:val="32"/>
          <w:lang w:eastAsia="ru-RU"/>
        </w:rPr>
        <w:t>ция</w:t>
      </w:r>
      <w:r w:rsidRPr="00E93C2B">
        <w:rPr>
          <w:rFonts w:ascii="Times New Roman" w:eastAsia="Times New Roman" w:hAnsi="Times New Roman" w:cs="Times New Roman"/>
          <w:spacing w:val="-4"/>
          <w:kern w:val="0"/>
          <w:sz w:val="32"/>
          <w:szCs w:val="32"/>
          <w:lang w:val="uk-UA" w:eastAsia="ru-RU"/>
        </w:rPr>
        <w:t>”</w:t>
      </w:r>
      <w:r w:rsidRPr="00E93C2B">
        <w:rPr>
          <w:rFonts w:ascii="Times New Roman" w:eastAsia="Times New Roman" w:hAnsi="Times New Roman" w:cs="Times New Roman"/>
          <w:spacing w:val="-4"/>
          <w:kern w:val="0"/>
          <w:sz w:val="32"/>
          <w:szCs w:val="32"/>
          <w:lang w:eastAsia="ru-RU"/>
        </w:rPr>
        <w:t>, “социально-культурная реальность”, “социально-художественная</w:t>
      </w:r>
      <w:r w:rsidRPr="00E93C2B">
        <w:rPr>
          <w:rFonts w:ascii="Times New Roman" w:eastAsia="Times New Roman" w:hAnsi="Times New Roman" w:cs="Times New Roman"/>
          <w:spacing w:val="-2"/>
          <w:kern w:val="0"/>
          <w:sz w:val="32"/>
          <w:szCs w:val="32"/>
          <w:lang w:eastAsia="ru-RU"/>
        </w:rPr>
        <w:t xml:space="preserve"> реальность” рассматриваются особенности </w:t>
      </w:r>
      <w:r w:rsidRPr="00E93C2B">
        <w:rPr>
          <w:rFonts w:ascii="Times New Roman" w:eastAsia="Times New Roman" w:hAnsi="Times New Roman" w:cs="Times New Roman"/>
          <w:spacing w:val="-2"/>
          <w:kern w:val="0"/>
          <w:sz w:val="32"/>
          <w:szCs w:val="32"/>
          <w:lang w:eastAsia="ru-RU"/>
        </w:rPr>
        <w:lastRenderedPageBreak/>
        <w:t xml:space="preserve">современной социально-театральной реальности на Украине, изучаются социально-культурные характеристики и показатели, которые фиксируют особенности функ-ционирования театра в качестве социально-культурного института. Определены формы его социальной организации и ценностно-норма-тивные механизмы организации подсистем, на творчество которых он оказывает влияние, обеспечивая производство и потребление ее про-дуктов, а также обусловливая принципы, регулирующие социально-театральные отношения внутри театрального коллектива и внешние его связи со всеми субъектами театрального процесса. </w:t>
      </w:r>
    </w:p>
    <w:p w14:paraId="7248DD3E"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r w:rsidRPr="00E93C2B">
        <w:rPr>
          <w:rFonts w:ascii="Times New Roman" w:eastAsia="Times New Roman" w:hAnsi="Times New Roman" w:cs="Times New Roman"/>
          <w:kern w:val="0"/>
          <w:sz w:val="32"/>
          <w:szCs w:val="32"/>
          <w:lang w:eastAsia="ru-RU"/>
        </w:rPr>
        <w:t>Использование методологии комплексного анализа позволяет выявить динамику социально-культурных изменений в театральной жизни, охарактеризовать их содержание в свете реалий, продиктован-ных переходом украинской экономики на рыночные механизмы.</w:t>
      </w:r>
    </w:p>
    <w:p w14:paraId="705C8C01"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r w:rsidRPr="00E93C2B">
        <w:rPr>
          <w:rFonts w:ascii="Times New Roman" w:eastAsia="Times New Roman" w:hAnsi="Times New Roman" w:cs="Times New Roman"/>
          <w:kern w:val="0"/>
          <w:sz w:val="32"/>
          <w:szCs w:val="32"/>
          <w:lang w:eastAsia="ru-RU"/>
        </w:rPr>
        <w:t>Основываясь на впервые проведенном в период социокультур-ной трансформации театрально-социологическом изучении объектив-ных данных в сочетании со сфокусированной оценкой театральными деятелями, критиками и публикой важнейших характеристик совре-менного украинского драматического театра, делается вывод о чертах его кризисного состояния и разбалансирования механизмов его функ-ционирования как социально-культурного института.</w:t>
      </w:r>
    </w:p>
    <w:p w14:paraId="29740590"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r w:rsidRPr="00E93C2B">
        <w:rPr>
          <w:rFonts w:ascii="Times New Roman" w:eastAsia="Times New Roman" w:hAnsi="Times New Roman" w:cs="Times New Roman"/>
          <w:kern w:val="0"/>
          <w:sz w:val="32"/>
          <w:szCs w:val="32"/>
          <w:lang w:eastAsia="ru-RU"/>
        </w:rPr>
        <w:t xml:space="preserve">В работе дается социально-культурологический анализ социаль-ного статуса театра и его работников, профессионального становле-ния, призвания и признания работников театра, системы социально-театральных отношений, динамики профессионально-функциональ-ных характеристик театров, театрального репертуара как показателя позиции театра и форм его ответа на потребности публики, самооцен-ки социально-психологического тонуса работников театра, ценност-но-нормативной установки театрально-профессиональной компетент-ности работников театра как показателя их театральной культуры, особенности включенности работников театра в систему социальных отношений, которые совокупно создают социально-культурный образ театра и его состояния. </w:t>
      </w:r>
    </w:p>
    <w:p w14:paraId="6306413F"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r w:rsidRPr="00E93C2B">
        <w:rPr>
          <w:rFonts w:ascii="Times New Roman" w:eastAsia="Times New Roman" w:hAnsi="Times New Roman" w:cs="Times New Roman"/>
          <w:kern w:val="0"/>
          <w:sz w:val="32"/>
          <w:szCs w:val="32"/>
          <w:lang w:eastAsia="ru-RU"/>
        </w:rPr>
        <w:t xml:space="preserve">В диссертации особое внимание уделяется региональным аспек-там функционирования театральных институтов и повышению в их </w:t>
      </w:r>
      <w:r w:rsidRPr="00E93C2B">
        <w:rPr>
          <w:rFonts w:ascii="Times New Roman" w:eastAsia="Times New Roman" w:hAnsi="Times New Roman" w:cs="Times New Roman"/>
          <w:kern w:val="0"/>
          <w:sz w:val="32"/>
          <w:szCs w:val="32"/>
          <w:lang w:eastAsia="ru-RU"/>
        </w:rPr>
        <w:lastRenderedPageBreak/>
        <w:t>деятельности социальной эффективности. В исследовании намечены также перспективные направления культурной политики в театраль-ной сфере и выделены механизмы, которые будут способствовать ее оптимизации.</w:t>
      </w:r>
    </w:p>
    <w:p w14:paraId="0202093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r w:rsidRPr="00E93C2B">
        <w:rPr>
          <w:rFonts w:ascii="Times New Roman" w:eastAsia="Times New Roman" w:hAnsi="Times New Roman" w:cs="Times New Roman"/>
          <w:b/>
          <w:bCs/>
          <w:spacing w:val="-4"/>
          <w:kern w:val="0"/>
          <w:sz w:val="32"/>
          <w:szCs w:val="32"/>
          <w:lang w:eastAsia="ru-RU"/>
        </w:rPr>
        <w:t>Ключевые слова</w:t>
      </w:r>
      <w:r w:rsidRPr="00E93C2B">
        <w:rPr>
          <w:rFonts w:ascii="Times New Roman" w:eastAsia="Times New Roman" w:hAnsi="Times New Roman" w:cs="Times New Roman"/>
          <w:spacing w:val="-4"/>
          <w:kern w:val="0"/>
          <w:sz w:val="32"/>
          <w:szCs w:val="32"/>
          <w:lang w:eastAsia="ru-RU"/>
        </w:rPr>
        <w:t>: современный украинский драматический театр,</w:t>
      </w:r>
      <w:r w:rsidRPr="00E93C2B">
        <w:rPr>
          <w:rFonts w:ascii="Times New Roman" w:eastAsia="Times New Roman" w:hAnsi="Times New Roman" w:cs="Times New Roman"/>
          <w:kern w:val="0"/>
          <w:sz w:val="32"/>
          <w:szCs w:val="32"/>
          <w:lang w:eastAsia="ru-RU"/>
        </w:rPr>
        <w:t xml:space="preserve"> социально-театральная реальность, социально-культурные показате-ли театрального творчества, социально-культурное регулирование. </w:t>
      </w:r>
    </w:p>
    <w:p w14:paraId="23288270"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eastAsia="ru-RU"/>
        </w:rPr>
      </w:pPr>
    </w:p>
    <w:p w14:paraId="6420B50A"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en-US" w:eastAsia="ru-RU"/>
        </w:rPr>
      </w:pPr>
      <w:r w:rsidRPr="00E93C2B">
        <w:rPr>
          <w:rFonts w:ascii="Times New Roman" w:eastAsia="Times New Roman" w:hAnsi="Times New Roman" w:cs="Times New Roman"/>
          <w:b/>
          <w:bCs/>
          <w:kern w:val="0"/>
          <w:sz w:val="32"/>
          <w:szCs w:val="32"/>
          <w:lang w:val="en-US" w:eastAsia="ru-RU"/>
        </w:rPr>
        <w:t>Kovtunenko V.I.</w:t>
      </w:r>
      <w:r w:rsidRPr="00E93C2B">
        <w:rPr>
          <w:rFonts w:ascii="Times New Roman" w:eastAsia="Times New Roman" w:hAnsi="Times New Roman" w:cs="Times New Roman"/>
          <w:kern w:val="0"/>
          <w:sz w:val="32"/>
          <w:szCs w:val="32"/>
          <w:lang w:val="en-US" w:eastAsia="ru-RU"/>
        </w:rPr>
        <w:t xml:space="preserve"> </w:t>
      </w:r>
    </w:p>
    <w:p w14:paraId="55CE33DF"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en-US" w:eastAsia="ru-RU"/>
        </w:rPr>
      </w:pPr>
      <w:r w:rsidRPr="00E93C2B">
        <w:rPr>
          <w:rFonts w:ascii="Times New Roman" w:eastAsia="Times New Roman" w:hAnsi="Times New Roman" w:cs="Times New Roman"/>
          <w:kern w:val="0"/>
          <w:sz w:val="32"/>
          <w:szCs w:val="32"/>
          <w:lang w:val="en-US" w:eastAsia="ru-RU"/>
        </w:rPr>
        <w:t>Ukrainian theatre in the period of contemporary social transforma-tions (to the problem of the social-cultural indices’ researching). – Manuscript.</w:t>
      </w:r>
    </w:p>
    <w:p w14:paraId="62A8D9C9"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en-US" w:eastAsia="ru-RU"/>
        </w:rPr>
      </w:pPr>
      <w:r w:rsidRPr="00E93C2B">
        <w:rPr>
          <w:rFonts w:ascii="Times New Roman" w:eastAsia="Times New Roman" w:hAnsi="Times New Roman" w:cs="Times New Roman"/>
          <w:kern w:val="0"/>
          <w:sz w:val="32"/>
          <w:szCs w:val="32"/>
          <w:lang w:val="en-US" w:eastAsia="ru-RU"/>
        </w:rPr>
        <w:t xml:space="preserve">Thesis on competition of a scientific degree of the candidate of arts on the speciality 17.00.01 – Theory and History of Culture. – State Academy of Managing Personnel of Culture and Arts, Kyiv, 2002. </w:t>
      </w:r>
    </w:p>
    <w:p w14:paraId="02B7E3D1"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en-US" w:eastAsia="ru-RU"/>
        </w:rPr>
      </w:pPr>
      <w:r w:rsidRPr="00E93C2B">
        <w:rPr>
          <w:rFonts w:ascii="Times New Roman" w:eastAsia="Times New Roman" w:hAnsi="Times New Roman" w:cs="Times New Roman"/>
          <w:kern w:val="0"/>
          <w:sz w:val="32"/>
          <w:szCs w:val="32"/>
          <w:lang w:val="en-US" w:eastAsia="ru-RU"/>
        </w:rPr>
        <w:t>The thesis is dedicated to the methodological analysis of contempo-rary Ukrainian dramatic theathe and represents an attempt to research its social-cultural characteristics and descriptions fixing specific peculiarities of the theatre’ activity as a social-cultural institution.</w:t>
      </w:r>
    </w:p>
    <w:p w14:paraId="63AB7CB3"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en-US" w:eastAsia="ru-RU"/>
        </w:rPr>
      </w:pPr>
      <w:r w:rsidRPr="00E93C2B">
        <w:rPr>
          <w:rFonts w:ascii="Times New Roman" w:eastAsia="Times New Roman" w:hAnsi="Times New Roman" w:cs="Times New Roman"/>
          <w:kern w:val="0"/>
          <w:sz w:val="32"/>
          <w:szCs w:val="32"/>
          <w:lang w:val="en-US" w:eastAsia="ru-RU"/>
        </w:rPr>
        <w:t xml:space="preserve">The analysis is based on the investiation of social environment of the theatre, especially, other social institutions which have an influence over the social-educational possibilites of the theatre. This point of the methodology permits to elucidate social-cultural changes in the theatre in the context of economic transformations in Ukraine. </w:t>
      </w:r>
    </w:p>
    <w:p w14:paraId="44DBCC93"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en-US" w:eastAsia="ru-RU"/>
        </w:rPr>
      </w:pPr>
      <w:r w:rsidRPr="00E93C2B">
        <w:rPr>
          <w:rFonts w:ascii="Times New Roman" w:eastAsia="Times New Roman" w:hAnsi="Times New Roman" w:cs="Times New Roman"/>
          <w:kern w:val="0"/>
          <w:sz w:val="32"/>
          <w:szCs w:val="32"/>
          <w:lang w:val="en-US" w:eastAsia="ru-RU"/>
        </w:rPr>
        <w:t xml:space="preserve">The research reveals also the regional aspects of the theatre’ activitiy as social-cultural institution and describes the ways of increase its practical social effectiveness. The author considers long-term tendencies of state cultural policy in the sphere of the theatre and defines the models its possible development. </w:t>
      </w:r>
    </w:p>
    <w:p w14:paraId="3F440350" w14:textId="77777777" w:rsidR="00E93C2B" w:rsidRPr="00E93C2B" w:rsidRDefault="00E93C2B" w:rsidP="00E93C2B">
      <w:pPr>
        <w:tabs>
          <w:tab w:val="clear" w:pos="709"/>
        </w:tabs>
        <w:suppressAutoHyphens w:val="0"/>
        <w:autoSpaceDE w:val="0"/>
        <w:autoSpaceDN w:val="0"/>
        <w:spacing w:after="0" w:line="252" w:lineRule="auto"/>
        <w:ind w:firstLine="709"/>
        <w:rPr>
          <w:rFonts w:ascii="Times New Roman" w:eastAsia="Times New Roman" w:hAnsi="Times New Roman" w:cs="Times New Roman"/>
          <w:kern w:val="0"/>
          <w:sz w:val="32"/>
          <w:szCs w:val="32"/>
          <w:lang w:val="en-US" w:eastAsia="ru-RU"/>
        </w:rPr>
      </w:pPr>
      <w:r w:rsidRPr="00E93C2B">
        <w:rPr>
          <w:rFonts w:ascii="Times New Roman" w:eastAsia="Times New Roman" w:hAnsi="Times New Roman" w:cs="Times New Roman"/>
          <w:b/>
          <w:bCs/>
          <w:kern w:val="0"/>
          <w:sz w:val="32"/>
          <w:szCs w:val="32"/>
          <w:lang w:val="en-US" w:eastAsia="ru-RU"/>
        </w:rPr>
        <w:t>Key words</w:t>
      </w:r>
      <w:r w:rsidRPr="00E93C2B">
        <w:rPr>
          <w:rFonts w:ascii="Times New Roman" w:eastAsia="Times New Roman" w:hAnsi="Times New Roman" w:cs="Times New Roman"/>
          <w:kern w:val="0"/>
          <w:sz w:val="32"/>
          <w:szCs w:val="32"/>
          <w:lang w:val="en-US" w:eastAsia="ru-RU"/>
        </w:rPr>
        <w:t>: contemporary Ukrainian dramatic theatre, social-theatre reality, social-cultural indicators of theatre creation, social-cultural regulation.</w:t>
      </w:r>
    </w:p>
    <w:p w14:paraId="2F3FDAB9"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28"/>
          <w:szCs w:val="28"/>
          <w:lang w:eastAsia="ru-RU"/>
        </w:rPr>
      </w:pPr>
      <w:r w:rsidRPr="00E93C2B">
        <w:rPr>
          <w:rFonts w:ascii="Times New Roman" w:eastAsia="Times New Roman" w:hAnsi="Times New Roman" w:cs="Times New Roman"/>
          <w:kern w:val="0"/>
          <w:sz w:val="32"/>
          <w:szCs w:val="32"/>
          <w:lang w:eastAsia="ru-RU"/>
        </w:rPr>
        <w:br w:type="page"/>
      </w:r>
      <w:r w:rsidRPr="00E93C2B">
        <w:rPr>
          <w:rFonts w:ascii="Times New Roman" w:eastAsia="Times New Roman" w:hAnsi="Times New Roman" w:cs="Times New Roman"/>
          <w:b/>
          <w:bCs/>
          <w:snapToGrid w:val="0"/>
          <w:color w:val="000000"/>
          <w:kern w:val="0"/>
          <w:sz w:val="28"/>
          <w:szCs w:val="28"/>
          <w:lang w:eastAsia="ru-RU"/>
        </w:rPr>
        <w:lastRenderedPageBreak/>
        <w:t xml:space="preserve">ДЕРЖАВНА АКАДЕМІЯ КЕРІВНИХ КАДРІВ КУЛЬТУРИ І МИСТЕЦТВ </w:t>
      </w:r>
    </w:p>
    <w:p w14:paraId="3FB6A9B3"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28"/>
          <w:szCs w:val="28"/>
          <w:lang w:eastAsia="ru-RU"/>
        </w:rPr>
      </w:pPr>
      <w:r w:rsidRPr="00E93C2B">
        <w:rPr>
          <w:rFonts w:ascii="Times New Roman" w:eastAsia="Times New Roman" w:hAnsi="Times New Roman" w:cs="Times New Roman"/>
          <w:noProof/>
          <w:kern w:val="0"/>
          <w:sz w:val="20"/>
          <w:szCs w:val="20"/>
          <w:lang w:eastAsia="ru-RU"/>
        </w:rPr>
        <mc:AlternateContent>
          <mc:Choice Requires="wps">
            <w:drawing>
              <wp:anchor distT="0" distB="0" distL="114300" distR="114300" simplePos="0" relativeHeight="251659264" behindDoc="0" locked="0" layoutInCell="0" allowOverlap="1" wp14:anchorId="6313B060" wp14:editId="05622B98">
                <wp:simplePos x="0" y="0"/>
                <wp:positionH relativeFrom="column">
                  <wp:posOffset>2844165</wp:posOffset>
                </wp:positionH>
                <wp:positionV relativeFrom="paragraph">
                  <wp:posOffset>-485775</wp:posOffset>
                </wp:positionV>
                <wp:extent cx="548640" cy="274320"/>
                <wp:effectExtent l="0" t="0" r="0" b="19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FFBC" id="Rectangle 4" o:spid="_x0000_s1026" style="position:absolute;margin-left:223.95pt;margin-top:-38.25pt;width:4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" o:allowincell="f" stroked="f"/>
            </w:pict>
          </mc:Fallback>
        </mc:AlternateContent>
      </w:r>
    </w:p>
    <w:p w14:paraId="5D98FE3C"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515E2534"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23C61AD4"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color w:val="000000"/>
          <w:kern w:val="0"/>
          <w:sz w:val="32"/>
          <w:szCs w:val="32"/>
          <w:lang w:eastAsia="ru-RU"/>
        </w:rPr>
      </w:pPr>
      <w:r w:rsidRPr="00E93C2B">
        <w:rPr>
          <w:rFonts w:ascii="Times New Roman" w:eastAsia="Times New Roman" w:hAnsi="Times New Roman" w:cs="Times New Roman"/>
          <w:snapToGrid w:val="0"/>
          <w:kern w:val="0"/>
          <w:sz w:val="32"/>
          <w:szCs w:val="32"/>
          <w:lang w:eastAsia="ru-RU"/>
        </w:rPr>
        <w:t>КОВТУНЕНКО Валерій Іванович</w:t>
      </w:r>
    </w:p>
    <w:p w14:paraId="01FFEFD1"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r w:rsidRPr="00E93C2B">
        <w:rPr>
          <w:rFonts w:ascii="Times New Roman" w:eastAsia="Times New Roman" w:hAnsi="Times New Roman" w:cs="Times New Roman"/>
          <w:snapToGrid w:val="0"/>
          <w:color w:val="000000"/>
          <w:kern w:val="0"/>
          <w:sz w:val="32"/>
          <w:szCs w:val="32"/>
          <w:lang w:eastAsia="ru-RU"/>
        </w:rPr>
        <w:tab/>
      </w:r>
      <w:r w:rsidRPr="00E93C2B">
        <w:rPr>
          <w:rFonts w:ascii="Times New Roman" w:eastAsia="Times New Roman" w:hAnsi="Times New Roman" w:cs="Times New Roman"/>
          <w:snapToGrid w:val="0"/>
          <w:color w:val="000000"/>
          <w:kern w:val="0"/>
          <w:sz w:val="32"/>
          <w:szCs w:val="32"/>
          <w:lang w:eastAsia="ru-RU"/>
        </w:rPr>
        <w:tab/>
      </w:r>
      <w:r w:rsidRPr="00E93C2B">
        <w:rPr>
          <w:rFonts w:ascii="Times New Roman" w:eastAsia="Times New Roman" w:hAnsi="Times New Roman" w:cs="Times New Roman"/>
          <w:snapToGrid w:val="0"/>
          <w:color w:val="000000"/>
          <w:kern w:val="0"/>
          <w:sz w:val="32"/>
          <w:szCs w:val="32"/>
          <w:lang w:eastAsia="ru-RU"/>
        </w:rPr>
        <w:tab/>
      </w:r>
      <w:r w:rsidRPr="00E93C2B">
        <w:rPr>
          <w:rFonts w:ascii="Times New Roman" w:eastAsia="Times New Roman" w:hAnsi="Times New Roman" w:cs="Times New Roman"/>
          <w:snapToGrid w:val="0"/>
          <w:color w:val="000000"/>
          <w:kern w:val="0"/>
          <w:sz w:val="32"/>
          <w:szCs w:val="32"/>
          <w:lang w:eastAsia="ru-RU"/>
        </w:rPr>
        <w:tab/>
      </w:r>
      <w:r w:rsidRPr="00E93C2B">
        <w:rPr>
          <w:rFonts w:ascii="Times New Roman" w:eastAsia="Times New Roman" w:hAnsi="Times New Roman" w:cs="Times New Roman"/>
          <w:snapToGrid w:val="0"/>
          <w:color w:val="000000"/>
          <w:kern w:val="0"/>
          <w:sz w:val="32"/>
          <w:szCs w:val="32"/>
          <w:lang w:eastAsia="ru-RU"/>
        </w:rPr>
        <w:tab/>
      </w:r>
      <w:r w:rsidRPr="00E93C2B">
        <w:rPr>
          <w:rFonts w:ascii="Times New Roman" w:eastAsia="Times New Roman" w:hAnsi="Times New Roman" w:cs="Times New Roman"/>
          <w:snapToGrid w:val="0"/>
          <w:color w:val="000000"/>
          <w:kern w:val="0"/>
          <w:sz w:val="32"/>
          <w:szCs w:val="32"/>
          <w:lang w:eastAsia="ru-RU"/>
        </w:rPr>
        <w:tab/>
      </w:r>
      <w:r w:rsidRPr="00E93C2B">
        <w:rPr>
          <w:rFonts w:ascii="Times New Roman" w:eastAsia="Times New Roman" w:hAnsi="Times New Roman" w:cs="Times New Roman"/>
          <w:snapToGrid w:val="0"/>
          <w:color w:val="000000"/>
          <w:kern w:val="0"/>
          <w:sz w:val="32"/>
          <w:szCs w:val="32"/>
          <w:lang w:eastAsia="ru-RU"/>
        </w:rPr>
        <w:tab/>
      </w:r>
    </w:p>
    <w:p w14:paraId="529FCC43"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576C0E0B"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67639575"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color w:val="000000"/>
          <w:kern w:val="0"/>
          <w:sz w:val="32"/>
          <w:szCs w:val="32"/>
          <w:lang w:eastAsia="ru-RU"/>
        </w:rPr>
      </w:pP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r>
      <w:r w:rsidRPr="00E93C2B">
        <w:rPr>
          <w:rFonts w:ascii="Times New Roman" w:eastAsia="Times New Roman" w:hAnsi="Times New Roman" w:cs="Times New Roman"/>
          <w:snapToGrid w:val="0"/>
          <w:kern w:val="0"/>
          <w:sz w:val="32"/>
          <w:szCs w:val="32"/>
          <w:lang w:eastAsia="ru-RU"/>
        </w:rPr>
        <w:tab/>
        <w:t>УДК 792.03(477)</w:t>
      </w:r>
    </w:p>
    <w:p w14:paraId="7269A50F"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color w:val="000000"/>
          <w:kern w:val="0"/>
          <w:sz w:val="32"/>
          <w:szCs w:val="32"/>
          <w:lang w:eastAsia="ru-RU"/>
        </w:rPr>
      </w:pPr>
    </w:p>
    <w:p w14:paraId="59EE1E71"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color w:val="000000"/>
          <w:kern w:val="0"/>
          <w:sz w:val="32"/>
          <w:szCs w:val="32"/>
          <w:lang w:eastAsia="ru-RU"/>
        </w:rPr>
      </w:pPr>
    </w:p>
    <w:p w14:paraId="1F12C7C5"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b/>
          <w:bCs/>
          <w:snapToGrid w:val="0"/>
          <w:kern w:val="0"/>
          <w:sz w:val="32"/>
          <w:szCs w:val="32"/>
          <w:lang w:eastAsia="ru-RU"/>
        </w:rPr>
      </w:pPr>
    </w:p>
    <w:p w14:paraId="2E868791"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b/>
          <w:bCs/>
          <w:snapToGrid w:val="0"/>
          <w:kern w:val="0"/>
          <w:sz w:val="32"/>
          <w:szCs w:val="32"/>
          <w:lang w:eastAsia="ru-RU"/>
        </w:rPr>
      </w:pPr>
    </w:p>
    <w:p w14:paraId="7A0B8596"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b/>
          <w:bCs/>
          <w:snapToGrid w:val="0"/>
          <w:kern w:val="0"/>
          <w:sz w:val="32"/>
          <w:szCs w:val="32"/>
          <w:lang w:eastAsia="ru-RU"/>
        </w:rPr>
      </w:pPr>
      <w:r w:rsidRPr="00E93C2B">
        <w:rPr>
          <w:rFonts w:ascii="Times New Roman" w:eastAsia="Times New Roman" w:hAnsi="Times New Roman" w:cs="Times New Roman"/>
          <w:b/>
          <w:bCs/>
          <w:snapToGrid w:val="0"/>
          <w:kern w:val="0"/>
          <w:sz w:val="32"/>
          <w:szCs w:val="32"/>
          <w:lang w:eastAsia="ru-RU"/>
        </w:rPr>
        <w:t xml:space="preserve">УКРАЇНСЬКИЙ ТЕАТР </w:t>
      </w:r>
    </w:p>
    <w:p w14:paraId="2710C960"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b/>
          <w:bCs/>
          <w:snapToGrid w:val="0"/>
          <w:kern w:val="0"/>
          <w:sz w:val="32"/>
          <w:szCs w:val="32"/>
          <w:lang w:eastAsia="ru-RU"/>
        </w:rPr>
      </w:pPr>
      <w:r w:rsidRPr="00E93C2B">
        <w:rPr>
          <w:rFonts w:ascii="Times New Roman" w:eastAsia="Times New Roman" w:hAnsi="Times New Roman" w:cs="Times New Roman"/>
          <w:b/>
          <w:bCs/>
          <w:snapToGrid w:val="0"/>
          <w:kern w:val="0"/>
          <w:sz w:val="32"/>
          <w:szCs w:val="32"/>
          <w:lang w:eastAsia="ru-RU"/>
        </w:rPr>
        <w:t>У</w:t>
      </w:r>
      <w:r w:rsidRPr="00E93C2B">
        <w:rPr>
          <w:rFonts w:ascii="Times New Roman" w:eastAsia="Times New Roman" w:hAnsi="Times New Roman" w:cs="Times New Roman"/>
          <w:b/>
          <w:bCs/>
          <w:i/>
          <w:iCs/>
          <w:snapToGrid w:val="0"/>
          <w:kern w:val="0"/>
          <w:sz w:val="32"/>
          <w:szCs w:val="32"/>
          <w:lang w:eastAsia="ru-RU"/>
        </w:rPr>
        <w:t xml:space="preserve"> </w:t>
      </w:r>
      <w:r w:rsidRPr="00E93C2B">
        <w:rPr>
          <w:rFonts w:ascii="Times New Roman" w:eastAsia="Times New Roman" w:hAnsi="Times New Roman" w:cs="Times New Roman"/>
          <w:b/>
          <w:bCs/>
          <w:snapToGrid w:val="0"/>
          <w:kern w:val="0"/>
          <w:sz w:val="32"/>
          <w:szCs w:val="32"/>
          <w:lang w:eastAsia="ru-RU"/>
        </w:rPr>
        <w:t xml:space="preserve">ПЕРІОД СУЧАСНИХ СУСПІЛЬНИХ ТРАНСФОРМАЦІЙ </w:t>
      </w:r>
    </w:p>
    <w:p w14:paraId="4A0A2158"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color w:val="000000"/>
          <w:kern w:val="0"/>
          <w:sz w:val="32"/>
          <w:szCs w:val="32"/>
          <w:lang w:eastAsia="ru-RU"/>
        </w:rPr>
      </w:pPr>
      <w:r w:rsidRPr="00E93C2B">
        <w:rPr>
          <w:rFonts w:ascii="Times New Roman" w:eastAsia="Times New Roman" w:hAnsi="Times New Roman" w:cs="Times New Roman"/>
          <w:b/>
          <w:bCs/>
          <w:snapToGrid w:val="0"/>
          <w:kern w:val="0"/>
          <w:sz w:val="32"/>
          <w:szCs w:val="32"/>
          <w:lang w:eastAsia="ru-RU"/>
        </w:rPr>
        <w:t>(до проблеми визначення соціокультурних показників)</w:t>
      </w:r>
    </w:p>
    <w:p w14:paraId="01AE1306"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0E1C8FCB"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78C52494"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3E193DB3"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color w:val="000000"/>
          <w:kern w:val="0"/>
          <w:sz w:val="32"/>
          <w:szCs w:val="32"/>
          <w:lang w:eastAsia="ru-RU"/>
        </w:rPr>
      </w:pPr>
      <w:r w:rsidRPr="00E93C2B">
        <w:rPr>
          <w:rFonts w:ascii="Times New Roman" w:eastAsia="Times New Roman" w:hAnsi="Times New Roman" w:cs="Times New Roman"/>
          <w:snapToGrid w:val="0"/>
          <w:kern w:val="0"/>
          <w:sz w:val="32"/>
          <w:szCs w:val="32"/>
          <w:lang w:eastAsia="ru-RU"/>
        </w:rPr>
        <w:t>17.00.01 – теорія та історія культури</w:t>
      </w:r>
    </w:p>
    <w:p w14:paraId="6960C049"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3FBD9C91"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682C3DAA"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p>
    <w:p w14:paraId="04469E8B"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color w:val="000000"/>
          <w:kern w:val="0"/>
          <w:sz w:val="32"/>
          <w:szCs w:val="32"/>
          <w:lang w:eastAsia="ru-RU"/>
        </w:rPr>
      </w:pPr>
      <w:r w:rsidRPr="00E93C2B">
        <w:rPr>
          <w:rFonts w:ascii="Times New Roman" w:eastAsia="Times New Roman" w:hAnsi="Times New Roman" w:cs="Times New Roman"/>
          <w:b/>
          <w:bCs/>
          <w:snapToGrid w:val="0"/>
          <w:kern w:val="0"/>
          <w:sz w:val="32"/>
          <w:szCs w:val="32"/>
          <w:lang w:eastAsia="ru-RU"/>
        </w:rPr>
        <w:t>Автореферат</w:t>
      </w:r>
    </w:p>
    <w:p w14:paraId="243CF0AC"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color w:val="000000"/>
          <w:kern w:val="0"/>
          <w:sz w:val="32"/>
          <w:szCs w:val="32"/>
          <w:lang w:eastAsia="ru-RU"/>
        </w:rPr>
      </w:pPr>
      <w:r w:rsidRPr="00E93C2B">
        <w:rPr>
          <w:rFonts w:ascii="Times New Roman" w:eastAsia="Times New Roman" w:hAnsi="Times New Roman" w:cs="Times New Roman"/>
          <w:snapToGrid w:val="0"/>
          <w:color w:val="000000"/>
          <w:kern w:val="0"/>
          <w:sz w:val="32"/>
          <w:szCs w:val="32"/>
          <w:lang w:eastAsia="ru-RU"/>
        </w:rPr>
        <w:t xml:space="preserve">дисертації на здобуття наукового ступеня </w:t>
      </w:r>
    </w:p>
    <w:p w14:paraId="50E9B679"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color w:val="000000"/>
          <w:kern w:val="0"/>
          <w:sz w:val="32"/>
          <w:szCs w:val="32"/>
          <w:lang w:eastAsia="ru-RU"/>
        </w:rPr>
      </w:pPr>
      <w:r w:rsidRPr="00E93C2B">
        <w:rPr>
          <w:rFonts w:ascii="Times New Roman" w:eastAsia="Times New Roman" w:hAnsi="Times New Roman" w:cs="Times New Roman"/>
          <w:snapToGrid w:val="0"/>
          <w:color w:val="000000"/>
          <w:kern w:val="0"/>
          <w:sz w:val="32"/>
          <w:szCs w:val="32"/>
          <w:lang w:eastAsia="ru-RU"/>
        </w:rPr>
        <w:t>кандидата мистецтвознавства</w:t>
      </w:r>
    </w:p>
    <w:p w14:paraId="310A1E71"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6C3EB0C3"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3C100F44"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4F26893B"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146B7AFF"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7A5A44F3"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741426F2"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4426F7BE"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25FB082B" w14:textId="77777777" w:rsidR="00E93C2B" w:rsidRPr="00E93C2B" w:rsidRDefault="00E93C2B" w:rsidP="00E93C2B">
      <w:pPr>
        <w:widowControl/>
        <w:tabs>
          <w:tab w:val="clear" w:pos="709"/>
        </w:tabs>
        <w:suppressAutoHyphens w:val="0"/>
        <w:autoSpaceDE w:val="0"/>
        <w:autoSpaceDN w:val="0"/>
        <w:spacing w:after="0" w:line="264" w:lineRule="auto"/>
        <w:ind w:firstLine="0"/>
        <w:jc w:val="left"/>
        <w:rPr>
          <w:rFonts w:ascii="Times New Roman" w:eastAsia="Times New Roman" w:hAnsi="Times New Roman" w:cs="Times New Roman"/>
          <w:snapToGrid w:val="0"/>
          <w:kern w:val="0"/>
          <w:sz w:val="32"/>
          <w:szCs w:val="32"/>
          <w:lang w:eastAsia="ru-RU"/>
        </w:rPr>
      </w:pPr>
    </w:p>
    <w:p w14:paraId="2A7532CA" w14:textId="77777777" w:rsidR="00E93C2B" w:rsidRPr="00E93C2B" w:rsidRDefault="00E93C2B" w:rsidP="00E93C2B">
      <w:pPr>
        <w:widowControl/>
        <w:tabs>
          <w:tab w:val="clear" w:pos="709"/>
        </w:tabs>
        <w:suppressAutoHyphens w:val="0"/>
        <w:autoSpaceDE w:val="0"/>
        <w:autoSpaceDN w:val="0"/>
        <w:spacing w:after="0" w:line="264" w:lineRule="auto"/>
        <w:ind w:firstLine="0"/>
        <w:jc w:val="center"/>
        <w:rPr>
          <w:rFonts w:ascii="Times New Roman" w:eastAsia="Times New Roman" w:hAnsi="Times New Roman" w:cs="Times New Roman"/>
          <w:snapToGrid w:val="0"/>
          <w:kern w:val="0"/>
          <w:sz w:val="32"/>
          <w:szCs w:val="32"/>
          <w:lang w:eastAsia="ru-RU"/>
        </w:rPr>
      </w:pPr>
      <w:r w:rsidRPr="00E93C2B">
        <w:rPr>
          <w:rFonts w:ascii="Times New Roman" w:eastAsia="Times New Roman" w:hAnsi="Times New Roman" w:cs="Times New Roman"/>
          <w:snapToGrid w:val="0"/>
          <w:kern w:val="0"/>
          <w:sz w:val="32"/>
          <w:szCs w:val="32"/>
          <w:lang w:eastAsia="ru-RU"/>
        </w:rPr>
        <w:t>Київ – 2002</w:t>
      </w:r>
    </w:p>
    <w:p w14:paraId="6D2A28B3"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noProof/>
          <w:kern w:val="0"/>
          <w:sz w:val="20"/>
          <w:szCs w:val="20"/>
          <w:lang w:eastAsia="ru-RU"/>
        </w:rPr>
        <mc:AlternateContent>
          <mc:Choice Requires="wps">
            <w:drawing>
              <wp:anchor distT="0" distB="0" distL="114300" distR="114300" simplePos="0" relativeHeight="251660288" behindDoc="0" locked="0" layoutInCell="0" allowOverlap="1" wp14:anchorId="222F1C18" wp14:editId="04558F34">
                <wp:simplePos x="0" y="0"/>
                <wp:positionH relativeFrom="column">
                  <wp:posOffset>2616200</wp:posOffset>
                </wp:positionH>
                <wp:positionV relativeFrom="paragraph">
                  <wp:posOffset>-269240</wp:posOffset>
                </wp:positionV>
                <wp:extent cx="548640" cy="274320"/>
                <wp:effectExtent l="0" t="0" r="0"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041FD" id="Rectangle 5" o:spid="_x0000_s1026" style="position:absolute;margin-left:206pt;margin-top:-21.2pt;width:4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uMewIAAPo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" o:allowincell="f" stroked="f"/>
            </w:pict>
          </mc:Fallback>
        </mc:AlternateContent>
      </w:r>
      <w:r w:rsidRPr="00E93C2B">
        <w:rPr>
          <w:rFonts w:ascii="Times New Roman" w:eastAsia="Times New Roman" w:hAnsi="Times New Roman" w:cs="Times New Roman"/>
          <w:b/>
          <w:bCs/>
          <w:snapToGrid w:val="0"/>
          <w:kern w:val="0"/>
          <w:sz w:val="30"/>
          <w:szCs w:val="30"/>
          <w:lang w:eastAsia="ru-RU"/>
        </w:rPr>
        <w:t>Дисертацією є рукопис.</w:t>
      </w:r>
    </w:p>
    <w:p w14:paraId="05685983" w14:textId="77777777" w:rsidR="00E93C2B" w:rsidRPr="00E93C2B" w:rsidRDefault="00E93C2B" w:rsidP="00E93C2B">
      <w:pPr>
        <w:widowControl/>
        <w:tabs>
          <w:tab w:val="clear" w:pos="709"/>
        </w:tabs>
        <w:suppressAutoHyphens w:val="0"/>
        <w:autoSpaceDE w:val="0"/>
        <w:autoSpaceDN w:val="0"/>
        <w:spacing w:after="0" w:line="264" w:lineRule="auto"/>
        <w:ind w:firstLine="709"/>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snapToGrid w:val="0"/>
          <w:color w:val="000000"/>
          <w:kern w:val="0"/>
          <w:sz w:val="30"/>
          <w:szCs w:val="30"/>
          <w:lang w:eastAsia="ru-RU"/>
        </w:rPr>
        <w:t>Робота виконана у Київському державному інституті театрального мистецтва імені І.К.Карпенка-Карого.</w:t>
      </w:r>
    </w:p>
    <w:p w14:paraId="0F3E9B15"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p>
    <w:p w14:paraId="6FD039B6"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b/>
          <w:bCs/>
          <w:snapToGrid w:val="0"/>
          <w:color w:val="000000"/>
          <w:kern w:val="0"/>
          <w:sz w:val="30"/>
          <w:szCs w:val="30"/>
          <w:lang w:eastAsia="ru-RU"/>
        </w:rPr>
        <w:t xml:space="preserve">Науковий керівник: </w:t>
      </w:r>
      <w:r w:rsidRPr="00E93C2B">
        <w:rPr>
          <w:rFonts w:ascii="Times New Roman" w:eastAsia="Times New Roman" w:hAnsi="Times New Roman" w:cs="Times New Roman"/>
          <w:b/>
          <w:bCs/>
          <w:snapToGrid w:val="0"/>
          <w:color w:val="000000"/>
          <w:kern w:val="0"/>
          <w:sz w:val="30"/>
          <w:szCs w:val="30"/>
          <w:lang w:eastAsia="ru-RU"/>
        </w:rPr>
        <w:tab/>
      </w:r>
      <w:r w:rsidRPr="00E93C2B">
        <w:rPr>
          <w:rFonts w:ascii="Times New Roman" w:eastAsia="Times New Roman" w:hAnsi="Times New Roman" w:cs="Times New Roman"/>
          <w:snapToGrid w:val="0"/>
          <w:kern w:val="0"/>
          <w:sz w:val="30"/>
          <w:szCs w:val="30"/>
          <w:lang w:eastAsia="ru-RU"/>
        </w:rPr>
        <w:t>доктор мистецтвознавства, пpoфecop,</w:t>
      </w:r>
      <w:r w:rsidRPr="00E93C2B">
        <w:rPr>
          <w:rFonts w:ascii="Times New Roman" w:eastAsia="Times New Roman" w:hAnsi="Times New Roman" w:cs="Times New Roman"/>
          <w:snapToGrid w:val="0"/>
          <w:kern w:val="0"/>
          <w:position w:val="-9"/>
          <w:sz w:val="30"/>
          <w:szCs w:val="30"/>
          <w:lang w:eastAsia="ru-RU"/>
        </w:rPr>
        <w:t xml:space="preserve"> </w:t>
      </w:r>
    </w:p>
    <w:p w14:paraId="2242E717"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snapToGrid w:val="0"/>
          <w:color w:val="000000"/>
          <w:kern w:val="0"/>
          <w:sz w:val="30"/>
          <w:szCs w:val="30"/>
          <w:lang w:eastAsia="ru-RU"/>
        </w:rPr>
        <w:tab/>
        <w:t xml:space="preserve">академік Академії мистецтв України </w:t>
      </w:r>
    </w:p>
    <w:p w14:paraId="7BA82D73"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kern w:val="0"/>
          <w:sz w:val="30"/>
          <w:szCs w:val="30"/>
          <w:lang w:eastAsia="ru-RU"/>
        </w:rPr>
      </w:pPr>
      <w:r w:rsidRPr="00E93C2B">
        <w:rPr>
          <w:rFonts w:ascii="Times New Roman" w:eastAsia="Times New Roman" w:hAnsi="Times New Roman" w:cs="Times New Roman"/>
          <w:snapToGrid w:val="0"/>
          <w:color w:val="000000"/>
          <w:kern w:val="0"/>
          <w:sz w:val="30"/>
          <w:szCs w:val="30"/>
          <w:lang w:eastAsia="ru-RU"/>
        </w:rPr>
        <w:tab/>
      </w:r>
      <w:r w:rsidRPr="00E93C2B">
        <w:rPr>
          <w:rFonts w:ascii="Times New Roman" w:eastAsia="Times New Roman" w:hAnsi="Times New Roman" w:cs="Times New Roman"/>
          <w:b/>
          <w:bCs/>
          <w:snapToGrid w:val="0"/>
          <w:kern w:val="0"/>
          <w:sz w:val="30"/>
          <w:szCs w:val="30"/>
          <w:lang w:eastAsia="ru-RU"/>
        </w:rPr>
        <w:t>Безгін</w:t>
      </w:r>
      <w:r w:rsidRPr="00E93C2B">
        <w:rPr>
          <w:rFonts w:ascii="Times New Roman" w:eastAsia="Times New Roman" w:hAnsi="Times New Roman" w:cs="Times New Roman"/>
          <w:snapToGrid w:val="0"/>
          <w:kern w:val="0"/>
          <w:sz w:val="30"/>
          <w:szCs w:val="30"/>
          <w:lang w:eastAsia="ru-RU"/>
        </w:rPr>
        <w:t xml:space="preserve"> Ігор Дмитрович, </w:t>
      </w:r>
    </w:p>
    <w:p w14:paraId="7DE49BA5"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color w:val="000000"/>
          <w:kern w:val="0"/>
          <w:sz w:val="30"/>
          <w:szCs w:val="30"/>
          <w:lang w:eastAsia="ru-RU"/>
        </w:rPr>
      </w:pPr>
      <w:r w:rsidRPr="00E93C2B">
        <w:rPr>
          <w:rFonts w:ascii="Times New Roman" w:eastAsia="Times New Roman" w:hAnsi="Times New Roman" w:cs="Times New Roman"/>
          <w:kern w:val="0"/>
          <w:sz w:val="30"/>
          <w:szCs w:val="30"/>
          <w:lang w:eastAsia="ru-RU"/>
        </w:rPr>
        <w:tab/>
        <w:t xml:space="preserve">Київський державний інститут театрального </w:t>
      </w:r>
      <w:r w:rsidRPr="00E93C2B">
        <w:rPr>
          <w:rFonts w:ascii="Times New Roman" w:eastAsia="Times New Roman" w:hAnsi="Times New Roman" w:cs="Times New Roman"/>
          <w:kern w:val="0"/>
          <w:sz w:val="30"/>
          <w:szCs w:val="30"/>
          <w:lang w:eastAsia="ru-RU"/>
        </w:rPr>
        <w:tab/>
        <w:t xml:space="preserve">мистецтва імені І.К.Карпенка-Карого, </w:t>
      </w:r>
      <w:r w:rsidRPr="00E93C2B">
        <w:rPr>
          <w:rFonts w:ascii="Times New Roman" w:eastAsia="Times New Roman" w:hAnsi="Times New Roman" w:cs="Times New Roman"/>
          <w:kern w:val="0"/>
          <w:sz w:val="30"/>
          <w:szCs w:val="30"/>
          <w:lang w:eastAsia="ru-RU"/>
        </w:rPr>
        <w:tab/>
      </w:r>
      <w:r w:rsidRPr="00E93C2B">
        <w:rPr>
          <w:rFonts w:ascii="Times New Roman" w:eastAsia="Times New Roman" w:hAnsi="Times New Roman" w:cs="Times New Roman"/>
          <w:kern w:val="0"/>
          <w:sz w:val="30"/>
          <w:szCs w:val="30"/>
          <w:lang w:eastAsia="ru-RU"/>
        </w:rPr>
        <w:tab/>
      </w:r>
      <w:r w:rsidRPr="00E93C2B">
        <w:rPr>
          <w:rFonts w:ascii="Times New Roman" w:eastAsia="Times New Roman" w:hAnsi="Times New Roman" w:cs="Times New Roman"/>
          <w:kern w:val="0"/>
          <w:sz w:val="30"/>
          <w:szCs w:val="30"/>
          <w:lang w:eastAsia="ru-RU"/>
        </w:rPr>
        <w:tab/>
        <w:t xml:space="preserve">завідувач кафедри організації театральної </w:t>
      </w:r>
      <w:r w:rsidRPr="00E93C2B">
        <w:rPr>
          <w:rFonts w:ascii="Times New Roman" w:eastAsia="Times New Roman" w:hAnsi="Times New Roman" w:cs="Times New Roman"/>
          <w:kern w:val="0"/>
          <w:sz w:val="30"/>
          <w:szCs w:val="30"/>
          <w:lang w:eastAsia="ru-RU"/>
        </w:rPr>
        <w:tab/>
      </w:r>
      <w:r w:rsidRPr="00E93C2B">
        <w:rPr>
          <w:rFonts w:ascii="Times New Roman" w:eastAsia="Times New Roman" w:hAnsi="Times New Roman" w:cs="Times New Roman"/>
          <w:kern w:val="0"/>
          <w:sz w:val="30"/>
          <w:szCs w:val="30"/>
          <w:lang w:eastAsia="ru-RU"/>
        </w:rPr>
        <w:tab/>
        <w:t>справи</w:t>
      </w:r>
    </w:p>
    <w:p w14:paraId="46340758"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b/>
          <w:bCs/>
          <w:snapToGrid w:val="0"/>
          <w:color w:val="000000"/>
          <w:kern w:val="0"/>
          <w:sz w:val="30"/>
          <w:szCs w:val="30"/>
          <w:lang w:eastAsia="ru-RU"/>
        </w:rPr>
        <w:t xml:space="preserve">Офіційні опоненти: </w:t>
      </w:r>
      <w:r w:rsidRPr="00E93C2B">
        <w:rPr>
          <w:rFonts w:ascii="Times New Roman" w:eastAsia="Times New Roman" w:hAnsi="Times New Roman" w:cs="Times New Roman"/>
          <w:b/>
          <w:bCs/>
          <w:snapToGrid w:val="0"/>
          <w:color w:val="000000"/>
          <w:kern w:val="0"/>
          <w:sz w:val="30"/>
          <w:szCs w:val="30"/>
          <w:lang w:eastAsia="ru-RU"/>
        </w:rPr>
        <w:tab/>
      </w:r>
      <w:r w:rsidRPr="00E93C2B">
        <w:rPr>
          <w:rFonts w:ascii="Times New Roman" w:eastAsia="Times New Roman" w:hAnsi="Times New Roman" w:cs="Times New Roman"/>
          <w:snapToGrid w:val="0"/>
          <w:kern w:val="0"/>
          <w:sz w:val="30"/>
          <w:szCs w:val="30"/>
          <w:lang w:eastAsia="ru-RU"/>
        </w:rPr>
        <w:t>доктор мистецтвознавства, професор</w:t>
      </w:r>
    </w:p>
    <w:p w14:paraId="550AA54B"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kern w:val="0"/>
          <w:sz w:val="30"/>
          <w:szCs w:val="30"/>
          <w:lang w:eastAsia="ru-RU"/>
        </w:rPr>
      </w:pPr>
      <w:r w:rsidRPr="00E93C2B">
        <w:rPr>
          <w:rFonts w:ascii="Times New Roman" w:eastAsia="Times New Roman" w:hAnsi="Times New Roman" w:cs="Times New Roman"/>
          <w:snapToGrid w:val="0"/>
          <w:color w:val="000000"/>
          <w:kern w:val="0"/>
          <w:sz w:val="30"/>
          <w:szCs w:val="30"/>
          <w:lang w:eastAsia="ru-RU"/>
        </w:rPr>
        <w:tab/>
      </w:r>
      <w:r w:rsidRPr="00E93C2B">
        <w:rPr>
          <w:rFonts w:ascii="Times New Roman" w:eastAsia="Times New Roman" w:hAnsi="Times New Roman" w:cs="Times New Roman"/>
          <w:b/>
          <w:bCs/>
          <w:snapToGrid w:val="0"/>
          <w:kern w:val="0"/>
          <w:sz w:val="30"/>
          <w:szCs w:val="30"/>
          <w:lang w:eastAsia="ru-RU"/>
        </w:rPr>
        <w:t xml:space="preserve">Баканурський </w:t>
      </w:r>
      <w:r w:rsidRPr="00E93C2B">
        <w:rPr>
          <w:rFonts w:ascii="Times New Roman" w:eastAsia="Times New Roman" w:hAnsi="Times New Roman" w:cs="Times New Roman"/>
          <w:snapToGrid w:val="0"/>
          <w:kern w:val="0"/>
          <w:sz w:val="30"/>
          <w:szCs w:val="30"/>
          <w:lang w:eastAsia="ru-RU"/>
        </w:rPr>
        <w:t xml:space="preserve">Анатолій Григорович, </w:t>
      </w: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snapToGrid w:val="0"/>
          <w:kern w:val="0"/>
          <w:sz w:val="30"/>
          <w:szCs w:val="30"/>
          <w:lang w:eastAsia="ru-RU"/>
        </w:rPr>
        <w:tab/>
        <w:t xml:space="preserve">Одеський національний політехнічний </w:t>
      </w: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snapToGrid w:val="0"/>
          <w:kern w:val="0"/>
          <w:sz w:val="30"/>
          <w:szCs w:val="30"/>
          <w:lang w:eastAsia="ru-RU"/>
        </w:rPr>
        <w:tab/>
        <w:t xml:space="preserve">університет, завідувач кафедри культурології </w:t>
      </w:r>
      <w:r w:rsidRPr="00E93C2B">
        <w:rPr>
          <w:rFonts w:ascii="Times New Roman" w:eastAsia="Times New Roman" w:hAnsi="Times New Roman" w:cs="Times New Roman"/>
          <w:snapToGrid w:val="0"/>
          <w:kern w:val="0"/>
          <w:sz w:val="30"/>
          <w:szCs w:val="30"/>
          <w:lang w:eastAsia="ru-RU"/>
        </w:rPr>
        <w:tab/>
        <w:t xml:space="preserve">та мистецтвознавства </w:t>
      </w:r>
    </w:p>
    <w:p w14:paraId="1473FE6C" w14:textId="77777777" w:rsidR="00E93C2B" w:rsidRPr="00E93C2B" w:rsidRDefault="00E93C2B" w:rsidP="00E93C2B">
      <w:pPr>
        <w:widowControl/>
        <w:tabs>
          <w:tab w:val="clear" w:pos="709"/>
          <w:tab w:val="left" w:pos="3686"/>
        </w:tabs>
        <w:suppressAutoHyphens w:val="0"/>
        <w:autoSpaceDE w:val="0"/>
        <w:autoSpaceDN w:val="0"/>
        <w:spacing w:before="113" w:after="0" w:line="264" w:lineRule="auto"/>
        <w:ind w:firstLine="709"/>
        <w:jc w:val="left"/>
        <w:rPr>
          <w:rFonts w:ascii="Times New Roman" w:eastAsia="Times New Roman" w:hAnsi="Times New Roman" w:cs="Times New Roman"/>
          <w:snapToGrid w:val="0"/>
          <w:kern w:val="0"/>
          <w:sz w:val="30"/>
          <w:szCs w:val="30"/>
          <w:lang w:eastAsia="ru-RU"/>
        </w:rPr>
      </w:pPr>
      <w:r w:rsidRPr="00E93C2B">
        <w:rPr>
          <w:rFonts w:ascii="Times New Roman" w:eastAsia="Times New Roman" w:hAnsi="Times New Roman" w:cs="Times New Roman"/>
          <w:snapToGrid w:val="0"/>
          <w:kern w:val="0"/>
          <w:sz w:val="30"/>
          <w:szCs w:val="30"/>
          <w:lang w:eastAsia="ru-RU"/>
        </w:rPr>
        <w:tab/>
        <w:t xml:space="preserve">кандидат педагогічних наук, професор </w:t>
      </w: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b/>
          <w:bCs/>
          <w:snapToGrid w:val="0"/>
          <w:kern w:val="0"/>
          <w:sz w:val="30"/>
          <w:szCs w:val="30"/>
          <w:lang w:eastAsia="ru-RU"/>
        </w:rPr>
        <w:t>Обертинська</w:t>
      </w:r>
      <w:r w:rsidRPr="00E93C2B">
        <w:rPr>
          <w:rFonts w:ascii="Times New Roman" w:eastAsia="Times New Roman" w:hAnsi="Times New Roman" w:cs="Times New Roman"/>
          <w:snapToGrid w:val="0"/>
          <w:kern w:val="0"/>
          <w:sz w:val="30"/>
          <w:szCs w:val="30"/>
          <w:lang w:eastAsia="ru-RU"/>
        </w:rPr>
        <w:t xml:space="preserve"> Анеля Петрівна, </w:t>
      </w:r>
    </w:p>
    <w:p w14:paraId="40F43659"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snapToGrid w:val="0"/>
          <w:kern w:val="0"/>
          <w:sz w:val="30"/>
          <w:szCs w:val="30"/>
          <w:lang w:eastAsia="ru-RU"/>
        </w:rPr>
        <w:tab/>
        <w:t xml:space="preserve">Державна академія керівних кадрів культури і </w:t>
      </w:r>
      <w:r w:rsidRPr="00E93C2B">
        <w:rPr>
          <w:rFonts w:ascii="Times New Roman" w:eastAsia="Times New Roman" w:hAnsi="Times New Roman" w:cs="Times New Roman"/>
          <w:snapToGrid w:val="0"/>
          <w:kern w:val="0"/>
          <w:sz w:val="30"/>
          <w:szCs w:val="30"/>
          <w:lang w:eastAsia="ru-RU"/>
        </w:rPr>
        <w:tab/>
        <w:t>мистецтв, професор кафедри режисури.</w:t>
      </w:r>
    </w:p>
    <w:p w14:paraId="73D5C840"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b/>
          <w:bCs/>
          <w:snapToGrid w:val="0"/>
          <w:kern w:val="0"/>
          <w:sz w:val="30"/>
          <w:szCs w:val="30"/>
          <w:lang w:eastAsia="ru-RU"/>
        </w:rPr>
      </w:pPr>
    </w:p>
    <w:p w14:paraId="6B7029DF"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kern w:val="0"/>
          <w:sz w:val="30"/>
          <w:szCs w:val="30"/>
          <w:lang w:eastAsia="ru-RU"/>
        </w:rPr>
      </w:pPr>
      <w:r w:rsidRPr="00E93C2B">
        <w:rPr>
          <w:rFonts w:ascii="Times New Roman" w:eastAsia="Times New Roman" w:hAnsi="Times New Roman" w:cs="Times New Roman"/>
          <w:b/>
          <w:bCs/>
          <w:snapToGrid w:val="0"/>
          <w:kern w:val="0"/>
          <w:sz w:val="30"/>
          <w:szCs w:val="30"/>
          <w:lang w:eastAsia="ru-RU"/>
        </w:rPr>
        <w:t xml:space="preserve">Провідна установа: </w:t>
      </w:r>
      <w:r w:rsidRPr="00E93C2B">
        <w:rPr>
          <w:rFonts w:ascii="Times New Roman" w:eastAsia="Times New Roman" w:hAnsi="Times New Roman" w:cs="Times New Roman"/>
          <w:snapToGrid w:val="0"/>
          <w:kern w:val="0"/>
          <w:sz w:val="30"/>
          <w:szCs w:val="30"/>
          <w:lang w:eastAsia="ru-RU"/>
        </w:rPr>
        <w:tab/>
        <w:t xml:space="preserve">Інститут мистецтвознавства, фольклористики </w:t>
      </w:r>
      <w:r w:rsidRPr="00E93C2B">
        <w:rPr>
          <w:rFonts w:ascii="Times New Roman" w:eastAsia="Times New Roman" w:hAnsi="Times New Roman" w:cs="Times New Roman"/>
          <w:snapToGrid w:val="0"/>
          <w:kern w:val="0"/>
          <w:sz w:val="30"/>
          <w:szCs w:val="30"/>
          <w:lang w:eastAsia="ru-RU"/>
        </w:rPr>
        <w:tab/>
        <w:t xml:space="preserve">та етнології ім. М.Т.Рильського, відділ </w:t>
      </w:r>
    </w:p>
    <w:p w14:paraId="49033C22" w14:textId="77777777" w:rsidR="00E93C2B" w:rsidRPr="00E93C2B" w:rsidRDefault="00E93C2B" w:rsidP="00E93C2B">
      <w:pPr>
        <w:widowControl/>
        <w:tabs>
          <w:tab w:val="clear" w:pos="709"/>
          <w:tab w:val="left" w:pos="3686"/>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snapToGrid w:val="0"/>
          <w:kern w:val="0"/>
          <w:sz w:val="30"/>
          <w:szCs w:val="30"/>
          <w:lang w:eastAsia="ru-RU"/>
        </w:rPr>
        <w:tab/>
        <w:t xml:space="preserve">театрознавства, </w:t>
      </w:r>
      <w:r w:rsidRPr="00E93C2B">
        <w:rPr>
          <w:rFonts w:ascii="Times New Roman" w:eastAsia="Times New Roman" w:hAnsi="Times New Roman" w:cs="Times New Roman"/>
          <w:snapToGrid w:val="0"/>
          <w:kern w:val="0"/>
          <w:sz w:val="30"/>
          <w:szCs w:val="30"/>
          <w:lang w:eastAsia="ru-RU"/>
        </w:rPr>
        <w:tab/>
        <w:t>НАН України, м. Київ</w:t>
      </w:r>
    </w:p>
    <w:p w14:paraId="1C26C264"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b/>
          <w:bCs/>
          <w:snapToGrid w:val="0"/>
          <w:kern w:val="0"/>
          <w:sz w:val="30"/>
          <w:szCs w:val="30"/>
          <w:lang w:eastAsia="ru-RU"/>
        </w:rPr>
      </w:pPr>
    </w:p>
    <w:p w14:paraId="15FC283C" w14:textId="77777777" w:rsidR="00E93C2B" w:rsidRPr="00E93C2B" w:rsidRDefault="00E93C2B" w:rsidP="00E93C2B">
      <w:pPr>
        <w:widowControl/>
        <w:tabs>
          <w:tab w:val="clear" w:pos="709"/>
        </w:tabs>
        <w:suppressAutoHyphens w:val="0"/>
        <w:autoSpaceDE w:val="0"/>
        <w:autoSpaceDN w:val="0"/>
        <w:spacing w:after="0" w:line="264" w:lineRule="auto"/>
        <w:ind w:firstLine="709"/>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b/>
          <w:bCs/>
          <w:snapToGrid w:val="0"/>
          <w:kern w:val="0"/>
          <w:sz w:val="30"/>
          <w:szCs w:val="30"/>
          <w:lang w:eastAsia="ru-RU"/>
        </w:rPr>
        <w:t xml:space="preserve">Захист відбудеться: </w:t>
      </w:r>
      <w:r w:rsidRPr="00E93C2B">
        <w:rPr>
          <w:rFonts w:ascii="Times New Roman" w:eastAsia="Times New Roman" w:hAnsi="Times New Roman" w:cs="Times New Roman"/>
          <w:snapToGrid w:val="0"/>
          <w:kern w:val="0"/>
          <w:sz w:val="30"/>
          <w:szCs w:val="30"/>
          <w:lang w:eastAsia="ru-RU"/>
        </w:rPr>
        <w:t>“__”________ 2002 р. о __ годині на засіданні спеціалізованої вченої ради К 26.850.01 у Державній академії керівних кадрів культури і мистецтв (01015, м. Київ, вул. Січневого повстання, 21, корп. 15).</w:t>
      </w:r>
    </w:p>
    <w:p w14:paraId="05A0383A" w14:textId="77777777" w:rsidR="00E93C2B" w:rsidRPr="00E93C2B" w:rsidRDefault="00E93C2B" w:rsidP="00E93C2B">
      <w:pPr>
        <w:widowControl/>
        <w:tabs>
          <w:tab w:val="clear" w:pos="709"/>
        </w:tabs>
        <w:suppressAutoHyphens w:val="0"/>
        <w:autoSpaceDE w:val="0"/>
        <w:autoSpaceDN w:val="0"/>
        <w:spacing w:after="0" w:line="264" w:lineRule="auto"/>
        <w:ind w:firstLine="709"/>
        <w:rPr>
          <w:rFonts w:ascii="Times New Roman" w:eastAsia="Times New Roman" w:hAnsi="Times New Roman" w:cs="Times New Roman"/>
          <w:snapToGrid w:val="0"/>
          <w:kern w:val="0"/>
          <w:sz w:val="30"/>
          <w:szCs w:val="30"/>
          <w:lang w:eastAsia="ru-RU"/>
        </w:rPr>
      </w:pPr>
    </w:p>
    <w:p w14:paraId="6E99C5E9" w14:textId="77777777" w:rsidR="00E93C2B" w:rsidRPr="00E93C2B" w:rsidRDefault="00E93C2B" w:rsidP="00E93C2B">
      <w:pPr>
        <w:widowControl/>
        <w:tabs>
          <w:tab w:val="clear" w:pos="709"/>
        </w:tabs>
        <w:suppressAutoHyphens w:val="0"/>
        <w:autoSpaceDE w:val="0"/>
        <w:autoSpaceDN w:val="0"/>
        <w:spacing w:after="0" w:line="264" w:lineRule="auto"/>
        <w:ind w:firstLine="709"/>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snapToGrid w:val="0"/>
          <w:kern w:val="0"/>
          <w:sz w:val="30"/>
          <w:szCs w:val="30"/>
          <w:lang w:eastAsia="ru-RU"/>
        </w:rPr>
        <w:t>З дисертацією можна ознайомитись у бібліотеці Державної академії керівних кадрів культури і мистецтв (01015, м.Київ, вул. Січневого повстання, 21, корп. 11).</w:t>
      </w:r>
    </w:p>
    <w:p w14:paraId="1C4A685E"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snapToGrid w:val="0"/>
          <w:kern w:val="0"/>
          <w:sz w:val="30"/>
          <w:szCs w:val="30"/>
          <w:lang w:eastAsia="ru-RU"/>
        </w:rPr>
      </w:pPr>
    </w:p>
    <w:p w14:paraId="6D92A733"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r w:rsidRPr="00E93C2B">
        <w:rPr>
          <w:rFonts w:ascii="Times New Roman" w:eastAsia="Times New Roman" w:hAnsi="Times New Roman" w:cs="Times New Roman"/>
          <w:snapToGrid w:val="0"/>
          <w:kern w:val="0"/>
          <w:sz w:val="30"/>
          <w:szCs w:val="30"/>
          <w:lang w:eastAsia="ru-RU"/>
        </w:rPr>
        <w:lastRenderedPageBreak/>
        <w:t>Автореферат розісланий “__”_______ 2002 р.</w:t>
      </w:r>
    </w:p>
    <w:p w14:paraId="2E25538D"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snapToGrid w:val="0"/>
          <w:color w:val="000000"/>
          <w:kern w:val="0"/>
          <w:sz w:val="30"/>
          <w:szCs w:val="30"/>
          <w:lang w:eastAsia="ru-RU"/>
        </w:rPr>
      </w:pPr>
    </w:p>
    <w:p w14:paraId="69032428"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snapToGrid w:val="0"/>
          <w:kern w:val="0"/>
          <w:sz w:val="30"/>
          <w:szCs w:val="30"/>
          <w:lang w:eastAsia="ru-RU"/>
        </w:rPr>
      </w:pP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snapToGrid w:val="0"/>
          <w:kern w:val="0"/>
          <w:sz w:val="30"/>
          <w:szCs w:val="30"/>
          <w:lang w:eastAsia="ru-RU"/>
        </w:rPr>
        <w:tab/>
        <w:t xml:space="preserve">Вчений секретар </w:t>
      </w:r>
    </w:p>
    <w:p w14:paraId="388F0DDD" w14:textId="77777777" w:rsidR="00E93C2B" w:rsidRPr="00E93C2B" w:rsidRDefault="00E93C2B" w:rsidP="00E93C2B">
      <w:pPr>
        <w:widowControl/>
        <w:tabs>
          <w:tab w:val="clear" w:pos="709"/>
        </w:tabs>
        <w:suppressAutoHyphens w:val="0"/>
        <w:autoSpaceDE w:val="0"/>
        <w:autoSpaceDN w:val="0"/>
        <w:spacing w:after="0" w:line="264" w:lineRule="auto"/>
        <w:ind w:firstLine="709"/>
        <w:jc w:val="left"/>
        <w:rPr>
          <w:rFonts w:ascii="Times New Roman" w:eastAsia="Times New Roman" w:hAnsi="Times New Roman" w:cs="Times New Roman"/>
          <w:kern w:val="0"/>
          <w:sz w:val="30"/>
          <w:szCs w:val="30"/>
          <w:lang w:eastAsia="ru-RU"/>
        </w:rPr>
      </w:pPr>
      <w:r w:rsidRPr="00E93C2B">
        <w:rPr>
          <w:rFonts w:ascii="Times New Roman" w:eastAsia="Times New Roman" w:hAnsi="Times New Roman" w:cs="Times New Roman"/>
          <w:snapToGrid w:val="0"/>
          <w:kern w:val="0"/>
          <w:sz w:val="30"/>
          <w:szCs w:val="30"/>
          <w:lang w:eastAsia="ru-RU"/>
        </w:rPr>
        <w:t xml:space="preserve">спеціалізованої вченої ради </w:t>
      </w: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snapToGrid w:val="0"/>
          <w:kern w:val="0"/>
          <w:sz w:val="30"/>
          <w:szCs w:val="30"/>
          <w:lang w:eastAsia="ru-RU"/>
        </w:rPr>
        <w:tab/>
      </w:r>
      <w:r w:rsidRPr="00E93C2B">
        <w:rPr>
          <w:rFonts w:ascii="Times New Roman" w:eastAsia="Times New Roman" w:hAnsi="Times New Roman" w:cs="Times New Roman"/>
          <w:snapToGrid w:val="0"/>
          <w:kern w:val="0"/>
          <w:sz w:val="30"/>
          <w:szCs w:val="30"/>
          <w:lang w:eastAsia="ru-RU"/>
        </w:rPr>
        <w:tab/>
        <w:t>Уланова C.I.</w:t>
      </w:r>
    </w:p>
    <w:p w14:paraId="20D7DFFB" w14:textId="77777777" w:rsidR="000C06F5" w:rsidRPr="00E93C2B" w:rsidRDefault="000C06F5" w:rsidP="00E93C2B"/>
    <w:sectPr w:rsidR="000C06F5" w:rsidRPr="00E93C2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4685C" w14:textId="77777777" w:rsidR="009A322B" w:rsidRDefault="009A322B">
      <w:pPr>
        <w:spacing w:after="0" w:line="240" w:lineRule="auto"/>
      </w:pPr>
      <w:r>
        <w:separator/>
      </w:r>
    </w:p>
  </w:endnote>
  <w:endnote w:type="continuationSeparator" w:id="0">
    <w:p w14:paraId="26960F03" w14:textId="77777777" w:rsidR="009A322B" w:rsidRDefault="009A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AA7B8" w14:textId="77777777" w:rsidR="009A322B" w:rsidRDefault="009A322B">
      <w:pPr>
        <w:spacing w:after="0" w:line="240" w:lineRule="auto"/>
      </w:pPr>
      <w:r>
        <w:separator/>
      </w:r>
    </w:p>
  </w:footnote>
  <w:footnote w:type="continuationSeparator" w:id="0">
    <w:p w14:paraId="51493BB7" w14:textId="77777777" w:rsidR="009A322B" w:rsidRDefault="009A3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07C42731"/>
    <w:multiLevelType w:val="singleLevel"/>
    <w:tmpl w:val="8A9AE050"/>
    <w:lvl w:ilvl="0">
      <w:start w:val="1"/>
      <w:numFmt w:val="decimal"/>
      <w:lvlText w:val="%1."/>
      <w:lvlJc w:val="left"/>
      <w:pPr>
        <w:tabs>
          <w:tab w:val="num" w:pos="1069"/>
        </w:tabs>
        <w:ind w:left="1069" w:hanging="360"/>
      </w:pPr>
      <w:rPr>
        <w:rFonts w:hint="default"/>
      </w:rPr>
    </w:lvl>
  </w:abstractNum>
  <w:abstractNum w:abstractNumId="1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0">
    <w:nsid w:val="34A01E54"/>
    <w:multiLevelType w:val="singleLevel"/>
    <w:tmpl w:val="8A80B5DA"/>
    <w:lvl w:ilvl="0">
      <w:start w:val="1"/>
      <w:numFmt w:val="decimal"/>
      <w:lvlText w:val="%1."/>
      <w:lvlJc w:val="left"/>
      <w:pPr>
        <w:tabs>
          <w:tab w:val="num" w:pos="1399"/>
        </w:tabs>
        <w:ind w:left="1399" w:hanging="690"/>
      </w:pPr>
      <w:rPr>
        <w:rFonts w:hint="default"/>
      </w:rPr>
    </w:lvl>
  </w:abstractNum>
  <w:abstractNum w:abstractNumId="21">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3D1698D"/>
    <w:multiLevelType w:val="singleLevel"/>
    <w:tmpl w:val="82CEAB2C"/>
    <w:lvl w:ilvl="0">
      <w:numFmt w:val="bullet"/>
      <w:lvlText w:val="–"/>
      <w:lvlJc w:val="left"/>
      <w:pPr>
        <w:tabs>
          <w:tab w:val="num" w:pos="1211"/>
        </w:tabs>
        <w:ind w:left="1211" w:hanging="360"/>
      </w:pPr>
      <w:rPr>
        <w:rFonts w:ascii="Times New Roman" w:hAnsi="Times New Roman" w:hint="default"/>
      </w:rPr>
    </w:lvl>
  </w:abstractNum>
  <w:abstractNum w:abstractNumId="23">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lvlOverride w:ilvl="0"/>
  </w:num>
  <w:num w:numId="7">
    <w:abstractNumId w:val="18"/>
    <w:lvlOverride w:ilvl="0">
      <w:startOverride w:val="1"/>
    </w:lvlOverride>
  </w:num>
  <w:num w:numId="8">
    <w:abstractNumId w:val="20"/>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40F6"/>
    <w:rsid w:val="000050F4"/>
    <w:rsid w:val="00005E57"/>
    <w:rsid w:val="00006D05"/>
    <w:rsid w:val="0001128B"/>
    <w:rsid w:val="0001261B"/>
    <w:rsid w:val="0001286F"/>
    <w:rsid w:val="00013C25"/>
    <w:rsid w:val="00014C87"/>
    <w:rsid w:val="000169F6"/>
    <w:rsid w:val="00017420"/>
    <w:rsid w:val="00020B54"/>
    <w:rsid w:val="00021CD1"/>
    <w:rsid w:val="00022072"/>
    <w:rsid w:val="000223EA"/>
    <w:rsid w:val="000229D0"/>
    <w:rsid w:val="00024196"/>
    <w:rsid w:val="000247A1"/>
    <w:rsid w:val="0002508E"/>
    <w:rsid w:val="0002510E"/>
    <w:rsid w:val="00025274"/>
    <w:rsid w:val="000254A4"/>
    <w:rsid w:val="00027332"/>
    <w:rsid w:val="00027AF9"/>
    <w:rsid w:val="00030019"/>
    <w:rsid w:val="00032FCB"/>
    <w:rsid w:val="00033D98"/>
    <w:rsid w:val="000363A9"/>
    <w:rsid w:val="000375F8"/>
    <w:rsid w:val="000408E3"/>
    <w:rsid w:val="00040E42"/>
    <w:rsid w:val="00040EE9"/>
    <w:rsid w:val="000463ED"/>
    <w:rsid w:val="00046D04"/>
    <w:rsid w:val="00046D49"/>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4B93"/>
    <w:rsid w:val="0007689E"/>
    <w:rsid w:val="00076E74"/>
    <w:rsid w:val="00077F61"/>
    <w:rsid w:val="000803B9"/>
    <w:rsid w:val="0008076C"/>
    <w:rsid w:val="00082246"/>
    <w:rsid w:val="00082393"/>
    <w:rsid w:val="000840F1"/>
    <w:rsid w:val="00084CB3"/>
    <w:rsid w:val="000851D4"/>
    <w:rsid w:val="00085657"/>
    <w:rsid w:val="00085BBC"/>
    <w:rsid w:val="00085F0F"/>
    <w:rsid w:val="00087696"/>
    <w:rsid w:val="00087AE2"/>
    <w:rsid w:val="00087D57"/>
    <w:rsid w:val="00090859"/>
    <w:rsid w:val="00090D55"/>
    <w:rsid w:val="00091C33"/>
    <w:rsid w:val="00091EDA"/>
    <w:rsid w:val="0009648B"/>
    <w:rsid w:val="00096F5A"/>
    <w:rsid w:val="000A1353"/>
    <w:rsid w:val="000A282E"/>
    <w:rsid w:val="000A2C82"/>
    <w:rsid w:val="000A58A4"/>
    <w:rsid w:val="000A5E02"/>
    <w:rsid w:val="000A6DAB"/>
    <w:rsid w:val="000B0134"/>
    <w:rsid w:val="000B05CF"/>
    <w:rsid w:val="000B24E1"/>
    <w:rsid w:val="000B339E"/>
    <w:rsid w:val="000B42E1"/>
    <w:rsid w:val="000B638A"/>
    <w:rsid w:val="000B7059"/>
    <w:rsid w:val="000B771A"/>
    <w:rsid w:val="000C06F5"/>
    <w:rsid w:val="000C0CCE"/>
    <w:rsid w:val="000C11E1"/>
    <w:rsid w:val="000C1A3B"/>
    <w:rsid w:val="000C4165"/>
    <w:rsid w:val="000C54E2"/>
    <w:rsid w:val="000C5B0B"/>
    <w:rsid w:val="000C6A43"/>
    <w:rsid w:val="000D1561"/>
    <w:rsid w:val="000D3AC9"/>
    <w:rsid w:val="000D4EDD"/>
    <w:rsid w:val="000D5A69"/>
    <w:rsid w:val="000D6C59"/>
    <w:rsid w:val="000E128D"/>
    <w:rsid w:val="000E2983"/>
    <w:rsid w:val="000E584E"/>
    <w:rsid w:val="000F0129"/>
    <w:rsid w:val="000F0324"/>
    <w:rsid w:val="000F048F"/>
    <w:rsid w:val="000F4A38"/>
    <w:rsid w:val="000F6D4B"/>
    <w:rsid w:val="000F718E"/>
    <w:rsid w:val="000F7688"/>
    <w:rsid w:val="00103057"/>
    <w:rsid w:val="001047AA"/>
    <w:rsid w:val="001047AC"/>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782"/>
    <w:rsid w:val="001407F0"/>
    <w:rsid w:val="001409E6"/>
    <w:rsid w:val="00140C5C"/>
    <w:rsid w:val="001419CE"/>
    <w:rsid w:val="001436B6"/>
    <w:rsid w:val="001438DF"/>
    <w:rsid w:val="00146C3C"/>
    <w:rsid w:val="00151A7F"/>
    <w:rsid w:val="00151BB9"/>
    <w:rsid w:val="0015208E"/>
    <w:rsid w:val="00153A4C"/>
    <w:rsid w:val="0015407A"/>
    <w:rsid w:val="00154C24"/>
    <w:rsid w:val="00154E9B"/>
    <w:rsid w:val="00160A63"/>
    <w:rsid w:val="0016197F"/>
    <w:rsid w:val="00162FA8"/>
    <w:rsid w:val="001635A9"/>
    <w:rsid w:val="00163E5F"/>
    <w:rsid w:val="00165161"/>
    <w:rsid w:val="00166078"/>
    <w:rsid w:val="00166579"/>
    <w:rsid w:val="00167989"/>
    <w:rsid w:val="001715EB"/>
    <w:rsid w:val="001723A9"/>
    <w:rsid w:val="0017475F"/>
    <w:rsid w:val="0017495E"/>
    <w:rsid w:val="001764AB"/>
    <w:rsid w:val="001857BD"/>
    <w:rsid w:val="00187A70"/>
    <w:rsid w:val="00191A94"/>
    <w:rsid w:val="00192089"/>
    <w:rsid w:val="001923B1"/>
    <w:rsid w:val="00193A85"/>
    <w:rsid w:val="00193FB5"/>
    <w:rsid w:val="00194D41"/>
    <w:rsid w:val="00196C72"/>
    <w:rsid w:val="0019790A"/>
    <w:rsid w:val="001A00EF"/>
    <w:rsid w:val="001A0BD3"/>
    <w:rsid w:val="001A0C7C"/>
    <w:rsid w:val="001A3967"/>
    <w:rsid w:val="001A58AA"/>
    <w:rsid w:val="001A7214"/>
    <w:rsid w:val="001A7932"/>
    <w:rsid w:val="001B023D"/>
    <w:rsid w:val="001B128D"/>
    <w:rsid w:val="001B1D30"/>
    <w:rsid w:val="001B320C"/>
    <w:rsid w:val="001B3945"/>
    <w:rsid w:val="001B4892"/>
    <w:rsid w:val="001B7295"/>
    <w:rsid w:val="001B78DE"/>
    <w:rsid w:val="001C0184"/>
    <w:rsid w:val="001C0E8C"/>
    <w:rsid w:val="001C1462"/>
    <w:rsid w:val="001C1E62"/>
    <w:rsid w:val="001C567D"/>
    <w:rsid w:val="001C67EB"/>
    <w:rsid w:val="001C7091"/>
    <w:rsid w:val="001D0A63"/>
    <w:rsid w:val="001D0E20"/>
    <w:rsid w:val="001D2241"/>
    <w:rsid w:val="001D24B5"/>
    <w:rsid w:val="001D3358"/>
    <w:rsid w:val="001D3F7F"/>
    <w:rsid w:val="001D5B62"/>
    <w:rsid w:val="001D63F7"/>
    <w:rsid w:val="001D6BF2"/>
    <w:rsid w:val="001D7592"/>
    <w:rsid w:val="001E0195"/>
    <w:rsid w:val="001E14F7"/>
    <w:rsid w:val="001E1867"/>
    <w:rsid w:val="001E3C36"/>
    <w:rsid w:val="001E523F"/>
    <w:rsid w:val="001E5BE7"/>
    <w:rsid w:val="001E68DF"/>
    <w:rsid w:val="001E79F3"/>
    <w:rsid w:val="001E7FC9"/>
    <w:rsid w:val="001F10AF"/>
    <w:rsid w:val="001F2514"/>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7B16"/>
    <w:rsid w:val="0022286E"/>
    <w:rsid w:val="00223976"/>
    <w:rsid w:val="0022522C"/>
    <w:rsid w:val="00226DCF"/>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5BA"/>
    <w:rsid w:val="00251C3C"/>
    <w:rsid w:val="002536E8"/>
    <w:rsid w:val="00254E06"/>
    <w:rsid w:val="0025541E"/>
    <w:rsid w:val="002560E8"/>
    <w:rsid w:val="00256921"/>
    <w:rsid w:val="0025785D"/>
    <w:rsid w:val="00257F9A"/>
    <w:rsid w:val="00260B23"/>
    <w:rsid w:val="00262D59"/>
    <w:rsid w:val="00263236"/>
    <w:rsid w:val="00263AD1"/>
    <w:rsid w:val="00264C1B"/>
    <w:rsid w:val="0026704A"/>
    <w:rsid w:val="0027005C"/>
    <w:rsid w:val="00271B15"/>
    <w:rsid w:val="00274FA8"/>
    <w:rsid w:val="0027557C"/>
    <w:rsid w:val="00275A2F"/>
    <w:rsid w:val="00277AC3"/>
    <w:rsid w:val="00280DA2"/>
    <w:rsid w:val="002826C8"/>
    <w:rsid w:val="0028644F"/>
    <w:rsid w:val="00287ADD"/>
    <w:rsid w:val="00287DEA"/>
    <w:rsid w:val="002905B8"/>
    <w:rsid w:val="00291FF7"/>
    <w:rsid w:val="002935E6"/>
    <w:rsid w:val="00293C61"/>
    <w:rsid w:val="00296543"/>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7727"/>
    <w:rsid w:val="002F17A1"/>
    <w:rsid w:val="002F18B0"/>
    <w:rsid w:val="002F192D"/>
    <w:rsid w:val="002F353D"/>
    <w:rsid w:val="002F5585"/>
    <w:rsid w:val="002F56DB"/>
    <w:rsid w:val="002F7F41"/>
    <w:rsid w:val="0030177B"/>
    <w:rsid w:val="0030191F"/>
    <w:rsid w:val="003036E7"/>
    <w:rsid w:val="00304052"/>
    <w:rsid w:val="003046E6"/>
    <w:rsid w:val="003051FD"/>
    <w:rsid w:val="00305369"/>
    <w:rsid w:val="00306CB0"/>
    <w:rsid w:val="00312011"/>
    <w:rsid w:val="00312B21"/>
    <w:rsid w:val="00313A48"/>
    <w:rsid w:val="00314307"/>
    <w:rsid w:val="00314A95"/>
    <w:rsid w:val="00315147"/>
    <w:rsid w:val="00315EA6"/>
    <w:rsid w:val="00316257"/>
    <w:rsid w:val="003169E4"/>
    <w:rsid w:val="0032013A"/>
    <w:rsid w:val="003245D1"/>
    <w:rsid w:val="00326B37"/>
    <w:rsid w:val="00330DFC"/>
    <w:rsid w:val="003317D3"/>
    <w:rsid w:val="003330FA"/>
    <w:rsid w:val="00333611"/>
    <w:rsid w:val="00333902"/>
    <w:rsid w:val="003339AD"/>
    <w:rsid w:val="00334B93"/>
    <w:rsid w:val="00335034"/>
    <w:rsid w:val="00335B44"/>
    <w:rsid w:val="00336037"/>
    <w:rsid w:val="003364CD"/>
    <w:rsid w:val="00345B7E"/>
    <w:rsid w:val="00347B2B"/>
    <w:rsid w:val="00352876"/>
    <w:rsid w:val="003538C3"/>
    <w:rsid w:val="00355A2F"/>
    <w:rsid w:val="00356747"/>
    <w:rsid w:val="0035676F"/>
    <w:rsid w:val="00361059"/>
    <w:rsid w:val="00362DBD"/>
    <w:rsid w:val="003631B5"/>
    <w:rsid w:val="00363624"/>
    <w:rsid w:val="00364663"/>
    <w:rsid w:val="003656FD"/>
    <w:rsid w:val="0036664E"/>
    <w:rsid w:val="00370C27"/>
    <w:rsid w:val="003713C8"/>
    <w:rsid w:val="0037143A"/>
    <w:rsid w:val="003749DC"/>
    <w:rsid w:val="003755D5"/>
    <w:rsid w:val="003802D1"/>
    <w:rsid w:val="00380738"/>
    <w:rsid w:val="00380AAA"/>
    <w:rsid w:val="00382AE4"/>
    <w:rsid w:val="0038362C"/>
    <w:rsid w:val="00383820"/>
    <w:rsid w:val="00386A31"/>
    <w:rsid w:val="00386F52"/>
    <w:rsid w:val="00387602"/>
    <w:rsid w:val="00390C47"/>
    <w:rsid w:val="00392F1F"/>
    <w:rsid w:val="00393F88"/>
    <w:rsid w:val="00396EB5"/>
    <w:rsid w:val="003A06A7"/>
    <w:rsid w:val="003A0AC8"/>
    <w:rsid w:val="003A28D3"/>
    <w:rsid w:val="003A2CC5"/>
    <w:rsid w:val="003A3E0B"/>
    <w:rsid w:val="003A52BD"/>
    <w:rsid w:val="003A69E8"/>
    <w:rsid w:val="003A70EE"/>
    <w:rsid w:val="003A7DD6"/>
    <w:rsid w:val="003B09E9"/>
    <w:rsid w:val="003B0C04"/>
    <w:rsid w:val="003B12EC"/>
    <w:rsid w:val="003B3D81"/>
    <w:rsid w:val="003B649B"/>
    <w:rsid w:val="003B6932"/>
    <w:rsid w:val="003B6A70"/>
    <w:rsid w:val="003C0A2A"/>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2071"/>
    <w:rsid w:val="003E40FC"/>
    <w:rsid w:val="003E4850"/>
    <w:rsid w:val="003F185B"/>
    <w:rsid w:val="003F1DB7"/>
    <w:rsid w:val="003F3E98"/>
    <w:rsid w:val="003F43D0"/>
    <w:rsid w:val="003F5A27"/>
    <w:rsid w:val="003F5C7B"/>
    <w:rsid w:val="003F611B"/>
    <w:rsid w:val="003F7A62"/>
    <w:rsid w:val="0040302B"/>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6BE0"/>
    <w:rsid w:val="0042741C"/>
    <w:rsid w:val="0043025D"/>
    <w:rsid w:val="0043108C"/>
    <w:rsid w:val="00431456"/>
    <w:rsid w:val="00431753"/>
    <w:rsid w:val="004327B6"/>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9A8"/>
    <w:rsid w:val="00461547"/>
    <w:rsid w:val="0046367E"/>
    <w:rsid w:val="00464E6D"/>
    <w:rsid w:val="00466D82"/>
    <w:rsid w:val="0046782D"/>
    <w:rsid w:val="004761E8"/>
    <w:rsid w:val="004806D6"/>
    <w:rsid w:val="00482B29"/>
    <w:rsid w:val="00483BA4"/>
    <w:rsid w:val="0048427E"/>
    <w:rsid w:val="0048434B"/>
    <w:rsid w:val="0048482B"/>
    <w:rsid w:val="00486785"/>
    <w:rsid w:val="00490A74"/>
    <w:rsid w:val="004915B9"/>
    <w:rsid w:val="00491ADC"/>
    <w:rsid w:val="00491CB4"/>
    <w:rsid w:val="0049260D"/>
    <w:rsid w:val="00492959"/>
    <w:rsid w:val="00492D2E"/>
    <w:rsid w:val="00493453"/>
    <w:rsid w:val="004935F8"/>
    <w:rsid w:val="00495AAE"/>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FAE"/>
    <w:rsid w:val="004F00EA"/>
    <w:rsid w:val="004F1AA5"/>
    <w:rsid w:val="004F6183"/>
    <w:rsid w:val="004F6C31"/>
    <w:rsid w:val="004F7410"/>
    <w:rsid w:val="004F7A07"/>
    <w:rsid w:val="00507987"/>
    <w:rsid w:val="005121FF"/>
    <w:rsid w:val="005131A6"/>
    <w:rsid w:val="00513F5B"/>
    <w:rsid w:val="005149BC"/>
    <w:rsid w:val="00514C12"/>
    <w:rsid w:val="005165B0"/>
    <w:rsid w:val="00516D84"/>
    <w:rsid w:val="005209F5"/>
    <w:rsid w:val="00520A01"/>
    <w:rsid w:val="00523A79"/>
    <w:rsid w:val="00525C2E"/>
    <w:rsid w:val="00527C11"/>
    <w:rsid w:val="00530822"/>
    <w:rsid w:val="00533887"/>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4050"/>
    <w:rsid w:val="00566CF4"/>
    <w:rsid w:val="005676D0"/>
    <w:rsid w:val="00570651"/>
    <w:rsid w:val="00570CBE"/>
    <w:rsid w:val="00572B3E"/>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904AF"/>
    <w:rsid w:val="00592CDF"/>
    <w:rsid w:val="00592FA7"/>
    <w:rsid w:val="0059302B"/>
    <w:rsid w:val="00593364"/>
    <w:rsid w:val="00593EC9"/>
    <w:rsid w:val="005940C9"/>
    <w:rsid w:val="00594C6F"/>
    <w:rsid w:val="00595579"/>
    <w:rsid w:val="005956C6"/>
    <w:rsid w:val="005973E5"/>
    <w:rsid w:val="00597FA4"/>
    <w:rsid w:val="005A5F75"/>
    <w:rsid w:val="005A6EAD"/>
    <w:rsid w:val="005A714F"/>
    <w:rsid w:val="005B0960"/>
    <w:rsid w:val="005B1C52"/>
    <w:rsid w:val="005B2746"/>
    <w:rsid w:val="005B36DE"/>
    <w:rsid w:val="005B3C5C"/>
    <w:rsid w:val="005B5BCF"/>
    <w:rsid w:val="005B6984"/>
    <w:rsid w:val="005C0293"/>
    <w:rsid w:val="005C040A"/>
    <w:rsid w:val="005C2D32"/>
    <w:rsid w:val="005C2D6A"/>
    <w:rsid w:val="005C2DDD"/>
    <w:rsid w:val="005C37AE"/>
    <w:rsid w:val="005C406F"/>
    <w:rsid w:val="005C47B2"/>
    <w:rsid w:val="005D0027"/>
    <w:rsid w:val="005D095C"/>
    <w:rsid w:val="005D1C73"/>
    <w:rsid w:val="005D1C9C"/>
    <w:rsid w:val="005D34D4"/>
    <w:rsid w:val="005D53AF"/>
    <w:rsid w:val="005D55AF"/>
    <w:rsid w:val="005D63F4"/>
    <w:rsid w:val="005D6A6D"/>
    <w:rsid w:val="005D72DC"/>
    <w:rsid w:val="005D7985"/>
    <w:rsid w:val="005E095C"/>
    <w:rsid w:val="005E0E8D"/>
    <w:rsid w:val="005E100A"/>
    <w:rsid w:val="005E1FAE"/>
    <w:rsid w:val="005E54F3"/>
    <w:rsid w:val="005E5666"/>
    <w:rsid w:val="005E5F2E"/>
    <w:rsid w:val="005E6BCA"/>
    <w:rsid w:val="005F1A15"/>
    <w:rsid w:val="005F1A76"/>
    <w:rsid w:val="005F2161"/>
    <w:rsid w:val="005F2A2E"/>
    <w:rsid w:val="005F689F"/>
    <w:rsid w:val="005F6FB4"/>
    <w:rsid w:val="005F706B"/>
    <w:rsid w:val="00600BE9"/>
    <w:rsid w:val="006010AF"/>
    <w:rsid w:val="00603752"/>
    <w:rsid w:val="00606025"/>
    <w:rsid w:val="00606183"/>
    <w:rsid w:val="00606DAE"/>
    <w:rsid w:val="00610029"/>
    <w:rsid w:val="00612FE4"/>
    <w:rsid w:val="0062301F"/>
    <w:rsid w:val="006231FE"/>
    <w:rsid w:val="00624175"/>
    <w:rsid w:val="00624D10"/>
    <w:rsid w:val="006267BC"/>
    <w:rsid w:val="006273DF"/>
    <w:rsid w:val="006303E9"/>
    <w:rsid w:val="00630786"/>
    <w:rsid w:val="00636674"/>
    <w:rsid w:val="00636831"/>
    <w:rsid w:val="00645FC1"/>
    <w:rsid w:val="00647F1E"/>
    <w:rsid w:val="00647F22"/>
    <w:rsid w:val="0065397A"/>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E17F4"/>
    <w:rsid w:val="006E2005"/>
    <w:rsid w:val="006E2E4A"/>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C27"/>
    <w:rsid w:val="006F70A1"/>
    <w:rsid w:val="006F774C"/>
    <w:rsid w:val="007007AA"/>
    <w:rsid w:val="007024B4"/>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BC8"/>
    <w:rsid w:val="0073495E"/>
    <w:rsid w:val="0073512F"/>
    <w:rsid w:val="00735CC0"/>
    <w:rsid w:val="00741015"/>
    <w:rsid w:val="00741F3A"/>
    <w:rsid w:val="00742395"/>
    <w:rsid w:val="0074261B"/>
    <w:rsid w:val="007446AB"/>
    <w:rsid w:val="0074529A"/>
    <w:rsid w:val="0074704E"/>
    <w:rsid w:val="007470CC"/>
    <w:rsid w:val="00750176"/>
    <w:rsid w:val="00752A5F"/>
    <w:rsid w:val="007534B8"/>
    <w:rsid w:val="00753B3B"/>
    <w:rsid w:val="007545FB"/>
    <w:rsid w:val="00756385"/>
    <w:rsid w:val="00757578"/>
    <w:rsid w:val="0076024C"/>
    <w:rsid w:val="00760DA7"/>
    <w:rsid w:val="00761D9D"/>
    <w:rsid w:val="0076324A"/>
    <w:rsid w:val="00763F82"/>
    <w:rsid w:val="007659C5"/>
    <w:rsid w:val="00765E3D"/>
    <w:rsid w:val="0076604E"/>
    <w:rsid w:val="00766383"/>
    <w:rsid w:val="007674B7"/>
    <w:rsid w:val="007711E6"/>
    <w:rsid w:val="00774587"/>
    <w:rsid w:val="0077562F"/>
    <w:rsid w:val="00775B86"/>
    <w:rsid w:val="00777098"/>
    <w:rsid w:val="007773E3"/>
    <w:rsid w:val="00780625"/>
    <w:rsid w:val="007806F1"/>
    <w:rsid w:val="00780F6F"/>
    <w:rsid w:val="00781985"/>
    <w:rsid w:val="007829E0"/>
    <w:rsid w:val="00784689"/>
    <w:rsid w:val="00784849"/>
    <w:rsid w:val="00790F4A"/>
    <w:rsid w:val="00792D1A"/>
    <w:rsid w:val="00794E93"/>
    <w:rsid w:val="00796445"/>
    <w:rsid w:val="007A0DEB"/>
    <w:rsid w:val="007A2105"/>
    <w:rsid w:val="007A465E"/>
    <w:rsid w:val="007A647B"/>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25C2"/>
    <w:rsid w:val="00802F99"/>
    <w:rsid w:val="00810046"/>
    <w:rsid w:val="0081201C"/>
    <w:rsid w:val="008124CB"/>
    <w:rsid w:val="008179B1"/>
    <w:rsid w:val="00822745"/>
    <w:rsid w:val="008228C2"/>
    <w:rsid w:val="00822DA0"/>
    <w:rsid w:val="00823AB2"/>
    <w:rsid w:val="00827470"/>
    <w:rsid w:val="00831A46"/>
    <w:rsid w:val="00832CFE"/>
    <w:rsid w:val="00833349"/>
    <w:rsid w:val="00833844"/>
    <w:rsid w:val="008343CE"/>
    <w:rsid w:val="008367E8"/>
    <w:rsid w:val="008371FF"/>
    <w:rsid w:val="0083761B"/>
    <w:rsid w:val="00840D36"/>
    <w:rsid w:val="008412B9"/>
    <w:rsid w:val="008449FA"/>
    <w:rsid w:val="00846604"/>
    <w:rsid w:val="00847819"/>
    <w:rsid w:val="008538DD"/>
    <w:rsid w:val="00854BD8"/>
    <w:rsid w:val="008560F8"/>
    <w:rsid w:val="00856210"/>
    <w:rsid w:val="00860AF2"/>
    <w:rsid w:val="00861A86"/>
    <w:rsid w:val="00862C5D"/>
    <w:rsid w:val="00865922"/>
    <w:rsid w:val="00865B77"/>
    <w:rsid w:val="00866D60"/>
    <w:rsid w:val="00867C32"/>
    <w:rsid w:val="00870CE8"/>
    <w:rsid w:val="00871080"/>
    <w:rsid w:val="00872107"/>
    <w:rsid w:val="00874123"/>
    <w:rsid w:val="00875354"/>
    <w:rsid w:val="00875CE2"/>
    <w:rsid w:val="0087705B"/>
    <w:rsid w:val="00881876"/>
    <w:rsid w:val="00884D95"/>
    <w:rsid w:val="008851E3"/>
    <w:rsid w:val="00885A85"/>
    <w:rsid w:val="00887865"/>
    <w:rsid w:val="00887970"/>
    <w:rsid w:val="008879FF"/>
    <w:rsid w:val="00891A29"/>
    <w:rsid w:val="008925E2"/>
    <w:rsid w:val="00893836"/>
    <w:rsid w:val="00897BEE"/>
    <w:rsid w:val="008A089C"/>
    <w:rsid w:val="008A4DA7"/>
    <w:rsid w:val="008A51CA"/>
    <w:rsid w:val="008A5808"/>
    <w:rsid w:val="008A69BC"/>
    <w:rsid w:val="008A76F6"/>
    <w:rsid w:val="008B01E8"/>
    <w:rsid w:val="008B0900"/>
    <w:rsid w:val="008B10FB"/>
    <w:rsid w:val="008B25F8"/>
    <w:rsid w:val="008B4565"/>
    <w:rsid w:val="008B5109"/>
    <w:rsid w:val="008B7F8C"/>
    <w:rsid w:val="008C0108"/>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F470F"/>
    <w:rsid w:val="008F58D3"/>
    <w:rsid w:val="008F678C"/>
    <w:rsid w:val="008F77AC"/>
    <w:rsid w:val="008F7915"/>
    <w:rsid w:val="009002A1"/>
    <w:rsid w:val="0090140C"/>
    <w:rsid w:val="009016C4"/>
    <w:rsid w:val="00902DA1"/>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7F8B"/>
    <w:rsid w:val="009305E7"/>
    <w:rsid w:val="0093441E"/>
    <w:rsid w:val="009352B8"/>
    <w:rsid w:val="009360E1"/>
    <w:rsid w:val="00937023"/>
    <w:rsid w:val="009373FB"/>
    <w:rsid w:val="00940DD2"/>
    <w:rsid w:val="00941A14"/>
    <w:rsid w:val="0094299E"/>
    <w:rsid w:val="009455B1"/>
    <w:rsid w:val="00946B2E"/>
    <w:rsid w:val="00946F41"/>
    <w:rsid w:val="009477B1"/>
    <w:rsid w:val="00947A47"/>
    <w:rsid w:val="00950E84"/>
    <w:rsid w:val="00952121"/>
    <w:rsid w:val="009524BA"/>
    <w:rsid w:val="00952BC2"/>
    <w:rsid w:val="00953029"/>
    <w:rsid w:val="0095588A"/>
    <w:rsid w:val="00956100"/>
    <w:rsid w:val="00957047"/>
    <w:rsid w:val="009578C1"/>
    <w:rsid w:val="00960825"/>
    <w:rsid w:val="00960CC6"/>
    <w:rsid w:val="00961FA3"/>
    <w:rsid w:val="009649D8"/>
    <w:rsid w:val="00964D03"/>
    <w:rsid w:val="009651E2"/>
    <w:rsid w:val="00970462"/>
    <w:rsid w:val="0097075A"/>
    <w:rsid w:val="0097122E"/>
    <w:rsid w:val="00971D3E"/>
    <w:rsid w:val="00971EEE"/>
    <w:rsid w:val="00973BC4"/>
    <w:rsid w:val="00976030"/>
    <w:rsid w:val="0097680C"/>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A00E9"/>
    <w:rsid w:val="009A322B"/>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1950"/>
    <w:rsid w:val="009C1EC2"/>
    <w:rsid w:val="009C3A79"/>
    <w:rsid w:val="009C4493"/>
    <w:rsid w:val="009C5CA8"/>
    <w:rsid w:val="009C6B72"/>
    <w:rsid w:val="009D4C05"/>
    <w:rsid w:val="009D5F8F"/>
    <w:rsid w:val="009D6E89"/>
    <w:rsid w:val="009E045A"/>
    <w:rsid w:val="009E04AC"/>
    <w:rsid w:val="009E089A"/>
    <w:rsid w:val="009E0C85"/>
    <w:rsid w:val="009E1571"/>
    <w:rsid w:val="009E1B39"/>
    <w:rsid w:val="009E25C1"/>
    <w:rsid w:val="009E5999"/>
    <w:rsid w:val="009E5D3B"/>
    <w:rsid w:val="009F01A3"/>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477F"/>
    <w:rsid w:val="00A1573A"/>
    <w:rsid w:val="00A20379"/>
    <w:rsid w:val="00A221AF"/>
    <w:rsid w:val="00A22C41"/>
    <w:rsid w:val="00A24DE7"/>
    <w:rsid w:val="00A2529A"/>
    <w:rsid w:val="00A25D66"/>
    <w:rsid w:val="00A25F56"/>
    <w:rsid w:val="00A3042F"/>
    <w:rsid w:val="00A30B11"/>
    <w:rsid w:val="00A3177D"/>
    <w:rsid w:val="00A3367D"/>
    <w:rsid w:val="00A343E2"/>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EFF"/>
    <w:rsid w:val="00A74794"/>
    <w:rsid w:val="00A7535A"/>
    <w:rsid w:val="00A7675E"/>
    <w:rsid w:val="00A76967"/>
    <w:rsid w:val="00A77940"/>
    <w:rsid w:val="00A77EE3"/>
    <w:rsid w:val="00A77F86"/>
    <w:rsid w:val="00A81D33"/>
    <w:rsid w:val="00A82F81"/>
    <w:rsid w:val="00A861BD"/>
    <w:rsid w:val="00A8753F"/>
    <w:rsid w:val="00A93AB7"/>
    <w:rsid w:val="00A942FF"/>
    <w:rsid w:val="00A969F6"/>
    <w:rsid w:val="00A9776D"/>
    <w:rsid w:val="00AA1591"/>
    <w:rsid w:val="00AA356A"/>
    <w:rsid w:val="00AA3E69"/>
    <w:rsid w:val="00AA4CA3"/>
    <w:rsid w:val="00AA6DEB"/>
    <w:rsid w:val="00AA6F16"/>
    <w:rsid w:val="00AA7268"/>
    <w:rsid w:val="00AB0BD5"/>
    <w:rsid w:val="00AB0D21"/>
    <w:rsid w:val="00AB15F1"/>
    <w:rsid w:val="00AB1A9A"/>
    <w:rsid w:val="00AB2BAC"/>
    <w:rsid w:val="00AB4135"/>
    <w:rsid w:val="00AB5BCE"/>
    <w:rsid w:val="00AB603D"/>
    <w:rsid w:val="00AB72B2"/>
    <w:rsid w:val="00AB79B6"/>
    <w:rsid w:val="00AC017C"/>
    <w:rsid w:val="00AC1982"/>
    <w:rsid w:val="00AC2C11"/>
    <w:rsid w:val="00AC34B4"/>
    <w:rsid w:val="00AC5539"/>
    <w:rsid w:val="00AC55F7"/>
    <w:rsid w:val="00AC5F04"/>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10E5"/>
    <w:rsid w:val="00B3128B"/>
    <w:rsid w:val="00B31F79"/>
    <w:rsid w:val="00B33C59"/>
    <w:rsid w:val="00B344D9"/>
    <w:rsid w:val="00B348BA"/>
    <w:rsid w:val="00B361F7"/>
    <w:rsid w:val="00B36476"/>
    <w:rsid w:val="00B377A8"/>
    <w:rsid w:val="00B428DE"/>
    <w:rsid w:val="00B4456D"/>
    <w:rsid w:val="00B45098"/>
    <w:rsid w:val="00B46335"/>
    <w:rsid w:val="00B46509"/>
    <w:rsid w:val="00B5059B"/>
    <w:rsid w:val="00B50A7D"/>
    <w:rsid w:val="00B5396C"/>
    <w:rsid w:val="00B54C72"/>
    <w:rsid w:val="00B608EE"/>
    <w:rsid w:val="00B6226D"/>
    <w:rsid w:val="00B63BCD"/>
    <w:rsid w:val="00B661F5"/>
    <w:rsid w:val="00B6693B"/>
    <w:rsid w:val="00B70563"/>
    <w:rsid w:val="00B7078F"/>
    <w:rsid w:val="00B70C3A"/>
    <w:rsid w:val="00B716AC"/>
    <w:rsid w:val="00B752A9"/>
    <w:rsid w:val="00B75B28"/>
    <w:rsid w:val="00B75E0E"/>
    <w:rsid w:val="00B77811"/>
    <w:rsid w:val="00B81C8C"/>
    <w:rsid w:val="00B8234E"/>
    <w:rsid w:val="00B83656"/>
    <w:rsid w:val="00B83876"/>
    <w:rsid w:val="00B83F92"/>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38"/>
    <w:rsid w:val="00BB54B3"/>
    <w:rsid w:val="00BB5709"/>
    <w:rsid w:val="00BB57A1"/>
    <w:rsid w:val="00BB62DB"/>
    <w:rsid w:val="00BC1B3A"/>
    <w:rsid w:val="00BC390A"/>
    <w:rsid w:val="00BD035C"/>
    <w:rsid w:val="00BD1145"/>
    <w:rsid w:val="00BD2429"/>
    <w:rsid w:val="00BD2786"/>
    <w:rsid w:val="00BD3F32"/>
    <w:rsid w:val="00BD4802"/>
    <w:rsid w:val="00BD5E29"/>
    <w:rsid w:val="00BE0D3D"/>
    <w:rsid w:val="00BE29D9"/>
    <w:rsid w:val="00BE56B9"/>
    <w:rsid w:val="00BE57E5"/>
    <w:rsid w:val="00BE6200"/>
    <w:rsid w:val="00BE71B1"/>
    <w:rsid w:val="00BF16F6"/>
    <w:rsid w:val="00BF1D5B"/>
    <w:rsid w:val="00BF2C78"/>
    <w:rsid w:val="00BF35BE"/>
    <w:rsid w:val="00BF37B6"/>
    <w:rsid w:val="00BF401B"/>
    <w:rsid w:val="00BF5B0E"/>
    <w:rsid w:val="00BF7863"/>
    <w:rsid w:val="00BF7AC4"/>
    <w:rsid w:val="00C000C4"/>
    <w:rsid w:val="00C00226"/>
    <w:rsid w:val="00C00FAD"/>
    <w:rsid w:val="00C00FC0"/>
    <w:rsid w:val="00C00FEB"/>
    <w:rsid w:val="00C022A3"/>
    <w:rsid w:val="00C02308"/>
    <w:rsid w:val="00C034CD"/>
    <w:rsid w:val="00C0473C"/>
    <w:rsid w:val="00C058EF"/>
    <w:rsid w:val="00C05C52"/>
    <w:rsid w:val="00C07991"/>
    <w:rsid w:val="00C11D67"/>
    <w:rsid w:val="00C12FB4"/>
    <w:rsid w:val="00C15274"/>
    <w:rsid w:val="00C157FB"/>
    <w:rsid w:val="00C214DA"/>
    <w:rsid w:val="00C21610"/>
    <w:rsid w:val="00C21F00"/>
    <w:rsid w:val="00C2215B"/>
    <w:rsid w:val="00C23544"/>
    <w:rsid w:val="00C23ED0"/>
    <w:rsid w:val="00C24F02"/>
    <w:rsid w:val="00C268F6"/>
    <w:rsid w:val="00C276B6"/>
    <w:rsid w:val="00C3179F"/>
    <w:rsid w:val="00C33593"/>
    <w:rsid w:val="00C33860"/>
    <w:rsid w:val="00C36533"/>
    <w:rsid w:val="00C42A5A"/>
    <w:rsid w:val="00C4375F"/>
    <w:rsid w:val="00C442E3"/>
    <w:rsid w:val="00C44B90"/>
    <w:rsid w:val="00C44F7A"/>
    <w:rsid w:val="00C46185"/>
    <w:rsid w:val="00C46556"/>
    <w:rsid w:val="00C46E55"/>
    <w:rsid w:val="00C53624"/>
    <w:rsid w:val="00C53F87"/>
    <w:rsid w:val="00C54E04"/>
    <w:rsid w:val="00C57E41"/>
    <w:rsid w:val="00C57F33"/>
    <w:rsid w:val="00C60961"/>
    <w:rsid w:val="00C6261A"/>
    <w:rsid w:val="00C67541"/>
    <w:rsid w:val="00C71FBA"/>
    <w:rsid w:val="00C72E57"/>
    <w:rsid w:val="00C7688D"/>
    <w:rsid w:val="00C805A0"/>
    <w:rsid w:val="00C823EF"/>
    <w:rsid w:val="00C828F9"/>
    <w:rsid w:val="00C83186"/>
    <w:rsid w:val="00C842CE"/>
    <w:rsid w:val="00C848C5"/>
    <w:rsid w:val="00C84C50"/>
    <w:rsid w:val="00C855EB"/>
    <w:rsid w:val="00C85E3E"/>
    <w:rsid w:val="00C86FCB"/>
    <w:rsid w:val="00C870AA"/>
    <w:rsid w:val="00C9025D"/>
    <w:rsid w:val="00C92835"/>
    <w:rsid w:val="00C935D8"/>
    <w:rsid w:val="00C94A5F"/>
    <w:rsid w:val="00C952F3"/>
    <w:rsid w:val="00C9558F"/>
    <w:rsid w:val="00C957E5"/>
    <w:rsid w:val="00C973F5"/>
    <w:rsid w:val="00CA12B8"/>
    <w:rsid w:val="00CA1713"/>
    <w:rsid w:val="00CA2322"/>
    <w:rsid w:val="00CA62AF"/>
    <w:rsid w:val="00CA6E16"/>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685"/>
    <w:rsid w:val="00CE36A8"/>
    <w:rsid w:val="00CE46AB"/>
    <w:rsid w:val="00CE5C96"/>
    <w:rsid w:val="00CE7C8E"/>
    <w:rsid w:val="00CF2390"/>
    <w:rsid w:val="00CF2CD0"/>
    <w:rsid w:val="00CF355F"/>
    <w:rsid w:val="00CF3A32"/>
    <w:rsid w:val="00CF4FFC"/>
    <w:rsid w:val="00CF55C0"/>
    <w:rsid w:val="00CF6EB3"/>
    <w:rsid w:val="00CF6F72"/>
    <w:rsid w:val="00CF7779"/>
    <w:rsid w:val="00D00618"/>
    <w:rsid w:val="00D00E76"/>
    <w:rsid w:val="00D01668"/>
    <w:rsid w:val="00D01969"/>
    <w:rsid w:val="00D02617"/>
    <w:rsid w:val="00D03434"/>
    <w:rsid w:val="00D04035"/>
    <w:rsid w:val="00D04130"/>
    <w:rsid w:val="00D054FD"/>
    <w:rsid w:val="00D0667E"/>
    <w:rsid w:val="00D066F3"/>
    <w:rsid w:val="00D132CB"/>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DB5"/>
    <w:rsid w:val="00D436B6"/>
    <w:rsid w:val="00D43EE6"/>
    <w:rsid w:val="00D443F0"/>
    <w:rsid w:val="00D4767A"/>
    <w:rsid w:val="00D47F0F"/>
    <w:rsid w:val="00D51C1C"/>
    <w:rsid w:val="00D55937"/>
    <w:rsid w:val="00D56E4D"/>
    <w:rsid w:val="00D57E76"/>
    <w:rsid w:val="00D6090A"/>
    <w:rsid w:val="00D6263D"/>
    <w:rsid w:val="00D63061"/>
    <w:rsid w:val="00D636D6"/>
    <w:rsid w:val="00D63CC4"/>
    <w:rsid w:val="00D63E97"/>
    <w:rsid w:val="00D64830"/>
    <w:rsid w:val="00D65779"/>
    <w:rsid w:val="00D65A36"/>
    <w:rsid w:val="00D70D86"/>
    <w:rsid w:val="00D714E5"/>
    <w:rsid w:val="00D72C53"/>
    <w:rsid w:val="00D736AA"/>
    <w:rsid w:val="00D73EAD"/>
    <w:rsid w:val="00D76A52"/>
    <w:rsid w:val="00D81FDC"/>
    <w:rsid w:val="00D82686"/>
    <w:rsid w:val="00D837CB"/>
    <w:rsid w:val="00D84B46"/>
    <w:rsid w:val="00D86C65"/>
    <w:rsid w:val="00D92B5D"/>
    <w:rsid w:val="00D92F59"/>
    <w:rsid w:val="00D93A91"/>
    <w:rsid w:val="00D94046"/>
    <w:rsid w:val="00D941C6"/>
    <w:rsid w:val="00D94FE2"/>
    <w:rsid w:val="00D97685"/>
    <w:rsid w:val="00DA41E0"/>
    <w:rsid w:val="00DA6EF0"/>
    <w:rsid w:val="00DB08BB"/>
    <w:rsid w:val="00DB1C99"/>
    <w:rsid w:val="00DB2B76"/>
    <w:rsid w:val="00DB3918"/>
    <w:rsid w:val="00DB483F"/>
    <w:rsid w:val="00DB50F4"/>
    <w:rsid w:val="00DB6A21"/>
    <w:rsid w:val="00DB7A4E"/>
    <w:rsid w:val="00DC1720"/>
    <w:rsid w:val="00DC2E04"/>
    <w:rsid w:val="00DC30F5"/>
    <w:rsid w:val="00DC3883"/>
    <w:rsid w:val="00DC5548"/>
    <w:rsid w:val="00DC6701"/>
    <w:rsid w:val="00DD0652"/>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E00919"/>
    <w:rsid w:val="00E02343"/>
    <w:rsid w:val="00E02FA1"/>
    <w:rsid w:val="00E0609C"/>
    <w:rsid w:val="00E12277"/>
    <w:rsid w:val="00E13038"/>
    <w:rsid w:val="00E16217"/>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6AC4"/>
    <w:rsid w:val="00E472CA"/>
    <w:rsid w:val="00E47563"/>
    <w:rsid w:val="00E4782F"/>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B88"/>
    <w:rsid w:val="00EB1D7E"/>
    <w:rsid w:val="00EB263E"/>
    <w:rsid w:val="00EB72FC"/>
    <w:rsid w:val="00EC119B"/>
    <w:rsid w:val="00EC443A"/>
    <w:rsid w:val="00EC49FB"/>
    <w:rsid w:val="00EC52B7"/>
    <w:rsid w:val="00EC5AD8"/>
    <w:rsid w:val="00EC779F"/>
    <w:rsid w:val="00EC7B39"/>
    <w:rsid w:val="00EC7E41"/>
    <w:rsid w:val="00EC7F43"/>
    <w:rsid w:val="00ED2D76"/>
    <w:rsid w:val="00ED62E3"/>
    <w:rsid w:val="00EE1477"/>
    <w:rsid w:val="00EE1A17"/>
    <w:rsid w:val="00EE59B7"/>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681F"/>
    <w:rsid w:val="00F56B29"/>
    <w:rsid w:val="00F57065"/>
    <w:rsid w:val="00F60DC8"/>
    <w:rsid w:val="00F61CD5"/>
    <w:rsid w:val="00F621F0"/>
    <w:rsid w:val="00F63CFA"/>
    <w:rsid w:val="00F64EBB"/>
    <w:rsid w:val="00F666A6"/>
    <w:rsid w:val="00F6674D"/>
    <w:rsid w:val="00F66924"/>
    <w:rsid w:val="00F672CA"/>
    <w:rsid w:val="00F67329"/>
    <w:rsid w:val="00F70261"/>
    <w:rsid w:val="00F70E1C"/>
    <w:rsid w:val="00F7321B"/>
    <w:rsid w:val="00F73FD0"/>
    <w:rsid w:val="00F74C00"/>
    <w:rsid w:val="00F76387"/>
    <w:rsid w:val="00F76F71"/>
    <w:rsid w:val="00F77DC7"/>
    <w:rsid w:val="00F80701"/>
    <w:rsid w:val="00F8140C"/>
    <w:rsid w:val="00F82F48"/>
    <w:rsid w:val="00F83555"/>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C0F90"/>
    <w:rsid w:val="00FC25AB"/>
    <w:rsid w:val="00FC7920"/>
    <w:rsid w:val="00FD0347"/>
    <w:rsid w:val="00FD17C4"/>
    <w:rsid w:val="00FD1F2F"/>
    <w:rsid w:val="00FD2855"/>
    <w:rsid w:val="00FD2F74"/>
    <w:rsid w:val="00FE03C6"/>
    <w:rsid w:val="00FE11CB"/>
    <w:rsid w:val="00FE1320"/>
    <w:rsid w:val="00FE1A04"/>
    <w:rsid w:val="00FE32D7"/>
    <w:rsid w:val="00FF1D46"/>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4C6A7619-1685-4CF2-8485-AB9D1371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uiPriority w:val="99"/>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uiPriority w:val="99"/>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uiPriority w:val="99"/>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iPriority w:val="99"/>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3553</TotalTime>
  <Pages>23</Pages>
  <Words>6261</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64</cp:revision>
  <cp:lastPrinted>2009-02-06T05:36:00Z</cp:lastPrinted>
  <dcterms:created xsi:type="dcterms:W3CDTF">2016-05-04T14:28:00Z</dcterms:created>
  <dcterms:modified xsi:type="dcterms:W3CDTF">2016-05-26T17:10:00Z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