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9"/>
            <w:color w:val="0070C0"/>
          </w:rPr>
          <w:t>http://www.mydisser.com/search.html</w:t>
        </w:r>
      </w:hyperlink>
    </w:p>
    <w:p w:rsidR="000E2791" w:rsidRPr="008132FB" w:rsidRDefault="000E2791" w:rsidP="000E2791">
      <w:pPr>
        <w:jc w:val="center"/>
        <w:rPr>
          <w:b/>
          <w:sz w:val="28"/>
          <w:szCs w:val="28"/>
        </w:rPr>
      </w:pPr>
      <w:bookmarkStart w:id="0" w:name="_Hlt159839706"/>
      <w:bookmarkEnd w:id="0"/>
      <w:r w:rsidRPr="008132FB">
        <w:rPr>
          <w:b/>
          <w:sz w:val="28"/>
          <w:szCs w:val="28"/>
        </w:rPr>
        <w:t>МІНІСТЕРСТВО ОХОРОНИ ЗДОРОВ’Я УКРАЇНИ</w:t>
      </w:r>
    </w:p>
    <w:p w:rsidR="000E2791" w:rsidRPr="008132FB" w:rsidRDefault="000E2791" w:rsidP="000E2791">
      <w:pPr>
        <w:jc w:val="center"/>
        <w:rPr>
          <w:b/>
          <w:sz w:val="28"/>
          <w:szCs w:val="28"/>
        </w:rPr>
      </w:pPr>
      <w:r w:rsidRPr="008132FB">
        <w:rPr>
          <w:b/>
          <w:sz w:val="28"/>
          <w:szCs w:val="28"/>
        </w:rPr>
        <w:t>ОДЕСЬКИЙ ДЕРЖАВНИЙ МЕДИЧНИЙ УНІВЕРСИТЕТ</w:t>
      </w:r>
    </w:p>
    <w:p w:rsidR="000E2791" w:rsidRPr="008132FB" w:rsidRDefault="000E2791" w:rsidP="000E2791">
      <w:pPr>
        <w:jc w:val="center"/>
        <w:rPr>
          <w:b/>
          <w:sz w:val="28"/>
          <w:szCs w:val="28"/>
        </w:rPr>
      </w:pPr>
    </w:p>
    <w:p w:rsidR="000E2791" w:rsidRPr="008132FB" w:rsidRDefault="000E2791" w:rsidP="000E2791">
      <w:pPr>
        <w:jc w:val="center"/>
        <w:rPr>
          <w:b/>
          <w:sz w:val="28"/>
          <w:szCs w:val="28"/>
        </w:rPr>
      </w:pPr>
    </w:p>
    <w:p w:rsidR="000E2791" w:rsidRPr="008132FB" w:rsidRDefault="000E2791" w:rsidP="000E2791">
      <w:pPr>
        <w:jc w:val="center"/>
        <w:rPr>
          <w:b/>
          <w:sz w:val="28"/>
          <w:szCs w:val="28"/>
        </w:rPr>
      </w:pPr>
    </w:p>
    <w:p w:rsidR="000E2791" w:rsidRPr="008132FB" w:rsidRDefault="000E2791" w:rsidP="000E2791">
      <w:pPr>
        <w:jc w:val="center"/>
        <w:rPr>
          <w:b/>
          <w:sz w:val="28"/>
          <w:szCs w:val="28"/>
        </w:rPr>
      </w:pPr>
    </w:p>
    <w:p w:rsidR="000E2791" w:rsidRPr="008132FB" w:rsidRDefault="000E2791" w:rsidP="000E2791">
      <w:pPr>
        <w:jc w:val="center"/>
        <w:rPr>
          <w:b/>
          <w:sz w:val="28"/>
          <w:szCs w:val="28"/>
        </w:rPr>
      </w:pPr>
    </w:p>
    <w:p w:rsidR="000E2791" w:rsidRPr="008132FB" w:rsidRDefault="000E2791" w:rsidP="000E2791">
      <w:pPr>
        <w:jc w:val="center"/>
        <w:rPr>
          <w:b/>
          <w:sz w:val="28"/>
          <w:szCs w:val="28"/>
        </w:rPr>
      </w:pPr>
      <w:r w:rsidRPr="008132FB">
        <w:rPr>
          <w:b/>
          <w:sz w:val="28"/>
          <w:szCs w:val="28"/>
        </w:rPr>
        <w:t>ГУРАЛЮК ВАЛЕНТИН МИКОЛАЙОВИЧ</w:t>
      </w:r>
    </w:p>
    <w:p w:rsidR="000E2791" w:rsidRDefault="000E2791" w:rsidP="000E2791">
      <w:pPr>
        <w:jc w:val="center"/>
        <w:rPr>
          <w:sz w:val="28"/>
          <w:szCs w:val="28"/>
        </w:rPr>
      </w:pPr>
    </w:p>
    <w:p w:rsidR="000E2791" w:rsidRDefault="000E2791" w:rsidP="000E2791">
      <w:pPr>
        <w:jc w:val="center"/>
        <w:rPr>
          <w:sz w:val="28"/>
          <w:szCs w:val="28"/>
        </w:rPr>
      </w:pPr>
    </w:p>
    <w:p w:rsidR="000E2791" w:rsidRPr="008132FB" w:rsidRDefault="000E2791" w:rsidP="000E2791">
      <w:pPr>
        <w:jc w:val="right"/>
        <w:rPr>
          <w:b/>
          <w:sz w:val="28"/>
          <w:szCs w:val="28"/>
        </w:rPr>
      </w:pPr>
      <w:r w:rsidRPr="008132FB">
        <w:rPr>
          <w:b/>
          <w:sz w:val="28"/>
          <w:szCs w:val="28"/>
        </w:rPr>
        <w:t xml:space="preserve">УДК </w:t>
      </w:r>
      <w:r w:rsidRPr="008132FB">
        <w:rPr>
          <w:b/>
          <w:bCs/>
          <w:sz w:val="28"/>
          <w:szCs w:val="28"/>
        </w:rPr>
        <w:t>616.45 – 092 : 612.017.2</w:t>
      </w:r>
    </w:p>
    <w:p w:rsidR="000E2791" w:rsidRPr="008132FB" w:rsidRDefault="000E2791" w:rsidP="000E2791">
      <w:pPr>
        <w:jc w:val="center"/>
        <w:rPr>
          <w:b/>
          <w:sz w:val="28"/>
          <w:szCs w:val="28"/>
        </w:rPr>
      </w:pPr>
    </w:p>
    <w:p w:rsidR="000E2791" w:rsidRPr="00B62286" w:rsidRDefault="000E2791" w:rsidP="000E2791">
      <w:pPr>
        <w:jc w:val="center"/>
        <w:rPr>
          <w:b/>
          <w:sz w:val="28"/>
          <w:szCs w:val="28"/>
        </w:rPr>
      </w:pPr>
    </w:p>
    <w:p w:rsidR="000E2791" w:rsidRPr="00B62286" w:rsidRDefault="000E2791" w:rsidP="000E2791">
      <w:pPr>
        <w:jc w:val="center"/>
        <w:rPr>
          <w:b/>
          <w:sz w:val="28"/>
          <w:szCs w:val="28"/>
        </w:rPr>
      </w:pPr>
    </w:p>
    <w:p w:rsidR="000E2791" w:rsidRPr="00B62286" w:rsidRDefault="000E2791" w:rsidP="000E2791">
      <w:pPr>
        <w:jc w:val="center"/>
        <w:rPr>
          <w:b/>
          <w:sz w:val="28"/>
          <w:szCs w:val="28"/>
        </w:rPr>
      </w:pPr>
    </w:p>
    <w:p w:rsidR="000E2791" w:rsidRPr="008132FB" w:rsidRDefault="000E2791" w:rsidP="000E2791">
      <w:pPr>
        <w:jc w:val="center"/>
        <w:rPr>
          <w:b/>
          <w:sz w:val="28"/>
          <w:szCs w:val="28"/>
        </w:rPr>
      </w:pPr>
    </w:p>
    <w:p w:rsidR="000E2791" w:rsidRDefault="000E2791" w:rsidP="000E2791">
      <w:pPr>
        <w:jc w:val="center"/>
        <w:rPr>
          <w:b/>
          <w:sz w:val="32"/>
          <w:szCs w:val="32"/>
        </w:rPr>
      </w:pPr>
      <w:r w:rsidRPr="008132FB">
        <w:rPr>
          <w:b/>
          <w:sz w:val="32"/>
          <w:szCs w:val="32"/>
        </w:rPr>
        <w:t>СТРЕС-ІНДУКОВАНІ МОРФОФУНКЦІОНАЛЬНІ ЗМІНИ НАДНИРКОВИХ ЗАЛОЗ ЗА РІЗНОЇ ДОВЖИНИ ФОТОПЕРІОДУ</w:t>
      </w:r>
    </w:p>
    <w:p w:rsidR="000E2791" w:rsidRPr="00750693" w:rsidRDefault="000E2791" w:rsidP="000E2791">
      <w:pPr>
        <w:jc w:val="center"/>
        <w:rPr>
          <w:b/>
          <w:sz w:val="28"/>
          <w:szCs w:val="28"/>
        </w:rPr>
      </w:pPr>
      <w:r>
        <w:rPr>
          <w:b/>
          <w:sz w:val="28"/>
          <w:szCs w:val="28"/>
        </w:rPr>
        <w:t>(експериментальне дослідження)</w:t>
      </w:r>
    </w:p>
    <w:p w:rsidR="000E2791" w:rsidRPr="008132FB" w:rsidRDefault="000E2791" w:rsidP="000E2791">
      <w:pPr>
        <w:jc w:val="center"/>
        <w:rPr>
          <w:b/>
          <w:sz w:val="28"/>
          <w:szCs w:val="28"/>
        </w:rPr>
      </w:pPr>
    </w:p>
    <w:p w:rsidR="000E2791" w:rsidRPr="00B62286" w:rsidRDefault="000E2791" w:rsidP="000E2791">
      <w:pPr>
        <w:jc w:val="center"/>
        <w:rPr>
          <w:b/>
          <w:sz w:val="28"/>
          <w:szCs w:val="28"/>
        </w:rPr>
      </w:pPr>
    </w:p>
    <w:p w:rsidR="000E2791" w:rsidRPr="00B62286" w:rsidRDefault="000E2791" w:rsidP="000E2791">
      <w:pPr>
        <w:jc w:val="center"/>
        <w:rPr>
          <w:b/>
          <w:sz w:val="28"/>
          <w:szCs w:val="28"/>
        </w:rPr>
      </w:pPr>
    </w:p>
    <w:p w:rsidR="000E2791" w:rsidRPr="008132FB" w:rsidRDefault="000E2791" w:rsidP="000E2791">
      <w:pPr>
        <w:jc w:val="center"/>
        <w:rPr>
          <w:b/>
          <w:sz w:val="28"/>
          <w:szCs w:val="28"/>
        </w:rPr>
      </w:pPr>
      <w:r w:rsidRPr="008132FB">
        <w:rPr>
          <w:b/>
          <w:sz w:val="28"/>
          <w:szCs w:val="28"/>
        </w:rPr>
        <w:t>14.03.04 – патологічна фізіологія</w:t>
      </w:r>
    </w:p>
    <w:p w:rsidR="000E2791" w:rsidRPr="008132FB" w:rsidRDefault="000E2791" w:rsidP="000E2791">
      <w:pPr>
        <w:jc w:val="center"/>
        <w:rPr>
          <w:b/>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Pr="008132FB" w:rsidRDefault="000E2791" w:rsidP="000E2791">
      <w:pPr>
        <w:jc w:val="center"/>
        <w:rPr>
          <w:b/>
          <w:sz w:val="28"/>
          <w:szCs w:val="28"/>
        </w:rPr>
      </w:pPr>
      <w:r w:rsidRPr="008132FB">
        <w:rPr>
          <w:b/>
          <w:sz w:val="28"/>
          <w:szCs w:val="28"/>
        </w:rPr>
        <w:t xml:space="preserve">Автореферат </w:t>
      </w:r>
    </w:p>
    <w:p w:rsidR="000E2791" w:rsidRPr="008132FB" w:rsidRDefault="000E2791" w:rsidP="000E2791">
      <w:pPr>
        <w:jc w:val="center"/>
        <w:rPr>
          <w:b/>
          <w:sz w:val="28"/>
          <w:szCs w:val="28"/>
        </w:rPr>
      </w:pPr>
      <w:r w:rsidRPr="008132FB">
        <w:rPr>
          <w:b/>
          <w:sz w:val="28"/>
          <w:szCs w:val="28"/>
        </w:rPr>
        <w:t xml:space="preserve">дисертації на здобуття наукового ступеня </w:t>
      </w:r>
    </w:p>
    <w:p w:rsidR="000E2791" w:rsidRPr="008132FB" w:rsidRDefault="000E2791" w:rsidP="000E2791">
      <w:pPr>
        <w:jc w:val="center"/>
        <w:rPr>
          <w:b/>
          <w:sz w:val="28"/>
          <w:szCs w:val="28"/>
        </w:rPr>
      </w:pPr>
      <w:r w:rsidRPr="008132FB">
        <w:rPr>
          <w:b/>
          <w:sz w:val="28"/>
          <w:szCs w:val="28"/>
        </w:rPr>
        <w:t>кандидата медичних наук</w:t>
      </w: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Default="000E2791" w:rsidP="000E2791">
      <w:pPr>
        <w:jc w:val="center"/>
        <w:rPr>
          <w:sz w:val="28"/>
          <w:szCs w:val="28"/>
        </w:rPr>
      </w:pPr>
    </w:p>
    <w:p w:rsidR="000E2791" w:rsidRPr="0053450B" w:rsidRDefault="000E2791" w:rsidP="000E2791">
      <w:pPr>
        <w:jc w:val="center"/>
        <w:rPr>
          <w:sz w:val="28"/>
          <w:szCs w:val="28"/>
        </w:rPr>
      </w:pPr>
      <w:r>
        <w:rPr>
          <w:sz w:val="28"/>
          <w:szCs w:val="28"/>
        </w:rPr>
        <w:t>Одеса</w:t>
      </w:r>
      <w:r w:rsidRPr="00B62286">
        <w:rPr>
          <w:sz w:val="28"/>
          <w:szCs w:val="28"/>
        </w:rPr>
        <w:t xml:space="preserve"> - </w:t>
      </w:r>
      <w:r>
        <w:rPr>
          <w:sz w:val="28"/>
          <w:szCs w:val="28"/>
        </w:rPr>
        <w:t>200</w:t>
      </w:r>
      <w:r w:rsidRPr="0053450B">
        <w:rPr>
          <w:sz w:val="28"/>
          <w:szCs w:val="28"/>
        </w:rPr>
        <w:t>8</w:t>
      </w:r>
    </w:p>
    <w:p w:rsidR="000E2791" w:rsidRDefault="000E2791" w:rsidP="000E2791">
      <w:pPr>
        <w:jc w:val="center"/>
        <w:rPr>
          <w:sz w:val="28"/>
          <w:szCs w:val="28"/>
        </w:rPr>
      </w:pPr>
      <w:r>
        <w:rPr>
          <w:sz w:val="28"/>
          <w:szCs w:val="28"/>
        </w:rPr>
        <w:br w:type="column"/>
      </w:r>
    </w:p>
    <w:p w:rsidR="000E2791" w:rsidRDefault="000E2791" w:rsidP="000E2791">
      <w:pPr>
        <w:jc w:val="both"/>
        <w:rPr>
          <w:sz w:val="28"/>
          <w:szCs w:val="28"/>
        </w:rPr>
      </w:pPr>
      <w:r>
        <w:rPr>
          <w:sz w:val="28"/>
          <w:szCs w:val="28"/>
        </w:rPr>
        <w:t>Дисертацією є рукопис.</w:t>
      </w:r>
    </w:p>
    <w:p w:rsidR="000E2791" w:rsidRDefault="000E2791" w:rsidP="000E2791">
      <w:pPr>
        <w:jc w:val="both"/>
        <w:rPr>
          <w:sz w:val="28"/>
          <w:szCs w:val="28"/>
        </w:rPr>
      </w:pPr>
    </w:p>
    <w:p w:rsidR="000E2791" w:rsidRDefault="000E2791" w:rsidP="000E2791">
      <w:pPr>
        <w:jc w:val="both"/>
        <w:rPr>
          <w:sz w:val="28"/>
          <w:szCs w:val="28"/>
        </w:rPr>
      </w:pPr>
      <w:r>
        <w:rPr>
          <w:sz w:val="28"/>
          <w:szCs w:val="28"/>
        </w:rPr>
        <w:t>Робота виконана в Буковинському державному медичному університеті МОЗ України.</w:t>
      </w: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ind w:left="2700" w:hanging="2700"/>
        <w:jc w:val="both"/>
        <w:rPr>
          <w:sz w:val="28"/>
          <w:szCs w:val="28"/>
        </w:rPr>
      </w:pPr>
      <w:r w:rsidRPr="005700BB">
        <w:rPr>
          <w:b/>
          <w:sz w:val="28"/>
          <w:szCs w:val="28"/>
        </w:rPr>
        <w:t>Науковий керівник:</w:t>
      </w:r>
      <w:r>
        <w:rPr>
          <w:sz w:val="28"/>
          <w:szCs w:val="28"/>
        </w:rPr>
        <w:t xml:space="preserve"> член-кореспондент АПН України, доктор медичних наук, професор </w:t>
      </w:r>
      <w:r w:rsidRPr="005700BB">
        <w:rPr>
          <w:b/>
          <w:sz w:val="28"/>
          <w:szCs w:val="28"/>
        </w:rPr>
        <w:t>Пішак Василь Павлович</w:t>
      </w:r>
      <w:r>
        <w:rPr>
          <w:sz w:val="28"/>
          <w:szCs w:val="28"/>
        </w:rPr>
        <w:t>, Буковинський державний медичний університет МОЗ України, м.Чернівці, завідувач кафедри медичної біології, генетики та гістології.</w:t>
      </w:r>
    </w:p>
    <w:p w:rsidR="000E2791" w:rsidRDefault="000E2791" w:rsidP="000E2791">
      <w:pPr>
        <w:ind w:left="2700"/>
        <w:jc w:val="both"/>
        <w:rPr>
          <w:sz w:val="28"/>
          <w:szCs w:val="28"/>
        </w:rPr>
      </w:pPr>
    </w:p>
    <w:p w:rsidR="000E2791" w:rsidRDefault="000E2791" w:rsidP="000E2791">
      <w:pPr>
        <w:ind w:left="2700"/>
        <w:jc w:val="both"/>
        <w:rPr>
          <w:sz w:val="28"/>
          <w:szCs w:val="28"/>
        </w:rPr>
      </w:pPr>
    </w:p>
    <w:p w:rsidR="000E2791" w:rsidRDefault="000E2791" w:rsidP="000E2791">
      <w:pPr>
        <w:ind w:left="2700"/>
        <w:jc w:val="both"/>
        <w:rPr>
          <w:sz w:val="28"/>
          <w:szCs w:val="28"/>
        </w:rPr>
      </w:pPr>
    </w:p>
    <w:p w:rsidR="000E2791" w:rsidRPr="00555506" w:rsidRDefault="000E2791" w:rsidP="000E2791">
      <w:pPr>
        <w:jc w:val="both"/>
        <w:rPr>
          <w:b/>
          <w:sz w:val="28"/>
          <w:szCs w:val="28"/>
        </w:rPr>
      </w:pPr>
      <w:r w:rsidRPr="00555506">
        <w:rPr>
          <w:b/>
          <w:sz w:val="28"/>
          <w:szCs w:val="28"/>
        </w:rPr>
        <w:t>Офіційні опоненти:</w:t>
      </w:r>
    </w:p>
    <w:p w:rsidR="000E2791" w:rsidRPr="00E96A8B" w:rsidRDefault="000E2791" w:rsidP="000E2791">
      <w:pPr>
        <w:ind w:left="1260"/>
        <w:jc w:val="both"/>
        <w:rPr>
          <w:sz w:val="28"/>
          <w:szCs w:val="28"/>
        </w:rPr>
      </w:pPr>
      <w:r>
        <w:rPr>
          <w:sz w:val="28"/>
          <w:szCs w:val="28"/>
        </w:rPr>
        <w:t xml:space="preserve">доктор медичних наук, професор </w:t>
      </w:r>
      <w:r w:rsidRPr="00555506">
        <w:rPr>
          <w:b/>
          <w:sz w:val="28"/>
          <w:szCs w:val="28"/>
        </w:rPr>
        <w:t>Шандра Олексій Антонович</w:t>
      </w:r>
      <w:r>
        <w:rPr>
          <w:sz w:val="28"/>
          <w:szCs w:val="28"/>
        </w:rPr>
        <w:t>, Одеський державний медичний університет МОЗ України, м.Одеса, завідувач кафедри нормальної фізіології;</w:t>
      </w:r>
    </w:p>
    <w:p w:rsidR="000E2791" w:rsidRDefault="000E2791" w:rsidP="000E2791">
      <w:pPr>
        <w:ind w:left="1260"/>
        <w:jc w:val="both"/>
        <w:rPr>
          <w:sz w:val="28"/>
          <w:szCs w:val="28"/>
        </w:rPr>
      </w:pPr>
      <w:r>
        <w:rPr>
          <w:color w:val="000000"/>
          <w:sz w:val="28"/>
          <w:szCs w:val="28"/>
        </w:rPr>
        <w:t xml:space="preserve">доктор медичних наук, професор </w:t>
      </w:r>
      <w:r>
        <w:rPr>
          <w:b/>
          <w:color w:val="000000"/>
          <w:sz w:val="28"/>
          <w:szCs w:val="28"/>
        </w:rPr>
        <w:t>Насібуллін Борис Абдулайович</w:t>
      </w:r>
      <w:r w:rsidRPr="00D3259E">
        <w:rPr>
          <w:b/>
          <w:color w:val="000000"/>
          <w:sz w:val="28"/>
          <w:szCs w:val="28"/>
        </w:rPr>
        <w:t>,</w:t>
      </w:r>
      <w:r>
        <w:rPr>
          <w:color w:val="000000"/>
          <w:sz w:val="28"/>
          <w:szCs w:val="28"/>
        </w:rPr>
        <w:t xml:space="preserve"> Український науково-дослідний інститут медичної реабілітації та курортології МОЗ України, </w:t>
      </w:r>
      <w:r w:rsidRPr="006103DB">
        <w:rPr>
          <w:color w:val="000000"/>
          <w:sz w:val="28"/>
          <w:szCs w:val="28"/>
        </w:rPr>
        <w:t xml:space="preserve">м.Одеса, </w:t>
      </w:r>
      <w:r>
        <w:rPr>
          <w:color w:val="000000"/>
          <w:sz w:val="28"/>
          <w:szCs w:val="28"/>
        </w:rPr>
        <w:t>провідний науковий співробітник.</w:t>
      </w:r>
    </w:p>
    <w:p w:rsidR="000E2791" w:rsidRDefault="000E2791" w:rsidP="000E2791">
      <w:pPr>
        <w:ind w:left="1260"/>
        <w:jc w:val="both"/>
        <w:rPr>
          <w:sz w:val="28"/>
          <w:szCs w:val="28"/>
        </w:rPr>
      </w:pPr>
    </w:p>
    <w:p w:rsidR="000E2791" w:rsidRDefault="000E2791" w:rsidP="000E2791">
      <w:pPr>
        <w:ind w:left="1260"/>
        <w:jc w:val="both"/>
        <w:rPr>
          <w:sz w:val="28"/>
          <w:szCs w:val="28"/>
        </w:rPr>
      </w:pPr>
    </w:p>
    <w:p w:rsidR="000E2791" w:rsidRDefault="000E2791" w:rsidP="000E2791">
      <w:pPr>
        <w:ind w:left="1260"/>
        <w:jc w:val="both"/>
        <w:rPr>
          <w:sz w:val="28"/>
          <w:szCs w:val="28"/>
        </w:rPr>
      </w:pPr>
    </w:p>
    <w:p w:rsidR="000E2791" w:rsidRDefault="000E2791" w:rsidP="000E2791">
      <w:pPr>
        <w:jc w:val="both"/>
        <w:rPr>
          <w:sz w:val="28"/>
          <w:szCs w:val="28"/>
        </w:rPr>
      </w:pPr>
      <w:r>
        <w:rPr>
          <w:sz w:val="28"/>
          <w:szCs w:val="28"/>
        </w:rPr>
        <w:t>Захист відбудеться «</w:t>
      </w:r>
      <w:r>
        <w:rPr>
          <w:sz w:val="28"/>
          <w:szCs w:val="28"/>
        </w:rPr>
        <w:softHyphen/>
      </w:r>
      <w:r w:rsidRPr="0045381B">
        <w:rPr>
          <w:sz w:val="28"/>
          <w:szCs w:val="28"/>
        </w:rPr>
        <w:t>9</w:t>
      </w:r>
      <w:r>
        <w:rPr>
          <w:sz w:val="28"/>
          <w:szCs w:val="28"/>
        </w:rPr>
        <w:t xml:space="preserve">» квітня 2008 р. о </w:t>
      </w:r>
      <w:r w:rsidRPr="0045381B">
        <w:rPr>
          <w:sz w:val="28"/>
          <w:szCs w:val="28"/>
        </w:rPr>
        <w:t>13</w:t>
      </w:r>
      <w:r>
        <w:rPr>
          <w:sz w:val="28"/>
          <w:szCs w:val="28"/>
        </w:rPr>
        <w:t>.00 год на засіданні спеціалізованої вченої ради Д 41.600.01 Одеського державного медичного університету МОЗ України (65082, м.Одеса, пров. Валіховський, 2).</w:t>
      </w: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jc w:val="both"/>
        <w:rPr>
          <w:sz w:val="28"/>
          <w:szCs w:val="28"/>
        </w:rPr>
      </w:pPr>
      <w:r>
        <w:rPr>
          <w:sz w:val="28"/>
          <w:szCs w:val="28"/>
        </w:rPr>
        <w:t>З дисертацією можна ознайомитись у бібліотеці Одеського державного медичного університету МОЗ України (65082, м.Одеса, пров. Валіховський, 3).</w:t>
      </w: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jc w:val="both"/>
        <w:rPr>
          <w:sz w:val="28"/>
          <w:szCs w:val="28"/>
        </w:rPr>
      </w:pPr>
      <w:r>
        <w:rPr>
          <w:sz w:val="28"/>
          <w:szCs w:val="28"/>
        </w:rPr>
        <w:t>Автореферат розісланий «</w:t>
      </w:r>
      <w:r>
        <w:rPr>
          <w:sz w:val="28"/>
          <w:szCs w:val="28"/>
        </w:rPr>
        <w:softHyphen/>
        <w:t>7» березня 2008 р.</w:t>
      </w: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jc w:val="both"/>
        <w:rPr>
          <w:sz w:val="28"/>
          <w:szCs w:val="28"/>
        </w:rPr>
      </w:pPr>
    </w:p>
    <w:p w:rsidR="000E2791" w:rsidRDefault="000E2791" w:rsidP="000E2791">
      <w:pPr>
        <w:jc w:val="both"/>
        <w:rPr>
          <w:sz w:val="28"/>
          <w:szCs w:val="28"/>
        </w:rPr>
      </w:pPr>
      <w:r>
        <w:rPr>
          <w:sz w:val="28"/>
          <w:szCs w:val="28"/>
        </w:rPr>
        <w:t>Вчений секретар</w:t>
      </w:r>
    </w:p>
    <w:p w:rsidR="000E2791" w:rsidRPr="00C438A9" w:rsidRDefault="000E2791" w:rsidP="000E2791">
      <w:pPr>
        <w:jc w:val="both"/>
        <w:rPr>
          <w:sz w:val="28"/>
          <w:szCs w:val="28"/>
        </w:rPr>
      </w:pPr>
      <w:r>
        <w:rPr>
          <w:sz w:val="28"/>
          <w:szCs w:val="28"/>
        </w:rPr>
        <w:t>спеціалізованої вченої ради</w:t>
      </w:r>
      <w:r w:rsidRPr="00C438A9">
        <w:rPr>
          <w:sz w:val="28"/>
          <w:szCs w:val="28"/>
        </w:rPr>
        <w:t xml:space="preserve"> </w:t>
      </w:r>
      <w:r>
        <w:rPr>
          <w:sz w:val="28"/>
          <w:szCs w:val="28"/>
        </w:rPr>
        <w:t>Д. 41.600.01</w:t>
      </w:r>
    </w:p>
    <w:p w:rsidR="000E2791" w:rsidRDefault="000E2791" w:rsidP="000E2791">
      <w:pPr>
        <w:jc w:val="both"/>
        <w:rPr>
          <w:sz w:val="28"/>
          <w:szCs w:val="28"/>
        </w:rPr>
      </w:pPr>
      <w:r>
        <w:rPr>
          <w:sz w:val="28"/>
          <w:szCs w:val="28"/>
        </w:rPr>
        <w:t>к.мед.н., доцент</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В.В. Годован</w:t>
      </w:r>
    </w:p>
    <w:p w:rsidR="000E2791" w:rsidRDefault="000E2791" w:rsidP="000E2791"/>
    <w:p w:rsidR="000E2791" w:rsidRDefault="000E2791" w:rsidP="000E2791">
      <w:pPr>
        <w:spacing w:line="360" w:lineRule="auto"/>
        <w:jc w:val="center"/>
        <w:rPr>
          <w:b/>
          <w:sz w:val="28"/>
          <w:szCs w:val="28"/>
        </w:rPr>
      </w:pPr>
    </w:p>
    <w:p w:rsidR="000E2791" w:rsidRPr="00211CA8" w:rsidRDefault="000E2791" w:rsidP="000E2791">
      <w:pPr>
        <w:spacing w:line="360" w:lineRule="auto"/>
        <w:jc w:val="center"/>
        <w:rPr>
          <w:b/>
          <w:sz w:val="28"/>
          <w:szCs w:val="28"/>
        </w:rPr>
      </w:pPr>
      <w:r>
        <w:rPr>
          <w:b/>
          <w:sz w:val="28"/>
          <w:szCs w:val="28"/>
        </w:rPr>
        <w:lastRenderedPageBreak/>
        <w:t xml:space="preserve">ЗАГАЛЬНА ХАРАКТЕРИСТИКА </w:t>
      </w:r>
      <w:r w:rsidRPr="00211CA8">
        <w:rPr>
          <w:b/>
          <w:sz w:val="28"/>
          <w:szCs w:val="28"/>
        </w:rPr>
        <w:t>РОБОТИ</w:t>
      </w:r>
    </w:p>
    <w:p w:rsidR="000E2791" w:rsidRPr="00211CA8" w:rsidRDefault="000E2791" w:rsidP="000E2791">
      <w:pPr>
        <w:pStyle w:val="affffffff"/>
        <w:spacing w:line="360" w:lineRule="auto"/>
        <w:ind w:firstLine="709"/>
        <w:jc w:val="both"/>
        <w:rPr>
          <w:b/>
          <w:bCs/>
        </w:rPr>
      </w:pPr>
      <w:r w:rsidRPr="00211CA8">
        <w:rPr>
          <w:bCs/>
        </w:rPr>
        <w:t>Актуальність теми.</w:t>
      </w:r>
      <w:r w:rsidRPr="00211CA8">
        <w:rPr>
          <w:b/>
          <w:bCs/>
        </w:rPr>
        <w:t xml:space="preserve"> Тісна взаєм</w:t>
      </w:r>
      <w:r>
        <w:rPr>
          <w:b/>
          <w:bCs/>
        </w:rPr>
        <w:t>одія організму з навколишнім се</w:t>
      </w:r>
      <w:r w:rsidRPr="00211CA8">
        <w:rPr>
          <w:b/>
          <w:bCs/>
        </w:rPr>
        <w:t>редовищем підтримується складною, самокерованою системою гомеостазу, здатною одночасно поєднувати і контролювати різно</w:t>
      </w:r>
      <w:r>
        <w:rPr>
          <w:b/>
          <w:bCs/>
        </w:rPr>
        <w:t>манітні функціональні процеси [</w:t>
      </w:r>
      <w:r w:rsidRPr="00EF00AF">
        <w:rPr>
          <w:b/>
          <w:bCs/>
        </w:rPr>
        <w:t>Алпатов А.М., 2000</w:t>
      </w:r>
      <w:r>
        <w:rPr>
          <w:b/>
          <w:bCs/>
        </w:rPr>
        <w:t>;</w:t>
      </w:r>
      <w:r w:rsidRPr="00211CA8">
        <w:rPr>
          <w:b/>
          <w:bCs/>
        </w:rPr>
        <w:t xml:space="preserve"> </w:t>
      </w:r>
      <w:r>
        <w:rPr>
          <w:b/>
          <w:bCs/>
          <w:lang w:val="en-US"/>
        </w:rPr>
        <w:t>Cutolo</w:t>
      </w:r>
      <w:r w:rsidRPr="00EF00AF">
        <w:rPr>
          <w:b/>
          <w:bCs/>
        </w:rPr>
        <w:t xml:space="preserve"> </w:t>
      </w:r>
      <w:r>
        <w:rPr>
          <w:b/>
          <w:bCs/>
          <w:lang w:val="en-US"/>
        </w:rPr>
        <w:t>M</w:t>
      </w:r>
      <w:r>
        <w:rPr>
          <w:b/>
          <w:bCs/>
        </w:rPr>
        <w:t>.</w:t>
      </w:r>
      <w:r w:rsidRPr="00EF00AF">
        <w:rPr>
          <w:b/>
          <w:bCs/>
        </w:rPr>
        <w:t xml:space="preserve"> </w:t>
      </w:r>
      <w:r>
        <w:rPr>
          <w:b/>
          <w:bCs/>
          <w:lang w:val="en-US"/>
        </w:rPr>
        <w:t>et</w:t>
      </w:r>
      <w:r w:rsidRPr="00EF00AF">
        <w:rPr>
          <w:b/>
          <w:bCs/>
        </w:rPr>
        <w:t xml:space="preserve"> </w:t>
      </w:r>
      <w:r>
        <w:rPr>
          <w:b/>
          <w:bCs/>
          <w:lang w:val="en-US"/>
        </w:rPr>
        <w:t>al</w:t>
      </w:r>
      <w:r w:rsidRPr="00EF00AF">
        <w:rPr>
          <w:b/>
          <w:bCs/>
        </w:rPr>
        <w:t xml:space="preserve">., </w:t>
      </w:r>
      <w:r w:rsidRPr="00211CA8">
        <w:rPr>
          <w:b/>
          <w:bCs/>
        </w:rPr>
        <w:t>20</w:t>
      </w:r>
      <w:r w:rsidRPr="00EF00AF">
        <w:rPr>
          <w:b/>
          <w:bCs/>
        </w:rPr>
        <w:t>0</w:t>
      </w:r>
      <w:r>
        <w:rPr>
          <w:b/>
          <w:bCs/>
        </w:rPr>
        <w:t>3</w:t>
      </w:r>
      <w:r w:rsidRPr="00211CA8">
        <w:rPr>
          <w:b/>
          <w:bCs/>
        </w:rPr>
        <w:t>]. Постійне зростання стресових впливів на людину, що призвод</w:t>
      </w:r>
      <w:r>
        <w:rPr>
          <w:b/>
          <w:bCs/>
        </w:rPr>
        <w:t>и</w:t>
      </w:r>
      <w:r w:rsidRPr="00211CA8">
        <w:rPr>
          <w:b/>
          <w:bCs/>
        </w:rPr>
        <w:t>ть до розвитку різних патологічних процесів, актуалізує пошук засобів</w:t>
      </w:r>
      <w:r>
        <w:rPr>
          <w:b/>
          <w:bCs/>
        </w:rPr>
        <w:t>, що підвищують стійкість орга</w:t>
      </w:r>
      <w:r w:rsidRPr="00211CA8">
        <w:rPr>
          <w:b/>
          <w:bCs/>
        </w:rPr>
        <w:t xml:space="preserve">нізму в екстремальних ситуаціях. Одним </w:t>
      </w:r>
      <w:r>
        <w:rPr>
          <w:b/>
          <w:bCs/>
        </w:rPr>
        <w:t>з найважливіших механізмів обме</w:t>
      </w:r>
      <w:r w:rsidRPr="00211CA8">
        <w:rPr>
          <w:b/>
          <w:bCs/>
        </w:rPr>
        <w:t>ження інтенсивності стрес-реакції і стресор</w:t>
      </w:r>
      <w:r>
        <w:rPr>
          <w:b/>
          <w:bCs/>
        </w:rPr>
        <w:t>них пошкоджень організму є акти</w:t>
      </w:r>
      <w:r w:rsidRPr="00211CA8">
        <w:rPr>
          <w:b/>
          <w:bCs/>
        </w:rPr>
        <w:t>вація центральних і локальних стрес-лімітувальн</w:t>
      </w:r>
      <w:r>
        <w:rPr>
          <w:b/>
          <w:bCs/>
        </w:rPr>
        <w:t>их систем, що виникають у відпо</w:t>
      </w:r>
      <w:r w:rsidRPr="00211CA8">
        <w:rPr>
          <w:b/>
          <w:bCs/>
        </w:rPr>
        <w:t>відь на стресовий вплив [</w:t>
      </w:r>
      <w:r>
        <w:rPr>
          <w:b/>
          <w:bCs/>
        </w:rPr>
        <w:t>Ткачук С.С. та ін., 1999</w:t>
      </w:r>
      <w:r w:rsidRPr="00211CA8">
        <w:rPr>
          <w:b/>
          <w:bCs/>
        </w:rPr>
        <w:t xml:space="preserve">]. </w:t>
      </w:r>
    </w:p>
    <w:p w:rsidR="000E2791" w:rsidRPr="00211CA8" w:rsidRDefault="000E2791" w:rsidP="000E2791">
      <w:pPr>
        <w:pStyle w:val="affffffff"/>
        <w:spacing w:line="360" w:lineRule="auto"/>
        <w:ind w:firstLine="709"/>
        <w:jc w:val="both"/>
        <w:rPr>
          <w:b/>
          <w:bCs/>
        </w:rPr>
      </w:pPr>
      <w:r>
        <w:rPr>
          <w:b/>
          <w:bCs/>
        </w:rPr>
        <w:t>Нині немає сумнівів щодо</w:t>
      </w:r>
      <w:r w:rsidRPr="00211CA8">
        <w:rPr>
          <w:b/>
          <w:bCs/>
        </w:rPr>
        <w:t xml:space="preserve"> важлив</w:t>
      </w:r>
      <w:r>
        <w:rPr>
          <w:b/>
          <w:bCs/>
        </w:rPr>
        <w:t>ості</w:t>
      </w:r>
      <w:r w:rsidRPr="00211CA8">
        <w:rPr>
          <w:b/>
          <w:bCs/>
        </w:rPr>
        <w:t xml:space="preserve"> рол</w:t>
      </w:r>
      <w:r>
        <w:rPr>
          <w:b/>
          <w:bCs/>
        </w:rPr>
        <w:t>і</w:t>
      </w:r>
      <w:r w:rsidRPr="00211CA8">
        <w:rPr>
          <w:b/>
          <w:bCs/>
        </w:rPr>
        <w:t xml:space="preserve"> катехоламінів у реалізації відповіді організму на дію стресового чинника. Участь клітин мозкової речовини</w:t>
      </w:r>
      <w:r>
        <w:rPr>
          <w:b/>
          <w:bCs/>
        </w:rPr>
        <w:t xml:space="preserve"> надниркових залоз</w:t>
      </w:r>
      <w:r w:rsidRPr="00211CA8">
        <w:rPr>
          <w:b/>
          <w:bCs/>
        </w:rPr>
        <w:t xml:space="preserve">, що синтезують основну кількість катехоламінів, у реакції організму на стресовий вплив стала предметом активного біохімічного вивчення. </w:t>
      </w:r>
      <w:r>
        <w:rPr>
          <w:b/>
          <w:bCs/>
        </w:rPr>
        <w:t>Вивчені</w:t>
      </w:r>
      <w:r w:rsidRPr="00211CA8">
        <w:rPr>
          <w:b/>
          <w:bCs/>
        </w:rPr>
        <w:t xml:space="preserve"> добові і сезонні ритми фізіологічних функці</w:t>
      </w:r>
      <w:r>
        <w:rPr>
          <w:b/>
          <w:bCs/>
        </w:rPr>
        <w:t>й в адреналектомованих тварин [Алпатов </w:t>
      </w:r>
      <w:r w:rsidRPr="002F72B3">
        <w:rPr>
          <w:b/>
          <w:bCs/>
        </w:rPr>
        <w:t>А.М., 2000</w:t>
      </w:r>
      <w:r>
        <w:rPr>
          <w:b/>
          <w:bCs/>
        </w:rPr>
        <w:t>]. Водночас відомості</w:t>
      </w:r>
      <w:r w:rsidRPr="00211CA8">
        <w:rPr>
          <w:b/>
          <w:bCs/>
        </w:rPr>
        <w:t xml:space="preserve"> щодо сезонних і циркаді</w:t>
      </w:r>
      <w:r>
        <w:rPr>
          <w:b/>
          <w:bCs/>
        </w:rPr>
        <w:t>анних змін морфології і функціо</w:t>
      </w:r>
      <w:r w:rsidRPr="00211CA8">
        <w:rPr>
          <w:b/>
          <w:bCs/>
        </w:rPr>
        <w:t xml:space="preserve">нування надниркових залоз </w:t>
      </w:r>
      <w:r>
        <w:rPr>
          <w:b/>
          <w:bCs/>
        </w:rPr>
        <w:t>мають</w:t>
      </w:r>
      <w:r w:rsidRPr="00211CA8">
        <w:rPr>
          <w:b/>
          <w:bCs/>
        </w:rPr>
        <w:t xml:space="preserve"> фрагментарни</w:t>
      </w:r>
      <w:r>
        <w:rPr>
          <w:b/>
          <w:bCs/>
        </w:rPr>
        <w:t>й характер [Б</w:t>
      </w:r>
      <w:r w:rsidRPr="002F72B3">
        <w:rPr>
          <w:b/>
          <w:bCs/>
        </w:rPr>
        <w:t xml:space="preserve">ейер Э.В. и др., 1999; </w:t>
      </w:r>
      <w:r w:rsidRPr="002F72B3">
        <w:rPr>
          <w:b/>
          <w:lang w:val="en-US"/>
        </w:rPr>
        <w:t>Illnerova</w:t>
      </w:r>
      <w:r w:rsidRPr="002F72B3">
        <w:rPr>
          <w:b/>
        </w:rPr>
        <w:t xml:space="preserve"> </w:t>
      </w:r>
      <w:r w:rsidRPr="002F72B3">
        <w:rPr>
          <w:b/>
          <w:lang w:val="en-US"/>
        </w:rPr>
        <w:t>H</w:t>
      </w:r>
      <w:r w:rsidRPr="002F72B3">
        <w:rPr>
          <w:b/>
        </w:rPr>
        <w:t>.</w:t>
      </w:r>
      <w:r w:rsidRPr="002F72B3">
        <w:rPr>
          <w:b/>
          <w:bCs/>
        </w:rPr>
        <w:t>,</w:t>
      </w:r>
      <w:r>
        <w:rPr>
          <w:b/>
          <w:bCs/>
        </w:rPr>
        <w:t xml:space="preserve"> 2</w:t>
      </w:r>
      <w:r w:rsidRPr="002F72B3">
        <w:rPr>
          <w:b/>
          <w:bCs/>
        </w:rPr>
        <w:t>00</w:t>
      </w:r>
      <w:r w:rsidRPr="00211CA8">
        <w:rPr>
          <w:b/>
          <w:bCs/>
        </w:rPr>
        <w:t xml:space="preserve">0]. </w:t>
      </w:r>
      <w:r>
        <w:rPr>
          <w:b/>
          <w:bCs/>
        </w:rPr>
        <w:t>Слід зазначити</w:t>
      </w:r>
      <w:r w:rsidRPr="00211CA8">
        <w:rPr>
          <w:b/>
          <w:bCs/>
        </w:rPr>
        <w:t>, щ</w:t>
      </w:r>
      <w:r>
        <w:rPr>
          <w:b/>
          <w:bCs/>
        </w:rPr>
        <w:t>о одностайної думки щодо морфоло</w:t>
      </w:r>
      <w:r w:rsidRPr="00211CA8">
        <w:rPr>
          <w:b/>
          <w:bCs/>
        </w:rPr>
        <w:t>гічн</w:t>
      </w:r>
      <w:r>
        <w:rPr>
          <w:b/>
          <w:bCs/>
        </w:rPr>
        <w:t>их</w:t>
      </w:r>
      <w:r w:rsidRPr="00211CA8">
        <w:rPr>
          <w:b/>
          <w:bCs/>
        </w:rPr>
        <w:t xml:space="preserve"> та ультраструктурн</w:t>
      </w:r>
      <w:r>
        <w:rPr>
          <w:b/>
          <w:bCs/>
        </w:rPr>
        <w:t>их змін</w:t>
      </w:r>
      <w:r w:rsidRPr="00211CA8">
        <w:rPr>
          <w:b/>
          <w:bCs/>
        </w:rPr>
        <w:t xml:space="preserve">, а також </w:t>
      </w:r>
      <w:r>
        <w:rPr>
          <w:b/>
          <w:bCs/>
        </w:rPr>
        <w:t>функціональної активності наднир</w:t>
      </w:r>
      <w:r w:rsidRPr="00211CA8">
        <w:rPr>
          <w:b/>
          <w:bCs/>
        </w:rPr>
        <w:t xml:space="preserve">кових залоз </w:t>
      </w:r>
      <w:r>
        <w:rPr>
          <w:b/>
          <w:bCs/>
        </w:rPr>
        <w:t>досі немає</w:t>
      </w:r>
      <w:r w:rsidRPr="00211CA8">
        <w:rPr>
          <w:b/>
          <w:bCs/>
        </w:rPr>
        <w:t xml:space="preserve">, </w:t>
      </w:r>
      <w:r>
        <w:rPr>
          <w:b/>
          <w:bCs/>
        </w:rPr>
        <w:t>оскільки відомі</w:t>
      </w:r>
      <w:r w:rsidRPr="00211CA8">
        <w:rPr>
          <w:b/>
          <w:bCs/>
        </w:rPr>
        <w:t xml:space="preserve"> різн</w:t>
      </w:r>
      <w:r>
        <w:rPr>
          <w:b/>
          <w:bCs/>
        </w:rPr>
        <w:t>і</w:t>
      </w:r>
      <w:r w:rsidRPr="00211CA8">
        <w:rPr>
          <w:b/>
          <w:bCs/>
        </w:rPr>
        <w:t xml:space="preserve"> модел</w:t>
      </w:r>
      <w:r>
        <w:rPr>
          <w:b/>
          <w:bCs/>
        </w:rPr>
        <w:t>і</w:t>
      </w:r>
      <w:r w:rsidRPr="00211CA8">
        <w:rPr>
          <w:b/>
          <w:bCs/>
        </w:rPr>
        <w:t xml:space="preserve"> та триваліст</w:t>
      </w:r>
      <w:r>
        <w:rPr>
          <w:b/>
          <w:bCs/>
        </w:rPr>
        <w:t>ь</w:t>
      </w:r>
      <w:r w:rsidRPr="00211CA8">
        <w:rPr>
          <w:b/>
          <w:bCs/>
        </w:rPr>
        <w:t xml:space="preserve"> індукування стресу. </w:t>
      </w:r>
    </w:p>
    <w:p w:rsidR="000E2791" w:rsidRPr="00DF49B3" w:rsidRDefault="000E2791" w:rsidP="000E2791">
      <w:pPr>
        <w:pStyle w:val="affffffff"/>
        <w:spacing w:line="360" w:lineRule="auto"/>
        <w:ind w:firstLine="709"/>
        <w:jc w:val="both"/>
        <w:rPr>
          <w:b/>
          <w:bCs/>
          <w:noProof/>
        </w:rPr>
      </w:pPr>
      <w:r w:rsidRPr="00211CA8">
        <w:rPr>
          <w:b/>
          <w:bCs/>
        </w:rPr>
        <w:t xml:space="preserve">Будь-який стресовий вплив на організм викликає дезорганізацію біологічних ритмів різного періоду. Причиною може бути первинне збудження емоціогенних структур мозку, </w:t>
      </w:r>
      <w:r>
        <w:rPr>
          <w:b/>
          <w:bCs/>
        </w:rPr>
        <w:t>що</w:t>
      </w:r>
      <w:r w:rsidRPr="00211CA8">
        <w:rPr>
          <w:b/>
          <w:bCs/>
        </w:rPr>
        <w:t xml:space="preserve"> здатні втори</w:t>
      </w:r>
      <w:r>
        <w:rPr>
          <w:b/>
          <w:bCs/>
        </w:rPr>
        <w:t>нно дестабілізувати роботу цент</w:t>
      </w:r>
      <w:r w:rsidRPr="00211CA8">
        <w:rPr>
          <w:b/>
          <w:bCs/>
        </w:rPr>
        <w:t>ральних ланок керування коливальними процесами [</w:t>
      </w:r>
      <w:r>
        <w:rPr>
          <w:b/>
          <w:bCs/>
        </w:rPr>
        <w:t xml:space="preserve">Романов Ю.А., 2000; </w:t>
      </w:r>
      <w:r>
        <w:rPr>
          <w:rStyle w:val="Strong"/>
          <w:lang w:val="en-US"/>
        </w:rPr>
        <w:t>Ruiqi</w:t>
      </w:r>
      <w:r w:rsidRPr="000D1E97">
        <w:rPr>
          <w:rStyle w:val="Strong"/>
        </w:rPr>
        <w:t xml:space="preserve"> </w:t>
      </w:r>
      <w:r>
        <w:rPr>
          <w:rStyle w:val="Strong"/>
          <w:lang w:val="en-US"/>
        </w:rPr>
        <w:t>W</w:t>
      </w:r>
      <w:r w:rsidRPr="000D1E97">
        <w:rPr>
          <w:rStyle w:val="Strong"/>
          <w:b w:val="0"/>
        </w:rPr>
        <w:t>.</w:t>
      </w:r>
      <w:r w:rsidRPr="000D1E97">
        <w:rPr>
          <w:rStyle w:val="Strong"/>
        </w:rPr>
        <w:t>,</w:t>
      </w:r>
      <w:r w:rsidRPr="000D1E97">
        <w:rPr>
          <w:b/>
        </w:rPr>
        <w:t xml:space="preserve"> </w:t>
      </w:r>
      <w:r>
        <w:rPr>
          <w:rStyle w:val="Strong"/>
          <w:lang w:val="en-US"/>
        </w:rPr>
        <w:t>Luonan</w:t>
      </w:r>
      <w:r w:rsidRPr="000D1E97">
        <w:rPr>
          <w:rStyle w:val="Strong"/>
        </w:rPr>
        <w:t xml:space="preserve"> </w:t>
      </w:r>
      <w:r>
        <w:rPr>
          <w:rStyle w:val="Strong"/>
          <w:lang w:val="en-US"/>
        </w:rPr>
        <w:t>C</w:t>
      </w:r>
      <w:r w:rsidRPr="000D1E97">
        <w:rPr>
          <w:rStyle w:val="Strong"/>
        </w:rPr>
        <w:t>.</w:t>
      </w:r>
      <w:r>
        <w:rPr>
          <w:rStyle w:val="Strong"/>
        </w:rPr>
        <w:t>, 2005</w:t>
      </w:r>
      <w:r w:rsidRPr="00211CA8">
        <w:rPr>
          <w:b/>
          <w:bCs/>
        </w:rPr>
        <w:t xml:space="preserve">]. За участі </w:t>
      </w:r>
      <w:r>
        <w:rPr>
          <w:b/>
          <w:bCs/>
        </w:rPr>
        <w:t>мелатоніну</w:t>
      </w:r>
      <w:r w:rsidRPr="00211CA8">
        <w:rPr>
          <w:b/>
          <w:bCs/>
        </w:rPr>
        <w:t xml:space="preserve"> </w:t>
      </w:r>
      <w:r>
        <w:rPr>
          <w:b/>
          <w:bCs/>
        </w:rPr>
        <w:t>шишкоподібна залоза (ШЗ)</w:t>
      </w:r>
      <w:r w:rsidRPr="00211CA8">
        <w:rPr>
          <w:b/>
          <w:bCs/>
          <w:noProof/>
        </w:rPr>
        <w:t xml:space="preserve"> бере активну участь у керуванні адаптивними реакц</w:t>
      </w:r>
      <w:r w:rsidRPr="00211CA8">
        <w:rPr>
          <w:b/>
          <w:bCs/>
        </w:rPr>
        <w:t>і</w:t>
      </w:r>
      <w:r w:rsidRPr="00211CA8">
        <w:rPr>
          <w:b/>
          <w:bCs/>
          <w:noProof/>
        </w:rPr>
        <w:t>ями організ</w:t>
      </w:r>
      <w:r>
        <w:rPr>
          <w:b/>
          <w:bCs/>
          <w:noProof/>
        </w:rPr>
        <w:t>му на зміни зовнішніх умов сере</w:t>
      </w:r>
      <w:r w:rsidRPr="00211CA8">
        <w:rPr>
          <w:b/>
          <w:bCs/>
          <w:noProof/>
        </w:rPr>
        <w:t xml:space="preserve">довища і </w:t>
      </w:r>
      <w:r w:rsidRPr="00211CA8">
        <w:rPr>
          <w:b/>
          <w:bCs/>
          <w:noProof/>
        </w:rPr>
        <w:lastRenderedPageBreak/>
        <w:t xml:space="preserve">внутрішнього гомеостазу </w:t>
      </w:r>
      <w:r>
        <w:rPr>
          <w:b/>
          <w:bCs/>
        </w:rPr>
        <w:t>[Пішак В.П., 2002</w:t>
      </w:r>
      <w:r w:rsidRPr="00211CA8">
        <w:rPr>
          <w:b/>
          <w:bCs/>
        </w:rPr>
        <w:t>]</w:t>
      </w:r>
      <w:r>
        <w:rPr>
          <w:b/>
          <w:bCs/>
          <w:noProof/>
        </w:rPr>
        <w:t>. Поряд з комплек</w:t>
      </w:r>
      <w:r w:rsidRPr="00211CA8">
        <w:rPr>
          <w:b/>
          <w:bCs/>
          <w:noProof/>
        </w:rPr>
        <w:t>сом інших гор</w:t>
      </w:r>
      <w:r>
        <w:rPr>
          <w:b/>
          <w:bCs/>
          <w:noProof/>
        </w:rPr>
        <w:t xml:space="preserve">монів, добові ритми яких контролюються циркадіанним осцилятором, </w:t>
      </w:r>
      <w:r w:rsidRPr="00211CA8">
        <w:rPr>
          <w:b/>
          <w:bCs/>
          <w:noProof/>
        </w:rPr>
        <w:t xml:space="preserve">мелатоніну належить роль передавача циркадіанних ритмів від СХЯ до органів і тканин </w:t>
      </w:r>
      <w:r w:rsidRPr="00211CA8">
        <w:rPr>
          <w:b/>
          <w:bCs/>
        </w:rPr>
        <w:t>[</w:t>
      </w:r>
      <w:r>
        <w:rPr>
          <w:b/>
          <w:bCs/>
        </w:rPr>
        <w:t>Малиновская Н.К., 2002</w:t>
      </w:r>
      <w:r w:rsidRPr="00211CA8">
        <w:rPr>
          <w:b/>
          <w:bCs/>
        </w:rPr>
        <w:t xml:space="preserve">]. </w:t>
      </w:r>
      <w:r w:rsidRPr="00211CA8">
        <w:rPr>
          <w:b/>
          <w:bCs/>
          <w:noProof/>
        </w:rPr>
        <w:t>У людей, як і у тварин, зміни фотоперіоду зумовлюють зміни тривалості нічного синтезу мелатоніну, що, у свою ч</w:t>
      </w:r>
      <w:r>
        <w:rPr>
          <w:b/>
          <w:bCs/>
          <w:noProof/>
        </w:rPr>
        <w:t>ергу, перебудовує ендогенні ритми орга</w:t>
      </w:r>
      <w:r w:rsidRPr="00211CA8">
        <w:rPr>
          <w:b/>
          <w:bCs/>
          <w:noProof/>
        </w:rPr>
        <w:t>нізму відповідн</w:t>
      </w:r>
      <w:r>
        <w:rPr>
          <w:b/>
          <w:bCs/>
          <w:noProof/>
        </w:rPr>
        <w:t>о до змін нав</w:t>
      </w:r>
      <w:r w:rsidRPr="00211CA8">
        <w:rPr>
          <w:b/>
          <w:bCs/>
          <w:noProof/>
        </w:rPr>
        <w:t>колишньог</w:t>
      </w:r>
      <w:r>
        <w:rPr>
          <w:b/>
          <w:bCs/>
          <w:noProof/>
        </w:rPr>
        <w:t>о середовища, тривалості фотоперіоду та нічної про</w:t>
      </w:r>
      <w:r w:rsidRPr="00211CA8">
        <w:rPr>
          <w:b/>
          <w:bCs/>
          <w:noProof/>
        </w:rPr>
        <w:t>дукці</w:t>
      </w:r>
      <w:r>
        <w:rPr>
          <w:b/>
          <w:bCs/>
          <w:noProof/>
        </w:rPr>
        <w:t>ї</w:t>
      </w:r>
      <w:r w:rsidRPr="00211CA8">
        <w:rPr>
          <w:b/>
          <w:bCs/>
          <w:noProof/>
        </w:rPr>
        <w:t xml:space="preserve"> мелатоніну </w:t>
      </w:r>
      <w:r>
        <w:rPr>
          <w:b/>
          <w:bCs/>
        </w:rPr>
        <w:t>[</w:t>
      </w:r>
      <w:r w:rsidRPr="00BE6E6D">
        <w:rPr>
          <w:b/>
          <w:lang w:val="en-US"/>
        </w:rPr>
        <w:t>Campbell</w:t>
      </w:r>
      <w:r w:rsidRPr="00BE6E6D">
        <w:rPr>
          <w:b/>
        </w:rPr>
        <w:t xml:space="preserve"> </w:t>
      </w:r>
      <w:r w:rsidRPr="00BE6E6D">
        <w:rPr>
          <w:b/>
          <w:lang w:val="en-US"/>
        </w:rPr>
        <w:t>S</w:t>
      </w:r>
      <w:r w:rsidRPr="00BE6E6D">
        <w:rPr>
          <w:b/>
        </w:rPr>
        <w:t xml:space="preserve">.С., </w:t>
      </w:r>
      <w:r w:rsidRPr="00BE6E6D">
        <w:rPr>
          <w:b/>
          <w:lang w:val="en-US"/>
        </w:rPr>
        <w:t>Murphy</w:t>
      </w:r>
      <w:r w:rsidRPr="00BE6E6D">
        <w:rPr>
          <w:b/>
        </w:rPr>
        <w:t xml:space="preserve"> </w:t>
      </w:r>
      <w:r w:rsidRPr="00BE6E6D">
        <w:rPr>
          <w:b/>
          <w:lang w:val="en-US"/>
        </w:rPr>
        <w:t>P</w:t>
      </w:r>
      <w:r w:rsidRPr="00BE6E6D">
        <w:rPr>
          <w:b/>
        </w:rPr>
        <w:t>.</w:t>
      </w:r>
      <w:r w:rsidRPr="00BE6E6D">
        <w:rPr>
          <w:b/>
          <w:lang w:val="en-US"/>
        </w:rPr>
        <w:t>J</w:t>
      </w:r>
      <w:r w:rsidRPr="00BE6E6D">
        <w:rPr>
          <w:b/>
        </w:rPr>
        <w:t>.</w:t>
      </w:r>
      <w:r>
        <w:t xml:space="preserve">, </w:t>
      </w:r>
      <w:r w:rsidRPr="00211CA8">
        <w:rPr>
          <w:b/>
          <w:bCs/>
        </w:rPr>
        <w:t>19</w:t>
      </w:r>
      <w:r>
        <w:rPr>
          <w:b/>
          <w:bCs/>
        </w:rPr>
        <w:t>99</w:t>
      </w:r>
      <w:r w:rsidRPr="00211CA8">
        <w:rPr>
          <w:b/>
          <w:bCs/>
        </w:rPr>
        <w:t>]</w:t>
      </w:r>
      <w:r w:rsidRPr="00211CA8">
        <w:rPr>
          <w:b/>
          <w:bCs/>
          <w:noProof/>
        </w:rPr>
        <w:t>.</w:t>
      </w:r>
    </w:p>
    <w:p w:rsidR="000E2791" w:rsidRPr="00211CA8" w:rsidRDefault="000E2791" w:rsidP="000E2791">
      <w:pPr>
        <w:pStyle w:val="affffffff"/>
        <w:spacing w:line="360" w:lineRule="auto"/>
        <w:ind w:firstLine="709"/>
        <w:jc w:val="both"/>
        <w:rPr>
          <w:b/>
          <w:bCs/>
        </w:rPr>
      </w:pPr>
      <w:r w:rsidRPr="00211CA8">
        <w:rPr>
          <w:b/>
          <w:bCs/>
        </w:rPr>
        <w:t>Останнім часом велик</w:t>
      </w:r>
      <w:r>
        <w:rPr>
          <w:b/>
          <w:bCs/>
        </w:rPr>
        <w:t>ої</w:t>
      </w:r>
      <w:r w:rsidRPr="00211CA8">
        <w:rPr>
          <w:b/>
          <w:bCs/>
        </w:rPr>
        <w:t xml:space="preserve"> уваг</w:t>
      </w:r>
      <w:r>
        <w:rPr>
          <w:b/>
          <w:bCs/>
        </w:rPr>
        <w:t>и</w:t>
      </w:r>
      <w:r w:rsidRPr="00211CA8">
        <w:rPr>
          <w:b/>
          <w:bCs/>
        </w:rPr>
        <w:t xml:space="preserve"> надаєть</w:t>
      </w:r>
      <w:r>
        <w:rPr>
          <w:b/>
          <w:bCs/>
        </w:rPr>
        <w:t>ся вивченню властивостей пептид</w:t>
      </w:r>
      <w:r w:rsidRPr="00211CA8">
        <w:rPr>
          <w:b/>
          <w:bCs/>
        </w:rPr>
        <w:t>них тканинних екстрактів різних ендокринних залоз та їх синтетичних аналогів [</w:t>
      </w:r>
      <w:r>
        <w:rPr>
          <w:b/>
          <w:bCs/>
        </w:rPr>
        <w:t>Романова Е.Н., 2006</w:t>
      </w:r>
      <w:r w:rsidRPr="00211CA8">
        <w:rPr>
          <w:b/>
          <w:bCs/>
        </w:rPr>
        <w:t>]. Епіталон</w:t>
      </w:r>
      <w:r>
        <w:rPr>
          <w:b/>
          <w:bCs/>
        </w:rPr>
        <w:t xml:space="preserve"> підви</w:t>
      </w:r>
      <w:r w:rsidRPr="00211CA8">
        <w:rPr>
          <w:b/>
          <w:bCs/>
        </w:rPr>
        <w:t>щує тривалість життя лабораторних</w:t>
      </w:r>
      <w:r>
        <w:rPr>
          <w:b/>
          <w:bCs/>
        </w:rPr>
        <w:t xml:space="preserve"> тварин, після ін’єк</w:t>
      </w:r>
      <w:r w:rsidRPr="00211CA8">
        <w:rPr>
          <w:b/>
          <w:bCs/>
        </w:rPr>
        <w:t>цій епітал</w:t>
      </w:r>
      <w:r>
        <w:rPr>
          <w:b/>
          <w:bCs/>
        </w:rPr>
        <w:t>о</w:t>
      </w:r>
      <w:r w:rsidRPr="00211CA8">
        <w:rPr>
          <w:b/>
          <w:bCs/>
        </w:rPr>
        <w:t>ну рівень мелатоніну в залозі</w:t>
      </w:r>
      <w:r>
        <w:rPr>
          <w:b/>
          <w:bCs/>
        </w:rPr>
        <w:t xml:space="preserve"> дорослих та старих щурів у ніч</w:t>
      </w:r>
      <w:r w:rsidRPr="00211CA8">
        <w:rPr>
          <w:b/>
          <w:bCs/>
        </w:rPr>
        <w:t>ний час доби зростає [</w:t>
      </w:r>
      <w:r w:rsidRPr="00BE6E6D">
        <w:rPr>
          <w:b/>
          <w:bCs/>
        </w:rPr>
        <w:t>Шатило В.Б., 1996</w:t>
      </w:r>
      <w:r>
        <w:rPr>
          <w:b/>
          <w:bCs/>
        </w:rPr>
        <w:t>; Хавинсон В.Х. и др., 2001</w:t>
      </w:r>
      <w:r w:rsidRPr="00211CA8">
        <w:rPr>
          <w:b/>
          <w:bCs/>
        </w:rPr>
        <w:t xml:space="preserve">]. </w:t>
      </w:r>
      <w:r>
        <w:rPr>
          <w:b/>
          <w:bCs/>
        </w:rPr>
        <w:t>Водночас</w:t>
      </w:r>
      <w:r w:rsidRPr="00211CA8">
        <w:rPr>
          <w:b/>
          <w:bCs/>
        </w:rPr>
        <w:t>, питання про властивості епіталону та можливість корекції ним порушень морфофункціонального стану надниркових зал</w:t>
      </w:r>
      <w:r>
        <w:rPr>
          <w:b/>
          <w:bCs/>
        </w:rPr>
        <w:t>оз при стресі залишається невив</w:t>
      </w:r>
      <w:r w:rsidRPr="00211CA8">
        <w:rPr>
          <w:b/>
          <w:bCs/>
        </w:rPr>
        <w:t>ченим.</w:t>
      </w:r>
    </w:p>
    <w:p w:rsidR="000E2791" w:rsidRPr="00211CA8" w:rsidRDefault="000E2791" w:rsidP="000E2791">
      <w:pPr>
        <w:pStyle w:val="affffffff"/>
        <w:spacing w:line="360" w:lineRule="auto"/>
        <w:ind w:firstLine="709"/>
        <w:jc w:val="both"/>
        <w:rPr>
          <w:b/>
          <w:bCs/>
        </w:rPr>
      </w:pPr>
      <w:r w:rsidRPr="00211CA8">
        <w:rPr>
          <w:b/>
          <w:bCs/>
        </w:rPr>
        <w:t>Нез’ясованим є характер мо</w:t>
      </w:r>
      <w:r>
        <w:rPr>
          <w:b/>
          <w:bCs/>
        </w:rPr>
        <w:t>рфофункціональних порушень пери</w:t>
      </w:r>
      <w:r w:rsidRPr="00211CA8">
        <w:rPr>
          <w:b/>
          <w:bCs/>
        </w:rPr>
        <w:t>феричного компонента ендокринної системи у динаміці розвитку стресу</w:t>
      </w:r>
      <w:r>
        <w:rPr>
          <w:b/>
          <w:bCs/>
        </w:rPr>
        <w:t xml:space="preserve"> за різ</w:t>
      </w:r>
      <w:r w:rsidRPr="00211CA8">
        <w:rPr>
          <w:b/>
          <w:bCs/>
        </w:rPr>
        <w:t>ної довжини фотоперіоду. Отже, не викликає сумніву актуальність дослідження с</w:t>
      </w:r>
      <w:r>
        <w:rPr>
          <w:b/>
          <w:bCs/>
        </w:rPr>
        <w:t>трес-індукованих змін морфофункціональ</w:t>
      </w:r>
      <w:r w:rsidRPr="00211CA8">
        <w:rPr>
          <w:b/>
          <w:bCs/>
        </w:rPr>
        <w:t xml:space="preserve">ного стану надниркових залоз за умов різної функціональної активності ШЗ, з’ясування впливу синтетичного пептидного чинника ШЗ – епіталону на надниркові залози, </w:t>
      </w:r>
      <w:r>
        <w:rPr>
          <w:b/>
          <w:bCs/>
        </w:rPr>
        <w:t>як анти</w:t>
      </w:r>
      <w:r w:rsidRPr="00211CA8">
        <w:rPr>
          <w:b/>
          <w:bCs/>
        </w:rPr>
        <w:t>стресового та ритморегулювального агента.</w:t>
      </w:r>
    </w:p>
    <w:p w:rsidR="000E2791" w:rsidRPr="00211CA8" w:rsidRDefault="000E2791" w:rsidP="000E2791">
      <w:pPr>
        <w:pStyle w:val="affffffff"/>
        <w:spacing w:line="360" w:lineRule="auto"/>
        <w:ind w:firstLine="709"/>
        <w:jc w:val="both"/>
        <w:rPr>
          <w:b/>
        </w:rPr>
      </w:pPr>
      <w:r w:rsidRPr="00211CA8">
        <w:t xml:space="preserve">Зв’язок роботи з науковими програмами, планами, темами. </w:t>
      </w:r>
      <w:r w:rsidRPr="00211CA8">
        <w:rPr>
          <w:b/>
        </w:rPr>
        <w:t>Дисертація є частиною планово</w:t>
      </w:r>
      <w:r>
        <w:rPr>
          <w:b/>
        </w:rPr>
        <w:t xml:space="preserve">ї науково-дослідної роботи </w:t>
      </w:r>
      <w:r w:rsidRPr="00211CA8">
        <w:rPr>
          <w:b/>
        </w:rPr>
        <w:t>кафедри медичної біології, генетики та гістології „Вплив стресу та солей важких металів на хроноритми функцій нирок та морфологічні показники деяких ендокринних органів” (номер державної реєстрації 0104</w:t>
      </w:r>
      <w:r w:rsidRPr="00211CA8">
        <w:rPr>
          <w:b/>
          <w:lang w:val="en-US"/>
        </w:rPr>
        <w:t>U</w:t>
      </w:r>
      <w:r>
        <w:rPr>
          <w:b/>
        </w:rPr>
        <w:t xml:space="preserve">0090125). Дисертант </w:t>
      </w:r>
      <w:r w:rsidRPr="00211CA8">
        <w:rPr>
          <w:b/>
        </w:rPr>
        <w:t>є виконавцем фрагменту даної наукової роботи.</w:t>
      </w:r>
    </w:p>
    <w:p w:rsidR="000E2791" w:rsidRDefault="000E2791" w:rsidP="000E2791">
      <w:pPr>
        <w:autoSpaceDE w:val="0"/>
        <w:autoSpaceDN w:val="0"/>
        <w:spacing w:line="360" w:lineRule="auto"/>
        <w:jc w:val="both"/>
        <w:rPr>
          <w:sz w:val="28"/>
          <w:szCs w:val="28"/>
        </w:rPr>
      </w:pPr>
      <w:r w:rsidRPr="00211CA8">
        <w:rPr>
          <w:b/>
          <w:bCs/>
          <w:i/>
          <w:iCs/>
          <w:sz w:val="28"/>
          <w:szCs w:val="28"/>
        </w:rPr>
        <w:lastRenderedPageBreak/>
        <w:tab/>
      </w:r>
      <w:r w:rsidRPr="00211CA8">
        <w:rPr>
          <w:b/>
          <w:bCs/>
          <w:iCs/>
          <w:sz w:val="28"/>
          <w:szCs w:val="28"/>
        </w:rPr>
        <w:t>Мета та завдання дослідження.</w:t>
      </w:r>
      <w:r w:rsidRPr="00211CA8">
        <w:rPr>
          <w:sz w:val="28"/>
          <w:szCs w:val="28"/>
        </w:rPr>
        <w:t xml:space="preserve"> </w:t>
      </w:r>
      <w:r w:rsidRPr="00214B3D">
        <w:rPr>
          <w:sz w:val="28"/>
          <w:szCs w:val="28"/>
        </w:rPr>
        <w:t>Метою дослідження є з’ясування</w:t>
      </w:r>
      <w:r>
        <w:rPr>
          <w:sz w:val="28"/>
          <w:szCs w:val="28"/>
        </w:rPr>
        <w:t xml:space="preserve"> морфологічних та функціональних змін надниркових залоз за різних режимів освітлення для встановлення ролі ШЗ в корекції їх стрес-обумовлених відхилень. </w:t>
      </w:r>
    </w:p>
    <w:p w:rsidR="000E2791" w:rsidRPr="002771FD" w:rsidRDefault="000E2791" w:rsidP="000E2791">
      <w:pPr>
        <w:autoSpaceDE w:val="0"/>
        <w:autoSpaceDN w:val="0"/>
        <w:spacing w:line="360" w:lineRule="auto"/>
        <w:jc w:val="both"/>
        <w:rPr>
          <w:bCs/>
          <w:i/>
          <w:sz w:val="28"/>
          <w:szCs w:val="28"/>
        </w:rPr>
      </w:pPr>
      <w:r w:rsidRPr="00211CA8">
        <w:rPr>
          <w:sz w:val="28"/>
          <w:szCs w:val="28"/>
        </w:rPr>
        <w:t xml:space="preserve"> </w:t>
      </w:r>
      <w:r>
        <w:rPr>
          <w:sz w:val="28"/>
          <w:szCs w:val="28"/>
        </w:rPr>
        <w:tab/>
      </w:r>
      <w:r w:rsidRPr="00211CA8">
        <w:rPr>
          <w:b/>
          <w:bCs/>
          <w:sz w:val="28"/>
          <w:szCs w:val="28"/>
        </w:rPr>
        <w:t xml:space="preserve"> </w:t>
      </w:r>
      <w:r w:rsidRPr="002771FD">
        <w:rPr>
          <w:bCs/>
          <w:sz w:val="28"/>
          <w:szCs w:val="28"/>
        </w:rPr>
        <w:t>Завдання дослідження:</w:t>
      </w:r>
    </w:p>
    <w:p w:rsidR="000E2791" w:rsidRPr="00211CA8" w:rsidRDefault="000E2791" w:rsidP="00CA6ADF">
      <w:pPr>
        <w:widowControl w:val="0"/>
        <w:numPr>
          <w:ilvl w:val="0"/>
          <w:numId w:val="58"/>
        </w:numPr>
        <w:tabs>
          <w:tab w:val="clear" w:pos="360"/>
          <w:tab w:val="num" w:pos="-540"/>
        </w:tabs>
        <w:suppressAutoHyphens w:val="0"/>
        <w:autoSpaceDE w:val="0"/>
        <w:autoSpaceDN w:val="0"/>
        <w:spacing w:line="360" w:lineRule="auto"/>
        <w:jc w:val="both"/>
        <w:rPr>
          <w:sz w:val="28"/>
          <w:szCs w:val="28"/>
        </w:rPr>
      </w:pPr>
      <w:r w:rsidRPr="00211CA8">
        <w:rPr>
          <w:sz w:val="28"/>
          <w:szCs w:val="28"/>
        </w:rPr>
        <w:t>Визначити морфологічні та функціональні особливості наднир</w:t>
      </w:r>
      <w:r w:rsidRPr="00211CA8">
        <w:rPr>
          <w:sz w:val="28"/>
          <w:szCs w:val="28"/>
        </w:rPr>
        <w:softHyphen/>
        <w:t xml:space="preserve">кових залоз за умов стресу. </w:t>
      </w:r>
    </w:p>
    <w:p w:rsidR="000E2791" w:rsidRPr="00211CA8" w:rsidRDefault="000E2791" w:rsidP="00CA6ADF">
      <w:pPr>
        <w:widowControl w:val="0"/>
        <w:numPr>
          <w:ilvl w:val="0"/>
          <w:numId w:val="58"/>
        </w:numPr>
        <w:tabs>
          <w:tab w:val="clear" w:pos="360"/>
          <w:tab w:val="num" w:pos="-540"/>
        </w:tabs>
        <w:suppressAutoHyphens w:val="0"/>
        <w:autoSpaceDE w:val="0"/>
        <w:autoSpaceDN w:val="0"/>
        <w:spacing w:line="360" w:lineRule="auto"/>
        <w:jc w:val="both"/>
        <w:rPr>
          <w:sz w:val="28"/>
          <w:szCs w:val="28"/>
        </w:rPr>
      </w:pPr>
      <w:r w:rsidRPr="00211CA8">
        <w:rPr>
          <w:sz w:val="28"/>
          <w:szCs w:val="28"/>
        </w:rPr>
        <w:t xml:space="preserve"> Дослідити морфофункціональний стан надниркових залоз при стресі за умов гіперфункції ШЗ.</w:t>
      </w:r>
    </w:p>
    <w:p w:rsidR="000E2791" w:rsidRPr="00211CA8" w:rsidRDefault="000E2791" w:rsidP="00CA6ADF">
      <w:pPr>
        <w:widowControl w:val="0"/>
        <w:numPr>
          <w:ilvl w:val="0"/>
          <w:numId w:val="58"/>
        </w:numPr>
        <w:tabs>
          <w:tab w:val="clear" w:pos="360"/>
          <w:tab w:val="num" w:pos="-540"/>
        </w:tabs>
        <w:suppressAutoHyphens w:val="0"/>
        <w:autoSpaceDE w:val="0"/>
        <w:autoSpaceDN w:val="0"/>
        <w:spacing w:line="360" w:lineRule="auto"/>
        <w:jc w:val="both"/>
        <w:rPr>
          <w:sz w:val="28"/>
          <w:szCs w:val="28"/>
        </w:rPr>
      </w:pPr>
      <w:r w:rsidRPr="00211CA8">
        <w:rPr>
          <w:sz w:val="28"/>
          <w:szCs w:val="28"/>
        </w:rPr>
        <w:t>Вивчити зміни в надниркових залозах при іммобілізаційному стресі за умов гіпофункції ШЗ.</w:t>
      </w:r>
    </w:p>
    <w:p w:rsidR="000E2791" w:rsidRPr="00211CA8" w:rsidRDefault="000E2791" w:rsidP="00CA6ADF">
      <w:pPr>
        <w:widowControl w:val="0"/>
        <w:numPr>
          <w:ilvl w:val="0"/>
          <w:numId w:val="58"/>
        </w:numPr>
        <w:tabs>
          <w:tab w:val="clear" w:pos="360"/>
          <w:tab w:val="num" w:pos="-540"/>
        </w:tabs>
        <w:suppressAutoHyphens w:val="0"/>
        <w:autoSpaceDE w:val="0"/>
        <w:autoSpaceDN w:val="0"/>
        <w:spacing w:line="360" w:lineRule="auto"/>
        <w:jc w:val="both"/>
        <w:rPr>
          <w:sz w:val="28"/>
          <w:szCs w:val="28"/>
        </w:rPr>
      </w:pPr>
      <w:r w:rsidRPr="00211CA8">
        <w:rPr>
          <w:sz w:val="28"/>
          <w:szCs w:val="28"/>
        </w:rPr>
        <w:t xml:space="preserve"> З’ясувати роль </w:t>
      </w:r>
      <w:r>
        <w:rPr>
          <w:sz w:val="28"/>
          <w:szCs w:val="28"/>
        </w:rPr>
        <w:t>епіталону</w:t>
      </w:r>
      <w:r w:rsidRPr="00211CA8">
        <w:rPr>
          <w:sz w:val="28"/>
          <w:szCs w:val="28"/>
        </w:rPr>
        <w:t xml:space="preserve"> у механізмах корекції відхилень морфофункціонального стану надниркових залоз при стресі залежно від довжини фотоперіоду. </w:t>
      </w:r>
    </w:p>
    <w:p w:rsidR="000E2791" w:rsidRPr="00211CA8" w:rsidRDefault="000E2791" w:rsidP="00CA6ADF">
      <w:pPr>
        <w:widowControl w:val="0"/>
        <w:numPr>
          <w:ilvl w:val="0"/>
          <w:numId w:val="58"/>
        </w:numPr>
        <w:tabs>
          <w:tab w:val="clear" w:pos="360"/>
          <w:tab w:val="num" w:pos="-540"/>
        </w:tabs>
        <w:suppressAutoHyphens w:val="0"/>
        <w:autoSpaceDE w:val="0"/>
        <w:autoSpaceDN w:val="0"/>
        <w:spacing w:line="360" w:lineRule="auto"/>
        <w:jc w:val="both"/>
        <w:rPr>
          <w:sz w:val="28"/>
          <w:szCs w:val="28"/>
        </w:rPr>
      </w:pPr>
      <w:r w:rsidRPr="00211CA8">
        <w:rPr>
          <w:sz w:val="28"/>
          <w:szCs w:val="28"/>
        </w:rPr>
        <w:t xml:space="preserve"> Встановити кореляційні зв’язки між морфофункціональними змінами надниркових залоз  в умовах стресу та функціональною активністю ШЗ. </w:t>
      </w:r>
    </w:p>
    <w:p w:rsidR="000E2791" w:rsidRPr="00211CA8" w:rsidRDefault="000E2791" w:rsidP="000E2791">
      <w:pPr>
        <w:widowControl w:val="0"/>
        <w:spacing w:line="360" w:lineRule="auto"/>
        <w:ind w:firstLine="900"/>
        <w:jc w:val="both"/>
        <w:rPr>
          <w:sz w:val="28"/>
          <w:szCs w:val="28"/>
        </w:rPr>
      </w:pPr>
      <w:r w:rsidRPr="00211CA8">
        <w:rPr>
          <w:i/>
          <w:sz w:val="28"/>
          <w:szCs w:val="28"/>
        </w:rPr>
        <w:t>Предмет  дослідження</w:t>
      </w:r>
      <w:r w:rsidRPr="00211CA8">
        <w:rPr>
          <w:b/>
          <w:i/>
          <w:sz w:val="28"/>
          <w:szCs w:val="28"/>
        </w:rPr>
        <w:t>:</w:t>
      </w:r>
      <w:r w:rsidRPr="00211CA8">
        <w:rPr>
          <w:sz w:val="28"/>
          <w:szCs w:val="28"/>
        </w:rPr>
        <w:t xml:space="preserve"> реакція структурних і функціональних компонентів мозкової та кіркової речовин надниркових залоз на стрес залежно від функціонального стану ШЗ. </w:t>
      </w:r>
    </w:p>
    <w:p w:rsidR="000E2791" w:rsidRPr="00211CA8" w:rsidRDefault="000E2791" w:rsidP="000E2791">
      <w:pPr>
        <w:widowControl w:val="0"/>
        <w:spacing w:line="360" w:lineRule="auto"/>
        <w:ind w:firstLine="900"/>
        <w:jc w:val="both"/>
        <w:rPr>
          <w:sz w:val="28"/>
          <w:szCs w:val="28"/>
        </w:rPr>
      </w:pPr>
      <w:r w:rsidRPr="00211CA8">
        <w:rPr>
          <w:i/>
          <w:sz w:val="28"/>
          <w:szCs w:val="28"/>
        </w:rPr>
        <w:t>Об’єкт дослідження</w:t>
      </w:r>
      <w:r w:rsidRPr="00211CA8">
        <w:rPr>
          <w:b/>
          <w:i/>
          <w:sz w:val="28"/>
          <w:szCs w:val="28"/>
        </w:rPr>
        <w:t>:</w:t>
      </w:r>
      <w:r w:rsidRPr="00211CA8">
        <w:rPr>
          <w:sz w:val="28"/>
          <w:szCs w:val="28"/>
        </w:rPr>
        <w:t xml:space="preserve"> морфологічні та функціональні зміни кіркової та мозкової речовин надниркових залоз.</w:t>
      </w:r>
    </w:p>
    <w:p w:rsidR="000E2791" w:rsidRPr="00211CA8" w:rsidRDefault="000E2791" w:rsidP="000E2791">
      <w:pPr>
        <w:widowControl w:val="0"/>
        <w:spacing w:line="360" w:lineRule="auto"/>
        <w:ind w:firstLine="900"/>
        <w:jc w:val="both"/>
        <w:rPr>
          <w:sz w:val="28"/>
          <w:szCs w:val="28"/>
        </w:rPr>
      </w:pPr>
      <w:r w:rsidRPr="00211CA8">
        <w:rPr>
          <w:i/>
          <w:sz w:val="28"/>
          <w:szCs w:val="28"/>
        </w:rPr>
        <w:t>Методи дослідження</w:t>
      </w:r>
      <w:r w:rsidRPr="00211CA8">
        <w:rPr>
          <w:b/>
          <w:i/>
          <w:sz w:val="28"/>
          <w:szCs w:val="28"/>
        </w:rPr>
        <w:t>:</w:t>
      </w:r>
      <w:r w:rsidRPr="00211CA8">
        <w:rPr>
          <w:sz w:val="28"/>
          <w:szCs w:val="28"/>
        </w:rPr>
        <w:t xml:space="preserve"> </w:t>
      </w:r>
      <w:r>
        <w:rPr>
          <w:sz w:val="28"/>
          <w:szCs w:val="28"/>
        </w:rPr>
        <w:t xml:space="preserve">патофізіологічні, </w:t>
      </w:r>
      <w:r w:rsidRPr="00211CA8">
        <w:rPr>
          <w:sz w:val="28"/>
          <w:szCs w:val="28"/>
        </w:rPr>
        <w:t>гістологічні (світлооптична та електронна мікроскопія)</w:t>
      </w:r>
      <w:r>
        <w:rPr>
          <w:sz w:val="28"/>
          <w:szCs w:val="28"/>
        </w:rPr>
        <w:t>;</w:t>
      </w:r>
      <w:r w:rsidRPr="00211CA8">
        <w:rPr>
          <w:sz w:val="28"/>
          <w:szCs w:val="28"/>
        </w:rPr>
        <w:t xml:space="preserve"> імуноферментний аналіз</w:t>
      </w:r>
      <w:r>
        <w:rPr>
          <w:sz w:val="28"/>
          <w:szCs w:val="28"/>
        </w:rPr>
        <w:t xml:space="preserve"> (</w:t>
      </w:r>
      <w:r w:rsidRPr="00211CA8">
        <w:rPr>
          <w:sz w:val="28"/>
          <w:szCs w:val="28"/>
        </w:rPr>
        <w:t>вміст адреналіну та норадреналіну в плазмі крові</w:t>
      </w:r>
      <w:r>
        <w:rPr>
          <w:sz w:val="28"/>
          <w:szCs w:val="28"/>
        </w:rPr>
        <w:t>)</w:t>
      </w:r>
      <w:r w:rsidRPr="00211CA8">
        <w:rPr>
          <w:sz w:val="28"/>
          <w:szCs w:val="28"/>
        </w:rPr>
        <w:t>; радіоімунний аналіз</w:t>
      </w:r>
      <w:r>
        <w:rPr>
          <w:sz w:val="28"/>
          <w:szCs w:val="28"/>
        </w:rPr>
        <w:t xml:space="preserve"> (вміст </w:t>
      </w:r>
      <w:r w:rsidRPr="00211CA8">
        <w:rPr>
          <w:sz w:val="28"/>
          <w:szCs w:val="28"/>
        </w:rPr>
        <w:t>кортикостерону в плазмі крові тварин</w:t>
      </w:r>
      <w:r>
        <w:rPr>
          <w:sz w:val="28"/>
          <w:szCs w:val="28"/>
        </w:rPr>
        <w:t>)</w:t>
      </w:r>
      <w:r w:rsidRPr="00211CA8">
        <w:rPr>
          <w:sz w:val="28"/>
          <w:szCs w:val="28"/>
        </w:rPr>
        <w:t>; статистичні (математична обробка отриманих результатів).</w:t>
      </w:r>
    </w:p>
    <w:p w:rsidR="000E2791" w:rsidRPr="00211CA8" w:rsidRDefault="000E2791" w:rsidP="000E2791">
      <w:pPr>
        <w:pStyle w:val="38"/>
        <w:spacing w:after="0"/>
        <w:ind w:left="0" w:firstLine="709"/>
        <w:rPr>
          <w:sz w:val="28"/>
          <w:szCs w:val="28"/>
        </w:rPr>
      </w:pPr>
      <w:r w:rsidRPr="00211CA8">
        <w:rPr>
          <w:b/>
          <w:sz w:val="28"/>
          <w:szCs w:val="28"/>
        </w:rPr>
        <w:t>Наукова новизна отриманих результатів.</w:t>
      </w:r>
      <w:r w:rsidRPr="00211CA8">
        <w:rPr>
          <w:sz w:val="28"/>
          <w:szCs w:val="28"/>
        </w:rPr>
        <w:t xml:space="preserve"> </w:t>
      </w:r>
      <w:r>
        <w:rPr>
          <w:snapToGrid w:val="0"/>
          <w:color w:val="000000"/>
          <w:sz w:val="28"/>
          <w:szCs w:val="28"/>
        </w:rPr>
        <w:t>С</w:t>
      </w:r>
      <w:r w:rsidRPr="00211CA8">
        <w:rPr>
          <w:sz w:val="28"/>
          <w:szCs w:val="28"/>
        </w:rPr>
        <w:t>трес-індуковані морфофункціональні перебудови надниркових залоз менш виражені у тварин, яким моделювали гіперфункцію шишкоподібної залози. У стресованих тварин на фоні гіпофункції шишкоподібної залози спостерігалос</w:t>
      </w:r>
      <w:r>
        <w:rPr>
          <w:sz w:val="28"/>
          <w:szCs w:val="28"/>
        </w:rPr>
        <w:t>я</w:t>
      </w:r>
      <w:r w:rsidRPr="00211CA8">
        <w:rPr>
          <w:sz w:val="28"/>
          <w:szCs w:val="28"/>
        </w:rPr>
        <w:t xml:space="preserve"> порушення функцій та виникнення морфологічних змін</w:t>
      </w:r>
      <w:r w:rsidRPr="00EB1A8A">
        <w:rPr>
          <w:sz w:val="28"/>
          <w:szCs w:val="28"/>
        </w:rPr>
        <w:t xml:space="preserve"> </w:t>
      </w:r>
      <w:r>
        <w:rPr>
          <w:sz w:val="28"/>
          <w:szCs w:val="28"/>
        </w:rPr>
        <w:t xml:space="preserve">у </w:t>
      </w:r>
      <w:r w:rsidRPr="00211CA8">
        <w:rPr>
          <w:sz w:val="28"/>
          <w:szCs w:val="28"/>
        </w:rPr>
        <w:t>надниркових залоз</w:t>
      </w:r>
      <w:r>
        <w:rPr>
          <w:sz w:val="28"/>
          <w:szCs w:val="28"/>
        </w:rPr>
        <w:t>ах</w:t>
      </w:r>
      <w:r w:rsidRPr="00211CA8">
        <w:rPr>
          <w:sz w:val="28"/>
          <w:szCs w:val="28"/>
        </w:rPr>
        <w:t>.</w:t>
      </w:r>
    </w:p>
    <w:p w:rsidR="000E2791" w:rsidRPr="00211CA8" w:rsidRDefault="000E2791" w:rsidP="000E2791">
      <w:pPr>
        <w:pStyle w:val="38"/>
        <w:spacing w:after="0"/>
        <w:ind w:left="0" w:firstLine="708"/>
        <w:rPr>
          <w:sz w:val="28"/>
          <w:szCs w:val="28"/>
        </w:rPr>
      </w:pPr>
      <w:r>
        <w:rPr>
          <w:sz w:val="28"/>
          <w:szCs w:val="28"/>
        </w:rPr>
        <w:t>Вперше в</w:t>
      </w:r>
      <w:r w:rsidRPr="00211CA8">
        <w:rPr>
          <w:sz w:val="28"/>
          <w:szCs w:val="28"/>
        </w:rPr>
        <w:t>становлен</w:t>
      </w:r>
      <w:r>
        <w:rPr>
          <w:sz w:val="28"/>
          <w:szCs w:val="28"/>
        </w:rPr>
        <w:t>о</w:t>
      </w:r>
      <w:r w:rsidRPr="00211CA8">
        <w:rPr>
          <w:sz w:val="28"/>
          <w:szCs w:val="28"/>
        </w:rPr>
        <w:t xml:space="preserve"> роль синтетичного пептиду епіталону </w:t>
      </w:r>
      <w:r>
        <w:rPr>
          <w:sz w:val="28"/>
          <w:szCs w:val="28"/>
        </w:rPr>
        <w:t>в</w:t>
      </w:r>
      <w:r w:rsidRPr="00211CA8">
        <w:rPr>
          <w:sz w:val="28"/>
          <w:szCs w:val="28"/>
        </w:rPr>
        <w:t xml:space="preserve"> регуляції п</w:t>
      </w:r>
      <w:r>
        <w:rPr>
          <w:sz w:val="28"/>
          <w:szCs w:val="28"/>
        </w:rPr>
        <w:t>орушень, що виникають при стрес-</w:t>
      </w:r>
      <w:r w:rsidRPr="00211CA8">
        <w:rPr>
          <w:sz w:val="28"/>
          <w:szCs w:val="28"/>
        </w:rPr>
        <w:t xml:space="preserve">реакції та порушенні функції </w:t>
      </w:r>
      <w:r w:rsidRPr="00211CA8">
        <w:rPr>
          <w:sz w:val="28"/>
          <w:szCs w:val="28"/>
        </w:rPr>
        <w:lastRenderedPageBreak/>
        <w:t xml:space="preserve">шишкоподібної залози. </w:t>
      </w:r>
      <w:r>
        <w:rPr>
          <w:sz w:val="28"/>
          <w:szCs w:val="28"/>
        </w:rPr>
        <w:t>З’ясовано</w:t>
      </w:r>
      <w:r w:rsidRPr="00211CA8">
        <w:rPr>
          <w:sz w:val="28"/>
          <w:szCs w:val="28"/>
        </w:rPr>
        <w:t>, що згаданий пептид шишкоподібної залози володіє вираженими ритморегулювальними та стреспротективними властивостями.</w:t>
      </w:r>
    </w:p>
    <w:p w:rsidR="000E2791" w:rsidRPr="00211CA8" w:rsidRDefault="000E2791" w:rsidP="000E2791">
      <w:pPr>
        <w:pStyle w:val="38"/>
        <w:spacing w:after="0"/>
        <w:ind w:left="0" w:firstLine="708"/>
        <w:rPr>
          <w:sz w:val="28"/>
          <w:szCs w:val="28"/>
        </w:rPr>
      </w:pPr>
      <w:r>
        <w:rPr>
          <w:sz w:val="28"/>
          <w:szCs w:val="28"/>
        </w:rPr>
        <w:t>Вперше доведено</w:t>
      </w:r>
      <w:r w:rsidRPr="00211CA8">
        <w:rPr>
          <w:sz w:val="28"/>
          <w:szCs w:val="28"/>
        </w:rPr>
        <w:t xml:space="preserve">, що </w:t>
      </w:r>
      <w:r>
        <w:rPr>
          <w:sz w:val="28"/>
          <w:szCs w:val="28"/>
        </w:rPr>
        <w:t>в</w:t>
      </w:r>
      <w:r w:rsidRPr="00211CA8">
        <w:rPr>
          <w:sz w:val="28"/>
          <w:szCs w:val="28"/>
        </w:rPr>
        <w:t>ведення тваринам з гіпофункцією шишкоподібної</w:t>
      </w:r>
      <w:r>
        <w:rPr>
          <w:sz w:val="28"/>
          <w:szCs w:val="28"/>
        </w:rPr>
        <w:t xml:space="preserve"> залози перед стресом епіталону</w:t>
      </w:r>
      <w:r w:rsidRPr="00211CA8">
        <w:rPr>
          <w:sz w:val="28"/>
          <w:szCs w:val="28"/>
        </w:rPr>
        <w:t xml:space="preserve"> призводить до нормалізації добових ритмів функціональної активності надниркових залоз, знижує рівень катехоламінів та кортикостерону у плазмі крові, </w:t>
      </w:r>
      <w:r>
        <w:rPr>
          <w:sz w:val="28"/>
          <w:szCs w:val="28"/>
        </w:rPr>
        <w:t>запобігає</w:t>
      </w:r>
      <w:r w:rsidRPr="00211CA8">
        <w:rPr>
          <w:sz w:val="28"/>
          <w:szCs w:val="28"/>
        </w:rPr>
        <w:t xml:space="preserve"> виникненн</w:t>
      </w:r>
      <w:r>
        <w:rPr>
          <w:sz w:val="28"/>
          <w:szCs w:val="28"/>
        </w:rPr>
        <w:t>ю</w:t>
      </w:r>
      <w:r w:rsidRPr="00211CA8">
        <w:rPr>
          <w:sz w:val="28"/>
          <w:szCs w:val="28"/>
        </w:rPr>
        <w:t xml:space="preserve"> в органел</w:t>
      </w:r>
      <w:r>
        <w:rPr>
          <w:sz w:val="28"/>
          <w:szCs w:val="28"/>
        </w:rPr>
        <w:t>ах</w:t>
      </w:r>
      <w:r w:rsidRPr="00211CA8">
        <w:rPr>
          <w:sz w:val="28"/>
          <w:szCs w:val="28"/>
        </w:rPr>
        <w:t xml:space="preserve"> кортикоцитів та хромафіноцитів явищ деструкції та руйнації</w:t>
      </w:r>
      <w:r>
        <w:rPr>
          <w:sz w:val="28"/>
          <w:szCs w:val="28"/>
        </w:rPr>
        <w:t>, а</w:t>
      </w:r>
      <w:r w:rsidRPr="00211CA8">
        <w:rPr>
          <w:sz w:val="28"/>
          <w:szCs w:val="28"/>
        </w:rPr>
        <w:t xml:space="preserve"> та</w:t>
      </w:r>
      <w:r>
        <w:rPr>
          <w:sz w:val="28"/>
          <w:szCs w:val="28"/>
        </w:rPr>
        <w:t>кож</w:t>
      </w:r>
      <w:r w:rsidRPr="00211CA8">
        <w:rPr>
          <w:sz w:val="28"/>
          <w:szCs w:val="28"/>
        </w:rPr>
        <w:t xml:space="preserve"> </w:t>
      </w:r>
      <w:r>
        <w:rPr>
          <w:sz w:val="28"/>
          <w:szCs w:val="28"/>
        </w:rPr>
        <w:t>перешкоджає</w:t>
      </w:r>
      <w:r w:rsidRPr="00211CA8">
        <w:rPr>
          <w:sz w:val="28"/>
          <w:szCs w:val="28"/>
        </w:rPr>
        <w:t xml:space="preserve"> </w:t>
      </w:r>
      <w:r>
        <w:rPr>
          <w:sz w:val="28"/>
          <w:szCs w:val="28"/>
        </w:rPr>
        <w:t>появі</w:t>
      </w:r>
      <w:r w:rsidRPr="00211CA8">
        <w:rPr>
          <w:sz w:val="28"/>
          <w:szCs w:val="28"/>
        </w:rPr>
        <w:t xml:space="preserve"> стану десинхронозу. </w:t>
      </w:r>
    </w:p>
    <w:p w:rsidR="000E2791" w:rsidRPr="00211CA8" w:rsidRDefault="000E2791" w:rsidP="000E2791">
      <w:pPr>
        <w:widowControl w:val="0"/>
        <w:spacing w:line="360" w:lineRule="auto"/>
        <w:ind w:firstLine="720"/>
        <w:jc w:val="both"/>
        <w:rPr>
          <w:sz w:val="28"/>
          <w:szCs w:val="28"/>
        </w:rPr>
      </w:pPr>
      <w:r w:rsidRPr="00211CA8">
        <w:rPr>
          <w:b/>
          <w:sz w:val="28"/>
          <w:szCs w:val="28"/>
        </w:rPr>
        <w:t xml:space="preserve">Практичне значення отриманих результатів. </w:t>
      </w:r>
      <w:r w:rsidRPr="00211CA8">
        <w:rPr>
          <w:sz w:val="28"/>
          <w:szCs w:val="28"/>
        </w:rPr>
        <w:t>Результати даного дослідження розширюють уяв</w:t>
      </w:r>
      <w:r>
        <w:rPr>
          <w:sz w:val="28"/>
          <w:szCs w:val="28"/>
        </w:rPr>
        <w:t>лення</w:t>
      </w:r>
      <w:r w:rsidRPr="00211CA8">
        <w:rPr>
          <w:sz w:val="28"/>
          <w:szCs w:val="28"/>
        </w:rPr>
        <w:t xml:space="preserve"> про динаміку та характер змін в ендокриноцитах надниркових залоз протягом доби та розкривають направленість компенсаторно-пристосувальних процесів при іммобілізаційному стресі.</w:t>
      </w:r>
    </w:p>
    <w:p w:rsidR="000E2791" w:rsidRPr="00211CA8" w:rsidRDefault="000E2791" w:rsidP="000E2791">
      <w:pPr>
        <w:pStyle w:val="2ffff9"/>
        <w:spacing w:line="360" w:lineRule="auto"/>
        <w:ind w:firstLine="720"/>
        <w:rPr>
          <w:sz w:val="28"/>
          <w:szCs w:val="28"/>
        </w:rPr>
      </w:pPr>
      <w:r w:rsidRPr="00211CA8">
        <w:rPr>
          <w:sz w:val="28"/>
          <w:szCs w:val="28"/>
        </w:rPr>
        <w:t xml:space="preserve">Проведене дослідження дозволило встановити особливості функціональної активності хромафіноцитів мозкової речовини та кортикоцитів кори надниркових залоз в умовах постійного освітлення чи постійної темряви, визначити </w:t>
      </w:r>
      <w:r>
        <w:rPr>
          <w:sz w:val="28"/>
          <w:szCs w:val="28"/>
        </w:rPr>
        <w:t xml:space="preserve">спрямованість </w:t>
      </w:r>
      <w:r w:rsidRPr="00211CA8">
        <w:rPr>
          <w:sz w:val="28"/>
          <w:szCs w:val="28"/>
        </w:rPr>
        <w:t>та реактивність синтетичних процесів у досліджуваному органі.</w:t>
      </w:r>
    </w:p>
    <w:p w:rsidR="000E2791" w:rsidRPr="00211CA8" w:rsidRDefault="000E2791" w:rsidP="000E2791">
      <w:pPr>
        <w:pStyle w:val="2ffff9"/>
        <w:spacing w:line="360" w:lineRule="auto"/>
        <w:ind w:firstLine="720"/>
        <w:rPr>
          <w:sz w:val="28"/>
          <w:szCs w:val="28"/>
        </w:rPr>
      </w:pPr>
      <w:r>
        <w:rPr>
          <w:sz w:val="28"/>
          <w:szCs w:val="28"/>
        </w:rPr>
        <w:t xml:space="preserve">Отримані результати </w:t>
      </w:r>
      <w:r w:rsidRPr="00211CA8">
        <w:rPr>
          <w:sz w:val="28"/>
          <w:szCs w:val="28"/>
        </w:rPr>
        <w:t xml:space="preserve">можна </w:t>
      </w:r>
      <w:r>
        <w:rPr>
          <w:sz w:val="28"/>
          <w:szCs w:val="28"/>
        </w:rPr>
        <w:t>використати</w:t>
      </w:r>
      <w:r w:rsidRPr="00211CA8">
        <w:rPr>
          <w:sz w:val="28"/>
          <w:szCs w:val="28"/>
        </w:rPr>
        <w:t xml:space="preserve"> при розробці комплексних лікувальних та профілактичних заходів щодо корекції зрушень гом</w:t>
      </w:r>
      <w:r>
        <w:rPr>
          <w:sz w:val="28"/>
          <w:szCs w:val="28"/>
        </w:rPr>
        <w:t>е</w:t>
      </w:r>
      <w:r w:rsidRPr="00211CA8">
        <w:rPr>
          <w:sz w:val="28"/>
          <w:szCs w:val="28"/>
        </w:rPr>
        <w:t>остазу, викликаних віковою гіпофункцією ШЗ</w:t>
      </w:r>
      <w:r>
        <w:rPr>
          <w:sz w:val="28"/>
          <w:szCs w:val="28"/>
        </w:rPr>
        <w:t xml:space="preserve">, а також вони є </w:t>
      </w:r>
      <w:r w:rsidRPr="00211CA8">
        <w:rPr>
          <w:sz w:val="28"/>
          <w:szCs w:val="28"/>
        </w:rPr>
        <w:t xml:space="preserve">основою для обґрунтування застосування епіталону з метою фармакологічної корекції та профілактики змін, що розвиваються </w:t>
      </w:r>
      <w:r>
        <w:rPr>
          <w:sz w:val="28"/>
          <w:szCs w:val="28"/>
        </w:rPr>
        <w:t>в</w:t>
      </w:r>
      <w:r w:rsidRPr="00211CA8">
        <w:rPr>
          <w:sz w:val="28"/>
          <w:szCs w:val="28"/>
        </w:rPr>
        <w:t xml:space="preserve"> надниркових залозах при стресі. </w:t>
      </w:r>
    </w:p>
    <w:p w:rsidR="000E2791" w:rsidRPr="00211CA8" w:rsidRDefault="000E2791" w:rsidP="000E2791">
      <w:pPr>
        <w:pStyle w:val="2ffff9"/>
        <w:spacing w:line="360" w:lineRule="auto"/>
        <w:ind w:firstLine="720"/>
        <w:rPr>
          <w:sz w:val="28"/>
          <w:szCs w:val="28"/>
        </w:rPr>
      </w:pPr>
      <w:r w:rsidRPr="00211CA8">
        <w:rPr>
          <w:b/>
          <w:sz w:val="28"/>
          <w:szCs w:val="28"/>
        </w:rPr>
        <w:t xml:space="preserve">Особистий внесок здобувача. </w:t>
      </w:r>
      <w:r w:rsidRPr="00211CA8">
        <w:rPr>
          <w:sz w:val="28"/>
          <w:szCs w:val="28"/>
        </w:rPr>
        <w:t xml:space="preserve">Автором особисто здійснено розробку основних теоретичних та практичних положень роботи, аналіз та </w:t>
      </w:r>
      <w:r>
        <w:rPr>
          <w:sz w:val="28"/>
          <w:szCs w:val="28"/>
        </w:rPr>
        <w:t>реферування літературних джерел,</w:t>
      </w:r>
      <w:r w:rsidRPr="00211CA8">
        <w:rPr>
          <w:sz w:val="28"/>
          <w:szCs w:val="28"/>
        </w:rPr>
        <w:t xml:space="preserve"> проведено дослідження морфологічного та функціонального стану надниркових залоз, статистично опрацьован</w:t>
      </w:r>
      <w:r>
        <w:rPr>
          <w:sz w:val="28"/>
          <w:szCs w:val="28"/>
        </w:rPr>
        <w:t>о отримані результати</w:t>
      </w:r>
      <w:r w:rsidRPr="00211CA8">
        <w:rPr>
          <w:sz w:val="28"/>
          <w:szCs w:val="28"/>
        </w:rPr>
        <w:t xml:space="preserve">. Дисертантом написано всі розділи дисертації. Узагальнено результати викладеного матеріалу та </w:t>
      </w:r>
      <w:r>
        <w:rPr>
          <w:sz w:val="28"/>
          <w:szCs w:val="28"/>
        </w:rPr>
        <w:t xml:space="preserve">у співавторстві </w:t>
      </w:r>
      <w:r w:rsidRPr="00211CA8">
        <w:rPr>
          <w:sz w:val="28"/>
          <w:szCs w:val="28"/>
        </w:rPr>
        <w:t xml:space="preserve">з науковим керівником </w:t>
      </w:r>
      <w:r>
        <w:rPr>
          <w:sz w:val="28"/>
          <w:szCs w:val="28"/>
        </w:rPr>
        <w:t>сформульовано висновки</w:t>
      </w:r>
      <w:r w:rsidRPr="00211CA8">
        <w:rPr>
          <w:sz w:val="28"/>
          <w:szCs w:val="28"/>
        </w:rPr>
        <w:t>.</w:t>
      </w:r>
    </w:p>
    <w:p w:rsidR="000E2791" w:rsidRDefault="000E2791" w:rsidP="000E2791">
      <w:pPr>
        <w:pStyle w:val="2ffff9"/>
        <w:spacing w:line="360" w:lineRule="auto"/>
        <w:ind w:firstLine="720"/>
        <w:rPr>
          <w:sz w:val="28"/>
          <w:szCs w:val="28"/>
        </w:rPr>
      </w:pPr>
      <w:r w:rsidRPr="00211CA8">
        <w:rPr>
          <w:b/>
          <w:sz w:val="28"/>
          <w:szCs w:val="28"/>
        </w:rPr>
        <w:lastRenderedPageBreak/>
        <w:t xml:space="preserve">Апробація результатів дисертації. </w:t>
      </w:r>
      <w:r w:rsidRPr="00211CA8">
        <w:rPr>
          <w:sz w:val="28"/>
          <w:szCs w:val="28"/>
        </w:rPr>
        <w:t xml:space="preserve">Основні результати дослідження доповідалися на </w:t>
      </w:r>
      <w:r>
        <w:rPr>
          <w:sz w:val="28"/>
          <w:szCs w:val="28"/>
        </w:rPr>
        <w:t>78-й</w:t>
      </w:r>
      <w:r w:rsidRPr="00211CA8">
        <w:rPr>
          <w:sz w:val="28"/>
          <w:szCs w:val="28"/>
        </w:rPr>
        <w:t xml:space="preserve"> науково-практичній конференції студентів та молодих вчених</w:t>
      </w:r>
      <w:r>
        <w:rPr>
          <w:sz w:val="28"/>
          <w:szCs w:val="28"/>
        </w:rPr>
        <w:t>,</w:t>
      </w:r>
      <w:r w:rsidRPr="00211CA8">
        <w:rPr>
          <w:sz w:val="28"/>
          <w:szCs w:val="28"/>
        </w:rPr>
        <w:t xml:space="preserve"> присвяченій 75-річчю Кримського державного медичного університету ім. С.І.Ге</w:t>
      </w:r>
      <w:r>
        <w:rPr>
          <w:sz w:val="28"/>
          <w:szCs w:val="28"/>
        </w:rPr>
        <w:t>о</w:t>
      </w:r>
      <w:r w:rsidRPr="00211CA8">
        <w:rPr>
          <w:sz w:val="28"/>
          <w:szCs w:val="28"/>
        </w:rPr>
        <w:t xml:space="preserve">ргієвського “Теоретичні та практичні аспекти сучасної медицини” (м. Сімферополь, 2006); регіональній науково-практичній конференції “Актуальні питання імунології, алергології та ендокринології” (м. Чернівці, 2006); </w:t>
      </w:r>
      <w:r w:rsidRPr="00211CA8">
        <w:rPr>
          <w:sz w:val="28"/>
          <w:szCs w:val="28"/>
          <w:lang w:val="en-US"/>
        </w:rPr>
        <w:t>XVII</w:t>
      </w:r>
      <w:r w:rsidRPr="00211CA8">
        <w:rPr>
          <w:sz w:val="28"/>
          <w:szCs w:val="28"/>
        </w:rPr>
        <w:t xml:space="preserve"> з’їзді Українського фізіологічного товариства з міжнародною участю, присвяченому 125-річчю </w:t>
      </w:r>
      <w:r>
        <w:rPr>
          <w:sz w:val="28"/>
          <w:szCs w:val="28"/>
        </w:rPr>
        <w:t>від</w:t>
      </w:r>
      <w:r w:rsidRPr="00211CA8">
        <w:rPr>
          <w:sz w:val="28"/>
          <w:szCs w:val="28"/>
        </w:rPr>
        <w:t xml:space="preserve"> дня народження академіка О.О.Богомольця (м. Чернівці, 2006); науково-практичній конференції з міжнародною участю “Морфологічний стан тканин і органів у нормі та при моделюванні патологічних</w:t>
      </w:r>
      <w:r>
        <w:rPr>
          <w:sz w:val="28"/>
          <w:szCs w:val="28"/>
        </w:rPr>
        <w:t xml:space="preserve"> процесів” (м. Тернопіль, 2006).</w:t>
      </w:r>
    </w:p>
    <w:p w:rsidR="000E2791" w:rsidRDefault="000E2791" w:rsidP="000E2791">
      <w:pPr>
        <w:pStyle w:val="2ffff9"/>
        <w:spacing w:line="360" w:lineRule="auto"/>
        <w:ind w:firstLine="720"/>
        <w:rPr>
          <w:sz w:val="28"/>
          <w:szCs w:val="28"/>
        </w:rPr>
      </w:pPr>
      <w:r w:rsidRPr="00211CA8">
        <w:rPr>
          <w:sz w:val="28"/>
          <w:szCs w:val="28"/>
        </w:rPr>
        <w:t xml:space="preserve"> </w:t>
      </w:r>
      <w:r w:rsidRPr="00211CA8">
        <w:rPr>
          <w:b/>
          <w:sz w:val="28"/>
          <w:szCs w:val="28"/>
        </w:rPr>
        <w:t xml:space="preserve">Публікації. </w:t>
      </w:r>
      <w:r w:rsidRPr="00211CA8">
        <w:rPr>
          <w:sz w:val="28"/>
          <w:szCs w:val="28"/>
        </w:rPr>
        <w:t xml:space="preserve">За матеріалами дисертації опубліковано </w:t>
      </w:r>
      <w:r>
        <w:rPr>
          <w:sz w:val="28"/>
          <w:szCs w:val="28"/>
        </w:rPr>
        <w:t>10</w:t>
      </w:r>
      <w:r w:rsidRPr="00211CA8">
        <w:rPr>
          <w:sz w:val="28"/>
          <w:szCs w:val="28"/>
        </w:rPr>
        <w:t xml:space="preserve"> </w:t>
      </w:r>
      <w:r w:rsidRPr="00E41B52">
        <w:rPr>
          <w:sz w:val="28"/>
          <w:szCs w:val="28"/>
        </w:rPr>
        <w:t>наукових праць, з них 3 статті</w:t>
      </w:r>
      <w:r w:rsidRPr="00211CA8">
        <w:rPr>
          <w:sz w:val="28"/>
          <w:szCs w:val="28"/>
        </w:rPr>
        <w:t xml:space="preserve"> у наукових фахових виданнях, рекомендованих ВАК України (2 </w:t>
      </w:r>
      <w:r>
        <w:rPr>
          <w:sz w:val="28"/>
          <w:szCs w:val="28"/>
        </w:rPr>
        <w:t>праці</w:t>
      </w:r>
      <w:r w:rsidRPr="00211CA8">
        <w:rPr>
          <w:sz w:val="28"/>
          <w:szCs w:val="28"/>
        </w:rPr>
        <w:t xml:space="preserve"> одноосібні), </w:t>
      </w:r>
      <w:r>
        <w:rPr>
          <w:sz w:val="28"/>
          <w:szCs w:val="28"/>
        </w:rPr>
        <w:t>1 патент України, 6</w:t>
      </w:r>
      <w:r w:rsidRPr="00211CA8">
        <w:rPr>
          <w:sz w:val="28"/>
          <w:szCs w:val="28"/>
        </w:rPr>
        <w:t xml:space="preserve"> </w:t>
      </w:r>
      <w:r>
        <w:rPr>
          <w:sz w:val="28"/>
          <w:szCs w:val="28"/>
        </w:rPr>
        <w:t xml:space="preserve">тез </w:t>
      </w:r>
      <w:r w:rsidRPr="00211CA8">
        <w:rPr>
          <w:sz w:val="28"/>
          <w:szCs w:val="28"/>
        </w:rPr>
        <w:t xml:space="preserve">– у матеріалах конференцій, з’їздів, конгресів. </w:t>
      </w:r>
    </w:p>
    <w:p w:rsidR="000E2791" w:rsidRPr="00211CA8" w:rsidRDefault="000E2791" w:rsidP="000E2791">
      <w:pPr>
        <w:pStyle w:val="2ffff9"/>
        <w:spacing w:line="360" w:lineRule="auto"/>
        <w:ind w:firstLine="720"/>
        <w:rPr>
          <w:sz w:val="28"/>
          <w:szCs w:val="28"/>
        </w:rPr>
      </w:pPr>
      <w:r w:rsidRPr="00211CA8">
        <w:rPr>
          <w:b/>
          <w:sz w:val="28"/>
          <w:szCs w:val="28"/>
        </w:rPr>
        <w:t xml:space="preserve">Структура та обсяг дисертації. </w:t>
      </w:r>
      <w:r w:rsidRPr="00211CA8">
        <w:rPr>
          <w:sz w:val="28"/>
          <w:szCs w:val="28"/>
        </w:rPr>
        <w:t>Дисертаційна робота складається з вступу, огляду літератури, опису матеріалу і методів дослідження, 4 розділів власних досліджень, аналізу результатів досліджень, висновків, списку використаних джерел, актів впровадження результатів наукових досліджень. Обсяг основного тексту викладений на 155 сторінках тексту, робота ілюстрована 12 таблицями, 71 рисунками. Список літератури містить 353</w:t>
      </w:r>
      <w:r>
        <w:rPr>
          <w:sz w:val="28"/>
          <w:szCs w:val="28"/>
        </w:rPr>
        <w:t> </w:t>
      </w:r>
      <w:r w:rsidRPr="00211CA8">
        <w:rPr>
          <w:sz w:val="28"/>
          <w:szCs w:val="28"/>
        </w:rPr>
        <w:t>джерела, з них 183 – англомовних авторів.</w:t>
      </w:r>
    </w:p>
    <w:p w:rsidR="000E2791" w:rsidRPr="00211CA8" w:rsidRDefault="000E2791" w:rsidP="000E2791">
      <w:pPr>
        <w:pStyle w:val="2ffff9"/>
        <w:spacing w:line="360" w:lineRule="auto"/>
        <w:ind w:firstLine="720"/>
        <w:rPr>
          <w:sz w:val="28"/>
          <w:szCs w:val="28"/>
        </w:rPr>
      </w:pPr>
    </w:p>
    <w:p w:rsidR="000E2791" w:rsidRPr="00211CA8" w:rsidRDefault="000E2791" w:rsidP="000E2791">
      <w:pPr>
        <w:pStyle w:val="2ffff9"/>
        <w:spacing w:line="360" w:lineRule="auto"/>
        <w:jc w:val="center"/>
        <w:rPr>
          <w:b/>
          <w:sz w:val="28"/>
          <w:szCs w:val="28"/>
        </w:rPr>
      </w:pPr>
      <w:r w:rsidRPr="00211CA8">
        <w:rPr>
          <w:b/>
          <w:sz w:val="28"/>
          <w:szCs w:val="28"/>
        </w:rPr>
        <w:t>ОСНОВНИЙ ЗМІСТ РОБОТИ</w:t>
      </w:r>
    </w:p>
    <w:p w:rsidR="000E2791" w:rsidRPr="002771FD" w:rsidRDefault="000E2791" w:rsidP="000E2791">
      <w:pPr>
        <w:spacing w:line="360" w:lineRule="auto"/>
        <w:ind w:firstLine="708"/>
        <w:jc w:val="both"/>
        <w:rPr>
          <w:b/>
          <w:sz w:val="28"/>
          <w:szCs w:val="28"/>
        </w:rPr>
      </w:pPr>
      <w:r>
        <w:rPr>
          <w:b/>
          <w:sz w:val="28"/>
          <w:szCs w:val="28"/>
        </w:rPr>
        <w:t xml:space="preserve">Матеріал і методи досліджень. </w:t>
      </w:r>
      <w:r>
        <w:rPr>
          <w:sz w:val="28"/>
          <w:szCs w:val="28"/>
        </w:rPr>
        <w:t>Дослідження виконані на 270 с</w:t>
      </w:r>
      <w:r w:rsidRPr="00D32E8C">
        <w:rPr>
          <w:sz w:val="28"/>
          <w:szCs w:val="28"/>
        </w:rPr>
        <w:t>т</w:t>
      </w:r>
      <w:r>
        <w:rPr>
          <w:sz w:val="28"/>
          <w:szCs w:val="28"/>
        </w:rPr>
        <w:t>ат</w:t>
      </w:r>
      <w:r w:rsidRPr="00D32E8C">
        <w:rPr>
          <w:sz w:val="28"/>
          <w:szCs w:val="28"/>
        </w:rPr>
        <w:t>евозрілих нелінійних білих щурів</w:t>
      </w:r>
      <w:r>
        <w:rPr>
          <w:sz w:val="28"/>
          <w:szCs w:val="28"/>
        </w:rPr>
        <w:t>-самцях</w:t>
      </w:r>
      <w:r w:rsidRPr="00D32E8C">
        <w:rPr>
          <w:sz w:val="28"/>
          <w:szCs w:val="28"/>
        </w:rPr>
        <w:t>, масо</w:t>
      </w:r>
      <w:r>
        <w:rPr>
          <w:sz w:val="28"/>
          <w:szCs w:val="28"/>
        </w:rPr>
        <w:t>ю</w:t>
      </w:r>
      <w:r w:rsidRPr="00D32E8C">
        <w:rPr>
          <w:sz w:val="28"/>
          <w:szCs w:val="28"/>
        </w:rPr>
        <w:t xml:space="preserve"> тіла 0,20-0,25 кг. Утримували тварин </w:t>
      </w:r>
      <w:r>
        <w:rPr>
          <w:sz w:val="28"/>
          <w:szCs w:val="28"/>
        </w:rPr>
        <w:t>за звичайних умов</w:t>
      </w:r>
      <w:r w:rsidRPr="00D32E8C">
        <w:rPr>
          <w:sz w:val="28"/>
          <w:szCs w:val="28"/>
        </w:rPr>
        <w:t xml:space="preserve"> віварію на стандартному харчовому раціоні з </w:t>
      </w:r>
      <w:r>
        <w:rPr>
          <w:sz w:val="28"/>
          <w:szCs w:val="28"/>
        </w:rPr>
        <w:t>вільним доступом до води та їжі, при</w:t>
      </w:r>
      <w:r w:rsidRPr="00D32E8C">
        <w:rPr>
          <w:sz w:val="28"/>
          <w:szCs w:val="28"/>
        </w:rPr>
        <w:t xml:space="preserve"> </w:t>
      </w:r>
      <w:r>
        <w:rPr>
          <w:sz w:val="28"/>
          <w:szCs w:val="28"/>
        </w:rPr>
        <w:t>т</w:t>
      </w:r>
      <w:r w:rsidRPr="00D32E8C">
        <w:rPr>
          <w:sz w:val="28"/>
          <w:szCs w:val="28"/>
        </w:rPr>
        <w:t>емператур</w:t>
      </w:r>
      <w:r>
        <w:rPr>
          <w:sz w:val="28"/>
          <w:szCs w:val="28"/>
        </w:rPr>
        <w:t>і приміщення</w:t>
      </w:r>
      <w:r w:rsidRPr="00D32E8C">
        <w:rPr>
          <w:sz w:val="28"/>
          <w:szCs w:val="28"/>
        </w:rPr>
        <w:t xml:space="preserve"> 20-22°С.</w:t>
      </w:r>
      <w:r>
        <w:rPr>
          <w:sz w:val="28"/>
          <w:szCs w:val="28"/>
        </w:rPr>
        <w:t xml:space="preserve"> </w:t>
      </w:r>
      <w:r w:rsidRPr="00D32E8C">
        <w:rPr>
          <w:sz w:val="28"/>
          <w:szCs w:val="28"/>
        </w:rPr>
        <w:t>Усі експериме</w:t>
      </w:r>
      <w:r>
        <w:rPr>
          <w:sz w:val="28"/>
          <w:szCs w:val="28"/>
        </w:rPr>
        <w:t>нти проведені в осінній період (</w:t>
      </w:r>
      <w:r w:rsidRPr="00D32E8C">
        <w:rPr>
          <w:sz w:val="28"/>
          <w:szCs w:val="28"/>
        </w:rPr>
        <w:t>період стабільної сезонної активності надниркових залоз</w:t>
      </w:r>
      <w:r>
        <w:rPr>
          <w:sz w:val="28"/>
          <w:szCs w:val="28"/>
        </w:rPr>
        <w:t>)</w:t>
      </w:r>
      <w:r w:rsidRPr="00D32E8C">
        <w:rPr>
          <w:sz w:val="28"/>
          <w:szCs w:val="28"/>
        </w:rPr>
        <w:t>.</w:t>
      </w:r>
    </w:p>
    <w:p w:rsidR="000E2791" w:rsidRDefault="000E2791" w:rsidP="000E2791">
      <w:pPr>
        <w:spacing w:line="360" w:lineRule="auto"/>
        <w:ind w:firstLine="720"/>
        <w:jc w:val="both"/>
        <w:rPr>
          <w:sz w:val="28"/>
          <w:szCs w:val="28"/>
        </w:rPr>
      </w:pPr>
    </w:p>
    <w:p w:rsidR="000E2791" w:rsidRDefault="000E2791" w:rsidP="000E2791">
      <w:pPr>
        <w:spacing w:line="360" w:lineRule="auto"/>
        <w:ind w:firstLine="720"/>
        <w:jc w:val="both"/>
        <w:rPr>
          <w:sz w:val="28"/>
          <w:szCs w:val="28"/>
        </w:rPr>
      </w:pPr>
    </w:p>
    <w:p w:rsidR="000E2791" w:rsidRDefault="000E2791" w:rsidP="000E2791">
      <w:pPr>
        <w:spacing w:line="360" w:lineRule="auto"/>
        <w:ind w:firstLine="720"/>
        <w:jc w:val="both"/>
        <w:rPr>
          <w:sz w:val="28"/>
          <w:szCs w:val="28"/>
        </w:rPr>
      </w:pPr>
      <w:r w:rsidRPr="00D32E8C">
        <w:rPr>
          <w:sz w:val="28"/>
          <w:szCs w:val="28"/>
        </w:rPr>
        <w:t>Вибір статі тварин зумовлений більшою вразливістю нейроендокринної регуляці</w:t>
      </w:r>
      <w:r>
        <w:rPr>
          <w:sz w:val="28"/>
          <w:szCs w:val="28"/>
        </w:rPr>
        <w:t>ї стрес-реактивності у самців [Анищенко Т.Г. и др., 2001</w:t>
      </w:r>
      <w:r w:rsidRPr="00D32E8C">
        <w:rPr>
          <w:sz w:val="28"/>
          <w:szCs w:val="28"/>
        </w:rPr>
        <w:t>].</w:t>
      </w:r>
    </w:p>
    <w:p w:rsidR="000E2791" w:rsidRDefault="000E2791" w:rsidP="000E2791">
      <w:pPr>
        <w:spacing w:line="360" w:lineRule="auto"/>
        <w:ind w:firstLine="720"/>
        <w:jc w:val="both"/>
        <w:rPr>
          <w:sz w:val="28"/>
          <w:szCs w:val="28"/>
        </w:rPr>
      </w:pPr>
      <w:r>
        <w:rPr>
          <w:sz w:val="28"/>
          <w:szCs w:val="28"/>
        </w:rPr>
        <w:t>Під час</w:t>
      </w:r>
      <w:r w:rsidRPr="00D32E8C">
        <w:rPr>
          <w:sz w:val="28"/>
          <w:szCs w:val="28"/>
        </w:rPr>
        <w:t xml:space="preserve"> досліджень дотримувалися Директиви ЄЕС №609 (1986) та наказу МОЗ України №281 від 01.11.2000р. „Про заходи щодо подальшого вдосконалення організаційних норм роботи з використанням експериментальних тварин”.</w:t>
      </w:r>
      <w:r>
        <w:rPr>
          <w:sz w:val="28"/>
          <w:szCs w:val="28"/>
        </w:rPr>
        <w:t xml:space="preserve"> Досліди проведені відповідно до вимог комісії з білетики Буковинського державного медичного університету (протокол №3 від 16.02.2005).</w:t>
      </w:r>
    </w:p>
    <w:p w:rsidR="000E2791" w:rsidRPr="00D32E8C" w:rsidRDefault="000E2791" w:rsidP="000E2791">
      <w:pPr>
        <w:spacing w:line="360" w:lineRule="auto"/>
        <w:ind w:firstLine="720"/>
        <w:jc w:val="both"/>
        <w:rPr>
          <w:sz w:val="28"/>
          <w:szCs w:val="28"/>
        </w:rPr>
      </w:pPr>
      <w:r>
        <w:rPr>
          <w:sz w:val="28"/>
          <w:szCs w:val="28"/>
        </w:rPr>
        <w:t xml:space="preserve">Нами </w:t>
      </w:r>
      <w:r w:rsidRPr="00D32E8C">
        <w:rPr>
          <w:sz w:val="28"/>
          <w:szCs w:val="28"/>
        </w:rPr>
        <w:t xml:space="preserve">проведено три серії експериментів: І серія – визначення морфофункціонального </w:t>
      </w:r>
      <w:r>
        <w:rPr>
          <w:sz w:val="28"/>
          <w:szCs w:val="28"/>
        </w:rPr>
        <w:t xml:space="preserve">стану надниркових залоз при </w:t>
      </w:r>
      <w:r w:rsidRPr="00D32E8C">
        <w:rPr>
          <w:sz w:val="28"/>
          <w:szCs w:val="28"/>
        </w:rPr>
        <w:t>іммобілізаційно</w:t>
      </w:r>
      <w:r>
        <w:rPr>
          <w:sz w:val="28"/>
          <w:szCs w:val="28"/>
        </w:rPr>
        <w:t>му</w:t>
      </w:r>
      <w:r w:rsidRPr="00D32E8C">
        <w:rPr>
          <w:sz w:val="28"/>
          <w:szCs w:val="28"/>
        </w:rPr>
        <w:t xml:space="preserve"> стрес</w:t>
      </w:r>
      <w:r>
        <w:rPr>
          <w:sz w:val="28"/>
          <w:szCs w:val="28"/>
        </w:rPr>
        <w:t>і</w:t>
      </w:r>
      <w:r w:rsidRPr="00D32E8C">
        <w:rPr>
          <w:sz w:val="28"/>
          <w:szCs w:val="28"/>
        </w:rPr>
        <w:t xml:space="preserve"> на фоні фізіологічної активності ШЗ; ІІ серія – визначення морфологічних та функціональних особливостей будови надниркових залоз в умовах стресу на фоні гіперфункції ШЗ; ІІІ серія - визначення морфофункціонального стану надниркових залоз при стресі на фоні гіпофункції ШЗ. </w:t>
      </w:r>
    </w:p>
    <w:p w:rsidR="000E2791" w:rsidRPr="00D32E8C" w:rsidRDefault="000E2791" w:rsidP="000E2791">
      <w:pPr>
        <w:spacing w:line="360" w:lineRule="auto"/>
        <w:ind w:firstLine="708"/>
        <w:jc w:val="both"/>
        <w:rPr>
          <w:sz w:val="28"/>
          <w:szCs w:val="28"/>
        </w:rPr>
      </w:pPr>
      <w:r w:rsidRPr="00D32E8C">
        <w:rPr>
          <w:sz w:val="28"/>
          <w:szCs w:val="28"/>
        </w:rPr>
        <w:t>Тварини кожної з серій досліду розподілені на три експериментальні групи: 1</w:t>
      </w:r>
      <w:r>
        <w:rPr>
          <w:sz w:val="28"/>
          <w:szCs w:val="28"/>
        </w:rPr>
        <w:t>-ша</w:t>
      </w:r>
      <w:r w:rsidRPr="00D32E8C">
        <w:rPr>
          <w:sz w:val="28"/>
          <w:szCs w:val="28"/>
        </w:rPr>
        <w:t xml:space="preserve"> група (контрольна) – інтактні щури, які виводилися з експерименту одночасно з дослідними тваринами для визначення контрольних показників; 2</w:t>
      </w:r>
      <w:r>
        <w:rPr>
          <w:sz w:val="28"/>
          <w:szCs w:val="28"/>
        </w:rPr>
        <w:noBreakHyphen/>
        <w:t>га</w:t>
      </w:r>
      <w:r w:rsidRPr="00D32E8C">
        <w:rPr>
          <w:sz w:val="28"/>
          <w:szCs w:val="28"/>
        </w:rPr>
        <w:t xml:space="preserve"> група – щури, яким м</w:t>
      </w:r>
      <w:r>
        <w:rPr>
          <w:sz w:val="28"/>
          <w:szCs w:val="28"/>
        </w:rPr>
        <w:t>оделювали гострий іммобілізацій</w:t>
      </w:r>
      <w:r w:rsidRPr="00D32E8C">
        <w:rPr>
          <w:sz w:val="28"/>
          <w:szCs w:val="28"/>
        </w:rPr>
        <w:t xml:space="preserve">ний стрес; 3-ю групу складали тварини, яким за </w:t>
      </w:r>
      <w:r>
        <w:rPr>
          <w:sz w:val="28"/>
          <w:szCs w:val="28"/>
        </w:rPr>
        <w:t>1 год</w:t>
      </w:r>
      <w:r w:rsidRPr="00D32E8C">
        <w:rPr>
          <w:sz w:val="28"/>
          <w:szCs w:val="28"/>
        </w:rPr>
        <w:t xml:space="preserve"> до стресу </w:t>
      </w:r>
      <w:r>
        <w:rPr>
          <w:sz w:val="28"/>
          <w:szCs w:val="28"/>
        </w:rPr>
        <w:t>у</w:t>
      </w:r>
      <w:r w:rsidRPr="00D32E8C">
        <w:rPr>
          <w:sz w:val="28"/>
          <w:szCs w:val="28"/>
        </w:rPr>
        <w:t>водили епіталон.</w:t>
      </w:r>
    </w:p>
    <w:p w:rsidR="000E2791" w:rsidRPr="00D32E8C" w:rsidRDefault="000E2791" w:rsidP="000E2791">
      <w:pPr>
        <w:spacing w:line="360" w:lineRule="auto"/>
        <w:ind w:firstLine="708"/>
        <w:jc w:val="both"/>
        <w:rPr>
          <w:sz w:val="28"/>
          <w:szCs w:val="28"/>
        </w:rPr>
      </w:pPr>
      <w:r w:rsidRPr="00D32E8C">
        <w:rPr>
          <w:sz w:val="28"/>
          <w:szCs w:val="28"/>
        </w:rPr>
        <w:t xml:space="preserve">З метою з’ясування шляхів корекції стрес-зумовлених морфофункціональних змін надниркових залоз залежно від активності ШЗ застосовано синтетичний </w:t>
      </w:r>
      <w:r>
        <w:rPr>
          <w:sz w:val="28"/>
          <w:szCs w:val="28"/>
        </w:rPr>
        <w:t xml:space="preserve">аналог пептидних препаратів ШЗ – </w:t>
      </w:r>
      <w:r w:rsidRPr="00D32E8C">
        <w:rPr>
          <w:sz w:val="28"/>
          <w:szCs w:val="28"/>
        </w:rPr>
        <w:t>епіталон</w:t>
      </w:r>
      <w:r>
        <w:rPr>
          <w:sz w:val="28"/>
          <w:szCs w:val="28"/>
        </w:rPr>
        <w:t xml:space="preserve"> (Санкт-Петербург, Росія</w:t>
      </w:r>
      <w:r w:rsidRPr="00D32E8C">
        <w:rPr>
          <w:sz w:val="28"/>
          <w:szCs w:val="28"/>
        </w:rPr>
        <w:t xml:space="preserve">). </w:t>
      </w:r>
    </w:p>
    <w:p w:rsidR="000E2791" w:rsidRPr="00D32E8C" w:rsidRDefault="000E2791" w:rsidP="000E2791">
      <w:pPr>
        <w:spacing w:line="360" w:lineRule="auto"/>
        <w:ind w:firstLine="708"/>
        <w:jc w:val="both"/>
        <w:rPr>
          <w:sz w:val="28"/>
          <w:szCs w:val="28"/>
        </w:rPr>
      </w:pPr>
      <w:r w:rsidRPr="00D32E8C">
        <w:rPr>
          <w:sz w:val="28"/>
          <w:szCs w:val="28"/>
        </w:rPr>
        <w:t>Для встановлення циркадіанних особливостей морфології та ф</w:t>
      </w:r>
      <w:r>
        <w:rPr>
          <w:sz w:val="28"/>
          <w:szCs w:val="28"/>
        </w:rPr>
        <w:t>ункціонування надниркових залоз</w:t>
      </w:r>
      <w:r w:rsidRPr="00D32E8C">
        <w:rPr>
          <w:sz w:val="28"/>
          <w:szCs w:val="28"/>
        </w:rPr>
        <w:t xml:space="preserve"> у кожній з серій експериментів проводили дослідження о 08.00, 14.00, 20.00 та 02.00 год.</w:t>
      </w:r>
    </w:p>
    <w:p w:rsidR="000E2791" w:rsidRPr="00D32E8C" w:rsidRDefault="000E2791" w:rsidP="000E2791">
      <w:pPr>
        <w:spacing w:line="360" w:lineRule="auto"/>
        <w:ind w:firstLine="708"/>
        <w:jc w:val="both"/>
        <w:rPr>
          <w:sz w:val="28"/>
          <w:szCs w:val="28"/>
        </w:rPr>
      </w:pPr>
      <w:r w:rsidRPr="00D32E8C">
        <w:rPr>
          <w:sz w:val="28"/>
          <w:szCs w:val="28"/>
        </w:rPr>
        <w:t>Стрес моделювали шляхом фіксування тварин в спеціальних пластикових клітках-пеналах</w:t>
      </w:r>
      <w:r>
        <w:rPr>
          <w:sz w:val="28"/>
          <w:szCs w:val="28"/>
        </w:rPr>
        <w:t>,</w:t>
      </w:r>
      <w:r w:rsidRPr="00D32E8C">
        <w:rPr>
          <w:sz w:val="28"/>
          <w:szCs w:val="28"/>
        </w:rPr>
        <w:t xml:space="preserve"> </w:t>
      </w:r>
      <w:r>
        <w:rPr>
          <w:sz w:val="28"/>
          <w:szCs w:val="28"/>
        </w:rPr>
        <w:t xml:space="preserve">призначених та пристосованих </w:t>
      </w:r>
      <w:r w:rsidRPr="00D32E8C">
        <w:rPr>
          <w:sz w:val="28"/>
          <w:szCs w:val="28"/>
        </w:rPr>
        <w:t xml:space="preserve">для іммобілізації щурів </w:t>
      </w:r>
      <w:r>
        <w:rPr>
          <w:sz w:val="28"/>
          <w:szCs w:val="28"/>
        </w:rPr>
        <w:t>упродовж однієї години</w:t>
      </w:r>
      <w:r w:rsidRPr="00D32E8C">
        <w:rPr>
          <w:sz w:val="28"/>
          <w:szCs w:val="28"/>
        </w:rPr>
        <w:t>.</w:t>
      </w:r>
    </w:p>
    <w:p w:rsidR="000E2791" w:rsidRPr="00D32E8C" w:rsidRDefault="000E2791" w:rsidP="000E2791">
      <w:pPr>
        <w:spacing w:line="360" w:lineRule="auto"/>
        <w:ind w:firstLine="708"/>
        <w:jc w:val="both"/>
        <w:rPr>
          <w:sz w:val="28"/>
          <w:szCs w:val="28"/>
        </w:rPr>
      </w:pPr>
      <w:r w:rsidRPr="00D32E8C">
        <w:rPr>
          <w:sz w:val="28"/>
          <w:szCs w:val="28"/>
        </w:rPr>
        <w:t xml:space="preserve">Тварини, яким проводили дослідження на фоні фізіологічної активності ШЗ, знаходились при звичайному режимі освітлення (12.00С:12.00Т). </w:t>
      </w:r>
      <w:r>
        <w:rPr>
          <w:sz w:val="28"/>
          <w:szCs w:val="28"/>
        </w:rPr>
        <w:lastRenderedPageBreak/>
        <w:t>Г</w:t>
      </w:r>
      <w:r w:rsidRPr="00D32E8C">
        <w:rPr>
          <w:sz w:val="28"/>
          <w:szCs w:val="28"/>
        </w:rPr>
        <w:t>іперфункці</w:t>
      </w:r>
      <w:r>
        <w:rPr>
          <w:sz w:val="28"/>
          <w:szCs w:val="28"/>
        </w:rPr>
        <w:t>ю</w:t>
      </w:r>
      <w:r w:rsidRPr="00D32E8C">
        <w:rPr>
          <w:sz w:val="28"/>
          <w:szCs w:val="28"/>
        </w:rPr>
        <w:t xml:space="preserve"> ШЗ</w:t>
      </w:r>
      <w:r>
        <w:rPr>
          <w:sz w:val="28"/>
          <w:szCs w:val="28"/>
        </w:rPr>
        <w:t xml:space="preserve"> моделювали</w:t>
      </w:r>
      <w:r w:rsidRPr="00D32E8C">
        <w:rPr>
          <w:sz w:val="28"/>
          <w:szCs w:val="28"/>
        </w:rPr>
        <w:t xml:space="preserve"> шляхом цілодобового утримування тварин в умовах постійної темряви впродовж 7 діб (0С:24.00Т). Цю серію експериментів здійснювали при інфрачервоному світлі, яке не </w:t>
      </w:r>
      <w:r>
        <w:rPr>
          <w:sz w:val="28"/>
          <w:szCs w:val="28"/>
        </w:rPr>
        <w:t>спричиняє</w:t>
      </w:r>
      <w:r w:rsidRPr="00D32E8C">
        <w:rPr>
          <w:sz w:val="28"/>
          <w:szCs w:val="28"/>
        </w:rPr>
        <w:t xml:space="preserve"> активації пінеалоцитів. Гіпофункцію залози викликали утримуванням тварин при постійному освітленні інтенсивністю 1000 люкс протягом 7 діб (24.00С:0Т).</w:t>
      </w:r>
      <w:r>
        <w:rPr>
          <w:sz w:val="28"/>
          <w:szCs w:val="28"/>
        </w:rPr>
        <w:t xml:space="preserve"> </w:t>
      </w:r>
      <w:r w:rsidRPr="00D32E8C">
        <w:rPr>
          <w:sz w:val="28"/>
          <w:szCs w:val="28"/>
        </w:rPr>
        <w:t xml:space="preserve">Щурам 3-ої групи кожної з експериментальних серій за одну годину до моделювання іммобілізаційного стресу уводили епіталон </w:t>
      </w:r>
      <w:r>
        <w:rPr>
          <w:sz w:val="28"/>
          <w:szCs w:val="28"/>
        </w:rPr>
        <w:t>у</w:t>
      </w:r>
      <w:r w:rsidRPr="00D32E8C">
        <w:rPr>
          <w:sz w:val="28"/>
          <w:szCs w:val="28"/>
        </w:rPr>
        <w:t xml:space="preserve"> дозі 0,5 мкг</w:t>
      </w:r>
      <w:r>
        <w:rPr>
          <w:sz w:val="28"/>
          <w:szCs w:val="28"/>
        </w:rPr>
        <w:t>/100 г маси</w:t>
      </w:r>
      <w:r w:rsidRPr="00D32E8C">
        <w:rPr>
          <w:sz w:val="28"/>
          <w:szCs w:val="28"/>
        </w:rPr>
        <w:t xml:space="preserve"> тварин. Епіталон отриманий для досліджень з Санкт-Петербурзького І</w:t>
      </w:r>
      <w:r>
        <w:rPr>
          <w:sz w:val="28"/>
          <w:szCs w:val="28"/>
        </w:rPr>
        <w:t xml:space="preserve">нституту </w:t>
      </w:r>
      <w:r w:rsidRPr="00D32E8C">
        <w:rPr>
          <w:sz w:val="28"/>
          <w:szCs w:val="28"/>
        </w:rPr>
        <w:t>геронтоло</w:t>
      </w:r>
      <w:r>
        <w:rPr>
          <w:sz w:val="28"/>
          <w:szCs w:val="28"/>
        </w:rPr>
        <w:t xml:space="preserve">гії і </w:t>
      </w:r>
      <w:r w:rsidRPr="00D32E8C">
        <w:rPr>
          <w:sz w:val="28"/>
          <w:szCs w:val="28"/>
        </w:rPr>
        <w:t>біорегуляції СЗО РАМН.</w:t>
      </w:r>
      <w:r>
        <w:rPr>
          <w:sz w:val="28"/>
          <w:szCs w:val="28"/>
        </w:rPr>
        <w:t xml:space="preserve"> </w:t>
      </w:r>
      <w:r w:rsidRPr="00D32E8C">
        <w:rPr>
          <w:sz w:val="28"/>
          <w:szCs w:val="28"/>
        </w:rPr>
        <w:t>Тварин виводили з експерименту шляхом декапітації під легким ефірним наркозом.</w:t>
      </w:r>
    </w:p>
    <w:p w:rsidR="000E2791" w:rsidRPr="00D32E8C" w:rsidRDefault="000E2791" w:rsidP="000E2791">
      <w:pPr>
        <w:spacing w:line="360" w:lineRule="auto"/>
        <w:ind w:firstLine="708"/>
        <w:jc w:val="both"/>
        <w:rPr>
          <w:sz w:val="28"/>
          <w:szCs w:val="28"/>
        </w:rPr>
      </w:pPr>
      <w:r w:rsidRPr="002771FD">
        <w:rPr>
          <w:i/>
          <w:sz w:val="28"/>
          <w:szCs w:val="28"/>
        </w:rPr>
        <w:t>Методи вивчення функціональних та морфологічних особливостей надниркових залоз.</w:t>
      </w:r>
      <w:r w:rsidRPr="00174913">
        <w:rPr>
          <w:sz w:val="28"/>
          <w:szCs w:val="28"/>
        </w:rPr>
        <w:t xml:space="preserve"> </w:t>
      </w:r>
      <w:r w:rsidRPr="00D32E8C">
        <w:rPr>
          <w:sz w:val="28"/>
          <w:szCs w:val="28"/>
        </w:rPr>
        <w:t xml:space="preserve">Для аналізу та характеристики гістологічних змін надниркових </w:t>
      </w:r>
      <w:r>
        <w:rPr>
          <w:sz w:val="28"/>
          <w:szCs w:val="28"/>
        </w:rPr>
        <w:t>залоз проводили їх морфометрію за допомогою</w:t>
      </w:r>
      <w:r w:rsidRPr="00D32E8C">
        <w:rPr>
          <w:sz w:val="28"/>
          <w:szCs w:val="28"/>
        </w:rPr>
        <w:t xml:space="preserve"> ліцензійн</w:t>
      </w:r>
      <w:r>
        <w:rPr>
          <w:sz w:val="28"/>
          <w:szCs w:val="28"/>
        </w:rPr>
        <w:t>ої</w:t>
      </w:r>
      <w:r w:rsidRPr="00D32E8C">
        <w:rPr>
          <w:sz w:val="28"/>
          <w:szCs w:val="28"/>
        </w:rPr>
        <w:t xml:space="preserve"> програм</w:t>
      </w:r>
      <w:r>
        <w:rPr>
          <w:sz w:val="28"/>
          <w:szCs w:val="28"/>
        </w:rPr>
        <w:t xml:space="preserve">и, котру використовують для дослідження цифрових </w:t>
      </w:r>
      <w:r w:rsidRPr="00D32E8C">
        <w:rPr>
          <w:sz w:val="28"/>
          <w:szCs w:val="28"/>
        </w:rPr>
        <w:t>зображень „ВидеоТес</w:t>
      </w:r>
      <w:r>
        <w:rPr>
          <w:sz w:val="28"/>
          <w:szCs w:val="28"/>
        </w:rPr>
        <w:t>т</w:t>
      </w:r>
      <w:r w:rsidRPr="00D32E8C">
        <w:rPr>
          <w:sz w:val="28"/>
          <w:szCs w:val="28"/>
        </w:rPr>
        <w:t xml:space="preserve">-Размер 5.0” (ООО ВидеоТест, Росія). Зображення зрізів надниркових залоз </w:t>
      </w:r>
      <w:r>
        <w:rPr>
          <w:sz w:val="28"/>
          <w:szCs w:val="28"/>
        </w:rPr>
        <w:t>і</w:t>
      </w:r>
      <w:r w:rsidRPr="00D32E8C">
        <w:rPr>
          <w:sz w:val="28"/>
          <w:szCs w:val="28"/>
        </w:rPr>
        <w:t>з виготовлених мікропрепаратів отримували за допомогою системи, що складається з фотокамери „</w:t>
      </w:r>
      <w:r w:rsidRPr="00D32E8C">
        <w:rPr>
          <w:sz w:val="28"/>
          <w:szCs w:val="28"/>
          <w:lang w:val="en-US"/>
        </w:rPr>
        <w:t>OLYMPUS</w:t>
      </w:r>
      <w:r w:rsidRPr="00D32E8C">
        <w:rPr>
          <w:sz w:val="28"/>
          <w:szCs w:val="28"/>
        </w:rPr>
        <w:t xml:space="preserve"> </w:t>
      </w:r>
      <w:r>
        <w:rPr>
          <w:sz w:val="28"/>
          <w:szCs w:val="28"/>
          <w:lang w:val="en-US"/>
        </w:rPr>
        <w:t>C</w:t>
      </w:r>
      <w:r w:rsidRPr="00156CEF">
        <w:rPr>
          <w:sz w:val="28"/>
          <w:szCs w:val="28"/>
        </w:rPr>
        <w:t>740</w:t>
      </w:r>
      <w:r>
        <w:rPr>
          <w:sz w:val="28"/>
          <w:szCs w:val="28"/>
          <w:lang w:val="en-US"/>
        </w:rPr>
        <w:t>UZ</w:t>
      </w:r>
      <w:r w:rsidRPr="00D32E8C">
        <w:rPr>
          <w:sz w:val="28"/>
          <w:szCs w:val="28"/>
        </w:rPr>
        <w:t>”, мікроскопа „</w:t>
      </w:r>
      <w:r>
        <w:rPr>
          <w:sz w:val="28"/>
          <w:szCs w:val="28"/>
        </w:rPr>
        <w:t>ЛЮМАМ-Р8</w:t>
      </w:r>
      <w:r w:rsidRPr="00D32E8C">
        <w:rPr>
          <w:sz w:val="28"/>
          <w:szCs w:val="28"/>
        </w:rPr>
        <w:t xml:space="preserve">”, </w:t>
      </w:r>
      <w:r w:rsidRPr="00D32E8C">
        <w:rPr>
          <w:sz w:val="28"/>
          <w:szCs w:val="28"/>
          <w:lang w:val="en-US"/>
        </w:rPr>
        <w:t>USB</w:t>
      </w:r>
      <w:r w:rsidRPr="00D32E8C">
        <w:rPr>
          <w:sz w:val="28"/>
          <w:szCs w:val="28"/>
        </w:rPr>
        <w:t>-кабел</w:t>
      </w:r>
      <w:r>
        <w:rPr>
          <w:sz w:val="28"/>
          <w:szCs w:val="28"/>
        </w:rPr>
        <w:t>я</w:t>
      </w:r>
      <w:r w:rsidRPr="00D32E8C">
        <w:rPr>
          <w:sz w:val="28"/>
          <w:szCs w:val="28"/>
        </w:rPr>
        <w:t xml:space="preserve"> та персонального комп’ютера „</w:t>
      </w:r>
      <w:r w:rsidRPr="00D32E8C">
        <w:rPr>
          <w:sz w:val="28"/>
          <w:szCs w:val="28"/>
          <w:lang w:val="en-US"/>
        </w:rPr>
        <w:t>Celeron</w:t>
      </w:r>
      <w:r w:rsidRPr="00D32E8C">
        <w:rPr>
          <w:sz w:val="28"/>
          <w:szCs w:val="28"/>
        </w:rPr>
        <w:t xml:space="preserve"> 2.4</w:t>
      </w:r>
      <w:r>
        <w:rPr>
          <w:sz w:val="28"/>
          <w:szCs w:val="28"/>
        </w:rPr>
        <w:t xml:space="preserve"> </w:t>
      </w:r>
      <w:r>
        <w:rPr>
          <w:sz w:val="28"/>
          <w:szCs w:val="28"/>
          <w:lang w:val="en-US"/>
        </w:rPr>
        <w:t>MHz</w:t>
      </w:r>
      <w:r w:rsidRPr="00D32E8C">
        <w:rPr>
          <w:sz w:val="28"/>
          <w:szCs w:val="28"/>
        </w:rPr>
        <w:t xml:space="preserve">”. </w:t>
      </w:r>
    </w:p>
    <w:p w:rsidR="000E2791" w:rsidRPr="00D32E8C" w:rsidRDefault="000E2791" w:rsidP="000E2791">
      <w:pPr>
        <w:spacing w:line="360" w:lineRule="auto"/>
        <w:ind w:firstLine="708"/>
        <w:jc w:val="both"/>
        <w:rPr>
          <w:sz w:val="28"/>
          <w:szCs w:val="28"/>
        </w:rPr>
      </w:pPr>
      <w:r w:rsidRPr="00D32E8C">
        <w:rPr>
          <w:sz w:val="28"/>
          <w:szCs w:val="28"/>
        </w:rPr>
        <w:t xml:space="preserve">Для електронно-мікроскопічного дослідження мозкової та кіркової речовин надниркових залоз забір матеріалу проводили згідно </w:t>
      </w:r>
      <w:r>
        <w:rPr>
          <w:sz w:val="28"/>
          <w:szCs w:val="28"/>
        </w:rPr>
        <w:t xml:space="preserve">з </w:t>
      </w:r>
      <w:r w:rsidRPr="00D32E8C">
        <w:rPr>
          <w:sz w:val="28"/>
          <w:szCs w:val="28"/>
        </w:rPr>
        <w:t>загальноприйняти</w:t>
      </w:r>
      <w:r>
        <w:rPr>
          <w:sz w:val="28"/>
          <w:szCs w:val="28"/>
        </w:rPr>
        <w:t>ми</w:t>
      </w:r>
      <w:r w:rsidRPr="00D32E8C">
        <w:rPr>
          <w:sz w:val="28"/>
          <w:szCs w:val="28"/>
        </w:rPr>
        <w:t xml:space="preserve"> правил</w:t>
      </w:r>
      <w:r>
        <w:rPr>
          <w:sz w:val="28"/>
          <w:szCs w:val="28"/>
        </w:rPr>
        <w:t>ами</w:t>
      </w:r>
      <w:r w:rsidRPr="00D32E8C">
        <w:rPr>
          <w:sz w:val="28"/>
          <w:szCs w:val="28"/>
        </w:rPr>
        <w:t xml:space="preserve"> </w:t>
      </w:r>
      <w:r>
        <w:rPr>
          <w:sz w:val="28"/>
          <w:szCs w:val="28"/>
        </w:rPr>
        <w:t>[Фомочкина И.И., 2005</w:t>
      </w:r>
      <w:r w:rsidRPr="00D32E8C">
        <w:rPr>
          <w:sz w:val="28"/>
          <w:szCs w:val="28"/>
        </w:rPr>
        <w:t xml:space="preserve">]. </w:t>
      </w:r>
    </w:p>
    <w:p w:rsidR="000E2791" w:rsidRPr="00D32E8C" w:rsidRDefault="000E2791" w:rsidP="000E2791">
      <w:pPr>
        <w:spacing w:line="360" w:lineRule="auto"/>
        <w:ind w:firstLine="708"/>
        <w:jc w:val="both"/>
        <w:rPr>
          <w:sz w:val="28"/>
          <w:szCs w:val="28"/>
        </w:rPr>
      </w:pPr>
      <w:r w:rsidRPr="00D32E8C">
        <w:rPr>
          <w:sz w:val="28"/>
          <w:szCs w:val="28"/>
        </w:rPr>
        <w:t>Дослідження вмісту в плазмі крові адреналіну та норадреналіну виконували за допомогою імуноферментного аналізу  з використанням набору реагентів „</w:t>
      </w:r>
      <w:r w:rsidRPr="00D32E8C">
        <w:rPr>
          <w:sz w:val="28"/>
          <w:szCs w:val="28"/>
          <w:lang w:val="en-US"/>
        </w:rPr>
        <w:t>CatCombi</w:t>
      </w:r>
      <w:r w:rsidRPr="00D32E8C">
        <w:rPr>
          <w:sz w:val="28"/>
          <w:szCs w:val="28"/>
        </w:rPr>
        <w:t xml:space="preserve"> </w:t>
      </w:r>
      <w:r w:rsidRPr="00D32E8C">
        <w:rPr>
          <w:sz w:val="28"/>
          <w:szCs w:val="28"/>
          <w:lang w:val="en-US"/>
        </w:rPr>
        <w:t>ELISA</w:t>
      </w:r>
      <w:r w:rsidRPr="00D32E8C">
        <w:rPr>
          <w:sz w:val="28"/>
          <w:szCs w:val="28"/>
        </w:rPr>
        <w:t xml:space="preserve">” фірми </w:t>
      </w:r>
      <w:r w:rsidRPr="00D32E8C">
        <w:rPr>
          <w:sz w:val="28"/>
          <w:szCs w:val="28"/>
          <w:lang w:val="en-US"/>
        </w:rPr>
        <w:t>IBL</w:t>
      </w:r>
      <w:r w:rsidRPr="00D32E8C">
        <w:rPr>
          <w:sz w:val="28"/>
          <w:szCs w:val="28"/>
        </w:rPr>
        <w:t xml:space="preserve"> (</w:t>
      </w:r>
      <w:r w:rsidRPr="00D32E8C">
        <w:rPr>
          <w:sz w:val="28"/>
          <w:szCs w:val="28"/>
          <w:lang w:val="en-US"/>
        </w:rPr>
        <w:t>Hamburg</w:t>
      </w:r>
      <w:r w:rsidRPr="00D32E8C">
        <w:rPr>
          <w:sz w:val="28"/>
          <w:szCs w:val="28"/>
        </w:rPr>
        <w:t xml:space="preserve">); каталоговий номер продукту – </w:t>
      </w:r>
      <w:r w:rsidRPr="00D32E8C">
        <w:rPr>
          <w:sz w:val="28"/>
          <w:szCs w:val="28"/>
          <w:lang w:val="en-US"/>
        </w:rPr>
        <w:t>RE</w:t>
      </w:r>
      <w:r w:rsidRPr="00D32E8C">
        <w:rPr>
          <w:sz w:val="28"/>
          <w:szCs w:val="28"/>
        </w:rPr>
        <w:t xml:space="preserve"> 59242. Даний набір реагентів спеціально призначений для одночасного визначення адреналіну та норадреналіну в плазмі крові.</w:t>
      </w:r>
    </w:p>
    <w:p w:rsidR="000E2791" w:rsidRPr="00D32E8C" w:rsidRDefault="000E2791" w:rsidP="000E2791">
      <w:pPr>
        <w:spacing w:line="360" w:lineRule="auto"/>
        <w:ind w:firstLine="708"/>
        <w:jc w:val="both"/>
        <w:rPr>
          <w:sz w:val="28"/>
          <w:szCs w:val="28"/>
        </w:rPr>
      </w:pPr>
      <w:r w:rsidRPr="00D32E8C">
        <w:rPr>
          <w:sz w:val="28"/>
          <w:szCs w:val="28"/>
        </w:rPr>
        <w:t xml:space="preserve">Рівень кортикостерону в плазмі крові </w:t>
      </w:r>
      <w:r>
        <w:rPr>
          <w:sz w:val="28"/>
          <w:szCs w:val="28"/>
        </w:rPr>
        <w:t>щурів</w:t>
      </w:r>
      <w:r w:rsidRPr="00D32E8C">
        <w:rPr>
          <w:sz w:val="28"/>
          <w:szCs w:val="28"/>
        </w:rPr>
        <w:t xml:space="preserve"> </w:t>
      </w:r>
      <w:r>
        <w:rPr>
          <w:sz w:val="28"/>
          <w:szCs w:val="28"/>
        </w:rPr>
        <w:t xml:space="preserve">встановлювали за допомогою </w:t>
      </w:r>
      <w:r w:rsidRPr="00D32E8C">
        <w:rPr>
          <w:sz w:val="28"/>
          <w:szCs w:val="28"/>
        </w:rPr>
        <w:t>радіоімунн</w:t>
      </w:r>
      <w:r>
        <w:rPr>
          <w:sz w:val="28"/>
          <w:szCs w:val="28"/>
        </w:rPr>
        <w:t>ого</w:t>
      </w:r>
      <w:r w:rsidRPr="00D32E8C">
        <w:rPr>
          <w:sz w:val="28"/>
          <w:szCs w:val="28"/>
        </w:rPr>
        <w:t xml:space="preserve"> метод</w:t>
      </w:r>
      <w:r>
        <w:rPr>
          <w:sz w:val="28"/>
          <w:szCs w:val="28"/>
        </w:rPr>
        <w:t>у</w:t>
      </w:r>
      <w:r w:rsidRPr="00D32E8C">
        <w:rPr>
          <w:sz w:val="28"/>
          <w:szCs w:val="28"/>
        </w:rPr>
        <w:t xml:space="preserve"> з використанням набору реагентів „</w:t>
      </w:r>
      <w:r w:rsidRPr="00D32E8C">
        <w:rPr>
          <w:sz w:val="28"/>
          <w:szCs w:val="28"/>
          <w:lang w:val="en-US"/>
        </w:rPr>
        <w:t>Corticosterone</w:t>
      </w:r>
      <w:r w:rsidRPr="00D32E8C">
        <w:rPr>
          <w:sz w:val="28"/>
          <w:szCs w:val="28"/>
        </w:rPr>
        <w:t xml:space="preserve"> </w:t>
      </w:r>
      <w:r w:rsidRPr="00D32E8C">
        <w:rPr>
          <w:sz w:val="28"/>
          <w:szCs w:val="28"/>
          <w:lang w:val="en-US"/>
        </w:rPr>
        <w:t>RIA</w:t>
      </w:r>
      <w:r w:rsidRPr="00D32E8C">
        <w:rPr>
          <w:sz w:val="28"/>
          <w:szCs w:val="28"/>
        </w:rPr>
        <w:t xml:space="preserve"> (</w:t>
      </w:r>
      <w:r w:rsidRPr="00D32E8C">
        <w:rPr>
          <w:sz w:val="28"/>
          <w:szCs w:val="28"/>
          <w:lang w:val="en-US"/>
        </w:rPr>
        <w:t>for</w:t>
      </w:r>
      <w:r w:rsidRPr="00D32E8C">
        <w:rPr>
          <w:sz w:val="28"/>
          <w:szCs w:val="28"/>
        </w:rPr>
        <w:t xml:space="preserve"> </w:t>
      </w:r>
      <w:r w:rsidRPr="00D32E8C">
        <w:rPr>
          <w:sz w:val="28"/>
          <w:szCs w:val="28"/>
          <w:lang w:val="en-US"/>
        </w:rPr>
        <w:t>rats</w:t>
      </w:r>
      <w:r w:rsidRPr="00D32E8C">
        <w:rPr>
          <w:sz w:val="28"/>
          <w:szCs w:val="28"/>
        </w:rPr>
        <w:t xml:space="preserve"> </w:t>
      </w:r>
      <w:r w:rsidRPr="00D32E8C">
        <w:rPr>
          <w:sz w:val="28"/>
          <w:szCs w:val="28"/>
          <w:lang w:val="en-US"/>
        </w:rPr>
        <w:t>and</w:t>
      </w:r>
      <w:r w:rsidRPr="00D32E8C">
        <w:rPr>
          <w:sz w:val="28"/>
          <w:szCs w:val="28"/>
        </w:rPr>
        <w:t xml:space="preserve"> </w:t>
      </w:r>
      <w:r w:rsidRPr="00D32E8C">
        <w:rPr>
          <w:sz w:val="28"/>
          <w:szCs w:val="28"/>
          <w:lang w:val="en-US"/>
        </w:rPr>
        <w:t>mice</w:t>
      </w:r>
      <w:r w:rsidRPr="00D32E8C">
        <w:rPr>
          <w:sz w:val="28"/>
          <w:szCs w:val="28"/>
        </w:rPr>
        <w:t xml:space="preserve">)” фірми </w:t>
      </w:r>
      <w:r w:rsidRPr="00D32E8C">
        <w:rPr>
          <w:sz w:val="28"/>
          <w:szCs w:val="28"/>
          <w:lang w:val="en-US"/>
        </w:rPr>
        <w:t>IBL</w:t>
      </w:r>
      <w:r w:rsidRPr="00D32E8C">
        <w:rPr>
          <w:sz w:val="28"/>
          <w:szCs w:val="28"/>
        </w:rPr>
        <w:t xml:space="preserve"> (</w:t>
      </w:r>
      <w:r w:rsidRPr="00D32E8C">
        <w:rPr>
          <w:sz w:val="28"/>
          <w:szCs w:val="28"/>
          <w:lang w:val="en-US"/>
        </w:rPr>
        <w:t>Hamburg</w:t>
      </w:r>
      <w:r w:rsidRPr="00D32E8C">
        <w:rPr>
          <w:sz w:val="28"/>
          <w:szCs w:val="28"/>
        </w:rPr>
        <w:t xml:space="preserve">); каталоговий номер продукту – </w:t>
      </w:r>
      <w:r w:rsidRPr="00D32E8C">
        <w:rPr>
          <w:sz w:val="28"/>
          <w:szCs w:val="28"/>
          <w:lang w:val="en-US"/>
        </w:rPr>
        <w:t>RS</w:t>
      </w:r>
      <w:r w:rsidRPr="00D32E8C">
        <w:rPr>
          <w:sz w:val="28"/>
          <w:szCs w:val="28"/>
        </w:rPr>
        <w:t xml:space="preserve"> 49011. Концентрацію гормонів виражали у нмоль/л.</w:t>
      </w:r>
    </w:p>
    <w:p w:rsidR="000E2791" w:rsidRPr="00D32E8C" w:rsidRDefault="000E2791" w:rsidP="000E2791">
      <w:pPr>
        <w:spacing w:line="360" w:lineRule="auto"/>
        <w:ind w:firstLine="708"/>
        <w:jc w:val="both"/>
        <w:rPr>
          <w:sz w:val="28"/>
          <w:szCs w:val="28"/>
        </w:rPr>
      </w:pPr>
      <w:r w:rsidRPr="00D32E8C">
        <w:rPr>
          <w:sz w:val="28"/>
          <w:szCs w:val="28"/>
        </w:rPr>
        <w:lastRenderedPageBreak/>
        <w:t>Отримані цифрові дані обробляли методами варіаційної статисти</w:t>
      </w:r>
      <w:r>
        <w:rPr>
          <w:sz w:val="28"/>
          <w:szCs w:val="28"/>
        </w:rPr>
        <w:t xml:space="preserve">ки за допомогою пакету програм </w:t>
      </w:r>
      <w:r w:rsidRPr="009C2FF7">
        <w:rPr>
          <w:sz w:val="28"/>
          <w:szCs w:val="28"/>
        </w:rPr>
        <w:t>“</w:t>
      </w:r>
      <w:r>
        <w:rPr>
          <w:sz w:val="28"/>
          <w:szCs w:val="28"/>
          <w:lang w:val="en-US"/>
        </w:rPr>
        <w:t>Biostat</w:t>
      </w:r>
      <w:r w:rsidRPr="00D32E8C">
        <w:rPr>
          <w:sz w:val="28"/>
          <w:szCs w:val="28"/>
        </w:rPr>
        <w:t xml:space="preserve">” </w:t>
      </w:r>
      <w:r>
        <w:rPr>
          <w:sz w:val="28"/>
          <w:szCs w:val="28"/>
        </w:rPr>
        <w:t xml:space="preserve">та </w:t>
      </w:r>
      <w:r w:rsidRPr="009C2FF7">
        <w:rPr>
          <w:sz w:val="28"/>
          <w:szCs w:val="28"/>
        </w:rPr>
        <w:t>“</w:t>
      </w:r>
      <w:r>
        <w:rPr>
          <w:sz w:val="28"/>
          <w:szCs w:val="28"/>
          <w:lang w:val="en-US"/>
        </w:rPr>
        <w:t>Excel</w:t>
      </w:r>
      <w:r w:rsidRPr="009C2FF7">
        <w:rPr>
          <w:sz w:val="28"/>
          <w:szCs w:val="28"/>
        </w:rPr>
        <w:t xml:space="preserve">” </w:t>
      </w:r>
      <w:r w:rsidRPr="00D32E8C">
        <w:rPr>
          <w:sz w:val="28"/>
          <w:szCs w:val="28"/>
        </w:rPr>
        <w:t>з використа</w:t>
      </w:r>
      <w:r>
        <w:rPr>
          <w:sz w:val="28"/>
          <w:szCs w:val="28"/>
        </w:rPr>
        <w:t>н</w:t>
      </w:r>
      <w:r w:rsidRPr="00D32E8C">
        <w:rPr>
          <w:sz w:val="28"/>
          <w:szCs w:val="28"/>
        </w:rPr>
        <w:t>ням для оцінки вірогідності різниць окремих груп даних критері</w:t>
      </w:r>
      <w:r>
        <w:rPr>
          <w:sz w:val="28"/>
          <w:szCs w:val="28"/>
        </w:rPr>
        <w:t>я</w:t>
      </w:r>
      <w:r w:rsidRPr="00D32E8C">
        <w:rPr>
          <w:sz w:val="28"/>
          <w:szCs w:val="28"/>
        </w:rPr>
        <w:t xml:space="preserve"> Стьюдента. За статистично вірогідні вважали зміни при р≤0,05. Числові значення в таблицях та графіках наведені у вигляді середніх величин та їх стандартних похибок.</w:t>
      </w:r>
    </w:p>
    <w:p w:rsidR="000E2791" w:rsidRPr="002D0B23" w:rsidRDefault="000E2791" w:rsidP="000E2791">
      <w:pPr>
        <w:spacing w:line="360" w:lineRule="auto"/>
        <w:ind w:firstLine="720"/>
        <w:jc w:val="both"/>
        <w:rPr>
          <w:sz w:val="28"/>
          <w:szCs w:val="28"/>
        </w:rPr>
      </w:pPr>
      <w:r>
        <w:rPr>
          <w:b/>
          <w:sz w:val="28"/>
          <w:szCs w:val="28"/>
        </w:rPr>
        <w:t xml:space="preserve">Результати дослідження та їх обговорення. </w:t>
      </w:r>
      <w:r w:rsidRPr="00CD1382">
        <w:rPr>
          <w:sz w:val="28"/>
          <w:szCs w:val="28"/>
        </w:rPr>
        <w:t xml:space="preserve">Слід зазначити, що функції </w:t>
      </w:r>
      <w:r>
        <w:rPr>
          <w:sz w:val="28"/>
          <w:szCs w:val="28"/>
        </w:rPr>
        <w:t xml:space="preserve">надниркових залоз підпорядковані добовій періодизації. </w:t>
      </w:r>
      <w:r w:rsidRPr="00CD1382">
        <w:rPr>
          <w:sz w:val="28"/>
          <w:szCs w:val="28"/>
        </w:rPr>
        <w:t>Порівн</w:t>
      </w:r>
      <w:r>
        <w:rPr>
          <w:sz w:val="28"/>
          <w:szCs w:val="28"/>
        </w:rPr>
        <w:t>яння</w:t>
      </w:r>
      <w:r w:rsidRPr="00CD1382">
        <w:rPr>
          <w:sz w:val="28"/>
          <w:szCs w:val="28"/>
        </w:rPr>
        <w:t xml:space="preserve"> морфологічн</w:t>
      </w:r>
      <w:r>
        <w:rPr>
          <w:sz w:val="28"/>
          <w:szCs w:val="28"/>
        </w:rPr>
        <w:t>их</w:t>
      </w:r>
      <w:r w:rsidRPr="00CD1382">
        <w:rPr>
          <w:sz w:val="28"/>
          <w:szCs w:val="28"/>
        </w:rPr>
        <w:t xml:space="preserve"> показник</w:t>
      </w:r>
      <w:r>
        <w:rPr>
          <w:sz w:val="28"/>
          <w:szCs w:val="28"/>
        </w:rPr>
        <w:t>ів</w:t>
      </w:r>
      <w:r w:rsidRPr="00CD1382">
        <w:rPr>
          <w:sz w:val="28"/>
          <w:szCs w:val="28"/>
        </w:rPr>
        <w:t xml:space="preserve"> з функціональними </w:t>
      </w:r>
      <w:r>
        <w:rPr>
          <w:sz w:val="28"/>
          <w:szCs w:val="28"/>
        </w:rPr>
        <w:t>виявило</w:t>
      </w:r>
      <w:r w:rsidRPr="00CD1382">
        <w:rPr>
          <w:sz w:val="28"/>
          <w:szCs w:val="28"/>
        </w:rPr>
        <w:t xml:space="preserve">, що о 08.00 год, коли в плазмі крові визначається акрофаза </w:t>
      </w:r>
      <w:r>
        <w:rPr>
          <w:sz w:val="28"/>
          <w:szCs w:val="28"/>
        </w:rPr>
        <w:t>ритму секреції</w:t>
      </w:r>
      <w:r w:rsidRPr="00CD1382">
        <w:rPr>
          <w:sz w:val="28"/>
          <w:szCs w:val="28"/>
        </w:rPr>
        <w:t xml:space="preserve"> кортикостерону, в клітинах спостерігаються прояви активного секреторного процесу. І, навпаки, в серіях дослідів</w:t>
      </w:r>
      <w:r>
        <w:rPr>
          <w:sz w:val="28"/>
          <w:szCs w:val="28"/>
        </w:rPr>
        <w:t>,</w:t>
      </w:r>
      <w:r w:rsidRPr="00CD1382">
        <w:rPr>
          <w:sz w:val="28"/>
          <w:szCs w:val="28"/>
        </w:rPr>
        <w:t xml:space="preserve"> проведених о 20.00 год, коли концентрація гормону в плазмі невисока, клітини характеризувалися морфологічними </w:t>
      </w:r>
      <w:r>
        <w:rPr>
          <w:sz w:val="28"/>
          <w:szCs w:val="28"/>
        </w:rPr>
        <w:t>ознаками</w:t>
      </w:r>
      <w:r w:rsidRPr="00CD1382">
        <w:rPr>
          <w:sz w:val="28"/>
          <w:szCs w:val="28"/>
        </w:rPr>
        <w:t xml:space="preserve"> посиленого синтезу та накопичення кортикостероїдів. </w:t>
      </w:r>
      <w:r>
        <w:rPr>
          <w:sz w:val="28"/>
          <w:szCs w:val="28"/>
        </w:rPr>
        <w:t>Такі зміни</w:t>
      </w:r>
      <w:r w:rsidRPr="00CD1382">
        <w:rPr>
          <w:sz w:val="28"/>
          <w:szCs w:val="28"/>
        </w:rPr>
        <w:t xml:space="preserve"> проявлял</w:t>
      </w:r>
      <w:r>
        <w:rPr>
          <w:sz w:val="28"/>
          <w:szCs w:val="28"/>
        </w:rPr>
        <w:t>и</w:t>
      </w:r>
      <w:r w:rsidRPr="00CD1382">
        <w:rPr>
          <w:sz w:val="28"/>
          <w:szCs w:val="28"/>
        </w:rPr>
        <w:t xml:space="preserve">ся збільшенням розмірів клітин, об’ємів мітохондрій і гладенького </w:t>
      </w:r>
      <w:r>
        <w:rPr>
          <w:sz w:val="28"/>
          <w:szCs w:val="28"/>
        </w:rPr>
        <w:t>ендоплазматичного ретикулуму (</w:t>
      </w:r>
      <w:r w:rsidRPr="00CD1382">
        <w:rPr>
          <w:sz w:val="28"/>
          <w:szCs w:val="28"/>
        </w:rPr>
        <w:t>ЕПР</w:t>
      </w:r>
      <w:r>
        <w:rPr>
          <w:sz w:val="28"/>
          <w:szCs w:val="28"/>
        </w:rPr>
        <w:t xml:space="preserve">). </w:t>
      </w:r>
      <w:r w:rsidRPr="00CD1382">
        <w:rPr>
          <w:sz w:val="28"/>
          <w:szCs w:val="28"/>
        </w:rPr>
        <w:t xml:space="preserve">Концентрація адреналіну та норадреналіну в плазмі крові також змінювалась впродовж доби. Батифаза секреції катехоламінів реєструвалась о 02.00 год, до ранкових годин їх концентрація зростала, досягаючи піку о 14.00 год. </w:t>
      </w:r>
    </w:p>
    <w:p w:rsidR="000E2791" w:rsidRPr="002771FD" w:rsidRDefault="000E2791" w:rsidP="000E2791">
      <w:pPr>
        <w:spacing w:line="360" w:lineRule="auto"/>
        <w:ind w:right="-6" w:firstLine="720"/>
        <w:jc w:val="both"/>
        <w:rPr>
          <w:i/>
          <w:sz w:val="28"/>
          <w:szCs w:val="28"/>
        </w:rPr>
      </w:pPr>
      <w:r w:rsidRPr="002771FD">
        <w:rPr>
          <w:i/>
          <w:sz w:val="28"/>
          <w:szCs w:val="28"/>
        </w:rPr>
        <w:t>Циркадіанна характеристика морфофункціонального стану надниркових залоз за різної активності шишкоподібної залози.</w:t>
      </w:r>
    </w:p>
    <w:p w:rsidR="000E2791" w:rsidRPr="00DF2B15" w:rsidRDefault="000E2791" w:rsidP="000E2791">
      <w:pPr>
        <w:spacing w:line="360" w:lineRule="auto"/>
        <w:ind w:right="-6" w:firstLine="720"/>
        <w:jc w:val="both"/>
        <w:rPr>
          <w:sz w:val="28"/>
          <w:szCs w:val="28"/>
        </w:rPr>
      </w:pPr>
      <w:r>
        <w:rPr>
          <w:sz w:val="28"/>
          <w:szCs w:val="28"/>
        </w:rPr>
        <w:t>У</w:t>
      </w:r>
      <w:r w:rsidRPr="00DF2B15">
        <w:rPr>
          <w:sz w:val="28"/>
          <w:szCs w:val="28"/>
        </w:rPr>
        <w:t>льтрамікроскопічн</w:t>
      </w:r>
      <w:r>
        <w:rPr>
          <w:sz w:val="28"/>
          <w:szCs w:val="28"/>
        </w:rPr>
        <w:t>е</w:t>
      </w:r>
      <w:r w:rsidRPr="00DF2B15">
        <w:rPr>
          <w:sz w:val="28"/>
          <w:szCs w:val="28"/>
        </w:rPr>
        <w:t xml:space="preserve"> дослідженн</w:t>
      </w:r>
      <w:r>
        <w:rPr>
          <w:sz w:val="28"/>
          <w:szCs w:val="28"/>
        </w:rPr>
        <w:t>я</w:t>
      </w:r>
      <w:r w:rsidRPr="00DF2B15">
        <w:rPr>
          <w:sz w:val="28"/>
          <w:szCs w:val="28"/>
        </w:rPr>
        <w:t xml:space="preserve"> кортикоцитів тварин, які перебували при постійному освітленні </w:t>
      </w:r>
      <w:r>
        <w:rPr>
          <w:sz w:val="28"/>
          <w:szCs w:val="28"/>
        </w:rPr>
        <w:t>показало</w:t>
      </w:r>
      <w:r w:rsidRPr="00DF2B15">
        <w:rPr>
          <w:sz w:val="28"/>
          <w:szCs w:val="28"/>
        </w:rPr>
        <w:t xml:space="preserve">, що всі </w:t>
      </w:r>
      <w:r>
        <w:rPr>
          <w:sz w:val="28"/>
          <w:szCs w:val="28"/>
        </w:rPr>
        <w:t>клітини</w:t>
      </w:r>
      <w:r w:rsidRPr="00DF2B15">
        <w:rPr>
          <w:sz w:val="28"/>
          <w:szCs w:val="28"/>
        </w:rPr>
        <w:t xml:space="preserve"> полігональної форми з округлим ядром. У кортикоцитах пучкової зони щурів спостерігалося зменшення числа та розмірів секреторних включень, їх межі слабко контуровані. У цитоплазмі виявлялися світлі вакуолі, розширення цистерн агранулярного ЕПР. Комплекс Гольджі складався з трубчастих структур,  які частково розширені, що пов’язано з їх участю у проміжних стадіях синтезу кортикостероїдів. Основна частина мітохондрій округлої форми, з осміофільним матриксом. Між мітохондріями помітна значна кількість вільних рибосом.</w:t>
      </w:r>
    </w:p>
    <w:p w:rsidR="000E2791" w:rsidRDefault="000E2791" w:rsidP="000E2791">
      <w:pPr>
        <w:spacing w:line="360" w:lineRule="auto"/>
        <w:ind w:right="-6" w:firstLine="539"/>
        <w:jc w:val="both"/>
        <w:rPr>
          <w:sz w:val="28"/>
          <w:szCs w:val="28"/>
        </w:rPr>
      </w:pPr>
      <w:r w:rsidRPr="00DF2B15">
        <w:rPr>
          <w:sz w:val="28"/>
          <w:szCs w:val="28"/>
        </w:rPr>
        <w:t xml:space="preserve">Постійне освітлення призводить до підвищення рівня концентрації кортикостерону у плазмі крові щурів та зрушення його ритму секреції. Так, якщо в інтакних тварин максимальний вміст кортикостерону у плазмі крові визначався в </w:t>
      </w:r>
      <w:r w:rsidRPr="00DF2B15">
        <w:rPr>
          <w:sz w:val="28"/>
          <w:szCs w:val="28"/>
        </w:rPr>
        <w:lastRenderedPageBreak/>
        <w:t xml:space="preserve">ранкові години (119,2±5,84 нмоль/л) з поступовим зниженням впродовж доби, то у тварин з гіпофункцією ШЗ цей показник був вищий в усіх групах у 2-5 разів </w:t>
      </w:r>
      <w:r>
        <w:rPr>
          <w:sz w:val="28"/>
          <w:szCs w:val="28"/>
        </w:rPr>
        <w:t>зі</w:t>
      </w:r>
      <w:r w:rsidRPr="00DF2B15">
        <w:rPr>
          <w:sz w:val="28"/>
          <w:szCs w:val="28"/>
        </w:rPr>
        <w:t xml:space="preserve"> зміщенням акрофази та порушенням ритму секреції</w:t>
      </w:r>
      <w:r>
        <w:rPr>
          <w:sz w:val="28"/>
          <w:szCs w:val="28"/>
        </w:rPr>
        <w:t xml:space="preserve"> кортикостерону (рис.1).</w:t>
      </w:r>
    </w:p>
    <w:p w:rsidR="000E2791" w:rsidRPr="00FB2877" w:rsidRDefault="000E2791" w:rsidP="000E2791">
      <w:pPr>
        <w:spacing w:line="360" w:lineRule="auto"/>
        <w:ind w:right="-6" w:firstLine="539"/>
        <w:jc w:val="center"/>
        <w:rPr>
          <w:sz w:val="28"/>
          <w:szCs w:val="28"/>
        </w:rPr>
      </w:pPr>
      <w:r>
        <w:rPr>
          <w:noProof/>
          <w:lang w:eastAsia="ru-RU"/>
        </w:rPr>
        <w:drawing>
          <wp:inline distT="0" distB="0" distL="0" distR="0">
            <wp:extent cx="4634865" cy="2884805"/>
            <wp:effectExtent l="0" t="0" r="0" b="0"/>
            <wp:docPr id="846" name="Диаграмма 8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2791" w:rsidRDefault="000E2791" w:rsidP="000E2791">
      <w:pPr>
        <w:spacing w:line="360" w:lineRule="auto"/>
        <w:ind w:left="1440" w:right="-6" w:hanging="900"/>
        <w:jc w:val="both"/>
        <w:rPr>
          <w:sz w:val="28"/>
          <w:szCs w:val="28"/>
        </w:rPr>
      </w:pPr>
      <w:r w:rsidRPr="002771FD">
        <w:rPr>
          <w:sz w:val="28"/>
          <w:szCs w:val="28"/>
        </w:rPr>
        <w:t>Рис. 1.</w:t>
      </w:r>
      <w:r w:rsidRPr="00DF2B15">
        <w:rPr>
          <w:b/>
          <w:sz w:val="28"/>
          <w:szCs w:val="28"/>
        </w:rPr>
        <w:t xml:space="preserve"> </w:t>
      </w:r>
      <w:r w:rsidRPr="00DF2B15">
        <w:rPr>
          <w:sz w:val="28"/>
          <w:szCs w:val="28"/>
        </w:rPr>
        <w:t>Циркадіанна характеристика вмісту кортикостерону у плазмі крові щурів, яких утримували при постійному освітленні.</w:t>
      </w:r>
      <w:r>
        <w:rPr>
          <w:sz w:val="28"/>
          <w:szCs w:val="28"/>
        </w:rPr>
        <w:t xml:space="preserve"> </w:t>
      </w:r>
    </w:p>
    <w:p w:rsidR="000E2791" w:rsidRPr="000340FE" w:rsidRDefault="000E2791" w:rsidP="000E2791">
      <w:pPr>
        <w:spacing w:line="360" w:lineRule="auto"/>
        <w:ind w:right="-6" w:firstLine="1620"/>
        <w:jc w:val="both"/>
      </w:pPr>
      <w:r w:rsidRPr="00EE78A8">
        <w:t>У рис 1 та 2</w:t>
      </w:r>
      <w:r w:rsidRPr="00EE78A8">
        <w:rPr>
          <w:b/>
        </w:rPr>
        <w:t xml:space="preserve"> </w:t>
      </w:r>
      <w:r w:rsidRPr="00EE78A8">
        <w:t>–</w:t>
      </w:r>
      <w:r w:rsidRPr="00EE78A8">
        <w:rPr>
          <w:b/>
        </w:rPr>
        <w:t xml:space="preserve"> </w:t>
      </w:r>
      <w:r w:rsidRPr="00EE78A8">
        <w:t>* – зміни вірогідні порівняно з інтактними тваринами, р&lt;0,05.</w:t>
      </w:r>
    </w:p>
    <w:p w:rsidR="000E2791" w:rsidRPr="00DF2B15" w:rsidRDefault="000E2791" w:rsidP="000E2791">
      <w:pPr>
        <w:spacing w:line="360" w:lineRule="auto"/>
        <w:ind w:right="-6" w:firstLine="540"/>
        <w:jc w:val="both"/>
        <w:rPr>
          <w:sz w:val="28"/>
          <w:szCs w:val="28"/>
        </w:rPr>
      </w:pPr>
      <w:r w:rsidRPr="00DF2B15">
        <w:rPr>
          <w:sz w:val="28"/>
          <w:szCs w:val="28"/>
        </w:rPr>
        <w:t>У тварин, що перебували при постійному освітленні</w:t>
      </w:r>
      <w:r>
        <w:rPr>
          <w:sz w:val="28"/>
          <w:szCs w:val="28"/>
        </w:rPr>
        <w:t>,</w:t>
      </w:r>
      <w:r w:rsidRPr="00DF2B15">
        <w:rPr>
          <w:sz w:val="28"/>
          <w:szCs w:val="28"/>
        </w:rPr>
        <w:t xml:space="preserve"> реєстрували інверсію ритму секреції з акрофазою у вечірні години. Так, о 20.00 год вміст кортикостерону в плазмі становив 203,0±7,39 нмоль/л, вночі цей показник значно зменшувався і о 02.00 год </w:t>
      </w:r>
      <w:r>
        <w:rPr>
          <w:sz w:val="28"/>
          <w:szCs w:val="28"/>
        </w:rPr>
        <w:t>становив</w:t>
      </w:r>
      <w:r w:rsidRPr="00DF2B15">
        <w:rPr>
          <w:sz w:val="28"/>
          <w:szCs w:val="28"/>
        </w:rPr>
        <w:t xml:space="preserve"> 138,6±5,12 нмоль/л. До 08.00 год ранку вміст гормону знову підвищувався. В інтактних тварин спостерігали повільне та рівномірне зростання вмісту кортикостерону протягом нічного періоду доби до ранкових годин з досягненням його максимуму о 08.00 год, а потім таке ж рівномірне зниження вмісту секреції з батифазою у вечірні години. У дослідних тварин протягом доби спостерігал</w:t>
      </w:r>
      <w:r>
        <w:rPr>
          <w:sz w:val="28"/>
          <w:szCs w:val="28"/>
        </w:rPr>
        <w:t>и</w:t>
      </w:r>
      <w:r w:rsidRPr="00DF2B15">
        <w:rPr>
          <w:sz w:val="28"/>
          <w:szCs w:val="28"/>
        </w:rPr>
        <w:t xml:space="preserve"> відмінні від контролю коливання концентрації кортикостерону в плазмі крові. Так, в ранкові години визначався пік концентрації кортикостерону з поступовим спадом до 14.00 год. Увеч</w:t>
      </w:r>
      <w:r>
        <w:rPr>
          <w:sz w:val="28"/>
          <w:szCs w:val="28"/>
        </w:rPr>
        <w:t xml:space="preserve">ері </w:t>
      </w:r>
      <w:r w:rsidRPr="00DF2B15">
        <w:rPr>
          <w:sz w:val="28"/>
          <w:szCs w:val="28"/>
        </w:rPr>
        <w:t xml:space="preserve">рівень гормону в плазмі крові знову зростав до ранкових значень, спадав у нічні години і до 08.00 год знову підвищувався. </w:t>
      </w:r>
      <w:r>
        <w:rPr>
          <w:sz w:val="28"/>
          <w:szCs w:val="28"/>
        </w:rPr>
        <w:t>Таку тенденцію підтримує</w:t>
      </w:r>
      <w:r w:rsidRPr="00DF2B15">
        <w:rPr>
          <w:sz w:val="28"/>
          <w:szCs w:val="28"/>
        </w:rPr>
        <w:t xml:space="preserve"> і різке зниження у дослідних тварин амплітуди ритму секреції кортикостерону. Якщо у тварин, які перебували за фізіологічних умов освітлення</w:t>
      </w:r>
      <w:r>
        <w:rPr>
          <w:sz w:val="28"/>
          <w:szCs w:val="28"/>
        </w:rPr>
        <w:t>,</w:t>
      </w:r>
      <w:r w:rsidRPr="00DF2B15">
        <w:rPr>
          <w:sz w:val="28"/>
          <w:szCs w:val="28"/>
        </w:rPr>
        <w:t xml:space="preserve"> цей показник складав 43,5%, то у щурів, які </w:t>
      </w:r>
      <w:r w:rsidRPr="00DF2B15">
        <w:rPr>
          <w:sz w:val="28"/>
          <w:szCs w:val="28"/>
        </w:rPr>
        <w:lastRenderedPageBreak/>
        <w:t>знаходилися при  постійному освітленні</w:t>
      </w:r>
      <w:r>
        <w:rPr>
          <w:sz w:val="28"/>
          <w:szCs w:val="28"/>
        </w:rPr>
        <w:t>,</w:t>
      </w:r>
      <w:r w:rsidRPr="00DF2B15">
        <w:rPr>
          <w:sz w:val="28"/>
          <w:szCs w:val="28"/>
        </w:rPr>
        <w:t xml:space="preserve"> амплітуда ритму секреції знижувалася до 19,2%.</w:t>
      </w:r>
    </w:p>
    <w:p w:rsidR="000E2791" w:rsidRPr="00DF2B15" w:rsidRDefault="000E2791" w:rsidP="000E2791">
      <w:pPr>
        <w:spacing w:line="360" w:lineRule="auto"/>
        <w:ind w:right="-6" w:firstLine="540"/>
        <w:jc w:val="both"/>
        <w:rPr>
          <w:sz w:val="28"/>
          <w:szCs w:val="28"/>
        </w:rPr>
      </w:pPr>
      <w:r w:rsidRPr="00DF2B15">
        <w:rPr>
          <w:sz w:val="28"/>
          <w:szCs w:val="28"/>
        </w:rPr>
        <w:t>Ультрамікроскопічний аналіз структури мозкової речовини наднирникових залоз дослідних щурів, яким моделювали гіпофункцію ШЗ</w:t>
      </w:r>
      <w:r>
        <w:rPr>
          <w:sz w:val="28"/>
          <w:szCs w:val="28"/>
        </w:rPr>
        <w:t>,</w:t>
      </w:r>
      <w:r w:rsidRPr="00DF2B15">
        <w:rPr>
          <w:sz w:val="28"/>
          <w:szCs w:val="28"/>
        </w:rPr>
        <w:t xml:space="preserve"> показав, що впродовж досліду визначаються </w:t>
      </w:r>
      <w:r>
        <w:rPr>
          <w:sz w:val="28"/>
          <w:szCs w:val="28"/>
        </w:rPr>
        <w:t>типові</w:t>
      </w:r>
      <w:r w:rsidRPr="00DF2B15">
        <w:rPr>
          <w:sz w:val="28"/>
          <w:szCs w:val="28"/>
        </w:rPr>
        <w:t xml:space="preserve"> зміни епінефроцитів. Цитоплазма місцями набуває вакуолізованого вигляду, в ній відмічалися великі, порожні вакуолі, кількість секреторних гранул помітно зниж</w:t>
      </w:r>
      <w:r>
        <w:rPr>
          <w:sz w:val="28"/>
          <w:szCs w:val="28"/>
        </w:rPr>
        <w:t>увалася</w:t>
      </w:r>
      <w:r w:rsidRPr="00DF2B15">
        <w:rPr>
          <w:sz w:val="28"/>
          <w:szCs w:val="28"/>
        </w:rPr>
        <w:t xml:space="preserve">. </w:t>
      </w:r>
    </w:p>
    <w:p w:rsidR="000E2791" w:rsidRPr="00DF2B15" w:rsidRDefault="000E2791" w:rsidP="000E2791">
      <w:pPr>
        <w:spacing w:line="360" w:lineRule="auto"/>
        <w:ind w:right="-6" w:firstLine="540"/>
        <w:jc w:val="both"/>
        <w:rPr>
          <w:sz w:val="28"/>
          <w:szCs w:val="28"/>
        </w:rPr>
      </w:pPr>
      <w:r w:rsidRPr="00DF2B15">
        <w:rPr>
          <w:sz w:val="28"/>
          <w:szCs w:val="28"/>
        </w:rPr>
        <w:t>Якщо в інтактних тварин серед гранул переважали такі, що заповнені продуктом цитохімічної реакції, тобто синтезованими катехоламінами, то у тварин з гіпофункцією ШЗ спостеріга</w:t>
      </w:r>
      <w:r>
        <w:rPr>
          <w:sz w:val="28"/>
          <w:szCs w:val="28"/>
        </w:rPr>
        <w:t>ла</w:t>
      </w:r>
      <w:r w:rsidRPr="00DF2B15">
        <w:rPr>
          <w:sz w:val="28"/>
          <w:szCs w:val="28"/>
        </w:rPr>
        <w:t xml:space="preserve">ся тенденція до зниження числа заповнених секретом хромафінних гранул та збільшення кількості напівпорожніх та порожніх гранул. </w:t>
      </w:r>
    </w:p>
    <w:p w:rsidR="000E2791" w:rsidRPr="00DF2B15" w:rsidRDefault="000E2791" w:rsidP="000E2791">
      <w:pPr>
        <w:tabs>
          <w:tab w:val="num" w:pos="0"/>
        </w:tabs>
        <w:spacing w:line="360" w:lineRule="auto"/>
        <w:ind w:right="-6" w:firstLine="720"/>
        <w:jc w:val="both"/>
        <w:rPr>
          <w:sz w:val="28"/>
          <w:szCs w:val="28"/>
        </w:rPr>
      </w:pPr>
      <w:r>
        <w:rPr>
          <w:sz w:val="28"/>
          <w:szCs w:val="28"/>
        </w:rPr>
        <w:t>У</w:t>
      </w:r>
      <w:r w:rsidRPr="00DF2B15">
        <w:rPr>
          <w:sz w:val="28"/>
          <w:szCs w:val="28"/>
        </w:rPr>
        <w:t xml:space="preserve"> тварин</w:t>
      </w:r>
      <w:r>
        <w:rPr>
          <w:sz w:val="28"/>
          <w:szCs w:val="28"/>
        </w:rPr>
        <w:t>,</w:t>
      </w:r>
      <w:r w:rsidRPr="00DF2B15">
        <w:rPr>
          <w:sz w:val="28"/>
          <w:szCs w:val="28"/>
        </w:rPr>
        <w:t xml:space="preserve"> які перебували при постійному освітленні, відмічались ознаки активації САС та посиленого ф</w:t>
      </w:r>
      <w:r>
        <w:rPr>
          <w:sz w:val="28"/>
          <w:szCs w:val="28"/>
        </w:rPr>
        <w:t>ункціонування надниркових залоз, що</w:t>
      </w:r>
      <w:r w:rsidRPr="00DF2B15">
        <w:rPr>
          <w:sz w:val="28"/>
          <w:szCs w:val="28"/>
        </w:rPr>
        <w:t xml:space="preserve"> проявлялося підтриманням підвищеного рівня адреналіну в плазмі крові, показники якого в 1,5 раза вищі, ніж в інтактних твар</w:t>
      </w:r>
      <w:r>
        <w:rPr>
          <w:sz w:val="28"/>
          <w:szCs w:val="28"/>
        </w:rPr>
        <w:t>ин і досягали 18,0±0,49 </w:t>
      </w:r>
      <w:r w:rsidRPr="00DF2B15">
        <w:rPr>
          <w:sz w:val="28"/>
          <w:szCs w:val="28"/>
        </w:rPr>
        <w:t xml:space="preserve">нмоль/л. </w:t>
      </w:r>
      <w:r>
        <w:rPr>
          <w:sz w:val="28"/>
          <w:szCs w:val="28"/>
        </w:rPr>
        <w:t>Водночас</w:t>
      </w:r>
      <w:r w:rsidRPr="00DF2B15">
        <w:rPr>
          <w:sz w:val="28"/>
          <w:szCs w:val="28"/>
        </w:rPr>
        <w:t xml:space="preserve"> порушувався добовий ритм концентрації адреналіну в крові, </w:t>
      </w:r>
      <w:r>
        <w:rPr>
          <w:sz w:val="28"/>
          <w:szCs w:val="28"/>
        </w:rPr>
        <w:t>проте</w:t>
      </w:r>
      <w:r w:rsidRPr="00DF2B15">
        <w:rPr>
          <w:sz w:val="28"/>
          <w:szCs w:val="28"/>
        </w:rPr>
        <w:t xml:space="preserve"> зміни показників не </w:t>
      </w:r>
      <w:r>
        <w:rPr>
          <w:sz w:val="28"/>
          <w:szCs w:val="28"/>
        </w:rPr>
        <w:t>мали</w:t>
      </w:r>
      <w:r w:rsidRPr="00DF2B15">
        <w:rPr>
          <w:sz w:val="28"/>
          <w:szCs w:val="28"/>
        </w:rPr>
        <w:t xml:space="preserve"> вірогідного характеру.</w:t>
      </w:r>
    </w:p>
    <w:p w:rsidR="000E2791" w:rsidRPr="00DF2B15" w:rsidRDefault="000E2791" w:rsidP="000E2791">
      <w:pPr>
        <w:tabs>
          <w:tab w:val="num" w:pos="0"/>
        </w:tabs>
        <w:spacing w:line="360" w:lineRule="auto"/>
        <w:ind w:right="-6" w:firstLine="720"/>
        <w:jc w:val="both"/>
        <w:rPr>
          <w:sz w:val="28"/>
          <w:szCs w:val="28"/>
        </w:rPr>
      </w:pPr>
      <w:r w:rsidRPr="00DF2B15">
        <w:rPr>
          <w:sz w:val="28"/>
          <w:szCs w:val="28"/>
        </w:rPr>
        <w:t>Мезор адреналіну підвищувався з 13,4±0,87 нмоль/л в інтактних тварин до 17,3±0,23 нмоль/л у дослідних, водночас амплітуда його секреції знижувалася. Такі різкі зміни амплітуди секреції зумовлені втратою ШЗ гормонального регуляторного впливу на периферичні компоненти стрес-реалізувальної системи. Як наслідок зміщуються циркадіанні особливості реагування мозкової речовини надниркових залоз на стрес, САС переходить у стан постійного збудження і підвищеного реагування. Тривале посилене функціонування хромафінної тканини призводить до виснаження клітин і виникнення патологічних морфологічних та функціональних змін.</w:t>
      </w:r>
    </w:p>
    <w:p w:rsidR="000E2791" w:rsidRPr="00DF2B15" w:rsidRDefault="000E2791" w:rsidP="000E2791">
      <w:pPr>
        <w:tabs>
          <w:tab w:val="num" w:pos="0"/>
        </w:tabs>
        <w:spacing w:line="360" w:lineRule="auto"/>
        <w:ind w:right="-6" w:firstLine="720"/>
        <w:jc w:val="both"/>
        <w:rPr>
          <w:sz w:val="28"/>
          <w:szCs w:val="28"/>
        </w:rPr>
      </w:pPr>
      <w:r w:rsidRPr="00DF2B15">
        <w:rPr>
          <w:sz w:val="28"/>
          <w:szCs w:val="28"/>
        </w:rPr>
        <w:t xml:space="preserve">Аналізуючи зміни рівня норадреналіну в плазмі крові тварин, що перебували при постійному освітленні, </w:t>
      </w:r>
      <w:r>
        <w:rPr>
          <w:sz w:val="28"/>
          <w:szCs w:val="28"/>
        </w:rPr>
        <w:t>бачимо</w:t>
      </w:r>
      <w:r w:rsidRPr="00DF2B15">
        <w:rPr>
          <w:sz w:val="28"/>
          <w:szCs w:val="28"/>
        </w:rPr>
        <w:t xml:space="preserve"> аналогічне зростання його концентрації в до</w:t>
      </w:r>
      <w:r>
        <w:rPr>
          <w:sz w:val="28"/>
          <w:szCs w:val="28"/>
        </w:rPr>
        <w:t>слідних проміжках доби</w:t>
      </w:r>
      <w:r w:rsidRPr="00DF2B15">
        <w:rPr>
          <w:sz w:val="28"/>
          <w:szCs w:val="28"/>
        </w:rPr>
        <w:t xml:space="preserve">. Середньодобовий рівень норадреналіну складав 56,1±0,84 проти 43,2±3,17 нмоль/л </w:t>
      </w:r>
      <w:r>
        <w:rPr>
          <w:sz w:val="28"/>
          <w:szCs w:val="28"/>
        </w:rPr>
        <w:t>у</w:t>
      </w:r>
      <w:r w:rsidRPr="00DF2B15">
        <w:rPr>
          <w:sz w:val="28"/>
          <w:szCs w:val="28"/>
        </w:rPr>
        <w:t xml:space="preserve"> контролі. Амплітуда секреції знижувалася </w:t>
      </w:r>
      <w:r w:rsidRPr="00DF2B15">
        <w:rPr>
          <w:sz w:val="28"/>
          <w:szCs w:val="28"/>
        </w:rPr>
        <w:lastRenderedPageBreak/>
        <w:t xml:space="preserve">менше від такої </w:t>
      </w:r>
      <w:r>
        <w:rPr>
          <w:sz w:val="28"/>
          <w:szCs w:val="28"/>
        </w:rPr>
        <w:t xml:space="preserve">в </w:t>
      </w:r>
      <w:r w:rsidRPr="00DF2B15">
        <w:rPr>
          <w:sz w:val="28"/>
          <w:szCs w:val="28"/>
        </w:rPr>
        <w:t>адреналін</w:t>
      </w:r>
      <w:r>
        <w:rPr>
          <w:sz w:val="28"/>
          <w:szCs w:val="28"/>
        </w:rPr>
        <w:t>у</w:t>
      </w:r>
      <w:r w:rsidRPr="00DF2B15">
        <w:rPr>
          <w:sz w:val="28"/>
          <w:szCs w:val="28"/>
        </w:rPr>
        <w:t xml:space="preserve"> – від 21,3 до 4,8%. Більша стійкість циркадіанного ритму концентрації норадреналін</w:t>
      </w:r>
      <w:r>
        <w:rPr>
          <w:sz w:val="28"/>
          <w:szCs w:val="28"/>
        </w:rPr>
        <w:t>у</w:t>
      </w:r>
      <w:r w:rsidRPr="00DF2B15">
        <w:rPr>
          <w:sz w:val="28"/>
          <w:szCs w:val="28"/>
        </w:rPr>
        <w:t xml:space="preserve"> в крові до впливу постійного освітлення можливо зумовлена тим, що надниркові залози не єдин</w:t>
      </w:r>
      <w:r>
        <w:rPr>
          <w:sz w:val="28"/>
          <w:szCs w:val="28"/>
        </w:rPr>
        <w:t>е</w:t>
      </w:r>
      <w:r w:rsidRPr="00DF2B15">
        <w:rPr>
          <w:sz w:val="28"/>
          <w:szCs w:val="28"/>
        </w:rPr>
        <w:t xml:space="preserve"> джерело синтезу норадреналіну. Завдяки цьому спрацьовують компенсаторні механізми підтримання фізіологічного рівня цього гормону у плазмі крові. </w:t>
      </w:r>
    </w:p>
    <w:p w:rsidR="000E2791" w:rsidRPr="00DF2B15" w:rsidRDefault="000E2791" w:rsidP="000E2791">
      <w:pPr>
        <w:spacing w:line="360" w:lineRule="auto"/>
        <w:ind w:right="-6" w:firstLine="540"/>
        <w:jc w:val="both"/>
        <w:rPr>
          <w:sz w:val="28"/>
          <w:szCs w:val="28"/>
        </w:rPr>
      </w:pPr>
      <w:r>
        <w:rPr>
          <w:sz w:val="28"/>
          <w:szCs w:val="28"/>
        </w:rPr>
        <w:t xml:space="preserve">У тварин з </w:t>
      </w:r>
      <w:r w:rsidRPr="002771FD">
        <w:rPr>
          <w:i/>
          <w:sz w:val="28"/>
          <w:szCs w:val="28"/>
        </w:rPr>
        <w:t>гіперфункцією ШЗ</w:t>
      </w:r>
      <w:r>
        <w:rPr>
          <w:sz w:val="28"/>
          <w:szCs w:val="28"/>
        </w:rPr>
        <w:t xml:space="preserve"> ц</w:t>
      </w:r>
      <w:r w:rsidRPr="00DF2B15">
        <w:rPr>
          <w:sz w:val="28"/>
          <w:szCs w:val="28"/>
        </w:rPr>
        <w:t xml:space="preserve">иркадіанна динаміка секреції кортикостерону не порушувалася, </w:t>
      </w:r>
      <w:r>
        <w:rPr>
          <w:sz w:val="28"/>
          <w:szCs w:val="28"/>
        </w:rPr>
        <w:t>впродовж</w:t>
      </w:r>
      <w:r w:rsidRPr="00DF2B15">
        <w:rPr>
          <w:sz w:val="28"/>
          <w:szCs w:val="28"/>
        </w:rPr>
        <w:t xml:space="preserve"> денного проміжку доби </w:t>
      </w:r>
      <w:r>
        <w:rPr>
          <w:sz w:val="28"/>
          <w:szCs w:val="28"/>
        </w:rPr>
        <w:t xml:space="preserve">його </w:t>
      </w:r>
      <w:r w:rsidRPr="00DF2B15">
        <w:rPr>
          <w:sz w:val="28"/>
          <w:szCs w:val="28"/>
        </w:rPr>
        <w:t>концентрація поступово знижувалась і у ве</w:t>
      </w:r>
      <w:r>
        <w:rPr>
          <w:sz w:val="28"/>
          <w:szCs w:val="28"/>
        </w:rPr>
        <w:t>чірні години складала 85,8±3,51</w:t>
      </w:r>
      <w:r>
        <w:rPr>
          <w:sz w:val="28"/>
          <w:szCs w:val="28"/>
          <w:lang w:val="en-US"/>
        </w:rPr>
        <w:t> </w:t>
      </w:r>
      <w:r w:rsidRPr="00DF2B15">
        <w:rPr>
          <w:sz w:val="28"/>
          <w:szCs w:val="28"/>
        </w:rPr>
        <w:t>нмоль/л. Амплітуда секреції вірогідно не відрізнялася від контролю.</w:t>
      </w:r>
    </w:p>
    <w:p w:rsidR="000E2791" w:rsidRPr="00DF2B15" w:rsidRDefault="000E2791" w:rsidP="000E2791">
      <w:pPr>
        <w:spacing w:line="360" w:lineRule="auto"/>
        <w:ind w:right="-6" w:firstLine="540"/>
        <w:jc w:val="both"/>
        <w:rPr>
          <w:sz w:val="28"/>
          <w:szCs w:val="28"/>
        </w:rPr>
      </w:pPr>
      <w:r w:rsidRPr="00DF2B15">
        <w:rPr>
          <w:sz w:val="28"/>
          <w:szCs w:val="28"/>
        </w:rPr>
        <w:t>Аналіз</w:t>
      </w:r>
      <w:r>
        <w:rPr>
          <w:sz w:val="28"/>
          <w:szCs w:val="28"/>
        </w:rPr>
        <w:t>уючи</w:t>
      </w:r>
      <w:r w:rsidRPr="00DF2B15">
        <w:rPr>
          <w:sz w:val="28"/>
          <w:szCs w:val="28"/>
        </w:rPr>
        <w:t xml:space="preserve"> хромафіноцит</w:t>
      </w:r>
      <w:r>
        <w:rPr>
          <w:sz w:val="28"/>
          <w:szCs w:val="28"/>
        </w:rPr>
        <w:t>и</w:t>
      </w:r>
      <w:r w:rsidRPr="00DF2B15">
        <w:rPr>
          <w:sz w:val="28"/>
          <w:szCs w:val="28"/>
        </w:rPr>
        <w:t xml:space="preserve"> тварин </w:t>
      </w:r>
      <w:r>
        <w:rPr>
          <w:sz w:val="28"/>
          <w:szCs w:val="28"/>
        </w:rPr>
        <w:t xml:space="preserve">даної </w:t>
      </w:r>
      <w:r w:rsidRPr="00DF2B15">
        <w:rPr>
          <w:sz w:val="28"/>
          <w:szCs w:val="28"/>
        </w:rPr>
        <w:t>дослідної групи на ультраструктурному рі</w:t>
      </w:r>
      <w:r>
        <w:rPr>
          <w:sz w:val="28"/>
          <w:szCs w:val="28"/>
        </w:rPr>
        <w:t>вні, не виявили</w:t>
      </w:r>
      <w:r w:rsidRPr="00DF2B15">
        <w:rPr>
          <w:sz w:val="28"/>
          <w:szCs w:val="28"/>
        </w:rPr>
        <w:t xml:space="preserve"> вагомих відмінностей їх організації порівняно з контролем.</w:t>
      </w:r>
    </w:p>
    <w:p w:rsidR="000E2791" w:rsidRPr="00DF2B15" w:rsidRDefault="000E2791" w:rsidP="000E2791">
      <w:pPr>
        <w:spacing w:line="360" w:lineRule="auto"/>
        <w:ind w:right="-6" w:firstLine="540"/>
        <w:jc w:val="both"/>
        <w:rPr>
          <w:sz w:val="28"/>
          <w:szCs w:val="28"/>
        </w:rPr>
      </w:pPr>
      <w:r w:rsidRPr="00DF2B15">
        <w:rPr>
          <w:sz w:val="28"/>
          <w:szCs w:val="28"/>
        </w:rPr>
        <w:t>Рівень катехоламінів у плазмі крові тварин з гіперфункцією ШЗ показав, що циркадіанний ритм та амплітуда секреції залишаються незмінними порівняно з інтактними тваринами. Рівень адреналіну зале</w:t>
      </w:r>
      <w:r>
        <w:rPr>
          <w:sz w:val="28"/>
          <w:szCs w:val="28"/>
        </w:rPr>
        <w:t xml:space="preserve">жно від часового проміжку доби </w:t>
      </w:r>
      <w:r w:rsidRPr="00DF2B15">
        <w:rPr>
          <w:sz w:val="28"/>
          <w:szCs w:val="28"/>
        </w:rPr>
        <w:t>однаков</w:t>
      </w:r>
      <w:r>
        <w:rPr>
          <w:sz w:val="28"/>
          <w:szCs w:val="28"/>
        </w:rPr>
        <w:t>ий або дещо нижчий від контролю, проте</w:t>
      </w:r>
      <w:r w:rsidRPr="00DF2B15">
        <w:rPr>
          <w:sz w:val="28"/>
          <w:szCs w:val="28"/>
        </w:rPr>
        <w:t xml:space="preserve"> різниця показників не є статистично вірогідною. Так, акрофаза секреції адреналін</w:t>
      </w:r>
      <w:r>
        <w:rPr>
          <w:sz w:val="28"/>
          <w:szCs w:val="28"/>
        </w:rPr>
        <w:t>у</w:t>
      </w:r>
      <w:r w:rsidRPr="00DF2B15">
        <w:rPr>
          <w:sz w:val="28"/>
          <w:szCs w:val="28"/>
        </w:rPr>
        <w:t xml:space="preserve"> спостерігалась о 14.00 год, коли концентра</w:t>
      </w:r>
      <w:r>
        <w:rPr>
          <w:sz w:val="28"/>
          <w:szCs w:val="28"/>
        </w:rPr>
        <w:t>ція в крові становила 15,8±0,79 </w:t>
      </w:r>
      <w:r w:rsidRPr="00DF2B15">
        <w:rPr>
          <w:sz w:val="28"/>
          <w:szCs w:val="28"/>
        </w:rPr>
        <w:t>нмоль/л, у вечірні години його рівень поступово знижувався до 13,0±0,54 нмоль/л. Батифаза секреції не відрізнялася від інтактних тварин і також реєструвалася в нічні години доби, становлячи 11,0±0,51 нмоль/л.</w:t>
      </w:r>
    </w:p>
    <w:p w:rsidR="000E2791" w:rsidRDefault="000E2791" w:rsidP="000E2791">
      <w:pPr>
        <w:spacing w:line="360" w:lineRule="auto"/>
        <w:ind w:firstLine="720"/>
        <w:jc w:val="both"/>
        <w:rPr>
          <w:sz w:val="28"/>
          <w:szCs w:val="28"/>
        </w:rPr>
      </w:pPr>
      <w:r>
        <w:rPr>
          <w:sz w:val="28"/>
          <w:szCs w:val="28"/>
        </w:rPr>
        <w:t>Електронно-мікроскопічними маркерами активації пучкової зони кори надниркових залоз при стресі є характерні зміни ультраструктури клітин та внутрішньоклітинних компонентів (ліпосом, мітохондрій, гладенького ЕПР).</w:t>
      </w:r>
    </w:p>
    <w:p w:rsidR="000E2791" w:rsidRPr="002771FD" w:rsidRDefault="000E2791" w:rsidP="000E2791">
      <w:pPr>
        <w:tabs>
          <w:tab w:val="num" w:pos="0"/>
        </w:tabs>
        <w:spacing w:line="360" w:lineRule="auto"/>
        <w:ind w:firstLine="720"/>
        <w:jc w:val="both"/>
        <w:rPr>
          <w:i/>
          <w:sz w:val="28"/>
          <w:szCs w:val="28"/>
        </w:rPr>
      </w:pPr>
      <w:r w:rsidRPr="002771FD">
        <w:rPr>
          <w:i/>
          <w:sz w:val="28"/>
          <w:szCs w:val="28"/>
        </w:rPr>
        <w:t>Вплив стресу на морфологічні та функціональні показники діяльності надниркових залоз за різної довжини фотоперіоду</w:t>
      </w:r>
    </w:p>
    <w:p w:rsidR="000E2791" w:rsidRDefault="000E2791" w:rsidP="000E2791">
      <w:pPr>
        <w:tabs>
          <w:tab w:val="num" w:pos="0"/>
        </w:tabs>
        <w:spacing w:line="360" w:lineRule="auto"/>
        <w:ind w:firstLine="720"/>
        <w:jc w:val="both"/>
        <w:rPr>
          <w:sz w:val="28"/>
          <w:szCs w:val="28"/>
        </w:rPr>
      </w:pPr>
      <w:r>
        <w:rPr>
          <w:sz w:val="28"/>
          <w:szCs w:val="28"/>
        </w:rPr>
        <w:t xml:space="preserve">Вивчаючи відмінності стрес-зумовлених перебудов кортикоцитів у різні проміжки доби, доведено, що найбільш вагомі ультраструктурні зміни спостерігалися в денні та нічні години. Помірні зміни структур кортикоцитів у ранкові години ймовірно зумовлені тим, що на цей часовий проміжок доби </w:t>
      </w:r>
      <w:r>
        <w:rPr>
          <w:sz w:val="28"/>
          <w:szCs w:val="28"/>
        </w:rPr>
        <w:lastRenderedPageBreak/>
        <w:t>припадає пік концентрації в крові кортикостерону, який підвищує резистентність організму до стресового чинника.</w:t>
      </w:r>
    </w:p>
    <w:p w:rsidR="000E2791" w:rsidRDefault="000E2791" w:rsidP="000E2791">
      <w:pPr>
        <w:spacing w:line="360" w:lineRule="auto"/>
        <w:ind w:firstLine="708"/>
        <w:jc w:val="both"/>
        <w:rPr>
          <w:sz w:val="28"/>
          <w:szCs w:val="28"/>
        </w:rPr>
      </w:pPr>
      <w:r>
        <w:rPr>
          <w:sz w:val="28"/>
          <w:szCs w:val="28"/>
        </w:rPr>
        <w:t>Так, у денних та вечірніх серіях дослідів у фазу тревоги стрес-реакції в клітинах пучкової зони кори надниркових залоз значно зростав вміст везикулярних крист у мітохондріях. Відмічалася тенденція до зростання об’єму мітохондрій та їх поділу. Цитоплазма просвітлена унаслідок наявності вакуолей, кількість ліпідних включень значно менша порівняно з контролем.</w:t>
      </w:r>
    </w:p>
    <w:p w:rsidR="000E2791" w:rsidRDefault="000E2791" w:rsidP="000E2791">
      <w:pPr>
        <w:spacing w:line="360" w:lineRule="auto"/>
        <w:ind w:firstLine="540"/>
        <w:jc w:val="both"/>
        <w:rPr>
          <w:sz w:val="28"/>
          <w:szCs w:val="28"/>
        </w:rPr>
      </w:pPr>
      <w:r>
        <w:rPr>
          <w:sz w:val="28"/>
          <w:szCs w:val="28"/>
        </w:rPr>
        <w:t>Циркадіанний ритм секреції кортикостерону стресованих тварин не відрізнявся від інтактних, акрофаза секреції припадала на ранкові години, батифаза – на вечірні. Показник концентрації в усіх добових проміжках суттєво вищий. Так, о 08.00 год концентрація кортикостерону у плазмі крові складала 198,0±7,44 проти 119,2±9,71 нмоль/л в контролі. У вечірні години у стресованих тварин цей показник зменшувався у два рази і складав 86,7±6,78 нмоль/л.</w:t>
      </w:r>
    </w:p>
    <w:p w:rsidR="000E2791" w:rsidRDefault="000E2791" w:rsidP="000E2791">
      <w:pPr>
        <w:spacing w:line="360" w:lineRule="auto"/>
        <w:ind w:firstLine="540"/>
        <w:jc w:val="both"/>
        <w:rPr>
          <w:sz w:val="28"/>
          <w:szCs w:val="28"/>
        </w:rPr>
      </w:pPr>
      <w:r>
        <w:rPr>
          <w:sz w:val="28"/>
          <w:szCs w:val="28"/>
        </w:rPr>
        <w:t>Амплітуда секреції кортикостерону знижувалася від 43,5% до 36,5%, і хоча цей показник не є статистично вірогідним, він вказує на напружене функціонування кортикоцитів в умовах стресу.</w:t>
      </w:r>
    </w:p>
    <w:p w:rsidR="000E2791" w:rsidRDefault="000E2791" w:rsidP="000E2791">
      <w:pPr>
        <w:spacing w:line="360" w:lineRule="auto"/>
        <w:ind w:right="-6" w:firstLine="539"/>
        <w:jc w:val="both"/>
        <w:rPr>
          <w:sz w:val="28"/>
          <w:szCs w:val="28"/>
        </w:rPr>
      </w:pPr>
      <w:r>
        <w:rPr>
          <w:sz w:val="28"/>
          <w:szCs w:val="28"/>
        </w:rPr>
        <w:t xml:space="preserve">У стресованих тварин спостерігалося різке підвищення концентрації катехоламінів у плазмі крові. Так, концентрація адреналіну в усіх проміжках доби вища від контролю у 2 рази (рис. 2). </w:t>
      </w:r>
    </w:p>
    <w:p w:rsidR="000E2791" w:rsidRDefault="000E2791" w:rsidP="000E2791">
      <w:pPr>
        <w:widowControl w:val="0"/>
        <w:spacing w:line="360" w:lineRule="auto"/>
        <w:ind w:firstLine="539"/>
        <w:jc w:val="both"/>
        <w:rPr>
          <w:sz w:val="28"/>
          <w:szCs w:val="28"/>
        </w:rPr>
      </w:pPr>
      <w:r>
        <w:rPr>
          <w:sz w:val="28"/>
          <w:szCs w:val="28"/>
        </w:rPr>
        <w:t>Акрофаза секреції, як і в інтактних тварин, помічається о 14.00 год. У цей час рівень адреналіну в плазмі крові складає 27,1±0,71 нмоль/л, що відповідає морфологічній картині хромафіноцитів, оскільки саме в ці години в них виявляється найменше гранул з катехоламінами. При стресуванні тварин о 20.00 год концентрація адреналіну нижча від денних годин, проте ця різниця не є статистично вірогідною. Найменше значення концентрації адреналіну виявлялося о 02.00 год, коли рівень адреналіну в плазмі крові стресованих щурів складав 19,2±0,54 проти 11,1±0,18 нмоль/л в інтактних.</w:t>
      </w:r>
    </w:p>
    <w:p w:rsidR="000E2791" w:rsidRDefault="000E2791" w:rsidP="000E2791">
      <w:pPr>
        <w:widowControl w:val="0"/>
        <w:spacing w:line="360" w:lineRule="auto"/>
        <w:ind w:firstLine="539"/>
        <w:jc w:val="both"/>
        <w:rPr>
          <w:sz w:val="28"/>
          <w:szCs w:val="28"/>
        </w:rPr>
      </w:pPr>
    </w:p>
    <w:p w:rsidR="000E2791" w:rsidRDefault="000E2791" w:rsidP="000E2791">
      <w:pPr>
        <w:widowControl w:val="0"/>
        <w:spacing w:line="360" w:lineRule="auto"/>
        <w:ind w:firstLine="539"/>
        <w:jc w:val="both"/>
        <w:rPr>
          <w:sz w:val="28"/>
          <w:szCs w:val="28"/>
        </w:rPr>
      </w:pPr>
    </w:p>
    <w:p w:rsidR="000E2791" w:rsidRDefault="000E2791" w:rsidP="000E2791">
      <w:pPr>
        <w:widowControl w:val="0"/>
        <w:spacing w:line="360" w:lineRule="auto"/>
        <w:ind w:firstLine="539"/>
        <w:jc w:val="both"/>
        <w:rPr>
          <w:sz w:val="28"/>
          <w:szCs w:val="28"/>
        </w:rPr>
      </w:pPr>
    </w:p>
    <w:p w:rsidR="000E2791" w:rsidRDefault="000E2791" w:rsidP="000E2791">
      <w:pPr>
        <w:widowControl w:val="0"/>
        <w:spacing w:line="360" w:lineRule="auto"/>
        <w:ind w:firstLine="539"/>
        <w:jc w:val="center"/>
      </w:pPr>
      <w:r>
        <w:rPr>
          <w:noProof/>
          <w:lang w:eastAsia="ru-RU"/>
        </w:rPr>
        <w:lastRenderedPageBreak/>
        <w:drawing>
          <wp:inline distT="0" distB="0" distL="0" distR="0">
            <wp:extent cx="4650740" cy="2332990"/>
            <wp:effectExtent l="0" t="0" r="0" b="0"/>
            <wp:docPr id="845" name="Диаграмма 8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2791" w:rsidRDefault="000E2791" w:rsidP="000E2791">
      <w:pPr>
        <w:spacing w:line="360" w:lineRule="auto"/>
        <w:ind w:left="1440" w:hanging="900"/>
        <w:jc w:val="both"/>
        <w:rPr>
          <w:sz w:val="28"/>
          <w:szCs w:val="28"/>
        </w:rPr>
      </w:pPr>
      <w:r w:rsidRPr="001E2B21">
        <w:rPr>
          <w:sz w:val="28"/>
          <w:szCs w:val="28"/>
        </w:rPr>
        <w:t>Рис. 2.</w:t>
      </w:r>
      <w:r>
        <w:rPr>
          <w:sz w:val="28"/>
          <w:szCs w:val="28"/>
        </w:rPr>
        <w:t xml:space="preserve"> Вміст адреналіну в плазмі крові щурів при іммобілізаційному стресі у різні проміжки доби. </w:t>
      </w:r>
    </w:p>
    <w:p w:rsidR="000E2791" w:rsidRDefault="000E2791" w:rsidP="000E2791">
      <w:pPr>
        <w:widowControl w:val="0"/>
        <w:spacing w:line="360" w:lineRule="auto"/>
        <w:ind w:firstLine="539"/>
        <w:jc w:val="both"/>
        <w:rPr>
          <w:sz w:val="28"/>
          <w:szCs w:val="28"/>
        </w:rPr>
      </w:pPr>
      <w:r>
        <w:rPr>
          <w:sz w:val="28"/>
          <w:szCs w:val="28"/>
        </w:rPr>
        <w:t>При вивченні добової стрес-зумовленої динаміки секреції норадреналіну, виявлено підвищений його вміст у плазмі крові дослідних тварин. Якщо рівень адреналіну у дослідних тварин вдвічі вищий від інтактних, то концентрація норадреналіну зростала значно менше – на 20-30%. Найвищим цей показник був у денні години доби і складав 85,2±1,33 нмоль/л. Батифаза реєструвалась у нічні години.</w:t>
      </w:r>
    </w:p>
    <w:p w:rsidR="000E2791" w:rsidRDefault="000E2791" w:rsidP="000E2791">
      <w:pPr>
        <w:tabs>
          <w:tab w:val="num" w:pos="0"/>
        </w:tabs>
        <w:spacing w:line="360" w:lineRule="auto"/>
        <w:ind w:firstLine="540"/>
        <w:jc w:val="both"/>
        <w:rPr>
          <w:sz w:val="28"/>
          <w:szCs w:val="28"/>
        </w:rPr>
      </w:pPr>
      <w:r>
        <w:rPr>
          <w:sz w:val="28"/>
          <w:szCs w:val="28"/>
        </w:rPr>
        <w:t xml:space="preserve">Отже, вивчення електронограм та функціональних показників активності мозкової речовини надниркових залоз показало, що стрес-реакція призводить до посилення функціональної активності хромафіноцитів та різкого викиду катехоламінів у кров. Водночас, стрес не порушує циркадіанні ритми їх секреції, хоч амплітуда ритму відрізняється від інтактних тварин. Так, амплітуда ритму секреції адреналіну інтактних тварин складає 17,5%. У стресованих щурів вона знижується до 14,0%. Амплітуда норадреналіну також низька, але різниця показників не має вірогідного характеру. </w:t>
      </w:r>
    </w:p>
    <w:p w:rsidR="000E2791" w:rsidRDefault="000E2791" w:rsidP="000E2791">
      <w:pPr>
        <w:tabs>
          <w:tab w:val="num" w:pos="0"/>
        </w:tabs>
        <w:spacing w:line="360" w:lineRule="auto"/>
        <w:ind w:firstLine="540"/>
        <w:jc w:val="both"/>
        <w:rPr>
          <w:sz w:val="28"/>
          <w:szCs w:val="28"/>
        </w:rPr>
      </w:pPr>
      <w:r>
        <w:rPr>
          <w:sz w:val="28"/>
          <w:szCs w:val="28"/>
        </w:rPr>
        <w:t xml:space="preserve">Зниження амплітуди ритму є свідченням функціонального виснаження клітин. Тому можна підтвердити, що стрес призводить до активації САС та підвищення рівня катехоламінів у плазмі крові. Вплив гострого стресу на організм призводить до виснаження синтетичної активності хромафіноцитів, порушення мобілізації сил організму на протидію стресу і, як наслідок, дисбалансу гомеостазу та розвитку десинхронозу функцій залоз. Ступінь постстресорних змін залежить від періоду </w:t>
      </w:r>
      <w:r>
        <w:rPr>
          <w:sz w:val="28"/>
          <w:szCs w:val="28"/>
        </w:rPr>
        <w:lastRenderedPageBreak/>
        <w:t>доби. Уночі, коли концентрація мелатоніну у плазмі крові висока, зрушення у функціонуванні надниркових залоз менш виражені.</w:t>
      </w:r>
    </w:p>
    <w:p w:rsidR="000E2791" w:rsidRDefault="000E2791" w:rsidP="000E2791">
      <w:pPr>
        <w:spacing w:line="360" w:lineRule="auto"/>
        <w:ind w:firstLine="708"/>
        <w:jc w:val="both"/>
        <w:rPr>
          <w:sz w:val="28"/>
          <w:szCs w:val="28"/>
        </w:rPr>
      </w:pPr>
      <w:r>
        <w:rPr>
          <w:sz w:val="28"/>
          <w:szCs w:val="28"/>
        </w:rPr>
        <w:t xml:space="preserve">Моделювання іммобілізаційного стресу тваринам, що перебували </w:t>
      </w:r>
      <w:r w:rsidRPr="002C1FB4">
        <w:rPr>
          <w:i/>
          <w:sz w:val="28"/>
          <w:szCs w:val="28"/>
        </w:rPr>
        <w:t xml:space="preserve">при </w:t>
      </w:r>
      <w:r w:rsidRPr="002771FD">
        <w:rPr>
          <w:i/>
          <w:sz w:val="28"/>
          <w:szCs w:val="28"/>
        </w:rPr>
        <w:t>постійному освітленні</w:t>
      </w:r>
      <w:r w:rsidRPr="002771FD">
        <w:rPr>
          <w:sz w:val="28"/>
          <w:szCs w:val="28"/>
        </w:rPr>
        <w:t>,</w:t>
      </w:r>
      <w:r>
        <w:rPr>
          <w:sz w:val="28"/>
          <w:szCs w:val="28"/>
        </w:rPr>
        <w:t xml:space="preserve"> не викликало істотного підвищення концентрації кортикостерону щодо тварин, яким стрес не моделювали, але також утримували при повному освітленні. </w:t>
      </w:r>
    </w:p>
    <w:p w:rsidR="000E2791" w:rsidRDefault="000E2791" w:rsidP="000E2791">
      <w:pPr>
        <w:spacing w:line="360" w:lineRule="auto"/>
        <w:ind w:firstLine="720"/>
        <w:jc w:val="both"/>
        <w:rPr>
          <w:sz w:val="28"/>
          <w:szCs w:val="28"/>
        </w:rPr>
      </w:pPr>
      <w:r>
        <w:rPr>
          <w:sz w:val="28"/>
          <w:szCs w:val="28"/>
        </w:rPr>
        <w:t>Електронно-мікроскопічне вивчення відповіді мозкової речовини  надниркових залоз на стрес-реакцію на фоні гіпофункції ШЗ також підтвердило ознаки функціонального виснаження клітин. У всіх часових проміжках доби в цитоплазмі епінефроцитів практично цілковито відсутні гранули з катехоламінами, що зумовлено як зниженням сумарної кількості синтезованих катехоламінів, так і постійним викидом їх  у кров</w:t>
      </w:r>
      <w:r w:rsidRPr="00370842">
        <w:rPr>
          <w:sz w:val="28"/>
          <w:szCs w:val="28"/>
        </w:rPr>
        <w:t xml:space="preserve"> </w:t>
      </w:r>
      <w:r>
        <w:rPr>
          <w:sz w:val="28"/>
          <w:szCs w:val="28"/>
        </w:rPr>
        <w:t xml:space="preserve">(рис. 3). </w:t>
      </w:r>
    </w:p>
    <w:p w:rsidR="000E2791" w:rsidRDefault="000E2791" w:rsidP="000E2791">
      <w:pPr>
        <w:spacing w:line="360" w:lineRule="auto"/>
        <w:jc w:val="center"/>
        <w:rPr>
          <w:sz w:val="28"/>
          <w:szCs w:val="28"/>
        </w:rPr>
      </w:pPr>
      <w:r>
        <w:rPr>
          <w:noProof/>
          <w:sz w:val="28"/>
          <w:szCs w:val="28"/>
          <w:lang w:eastAsia="ru-RU"/>
        </w:rPr>
        <w:drawing>
          <wp:inline distT="0" distB="0" distL="0" distR="0">
            <wp:extent cx="3893820" cy="2821940"/>
            <wp:effectExtent l="0" t="0" r="0" b="0"/>
            <wp:docPr id="844" name="Рисунок 844" descr="B1_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B1_0000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3820" cy="2821940"/>
                    </a:xfrm>
                    <a:prstGeom prst="rect">
                      <a:avLst/>
                    </a:prstGeom>
                    <a:noFill/>
                    <a:ln>
                      <a:noFill/>
                    </a:ln>
                  </pic:spPr>
                </pic:pic>
              </a:graphicData>
            </a:graphic>
          </wp:inline>
        </w:drawing>
      </w:r>
    </w:p>
    <w:p w:rsidR="000E2791" w:rsidRDefault="000E2791" w:rsidP="000E2791">
      <w:pPr>
        <w:tabs>
          <w:tab w:val="left" w:pos="9355"/>
        </w:tabs>
        <w:ind w:left="1440" w:right="-6" w:hanging="1080"/>
        <w:jc w:val="both"/>
        <w:rPr>
          <w:sz w:val="28"/>
          <w:szCs w:val="28"/>
        </w:rPr>
      </w:pPr>
      <w:r w:rsidRPr="002771FD">
        <w:rPr>
          <w:sz w:val="28"/>
          <w:szCs w:val="28"/>
        </w:rPr>
        <w:t>Рис. 3.</w:t>
      </w:r>
      <w:r>
        <w:rPr>
          <w:sz w:val="28"/>
          <w:szCs w:val="28"/>
        </w:rPr>
        <w:t xml:space="preserve"> Ультраструктура епінефроцитів надниркової залози стресованої тварини при гіпофункції шишкоподібної залози о 14.00 год. ×10 000</w:t>
      </w:r>
    </w:p>
    <w:p w:rsidR="000E2791" w:rsidRDefault="000E2791" w:rsidP="000E2791">
      <w:pPr>
        <w:tabs>
          <w:tab w:val="left" w:pos="9355"/>
        </w:tabs>
        <w:ind w:left="1440" w:right="-6"/>
        <w:jc w:val="both"/>
      </w:pPr>
      <w:r>
        <w:t xml:space="preserve">Незначна кількість секреторних гранул, розкиданих по цитоплазмі; вакуолізація цитоплазми та конденсація гетерохроматину в ядрі. </w:t>
      </w:r>
    </w:p>
    <w:p w:rsidR="000E2791" w:rsidRDefault="000E2791" w:rsidP="000E2791">
      <w:pPr>
        <w:spacing w:line="360" w:lineRule="auto"/>
        <w:ind w:firstLine="540"/>
        <w:jc w:val="both"/>
        <w:rPr>
          <w:sz w:val="28"/>
          <w:szCs w:val="28"/>
        </w:rPr>
      </w:pPr>
    </w:p>
    <w:p w:rsidR="000E2791" w:rsidRDefault="000E2791" w:rsidP="000E2791">
      <w:pPr>
        <w:spacing w:line="360" w:lineRule="auto"/>
        <w:ind w:firstLine="540"/>
        <w:jc w:val="both"/>
        <w:rPr>
          <w:sz w:val="28"/>
          <w:szCs w:val="28"/>
        </w:rPr>
      </w:pPr>
      <w:r>
        <w:rPr>
          <w:sz w:val="28"/>
          <w:szCs w:val="28"/>
        </w:rPr>
        <w:t>У каріоплазмі переважає гетерохроматин, який локалізується як примембранно, так і в товщі каріоплазми. Перинуклеарний простір дещо розширений, що свідчить про низьку синтетичну та регулювальну діяльність ядерного апарату клітини в умовах гіпофункції ШЗ у поєднанні з іммобілізаційним стресом.</w:t>
      </w:r>
    </w:p>
    <w:p w:rsidR="000E2791" w:rsidRDefault="000E2791" w:rsidP="000E2791">
      <w:pPr>
        <w:spacing w:line="360" w:lineRule="auto"/>
        <w:ind w:firstLine="708"/>
        <w:jc w:val="both"/>
        <w:rPr>
          <w:sz w:val="28"/>
          <w:szCs w:val="28"/>
        </w:rPr>
      </w:pPr>
      <w:r>
        <w:rPr>
          <w:sz w:val="28"/>
          <w:szCs w:val="28"/>
        </w:rPr>
        <w:lastRenderedPageBreak/>
        <w:t xml:space="preserve">О 14.00 год рівень адреналіну та норадреналіну близький до такого ж показника стресованих тварин з фізіологічною функцією ШЗ і складав відповідно 28,1±0,76 та 85,6±1,14 нмоль/л. Мезор адреналіну в плазмі крові досліджуваної групи тварин становив 27,8±0,10 нмоль/л, амплітуда ритму секреції різко знижена і дорівнювала 1,0% проти 17,5% в інтактних. </w:t>
      </w:r>
    </w:p>
    <w:p w:rsidR="000E2791" w:rsidRDefault="000E2791" w:rsidP="000E2791">
      <w:pPr>
        <w:spacing w:line="360" w:lineRule="auto"/>
        <w:ind w:firstLine="708"/>
        <w:jc w:val="both"/>
        <w:rPr>
          <w:sz w:val="28"/>
          <w:szCs w:val="28"/>
        </w:rPr>
      </w:pPr>
      <w:r w:rsidRPr="002771FD">
        <w:rPr>
          <w:i/>
          <w:sz w:val="28"/>
          <w:szCs w:val="28"/>
        </w:rPr>
        <w:t>Гіперфункція ШЗ</w:t>
      </w:r>
      <w:r w:rsidRPr="00F1127C">
        <w:rPr>
          <w:sz w:val="28"/>
          <w:szCs w:val="28"/>
        </w:rPr>
        <w:t xml:space="preserve"> та посилена продукція і секреція мелатоніну запобігали порушенню ритміки функціонування кортикоцитів та хромафіноцитів</w:t>
      </w:r>
      <w:r>
        <w:rPr>
          <w:sz w:val="28"/>
          <w:szCs w:val="28"/>
        </w:rPr>
        <w:t>, спричинених стресом</w:t>
      </w:r>
      <w:r w:rsidRPr="00F1127C">
        <w:rPr>
          <w:sz w:val="28"/>
          <w:szCs w:val="28"/>
        </w:rPr>
        <w:t xml:space="preserve">. </w:t>
      </w:r>
      <w:r>
        <w:rPr>
          <w:sz w:val="28"/>
          <w:szCs w:val="28"/>
        </w:rPr>
        <w:t>А</w:t>
      </w:r>
      <w:r w:rsidRPr="00F1127C">
        <w:rPr>
          <w:sz w:val="28"/>
          <w:szCs w:val="28"/>
        </w:rPr>
        <w:t xml:space="preserve">ктивність </w:t>
      </w:r>
      <w:r>
        <w:rPr>
          <w:sz w:val="28"/>
          <w:szCs w:val="28"/>
        </w:rPr>
        <w:t xml:space="preserve">клітин </w:t>
      </w:r>
      <w:r w:rsidRPr="00F1127C">
        <w:rPr>
          <w:sz w:val="28"/>
          <w:szCs w:val="28"/>
        </w:rPr>
        <w:t>залежала від часового проміжку доби. Концентрація катехоламінів та кортикостерону у плазмі крові стресованих тварин підвищувалася порівняно з контролем, але залишалася дещо нижчою ніж при стресуванні тварин за умов фізіологічної та гіпофункції ШЗ.</w:t>
      </w:r>
      <w:r>
        <w:rPr>
          <w:sz w:val="28"/>
          <w:szCs w:val="28"/>
        </w:rPr>
        <w:t xml:space="preserve"> </w:t>
      </w:r>
    </w:p>
    <w:p w:rsidR="000E2791" w:rsidRPr="002C1FB4" w:rsidRDefault="000E2791" w:rsidP="000E2791">
      <w:pPr>
        <w:spacing w:line="360" w:lineRule="auto"/>
        <w:ind w:firstLine="708"/>
        <w:jc w:val="both"/>
        <w:rPr>
          <w:i/>
          <w:sz w:val="28"/>
          <w:szCs w:val="28"/>
        </w:rPr>
      </w:pPr>
      <w:r w:rsidRPr="002C1FB4">
        <w:rPr>
          <w:i/>
          <w:sz w:val="28"/>
          <w:szCs w:val="28"/>
        </w:rPr>
        <w:t>Вплив епіталону на вираженість реакції надниркових залоз на стрес залежно від режиму освітлення</w:t>
      </w:r>
      <w:r>
        <w:rPr>
          <w:i/>
          <w:sz w:val="28"/>
          <w:szCs w:val="28"/>
        </w:rPr>
        <w:t>.</w:t>
      </w:r>
    </w:p>
    <w:p w:rsidR="000E2791" w:rsidRPr="00B62286" w:rsidRDefault="000E2791" w:rsidP="000E2791">
      <w:pPr>
        <w:spacing w:line="360" w:lineRule="auto"/>
        <w:ind w:firstLine="708"/>
        <w:jc w:val="both"/>
        <w:rPr>
          <w:sz w:val="28"/>
          <w:szCs w:val="28"/>
        </w:rPr>
      </w:pPr>
      <w:r>
        <w:rPr>
          <w:sz w:val="28"/>
          <w:szCs w:val="28"/>
        </w:rPr>
        <w:t xml:space="preserve">Інтенсивність секреції кортикостероїдів у кров тварин, які отримували епіталон, у відповідь на гостру іммобілізацію зростала, рівень кортикостерону в плазмі крові підвищений. Проте показник вірогідно нижчий від такого у тварин, яким не проводили ін’єкцій епіталону (рис. 4). </w:t>
      </w:r>
    </w:p>
    <w:p w:rsidR="000E2791" w:rsidRDefault="000E2791" w:rsidP="000E2791">
      <w:pPr>
        <w:spacing w:line="360" w:lineRule="auto"/>
        <w:ind w:firstLine="708"/>
        <w:jc w:val="center"/>
      </w:pPr>
      <w:r>
        <w:rPr>
          <w:noProof/>
          <w:lang w:eastAsia="ru-RU"/>
        </w:rPr>
        <w:drawing>
          <wp:inline distT="0" distB="0" distL="0" distR="0">
            <wp:extent cx="4634865" cy="2506980"/>
            <wp:effectExtent l="0" t="0" r="0" b="0"/>
            <wp:docPr id="843" name="Диаграмма 8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2791" w:rsidRPr="001E2B21" w:rsidRDefault="000E2791" w:rsidP="000E2791">
      <w:pPr>
        <w:spacing w:line="360" w:lineRule="auto"/>
        <w:ind w:left="1620" w:hanging="900"/>
        <w:jc w:val="both"/>
        <w:rPr>
          <w:sz w:val="28"/>
          <w:szCs w:val="28"/>
        </w:rPr>
      </w:pPr>
      <w:r w:rsidRPr="001E2B21">
        <w:rPr>
          <w:sz w:val="28"/>
          <w:szCs w:val="28"/>
        </w:rPr>
        <w:t xml:space="preserve">Рис. 4. Динаміка добової секреції кортикостерону в плазму крові у стресованих тварин на фоні уведення епіталону. </w:t>
      </w:r>
    </w:p>
    <w:p w:rsidR="000E2791" w:rsidRPr="001E2B21" w:rsidRDefault="000E2791" w:rsidP="000E2791">
      <w:pPr>
        <w:spacing w:line="360" w:lineRule="auto"/>
        <w:ind w:firstLine="1620"/>
        <w:jc w:val="both"/>
      </w:pPr>
      <w:r w:rsidRPr="001E2B21">
        <w:t xml:space="preserve">* – різниця вірогідна порівняно з інтактними тваринами, р&lt;0,05; </w:t>
      </w:r>
    </w:p>
    <w:p w:rsidR="000E2791" w:rsidRDefault="000E2791" w:rsidP="000E2791">
      <w:pPr>
        <w:spacing w:line="360" w:lineRule="auto"/>
        <w:ind w:firstLine="1620"/>
        <w:jc w:val="both"/>
      </w:pPr>
      <w:r w:rsidRPr="001E2B21">
        <w:t>** – різниця вірогідна порівняно зі стресованими тваринами, р&lt;0,05.</w:t>
      </w:r>
    </w:p>
    <w:p w:rsidR="000E2791" w:rsidRDefault="000E2791" w:rsidP="000E2791">
      <w:pPr>
        <w:spacing w:line="360" w:lineRule="auto"/>
        <w:ind w:firstLine="708"/>
        <w:jc w:val="both"/>
        <w:rPr>
          <w:sz w:val="28"/>
          <w:szCs w:val="28"/>
        </w:rPr>
      </w:pPr>
    </w:p>
    <w:p w:rsidR="000E2791" w:rsidRDefault="000E2791" w:rsidP="000E2791">
      <w:pPr>
        <w:spacing w:line="360" w:lineRule="auto"/>
        <w:ind w:firstLine="708"/>
        <w:jc w:val="both"/>
        <w:rPr>
          <w:sz w:val="28"/>
          <w:szCs w:val="28"/>
        </w:rPr>
      </w:pPr>
      <w:r>
        <w:rPr>
          <w:sz w:val="28"/>
          <w:szCs w:val="28"/>
        </w:rPr>
        <w:lastRenderedPageBreak/>
        <w:t>Вірогідна різниця спостерігалася в усіх проміжках доби, крім 20.00 год, коли як в інтактних, так і дослідних групах тварин реєструвалася батифаза ритму секреції кортикостерону. Добовий ритм секреції  не відрізнявся від інтактних тварин.</w:t>
      </w:r>
    </w:p>
    <w:p w:rsidR="000E2791" w:rsidRDefault="000E2791" w:rsidP="000E2791">
      <w:pPr>
        <w:spacing w:line="360" w:lineRule="auto"/>
        <w:ind w:firstLine="708"/>
        <w:jc w:val="both"/>
        <w:rPr>
          <w:sz w:val="28"/>
          <w:szCs w:val="28"/>
        </w:rPr>
      </w:pPr>
      <w:r>
        <w:rPr>
          <w:sz w:val="28"/>
          <w:szCs w:val="28"/>
        </w:rPr>
        <w:t>Якщо у стресованих тварин, які не отримували ін’єкції епіталону, мезор кортикостерону вищий від інтактних тварин у 2 рази (142,7±3,26 проти 78,7±4,00  нмоль/л), то у тварин, яким уводили пептид, мезор на 15% нижчий – 125,3±3,82</w:t>
      </w:r>
      <w:r>
        <w:rPr>
          <w:sz w:val="28"/>
          <w:szCs w:val="28"/>
          <w:lang w:val="en-US"/>
        </w:rPr>
        <w:t> </w:t>
      </w:r>
      <w:r>
        <w:rPr>
          <w:sz w:val="28"/>
          <w:szCs w:val="28"/>
        </w:rPr>
        <w:t>нмоль/л.</w:t>
      </w:r>
    </w:p>
    <w:p w:rsidR="000E2791" w:rsidRDefault="000E2791" w:rsidP="000E2791">
      <w:pPr>
        <w:spacing w:line="360" w:lineRule="auto"/>
        <w:ind w:firstLine="708"/>
        <w:jc w:val="both"/>
        <w:rPr>
          <w:sz w:val="28"/>
          <w:szCs w:val="28"/>
        </w:rPr>
      </w:pPr>
      <w:r>
        <w:rPr>
          <w:sz w:val="28"/>
          <w:szCs w:val="28"/>
        </w:rPr>
        <w:t xml:space="preserve">Аналізуючи ультрамікроскопічну структуру адреноцитів та норадреноцитів, прослідковували протекторний ефект епіталону. Характерними є накопичення рибосом, набряк мітохондрій, чітко виражені диктіосоми комплексу Гольджі. </w:t>
      </w:r>
    </w:p>
    <w:p w:rsidR="000E2791" w:rsidRDefault="000E2791" w:rsidP="000E2791">
      <w:pPr>
        <w:spacing w:line="360" w:lineRule="auto"/>
        <w:ind w:firstLine="540"/>
        <w:jc w:val="both"/>
        <w:rPr>
          <w:sz w:val="28"/>
          <w:szCs w:val="28"/>
        </w:rPr>
      </w:pPr>
      <w:r>
        <w:rPr>
          <w:sz w:val="28"/>
          <w:szCs w:val="28"/>
        </w:rPr>
        <w:t>Іммобілізація тварин з гіпофункцією ШЗ, які попередньо отримували ін’єкції епіталону, не викликала перенапруження та виснаження синтетичних і секреторних механізмів у кортикоцитах, підвищувала адаптаційні процеси в надниркових залозах у відповідь на стресор.</w:t>
      </w:r>
      <w:r w:rsidRPr="00370842">
        <w:rPr>
          <w:sz w:val="28"/>
          <w:szCs w:val="28"/>
        </w:rPr>
        <w:t xml:space="preserve"> </w:t>
      </w:r>
      <w:r>
        <w:rPr>
          <w:sz w:val="28"/>
          <w:szCs w:val="28"/>
        </w:rPr>
        <w:t>О 08.00 год вміст кортикостерону в плазмі крові дослідних тварин складав 152,7±3,89 нмоль/л, у вечірні години концентрація його становила 63,0±2,47 нмоль/л. Ці показники є вищими, ніж в інтактних тварин на 20-35% залежно від періоду доби, проте є вірогідно меншими ніж у тварин, які не отримували ін’єкції епіталону.</w:t>
      </w:r>
    </w:p>
    <w:p w:rsidR="000E2791" w:rsidRDefault="000E2791" w:rsidP="000E2791">
      <w:pPr>
        <w:spacing w:line="360" w:lineRule="auto"/>
        <w:ind w:firstLine="708"/>
        <w:jc w:val="both"/>
        <w:rPr>
          <w:sz w:val="28"/>
          <w:szCs w:val="28"/>
        </w:rPr>
      </w:pPr>
      <w:r>
        <w:rPr>
          <w:sz w:val="28"/>
          <w:szCs w:val="28"/>
        </w:rPr>
        <w:t>Про підвищення резервних та адаптаційних можливостей кортикоцитів пучкової зони кори надниркових залоз свідчить і нормалізація амплітуди ритму. У тварин, яким не уводили пептид, вона знижувалася до 11,9% проти 43,5%  – в інтактних. Ін’єкції епіталону тваринам перед іммобілізацією сприяли підвищенню амплітуди ритму до 36,9%.</w:t>
      </w:r>
    </w:p>
    <w:p w:rsidR="000E2791" w:rsidRPr="00B62286" w:rsidRDefault="000E2791" w:rsidP="000E2791">
      <w:pPr>
        <w:spacing w:line="360" w:lineRule="auto"/>
        <w:ind w:firstLine="708"/>
        <w:jc w:val="both"/>
        <w:rPr>
          <w:sz w:val="28"/>
          <w:szCs w:val="28"/>
        </w:rPr>
      </w:pPr>
      <w:r w:rsidRPr="00370842">
        <w:rPr>
          <w:sz w:val="28"/>
          <w:szCs w:val="28"/>
        </w:rPr>
        <w:t xml:space="preserve">Досліджуючи показники вмісту катехоламінів у плазмі крові встановлено, що уведення епіталону стресованим тваринам з гіпофункцією ШЗ сприяло зниженню концентрації та відновленню фізіологічного ритму секреції гормонів. </w:t>
      </w:r>
    </w:p>
    <w:p w:rsidR="000E2791" w:rsidRPr="00370842" w:rsidRDefault="000E2791" w:rsidP="000E2791">
      <w:pPr>
        <w:spacing w:line="360" w:lineRule="auto"/>
        <w:ind w:firstLine="708"/>
        <w:jc w:val="both"/>
        <w:rPr>
          <w:b/>
          <w:sz w:val="28"/>
          <w:szCs w:val="28"/>
        </w:rPr>
      </w:pPr>
      <w:r w:rsidRPr="00370842">
        <w:rPr>
          <w:sz w:val="28"/>
          <w:szCs w:val="28"/>
        </w:rPr>
        <w:t xml:space="preserve">Уведення епіталону на фоні гіпофункції ШЗ призводило до зменшення концентрації адреналіну в плазмі крові на 30%, однак цей показник залишався вірогідно вищим порівняно з інтактними тваринами. Найнижча концентрація адреналіну виявлялася так само, як у інтактних та стресованих тварин з </w:t>
      </w:r>
      <w:r w:rsidRPr="00370842">
        <w:rPr>
          <w:sz w:val="28"/>
          <w:szCs w:val="28"/>
        </w:rPr>
        <w:lastRenderedPageBreak/>
        <w:t>нормальною функцією ШЗ о 02.00 год. У цей проміжок доби вміст адреналіну в плазмі крові склав 17,7±1,25 нмоль/л.</w:t>
      </w:r>
    </w:p>
    <w:p w:rsidR="000E2791" w:rsidRDefault="000E2791" w:rsidP="000E2791">
      <w:pPr>
        <w:tabs>
          <w:tab w:val="num" w:pos="-180"/>
        </w:tabs>
        <w:spacing w:line="360" w:lineRule="auto"/>
        <w:ind w:firstLine="540"/>
        <w:jc w:val="both"/>
        <w:rPr>
          <w:sz w:val="28"/>
          <w:szCs w:val="28"/>
        </w:rPr>
      </w:pPr>
      <w:r>
        <w:rPr>
          <w:sz w:val="28"/>
          <w:szCs w:val="28"/>
        </w:rPr>
        <w:t xml:space="preserve">У цитоплазмі кортикоцитів стресованих тварин з гіперфункцією ШЗ, яким уводили епіталон, виявлялися ліпосоми середніх та великих розмірів, з щільноелектронним вмістом, що свідчить про неповне виведення ліпідів з клітин у відповідь на стрес-реакцію. Вони розташовувалися переважно навколо ядра (рис. 5). Ядра мали чітку округу форму, гладеньку поверхню, у деяких місцях виявлявся примембранно розташований гетерохроматин. </w:t>
      </w:r>
    </w:p>
    <w:p w:rsidR="000E2791" w:rsidRDefault="000E2791" w:rsidP="000E2791">
      <w:pPr>
        <w:spacing w:line="360" w:lineRule="auto"/>
        <w:ind w:right="-6"/>
        <w:jc w:val="center"/>
        <w:rPr>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2057400</wp:posOffset>
                </wp:positionV>
                <wp:extent cx="228600" cy="228600"/>
                <wp:effectExtent l="5715" t="9525" r="13335" b="9525"/>
                <wp:wrapNone/>
                <wp:docPr id="849" name="Овал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0E2791" w:rsidRDefault="000E2791" w:rsidP="000E2791">
                            <w:pPr>
                              <w:jc w:val="center"/>
                              <w:rPr>
                                <w:sz w:val="20"/>
                                <w:szCs w:val="20"/>
                              </w:rPr>
                            </w:pPr>
                            <w:r>
                              <w:rPr>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49" o:spid="_x0000_s1026" style="position:absolute;left:0;text-align:left;margin-left:261pt;margin-top:162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">
                <v:textbox inset="0,0,0,0">
                  <w:txbxContent>
                    <w:p w:rsidR="000E2791" w:rsidRDefault="000E2791" w:rsidP="000E2791">
                      <w:pPr>
                        <w:jc w:val="center"/>
                        <w:rPr>
                          <w:sz w:val="20"/>
                          <w:szCs w:val="20"/>
                        </w:rPr>
                      </w:pPr>
                      <w:r>
                        <w:rPr>
                          <w:sz w:val="20"/>
                          <w:szCs w:val="20"/>
                        </w:rPr>
                        <w:t>3</w:t>
                      </w:r>
                    </w:p>
                  </w:txbxContent>
                </v:textbox>
              </v:oval>
            </w:pict>
          </mc:Fallback>
        </mc:AlternateContent>
      </w:r>
      <w:r>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4114800</wp:posOffset>
                </wp:positionH>
                <wp:positionV relativeFrom="paragraph">
                  <wp:posOffset>1028700</wp:posOffset>
                </wp:positionV>
                <wp:extent cx="228600" cy="228600"/>
                <wp:effectExtent l="5715" t="9525" r="13335" b="9525"/>
                <wp:wrapNone/>
                <wp:docPr id="848" name="Овал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0E2791" w:rsidRDefault="000E2791" w:rsidP="000E2791">
                            <w:pPr>
                              <w:jc w:val="center"/>
                              <w:rPr>
                                <w:sz w:val="20"/>
                                <w:szCs w:val="20"/>
                              </w:rPr>
                            </w:pPr>
                            <w:r>
                              <w:rPr>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48" o:spid="_x0000_s1027" style="position:absolute;left:0;text-align:left;margin-left:324pt;margin-top:81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">
                <v:textbox inset="0,0,0,0">
                  <w:txbxContent>
                    <w:p w:rsidR="000E2791" w:rsidRDefault="000E2791" w:rsidP="000E2791">
                      <w:pPr>
                        <w:jc w:val="center"/>
                        <w:rPr>
                          <w:sz w:val="20"/>
                          <w:szCs w:val="20"/>
                        </w:rPr>
                      </w:pPr>
                      <w:r>
                        <w:rPr>
                          <w:sz w:val="20"/>
                          <w:szCs w:val="20"/>
                        </w:rPr>
                        <w:t>2</w:t>
                      </w:r>
                    </w:p>
                  </w:txbxContent>
                </v:textbox>
              </v:oval>
            </w:pict>
          </mc:Fallback>
        </mc:AlternateContent>
      </w:r>
      <w:r>
        <w:rP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2628900</wp:posOffset>
                </wp:positionV>
                <wp:extent cx="228600" cy="228600"/>
                <wp:effectExtent l="5715" t="9525" r="13335" b="9525"/>
                <wp:wrapNone/>
                <wp:docPr id="847" name="Овал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0E2791" w:rsidRDefault="000E2791" w:rsidP="000E2791">
                            <w:pPr>
                              <w:jc w:val="center"/>
                              <w:rPr>
                                <w:sz w:val="20"/>
                                <w:szCs w:val="20"/>
                              </w:rPr>
                            </w:pPr>
                            <w:r>
                              <w:rPr>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47" o:spid="_x0000_s1028" style="position:absolute;left:0;text-align:left;margin-left:126pt;margin-top:207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">
                <v:textbox inset="0,0,0,0">
                  <w:txbxContent>
                    <w:p w:rsidR="000E2791" w:rsidRDefault="000E2791" w:rsidP="000E2791">
                      <w:pPr>
                        <w:jc w:val="center"/>
                        <w:rPr>
                          <w:sz w:val="20"/>
                          <w:szCs w:val="20"/>
                        </w:rPr>
                      </w:pPr>
                      <w:r>
                        <w:rPr>
                          <w:sz w:val="20"/>
                          <w:szCs w:val="20"/>
                        </w:rPr>
                        <w:t>1</w:t>
                      </w:r>
                    </w:p>
                  </w:txbxContent>
                </v:textbox>
              </v:oval>
            </w:pict>
          </mc:Fallback>
        </mc:AlternateContent>
      </w:r>
      <w:r>
        <w:rPr>
          <w:noProof/>
          <w:sz w:val="28"/>
          <w:szCs w:val="28"/>
          <w:lang w:eastAsia="ru-RU"/>
        </w:rPr>
        <w:drawing>
          <wp:inline distT="0" distB="0" distL="0" distR="0">
            <wp:extent cx="3799205" cy="2995295"/>
            <wp:effectExtent l="0" t="0" r="0" b="0"/>
            <wp:docPr id="842" name="Рисунок 842" descr="B1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1_00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205" cy="2995295"/>
                    </a:xfrm>
                    <a:prstGeom prst="rect">
                      <a:avLst/>
                    </a:prstGeom>
                    <a:noFill/>
                    <a:ln>
                      <a:noFill/>
                    </a:ln>
                  </pic:spPr>
                </pic:pic>
              </a:graphicData>
            </a:graphic>
          </wp:inline>
        </w:drawing>
      </w:r>
    </w:p>
    <w:p w:rsidR="000E2791" w:rsidRDefault="000E2791" w:rsidP="000E2791">
      <w:pPr>
        <w:tabs>
          <w:tab w:val="left" w:pos="9355"/>
        </w:tabs>
        <w:ind w:left="1080" w:right="-6" w:hanging="1080"/>
        <w:jc w:val="both"/>
        <w:rPr>
          <w:sz w:val="28"/>
          <w:szCs w:val="28"/>
        </w:rPr>
      </w:pPr>
      <w:r w:rsidRPr="001E2B21">
        <w:rPr>
          <w:sz w:val="28"/>
          <w:szCs w:val="28"/>
        </w:rPr>
        <w:t>Рис. 5.</w:t>
      </w:r>
      <w:r>
        <w:rPr>
          <w:sz w:val="28"/>
          <w:szCs w:val="28"/>
        </w:rPr>
        <w:t xml:space="preserve"> Ультраструктура кортикоцитів пучкової зони кори надниркової залози стресованого щура о 20.00 год на фоні гіперфункції шишкоподібної залози та уведення епіталону ×7 000.</w:t>
      </w:r>
    </w:p>
    <w:p w:rsidR="000E2791" w:rsidRDefault="000E2791" w:rsidP="000E2791">
      <w:pPr>
        <w:tabs>
          <w:tab w:val="left" w:pos="9355"/>
        </w:tabs>
        <w:ind w:right="-6" w:firstLine="1080"/>
        <w:jc w:val="both"/>
      </w:pPr>
      <w:r>
        <w:t>1 – округлі, функціонально малоактивні ядра;</w:t>
      </w:r>
    </w:p>
    <w:p w:rsidR="000E2791" w:rsidRDefault="000E2791" w:rsidP="000E2791">
      <w:pPr>
        <w:tabs>
          <w:tab w:val="left" w:pos="9355"/>
        </w:tabs>
        <w:ind w:right="-6" w:firstLine="1080"/>
        <w:jc w:val="both"/>
      </w:pPr>
      <w:r>
        <w:t xml:space="preserve">2 – великих розмірів ліпосоми; </w:t>
      </w:r>
    </w:p>
    <w:p w:rsidR="000E2791" w:rsidRDefault="000E2791" w:rsidP="000E2791">
      <w:pPr>
        <w:tabs>
          <w:tab w:val="left" w:pos="9355"/>
        </w:tabs>
        <w:ind w:right="-6" w:firstLine="1080"/>
        <w:jc w:val="both"/>
      </w:pPr>
      <w:r>
        <w:t xml:space="preserve">3 – округлі мітохондрії з просвітленим матриксом. </w:t>
      </w:r>
    </w:p>
    <w:p w:rsidR="000E2791" w:rsidRDefault="000E2791" w:rsidP="000E2791">
      <w:pPr>
        <w:spacing w:line="360" w:lineRule="auto"/>
        <w:ind w:left="1080" w:right="1179"/>
        <w:jc w:val="both"/>
        <w:rPr>
          <w:sz w:val="28"/>
          <w:szCs w:val="28"/>
        </w:rPr>
      </w:pPr>
    </w:p>
    <w:p w:rsidR="000E2791" w:rsidRDefault="000E2791" w:rsidP="000E2791">
      <w:pPr>
        <w:spacing w:line="360" w:lineRule="auto"/>
        <w:ind w:right="-6" w:firstLine="540"/>
        <w:jc w:val="both"/>
        <w:rPr>
          <w:sz w:val="28"/>
          <w:szCs w:val="28"/>
        </w:rPr>
      </w:pPr>
      <w:r>
        <w:rPr>
          <w:sz w:val="28"/>
          <w:szCs w:val="28"/>
        </w:rPr>
        <w:t>Досліджуючи концентрацію кортикостерону в плазмі крові, виявлено, що уведення епіталону на фоні гіперфункції ШЗ не впливає на рівень секреції гормону в стресованих тварин.</w:t>
      </w:r>
    </w:p>
    <w:p w:rsidR="000E2791" w:rsidRDefault="000E2791" w:rsidP="000E2791">
      <w:pPr>
        <w:spacing w:line="360" w:lineRule="auto"/>
        <w:ind w:right="-6" w:firstLine="540"/>
        <w:jc w:val="both"/>
        <w:rPr>
          <w:sz w:val="28"/>
          <w:szCs w:val="28"/>
        </w:rPr>
      </w:pPr>
      <w:r>
        <w:rPr>
          <w:sz w:val="28"/>
          <w:szCs w:val="28"/>
        </w:rPr>
        <w:t>Добовий ритм секреції кортикостерону зберігається, проте його вміст залишається високим і вірогідно не відрізняється від стресованих тварин з гіперфункцією ШЗ, яким епіталон не уводили. Мезор та амплітуда ритму також вірогідно не відрізнялися від таких у тварин, яким не уводили епіталон.</w:t>
      </w:r>
    </w:p>
    <w:p w:rsidR="000E2791" w:rsidRDefault="000E2791" w:rsidP="000E2791">
      <w:pPr>
        <w:spacing w:line="360" w:lineRule="auto"/>
        <w:ind w:right="-5" w:firstLine="708"/>
        <w:jc w:val="both"/>
        <w:rPr>
          <w:sz w:val="28"/>
          <w:szCs w:val="28"/>
        </w:rPr>
      </w:pPr>
      <w:r>
        <w:rPr>
          <w:sz w:val="28"/>
          <w:szCs w:val="28"/>
        </w:rPr>
        <w:lastRenderedPageBreak/>
        <w:t>Рівень адреналіну в плазмі крові у тварин з гіперфункцією ШЗ, яким до досліду уводили епіталон, після іммобілізації вірогідно не відрізнявся від інтактної групи. Циркадіанний ритм секреції характеризувався синфазністю щодо інтактних тварин з акрофазою в денні та батифазою в нічні години. Амплітуда ритму при цьому складала 16,6%, вірогідної різниці порівняно з інтактними тваринами не встановлено.</w:t>
      </w:r>
    </w:p>
    <w:p w:rsidR="000E2791" w:rsidRDefault="000E2791" w:rsidP="000E2791">
      <w:pPr>
        <w:spacing w:line="360" w:lineRule="auto"/>
        <w:ind w:firstLine="708"/>
        <w:jc w:val="both"/>
        <w:rPr>
          <w:sz w:val="28"/>
          <w:szCs w:val="28"/>
        </w:rPr>
      </w:pPr>
      <w:r>
        <w:rPr>
          <w:sz w:val="28"/>
          <w:szCs w:val="28"/>
        </w:rPr>
        <w:t xml:space="preserve">Так, о 02.00 год реєструвалася батифаза ритму секреції норадреналіну, коли його концентрація в плазмі крові становила 50,0±2,52 нмоль/л. У досліджуваний проміжок доби цей показник вірогідно вищий (р&lt;0,05) від стресованих тварин з гіпофункцією ШЗ, які не отримували епіталон. Аналогічні співвідношення показників визначались о 14.00 год, коли реєструвалась акрофаза ритму секреції гормону. </w:t>
      </w:r>
    </w:p>
    <w:p w:rsidR="000E2791" w:rsidRDefault="000E2791" w:rsidP="000E2791">
      <w:pPr>
        <w:spacing w:line="360" w:lineRule="auto"/>
        <w:ind w:firstLine="708"/>
        <w:jc w:val="both"/>
        <w:rPr>
          <w:sz w:val="28"/>
          <w:szCs w:val="28"/>
        </w:rPr>
      </w:pPr>
      <w:r>
        <w:rPr>
          <w:sz w:val="28"/>
          <w:szCs w:val="28"/>
        </w:rPr>
        <w:t>Мезор концентрації норадреналіну складав 53,6±3,42 нмоль/л і вірогідно не відрізнявся від іммобілізованих тварин з гіперфункцією ШЗ, яким не уводили епіталон. Амплітуда ритму знижувалась до 9,4% проти 21,3% – в інтактних та 11,6% – у стресованих тварин без уведення епіталону.</w:t>
      </w:r>
    </w:p>
    <w:p w:rsidR="000E2791" w:rsidRDefault="000E2791" w:rsidP="000E2791">
      <w:pPr>
        <w:pStyle w:val="affffffff6"/>
        <w:spacing w:after="0" w:line="360" w:lineRule="auto"/>
        <w:ind w:left="0" w:firstLine="720"/>
        <w:jc w:val="center"/>
        <w:rPr>
          <w:b/>
          <w:szCs w:val="28"/>
        </w:rPr>
      </w:pPr>
    </w:p>
    <w:p w:rsidR="000E2791" w:rsidRPr="006241E0" w:rsidRDefault="000E2791" w:rsidP="000E2791">
      <w:pPr>
        <w:pStyle w:val="affffffff6"/>
        <w:spacing w:after="0" w:line="360" w:lineRule="auto"/>
        <w:ind w:left="0" w:firstLine="720"/>
        <w:jc w:val="center"/>
        <w:rPr>
          <w:b/>
          <w:szCs w:val="28"/>
        </w:rPr>
      </w:pPr>
      <w:r w:rsidRPr="006241E0">
        <w:rPr>
          <w:b/>
          <w:szCs w:val="28"/>
        </w:rPr>
        <w:t>ВИСНОВКИ</w:t>
      </w:r>
    </w:p>
    <w:p w:rsidR="000E2791" w:rsidRPr="006241E0" w:rsidRDefault="000E2791" w:rsidP="000E2791">
      <w:pPr>
        <w:pStyle w:val="affffffff6"/>
        <w:spacing w:after="0" w:line="360" w:lineRule="auto"/>
        <w:ind w:left="0" w:firstLine="720"/>
        <w:jc w:val="both"/>
        <w:rPr>
          <w:szCs w:val="28"/>
        </w:rPr>
      </w:pPr>
      <w:r w:rsidRPr="006241E0">
        <w:rPr>
          <w:szCs w:val="28"/>
        </w:rPr>
        <w:t>У дисертаційній роботі наведено теоретичні узагальнення та нове висвітлення наукової проблеми, що полягає в розкритті сутності циркадіанних перебудов структури та функцій надниркових залоз на фоні різного функціонального стану шишкоподібної залози. Встановлено особливості впливу іммобілізаційного стресу на реактивність надниркових залоз залежно від довжини фотоперіоду. З’ясовано стрес-протективний та ритморегулю</w:t>
      </w:r>
      <w:r>
        <w:rPr>
          <w:szCs w:val="28"/>
        </w:rPr>
        <w:t>-</w:t>
      </w:r>
      <w:r w:rsidRPr="006241E0">
        <w:rPr>
          <w:szCs w:val="28"/>
        </w:rPr>
        <w:t>валь</w:t>
      </w:r>
      <w:r>
        <w:rPr>
          <w:szCs w:val="28"/>
        </w:rPr>
        <w:t>ний ефекти препарату епіталону.</w:t>
      </w:r>
    </w:p>
    <w:p w:rsidR="000E2791" w:rsidRPr="006241E0" w:rsidRDefault="000E2791" w:rsidP="000E2791">
      <w:pPr>
        <w:spacing w:line="360" w:lineRule="auto"/>
        <w:ind w:firstLine="708"/>
        <w:jc w:val="both"/>
        <w:rPr>
          <w:sz w:val="28"/>
          <w:szCs w:val="28"/>
        </w:rPr>
      </w:pPr>
      <w:r>
        <w:rPr>
          <w:sz w:val="28"/>
          <w:szCs w:val="28"/>
        </w:rPr>
        <w:t>1. Ул</w:t>
      </w:r>
      <w:r w:rsidRPr="006241E0">
        <w:rPr>
          <w:sz w:val="28"/>
          <w:szCs w:val="28"/>
        </w:rPr>
        <w:t>ьтраструктурній організації хромафіноцитів та кортикоцитів властиві циркадіанні перебудови. Між концентрацією катехоламінів і кортикостероїдів у плазмі крові та морфологічною організацією клітин надниркових залоз впродовж доби існує кореляційний зв’язок. Акрофаза секреції катехоламінів відміча</w:t>
      </w:r>
      <w:r>
        <w:rPr>
          <w:sz w:val="28"/>
          <w:szCs w:val="28"/>
        </w:rPr>
        <w:t>ла</w:t>
      </w:r>
      <w:r w:rsidRPr="006241E0">
        <w:rPr>
          <w:sz w:val="28"/>
          <w:szCs w:val="28"/>
        </w:rPr>
        <w:t>ся у денні години доби, батифаза – о 02.00 год, коли рівень адреналіну становив 11,10±0,2 нмо</w:t>
      </w:r>
      <w:r>
        <w:rPr>
          <w:sz w:val="28"/>
          <w:szCs w:val="28"/>
        </w:rPr>
        <w:t>ль/л, норадреналіну – 33,80±1,1 нмоль/л.</w:t>
      </w:r>
    </w:p>
    <w:p w:rsidR="000E2791" w:rsidRPr="006241E0" w:rsidRDefault="000E2791" w:rsidP="000E2791">
      <w:pPr>
        <w:spacing w:line="360" w:lineRule="auto"/>
        <w:ind w:firstLine="708"/>
        <w:jc w:val="both"/>
        <w:rPr>
          <w:sz w:val="28"/>
          <w:szCs w:val="28"/>
        </w:rPr>
      </w:pPr>
      <w:r>
        <w:rPr>
          <w:sz w:val="28"/>
          <w:szCs w:val="28"/>
        </w:rPr>
        <w:lastRenderedPageBreak/>
        <w:t>2. </w:t>
      </w:r>
      <w:r w:rsidRPr="006241E0">
        <w:rPr>
          <w:sz w:val="28"/>
          <w:szCs w:val="28"/>
        </w:rPr>
        <w:t>Зміна світлового режиму (постійне освітлення, постійна темрява) порушують інтегральні показники циркадіанних ритмів надниркових залоз. За умов гіпофункції шишкоподібної залози розвивається десинхроноз добової активності надниркових залоз, що свідчить про істотний вплив шишкоподібної залози на їх діяльність.</w:t>
      </w:r>
    </w:p>
    <w:p w:rsidR="000E2791" w:rsidRPr="006241E0" w:rsidRDefault="000E2791" w:rsidP="000E2791">
      <w:pPr>
        <w:spacing w:line="360" w:lineRule="auto"/>
        <w:ind w:firstLine="708"/>
        <w:jc w:val="both"/>
        <w:rPr>
          <w:sz w:val="28"/>
          <w:szCs w:val="28"/>
        </w:rPr>
      </w:pPr>
      <w:r>
        <w:rPr>
          <w:sz w:val="28"/>
          <w:szCs w:val="28"/>
        </w:rPr>
        <w:t>3. </w:t>
      </w:r>
      <w:r w:rsidRPr="006241E0">
        <w:rPr>
          <w:sz w:val="28"/>
          <w:szCs w:val="28"/>
        </w:rPr>
        <w:t>Моделювання іммобілізаційного стресу супроводжується характерною активацією кори надниркових залоз та симпато-адреналової системи і призводить до підвищення вмісту в плазм</w:t>
      </w:r>
      <w:r>
        <w:rPr>
          <w:sz w:val="28"/>
          <w:szCs w:val="28"/>
        </w:rPr>
        <w:t>і крові адреналіну до 27,1±0,71 </w:t>
      </w:r>
      <w:r w:rsidRPr="006241E0">
        <w:rPr>
          <w:sz w:val="28"/>
          <w:szCs w:val="28"/>
        </w:rPr>
        <w:t>нмоль/л, норадреналіну – до 85,2±1,</w:t>
      </w:r>
      <w:r>
        <w:rPr>
          <w:sz w:val="28"/>
          <w:szCs w:val="28"/>
        </w:rPr>
        <w:t xml:space="preserve">33 нмоль/л, кортикостерону </w:t>
      </w:r>
      <w:r w:rsidRPr="006241E0">
        <w:rPr>
          <w:sz w:val="28"/>
          <w:szCs w:val="28"/>
        </w:rPr>
        <w:t>–</w:t>
      </w:r>
      <w:r>
        <w:rPr>
          <w:sz w:val="28"/>
          <w:szCs w:val="28"/>
        </w:rPr>
        <w:t xml:space="preserve"> 198,0±7,44 нмоль/л</w:t>
      </w:r>
      <w:r w:rsidRPr="006241E0">
        <w:rPr>
          <w:sz w:val="28"/>
          <w:szCs w:val="28"/>
        </w:rPr>
        <w:t>. Амплітуда ритмів секреції гормонів знижується. Прояв реакції надниркових залоз на стрес залежить від часового проміжку доби, в якому тварин піддавали іммобілізації.</w:t>
      </w:r>
    </w:p>
    <w:p w:rsidR="000E2791" w:rsidRPr="006241E0" w:rsidRDefault="000E2791" w:rsidP="000E2791">
      <w:pPr>
        <w:spacing w:line="360" w:lineRule="auto"/>
        <w:ind w:firstLine="708"/>
        <w:jc w:val="both"/>
        <w:rPr>
          <w:sz w:val="28"/>
          <w:szCs w:val="28"/>
        </w:rPr>
      </w:pPr>
      <w:r>
        <w:rPr>
          <w:sz w:val="28"/>
          <w:szCs w:val="28"/>
        </w:rPr>
        <w:t>4. </w:t>
      </w:r>
      <w:r w:rsidRPr="006241E0">
        <w:rPr>
          <w:sz w:val="28"/>
          <w:szCs w:val="28"/>
        </w:rPr>
        <w:t xml:space="preserve">Іммобілізація тварин на тлі гіпофункції шишкоподібної залози посилює викид катехоламінів та кортикостерону у плазму крові з розвитком десинхронозу та порушенням добового ритму секреції гормонів. Рівень кортикостерону складав 171,1±15,70 нмоль/л </w:t>
      </w:r>
      <w:r>
        <w:rPr>
          <w:sz w:val="28"/>
          <w:szCs w:val="28"/>
        </w:rPr>
        <w:t>у ранкові години та 184,3±16,41 </w:t>
      </w:r>
      <w:r w:rsidRPr="006241E0">
        <w:rPr>
          <w:sz w:val="28"/>
          <w:szCs w:val="28"/>
        </w:rPr>
        <w:t xml:space="preserve">нмоль/л – у вечірні. Дія іммобілізаційного стресу на тварин з гіперфункцію шишкоподібної залози зумовлювала підвищення рівня кортикостерону у плазмі крові на 30%, амплітуда секреції катехоламінів вірогідно не знижувалась. </w:t>
      </w:r>
    </w:p>
    <w:p w:rsidR="000E2791" w:rsidRPr="006241E0" w:rsidRDefault="000E2791" w:rsidP="000E2791">
      <w:pPr>
        <w:spacing w:line="360" w:lineRule="auto"/>
        <w:ind w:firstLine="708"/>
        <w:jc w:val="both"/>
        <w:rPr>
          <w:sz w:val="28"/>
          <w:szCs w:val="28"/>
        </w:rPr>
      </w:pPr>
      <w:r>
        <w:rPr>
          <w:sz w:val="28"/>
          <w:szCs w:val="28"/>
        </w:rPr>
        <w:t>5. </w:t>
      </w:r>
      <w:r w:rsidRPr="006241E0">
        <w:rPr>
          <w:sz w:val="28"/>
          <w:szCs w:val="28"/>
        </w:rPr>
        <w:t>Уведення тваринам епіталону в дозі 0,5 мкг/тварину/добу впродовж трьох діб сприяло підвищенню стійкості тварин до дії стресового чинника, що виявлялося незначною активацією гіпоталамо-гіпофізарно-наднирникової та симпато-адреналової систем у відповідь на іммобілізацію. У тварин з гіпофункцією шишкоподібної залози епіталон відновлював білядобову ритмічну діяльність хромафіноцитів та кортикоцитів, підвищував їх стійкість до стресу.</w:t>
      </w:r>
    </w:p>
    <w:p w:rsidR="000E2791" w:rsidRDefault="000E2791" w:rsidP="000E2791">
      <w:pPr>
        <w:spacing w:line="360" w:lineRule="auto"/>
        <w:ind w:firstLine="708"/>
        <w:jc w:val="both"/>
        <w:rPr>
          <w:sz w:val="28"/>
          <w:szCs w:val="28"/>
        </w:rPr>
      </w:pPr>
      <w:r>
        <w:rPr>
          <w:sz w:val="28"/>
          <w:szCs w:val="28"/>
        </w:rPr>
        <w:t>6. </w:t>
      </w:r>
      <w:r w:rsidRPr="006241E0">
        <w:rPr>
          <w:sz w:val="28"/>
          <w:szCs w:val="28"/>
        </w:rPr>
        <w:t>Ін’єкції епіталону стресованим тваринам на тлі гіперфункції шишкоподібної залози не викликали вірогідних змін ультраструктури клітин надниркових залоз та показників вмісту катехоламінів у плазмі крові.</w:t>
      </w:r>
    </w:p>
    <w:p w:rsidR="000E2791" w:rsidRDefault="000E2791" w:rsidP="000E2791">
      <w:pPr>
        <w:spacing w:line="360" w:lineRule="auto"/>
        <w:jc w:val="center"/>
        <w:rPr>
          <w:b/>
          <w:sz w:val="28"/>
          <w:szCs w:val="28"/>
        </w:rPr>
      </w:pPr>
    </w:p>
    <w:p w:rsidR="000E2791" w:rsidRPr="006241E0" w:rsidRDefault="000E2791" w:rsidP="000E2791">
      <w:pPr>
        <w:spacing w:line="360" w:lineRule="auto"/>
        <w:jc w:val="center"/>
        <w:rPr>
          <w:b/>
          <w:sz w:val="28"/>
          <w:szCs w:val="28"/>
        </w:rPr>
      </w:pPr>
      <w:r w:rsidRPr="006241E0">
        <w:rPr>
          <w:b/>
          <w:sz w:val="28"/>
          <w:szCs w:val="28"/>
        </w:rPr>
        <w:t>СПИСОК ОПУБЛІКОВАНИХ НАУКОВИХ ПРАЦЬ</w:t>
      </w:r>
    </w:p>
    <w:p w:rsidR="000E2791" w:rsidRPr="006241E0" w:rsidRDefault="000E2791" w:rsidP="000E2791">
      <w:pPr>
        <w:spacing w:line="360" w:lineRule="auto"/>
        <w:ind w:firstLine="708"/>
        <w:jc w:val="center"/>
        <w:rPr>
          <w:b/>
          <w:sz w:val="28"/>
          <w:szCs w:val="28"/>
        </w:rPr>
      </w:pPr>
      <w:r w:rsidRPr="006241E0">
        <w:rPr>
          <w:b/>
          <w:sz w:val="28"/>
          <w:szCs w:val="28"/>
        </w:rPr>
        <w:t>ЗА ТЕМОЮ ДИСЕРТАЦІЇ</w:t>
      </w:r>
    </w:p>
    <w:p w:rsidR="000E2791" w:rsidRPr="006546B0" w:rsidRDefault="000E2791" w:rsidP="000E2791">
      <w:pPr>
        <w:spacing w:line="360" w:lineRule="auto"/>
        <w:ind w:firstLine="708"/>
        <w:jc w:val="both"/>
        <w:rPr>
          <w:sz w:val="28"/>
          <w:szCs w:val="28"/>
        </w:rPr>
      </w:pPr>
      <w:r w:rsidRPr="001E2B21">
        <w:rPr>
          <w:sz w:val="28"/>
          <w:szCs w:val="28"/>
        </w:rPr>
        <w:lastRenderedPageBreak/>
        <w:t>1. Пішак В.П., Гуралюк В.М. Вплив стресу на морфологічну організацію наднирникових залоз у різні періоди доби // Бук</w:t>
      </w:r>
      <w:r>
        <w:rPr>
          <w:sz w:val="28"/>
          <w:szCs w:val="28"/>
        </w:rPr>
        <w:t>овинський</w:t>
      </w:r>
      <w:r w:rsidRPr="001E2B21">
        <w:rPr>
          <w:sz w:val="28"/>
          <w:szCs w:val="28"/>
        </w:rPr>
        <w:t xml:space="preserve"> </w:t>
      </w:r>
      <w:r>
        <w:rPr>
          <w:sz w:val="28"/>
          <w:szCs w:val="28"/>
        </w:rPr>
        <w:t>медичний</w:t>
      </w:r>
      <w:r w:rsidRPr="001E2B21">
        <w:rPr>
          <w:sz w:val="28"/>
          <w:szCs w:val="28"/>
        </w:rPr>
        <w:t xml:space="preserve"> вісник. – 2005. – Т.9, №3. – С.135-137. </w:t>
      </w:r>
      <w:r>
        <w:rPr>
          <w:sz w:val="28"/>
          <w:szCs w:val="28"/>
        </w:rPr>
        <w:t xml:space="preserve">Дисертант самостійно </w:t>
      </w:r>
      <w:r w:rsidRPr="006546B0">
        <w:rPr>
          <w:sz w:val="28"/>
          <w:szCs w:val="28"/>
        </w:rPr>
        <w:t>провів статистичну обробку одержаних результатів дослідження</w:t>
      </w:r>
      <w:r>
        <w:rPr>
          <w:sz w:val="28"/>
          <w:szCs w:val="28"/>
        </w:rPr>
        <w:t>, сформулював висновки.</w:t>
      </w:r>
      <w:r w:rsidRPr="006546B0">
        <w:rPr>
          <w:sz w:val="28"/>
          <w:szCs w:val="28"/>
        </w:rPr>
        <w:t xml:space="preserve"> </w:t>
      </w:r>
    </w:p>
    <w:p w:rsidR="000E2791" w:rsidRPr="00E6584E" w:rsidRDefault="000E2791" w:rsidP="000E2791">
      <w:pPr>
        <w:spacing w:line="360" w:lineRule="auto"/>
        <w:ind w:firstLine="708"/>
        <w:jc w:val="both"/>
        <w:rPr>
          <w:sz w:val="28"/>
          <w:szCs w:val="28"/>
        </w:rPr>
      </w:pPr>
      <w:r w:rsidRPr="001E2B21">
        <w:rPr>
          <w:sz w:val="28"/>
          <w:szCs w:val="28"/>
        </w:rPr>
        <w:t>2. Гуралюк В.М. Вплив фотоперіоду на циркадіанні ритми секреції кортикосте</w:t>
      </w:r>
      <w:r>
        <w:rPr>
          <w:sz w:val="28"/>
          <w:szCs w:val="28"/>
        </w:rPr>
        <w:t>рону в стресованих щурів // Буковинський медичний</w:t>
      </w:r>
      <w:r w:rsidRPr="001E2B21">
        <w:rPr>
          <w:sz w:val="28"/>
          <w:szCs w:val="28"/>
        </w:rPr>
        <w:t xml:space="preserve"> вісник. – 2006.</w:t>
      </w:r>
      <w:r>
        <w:rPr>
          <w:sz w:val="28"/>
          <w:szCs w:val="28"/>
        </w:rPr>
        <w:t> </w:t>
      </w:r>
      <w:r w:rsidRPr="001E2B21">
        <w:rPr>
          <w:sz w:val="28"/>
          <w:szCs w:val="28"/>
        </w:rPr>
        <w:t xml:space="preserve">– Т.10, №4. – С. 38-41. </w:t>
      </w:r>
    </w:p>
    <w:p w:rsidR="000E2791" w:rsidRPr="00E6584E" w:rsidRDefault="000E2791" w:rsidP="000E2791">
      <w:pPr>
        <w:shd w:val="clear" w:color="auto" w:fill="FFFFFF"/>
        <w:autoSpaceDE w:val="0"/>
        <w:autoSpaceDN w:val="0"/>
        <w:adjustRightInd w:val="0"/>
        <w:spacing w:line="360" w:lineRule="auto"/>
        <w:ind w:firstLine="708"/>
        <w:jc w:val="both"/>
        <w:rPr>
          <w:sz w:val="28"/>
          <w:szCs w:val="28"/>
        </w:rPr>
      </w:pPr>
      <w:r w:rsidRPr="00E6584E">
        <w:rPr>
          <w:sz w:val="28"/>
          <w:szCs w:val="28"/>
        </w:rPr>
        <w:t>3</w:t>
      </w:r>
      <w:r w:rsidRPr="001E2B21">
        <w:rPr>
          <w:sz w:val="28"/>
          <w:szCs w:val="28"/>
        </w:rPr>
        <w:t>. Гуралюк В.М. Ультраструктурні та функціональні перебудови адренокортикоцитів надниркових залоз за гіпофункції шишкоподібної залози // Клін</w:t>
      </w:r>
      <w:r>
        <w:rPr>
          <w:sz w:val="28"/>
          <w:szCs w:val="28"/>
        </w:rPr>
        <w:t>ічна</w:t>
      </w:r>
      <w:r w:rsidRPr="001E2B21">
        <w:rPr>
          <w:sz w:val="28"/>
          <w:szCs w:val="28"/>
        </w:rPr>
        <w:t xml:space="preserve"> та експерим</w:t>
      </w:r>
      <w:r>
        <w:rPr>
          <w:sz w:val="28"/>
          <w:szCs w:val="28"/>
        </w:rPr>
        <w:t>ентальна</w:t>
      </w:r>
      <w:r w:rsidRPr="001E2B21">
        <w:rPr>
          <w:sz w:val="28"/>
          <w:szCs w:val="28"/>
        </w:rPr>
        <w:t xml:space="preserve"> патол</w:t>
      </w:r>
      <w:r>
        <w:rPr>
          <w:sz w:val="28"/>
          <w:szCs w:val="28"/>
        </w:rPr>
        <w:t>огія</w:t>
      </w:r>
      <w:r w:rsidRPr="001E2B21">
        <w:rPr>
          <w:sz w:val="28"/>
          <w:szCs w:val="28"/>
        </w:rPr>
        <w:t>. – 2007. – Т.6, №1. – С. 34-37.</w:t>
      </w:r>
    </w:p>
    <w:p w:rsidR="000E2791" w:rsidRPr="00E6584E" w:rsidRDefault="000E2791" w:rsidP="000E2791">
      <w:pPr>
        <w:shd w:val="clear" w:color="auto" w:fill="FFFFFF"/>
        <w:autoSpaceDE w:val="0"/>
        <w:autoSpaceDN w:val="0"/>
        <w:adjustRightInd w:val="0"/>
        <w:spacing w:line="360" w:lineRule="auto"/>
        <w:ind w:firstLine="708"/>
        <w:jc w:val="both"/>
        <w:rPr>
          <w:noProof/>
          <w:sz w:val="28"/>
          <w:szCs w:val="28"/>
        </w:rPr>
      </w:pPr>
      <w:r w:rsidRPr="00E6584E">
        <w:rPr>
          <w:sz w:val="28"/>
          <w:szCs w:val="28"/>
        </w:rPr>
        <w:t>4</w:t>
      </w:r>
      <w:r>
        <w:rPr>
          <w:sz w:val="28"/>
          <w:szCs w:val="28"/>
        </w:rPr>
        <w:t xml:space="preserve">. Пат. 23176 </w:t>
      </w:r>
      <w:r>
        <w:rPr>
          <w:sz w:val="28"/>
          <w:szCs w:val="28"/>
          <w:lang w:val="en-US"/>
        </w:rPr>
        <w:t>UA</w:t>
      </w:r>
      <w:r>
        <w:rPr>
          <w:sz w:val="28"/>
          <w:szCs w:val="28"/>
        </w:rPr>
        <w:t xml:space="preserve">, МПК А61К31/00. </w:t>
      </w:r>
      <w:r w:rsidRPr="00295993">
        <w:rPr>
          <w:noProof/>
          <w:sz w:val="28"/>
          <w:szCs w:val="28"/>
        </w:rPr>
        <w:t>Спосіб антиоксидантної дії епіталону при стресі лабораторних тварин</w:t>
      </w:r>
      <w:r>
        <w:rPr>
          <w:noProof/>
          <w:sz w:val="28"/>
          <w:szCs w:val="28"/>
        </w:rPr>
        <w:t xml:space="preserve">: </w:t>
      </w:r>
      <w:r>
        <w:rPr>
          <w:sz w:val="28"/>
          <w:szCs w:val="28"/>
        </w:rPr>
        <w:t xml:space="preserve">Пат. 23176 </w:t>
      </w:r>
      <w:r>
        <w:rPr>
          <w:sz w:val="28"/>
          <w:szCs w:val="28"/>
          <w:lang w:val="en-US"/>
        </w:rPr>
        <w:t>UA</w:t>
      </w:r>
      <w:r>
        <w:rPr>
          <w:sz w:val="28"/>
          <w:szCs w:val="28"/>
        </w:rPr>
        <w:t xml:space="preserve">, МПК А61К31/00 </w:t>
      </w:r>
      <w:r w:rsidRPr="00295993">
        <w:rPr>
          <w:sz w:val="28"/>
          <w:szCs w:val="28"/>
        </w:rPr>
        <w:t xml:space="preserve">Пішак В.П., Гуралюк В.М., Висоцька </w:t>
      </w:r>
      <w:r>
        <w:rPr>
          <w:sz w:val="28"/>
          <w:szCs w:val="28"/>
        </w:rPr>
        <w:t xml:space="preserve">В.Г., Булик Р.Є., Магаляс В.М. – </w:t>
      </w:r>
      <w:r w:rsidRPr="00295993">
        <w:rPr>
          <w:noProof/>
          <w:sz w:val="28"/>
          <w:szCs w:val="28"/>
        </w:rPr>
        <w:t>№</w:t>
      </w:r>
      <w:r w:rsidRPr="00295993">
        <w:rPr>
          <w:noProof/>
          <w:sz w:val="28"/>
          <w:szCs w:val="28"/>
          <w:lang w:val="en-US"/>
        </w:rPr>
        <w:t>u</w:t>
      </w:r>
      <w:r w:rsidRPr="00295993">
        <w:rPr>
          <w:noProof/>
          <w:sz w:val="28"/>
          <w:szCs w:val="28"/>
        </w:rPr>
        <w:t>200613568</w:t>
      </w:r>
      <w:r>
        <w:rPr>
          <w:noProof/>
          <w:sz w:val="28"/>
          <w:szCs w:val="28"/>
        </w:rPr>
        <w:t xml:space="preserve">; Заявл. </w:t>
      </w:r>
      <w:r w:rsidRPr="00295993">
        <w:rPr>
          <w:noProof/>
          <w:sz w:val="28"/>
          <w:szCs w:val="28"/>
        </w:rPr>
        <w:t>21.12.2006; Опубл. 10.05.2007.</w:t>
      </w:r>
      <w:r>
        <w:rPr>
          <w:noProof/>
          <w:sz w:val="28"/>
          <w:szCs w:val="28"/>
        </w:rPr>
        <w:t xml:space="preserve"> – 4 с. Дисертант самостійно здійснив огляд літератури та експериментальну частину досліджень.</w:t>
      </w:r>
    </w:p>
    <w:p w:rsidR="000E2791" w:rsidRPr="001E2B21" w:rsidRDefault="000E2791" w:rsidP="000E2791">
      <w:pPr>
        <w:shd w:val="clear" w:color="auto" w:fill="FFFFFF"/>
        <w:autoSpaceDE w:val="0"/>
        <w:autoSpaceDN w:val="0"/>
        <w:adjustRightInd w:val="0"/>
        <w:spacing w:line="360" w:lineRule="auto"/>
        <w:ind w:firstLine="708"/>
        <w:jc w:val="both"/>
        <w:rPr>
          <w:sz w:val="28"/>
          <w:szCs w:val="28"/>
        </w:rPr>
      </w:pPr>
      <w:r w:rsidRPr="00E6584E">
        <w:rPr>
          <w:sz w:val="28"/>
          <w:szCs w:val="28"/>
        </w:rPr>
        <w:t>5</w:t>
      </w:r>
      <w:r>
        <w:rPr>
          <w:sz w:val="28"/>
          <w:szCs w:val="28"/>
        </w:rPr>
        <w:t>.</w:t>
      </w:r>
      <w:r w:rsidRPr="001E2B21">
        <w:rPr>
          <w:sz w:val="28"/>
          <w:szCs w:val="28"/>
        </w:rPr>
        <w:t xml:space="preserve"> Гуралюк В.М. Циркадіанна морфологічна характеристика надниркових залоз за умов іммобілізаційного стресу // </w:t>
      </w:r>
      <w:r>
        <w:rPr>
          <w:sz w:val="28"/>
          <w:szCs w:val="28"/>
        </w:rPr>
        <w:t xml:space="preserve">Матеріали ІІ міжнародної медико-фармацевтичної конференції студентів та молодих вчених: Чернівці, 21-23 лютого, 2005р. - </w:t>
      </w:r>
      <w:r w:rsidRPr="001E2B21">
        <w:rPr>
          <w:sz w:val="28"/>
          <w:szCs w:val="28"/>
        </w:rPr>
        <w:t xml:space="preserve">Хист. – 2005. </w:t>
      </w:r>
      <w:r w:rsidRPr="001E2B21">
        <w:rPr>
          <w:sz w:val="28"/>
          <w:szCs w:val="28"/>
        </w:rPr>
        <w:softHyphen/>
        <w:t>–  №7. – С.89.</w:t>
      </w:r>
    </w:p>
    <w:p w:rsidR="000E2791" w:rsidRPr="001E2B21" w:rsidRDefault="000E2791" w:rsidP="000E2791">
      <w:pPr>
        <w:shd w:val="clear" w:color="auto" w:fill="FFFFFF"/>
        <w:autoSpaceDE w:val="0"/>
        <w:autoSpaceDN w:val="0"/>
        <w:adjustRightInd w:val="0"/>
        <w:spacing w:line="360" w:lineRule="auto"/>
        <w:ind w:firstLine="708"/>
        <w:jc w:val="both"/>
        <w:rPr>
          <w:sz w:val="28"/>
          <w:szCs w:val="28"/>
        </w:rPr>
      </w:pPr>
      <w:r w:rsidRPr="00041BDB">
        <w:rPr>
          <w:sz w:val="28"/>
          <w:szCs w:val="28"/>
        </w:rPr>
        <w:t>6</w:t>
      </w:r>
      <w:r w:rsidRPr="001E2B21">
        <w:rPr>
          <w:sz w:val="28"/>
          <w:szCs w:val="28"/>
        </w:rPr>
        <w:t xml:space="preserve">. Гуралюк В.М. Добові ритми концентрації адреналіну у плазмі крові білих щурів при дії іммобілізаційного стресу // </w:t>
      </w:r>
      <w:r>
        <w:rPr>
          <w:sz w:val="28"/>
          <w:szCs w:val="28"/>
        </w:rPr>
        <w:t xml:space="preserve">Матеріали </w:t>
      </w:r>
      <w:r>
        <w:rPr>
          <w:sz w:val="28"/>
          <w:szCs w:val="28"/>
          <w:lang w:val="en-US"/>
        </w:rPr>
        <w:t>XVII</w:t>
      </w:r>
      <w:r w:rsidRPr="00B9069A">
        <w:rPr>
          <w:sz w:val="28"/>
          <w:szCs w:val="28"/>
        </w:rPr>
        <w:t xml:space="preserve"> </w:t>
      </w:r>
      <w:r>
        <w:rPr>
          <w:sz w:val="28"/>
          <w:szCs w:val="28"/>
        </w:rPr>
        <w:t xml:space="preserve">з’їзду Українського фізіологічного товариства присвяченого 125-річчю з дня народження академіка О.О.Богомольця. Чернівці, 18-20 травня 2006 р. – </w:t>
      </w:r>
      <w:r w:rsidRPr="001E2B21">
        <w:rPr>
          <w:sz w:val="28"/>
          <w:szCs w:val="28"/>
        </w:rPr>
        <w:t>Фізіол</w:t>
      </w:r>
      <w:r>
        <w:rPr>
          <w:sz w:val="28"/>
          <w:szCs w:val="28"/>
        </w:rPr>
        <w:t>огічний</w:t>
      </w:r>
      <w:r w:rsidRPr="001E2B21">
        <w:rPr>
          <w:sz w:val="28"/>
          <w:szCs w:val="28"/>
        </w:rPr>
        <w:t xml:space="preserve"> ж</w:t>
      </w:r>
      <w:r>
        <w:rPr>
          <w:sz w:val="28"/>
          <w:szCs w:val="28"/>
        </w:rPr>
        <w:t>урнал</w:t>
      </w:r>
      <w:r w:rsidRPr="001E2B21">
        <w:rPr>
          <w:sz w:val="28"/>
          <w:szCs w:val="28"/>
        </w:rPr>
        <w:t xml:space="preserve">. – 2006. – Т.52, №2. – С.121-122. </w:t>
      </w:r>
    </w:p>
    <w:p w:rsidR="000E2791" w:rsidRPr="001E2B21" w:rsidRDefault="000E2791" w:rsidP="000E2791">
      <w:pPr>
        <w:tabs>
          <w:tab w:val="left" w:pos="-567"/>
        </w:tabs>
        <w:autoSpaceDE w:val="0"/>
        <w:autoSpaceDN w:val="0"/>
        <w:spacing w:line="360" w:lineRule="auto"/>
        <w:jc w:val="both"/>
        <w:rPr>
          <w:color w:val="000000"/>
          <w:sz w:val="28"/>
          <w:szCs w:val="28"/>
        </w:rPr>
      </w:pPr>
      <w:r>
        <w:rPr>
          <w:sz w:val="28"/>
          <w:szCs w:val="28"/>
        </w:rPr>
        <w:tab/>
      </w:r>
      <w:r w:rsidRPr="00041BDB">
        <w:rPr>
          <w:color w:val="000000"/>
          <w:sz w:val="28"/>
          <w:szCs w:val="28"/>
        </w:rPr>
        <w:t>7</w:t>
      </w:r>
      <w:r w:rsidRPr="001E2B21">
        <w:rPr>
          <w:color w:val="000000"/>
          <w:sz w:val="28"/>
          <w:szCs w:val="28"/>
        </w:rPr>
        <w:t>. Гуралюк В.М. Вплив шишкоподібної залози на вміст катехоламінів у плазмі крові // Матер</w:t>
      </w:r>
      <w:r>
        <w:rPr>
          <w:color w:val="000000"/>
          <w:sz w:val="28"/>
          <w:szCs w:val="28"/>
        </w:rPr>
        <w:t>іали 78-ої науково-практичної конференції студентів і молодих вчених, присвяченої 75-річчю Кримського державного медичного університету ім. С.І.Георгієвського. Симферопіль, 20 квітня 2006 р.</w:t>
      </w:r>
      <w:r w:rsidRPr="001E2B21">
        <w:rPr>
          <w:color w:val="000000"/>
          <w:sz w:val="28"/>
          <w:szCs w:val="28"/>
        </w:rPr>
        <w:t> – Симферополь, 2006. – С.80.</w:t>
      </w:r>
    </w:p>
    <w:p w:rsidR="000E2791" w:rsidRPr="001E2B21" w:rsidRDefault="000E2791" w:rsidP="000E2791">
      <w:pPr>
        <w:shd w:val="clear" w:color="auto" w:fill="FFFFFF"/>
        <w:autoSpaceDE w:val="0"/>
        <w:autoSpaceDN w:val="0"/>
        <w:adjustRightInd w:val="0"/>
        <w:spacing w:line="360" w:lineRule="auto"/>
        <w:ind w:firstLine="708"/>
        <w:jc w:val="both"/>
        <w:rPr>
          <w:sz w:val="28"/>
          <w:szCs w:val="28"/>
        </w:rPr>
      </w:pPr>
      <w:r w:rsidRPr="00041BDB">
        <w:rPr>
          <w:color w:val="000000"/>
          <w:sz w:val="28"/>
          <w:szCs w:val="28"/>
        </w:rPr>
        <w:lastRenderedPageBreak/>
        <w:t>8</w:t>
      </w:r>
      <w:r w:rsidRPr="001E2B21">
        <w:rPr>
          <w:color w:val="000000"/>
          <w:sz w:val="28"/>
          <w:szCs w:val="28"/>
        </w:rPr>
        <w:t xml:space="preserve">. Гуралюк В.М. Добові ритми секреції кортикостерону у щурів // </w:t>
      </w:r>
      <w:r w:rsidRPr="001E2B21">
        <w:rPr>
          <w:sz w:val="28"/>
          <w:szCs w:val="28"/>
        </w:rPr>
        <w:t>Актуальні питання імунології, алергології та ендокринології</w:t>
      </w:r>
      <w:r>
        <w:rPr>
          <w:sz w:val="28"/>
          <w:szCs w:val="28"/>
        </w:rPr>
        <w:t xml:space="preserve">: </w:t>
      </w:r>
      <w:r>
        <w:rPr>
          <w:color w:val="000000"/>
          <w:sz w:val="28"/>
          <w:szCs w:val="28"/>
        </w:rPr>
        <w:t>м</w:t>
      </w:r>
      <w:r w:rsidRPr="001E2B21">
        <w:rPr>
          <w:color w:val="000000"/>
          <w:sz w:val="28"/>
          <w:szCs w:val="28"/>
        </w:rPr>
        <w:t>атер</w:t>
      </w:r>
      <w:r>
        <w:rPr>
          <w:color w:val="000000"/>
          <w:sz w:val="28"/>
          <w:szCs w:val="28"/>
        </w:rPr>
        <w:t>іали</w:t>
      </w:r>
      <w:r w:rsidRPr="001E2B21">
        <w:rPr>
          <w:color w:val="000000"/>
          <w:sz w:val="28"/>
          <w:szCs w:val="28"/>
        </w:rPr>
        <w:t xml:space="preserve"> </w:t>
      </w:r>
      <w:r w:rsidRPr="001E2B21">
        <w:rPr>
          <w:sz w:val="28"/>
          <w:szCs w:val="28"/>
        </w:rPr>
        <w:t>регіональної науково-практич</w:t>
      </w:r>
      <w:r>
        <w:rPr>
          <w:sz w:val="28"/>
          <w:szCs w:val="28"/>
        </w:rPr>
        <w:t>ної</w:t>
      </w:r>
      <w:r w:rsidRPr="001E2B21">
        <w:rPr>
          <w:sz w:val="28"/>
          <w:szCs w:val="28"/>
        </w:rPr>
        <w:t xml:space="preserve"> конференції.</w:t>
      </w:r>
      <w:r>
        <w:rPr>
          <w:sz w:val="28"/>
          <w:szCs w:val="28"/>
        </w:rPr>
        <w:t xml:space="preserve"> Чернівці, 10-11 травня 2006 р. </w:t>
      </w:r>
      <w:r w:rsidRPr="001E2B21">
        <w:rPr>
          <w:sz w:val="28"/>
          <w:szCs w:val="28"/>
        </w:rPr>
        <w:t>– Чернівці, 2006. – С.8-9.</w:t>
      </w:r>
    </w:p>
    <w:p w:rsidR="000E2791" w:rsidRPr="001E2B21" w:rsidRDefault="000E2791" w:rsidP="000E2791">
      <w:pPr>
        <w:shd w:val="clear" w:color="auto" w:fill="FFFFFF"/>
        <w:autoSpaceDE w:val="0"/>
        <w:autoSpaceDN w:val="0"/>
        <w:adjustRightInd w:val="0"/>
        <w:spacing w:line="360" w:lineRule="auto"/>
        <w:ind w:firstLine="708"/>
        <w:jc w:val="both"/>
        <w:rPr>
          <w:sz w:val="28"/>
          <w:szCs w:val="28"/>
        </w:rPr>
      </w:pPr>
      <w:r w:rsidRPr="00B9069A">
        <w:rPr>
          <w:sz w:val="28"/>
          <w:szCs w:val="28"/>
        </w:rPr>
        <w:t>9</w:t>
      </w:r>
      <w:r w:rsidRPr="001E2B21">
        <w:rPr>
          <w:sz w:val="28"/>
          <w:szCs w:val="28"/>
        </w:rPr>
        <w:t>. Гуралюк В.М. Морфологічні зміни в корі надниркових залоз щурів при іммобілізаційному стресі // Морфологічний стан тканин і органів у нормі та при мо</w:t>
      </w:r>
      <w:r>
        <w:rPr>
          <w:sz w:val="28"/>
          <w:szCs w:val="28"/>
        </w:rPr>
        <w:t>делюванні патологічних процесів: м</w:t>
      </w:r>
      <w:r w:rsidRPr="001E2B21">
        <w:rPr>
          <w:sz w:val="28"/>
          <w:szCs w:val="28"/>
        </w:rPr>
        <w:t>атер</w:t>
      </w:r>
      <w:r>
        <w:rPr>
          <w:sz w:val="28"/>
          <w:szCs w:val="28"/>
        </w:rPr>
        <w:t>іали</w:t>
      </w:r>
      <w:r w:rsidRPr="001E2B21">
        <w:rPr>
          <w:sz w:val="28"/>
          <w:szCs w:val="28"/>
        </w:rPr>
        <w:t xml:space="preserve"> наук</w:t>
      </w:r>
      <w:r>
        <w:rPr>
          <w:sz w:val="28"/>
          <w:szCs w:val="28"/>
        </w:rPr>
        <w:t>ово</w:t>
      </w:r>
      <w:r w:rsidRPr="001E2B21">
        <w:rPr>
          <w:sz w:val="28"/>
          <w:szCs w:val="28"/>
        </w:rPr>
        <w:t>-практ</w:t>
      </w:r>
      <w:r>
        <w:rPr>
          <w:sz w:val="28"/>
          <w:szCs w:val="28"/>
        </w:rPr>
        <w:t>ичної</w:t>
      </w:r>
      <w:r w:rsidRPr="001E2B21">
        <w:rPr>
          <w:sz w:val="28"/>
          <w:szCs w:val="28"/>
        </w:rPr>
        <w:t xml:space="preserve"> конф</w:t>
      </w:r>
      <w:r>
        <w:rPr>
          <w:sz w:val="28"/>
          <w:szCs w:val="28"/>
        </w:rPr>
        <w:t>еренції</w:t>
      </w:r>
      <w:r w:rsidRPr="001E2B21">
        <w:rPr>
          <w:sz w:val="28"/>
          <w:szCs w:val="28"/>
        </w:rPr>
        <w:t xml:space="preserve"> з міжнародн</w:t>
      </w:r>
      <w:r>
        <w:rPr>
          <w:sz w:val="28"/>
          <w:szCs w:val="28"/>
        </w:rPr>
        <w:t>ою</w:t>
      </w:r>
      <w:r w:rsidRPr="001E2B21">
        <w:rPr>
          <w:sz w:val="28"/>
          <w:szCs w:val="28"/>
        </w:rPr>
        <w:t xml:space="preserve"> участю. </w:t>
      </w:r>
      <w:r>
        <w:rPr>
          <w:sz w:val="28"/>
          <w:szCs w:val="28"/>
        </w:rPr>
        <w:t xml:space="preserve">Тернопіль, 30-31 травня 2006 р. </w:t>
      </w:r>
      <w:r w:rsidRPr="001E2B21">
        <w:rPr>
          <w:sz w:val="28"/>
          <w:szCs w:val="28"/>
        </w:rPr>
        <w:t>– Тернопіль, 2006. – С.</w:t>
      </w:r>
      <w:r>
        <w:rPr>
          <w:sz w:val="28"/>
          <w:szCs w:val="28"/>
        </w:rPr>
        <w:t xml:space="preserve"> </w:t>
      </w:r>
      <w:r w:rsidRPr="001E2B21">
        <w:rPr>
          <w:sz w:val="28"/>
          <w:szCs w:val="28"/>
        </w:rPr>
        <w:t>39-40.</w:t>
      </w:r>
    </w:p>
    <w:p w:rsidR="000E2791" w:rsidRDefault="000E2791" w:rsidP="000E2791">
      <w:pPr>
        <w:shd w:val="clear" w:color="auto" w:fill="FFFFFF"/>
        <w:autoSpaceDE w:val="0"/>
        <w:autoSpaceDN w:val="0"/>
        <w:adjustRightInd w:val="0"/>
        <w:spacing w:line="360" w:lineRule="auto"/>
        <w:ind w:firstLine="708"/>
        <w:jc w:val="both"/>
        <w:rPr>
          <w:sz w:val="28"/>
          <w:szCs w:val="28"/>
        </w:rPr>
      </w:pPr>
      <w:r w:rsidRPr="00041BDB">
        <w:rPr>
          <w:sz w:val="28"/>
          <w:szCs w:val="28"/>
        </w:rPr>
        <w:t>10</w:t>
      </w:r>
      <w:r w:rsidRPr="001E2B21">
        <w:rPr>
          <w:sz w:val="28"/>
          <w:szCs w:val="28"/>
        </w:rPr>
        <w:t xml:space="preserve">. Гуралюк В.М. Циркадіанні зміни ультраструктури кортикоцитів пучкової зони кори надниркових залоз за умов постійної темряви // </w:t>
      </w:r>
      <w:r>
        <w:rPr>
          <w:sz w:val="28"/>
          <w:szCs w:val="28"/>
        </w:rPr>
        <w:t>Патологоанатомічна діагностика хвороб людини: здобутки, проблеми, перспективи: м</w:t>
      </w:r>
      <w:r w:rsidRPr="001E2B21">
        <w:rPr>
          <w:sz w:val="28"/>
          <w:szCs w:val="28"/>
        </w:rPr>
        <w:t>атер</w:t>
      </w:r>
      <w:r>
        <w:rPr>
          <w:sz w:val="28"/>
          <w:szCs w:val="28"/>
        </w:rPr>
        <w:t>іали</w:t>
      </w:r>
      <w:r w:rsidRPr="001E2B21">
        <w:rPr>
          <w:sz w:val="28"/>
          <w:szCs w:val="28"/>
        </w:rPr>
        <w:t xml:space="preserve"> Всеукр</w:t>
      </w:r>
      <w:r>
        <w:rPr>
          <w:sz w:val="28"/>
          <w:szCs w:val="28"/>
        </w:rPr>
        <w:t>аїнської</w:t>
      </w:r>
      <w:r w:rsidRPr="001E2B21">
        <w:rPr>
          <w:sz w:val="28"/>
          <w:szCs w:val="28"/>
        </w:rPr>
        <w:t xml:space="preserve"> наук</w:t>
      </w:r>
      <w:r>
        <w:rPr>
          <w:sz w:val="28"/>
          <w:szCs w:val="28"/>
        </w:rPr>
        <w:t>ово</w:t>
      </w:r>
      <w:r w:rsidRPr="001E2B21">
        <w:rPr>
          <w:sz w:val="28"/>
          <w:szCs w:val="28"/>
        </w:rPr>
        <w:t>-практ</w:t>
      </w:r>
      <w:r>
        <w:rPr>
          <w:sz w:val="28"/>
          <w:szCs w:val="28"/>
        </w:rPr>
        <w:t>ичної</w:t>
      </w:r>
      <w:r w:rsidRPr="001E2B21">
        <w:rPr>
          <w:sz w:val="28"/>
          <w:szCs w:val="28"/>
        </w:rPr>
        <w:t xml:space="preserve"> конф</w:t>
      </w:r>
      <w:r>
        <w:rPr>
          <w:sz w:val="28"/>
          <w:szCs w:val="28"/>
        </w:rPr>
        <w:t>еренції</w:t>
      </w:r>
      <w:r w:rsidRPr="001E2B21">
        <w:rPr>
          <w:sz w:val="28"/>
          <w:szCs w:val="28"/>
        </w:rPr>
        <w:t>, присвяченої 100-річчю з дня народження проф</w:t>
      </w:r>
      <w:r>
        <w:rPr>
          <w:sz w:val="28"/>
          <w:szCs w:val="28"/>
        </w:rPr>
        <w:t>есора</w:t>
      </w:r>
      <w:r w:rsidRPr="001E2B21">
        <w:rPr>
          <w:sz w:val="28"/>
          <w:szCs w:val="28"/>
        </w:rPr>
        <w:t xml:space="preserve"> Н.М.Шинкермана. </w:t>
      </w:r>
      <w:r>
        <w:rPr>
          <w:sz w:val="28"/>
          <w:szCs w:val="28"/>
        </w:rPr>
        <w:t xml:space="preserve">Чернівці, 21-22 травня 2007 р. </w:t>
      </w:r>
      <w:r w:rsidRPr="001E2B21">
        <w:rPr>
          <w:sz w:val="28"/>
          <w:szCs w:val="28"/>
        </w:rPr>
        <w:t>– Чернівці: Медуніверситет, 2007. – С. 81-83.</w:t>
      </w:r>
    </w:p>
    <w:p w:rsidR="000E2791" w:rsidRDefault="000E2791" w:rsidP="000E2791">
      <w:pPr>
        <w:tabs>
          <w:tab w:val="num" w:pos="0"/>
        </w:tabs>
        <w:spacing w:line="360" w:lineRule="auto"/>
        <w:ind w:firstLine="360"/>
        <w:jc w:val="center"/>
        <w:rPr>
          <w:b/>
          <w:sz w:val="28"/>
          <w:szCs w:val="28"/>
        </w:rPr>
      </w:pPr>
    </w:p>
    <w:p w:rsidR="000E2791" w:rsidRDefault="000E2791" w:rsidP="000E2791">
      <w:pPr>
        <w:tabs>
          <w:tab w:val="num" w:pos="0"/>
        </w:tabs>
        <w:spacing w:line="360" w:lineRule="auto"/>
        <w:ind w:firstLine="360"/>
        <w:jc w:val="center"/>
        <w:rPr>
          <w:sz w:val="28"/>
          <w:szCs w:val="28"/>
        </w:rPr>
      </w:pPr>
      <w:r w:rsidRPr="00B63B29">
        <w:rPr>
          <w:b/>
          <w:sz w:val="28"/>
          <w:szCs w:val="28"/>
        </w:rPr>
        <w:t>АНОТАЦІЯ</w:t>
      </w:r>
    </w:p>
    <w:p w:rsidR="000E2791" w:rsidRDefault="000E2791" w:rsidP="000E2791">
      <w:pPr>
        <w:tabs>
          <w:tab w:val="num" w:pos="0"/>
        </w:tabs>
        <w:spacing w:line="360" w:lineRule="auto"/>
        <w:jc w:val="both"/>
        <w:rPr>
          <w:sz w:val="28"/>
          <w:szCs w:val="28"/>
        </w:rPr>
      </w:pPr>
      <w:r>
        <w:rPr>
          <w:sz w:val="28"/>
          <w:szCs w:val="28"/>
        </w:rPr>
        <w:tab/>
      </w:r>
      <w:r w:rsidRPr="00214B3D">
        <w:rPr>
          <w:b/>
          <w:sz w:val="28"/>
          <w:szCs w:val="28"/>
        </w:rPr>
        <w:t>Гуралюк В.М.</w:t>
      </w:r>
      <w:r>
        <w:rPr>
          <w:sz w:val="28"/>
          <w:szCs w:val="28"/>
        </w:rPr>
        <w:t xml:space="preserve"> Стрес-індуковані морфофункціональні зміни надниркових залоз за різної довжини фотоперіоду (експериментальне дослідження) – Рукопис.</w:t>
      </w:r>
    </w:p>
    <w:p w:rsidR="000E2791" w:rsidRDefault="000E2791" w:rsidP="000E2791">
      <w:pPr>
        <w:tabs>
          <w:tab w:val="num" w:pos="0"/>
        </w:tabs>
        <w:spacing w:line="360" w:lineRule="auto"/>
        <w:jc w:val="both"/>
        <w:rPr>
          <w:sz w:val="28"/>
          <w:szCs w:val="28"/>
        </w:rPr>
      </w:pPr>
      <w:r>
        <w:rPr>
          <w:sz w:val="28"/>
          <w:szCs w:val="28"/>
        </w:rPr>
        <w:tab/>
        <w:t>Дисертація на здобуття наукового ступеня кандидата медичних наук за спеціальністю 14.03.04 – патологічна фізіологія. – Одеський державний медичний університет МОЗ України. – Одеса, 2008.</w:t>
      </w:r>
    </w:p>
    <w:p w:rsidR="000E2791" w:rsidRDefault="000E2791" w:rsidP="000E2791">
      <w:pPr>
        <w:tabs>
          <w:tab w:val="num" w:pos="0"/>
        </w:tabs>
        <w:spacing w:line="360" w:lineRule="auto"/>
        <w:jc w:val="both"/>
        <w:rPr>
          <w:sz w:val="28"/>
          <w:szCs w:val="28"/>
        </w:rPr>
      </w:pPr>
      <w:r>
        <w:rPr>
          <w:sz w:val="28"/>
          <w:szCs w:val="28"/>
        </w:rPr>
        <w:tab/>
        <w:t>У дисертації вивчено добові морфофункціональні перебудови надниркових залоз у нормі та при дії іммобілізаційного стресу за умов фізіологічної, гіпер- та гіпофункції шишкоподібної залози.</w:t>
      </w:r>
    </w:p>
    <w:p w:rsidR="000E2791" w:rsidRDefault="000E2791" w:rsidP="000E2791">
      <w:pPr>
        <w:pStyle w:val="38"/>
        <w:spacing w:after="0"/>
        <w:ind w:left="0" w:firstLine="709"/>
        <w:rPr>
          <w:sz w:val="28"/>
          <w:szCs w:val="28"/>
        </w:rPr>
      </w:pPr>
      <w:r>
        <w:rPr>
          <w:sz w:val="28"/>
          <w:szCs w:val="28"/>
        </w:rPr>
        <w:t>Встановлено, що наднирковим залозам властиві циркадіанні ритми секреції катехоламінів у плазму крові з акрофазою о 14.00 год та батифазою о 02.00 год. Акрофаза секреції кортикостерону реєструвалась о 08.00 год, батифаза – о 20.00 год.</w:t>
      </w:r>
    </w:p>
    <w:p w:rsidR="000E2791" w:rsidRDefault="000E2791" w:rsidP="000E2791">
      <w:pPr>
        <w:pStyle w:val="38"/>
        <w:spacing w:after="0"/>
        <w:ind w:left="0" w:firstLine="709"/>
        <w:rPr>
          <w:sz w:val="28"/>
          <w:szCs w:val="28"/>
        </w:rPr>
      </w:pPr>
      <w:r>
        <w:rPr>
          <w:sz w:val="28"/>
          <w:szCs w:val="28"/>
        </w:rPr>
        <w:t xml:space="preserve">З’ясовано, що стрес-індуковані морфофункціональні перебудови надниркових залоз менш виражені у тварин, яким моделювали гіперфункцію шишкоподібної залози. У стресованих тварин на фоні гіпофункції </w:t>
      </w:r>
      <w:r>
        <w:rPr>
          <w:sz w:val="28"/>
          <w:szCs w:val="28"/>
        </w:rPr>
        <w:lastRenderedPageBreak/>
        <w:t>шишкоподібної залози спостерігалося порушення функцій надниркових залоз та виникнення їх морфологічних змін.</w:t>
      </w:r>
    </w:p>
    <w:p w:rsidR="000E2791" w:rsidRPr="00637B2D" w:rsidRDefault="000E2791" w:rsidP="000E2791">
      <w:pPr>
        <w:pStyle w:val="38"/>
        <w:spacing w:after="0"/>
        <w:ind w:left="0" w:firstLine="708"/>
        <w:rPr>
          <w:sz w:val="28"/>
          <w:szCs w:val="28"/>
        </w:rPr>
      </w:pPr>
      <w:r>
        <w:rPr>
          <w:sz w:val="28"/>
          <w:szCs w:val="28"/>
        </w:rPr>
        <w:t>Виявлено, що введення тваринам з нормо- та гіпофункцією шишкоподібної залози перед стресом епіталону призводить до нормалізації добових ритмів функціональної активності надниркових залоз, знижує рівень катехоламінів та кортикостерону у плазмі крові, запобігає виникненню в органелах кортикоцитів та хромафіноцитів деструкції і руйнації та не допускає явищ десинхронозу.</w:t>
      </w:r>
    </w:p>
    <w:p w:rsidR="000E2791" w:rsidRDefault="000E2791" w:rsidP="000E2791">
      <w:pPr>
        <w:pStyle w:val="38"/>
        <w:spacing w:after="0"/>
        <w:ind w:left="0" w:firstLine="708"/>
        <w:rPr>
          <w:sz w:val="28"/>
          <w:szCs w:val="28"/>
        </w:rPr>
      </w:pPr>
      <w:r w:rsidRPr="003B39DF">
        <w:rPr>
          <w:b/>
          <w:i/>
          <w:sz w:val="28"/>
          <w:szCs w:val="28"/>
        </w:rPr>
        <w:t>Ключові слова:</w:t>
      </w:r>
      <w:r>
        <w:rPr>
          <w:sz w:val="28"/>
          <w:szCs w:val="28"/>
        </w:rPr>
        <w:t xml:space="preserve"> стрес, надниркові залози, катехоламіни, кортикостерон.</w:t>
      </w:r>
    </w:p>
    <w:p w:rsidR="000E2791" w:rsidRDefault="000E2791" w:rsidP="000E2791">
      <w:pPr>
        <w:tabs>
          <w:tab w:val="num" w:pos="0"/>
        </w:tabs>
        <w:spacing w:line="360" w:lineRule="auto"/>
        <w:jc w:val="center"/>
        <w:rPr>
          <w:b/>
          <w:sz w:val="28"/>
          <w:szCs w:val="28"/>
        </w:rPr>
      </w:pPr>
      <w:r w:rsidRPr="003B39DF">
        <w:rPr>
          <w:b/>
          <w:sz w:val="28"/>
          <w:szCs w:val="28"/>
        </w:rPr>
        <w:t>АННОТАЦИЯ</w:t>
      </w:r>
    </w:p>
    <w:p w:rsidR="000E2791" w:rsidRDefault="000E2791" w:rsidP="000E2791">
      <w:pPr>
        <w:tabs>
          <w:tab w:val="num" w:pos="0"/>
        </w:tabs>
        <w:spacing w:line="360" w:lineRule="auto"/>
        <w:jc w:val="both"/>
        <w:rPr>
          <w:sz w:val="28"/>
          <w:szCs w:val="28"/>
        </w:rPr>
      </w:pPr>
      <w:r>
        <w:rPr>
          <w:sz w:val="28"/>
          <w:szCs w:val="28"/>
        </w:rPr>
        <w:tab/>
      </w:r>
      <w:r w:rsidRPr="00214B3D">
        <w:rPr>
          <w:b/>
          <w:sz w:val="28"/>
          <w:szCs w:val="28"/>
        </w:rPr>
        <w:t>Гуралюк В.Н.</w:t>
      </w:r>
      <w:r>
        <w:rPr>
          <w:sz w:val="28"/>
          <w:szCs w:val="28"/>
        </w:rPr>
        <w:t xml:space="preserve"> Стресс-индуцированные морфофункциональные изменения надпочечных желез при различной длительности фотопериода. (экспериментальное исследование) – Рукопись.</w:t>
      </w:r>
    </w:p>
    <w:p w:rsidR="000E2791" w:rsidRPr="003C4174" w:rsidRDefault="000E2791" w:rsidP="000E2791">
      <w:pPr>
        <w:tabs>
          <w:tab w:val="num" w:pos="0"/>
        </w:tabs>
        <w:spacing w:line="360" w:lineRule="auto"/>
        <w:jc w:val="both"/>
        <w:rPr>
          <w:sz w:val="28"/>
          <w:szCs w:val="28"/>
        </w:rPr>
      </w:pPr>
      <w:r>
        <w:rPr>
          <w:sz w:val="28"/>
          <w:szCs w:val="28"/>
        </w:rPr>
        <w:tab/>
        <w:t>Диссертация на соискание ученой степени кандидата медицинских наук по специальности 14.03.04. – патологическая физиология. – Одесский государственный медицинский университет МЗ Украины. – Одесса, 2008.</w:t>
      </w:r>
    </w:p>
    <w:p w:rsidR="000E2791" w:rsidRPr="009C5C73" w:rsidRDefault="000E2791" w:rsidP="000E2791">
      <w:pPr>
        <w:tabs>
          <w:tab w:val="num" w:pos="0"/>
        </w:tabs>
        <w:spacing w:line="360" w:lineRule="auto"/>
        <w:jc w:val="both"/>
        <w:rPr>
          <w:sz w:val="28"/>
          <w:szCs w:val="28"/>
        </w:rPr>
      </w:pPr>
      <w:r w:rsidRPr="003C4174">
        <w:rPr>
          <w:sz w:val="28"/>
          <w:szCs w:val="28"/>
        </w:rPr>
        <w:tab/>
      </w:r>
      <w:r>
        <w:rPr>
          <w:sz w:val="28"/>
          <w:szCs w:val="28"/>
        </w:rPr>
        <w:t xml:space="preserve">Диссертация посвящается изучению суточных ритмов функциональной активности надпочечных желез в норме и при воздействии на организм иммобилизационного стресса в зависимости от активности шишковидной железы. Выявлено, что суточные изменения концентрации в плазме крови адреналина и норадреналина характеризуются четким циркадианным ритмом секреции с акрофазой в 14.00 часов и батифазой в 02.00. </w:t>
      </w:r>
      <w:r w:rsidRPr="006241E0">
        <w:rPr>
          <w:sz w:val="28"/>
          <w:szCs w:val="28"/>
        </w:rPr>
        <w:t>П</w:t>
      </w:r>
      <w:r>
        <w:rPr>
          <w:sz w:val="28"/>
          <w:szCs w:val="28"/>
        </w:rPr>
        <w:t>и</w:t>
      </w:r>
      <w:r w:rsidRPr="006241E0">
        <w:rPr>
          <w:sz w:val="28"/>
          <w:szCs w:val="28"/>
        </w:rPr>
        <w:t>к активност</w:t>
      </w:r>
      <w:r>
        <w:rPr>
          <w:sz w:val="28"/>
          <w:szCs w:val="28"/>
        </w:rPr>
        <w:t>и</w:t>
      </w:r>
      <w:r w:rsidRPr="006241E0">
        <w:rPr>
          <w:sz w:val="28"/>
          <w:szCs w:val="28"/>
        </w:rPr>
        <w:t xml:space="preserve"> глюкокортико</w:t>
      </w:r>
      <w:r>
        <w:rPr>
          <w:sz w:val="28"/>
          <w:szCs w:val="28"/>
        </w:rPr>
        <w:t>и</w:t>
      </w:r>
      <w:r w:rsidRPr="006241E0">
        <w:rPr>
          <w:sz w:val="28"/>
          <w:szCs w:val="28"/>
        </w:rPr>
        <w:t>дно</w:t>
      </w:r>
      <w:r>
        <w:rPr>
          <w:sz w:val="28"/>
          <w:szCs w:val="28"/>
        </w:rPr>
        <w:t>й функции</w:t>
      </w:r>
      <w:r w:rsidRPr="006241E0">
        <w:rPr>
          <w:sz w:val="28"/>
          <w:szCs w:val="28"/>
        </w:rPr>
        <w:t xml:space="preserve"> </w:t>
      </w:r>
      <w:r>
        <w:rPr>
          <w:sz w:val="28"/>
          <w:szCs w:val="28"/>
        </w:rPr>
        <w:t>надпочечных желез</w:t>
      </w:r>
      <w:r w:rsidRPr="006241E0">
        <w:rPr>
          <w:sz w:val="28"/>
          <w:szCs w:val="28"/>
        </w:rPr>
        <w:t xml:space="preserve"> ре</w:t>
      </w:r>
      <w:r>
        <w:rPr>
          <w:sz w:val="28"/>
          <w:szCs w:val="28"/>
        </w:rPr>
        <w:t>гис</w:t>
      </w:r>
      <w:r w:rsidRPr="006241E0">
        <w:rPr>
          <w:sz w:val="28"/>
          <w:szCs w:val="28"/>
        </w:rPr>
        <w:t>тр</w:t>
      </w:r>
      <w:r>
        <w:rPr>
          <w:sz w:val="28"/>
          <w:szCs w:val="28"/>
        </w:rPr>
        <w:t>ировался</w:t>
      </w:r>
      <w:r w:rsidRPr="006241E0">
        <w:rPr>
          <w:sz w:val="28"/>
          <w:szCs w:val="28"/>
        </w:rPr>
        <w:t xml:space="preserve"> </w:t>
      </w:r>
      <w:r>
        <w:rPr>
          <w:sz w:val="28"/>
          <w:szCs w:val="28"/>
        </w:rPr>
        <w:t>в</w:t>
      </w:r>
      <w:r w:rsidRPr="006241E0">
        <w:rPr>
          <w:sz w:val="28"/>
          <w:szCs w:val="28"/>
        </w:rPr>
        <w:t xml:space="preserve"> 08.00 </w:t>
      </w:r>
      <w:r>
        <w:rPr>
          <w:sz w:val="28"/>
          <w:szCs w:val="28"/>
        </w:rPr>
        <w:t>часов утра</w:t>
      </w:r>
      <w:r w:rsidRPr="006241E0">
        <w:rPr>
          <w:sz w:val="28"/>
          <w:szCs w:val="28"/>
        </w:rPr>
        <w:t xml:space="preserve">, </w:t>
      </w:r>
      <w:r>
        <w:rPr>
          <w:sz w:val="28"/>
          <w:szCs w:val="28"/>
        </w:rPr>
        <w:t>что сопровождалось соответственной активацией секреторных процессов в кортикоцитах.</w:t>
      </w:r>
    </w:p>
    <w:p w:rsidR="000E2791" w:rsidRPr="009C5C73" w:rsidRDefault="000E2791" w:rsidP="000E2791">
      <w:pPr>
        <w:spacing w:line="360" w:lineRule="auto"/>
        <w:ind w:firstLine="708"/>
        <w:jc w:val="both"/>
        <w:rPr>
          <w:sz w:val="28"/>
          <w:szCs w:val="28"/>
        </w:rPr>
      </w:pPr>
      <w:r>
        <w:rPr>
          <w:sz w:val="28"/>
          <w:szCs w:val="28"/>
        </w:rPr>
        <w:t xml:space="preserve">Установлено, что при </w:t>
      </w:r>
      <w:r w:rsidRPr="006241E0">
        <w:rPr>
          <w:sz w:val="28"/>
          <w:szCs w:val="28"/>
        </w:rPr>
        <w:t>г</w:t>
      </w:r>
      <w:r>
        <w:rPr>
          <w:sz w:val="28"/>
          <w:szCs w:val="28"/>
        </w:rPr>
        <w:t>и</w:t>
      </w:r>
      <w:r w:rsidRPr="006241E0">
        <w:rPr>
          <w:sz w:val="28"/>
          <w:szCs w:val="28"/>
        </w:rPr>
        <w:t>пофункц</w:t>
      </w:r>
      <w:r>
        <w:rPr>
          <w:sz w:val="28"/>
          <w:szCs w:val="28"/>
        </w:rPr>
        <w:t>ии</w:t>
      </w:r>
      <w:r w:rsidRPr="006241E0">
        <w:rPr>
          <w:sz w:val="28"/>
          <w:szCs w:val="28"/>
        </w:rPr>
        <w:t xml:space="preserve"> шишко</w:t>
      </w:r>
      <w:r>
        <w:rPr>
          <w:sz w:val="28"/>
          <w:szCs w:val="28"/>
        </w:rPr>
        <w:t>ви</w:t>
      </w:r>
      <w:r w:rsidRPr="006241E0">
        <w:rPr>
          <w:sz w:val="28"/>
          <w:szCs w:val="28"/>
        </w:rPr>
        <w:t>д</w:t>
      </w:r>
      <w:r>
        <w:rPr>
          <w:sz w:val="28"/>
          <w:szCs w:val="28"/>
        </w:rPr>
        <w:t>ной</w:t>
      </w:r>
      <w:r w:rsidRPr="006241E0">
        <w:rPr>
          <w:sz w:val="28"/>
          <w:szCs w:val="28"/>
        </w:rPr>
        <w:t xml:space="preserve"> </w:t>
      </w:r>
      <w:r>
        <w:rPr>
          <w:sz w:val="28"/>
          <w:szCs w:val="28"/>
        </w:rPr>
        <w:t xml:space="preserve">железы </w:t>
      </w:r>
      <w:r w:rsidRPr="006241E0">
        <w:rPr>
          <w:sz w:val="28"/>
          <w:szCs w:val="28"/>
        </w:rPr>
        <w:t>р</w:t>
      </w:r>
      <w:r>
        <w:rPr>
          <w:sz w:val="28"/>
          <w:szCs w:val="28"/>
        </w:rPr>
        <w:t>а</w:t>
      </w:r>
      <w:r w:rsidRPr="006241E0">
        <w:rPr>
          <w:sz w:val="28"/>
          <w:szCs w:val="28"/>
        </w:rPr>
        <w:t>звива</w:t>
      </w:r>
      <w:r>
        <w:rPr>
          <w:sz w:val="28"/>
          <w:szCs w:val="28"/>
        </w:rPr>
        <w:t>ет</w:t>
      </w:r>
      <w:r w:rsidRPr="006241E0">
        <w:rPr>
          <w:sz w:val="28"/>
          <w:szCs w:val="28"/>
        </w:rPr>
        <w:t xml:space="preserve">ся десинхроноз </w:t>
      </w:r>
      <w:r>
        <w:rPr>
          <w:sz w:val="28"/>
          <w:szCs w:val="28"/>
        </w:rPr>
        <w:t>суточной активности надпочечных желез</w:t>
      </w:r>
      <w:r w:rsidRPr="006241E0">
        <w:rPr>
          <w:sz w:val="28"/>
          <w:szCs w:val="28"/>
        </w:rPr>
        <w:t xml:space="preserve">, </w:t>
      </w:r>
      <w:r>
        <w:rPr>
          <w:sz w:val="28"/>
          <w:szCs w:val="28"/>
        </w:rPr>
        <w:t>что указывает на значительное влияние шишковидной железы на их деятельность.</w:t>
      </w:r>
    </w:p>
    <w:p w:rsidR="000E2791" w:rsidRPr="00F16848" w:rsidRDefault="000E2791" w:rsidP="000E2791">
      <w:pPr>
        <w:spacing w:line="360" w:lineRule="auto"/>
        <w:ind w:firstLine="708"/>
        <w:jc w:val="both"/>
        <w:rPr>
          <w:sz w:val="28"/>
          <w:szCs w:val="28"/>
        </w:rPr>
      </w:pPr>
      <w:r w:rsidRPr="006241E0">
        <w:rPr>
          <w:sz w:val="28"/>
          <w:szCs w:val="28"/>
        </w:rPr>
        <w:t>Модел</w:t>
      </w:r>
      <w:r>
        <w:rPr>
          <w:sz w:val="28"/>
          <w:szCs w:val="28"/>
        </w:rPr>
        <w:t>ирование</w:t>
      </w:r>
      <w:r w:rsidRPr="006241E0">
        <w:rPr>
          <w:sz w:val="28"/>
          <w:szCs w:val="28"/>
        </w:rPr>
        <w:t xml:space="preserve"> </w:t>
      </w:r>
      <w:r>
        <w:rPr>
          <w:sz w:val="28"/>
          <w:szCs w:val="28"/>
        </w:rPr>
        <w:t>и</w:t>
      </w:r>
      <w:r w:rsidRPr="006241E0">
        <w:rPr>
          <w:sz w:val="28"/>
          <w:szCs w:val="28"/>
        </w:rPr>
        <w:t>ммоб</w:t>
      </w:r>
      <w:r>
        <w:rPr>
          <w:sz w:val="28"/>
          <w:szCs w:val="28"/>
        </w:rPr>
        <w:t>и</w:t>
      </w:r>
      <w:r w:rsidRPr="006241E0">
        <w:rPr>
          <w:sz w:val="28"/>
          <w:szCs w:val="28"/>
        </w:rPr>
        <w:t>л</w:t>
      </w:r>
      <w:r>
        <w:rPr>
          <w:sz w:val="28"/>
          <w:szCs w:val="28"/>
        </w:rPr>
        <w:t>и</w:t>
      </w:r>
      <w:r w:rsidRPr="006241E0">
        <w:rPr>
          <w:sz w:val="28"/>
          <w:szCs w:val="28"/>
        </w:rPr>
        <w:t>зац</w:t>
      </w:r>
      <w:r>
        <w:rPr>
          <w:sz w:val="28"/>
          <w:szCs w:val="28"/>
        </w:rPr>
        <w:t>ио</w:t>
      </w:r>
      <w:r w:rsidRPr="006241E0">
        <w:rPr>
          <w:sz w:val="28"/>
          <w:szCs w:val="28"/>
        </w:rPr>
        <w:t>н</w:t>
      </w:r>
      <w:r>
        <w:rPr>
          <w:sz w:val="28"/>
          <w:szCs w:val="28"/>
        </w:rPr>
        <w:t>н</w:t>
      </w:r>
      <w:r w:rsidRPr="006241E0">
        <w:rPr>
          <w:sz w:val="28"/>
          <w:szCs w:val="28"/>
        </w:rPr>
        <w:t>ого стрес</w:t>
      </w:r>
      <w:r>
        <w:rPr>
          <w:sz w:val="28"/>
          <w:szCs w:val="28"/>
        </w:rPr>
        <w:t>са</w:t>
      </w:r>
      <w:r w:rsidRPr="006241E0">
        <w:rPr>
          <w:sz w:val="28"/>
          <w:szCs w:val="28"/>
        </w:rPr>
        <w:t xml:space="preserve"> </w:t>
      </w:r>
      <w:r>
        <w:rPr>
          <w:sz w:val="28"/>
          <w:szCs w:val="28"/>
        </w:rPr>
        <w:t xml:space="preserve">сопровождается </w:t>
      </w:r>
      <w:r w:rsidRPr="006241E0">
        <w:rPr>
          <w:sz w:val="28"/>
          <w:szCs w:val="28"/>
        </w:rPr>
        <w:t>характерно</w:t>
      </w:r>
      <w:r>
        <w:rPr>
          <w:sz w:val="28"/>
          <w:szCs w:val="28"/>
        </w:rPr>
        <w:t>й</w:t>
      </w:r>
      <w:r w:rsidRPr="006241E0">
        <w:rPr>
          <w:sz w:val="28"/>
          <w:szCs w:val="28"/>
        </w:rPr>
        <w:t xml:space="preserve"> активац</w:t>
      </w:r>
      <w:r>
        <w:rPr>
          <w:sz w:val="28"/>
          <w:szCs w:val="28"/>
        </w:rPr>
        <w:t>ией</w:t>
      </w:r>
      <w:r w:rsidRPr="006241E0">
        <w:rPr>
          <w:sz w:val="28"/>
          <w:szCs w:val="28"/>
        </w:rPr>
        <w:t xml:space="preserve"> кор</w:t>
      </w:r>
      <w:r>
        <w:rPr>
          <w:sz w:val="28"/>
          <w:szCs w:val="28"/>
        </w:rPr>
        <w:t>ы</w:t>
      </w:r>
      <w:r w:rsidRPr="006241E0">
        <w:rPr>
          <w:sz w:val="28"/>
          <w:szCs w:val="28"/>
        </w:rPr>
        <w:t xml:space="preserve"> </w:t>
      </w:r>
      <w:r>
        <w:rPr>
          <w:sz w:val="28"/>
          <w:szCs w:val="28"/>
        </w:rPr>
        <w:t>надпочечных желез</w:t>
      </w:r>
      <w:r w:rsidRPr="006241E0">
        <w:rPr>
          <w:sz w:val="28"/>
          <w:szCs w:val="28"/>
        </w:rPr>
        <w:t xml:space="preserve"> </w:t>
      </w:r>
      <w:r>
        <w:rPr>
          <w:sz w:val="28"/>
          <w:szCs w:val="28"/>
        </w:rPr>
        <w:t>и</w:t>
      </w:r>
      <w:r w:rsidRPr="006241E0">
        <w:rPr>
          <w:sz w:val="28"/>
          <w:szCs w:val="28"/>
        </w:rPr>
        <w:t xml:space="preserve"> симпато-адреналово</w:t>
      </w:r>
      <w:r>
        <w:rPr>
          <w:sz w:val="28"/>
          <w:szCs w:val="28"/>
        </w:rPr>
        <w:t>й</w:t>
      </w:r>
      <w:r w:rsidRPr="006241E0">
        <w:rPr>
          <w:sz w:val="28"/>
          <w:szCs w:val="28"/>
        </w:rPr>
        <w:t xml:space="preserve"> систем</w:t>
      </w:r>
      <w:r>
        <w:rPr>
          <w:sz w:val="28"/>
          <w:szCs w:val="28"/>
        </w:rPr>
        <w:t>ы</w:t>
      </w:r>
      <w:r w:rsidRPr="006241E0">
        <w:rPr>
          <w:sz w:val="28"/>
          <w:szCs w:val="28"/>
        </w:rPr>
        <w:t xml:space="preserve"> </w:t>
      </w:r>
      <w:r>
        <w:rPr>
          <w:sz w:val="28"/>
          <w:szCs w:val="28"/>
        </w:rPr>
        <w:t>и</w:t>
      </w:r>
      <w:r w:rsidRPr="006241E0">
        <w:rPr>
          <w:sz w:val="28"/>
          <w:szCs w:val="28"/>
        </w:rPr>
        <w:t xml:space="preserve"> </w:t>
      </w:r>
      <w:r>
        <w:rPr>
          <w:sz w:val="28"/>
          <w:szCs w:val="28"/>
        </w:rPr>
        <w:t>ведет</w:t>
      </w:r>
      <w:r w:rsidRPr="006241E0">
        <w:rPr>
          <w:sz w:val="28"/>
          <w:szCs w:val="28"/>
        </w:rPr>
        <w:t xml:space="preserve"> </w:t>
      </w:r>
      <w:r>
        <w:rPr>
          <w:sz w:val="28"/>
          <w:szCs w:val="28"/>
        </w:rPr>
        <w:t xml:space="preserve">к </w:t>
      </w:r>
      <w:r>
        <w:rPr>
          <w:sz w:val="28"/>
          <w:szCs w:val="28"/>
        </w:rPr>
        <w:lastRenderedPageBreak/>
        <w:t>повышению содержания</w:t>
      </w:r>
      <w:r w:rsidRPr="006241E0">
        <w:rPr>
          <w:sz w:val="28"/>
          <w:szCs w:val="28"/>
        </w:rPr>
        <w:t xml:space="preserve"> в плазм</w:t>
      </w:r>
      <w:r>
        <w:rPr>
          <w:sz w:val="28"/>
          <w:szCs w:val="28"/>
        </w:rPr>
        <w:t>е</w:t>
      </w:r>
      <w:r w:rsidRPr="006241E0">
        <w:rPr>
          <w:sz w:val="28"/>
          <w:szCs w:val="28"/>
        </w:rPr>
        <w:t xml:space="preserve"> кров</w:t>
      </w:r>
      <w:r>
        <w:rPr>
          <w:sz w:val="28"/>
          <w:szCs w:val="28"/>
        </w:rPr>
        <w:t>и</w:t>
      </w:r>
      <w:r w:rsidRPr="006241E0">
        <w:rPr>
          <w:sz w:val="28"/>
          <w:szCs w:val="28"/>
        </w:rPr>
        <w:t xml:space="preserve"> адренал</w:t>
      </w:r>
      <w:r>
        <w:rPr>
          <w:sz w:val="28"/>
          <w:szCs w:val="28"/>
        </w:rPr>
        <w:t>и</w:t>
      </w:r>
      <w:r w:rsidRPr="006241E0">
        <w:rPr>
          <w:sz w:val="28"/>
          <w:szCs w:val="28"/>
        </w:rPr>
        <w:t>н</w:t>
      </w:r>
      <w:r>
        <w:rPr>
          <w:sz w:val="28"/>
          <w:szCs w:val="28"/>
        </w:rPr>
        <w:t>а</w:t>
      </w:r>
      <w:r w:rsidRPr="006241E0">
        <w:rPr>
          <w:sz w:val="28"/>
          <w:szCs w:val="28"/>
        </w:rPr>
        <w:t xml:space="preserve"> до 27,1±0,71 нмоль/л, норадренал</w:t>
      </w:r>
      <w:r>
        <w:rPr>
          <w:sz w:val="28"/>
          <w:szCs w:val="28"/>
        </w:rPr>
        <w:t>и</w:t>
      </w:r>
      <w:r w:rsidRPr="006241E0">
        <w:rPr>
          <w:sz w:val="28"/>
          <w:szCs w:val="28"/>
        </w:rPr>
        <w:t>н</w:t>
      </w:r>
      <w:r>
        <w:rPr>
          <w:sz w:val="28"/>
          <w:szCs w:val="28"/>
        </w:rPr>
        <w:t>а</w:t>
      </w:r>
      <w:r w:rsidRPr="006241E0">
        <w:rPr>
          <w:sz w:val="28"/>
          <w:szCs w:val="28"/>
        </w:rPr>
        <w:t xml:space="preserve"> – до 85,2±1,33 нмоль/л </w:t>
      </w:r>
      <w:r>
        <w:rPr>
          <w:sz w:val="28"/>
          <w:szCs w:val="28"/>
        </w:rPr>
        <w:t>и</w:t>
      </w:r>
      <w:r w:rsidRPr="006241E0">
        <w:rPr>
          <w:sz w:val="28"/>
          <w:szCs w:val="28"/>
        </w:rPr>
        <w:t xml:space="preserve"> кортикостерон</w:t>
      </w:r>
      <w:r>
        <w:rPr>
          <w:sz w:val="28"/>
          <w:szCs w:val="28"/>
        </w:rPr>
        <w:t>а</w:t>
      </w:r>
      <w:r w:rsidRPr="006241E0">
        <w:rPr>
          <w:sz w:val="28"/>
          <w:szCs w:val="28"/>
        </w:rPr>
        <w:t xml:space="preserve"> на 40%. Ампл</w:t>
      </w:r>
      <w:r w:rsidRPr="00F16848">
        <w:rPr>
          <w:sz w:val="28"/>
          <w:szCs w:val="28"/>
        </w:rPr>
        <w:t>и</w:t>
      </w:r>
      <w:r w:rsidRPr="006241E0">
        <w:rPr>
          <w:sz w:val="28"/>
          <w:szCs w:val="28"/>
        </w:rPr>
        <w:t>туда ритм</w:t>
      </w:r>
      <w:r w:rsidRPr="00F16848">
        <w:rPr>
          <w:sz w:val="28"/>
          <w:szCs w:val="28"/>
        </w:rPr>
        <w:t>о</w:t>
      </w:r>
      <w:r w:rsidRPr="006241E0">
        <w:rPr>
          <w:sz w:val="28"/>
          <w:szCs w:val="28"/>
        </w:rPr>
        <w:t>в секрец</w:t>
      </w:r>
      <w:r w:rsidRPr="00F16848">
        <w:rPr>
          <w:sz w:val="28"/>
          <w:szCs w:val="28"/>
        </w:rPr>
        <w:t xml:space="preserve">ии </w:t>
      </w:r>
      <w:r w:rsidRPr="006241E0">
        <w:rPr>
          <w:sz w:val="28"/>
          <w:szCs w:val="28"/>
        </w:rPr>
        <w:t>гормон</w:t>
      </w:r>
      <w:r w:rsidRPr="00F16848">
        <w:rPr>
          <w:sz w:val="28"/>
          <w:szCs w:val="28"/>
        </w:rPr>
        <w:t>о</w:t>
      </w:r>
      <w:r w:rsidRPr="006241E0">
        <w:rPr>
          <w:sz w:val="28"/>
          <w:szCs w:val="28"/>
        </w:rPr>
        <w:t xml:space="preserve">в </w:t>
      </w:r>
      <w:r w:rsidRPr="00F16848">
        <w:rPr>
          <w:sz w:val="28"/>
          <w:szCs w:val="28"/>
        </w:rPr>
        <w:t>снижается</w:t>
      </w:r>
      <w:r w:rsidRPr="006241E0">
        <w:rPr>
          <w:sz w:val="28"/>
          <w:szCs w:val="28"/>
        </w:rPr>
        <w:t xml:space="preserve">. </w:t>
      </w:r>
    </w:p>
    <w:p w:rsidR="000E2791" w:rsidRPr="006241E0" w:rsidRDefault="000E2791" w:rsidP="000E2791">
      <w:pPr>
        <w:spacing w:line="360" w:lineRule="auto"/>
        <w:ind w:firstLine="708"/>
        <w:jc w:val="both"/>
        <w:rPr>
          <w:sz w:val="28"/>
          <w:szCs w:val="28"/>
        </w:rPr>
      </w:pPr>
      <w:r w:rsidRPr="00F16848">
        <w:rPr>
          <w:sz w:val="28"/>
          <w:szCs w:val="28"/>
        </w:rPr>
        <w:t>И</w:t>
      </w:r>
      <w:r w:rsidRPr="006241E0">
        <w:rPr>
          <w:sz w:val="28"/>
          <w:szCs w:val="28"/>
        </w:rPr>
        <w:t>ммоб</w:t>
      </w:r>
      <w:r w:rsidRPr="00F16848">
        <w:rPr>
          <w:sz w:val="28"/>
          <w:szCs w:val="28"/>
        </w:rPr>
        <w:t>и</w:t>
      </w:r>
      <w:r w:rsidRPr="006241E0">
        <w:rPr>
          <w:sz w:val="28"/>
          <w:szCs w:val="28"/>
        </w:rPr>
        <w:t>л</w:t>
      </w:r>
      <w:r w:rsidRPr="00F16848">
        <w:rPr>
          <w:sz w:val="28"/>
          <w:szCs w:val="28"/>
        </w:rPr>
        <w:t>и</w:t>
      </w:r>
      <w:r w:rsidRPr="006241E0">
        <w:rPr>
          <w:sz w:val="28"/>
          <w:szCs w:val="28"/>
        </w:rPr>
        <w:t>зац</w:t>
      </w:r>
      <w:r w:rsidRPr="00F16848">
        <w:rPr>
          <w:sz w:val="28"/>
          <w:szCs w:val="28"/>
        </w:rPr>
        <w:t>и</w:t>
      </w:r>
      <w:r w:rsidRPr="006241E0">
        <w:rPr>
          <w:sz w:val="28"/>
          <w:szCs w:val="28"/>
        </w:rPr>
        <w:t xml:space="preserve">я </w:t>
      </w:r>
      <w:r w:rsidRPr="00F16848">
        <w:rPr>
          <w:sz w:val="28"/>
          <w:szCs w:val="28"/>
        </w:rPr>
        <w:t>животных на фоне</w:t>
      </w:r>
      <w:r w:rsidRPr="006241E0">
        <w:rPr>
          <w:sz w:val="28"/>
          <w:szCs w:val="28"/>
        </w:rPr>
        <w:t xml:space="preserve"> г</w:t>
      </w:r>
      <w:r w:rsidRPr="00F16848">
        <w:rPr>
          <w:sz w:val="28"/>
          <w:szCs w:val="28"/>
        </w:rPr>
        <w:t>и</w:t>
      </w:r>
      <w:r w:rsidRPr="006241E0">
        <w:rPr>
          <w:sz w:val="28"/>
          <w:szCs w:val="28"/>
        </w:rPr>
        <w:t>пофункц</w:t>
      </w:r>
      <w:r w:rsidRPr="00F16848">
        <w:rPr>
          <w:sz w:val="28"/>
          <w:szCs w:val="28"/>
        </w:rPr>
        <w:t>и</w:t>
      </w:r>
      <w:r w:rsidRPr="006241E0">
        <w:rPr>
          <w:sz w:val="28"/>
          <w:szCs w:val="28"/>
        </w:rPr>
        <w:t xml:space="preserve"> шишко</w:t>
      </w:r>
      <w:r>
        <w:rPr>
          <w:sz w:val="28"/>
          <w:szCs w:val="28"/>
        </w:rPr>
        <w:t>видной</w:t>
      </w:r>
      <w:r w:rsidRPr="006241E0">
        <w:rPr>
          <w:sz w:val="28"/>
          <w:szCs w:val="28"/>
        </w:rPr>
        <w:t xml:space="preserve"> </w:t>
      </w:r>
      <w:r>
        <w:rPr>
          <w:sz w:val="28"/>
          <w:szCs w:val="28"/>
        </w:rPr>
        <w:t>железы усиливает выброс</w:t>
      </w:r>
      <w:r w:rsidRPr="006241E0">
        <w:rPr>
          <w:sz w:val="28"/>
          <w:szCs w:val="28"/>
        </w:rPr>
        <w:t xml:space="preserve"> катехолам</w:t>
      </w:r>
      <w:r>
        <w:rPr>
          <w:sz w:val="28"/>
          <w:szCs w:val="28"/>
        </w:rPr>
        <w:t>и</w:t>
      </w:r>
      <w:r w:rsidRPr="006241E0">
        <w:rPr>
          <w:sz w:val="28"/>
          <w:szCs w:val="28"/>
        </w:rPr>
        <w:t>н</w:t>
      </w:r>
      <w:r>
        <w:rPr>
          <w:sz w:val="28"/>
          <w:szCs w:val="28"/>
        </w:rPr>
        <w:t>о</w:t>
      </w:r>
      <w:r w:rsidRPr="006241E0">
        <w:rPr>
          <w:sz w:val="28"/>
          <w:szCs w:val="28"/>
        </w:rPr>
        <w:t xml:space="preserve">в </w:t>
      </w:r>
      <w:r>
        <w:rPr>
          <w:sz w:val="28"/>
          <w:szCs w:val="28"/>
        </w:rPr>
        <w:t>и</w:t>
      </w:r>
      <w:r w:rsidRPr="006241E0">
        <w:rPr>
          <w:sz w:val="28"/>
          <w:szCs w:val="28"/>
        </w:rPr>
        <w:t xml:space="preserve"> кортикостерон</w:t>
      </w:r>
      <w:r>
        <w:rPr>
          <w:sz w:val="28"/>
          <w:szCs w:val="28"/>
        </w:rPr>
        <w:t>а в</w:t>
      </w:r>
      <w:r w:rsidRPr="006241E0">
        <w:rPr>
          <w:sz w:val="28"/>
          <w:szCs w:val="28"/>
        </w:rPr>
        <w:t xml:space="preserve"> плазму кров</w:t>
      </w:r>
      <w:r>
        <w:rPr>
          <w:sz w:val="28"/>
          <w:szCs w:val="28"/>
        </w:rPr>
        <w:t>и</w:t>
      </w:r>
      <w:r w:rsidRPr="006241E0">
        <w:rPr>
          <w:sz w:val="28"/>
          <w:szCs w:val="28"/>
        </w:rPr>
        <w:t xml:space="preserve"> </w:t>
      </w:r>
      <w:r>
        <w:rPr>
          <w:sz w:val="28"/>
          <w:szCs w:val="28"/>
        </w:rPr>
        <w:t>с развитием</w:t>
      </w:r>
      <w:r w:rsidRPr="006241E0">
        <w:rPr>
          <w:sz w:val="28"/>
          <w:szCs w:val="28"/>
        </w:rPr>
        <w:t xml:space="preserve"> десинхроноз</w:t>
      </w:r>
      <w:r>
        <w:rPr>
          <w:sz w:val="28"/>
          <w:szCs w:val="28"/>
        </w:rPr>
        <w:t>а</w:t>
      </w:r>
      <w:r w:rsidRPr="006241E0">
        <w:rPr>
          <w:sz w:val="28"/>
          <w:szCs w:val="28"/>
        </w:rPr>
        <w:t xml:space="preserve"> </w:t>
      </w:r>
      <w:r>
        <w:rPr>
          <w:sz w:val="28"/>
          <w:szCs w:val="28"/>
        </w:rPr>
        <w:t>и</w:t>
      </w:r>
      <w:r w:rsidRPr="006241E0">
        <w:rPr>
          <w:sz w:val="28"/>
          <w:szCs w:val="28"/>
        </w:rPr>
        <w:t xml:space="preserve"> </w:t>
      </w:r>
      <w:r>
        <w:rPr>
          <w:sz w:val="28"/>
          <w:szCs w:val="28"/>
        </w:rPr>
        <w:t>на</w:t>
      </w:r>
      <w:r w:rsidRPr="006241E0">
        <w:rPr>
          <w:sz w:val="28"/>
          <w:szCs w:val="28"/>
        </w:rPr>
        <w:t>рушен</w:t>
      </w:r>
      <w:r>
        <w:rPr>
          <w:sz w:val="28"/>
          <w:szCs w:val="28"/>
        </w:rPr>
        <w:t>ие</w:t>
      </w:r>
      <w:r w:rsidRPr="006241E0">
        <w:rPr>
          <w:sz w:val="28"/>
          <w:szCs w:val="28"/>
        </w:rPr>
        <w:t xml:space="preserve">м </w:t>
      </w:r>
      <w:r>
        <w:rPr>
          <w:sz w:val="28"/>
          <w:szCs w:val="28"/>
        </w:rPr>
        <w:t>суточного</w:t>
      </w:r>
      <w:r w:rsidRPr="006241E0">
        <w:rPr>
          <w:sz w:val="28"/>
          <w:szCs w:val="28"/>
        </w:rPr>
        <w:t xml:space="preserve"> ритм</w:t>
      </w:r>
      <w:r>
        <w:rPr>
          <w:sz w:val="28"/>
          <w:szCs w:val="28"/>
        </w:rPr>
        <w:t>а</w:t>
      </w:r>
      <w:r w:rsidRPr="006241E0">
        <w:rPr>
          <w:sz w:val="28"/>
          <w:szCs w:val="28"/>
        </w:rPr>
        <w:t xml:space="preserve"> секрец</w:t>
      </w:r>
      <w:r>
        <w:rPr>
          <w:sz w:val="28"/>
          <w:szCs w:val="28"/>
        </w:rPr>
        <w:t>ии</w:t>
      </w:r>
      <w:r w:rsidRPr="006241E0">
        <w:rPr>
          <w:sz w:val="28"/>
          <w:szCs w:val="28"/>
        </w:rPr>
        <w:t xml:space="preserve"> гормон</w:t>
      </w:r>
      <w:r>
        <w:rPr>
          <w:sz w:val="28"/>
          <w:szCs w:val="28"/>
        </w:rPr>
        <w:t>о</w:t>
      </w:r>
      <w:r w:rsidRPr="006241E0">
        <w:rPr>
          <w:sz w:val="28"/>
          <w:szCs w:val="28"/>
        </w:rPr>
        <w:t xml:space="preserve">в. </w:t>
      </w:r>
      <w:r>
        <w:rPr>
          <w:sz w:val="28"/>
          <w:szCs w:val="28"/>
        </w:rPr>
        <w:t>Уровень</w:t>
      </w:r>
      <w:r w:rsidRPr="006241E0">
        <w:rPr>
          <w:sz w:val="28"/>
          <w:szCs w:val="28"/>
        </w:rPr>
        <w:t xml:space="preserve"> кортикостерон</w:t>
      </w:r>
      <w:r>
        <w:rPr>
          <w:sz w:val="28"/>
          <w:szCs w:val="28"/>
        </w:rPr>
        <w:t>а</w:t>
      </w:r>
      <w:r w:rsidRPr="006241E0">
        <w:rPr>
          <w:sz w:val="28"/>
          <w:szCs w:val="28"/>
        </w:rPr>
        <w:t xml:space="preserve"> </w:t>
      </w:r>
      <w:r>
        <w:rPr>
          <w:sz w:val="28"/>
          <w:szCs w:val="28"/>
        </w:rPr>
        <w:t>составлял</w:t>
      </w:r>
      <w:r w:rsidRPr="006241E0">
        <w:rPr>
          <w:sz w:val="28"/>
          <w:szCs w:val="28"/>
        </w:rPr>
        <w:t xml:space="preserve"> 171,1±15,70 нмоль/л </w:t>
      </w:r>
      <w:r>
        <w:rPr>
          <w:sz w:val="28"/>
          <w:szCs w:val="28"/>
        </w:rPr>
        <w:t>в утренние часы и 184,3±16,41 </w:t>
      </w:r>
      <w:r w:rsidRPr="006241E0">
        <w:rPr>
          <w:sz w:val="28"/>
          <w:szCs w:val="28"/>
        </w:rPr>
        <w:t xml:space="preserve">нмоль/л – </w:t>
      </w:r>
      <w:r>
        <w:rPr>
          <w:sz w:val="28"/>
          <w:szCs w:val="28"/>
        </w:rPr>
        <w:t>в вечерние</w:t>
      </w:r>
      <w:r w:rsidRPr="006241E0">
        <w:rPr>
          <w:sz w:val="28"/>
          <w:szCs w:val="28"/>
        </w:rPr>
        <w:t xml:space="preserve">. </w:t>
      </w:r>
      <w:r w:rsidRPr="00F16848">
        <w:rPr>
          <w:sz w:val="28"/>
          <w:szCs w:val="28"/>
        </w:rPr>
        <w:t>Влияние</w:t>
      </w:r>
      <w:r w:rsidRPr="006241E0">
        <w:rPr>
          <w:sz w:val="28"/>
          <w:szCs w:val="28"/>
        </w:rPr>
        <w:t xml:space="preserve"> </w:t>
      </w:r>
      <w:r w:rsidRPr="00F16848">
        <w:rPr>
          <w:sz w:val="28"/>
          <w:szCs w:val="28"/>
        </w:rPr>
        <w:t>и</w:t>
      </w:r>
      <w:r w:rsidRPr="006241E0">
        <w:rPr>
          <w:sz w:val="28"/>
          <w:szCs w:val="28"/>
        </w:rPr>
        <w:t>ммоб</w:t>
      </w:r>
      <w:r w:rsidRPr="00F16848">
        <w:rPr>
          <w:sz w:val="28"/>
          <w:szCs w:val="28"/>
        </w:rPr>
        <w:t>и</w:t>
      </w:r>
      <w:r w:rsidRPr="006241E0">
        <w:rPr>
          <w:sz w:val="28"/>
          <w:szCs w:val="28"/>
        </w:rPr>
        <w:t>л</w:t>
      </w:r>
      <w:r w:rsidRPr="00F16848">
        <w:rPr>
          <w:sz w:val="28"/>
          <w:szCs w:val="28"/>
        </w:rPr>
        <w:t>и</w:t>
      </w:r>
      <w:r w:rsidRPr="006241E0">
        <w:rPr>
          <w:sz w:val="28"/>
          <w:szCs w:val="28"/>
        </w:rPr>
        <w:t>зац</w:t>
      </w:r>
      <w:r w:rsidRPr="00F16848">
        <w:rPr>
          <w:sz w:val="28"/>
          <w:szCs w:val="28"/>
        </w:rPr>
        <w:t>ион</w:t>
      </w:r>
      <w:r w:rsidRPr="006241E0">
        <w:rPr>
          <w:sz w:val="28"/>
          <w:szCs w:val="28"/>
        </w:rPr>
        <w:t>ного стрес</w:t>
      </w:r>
      <w:r w:rsidRPr="00F16848">
        <w:rPr>
          <w:sz w:val="28"/>
          <w:szCs w:val="28"/>
        </w:rPr>
        <w:t>са</w:t>
      </w:r>
      <w:r w:rsidRPr="006241E0">
        <w:rPr>
          <w:sz w:val="28"/>
          <w:szCs w:val="28"/>
        </w:rPr>
        <w:t xml:space="preserve"> на </w:t>
      </w:r>
      <w:r w:rsidRPr="00F16848">
        <w:rPr>
          <w:sz w:val="28"/>
          <w:szCs w:val="28"/>
        </w:rPr>
        <w:t>животных</w:t>
      </w:r>
      <w:r w:rsidRPr="006241E0">
        <w:rPr>
          <w:sz w:val="28"/>
          <w:szCs w:val="28"/>
        </w:rPr>
        <w:t xml:space="preserve"> </w:t>
      </w:r>
      <w:r>
        <w:rPr>
          <w:sz w:val="28"/>
          <w:szCs w:val="28"/>
        </w:rPr>
        <w:t>с</w:t>
      </w:r>
      <w:r w:rsidRPr="006241E0">
        <w:rPr>
          <w:sz w:val="28"/>
          <w:szCs w:val="28"/>
        </w:rPr>
        <w:t xml:space="preserve"> г</w:t>
      </w:r>
      <w:r>
        <w:rPr>
          <w:sz w:val="28"/>
          <w:szCs w:val="28"/>
        </w:rPr>
        <w:t>и</w:t>
      </w:r>
      <w:r w:rsidRPr="006241E0">
        <w:rPr>
          <w:sz w:val="28"/>
          <w:szCs w:val="28"/>
        </w:rPr>
        <w:t>перфункц</w:t>
      </w:r>
      <w:r>
        <w:rPr>
          <w:sz w:val="28"/>
          <w:szCs w:val="28"/>
        </w:rPr>
        <w:t>ией</w:t>
      </w:r>
      <w:r w:rsidRPr="006241E0">
        <w:rPr>
          <w:sz w:val="28"/>
          <w:szCs w:val="28"/>
        </w:rPr>
        <w:t xml:space="preserve"> </w:t>
      </w:r>
      <w:r>
        <w:rPr>
          <w:sz w:val="28"/>
          <w:szCs w:val="28"/>
        </w:rPr>
        <w:t>шишковидной железы</w:t>
      </w:r>
      <w:r w:rsidRPr="006241E0">
        <w:rPr>
          <w:sz w:val="28"/>
          <w:szCs w:val="28"/>
        </w:rPr>
        <w:t xml:space="preserve"> </w:t>
      </w:r>
      <w:r>
        <w:rPr>
          <w:sz w:val="28"/>
          <w:szCs w:val="28"/>
        </w:rPr>
        <w:t>обуславливало повышение уровня</w:t>
      </w:r>
      <w:r w:rsidRPr="006241E0">
        <w:rPr>
          <w:sz w:val="28"/>
          <w:szCs w:val="28"/>
        </w:rPr>
        <w:t xml:space="preserve"> кортикостерон</w:t>
      </w:r>
      <w:r>
        <w:rPr>
          <w:sz w:val="28"/>
          <w:szCs w:val="28"/>
        </w:rPr>
        <w:t>а</w:t>
      </w:r>
      <w:r w:rsidRPr="006241E0">
        <w:rPr>
          <w:sz w:val="28"/>
          <w:szCs w:val="28"/>
        </w:rPr>
        <w:t xml:space="preserve"> </w:t>
      </w:r>
      <w:r>
        <w:rPr>
          <w:sz w:val="28"/>
          <w:szCs w:val="28"/>
        </w:rPr>
        <w:t>в</w:t>
      </w:r>
      <w:r w:rsidRPr="006241E0">
        <w:rPr>
          <w:sz w:val="28"/>
          <w:szCs w:val="28"/>
        </w:rPr>
        <w:t xml:space="preserve"> плазм</w:t>
      </w:r>
      <w:r>
        <w:rPr>
          <w:sz w:val="28"/>
          <w:szCs w:val="28"/>
        </w:rPr>
        <w:t>е</w:t>
      </w:r>
      <w:r w:rsidRPr="006241E0">
        <w:rPr>
          <w:sz w:val="28"/>
          <w:szCs w:val="28"/>
        </w:rPr>
        <w:t xml:space="preserve"> кров</w:t>
      </w:r>
      <w:r>
        <w:rPr>
          <w:sz w:val="28"/>
          <w:szCs w:val="28"/>
        </w:rPr>
        <w:t>и</w:t>
      </w:r>
      <w:r w:rsidRPr="006241E0">
        <w:rPr>
          <w:sz w:val="28"/>
          <w:szCs w:val="28"/>
        </w:rPr>
        <w:t xml:space="preserve"> на 30%, ампл</w:t>
      </w:r>
      <w:r>
        <w:rPr>
          <w:sz w:val="28"/>
          <w:szCs w:val="28"/>
        </w:rPr>
        <w:t>и</w:t>
      </w:r>
      <w:r w:rsidRPr="006241E0">
        <w:rPr>
          <w:sz w:val="28"/>
          <w:szCs w:val="28"/>
        </w:rPr>
        <w:t>туда секрец</w:t>
      </w:r>
      <w:r>
        <w:rPr>
          <w:sz w:val="28"/>
          <w:szCs w:val="28"/>
        </w:rPr>
        <w:t>ии</w:t>
      </w:r>
      <w:r w:rsidRPr="006241E0">
        <w:rPr>
          <w:sz w:val="28"/>
          <w:szCs w:val="28"/>
        </w:rPr>
        <w:t xml:space="preserve"> катехолам</w:t>
      </w:r>
      <w:r>
        <w:rPr>
          <w:sz w:val="28"/>
          <w:szCs w:val="28"/>
        </w:rPr>
        <w:t>и</w:t>
      </w:r>
      <w:r w:rsidRPr="006241E0">
        <w:rPr>
          <w:sz w:val="28"/>
          <w:szCs w:val="28"/>
        </w:rPr>
        <w:t>н</w:t>
      </w:r>
      <w:r>
        <w:rPr>
          <w:sz w:val="28"/>
          <w:szCs w:val="28"/>
        </w:rPr>
        <w:t>о</w:t>
      </w:r>
      <w:r w:rsidRPr="006241E0">
        <w:rPr>
          <w:sz w:val="28"/>
          <w:szCs w:val="28"/>
        </w:rPr>
        <w:t xml:space="preserve">в </w:t>
      </w:r>
      <w:r>
        <w:rPr>
          <w:sz w:val="28"/>
          <w:szCs w:val="28"/>
        </w:rPr>
        <w:t>вероятно не снижалась</w:t>
      </w:r>
      <w:r w:rsidRPr="006241E0">
        <w:rPr>
          <w:sz w:val="28"/>
          <w:szCs w:val="28"/>
        </w:rPr>
        <w:t xml:space="preserve">. </w:t>
      </w:r>
    </w:p>
    <w:p w:rsidR="000E2791" w:rsidRDefault="000E2791" w:rsidP="000E2791">
      <w:pPr>
        <w:spacing w:line="360" w:lineRule="auto"/>
        <w:ind w:firstLine="708"/>
        <w:jc w:val="both"/>
        <w:rPr>
          <w:sz w:val="28"/>
          <w:szCs w:val="28"/>
        </w:rPr>
      </w:pPr>
      <w:r w:rsidRPr="0078503F">
        <w:rPr>
          <w:sz w:val="28"/>
          <w:szCs w:val="28"/>
        </w:rPr>
        <w:t>Установлено, что</w:t>
      </w:r>
      <w:r>
        <w:rPr>
          <w:sz w:val="28"/>
          <w:szCs w:val="28"/>
        </w:rPr>
        <w:t> </w:t>
      </w:r>
      <w:r w:rsidRPr="0078503F">
        <w:rPr>
          <w:sz w:val="28"/>
          <w:szCs w:val="28"/>
        </w:rPr>
        <w:t>в</w:t>
      </w:r>
      <w:r w:rsidRPr="006241E0">
        <w:rPr>
          <w:sz w:val="28"/>
          <w:szCs w:val="28"/>
        </w:rPr>
        <w:t>веден</w:t>
      </w:r>
      <w:r w:rsidRPr="0078503F">
        <w:rPr>
          <w:sz w:val="28"/>
          <w:szCs w:val="28"/>
        </w:rPr>
        <w:t>ие</w:t>
      </w:r>
      <w:r w:rsidRPr="006241E0">
        <w:rPr>
          <w:sz w:val="28"/>
          <w:szCs w:val="28"/>
        </w:rPr>
        <w:t xml:space="preserve"> </w:t>
      </w:r>
      <w:r w:rsidRPr="0078503F">
        <w:rPr>
          <w:sz w:val="28"/>
          <w:szCs w:val="28"/>
        </w:rPr>
        <w:t xml:space="preserve">животным </w:t>
      </w:r>
      <w:r>
        <w:rPr>
          <w:sz w:val="28"/>
          <w:szCs w:val="28"/>
        </w:rPr>
        <w:t xml:space="preserve">пептида </w:t>
      </w:r>
      <w:r w:rsidRPr="0078503F">
        <w:rPr>
          <w:sz w:val="28"/>
          <w:szCs w:val="28"/>
        </w:rPr>
        <w:t>эпиталона</w:t>
      </w:r>
      <w:r w:rsidRPr="006241E0">
        <w:rPr>
          <w:sz w:val="28"/>
          <w:szCs w:val="28"/>
        </w:rPr>
        <w:t xml:space="preserve"> в доз</w:t>
      </w:r>
      <w:r w:rsidRPr="0078503F">
        <w:rPr>
          <w:sz w:val="28"/>
          <w:szCs w:val="28"/>
        </w:rPr>
        <w:t>е</w:t>
      </w:r>
      <w:r>
        <w:rPr>
          <w:sz w:val="28"/>
          <w:szCs w:val="28"/>
        </w:rPr>
        <w:t xml:space="preserve"> 0,5 мкг/животное/сутки на протяжении трёх суток </w:t>
      </w:r>
      <w:r w:rsidRPr="006241E0">
        <w:rPr>
          <w:sz w:val="28"/>
          <w:szCs w:val="28"/>
        </w:rPr>
        <w:t xml:space="preserve">до </w:t>
      </w:r>
      <w:r>
        <w:rPr>
          <w:sz w:val="28"/>
          <w:szCs w:val="28"/>
        </w:rPr>
        <w:t>опыта</w:t>
      </w:r>
      <w:r w:rsidRPr="006241E0">
        <w:rPr>
          <w:sz w:val="28"/>
          <w:szCs w:val="28"/>
        </w:rPr>
        <w:t xml:space="preserve"> </w:t>
      </w:r>
      <w:r>
        <w:rPr>
          <w:sz w:val="28"/>
          <w:szCs w:val="28"/>
        </w:rPr>
        <w:t>повышало стойкость животных к стрессу</w:t>
      </w:r>
      <w:r w:rsidRPr="006241E0">
        <w:rPr>
          <w:sz w:val="28"/>
          <w:szCs w:val="28"/>
        </w:rPr>
        <w:t xml:space="preserve">, </w:t>
      </w:r>
      <w:r>
        <w:rPr>
          <w:sz w:val="28"/>
          <w:szCs w:val="28"/>
        </w:rPr>
        <w:t>что</w:t>
      </w:r>
      <w:r w:rsidRPr="006241E0">
        <w:rPr>
          <w:sz w:val="28"/>
          <w:szCs w:val="28"/>
        </w:rPr>
        <w:t xml:space="preserve"> </w:t>
      </w:r>
      <w:r>
        <w:rPr>
          <w:sz w:val="28"/>
          <w:szCs w:val="28"/>
        </w:rPr>
        <w:t>проявлялось</w:t>
      </w:r>
      <w:r w:rsidRPr="006241E0">
        <w:rPr>
          <w:sz w:val="28"/>
          <w:szCs w:val="28"/>
        </w:rPr>
        <w:t xml:space="preserve"> активац</w:t>
      </w:r>
      <w:r>
        <w:rPr>
          <w:sz w:val="28"/>
          <w:szCs w:val="28"/>
        </w:rPr>
        <w:t>ией</w:t>
      </w:r>
      <w:r w:rsidRPr="006241E0">
        <w:rPr>
          <w:sz w:val="28"/>
          <w:szCs w:val="28"/>
        </w:rPr>
        <w:t xml:space="preserve"> г</w:t>
      </w:r>
      <w:r>
        <w:rPr>
          <w:sz w:val="28"/>
          <w:szCs w:val="28"/>
        </w:rPr>
        <w:t>и</w:t>
      </w:r>
      <w:r w:rsidRPr="006241E0">
        <w:rPr>
          <w:sz w:val="28"/>
          <w:szCs w:val="28"/>
        </w:rPr>
        <w:t>поталамо-г</w:t>
      </w:r>
      <w:r>
        <w:rPr>
          <w:sz w:val="28"/>
          <w:szCs w:val="28"/>
        </w:rPr>
        <w:t>и</w:t>
      </w:r>
      <w:r w:rsidRPr="006241E0">
        <w:rPr>
          <w:sz w:val="28"/>
          <w:szCs w:val="28"/>
        </w:rPr>
        <w:t>поф</w:t>
      </w:r>
      <w:r>
        <w:rPr>
          <w:sz w:val="28"/>
          <w:szCs w:val="28"/>
        </w:rPr>
        <w:t>и</w:t>
      </w:r>
      <w:r w:rsidRPr="006241E0">
        <w:rPr>
          <w:sz w:val="28"/>
          <w:szCs w:val="28"/>
        </w:rPr>
        <w:t>зарно-над</w:t>
      </w:r>
      <w:r>
        <w:rPr>
          <w:sz w:val="28"/>
          <w:szCs w:val="28"/>
        </w:rPr>
        <w:t>почечниковой</w:t>
      </w:r>
      <w:r w:rsidRPr="006241E0">
        <w:rPr>
          <w:sz w:val="28"/>
          <w:szCs w:val="28"/>
        </w:rPr>
        <w:t xml:space="preserve"> </w:t>
      </w:r>
      <w:r>
        <w:rPr>
          <w:sz w:val="28"/>
          <w:szCs w:val="28"/>
        </w:rPr>
        <w:t>и</w:t>
      </w:r>
      <w:r w:rsidRPr="006241E0">
        <w:rPr>
          <w:sz w:val="28"/>
          <w:szCs w:val="28"/>
        </w:rPr>
        <w:t xml:space="preserve"> симпато-адреналово</w:t>
      </w:r>
      <w:r>
        <w:rPr>
          <w:sz w:val="28"/>
          <w:szCs w:val="28"/>
        </w:rPr>
        <w:t>й</w:t>
      </w:r>
      <w:r w:rsidRPr="006241E0">
        <w:rPr>
          <w:sz w:val="28"/>
          <w:szCs w:val="28"/>
        </w:rPr>
        <w:t xml:space="preserve"> систем </w:t>
      </w:r>
      <w:r>
        <w:rPr>
          <w:sz w:val="28"/>
          <w:szCs w:val="28"/>
        </w:rPr>
        <w:t>в ответ</w:t>
      </w:r>
      <w:r w:rsidRPr="006241E0">
        <w:rPr>
          <w:sz w:val="28"/>
          <w:szCs w:val="28"/>
        </w:rPr>
        <w:t xml:space="preserve"> на </w:t>
      </w:r>
      <w:r>
        <w:rPr>
          <w:sz w:val="28"/>
          <w:szCs w:val="28"/>
        </w:rPr>
        <w:t>и</w:t>
      </w:r>
      <w:r w:rsidRPr="006241E0">
        <w:rPr>
          <w:sz w:val="28"/>
          <w:szCs w:val="28"/>
        </w:rPr>
        <w:t>ммоб</w:t>
      </w:r>
      <w:r>
        <w:rPr>
          <w:sz w:val="28"/>
          <w:szCs w:val="28"/>
        </w:rPr>
        <w:t>и</w:t>
      </w:r>
      <w:r w:rsidRPr="006241E0">
        <w:rPr>
          <w:sz w:val="28"/>
          <w:szCs w:val="28"/>
        </w:rPr>
        <w:t>л</w:t>
      </w:r>
      <w:r>
        <w:rPr>
          <w:sz w:val="28"/>
          <w:szCs w:val="28"/>
        </w:rPr>
        <w:t>и</w:t>
      </w:r>
      <w:r w:rsidRPr="006241E0">
        <w:rPr>
          <w:sz w:val="28"/>
          <w:szCs w:val="28"/>
        </w:rPr>
        <w:t>зац</w:t>
      </w:r>
      <w:r>
        <w:rPr>
          <w:sz w:val="28"/>
          <w:szCs w:val="28"/>
        </w:rPr>
        <w:t>и</w:t>
      </w:r>
      <w:r w:rsidRPr="006241E0">
        <w:rPr>
          <w:sz w:val="28"/>
          <w:szCs w:val="28"/>
        </w:rPr>
        <w:t xml:space="preserve">ю. У </w:t>
      </w:r>
      <w:r w:rsidRPr="0078503F">
        <w:rPr>
          <w:sz w:val="28"/>
          <w:szCs w:val="28"/>
        </w:rPr>
        <w:t>животных</w:t>
      </w:r>
      <w:r w:rsidRPr="006241E0">
        <w:rPr>
          <w:sz w:val="28"/>
          <w:szCs w:val="28"/>
        </w:rPr>
        <w:t xml:space="preserve"> </w:t>
      </w:r>
      <w:r w:rsidRPr="0078503F">
        <w:rPr>
          <w:sz w:val="28"/>
          <w:szCs w:val="28"/>
        </w:rPr>
        <w:t>с</w:t>
      </w:r>
      <w:r w:rsidRPr="006241E0">
        <w:rPr>
          <w:sz w:val="28"/>
          <w:szCs w:val="28"/>
        </w:rPr>
        <w:t xml:space="preserve"> г</w:t>
      </w:r>
      <w:r w:rsidRPr="0078503F">
        <w:rPr>
          <w:sz w:val="28"/>
          <w:szCs w:val="28"/>
        </w:rPr>
        <w:t>и</w:t>
      </w:r>
      <w:r w:rsidRPr="006241E0">
        <w:rPr>
          <w:sz w:val="28"/>
          <w:szCs w:val="28"/>
        </w:rPr>
        <w:t>пофункц</w:t>
      </w:r>
      <w:r w:rsidRPr="0078503F">
        <w:rPr>
          <w:sz w:val="28"/>
          <w:szCs w:val="28"/>
        </w:rPr>
        <w:t>ией</w:t>
      </w:r>
      <w:r w:rsidRPr="006241E0">
        <w:rPr>
          <w:sz w:val="28"/>
          <w:szCs w:val="28"/>
        </w:rPr>
        <w:t xml:space="preserve"> </w:t>
      </w:r>
      <w:r w:rsidRPr="0078503F">
        <w:rPr>
          <w:sz w:val="28"/>
          <w:szCs w:val="28"/>
        </w:rPr>
        <w:t>шишковидной железы</w:t>
      </w:r>
      <w:r w:rsidRPr="006241E0">
        <w:rPr>
          <w:sz w:val="28"/>
          <w:szCs w:val="28"/>
        </w:rPr>
        <w:t xml:space="preserve"> </w:t>
      </w:r>
      <w:r w:rsidRPr="0078503F">
        <w:rPr>
          <w:sz w:val="28"/>
          <w:szCs w:val="28"/>
        </w:rPr>
        <w:t>э</w:t>
      </w:r>
      <w:r w:rsidRPr="006241E0">
        <w:rPr>
          <w:sz w:val="28"/>
          <w:szCs w:val="28"/>
        </w:rPr>
        <w:t>п</w:t>
      </w:r>
      <w:r w:rsidRPr="0078503F">
        <w:rPr>
          <w:sz w:val="28"/>
          <w:szCs w:val="28"/>
        </w:rPr>
        <w:t>и</w:t>
      </w:r>
      <w:r w:rsidRPr="006241E0">
        <w:rPr>
          <w:sz w:val="28"/>
          <w:szCs w:val="28"/>
        </w:rPr>
        <w:t xml:space="preserve">талон </w:t>
      </w:r>
      <w:r>
        <w:rPr>
          <w:sz w:val="28"/>
          <w:szCs w:val="28"/>
        </w:rPr>
        <w:t>восстанавливал</w:t>
      </w:r>
      <w:r w:rsidRPr="006241E0">
        <w:rPr>
          <w:sz w:val="28"/>
          <w:szCs w:val="28"/>
        </w:rPr>
        <w:t xml:space="preserve"> </w:t>
      </w:r>
      <w:r>
        <w:rPr>
          <w:sz w:val="28"/>
          <w:szCs w:val="28"/>
        </w:rPr>
        <w:t>суточную</w:t>
      </w:r>
      <w:r w:rsidRPr="006241E0">
        <w:rPr>
          <w:sz w:val="28"/>
          <w:szCs w:val="28"/>
        </w:rPr>
        <w:t xml:space="preserve"> ритм</w:t>
      </w:r>
      <w:r>
        <w:rPr>
          <w:sz w:val="28"/>
          <w:szCs w:val="28"/>
        </w:rPr>
        <w:t>ическую</w:t>
      </w:r>
      <w:r w:rsidRPr="006241E0">
        <w:rPr>
          <w:sz w:val="28"/>
          <w:szCs w:val="28"/>
        </w:rPr>
        <w:t xml:space="preserve"> </w:t>
      </w:r>
      <w:r>
        <w:rPr>
          <w:sz w:val="28"/>
          <w:szCs w:val="28"/>
        </w:rPr>
        <w:t>деятельность</w:t>
      </w:r>
      <w:r w:rsidRPr="006241E0">
        <w:rPr>
          <w:sz w:val="28"/>
          <w:szCs w:val="28"/>
        </w:rPr>
        <w:t xml:space="preserve"> хрома</w:t>
      </w:r>
      <w:r>
        <w:rPr>
          <w:sz w:val="28"/>
          <w:szCs w:val="28"/>
        </w:rPr>
        <w:t>ф</w:t>
      </w:r>
      <w:r w:rsidRPr="006241E0">
        <w:rPr>
          <w:sz w:val="28"/>
          <w:szCs w:val="28"/>
        </w:rPr>
        <w:t>ф</w:t>
      </w:r>
      <w:r>
        <w:rPr>
          <w:sz w:val="28"/>
          <w:szCs w:val="28"/>
        </w:rPr>
        <w:t>и</w:t>
      </w:r>
      <w:r w:rsidRPr="006241E0">
        <w:rPr>
          <w:sz w:val="28"/>
          <w:szCs w:val="28"/>
        </w:rPr>
        <w:t>ноцит</w:t>
      </w:r>
      <w:r>
        <w:rPr>
          <w:sz w:val="28"/>
          <w:szCs w:val="28"/>
        </w:rPr>
        <w:t>о</w:t>
      </w:r>
      <w:r w:rsidRPr="006241E0">
        <w:rPr>
          <w:sz w:val="28"/>
          <w:szCs w:val="28"/>
        </w:rPr>
        <w:t xml:space="preserve">в </w:t>
      </w:r>
      <w:r>
        <w:rPr>
          <w:sz w:val="28"/>
          <w:szCs w:val="28"/>
        </w:rPr>
        <w:t>и</w:t>
      </w:r>
      <w:r w:rsidRPr="006241E0">
        <w:rPr>
          <w:sz w:val="28"/>
          <w:szCs w:val="28"/>
        </w:rPr>
        <w:t xml:space="preserve"> кортикоцит</w:t>
      </w:r>
      <w:r>
        <w:rPr>
          <w:sz w:val="28"/>
          <w:szCs w:val="28"/>
        </w:rPr>
        <w:t>о</w:t>
      </w:r>
      <w:r w:rsidRPr="006241E0">
        <w:rPr>
          <w:sz w:val="28"/>
          <w:szCs w:val="28"/>
        </w:rPr>
        <w:t xml:space="preserve">в, </w:t>
      </w:r>
      <w:r>
        <w:rPr>
          <w:sz w:val="28"/>
          <w:szCs w:val="28"/>
        </w:rPr>
        <w:t>повышал их стойкость к стрессу, предупреждая возникновение в органеллах клеток декомпенсаторных и деструктивных изменений.</w:t>
      </w:r>
    </w:p>
    <w:p w:rsidR="000E2791" w:rsidRDefault="000E2791" w:rsidP="000E2791">
      <w:pPr>
        <w:pStyle w:val="38"/>
        <w:spacing w:after="0"/>
        <w:ind w:left="0" w:firstLine="708"/>
        <w:rPr>
          <w:sz w:val="28"/>
          <w:szCs w:val="28"/>
        </w:rPr>
      </w:pPr>
      <w:r w:rsidRPr="009C5C73">
        <w:rPr>
          <w:b/>
          <w:i/>
          <w:sz w:val="28"/>
          <w:szCs w:val="28"/>
        </w:rPr>
        <w:t xml:space="preserve">Ключевые слова: </w:t>
      </w:r>
      <w:r>
        <w:rPr>
          <w:sz w:val="28"/>
          <w:szCs w:val="28"/>
        </w:rPr>
        <w:t>стресс, надпочечные железы, катехоламины, кортикостерон.</w:t>
      </w:r>
    </w:p>
    <w:p w:rsidR="000E2791" w:rsidRPr="00B62286" w:rsidRDefault="000E2791" w:rsidP="000E2791">
      <w:pPr>
        <w:tabs>
          <w:tab w:val="num" w:pos="0"/>
        </w:tabs>
        <w:spacing w:line="360" w:lineRule="auto"/>
        <w:jc w:val="center"/>
        <w:rPr>
          <w:b/>
          <w:sz w:val="28"/>
          <w:szCs w:val="28"/>
          <w:lang w:val="en-GB"/>
        </w:rPr>
      </w:pPr>
      <w:r w:rsidRPr="00E677FE">
        <w:rPr>
          <w:b/>
          <w:sz w:val="28"/>
          <w:szCs w:val="28"/>
          <w:lang w:val="en-US"/>
        </w:rPr>
        <w:t>SUMMARY</w:t>
      </w:r>
    </w:p>
    <w:p w:rsidR="000E2791" w:rsidRDefault="000E2791" w:rsidP="000E2791">
      <w:pPr>
        <w:tabs>
          <w:tab w:val="num" w:pos="0"/>
        </w:tabs>
        <w:spacing w:line="360" w:lineRule="auto"/>
        <w:jc w:val="both"/>
        <w:rPr>
          <w:sz w:val="28"/>
          <w:szCs w:val="28"/>
          <w:lang w:val="en-US"/>
        </w:rPr>
      </w:pPr>
      <w:r w:rsidRPr="00B62286">
        <w:rPr>
          <w:sz w:val="28"/>
          <w:szCs w:val="28"/>
          <w:lang w:val="en-GB"/>
        </w:rPr>
        <w:tab/>
      </w:r>
      <w:r w:rsidRPr="006546B0">
        <w:rPr>
          <w:b/>
          <w:sz w:val="28"/>
          <w:szCs w:val="28"/>
          <w:lang w:val="en-US"/>
        </w:rPr>
        <w:t>V.M.Guralyuk.</w:t>
      </w:r>
      <w:r>
        <w:rPr>
          <w:sz w:val="28"/>
          <w:szCs w:val="28"/>
          <w:lang w:val="en-US"/>
        </w:rPr>
        <w:t xml:space="preserve"> Stress-induced morphofunctional changes of suprarenal glands at different length of photoperiod (experimental research). – Manuscript.</w:t>
      </w:r>
    </w:p>
    <w:p w:rsidR="000E2791" w:rsidRDefault="000E2791" w:rsidP="000E2791">
      <w:pPr>
        <w:tabs>
          <w:tab w:val="num" w:pos="0"/>
        </w:tabs>
        <w:spacing w:line="360" w:lineRule="auto"/>
        <w:jc w:val="both"/>
        <w:rPr>
          <w:sz w:val="28"/>
          <w:szCs w:val="28"/>
          <w:lang w:val="en-US"/>
        </w:rPr>
      </w:pPr>
      <w:r>
        <w:rPr>
          <w:sz w:val="28"/>
          <w:szCs w:val="28"/>
          <w:lang w:val="en-US"/>
        </w:rPr>
        <w:tab/>
        <w:t xml:space="preserve">The thesis to obtain a scientific degree of </w:t>
      </w:r>
      <w:r>
        <w:rPr>
          <w:sz w:val="28"/>
          <w:szCs w:val="28"/>
        </w:rPr>
        <w:t>с</w:t>
      </w:r>
      <w:r>
        <w:rPr>
          <w:sz w:val="28"/>
          <w:szCs w:val="28"/>
          <w:lang w:val="en-US"/>
        </w:rPr>
        <w:t>andidate of Medical Science on specialty 14.03.04 – pathological physiology. – Odessa State Medical University, the Ministry of Public Health of Ukraine</w:t>
      </w:r>
      <w:r w:rsidRPr="000E2791">
        <w:rPr>
          <w:sz w:val="28"/>
          <w:szCs w:val="28"/>
          <w:lang w:val="en-US"/>
        </w:rPr>
        <w:t xml:space="preserve">. – </w:t>
      </w:r>
      <w:r>
        <w:rPr>
          <w:sz w:val="28"/>
          <w:szCs w:val="28"/>
          <w:lang w:val="en-US"/>
        </w:rPr>
        <w:t>Odessa, 200</w:t>
      </w:r>
      <w:r w:rsidRPr="000E2791">
        <w:rPr>
          <w:sz w:val="28"/>
          <w:szCs w:val="28"/>
          <w:lang w:val="en-US"/>
        </w:rPr>
        <w:t>8</w:t>
      </w:r>
      <w:r>
        <w:rPr>
          <w:sz w:val="28"/>
          <w:szCs w:val="28"/>
          <w:lang w:val="en-US"/>
        </w:rPr>
        <w:t>.</w:t>
      </w:r>
    </w:p>
    <w:p w:rsidR="000E2791" w:rsidRDefault="000E2791" w:rsidP="000E2791">
      <w:pPr>
        <w:tabs>
          <w:tab w:val="num" w:pos="0"/>
        </w:tabs>
        <w:spacing w:line="360" w:lineRule="auto"/>
        <w:jc w:val="both"/>
        <w:rPr>
          <w:sz w:val="28"/>
          <w:szCs w:val="28"/>
          <w:lang w:val="en-US"/>
        </w:rPr>
      </w:pPr>
      <w:r>
        <w:rPr>
          <w:sz w:val="28"/>
          <w:szCs w:val="28"/>
          <w:lang w:val="en-US"/>
        </w:rPr>
        <w:tab/>
        <w:t>The thesis is devoted to the research of the daily morphofunctional changes of suprarenal glands in norm and at immobilizing stress action at physiological, hyper- and hypofunction of the pineal gland.</w:t>
      </w:r>
    </w:p>
    <w:p w:rsidR="000E2791" w:rsidRDefault="000E2791" w:rsidP="000E2791">
      <w:pPr>
        <w:tabs>
          <w:tab w:val="num" w:pos="0"/>
        </w:tabs>
        <w:spacing w:line="360" w:lineRule="auto"/>
        <w:jc w:val="both"/>
        <w:rPr>
          <w:sz w:val="28"/>
          <w:szCs w:val="28"/>
          <w:lang w:val="en-US"/>
        </w:rPr>
      </w:pPr>
      <w:r>
        <w:rPr>
          <w:sz w:val="28"/>
          <w:szCs w:val="28"/>
          <w:lang w:val="en-US"/>
        </w:rPr>
        <w:lastRenderedPageBreak/>
        <w:tab/>
        <w:t>It has been established, that suprarenal glands are said to have circadian rhythms of catecholamine’s secretion in blood plasma with acrophase at 14.00 and batiphase at 02.00. The acrophase of corticosterone secretion was registered at 08.00, batiphase – at 20.00.</w:t>
      </w:r>
    </w:p>
    <w:p w:rsidR="000E2791" w:rsidRDefault="000E2791" w:rsidP="000E2791">
      <w:pPr>
        <w:tabs>
          <w:tab w:val="num" w:pos="0"/>
        </w:tabs>
        <w:spacing w:line="360" w:lineRule="auto"/>
        <w:jc w:val="both"/>
        <w:rPr>
          <w:sz w:val="28"/>
          <w:szCs w:val="28"/>
          <w:lang w:val="en-US"/>
        </w:rPr>
      </w:pPr>
      <w:r>
        <w:rPr>
          <w:sz w:val="28"/>
          <w:szCs w:val="28"/>
          <w:lang w:val="en-US"/>
        </w:rPr>
        <w:tab/>
        <w:t>It has been investigated, that stress-induced morphofunctional changes of suprarenal glands are expressed less in those animals, which had are pineal gland hyperfunction. In stressed animals on the background of pineal gland hypofunction the changes of suprarenal glands functions were found as well as decompensated morphological changes.</w:t>
      </w:r>
    </w:p>
    <w:p w:rsidR="000E2791" w:rsidRDefault="000E2791" w:rsidP="000E2791">
      <w:pPr>
        <w:tabs>
          <w:tab w:val="num" w:pos="0"/>
        </w:tabs>
        <w:spacing w:line="360" w:lineRule="auto"/>
        <w:jc w:val="both"/>
        <w:rPr>
          <w:sz w:val="28"/>
          <w:szCs w:val="28"/>
          <w:lang w:val="en-US"/>
        </w:rPr>
      </w:pPr>
      <w:r>
        <w:rPr>
          <w:sz w:val="28"/>
          <w:szCs w:val="28"/>
          <w:lang w:val="en-US"/>
        </w:rPr>
        <w:tab/>
        <w:t>It was proved, that epithalon introduction before stress in animals with phisiologycal and hypofunction of the pineal gland caused normalization of daily rhythms of suprarenal glands functional activity, decreased the rate of catecholamine’s and corticosterone in blood plasma, prevented the fact of the destruction and demolition in organelles of corticocytes and chromaphinocytes and averted the formation of desynchronosis.</w:t>
      </w:r>
    </w:p>
    <w:p w:rsidR="000E2791" w:rsidRDefault="000E2791" w:rsidP="000E2791">
      <w:pPr>
        <w:tabs>
          <w:tab w:val="num" w:pos="0"/>
        </w:tabs>
        <w:spacing w:line="360" w:lineRule="auto"/>
        <w:jc w:val="both"/>
        <w:rPr>
          <w:sz w:val="28"/>
          <w:szCs w:val="28"/>
          <w:lang w:val="en-US"/>
        </w:rPr>
      </w:pPr>
      <w:r>
        <w:rPr>
          <w:sz w:val="28"/>
          <w:szCs w:val="28"/>
          <w:lang w:val="en-US"/>
        </w:rPr>
        <w:tab/>
      </w:r>
      <w:r>
        <w:rPr>
          <w:b/>
          <w:i/>
          <w:sz w:val="28"/>
          <w:szCs w:val="28"/>
          <w:lang w:val="en-US"/>
        </w:rPr>
        <w:t xml:space="preserve">Key words: </w:t>
      </w:r>
      <w:r>
        <w:rPr>
          <w:sz w:val="28"/>
          <w:szCs w:val="28"/>
          <w:lang w:val="en-US"/>
        </w:rPr>
        <w:t>stress, suprarenal glands, catecholamines, corticosterone.</w:t>
      </w:r>
    </w:p>
    <w:p w:rsidR="000E2791" w:rsidRPr="00FB4650" w:rsidRDefault="000E2791" w:rsidP="000E2791">
      <w:pPr>
        <w:tabs>
          <w:tab w:val="num" w:pos="0"/>
        </w:tabs>
        <w:spacing w:line="360" w:lineRule="auto"/>
        <w:jc w:val="both"/>
        <w:rPr>
          <w:sz w:val="28"/>
          <w:szCs w:val="28"/>
          <w:lang w:val="en-US"/>
        </w:rPr>
      </w:pPr>
      <w:r w:rsidRPr="00FB4650">
        <w:rPr>
          <w:b/>
          <w:i/>
          <w:sz w:val="28"/>
          <w:szCs w:val="28"/>
          <w:lang w:val="en-US"/>
        </w:rPr>
        <w:t xml:space="preserve"> </w:t>
      </w:r>
    </w:p>
    <w:p w:rsidR="000E2791" w:rsidRPr="00FB4650" w:rsidRDefault="000E2791" w:rsidP="000E2791">
      <w:pPr>
        <w:rPr>
          <w:sz w:val="28"/>
          <w:szCs w:val="28"/>
          <w:lang w:val="en-US"/>
        </w:rPr>
      </w:pPr>
    </w:p>
    <w:p w:rsidR="000E2791" w:rsidRPr="00B62286" w:rsidRDefault="000E2791" w:rsidP="000E2791">
      <w:pPr>
        <w:rPr>
          <w:lang w:val="en-US"/>
        </w:rPr>
      </w:pPr>
    </w:p>
    <w:p w:rsidR="008435AC" w:rsidRPr="000E2791" w:rsidRDefault="008435AC" w:rsidP="008435AC">
      <w:pPr>
        <w:pStyle w:val="affffffffffffffffffffb"/>
        <w:widowControl w:val="0"/>
        <w:tabs>
          <w:tab w:val="left" w:pos="1134"/>
        </w:tabs>
        <w:spacing w:line="360" w:lineRule="auto"/>
        <w:ind w:left="0" w:right="0"/>
        <w:jc w:val="center"/>
        <w:rPr>
          <w:sz w:val="24"/>
          <w:lang w:val="en-US"/>
        </w:rPr>
      </w:pPr>
      <w:bookmarkStart w:id="1" w:name="_GoBack"/>
      <w:bookmarkEnd w:id="1"/>
    </w:p>
    <w:p w:rsidR="00EC2F77" w:rsidRPr="005D3DEF" w:rsidRDefault="00EC2F77" w:rsidP="00EC19D4">
      <w:pPr>
        <w:spacing w:line="360" w:lineRule="auto"/>
        <w:rPr>
          <w:sz w:val="28"/>
          <w:szCs w:val="28"/>
          <w:lang w:val="uk-UA"/>
        </w:rPr>
      </w:pPr>
    </w:p>
    <w:p w:rsidR="0068362D" w:rsidRPr="00031E5A" w:rsidRDefault="0068362D" w:rsidP="00517E2B">
      <w:pPr>
        <w:pStyle w:val="1"/>
        <w:keepNext w:val="0"/>
        <w:spacing w:before="0" w:after="0" w:line="360" w:lineRule="auto"/>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15" w:history="1">
        <w:r w:rsidRPr="004F739D">
          <w:rPr>
            <w:rStyle w:val="af9"/>
            <w:color w:val="0070C0"/>
            <w:lang w:val="en-US"/>
          </w:rPr>
          <w:t>http</w:t>
        </w:r>
        <w:r w:rsidRPr="00031E5A">
          <w:rPr>
            <w:rStyle w:val="af9"/>
            <w:color w:val="0070C0"/>
          </w:rPr>
          <w:t>://</w:t>
        </w:r>
        <w:r w:rsidRPr="004F739D">
          <w:rPr>
            <w:rStyle w:val="af9"/>
            <w:color w:val="0070C0"/>
            <w:lang w:val="en-US"/>
          </w:rPr>
          <w:t>www</w:t>
        </w:r>
        <w:r w:rsidRPr="00031E5A">
          <w:rPr>
            <w:rStyle w:val="af9"/>
            <w:color w:val="0070C0"/>
          </w:rPr>
          <w:t>.</w:t>
        </w:r>
        <w:r w:rsidRPr="004F739D">
          <w:rPr>
            <w:rStyle w:val="af9"/>
            <w:color w:val="0070C0"/>
            <w:lang w:val="en-US"/>
          </w:rPr>
          <w:t>mydisser</w:t>
        </w:r>
        <w:r w:rsidRPr="00031E5A">
          <w:rPr>
            <w:rStyle w:val="af9"/>
            <w:color w:val="0070C0"/>
          </w:rPr>
          <w:t>.</w:t>
        </w:r>
        <w:r w:rsidRPr="004F739D">
          <w:rPr>
            <w:rStyle w:val="af9"/>
            <w:color w:val="0070C0"/>
            <w:lang w:val="en-US"/>
          </w:rPr>
          <w:t>com</w:t>
        </w:r>
        <w:r w:rsidRPr="00031E5A">
          <w:rPr>
            <w:rStyle w:val="af9"/>
            <w:color w:val="0070C0"/>
          </w:rPr>
          <w:t>/</w:t>
        </w:r>
        <w:r w:rsidRPr="004F739D">
          <w:rPr>
            <w:rStyle w:val="af9"/>
            <w:color w:val="0070C0"/>
            <w:lang w:val="en-US"/>
          </w:rPr>
          <w:t>search</w:t>
        </w:r>
        <w:r w:rsidRPr="00031E5A">
          <w:rPr>
            <w:rStyle w:val="af9"/>
            <w:color w:val="0070C0"/>
          </w:rPr>
          <w:t>.</w:t>
        </w:r>
        <w:r w:rsidRPr="004F739D">
          <w:rPr>
            <w:rStyle w:val="af9"/>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16"/>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ADF" w:rsidRDefault="00CA6ADF">
      <w:r>
        <w:separator/>
      </w:r>
    </w:p>
  </w:endnote>
  <w:endnote w:type="continuationSeparator" w:id="0">
    <w:p w:rsidR="00CA6ADF" w:rsidRDefault="00CA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ADF" w:rsidRDefault="00CA6ADF">
      <w:r>
        <w:separator/>
      </w:r>
    </w:p>
  </w:footnote>
  <w:footnote w:type="continuationSeparator" w:id="0">
    <w:p w:rsidR="00CA6ADF" w:rsidRDefault="00CA6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29C5318"/>
    <w:multiLevelType w:val="multilevel"/>
    <w:tmpl w:val="B22023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4">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5">
    <w:nsid w:val="237D18FF"/>
    <w:multiLevelType w:val="multilevel"/>
    <w:tmpl w:val="7EB6A7A6"/>
    <w:styleLink w:val="12"/>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2EFF341C"/>
    <w:multiLevelType w:val="hybridMultilevel"/>
    <w:tmpl w:val="9B860426"/>
    <w:lvl w:ilvl="0" w:tplc="6BF4F840">
      <w:start w:val="1"/>
      <w:numFmt w:val="decimal"/>
      <w:pStyle w:val="a9"/>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39E244BE"/>
    <w:multiLevelType w:val="hybridMultilevel"/>
    <w:tmpl w:val="6F9E8076"/>
    <w:lvl w:ilvl="0" w:tplc="B29446F8">
      <w:start w:val="1"/>
      <w:numFmt w:val="decimal"/>
      <w:pStyle w:val="aa"/>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4507433"/>
    <w:multiLevelType w:val="hybridMultilevel"/>
    <w:tmpl w:val="37E24212"/>
    <w:lvl w:ilvl="0" w:tplc="D04EB5D0">
      <w:start w:val="1"/>
      <w:numFmt w:val="decimal"/>
      <w:pStyle w:val="ab"/>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5F17B4A"/>
    <w:multiLevelType w:val="multilevel"/>
    <w:tmpl w:val="E32EE5A4"/>
    <w:styleLink w:val="ac"/>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46D347AE"/>
    <w:multiLevelType w:val="hybridMultilevel"/>
    <w:tmpl w:val="5C9E96C4"/>
    <w:lvl w:ilvl="0" w:tplc="5DCCBA14">
      <w:start w:val="1"/>
      <w:numFmt w:val="decimal"/>
      <w:pStyle w:val="ad"/>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B471CB1"/>
    <w:multiLevelType w:val="singleLevel"/>
    <w:tmpl w:val="4DA8B104"/>
    <w:lvl w:ilvl="0">
      <w:start w:val="1"/>
      <w:numFmt w:val="decimal"/>
      <w:pStyle w:val="ae"/>
      <w:lvlText w:val="%1."/>
      <w:lvlJc w:val="left"/>
      <w:pPr>
        <w:tabs>
          <w:tab w:val="num" w:pos="360"/>
        </w:tabs>
        <w:ind w:left="360" w:hanging="360"/>
      </w:pPr>
      <w:rPr>
        <w:rFonts w:ascii="Times New Roman" w:hAnsi="Times New Roman" w:cs="Times New Roman"/>
      </w:rPr>
    </w:lvl>
  </w:abstractNum>
  <w:abstractNum w:abstractNumId="54">
    <w:nsid w:val="4B4B49F6"/>
    <w:multiLevelType w:val="hybridMultilevel"/>
    <w:tmpl w:val="EF448196"/>
    <w:lvl w:ilvl="0" w:tplc="C7DA9470">
      <w:start w:val="1"/>
      <w:numFmt w:val="decimal"/>
      <w:pStyle w:val="af"/>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5D8C7EB6"/>
    <w:multiLevelType w:val="hybridMultilevel"/>
    <w:tmpl w:val="1B2A780C"/>
    <w:lvl w:ilvl="0" w:tplc="049071CC">
      <w:numFmt w:val="bullet"/>
      <w:pStyle w:val="af0"/>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57">
    <w:nsid w:val="65955A01"/>
    <w:multiLevelType w:val="hybridMultilevel"/>
    <w:tmpl w:val="90E888D8"/>
    <w:lvl w:ilvl="0" w:tplc="6AD49DB8">
      <w:start w:val="1"/>
      <w:numFmt w:val="decimal"/>
      <w:pStyle w:val="af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3"/>
  </w:num>
  <w:num w:numId="37">
    <w:abstractNumId w:val="42"/>
  </w:num>
  <w:num w:numId="38">
    <w:abstractNumId w:val="49"/>
  </w:num>
  <w:num w:numId="39">
    <w:abstractNumId w:val="1"/>
  </w:num>
  <w:num w:numId="40">
    <w:abstractNumId w:val="4"/>
  </w:num>
  <w:num w:numId="41">
    <w:abstractNumId w:val="2"/>
  </w:num>
  <w:num w:numId="42">
    <w:abstractNumId w:val="3"/>
  </w:num>
  <w:num w:numId="43">
    <w:abstractNumId w:val="0"/>
  </w:num>
  <w:num w:numId="44">
    <w:abstractNumId w:val="53"/>
  </w:num>
  <w:num w:numId="45">
    <w:abstractNumId w:val="5"/>
  </w:num>
  <w:num w:numId="46">
    <w:abstractNumId w:val="48"/>
  </w:num>
  <w:num w:numId="47">
    <w:abstractNumId w:val="52"/>
  </w:num>
  <w:num w:numId="48">
    <w:abstractNumId w:val="54"/>
  </w:num>
  <w:num w:numId="49">
    <w:abstractNumId w:val="57"/>
  </w:num>
  <w:num w:numId="50">
    <w:abstractNumId w:val="46"/>
  </w:num>
  <w:num w:numId="51">
    <w:abstractNumId w:val="55"/>
  </w:num>
  <w:num w:numId="52">
    <w:abstractNumId w:val="50"/>
  </w:num>
  <w:num w:numId="53">
    <w:abstractNumId w:val="47"/>
  </w:num>
  <w:num w:numId="54">
    <w:abstractNumId w:val="51"/>
  </w:num>
  <w:num w:numId="55">
    <w:abstractNumId w:val="45"/>
  </w:num>
  <w:num w:numId="56">
    <w:abstractNumId w:val="44"/>
  </w:num>
  <w:num w:numId="57">
    <w:abstractNumId w:val="56"/>
  </w:num>
  <w:num w:numId="58">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2C8A"/>
    <w:rsid w:val="0000345D"/>
    <w:rsid w:val="00004FC9"/>
    <w:rsid w:val="000050B9"/>
    <w:rsid w:val="000071A8"/>
    <w:rsid w:val="00007646"/>
    <w:rsid w:val="00007D08"/>
    <w:rsid w:val="00010143"/>
    <w:rsid w:val="00010A2E"/>
    <w:rsid w:val="000112FA"/>
    <w:rsid w:val="00011367"/>
    <w:rsid w:val="00011E3A"/>
    <w:rsid w:val="0001496C"/>
    <w:rsid w:val="000150FF"/>
    <w:rsid w:val="00016596"/>
    <w:rsid w:val="0001741A"/>
    <w:rsid w:val="00017F19"/>
    <w:rsid w:val="00020234"/>
    <w:rsid w:val="00025B1B"/>
    <w:rsid w:val="00026BF6"/>
    <w:rsid w:val="00027B78"/>
    <w:rsid w:val="00031717"/>
    <w:rsid w:val="00031E2F"/>
    <w:rsid w:val="00031E5A"/>
    <w:rsid w:val="00036922"/>
    <w:rsid w:val="000410B3"/>
    <w:rsid w:val="00043386"/>
    <w:rsid w:val="00043CBF"/>
    <w:rsid w:val="000441D7"/>
    <w:rsid w:val="000458CD"/>
    <w:rsid w:val="0004729D"/>
    <w:rsid w:val="00051685"/>
    <w:rsid w:val="000533F6"/>
    <w:rsid w:val="00053EC4"/>
    <w:rsid w:val="0005543B"/>
    <w:rsid w:val="000555E3"/>
    <w:rsid w:val="000561E5"/>
    <w:rsid w:val="0005740C"/>
    <w:rsid w:val="00064F31"/>
    <w:rsid w:val="0006663E"/>
    <w:rsid w:val="00066EF0"/>
    <w:rsid w:val="0006775F"/>
    <w:rsid w:val="00067B48"/>
    <w:rsid w:val="00067D64"/>
    <w:rsid w:val="00070482"/>
    <w:rsid w:val="0007195A"/>
    <w:rsid w:val="00074616"/>
    <w:rsid w:val="00074AD3"/>
    <w:rsid w:val="00075237"/>
    <w:rsid w:val="0007671E"/>
    <w:rsid w:val="0007728B"/>
    <w:rsid w:val="0008255B"/>
    <w:rsid w:val="00082AE0"/>
    <w:rsid w:val="0008397B"/>
    <w:rsid w:val="000849E5"/>
    <w:rsid w:val="00085C0A"/>
    <w:rsid w:val="00085D85"/>
    <w:rsid w:val="000957B7"/>
    <w:rsid w:val="00097530"/>
    <w:rsid w:val="000976D0"/>
    <w:rsid w:val="000A2B85"/>
    <w:rsid w:val="000A2D72"/>
    <w:rsid w:val="000A3262"/>
    <w:rsid w:val="000A438C"/>
    <w:rsid w:val="000A4E73"/>
    <w:rsid w:val="000A56E3"/>
    <w:rsid w:val="000A6478"/>
    <w:rsid w:val="000A6639"/>
    <w:rsid w:val="000B003D"/>
    <w:rsid w:val="000B03B7"/>
    <w:rsid w:val="000B2515"/>
    <w:rsid w:val="000B634A"/>
    <w:rsid w:val="000B67D4"/>
    <w:rsid w:val="000B6AF5"/>
    <w:rsid w:val="000B6BDD"/>
    <w:rsid w:val="000B7CF6"/>
    <w:rsid w:val="000C0078"/>
    <w:rsid w:val="000C049C"/>
    <w:rsid w:val="000C04E7"/>
    <w:rsid w:val="000C0BEF"/>
    <w:rsid w:val="000C0BF5"/>
    <w:rsid w:val="000C0C0A"/>
    <w:rsid w:val="000C16BB"/>
    <w:rsid w:val="000C2D05"/>
    <w:rsid w:val="000C35B7"/>
    <w:rsid w:val="000C54CD"/>
    <w:rsid w:val="000D00D4"/>
    <w:rsid w:val="000D071C"/>
    <w:rsid w:val="000D07E0"/>
    <w:rsid w:val="000D0CBD"/>
    <w:rsid w:val="000D3398"/>
    <w:rsid w:val="000D4C60"/>
    <w:rsid w:val="000D53AB"/>
    <w:rsid w:val="000D5470"/>
    <w:rsid w:val="000D5D95"/>
    <w:rsid w:val="000D668B"/>
    <w:rsid w:val="000E07FB"/>
    <w:rsid w:val="000E265A"/>
    <w:rsid w:val="000E2791"/>
    <w:rsid w:val="000E2E15"/>
    <w:rsid w:val="000E4476"/>
    <w:rsid w:val="000E45DD"/>
    <w:rsid w:val="000E6014"/>
    <w:rsid w:val="000E6D38"/>
    <w:rsid w:val="000F04B4"/>
    <w:rsid w:val="000F15E0"/>
    <w:rsid w:val="000F20CE"/>
    <w:rsid w:val="000F5F3A"/>
    <w:rsid w:val="000F672C"/>
    <w:rsid w:val="0010053C"/>
    <w:rsid w:val="00101505"/>
    <w:rsid w:val="00102400"/>
    <w:rsid w:val="0010266E"/>
    <w:rsid w:val="0010560E"/>
    <w:rsid w:val="00107352"/>
    <w:rsid w:val="00111C6D"/>
    <w:rsid w:val="00111F05"/>
    <w:rsid w:val="0011344B"/>
    <w:rsid w:val="00114451"/>
    <w:rsid w:val="0011487C"/>
    <w:rsid w:val="00114BB7"/>
    <w:rsid w:val="00114CC4"/>
    <w:rsid w:val="001172A8"/>
    <w:rsid w:val="00122FF7"/>
    <w:rsid w:val="00123803"/>
    <w:rsid w:val="00124212"/>
    <w:rsid w:val="001243DE"/>
    <w:rsid w:val="001254D7"/>
    <w:rsid w:val="00125F49"/>
    <w:rsid w:val="00126775"/>
    <w:rsid w:val="00126A9A"/>
    <w:rsid w:val="00127666"/>
    <w:rsid w:val="00130888"/>
    <w:rsid w:val="001339CE"/>
    <w:rsid w:val="001407E0"/>
    <w:rsid w:val="00140B95"/>
    <w:rsid w:val="00140CEE"/>
    <w:rsid w:val="00140EDD"/>
    <w:rsid w:val="00143253"/>
    <w:rsid w:val="0014438A"/>
    <w:rsid w:val="00146978"/>
    <w:rsid w:val="00150725"/>
    <w:rsid w:val="00151077"/>
    <w:rsid w:val="00152934"/>
    <w:rsid w:val="00152F46"/>
    <w:rsid w:val="0015371E"/>
    <w:rsid w:val="001553E1"/>
    <w:rsid w:val="00155A25"/>
    <w:rsid w:val="00162A81"/>
    <w:rsid w:val="0016556C"/>
    <w:rsid w:val="0016638F"/>
    <w:rsid w:val="0017178B"/>
    <w:rsid w:val="001728D1"/>
    <w:rsid w:val="001739E7"/>
    <w:rsid w:val="00175F56"/>
    <w:rsid w:val="00177C69"/>
    <w:rsid w:val="00180AFB"/>
    <w:rsid w:val="00181228"/>
    <w:rsid w:val="00182F70"/>
    <w:rsid w:val="00185CF8"/>
    <w:rsid w:val="00187962"/>
    <w:rsid w:val="00187A91"/>
    <w:rsid w:val="001927F7"/>
    <w:rsid w:val="001939E6"/>
    <w:rsid w:val="00196964"/>
    <w:rsid w:val="00196EE0"/>
    <w:rsid w:val="001A197B"/>
    <w:rsid w:val="001A2E7E"/>
    <w:rsid w:val="001A581E"/>
    <w:rsid w:val="001A5E82"/>
    <w:rsid w:val="001A6FC9"/>
    <w:rsid w:val="001B1280"/>
    <w:rsid w:val="001B25BA"/>
    <w:rsid w:val="001B563E"/>
    <w:rsid w:val="001B6842"/>
    <w:rsid w:val="001C5E8C"/>
    <w:rsid w:val="001C632A"/>
    <w:rsid w:val="001C68DF"/>
    <w:rsid w:val="001C7B21"/>
    <w:rsid w:val="001D501F"/>
    <w:rsid w:val="001D5247"/>
    <w:rsid w:val="001E5327"/>
    <w:rsid w:val="001E5DB2"/>
    <w:rsid w:val="001E628B"/>
    <w:rsid w:val="001E7129"/>
    <w:rsid w:val="001F0379"/>
    <w:rsid w:val="001F10C4"/>
    <w:rsid w:val="001F14AE"/>
    <w:rsid w:val="001F1507"/>
    <w:rsid w:val="001F36ED"/>
    <w:rsid w:val="001F3875"/>
    <w:rsid w:val="001F63F4"/>
    <w:rsid w:val="001F66E7"/>
    <w:rsid w:val="001F718A"/>
    <w:rsid w:val="002020D2"/>
    <w:rsid w:val="002035E1"/>
    <w:rsid w:val="00203877"/>
    <w:rsid w:val="00203B51"/>
    <w:rsid w:val="00203E15"/>
    <w:rsid w:val="00204E8C"/>
    <w:rsid w:val="00205C32"/>
    <w:rsid w:val="00206C47"/>
    <w:rsid w:val="00206C75"/>
    <w:rsid w:val="00210F74"/>
    <w:rsid w:val="00211236"/>
    <w:rsid w:val="00211287"/>
    <w:rsid w:val="0021224A"/>
    <w:rsid w:val="00212820"/>
    <w:rsid w:val="00213228"/>
    <w:rsid w:val="00213A3B"/>
    <w:rsid w:val="002239D2"/>
    <w:rsid w:val="00223F3D"/>
    <w:rsid w:val="00224625"/>
    <w:rsid w:val="002256D8"/>
    <w:rsid w:val="00226684"/>
    <w:rsid w:val="00226A4B"/>
    <w:rsid w:val="0023069A"/>
    <w:rsid w:val="00230A2C"/>
    <w:rsid w:val="00230B01"/>
    <w:rsid w:val="00230D91"/>
    <w:rsid w:val="00236361"/>
    <w:rsid w:val="002366B5"/>
    <w:rsid w:val="00236DE8"/>
    <w:rsid w:val="002378A3"/>
    <w:rsid w:val="00240761"/>
    <w:rsid w:val="00243382"/>
    <w:rsid w:val="002435E8"/>
    <w:rsid w:val="00244797"/>
    <w:rsid w:val="00244DE9"/>
    <w:rsid w:val="002464E1"/>
    <w:rsid w:val="00250BB5"/>
    <w:rsid w:val="00251BCD"/>
    <w:rsid w:val="0025287C"/>
    <w:rsid w:val="00252F9F"/>
    <w:rsid w:val="00254394"/>
    <w:rsid w:val="00254C99"/>
    <w:rsid w:val="0025574B"/>
    <w:rsid w:val="00255B15"/>
    <w:rsid w:val="00256B4D"/>
    <w:rsid w:val="00263ED5"/>
    <w:rsid w:val="0026414C"/>
    <w:rsid w:val="00265681"/>
    <w:rsid w:val="00267173"/>
    <w:rsid w:val="00267579"/>
    <w:rsid w:val="00267C02"/>
    <w:rsid w:val="00267D49"/>
    <w:rsid w:val="002705DE"/>
    <w:rsid w:val="00270848"/>
    <w:rsid w:val="0027249B"/>
    <w:rsid w:val="00274327"/>
    <w:rsid w:val="002749AA"/>
    <w:rsid w:val="00277491"/>
    <w:rsid w:val="002809D3"/>
    <w:rsid w:val="00280D1B"/>
    <w:rsid w:val="00281153"/>
    <w:rsid w:val="002818CB"/>
    <w:rsid w:val="0028253D"/>
    <w:rsid w:val="00284E1D"/>
    <w:rsid w:val="00285EE6"/>
    <w:rsid w:val="00287CCD"/>
    <w:rsid w:val="002918FA"/>
    <w:rsid w:val="00292B3F"/>
    <w:rsid w:val="002948C7"/>
    <w:rsid w:val="0029553D"/>
    <w:rsid w:val="00296605"/>
    <w:rsid w:val="002A1A3B"/>
    <w:rsid w:val="002A1C0A"/>
    <w:rsid w:val="002A39C0"/>
    <w:rsid w:val="002A4700"/>
    <w:rsid w:val="002A6528"/>
    <w:rsid w:val="002B2215"/>
    <w:rsid w:val="002B3184"/>
    <w:rsid w:val="002B3996"/>
    <w:rsid w:val="002B60F4"/>
    <w:rsid w:val="002C2431"/>
    <w:rsid w:val="002C259A"/>
    <w:rsid w:val="002C34E4"/>
    <w:rsid w:val="002C388B"/>
    <w:rsid w:val="002C7D8D"/>
    <w:rsid w:val="002D11A8"/>
    <w:rsid w:val="002D254C"/>
    <w:rsid w:val="002D4909"/>
    <w:rsid w:val="002D53BE"/>
    <w:rsid w:val="002D6155"/>
    <w:rsid w:val="002D7181"/>
    <w:rsid w:val="002E023E"/>
    <w:rsid w:val="002E1286"/>
    <w:rsid w:val="002E2038"/>
    <w:rsid w:val="002E41A1"/>
    <w:rsid w:val="002F0925"/>
    <w:rsid w:val="002F142F"/>
    <w:rsid w:val="002F14AC"/>
    <w:rsid w:val="002F1BEC"/>
    <w:rsid w:val="002F2085"/>
    <w:rsid w:val="002F40BE"/>
    <w:rsid w:val="0030185F"/>
    <w:rsid w:val="00304F1E"/>
    <w:rsid w:val="00305D90"/>
    <w:rsid w:val="0030633C"/>
    <w:rsid w:val="00311AF5"/>
    <w:rsid w:val="00311D30"/>
    <w:rsid w:val="003120BE"/>
    <w:rsid w:val="00313A9C"/>
    <w:rsid w:val="00314A13"/>
    <w:rsid w:val="00315F53"/>
    <w:rsid w:val="00317229"/>
    <w:rsid w:val="00320C09"/>
    <w:rsid w:val="003247D6"/>
    <w:rsid w:val="0033024A"/>
    <w:rsid w:val="00334072"/>
    <w:rsid w:val="00334765"/>
    <w:rsid w:val="00336900"/>
    <w:rsid w:val="0033708E"/>
    <w:rsid w:val="003370BE"/>
    <w:rsid w:val="00337993"/>
    <w:rsid w:val="00341D9C"/>
    <w:rsid w:val="00342491"/>
    <w:rsid w:val="0034262A"/>
    <w:rsid w:val="00342FAB"/>
    <w:rsid w:val="0034460F"/>
    <w:rsid w:val="003447D6"/>
    <w:rsid w:val="00344BA3"/>
    <w:rsid w:val="003472F4"/>
    <w:rsid w:val="00347B1A"/>
    <w:rsid w:val="00347B7E"/>
    <w:rsid w:val="003507BE"/>
    <w:rsid w:val="003538E4"/>
    <w:rsid w:val="00353EA5"/>
    <w:rsid w:val="003556FD"/>
    <w:rsid w:val="003571C5"/>
    <w:rsid w:val="00362ED7"/>
    <w:rsid w:val="00363673"/>
    <w:rsid w:val="00366AC8"/>
    <w:rsid w:val="00366FFA"/>
    <w:rsid w:val="003709EE"/>
    <w:rsid w:val="0037133E"/>
    <w:rsid w:val="0037221E"/>
    <w:rsid w:val="003723CF"/>
    <w:rsid w:val="00372848"/>
    <w:rsid w:val="0037513E"/>
    <w:rsid w:val="00375439"/>
    <w:rsid w:val="00375964"/>
    <w:rsid w:val="00377750"/>
    <w:rsid w:val="00377A7C"/>
    <w:rsid w:val="00381CA8"/>
    <w:rsid w:val="003827D7"/>
    <w:rsid w:val="00383B3E"/>
    <w:rsid w:val="00383E52"/>
    <w:rsid w:val="00385E18"/>
    <w:rsid w:val="00387A19"/>
    <w:rsid w:val="0039057B"/>
    <w:rsid w:val="00390E76"/>
    <w:rsid w:val="003918B6"/>
    <w:rsid w:val="00391A21"/>
    <w:rsid w:val="00391C16"/>
    <w:rsid w:val="00392631"/>
    <w:rsid w:val="003934CA"/>
    <w:rsid w:val="0039380B"/>
    <w:rsid w:val="003938A4"/>
    <w:rsid w:val="00393F40"/>
    <w:rsid w:val="003A03AF"/>
    <w:rsid w:val="003A1D3E"/>
    <w:rsid w:val="003A3D03"/>
    <w:rsid w:val="003A67F5"/>
    <w:rsid w:val="003A6904"/>
    <w:rsid w:val="003A70F8"/>
    <w:rsid w:val="003B5D6C"/>
    <w:rsid w:val="003B6B94"/>
    <w:rsid w:val="003B71E5"/>
    <w:rsid w:val="003C00A6"/>
    <w:rsid w:val="003C2A97"/>
    <w:rsid w:val="003C331E"/>
    <w:rsid w:val="003C391D"/>
    <w:rsid w:val="003C3FBE"/>
    <w:rsid w:val="003C4218"/>
    <w:rsid w:val="003C6685"/>
    <w:rsid w:val="003C6BE6"/>
    <w:rsid w:val="003C7A29"/>
    <w:rsid w:val="003D171E"/>
    <w:rsid w:val="003D1DB1"/>
    <w:rsid w:val="003D2931"/>
    <w:rsid w:val="003D2A30"/>
    <w:rsid w:val="003D58DB"/>
    <w:rsid w:val="003D7D8D"/>
    <w:rsid w:val="003D7EE1"/>
    <w:rsid w:val="003E28C1"/>
    <w:rsid w:val="003E3271"/>
    <w:rsid w:val="003E6EC4"/>
    <w:rsid w:val="003E6FBD"/>
    <w:rsid w:val="003F05FC"/>
    <w:rsid w:val="003F1EBF"/>
    <w:rsid w:val="003F2351"/>
    <w:rsid w:val="003F2A08"/>
    <w:rsid w:val="003F3B03"/>
    <w:rsid w:val="0040080F"/>
    <w:rsid w:val="004009D1"/>
    <w:rsid w:val="00401FC2"/>
    <w:rsid w:val="00403EF1"/>
    <w:rsid w:val="0040460E"/>
    <w:rsid w:val="00405B91"/>
    <w:rsid w:val="004102F1"/>
    <w:rsid w:val="00411717"/>
    <w:rsid w:val="004118D9"/>
    <w:rsid w:val="00413CDC"/>
    <w:rsid w:val="0041416E"/>
    <w:rsid w:val="00414194"/>
    <w:rsid w:val="00414DB4"/>
    <w:rsid w:val="004153ED"/>
    <w:rsid w:val="0041739B"/>
    <w:rsid w:val="00421389"/>
    <w:rsid w:val="004218C7"/>
    <w:rsid w:val="004248AE"/>
    <w:rsid w:val="00425029"/>
    <w:rsid w:val="004278D9"/>
    <w:rsid w:val="004313DD"/>
    <w:rsid w:val="0043292D"/>
    <w:rsid w:val="004409F4"/>
    <w:rsid w:val="00444065"/>
    <w:rsid w:val="004446BB"/>
    <w:rsid w:val="00445F2A"/>
    <w:rsid w:val="00450630"/>
    <w:rsid w:val="0045138D"/>
    <w:rsid w:val="0045213A"/>
    <w:rsid w:val="00453A09"/>
    <w:rsid w:val="00457062"/>
    <w:rsid w:val="00457539"/>
    <w:rsid w:val="0046167F"/>
    <w:rsid w:val="00462806"/>
    <w:rsid w:val="00462A8B"/>
    <w:rsid w:val="00463933"/>
    <w:rsid w:val="00471A16"/>
    <w:rsid w:val="00474B03"/>
    <w:rsid w:val="00476C27"/>
    <w:rsid w:val="004806F7"/>
    <w:rsid w:val="004912B2"/>
    <w:rsid w:val="004942BD"/>
    <w:rsid w:val="00495D26"/>
    <w:rsid w:val="004964D2"/>
    <w:rsid w:val="004A05B7"/>
    <w:rsid w:val="004A2791"/>
    <w:rsid w:val="004A2B7C"/>
    <w:rsid w:val="004A3164"/>
    <w:rsid w:val="004A3F53"/>
    <w:rsid w:val="004A4C34"/>
    <w:rsid w:val="004A5A83"/>
    <w:rsid w:val="004B0434"/>
    <w:rsid w:val="004B158F"/>
    <w:rsid w:val="004B236B"/>
    <w:rsid w:val="004B38A8"/>
    <w:rsid w:val="004B4D02"/>
    <w:rsid w:val="004B59E3"/>
    <w:rsid w:val="004B780E"/>
    <w:rsid w:val="004B7E34"/>
    <w:rsid w:val="004C00FA"/>
    <w:rsid w:val="004C3069"/>
    <w:rsid w:val="004C379A"/>
    <w:rsid w:val="004C3850"/>
    <w:rsid w:val="004C44FF"/>
    <w:rsid w:val="004C647D"/>
    <w:rsid w:val="004C6B94"/>
    <w:rsid w:val="004C7968"/>
    <w:rsid w:val="004D255D"/>
    <w:rsid w:val="004D3296"/>
    <w:rsid w:val="004D43DA"/>
    <w:rsid w:val="004D45C2"/>
    <w:rsid w:val="004D5831"/>
    <w:rsid w:val="004D6061"/>
    <w:rsid w:val="004D6C03"/>
    <w:rsid w:val="004D6E1D"/>
    <w:rsid w:val="004D7F23"/>
    <w:rsid w:val="004E07F8"/>
    <w:rsid w:val="004E38C5"/>
    <w:rsid w:val="004E495D"/>
    <w:rsid w:val="004F03AF"/>
    <w:rsid w:val="004F0E2C"/>
    <w:rsid w:val="004F153C"/>
    <w:rsid w:val="004F32B4"/>
    <w:rsid w:val="004F37EA"/>
    <w:rsid w:val="004F3A7B"/>
    <w:rsid w:val="004F54D8"/>
    <w:rsid w:val="004F6A0D"/>
    <w:rsid w:val="004F72D6"/>
    <w:rsid w:val="004F739D"/>
    <w:rsid w:val="00503C33"/>
    <w:rsid w:val="00507322"/>
    <w:rsid w:val="00510B19"/>
    <w:rsid w:val="00511E9A"/>
    <w:rsid w:val="00511FB9"/>
    <w:rsid w:val="005133C6"/>
    <w:rsid w:val="00513F9B"/>
    <w:rsid w:val="0051424C"/>
    <w:rsid w:val="00515CAE"/>
    <w:rsid w:val="0051645F"/>
    <w:rsid w:val="00517C26"/>
    <w:rsid w:val="00517E2B"/>
    <w:rsid w:val="005202AA"/>
    <w:rsid w:val="00520D8A"/>
    <w:rsid w:val="00520DB5"/>
    <w:rsid w:val="00522117"/>
    <w:rsid w:val="0052468D"/>
    <w:rsid w:val="00524D1A"/>
    <w:rsid w:val="00525F5A"/>
    <w:rsid w:val="0052614D"/>
    <w:rsid w:val="00527FB6"/>
    <w:rsid w:val="00535170"/>
    <w:rsid w:val="00536854"/>
    <w:rsid w:val="0054065E"/>
    <w:rsid w:val="005411D7"/>
    <w:rsid w:val="00542193"/>
    <w:rsid w:val="00542D3F"/>
    <w:rsid w:val="005453BC"/>
    <w:rsid w:val="005506B9"/>
    <w:rsid w:val="005534DE"/>
    <w:rsid w:val="0055493C"/>
    <w:rsid w:val="00556060"/>
    <w:rsid w:val="00556BD0"/>
    <w:rsid w:val="00560081"/>
    <w:rsid w:val="005600ED"/>
    <w:rsid w:val="00560B56"/>
    <w:rsid w:val="00562772"/>
    <w:rsid w:val="005633A5"/>
    <w:rsid w:val="00565443"/>
    <w:rsid w:val="005709E0"/>
    <w:rsid w:val="00571281"/>
    <w:rsid w:val="00571E03"/>
    <w:rsid w:val="005724A8"/>
    <w:rsid w:val="00572E72"/>
    <w:rsid w:val="00573330"/>
    <w:rsid w:val="00576C1A"/>
    <w:rsid w:val="0057730F"/>
    <w:rsid w:val="005803EE"/>
    <w:rsid w:val="00581579"/>
    <w:rsid w:val="0058163B"/>
    <w:rsid w:val="005818BF"/>
    <w:rsid w:val="00584E00"/>
    <w:rsid w:val="00585759"/>
    <w:rsid w:val="00592471"/>
    <w:rsid w:val="00592C15"/>
    <w:rsid w:val="00592F1D"/>
    <w:rsid w:val="00593517"/>
    <w:rsid w:val="005962B7"/>
    <w:rsid w:val="00597B7C"/>
    <w:rsid w:val="005A2875"/>
    <w:rsid w:val="005A36B0"/>
    <w:rsid w:val="005A3FB2"/>
    <w:rsid w:val="005A4EFD"/>
    <w:rsid w:val="005A5648"/>
    <w:rsid w:val="005A65ED"/>
    <w:rsid w:val="005A67FD"/>
    <w:rsid w:val="005A7653"/>
    <w:rsid w:val="005B13BB"/>
    <w:rsid w:val="005B1E14"/>
    <w:rsid w:val="005B28F0"/>
    <w:rsid w:val="005B3882"/>
    <w:rsid w:val="005B5702"/>
    <w:rsid w:val="005C0E6E"/>
    <w:rsid w:val="005C10AC"/>
    <w:rsid w:val="005C36EF"/>
    <w:rsid w:val="005C3CE3"/>
    <w:rsid w:val="005C4882"/>
    <w:rsid w:val="005C569C"/>
    <w:rsid w:val="005C5706"/>
    <w:rsid w:val="005C584E"/>
    <w:rsid w:val="005C6846"/>
    <w:rsid w:val="005D086D"/>
    <w:rsid w:val="005D3104"/>
    <w:rsid w:val="005D3DEF"/>
    <w:rsid w:val="005D433C"/>
    <w:rsid w:val="005D45D2"/>
    <w:rsid w:val="005D4C97"/>
    <w:rsid w:val="005D6044"/>
    <w:rsid w:val="005D6780"/>
    <w:rsid w:val="005D715F"/>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D25"/>
    <w:rsid w:val="006128C9"/>
    <w:rsid w:val="00612DF3"/>
    <w:rsid w:val="00613987"/>
    <w:rsid w:val="00614715"/>
    <w:rsid w:val="00616BC2"/>
    <w:rsid w:val="00616F83"/>
    <w:rsid w:val="00617168"/>
    <w:rsid w:val="00617189"/>
    <w:rsid w:val="0062020F"/>
    <w:rsid w:val="00621463"/>
    <w:rsid w:val="00625D9A"/>
    <w:rsid w:val="00630A79"/>
    <w:rsid w:val="00631391"/>
    <w:rsid w:val="00635EEB"/>
    <w:rsid w:val="006365E1"/>
    <w:rsid w:val="00636CDB"/>
    <w:rsid w:val="006376DD"/>
    <w:rsid w:val="00637DCB"/>
    <w:rsid w:val="006410EB"/>
    <w:rsid w:val="00643A4E"/>
    <w:rsid w:val="00643D5D"/>
    <w:rsid w:val="006451B6"/>
    <w:rsid w:val="00645857"/>
    <w:rsid w:val="00647FFC"/>
    <w:rsid w:val="00650A11"/>
    <w:rsid w:val="00650F42"/>
    <w:rsid w:val="00652FD6"/>
    <w:rsid w:val="0065359A"/>
    <w:rsid w:val="006618B8"/>
    <w:rsid w:val="006649E1"/>
    <w:rsid w:val="006655E9"/>
    <w:rsid w:val="00673773"/>
    <w:rsid w:val="00676A4B"/>
    <w:rsid w:val="00680AB0"/>
    <w:rsid w:val="00681462"/>
    <w:rsid w:val="00681B0C"/>
    <w:rsid w:val="00681DFD"/>
    <w:rsid w:val="00682488"/>
    <w:rsid w:val="0068362D"/>
    <w:rsid w:val="006857AC"/>
    <w:rsid w:val="00686489"/>
    <w:rsid w:val="006875D7"/>
    <w:rsid w:val="00693D02"/>
    <w:rsid w:val="006940E3"/>
    <w:rsid w:val="00694E7E"/>
    <w:rsid w:val="00695123"/>
    <w:rsid w:val="006A0054"/>
    <w:rsid w:val="006A1105"/>
    <w:rsid w:val="006A2898"/>
    <w:rsid w:val="006A2942"/>
    <w:rsid w:val="006A3B96"/>
    <w:rsid w:val="006A457C"/>
    <w:rsid w:val="006A60A4"/>
    <w:rsid w:val="006A700D"/>
    <w:rsid w:val="006B07B1"/>
    <w:rsid w:val="006B2546"/>
    <w:rsid w:val="006B38AE"/>
    <w:rsid w:val="006B4D7B"/>
    <w:rsid w:val="006B4E57"/>
    <w:rsid w:val="006B4F1B"/>
    <w:rsid w:val="006B5D57"/>
    <w:rsid w:val="006B73EC"/>
    <w:rsid w:val="006B783C"/>
    <w:rsid w:val="006C15BE"/>
    <w:rsid w:val="006C1B3E"/>
    <w:rsid w:val="006C2CC6"/>
    <w:rsid w:val="006C4462"/>
    <w:rsid w:val="006C47E8"/>
    <w:rsid w:val="006C4959"/>
    <w:rsid w:val="006C4AF9"/>
    <w:rsid w:val="006C6494"/>
    <w:rsid w:val="006C7415"/>
    <w:rsid w:val="006C7D70"/>
    <w:rsid w:val="006D0B9F"/>
    <w:rsid w:val="006D0D69"/>
    <w:rsid w:val="006D1BBA"/>
    <w:rsid w:val="006D609E"/>
    <w:rsid w:val="006D7CC8"/>
    <w:rsid w:val="006E02B6"/>
    <w:rsid w:val="006E1429"/>
    <w:rsid w:val="006E39C1"/>
    <w:rsid w:val="006E634E"/>
    <w:rsid w:val="006E7C8C"/>
    <w:rsid w:val="006E7CBB"/>
    <w:rsid w:val="006F0333"/>
    <w:rsid w:val="006F11FC"/>
    <w:rsid w:val="006F1922"/>
    <w:rsid w:val="006F389F"/>
    <w:rsid w:val="006F616E"/>
    <w:rsid w:val="006F738D"/>
    <w:rsid w:val="006F7AD5"/>
    <w:rsid w:val="00700395"/>
    <w:rsid w:val="00700A07"/>
    <w:rsid w:val="0070265A"/>
    <w:rsid w:val="007051C9"/>
    <w:rsid w:val="00706433"/>
    <w:rsid w:val="00710173"/>
    <w:rsid w:val="0071352E"/>
    <w:rsid w:val="0071365E"/>
    <w:rsid w:val="0071421D"/>
    <w:rsid w:val="00714EB5"/>
    <w:rsid w:val="0071510D"/>
    <w:rsid w:val="0071543A"/>
    <w:rsid w:val="00716C6A"/>
    <w:rsid w:val="00720D74"/>
    <w:rsid w:val="00721A31"/>
    <w:rsid w:val="00724CBB"/>
    <w:rsid w:val="00725AD9"/>
    <w:rsid w:val="00727B28"/>
    <w:rsid w:val="0073028E"/>
    <w:rsid w:val="00733FD1"/>
    <w:rsid w:val="007342C3"/>
    <w:rsid w:val="00734890"/>
    <w:rsid w:val="007406BD"/>
    <w:rsid w:val="0074121F"/>
    <w:rsid w:val="0074314A"/>
    <w:rsid w:val="00743F17"/>
    <w:rsid w:val="00751004"/>
    <w:rsid w:val="00752771"/>
    <w:rsid w:val="007540A1"/>
    <w:rsid w:val="00760C9A"/>
    <w:rsid w:val="00763C76"/>
    <w:rsid w:val="00764E0B"/>
    <w:rsid w:val="00771DB1"/>
    <w:rsid w:val="007734EE"/>
    <w:rsid w:val="007745D4"/>
    <w:rsid w:val="007755D7"/>
    <w:rsid w:val="0078038F"/>
    <w:rsid w:val="00780AF6"/>
    <w:rsid w:val="00785095"/>
    <w:rsid w:val="00785421"/>
    <w:rsid w:val="00790231"/>
    <w:rsid w:val="00790406"/>
    <w:rsid w:val="0079424B"/>
    <w:rsid w:val="00794DF8"/>
    <w:rsid w:val="007955CD"/>
    <w:rsid w:val="00795AA0"/>
    <w:rsid w:val="00796AFC"/>
    <w:rsid w:val="007A0FEC"/>
    <w:rsid w:val="007A128E"/>
    <w:rsid w:val="007A18FB"/>
    <w:rsid w:val="007A3A4A"/>
    <w:rsid w:val="007A7A55"/>
    <w:rsid w:val="007B0123"/>
    <w:rsid w:val="007B0866"/>
    <w:rsid w:val="007B0B78"/>
    <w:rsid w:val="007B1704"/>
    <w:rsid w:val="007B2028"/>
    <w:rsid w:val="007B6059"/>
    <w:rsid w:val="007B6B41"/>
    <w:rsid w:val="007B7DB2"/>
    <w:rsid w:val="007C0B30"/>
    <w:rsid w:val="007C0C9B"/>
    <w:rsid w:val="007C1C0C"/>
    <w:rsid w:val="007C27F6"/>
    <w:rsid w:val="007C2EA2"/>
    <w:rsid w:val="007C548E"/>
    <w:rsid w:val="007C6B1D"/>
    <w:rsid w:val="007D1744"/>
    <w:rsid w:val="007D240D"/>
    <w:rsid w:val="007D497B"/>
    <w:rsid w:val="007D5529"/>
    <w:rsid w:val="007D59CD"/>
    <w:rsid w:val="007D5B26"/>
    <w:rsid w:val="007D65F4"/>
    <w:rsid w:val="007D7812"/>
    <w:rsid w:val="007D7B00"/>
    <w:rsid w:val="007E32FD"/>
    <w:rsid w:val="007E453E"/>
    <w:rsid w:val="007E50B1"/>
    <w:rsid w:val="007E5161"/>
    <w:rsid w:val="007E5BF3"/>
    <w:rsid w:val="007F0A39"/>
    <w:rsid w:val="007F1A7B"/>
    <w:rsid w:val="007F1DE3"/>
    <w:rsid w:val="007F3184"/>
    <w:rsid w:val="007F4D89"/>
    <w:rsid w:val="007F5680"/>
    <w:rsid w:val="00802229"/>
    <w:rsid w:val="00802264"/>
    <w:rsid w:val="00803975"/>
    <w:rsid w:val="00806A80"/>
    <w:rsid w:val="00811020"/>
    <w:rsid w:val="00814434"/>
    <w:rsid w:val="008144EB"/>
    <w:rsid w:val="00815C59"/>
    <w:rsid w:val="00821E3A"/>
    <w:rsid w:val="00822AEA"/>
    <w:rsid w:val="00822D7D"/>
    <w:rsid w:val="008312F8"/>
    <w:rsid w:val="00832058"/>
    <w:rsid w:val="00833276"/>
    <w:rsid w:val="00835ECC"/>
    <w:rsid w:val="00836D61"/>
    <w:rsid w:val="00836D67"/>
    <w:rsid w:val="008373B3"/>
    <w:rsid w:val="00840909"/>
    <w:rsid w:val="00840EC3"/>
    <w:rsid w:val="008435AC"/>
    <w:rsid w:val="008436BB"/>
    <w:rsid w:val="00843DB4"/>
    <w:rsid w:val="00844B6C"/>
    <w:rsid w:val="00845589"/>
    <w:rsid w:val="00846A3F"/>
    <w:rsid w:val="0084709E"/>
    <w:rsid w:val="00852B3C"/>
    <w:rsid w:val="00854667"/>
    <w:rsid w:val="008553E5"/>
    <w:rsid w:val="008556AE"/>
    <w:rsid w:val="00855E0D"/>
    <w:rsid w:val="0086079D"/>
    <w:rsid w:val="00863666"/>
    <w:rsid w:val="008636A2"/>
    <w:rsid w:val="00863CD4"/>
    <w:rsid w:val="008649A7"/>
    <w:rsid w:val="00865D4F"/>
    <w:rsid w:val="0086678B"/>
    <w:rsid w:val="00871872"/>
    <w:rsid w:val="008736AB"/>
    <w:rsid w:val="00873B28"/>
    <w:rsid w:val="00873DF9"/>
    <w:rsid w:val="008765B6"/>
    <w:rsid w:val="0087703A"/>
    <w:rsid w:val="00877AA5"/>
    <w:rsid w:val="008827AB"/>
    <w:rsid w:val="00885A91"/>
    <w:rsid w:val="00886B4E"/>
    <w:rsid w:val="008874DB"/>
    <w:rsid w:val="00890D0B"/>
    <w:rsid w:val="00891A79"/>
    <w:rsid w:val="00891B12"/>
    <w:rsid w:val="00892209"/>
    <w:rsid w:val="008935A6"/>
    <w:rsid w:val="008957C3"/>
    <w:rsid w:val="0089604F"/>
    <w:rsid w:val="00896657"/>
    <w:rsid w:val="00897957"/>
    <w:rsid w:val="008A1D6A"/>
    <w:rsid w:val="008A1F23"/>
    <w:rsid w:val="008A2F1E"/>
    <w:rsid w:val="008A3B27"/>
    <w:rsid w:val="008A4069"/>
    <w:rsid w:val="008A48FC"/>
    <w:rsid w:val="008A5272"/>
    <w:rsid w:val="008A5CEA"/>
    <w:rsid w:val="008A6975"/>
    <w:rsid w:val="008B322B"/>
    <w:rsid w:val="008B4057"/>
    <w:rsid w:val="008B6119"/>
    <w:rsid w:val="008B79CA"/>
    <w:rsid w:val="008C140F"/>
    <w:rsid w:val="008C2804"/>
    <w:rsid w:val="008C3C55"/>
    <w:rsid w:val="008C5750"/>
    <w:rsid w:val="008C5D49"/>
    <w:rsid w:val="008C67EF"/>
    <w:rsid w:val="008C691A"/>
    <w:rsid w:val="008C727A"/>
    <w:rsid w:val="008D0321"/>
    <w:rsid w:val="008D093A"/>
    <w:rsid w:val="008D1B57"/>
    <w:rsid w:val="008D2E58"/>
    <w:rsid w:val="008D33C9"/>
    <w:rsid w:val="008D39D9"/>
    <w:rsid w:val="008D39E5"/>
    <w:rsid w:val="008D3E42"/>
    <w:rsid w:val="008D571B"/>
    <w:rsid w:val="008E0B8E"/>
    <w:rsid w:val="008E1FEE"/>
    <w:rsid w:val="008E3531"/>
    <w:rsid w:val="008E567E"/>
    <w:rsid w:val="008E7A5F"/>
    <w:rsid w:val="008F087D"/>
    <w:rsid w:val="008F0F5E"/>
    <w:rsid w:val="008F1A3B"/>
    <w:rsid w:val="008F218D"/>
    <w:rsid w:val="008F2219"/>
    <w:rsid w:val="008F7316"/>
    <w:rsid w:val="008F773C"/>
    <w:rsid w:val="00902A7A"/>
    <w:rsid w:val="009031D1"/>
    <w:rsid w:val="00905FF6"/>
    <w:rsid w:val="00906DDE"/>
    <w:rsid w:val="00910387"/>
    <w:rsid w:val="0091125E"/>
    <w:rsid w:val="00911335"/>
    <w:rsid w:val="009119B5"/>
    <w:rsid w:val="00912E5F"/>
    <w:rsid w:val="009138DD"/>
    <w:rsid w:val="00915142"/>
    <w:rsid w:val="00915998"/>
    <w:rsid w:val="00916829"/>
    <w:rsid w:val="0091689C"/>
    <w:rsid w:val="0092165F"/>
    <w:rsid w:val="00921678"/>
    <w:rsid w:val="00922613"/>
    <w:rsid w:val="009247E7"/>
    <w:rsid w:val="00924E7E"/>
    <w:rsid w:val="00930753"/>
    <w:rsid w:val="009325EE"/>
    <w:rsid w:val="009358F5"/>
    <w:rsid w:val="00935F1E"/>
    <w:rsid w:val="00937513"/>
    <w:rsid w:val="00937AFD"/>
    <w:rsid w:val="009415C7"/>
    <w:rsid w:val="00941BB0"/>
    <w:rsid w:val="00943676"/>
    <w:rsid w:val="00944419"/>
    <w:rsid w:val="00945F19"/>
    <w:rsid w:val="00946056"/>
    <w:rsid w:val="00947B0D"/>
    <w:rsid w:val="00956FB0"/>
    <w:rsid w:val="009570E3"/>
    <w:rsid w:val="00957910"/>
    <w:rsid w:val="00965489"/>
    <w:rsid w:val="009667EC"/>
    <w:rsid w:val="00966BDB"/>
    <w:rsid w:val="00966DE0"/>
    <w:rsid w:val="009702DF"/>
    <w:rsid w:val="0097088E"/>
    <w:rsid w:val="00972A52"/>
    <w:rsid w:val="009741E6"/>
    <w:rsid w:val="00974EAF"/>
    <w:rsid w:val="00975210"/>
    <w:rsid w:val="009767F9"/>
    <w:rsid w:val="00983B97"/>
    <w:rsid w:val="00985361"/>
    <w:rsid w:val="00985B56"/>
    <w:rsid w:val="00985F2A"/>
    <w:rsid w:val="00986228"/>
    <w:rsid w:val="00986350"/>
    <w:rsid w:val="009864BD"/>
    <w:rsid w:val="00992388"/>
    <w:rsid w:val="0099471A"/>
    <w:rsid w:val="009969EE"/>
    <w:rsid w:val="00997C25"/>
    <w:rsid w:val="009A0253"/>
    <w:rsid w:val="009A127A"/>
    <w:rsid w:val="009A1286"/>
    <w:rsid w:val="009A66F2"/>
    <w:rsid w:val="009B2370"/>
    <w:rsid w:val="009B2805"/>
    <w:rsid w:val="009B3919"/>
    <w:rsid w:val="009B6108"/>
    <w:rsid w:val="009C3779"/>
    <w:rsid w:val="009C3E5C"/>
    <w:rsid w:val="009C6592"/>
    <w:rsid w:val="009C7D55"/>
    <w:rsid w:val="009D0730"/>
    <w:rsid w:val="009D0DDE"/>
    <w:rsid w:val="009D350E"/>
    <w:rsid w:val="009D4600"/>
    <w:rsid w:val="009D4CB8"/>
    <w:rsid w:val="009D6F32"/>
    <w:rsid w:val="009E092F"/>
    <w:rsid w:val="009E6BFE"/>
    <w:rsid w:val="009F08EE"/>
    <w:rsid w:val="009F1D8B"/>
    <w:rsid w:val="009F3AE7"/>
    <w:rsid w:val="009F4463"/>
    <w:rsid w:val="009F4BD2"/>
    <w:rsid w:val="009F7EAC"/>
    <w:rsid w:val="00A00630"/>
    <w:rsid w:val="00A00C32"/>
    <w:rsid w:val="00A0133D"/>
    <w:rsid w:val="00A02A57"/>
    <w:rsid w:val="00A04B86"/>
    <w:rsid w:val="00A04C11"/>
    <w:rsid w:val="00A04CD5"/>
    <w:rsid w:val="00A04EE1"/>
    <w:rsid w:val="00A054A4"/>
    <w:rsid w:val="00A1321B"/>
    <w:rsid w:val="00A206F7"/>
    <w:rsid w:val="00A21F15"/>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73A1"/>
    <w:rsid w:val="00A51BAF"/>
    <w:rsid w:val="00A521E0"/>
    <w:rsid w:val="00A54CA6"/>
    <w:rsid w:val="00A55D7C"/>
    <w:rsid w:val="00A56D57"/>
    <w:rsid w:val="00A57BD5"/>
    <w:rsid w:val="00A6044C"/>
    <w:rsid w:val="00A60A93"/>
    <w:rsid w:val="00A6133F"/>
    <w:rsid w:val="00A61D0E"/>
    <w:rsid w:val="00A620AF"/>
    <w:rsid w:val="00A64A36"/>
    <w:rsid w:val="00A65B10"/>
    <w:rsid w:val="00A67BB5"/>
    <w:rsid w:val="00A7279A"/>
    <w:rsid w:val="00A72BA0"/>
    <w:rsid w:val="00A73456"/>
    <w:rsid w:val="00A736DB"/>
    <w:rsid w:val="00A7482D"/>
    <w:rsid w:val="00A74B5D"/>
    <w:rsid w:val="00A74C42"/>
    <w:rsid w:val="00A75D7F"/>
    <w:rsid w:val="00A76996"/>
    <w:rsid w:val="00A77EDA"/>
    <w:rsid w:val="00A814A4"/>
    <w:rsid w:val="00A81A8F"/>
    <w:rsid w:val="00A820AD"/>
    <w:rsid w:val="00A84733"/>
    <w:rsid w:val="00A84AC3"/>
    <w:rsid w:val="00A8527C"/>
    <w:rsid w:val="00A925C2"/>
    <w:rsid w:val="00A93F08"/>
    <w:rsid w:val="00A963F2"/>
    <w:rsid w:val="00A96C62"/>
    <w:rsid w:val="00AA2CCD"/>
    <w:rsid w:val="00AA2DB9"/>
    <w:rsid w:val="00AA4030"/>
    <w:rsid w:val="00AA46C8"/>
    <w:rsid w:val="00AA51C8"/>
    <w:rsid w:val="00AB16F4"/>
    <w:rsid w:val="00AB2DE6"/>
    <w:rsid w:val="00AB330E"/>
    <w:rsid w:val="00AB35F2"/>
    <w:rsid w:val="00AB3E0C"/>
    <w:rsid w:val="00AB4B7F"/>
    <w:rsid w:val="00AB6253"/>
    <w:rsid w:val="00AB7E97"/>
    <w:rsid w:val="00AC0161"/>
    <w:rsid w:val="00AC0A49"/>
    <w:rsid w:val="00AC1CB8"/>
    <w:rsid w:val="00AC2320"/>
    <w:rsid w:val="00AC5CFA"/>
    <w:rsid w:val="00AC6820"/>
    <w:rsid w:val="00AC6A13"/>
    <w:rsid w:val="00AC6EDA"/>
    <w:rsid w:val="00AD00A4"/>
    <w:rsid w:val="00AD01B6"/>
    <w:rsid w:val="00AD7062"/>
    <w:rsid w:val="00AD71C1"/>
    <w:rsid w:val="00AD75CF"/>
    <w:rsid w:val="00AD7A65"/>
    <w:rsid w:val="00AE16C3"/>
    <w:rsid w:val="00AE180C"/>
    <w:rsid w:val="00AE1D3C"/>
    <w:rsid w:val="00AE426C"/>
    <w:rsid w:val="00AE4A2D"/>
    <w:rsid w:val="00AE6CF7"/>
    <w:rsid w:val="00AF459F"/>
    <w:rsid w:val="00AF4EA4"/>
    <w:rsid w:val="00AF5500"/>
    <w:rsid w:val="00AF649C"/>
    <w:rsid w:val="00B00AF2"/>
    <w:rsid w:val="00B01390"/>
    <w:rsid w:val="00B01F5B"/>
    <w:rsid w:val="00B025D1"/>
    <w:rsid w:val="00B026D5"/>
    <w:rsid w:val="00B03E1D"/>
    <w:rsid w:val="00B05628"/>
    <w:rsid w:val="00B07DF6"/>
    <w:rsid w:val="00B1230A"/>
    <w:rsid w:val="00B13E6F"/>
    <w:rsid w:val="00B15527"/>
    <w:rsid w:val="00B15E2A"/>
    <w:rsid w:val="00B17071"/>
    <w:rsid w:val="00B170D1"/>
    <w:rsid w:val="00B17A74"/>
    <w:rsid w:val="00B21469"/>
    <w:rsid w:val="00B23F78"/>
    <w:rsid w:val="00B2581C"/>
    <w:rsid w:val="00B31E57"/>
    <w:rsid w:val="00B3226C"/>
    <w:rsid w:val="00B32C1E"/>
    <w:rsid w:val="00B339FA"/>
    <w:rsid w:val="00B36D0E"/>
    <w:rsid w:val="00B4129F"/>
    <w:rsid w:val="00B41380"/>
    <w:rsid w:val="00B41E81"/>
    <w:rsid w:val="00B4276C"/>
    <w:rsid w:val="00B458C5"/>
    <w:rsid w:val="00B45D08"/>
    <w:rsid w:val="00B46023"/>
    <w:rsid w:val="00B47980"/>
    <w:rsid w:val="00B50BD7"/>
    <w:rsid w:val="00B51095"/>
    <w:rsid w:val="00B522F5"/>
    <w:rsid w:val="00B53BD0"/>
    <w:rsid w:val="00B5523A"/>
    <w:rsid w:val="00B60608"/>
    <w:rsid w:val="00B61A10"/>
    <w:rsid w:val="00B62D95"/>
    <w:rsid w:val="00B63E54"/>
    <w:rsid w:val="00B64050"/>
    <w:rsid w:val="00B65D2C"/>
    <w:rsid w:val="00B65E08"/>
    <w:rsid w:val="00B66377"/>
    <w:rsid w:val="00B66470"/>
    <w:rsid w:val="00B6747B"/>
    <w:rsid w:val="00B70C93"/>
    <w:rsid w:val="00B7350D"/>
    <w:rsid w:val="00B74947"/>
    <w:rsid w:val="00B751CE"/>
    <w:rsid w:val="00B753B5"/>
    <w:rsid w:val="00B7647D"/>
    <w:rsid w:val="00B765DA"/>
    <w:rsid w:val="00B7676C"/>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3A4E"/>
    <w:rsid w:val="00BA5025"/>
    <w:rsid w:val="00BA62CE"/>
    <w:rsid w:val="00BA78C6"/>
    <w:rsid w:val="00BA7963"/>
    <w:rsid w:val="00BB1823"/>
    <w:rsid w:val="00BB7690"/>
    <w:rsid w:val="00BC100F"/>
    <w:rsid w:val="00BC50B6"/>
    <w:rsid w:val="00BC5A9C"/>
    <w:rsid w:val="00BC6311"/>
    <w:rsid w:val="00BC6813"/>
    <w:rsid w:val="00BC6BEB"/>
    <w:rsid w:val="00BD53F7"/>
    <w:rsid w:val="00BD65FB"/>
    <w:rsid w:val="00BE256E"/>
    <w:rsid w:val="00BE2595"/>
    <w:rsid w:val="00BE2D47"/>
    <w:rsid w:val="00BE395B"/>
    <w:rsid w:val="00BE5948"/>
    <w:rsid w:val="00BF1277"/>
    <w:rsid w:val="00BF325A"/>
    <w:rsid w:val="00BF3B9E"/>
    <w:rsid w:val="00BF46BD"/>
    <w:rsid w:val="00BF54BF"/>
    <w:rsid w:val="00BF6A39"/>
    <w:rsid w:val="00C003D5"/>
    <w:rsid w:val="00C01307"/>
    <w:rsid w:val="00C10D9C"/>
    <w:rsid w:val="00C110DD"/>
    <w:rsid w:val="00C13515"/>
    <w:rsid w:val="00C1459C"/>
    <w:rsid w:val="00C14D26"/>
    <w:rsid w:val="00C1701A"/>
    <w:rsid w:val="00C20830"/>
    <w:rsid w:val="00C20DA6"/>
    <w:rsid w:val="00C23607"/>
    <w:rsid w:val="00C24D0B"/>
    <w:rsid w:val="00C25822"/>
    <w:rsid w:val="00C273D4"/>
    <w:rsid w:val="00C30302"/>
    <w:rsid w:val="00C305FB"/>
    <w:rsid w:val="00C33A43"/>
    <w:rsid w:val="00C3428D"/>
    <w:rsid w:val="00C34C20"/>
    <w:rsid w:val="00C35265"/>
    <w:rsid w:val="00C35BC5"/>
    <w:rsid w:val="00C40106"/>
    <w:rsid w:val="00C40539"/>
    <w:rsid w:val="00C40B52"/>
    <w:rsid w:val="00C44D61"/>
    <w:rsid w:val="00C500BC"/>
    <w:rsid w:val="00C50E4C"/>
    <w:rsid w:val="00C515B5"/>
    <w:rsid w:val="00C5223C"/>
    <w:rsid w:val="00C52A65"/>
    <w:rsid w:val="00C52DFA"/>
    <w:rsid w:val="00C53120"/>
    <w:rsid w:val="00C5318E"/>
    <w:rsid w:val="00C54FC9"/>
    <w:rsid w:val="00C56704"/>
    <w:rsid w:val="00C57693"/>
    <w:rsid w:val="00C57C11"/>
    <w:rsid w:val="00C57DC8"/>
    <w:rsid w:val="00C62ED5"/>
    <w:rsid w:val="00C63F2F"/>
    <w:rsid w:val="00C65F24"/>
    <w:rsid w:val="00C667C3"/>
    <w:rsid w:val="00C66D58"/>
    <w:rsid w:val="00C678A6"/>
    <w:rsid w:val="00C70C58"/>
    <w:rsid w:val="00C71DF4"/>
    <w:rsid w:val="00C72370"/>
    <w:rsid w:val="00C72E7D"/>
    <w:rsid w:val="00C77163"/>
    <w:rsid w:val="00C775E4"/>
    <w:rsid w:val="00C86B5D"/>
    <w:rsid w:val="00C87CAD"/>
    <w:rsid w:val="00C926CF"/>
    <w:rsid w:val="00C934C5"/>
    <w:rsid w:val="00C95068"/>
    <w:rsid w:val="00C951A1"/>
    <w:rsid w:val="00C95DD4"/>
    <w:rsid w:val="00C96056"/>
    <w:rsid w:val="00C96315"/>
    <w:rsid w:val="00CA29EF"/>
    <w:rsid w:val="00CA47D6"/>
    <w:rsid w:val="00CA47FB"/>
    <w:rsid w:val="00CA6ADF"/>
    <w:rsid w:val="00CA6C26"/>
    <w:rsid w:val="00CA75AE"/>
    <w:rsid w:val="00CA7E0D"/>
    <w:rsid w:val="00CB0A45"/>
    <w:rsid w:val="00CB1420"/>
    <w:rsid w:val="00CB1C7A"/>
    <w:rsid w:val="00CB2DD4"/>
    <w:rsid w:val="00CB5B02"/>
    <w:rsid w:val="00CB74DD"/>
    <w:rsid w:val="00CB788E"/>
    <w:rsid w:val="00CC0098"/>
    <w:rsid w:val="00CC139D"/>
    <w:rsid w:val="00CC4460"/>
    <w:rsid w:val="00CC4B99"/>
    <w:rsid w:val="00CC54A2"/>
    <w:rsid w:val="00CC54E2"/>
    <w:rsid w:val="00CC63AA"/>
    <w:rsid w:val="00CC6BB0"/>
    <w:rsid w:val="00CC7DB9"/>
    <w:rsid w:val="00CD1198"/>
    <w:rsid w:val="00CD13ED"/>
    <w:rsid w:val="00CD2445"/>
    <w:rsid w:val="00CD4BED"/>
    <w:rsid w:val="00CE04E5"/>
    <w:rsid w:val="00CE221A"/>
    <w:rsid w:val="00CE2459"/>
    <w:rsid w:val="00CE2ADC"/>
    <w:rsid w:val="00CE3755"/>
    <w:rsid w:val="00CE4A1F"/>
    <w:rsid w:val="00CE63DE"/>
    <w:rsid w:val="00CE646A"/>
    <w:rsid w:val="00CE652C"/>
    <w:rsid w:val="00CE7CE9"/>
    <w:rsid w:val="00CF00BF"/>
    <w:rsid w:val="00CF0F8A"/>
    <w:rsid w:val="00CF3DA8"/>
    <w:rsid w:val="00CF424B"/>
    <w:rsid w:val="00CF4BC2"/>
    <w:rsid w:val="00CF5C30"/>
    <w:rsid w:val="00CF6003"/>
    <w:rsid w:val="00D0085B"/>
    <w:rsid w:val="00D0418C"/>
    <w:rsid w:val="00D04D7C"/>
    <w:rsid w:val="00D07A5D"/>
    <w:rsid w:val="00D13A16"/>
    <w:rsid w:val="00D13C17"/>
    <w:rsid w:val="00D1495D"/>
    <w:rsid w:val="00D1591A"/>
    <w:rsid w:val="00D17D4F"/>
    <w:rsid w:val="00D200F8"/>
    <w:rsid w:val="00D217DF"/>
    <w:rsid w:val="00D243D6"/>
    <w:rsid w:val="00D248FA"/>
    <w:rsid w:val="00D251E9"/>
    <w:rsid w:val="00D25C88"/>
    <w:rsid w:val="00D3022A"/>
    <w:rsid w:val="00D30814"/>
    <w:rsid w:val="00D3158B"/>
    <w:rsid w:val="00D32D19"/>
    <w:rsid w:val="00D32F5C"/>
    <w:rsid w:val="00D347FA"/>
    <w:rsid w:val="00D34F96"/>
    <w:rsid w:val="00D402AC"/>
    <w:rsid w:val="00D40B63"/>
    <w:rsid w:val="00D40E04"/>
    <w:rsid w:val="00D45FDE"/>
    <w:rsid w:val="00D46A85"/>
    <w:rsid w:val="00D46BAC"/>
    <w:rsid w:val="00D46FB3"/>
    <w:rsid w:val="00D506BA"/>
    <w:rsid w:val="00D52279"/>
    <w:rsid w:val="00D52E34"/>
    <w:rsid w:val="00D548D3"/>
    <w:rsid w:val="00D5644C"/>
    <w:rsid w:val="00D57DA6"/>
    <w:rsid w:val="00D60432"/>
    <w:rsid w:val="00D60933"/>
    <w:rsid w:val="00D60C3F"/>
    <w:rsid w:val="00D620D7"/>
    <w:rsid w:val="00D652CF"/>
    <w:rsid w:val="00D67C6B"/>
    <w:rsid w:val="00D73522"/>
    <w:rsid w:val="00D755B6"/>
    <w:rsid w:val="00D76324"/>
    <w:rsid w:val="00D76930"/>
    <w:rsid w:val="00D83FAC"/>
    <w:rsid w:val="00D84658"/>
    <w:rsid w:val="00D8492A"/>
    <w:rsid w:val="00D865BC"/>
    <w:rsid w:val="00D8764F"/>
    <w:rsid w:val="00D92B1A"/>
    <w:rsid w:val="00D93504"/>
    <w:rsid w:val="00D959BF"/>
    <w:rsid w:val="00D963CD"/>
    <w:rsid w:val="00D96E79"/>
    <w:rsid w:val="00D97F12"/>
    <w:rsid w:val="00DA24E7"/>
    <w:rsid w:val="00DA3160"/>
    <w:rsid w:val="00DA6E15"/>
    <w:rsid w:val="00DB0ED7"/>
    <w:rsid w:val="00DB234C"/>
    <w:rsid w:val="00DB321B"/>
    <w:rsid w:val="00DB43FE"/>
    <w:rsid w:val="00DB5A5A"/>
    <w:rsid w:val="00DB5B53"/>
    <w:rsid w:val="00DB621E"/>
    <w:rsid w:val="00DB654A"/>
    <w:rsid w:val="00DB7B78"/>
    <w:rsid w:val="00DC1DB4"/>
    <w:rsid w:val="00DD17CC"/>
    <w:rsid w:val="00DD1B7B"/>
    <w:rsid w:val="00DD4EAD"/>
    <w:rsid w:val="00DD63D1"/>
    <w:rsid w:val="00DE0842"/>
    <w:rsid w:val="00DE0DB3"/>
    <w:rsid w:val="00DE4596"/>
    <w:rsid w:val="00DE4A5D"/>
    <w:rsid w:val="00DE5D7B"/>
    <w:rsid w:val="00DE640F"/>
    <w:rsid w:val="00DE66F1"/>
    <w:rsid w:val="00DE6BF2"/>
    <w:rsid w:val="00DF09E2"/>
    <w:rsid w:val="00DF3229"/>
    <w:rsid w:val="00DF444E"/>
    <w:rsid w:val="00DF4684"/>
    <w:rsid w:val="00DF4CD2"/>
    <w:rsid w:val="00DF7E85"/>
    <w:rsid w:val="00E00292"/>
    <w:rsid w:val="00E00C79"/>
    <w:rsid w:val="00E038A0"/>
    <w:rsid w:val="00E04089"/>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53E7"/>
    <w:rsid w:val="00E45B14"/>
    <w:rsid w:val="00E4652E"/>
    <w:rsid w:val="00E50380"/>
    <w:rsid w:val="00E503A8"/>
    <w:rsid w:val="00E528C1"/>
    <w:rsid w:val="00E53A00"/>
    <w:rsid w:val="00E53AD4"/>
    <w:rsid w:val="00E53E36"/>
    <w:rsid w:val="00E5494D"/>
    <w:rsid w:val="00E54AAA"/>
    <w:rsid w:val="00E54BFF"/>
    <w:rsid w:val="00E56978"/>
    <w:rsid w:val="00E57281"/>
    <w:rsid w:val="00E62E4B"/>
    <w:rsid w:val="00E63D91"/>
    <w:rsid w:val="00E63F21"/>
    <w:rsid w:val="00E64939"/>
    <w:rsid w:val="00E6607A"/>
    <w:rsid w:val="00E66720"/>
    <w:rsid w:val="00E7038C"/>
    <w:rsid w:val="00E70FBE"/>
    <w:rsid w:val="00E71BE8"/>
    <w:rsid w:val="00E71CB8"/>
    <w:rsid w:val="00E73989"/>
    <w:rsid w:val="00E73D4A"/>
    <w:rsid w:val="00E7712F"/>
    <w:rsid w:val="00E8063E"/>
    <w:rsid w:val="00E80AFC"/>
    <w:rsid w:val="00E8643B"/>
    <w:rsid w:val="00E90743"/>
    <w:rsid w:val="00E90FC1"/>
    <w:rsid w:val="00E91931"/>
    <w:rsid w:val="00E919F7"/>
    <w:rsid w:val="00E9295E"/>
    <w:rsid w:val="00E92C73"/>
    <w:rsid w:val="00E9322C"/>
    <w:rsid w:val="00E937A4"/>
    <w:rsid w:val="00E942CF"/>
    <w:rsid w:val="00E94606"/>
    <w:rsid w:val="00E9564E"/>
    <w:rsid w:val="00E96781"/>
    <w:rsid w:val="00E9761C"/>
    <w:rsid w:val="00E9764E"/>
    <w:rsid w:val="00EA0D9F"/>
    <w:rsid w:val="00EB09A0"/>
    <w:rsid w:val="00EB2857"/>
    <w:rsid w:val="00EB4703"/>
    <w:rsid w:val="00EC05B1"/>
    <w:rsid w:val="00EC0789"/>
    <w:rsid w:val="00EC1984"/>
    <w:rsid w:val="00EC19D4"/>
    <w:rsid w:val="00EC1BF9"/>
    <w:rsid w:val="00EC292D"/>
    <w:rsid w:val="00EC2F77"/>
    <w:rsid w:val="00EC3A22"/>
    <w:rsid w:val="00EC4DD1"/>
    <w:rsid w:val="00EC68A6"/>
    <w:rsid w:val="00EC7260"/>
    <w:rsid w:val="00ED1613"/>
    <w:rsid w:val="00ED245E"/>
    <w:rsid w:val="00ED2E24"/>
    <w:rsid w:val="00ED5119"/>
    <w:rsid w:val="00ED63C3"/>
    <w:rsid w:val="00EE2017"/>
    <w:rsid w:val="00EE42F5"/>
    <w:rsid w:val="00EE55A8"/>
    <w:rsid w:val="00EE6BCB"/>
    <w:rsid w:val="00EF25F5"/>
    <w:rsid w:val="00EF4D15"/>
    <w:rsid w:val="00EF5994"/>
    <w:rsid w:val="00F02799"/>
    <w:rsid w:val="00F067F8"/>
    <w:rsid w:val="00F07AD3"/>
    <w:rsid w:val="00F10F9F"/>
    <w:rsid w:val="00F1110B"/>
    <w:rsid w:val="00F11A52"/>
    <w:rsid w:val="00F11F21"/>
    <w:rsid w:val="00F131F6"/>
    <w:rsid w:val="00F14DF3"/>
    <w:rsid w:val="00F15A44"/>
    <w:rsid w:val="00F2195B"/>
    <w:rsid w:val="00F21D71"/>
    <w:rsid w:val="00F21EB1"/>
    <w:rsid w:val="00F224B8"/>
    <w:rsid w:val="00F25879"/>
    <w:rsid w:val="00F25C57"/>
    <w:rsid w:val="00F3369E"/>
    <w:rsid w:val="00F33DB4"/>
    <w:rsid w:val="00F36958"/>
    <w:rsid w:val="00F41597"/>
    <w:rsid w:val="00F41624"/>
    <w:rsid w:val="00F41767"/>
    <w:rsid w:val="00F42D19"/>
    <w:rsid w:val="00F42DB2"/>
    <w:rsid w:val="00F46979"/>
    <w:rsid w:val="00F501BB"/>
    <w:rsid w:val="00F5257F"/>
    <w:rsid w:val="00F53306"/>
    <w:rsid w:val="00F53DE4"/>
    <w:rsid w:val="00F54327"/>
    <w:rsid w:val="00F54DC8"/>
    <w:rsid w:val="00F54E34"/>
    <w:rsid w:val="00F5508A"/>
    <w:rsid w:val="00F55E6A"/>
    <w:rsid w:val="00F5644F"/>
    <w:rsid w:val="00F56795"/>
    <w:rsid w:val="00F57281"/>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2B3"/>
    <w:rsid w:val="00F91991"/>
    <w:rsid w:val="00F937AA"/>
    <w:rsid w:val="00F94053"/>
    <w:rsid w:val="00F968D6"/>
    <w:rsid w:val="00F97858"/>
    <w:rsid w:val="00F97A23"/>
    <w:rsid w:val="00FA7976"/>
    <w:rsid w:val="00FB1DF7"/>
    <w:rsid w:val="00FB2877"/>
    <w:rsid w:val="00FB3554"/>
    <w:rsid w:val="00FB4310"/>
    <w:rsid w:val="00FB4EDD"/>
    <w:rsid w:val="00FB5208"/>
    <w:rsid w:val="00FB584C"/>
    <w:rsid w:val="00FC04A2"/>
    <w:rsid w:val="00FC124E"/>
    <w:rsid w:val="00FC1CE9"/>
    <w:rsid w:val="00FC2C7A"/>
    <w:rsid w:val="00FC2DCA"/>
    <w:rsid w:val="00FC3019"/>
    <w:rsid w:val="00FC5D3D"/>
    <w:rsid w:val="00FC6A7A"/>
    <w:rsid w:val="00FC6DFC"/>
    <w:rsid w:val="00FD044D"/>
    <w:rsid w:val="00FD0781"/>
    <w:rsid w:val="00FD1895"/>
    <w:rsid w:val="00FD1B1A"/>
    <w:rsid w:val="00FD228E"/>
    <w:rsid w:val="00FD269E"/>
    <w:rsid w:val="00FD2FD6"/>
    <w:rsid w:val="00FD6178"/>
    <w:rsid w:val="00FD7A77"/>
    <w:rsid w:val="00FE0751"/>
    <w:rsid w:val="00FE1A62"/>
    <w:rsid w:val="00FE1BD4"/>
    <w:rsid w:val="00FE472D"/>
    <w:rsid w:val="00FE754F"/>
    <w:rsid w:val="00FF1821"/>
    <w:rsid w:val="00FF28A9"/>
    <w:rsid w:val="00FF30A5"/>
    <w:rsid w:val="00FF37D7"/>
    <w:rsid w:val="00FF3834"/>
    <w:rsid w:val="00FF3B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iPriority="22"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2"/>
    <w:next w:val="af2"/>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2"/>
    <w:qFormat/>
    <w:pPr>
      <w:numPr>
        <w:ilvl w:val="2"/>
      </w:numPr>
      <w:outlineLvl w:val="2"/>
    </w:pPr>
  </w:style>
  <w:style w:type="paragraph" w:styleId="40">
    <w:name w:val="heading 4"/>
    <w:basedOn w:val="af2"/>
    <w:next w:val="af2"/>
    <w:qFormat/>
    <w:pPr>
      <w:keepNext/>
      <w:numPr>
        <w:ilvl w:val="3"/>
        <w:numId w:val="1"/>
      </w:numPr>
      <w:spacing w:line="360" w:lineRule="auto"/>
      <w:jc w:val="center"/>
      <w:outlineLvl w:val="3"/>
    </w:pPr>
    <w:rPr>
      <w:sz w:val="32"/>
      <w:szCs w:val="20"/>
    </w:rPr>
  </w:style>
  <w:style w:type="paragraph" w:styleId="50">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 Знак Знак2"/>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rPr>
      <w:sz w:val="28"/>
      <w:szCs w:val="24"/>
    </w:rPr>
  </w:style>
  <w:style w:type="character" w:customStyle="1" w:styleId="afb">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d">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uiPriority w:val="22"/>
    <w:qFormat/>
    <w:rPr>
      <w:b/>
      <w:bCs/>
    </w:rPr>
  </w:style>
  <w:style w:type="character" w:customStyle="1" w:styleId="aff5">
    <w:name w:val="Текст концевой сноски Знак"/>
    <w:basedOn w:val="61"/>
  </w:style>
  <w:style w:type="character" w:customStyle="1" w:styleId="aff6">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rPr>
      <w:b/>
      <w:bCs/>
    </w:rPr>
  </w:style>
  <w:style w:type="character" w:customStyle="1" w:styleId="affa">
    <w:name w:val="знак сноски"/>
    <w:rPr>
      <w:vertAlign w:val="superscript"/>
    </w:rPr>
  </w:style>
  <w:style w:type="character" w:customStyle="1" w:styleId="affb">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link w:val="affffff7"/>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link w:val="affffff9"/>
    <w:rPr>
      <w:sz w:val="24"/>
    </w:rPr>
  </w:style>
  <w:style w:type="character" w:customStyle="1" w:styleId="affffffa">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b">
    <w:name w:val="Сноска_"/>
    <w:link w:val="affffffc"/>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d">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e">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1">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2">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3">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4">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5">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6">
    <w:name w:val="???????? ????? ??????"/>
    <w:rPr>
      <w:sz w:val="20"/>
      <w:szCs w:val="20"/>
    </w:rPr>
  </w:style>
  <w:style w:type="character" w:customStyle="1" w:styleId="1fc">
    <w:name w:val="???????? ????? ??????1"/>
    <w:rPr>
      <w:sz w:val="20"/>
      <w:szCs w:val="20"/>
    </w:rPr>
  </w:style>
  <w:style w:type="character" w:customStyle="1" w:styleId="afffffff7">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8">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9">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a">
    <w:name w:val="Обычный без проверки"/>
    <w:rPr>
      <w:i/>
      <w:sz w:val="24"/>
      <w:lang w:val="ru-RU"/>
    </w:rPr>
  </w:style>
  <w:style w:type="character" w:customStyle="1" w:styleId="afffffffb">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c">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d">
    <w:name w:val="Маркеры списка"/>
    <w:rPr>
      <w:rFonts w:ascii="TimesET" w:eastAsia="TimesET" w:hAnsi="TimesET" w:cs="TimesET"/>
    </w:rPr>
  </w:style>
  <w:style w:type="paragraph" w:customStyle="1" w:styleId="afffffffe">
    <w:name w:val="Заголовок"/>
    <w:next w:val="affffffff"/>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2"/>
    <w:link w:val="1ff1"/>
    <w:pPr>
      <w:spacing w:after="120"/>
    </w:pPr>
    <w:rPr>
      <w:sz w:val="28"/>
    </w:rPr>
  </w:style>
  <w:style w:type="paragraph" w:styleId="affffffff0">
    <w:name w:val="List"/>
    <w:basedOn w:val="af2"/>
    <w:pPr>
      <w:tabs>
        <w:tab w:val="left" w:pos="644"/>
      </w:tabs>
      <w:spacing w:before="60" w:after="60"/>
      <w:ind w:left="624" w:hanging="340"/>
    </w:pPr>
    <w:rPr>
      <w:sz w:val="26"/>
    </w:rPr>
  </w:style>
  <w:style w:type="paragraph" w:customStyle="1" w:styleId="2fd">
    <w:name w:val="Название2"/>
    <w:basedOn w:val="af2"/>
    <w:pPr>
      <w:suppressLineNumbers/>
      <w:spacing w:before="120" w:after="120"/>
    </w:pPr>
    <w:rPr>
      <w:rFonts w:cs="Times New Roman CYR"/>
      <w:i/>
      <w:iCs/>
    </w:rPr>
  </w:style>
  <w:style w:type="paragraph" w:customStyle="1" w:styleId="2fe">
    <w:name w:val="Указатель2"/>
    <w:basedOn w:val="af2"/>
    <w:pPr>
      <w:suppressLineNumbers/>
    </w:pPr>
    <w:rPr>
      <w:rFonts w:cs="Times New Roman CYR"/>
    </w:rPr>
  </w:style>
  <w:style w:type="paragraph" w:styleId="1ff2">
    <w:name w:val="toc 1"/>
    <w:aliases w:val="Дисс. Оглавление 1,заголовок основной"/>
    <w:basedOn w:val="af2"/>
    <w:next w:val="af2"/>
    <w:qFormat/>
    <w:pPr>
      <w:tabs>
        <w:tab w:val="left" w:pos="960"/>
        <w:tab w:val="left" w:pos="1276"/>
        <w:tab w:val="right" w:leader="dot" w:pos="9639"/>
      </w:tabs>
      <w:spacing w:before="120" w:after="120"/>
    </w:pPr>
    <w:rPr>
      <w:b/>
      <w:caps/>
      <w:szCs w:val="20"/>
    </w:rPr>
  </w:style>
  <w:style w:type="paragraph" w:styleId="affffffff1">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2"/>
    <w:pPr>
      <w:spacing w:line="240" w:lineRule="atLeast"/>
      <w:jc w:val="both"/>
    </w:pPr>
  </w:style>
  <w:style w:type="paragraph" w:styleId="affffffff2">
    <w:name w:val="header"/>
    <w:basedOn w:val="af2"/>
    <w:pPr>
      <w:tabs>
        <w:tab w:val="center" w:pos="4677"/>
        <w:tab w:val="right" w:pos="9355"/>
      </w:tabs>
      <w:spacing w:line="240" w:lineRule="atLeast"/>
      <w:ind w:firstLine="700"/>
      <w:jc w:val="both"/>
    </w:pPr>
    <w:rPr>
      <w:sz w:val="28"/>
    </w:rPr>
  </w:style>
  <w:style w:type="paragraph" w:customStyle="1" w:styleId="1ff3">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3">
    <w:name w:val="Title"/>
    <w:basedOn w:val="af2"/>
    <w:next w:val="affffffff4"/>
    <w:qFormat/>
    <w:pPr>
      <w:spacing w:line="360" w:lineRule="auto"/>
      <w:jc w:val="center"/>
    </w:pPr>
    <w:rPr>
      <w:caps/>
      <w:sz w:val="32"/>
      <w:szCs w:val="20"/>
    </w:rPr>
  </w:style>
  <w:style w:type="paragraph" w:styleId="affffffff4">
    <w:name w:val="Subtitle"/>
    <w:basedOn w:val="af2"/>
    <w:next w:val="affffffff"/>
    <w:qFormat/>
    <w:pPr>
      <w:widowControl w:val="0"/>
      <w:jc w:val="center"/>
    </w:pPr>
    <w:rPr>
      <w:rFonts w:ascii="OpenSymbol" w:hAnsi="OpenSymbol" w:cs="OpenSymbol"/>
      <w:b/>
      <w:sz w:val="20"/>
      <w:szCs w:val="20"/>
    </w:rPr>
  </w:style>
  <w:style w:type="paragraph" w:styleId="affffffff5">
    <w:name w:val="footer"/>
    <w:basedOn w:val="af2"/>
    <w:pPr>
      <w:tabs>
        <w:tab w:val="center" w:pos="4677"/>
        <w:tab w:val="right" w:pos="9355"/>
      </w:tabs>
    </w:pPr>
  </w:style>
  <w:style w:type="paragraph" w:styleId="affffffff6">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3"/>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7">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7"/>
    <w:pPr>
      <w:widowControl w:val="0"/>
      <w:spacing w:line="360" w:lineRule="auto"/>
    </w:pPr>
    <w:rPr>
      <w:sz w:val="18"/>
      <w:szCs w:val="20"/>
      <w:lang w:val="en-US"/>
    </w:rPr>
  </w:style>
  <w:style w:type="paragraph" w:customStyle="1" w:styleId="affffffff8">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4">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9">
    <w:name w:val="Название таблицы"/>
    <w:basedOn w:val="affffffff6"/>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a">
    <w:name w:val="Стандарт"/>
    <w:basedOn w:val="af2"/>
    <w:pPr>
      <w:spacing w:line="312" w:lineRule="auto"/>
      <w:ind w:firstLine="720"/>
      <w:jc w:val="both"/>
    </w:pPr>
    <w:rPr>
      <w:sz w:val="26"/>
      <w:szCs w:val="20"/>
    </w:rPr>
  </w:style>
  <w:style w:type="paragraph" w:customStyle="1" w:styleId="2ff">
    <w:name w:val="Название объекта2"/>
    <w:basedOn w:val="af2"/>
    <w:next w:val="af2"/>
    <w:pPr>
      <w:widowControl w:val="0"/>
      <w:jc w:val="right"/>
    </w:pPr>
    <w:rPr>
      <w:b/>
      <w:szCs w:val="20"/>
    </w:rPr>
  </w:style>
  <w:style w:type="paragraph" w:customStyle="1" w:styleId="affffffffb">
    <w:name w:val="Монография"/>
    <w:basedOn w:val="affffffff"/>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c">
    <w:name w:val="Normal (Web)"/>
    <w:basedOn w:val="af2"/>
    <w:link w:val="affffffffd"/>
    <w:pPr>
      <w:spacing w:before="280" w:after="280"/>
    </w:pPr>
    <w:rPr>
      <w:color w:val="000000"/>
    </w:rPr>
  </w:style>
  <w:style w:type="paragraph" w:customStyle="1" w:styleId="rvps698610">
    <w:name w:val="rvps698610"/>
    <w:basedOn w:val="af2"/>
    <w:pPr>
      <w:spacing w:after="100"/>
      <w:ind w:right="200"/>
    </w:pPr>
  </w:style>
  <w:style w:type="paragraph" w:styleId="3f5">
    <w:name w:val="toc 3"/>
    <w:basedOn w:val="af2"/>
    <w:next w:val="af2"/>
    <w:link w:val="3f6"/>
    <w:pPr>
      <w:widowControl w:val="0"/>
      <w:tabs>
        <w:tab w:val="right" w:leader="dot" w:pos="9061"/>
      </w:tabs>
      <w:spacing w:line="360" w:lineRule="auto"/>
      <w:ind w:left="278" w:firstLine="567"/>
    </w:pPr>
    <w:rPr>
      <w:sz w:val="28"/>
      <w:szCs w:val="20"/>
    </w:rPr>
  </w:style>
  <w:style w:type="paragraph" w:styleId="2ff0">
    <w:name w:val="toc 2"/>
    <w:basedOn w:val="af2"/>
    <w:next w:val="af2"/>
    <w:qFormat/>
    <w:pPr>
      <w:widowControl w:val="0"/>
      <w:tabs>
        <w:tab w:val="right" w:leader="dot" w:pos="9072"/>
      </w:tabs>
      <w:spacing w:before="40" w:after="40"/>
      <w:ind w:left="278" w:right="567" w:firstLine="6"/>
    </w:pPr>
    <w:rPr>
      <w:sz w:val="28"/>
      <w:szCs w:val="20"/>
    </w:rPr>
  </w:style>
  <w:style w:type="paragraph" w:customStyle="1" w:styleId="2ff1">
    <w:name w:val="Текст2"/>
    <w:basedOn w:val="af2"/>
    <w:rPr>
      <w:rFonts w:ascii="ISOCPEUR" w:hAnsi="ISOCPEUR" w:cs="ISOCPEUR"/>
      <w:sz w:val="20"/>
      <w:szCs w:val="20"/>
    </w:rPr>
  </w:style>
  <w:style w:type="paragraph" w:customStyle="1" w:styleId="1ff5">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e">
    <w:name w:val="TOC Heading"/>
    <w:basedOn w:val="1"/>
    <w:next w:val="af2"/>
    <w:uiPriority w:val="39"/>
    <w:qFormat/>
    <w:pPr>
      <w:widowControl w:val="0"/>
      <w:numPr>
        <w:numId w:val="0"/>
      </w:numPr>
      <w:spacing w:line="360" w:lineRule="auto"/>
      <w:ind w:firstLine="567"/>
      <w:jc w:val="both"/>
    </w:pPr>
  </w:style>
  <w:style w:type="paragraph" w:customStyle="1" w:styleId="2ff2">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f">
    <w:name w:val="endnote text"/>
    <w:basedOn w:val="af2"/>
    <w:pPr>
      <w:widowControl w:val="0"/>
      <w:spacing w:line="360" w:lineRule="auto"/>
      <w:ind w:firstLine="567"/>
      <w:jc w:val="both"/>
    </w:pPr>
    <w:rPr>
      <w:sz w:val="20"/>
      <w:szCs w:val="20"/>
    </w:rPr>
  </w:style>
  <w:style w:type="paragraph" w:customStyle="1" w:styleId="font5">
    <w:name w:val="font5"/>
    <w:basedOn w:val="af2"/>
    <w:uiPriority w:val="99"/>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f0">
    <w:name w:val="Balloon Text"/>
    <w:basedOn w:val="af2"/>
    <w:link w:val="1ff6"/>
    <w:pPr>
      <w:widowControl w:val="0"/>
      <w:ind w:firstLine="567"/>
      <w:jc w:val="both"/>
    </w:pPr>
    <w:rPr>
      <w:rFonts w:ascii="Helvetica" w:hAnsi="Helvetica" w:cs="Helvetica"/>
      <w:sz w:val="16"/>
      <w:szCs w:val="16"/>
    </w:rPr>
  </w:style>
  <w:style w:type="paragraph" w:styleId="afffffffff1">
    <w:name w:val="Bibliography"/>
    <w:basedOn w:val="af2"/>
    <w:next w:val="af2"/>
    <w:pPr>
      <w:widowControl w:val="0"/>
      <w:spacing w:line="360" w:lineRule="auto"/>
      <w:ind w:firstLine="567"/>
      <w:jc w:val="both"/>
    </w:pPr>
    <w:rPr>
      <w:sz w:val="28"/>
      <w:szCs w:val="20"/>
    </w:rPr>
  </w:style>
  <w:style w:type="paragraph" w:styleId="afffffffff2">
    <w:name w:val="List Paragraph"/>
    <w:basedOn w:val="af2"/>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2"/>
    <w:rPr>
      <w:sz w:val="20"/>
      <w:szCs w:val="20"/>
    </w:rPr>
  </w:style>
  <w:style w:type="paragraph" w:styleId="afffffffff3">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4">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5">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6">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2"/>
    <w:pPr>
      <w:spacing w:after="120"/>
      <w:ind w:left="849"/>
    </w:pPr>
    <w:rPr>
      <w:sz w:val="20"/>
      <w:szCs w:val="20"/>
    </w:rPr>
  </w:style>
  <w:style w:type="paragraph" w:customStyle="1" w:styleId="afffffffff7">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8">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9">
    <w:name w:val="текст"/>
    <w:basedOn w:val="af2"/>
    <w:pPr>
      <w:spacing w:line="360" w:lineRule="auto"/>
      <w:ind w:firstLine="709"/>
      <w:jc w:val="both"/>
    </w:pPr>
    <w:rPr>
      <w:sz w:val="28"/>
      <w:szCs w:val="20"/>
    </w:rPr>
  </w:style>
  <w:style w:type="paragraph" w:customStyle="1" w:styleId="afffffffffa">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a"/>
  </w:style>
  <w:style w:type="paragraph" w:customStyle="1" w:styleId="afffffffffb">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a"/>
    <w:pPr>
      <w:ind w:left="284"/>
    </w:pPr>
    <w:rPr>
      <w:szCs w:val="20"/>
    </w:rPr>
  </w:style>
  <w:style w:type="paragraph" w:customStyle="1" w:styleId="afffffffffc">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c"/>
    <w:pPr>
      <w:jc w:val="both"/>
    </w:pPr>
    <w:rPr>
      <w:szCs w:val="20"/>
    </w:rPr>
  </w:style>
  <w:style w:type="paragraph" w:customStyle="1" w:styleId="afffffffffd">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e">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0">
    <w:name w:val="ПодписьРис"/>
    <w:basedOn w:val="af2"/>
    <w:pPr>
      <w:widowControl w:val="0"/>
      <w:autoSpaceDE w:val="0"/>
      <w:spacing w:before="120" w:after="240" w:line="288" w:lineRule="auto"/>
      <w:jc w:val="center"/>
    </w:pPr>
    <w:rPr>
      <w:sz w:val="28"/>
      <w:szCs w:val="26"/>
    </w:rPr>
  </w:style>
  <w:style w:type="paragraph" w:customStyle="1" w:styleId="affffffffff1">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d"/>
  </w:style>
  <w:style w:type="paragraph" w:customStyle="1" w:styleId="146">
    <w:name w:val="Стиль ТаблицаЗаголовок + 14 пт По ширине"/>
    <w:basedOn w:val="afffffffffd"/>
    <w:pPr>
      <w:jc w:val="both"/>
    </w:pPr>
    <w:rPr>
      <w:szCs w:val="20"/>
    </w:rPr>
  </w:style>
  <w:style w:type="paragraph" w:customStyle="1" w:styleId="affffffffff2">
    <w:name w:val="Знак"/>
    <w:basedOn w:val="af2"/>
    <w:rPr>
      <w:rFonts w:ascii="MS Reference Specialty" w:hAnsi="MS Reference Specialty" w:cs="MS Reference Specialty"/>
      <w:sz w:val="20"/>
      <w:szCs w:val="20"/>
      <w:lang w:val="en-US"/>
    </w:rPr>
  </w:style>
  <w:style w:type="paragraph" w:customStyle="1" w:styleId="313">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2"/>
    <w:next w:val="af2"/>
    <w:pPr>
      <w:ind w:left="720"/>
    </w:pPr>
  </w:style>
  <w:style w:type="paragraph" w:customStyle="1" w:styleId="1ffa">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c"/>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2"/>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3">
    <w:name w:val="No Spacing"/>
    <w:qFormat/>
    <w:pPr>
      <w:suppressAutoHyphens/>
    </w:pPr>
    <w:rPr>
      <w:rFonts w:ascii="IzhTitl" w:eastAsia="Garamond" w:hAnsi="IzhTitl" w:cs="IzhTitl"/>
      <w:sz w:val="22"/>
      <w:szCs w:val="22"/>
      <w:lang w:eastAsia="ar-SA"/>
    </w:rPr>
  </w:style>
  <w:style w:type="paragraph" w:customStyle="1" w:styleId="affffffffff4">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d">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e">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5">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6">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7">
    <w:name w:val="Готовый"/>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8">
    <w:name w:val="Диссертация"/>
    <w:basedOn w:val="af2"/>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5">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2"/>
    <w:pPr>
      <w:spacing w:before="280" w:after="280"/>
    </w:pPr>
    <w:rPr>
      <w:rFonts w:ascii="OpenSymbol" w:eastAsia="OpenSymbol" w:hAnsi="OpenSymbol" w:cs="OpenSymbol"/>
    </w:rPr>
  </w:style>
  <w:style w:type="paragraph" w:customStyle="1" w:styleId="1fff0">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9">
    <w:name w:val="Таблица"/>
    <w:basedOn w:val="af2"/>
    <w:pPr>
      <w:keepNext/>
      <w:spacing w:before="160" w:after="120"/>
      <w:ind w:left="964" w:hanging="964"/>
    </w:pPr>
    <w:rPr>
      <w:rFonts w:eastAsia="Impact"/>
      <w:sz w:val="18"/>
    </w:rPr>
  </w:style>
  <w:style w:type="paragraph" w:customStyle="1" w:styleId="affffffffffa">
    <w:name w:val="Обычный вправо"/>
    <w:basedOn w:val="af2"/>
    <w:pPr>
      <w:jc w:val="right"/>
    </w:pPr>
    <w:rPr>
      <w:rFonts w:eastAsia="Impact"/>
      <w:sz w:val="20"/>
      <w:szCs w:val="20"/>
    </w:rPr>
  </w:style>
  <w:style w:type="paragraph" w:customStyle="1" w:styleId="affffffffffb">
    <w:name w:val="Специальность"/>
    <w:basedOn w:val="af2"/>
    <w:pPr>
      <w:jc w:val="center"/>
    </w:pPr>
    <w:rPr>
      <w:rFonts w:eastAsia="Impact"/>
      <w:sz w:val="20"/>
    </w:rPr>
  </w:style>
  <w:style w:type="paragraph" w:customStyle="1" w:styleId="affffffffffc">
    <w:name w:val="Кафедра"/>
    <w:basedOn w:val="affffffffffb"/>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d">
    <w:name w:val="Обычный без отступа"/>
    <w:basedOn w:val="af2"/>
    <w:pPr>
      <w:jc w:val="both"/>
    </w:pPr>
    <w:rPr>
      <w:rFonts w:eastAsia="Impact"/>
      <w:sz w:val="20"/>
      <w:szCs w:val="20"/>
    </w:rPr>
  </w:style>
  <w:style w:type="paragraph" w:customStyle="1" w:styleId="affffffffffe">
    <w:name w:val="Ученый секретарь"/>
    <w:basedOn w:val="affffffffffd"/>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1">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
    <w:name w:val="Диплом"/>
    <w:basedOn w:val="af2"/>
    <w:pPr>
      <w:spacing w:line="360" w:lineRule="auto"/>
      <w:ind w:firstLine="709"/>
      <w:jc w:val="both"/>
    </w:pPr>
    <w:rPr>
      <w:sz w:val="28"/>
      <w:szCs w:val="28"/>
    </w:rPr>
  </w:style>
  <w:style w:type="paragraph" w:customStyle="1" w:styleId="afffffffffff0">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2"/>
    <w:pPr>
      <w:spacing w:before="120" w:after="120"/>
      <w:jc w:val="center"/>
    </w:pPr>
    <w:rPr>
      <w:rFonts w:ascii="Helvetica" w:hAnsi="Helvetica" w:cs="Helvetica"/>
      <w:b/>
      <w:sz w:val="32"/>
      <w:szCs w:val="28"/>
    </w:rPr>
  </w:style>
  <w:style w:type="paragraph" w:customStyle="1" w:styleId="afffffffffff1">
    <w:name w:val="Тема"/>
    <w:basedOn w:val="af2"/>
    <w:next w:val="af2"/>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2"/>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2">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4">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0">
    <w:name w:val="Знак4 Знак Знак"/>
    <w:basedOn w:val="af2"/>
    <w:rPr>
      <w:rFonts w:ascii="MS Reference Specialty" w:hAnsi="MS Reference Specialty" w:cs="MS Reference Specialty"/>
      <w:sz w:val="20"/>
      <w:szCs w:val="20"/>
      <w:lang w:val="en-US"/>
    </w:rPr>
  </w:style>
  <w:style w:type="paragraph" w:customStyle="1" w:styleId="2ffb">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4">
    <w:name w:val="#Основной Стиль"/>
    <w:basedOn w:val="af2"/>
    <w:pPr>
      <w:spacing w:line="360" w:lineRule="auto"/>
      <w:ind w:firstLine="720"/>
      <w:jc w:val="both"/>
    </w:pPr>
    <w:rPr>
      <w:sz w:val="28"/>
      <w:szCs w:val="20"/>
    </w:rPr>
  </w:style>
  <w:style w:type="paragraph" w:customStyle="1" w:styleId="1fff5">
    <w:name w:val="Красная строка1"/>
    <w:basedOn w:val="affffffff"/>
    <w:pPr>
      <w:ind w:firstLine="210"/>
    </w:pPr>
    <w:rPr>
      <w:sz w:val="24"/>
    </w:rPr>
  </w:style>
  <w:style w:type="paragraph" w:customStyle="1" w:styleId="1fff6">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2"/>
    <w:pPr>
      <w:spacing w:after="240" w:line="360" w:lineRule="auto"/>
      <w:jc w:val="center"/>
    </w:pPr>
    <w:rPr>
      <w:b/>
      <w:sz w:val="32"/>
    </w:rPr>
  </w:style>
  <w:style w:type="paragraph" w:customStyle="1" w:styleId="afffffffffff5">
    <w:name w:val="Содержимое таблицы"/>
    <w:basedOn w:val="af2"/>
    <w:pPr>
      <w:suppressLineNumbers/>
    </w:pPr>
    <w:rPr>
      <w:sz w:val="20"/>
      <w:szCs w:val="20"/>
    </w:rPr>
  </w:style>
  <w:style w:type="paragraph" w:customStyle="1" w:styleId="afffffffffff6">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7">
    <w:name w:val="Текст в заданном формате"/>
    <w:basedOn w:val="af2"/>
    <w:pPr>
      <w:widowControl w:val="0"/>
    </w:pPr>
    <w:rPr>
      <w:rFonts w:ascii="ISOCPEUR" w:eastAsia="ISOCPEUR" w:hAnsi="ISOCPEUR" w:cs="ISOCPEUR"/>
      <w:sz w:val="20"/>
      <w:szCs w:val="20"/>
    </w:rPr>
  </w:style>
  <w:style w:type="paragraph" w:customStyle="1" w:styleId="1fff7">
    <w:name w:val="Нумерованный список 1"/>
    <w:basedOn w:val="affffffff"/>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
    <w:pPr>
      <w:tabs>
        <w:tab w:val="left" w:pos="360"/>
      </w:tabs>
      <w:spacing w:after="0" w:line="360" w:lineRule="auto"/>
      <w:ind w:left="360" w:hanging="360"/>
      <w:jc w:val="both"/>
    </w:pPr>
    <w:rPr>
      <w:sz w:val="24"/>
      <w:szCs w:val="20"/>
    </w:rPr>
  </w:style>
  <w:style w:type="paragraph" w:customStyle="1" w:styleId="1fff9">
    <w:name w:val="Нумерованный список1"/>
    <w:basedOn w:val="af2"/>
    <w:pPr>
      <w:tabs>
        <w:tab w:val="left" w:pos="360"/>
      </w:tabs>
      <w:spacing w:line="360" w:lineRule="auto"/>
      <w:ind w:left="360" w:hanging="360"/>
      <w:jc w:val="both"/>
    </w:pPr>
    <w:rPr>
      <w:sz w:val="28"/>
      <w:szCs w:val="20"/>
    </w:rPr>
  </w:style>
  <w:style w:type="paragraph" w:customStyle="1" w:styleId="316">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2"/>
    <w:pPr>
      <w:spacing w:after="120"/>
    </w:pPr>
    <w:rPr>
      <w:rFonts w:ascii="MS Reference Specialty" w:hAnsi="MS Reference Specialty" w:cs="MS Reference Specialty"/>
      <w:b/>
      <w:bCs/>
    </w:rPr>
  </w:style>
  <w:style w:type="paragraph" w:customStyle="1" w:styleId="-3">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8">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9">
    <w:name w:val="Текст таблицы"/>
    <w:basedOn w:val="af2"/>
    <w:pPr>
      <w:spacing w:line="360" w:lineRule="auto"/>
      <w:jc w:val="both"/>
    </w:pPr>
    <w:rPr>
      <w:rFonts w:ascii="ISOCPEUR" w:hAnsi="ISOCPEUR" w:cs="ISOCPEUR"/>
      <w:bCs/>
      <w:sz w:val="16"/>
    </w:rPr>
  </w:style>
  <w:style w:type="paragraph" w:customStyle="1" w:styleId="afffffffffffa">
    <w:name w:val="Текст таблицы центр"/>
    <w:basedOn w:val="afffffffffff9"/>
    <w:pPr>
      <w:jc w:val="center"/>
    </w:pPr>
  </w:style>
  <w:style w:type="paragraph" w:customStyle="1" w:styleId="afffffffffffb">
    <w:name w:val="Заголовок рисунка"/>
    <w:basedOn w:val="afffffffffff6"/>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c">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d">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e">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f">
    <w:name w:val="Текст статьи"/>
    <w:basedOn w:val="af2"/>
    <w:pPr>
      <w:spacing w:line="360" w:lineRule="auto"/>
      <w:ind w:firstLine="720"/>
      <w:jc w:val="both"/>
    </w:pPr>
    <w:rPr>
      <w:sz w:val="28"/>
      <w:szCs w:val="28"/>
    </w:rPr>
  </w:style>
  <w:style w:type="paragraph" w:customStyle="1" w:styleId="3f9">
    <w:name w:val="Обычный (веб)3"/>
    <w:basedOn w:val="af2"/>
    <w:pPr>
      <w:spacing w:before="150" w:after="150"/>
      <w:jc w:val="both"/>
    </w:pPr>
  </w:style>
  <w:style w:type="paragraph" w:customStyle="1" w:styleId="1fffd">
    <w:name w:val="Обычный (веб)1"/>
    <w:basedOn w:val="af2"/>
    <w:pPr>
      <w:spacing w:after="280" w:line="312" w:lineRule="atLeast"/>
    </w:pPr>
  </w:style>
  <w:style w:type="paragraph" w:customStyle="1" w:styleId="affffffffffff0">
    <w:name w:val="Обычный текст"/>
    <w:basedOn w:val="af2"/>
    <w:pPr>
      <w:ind w:firstLine="454"/>
      <w:jc w:val="both"/>
    </w:pPr>
    <w:rPr>
      <w:szCs w:val="20"/>
    </w:rPr>
  </w:style>
  <w:style w:type="paragraph" w:customStyle="1" w:styleId="affffffffffff1">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2">
    <w:name w:val="Норм без абзаца"/>
    <w:basedOn w:val="af2"/>
    <w:pPr>
      <w:jc w:val="both"/>
    </w:pPr>
    <w:rPr>
      <w:rFonts w:ascii="UkrainianPeterburg" w:hAnsi="UkrainianPeterburg" w:cs="UkrainianPeterburg"/>
      <w:sz w:val="16"/>
      <w:szCs w:val="16"/>
    </w:rPr>
  </w:style>
  <w:style w:type="paragraph" w:customStyle="1" w:styleId="affffffffffff3">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2"/>
    <w:next w:val="af2"/>
    <w:link w:val="5d"/>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d">
    <w:name w:val="Îñíîâíîé òåêñò 2"/>
    <w:basedOn w:val="af2"/>
    <w:pPr>
      <w:widowControl w:val="0"/>
      <w:ind w:firstLine="851"/>
      <w:jc w:val="both"/>
    </w:pPr>
    <w:rPr>
      <w:sz w:val="28"/>
      <w:szCs w:val="20"/>
      <w:lang w:val="en-GB"/>
    </w:rPr>
  </w:style>
  <w:style w:type="paragraph" w:customStyle="1" w:styleId="affffffffffff4">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5">
    <w:name w:val="Îñíîâíîé òåêñò"/>
    <w:basedOn w:val="affffffffffff4"/>
    <w:rPr>
      <w:rFonts w:ascii="CentSchbook Win95BT" w:hAnsi="CentSchbook Win95BT" w:cs="CentSchbook Win95BT"/>
      <w:sz w:val="28"/>
    </w:rPr>
  </w:style>
  <w:style w:type="paragraph" w:customStyle="1" w:styleId="2ffe">
    <w:name w:val="2"/>
    <w:basedOn w:val="af2"/>
    <w:next w:val="affffffffc"/>
    <w:pPr>
      <w:spacing w:before="280" w:after="280"/>
    </w:pPr>
    <w:rPr>
      <w:lang w:val="uk-UA"/>
    </w:rPr>
  </w:style>
  <w:style w:type="paragraph" w:customStyle="1" w:styleId="3fa">
    <w:name w:val="заголовок 3"/>
    <w:basedOn w:val="af2"/>
    <w:next w:val="af2"/>
    <w:pPr>
      <w:keepNext/>
      <w:widowControl w:val="0"/>
      <w:autoSpaceDE w:val="0"/>
      <w:jc w:val="center"/>
    </w:pPr>
    <w:rPr>
      <w:b/>
      <w:bCs/>
      <w:sz w:val="20"/>
      <w:szCs w:val="20"/>
    </w:rPr>
  </w:style>
  <w:style w:type="paragraph" w:customStyle="1" w:styleId="1fffe">
    <w:name w:val="заголовок 1"/>
    <w:basedOn w:val="af2"/>
    <w:next w:val="af2"/>
    <w:pPr>
      <w:keepNext/>
      <w:autoSpaceDE w:val="0"/>
      <w:jc w:val="center"/>
    </w:pPr>
    <w:rPr>
      <w:rFonts w:ascii="Arial" w:hAnsi="Arial" w:cs="Arial"/>
      <w:b/>
      <w:bCs/>
      <w:sz w:val="36"/>
      <w:szCs w:val="36"/>
    </w:rPr>
  </w:style>
  <w:style w:type="paragraph" w:customStyle="1" w:styleId="2fff">
    <w:name w:val="заголовок 2"/>
    <w:basedOn w:val="af2"/>
    <w:next w:val="af2"/>
    <w:pPr>
      <w:keepNext/>
      <w:autoSpaceDE w:val="0"/>
      <w:jc w:val="center"/>
    </w:pPr>
    <w:rPr>
      <w:rFonts w:ascii="Arial" w:hAnsi="Arial" w:cs="Arial"/>
    </w:rPr>
  </w:style>
  <w:style w:type="paragraph" w:customStyle="1" w:styleId="4f1">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6">
    <w:name w:val="Текст_статті Знак"/>
    <w:basedOn w:val="af2"/>
    <w:pPr>
      <w:ind w:firstLine="284"/>
      <w:jc w:val="both"/>
    </w:pPr>
    <w:rPr>
      <w:sz w:val="20"/>
      <w:szCs w:val="20"/>
      <w:lang w:val="uk-UA"/>
    </w:rPr>
  </w:style>
  <w:style w:type="paragraph" w:customStyle="1" w:styleId="affffffffffff7">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f0">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1">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2">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8">
    <w:name w:val="Вірш"/>
    <w:basedOn w:val="af2"/>
    <w:pPr>
      <w:keepLines/>
      <w:widowControl w:val="0"/>
      <w:spacing w:before="28" w:line="360" w:lineRule="auto"/>
      <w:ind w:left="1701" w:hanging="567"/>
      <w:jc w:val="both"/>
    </w:pPr>
    <w:rPr>
      <w:i/>
      <w:sz w:val="22"/>
      <w:szCs w:val="20"/>
      <w:lang w:val="uk-UA"/>
    </w:rPr>
  </w:style>
  <w:style w:type="paragraph" w:customStyle="1" w:styleId="affffffffffff9">
    <w:name w:val="Загальний текст"/>
    <w:basedOn w:val="af2"/>
    <w:pPr>
      <w:widowControl w:val="0"/>
      <w:spacing w:before="28" w:line="262" w:lineRule="atLeast"/>
      <w:ind w:firstLine="283"/>
      <w:jc w:val="both"/>
    </w:pPr>
    <w:rPr>
      <w:sz w:val="22"/>
      <w:szCs w:val="20"/>
      <w:lang w:val="uk-UA"/>
    </w:rPr>
  </w:style>
  <w:style w:type="paragraph" w:customStyle="1" w:styleId="affffffffffffa">
    <w:name w:val="Заголовок розділів"/>
    <w:basedOn w:val="af2"/>
    <w:next w:val="affffffffffffb"/>
    <w:pPr>
      <w:widowControl w:val="0"/>
      <w:spacing w:after="480" w:line="360" w:lineRule="auto"/>
      <w:jc w:val="center"/>
    </w:pPr>
    <w:rPr>
      <w:rFonts w:ascii="OpenSymbol" w:hAnsi="OpenSymbol" w:cs="OpenSymbol"/>
      <w:b/>
      <w:sz w:val="32"/>
      <w:szCs w:val="20"/>
      <w:lang w:val="uk-UA"/>
    </w:rPr>
  </w:style>
  <w:style w:type="paragraph" w:customStyle="1" w:styleId="affffffffffffb">
    <w:name w:val="Заголовок підрозділів"/>
    <w:basedOn w:val="affffffffffffa"/>
    <w:next w:val="af2"/>
    <w:pPr>
      <w:ind w:firstLine="720"/>
      <w:jc w:val="left"/>
    </w:pPr>
    <w:rPr>
      <w:rFonts w:ascii="Garamond" w:hAnsi="Garamond" w:cs="Garamond"/>
    </w:rPr>
  </w:style>
  <w:style w:type="paragraph" w:customStyle="1" w:styleId="1ffff3">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c">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0">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0">
    <w:name w:val="Маркированный список 31"/>
    <w:basedOn w:val="af2"/>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d">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e">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2"/>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
    <w:name w:val="текст сноски"/>
    <w:basedOn w:val="af2"/>
    <w:pPr>
      <w:autoSpaceDE w:val="0"/>
    </w:pPr>
    <w:rPr>
      <w:sz w:val="20"/>
      <w:szCs w:val="20"/>
    </w:rPr>
  </w:style>
  <w:style w:type="paragraph" w:customStyle="1" w:styleId="afffffffffffff0">
    <w:name w:val="Àäðåñà"/>
    <w:basedOn w:val="af2"/>
    <w:pPr>
      <w:spacing w:after="60" w:line="360" w:lineRule="auto"/>
      <w:jc w:val="center"/>
    </w:pPr>
    <w:rPr>
      <w:szCs w:val="20"/>
      <w:lang w:val="uk-UA"/>
    </w:rPr>
  </w:style>
  <w:style w:type="paragraph" w:customStyle="1" w:styleId="5e">
    <w:name w:val="Основной текст5"/>
    <w:basedOn w:val="af2"/>
    <w:pPr>
      <w:widowControl w:val="0"/>
      <w:spacing w:line="420" w:lineRule="auto"/>
      <w:ind w:firstLine="851"/>
      <w:jc w:val="both"/>
    </w:pPr>
    <w:rPr>
      <w:sz w:val="26"/>
      <w:szCs w:val="20"/>
    </w:rPr>
  </w:style>
  <w:style w:type="paragraph" w:customStyle="1" w:styleId="afffffffffffff1">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2">
    <w:name w:val="Цитаты"/>
    <w:basedOn w:val="af2"/>
    <w:pPr>
      <w:autoSpaceDE w:val="0"/>
      <w:spacing w:before="100" w:after="100"/>
      <w:ind w:left="360" w:right="360"/>
    </w:pPr>
  </w:style>
  <w:style w:type="paragraph" w:styleId="afffffffffffff3">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4">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5">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5">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6">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7">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2"/>
    <w:next w:val="af2"/>
    <w:pPr>
      <w:autoSpaceDE w:val="0"/>
      <w:ind w:firstLine="567"/>
      <w:jc w:val="both"/>
    </w:pPr>
    <w:rPr>
      <w:sz w:val="28"/>
      <w:szCs w:val="28"/>
      <w:lang w:val="uk-UA"/>
    </w:rPr>
  </w:style>
  <w:style w:type="paragraph" w:customStyle="1" w:styleId="afffffffffffff8">
    <w:name w:val="[ ]"/>
    <w:basedOn w:val="af2"/>
    <w:pPr>
      <w:autoSpaceDE w:val="0"/>
      <w:spacing w:line="288" w:lineRule="auto"/>
    </w:pPr>
    <w:rPr>
      <w:color w:val="000000"/>
      <w:sz w:val="20"/>
      <w:lang w:val="uk-UA"/>
    </w:rPr>
  </w:style>
  <w:style w:type="paragraph" w:customStyle="1" w:styleId="-4">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9">
    <w:name w:val="Звичайний (веб)"/>
    <w:basedOn w:val="af2"/>
    <w:pPr>
      <w:autoSpaceDE w:val="0"/>
      <w:spacing w:before="100" w:after="100"/>
    </w:pPr>
    <w:rPr>
      <w:sz w:val="20"/>
      <w:lang w:val="uk-UA"/>
    </w:rPr>
  </w:style>
  <w:style w:type="paragraph" w:customStyle="1" w:styleId="afffffffffffffa">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b">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f"/>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7">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c">
    <w:name w:val="Основний текст з відступом 3"/>
    <w:basedOn w:val="af2"/>
    <w:pPr>
      <w:spacing w:line="360" w:lineRule="auto"/>
      <w:ind w:firstLine="680"/>
      <w:jc w:val="both"/>
    </w:pPr>
    <w:rPr>
      <w:i/>
      <w:iCs/>
      <w:sz w:val="28"/>
      <w:szCs w:val="28"/>
      <w:lang w:val="uk-UA"/>
    </w:rPr>
  </w:style>
  <w:style w:type="paragraph" w:customStyle="1" w:styleId="2fff1">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2">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3">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c">
    <w:name w:val="дисертация"/>
    <w:basedOn w:val="af2"/>
    <w:pPr>
      <w:spacing w:line="360" w:lineRule="auto"/>
      <w:ind w:firstLine="720"/>
      <w:jc w:val="both"/>
    </w:pPr>
    <w:rPr>
      <w:sz w:val="28"/>
      <w:szCs w:val="20"/>
      <w:lang w:val="uk-UA"/>
    </w:rPr>
  </w:style>
  <w:style w:type="paragraph" w:customStyle="1" w:styleId="afffffffffffffd">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f"/>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8">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f"/>
    <w:rPr>
      <w:sz w:val="24"/>
    </w:rPr>
  </w:style>
  <w:style w:type="paragraph" w:customStyle="1" w:styleId="11d">
    <w:name w:val="Цитата11"/>
    <w:basedOn w:val="af2"/>
    <w:pPr>
      <w:ind w:left="72" w:right="-766"/>
      <w:jc w:val="both"/>
    </w:pPr>
    <w:rPr>
      <w:sz w:val="28"/>
      <w:szCs w:val="20"/>
    </w:rPr>
  </w:style>
  <w:style w:type="paragraph" w:customStyle="1" w:styleId="3fd">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f"/>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f"/>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9">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e">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2"/>
    <w:next w:val="af2"/>
    <w:pPr>
      <w:keepNext/>
      <w:tabs>
        <w:tab w:val="left" w:pos="5670"/>
      </w:tabs>
      <w:autoSpaceDE w:val="0"/>
      <w:ind w:firstLine="5387"/>
      <w:jc w:val="both"/>
    </w:pPr>
    <w:rPr>
      <w:b/>
      <w:bCs/>
      <w:sz w:val="28"/>
      <w:szCs w:val="28"/>
    </w:rPr>
  </w:style>
  <w:style w:type="paragraph" w:customStyle="1" w:styleId="affffffffffffff">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5">
    <w:name w:val="Подзаголовок2"/>
    <w:basedOn w:val="af2"/>
    <w:pPr>
      <w:spacing w:after="280"/>
    </w:pPr>
    <w:rPr>
      <w:sz w:val="27"/>
      <w:szCs w:val="27"/>
    </w:rPr>
  </w:style>
  <w:style w:type="paragraph" w:customStyle="1" w:styleId="317">
    <w:name w:val="Список 31"/>
    <w:basedOn w:val="af2"/>
    <w:pPr>
      <w:ind w:left="849" w:hanging="283"/>
    </w:pPr>
  </w:style>
  <w:style w:type="paragraph" w:customStyle="1" w:styleId="affffffffffffff0">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1"/>
    <w:pPr>
      <w:pBdr>
        <w:top w:val="single" w:sz="4" w:space="10" w:color="000000"/>
      </w:pBdr>
      <w:ind w:firstLine="283"/>
      <w:jc w:val="both"/>
    </w:pPr>
    <w:rPr>
      <w:rFonts w:ascii="FreeSetCTT" w:hAnsi="FreeSetCTT" w:cs="FreeSetCTT"/>
      <w:sz w:val="18"/>
      <w:szCs w:val="18"/>
    </w:rPr>
  </w:style>
  <w:style w:type="paragraph" w:customStyle="1" w:styleId="affffffffffffff1">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b">
    <w:name w:val="Указатель1"/>
    <w:basedOn w:val="af2"/>
    <w:pPr>
      <w:suppressLineNumbers/>
    </w:pPr>
    <w:rPr>
      <w:rFonts w:cs="Helvetica"/>
    </w:rPr>
  </w:style>
  <w:style w:type="paragraph" w:customStyle="1" w:styleId="affffffffffffff2">
    <w:name w:val="Содержимое врезки"/>
    <w:basedOn w:val="affffffff"/>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4"/>
    <w:pPr>
      <w:widowControl/>
      <w:overflowPunct/>
      <w:autoSpaceDE/>
      <w:spacing w:before="0" w:after="0" w:line="240" w:lineRule="auto"/>
      <w:ind w:left="4252"/>
      <w:jc w:val="left"/>
      <w:textAlignment w:val="auto"/>
    </w:pPr>
    <w:rPr>
      <w:i w:val="0"/>
      <w:iCs w:val="0"/>
      <w:color w:val="auto"/>
      <w:szCs w:val="20"/>
    </w:rPr>
  </w:style>
  <w:style w:type="paragraph" w:customStyle="1" w:styleId="affffffffffffff3">
    <w:name w:val="Адресат"/>
    <w:basedOn w:val="af2"/>
    <w:rPr>
      <w:sz w:val="28"/>
      <w:szCs w:val="20"/>
      <w:lang w:val="uk-UA"/>
    </w:rPr>
  </w:style>
  <w:style w:type="paragraph" w:styleId="2fff6">
    <w:name w:val="index 2"/>
    <w:basedOn w:val="af2"/>
    <w:next w:val="af2"/>
    <w:pPr>
      <w:widowControl w:val="0"/>
      <w:autoSpaceDE w:val="0"/>
      <w:ind w:left="400" w:hanging="200"/>
    </w:pPr>
    <w:rPr>
      <w:sz w:val="18"/>
      <w:szCs w:val="18"/>
    </w:rPr>
  </w:style>
  <w:style w:type="paragraph" w:styleId="3fe">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4">
    <w:name w:val="index heading"/>
    <w:basedOn w:val="af2"/>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6"/>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pPr>
      <w:keepNext/>
      <w:autoSpaceDE w:val="0"/>
      <w:spacing w:line="360" w:lineRule="auto"/>
      <w:jc w:val="both"/>
    </w:pPr>
    <w:rPr>
      <w:sz w:val="28"/>
      <w:szCs w:val="28"/>
      <w:lang w:val="uk-UA"/>
    </w:rPr>
  </w:style>
  <w:style w:type="paragraph" w:customStyle="1" w:styleId="affffffffffffff5">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6">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7">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8">
    <w:name w:val="текст примечания"/>
    <w:basedOn w:val="af2"/>
    <w:pPr>
      <w:autoSpaceDE w:val="0"/>
    </w:pPr>
    <w:rPr>
      <w:sz w:val="20"/>
      <w:szCs w:val="20"/>
    </w:rPr>
  </w:style>
  <w:style w:type="paragraph" w:customStyle="1" w:styleId="affffffffffffff9">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a">
    <w:name w:val="заголовок"/>
    <w:basedOn w:val="afffffffff9"/>
    <w:pPr>
      <w:autoSpaceDE w:val="0"/>
      <w:spacing w:after="57" w:line="244" w:lineRule="atLeast"/>
      <w:ind w:firstLine="0"/>
      <w:jc w:val="center"/>
      <w:textAlignment w:val="center"/>
    </w:pPr>
    <w:rPr>
      <w:b/>
      <w:bCs/>
      <w:caps/>
      <w:color w:val="000000"/>
      <w:sz w:val="20"/>
    </w:rPr>
  </w:style>
  <w:style w:type="paragraph" w:customStyle="1" w:styleId="affffffffffffffb">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b"/>
    <w:next w:val="affffffffffffffb"/>
    <w:pPr>
      <w:keepNext/>
      <w:spacing w:before="240" w:after="60"/>
    </w:pPr>
    <w:rPr>
      <w:rFonts w:ascii="OpenSymbol" w:hAnsi="OpenSymbol" w:cs="OpenSymbol"/>
      <w:b/>
      <w:bCs/>
      <w:kern w:val="1"/>
      <w:lang w:val="uk-UA"/>
    </w:rPr>
  </w:style>
  <w:style w:type="paragraph" w:customStyle="1" w:styleId="Aenao-1">
    <w:name w:val="Aena?o-1"/>
    <w:basedOn w:val="affffffff"/>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c">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d">
    <w:name w:val="текст виноски"/>
    <w:basedOn w:val="affffffff1"/>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e">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f">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f0">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f1">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2">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3">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pPr>
      <w:keepNext/>
      <w:autoSpaceDE w:val="0"/>
      <w:jc w:val="right"/>
    </w:pPr>
    <w:rPr>
      <w:b/>
      <w:bCs/>
      <w:sz w:val="32"/>
      <w:szCs w:val="32"/>
      <w:lang w:val="uk-UA"/>
    </w:rPr>
  </w:style>
  <w:style w:type="paragraph" w:customStyle="1" w:styleId="afffffffffffffff4">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5">
    <w:name w:val="рабочий"/>
    <w:basedOn w:val="af2"/>
    <w:pPr>
      <w:spacing w:line="360" w:lineRule="auto"/>
      <w:ind w:right="-284" w:firstLine="709"/>
      <w:jc w:val="both"/>
    </w:pPr>
    <w:rPr>
      <w:sz w:val="28"/>
      <w:szCs w:val="20"/>
    </w:rPr>
  </w:style>
  <w:style w:type="paragraph" w:customStyle="1" w:styleId="1fffff0">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6">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7">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8">
    <w:name w:val="Книги"/>
    <w:basedOn w:val="af2"/>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9">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a">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2"/>
    <w:pPr>
      <w:jc w:val="center"/>
    </w:pPr>
    <w:rPr>
      <w:sz w:val="28"/>
      <w:szCs w:val="20"/>
      <w:lang w:val="uk-UA"/>
    </w:rPr>
  </w:style>
  <w:style w:type="paragraph" w:customStyle="1" w:styleId="2fff7">
    <w:name w:val="Схема 2"/>
    <w:basedOn w:val="af2"/>
    <w:pPr>
      <w:jc w:val="center"/>
    </w:pPr>
    <w:rPr>
      <w:szCs w:val="20"/>
      <w:lang w:val="uk-UA"/>
    </w:rPr>
  </w:style>
  <w:style w:type="paragraph" w:customStyle="1" w:styleId="afffffffffffffffb">
    <w:name w:val="Титул"/>
    <w:basedOn w:val="af2"/>
    <w:pPr>
      <w:jc w:val="center"/>
    </w:pPr>
    <w:rPr>
      <w:sz w:val="32"/>
      <w:szCs w:val="20"/>
      <w:lang w:val="uk-UA"/>
    </w:rPr>
  </w:style>
  <w:style w:type="paragraph" w:customStyle="1" w:styleId="afffffffffffffffc">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d">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2"/>
    <w:pPr>
      <w:widowControl/>
      <w:tabs>
        <w:tab w:val="center" w:pos="4680"/>
        <w:tab w:val="right" w:pos="9360"/>
      </w:tabs>
      <w:suppressAutoHyphens w:val="0"/>
      <w:ind w:left="0" w:right="283" w:firstLine="851"/>
      <w:jc w:val="both"/>
    </w:pPr>
    <w:rPr>
      <w:lang w:val="en-US"/>
    </w:rPr>
  </w:style>
  <w:style w:type="paragraph" w:customStyle="1" w:styleId="afffffffffffffffe">
    <w:name w:val="Таблица знак"/>
    <w:basedOn w:val="af2"/>
    <w:pPr>
      <w:jc w:val="center"/>
    </w:pPr>
    <w:rPr>
      <w:sz w:val="26"/>
      <w:szCs w:val="26"/>
    </w:rPr>
  </w:style>
  <w:style w:type="paragraph" w:customStyle="1" w:styleId="affffffffffffffff">
    <w:name w:val="Ссылка"/>
    <w:basedOn w:val="af2"/>
    <w:pPr>
      <w:spacing w:line="360" w:lineRule="auto"/>
      <w:ind w:firstLine="709"/>
      <w:jc w:val="both"/>
    </w:pPr>
  </w:style>
  <w:style w:type="paragraph" w:customStyle="1" w:styleId="affffffffffffffff0">
    <w:name w:val="Рисунок Знак"/>
    <w:basedOn w:val="af2"/>
    <w:pPr>
      <w:spacing w:after="240"/>
      <w:jc w:val="center"/>
    </w:pPr>
  </w:style>
  <w:style w:type="paragraph" w:customStyle="1" w:styleId="affffffffffffffff1">
    <w:name w:val="Рисунок"/>
    <w:basedOn w:val="af2"/>
    <w:pPr>
      <w:spacing w:after="120"/>
      <w:ind w:firstLine="709"/>
      <w:jc w:val="both"/>
    </w:pPr>
  </w:style>
  <w:style w:type="paragraph" w:customStyle="1" w:styleId="affffffffffffffff2">
    <w:name w:val="Таблица центр"/>
    <w:next w:val="affffffffff9"/>
    <w:pPr>
      <w:suppressAutoHyphens/>
      <w:spacing w:after="120"/>
      <w:jc w:val="center"/>
    </w:pPr>
    <w:rPr>
      <w:rFonts w:ascii="Garamond" w:eastAsia="Garamond" w:hAnsi="Garamond" w:cs="Garamond"/>
      <w:sz w:val="28"/>
      <w:lang w:eastAsia="ar-SA"/>
    </w:rPr>
  </w:style>
  <w:style w:type="paragraph" w:customStyle="1" w:styleId="affffffffffffffff3">
    <w:name w:val="Таблица назв"/>
    <w:next w:val="affffffffffffffff2"/>
    <w:pPr>
      <w:suppressAutoHyphens/>
      <w:jc w:val="right"/>
    </w:pPr>
    <w:rPr>
      <w:rFonts w:ascii="Garamond" w:eastAsia="Garamond" w:hAnsi="Garamond" w:cs="Garamond"/>
      <w:sz w:val="28"/>
      <w:szCs w:val="24"/>
      <w:lang w:eastAsia="ar-SA"/>
    </w:rPr>
  </w:style>
  <w:style w:type="paragraph" w:customStyle="1" w:styleId="affffffffffffffff4">
    <w:name w:val="Стиль Таблица"/>
    <w:basedOn w:val="af2"/>
    <w:next w:val="af2"/>
    <w:pPr>
      <w:ind w:left="3240"/>
      <w:jc w:val="right"/>
    </w:pPr>
    <w:rPr>
      <w:sz w:val="28"/>
      <w:szCs w:val="20"/>
    </w:rPr>
  </w:style>
  <w:style w:type="paragraph" w:customStyle="1" w:styleId="affffffffffffffff5">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0"/>
    <w:pPr>
      <w:spacing w:after="0"/>
    </w:pPr>
    <w:rPr>
      <w:sz w:val="26"/>
    </w:rPr>
  </w:style>
  <w:style w:type="paragraph" w:customStyle="1" w:styleId="1310">
    <w:name w:val="Стиль Рисунок Знак + 13 пт1"/>
    <w:basedOn w:val="affffffffffffffff0"/>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8">
    <w:name w:val="оглавление 2"/>
    <w:basedOn w:val="af2"/>
    <w:next w:val="af2"/>
    <w:pPr>
      <w:ind w:left="200"/>
    </w:pPr>
    <w:rPr>
      <w:sz w:val="20"/>
      <w:szCs w:val="20"/>
    </w:rPr>
  </w:style>
  <w:style w:type="paragraph" w:customStyle="1" w:styleId="1fffff6">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2"/>
    <w:next w:val="af2"/>
    <w:pPr>
      <w:ind w:left="400"/>
    </w:pPr>
    <w:rPr>
      <w:sz w:val="20"/>
      <w:szCs w:val="20"/>
    </w:rPr>
  </w:style>
  <w:style w:type="paragraph" w:customStyle="1" w:styleId="affffffffffffffff6">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7">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8">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9">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a">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b">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c">
    <w:name w:val="н"/>
    <w:basedOn w:val="af2"/>
    <w:pPr>
      <w:spacing w:line="360" w:lineRule="auto"/>
      <w:ind w:firstLine="284"/>
      <w:jc w:val="both"/>
    </w:pPr>
    <w:rPr>
      <w:sz w:val="28"/>
      <w:szCs w:val="20"/>
      <w:lang w:val="uk-UA"/>
    </w:rPr>
  </w:style>
  <w:style w:type="paragraph" w:customStyle="1" w:styleId="1fffff8">
    <w:name w:val="çàãîëîâîê 1"/>
    <w:basedOn w:val="af2"/>
    <w:next w:val="af2"/>
    <w:pPr>
      <w:keepNext/>
      <w:spacing w:line="360" w:lineRule="auto"/>
      <w:jc w:val="both"/>
    </w:pPr>
    <w:rPr>
      <w:sz w:val="28"/>
      <w:szCs w:val="20"/>
      <w:lang w:val="uk-UA"/>
    </w:rPr>
  </w:style>
  <w:style w:type="paragraph" w:customStyle="1" w:styleId="affffffffffffffffd">
    <w:name w:val="Ос"/>
    <w:basedOn w:val="affffffff6"/>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e">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f0">
    <w:name w:val="Подпись к рисунку"/>
    <w:basedOn w:val="af2"/>
    <w:pPr>
      <w:keepLines/>
      <w:spacing w:after="360" w:line="360" w:lineRule="auto"/>
      <w:jc w:val="center"/>
    </w:pPr>
    <w:rPr>
      <w:szCs w:val="20"/>
    </w:rPr>
  </w:style>
  <w:style w:type="paragraph" w:customStyle="1" w:styleId="afffffffffffffffff1">
    <w:name w:val="Подпись к таблице"/>
    <w:basedOn w:val="af2"/>
    <w:link w:val="afffffffffffffffff2"/>
    <w:pPr>
      <w:spacing w:line="360" w:lineRule="auto"/>
      <w:jc w:val="right"/>
    </w:pPr>
    <w:rPr>
      <w:sz w:val="28"/>
      <w:szCs w:val="20"/>
    </w:rPr>
  </w:style>
  <w:style w:type="paragraph" w:customStyle="1" w:styleId="afffffffffffffffff3">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4">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5">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6">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a">
    <w:name w:val="Адрес 2"/>
    <w:basedOn w:val="af2"/>
    <w:pPr>
      <w:spacing w:line="200" w:lineRule="atLeast"/>
    </w:pPr>
    <w:rPr>
      <w:sz w:val="16"/>
      <w:szCs w:val="20"/>
    </w:rPr>
  </w:style>
  <w:style w:type="paragraph" w:customStyle="1" w:styleId="afffffffffffffffff7">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a">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pPr>
      <w:ind w:left="3600"/>
      <w:jc w:val="both"/>
    </w:pPr>
  </w:style>
  <w:style w:type="paragraph" w:customStyle="1" w:styleId="rvps13">
    <w:name w:val="rvps13"/>
    <w:basedOn w:val="af2"/>
    <w:pPr>
      <w:ind w:left="2130" w:hanging="2130"/>
      <w:jc w:val="both"/>
    </w:pPr>
  </w:style>
  <w:style w:type="paragraph" w:customStyle="1" w:styleId="afffffffffffffffff8">
    <w:name w:val="Òåêñò"/>
    <w:basedOn w:val="af2"/>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9">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a">
    <w:name w:val="Без інтервалів"/>
    <w:basedOn w:val="af2"/>
    <w:rPr>
      <w:lang w:val="uk-UA"/>
    </w:rPr>
  </w:style>
  <w:style w:type="paragraph" w:customStyle="1" w:styleId="afffffffffffffffffb">
    <w:name w:val="Абзац списку"/>
    <w:basedOn w:val="af2"/>
    <w:pPr>
      <w:ind w:left="720"/>
    </w:pPr>
    <w:rPr>
      <w:lang w:val="uk-UA"/>
    </w:rPr>
  </w:style>
  <w:style w:type="paragraph" w:customStyle="1" w:styleId="afffffffffffffffffc">
    <w:name w:val="Цитація"/>
    <w:basedOn w:val="af2"/>
    <w:next w:val="af2"/>
    <w:pPr>
      <w:spacing w:before="200"/>
      <w:ind w:left="360" w:right="360"/>
    </w:pPr>
    <w:rPr>
      <w:i/>
      <w:iCs/>
      <w:lang w:val="uk-UA"/>
    </w:rPr>
  </w:style>
  <w:style w:type="paragraph" w:customStyle="1" w:styleId="afffffffffffffffffd">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e">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8"/>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
    <w:name w:val="Лит"/>
    <w:basedOn w:val="af2"/>
    <w:pPr>
      <w:keepNext/>
      <w:keepLines/>
      <w:autoSpaceDE w:val="0"/>
      <w:spacing w:before="240"/>
      <w:jc w:val="center"/>
    </w:pPr>
    <w:rPr>
      <w:caps/>
      <w:sz w:val="28"/>
      <w:szCs w:val="28"/>
    </w:rPr>
  </w:style>
  <w:style w:type="paragraph" w:customStyle="1" w:styleId="affffffffffffffffff0">
    <w:name w:val="текст сноски Знак"/>
    <w:basedOn w:val="af2"/>
    <w:pPr>
      <w:autoSpaceDE w:val="0"/>
      <w:ind w:firstLine="709"/>
      <w:jc w:val="both"/>
    </w:pPr>
    <w:rPr>
      <w:sz w:val="16"/>
      <w:szCs w:val="20"/>
    </w:rPr>
  </w:style>
  <w:style w:type="paragraph" w:customStyle="1" w:styleId="affffffffffffffffff1">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2">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b">
    <w:name w:val="envelope return"/>
    <w:basedOn w:val="af2"/>
    <w:pPr>
      <w:widowControl w:val="0"/>
    </w:pPr>
    <w:rPr>
      <w:rFonts w:ascii="OpenSymbol" w:hAnsi="OpenSymbol" w:cs="OpenSymbol"/>
      <w:sz w:val="20"/>
      <w:szCs w:val="20"/>
    </w:rPr>
  </w:style>
  <w:style w:type="paragraph" w:customStyle="1" w:styleId="1fffffc">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d">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3">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4">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5">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6">
    <w:name w:val="Обложка"/>
    <w:basedOn w:val="affffffffffffffffff5"/>
    <w:pPr>
      <w:spacing w:line="288" w:lineRule="auto"/>
      <w:ind w:left="0" w:firstLine="0"/>
      <w:jc w:val="center"/>
    </w:pPr>
    <w:rPr>
      <w:rFonts w:ascii="OpenSymbol" w:hAnsi="OpenSymbol" w:cs="OpenSymbol"/>
      <w:spacing w:val="0"/>
    </w:rPr>
  </w:style>
  <w:style w:type="paragraph" w:customStyle="1" w:styleId="affffffffffffffffff7">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1"/>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c">
    <w:name w:val="Сноска (2)"/>
    <w:basedOn w:val="af2"/>
    <w:pPr>
      <w:widowControl w:val="0"/>
      <w:shd w:val="clear" w:color="auto" w:fill="FFFFFF"/>
      <w:spacing w:before="60" w:line="0" w:lineRule="atLeast"/>
      <w:jc w:val="right"/>
    </w:pPr>
    <w:rPr>
      <w:i/>
      <w:iCs/>
      <w:sz w:val="17"/>
      <w:szCs w:val="17"/>
    </w:rPr>
  </w:style>
  <w:style w:type="paragraph" w:customStyle="1" w:styleId="318">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2"/>
    <w:pPr>
      <w:widowControl w:val="0"/>
      <w:shd w:val="clear" w:color="auto" w:fill="FFFFFF"/>
      <w:spacing w:line="0" w:lineRule="atLeast"/>
      <w:jc w:val="both"/>
    </w:pPr>
    <w:rPr>
      <w:i/>
      <w:iCs/>
      <w:sz w:val="17"/>
      <w:szCs w:val="17"/>
    </w:rPr>
  </w:style>
  <w:style w:type="paragraph" w:customStyle="1" w:styleId="3ff7">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8">
    <w:name w:val="Подпись к картинке"/>
    <w:basedOn w:val="af2"/>
    <w:link w:val="affffffffffffffffff9"/>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
    <w:next w:val="affffffff"/>
    <w:pPr>
      <w:keepNext/>
      <w:autoSpaceDE w:val="0"/>
      <w:spacing w:after="0" w:line="480" w:lineRule="auto"/>
      <w:ind w:firstLine="720"/>
      <w:jc w:val="center"/>
    </w:pPr>
    <w:rPr>
      <w:b/>
      <w:bCs/>
      <w:szCs w:val="28"/>
    </w:rPr>
  </w:style>
  <w:style w:type="paragraph" w:customStyle="1" w:styleId="3ff8">
    <w:name w:val="????????? 3"/>
    <w:basedOn w:val="affffffff"/>
    <w:next w:val="affffffff"/>
    <w:pPr>
      <w:keepNext/>
      <w:autoSpaceDE w:val="0"/>
      <w:spacing w:after="0" w:line="480" w:lineRule="auto"/>
      <w:ind w:firstLine="720"/>
      <w:jc w:val="both"/>
    </w:pPr>
    <w:rPr>
      <w:b/>
      <w:bCs/>
      <w:szCs w:val="28"/>
    </w:rPr>
  </w:style>
  <w:style w:type="paragraph" w:customStyle="1" w:styleId="4f6">
    <w:name w:val="????????? 4"/>
    <w:basedOn w:val="affffffff"/>
    <w:next w:val="affffffff"/>
    <w:pPr>
      <w:keepNext/>
      <w:autoSpaceDE w:val="0"/>
      <w:spacing w:after="0" w:line="480" w:lineRule="auto"/>
      <w:ind w:firstLine="993"/>
      <w:jc w:val="both"/>
    </w:pPr>
    <w:rPr>
      <w:b/>
      <w:bCs/>
      <w:szCs w:val="28"/>
    </w:rPr>
  </w:style>
  <w:style w:type="paragraph" w:customStyle="1" w:styleId="5f1">
    <w:name w:val="????????? 5"/>
    <w:basedOn w:val="affffffff"/>
    <w:next w:val="affffffff"/>
    <w:pPr>
      <w:keepNext/>
      <w:autoSpaceDE w:val="0"/>
      <w:spacing w:after="0"/>
      <w:jc w:val="both"/>
    </w:pPr>
    <w:rPr>
      <w:szCs w:val="28"/>
    </w:rPr>
  </w:style>
  <w:style w:type="paragraph" w:customStyle="1" w:styleId="6b">
    <w:name w:val="????????? 6"/>
    <w:basedOn w:val="affffffff"/>
    <w:next w:val="affffffff"/>
    <w:pPr>
      <w:keepNext/>
      <w:autoSpaceDE w:val="0"/>
      <w:spacing w:after="0"/>
      <w:ind w:firstLine="720"/>
      <w:jc w:val="center"/>
    </w:pPr>
    <w:rPr>
      <w:szCs w:val="28"/>
    </w:rPr>
  </w:style>
  <w:style w:type="paragraph" w:customStyle="1" w:styleId="7b">
    <w:name w:val="????????? 7"/>
    <w:basedOn w:val="affffffff"/>
    <w:next w:val="affffffff"/>
    <w:pPr>
      <w:keepNext/>
      <w:autoSpaceDE w:val="0"/>
      <w:spacing w:after="0"/>
      <w:jc w:val="center"/>
    </w:pPr>
    <w:rPr>
      <w:b/>
      <w:bCs/>
      <w:caps/>
      <w:szCs w:val="28"/>
    </w:rPr>
  </w:style>
  <w:style w:type="paragraph" w:customStyle="1" w:styleId="88">
    <w:name w:val="????????? 8"/>
    <w:basedOn w:val="affffffff"/>
    <w:next w:val="affffffff"/>
    <w:pPr>
      <w:keepNext/>
      <w:autoSpaceDE w:val="0"/>
      <w:spacing w:before="120" w:line="480" w:lineRule="auto"/>
      <w:ind w:firstLine="709"/>
    </w:pPr>
    <w:rPr>
      <w:b/>
      <w:bCs/>
      <w:szCs w:val="28"/>
    </w:rPr>
  </w:style>
  <w:style w:type="paragraph" w:customStyle="1" w:styleId="97">
    <w:name w:val="????????? 9"/>
    <w:basedOn w:val="affffffff"/>
    <w:next w:val="affffffff"/>
    <w:pPr>
      <w:keepNext/>
      <w:widowControl w:val="0"/>
      <w:autoSpaceDE w:val="0"/>
      <w:spacing w:after="0" w:line="360" w:lineRule="auto"/>
      <w:ind w:left="2126" w:right="2404"/>
      <w:jc w:val="center"/>
    </w:pPr>
    <w:rPr>
      <w:b/>
      <w:bCs/>
      <w:szCs w:val="28"/>
    </w:rPr>
  </w:style>
  <w:style w:type="paragraph" w:customStyle="1" w:styleId="affffffffffffffffffa">
    <w:name w:val="??????? ??????????"/>
    <w:basedOn w:val="affffffff"/>
    <w:pPr>
      <w:tabs>
        <w:tab w:val="center" w:pos="4536"/>
        <w:tab w:val="right" w:pos="9072"/>
      </w:tabs>
      <w:autoSpaceDE w:val="0"/>
      <w:spacing w:after="0"/>
    </w:pPr>
    <w:rPr>
      <w:szCs w:val="28"/>
    </w:rPr>
  </w:style>
  <w:style w:type="paragraph" w:customStyle="1" w:styleId="affffffffffffffffffb">
    <w:name w:val="????????????"/>
    <w:basedOn w:val="affffffff"/>
    <w:pPr>
      <w:autoSpaceDE w:val="0"/>
      <w:spacing w:before="240" w:after="0" w:line="480" w:lineRule="auto"/>
      <w:ind w:firstLine="720"/>
      <w:jc w:val="both"/>
    </w:pPr>
    <w:rPr>
      <w:szCs w:val="28"/>
    </w:rPr>
  </w:style>
  <w:style w:type="paragraph" w:customStyle="1" w:styleId="affffffffffffffffffc">
    <w:name w:val="???????? ????? ? ????????"/>
    <w:basedOn w:val="affffffff"/>
    <w:pPr>
      <w:tabs>
        <w:tab w:val="left" w:pos="567"/>
      </w:tabs>
      <w:autoSpaceDE w:val="0"/>
      <w:spacing w:after="0" w:line="376" w:lineRule="auto"/>
      <w:ind w:firstLine="567"/>
      <w:jc w:val="both"/>
    </w:pPr>
    <w:rPr>
      <w:szCs w:val="28"/>
    </w:rPr>
  </w:style>
  <w:style w:type="paragraph" w:customStyle="1" w:styleId="2ffff0">
    <w:name w:val="???????? ????? ? ???????? 2"/>
    <w:basedOn w:val="affffffff"/>
    <w:pPr>
      <w:tabs>
        <w:tab w:val="left" w:pos="360"/>
      </w:tabs>
      <w:autoSpaceDE w:val="0"/>
      <w:spacing w:after="0" w:line="376" w:lineRule="auto"/>
      <w:ind w:firstLine="357"/>
      <w:jc w:val="both"/>
    </w:pPr>
    <w:rPr>
      <w:szCs w:val="28"/>
    </w:rPr>
  </w:style>
  <w:style w:type="paragraph" w:customStyle="1" w:styleId="affffffffffffffffffd">
    <w:name w:val="???????? ?????"/>
    <w:basedOn w:val="affffffff"/>
    <w:pPr>
      <w:autoSpaceDE w:val="0"/>
      <w:spacing w:after="0"/>
    </w:pPr>
    <w:rPr>
      <w:szCs w:val="28"/>
    </w:rPr>
  </w:style>
  <w:style w:type="paragraph" w:customStyle="1" w:styleId="affffffffffffffffffe">
    <w:name w:val="????????"/>
    <w:basedOn w:val="affffffff"/>
    <w:pPr>
      <w:autoSpaceDE w:val="0"/>
      <w:spacing w:after="0" w:line="480" w:lineRule="auto"/>
      <w:ind w:firstLine="720"/>
      <w:jc w:val="center"/>
    </w:pPr>
    <w:rPr>
      <w:b/>
      <w:bCs/>
      <w:caps/>
      <w:szCs w:val="28"/>
    </w:rPr>
  </w:style>
  <w:style w:type="paragraph" w:customStyle="1" w:styleId="2ffff1">
    <w:name w:val="???????? ????? 2"/>
    <w:basedOn w:val="affffffff"/>
    <w:pPr>
      <w:widowControl w:val="0"/>
      <w:autoSpaceDE w:val="0"/>
      <w:spacing w:after="0"/>
      <w:jc w:val="center"/>
    </w:pPr>
    <w:rPr>
      <w:b/>
      <w:bCs/>
      <w:caps/>
      <w:sz w:val="32"/>
      <w:szCs w:val="32"/>
    </w:rPr>
  </w:style>
  <w:style w:type="paragraph" w:customStyle="1" w:styleId="afffffffffffffffffff">
    <w:name w:val="?????? ??????????"/>
    <w:basedOn w:val="affffffff"/>
    <w:pPr>
      <w:tabs>
        <w:tab w:val="center" w:pos="4153"/>
        <w:tab w:val="right" w:pos="8306"/>
      </w:tabs>
      <w:autoSpaceDE w:val="0"/>
      <w:spacing w:after="0"/>
    </w:pPr>
    <w:rPr>
      <w:szCs w:val="28"/>
    </w:rPr>
  </w:style>
  <w:style w:type="paragraph" w:customStyle="1" w:styleId="1ffffff">
    <w:name w:val="??????? ??????????1"/>
    <w:basedOn w:val="affffffffffffffb"/>
    <w:pPr>
      <w:tabs>
        <w:tab w:val="center" w:pos="4536"/>
        <w:tab w:val="right" w:pos="9072"/>
      </w:tabs>
      <w:overflowPunct/>
      <w:textAlignment w:val="auto"/>
    </w:pPr>
    <w:rPr>
      <w:sz w:val="20"/>
      <w:szCs w:val="20"/>
      <w:lang w:val="ru-RU"/>
    </w:rPr>
  </w:style>
  <w:style w:type="paragraph" w:customStyle="1" w:styleId="1ffffff0">
    <w:name w:val="?????? ??????????1"/>
    <w:basedOn w:val="affffffffffffffb"/>
    <w:pPr>
      <w:tabs>
        <w:tab w:val="center" w:pos="4153"/>
        <w:tab w:val="right" w:pos="8306"/>
      </w:tabs>
      <w:overflowPunct/>
      <w:textAlignment w:val="auto"/>
    </w:pPr>
    <w:rPr>
      <w:sz w:val="20"/>
      <w:szCs w:val="20"/>
      <w:lang w:val="ru-RU"/>
    </w:rPr>
  </w:style>
  <w:style w:type="paragraph" w:customStyle="1" w:styleId="1ffffff1">
    <w:name w:val="???????? ????? ? ????????1"/>
    <w:basedOn w:val="affffffffffffffb"/>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2">
    <w:name w:val="заголовок дисера 1"/>
    <w:basedOn w:val="afffffffffffffffff9"/>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1">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2">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3">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3"/>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4">
    <w:name w:val="Розд."/>
    <w:basedOn w:val="af2"/>
    <w:pPr>
      <w:widowControl w:val="0"/>
      <w:spacing w:line="360" w:lineRule="auto"/>
      <w:ind w:firstLine="567"/>
      <w:jc w:val="center"/>
    </w:pPr>
    <w:rPr>
      <w:b/>
      <w:sz w:val="28"/>
      <w:szCs w:val="20"/>
      <w:lang w:val="uk-UA"/>
    </w:rPr>
  </w:style>
  <w:style w:type="paragraph" w:customStyle="1" w:styleId="afffffffffffffffffff5">
    <w:name w:val="Переменные"/>
    <w:basedOn w:val="affffffff"/>
    <w:pPr>
      <w:tabs>
        <w:tab w:val="left" w:pos="482"/>
      </w:tabs>
      <w:spacing w:after="0" w:line="336" w:lineRule="auto"/>
      <w:ind w:left="482" w:hanging="482"/>
      <w:jc w:val="both"/>
    </w:pPr>
    <w:rPr>
      <w:sz w:val="18"/>
      <w:szCs w:val="18"/>
      <w:lang w:val="uk-UA"/>
    </w:rPr>
  </w:style>
  <w:style w:type="paragraph" w:customStyle="1" w:styleId="af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f7">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8">
    <w:name w:val="КУ_литература"/>
    <w:basedOn w:val="affffffff6"/>
    <w:pPr>
      <w:suppressLineNumbers/>
      <w:tabs>
        <w:tab w:val="left" w:pos="284"/>
      </w:tabs>
      <w:spacing w:after="0"/>
      <w:ind w:left="720" w:hanging="360"/>
      <w:jc w:val="both"/>
    </w:pPr>
    <w:rPr>
      <w:spacing w:val="-2"/>
      <w:sz w:val="18"/>
      <w:szCs w:val="18"/>
    </w:rPr>
  </w:style>
  <w:style w:type="paragraph" w:customStyle="1" w:styleId="afffffffffffffffffff9">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3">
    <w:name w:val="Заг 4"/>
    <w:basedOn w:val="af2"/>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a">
    <w:name w:val="Обычный центр"/>
    <w:basedOn w:val="af2"/>
    <w:pPr>
      <w:ind w:left="1701" w:right="1701"/>
      <w:jc w:val="both"/>
    </w:pPr>
    <w:rPr>
      <w:sz w:val="28"/>
      <w:szCs w:val="20"/>
      <w:lang w:val="uk-UA"/>
    </w:rPr>
  </w:style>
  <w:style w:type="paragraph" w:customStyle="1" w:styleId="-8">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9">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b">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c">
    <w:name w:val="Памятник"/>
    <w:basedOn w:val="af2"/>
    <w:next w:val="af2"/>
    <w:pPr>
      <w:spacing w:line="360" w:lineRule="auto"/>
      <w:jc w:val="both"/>
    </w:pPr>
    <w:rPr>
      <w:sz w:val="28"/>
      <w:szCs w:val="20"/>
      <w:lang w:val="uk-UA"/>
    </w:rPr>
  </w:style>
  <w:style w:type="paragraph" w:customStyle="1" w:styleId="afffffffffffffffffffd">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2"/>
    <w:next w:val="af2"/>
    <w:pPr>
      <w:spacing w:line="360" w:lineRule="auto"/>
      <w:ind w:left="440" w:hanging="440"/>
      <w:jc w:val="both"/>
    </w:pPr>
    <w:rPr>
      <w:sz w:val="28"/>
      <w:szCs w:val="20"/>
      <w:lang w:val="uk-UA"/>
    </w:rPr>
  </w:style>
  <w:style w:type="paragraph" w:customStyle="1" w:styleId="1ffffff6">
    <w:name w:val="Таблица ссылок1"/>
    <w:basedOn w:val="af2"/>
    <w:next w:val="af2"/>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e">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
    <w:pPr>
      <w:spacing w:after="0" w:line="360" w:lineRule="auto"/>
      <w:ind w:firstLine="709"/>
      <w:jc w:val="both"/>
    </w:pPr>
    <w:rPr>
      <w:color w:val="000000"/>
      <w:szCs w:val="28"/>
      <w:lang w:val="uk-UA"/>
    </w:rPr>
  </w:style>
  <w:style w:type="paragraph" w:customStyle="1" w:styleId="affffffffffffffffffff">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0">
    <w:name w:val="Сноска в дисертации"/>
    <w:basedOn w:val="affffffff1"/>
    <w:pPr>
      <w:spacing w:line="240" w:lineRule="auto"/>
      <w:ind w:firstLine="284"/>
    </w:pPr>
    <w:rPr>
      <w:sz w:val="18"/>
      <w:szCs w:val="20"/>
    </w:rPr>
  </w:style>
  <w:style w:type="paragraph" w:customStyle="1" w:styleId="1ffffff8">
    <w:name w:val="Дисертация Заголовок1 без номера"/>
    <w:basedOn w:val="1"/>
    <w:next w:val="af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1">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7">
    <w:name w:val="Стиль4"/>
    <w:basedOn w:val="affffffff6"/>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3">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f"/>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f"/>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1"/>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a">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2"/>
    <w:pPr>
      <w:spacing w:after="60"/>
      <w:jc w:val="both"/>
    </w:pPr>
    <w:rPr>
      <w:sz w:val="22"/>
      <w:lang w:val="en-GB"/>
    </w:rPr>
  </w:style>
  <w:style w:type="paragraph" w:customStyle="1" w:styleId="2ffff6">
    <w:name w:val="Абзац 2А"/>
    <w:basedOn w:val="af2"/>
    <w:pPr>
      <w:tabs>
        <w:tab w:val="left" w:pos="482"/>
      </w:tabs>
      <w:spacing w:after="60"/>
      <w:ind w:left="482"/>
      <w:jc w:val="both"/>
    </w:pPr>
    <w:rPr>
      <w:sz w:val="22"/>
      <w:lang w:val="en-GB"/>
    </w:rPr>
  </w:style>
  <w:style w:type="paragraph" w:customStyle="1" w:styleId="3ffa">
    <w:name w:val="Абзац 3А"/>
    <w:basedOn w:val="af2"/>
    <w:pPr>
      <w:tabs>
        <w:tab w:val="left" w:pos="964"/>
      </w:tabs>
      <w:spacing w:after="60"/>
      <w:ind w:left="964"/>
      <w:jc w:val="both"/>
    </w:pPr>
    <w:rPr>
      <w:sz w:val="22"/>
      <w:lang w:val="en-GB"/>
    </w:rPr>
  </w:style>
  <w:style w:type="paragraph" w:customStyle="1" w:styleId="4f8">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2"/>
    <w:pPr>
      <w:keepNext/>
      <w:spacing w:before="240" w:after="120"/>
      <w:jc w:val="both"/>
    </w:pPr>
    <w:rPr>
      <w:b/>
      <w:color w:val="5F5F5F"/>
      <w:sz w:val="28"/>
      <w:lang w:val="en-GB"/>
    </w:rPr>
  </w:style>
  <w:style w:type="paragraph" w:customStyle="1" w:styleId="4f9">
    <w:name w:val="Заголовок 4А"/>
    <w:basedOn w:val="af2"/>
    <w:pPr>
      <w:keepNext/>
      <w:spacing w:before="240" w:after="120"/>
      <w:jc w:val="both"/>
    </w:pPr>
    <w:rPr>
      <w:rFonts w:ascii="IzhTitl" w:hAnsi="IzhTitl" w:cs="FreeSetCTT"/>
      <w:b/>
      <w:color w:val="333333"/>
      <w:lang w:val="en-GB"/>
    </w:rPr>
  </w:style>
  <w:style w:type="paragraph" w:customStyle="1" w:styleId="5f4">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4">
    <w:name w:val="Основний А"/>
    <w:basedOn w:val="af2"/>
    <w:pPr>
      <w:jc w:val="both"/>
    </w:pPr>
    <w:rPr>
      <w:sz w:val="22"/>
      <w:lang w:val="en-GB"/>
    </w:rPr>
  </w:style>
  <w:style w:type="paragraph" w:customStyle="1" w:styleId="affffffffffffffffffff5">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6">
    <w:name w:val="Дисертация"/>
    <w:basedOn w:val="af2"/>
    <w:pPr>
      <w:spacing w:line="360" w:lineRule="auto"/>
      <w:ind w:firstLine="709"/>
      <w:jc w:val="both"/>
    </w:pPr>
    <w:rPr>
      <w:sz w:val="28"/>
      <w:szCs w:val="28"/>
    </w:rPr>
  </w:style>
  <w:style w:type="paragraph" w:customStyle="1" w:styleId="affffffffffffffffffff7">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f"/>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f"/>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8">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6"/>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e"/>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9">
    <w:name w:val="Светлана"/>
    <w:basedOn w:val="af2"/>
    <w:pPr>
      <w:overflowPunct w:val="0"/>
      <w:autoSpaceDE w:val="0"/>
      <w:textAlignment w:val="baseline"/>
    </w:pPr>
    <w:rPr>
      <w:rFonts w:ascii="Alpha000" w:hAnsi="Alpha000" w:cs="Alpha000"/>
      <w:kern w:val="1"/>
      <w:sz w:val="28"/>
    </w:rPr>
  </w:style>
  <w:style w:type="paragraph" w:customStyle="1" w:styleId="af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fb">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
    <w:rsid w:val="00803975"/>
    <w:rPr>
      <w:rFonts w:ascii="Garamond" w:eastAsia="Garamond" w:hAnsi="Garamond" w:cs="Garamond"/>
      <w:sz w:val="28"/>
      <w:szCs w:val="24"/>
      <w:lang w:eastAsia="ar-SA"/>
    </w:rPr>
  </w:style>
  <w:style w:type="paragraph" w:styleId="38">
    <w:name w:val="Body Text Indent 3"/>
    <w:basedOn w:val="af2"/>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c">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2"/>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semiHidden/>
    <w:rsid w:val="00B46023"/>
    <w:rPr>
      <w:rFonts w:ascii="Garamond" w:eastAsia="Garamond" w:hAnsi="Garamond" w:cs="Garamond"/>
      <w:sz w:val="24"/>
      <w:szCs w:val="24"/>
      <w:lang w:eastAsia="ar-SA"/>
    </w:rPr>
  </w:style>
  <w:style w:type="paragraph" w:styleId="affffffffffffffffffffd">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9">
    <w:name w:val="Body Text 2"/>
    <w:basedOn w:val="af2"/>
    <w:link w:val="225"/>
    <w:unhideWhenUsed/>
    <w:rsid w:val="00524D1A"/>
    <w:pPr>
      <w:spacing w:after="120" w:line="480" w:lineRule="auto"/>
    </w:pPr>
  </w:style>
  <w:style w:type="character" w:customStyle="1" w:styleId="225">
    <w:name w:val="Основной текст 2 Знак2"/>
    <w:basedOn w:val="af3"/>
    <w:link w:val="2ffff9"/>
    <w:uiPriority w:val="99"/>
    <w:semiHidden/>
    <w:rsid w:val="00524D1A"/>
    <w:rPr>
      <w:rFonts w:ascii="Garamond" w:eastAsia="Garamond" w:hAnsi="Garamond" w:cs="Garamond"/>
      <w:sz w:val="24"/>
      <w:szCs w:val="24"/>
      <w:lang w:eastAsia="ar-SA"/>
    </w:rPr>
  </w:style>
  <w:style w:type="character" w:styleId="affffffffffffffffffffe">
    <w:name w:val="footnote reference"/>
    <w:basedOn w:val="af3"/>
    <w:rsid w:val="00524D1A"/>
    <w:rPr>
      <w:vertAlign w:val="superscript"/>
    </w:rPr>
  </w:style>
  <w:style w:type="character" w:styleId="afffffffffffffffffffff">
    <w:name w:val="annotation reference"/>
    <w:basedOn w:val="af3"/>
    <w:semiHidden/>
    <w:rsid w:val="00524D1A"/>
    <w:rPr>
      <w:sz w:val="16"/>
    </w:rPr>
  </w:style>
  <w:style w:type="paragraph" w:styleId="aff8">
    <w:name w:val="annotation text"/>
    <w:basedOn w:val="af2"/>
    <w:link w:val="aff7"/>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f0">
    <w:name w:val="endnote reference"/>
    <w:basedOn w:val="af3"/>
    <w:semiHidden/>
    <w:rsid w:val="00524D1A"/>
    <w:rPr>
      <w:vertAlign w:val="superscript"/>
    </w:rPr>
  </w:style>
  <w:style w:type="paragraph" w:styleId="35">
    <w:name w:val="Body Text 3"/>
    <w:basedOn w:val="af2"/>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3"/>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b">
    <w:name w:val="Гиперссылка4"/>
    <w:basedOn w:val="af3"/>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a">
    <w:name w:val="Основной текст 2 Знак Знак"/>
    <w:basedOn w:val="af3"/>
    <w:rsid w:val="00902A7A"/>
    <w:rPr>
      <w:sz w:val="28"/>
      <w:szCs w:val="24"/>
      <w:lang w:val="uk-UA" w:eastAsia="ru-RU" w:bidi="ar-SA"/>
    </w:rPr>
  </w:style>
  <w:style w:type="paragraph" w:styleId="afffffffffffffffffffff1">
    <w:name w:val="List Bullet"/>
    <w:basedOn w:val="af2"/>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6"/>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c">
    <w:name w:val="Сноска"/>
    <w:basedOn w:val="af2"/>
    <w:link w:val="affffffb"/>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3"/>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2"/>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1"/>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3"/>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5"/>
    <w:uiPriority w:val="99"/>
    <w:semiHidden/>
    <w:unhideWhenUsed/>
    <w:rsid w:val="0001496C"/>
  </w:style>
  <w:style w:type="numbering" w:customStyle="1" w:styleId="2fffff0">
    <w:name w:val="Нет списка2"/>
    <w:next w:val="af5"/>
    <w:semiHidden/>
    <w:unhideWhenUsed/>
    <w:rsid w:val="00A814A4"/>
  </w:style>
  <w:style w:type="paragraph" w:customStyle="1" w:styleId="3ffe">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5"/>
    <w:uiPriority w:val="99"/>
    <w:semiHidden/>
    <w:unhideWhenUsed/>
    <w:rsid w:val="00267173"/>
  </w:style>
  <w:style w:type="paragraph" w:customStyle="1" w:styleId="2fffff1">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2"/>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3"/>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2"/>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3"/>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2"/>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c">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2"/>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2"/>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4"/>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2"/>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2"/>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2"/>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9">
    <w:name w:val="Подпись к картинке_"/>
    <w:link w:val="affffffffffffffffff8"/>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2">
    <w:name w:val="Подпись к таблице_"/>
    <w:link w:val="afffffffffffffffff1"/>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2"/>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2"/>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2"/>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2"/>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9">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7">
    <w:name w:val="Основной текст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2"/>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2"/>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b">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3"/>
    <w:rsid w:val="00886B4E"/>
  </w:style>
  <w:style w:type="character" w:customStyle="1" w:styleId="afffffffffffffffffffffff0">
    <w:name w:val="назначение"/>
    <w:basedOn w:val="af3"/>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f0"/>
    <w:next w:val="afffffffffffffffff0"/>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4">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3"/>
    <w:rsid w:val="00181228"/>
  </w:style>
  <w:style w:type="character" w:customStyle="1" w:styleId="ti2">
    <w:name w:val="ti2"/>
    <w:basedOn w:val="af3"/>
    <w:rsid w:val="00181228"/>
    <w:rPr>
      <w:sz w:val="22"/>
      <w:szCs w:val="22"/>
    </w:rPr>
  </w:style>
  <w:style w:type="character" w:customStyle="1" w:styleId="featuredlinkouts">
    <w:name w:val="featured_linkouts"/>
    <w:basedOn w:val="af3"/>
    <w:rsid w:val="00181228"/>
  </w:style>
  <w:style w:type="character" w:customStyle="1" w:styleId="linkbar">
    <w:name w:val="linkbar"/>
    <w:basedOn w:val="af3"/>
    <w:rsid w:val="00181228"/>
  </w:style>
  <w:style w:type="paragraph" w:customStyle="1" w:styleId="affiliation2">
    <w:name w:val="affiliation2"/>
    <w:basedOn w:val="af2"/>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3"/>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2"/>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6">
    <w:name w:val="_рисунок"/>
    <w:basedOn w:val="af2"/>
    <w:next w:val="af2"/>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7">
    <w:name w:val="_рисунок Знак"/>
    <w:basedOn w:val="af3"/>
    <w:rsid w:val="00181228"/>
    <w:rPr>
      <w:b/>
      <w:i/>
      <w:sz w:val="22"/>
      <w:szCs w:val="24"/>
      <w:lang w:val="uk-UA" w:eastAsia="ru-RU" w:bidi="ar-SA"/>
    </w:rPr>
  </w:style>
  <w:style w:type="character" w:customStyle="1" w:styleId="nonunderlined1">
    <w:name w:val="nonunderlined1"/>
    <w:basedOn w:val="af3"/>
    <w:rsid w:val="00181228"/>
    <w:rPr>
      <w:strike w:val="0"/>
      <w:dstrike w:val="0"/>
      <w:u w:val="none"/>
      <w:effect w:val="none"/>
    </w:rPr>
  </w:style>
  <w:style w:type="character" w:customStyle="1" w:styleId="issue">
    <w:name w:val="issue"/>
    <w:basedOn w:val="af3"/>
    <w:rsid w:val="00181228"/>
  </w:style>
  <w:style w:type="character" w:customStyle="1" w:styleId="ref-vol1">
    <w:name w:val="ref-vol1"/>
    <w:basedOn w:val="af3"/>
    <w:rsid w:val="00181228"/>
    <w:rPr>
      <w:b/>
      <w:bCs/>
    </w:rPr>
  </w:style>
  <w:style w:type="table" w:styleId="afffffffffffffffffffffff8">
    <w:name w:val="Table Professional"/>
    <w:basedOn w:val="af4"/>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2"/>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2"/>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2"/>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2"/>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2"/>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2"/>
    <w:rsid w:val="006A457C"/>
    <w:pPr>
      <w:suppressAutoHyphens w:val="0"/>
      <w:spacing w:after="120"/>
      <w:ind w:left="1415"/>
    </w:pPr>
    <w:rPr>
      <w:rFonts w:ascii="Times New Roman" w:eastAsia="Times New Roman" w:hAnsi="Times New Roman" w:cs="Times New Roman"/>
      <w:lang w:val="uk-UA" w:eastAsia="ru-RU"/>
    </w:rPr>
  </w:style>
  <w:style w:type="paragraph" w:styleId="afff7">
    <w:name w:val="Body Text First Indent"/>
    <w:basedOn w:val="affffffff"/>
    <w:link w:val="afff6"/>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6"/>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6"/>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2"/>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2"/>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2"/>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2"/>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2"/>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2"/>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2"/>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2"/>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2"/>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2"/>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2"/>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2"/>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2"/>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3"/>
    <w:rsid w:val="0011487C"/>
    <w:rPr>
      <w:rFonts w:ascii="Arial Narrow" w:hAnsi="Arial Narrow" w:cs="Arial Narrow"/>
      <w:b/>
      <w:bCs/>
      <w:i/>
      <w:iCs/>
      <w:caps/>
      <w:sz w:val="20"/>
      <w:szCs w:val="20"/>
    </w:rPr>
  </w:style>
  <w:style w:type="paragraph" w:customStyle="1" w:styleId="afffffffffffffffffffffff9">
    <w:name w:val="Титульний"/>
    <w:basedOn w:val="af2"/>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3"/>
    <w:rsid w:val="00821E3A"/>
    <w:rPr>
      <w:color w:val="FF0000"/>
    </w:rPr>
  </w:style>
  <w:style w:type="paragraph" w:customStyle="1" w:styleId="NienieEeo">
    <w:name w:val="NienieEeo"/>
    <w:basedOn w:val="af2"/>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2"/>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a">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2"/>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3"/>
    <w:rsid w:val="007B6B41"/>
  </w:style>
  <w:style w:type="character" w:customStyle="1" w:styleId="bindingblock1">
    <w:name w:val="bindingblock1"/>
    <w:basedOn w:val="af3"/>
    <w:rsid w:val="007B6B41"/>
  </w:style>
  <w:style w:type="paragraph" w:customStyle="1" w:styleId="afffffffffffffffffffffffb">
    <w:name w:val="КД Знак Знак"/>
    <w:basedOn w:val="af2"/>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2"/>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3"/>
    <w:rsid w:val="00733FD1"/>
  </w:style>
  <w:style w:type="character" w:customStyle="1" w:styleId="text41">
    <w:name w:val="text41"/>
    <w:basedOn w:val="af3"/>
    <w:rsid w:val="00733FD1"/>
    <w:rPr>
      <w:rFonts w:ascii="Verdana" w:hAnsi="Verdana" w:hint="default"/>
      <w:b w:val="0"/>
      <w:bCs w:val="0"/>
      <w:color w:val="212063"/>
    </w:rPr>
  </w:style>
  <w:style w:type="paragraph" w:customStyle="1" w:styleId="textjur">
    <w:name w:val="text_jur"/>
    <w:basedOn w:val="af2"/>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3"/>
    <w:rsid w:val="00733FD1"/>
    <w:rPr>
      <w:sz w:val="20"/>
      <w:szCs w:val="20"/>
    </w:rPr>
  </w:style>
  <w:style w:type="character" w:customStyle="1" w:styleId="comment">
    <w:name w:val="comment"/>
    <w:basedOn w:val="af3"/>
    <w:rsid w:val="00733FD1"/>
  </w:style>
  <w:style w:type="paragraph" w:customStyle="1" w:styleId="authorgroup">
    <w:name w:val="authorgroup"/>
    <w:basedOn w:val="af2"/>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3"/>
    <w:rsid w:val="00733FD1"/>
    <w:rPr>
      <w:rFonts w:ascii="Arial" w:hAnsi="Arial" w:cs="Arial" w:hint="default"/>
      <w:b/>
      <w:bCs/>
      <w:color w:val="003399"/>
      <w:sz w:val="32"/>
      <w:szCs w:val="32"/>
    </w:rPr>
  </w:style>
  <w:style w:type="character" w:customStyle="1" w:styleId="rvts21">
    <w:name w:val="rvts21"/>
    <w:basedOn w:val="af3"/>
    <w:rsid w:val="00733FD1"/>
    <w:rPr>
      <w:rFonts w:ascii="Times New Roman" w:hAnsi="Times New Roman" w:cs="Times New Roman" w:hint="default"/>
      <w:sz w:val="28"/>
      <w:szCs w:val="28"/>
    </w:rPr>
  </w:style>
  <w:style w:type="character" w:customStyle="1" w:styleId="srtitle">
    <w:name w:val="srtitle"/>
    <w:basedOn w:val="af3"/>
    <w:rsid w:val="00733FD1"/>
  </w:style>
  <w:style w:type="character" w:customStyle="1" w:styleId="grey">
    <w:name w:val="grey"/>
    <w:basedOn w:val="af3"/>
    <w:rsid w:val="00733FD1"/>
  </w:style>
  <w:style w:type="character" w:customStyle="1" w:styleId="addmd">
    <w:name w:val="addmd"/>
    <w:basedOn w:val="af3"/>
    <w:rsid w:val="00733FD1"/>
  </w:style>
  <w:style w:type="character" w:customStyle="1" w:styleId="bindingblock">
    <w:name w:val="bindingblock"/>
    <w:basedOn w:val="af3"/>
    <w:rsid w:val="00733FD1"/>
  </w:style>
  <w:style w:type="character" w:customStyle="1" w:styleId="binding">
    <w:name w:val="binding"/>
    <w:basedOn w:val="af3"/>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2"/>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c">
    <w:name w:val="СтФорм"/>
    <w:basedOn w:val="BodyText3"/>
    <w:rsid w:val="00187A91"/>
    <w:pPr>
      <w:widowControl/>
      <w:spacing w:after="120" w:line="360" w:lineRule="auto"/>
      <w:ind w:firstLine="851"/>
    </w:pPr>
    <w:rPr>
      <w:sz w:val="28"/>
      <w:szCs w:val="28"/>
    </w:rPr>
  </w:style>
  <w:style w:type="character" w:customStyle="1" w:styleId="afffffffffffffffffffffffd">
    <w:name w:val="Основной текст Знак.Основной текст Знак Знак Знак Знак Знак Знак Знак"/>
    <w:basedOn w:val="af3"/>
    <w:rsid w:val="00187A91"/>
    <w:rPr>
      <w:sz w:val="24"/>
      <w:szCs w:val="24"/>
      <w:lang w:val="ru-RU"/>
    </w:rPr>
  </w:style>
  <w:style w:type="paragraph" w:customStyle="1" w:styleId="3fffd">
    <w:name w:val="Текст выноски3"/>
    <w:basedOn w:val="af2"/>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2"/>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e">
    <w:name w:val="А"/>
    <w:basedOn w:val="af2"/>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
    <w:name w:val="Список определений"/>
    <w:basedOn w:val="163"/>
    <w:next w:val="af2"/>
    <w:rsid w:val="000E45DD"/>
    <w:pPr>
      <w:widowControl/>
      <w:ind w:left="360"/>
    </w:pPr>
    <w:rPr>
      <w:b w:val="0"/>
      <w:sz w:val="24"/>
    </w:rPr>
  </w:style>
  <w:style w:type="paragraph" w:customStyle="1" w:styleId="21f3">
    <w:name w:val="Îñíîâíîé òåêñò 21"/>
    <w:basedOn w:val="affffffffffff4"/>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2"/>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2"/>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3"/>
    <w:rsid w:val="00125F49"/>
  </w:style>
  <w:style w:type="character" w:customStyle="1" w:styleId="7f">
    <w:name w:val="Название7"/>
    <w:basedOn w:val="af3"/>
    <w:rsid w:val="00125F49"/>
  </w:style>
  <w:style w:type="character" w:customStyle="1" w:styleId="hissue">
    <w:name w:val="hissue"/>
    <w:basedOn w:val="af3"/>
    <w:rsid w:val="00125F49"/>
  </w:style>
  <w:style w:type="character" w:customStyle="1" w:styleId="smalllight">
    <w:name w:val="small light"/>
    <w:basedOn w:val="af3"/>
    <w:rsid w:val="00125F49"/>
  </w:style>
  <w:style w:type="character" w:customStyle="1" w:styleId="c51">
    <w:name w:val="c51"/>
    <w:basedOn w:val="af3"/>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3"/>
    <w:rsid w:val="00140CEE"/>
    <w:rPr>
      <w:rFonts w:ascii="Times New Roman" w:hAnsi="Times New Roman"/>
      <w:noProof w:val="0"/>
      <w:sz w:val="28"/>
      <w:lang w:val="uk-UA"/>
    </w:rPr>
  </w:style>
  <w:style w:type="paragraph" w:customStyle="1" w:styleId="affffffffffffffffffffffff0">
    <w:name w:val="мій Знак Знак Знак Знак Знак Знак Знак Знак"/>
    <w:basedOn w:val="affffffff"/>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3"/>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2"/>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2"/>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2"/>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2"/>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3"/>
    <w:rsid w:val="00A36128"/>
    <w:rPr>
      <w:rFonts w:ascii="Verdana" w:hAnsi="Verdana" w:cs="Verdana" w:hint="default"/>
      <w:sz w:val="14"/>
      <w:szCs w:val="14"/>
    </w:rPr>
  </w:style>
  <w:style w:type="paragraph" w:customStyle="1" w:styleId="5ff5">
    <w:name w:val="табл5"/>
    <w:basedOn w:val="af2"/>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2"/>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3"/>
    <w:link w:val="afffffffff0"/>
    <w:rsid w:val="00AA46C8"/>
    <w:rPr>
      <w:rFonts w:ascii="Helvetica" w:eastAsia="Garamond" w:hAnsi="Helvetica" w:cs="Helvetica"/>
      <w:sz w:val="16"/>
      <w:szCs w:val="16"/>
      <w:lang w:eastAsia="ar-SA"/>
    </w:rPr>
  </w:style>
  <w:style w:type="paragraph" w:customStyle="1" w:styleId="dip">
    <w:name w:val="dip"/>
    <w:basedOn w:val="af2"/>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3"/>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2"/>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1">
    <w:name w:val="Нормальний текст"/>
    <w:basedOn w:val="af2"/>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2"/>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2"/>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3"/>
    <w:rsid w:val="00A473A1"/>
    <w:rPr>
      <w:rFonts w:ascii="Arial" w:hAnsi="Arial" w:cs="Arial" w:hint="default"/>
      <w:color w:val="494949"/>
      <w:sz w:val="19"/>
      <w:szCs w:val="19"/>
    </w:rPr>
  </w:style>
  <w:style w:type="paragraph" w:customStyle="1" w:styleId="2130">
    <w:name w:val="Основной текст 213"/>
    <w:basedOn w:val="af2"/>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2"/>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2"/>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2"/>
    <w:next w:val="affffffff4"/>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2"/>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3"/>
    <w:rsid w:val="004B780E"/>
    <w:rPr>
      <w:b/>
      <w:bCs/>
      <w:color w:val="999999"/>
      <w:sz w:val="16"/>
      <w:szCs w:val="16"/>
    </w:rPr>
  </w:style>
  <w:style w:type="character" w:customStyle="1" w:styleId="htopic1">
    <w:name w:val="htopic1"/>
    <w:basedOn w:val="af3"/>
    <w:rsid w:val="004B780E"/>
    <w:rPr>
      <w:color w:val="999999"/>
      <w:sz w:val="16"/>
      <w:szCs w:val="16"/>
    </w:rPr>
  </w:style>
  <w:style w:type="paragraph" w:customStyle="1" w:styleId="bottom">
    <w:name w:val="bottom"/>
    <w:basedOn w:val="af2"/>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3"/>
    <w:rsid w:val="00C33A43"/>
    <w:rPr>
      <w:color w:val="ABDC7D"/>
      <w:sz w:val="27"/>
      <w:szCs w:val="27"/>
    </w:rPr>
  </w:style>
  <w:style w:type="character" w:customStyle="1" w:styleId="announcetitle1">
    <w:name w:val="announce_title1"/>
    <w:basedOn w:val="af3"/>
    <w:rsid w:val="00C33A43"/>
    <w:rPr>
      <w:b/>
      <w:bCs/>
      <w:color w:val="00763E"/>
      <w:sz w:val="21"/>
      <w:szCs w:val="21"/>
    </w:rPr>
  </w:style>
  <w:style w:type="character" w:customStyle="1" w:styleId="b4">
    <w:name w:val="b4"/>
    <w:basedOn w:val="af3"/>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2">
    <w:name w:val="Гост"/>
    <w:basedOn w:val="af2"/>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3">
    <w:name w:val="ГОСТ"/>
    <w:basedOn w:val="af2"/>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2"/>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2"/>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2"/>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2"/>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2"/>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4"/>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2"/>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4">
    <w:name w:val="Стиль Основной текст + полужирный"/>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2"/>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2"/>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5">
    <w:name w:val="Загл.табл."/>
    <w:basedOn w:val="af2"/>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2"/>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2"/>
    <w:next w:val="af2"/>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6">
    <w:name w:val="УПЖ"/>
    <w:basedOn w:val="af2"/>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7">
    <w:name w:val="Розділ"/>
    <w:basedOn w:val="af2"/>
    <w:next w:val="af2"/>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2"/>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2"/>
    <w:unhideWhenUsed/>
    <w:rsid w:val="0000123E"/>
    <w:pPr>
      <w:numPr>
        <w:numId w:val="45"/>
      </w:numPr>
      <w:contextualSpacing/>
    </w:pPr>
  </w:style>
  <w:style w:type="character" w:customStyle="1" w:styleId="mlxttrn">
    <w:name w:val="mlxt_trn"/>
    <w:basedOn w:val="af3"/>
    <w:rsid w:val="00CA7E0D"/>
    <w:rPr>
      <w:rFonts w:ascii="Times New Roman" w:hAnsi="Times New Roman" w:cs="Times New Roman"/>
    </w:rPr>
  </w:style>
  <w:style w:type="character" w:customStyle="1" w:styleId="3ffff0">
    <w:name w:val="Номер страницы3"/>
    <w:basedOn w:val="af3"/>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2"/>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3"/>
    <w:rsid w:val="00BF54BF"/>
    <w:rPr>
      <w:rFonts w:ascii="Arial" w:hAnsi="Arial" w:cs="Arial" w:hint="default"/>
      <w:color w:val="000000"/>
      <w:sz w:val="18"/>
      <w:szCs w:val="18"/>
    </w:rPr>
  </w:style>
  <w:style w:type="character" w:customStyle="1" w:styleId="ref-vol">
    <w:name w:val="ref-vol"/>
    <w:basedOn w:val="af3"/>
    <w:rsid w:val="00BF54BF"/>
  </w:style>
  <w:style w:type="character" w:customStyle="1" w:styleId="maintextbldleft">
    <w:name w:val="maintextbldleft"/>
    <w:basedOn w:val="af3"/>
    <w:rsid w:val="00BF54BF"/>
  </w:style>
  <w:style w:type="character" w:customStyle="1" w:styleId="maintextleft">
    <w:name w:val="maintextleft"/>
    <w:basedOn w:val="af3"/>
    <w:rsid w:val="00BF54BF"/>
  </w:style>
  <w:style w:type="character" w:customStyle="1" w:styleId="fm-vol-iss-date1">
    <w:name w:val="fm-vol-iss-date1"/>
    <w:basedOn w:val="af3"/>
    <w:rsid w:val="00BF54BF"/>
    <w:rPr>
      <w:rFonts w:ascii="Arial" w:hAnsi="Arial" w:cs="Arial" w:hint="default"/>
      <w:sz w:val="18"/>
      <w:szCs w:val="18"/>
    </w:rPr>
  </w:style>
  <w:style w:type="paragraph" w:customStyle="1" w:styleId="fm-author">
    <w:name w:val="fm-author"/>
    <w:basedOn w:val="af2"/>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2"/>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2"/>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2"/>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2"/>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2"/>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3"/>
    <w:rsid w:val="00296605"/>
    <w:rPr>
      <w:i/>
      <w:iCs/>
      <w:caps w:val="0"/>
    </w:rPr>
  </w:style>
  <w:style w:type="character" w:customStyle="1" w:styleId="normal--char">
    <w:name w:val="normal--char"/>
    <w:basedOn w:val="af3"/>
    <w:rsid w:val="00985F2A"/>
  </w:style>
  <w:style w:type="character" w:customStyle="1" w:styleId="ref-journal">
    <w:name w:val="ref-journal"/>
    <w:basedOn w:val="af3"/>
    <w:rsid w:val="00985F2A"/>
  </w:style>
  <w:style w:type="character" w:customStyle="1" w:styleId="e1">
    <w:name w:val="e1"/>
    <w:basedOn w:val="af3"/>
    <w:rsid w:val="00985F2A"/>
    <w:rPr>
      <w:color w:val="FF0000"/>
    </w:rPr>
  </w:style>
  <w:style w:type="character" w:customStyle="1" w:styleId="sz13">
    <w:name w:val="sz13"/>
    <w:basedOn w:val="af3"/>
    <w:rsid w:val="00985F2A"/>
  </w:style>
  <w:style w:type="character" w:customStyle="1" w:styleId="ref-journal1">
    <w:name w:val="ref-journal1"/>
    <w:basedOn w:val="af3"/>
    <w:rsid w:val="00985F2A"/>
    <w:rPr>
      <w:i/>
      <w:iCs/>
    </w:rPr>
  </w:style>
  <w:style w:type="character" w:customStyle="1" w:styleId="goohl2">
    <w:name w:val="goohl2"/>
    <w:basedOn w:val="af3"/>
    <w:rsid w:val="006B783C"/>
  </w:style>
  <w:style w:type="character" w:customStyle="1" w:styleId="goohl0">
    <w:name w:val="goohl0"/>
    <w:basedOn w:val="af3"/>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2"/>
    <w:next w:val="af2"/>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8">
    <w:name w:val="Обычный (д)"/>
    <w:basedOn w:val="af2"/>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2"/>
    <w:next w:val="af2"/>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9">
    <w:name w:val="Подзаголовок (д)"/>
    <w:basedOn w:val="20"/>
    <w:next w:val="affffffffffffffffffffffff8"/>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8"/>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a">
    <w:name w:val="Таблица №"/>
    <w:basedOn w:val="affffffffffffffffffffffff8"/>
    <w:next w:val="affffffff9"/>
    <w:rsid w:val="007F0A39"/>
    <w:pPr>
      <w:jc w:val="right"/>
    </w:pPr>
    <w:rPr>
      <w:b/>
    </w:rPr>
  </w:style>
  <w:style w:type="paragraph" w:customStyle="1" w:styleId="3ffff2">
    <w:name w:val="Заголовок 3 (д)"/>
    <w:basedOn w:val="31"/>
    <w:next w:val="affffffffffffffffffffffff8"/>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b">
    <w:name w:val="Рисунок (название)"/>
    <w:basedOn w:val="affffffffffffffffffffffff8"/>
    <w:next w:val="affffffffffffffffffffffff8"/>
    <w:rsid w:val="007F0A39"/>
    <w:rPr>
      <w:i/>
    </w:rPr>
  </w:style>
  <w:style w:type="character" w:customStyle="1" w:styleId="maintextbldleft1">
    <w:name w:val="maintextbldleft1"/>
    <w:basedOn w:val="af3"/>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3"/>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c">
    <w:name w:val="Содержимое списка"/>
    <w:basedOn w:val="af2"/>
    <w:rsid w:val="007F0A39"/>
    <w:pPr>
      <w:widowControl w:val="0"/>
      <w:ind w:left="567"/>
    </w:pPr>
    <w:rPr>
      <w:rFonts w:ascii="Times New Roman" w:eastAsia="Lucida Sans Unicode" w:hAnsi="Times New Roman" w:cs="Times New Roman"/>
    </w:rPr>
  </w:style>
  <w:style w:type="paragraph" w:customStyle="1" w:styleId="affffffffffffffffffffffffd">
    <w:name w:val="Нормальный"/>
    <w:rsid w:val="00A8527C"/>
    <w:rPr>
      <w:rFonts w:ascii="Peterburg" w:eastAsia="Times New Roman" w:hAnsi="Peterburg" w:cs="Times New Roman"/>
      <w:sz w:val="26"/>
    </w:rPr>
  </w:style>
  <w:style w:type="paragraph" w:customStyle="1" w:styleId="Dtext">
    <w:name w:val="D_text"/>
    <w:basedOn w:val="af2"/>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2"/>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2"/>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3"/>
    <w:rsid w:val="00680AB0"/>
    <w:rPr>
      <w:color w:val="0000FF"/>
      <w:sz w:val="28"/>
      <w:szCs w:val="28"/>
      <w:lang w:val="uk-UA"/>
    </w:rPr>
  </w:style>
  <w:style w:type="paragraph" w:customStyle="1" w:styleId="Dtext0">
    <w:name w:val="D_text Знак"/>
    <w:basedOn w:val="af2"/>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e">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2"/>
    <w:rsid w:val="006E39C1"/>
    <w:pPr>
      <w:ind w:left="720"/>
    </w:pPr>
    <w:rPr>
      <w:rFonts w:ascii="Calibri" w:eastAsia="Times New Roman" w:hAnsi="Calibri" w:cs="Times New Roman"/>
      <w:lang w:val="en-US"/>
    </w:rPr>
  </w:style>
  <w:style w:type="paragraph" w:customStyle="1" w:styleId="5ff6">
    <w:name w:val="Текст выноски5"/>
    <w:basedOn w:val="af2"/>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2"/>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3"/>
    <w:rsid w:val="00D93504"/>
    <w:rPr>
      <w:b/>
      <w:bCs/>
      <w:sz w:val="26"/>
      <w:szCs w:val="24"/>
      <w:lang w:val="uk-UA"/>
    </w:rPr>
  </w:style>
  <w:style w:type="character" w:customStyle="1" w:styleId="1210">
    <w:name w:val="Знак Знак121"/>
    <w:basedOn w:val="af3"/>
    <w:rsid w:val="00D93504"/>
    <w:rPr>
      <w:sz w:val="28"/>
      <w:szCs w:val="24"/>
      <w:lang w:val="uk-UA"/>
    </w:rPr>
  </w:style>
  <w:style w:type="paragraph" w:customStyle="1" w:styleId="afffffffffffffffffffffffff">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6"/>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0">
    <w:name w:val="подраздел"/>
    <w:basedOn w:val="af2"/>
    <w:next w:val="af2"/>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1">
    <w:name w:val="Table Elegant"/>
    <w:basedOn w:val="af4"/>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2">
    <w:name w:val="обычный выделенный Знак Знак Знак"/>
    <w:basedOn w:val="af2"/>
    <w:link w:val="afffffffffffffffffffffffff3"/>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3">
    <w:name w:val="обычный выделенный Знак Знак Знак Знак"/>
    <w:basedOn w:val="af3"/>
    <w:link w:val="afffffffffffffffffffffffff2"/>
    <w:rsid w:val="00372848"/>
    <w:rPr>
      <w:rFonts w:ascii="Courier New" w:eastAsia="Times New Roman" w:hAnsi="Courier New" w:cs="Courier New"/>
      <w:b/>
      <w:spacing w:val="3"/>
      <w:sz w:val="28"/>
      <w:szCs w:val="28"/>
      <w:lang w:val="uk-UA"/>
    </w:rPr>
  </w:style>
  <w:style w:type="character" w:customStyle="1" w:styleId="afffffffffffffffffffffffff4">
    <w:name w:val="обычный выделенный Знак Знак Знак Знак Знак"/>
    <w:basedOn w:val="af3"/>
    <w:rsid w:val="0034262A"/>
    <w:rPr>
      <w:rFonts w:ascii="Courier New" w:hAnsi="Courier New" w:cs="Courier New"/>
      <w:b/>
      <w:spacing w:val="3"/>
      <w:sz w:val="28"/>
      <w:szCs w:val="28"/>
      <w:lang w:val="uk-UA"/>
    </w:rPr>
  </w:style>
  <w:style w:type="paragraph" w:customStyle="1" w:styleId="afffffffffffffffffffffffff5">
    <w:name w:val="Таблиця"/>
    <w:basedOn w:val="af2"/>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2"/>
    <w:rsid w:val="007D5B26"/>
    <w:pPr>
      <w:widowControl w:val="0"/>
      <w:suppressAutoHyphens w:val="0"/>
    </w:pPr>
    <w:rPr>
      <w:rFonts w:ascii="Times New Roman" w:eastAsia="Times New Roman" w:hAnsi="Times New Roman" w:cs="Times New Roman"/>
      <w:lang w:val="en-US" w:eastAsia="ru-RU"/>
    </w:rPr>
  </w:style>
  <w:style w:type="character" w:customStyle="1" w:styleId="affffffffd">
    <w:name w:val="Обычный (веб) Знак"/>
    <w:basedOn w:val="af3"/>
    <w:link w:val="affffffffc"/>
    <w:rsid w:val="006C2CC6"/>
    <w:rPr>
      <w:rFonts w:ascii="Garamond" w:eastAsia="Garamond" w:hAnsi="Garamond" w:cs="Garamond"/>
      <w:color w:val="000000"/>
      <w:sz w:val="24"/>
      <w:szCs w:val="24"/>
      <w:lang w:eastAsia="ar-SA"/>
    </w:rPr>
  </w:style>
  <w:style w:type="paragraph" w:customStyle="1" w:styleId="aa">
    <w:name w:val="Рис"/>
    <w:basedOn w:val="affffffff6"/>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6">
    <w:name w:val="Обзор"/>
    <w:basedOn w:val="af2"/>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4"/>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4"/>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7">
    <w:name w:val="íîìåð ñòðàíèöû"/>
    <w:basedOn w:val="af3"/>
    <w:rsid w:val="006C2CC6"/>
  </w:style>
  <w:style w:type="character" w:customStyle="1" w:styleId="variant1">
    <w:name w:val="variant1"/>
    <w:basedOn w:val="af3"/>
    <w:rsid w:val="006C2CC6"/>
    <w:rPr>
      <w:color w:val="0000FF"/>
    </w:rPr>
  </w:style>
  <w:style w:type="character" w:customStyle="1" w:styleId="lowimportantproductattribute1">
    <w:name w:val="lowimportantproductattribute1"/>
    <w:basedOn w:val="af3"/>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3"/>
    <w:rsid w:val="00E64939"/>
  </w:style>
  <w:style w:type="paragraph" w:styleId="4fffa">
    <w:name w:val="index 4"/>
    <w:basedOn w:val="af2"/>
    <w:next w:val="af2"/>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2"/>
    <w:next w:val="af2"/>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2"/>
    <w:next w:val="af2"/>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2"/>
    <w:next w:val="af2"/>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2"/>
    <w:next w:val="af2"/>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2"/>
    <w:next w:val="af2"/>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Ãëàâà äîêóìåíòó"/>
    <w:basedOn w:val="af2"/>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9">
    <w:name w:val="Çàãîëîâîê"/>
    <w:basedOn w:val="af2"/>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a">
    <w:name w:val="Íîðìàëüíèé òåêñò"/>
    <w:basedOn w:val="af2"/>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b">
    <w:name w:val="Ï³äïèñ"/>
    <w:basedOn w:val="af2"/>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c">
    <w:name w:val="Øàïêà äîêóìåíòó"/>
    <w:basedOn w:val="af2"/>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2"/>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2"/>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2"/>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3"/>
    <w:rsid w:val="00B80692"/>
    <w:rPr>
      <w:rFonts w:ascii="Arial" w:hAnsi="Arial" w:cs="Arial" w:hint="default"/>
      <w:b/>
      <w:bCs/>
      <w:color w:val="092869"/>
      <w:sz w:val="22"/>
      <w:szCs w:val="22"/>
    </w:rPr>
  </w:style>
  <w:style w:type="paragraph" w:customStyle="1" w:styleId="abzac">
    <w:name w:val="abzac"/>
    <w:basedOn w:val="af2"/>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2"/>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2"/>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2"/>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3"/>
    <w:rsid w:val="00B80692"/>
  </w:style>
  <w:style w:type="paragraph" w:customStyle="1" w:styleId="gutter3">
    <w:name w:val="gutter3"/>
    <w:basedOn w:val="af2"/>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3"/>
    <w:rsid w:val="00B80692"/>
    <w:rPr>
      <w:rFonts w:ascii="Arial" w:hAnsi="Arial" w:cs="Arial" w:hint="default"/>
      <w:b w:val="0"/>
      <w:bCs w:val="0"/>
      <w:i w:val="0"/>
      <w:iCs w:val="0"/>
      <w:color w:val="000000"/>
      <w:sz w:val="17"/>
      <w:szCs w:val="17"/>
    </w:rPr>
  </w:style>
  <w:style w:type="character" w:customStyle="1" w:styleId="pit">
    <w:name w:val="pit"/>
    <w:basedOn w:val="af3"/>
    <w:rsid w:val="00B80692"/>
  </w:style>
  <w:style w:type="character" w:customStyle="1" w:styleId="content1">
    <w:name w:val="content1"/>
    <w:basedOn w:val="af3"/>
    <w:rsid w:val="00E66720"/>
    <w:rPr>
      <w:rFonts w:ascii="Verdana" w:hAnsi="Verdana" w:hint="default"/>
      <w:strike w:val="0"/>
      <w:dstrike w:val="0"/>
      <w:sz w:val="18"/>
      <w:szCs w:val="18"/>
      <w:u w:val="none"/>
      <w:effect w:val="none"/>
    </w:rPr>
  </w:style>
  <w:style w:type="character" w:customStyle="1" w:styleId="h22">
    <w:name w:val="h22"/>
    <w:basedOn w:val="af3"/>
    <w:rsid w:val="00E66720"/>
    <w:rPr>
      <w:b/>
      <w:bCs/>
      <w:color w:val="669933"/>
    </w:rPr>
  </w:style>
  <w:style w:type="character" w:customStyle="1" w:styleId="citation2">
    <w:name w:val="citation2"/>
    <w:basedOn w:val="af3"/>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d">
    <w:name w:val="Узел"/>
    <w:rsid w:val="00997C25"/>
    <w:rPr>
      <w:i/>
    </w:rPr>
  </w:style>
  <w:style w:type="paragraph" w:customStyle="1" w:styleId="spec">
    <w:name w:val="spec"/>
    <w:basedOn w:val="af2"/>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2"/>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2"/>
    <w:rsid w:val="00EA0D9F"/>
    <w:pPr>
      <w:widowControl w:val="0"/>
      <w:autoSpaceDE w:val="0"/>
    </w:pPr>
    <w:rPr>
      <w:rFonts w:ascii="Arial" w:eastAsia="Times New Roman" w:hAnsi="Arial" w:cs="Arial"/>
      <w:b/>
      <w:bCs/>
      <w:sz w:val="20"/>
      <w:szCs w:val="20"/>
    </w:rPr>
  </w:style>
  <w:style w:type="character" w:customStyle="1" w:styleId="highlight01">
    <w:name w:val="highlight01"/>
    <w:basedOn w:val="af3"/>
    <w:rsid w:val="00EA0D9F"/>
    <w:rPr>
      <w:sz w:val="24"/>
      <w:szCs w:val="24"/>
      <w:shd w:val="clear" w:color="auto" w:fill="auto"/>
    </w:rPr>
  </w:style>
  <w:style w:type="paragraph" w:customStyle="1" w:styleId="Affils">
    <w:name w:val="Affils"/>
    <w:basedOn w:val="af2"/>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2"/>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3"/>
    <w:rsid w:val="00EA0D9F"/>
    <w:rPr>
      <w:b/>
      <w:bCs/>
      <w:color w:val="FF0000"/>
    </w:rPr>
  </w:style>
  <w:style w:type="paragraph" w:customStyle="1" w:styleId="2ffffffa">
    <w:name w:val="Тема примечания2"/>
    <w:basedOn w:val="aff8"/>
    <w:next w:val="aff8"/>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e">
    <w:name w:val="Основной текст с отступом + по центру"/>
    <w:aliases w:val="Слева:  0 см,Междустр.интервал:  полу..."/>
    <w:basedOn w:val="af2"/>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2"/>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2"/>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2"/>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2"/>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3"/>
    <w:rsid w:val="00673773"/>
    <w:rPr>
      <w:rFonts w:ascii="Verdana" w:hAnsi="Verdana" w:hint="default"/>
      <w:b/>
      <w:bCs/>
      <w:color w:val="000000"/>
      <w:sz w:val="9"/>
      <w:szCs w:val="9"/>
    </w:rPr>
  </w:style>
  <w:style w:type="paragraph" w:customStyle="1" w:styleId="Zagol">
    <w:name w:val="Zagol"/>
    <w:next w:val="af2"/>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3"/>
    <w:rsid w:val="00673773"/>
    <w:rPr>
      <w:b/>
      <w:bCs/>
    </w:rPr>
  </w:style>
  <w:style w:type="character" w:customStyle="1" w:styleId="textitalic1">
    <w:name w:val="text_italic1"/>
    <w:basedOn w:val="af3"/>
    <w:rsid w:val="00673773"/>
    <w:rPr>
      <w:i/>
      <w:iCs/>
    </w:rPr>
  </w:style>
  <w:style w:type="character" w:customStyle="1" w:styleId="searchresulthittext1">
    <w:name w:val="search_result_hit_text1"/>
    <w:basedOn w:val="af3"/>
    <w:rsid w:val="00673773"/>
    <w:rPr>
      <w:shd w:val="clear" w:color="auto" w:fill="FFFF00"/>
    </w:rPr>
  </w:style>
  <w:style w:type="paragraph" w:customStyle="1" w:styleId="affffffffffffffffffffffffff">
    <w:name w:val="название таблицы"/>
    <w:basedOn w:val="af2"/>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0">
    <w:name w:val="номер таблицы"/>
    <w:basedOn w:val="af2"/>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1">
    <w:name w:val="мой заголовок"/>
    <w:basedOn w:val="affffffff6"/>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2"/>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2">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3"/>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3">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4">
    <w:name w:val="Дистекст"/>
    <w:basedOn w:val="af2"/>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5">
    <w:name w:val="Êîëîíêà"/>
    <w:basedOn w:val="af2"/>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2"/>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2"/>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6">
    <w:name w:val="Îñíîâíèé òåêñò"/>
    <w:basedOn w:val="af2"/>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1">
    <w:name w:val="Нумерованый"/>
    <w:basedOn w:val="af2"/>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2"/>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2"/>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4"/>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2"/>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3"/>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2"/>
    <w:next w:val="af2"/>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3"/>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3"/>
    <w:rsid w:val="00CB2DD4"/>
  </w:style>
  <w:style w:type="paragraph" w:customStyle="1" w:styleId="Pa20">
    <w:name w:val="Pa20"/>
    <w:basedOn w:val="af2"/>
    <w:next w:val="af2"/>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2"/>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2"/>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2"/>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2"/>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3"/>
    <w:rsid w:val="00A736DB"/>
    <w:rPr>
      <w:rFonts w:ascii="Arial" w:hAnsi="Arial" w:cs="Arial" w:hint="default"/>
      <w:b/>
      <w:bCs/>
      <w:color w:val="000000"/>
      <w:sz w:val="22"/>
      <w:szCs w:val="22"/>
    </w:rPr>
  </w:style>
  <w:style w:type="character" w:customStyle="1" w:styleId="summarypages">
    <w:name w:val="summary_pages"/>
    <w:basedOn w:val="af3"/>
    <w:rsid w:val="00A736DB"/>
  </w:style>
  <w:style w:type="character" w:customStyle="1" w:styleId="articletitle">
    <w:name w:val="articletitle"/>
    <w:basedOn w:val="af3"/>
    <w:rsid w:val="00A736DB"/>
  </w:style>
  <w:style w:type="paragraph" w:customStyle="1" w:styleId="rvps15">
    <w:name w:val="rvps15"/>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7">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8">
    <w:name w:val="текст дис.ЖК"/>
    <w:basedOn w:val="affffffffffffffffffffffffff7"/>
    <w:next w:val="affffffffffffffffffffffffff7"/>
    <w:autoRedefine/>
    <w:rsid w:val="00A6044C"/>
    <w:rPr>
      <w:b/>
      <w:i/>
    </w:rPr>
  </w:style>
  <w:style w:type="paragraph" w:customStyle="1" w:styleId="1ffffffffb">
    <w:name w:val="Дис. 1"/>
    <w:basedOn w:val="affffffffffffffffffffffffff7"/>
    <w:next w:val="affffffffffffffffffffffffff7"/>
    <w:autoRedefine/>
    <w:rsid w:val="00A6044C"/>
    <w:pPr>
      <w:spacing w:before="120" w:after="360"/>
      <w:ind w:firstLine="0"/>
      <w:jc w:val="center"/>
      <w:outlineLvl w:val="0"/>
    </w:pPr>
    <w:rPr>
      <w:b/>
      <w:caps/>
      <w:szCs w:val="28"/>
    </w:rPr>
  </w:style>
  <w:style w:type="paragraph" w:customStyle="1" w:styleId="affffffffffffffffffffffffff9">
    <w:name w:val="Тит. Шапка дис."/>
    <w:basedOn w:val="affffffffffffffffffffffffff7"/>
    <w:next w:val="affffffffffffffffffffffffff7"/>
    <w:autoRedefine/>
    <w:rsid w:val="00A6044C"/>
    <w:pPr>
      <w:spacing w:line="240" w:lineRule="auto"/>
      <w:ind w:firstLine="0"/>
      <w:jc w:val="center"/>
    </w:pPr>
    <w:rPr>
      <w:b/>
      <w:caps/>
      <w:szCs w:val="28"/>
    </w:rPr>
  </w:style>
  <w:style w:type="paragraph" w:customStyle="1" w:styleId="affffffffffffffffffffffffffa">
    <w:name w:val="Тит. Название дис."/>
    <w:next w:val="affffffffffffffffffffffffff7"/>
    <w:autoRedefine/>
    <w:rsid w:val="00A6044C"/>
    <w:pPr>
      <w:jc w:val="center"/>
    </w:pPr>
    <w:rPr>
      <w:rFonts w:ascii="Arial" w:eastAsia="Times New Roman" w:hAnsi="Arial" w:cs="Times New Roman"/>
      <w:b/>
      <w:caps/>
      <w:sz w:val="36"/>
      <w:szCs w:val="36"/>
    </w:rPr>
  </w:style>
  <w:style w:type="paragraph" w:customStyle="1" w:styleId="affffffffffffffffffffffffffb">
    <w:name w:val="текст дис. Ц"/>
    <w:basedOn w:val="affffffffffffffffffffffffff7"/>
    <w:next w:val="affffffffffffffffffffffffff7"/>
    <w:autoRedefine/>
    <w:rsid w:val="00A6044C"/>
    <w:pPr>
      <w:ind w:firstLine="0"/>
      <w:jc w:val="center"/>
    </w:pPr>
  </w:style>
  <w:style w:type="character" w:customStyle="1" w:styleId="affffffffffffffffffffffffffc">
    <w:name w:val="Шрифт Ж"/>
    <w:basedOn w:val="af3"/>
    <w:rsid w:val="00A6044C"/>
    <w:rPr>
      <w:b/>
    </w:rPr>
  </w:style>
  <w:style w:type="character" w:customStyle="1" w:styleId="affffffffffffffffffffffffffd">
    <w:name w:val="Шрифт К"/>
    <w:basedOn w:val="af3"/>
    <w:rsid w:val="00A6044C"/>
    <w:rPr>
      <w:i/>
    </w:rPr>
  </w:style>
  <w:style w:type="paragraph" w:customStyle="1" w:styleId="affffffffffffffffffffffffffe">
    <w:name w:val="Тит. рук."/>
    <w:basedOn w:val="affffffffffffffffffffffffff7"/>
    <w:next w:val="affffffffffffffffffffffffff7"/>
    <w:autoRedefine/>
    <w:rsid w:val="00A6044C"/>
    <w:pPr>
      <w:ind w:left="5670" w:firstLine="0"/>
    </w:pPr>
  </w:style>
  <w:style w:type="character" w:customStyle="1" w:styleId="afffffffffffffffffffffffffff">
    <w:name w:val="текст дис.ЖК Знак"/>
    <w:basedOn w:val="af3"/>
    <w:rsid w:val="00A6044C"/>
    <w:rPr>
      <w:b/>
      <w:i/>
      <w:sz w:val="28"/>
      <w:szCs w:val="24"/>
      <w:lang w:val="ru-RU" w:eastAsia="ru-RU" w:bidi="ar-SA"/>
    </w:rPr>
  </w:style>
  <w:style w:type="paragraph" w:customStyle="1" w:styleId="afffffffffffffffffffffffffff0">
    <w:name w:val="текст дис.Ж"/>
    <w:basedOn w:val="affffffffffffffffffffffffff7"/>
    <w:next w:val="affffffffffffffffffffffffff7"/>
    <w:autoRedefine/>
    <w:rsid w:val="00A6044C"/>
    <w:rPr>
      <w:b/>
    </w:rPr>
  </w:style>
  <w:style w:type="paragraph" w:customStyle="1" w:styleId="afffffffffffffffffffffffffff1">
    <w:name w:val="текст дис. К"/>
    <w:basedOn w:val="affffffffffffffffffffffffff7"/>
    <w:next w:val="affffffffffffffffffffffffff7"/>
    <w:link w:val="afffffffffffffffffffffffffff2"/>
    <w:autoRedefine/>
    <w:rsid w:val="00A6044C"/>
  </w:style>
  <w:style w:type="paragraph" w:customStyle="1" w:styleId="11f5">
    <w:name w:val="Дис. 1.1"/>
    <w:basedOn w:val="affffffffffffffffffffffffff7"/>
    <w:next w:val="affffffffffffffffffffffffff7"/>
    <w:autoRedefine/>
    <w:rsid w:val="00A6044C"/>
    <w:pPr>
      <w:spacing w:before="120" w:after="240"/>
      <w:ind w:left="709" w:firstLine="0"/>
      <w:contextualSpacing/>
      <w:jc w:val="left"/>
      <w:outlineLvl w:val="1"/>
    </w:pPr>
  </w:style>
  <w:style w:type="paragraph" w:customStyle="1" w:styleId="1113">
    <w:name w:val="Дис. 1.1.1"/>
    <w:basedOn w:val="affffffffffffffffffffffffff7"/>
    <w:next w:val="affffffffffffffffffffffffff7"/>
    <w:autoRedefine/>
    <w:rsid w:val="00A6044C"/>
    <w:pPr>
      <w:spacing w:before="120" w:after="240"/>
      <w:ind w:left="720" w:firstLine="0"/>
      <w:jc w:val="left"/>
      <w:outlineLvl w:val="2"/>
    </w:pPr>
    <w:rPr>
      <w:bCs/>
    </w:rPr>
  </w:style>
  <w:style w:type="paragraph" w:customStyle="1" w:styleId="11111">
    <w:name w:val="Дис. 1.1.1.1"/>
    <w:basedOn w:val="affffffffffffffffffffffffff7"/>
    <w:next w:val="affffffffffffffffffffffffff7"/>
    <w:autoRedefine/>
    <w:rsid w:val="00A6044C"/>
    <w:pPr>
      <w:spacing w:before="120" w:after="240"/>
      <w:ind w:left="709" w:firstLine="0"/>
      <w:contextualSpacing/>
      <w:jc w:val="left"/>
      <w:outlineLvl w:val="3"/>
    </w:pPr>
  </w:style>
  <w:style w:type="paragraph" w:customStyle="1" w:styleId="afffffffffffffffffffffffffff3">
    <w:name w:val="текст дис. Пр"/>
    <w:basedOn w:val="affffffffffffffffffffffffff7"/>
    <w:next w:val="affffffffffffffffffffffffff7"/>
    <w:autoRedefine/>
    <w:rsid w:val="00A6044C"/>
    <w:pPr>
      <w:jc w:val="right"/>
    </w:pPr>
  </w:style>
  <w:style w:type="paragraph" w:customStyle="1" w:styleId="afffffffffffffffffffffffffff4">
    <w:name w:val="Таб. номер"/>
    <w:basedOn w:val="affffffffffffffffffffffffff7"/>
    <w:next w:val="afffffffffffffffffffffffffff5"/>
    <w:autoRedefine/>
    <w:rsid w:val="00A6044C"/>
    <w:pPr>
      <w:ind w:firstLine="0"/>
      <w:jc w:val="right"/>
    </w:pPr>
    <w:rPr>
      <w:i/>
    </w:rPr>
  </w:style>
  <w:style w:type="paragraph" w:customStyle="1" w:styleId="afffffffffffffffffffffffffff5">
    <w:name w:val="Таб. название"/>
    <w:basedOn w:val="affffffffffffffffffffffffff7"/>
    <w:next w:val="affffffffffffffffffffffffff7"/>
    <w:link w:val="afffffffffffffffffffffffffff6"/>
    <w:autoRedefine/>
    <w:rsid w:val="00A6044C"/>
    <w:pPr>
      <w:spacing w:line="240" w:lineRule="auto"/>
      <w:ind w:firstLine="0"/>
      <w:jc w:val="center"/>
    </w:pPr>
    <w:rPr>
      <w:b/>
    </w:rPr>
  </w:style>
  <w:style w:type="character" w:customStyle="1" w:styleId="afffffffffffffffffffffffffff7">
    <w:name w:val="Шрифт"/>
    <w:basedOn w:val="af3"/>
    <w:rsid w:val="00A6044C"/>
  </w:style>
  <w:style w:type="paragraph" w:customStyle="1" w:styleId="afffffffffffffffffffffffffff8">
    <w:name w:val="текст табл."/>
    <w:basedOn w:val="affffffffffffffffffffffffff7"/>
    <w:next w:val="affffffffffffffffffffffffff7"/>
    <w:autoRedefine/>
    <w:rsid w:val="00A6044C"/>
    <w:pPr>
      <w:spacing w:line="240" w:lineRule="auto"/>
    </w:pPr>
    <w:rPr>
      <w:sz w:val="24"/>
    </w:rPr>
  </w:style>
  <w:style w:type="paragraph" w:customStyle="1" w:styleId="afffffffffffffffffffffffffff9">
    <w:name w:val="Примечание"/>
    <w:basedOn w:val="affffffffffffffffffffffffff7"/>
    <w:next w:val="affffffffffffffffffffffffff7"/>
    <w:autoRedefine/>
    <w:rsid w:val="00A6044C"/>
    <w:pPr>
      <w:spacing w:before="240" w:line="240" w:lineRule="auto"/>
      <w:ind w:left="1158" w:hanging="449"/>
      <w:contextualSpacing/>
    </w:pPr>
  </w:style>
  <w:style w:type="paragraph" w:customStyle="1" w:styleId="afffffffffffffffffffffffffffa">
    <w:name w:val="текст табл. Лево"/>
    <w:basedOn w:val="afffffffffffffffffffffffffff8"/>
    <w:next w:val="affffffffffffffffffffffffff7"/>
    <w:autoRedefine/>
    <w:rsid w:val="00A6044C"/>
    <w:pPr>
      <w:spacing w:line="360" w:lineRule="auto"/>
      <w:ind w:firstLine="0"/>
      <w:jc w:val="left"/>
    </w:pPr>
  </w:style>
  <w:style w:type="paragraph" w:customStyle="1" w:styleId="157">
    <w:name w:val="табл. Лево 1.5"/>
    <w:basedOn w:val="af2"/>
    <w:next w:val="affffffffffffffffffffffffff7"/>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2"/>
    <w:next w:val="affffffffffffffffffffffffff7"/>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2"/>
    <w:next w:val="afffffffffffffffffffffffff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b">
    <w:name w:val="текст дис. Знак"/>
    <w:basedOn w:val="af3"/>
    <w:rsid w:val="00A6044C"/>
    <w:rPr>
      <w:sz w:val="28"/>
      <w:szCs w:val="24"/>
      <w:lang w:val="ru-RU" w:eastAsia="ru-RU" w:bidi="ar-SA"/>
    </w:rPr>
  </w:style>
  <w:style w:type="paragraph" w:customStyle="1" w:styleId="afffffffffffffffffffffffffffc">
    <w:name w:val="Осн.текст"/>
    <w:basedOn w:val="af2"/>
    <w:link w:val="afffffffffffffffffffffffffff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e">
    <w:name w:val="текст дис.Ж Знак"/>
    <w:basedOn w:val="afffffffffffffffffffffffffffb"/>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
    <w:name w:val="Таб. номер Знак"/>
    <w:basedOn w:val="afffffffffffffffffffffffffffb"/>
    <w:rsid w:val="00A6044C"/>
    <w:rPr>
      <w:i/>
      <w:sz w:val="28"/>
      <w:szCs w:val="24"/>
      <w:lang w:val="ru-RU" w:eastAsia="ru-RU" w:bidi="ar-SA"/>
    </w:rPr>
  </w:style>
  <w:style w:type="character" w:customStyle="1" w:styleId="11f7">
    <w:name w:val="Дис. 1.1 Знак"/>
    <w:basedOn w:val="afffffffffffffffffffffffffffb"/>
    <w:rsid w:val="00A6044C"/>
    <w:rPr>
      <w:sz w:val="28"/>
      <w:szCs w:val="24"/>
      <w:lang w:val="ru-RU" w:eastAsia="ru-RU" w:bidi="ar-SA"/>
    </w:rPr>
  </w:style>
  <w:style w:type="character" w:customStyle="1" w:styleId="1ffffffffc">
    <w:name w:val="текст дис. Знак1"/>
    <w:basedOn w:val="af3"/>
    <w:rsid w:val="00A6044C"/>
    <w:rPr>
      <w:sz w:val="28"/>
      <w:szCs w:val="24"/>
      <w:lang w:val="ru-RU" w:eastAsia="ru-RU" w:bidi="ar-SA"/>
    </w:rPr>
  </w:style>
  <w:style w:type="paragraph" w:customStyle="1" w:styleId="1ffffffffd">
    <w:name w:val="Рис 1"/>
    <w:basedOn w:val="affffffffffffffff1"/>
    <w:next w:val="af2"/>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2"/>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2"/>
    <w:rsid w:val="006F11FC"/>
    <w:pPr>
      <w:suppressAutoHyphens w:val="0"/>
    </w:pPr>
    <w:rPr>
      <w:rFonts w:ascii="Tahoma" w:eastAsia="Times New Roman" w:hAnsi="Tahoma" w:cs="Tahoma"/>
      <w:sz w:val="16"/>
      <w:szCs w:val="16"/>
      <w:lang w:eastAsia="ru-RU"/>
    </w:rPr>
  </w:style>
  <w:style w:type="paragraph" w:customStyle="1" w:styleId="Tabl">
    <w:name w:val="Tabl"/>
    <w:basedOn w:val="af2"/>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2"/>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2"/>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0">
    <w:name w:val="формула"/>
    <w:basedOn w:val="affffffff"/>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1">
    <w:name w:val="Осн текст дис"/>
    <w:basedOn w:val="affffffff"/>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2">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2"/>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2"/>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3">
    <w:name w:val="Осн текст дис Знак"/>
    <w:basedOn w:val="af3"/>
    <w:rsid w:val="00BE2D47"/>
    <w:rPr>
      <w:sz w:val="28"/>
      <w:szCs w:val="28"/>
      <w:lang w:val="uk-UA" w:eastAsia="ru-RU" w:bidi="ar-SA"/>
    </w:rPr>
  </w:style>
  <w:style w:type="paragraph" w:customStyle="1" w:styleId="affffffffffffffffffffffffffff4">
    <w:name w:val="ткс"/>
    <w:basedOn w:val="af2"/>
    <w:next w:val="af2"/>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5">
    <w:name w:val="відступ"/>
    <w:basedOn w:val="affffffffffffffffffffffffffff4"/>
    <w:next w:val="affffffffffffffffffffffffffff4"/>
    <w:rsid w:val="00B50BD7"/>
    <w:pPr>
      <w:ind w:left="227" w:hanging="227"/>
    </w:pPr>
  </w:style>
  <w:style w:type="paragraph" w:customStyle="1" w:styleId="affffffffffffffffffffffffffff6">
    <w:name w:val="Заголовок статей"/>
    <w:basedOn w:val="affffffff"/>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6"/>
    <w:rsid w:val="00B50BD7"/>
    <w:rPr>
      <w:b w:val="0"/>
      <w:sz w:val="20"/>
    </w:rPr>
  </w:style>
  <w:style w:type="paragraph" w:customStyle="1" w:styleId="affffffffffffffffffffffffffff7">
    <w:name w:val="мой"/>
    <w:basedOn w:val="af2"/>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8"/>
    <w:next w:val="aff8"/>
    <w:rsid w:val="00E36270"/>
    <w:pPr>
      <w:widowControl/>
    </w:pPr>
    <w:rPr>
      <w:rFonts w:ascii="Times New Roman" w:eastAsia="Times New Roman" w:hAnsi="Times New Roman" w:cs="Times New Roman"/>
      <w:b/>
      <w:bCs/>
    </w:rPr>
  </w:style>
  <w:style w:type="paragraph" w:customStyle="1" w:styleId="5ffe">
    <w:name w:val="Абзац списка5"/>
    <w:basedOn w:val="af2"/>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3"/>
    <w:rsid w:val="00794DF8"/>
  </w:style>
  <w:style w:type="character" w:customStyle="1" w:styleId="mlxttrngo1">
    <w:name w:val="mlxt_trn_go1"/>
    <w:basedOn w:val="af3"/>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2"/>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2"/>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2"/>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8">
    <w:name w:val="Підпис"/>
    <w:basedOn w:val="af2"/>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2"/>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9">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2"/>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2"/>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2"/>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3"/>
    <w:rsid w:val="00363673"/>
    <w:rPr>
      <w:b w:val="0"/>
      <w:bCs w:val="0"/>
      <w:i w:val="0"/>
      <w:iCs w:val="0"/>
    </w:rPr>
  </w:style>
  <w:style w:type="character" w:customStyle="1" w:styleId="txr-x-x-70">
    <w:name w:val="txr-x-x-70"/>
    <w:basedOn w:val="af3"/>
    <w:rsid w:val="00363673"/>
  </w:style>
  <w:style w:type="character" w:customStyle="1" w:styleId="medium-font1">
    <w:name w:val="medium-font1"/>
    <w:basedOn w:val="af3"/>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2"/>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3"/>
    <w:rsid w:val="00D04D7C"/>
  </w:style>
  <w:style w:type="paragraph" w:customStyle="1" w:styleId="Header4">
    <w:name w:val="Header_4"/>
    <w:basedOn w:val="af2"/>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3"/>
    <w:rsid w:val="000D4C60"/>
    <w:rPr>
      <w:rFonts w:ascii="Verdana" w:hAnsi="Verdana"/>
      <w:b/>
      <w:bCs/>
      <w:sz w:val="15"/>
      <w:szCs w:val="15"/>
    </w:rPr>
  </w:style>
  <w:style w:type="paragraph" w:customStyle="1" w:styleId="rvps39">
    <w:name w:val="rvps39"/>
    <w:basedOn w:val="af2"/>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2"/>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2"/>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2"/>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2"/>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2"/>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2"/>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a">
    <w:name w:val="табл. Право"/>
    <w:basedOn w:val="affffffffffffffffffffffffff7"/>
    <w:next w:val="affffffffffffffffffffffffff7"/>
    <w:autoRedefine/>
    <w:rsid w:val="00F73245"/>
    <w:pPr>
      <w:spacing w:line="240" w:lineRule="auto"/>
      <w:ind w:right="113" w:firstLine="0"/>
      <w:jc w:val="right"/>
    </w:pPr>
    <w:rPr>
      <w:sz w:val="24"/>
    </w:rPr>
  </w:style>
  <w:style w:type="character" w:customStyle="1" w:styleId="afffffffffffffffffffffffffff6">
    <w:name w:val="Таб. название Знак"/>
    <w:basedOn w:val="afffffffffffffffffffffffffffb"/>
    <w:link w:val="afffffffffffffffffffffffffff5"/>
    <w:locked/>
    <w:rsid w:val="00F73245"/>
    <w:rPr>
      <w:rFonts w:ascii="Times New Roman" w:eastAsia="Times New Roman" w:hAnsi="Times New Roman" w:cs="Times New Roman"/>
      <w:b/>
      <w:sz w:val="28"/>
      <w:szCs w:val="24"/>
      <w:lang w:val="ru-RU" w:eastAsia="ru-RU" w:bidi="ar-SA"/>
    </w:rPr>
  </w:style>
  <w:style w:type="character" w:customStyle="1" w:styleId="afffffffffffffffffffffffffff2">
    <w:name w:val="текст дис. К Знак"/>
    <w:basedOn w:val="afffffffffffffffffffffffffffb"/>
    <w:link w:val="afffffffffffffffffffffffffff1"/>
    <w:locked/>
    <w:rsid w:val="00F73245"/>
    <w:rPr>
      <w:rFonts w:ascii="Times New Roman" w:eastAsia="Times New Roman" w:hAnsi="Times New Roman" w:cs="Times New Roman"/>
      <w:sz w:val="28"/>
      <w:szCs w:val="24"/>
      <w:lang w:val="ru-RU" w:eastAsia="ru-RU" w:bidi="ar-SA"/>
    </w:rPr>
  </w:style>
  <w:style w:type="paragraph" w:customStyle="1" w:styleId="affffffffffffffffffffffffffffb">
    <w:name w:val="табл. Лево"/>
    <w:basedOn w:val="af2"/>
    <w:next w:val="affffffffffffffffffffffffff7"/>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c">
    <w:name w:val="табл. Центр Знак"/>
    <w:basedOn w:val="af3"/>
    <w:link w:val="affffffffffffffffffffffffffffd"/>
    <w:locked/>
    <w:rsid w:val="00F73245"/>
    <w:rPr>
      <w:rFonts w:ascii="Times New Roman" w:eastAsia="Times New Roman" w:hAnsi="Times New Roman" w:cs="Times New Roman"/>
      <w:sz w:val="26"/>
      <w:szCs w:val="28"/>
      <w:lang w:val="uk-UA"/>
    </w:rPr>
  </w:style>
  <w:style w:type="paragraph" w:customStyle="1" w:styleId="affffffffffffffffffffffffffffd">
    <w:name w:val="табл. Центр"/>
    <w:basedOn w:val="af2"/>
    <w:next w:val="af2"/>
    <w:link w:val="affffffffffffffffffffffffffffc"/>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e">
    <w:name w:val="Табл.Шапка"/>
    <w:basedOn w:val="affffffffffffffffffffffffffffd"/>
    <w:next w:val="affffffffffffffffffffffffffffd"/>
    <w:autoRedefine/>
    <w:rsid w:val="00F73245"/>
    <w:rPr>
      <w:b/>
      <w:bCs/>
      <w:szCs w:val="22"/>
    </w:rPr>
  </w:style>
  <w:style w:type="paragraph" w:customStyle="1" w:styleId="11f9">
    <w:name w:val="Табл.Шапка 11 пт"/>
    <w:basedOn w:val="affffffffffffffffffffffffffffe"/>
    <w:next w:val="affffffffffffffffffffffffff7"/>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b"/>
    <w:rsid w:val="00F73245"/>
  </w:style>
  <w:style w:type="character" w:customStyle="1" w:styleId="afffffffffffffffffffffffffffd">
    <w:name w:val="Осн.текст Знак"/>
    <w:basedOn w:val="af3"/>
    <w:link w:val="afffffffffffffffffffffffffffc"/>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
    <w:name w:val="текст д.литер"/>
    <w:basedOn w:val="af2"/>
    <w:next w:val="af2"/>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0">
    <w:name w:val="Стиль Табл.Шапка +"/>
    <w:basedOn w:val="af2"/>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1">
    <w:name w:val="Стиль табл. Центр + Знак"/>
    <w:basedOn w:val="affffffffffffffffffffffffffffc"/>
    <w:link w:val="afffffffffffffffffffffffffffff2"/>
    <w:locked/>
    <w:rsid w:val="00F73245"/>
    <w:rPr>
      <w:rFonts w:ascii="Times New Roman" w:eastAsia="Times New Roman" w:hAnsi="Times New Roman" w:cs="Times New Roman"/>
      <w:sz w:val="24"/>
      <w:szCs w:val="28"/>
      <w:lang w:val="uk-UA"/>
    </w:rPr>
  </w:style>
  <w:style w:type="paragraph" w:customStyle="1" w:styleId="afffffffffffffffffffffffffffff2">
    <w:name w:val="Стиль табл. Центр +"/>
    <w:basedOn w:val="affffffffffffffffffffffffffffd"/>
    <w:link w:val="afffffffffffffffffffffffffffff1"/>
    <w:rsid w:val="00F73245"/>
    <w:rPr>
      <w:sz w:val="24"/>
    </w:rPr>
  </w:style>
  <w:style w:type="paragraph" w:customStyle="1" w:styleId="afffffffffffffffffffffffffffff3">
    <w:name w:val="Стиль Стиль Табл.Шапка + +"/>
    <w:basedOn w:val="afffffffffffffffffffffffffffff0"/>
    <w:rsid w:val="00F73245"/>
    <w:rPr>
      <w:b w:val="0"/>
      <w:szCs w:val="24"/>
    </w:rPr>
  </w:style>
  <w:style w:type="character" w:customStyle="1" w:styleId="afffffffffffffffffffffffffffff4">
    <w:name w:val="Осн.текст Знак Знак"/>
    <w:basedOn w:val="af3"/>
    <w:rsid w:val="00F73245"/>
    <w:rPr>
      <w:rFonts w:ascii="ZWAdobeF" w:hAnsi="ZWAdobeF" w:cs="ZWAdobeF" w:hint="default"/>
      <w:color w:val="008000"/>
      <w:sz w:val="28"/>
      <w:szCs w:val="28"/>
      <w:lang w:val="ru-RU" w:eastAsia="ru-RU" w:bidi="ar-SA"/>
    </w:rPr>
  </w:style>
  <w:style w:type="character" w:customStyle="1" w:styleId="afffffffffffffffffffffffffffff5">
    <w:name w:val="текст дис. Знак Знак"/>
    <w:basedOn w:val="af3"/>
    <w:rsid w:val="00F73245"/>
    <w:rPr>
      <w:sz w:val="28"/>
      <w:szCs w:val="24"/>
      <w:lang w:val="ru-RU" w:eastAsia="ru-RU" w:bidi="ar-SA"/>
    </w:rPr>
  </w:style>
  <w:style w:type="table" w:customStyle="1" w:styleId="afffffffffffffffffffffffffffff6">
    <w:name w:val="Сокращения"/>
    <w:basedOn w:val="af4"/>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7">
    <w:name w:val="Таб."/>
    <w:basedOn w:val="af4"/>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8">
    <w:name w:val="ОбычныйКрасный"/>
    <w:basedOn w:val="af2"/>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9">
    <w:name w:val="НазваниеРаздела"/>
    <w:basedOn w:val="af2"/>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2"/>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2"/>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2"/>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2"/>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2"/>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a">
    <w:name w:val="НазваниеПодраздела"/>
    <w:basedOn w:val="afffffffffffffffffffffffffffff8"/>
    <w:rsid w:val="00CA29EF"/>
    <w:pPr>
      <w:ind w:left="1276" w:hanging="567"/>
      <w:jc w:val="left"/>
    </w:pPr>
  </w:style>
  <w:style w:type="paragraph" w:customStyle="1" w:styleId="1fffffffff2">
    <w:name w:val="Таблица1Номер"/>
    <w:basedOn w:val="af2"/>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2"/>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2"/>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2"/>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8"/>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b">
    <w:name w:val="СборТабТекст"/>
    <w:basedOn w:val="af2"/>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c">
    <w:name w:val="СборТаблицаНазвание"/>
    <w:basedOn w:val="af2"/>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d">
    <w:name w:val="СборТаблицаНомер"/>
    <w:basedOn w:val="afffffffffffffffffffffffffffffc"/>
    <w:rsid w:val="00CA29EF"/>
    <w:pPr>
      <w:spacing w:after="0" w:line="240" w:lineRule="auto"/>
      <w:ind w:left="0" w:right="567"/>
      <w:jc w:val="right"/>
    </w:pPr>
  </w:style>
  <w:style w:type="paragraph" w:customStyle="1" w:styleId="afffffffffffffffffffffffffffffe">
    <w:name w:val="СборТекстОснов"/>
    <w:basedOn w:val="af2"/>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
    <w:name w:val="ОбычныйКрасный Знак"/>
    <w:basedOn w:val="af3"/>
    <w:rsid w:val="00CA29EF"/>
    <w:rPr>
      <w:sz w:val="28"/>
      <w:szCs w:val="24"/>
      <w:lang w:val="ru-RU" w:eastAsia="ru-RU" w:bidi="ar-SA"/>
    </w:rPr>
  </w:style>
  <w:style w:type="paragraph" w:customStyle="1" w:styleId="affffffffffffffffffffffffffffff0">
    <w:name w:val="ТабицаСтиль"/>
    <w:basedOn w:val="af2"/>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1">
    <w:name w:val="РисунокСтиль"/>
    <w:basedOn w:val="af2"/>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2">
    <w:name w:val="РисНазвание"/>
    <w:basedOn w:val="af2"/>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2"/>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ПодраздНазвание"/>
    <w:basedOn w:val="af2"/>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2"/>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2"/>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4">
    <w:name w:val="ТаблицаТекст"/>
    <w:basedOn w:val="af2"/>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СборЛитНазв"/>
    <w:basedOn w:val="af2"/>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2"/>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2"/>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6">
    <w:name w:val="АвторефКрас"/>
    <w:basedOn w:val="166"/>
    <w:rsid w:val="00CA29EF"/>
    <w:pPr>
      <w:keepNext w:val="0"/>
      <w:spacing w:line="293" w:lineRule="auto"/>
    </w:pPr>
  </w:style>
  <w:style w:type="paragraph" w:customStyle="1" w:styleId="affffffffffffffffffffffffffffff7">
    <w:name w:val="ОбычныйКрасн"/>
    <w:basedOn w:val="af2"/>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2"/>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2"/>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3"/>
    <w:rsid w:val="00004FC9"/>
    <w:rPr>
      <w:rFonts w:ascii="Georgia" w:hAnsi="Georgia" w:hint="default"/>
      <w:b/>
      <w:bCs/>
      <w:sz w:val="24"/>
      <w:szCs w:val="24"/>
    </w:rPr>
  </w:style>
  <w:style w:type="paragraph" w:customStyle="1" w:styleId="affffffffffffffffffffffffffffff8">
    <w:name w:val="машинка"/>
    <w:basedOn w:val="af2"/>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2"/>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2"/>
    <w:rsid w:val="00E13078"/>
    <w:pPr>
      <w:suppressAutoHyphens w:val="0"/>
    </w:pPr>
    <w:rPr>
      <w:rFonts w:ascii="Tahoma" w:eastAsia="Times New Roman" w:hAnsi="Tahoma" w:cs="Tahoma"/>
      <w:sz w:val="16"/>
      <w:szCs w:val="16"/>
      <w:lang w:val="uk-UA" w:eastAsia="uk-UA"/>
    </w:rPr>
  </w:style>
  <w:style w:type="table" w:styleId="4fffe">
    <w:name w:val="Table Classic 4"/>
    <w:basedOn w:val="af4"/>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9">
    <w:name w:val="текст таблиці зліва"/>
    <w:basedOn w:val="afffffffff9"/>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a">
    <w:name w:val="З"/>
    <w:basedOn w:val="af2"/>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b">
    <w:name w:val="текст Знак"/>
    <w:basedOn w:val="af3"/>
    <w:rsid w:val="00DF444E"/>
    <w:rPr>
      <w:sz w:val="28"/>
      <w:lang w:val="uk-UA" w:eastAsia="ru-RU" w:bidi="ar-SA"/>
    </w:rPr>
  </w:style>
  <w:style w:type="paragraph" w:customStyle="1" w:styleId="affffffffffffffffffffffffffffffc">
    <w:name w:val="текст таблиці центр"/>
    <w:basedOn w:val="affffffffffffffffffffffffffffff9"/>
    <w:rsid w:val="00DF444E"/>
    <w:pPr>
      <w:jc w:val="center"/>
    </w:pPr>
  </w:style>
  <w:style w:type="character" w:customStyle="1" w:styleId="affffffffffffffffffffffffffffffd">
    <w:name w:val="текст Знак Знак"/>
    <w:basedOn w:val="af3"/>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9"/>
    <w:rsid w:val="00DF444E"/>
    <w:rPr>
      <w:szCs w:val="28"/>
    </w:rPr>
  </w:style>
  <w:style w:type="paragraph" w:customStyle="1" w:styleId="affffffffffffffffffffffffffffffe">
    <w:name w:val="Підпис до рис"/>
    <w:basedOn w:val="af2"/>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
    <w:name w:val="Клінічний приклад"/>
    <w:basedOn w:val="af2"/>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0">
    <w:name w:val="фото"/>
    <w:basedOn w:val="af2"/>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2"/>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2"/>
    <w:next w:val="af2"/>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1">
    <w:name w:val="таблиці назва"/>
    <w:basedOn w:val="af2"/>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2">
    <w:name w:val="таблиця номер"/>
    <w:basedOn w:val="1fffffffff4"/>
    <w:rsid w:val="00DF444E"/>
    <w:rPr>
      <w:i/>
      <w:iCs/>
    </w:rPr>
  </w:style>
  <w:style w:type="paragraph" w:customStyle="1" w:styleId="afffffffffffffffffffffffffffffff3">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2"/>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2"/>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4">
    <w:name w:val="Примітка"/>
    <w:basedOn w:val="af3"/>
    <w:rsid w:val="00DF444E"/>
    <w:rPr>
      <w:sz w:val="20"/>
    </w:rPr>
  </w:style>
  <w:style w:type="character" w:customStyle="1" w:styleId="afffffffffffffffffffffffffffffff5">
    <w:name w:val="ТЕКСТ Знак Знак"/>
    <w:basedOn w:val="af3"/>
    <w:rsid w:val="00DF444E"/>
    <w:rPr>
      <w:spacing w:val="-6"/>
      <w:sz w:val="28"/>
      <w:szCs w:val="28"/>
      <w:lang w:val="uk-UA" w:eastAsia="ru-RU" w:bidi="ar-SA"/>
    </w:rPr>
  </w:style>
  <w:style w:type="character" w:customStyle="1" w:styleId="afffffffffffffffffffffffffffffff6">
    <w:name w:val="фото Знак"/>
    <w:basedOn w:val="af3"/>
    <w:rsid w:val="00DF444E"/>
    <w:rPr>
      <w:sz w:val="24"/>
      <w:lang w:val="uk-UA" w:eastAsia="ru-RU" w:bidi="ar-SA"/>
    </w:rPr>
  </w:style>
  <w:style w:type="table" w:styleId="5fff0">
    <w:name w:val="Table Grid 5"/>
    <w:basedOn w:val="af4"/>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7">
    <w:name w:val="Автореф"/>
    <w:basedOn w:val="affffffff"/>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3"/>
    <w:rsid w:val="00F937AA"/>
    <w:rPr>
      <w:rFonts w:ascii="Arial" w:hAnsi="Arial" w:cs="Arial" w:hint="default"/>
      <w:strike w:val="0"/>
      <w:dstrike w:val="0"/>
      <w:color w:val="000000"/>
      <w:sz w:val="20"/>
      <w:szCs w:val="20"/>
      <w:u w:val="none"/>
      <w:effect w:val="none"/>
    </w:rPr>
  </w:style>
  <w:style w:type="character" w:customStyle="1" w:styleId="hilight1">
    <w:name w:val="hilight1"/>
    <w:basedOn w:val="af3"/>
    <w:rsid w:val="00F937AA"/>
    <w:rPr>
      <w:b/>
      <w:bCs/>
      <w:color w:val="660066"/>
    </w:rPr>
  </w:style>
  <w:style w:type="character" w:customStyle="1" w:styleId="searchcriteria">
    <w:name w:val="searchcriteria"/>
    <w:basedOn w:val="af3"/>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2"/>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2"/>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8">
    <w:name w:val="СтильМОЙ"/>
    <w:basedOn w:val="af2"/>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2"/>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3"/>
    <w:rsid w:val="00E53E36"/>
    <w:rPr>
      <w:b/>
      <w:bCs/>
    </w:rPr>
  </w:style>
  <w:style w:type="character" w:customStyle="1" w:styleId="it1">
    <w:name w:val="it1"/>
    <w:basedOn w:val="af3"/>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2"/>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2"/>
    <w:next w:val="af2"/>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9">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2"/>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2"/>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a">
    <w:name w:val="Обычный + Черный Знак"/>
    <w:basedOn w:val="af3"/>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3"/>
    <w:rsid w:val="00FC2C7A"/>
    <w:rPr>
      <w:sz w:val="28"/>
      <w:szCs w:val="28"/>
      <w:lang w:val="ru-RU" w:eastAsia="ru-RU" w:bidi="ar-SA"/>
    </w:rPr>
  </w:style>
  <w:style w:type="character" w:customStyle="1" w:styleId="ja50-sb-authors">
    <w:name w:val="ja50-sb-authors"/>
    <w:basedOn w:val="af3"/>
    <w:rsid w:val="00FC2C7A"/>
  </w:style>
  <w:style w:type="character" w:customStyle="1" w:styleId="ja50-ce-author">
    <w:name w:val="ja50-ce-author"/>
    <w:basedOn w:val="af3"/>
    <w:rsid w:val="00FC2C7A"/>
  </w:style>
  <w:style w:type="character" w:customStyle="1" w:styleId="it">
    <w:name w:val="it"/>
    <w:basedOn w:val="af3"/>
    <w:rsid w:val="00FC2C7A"/>
  </w:style>
  <w:style w:type="paragraph" w:customStyle="1" w:styleId="afffffffffffffffffffffffffffffffb">
    <w:name w:val="Обычный + Черный"/>
    <w:basedOn w:val="af2"/>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2"/>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c">
    <w:name w:val="диссер стиль"/>
    <w:basedOn w:val="af2"/>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2"/>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2"/>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2"/>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2"/>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3"/>
    <w:rsid w:val="00252F9F"/>
    <w:rPr>
      <w:i/>
      <w:sz w:val="20"/>
    </w:rPr>
  </w:style>
  <w:style w:type="paragraph" w:customStyle="1" w:styleId="4ffff1">
    <w:name w:val="Дата4"/>
    <w:basedOn w:val="af2"/>
    <w:next w:val="af2"/>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2"/>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d">
    <w:name w:val="Table Theme"/>
    <w:basedOn w:val="af4"/>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2"/>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2"/>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2"/>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2"/>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3"/>
    <w:locked/>
    <w:rsid w:val="003C6685"/>
    <w:rPr>
      <w:rFonts w:ascii="Arial" w:hAnsi="Arial" w:cs="Arial"/>
      <w:sz w:val="28"/>
      <w:szCs w:val="28"/>
      <w:lang w:val="ru-RU" w:eastAsia="ru-RU" w:bidi="ar-SA"/>
    </w:rPr>
  </w:style>
  <w:style w:type="paragraph" w:customStyle="1" w:styleId="Avtoref14">
    <w:name w:val="Avtoref14"/>
    <w:basedOn w:val="af2"/>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2"/>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e">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2"/>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0">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1">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2"/>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2">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3">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2"/>
    <w:next w:val="af2"/>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2"/>
    <w:next w:val="af2"/>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2"/>
    <w:next w:val="af2"/>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2"/>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4">
    <w:name w:val="Основной_абзац"/>
    <w:basedOn w:val="affffffff"/>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2"/>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5">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2"/>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2"/>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6">
    <w:name w:val="ãîñò"/>
    <w:basedOn w:val="af2"/>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7">
    <w:name w:val="документ"/>
    <w:basedOn w:val="af2"/>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2"/>
    <w:rsid w:val="00647FFC"/>
    <w:pPr>
      <w:suppressAutoHyphens w:val="0"/>
    </w:pPr>
    <w:rPr>
      <w:rFonts w:ascii="Tahoma" w:eastAsia="Times New Roman" w:hAnsi="Tahoma" w:cs="Tahoma"/>
      <w:sz w:val="16"/>
      <w:szCs w:val="16"/>
      <w:lang w:eastAsia="ru-RU"/>
    </w:rPr>
  </w:style>
  <w:style w:type="paragraph" w:customStyle="1" w:styleId="disert">
    <w:name w:val="disert"/>
    <w:basedOn w:val="affffffff6"/>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2"/>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2"/>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8">
    <w:name w:val="Стиль По ширине"/>
    <w:basedOn w:val="af3"/>
    <w:rsid w:val="00311D30"/>
    <w:rPr>
      <w:rFonts w:ascii="Times New Roman" w:hAnsi="Times New Roman" w:cs="Times New Roman" w:hint="default"/>
      <w:color w:val="000000"/>
      <w:sz w:val="28"/>
      <w:szCs w:val="28"/>
      <w:lang w:val="uk-UA"/>
    </w:rPr>
  </w:style>
  <w:style w:type="paragraph" w:customStyle="1" w:styleId="reference">
    <w:name w:val="reference"/>
    <w:basedOn w:val="af2"/>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3"/>
    <w:rsid w:val="00311D30"/>
    <w:rPr>
      <w:rFonts w:ascii="Arial" w:hAnsi="Arial" w:cs="Arial" w:hint="default"/>
      <w:sz w:val="18"/>
      <w:szCs w:val="18"/>
    </w:rPr>
  </w:style>
  <w:style w:type="character" w:customStyle="1" w:styleId="citation-issue">
    <w:name w:val="citation-issue"/>
    <w:basedOn w:val="af3"/>
    <w:rsid w:val="00311D30"/>
    <w:rPr>
      <w:rFonts w:ascii="Arial" w:hAnsi="Arial" w:cs="Arial" w:hint="default"/>
      <w:sz w:val="18"/>
      <w:szCs w:val="18"/>
    </w:rPr>
  </w:style>
  <w:style w:type="character" w:customStyle="1" w:styleId="fm-vol-iss-date3">
    <w:name w:val="fm-vol-iss-date3"/>
    <w:basedOn w:val="af3"/>
    <w:rsid w:val="00311D30"/>
    <w:rPr>
      <w:rFonts w:ascii="Arial" w:hAnsi="Arial" w:cs="Arial" w:hint="default"/>
      <w:sz w:val="24"/>
      <w:szCs w:val="24"/>
    </w:rPr>
  </w:style>
  <w:style w:type="character" w:customStyle="1" w:styleId="ots1">
    <w:name w:val="ots1"/>
    <w:basedOn w:val="af3"/>
    <w:rsid w:val="0033024A"/>
    <w:rPr>
      <w:rFonts w:cs="Times New Roman"/>
      <w:b/>
      <w:bCs/>
      <w:caps/>
      <w:sz w:val="27"/>
      <w:szCs w:val="27"/>
    </w:rPr>
  </w:style>
  <w:style w:type="paragraph" w:customStyle="1" w:styleId="head0">
    <w:name w:val="head"/>
    <w:basedOn w:val="af2"/>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2"/>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2"/>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2"/>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2"/>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9">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2"/>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2"/>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3"/>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2"/>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2"/>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a">
    <w:name w:val="Пункт"/>
    <w:basedOn w:val="af2"/>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2"/>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2"/>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3"/>
    <w:rsid w:val="00A21F15"/>
  </w:style>
  <w:style w:type="character" w:customStyle="1" w:styleId="aum1">
    <w:name w:val="aum1"/>
    <w:basedOn w:val="af3"/>
    <w:rsid w:val="00A21F15"/>
    <w:rPr>
      <w:rFonts w:ascii="Times New Roman" w:hAnsi="Times New Roman" w:cs="Times New Roman" w:hint="default"/>
      <w:b/>
      <w:bCs/>
      <w:color w:val="663333"/>
      <w:sz w:val="23"/>
      <w:szCs w:val="23"/>
    </w:rPr>
  </w:style>
  <w:style w:type="paragraph" w:customStyle="1" w:styleId="186">
    <w:name w:val="Название18"/>
    <w:basedOn w:val="af2"/>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b">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c">
    <w:name w:val="Маркер_мой"/>
    <w:basedOn w:val="af2"/>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2"/>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2"/>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2"/>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3"/>
    <w:rsid w:val="002464E1"/>
  </w:style>
  <w:style w:type="character" w:customStyle="1" w:styleId="MTEquationSection">
    <w:name w:val="MTEquationSection"/>
    <w:basedOn w:val="af3"/>
    <w:rsid w:val="004A05B7"/>
    <w:rPr>
      <w:i/>
      <w:noProof w:val="0"/>
      <w:vanish w:val="0"/>
      <w:color w:val="FF0000"/>
      <w:sz w:val="28"/>
      <w:lang w:val="uk-UA"/>
    </w:rPr>
  </w:style>
  <w:style w:type="paragraph" w:customStyle="1" w:styleId="Authors">
    <w:name w:val="Authors"/>
    <w:basedOn w:val="af2"/>
    <w:next w:val="af2"/>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d">
    <w:name w:val="Основной текст абзаца"/>
    <w:basedOn w:val="af2"/>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3"/>
    <w:link w:val="Text4"/>
    <w:rsid w:val="004A05B7"/>
    <w:rPr>
      <w:rFonts w:ascii="Garamond" w:eastAsia="Garamond" w:hAnsi="Garamond" w:cs="Garamond"/>
      <w:color w:val="000000"/>
      <w:sz w:val="22"/>
      <w:lang w:eastAsia="ar-SA"/>
    </w:rPr>
  </w:style>
  <w:style w:type="character" w:customStyle="1" w:styleId="FigureCaption">
    <w:name w:val="Figure Caption Знак"/>
    <w:basedOn w:val="af3"/>
    <w:link w:val="FigureCaption0"/>
    <w:rsid w:val="004A05B7"/>
    <w:rPr>
      <w:sz w:val="16"/>
      <w:szCs w:val="16"/>
      <w:lang w:val="en-US" w:eastAsia="pl-PL"/>
    </w:rPr>
  </w:style>
  <w:style w:type="paragraph" w:customStyle="1" w:styleId="FigureCaption0">
    <w:name w:val="Figure Caption"/>
    <w:basedOn w:val="af2"/>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3"/>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2"/>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3"/>
    <w:rsid w:val="003D171E"/>
    <w:rPr>
      <w:b/>
      <w:bCs/>
    </w:rPr>
  </w:style>
  <w:style w:type="paragraph" w:customStyle="1" w:styleId="affffffffffffffffffffffffffffffffe">
    <w:name w:val="Основной текст.Знак"/>
    <w:basedOn w:val="af2"/>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2"/>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2"/>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3"/>
    <w:rsid w:val="008F2219"/>
  </w:style>
  <w:style w:type="paragraph" w:customStyle="1" w:styleId="afffffffffffffffffffffffffffffffff">
    <w:name w:val="Текст авт"/>
    <w:basedOn w:val="af2"/>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3"/>
    <w:rsid w:val="003D2A30"/>
    <w:rPr>
      <w:sz w:val="17"/>
      <w:szCs w:val="17"/>
    </w:rPr>
  </w:style>
  <w:style w:type="paragraph" w:customStyle="1" w:styleId="4ffff3">
    <w:name w:val="Тема примечания4"/>
    <w:basedOn w:val="aff8"/>
    <w:next w:val="aff8"/>
    <w:rsid w:val="00536854"/>
    <w:pPr>
      <w:widowControl/>
    </w:pPr>
    <w:rPr>
      <w:rFonts w:ascii="Times New Roman" w:eastAsia="Times New Roman" w:hAnsi="Times New Roman" w:cs="Times New Roman"/>
      <w:b/>
      <w:bCs/>
    </w:rPr>
  </w:style>
  <w:style w:type="paragraph" w:customStyle="1" w:styleId="9f2">
    <w:name w:val="Текст выноски9"/>
    <w:basedOn w:val="af2"/>
    <w:rsid w:val="00536854"/>
    <w:pPr>
      <w:suppressAutoHyphens w:val="0"/>
    </w:pPr>
    <w:rPr>
      <w:rFonts w:ascii="Tahoma" w:eastAsia="Times New Roman" w:hAnsi="Tahoma" w:cs="Tahoma"/>
      <w:sz w:val="16"/>
      <w:szCs w:val="16"/>
      <w:lang w:eastAsia="ru-RU"/>
    </w:rPr>
  </w:style>
  <w:style w:type="paragraph" w:customStyle="1" w:styleId="365">
    <w:name w:val="Обычный36"/>
    <w:basedOn w:val="af2"/>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2"/>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0">
    <w:name w:val="таблица"/>
    <w:basedOn w:val="af2"/>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3"/>
    <w:rsid w:val="00DA6E15"/>
  </w:style>
  <w:style w:type="table" w:customStyle="1" w:styleId="1fffffffffa">
    <w:name w:val="Стиль таблицы1"/>
    <w:basedOn w:val="af4"/>
    <w:rsid w:val="00DA6E15"/>
    <w:rPr>
      <w:rFonts w:ascii="Times New Roman" w:eastAsia="Times New Roman" w:hAnsi="Times New Roman" w:cs="Times New Roman"/>
    </w:rPr>
    <w:tblPr/>
  </w:style>
  <w:style w:type="paragraph" w:customStyle="1" w:styleId="2fffffff3">
    <w:name w:val="Список2"/>
    <w:basedOn w:val="af2"/>
    <w:rsid w:val="00DA6E15"/>
    <w:pPr>
      <w:suppressAutoHyphens w:val="0"/>
      <w:ind w:left="283" w:hanging="283"/>
    </w:pPr>
    <w:rPr>
      <w:rFonts w:ascii="Times New Roman" w:eastAsia="Times New Roman" w:hAnsi="Times New Roman" w:cs="Times New Roman"/>
      <w:sz w:val="20"/>
      <w:szCs w:val="20"/>
      <w:lang w:eastAsia="ru-RU"/>
    </w:rPr>
  </w:style>
  <w:style w:type="paragraph" w:styleId="affffff7">
    <w:name w:val="Date"/>
    <w:basedOn w:val="af2"/>
    <w:next w:val="af2"/>
    <w:link w:val="affffff6"/>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3"/>
    <w:uiPriority w:val="99"/>
    <w:semiHidden/>
    <w:rsid w:val="00DA6E15"/>
    <w:rPr>
      <w:rFonts w:ascii="Garamond" w:eastAsia="Garamond" w:hAnsi="Garamond" w:cs="Garamond"/>
      <w:sz w:val="24"/>
      <w:szCs w:val="24"/>
      <w:lang w:eastAsia="ar-SA"/>
    </w:rPr>
  </w:style>
  <w:style w:type="paragraph" w:customStyle="1" w:styleId="326">
    <w:name w:val="Список 32"/>
    <w:basedOn w:val="af2"/>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2"/>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2"/>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1">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2"/>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2"/>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2"/>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2">
    <w:name w:val="Подглава"/>
    <w:basedOn w:val="af2"/>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3">
    <w:name w:val="Таб_заг"/>
    <w:basedOn w:val="af2"/>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2"/>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4">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3"/>
    <w:rsid w:val="00605518"/>
  </w:style>
  <w:style w:type="character" w:customStyle="1" w:styleId="BodyText20">
    <w:name w:val="Body Text 2 Знак"/>
    <w:basedOn w:val="af3"/>
    <w:rsid w:val="00605518"/>
    <w:rPr>
      <w:rFonts w:ascii="Courier New" w:hAnsi="Courier New"/>
      <w:spacing w:val="-20"/>
      <w:sz w:val="28"/>
      <w:lang w:val="uk-UA" w:eastAsia="ru-RU" w:bidi="ar-SA"/>
    </w:rPr>
  </w:style>
  <w:style w:type="character" w:customStyle="1" w:styleId="orangecellsimple">
    <w:name w:val="orangecellsimple"/>
    <w:basedOn w:val="af3"/>
    <w:rsid w:val="00605518"/>
  </w:style>
  <w:style w:type="character" w:customStyle="1" w:styleId="BodyText210">
    <w:name w:val="Body Text 2 Знак1"/>
    <w:basedOn w:val="af3"/>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2"/>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5">
    <w:name w:val="Назва таблиці"/>
    <w:basedOn w:val="af2"/>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6">
    <w:name w:val="Під таблицею"/>
    <w:basedOn w:val="af2"/>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7">
    <w:name w:val="Диссертация Знак Знак Знак Знак Знак"/>
    <w:basedOn w:val="af2"/>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8">
    <w:name w:val="Диссертация Знак Знак Знак"/>
    <w:basedOn w:val="af2"/>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3"/>
    <w:rsid w:val="0027249B"/>
    <w:rPr>
      <w:rFonts w:ascii="Arial" w:hAnsi="Arial" w:cs="Arial"/>
      <w:b/>
      <w:bCs/>
      <w:i/>
      <w:iCs/>
      <w:sz w:val="28"/>
      <w:szCs w:val="28"/>
      <w:lang w:val="ru-RU" w:eastAsia="ru-RU"/>
    </w:rPr>
  </w:style>
  <w:style w:type="character" w:customStyle="1" w:styleId="CharChar3">
    <w:name w:val="Char Char3"/>
    <w:basedOn w:val="af3"/>
    <w:rsid w:val="0027249B"/>
    <w:rPr>
      <w:rFonts w:ascii="Arial" w:hAnsi="Arial" w:cs="Arial"/>
      <w:b/>
      <w:bCs/>
      <w:sz w:val="26"/>
      <w:szCs w:val="26"/>
      <w:lang w:val="ru-RU" w:eastAsia="ru-RU"/>
    </w:rPr>
  </w:style>
  <w:style w:type="character" w:customStyle="1" w:styleId="CharChar2">
    <w:name w:val="Char Char2"/>
    <w:basedOn w:val="af3"/>
    <w:rsid w:val="0027249B"/>
    <w:rPr>
      <w:rFonts w:eastAsia="MS Mincho"/>
      <w:b/>
      <w:bCs/>
      <w:lang w:val="en-US" w:eastAsia="ja-JP"/>
    </w:rPr>
  </w:style>
  <w:style w:type="paragraph" w:customStyle="1" w:styleId="StyleAfter12pt">
    <w:name w:val="Style After:  12 pt"/>
    <w:basedOn w:val="af2"/>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3"/>
    <w:rsid w:val="0027249B"/>
    <w:rPr>
      <w:rFonts w:ascii="Arial" w:hAnsi="Arial" w:cs="Arial"/>
      <w:b/>
      <w:bCs/>
      <w:i/>
      <w:iCs/>
      <w:sz w:val="28"/>
      <w:szCs w:val="28"/>
      <w:lang w:val="ru-RU" w:eastAsia="ru-RU"/>
    </w:rPr>
  </w:style>
  <w:style w:type="character" w:customStyle="1" w:styleId="CharChar">
    <w:name w:val="Char Char"/>
    <w:basedOn w:val="af3"/>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d"/>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9">
    <w:name w:val="table of figures"/>
    <w:basedOn w:val="af2"/>
    <w:next w:val="af2"/>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d"/>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d"/>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2"/>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3"/>
    <w:rsid w:val="0027249B"/>
    <w:rPr>
      <w:rFonts w:ascii="Arial" w:hAnsi="Arial" w:cs="Arial"/>
      <w:b/>
      <w:bCs/>
      <w:i/>
      <w:iCs/>
      <w:sz w:val="28"/>
      <w:szCs w:val="28"/>
      <w:lang w:val="ru-RU" w:eastAsia="ru-RU"/>
    </w:rPr>
  </w:style>
  <w:style w:type="character" w:customStyle="1" w:styleId="Heading3Char">
    <w:name w:val="Heading 3 Char"/>
    <w:basedOn w:val="af3"/>
    <w:rsid w:val="0027249B"/>
    <w:rPr>
      <w:rFonts w:ascii="Arial" w:hAnsi="Arial" w:cs="Arial"/>
      <w:b/>
      <w:bCs/>
      <w:sz w:val="26"/>
      <w:szCs w:val="26"/>
      <w:lang w:val="ru-RU" w:eastAsia="ru-RU"/>
    </w:rPr>
  </w:style>
  <w:style w:type="character" w:customStyle="1" w:styleId="CaptionChar">
    <w:name w:val="Caption Char"/>
    <w:basedOn w:val="af3"/>
    <w:rsid w:val="0027249B"/>
    <w:rPr>
      <w:rFonts w:eastAsia="MS Mincho"/>
      <w:b/>
      <w:bCs/>
      <w:lang w:val="en-US" w:eastAsia="ja-JP"/>
    </w:rPr>
  </w:style>
  <w:style w:type="paragraph" w:customStyle="1" w:styleId="afffffffffffffffffffffffffffffffffa">
    <w:name w:val="Заглавия приложений."/>
    <w:basedOn w:val="af2"/>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3"/>
    <w:rsid w:val="007406BD"/>
    <w:rPr>
      <w:rFonts w:ascii="Arial" w:hAnsi="Arial" w:cs="Arial"/>
      <w:b/>
      <w:bCs/>
      <w:i/>
      <w:iCs/>
      <w:sz w:val="28"/>
      <w:szCs w:val="28"/>
      <w:lang w:val="uk-UA" w:eastAsia="ru-RU" w:bidi="ar-SA"/>
    </w:rPr>
  </w:style>
  <w:style w:type="character" w:customStyle="1" w:styleId="italic">
    <w:name w:val="italic"/>
    <w:basedOn w:val="af3"/>
    <w:rsid w:val="003E6EC4"/>
    <w:rPr>
      <w:i/>
      <w:iCs/>
    </w:rPr>
  </w:style>
  <w:style w:type="paragraph" w:customStyle="1" w:styleId="14pt9">
    <w:name w:val="Стиль 14 pt Междустр.интервал:  полуторный"/>
    <w:basedOn w:val="af2"/>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3"/>
    <w:rsid w:val="009A66F2"/>
  </w:style>
  <w:style w:type="paragraph" w:customStyle="1" w:styleId="8f5">
    <w:name w:val="Текст8"/>
    <w:basedOn w:val="af2"/>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b">
    <w:name w:val="Дис"/>
    <w:basedOn w:val="af2"/>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2"/>
    <w:rsid w:val="00835ECC"/>
    <w:pPr>
      <w:suppressAutoHyphens w:val="0"/>
    </w:pPr>
    <w:rPr>
      <w:rFonts w:ascii="Arial" w:eastAsia="Times New Roman" w:hAnsi="Arial" w:cs="Arial"/>
      <w:sz w:val="20"/>
      <w:szCs w:val="20"/>
      <w:lang w:eastAsia="ru-RU"/>
    </w:rPr>
  </w:style>
  <w:style w:type="paragraph" w:customStyle="1" w:styleId="a8">
    <w:name w:val="Дисерт"/>
    <w:basedOn w:val="af2"/>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2"/>
    <w:next w:val="af2"/>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2"/>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2"/>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1"/>
    <w:next w:val="aff1"/>
    <w:rsid w:val="00835ECC"/>
    <w:pPr>
      <w:jc w:val="both"/>
    </w:pPr>
    <w:rPr>
      <w:rFonts w:ascii="Verdana" w:eastAsia="Times New Roman" w:hAnsi="Verdana" w:cs="Times New Roman"/>
      <w:b/>
      <w:bCs/>
      <w:sz w:val="24"/>
      <w:szCs w:val="24"/>
      <w:lang w:val="uk-UA"/>
    </w:rPr>
  </w:style>
  <w:style w:type="paragraph" w:customStyle="1" w:styleId="afffffffffffffffffffffffffffffffffc">
    <w:name w:val="Рис."/>
    <w:basedOn w:val="af2"/>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d">
    <w:name w:val="Запален"/>
    <w:basedOn w:val="af2"/>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d"/>
    <w:next w:val="afffffffffffffffffffffffffffffffffd"/>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d"/>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2"/>
    <w:next w:val="afffffffffffffffffffffffffffffffffd"/>
    <w:rsid w:val="00835ECC"/>
    <w:pPr>
      <w:suppressAutoHyphens w:val="0"/>
      <w:jc w:val="both"/>
    </w:pPr>
    <w:rPr>
      <w:rFonts w:ascii="Arial" w:eastAsia="Times New Roman" w:hAnsi="Arial" w:cs="Arial"/>
      <w:b/>
      <w:bCs/>
      <w:lang w:val="uk-UA" w:eastAsia="ru-RU"/>
    </w:rPr>
  </w:style>
  <w:style w:type="paragraph" w:customStyle="1" w:styleId="Ask">
    <w:name w:val="Ask"/>
    <w:basedOn w:val="af2"/>
    <w:next w:val="af2"/>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e">
    <w:name w:val="Текст главы"/>
    <w:basedOn w:val="af2"/>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2"/>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2"/>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3"/>
    <w:rsid w:val="004153ED"/>
    <w:rPr>
      <w:i/>
      <w:iCs/>
    </w:rPr>
  </w:style>
  <w:style w:type="paragraph" w:customStyle="1" w:styleId="2280">
    <w:name w:val="Основной текст 228"/>
    <w:basedOn w:val="af2"/>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2"/>
    <w:next w:val="af2"/>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2"/>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3"/>
    <w:rsid w:val="004B7E34"/>
    <w:rPr>
      <w:rFonts w:ascii="Times New Roman" w:hAnsi="Times New Roman" w:cs="Times New Roman"/>
      <w:i/>
      <w:iCs/>
      <w:sz w:val="24"/>
      <w:szCs w:val="24"/>
    </w:rPr>
  </w:style>
  <w:style w:type="character" w:customStyle="1" w:styleId="fulltext-issue1">
    <w:name w:val="fulltext-issue1"/>
    <w:basedOn w:val="af3"/>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b"/>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
    <w:name w:val="Заголовок списка"/>
    <w:basedOn w:val="af2"/>
    <w:next w:val="affffffffffffffffffffffffc"/>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3"/>
    <w:rsid w:val="00DF4684"/>
    <w:rPr>
      <w:rFonts w:ascii="Times New Roman" w:hAnsi="Times New Roman" w:cs="Times New Roman" w:hint="default"/>
      <w:sz w:val="24"/>
      <w:szCs w:val="24"/>
    </w:rPr>
  </w:style>
  <w:style w:type="character" w:customStyle="1" w:styleId="rvts35">
    <w:name w:val="rvts35"/>
    <w:basedOn w:val="af3"/>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3"/>
    <w:rsid w:val="002435E8"/>
  </w:style>
  <w:style w:type="paragraph" w:customStyle="1" w:styleId="affffffffffffffffffffffffffffffffff0">
    <w:name w:val="ДИС"/>
    <w:basedOn w:val="af2"/>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2"/>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2"/>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2"/>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3"/>
    <w:rsid w:val="00946056"/>
    <w:rPr>
      <w:sz w:val="18"/>
      <w:szCs w:val="18"/>
    </w:rPr>
  </w:style>
  <w:style w:type="character" w:customStyle="1" w:styleId="c71">
    <w:name w:val="c71"/>
    <w:basedOn w:val="af3"/>
    <w:rsid w:val="00946056"/>
    <w:rPr>
      <w:strike w:val="0"/>
      <w:dstrike w:val="0"/>
      <w:u w:val="none"/>
      <w:effect w:val="none"/>
    </w:rPr>
  </w:style>
  <w:style w:type="character" w:customStyle="1" w:styleId="c81">
    <w:name w:val="c81"/>
    <w:basedOn w:val="af3"/>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3"/>
    <w:rsid w:val="007B0123"/>
  </w:style>
  <w:style w:type="character" w:customStyle="1" w:styleId="searchterm1">
    <w:name w:val="searchterm1"/>
    <w:basedOn w:val="af3"/>
    <w:rsid w:val="007B0123"/>
  </w:style>
  <w:style w:type="character" w:customStyle="1" w:styleId="searchterm2">
    <w:name w:val="searchterm2"/>
    <w:basedOn w:val="af3"/>
    <w:rsid w:val="007B0123"/>
  </w:style>
  <w:style w:type="character" w:customStyle="1" w:styleId="citation">
    <w:name w:val="citation"/>
    <w:basedOn w:val="af3"/>
    <w:rsid w:val="007B0123"/>
  </w:style>
  <w:style w:type="character" w:customStyle="1" w:styleId="fulltext-issue">
    <w:name w:val="fulltext-issue"/>
    <w:basedOn w:val="af3"/>
    <w:rsid w:val="007B0123"/>
  </w:style>
  <w:style w:type="paragraph" w:customStyle="1" w:styleId="vivan">
    <w:name w:val="vivan"/>
    <w:basedOn w:val="af2"/>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2"/>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2"/>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3"/>
    <w:rsid w:val="000533F6"/>
    <w:rPr>
      <w:rFonts w:ascii="Arial" w:hAnsi="Arial" w:cs="Arial"/>
      <w:b/>
      <w:bCs/>
      <w:kern w:val="32"/>
      <w:sz w:val="32"/>
      <w:szCs w:val="32"/>
      <w:lang w:val="uk-UA" w:eastAsia="ru-RU" w:bidi="ar-SA"/>
    </w:rPr>
  </w:style>
  <w:style w:type="paragraph" w:customStyle="1" w:styleId="t12">
    <w:name w:val="Оt1новной текст 2"/>
    <w:basedOn w:val="af2"/>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3"/>
    <w:rsid w:val="00985361"/>
  </w:style>
  <w:style w:type="character" w:customStyle="1" w:styleId="fieldyear">
    <w:name w:val="field_year"/>
    <w:basedOn w:val="af3"/>
    <w:rsid w:val="00985361"/>
  </w:style>
  <w:style w:type="character" w:customStyle="1" w:styleId="fieldtitle">
    <w:name w:val="field_title"/>
    <w:basedOn w:val="af3"/>
    <w:rsid w:val="00985361"/>
  </w:style>
  <w:style w:type="character" w:customStyle="1" w:styleId="fieldpublication">
    <w:name w:val="field_publication"/>
    <w:basedOn w:val="af3"/>
    <w:rsid w:val="00985361"/>
  </w:style>
  <w:style w:type="character" w:customStyle="1" w:styleId="fieldvolume">
    <w:name w:val="field_volume"/>
    <w:basedOn w:val="af3"/>
    <w:rsid w:val="00985361"/>
  </w:style>
  <w:style w:type="character" w:customStyle="1" w:styleId="fieldnumber">
    <w:name w:val="field_number"/>
    <w:basedOn w:val="af3"/>
    <w:rsid w:val="00985361"/>
  </w:style>
  <w:style w:type="character" w:customStyle="1" w:styleId="fieldpages">
    <w:name w:val="field_pages"/>
    <w:basedOn w:val="af3"/>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2"/>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3"/>
    <w:rsid w:val="00274327"/>
  </w:style>
  <w:style w:type="paragraph" w:customStyle="1" w:styleId="affffffffffffffffffffffffffffffffff1">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9">
    <w:name w:val="Salutation"/>
    <w:basedOn w:val="af2"/>
    <w:next w:val="af2"/>
    <w:link w:val="affffff8"/>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3"/>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2"/>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3"/>
    <w:rsid w:val="000D668B"/>
  </w:style>
  <w:style w:type="character" w:customStyle="1" w:styleId="postbody">
    <w:name w:val="postbody"/>
    <w:basedOn w:val="af3"/>
    <w:rsid w:val="000D668B"/>
  </w:style>
  <w:style w:type="paragraph" w:customStyle="1" w:styleId="2310">
    <w:name w:val="Основной текст 231"/>
    <w:basedOn w:val="af2"/>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3"/>
    <w:rsid w:val="00AF459F"/>
  </w:style>
  <w:style w:type="character" w:customStyle="1" w:styleId="21f5">
    <w:name w:val="Название21"/>
    <w:basedOn w:val="af3"/>
    <w:rsid w:val="00AF459F"/>
  </w:style>
  <w:style w:type="paragraph" w:customStyle="1" w:styleId="affffffffffffffffffffffffffffffffff2">
    <w:name w:val="Огл_глава"/>
    <w:basedOn w:val="af2"/>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3">
    <w:name w:val="Огл_подглава"/>
    <w:basedOn w:val="af2"/>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3"/>
    <w:rsid w:val="006410EB"/>
  </w:style>
  <w:style w:type="paragraph" w:customStyle="1" w:styleId="3101">
    <w:name w:val="Основной текст 310"/>
    <w:basedOn w:val="af2"/>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2"/>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2"/>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4">
    <w:name w:val="заг_табл"/>
    <w:next w:val="af2"/>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2"/>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3"/>
    <w:rsid w:val="00FD269E"/>
  </w:style>
  <w:style w:type="paragraph" w:customStyle="1" w:styleId="affffffffffffffffffffffffffffffffff5">
    <w:name w:val="підрозділ дис"/>
    <w:basedOn w:val="af2"/>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6">
    <w:name w:val="Структ.елемент"/>
    <w:basedOn w:val="af2"/>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2"/>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2"/>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7">
    <w:name w:val="Стиль Основной текст + не разреженный на / уплотненный на  Междуст..."/>
    <w:basedOn w:val="affffffff"/>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Normal7">
    <w:name w:val="Normal"/>
    <w:rsid w:val="00C23607"/>
    <w:pPr>
      <w:widowControl w:val="0"/>
      <w:ind w:firstLine="280"/>
    </w:pPr>
    <w:rPr>
      <w:rFonts w:ascii="Times New Roman" w:eastAsia="Times New Roman" w:hAnsi="Times New Roman" w:cs="Times New Roman"/>
      <w:snapToGrid w:val="0"/>
      <w:sz w:val="16"/>
    </w:rPr>
  </w:style>
  <w:style w:type="paragraph" w:customStyle="1" w:styleId="BodyTextIndent3">
    <w:name w:val="Body Text Indent 3"/>
    <w:basedOn w:val="Normal7"/>
    <w:rsid w:val="00EF25F5"/>
    <w:pPr>
      <w:widowControl/>
      <w:suppressAutoHyphens/>
      <w:spacing w:line="360" w:lineRule="auto"/>
      <w:ind w:firstLine="851"/>
      <w:jc w:val="both"/>
    </w:pPr>
    <w:rPr>
      <w:rFonts w:eastAsia="Arial"/>
      <w:snapToGrid/>
      <w:spacing w:val="20"/>
      <w:sz w:val="28"/>
      <w:lang w:eastAsia="ar-SA"/>
    </w:rPr>
  </w:style>
  <w:style w:type="paragraph" w:customStyle="1" w:styleId="BodyText24">
    <w:name w:val="Body Text 2"/>
    <w:basedOn w:val="af2"/>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2"/>
    <w:rsid w:val="00EF25F5"/>
    <w:pPr>
      <w:suppressLineNumbers/>
    </w:pPr>
    <w:rPr>
      <w:rFonts w:ascii="Arial" w:eastAsia="Times New Roman" w:hAnsi="Arial" w:cs="Tahoma"/>
      <w:lang w:val="uk-UA"/>
    </w:rPr>
  </w:style>
  <w:style w:type="paragraph" w:customStyle="1" w:styleId="BodyText5">
    <w:name w:val="Body Text"/>
    <w:basedOn w:val="Normal7"/>
    <w:rsid w:val="00CA6C26"/>
    <w:pPr>
      <w:widowControl/>
      <w:spacing w:line="360" w:lineRule="auto"/>
      <w:ind w:firstLine="0"/>
      <w:jc w:val="both"/>
    </w:pPr>
    <w:rPr>
      <w:snapToGrid/>
      <w:sz w:val="28"/>
      <w:lang w:val="uk-UA"/>
    </w:rPr>
  </w:style>
  <w:style w:type="character" w:customStyle="1" w:styleId="Hyperlink">
    <w:name w:val="Hyperlink"/>
    <w:basedOn w:val="af3"/>
    <w:rsid w:val="00CA6C26"/>
    <w:rPr>
      <w:color w:val="0000FF"/>
      <w:u w:val="single"/>
    </w:rPr>
  </w:style>
  <w:style w:type="paragraph" w:customStyle="1" w:styleId="caaieiaie41">
    <w:name w:val="caaieiaie 41"/>
    <w:basedOn w:val="af2"/>
    <w:next w:val="af2"/>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8">
    <w:name w:val="азвание"/>
    <w:basedOn w:val="af2"/>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normal8">
    <w:name w:val="normal"/>
    <w:basedOn w:val="af2"/>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2"/>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9">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2"/>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BodyTextIndent23">
    <w:name w:val="Body Text Indent 2"/>
    <w:basedOn w:val="af2"/>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a">
    <w:name w:val="Стиль дисерт"/>
    <w:basedOn w:val="af2"/>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2"/>
    <w:next w:val="af2"/>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2"/>
    <w:next w:val="af2"/>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BalloonText">
    <w:name w:val="Balloon Text"/>
    <w:basedOn w:val="af2"/>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2"/>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PlainText">
    <w:name w:val="Plain Text"/>
    <w:basedOn w:val="af2"/>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b">
    <w:name w:val="Глава Знак"/>
    <w:basedOn w:val="af2"/>
    <w:next w:val="af2"/>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c">
    <w:name w:val="Заголовок Знак"/>
    <w:basedOn w:val="af2"/>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d">
    <w:name w:val="Табличный"/>
    <w:basedOn w:val="affffffff6"/>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2"/>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e">
    <w:name w:val="Заголовок Знак Знак"/>
    <w:basedOn w:val="af3"/>
    <w:rsid w:val="00017F19"/>
    <w:rPr>
      <w:b/>
      <w:bCs/>
      <w:sz w:val="24"/>
      <w:szCs w:val="24"/>
      <w:lang w:val="uk-UA" w:eastAsia="ru-RU" w:bidi="ar-SA"/>
    </w:rPr>
  </w:style>
  <w:style w:type="paragraph" w:customStyle="1" w:styleId="11ff">
    <w:name w:val="Раздел 1_1"/>
    <w:basedOn w:val="affffffffc"/>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
    <w:name w:val="Глава Знак Знак"/>
    <w:basedOn w:val="affffffffffffffffffffffffffffffffffe"/>
    <w:rsid w:val="00017F19"/>
    <w:rPr>
      <w:b/>
      <w:bCs/>
      <w:iCs/>
      <w:caps/>
      <w:sz w:val="28"/>
      <w:szCs w:val="28"/>
      <w:lang w:val="uk-UA" w:eastAsia="ru-RU" w:bidi="ar-SA"/>
    </w:rPr>
  </w:style>
  <w:style w:type="character" w:customStyle="1" w:styleId="1ffffffffff4">
    <w:name w:val="Заголовок Знак1"/>
    <w:basedOn w:val="af3"/>
    <w:rsid w:val="00017F19"/>
    <w:rPr>
      <w:b/>
      <w:bCs/>
      <w:sz w:val="24"/>
      <w:szCs w:val="24"/>
      <w:lang w:val="uk-UA" w:eastAsia="ru-RU" w:bidi="ar-SA"/>
    </w:rPr>
  </w:style>
  <w:style w:type="character" w:customStyle="1" w:styleId="1ffffffffff5">
    <w:name w:val="Глава Знак1"/>
    <w:basedOn w:val="1ffffffffff4"/>
    <w:rsid w:val="00017F19"/>
    <w:rPr>
      <w:b/>
      <w:bCs/>
      <w:iCs/>
      <w:caps/>
      <w:sz w:val="28"/>
      <w:szCs w:val="28"/>
      <w:lang w:val="uk-UA" w:eastAsia="ru-RU" w:bidi="ar-SA"/>
    </w:rPr>
  </w:style>
  <w:style w:type="paragraph" w:customStyle="1" w:styleId="afffffffffffffffffffffffffffffffffff0">
    <w:name w:val="Соня"/>
    <w:basedOn w:val="af2"/>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2"/>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3"/>
    <w:rsid w:val="00EC2F77"/>
  </w:style>
  <w:style w:type="paragraph" w:customStyle="1" w:styleId="afffffffffffffffffffffffffffffffffff1">
    <w:name w:val="Графік"/>
    <w:basedOn w:val="af2"/>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2"/>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2"/>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6">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5">
    <w:name w:val="Body Text2"/>
    <w:basedOn w:val="af2"/>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2">
    <w:name w:val="Диссертационный"/>
    <w:basedOn w:val="af2"/>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2"/>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3"/>
    <w:rsid w:val="005D3DEF"/>
    <w:rPr>
      <w:rFonts w:ascii="Times New Roman" w:hAnsi="Times New Roman" w:cs="Times New Roman" w:hint="default"/>
      <w:sz w:val="24"/>
      <w:szCs w:val="24"/>
    </w:rPr>
  </w:style>
  <w:style w:type="character" w:customStyle="1" w:styleId="goohl11">
    <w:name w:val="goohl11"/>
    <w:basedOn w:val="af3"/>
    <w:rsid w:val="006618B8"/>
    <w:rPr>
      <w:color w:val="000000"/>
      <w:shd w:val="clear" w:color="auto" w:fill="A0FFFF"/>
    </w:rPr>
  </w:style>
  <w:style w:type="character" w:customStyle="1" w:styleId="goohl61">
    <w:name w:val="goohl61"/>
    <w:basedOn w:val="af3"/>
    <w:rsid w:val="006618B8"/>
    <w:rPr>
      <w:color w:val="FFFFFF"/>
      <w:shd w:val="clear" w:color="auto" w:fill="00AA00"/>
    </w:rPr>
  </w:style>
  <w:style w:type="character" w:customStyle="1" w:styleId="goohl01">
    <w:name w:val="goohl01"/>
    <w:basedOn w:val="af3"/>
    <w:rsid w:val="006618B8"/>
    <w:rPr>
      <w:color w:val="000000"/>
      <w:shd w:val="clear" w:color="auto" w:fill="FFFF66"/>
    </w:rPr>
  </w:style>
  <w:style w:type="character" w:customStyle="1" w:styleId="document-author-list">
    <w:name w:val="document-author-list"/>
    <w:basedOn w:val="af3"/>
    <w:rsid w:val="006618B8"/>
  </w:style>
  <w:style w:type="character" w:customStyle="1" w:styleId="textsnoski1">
    <w:name w:val="textsnoski1"/>
    <w:basedOn w:val="af3"/>
    <w:rsid w:val="006618B8"/>
    <w:rPr>
      <w:rFonts w:ascii="Times New Roman" w:hAnsi="Times New Roman" w:cs="Times New Roman" w:hint="default"/>
      <w:color w:val="000000"/>
      <w:sz w:val="24"/>
      <w:szCs w:val="24"/>
    </w:rPr>
  </w:style>
  <w:style w:type="character" w:customStyle="1" w:styleId="Strong">
    <w:name w:val="Strong"/>
    <w:rsid w:val="00267D49"/>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iPriority="22"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2"/>
    <w:next w:val="af2"/>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2"/>
    <w:qFormat/>
    <w:pPr>
      <w:numPr>
        <w:ilvl w:val="2"/>
      </w:numPr>
      <w:outlineLvl w:val="2"/>
    </w:pPr>
  </w:style>
  <w:style w:type="paragraph" w:styleId="40">
    <w:name w:val="heading 4"/>
    <w:basedOn w:val="af2"/>
    <w:next w:val="af2"/>
    <w:qFormat/>
    <w:pPr>
      <w:keepNext/>
      <w:numPr>
        <w:ilvl w:val="3"/>
        <w:numId w:val="1"/>
      </w:numPr>
      <w:spacing w:line="360" w:lineRule="auto"/>
      <w:jc w:val="center"/>
      <w:outlineLvl w:val="3"/>
    </w:pPr>
    <w:rPr>
      <w:sz w:val="32"/>
      <w:szCs w:val="20"/>
    </w:rPr>
  </w:style>
  <w:style w:type="paragraph" w:styleId="50">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 Знак Знак2"/>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rPr>
      <w:sz w:val="28"/>
      <w:szCs w:val="24"/>
    </w:rPr>
  </w:style>
  <w:style w:type="character" w:customStyle="1" w:styleId="afb">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d">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uiPriority w:val="22"/>
    <w:qFormat/>
    <w:rPr>
      <w:b/>
      <w:bCs/>
    </w:rPr>
  </w:style>
  <w:style w:type="character" w:customStyle="1" w:styleId="aff5">
    <w:name w:val="Текст концевой сноски Знак"/>
    <w:basedOn w:val="61"/>
  </w:style>
  <w:style w:type="character" w:customStyle="1" w:styleId="aff6">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rPr>
      <w:b/>
      <w:bCs/>
    </w:rPr>
  </w:style>
  <w:style w:type="character" w:customStyle="1" w:styleId="affa">
    <w:name w:val="знак сноски"/>
    <w:rPr>
      <w:vertAlign w:val="superscript"/>
    </w:rPr>
  </w:style>
  <w:style w:type="character" w:customStyle="1" w:styleId="affb">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link w:val="affffff7"/>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link w:val="affffff9"/>
    <w:rPr>
      <w:sz w:val="24"/>
    </w:rPr>
  </w:style>
  <w:style w:type="character" w:customStyle="1" w:styleId="affffffa">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b">
    <w:name w:val="Сноска_"/>
    <w:link w:val="affffffc"/>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d">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e">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1">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2">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3">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4">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5">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6">
    <w:name w:val="???????? ????? ??????"/>
    <w:rPr>
      <w:sz w:val="20"/>
      <w:szCs w:val="20"/>
    </w:rPr>
  </w:style>
  <w:style w:type="character" w:customStyle="1" w:styleId="1fc">
    <w:name w:val="???????? ????? ??????1"/>
    <w:rPr>
      <w:sz w:val="20"/>
      <w:szCs w:val="20"/>
    </w:rPr>
  </w:style>
  <w:style w:type="character" w:customStyle="1" w:styleId="afffffff7">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8">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9">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a">
    <w:name w:val="Обычный без проверки"/>
    <w:rPr>
      <w:i/>
      <w:sz w:val="24"/>
      <w:lang w:val="ru-RU"/>
    </w:rPr>
  </w:style>
  <w:style w:type="character" w:customStyle="1" w:styleId="afffffffb">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c">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d">
    <w:name w:val="Маркеры списка"/>
    <w:rPr>
      <w:rFonts w:ascii="TimesET" w:eastAsia="TimesET" w:hAnsi="TimesET" w:cs="TimesET"/>
    </w:rPr>
  </w:style>
  <w:style w:type="paragraph" w:customStyle="1" w:styleId="afffffffe">
    <w:name w:val="Заголовок"/>
    <w:next w:val="affffffff"/>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2"/>
    <w:link w:val="1ff1"/>
    <w:pPr>
      <w:spacing w:after="120"/>
    </w:pPr>
    <w:rPr>
      <w:sz w:val="28"/>
    </w:rPr>
  </w:style>
  <w:style w:type="paragraph" w:styleId="affffffff0">
    <w:name w:val="List"/>
    <w:basedOn w:val="af2"/>
    <w:pPr>
      <w:tabs>
        <w:tab w:val="left" w:pos="644"/>
      </w:tabs>
      <w:spacing w:before="60" w:after="60"/>
      <w:ind w:left="624" w:hanging="340"/>
    </w:pPr>
    <w:rPr>
      <w:sz w:val="26"/>
    </w:rPr>
  </w:style>
  <w:style w:type="paragraph" w:customStyle="1" w:styleId="2fd">
    <w:name w:val="Название2"/>
    <w:basedOn w:val="af2"/>
    <w:pPr>
      <w:suppressLineNumbers/>
      <w:spacing w:before="120" w:after="120"/>
    </w:pPr>
    <w:rPr>
      <w:rFonts w:cs="Times New Roman CYR"/>
      <w:i/>
      <w:iCs/>
    </w:rPr>
  </w:style>
  <w:style w:type="paragraph" w:customStyle="1" w:styleId="2fe">
    <w:name w:val="Указатель2"/>
    <w:basedOn w:val="af2"/>
    <w:pPr>
      <w:suppressLineNumbers/>
    </w:pPr>
    <w:rPr>
      <w:rFonts w:cs="Times New Roman CYR"/>
    </w:rPr>
  </w:style>
  <w:style w:type="paragraph" w:styleId="1ff2">
    <w:name w:val="toc 1"/>
    <w:aliases w:val="Дисс. Оглавление 1,заголовок основной"/>
    <w:basedOn w:val="af2"/>
    <w:next w:val="af2"/>
    <w:qFormat/>
    <w:pPr>
      <w:tabs>
        <w:tab w:val="left" w:pos="960"/>
        <w:tab w:val="left" w:pos="1276"/>
        <w:tab w:val="right" w:leader="dot" w:pos="9639"/>
      </w:tabs>
      <w:spacing w:before="120" w:after="120"/>
    </w:pPr>
    <w:rPr>
      <w:b/>
      <w:caps/>
      <w:szCs w:val="20"/>
    </w:rPr>
  </w:style>
  <w:style w:type="paragraph" w:styleId="affffffff1">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2"/>
    <w:pPr>
      <w:spacing w:line="240" w:lineRule="atLeast"/>
      <w:jc w:val="both"/>
    </w:pPr>
  </w:style>
  <w:style w:type="paragraph" w:styleId="affffffff2">
    <w:name w:val="header"/>
    <w:basedOn w:val="af2"/>
    <w:pPr>
      <w:tabs>
        <w:tab w:val="center" w:pos="4677"/>
        <w:tab w:val="right" w:pos="9355"/>
      </w:tabs>
      <w:spacing w:line="240" w:lineRule="atLeast"/>
      <w:ind w:firstLine="700"/>
      <w:jc w:val="both"/>
    </w:pPr>
    <w:rPr>
      <w:sz w:val="28"/>
    </w:rPr>
  </w:style>
  <w:style w:type="paragraph" w:customStyle="1" w:styleId="1ff3">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3">
    <w:name w:val="Title"/>
    <w:basedOn w:val="af2"/>
    <w:next w:val="affffffff4"/>
    <w:qFormat/>
    <w:pPr>
      <w:spacing w:line="360" w:lineRule="auto"/>
      <w:jc w:val="center"/>
    </w:pPr>
    <w:rPr>
      <w:caps/>
      <w:sz w:val="32"/>
      <w:szCs w:val="20"/>
    </w:rPr>
  </w:style>
  <w:style w:type="paragraph" w:styleId="affffffff4">
    <w:name w:val="Subtitle"/>
    <w:basedOn w:val="af2"/>
    <w:next w:val="affffffff"/>
    <w:qFormat/>
    <w:pPr>
      <w:widowControl w:val="0"/>
      <w:jc w:val="center"/>
    </w:pPr>
    <w:rPr>
      <w:rFonts w:ascii="OpenSymbol" w:hAnsi="OpenSymbol" w:cs="OpenSymbol"/>
      <w:b/>
      <w:sz w:val="20"/>
      <w:szCs w:val="20"/>
    </w:rPr>
  </w:style>
  <w:style w:type="paragraph" w:styleId="affffffff5">
    <w:name w:val="footer"/>
    <w:basedOn w:val="af2"/>
    <w:pPr>
      <w:tabs>
        <w:tab w:val="center" w:pos="4677"/>
        <w:tab w:val="right" w:pos="9355"/>
      </w:tabs>
    </w:pPr>
  </w:style>
  <w:style w:type="paragraph" w:styleId="affffffff6">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3"/>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7">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7"/>
    <w:pPr>
      <w:widowControl w:val="0"/>
      <w:spacing w:line="360" w:lineRule="auto"/>
    </w:pPr>
    <w:rPr>
      <w:sz w:val="18"/>
      <w:szCs w:val="20"/>
      <w:lang w:val="en-US"/>
    </w:rPr>
  </w:style>
  <w:style w:type="paragraph" w:customStyle="1" w:styleId="affffffff8">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4">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9">
    <w:name w:val="Название таблицы"/>
    <w:basedOn w:val="affffffff6"/>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a">
    <w:name w:val="Стандарт"/>
    <w:basedOn w:val="af2"/>
    <w:pPr>
      <w:spacing w:line="312" w:lineRule="auto"/>
      <w:ind w:firstLine="720"/>
      <w:jc w:val="both"/>
    </w:pPr>
    <w:rPr>
      <w:sz w:val="26"/>
      <w:szCs w:val="20"/>
    </w:rPr>
  </w:style>
  <w:style w:type="paragraph" w:customStyle="1" w:styleId="2ff">
    <w:name w:val="Название объекта2"/>
    <w:basedOn w:val="af2"/>
    <w:next w:val="af2"/>
    <w:pPr>
      <w:widowControl w:val="0"/>
      <w:jc w:val="right"/>
    </w:pPr>
    <w:rPr>
      <w:b/>
      <w:szCs w:val="20"/>
    </w:rPr>
  </w:style>
  <w:style w:type="paragraph" w:customStyle="1" w:styleId="affffffffb">
    <w:name w:val="Монография"/>
    <w:basedOn w:val="affffffff"/>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c">
    <w:name w:val="Normal (Web)"/>
    <w:basedOn w:val="af2"/>
    <w:link w:val="affffffffd"/>
    <w:pPr>
      <w:spacing w:before="280" w:after="280"/>
    </w:pPr>
    <w:rPr>
      <w:color w:val="000000"/>
    </w:rPr>
  </w:style>
  <w:style w:type="paragraph" w:customStyle="1" w:styleId="rvps698610">
    <w:name w:val="rvps698610"/>
    <w:basedOn w:val="af2"/>
    <w:pPr>
      <w:spacing w:after="100"/>
      <w:ind w:right="200"/>
    </w:pPr>
  </w:style>
  <w:style w:type="paragraph" w:styleId="3f5">
    <w:name w:val="toc 3"/>
    <w:basedOn w:val="af2"/>
    <w:next w:val="af2"/>
    <w:link w:val="3f6"/>
    <w:pPr>
      <w:widowControl w:val="0"/>
      <w:tabs>
        <w:tab w:val="right" w:leader="dot" w:pos="9061"/>
      </w:tabs>
      <w:spacing w:line="360" w:lineRule="auto"/>
      <w:ind w:left="278" w:firstLine="567"/>
    </w:pPr>
    <w:rPr>
      <w:sz w:val="28"/>
      <w:szCs w:val="20"/>
    </w:rPr>
  </w:style>
  <w:style w:type="paragraph" w:styleId="2ff0">
    <w:name w:val="toc 2"/>
    <w:basedOn w:val="af2"/>
    <w:next w:val="af2"/>
    <w:qFormat/>
    <w:pPr>
      <w:widowControl w:val="0"/>
      <w:tabs>
        <w:tab w:val="right" w:leader="dot" w:pos="9072"/>
      </w:tabs>
      <w:spacing w:before="40" w:after="40"/>
      <w:ind w:left="278" w:right="567" w:firstLine="6"/>
    </w:pPr>
    <w:rPr>
      <w:sz w:val="28"/>
      <w:szCs w:val="20"/>
    </w:rPr>
  </w:style>
  <w:style w:type="paragraph" w:customStyle="1" w:styleId="2ff1">
    <w:name w:val="Текст2"/>
    <w:basedOn w:val="af2"/>
    <w:rPr>
      <w:rFonts w:ascii="ISOCPEUR" w:hAnsi="ISOCPEUR" w:cs="ISOCPEUR"/>
      <w:sz w:val="20"/>
      <w:szCs w:val="20"/>
    </w:rPr>
  </w:style>
  <w:style w:type="paragraph" w:customStyle="1" w:styleId="1ff5">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e">
    <w:name w:val="TOC Heading"/>
    <w:basedOn w:val="1"/>
    <w:next w:val="af2"/>
    <w:uiPriority w:val="39"/>
    <w:qFormat/>
    <w:pPr>
      <w:widowControl w:val="0"/>
      <w:numPr>
        <w:numId w:val="0"/>
      </w:numPr>
      <w:spacing w:line="360" w:lineRule="auto"/>
      <w:ind w:firstLine="567"/>
      <w:jc w:val="both"/>
    </w:pPr>
  </w:style>
  <w:style w:type="paragraph" w:customStyle="1" w:styleId="2ff2">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f">
    <w:name w:val="endnote text"/>
    <w:basedOn w:val="af2"/>
    <w:pPr>
      <w:widowControl w:val="0"/>
      <w:spacing w:line="360" w:lineRule="auto"/>
      <w:ind w:firstLine="567"/>
      <w:jc w:val="both"/>
    </w:pPr>
    <w:rPr>
      <w:sz w:val="20"/>
      <w:szCs w:val="20"/>
    </w:rPr>
  </w:style>
  <w:style w:type="paragraph" w:customStyle="1" w:styleId="font5">
    <w:name w:val="font5"/>
    <w:basedOn w:val="af2"/>
    <w:uiPriority w:val="99"/>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f0">
    <w:name w:val="Balloon Text"/>
    <w:basedOn w:val="af2"/>
    <w:link w:val="1ff6"/>
    <w:pPr>
      <w:widowControl w:val="0"/>
      <w:ind w:firstLine="567"/>
      <w:jc w:val="both"/>
    </w:pPr>
    <w:rPr>
      <w:rFonts w:ascii="Helvetica" w:hAnsi="Helvetica" w:cs="Helvetica"/>
      <w:sz w:val="16"/>
      <w:szCs w:val="16"/>
    </w:rPr>
  </w:style>
  <w:style w:type="paragraph" w:styleId="afffffffff1">
    <w:name w:val="Bibliography"/>
    <w:basedOn w:val="af2"/>
    <w:next w:val="af2"/>
    <w:pPr>
      <w:widowControl w:val="0"/>
      <w:spacing w:line="360" w:lineRule="auto"/>
      <w:ind w:firstLine="567"/>
      <w:jc w:val="both"/>
    </w:pPr>
    <w:rPr>
      <w:sz w:val="28"/>
      <w:szCs w:val="20"/>
    </w:rPr>
  </w:style>
  <w:style w:type="paragraph" w:styleId="afffffffff2">
    <w:name w:val="List Paragraph"/>
    <w:basedOn w:val="af2"/>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2"/>
    <w:rPr>
      <w:sz w:val="20"/>
      <w:szCs w:val="20"/>
    </w:rPr>
  </w:style>
  <w:style w:type="paragraph" w:styleId="afffffffff3">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4">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5">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6">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2"/>
    <w:pPr>
      <w:spacing w:after="120"/>
      <w:ind w:left="849"/>
    </w:pPr>
    <w:rPr>
      <w:sz w:val="20"/>
      <w:szCs w:val="20"/>
    </w:rPr>
  </w:style>
  <w:style w:type="paragraph" w:customStyle="1" w:styleId="afffffffff7">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8">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9">
    <w:name w:val="текст"/>
    <w:basedOn w:val="af2"/>
    <w:pPr>
      <w:spacing w:line="360" w:lineRule="auto"/>
      <w:ind w:firstLine="709"/>
      <w:jc w:val="both"/>
    </w:pPr>
    <w:rPr>
      <w:sz w:val="28"/>
      <w:szCs w:val="20"/>
    </w:rPr>
  </w:style>
  <w:style w:type="paragraph" w:customStyle="1" w:styleId="afffffffffa">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a"/>
  </w:style>
  <w:style w:type="paragraph" w:customStyle="1" w:styleId="afffffffffb">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a"/>
    <w:pPr>
      <w:ind w:left="284"/>
    </w:pPr>
    <w:rPr>
      <w:szCs w:val="20"/>
    </w:rPr>
  </w:style>
  <w:style w:type="paragraph" w:customStyle="1" w:styleId="afffffffffc">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c"/>
    <w:pPr>
      <w:jc w:val="both"/>
    </w:pPr>
    <w:rPr>
      <w:szCs w:val="20"/>
    </w:rPr>
  </w:style>
  <w:style w:type="paragraph" w:customStyle="1" w:styleId="afffffffffd">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e">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0">
    <w:name w:val="ПодписьРис"/>
    <w:basedOn w:val="af2"/>
    <w:pPr>
      <w:widowControl w:val="0"/>
      <w:autoSpaceDE w:val="0"/>
      <w:spacing w:before="120" w:after="240" w:line="288" w:lineRule="auto"/>
      <w:jc w:val="center"/>
    </w:pPr>
    <w:rPr>
      <w:sz w:val="28"/>
      <w:szCs w:val="26"/>
    </w:rPr>
  </w:style>
  <w:style w:type="paragraph" w:customStyle="1" w:styleId="affffffffff1">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d"/>
  </w:style>
  <w:style w:type="paragraph" w:customStyle="1" w:styleId="146">
    <w:name w:val="Стиль ТаблицаЗаголовок + 14 пт По ширине"/>
    <w:basedOn w:val="afffffffffd"/>
    <w:pPr>
      <w:jc w:val="both"/>
    </w:pPr>
    <w:rPr>
      <w:szCs w:val="20"/>
    </w:rPr>
  </w:style>
  <w:style w:type="paragraph" w:customStyle="1" w:styleId="affffffffff2">
    <w:name w:val="Знак"/>
    <w:basedOn w:val="af2"/>
    <w:rPr>
      <w:rFonts w:ascii="MS Reference Specialty" w:hAnsi="MS Reference Specialty" w:cs="MS Reference Specialty"/>
      <w:sz w:val="20"/>
      <w:szCs w:val="20"/>
      <w:lang w:val="en-US"/>
    </w:rPr>
  </w:style>
  <w:style w:type="paragraph" w:customStyle="1" w:styleId="313">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2"/>
    <w:next w:val="af2"/>
    <w:pPr>
      <w:ind w:left="720"/>
    </w:pPr>
  </w:style>
  <w:style w:type="paragraph" w:customStyle="1" w:styleId="1ffa">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c"/>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2"/>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3">
    <w:name w:val="No Spacing"/>
    <w:qFormat/>
    <w:pPr>
      <w:suppressAutoHyphens/>
    </w:pPr>
    <w:rPr>
      <w:rFonts w:ascii="IzhTitl" w:eastAsia="Garamond" w:hAnsi="IzhTitl" w:cs="IzhTitl"/>
      <w:sz w:val="22"/>
      <w:szCs w:val="22"/>
      <w:lang w:eastAsia="ar-SA"/>
    </w:rPr>
  </w:style>
  <w:style w:type="paragraph" w:customStyle="1" w:styleId="affffffffff4">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d">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e">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5">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6">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7">
    <w:name w:val="Готовый"/>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8">
    <w:name w:val="Диссертация"/>
    <w:basedOn w:val="af2"/>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5">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2"/>
    <w:pPr>
      <w:spacing w:before="280" w:after="280"/>
    </w:pPr>
    <w:rPr>
      <w:rFonts w:ascii="OpenSymbol" w:eastAsia="OpenSymbol" w:hAnsi="OpenSymbol" w:cs="OpenSymbol"/>
    </w:rPr>
  </w:style>
  <w:style w:type="paragraph" w:customStyle="1" w:styleId="1fff0">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9">
    <w:name w:val="Таблица"/>
    <w:basedOn w:val="af2"/>
    <w:pPr>
      <w:keepNext/>
      <w:spacing w:before="160" w:after="120"/>
      <w:ind w:left="964" w:hanging="964"/>
    </w:pPr>
    <w:rPr>
      <w:rFonts w:eastAsia="Impact"/>
      <w:sz w:val="18"/>
    </w:rPr>
  </w:style>
  <w:style w:type="paragraph" w:customStyle="1" w:styleId="affffffffffa">
    <w:name w:val="Обычный вправо"/>
    <w:basedOn w:val="af2"/>
    <w:pPr>
      <w:jc w:val="right"/>
    </w:pPr>
    <w:rPr>
      <w:rFonts w:eastAsia="Impact"/>
      <w:sz w:val="20"/>
      <w:szCs w:val="20"/>
    </w:rPr>
  </w:style>
  <w:style w:type="paragraph" w:customStyle="1" w:styleId="affffffffffb">
    <w:name w:val="Специальность"/>
    <w:basedOn w:val="af2"/>
    <w:pPr>
      <w:jc w:val="center"/>
    </w:pPr>
    <w:rPr>
      <w:rFonts w:eastAsia="Impact"/>
      <w:sz w:val="20"/>
    </w:rPr>
  </w:style>
  <w:style w:type="paragraph" w:customStyle="1" w:styleId="affffffffffc">
    <w:name w:val="Кафедра"/>
    <w:basedOn w:val="affffffffffb"/>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d">
    <w:name w:val="Обычный без отступа"/>
    <w:basedOn w:val="af2"/>
    <w:pPr>
      <w:jc w:val="both"/>
    </w:pPr>
    <w:rPr>
      <w:rFonts w:eastAsia="Impact"/>
      <w:sz w:val="20"/>
      <w:szCs w:val="20"/>
    </w:rPr>
  </w:style>
  <w:style w:type="paragraph" w:customStyle="1" w:styleId="affffffffffe">
    <w:name w:val="Ученый секретарь"/>
    <w:basedOn w:val="affffffffffd"/>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1">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
    <w:name w:val="Диплом"/>
    <w:basedOn w:val="af2"/>
    <w:pPr>
      <w:spacing w:line="360" w:lineRule="auto"/>
      <w:ind w:firstLine="709"/>
      <w:jc w:val="both"/>
    </w:pPr>
    <w:rPr>
      <w:sz w:val="28"/>
      <w:szCs w:val="28"/>
    </w:rPr>
  </w:style>
  <w:style w:type="paragraph" w:customStyle="1" w:styleId="afffffffffff0">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2"/>
    <w:pPr>
      <w:spacing w:before="120" w:after="120"/>
      <w:jc w:val="center"/>
    </w:pPr>
    <w:rPr>
      <w:rFonts w:ascii="Helvetica" w:hAnsi="Helvetica" w:cs="Helvetica"/>
      <w:b/>
      <w:sz w:val="32"/>
      <w:szCs w:val="28"/>
    </w:rPr>
  </w:style>
  <w:style w:type="paragraph" w:customStyle="1" w:styleId="afffffffffff1">
    <w:name w:val="Тема"/>
    <w:basedOn w:val="af2"/>
    <w:next w:val="af2"/>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2"/>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2">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4">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0">
    <w:name w:val="Знак4 Знак Знак"/>
    <w:basedOn w:val="af2"/>
    <w:rPr>
      <w:rFonts w:ascii="MS Reference Specialty" w:hAnsi="MS Reference Specialty" w:cs="MS Reference Specialty"/>
      <w:sz w:val="20"/>
      <w:szCs w:val="20"/>
      <w:lang w:val="en-US"/>
    </w:rPr>
  </w:style>
  <w:style w:type="paragraph" w:customStyle="1" w:styleId="2ffb">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4">
    <w:name w:val="#Основной Стиль"/>
    <w:basedOn w:val="af2"/>
    <w:pPr>
      <w:spacing w:line="360" w:lineRule="auto"/>
      <w:ind w:firstLine="720"/>
      <w:jc w:val="both"/>
    </w:pPr>
    <w:rPr>
      <w:sz w:val="28"/>
      <w:szCs w:val="20"/>
    </w:rPr>
  </w:style>
  <w:style w:type="paragraph" w:customStyle="1" w:styleId="1fff5">
    <w:name w:val="Красная строка1"/>
    <w:basedOn w:val="affffffff"/>
    <w:pPr>
      <w:ind w:firstLine="210"/>
    </w:pPr>
    <w:rPr>
      <w:sz w:val="24"/>
    </w:rPr>
  </w:style>
  <w:style w:type="paragraph" w:customStyle="1" w:styleId="1fff6">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2"/>
    <w:pPr>
      <w:spacing w:after="240" w:line="360" w:lineRule="auto"/>
      <w:jc w:val="center"/>
    </w:pPr>
    <w:rPr>
      <w:b/>
      <w:sz w:val="32"/>
    </w:rPr>
  </w:style>
  <w:style w:type="paragraph" w:customStyle="1" w:styleId="afffffffffff5">
    <w:name w:val="Содержимое таблицы"/>
    <w:basedOn w:val="af2"/>
    <w:pPr>
      <w:suppressLineNumbers/>
    </w:pPr>
    <w:rPr>
      <w:sz w:val="20"/>
      <w:szCs w:val="20"/>
    </w:rPr>
  </w:style>
  <w:style w:type="paragraph" w:customStyle="1" w:styleId="afffffffffff6">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7">
    <w:name w:val="Текст в заданном формате"/>
    <w:basedOn w:val="af2"/>
    <w:pPr>
      <w:widowControl w:val="0"/>
    </w:pPr>
    <w:rPr>
      <w:rFonts w:ascii="ISOCPEUR" w:eastAsia="ISOCPEUR" w:hAnsi="ISOCPEUR" w:cs="ISOCPEUR"/>
      <w:sz w:val="20"/>
      <w:szCs w:val="20"/>
    </w:rPr>
  </w:style>
  <w:style w:type="paragraph" w:customStyle="1" w:styleId="1fff7">
    <w:name w:val="Нумерованный список 1"/>
    <w:basedOn w:val="affffffff"/>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
    <w:pPr>
      <w:tabs>
        <w:tab w:val="left" w:pos="360"/>
      </w:tabs>
      <w:spacing w:after="0" w:line="360" w:lineRule="auto"/>
      <w:ind w:left="360" w:hanging="360"/>
      <w:jc w:val="both"/>
    </w:pPr>
    <w:rPr>
      <w:sz w:val="24"/>
      <w:szCs w:val="20"/>
    </w:rPr>
  </w:style>
  <w:style w:type="paragraph" w:customStyle="1" w:styleId="1fff9">
    <w:name w:val="Нумерованный список1"/>
    <w:basedOn w:val="af2"/>
    <w:pPr>
      <w:tabs>
        <w:tab w:val="left" w:pos="360"/>
      </w:tabs>
      <w:spacing w:line="360" w:lineRule="auto"/>
      <w:ind w:left="360" w:hanging="360"/>
      <w:jc w:val="both"/>
    </w:pPr>
    <w:rPr>
      <w:sz w:val="28"/>
      <w:szCs w:val="20"/>
    </w:rPr>
  </w:style>
  <w:style w:type="paragraph" w:customStyle="1" w:styleId="316">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2"/>
    <w:pPr>
      <w:spacing w:after="120"/>
    </w:pPr>
    <w:rPr>
      <w:rFonts w:ascii="MS Reference Specialty" w:hAnsi="MS Reference Specialty" w:cs="MS Reference Specialty"/>
      <w:b/>
      <w:bCs/>
    </w:rPr>
  </w:style>
  <w:style w:type="paragraph" w:customStyle="1" w:styleId="-3">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8">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9">
    <w:name w:val="Текст таблицы"/>
    <w:basedOn w:val="af2"/>
    <w:pPr>
      <w:spacing w:line="360" w:lineRule="auto"/>
      <w:jc w:val="both"/>
    </w:pPr>
    <w:rPr>
      <w:rFonts w:ascii="ISOCPEUR" w:hAnsi="ISOCPEUR" w:cs="ISOCPEUR"/>
      <w:bCs/>
      <w:sz w:val="16"/>
    </w:rPr>
  </w:style>
  <w:style w:type="paragraph" w:customStyle="1" w:styleId="afffffffffffa">
    <w:name w:val="Текст таблицы центр"/>
    <w:basedOn w:val="afffffffffff9"/>
    <w:pPr>
      <w:jc w:val="center"/>
    </w:pPr>
  </w:style>
  <w:style w:type="paragraph" w:customStyle="1" w:styleId="afffffffffffb">
    <w:name w:val="Заголовок рисунка"/>
    <w:basedOn w:val="afffffffffff6"/>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c">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d">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e">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f">
    <w:name w:val="Текст статьи"/>
    <w:basedOn w:val="af2"/>
    <w:pPr>
      <w:spacing w:line="360" w:lineRule="auto"/>
      <w:ind w:firstLine="720"/>
      <w:jc w:val="both"/>
    </w:pPr>
    <w:rPr>
      <w:sz w:val="28"/>
      <w:szCs w:val="28"/>
    </w:rPr>
  </w:style>
  <w:style w:type="paragraph" w:customStyle="1" w:styleId="3f9">
    <w:name w:val="Обычный (веб)3"/>
    <w:basedOn w:val="af2"/>
    <w:pPr>
      <w:spacing w:before="150" w:after="150"/>
      <w:jc w:val="both"/>
    </w:pPr>
  </w:style>
  <w:style w:type="paragraph" w:customStyle="1" w:styleId="1fffd">
    <w:name w:val="Обычный (веб)1"/>
    <w:basedOn w:val="af2"/>
    <w:pPr>
      <w:spacing w:after="280" w:line="312" w:lineRule="atLeast"/>
    </w:pPr>
  </w:style>
  <w:style w:type="paragraph" w:customStyle="1" w:styleId="affffffffffff0">
    <w:name w:val="Обычный текст"/>
    <w:basedOn w:val="af2"/>
    <w:pPr>
      <w:ind w:firstLine="454"/>
      <w:jc w:val="both"/>
    </w:pPr>
    <w:rPr>
      <w:szCs w:val="20"/>
    </w:rPr>
  </w:style>
  <w:style w:type="paragraph" w:customStyle="1" w:styleId="affffffffffff1">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2">
    <w:name w:val="Норм без абзаца"/>
    <w:basedOn w:val="af2"/>
    <w:pPr>
      <w:jc w:val="both"/>
    </w:pPr>
    <w:rPr>
      <w:rFonts w:ascii="UkrainianPeterburg" w:hAnsi="UkrainianPeterburg" w:cs="UkrainianPeterburg"/>
      <w:sz w:val="16"/>
      <w:szCs w:val="16"/>
    </w:rPr>
  </w:style>
  <w:style w:type="paragraph" w:customStyle="1" w:styleId="affffffffffff3">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2"/>
    <w:next w:val="af2"/>
    <w:link w:val="5d"/>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d">
    <w:name w:val="Îñíîâíîé òåêñò 2"/>
    <w:basedOn w:val="af2"/>
    <w:pPr>
      <w:widowControl w:val="0"/>
      <w:ind w:firstLine="851"/>
      <w:jc w:val="both"/>
    </w:pPr>
    <w:rPr>
      <w:sz w:val="28"/>
      <w:szCs w:val="20"/>
      <w:lang w:val="en-GB"/>
    </w:rPr>
  </w:style>
  <w:style w:type="paragraph" w:customStyle="1" w:styleId="affffffffffff4">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5">
    <w:name w:val="Îñíîâíîé òåêñò"/>
    <w:basedOn w:val="affffffffffff4"/>
    <w:rPr>
      <w:rFonts w:ascii="CentSchbook Win95BT" w:hAnsi="CentSchbook Win95BT" w:cs="CentSchbook Win95BT"/>
      <w:sz w:val="28"/>
    </w:rPr>
  </w:style>
  <w:style w:type="paragraph" w:customStyle="1" w:styleId="2ffe">
    <w:name w:val="2"/>
    <w:basedOn w:val="af2"/>
    <w:next w:val="affffffffc"/>
    <w:pPr>
      <w:spacing w:before="280" w:after="280"/>
    </w:pPr>
    <w:rPr>
      <w:lang w:val="uk-UA"/>
    </w:rPr>
  </w:style>
  <w:style w:type="paragraph" w:customStyle="1" w:styleId="3fa">
    <w:name w:val="заголовок 3"/>
    <w:basedOn w:val="af2"/>
    <w:next w:val="af2"/>
    <w:pPr>
      <w:keepNext/>
      <w:widowControl w:val="0"/>
      <w:autoSpaceDE w:val="0"/>
      <w:jc w:val="center"/>
    </w:pPr>
    <w:rPr>
      <w:b/>
      <w:bCs/>
      <w:sz w:val="20"/>
      <w:szCs w:val="20"/>
    </w:rPr>
  </w:style>
  <w:style w:type="paragraph" w:customStyle="1" w:styleId="1fffe">
    <w:name w:val="заголовок 1"/>
    <w:basedOn w:val="af2"/>
    <w:next w:val="af2"/>
    <w:pPr>
      <w:keepNext/>
      <w:autoSpaceDE w:val="0"/>
      <w:jc w:val="center"/>
    </w:pPr>
    <w:rPr>
      <w:rFonts w:ascii="Arial" w:hAnsi="Arial" w:cs="Arial"/>
      <w:b/>
      <w:bCs/>
      <w:sz w:val="36"/>
      <w:szCs w:val="36"/>
    </w:rPr>
  </w:style>
  <w:style w:type="paragraph" w:customStyle="1" w:styleId="2fff">
    <w:name w:val="заголовок 2"/>
    <w:basedOn w:val="af2"/>
    <w:next w:val="af2"/>
    <w:pPr>
      <w:keepNext/>
      <w:autoSpaceDE w:val="0"/>
      <w:jc w:val="center"/>
    </w:pPr>
    <w:rPr>
      <w:rFonts w:ascii="Arial" w:hAnsi="Arial" w:cs="Arial"/>
    </w:rPr>
  </w:style>
  <w:style w:type="paragraph" w:customStyle="1" w:styleId="4f1">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6">
    <w:name w:val="Текст_статті Знак"/>
    <w:basedOn w:val="af2"/>
    <w:pPr>
      <w:ind w:firstLine="284"/>
      <w:jc w:val="both"/>
    </w:pPr>
    <w:rPr>
      <w:sz w:val="20"/>
      <w:szCs w:val="20"/>
      <w:lang w:val="uk-UA"/>
    </w:rPr>
  </w:style>
  <w:style w:type="paragraph" w:customStyle="1" w:styleId="affffffffffff7">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f0">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1">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2">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8">
    <w:name w:val="Вірш"/>
    <w:basedOn w:val="af2"/>
    <w:pPr>
      <w:keepLines/>
      <w:widowControl w:val="0"/>
      <w:spacing w:before="28" w:line="360" w:lineRule="auto"/>
      <w:ind w:left="1701" w:hanging="567"/>
      <w:jc w:val="both"/>
    </w:pPr>
    <w:rPr>
      <w:i/>
      <w:sz w:val="22"/>
      <w:szCs w:val="20"/>
      <w:lang w:val="uk-UA"/>
    </w:rPr>
  </w:style>
  <w:style w:type="paragraph" w:customStyle="1" w:styleId="affffffffffff9">
    <w:name w:val="Загальний текст"/>
    <w:basedOn w:val="af2"/>
    <w:pPr>
      <w:widowControl w:val="0"/>
      <w:spacing w:before="28" w:line="262" w:lineRule="atLeast"/>
      <w:ind w:firstLine="283"/>
      <w:jc w:val="both"/>
    </w:pPr>
    <w:rPr>
      <w:sz w:val="22"/>
      <w:szCs w:val="20"/>
      <w:lang w:val="uk-UA"/>
    </w:rPr>
  </w:style>
  <w:style w:type="paragraph" w:customStyle="1" w:styleId="affffffffffffa">
    <w:name w:val="Заголовок розділів"/>
    <w:basedOn w:val="af2"/>
    <w:next w:val="affffffffffffb"/>
    <w:pPr>
      <w:widowControl w:val="0"/>
      <w:spacing w:after="480" w:line="360" w:lineRule="auto"/>
      <w:jc w:val="center"/>
    </w:pPr>
    <w:rPr>
      <w:rFonts w:ascii="OpenSymbol" w:hAnsi="OpenSymbol" w:cs="OpenSymbol"/>
      <w:b/>
      <w:sz w:val="32"/>
      <w:szCs w:val="20"/>
      <w:lang w:val="uk-UA"/>
    </w:rPr>
  </w:style>
  <w:style w:type="paragraph" w:customStyle="1" w:styleId="affffffffffffb">
    <w:name w:val="Заголовок підрозділів"/>
    <w:basedOn w:val="affffffffffffa"/>
    <w:next w:val="af2"/>
    <w:pPr>
      <w:ind w:firstLine="720"/>
      <w:jc w:val="left"/>
    </w:pPr>
    <w:rPr>
      <w:rFonts w:ascii="Garamond" w:hAnsi="Garamond" w:cs="Garamond"/>
    </w:rPr>
  </w:style>
  <w:style w:type="paragraph" w:customStyle="1" w:styleId="1ffff3">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c">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0">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0">
    <w:name w:val="Маркированный список 31"/>
    <w:basedOn w:val="af2"/>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d">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e">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2"/>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
    <w:name w:val="текст сноски"/>
    <w:basedOn w:val="af2"/>
    <w:pPr>
      <w:autoSpaceDE w:val="0"/>
    </w:pPr>
    <w:rPr>
      <w:sz w:val="20"/>
      <w:szCs w:val="20"/>
    </w:rPr>
  </w:style>
  <w:style w:type="paragraph" w:customStyle="1" w:styleId="afffffffffffff0">
    <w:name w:val="Àäðåñà"/>
    <w:basedOn w:val="af2"/>
    <w:pPr>
      <w:spacing w:after="60" w:line="360" w:lineRule="auto"/>
      <w:jc w:val="center"/>
    </w:pPr>
    <w:rPr>
      <w:szCs w:val="20"/>
      <w:lang w:val="uk-UA"/>
    </w:rPr>
  </w:style>
  <w:style w:type="paragraph" w:customStyle="1" w:styleId="5e">
    <w:name w:val="Основной текст5"/>
    <w:basedOn w:val="af2"/>
    <w:pPr>
      <w:widowControl w:val="0"/>
      <w:spacing w:line="420" w:lineRule="auto"/>
      <w:ind w:firstLine="851"/>
      <w:jc w:val="both"/>
    </w:pPr>
    <w:rPr>
      <w:sz w:val="26"/>
      <w:szCs w:val="20"/>
    </w:rPr>
  </w:style>
  <w:style w:type="paragraph" w:customStyle="1" w:styleId="afffffffffffff1">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2">
    <w:name w:val="Цитаты"/>
    <w:basedOn w:val="af2"/>
    <w:pPr>
      <w:autoSpaceDE w:val="0"/>
      <w:spacing w:before="100" w:after="100"/>
      <w:ind w:left="360" w:right="360"/>
    </w:pPr>
  </w:style>
  <w:style w:type="paragraph" w:styleId="afffffffffffff3">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4">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5">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5">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6">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7">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2"/>
    <w:next w:val="af2"/>
    <w:pPr>
      <w:autoSpaceDE w:val="0"/>
      <w:ind w:firstLine="567"/>
      <w:jc w:val="both"/>
    </w:pPr>
    <w:rPr>
      <w:sz w:val="28"/>
      <w:szCs w:val="28"/>
      <w:lang w:val="uk-UA"/>
    </w:rPr>
  </w:style>
  <w:style w:type="paragraph" w:customStyle="1" w:styleId="afffffffffffff8">
    <w:name w:val="[ ]"/>
    <w:basedOn w:val="af2"/>
    <w:pPr>
      <w:autoSpaceDE w:val="0"/>
      <w:spacing w:line="288" w:lineRule="auto"/>
    </w:pPr>
    <w:rPr>
      <w:color w:val="000000"/>
      <w:sz w:val="20"/>
      <w:lang w:val="uk-UA"/>
    </w:rPr>
  </w:style>
  <w:style w:type="paragraph" w:customStyle="1" w:styleId="-4">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9">
    <w:name w:val="Звичайний (веб)"/>
    <w:basedOn w:val="af2"/>
    <w:pPr>
      <w:autoSpaceDE w:val="0"/>
      <w:spacing w:before="100" w:after="100"/>
    </w:pPr>
    <w:rPr>
      <w:sz w:val="20"/>
      <w:lang w:val="uk-UA"/>
    </w:rPr>
  </w:style>
  <w:style w:type="paragraph" w:customStyle="1" w:styleId="afffffffffffffa">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b">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f"/>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7">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c">
    <w:name w:val="Основний текст з відступом 3"/>
    <w:basedOn w:val="af2"/>
    <w:pPr>
      <w:spacing w:line="360" w:lineRule="auto"/>
      <w:ind w:firstLine="680"/>
      <w:jc w:val="both"/>
    </w:pPr>
    <w:rPr>
      <w:i/>
      <w:iCs/>
      <w:sz w:val="28"/>
      <w:szCs w:val="28"/>
      <w:lang w:val="uk-UA"/>
    </w:rPr>
  </w:style>
  <w:style w:type="paragraph" w:customStyle="1" w:styleId="2fff1">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2">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3">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c">
    <w:name w:val="дисертация"/>
    <w:basedOn w:val="af2"/>
    <w:pPr>
      <w:spacing w:line="360" w:lineRule="auto"/>
      <w:ind w:firstLine="720"/>
      <w:jc w:val="both"/>
    </w:pPr>
    <w:rPr>
      <w:sz w:val="28"/>
      <w:szCs w:val="20"/>
      <w:lang w:val="uk-UA"/>
    </w:rPr>
  </w:style>
  <w:style w:type="paragraph" w:customStyle="1" w:styleId="afffffffffffffd">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f"/>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8">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f"/>
    <w:rPr>
      <w:sz w:val="24"/>
    </w:rPr>
  </w:style>
  <w:style w:type="paragraph" w:customStyle="1" w:styleId="11d">
    <w:name w:val="Цитата11"/>
    <w:basedOn w:val="af2"/>
    <w:pPr>
      <w:ind w:left="72" w:right="-766"/>
      <w:jc w:val="both"/>
    </w:pPr>
    <w:rPr>
      <w:sz w:val="28"/>
      <w:szCs w:val="20"/>
    </w:rPr>
  </w:style>
  <w:style w:type="paragraph" w:customStyle="1" w:styleId="3fd">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f"/>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f"/>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9">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e">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2"/>
    <w:next w:val="af2"/>
    <w:pPr>
      <w:keepNext/>
      <w:tabs>
        <w:tab w:val="left" w:pos="5670"/>
      </w:tabs>
      <w:autoSpaceDE w:val="0"/>
      <w:ind w:firstLine="5387"/>
      <w:jc w:val="both"/>
    </w:pPr>
    <w:rPr>
      <w:b/>
      <w:bCs/>
      <w:sz w:val="28"/>
      <w:szCs w:val="28"/>
    </w:rPr>
  </w:style>
  <w:style w:type="paragraph" w:customStyle="1" w:styleId="affffffffffffff">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5">
    <w:name w:val="Подзаголовок2"/>
    <w:basedOn w:val="af2"/>
    <w:pPr>
      <w:spacing w:after="280"/>
    </w:pPr>
    <w:rPr>
      <w:sz w:val="27"/>
      <w:szCs w:val="27"/>
    </w:rPr>
  </w:style>
  <w:style w:type="paragraph" w:customStyle="1" w:styleId="317">
    <w:name w:val="Список 31"/>
    <w:basedOn w:val="af2"/>
    <w:pPr>
      <w:ind w:left="849" w:hanging="283"/>
    </w:pPr>
  </w:style>
  <w:style w:type="paragraph" w:customStyle="1" w:styleId="affffffffffffff0">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1"/>
    <w:pPr>
      <w:pBdr>
        <w:top w:val="single" w:sz="4" w:space="10" w:color="000000"/>
      </w:pBdr>
      <w:ind w:firstLine="283"/>
      <w:jc w:val="both"/>
    </w:pPr>
    <w:rPr>
      <w:rFonts w:ascii="FreeSetCTT" w:hAnsi="FreeSetCTT" w:cs="FreeSetCTT"/>
      <w:sz w:val="18"/>
      <w:szCs w:val="18"/>
    </w:rPr>
  </w:style>
  <w:style w:type="paragraph" w:customStyle="1" w:styleId="affffffffffffff1">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b">
    <w:name w:val="Указатель1"/>
    <w:basedOn w:val="af2"/>
    <w:pPr>
      <w:suppressLineNumbers/>
    </w:pPr>
    <w:rPr>
      <w:rFonts w:cs="Helvetica"/>
    </w:rPr>
  </w:style>
  <w:style w:type="paragraph" w:customStyle="1" w:styleId="affffffffffffff2">
    <w:name w:val="Содержимое врезки"/>
    <w:basedOn w:val="affffffff"/>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4"/>
    <w:pPr>
      <w:widowControl/>
      <w:overflowPunct/>
      <w:autoSpaceDE/>
      <w:spacing w:before="0" w:after="0" w:line="240" w:lineRule="auto"/>
      <w:ind w:left="4252"/>
      <w:jc w:val="left"/>
      <w:textAlignment w:val="auto"/>
    </w:pPr>
    <w:rPr>
      <w:i w:val="0"/>
      <w:iCs w:val="0"/>
      <w:color w:val="auto"/>
      <w:szCs w:val="20"/>
    </w:rPr>
  </w:style>
  <w:style w:type="paragraph" w:customStyle="1" w:styleId="affffffffffffff3">
    <w:name w:val="Адресат"/>
    <w:basedOn w:val="af2"/>
    <w:rPr>
      <w:sz w:val="28"/>
      <w:szCs w:val="20"/>
      <w:lang w:val="uk-UA"/>
    </w:rPr>
  </w:style>
  <w:style w:type="paragraph" w:styleId="2fff6">
    <w:name w:val="index 2"/>
    <w:basedOn w:val="af2"/>
    <w:next w:val="af2"/>
    <w:pPr>
      <w:widowControl w:val="0"/>
      <w:autoSpaceDE w:val="0"/>
      <w:ind w:left="400" w:hanging="200"/>
    </w:pPr>
    <w:rPr>
      <w:sz w:val="18"/>
      <w:szCs w:val="18"/>
    </w:rPr>
  </w:style>
  <w:style w:type="paragraph" w:styleId="3fe">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4">
    <w:name w:val="index heading"/>
    <w:basedOn w:val="af2"/>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6"/>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pPr>
      <w:keepNext/>
      <w:autoSpaceDE w:val="0"/>
      <w:spacing w:line="360" w:lineRule="auto"/>
      <w:jc w:val="both"/>
    </w:pPr>
    <w:rPr>
      <w:sz w:val="28"/>
      <w:szCs w:val="28"/>
      <w:lang w:val="uk-UA"/>
    </w:rPr>
  </w:style>
  <w:style w:type="paragraph" w:customStyle="1" w:styleId="affffffffffffff5">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6">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7">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8">
    <w:name w:val="текст примечания"/>
    <w:basedOn w:val="af2"/>
    <w:pPr>
      <w:autoSpaceDE w:val="0"/>
    </w:pPr>
    <w:rPr>
      <w:sz w:val="20"/>
      <w:szCs w:val="20"/>
    </w:rPr>
  </w:style>
  <w:style w:type="paragraph" w:customStyle="1" w:styleId="affffffffffffff9">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a">
    <w:name w:val="заголовок"/>
    <w:basedOn w:val="afffffffff9"/>
    <w:pPr>
      <w:autoSpaceDE w:val="0"/>
      <w:spacing w:after="57" w:line="244" w:lineRule="atLeast"/>
      <w:ind w:firstLine="0"/>
      <w:jc w:val="center"/>
      <w:textAlignment w:val="center"/>
    </w:pPr>
    <w:rPr>
      <w:b/>
      <w:bCs/>
      <w:caps/>
      <w:color w:val="000000"/>
      <w:sz w:val="20"/>
    </w:rPr>
  </w:style>
  <w:style w:type="paragraph" w:customStyle="1" w:styleId="affffffffffffffb">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b"/>
    <w:next w:val="affffffffffffffb"/>
    <w:pPr>
      <w:keepNext/>
      <w:spacing w:before="240" w:after="60"/>
    </w:pPr>
    <w:rPr>
      <w:rFonts w:ascii="OpenSymbol" w:hAnsi="OpenSymbol" w:cs="OpenSymbol"/>
      <w:b/>
      <w:bCs/>
      <w:kern w:val="1"/>
      <w:lang w:val="uk-UA"/>
    </w:rPr>
  </w:style>
  <w:style w:type="paragraph" w:customStyle="1" w:styleId="Aenao-1">
    <w:name w:val="Aena?o-1"/>
    <w:basedOn w:val="affffffff"/>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c">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d">
    <w:name w:val="текст виноски"/>
    <w:basedOn w:val="affffffff1"/>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e">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f">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f0">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f1">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2">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3">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pPr>
      <w:keepNext/>
      <w:autoSpaceDE w:val="0"/>
      <w:jc w:val="right"/>
    </w:pPr>
    <w:rPr>
      <w:b/>
      <w:bCs/>
      <w:sz w:val="32"/>
      <w:szCs w:val="32"/>
      <w:lang w:val="uk-UA"/>
    </w:rPr>
  </w:style>
  <w:style w:type="paragraph" w:customStyle="1" w:styleId="afffffffffffffff4">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5">
    <w:name w:val="рабочий"/>
    <w:basedOn w:val="af2"/>
    <w:pPr>
      <w:spacing w:line="360" w:lineRule="auto"/>
      <w:ind w:right="-284" w:firstLine="709"/>
      <w:jc w:val="both"/>
    </w:pPr>
    <w:rPr>
      <w:sz w:val="28"/>
      <w:szCs w:val="20"/>
    </w:rPr>
  </w:style>
  <w:style w:type="paragraph" w:customStyle="1" w:styleId="1fffff0">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6">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7">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8">
    <w:name w:val="Книги"/>
    <w:basedOn w:val="af2"/>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9">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a">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2"/>
    <w:pPr>
      <w:jc w:val="center"/>
    </w:pPr>
    <w:rPr>
      <w:sz w:val="28"/>
      <w:szCs w:val="20"/>
      <w:lang w:val="uk-UA"/>
    </w:rPr>
  </w:style>
  <w:style w:type="paragraph" w:customStyle="1" w:styleId="2fff7">
    <w:name w:val="Схема 2"/>
    <w:basedOn w:val="af2"/>
    <w:pPr>
      <w:jc w:val="center"/>
    </w:pPr>
    <w:rPr>
      <w:szCs w:val="20"/>
      <w:lang w:val="uk-UA"/>
    </w:rPr>
  </w:style>
  <w:style w:type="paragraph" w:customStyle="1" w:styleId="afffffffffffffffb">
    <w:name w:val="Титул"/>
    <w:basedOn w:val="af2"/>
    <w:pPr>
      <w:jc w:val="center"/>
    </w:pPr>
    <w:rPr>
      <w:sz w:val="32"/>
      <w:szCs w:val="20"/>
      <w:lang w:val="uk-UA"/>
    </w:rPr>
  </w:style>
  <w:style w:type="paragraph" w:customStyle="1" w:styleId="afffffffffffffffc">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d">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2"/>
    <w:pPr>
      <w:widowControl/>
      <w:tabs>
        <w:tab w:val="center" w:pos="4680"/>
        <w:tab w:val="right" w:pos="9360"/>
      </w:tabs>
      <w:suppressAutoHyphens w:val="0"/>
      <w:ind w:left="0" w:right="283" w:firstLine="851"/>
      <w:jc w:val="both"/>
    </w:pPr>
    <w:rPr>
      <w:lang w:val="en-US"/>
    </w:rPr>
  </w:style>
  <w:style w:type="paragraph" w:customStyle="1" w:styleId="afffffffffffffffe">
    <w:name w:val="Таблица знак"/>
    <w:basedOn w:val="af2"/>
    <w:pPr>
      <w:jc w:val="center"/>
    </w:pPr>
    <w:rPr>
      <w:sz w:val="26"/>
      <w:szCs w:val="26"/>
    </w:rPr>
  </w:style>
  <w:style w:type="paragraph" w:customStyle="1" w:styleId="affffffffffffffff">
    <w:name w:val="Ссылка"/>
    <w:basedOn w:val="af2"/>
    <w:pPr>
      <w:spacing w:line="360" w:lineRule="auto"/>
      <w:ind w:firstLine="709"/>
      <w:jc w:val="both"/>
    </w:pPr>
  </w:style>
  <w:style w:type="paragraph" w:customStyle="1" w:styleId="affffffffffffffff0">
    <w:name w:val="Рисунок Знак"/>
    <w:basedOn w:val="af2"/>
    <w:pPr>
      <w:spacing w:after="240"/>
      <w:jc w:val="center"/>
    </w:pPr>
  </w:style>
  <w:style w:type="paragraph" w:customStyle="1" w:styleId="affffffffffffffff1">
    <w:name w:val="Рисунок"/>
    <w:basedOn w:val="af2"/>
    <w:pPr>
      <w:spacing w:after="120"/>
      <w:ind w:firstLine="709"/>
      <w:jc w:val="both"/>
    </w:pPr>
  </w:style>
  <w:style w:type="paragraph" w:customStyle="1" w:styleId="affffffffffffffff2">
    <w:name w:val="Таблица центр"/>
    <w:next w:val="affffffffff9"/>
    <w:pPr>
      <w:suppressAutoHyphens/>
      <w:spacing w:after="120"/>
      <w:jc w:val="center"/>
    </w:pPr>
    <w:rPr>
      <w:rFonts w:ascii="Garamond" w:eastAsia="Garamond" w:hAnsi="Garamond" w:cs="Garamond"/>
      <w:sz w:val="28"/>
      <w:lang w:eastAsia="ar-SA"/>
    </w:rPr>
  </w:style>
  <w:style w:type="paragraph" w:customStyle="1" w:styleId="affffffffffffffff3">
    <w:name w:val="Таблица назв"/>
    <w:next w:val="affffffffffffffff2"/>
    <w:pPr>
      <w:suppressAutoHyphens/>
      <w:jc w:val="right"/>
    </w:pPr>
    <w:rPr>
      <w:rFonts w:ascii="Garamond" w:eastAsia="Garamond" w:hAnsi="Garamond" w:cs="Garamond"/>
      <w:sz w:val="28"/>
      <w:szCs w:val="24"/>
      <w:lang w:eastAsia="ar-SA"/>
    </w:rPr>
  </w:style>
  <w:style w:type="paragraph" w:customStyle="1" w:styleId="affffffffffffffff4">
    <w:name w:val="Стиль Таблица"/>
    <w:basedOn w:val="af2"/>
    <w:next w:val="af2"/>
    <w:pPr>
      <w:ind w:left="3240"/>
      <w:jc w:val="right"/>
    </w:pPr>
    <w:rPr>
      <w:sz w:val="28"/>
      <w:szCs w:val="20"/>
    </w:rPr>
  </w:style>
  <w:style w:type="paragraph" w:customStyle="1" w:styleId="affffffffffffffff5">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0"/>
    <w:pPr>
      <w:spacing w:after="0"/>
    </w:pPr>
    <w:rPr>
      <w:sz w:val="26"/>
    </w:rPr>
  </w:style>
  <w:style w:type="paragraph" w:customStyle="1" w:styleId="1310">
    <w:name w:val="Стиль Рисунок Знак + 13 пт1"/>
    <w:basedOn w:val="affffffffffffffff0"/>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8">
    <w:name w:val="оглавление 2"/>
    <w:basedOn w:val="af2"/>
    <w:next w:val="af2"/>
    <w:pPr>
      <w:ind w:left="200"/>
    </w:pPr>
    <w:rPr>
      <w:sz w:val="20"/>
      <w:szCs w:val="20"/>
    </w:rPr>
  </w:style>
  <w:style w:type="paragraph" w:customStyle="1" w:styleId="1fffff6">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2"/>
    <w:next w:val="af2"/>
    <w:pPr>
      <w:ind w:left="400"/>
    </w:pPr>
    <w:rPr>
      <w:sz w:val="20"/>
      <w:szCs w:val="20"/>
    </w:rPr>
  </w:style>
  <w:style w:type="paragraph" w:customStyle="1" w:styleId="affffffffffffffff6">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7">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8">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9">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a">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b">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c">
    <w:name w:val="н"/>
    <w:basedOn w:val="af2"/>
    <w:pPr>
      <w:spacing w:line="360" w:lineRule="auto"/>
      <w:ind w:firstLine="284"/>
      <w:jc w:val="both"/>
    </w:pPr>
    <w:rPr>
      <w:sz w:val="28"/>
      <w:szCs w:val="20"/>
      <w:lang w:val="uk-UA"/>
    </w:rPr>
  </w:style>
  <w:style w:type="paragraph" w:customStyle="1" w:styleId="1fffff8">
    <w:name w:val="çàãîëîâîê 1"/>
    <w:basedOn w:val="af2"/>
    <w:next w:val="af2"/>
    <w:pPr>
      <w:keepNext/>
      <w:spacing w:line="360" w:lineRule="auto"/>
      <w:jc w:val="both"/>
    </w:pPr>
    <w:rPr>
      <w:sz w:val="28"/>
      <w:szCs w:val="20"/>
      <w:lang w:val="uk-UA"/>
    </w:rPr>
  </w:style>
  <w:style w:type="paragraph" w:customStyle="1" w:styleId="affffffffffffffffd">
    <w:name w:val="Ос"/>
    <w:basedOn w:val="affffffff6"/>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e">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f0">
    <w:name w:val="Подпись к рисунку"/>
    <w:basedOn w:val="af2"/>
    <w:pPr>
      <w:keepLines/>
      <w:spacing w:after="360" w:line="360" w:lineRule="auto"/>
      <w:jc w:val="center"/>
    </w:pPr>
    <w:rPr>
      <w:szCs w:val="20"/>
    </w:rPr>
  </w:style>
  <w:style w:type="paragraph" w:customStyle="1" w:styleId="afffffffffffffffff1">
    <w:name w:val="Подпись к таблице"/>
    <w:basedOn w:val="af2"/>
    <w:link w:val="afffffffffffffffff2"/>
    <w:pPr>
      <w:spacing w:line="360" w:lineRule="auto"/>
      <w:jc w:val="right"/>
    </w:pPr>
    <w:rPr>
      <w:sz w:val="28"/>
      <w:szCs w:val="20"/>
    </w:rPr>
  </w:style>
  <w:style w:type="paragraph" w:customStyle="1" w:styleId="afffffffffffffffff3">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4">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5">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6">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a">
    <w:name w:val="Адрес 2"/>
    <w:basedOn w:val="af2"/>
    <w:pPr>
      <w:spacing w:line="200" w:lineRule="atLeast"/>
    </w:pPr>
    <w:rPr>
      <w:sz w:val="16"/>
      <w:szCs w:val="20"/>
    </w:rPr>
  </w:style>
  <w:style w:type="paragraph" w:customStyle="1" w:styleId="afffffffffffffffff7">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a">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pPr>
      <w:ind w:left="3600"/>
      <w:jc w:val="both"/>
    </w:pPr>
  </w:style>
  <w:style w:type="paragraph" w:customStyle="1" w:styleId="rvps13">
    <w:name w:val="rvps13"/>
    <w:basedOn w:val="af2"/>
    <w:pPr>
      <w:ind w:left="2130" w:hanging="2130"/>
      <w:jc w:val="both"/>
    </w:pPr>
  </w:style>
  <w:style w:type="paragraph" w:customStyle="1" w:styleId="afffffffffffffffff8">
    <w:name w:val="Òåêñò"/>
    <w:basedOn w:val="af2"/>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9">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a">
    <w:name w:val="Без інтервалів"/>
    <w:basedOn w:val="af2"/>
    <w:rPr>
      <w:lang w:val="uk-UA"/>
    </w:rPr>
  </w:style>
  <w:style w:type="paragraph" w:customStyle="1" w:styleId="afffffffffffffffffb">
    <w:name w:val="Абзац списку"/>
    <w:basedOn w:val="af2"/>
    <w:pPr>
      <w:ind w:left="720"/>
    </w:pPr>
    <w:rPr>
      <w:lang w:val="uk-UA"/>
    </w:rPr>
  </w:style>
  <w:style w:type="paragraph" w:customStyle="1" w:styleId="afffffffffffffffffc">
    <w:name w:val="Цитація"/>
    <w:basedOn w:val="af2"/>
    <w:next w:val="af2"/>
    <w:pPr>
      <w:spacing w:before="200"/>
      <w:ind w:left="360" w:right="360"/>
    </w:pPr>
    <w:rPr>
      <w:i/>
      <w:iCs/>
      <w:lang w:val="uk-UA"/>
    </w:rPr>
  </w:style>
  <w:style w:type="paragraph" w:customStyle="1" w:styleId="afffffffffffffffffd">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e">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8"/>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
    <w:name w:val="Лит"/>
    <w:basedOn w:val="af2"/>
    <w:pPr>
      <w:keepNext/>
      <w:keepLines/>
      <w:autoSpaceDE w:val="0"/>
      <w:spacing w:before="240"/>
      <w:jc w:val="center"/>
    </w:pPr>
    <w:rPr>
      <w:caps/>
      <w:sz w:val="28"/>
      <w:szCs w:val="28"/>
    </w:rPr>
  </w:style>
  <w:style w:type="paragraph" w:customStyle="1" w:styleId="affffffffffffffffff0">
    <w:name w:val="текст сноски Знак"/>
    <w:basedOn w:val="af2"/>
    <w:pPr>
      <w:autoSpaceDE w:val="0"/>
      <w:ind w:firstLine="709"/>
      <w:jc w:val="both"/>
    </w:pPr>
    <w:rPr>
      <w:sz w:val="16"/>
      <w:szCs w:val="20"/>
    </w:rPr>
  </w:style>
  <w:style w:type="paragraph" w:customStyle="1" w:styleId="affffffffffffffffff1">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2">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b">
    <w:name w:val="envelope return"/>
    <w:basedOn w:val="af2"/>
    <w:pPr>
      <w:widowControl w:val="0"/>
    </w:pPr>
    <w:rPr>
      <w:rFonts w:ascii="OpenSymbol" w:hAnsi="OpenSymbol" w:cs="OpenSymbol"/>
      <w:sz w:val="20"/>
      <w:szCs w:val="20"/>
    </w:rPr>
  </w:style>
  <w:style w:type="paragraph" w:customStyle="1" w:styleId="1fffffc">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d">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3">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4">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5">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6">
    <w:name w:val="Обложка"/>
    <w:basedOn w:val="affffffffffffffffff5"/>
    <w:pPr>
      <w:spacing w:line="288" w:lineRule="auto"/>
      <w:ind w:left="0" w:firstLine="0"/>
      <w:jc w:val="center"/>
    </w:pPr>
    <w:rPr>
      <w:rFonts w:ascii="OpenSymbol" w:hAnsi="OpenSymbol" w:cs="OpenSymbol"/>
      <w:spacing w:val="0"/>
    </w:rPr>
  </w:style>
  <w:style w:type="paragraph" w:customStyle="1" w:styleId="affffffffffffffffff7">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1"/>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c">
    <w:name w:val="Сноска (2)"/>
    <w:basedOn w:val="af2"/>
    <w:pPr>
      <w:widowControl w:val="0"/>
      <w:shd w:val="clear" w:color="auto" w:fill="FFFFFF"/>
      <w:spacing w:before="60" w:line="0" w:lineRule="atLeast"/>
      <w:jc w:val="right"/>
    </w:pPr>
    <w:rPr>
      <w:i/>
      <w:iCs/>
      <w:sz w:val="17"/>
      <w:szCs w:val="17"/>
    </w:rPr>
  </w:style>
  <w:style w:type="paragraph" w:customStyle="1" w:styleId="318">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2"/>
    <w:pPr>
      <w:widowControl w:val="0"/>
      <w:shd w:val="clear" w:color="auto" w:fill="FFFFFF"/>
      <w:spacing w:line="0" w:lineRule="atLeast"/>
      <w:jc w:val="both"/>
    </w:pPr>
    <w:rPr>
      <w:i/>
      <w:iCs/>
      <w:sz w:val="17"/>
      <w:szCs w:val="17"/>
    </w:rPr>
  </w:style>
  <w:style w:type="paragraph" w:customStyle="1" w:styleId="3ff7">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8">
    <w:name w:val="Подпись к картинке"/>
    <w:basedOn w:val="af2"/>
    <w:link w:val="affffffffffffffffff9"/>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
    <w:next w:val="affffffff"/>
    <w:pPr>
      <w:keepNext/>
      <w:autoSpaceDE w:val="0"/>
      <w:spacing w:after="0" w:line="480" w:lineRule="auto"/>
      <w:ind w:firstLine="720"/>
      <w:jc w:val="center"/>
    </w:pPr>
    <w:rPr>
      <w:b/>
      <w:bCs/>
      <w:szCs w:val="28"/>
    </w:rPr>
  </w:style>
  <w:style w:type="paragraph" w:customStyle="1" w:styleId="3ff8">
    <w:name w:val="????????? 3"/>
    <w:basedOn w:val="affffffff"/>
    <w:next w:val="affffffff"/>
    <w:pPr>
      <w:keepNext/>
      <w:autoSpaceDE w:val="0"/>
      <w:spacing w:after="0" w:line="480" w:lineRule="auto"/>
      <w:ind w:firstLine="720"/>
      <w:jc w:val="both"/>
    </w:pPr>
    <w:rPr>
      <w:b/>
      <w:bCs/>
      <w:szCs w:val="28"/>
    </w:rPr>
  </w:style>
  <w:style w:type="paragraph" w:customStyle="1" w:styleId="4f6">
    <w:name w:val="????????? 4"/>
    <w:basedOn w:val="affffffff"/>
    <w:next w:val="affffffff"/>
    <w:pPr>
      <w:keepNext/>
      <w:autoSpaceDE w:val="0"/>
      <w:spacing w:after="0" w:line="480" w:lineRule="auto"/>
      <w:ind w:firstLine="993"/>
      <w:jc w:val="both"/>
    </w:pPr>
    <w:rPr>
      <w:b/>
      <w:bCs/>
      <w:szCs w:val="28"/>
    </w:rPr>
  </w:style>
  <w:style w:type="paragraph" w:customStyle="1" w:styleId="5f1">
    <w:name w:val="????????? 5"/>
    <w:basedOn w:val="affffffff"/>
    <w:next w:val="affffffff"/>
    <w:pPr>
      <w:keepNext/>
      <w:autoSpaceDE w:val="0"/>
      <w:spacing w:after="0"/>
      <w:jc w:val="both"/>
    </w:pPr>
    <w:rPr>
      <w:szCs w:val="28"/>
    </w:rPr>
  </w:style>
  <w:style w:type="paragraph" w:customStyle="1" w:styleId="6b">
    <w:name w:val="????????? 6"/>
    <w:basedOn w:val="affffffff"/>
    <w:next w:val="affffffff"/>
    <w:pPr>
      <w:keepNext/>
      <w:autoSpaceDE w:val="0"/>
      <w:spacing w:after="0"/>
      <w:ind w:firstLine="720"/>
      <w:jc w:val="center"/>
    </w:pPr>
    <w:rPr>
      <w:szCs w:val="28"/>
    </w:rPr>
  </w:style>
  <w:style w:type="paragraph" w:customStyle="1" w:styleId="7b">
    <w:name w:val="????????? 7"/>
    <w:basedOn w:val="affffffff"/>
    <w:next w:val="affffffff"/>
    <w:pPr>
      <w:keepNext/>
      <w:autoSpaceDE w:val="0"/>
      <w:spacing w:after="0"/>
      <w:jc w:val="center"/>
    </w:pPr>
    <w:rPr>
      <w:b/>
      <w:bCs/>
      <w:caps/>
      <w:szCs w:val="28"/>
    </w:rPr>
  </w:style>
  <w:style w:type="paragraph" w:customStyle="1" w:styleId="88">
    <w:name w:val="????????? 8"/>
    <w:basedOn w:val="affffffff"/>
    <w:next w:val="affffffff"/>
    <w:pPr>
      <w:keepNext/>
      <w:autoSpaceDE w:val="0"/>
      <w:spacing w:before="120" w:line="480" w:lineRule="auto"/>
      <w:ind w:firstLine="709"/>
    </w:pPr>
    <w:rPr>
      <w:b/>
      <w:bCs/>
      <w:szCs w:val="28"/>
    </w:rPr>
  </w:style>
  <w:style w:type="paragraph" w:customStyle="1" w:styleId="97">
    <w:name w:val="????????? 9"/>
    <w:basedOn w:val="affffffff"/>
    <w:next w:val="affffffff"/>
    <w:pPr>
      <w:keepNext/>
      <w:widowControl w:val="0"/>
      <w:autoSpaceDE w:val="0"/>
      <w:spacing w:after="0" w:line="360" w:lineRule="auto"/>
      <w:ind w:left="2126" w:right="2404"/>
      <w:jc w:val="center"/>
    </w:pPr>
    <w:rPr>
      <w:b/>
      <w:bCs/>
      <w:szCs w:val="28"/>
    </w:rPr>
  </w:style>
  <w:style w:type="paragraph" w:customStyle="1" w:styleId="affffffffffffffffffa">
    <w:name w:val="??????? ??????????"/>
    <w:basedOn w:val="affffffff"/>
    <w:pPr>
      <w:tabs>
        <w:tab w:val="center" w:pos="4536"/>
        <w:tab w:val="right" w:pos="9072"/>
      </w:tabs>
      <w:autoSpaceDE w:val="0"/>
      <w:spacing w:after="0"/>
    </w:pPr>
    <w:rPr>
      <w:szCs w:val="28"/>
    </w:rPr>
  </w:style>
  <w:style w:type="paragraph" w:customStyle="1" w:styleId="affffffffffffffffffb">
    <w:name w:val="????????????"/>
    <w:basedOn w:val="affffffff"/>
    <w:pPr>
      <w:autoSpaceDE w:val="0"/>
      <w:spacing w:before="240" w:after="0" w:line="480" w:lineRule="auto"/>
      <w:ind w:firstLine="720"/>
      <w:jc w:val="both"/>
    </w:pPr>
    <w:rPr>
      <w:szCs w:val="28"/>
    </w:rPr>
  </w:style>
  <w:style w:type="paragraph" w:customStyle="1" w:styleId="affffffffffffffffffc">
    <w:name w:val="???????? ????? ? ????????"/>
    <w:basedOn w:val="affffffff"/>
    <w:pPr>
      <w:tabs>
        <w:tab w:val="left" w:pos="567"/>
      </w:tabs>
      <w:autoSpaceDE w:val="0"/>
      <w:spacing w:after="0" w:line="376" w:lineRule="auto"/>
      <w:ind w:firstLine="567"/>
      <w:jc w:val="both"/>
    </w:pPr>
    <w:rPr>
      <w:szCs w:val="28"/>
    </w:rPr>
  </w:style>
  <w:style w:type="paragraph" w:customStyle="1" w:styleId="2ffff0">
    <w:name w:val="???????? ????? ? ???????? 2"/>
    <w:basedOn w:val="affffffff"/>
    <w:pPr>
      <w:tabs>
        <w:tab w:val="left" w:pos="360"/>
      </w:tabs>
      <w:autoSpaceDE w:val="0"/>
      <w:spacing w:after="0" w:line="376" w:lineRule="auto"/>
      <w:ind w:firstLine="357"/>
      <w:jc w:val="both"/>
    </w:pPr>
    <w:rPr>
      <w:szCs w:val="28"/>
    </w:rPr>
  </w:style>
  <w:style w:type="paragraph" w:customStyle="1" w:styleId="affffffffffffffffffd">
    <w:name w:val="???????? ?????"/>
    <w:basedOn w:val="affffffff"/>
    <w:pPr>
      <w:autoSpaceDE w:val="0"/>
      <w:spacing w:after="0"/>
    </w:pPr>
    <w:rPr>
      <w:szCs w:val="28"/>
    </w:rPr>
  </w:style>
  <w:style w:type="paragraph" w:customStyle="1" w:styleId="affffffffffffffffffe">
    <w:name w:val="????????"/>
    <w:basedOn w:val="affffffff"/>
    <w:pPr>
      <w:autoSpaceDE w:val="0"/>
      <w:spacing w:after="0" w:line="480" w:lineRule="auto"/>
      <w:ind w:firstLine="720"/>
      <w:jc w:val="center"/>
    </w:pPr>
    <w:rPr>
      <w:b/>
      <w:bCs/>
      <w:caps/>
      <w:szCs w:val="28"/>
    </w:rPr>
  </w:style>
  <w:style w:type="paragraph" w:customStyle="1" w:styleId="2ffff1">
    <w:name w:val="???????? ????? 2"/>
    <w:basedOn w:val="affffffff"/>
    <w:pPr>
      <w:widowControl w:val="0"/>
      <w:autoSpaceDE w:val="0"/>
      <w:spacing w:after="0"/>
      <w:jc w:val="center"/>
    </w:pPr>
    <w:rPr>
      <w:b/>
      <w:bCs/>
      <w:caps/>
      <w:sz w:val="32"/>
      <w:szCs w:val="32"/>
    </w:rPr>
  </w:style>
  <w:style w:type="paragraph" w:customStyle="1" w:styleId="afffffffffffffffffff">
    <w:name w:val="?????? ??????????"/>
    <w:basedOn w:val="affffffff"/>
    <w:pPr>
      <w:tabs>
        <w:tab w:val="center" w:pos="4153"/>
        <w:tab w:val="right" w:pos="8306"/>
      </w:tabs>
      <w:autoSpaceDE w:val="0"/>
      <w:spacing w:after="0"/>
    </w:pPr>
    <w:rPr>
      <w:szCs w:val="28"/>
    </w:rPr>
  </w:style>
  <w:style w:type="paragraph" w:customStyle="1" w:styleId="1ffffff">
    <w:name w:val="??????? ??????????1"/>
    <w:basedOn w:val="affffffffffffffb"/>
    <w:pPr>
      <w:tabs>
        <w:tab w:val="center" w:pos="4536"/>
        <w:tab w:val="right" w:pos="9072"/>
      </w:tabs>
      <w:overflowPunct/>
      <w:textAlignment w:val="auto"/>
    </w:pPr>
    <w:rPr>
      <w:sz w:val="20"/>
      <w:szCs w:val="20"/>
      <w:lang w:val="ru-RU"/>
    </w:rPr>
  </w:style>
  <w:style w:type="paragraph" w:customStyle="1" w:styleId="1ffffff0">
    <w:name w:val="?????? ??????????1"/>
    <w:basedOn w:val="affffffffffffffb"/>
    <w:pPr>
      <w:tabs>
        <w:tab w:val="center" w:pos="4153"/>
        <w:tab w:val="right" w:pos="8306"/>
      </w:tabs>
      <w:overflowPunct/>
      <w:textAlignment w:val="auto"/>
    </w:pPr>
    <w:rPr>
      <w:sz w:val="20"/>
      <w:szCs w:val="20"/>
      <w:lang w:val="ru-RU"/>
    </w:rPr>
  </w:style>
  <w:style w:type="paragraph" w:customStyle="1" w:styleId="1ffffff1">
    <w:name w:val="???????? ????? ? ????????1"/>
    <w:basedOn w:val="affffffffffffffb"/>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2">
    <w:name w:val="заголовок дисера 1"/>
    <w:basedOn w:val="afffffffffffffffff9"/>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1">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2">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3">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3"/>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4">
    <w:name w:val="Розд."/>
    <w:basedOn w:val="af2"/>
    <w:pPr>
      <w:widowControl w:val="0"/>
      <w:spacing w:line="360" w:lineRule="auto"/>
      <w:ind w:firstLine="567"/>
      <w:jc w:val="center"/>
    </w:pPr>
    <w:rPr>
      <w:b/>
      <w:sz w:val="28"/>
      <w:szCs w:val="20"/>
      <w:lang w:val="uk-UA"/>
    </w:rPr>
  </w:style>
  <w:style w:type="paragraph" w:customStyle="1" w:styleId="afffffffffffffffffff5">
    <w:name w:val="Переменные"/>
    <w:basedOn w:val="affffffff"/>
    <w:pPr>
      <w:tabs>
        <w:tab w:val="left" w:pos="482"/>
      </w:tabs>
      <w:spacing w:after="0" w:line="336" w:lineRule="auto"/>
      <w:ind w:left="482" w:hanging="482"/>
      <w:jc w:val="both"/>
    </w:pPr>
    <w:rPr>
      <w:sz w:val="18"/>
      <w:szCs w:val="18"/>
      <w:lang w:val="uk-UA"/>
    </w:rPr>
  </w:style>
  <w:style w:type="paragraph" w:customStyle="1" w:styleId="af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f7">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8">
    <w:name w:val="КУ_литература"/>
    <w:basedOn w:val="affffffff6"/>
    <w:pPr>
      <w:suppressLineNumbers/>
      <w:tabs>
        <w:tab w:val="left" w:pos="284"/>
      </w:tabs>
      <w:spacing w:after="0"/>
      <w:ind w:left="720" w:hanging="360"/>
      <w:jc w:val="both"/>
    </w:pPr>
    <w:rPr>
      <w:spacing w:val="-2"/>
      <w:sz w:val="18"/>
      <w:szCs w:val="18"/>
    </w:rPr>
  </w:style>
  <w:style w:type="paragraph" w:customStyle="1" w:styleId="afffffffffffffffffff9">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3">
    <w:name w:val="Заг 4"/>
    <w:basedOn w:val="af2"/>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a">
    <w:name w:val="Обычный центр"/>
    <w:basedOn w:val="af2"/>
    <w:pPr>
      <w:ind w:left="1701" w:right="1701"/>
      <w:jc w:val="both"/>
    </w:pPr>
    <w:rPr>
      <w:sz w:val="28"/>
      <w:szCs w:val="20"/>
      <w:lang w:val="uk-UA"/>
    </w:rPr>
  </w:style>
  <w:style w:type="paragraph" w:customStyle="1" w:styleId="-8">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9">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b">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c">
    <w:name w:val="Памятник"/>
    <w:basedOn w:val="af2"/>
    <w:next w:val="af2"/>
    <w:pPr>
      <w:spacing w:line="360" w:lineRule="auto"/>
      <w:jc w:val="both"/>
    </w:pPr>
    <w:rPr>
      <w:sz w:val="28"/>
      <w:szCs w:val="20"/>
      <w:lang w:val="uk-UA"/>
    </w:rPr>
  </w:style>
  <w:style w:type="paragraph" w:customStyle="1" w:styleId="afffffffffffffffffffd">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2"/>
    <w:next w:val="af2"/>
    <w:pPr>
      <w:spacing w:line="360" w:lineRule="auto"/>
      <w:ind w:left="440" w:hanging="440"/>
      <w:jc w:val="both"/>
    </w:pPr>
    <w:rPr>
      <w:sz w:val="28"/>
      <w:szCs w:val="20"/>
      <w:lang w:val="uk-UA"/>
    </w:rPr>
  </w:style>
  <w:style w:type="paragraph" w:customStyle="1" w:styleId="1ffffff6">
    <w:name w:val="Таблица ссылок1"/>
    <w:basedOn w:val="af2"/>
    <w:next w:val="af2"/>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e">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
    <w:pPr>
      <w:spacing w:after="0" w:line="360" w:lineRule="auto"/>
      <w:ind w:firstLine="709"/>
      <w:jc w:val="both"/>
    </w:pPr>
    <w:rPr>
      <w:color w:val="000000"/>
      <w:szCs w:val="28"/>
      <w:lang w:val="uk-UA"/>
    </w:rPr>
  </w:style>
  <w:style w:type="paragraph" w:customStyle="1" w:styleId="affffffffffffffffffff">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0">
    <w:name w:val="Сноска в дисертации"/>
    <w:basedOn w:val="affffffff1"/>
    <w:pPr>
      <w:spacing w:line="240" w:lineRule="auto"/>
      <w:ind w:firstLine="284"/>
    </w:pPr>
    <w:rPr>
      <w:sz w:val="18"/>
      <w:szCs w:val="20"/>
    </w:rPr>
  </w:style>
  <w:style w:type="paragraph" w:customStyle="1" w:styleId="1ffffff8">
    <w:name w:val="Дисертация Заголовок1 без номера"/>
    <w:basedOn w:val="1"/>
    <w:next w:val="af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1">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7">
    <w:name w:val="Стиль4"/>
    <w:basedOn w:val="affffffff6"/>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3">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f"/>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f"/>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1"/>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a">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2"/>
    <w:pPr>
      <w:spacing w:after="60"/>
      <w:jc w:val="both"/>
    </w:pPr>
    <w:rPr>
      <w:sz w:val="22"/>
      <w:lang w:val="en-GB"/>
    </w:rPr>
  </w:style>
  <w:style w:type="paragraph" w:customStyle="1" w:styleId="2ffff6">
    <w:name w:val="Абзац 2А"/>
    <w:basedOn w:val="af2"/>
    <w:pPr>
      <w:tabs>
        <w:tab w:val="left" w:pos="482"/>
      </w:tabs>
      <w:spacing w:after="60"/>
      <w:ind w:left="482"/>
      <w:jc w:val="both"/>
    </w:pPr>
    <w:rPr>
      <w:sz w:val="22"/>
      <w:lang w:val="en-GB"/>
    </w:rPr>
  </w:style>
  <w:style w:type="paragraph" w:customStyle="1" w:styleId="3ffa">
    <w:name w:val="Абзац 3А"/>
    <w:basedOn w:val="af2"/>
    <w:pPr>
      <w:tabs>
        <w:tab w:val="left" w:pos="964"/>
      </w:tabs>
      <w:spacing w:after="60"/>
      <w:ind w:left="964"/>
      <w:jc w:val="both"/>
    </w:pPr>
    <w:rPr>
      <w:sz w:val="22"/>
      <w:lang w:val="en-GB"/>
    </w:rPr>
  </w:style>
  <w:style w:type="paragraph" w:customStyle="1" w:styleId="4f8">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2"/>
    <w:pPr>
      <w:keepNext/>
      <w:spacing w:before="240" w:after="120"/>
      <w:jc w:val="both"/>
    </w:pPr>
    <w:rPr>
      <w:b/>
      <w:color w:val="5F5F5F"/>
      <w:sz w:val="28"/>
      <w:lang w:val="en-GB"/>
    </w:rPr>
  </w:style>
  <w:style w:type="paragraph" w:customStyle="1" w:styleId="4f9">
    <w:name w:val="Заголовок 4А"/>
    <w:basedOn w:val="af2"/>
    <w:pPr>
      <w:keepNext/>
      <w:spacing w:before="240" w:after="120"/>
      <w:jc w:val="both"/>
    </w:pPr>
    <w:rPr>
      <w:rFonts w:ascii="IzhTitl" w:hAnsi="IzhTitl" w:cs="FreeSetCTT"/>
      <w:b/>
      <w:color w:val="333333"/>
      <w:lang w:val="en-GB"/>
    </w:rPr>
  </w:style>
  <w:style w:type="paragraph" w:customStyle="1" w:styleId="5f4">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4">
    <w:name w:val="Основний А"/>
    <w:basedOn w:val="af2"/>
    <w:pPr>
      <w:jc w:val="both"/>
    </w:pPr>
    <w:rPr>
      <w:sz w:val="22"/>
      <w:lang w:val="en-GB"/>
    </w:rPr>
  </w:style>
  <w:style w:type="paragraph" w:customStyle="1" w:styleId="affffffffffffffffffff5">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6">
    <w:name w:val="Дисертация"/>
    <w:basedOn w:val="af2"/>
    <w:pPr>
      <w:spacing w:line="360" w:lineRule="auto"/>
      <w:ind w:firstLine="709"/>
      <w:jc w:val="both"/>
    </w:pPr>
    <w:rPr>
      <w:sz w:val="28"/>
      <w:szCs w:val="28"/>
    </w:rPr>
  </w:style>
  <w:style w:type="paragraph" w:customStyle="1" w:styleId="affffffffffffffffffff7">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f"/>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f"/>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8">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6"/>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e"/>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9">
    <w:name w:val="Светлана"/>
    <w:basedOn w:val="af2"/>
    <w:pPr>
      <w:overflowPunct w:val="0"/>
      <w:autoSpaceDE w:val="0"/>
      <w:textAlignment w:val="baseline"/>
    </w:pPr>
    <w:rPr>
      <w:rFonts w:ascii="Alpha000" w:hAnsi="Alpha000" w:cs="Alpha000"/>
      <w:kern w:val="1"/>
      <w:sz w:val="28"/>
    </w:rPr>
  </w:style>
  <w:style w:type="paragraph" w:customStyle="1" w:styleId="af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fb">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
    <w:rsid w:val="00803975"/>
    <w:rPr>
      <w:rFonts w:ascii="Garamond" w:eastAsia="Garamond" w:hAnsi="Garamond" w:cs="Garamond"/>
      <w:sz w:val="28"/>
      <w:szCs w:val="24"/>
      <w:lang w:eastAsia="ar-SA"/>
    </w:rPr>
  </w:style>
  <w:style w:type="paragraph" w:styleId="38">
    <w:name w:val="Body Text Indent 3"/>
    <w:basedOn w:val="af2"/>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c">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2"/>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semiHidden/>
    <w:rsid w:val="00B46023"/>
    <w:rPr>
      <w:rFonts w:ascii="Garamond" w:eastAsia="Garamond" w:hAnsi="Garamond" w:cs="Garamond"/>
      <w:sz w:val="24"/>
      <w:szCs w:val="24"/>
      <w:lang w:eastAsia="ar-SA"/>
    </w:rPr>
  </w:style>
  <w:style w:type="paragraph" w:styleId="affffffffffffffffffffd">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9">
    <w:name w:val="Body Text 2"/>
    <w:basedOn w:val="af2"/>
    <w:link w:val="225"/>
    <w:unhideWhenUsed/>
    <w:rsid w:val="00524D1A"/>
    <w:pPr>
      <w:spacing w:after="120" w:line="480" w:lineRule="auto"/>
    </w:pPr>
  </w:style>
  <w:style w:type="character" w:customStyle="1" w:styleId="225">
    <w:name w:val="Основной текст 2 Знак2"/>
    <w:basedOn w:val="af3"/>
    <w:link w:val="2ffff9"/>
    <w:uiPriority w:val="99"/>
    <w:semiHidden/>
    <w:rsid w:val="00524D1A"/>
    <w:rPr>
      <w:rFonts w:ascii="Garamond" w:eastAsia="Garamond" w:hAnsi="Garamond" w:cs="Garamond"/>
      <w:sz w:val="24"/>
      <w:szCs w:val="24"/>
      <w:lang w:eastAsia="ar-SA"/>
    </w:rPr>
  </w:style>
  <w:style w:type="character" w:styleId="affffffffffffffffffffe">
    <w:name w:val="footnote reference"/>
    <w:basedOn w:val="af3"/>
    <w:rsid w:val="00524D1A"/>
    <w:rPr>
      <w:vertAlign w:val="superscript"/>
    </w:rPr>
  </w:style>
  <w:style w:type="character" w:styleId="afffffffffffffffffffff">
    <w:name w:val="annotation reference"/>
    <w:basedOn w:val="af3"/>
    <w:semiHidden/>
    <w:rsid w:val="00524D1A"/>
    <w:rPr>
      <w:sz w:val="16"/>
    </w:rPr>
  </w:style>
  <w:style w:type="paragraph" w:styleId="aff8">
    <w:name w:val="annotation text"/>
    <w:basedOn w:val="af2"/>
    <w:link w:val="aff7"/>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f0">
    <w:name w:val="endnote reference"/>
    <w:basedOn w:val="af3"/>
    <w:semiHidden/>
    <w:rsid w:val="00524D1A"/>
    <w:rPr>
      <w:vertAlign w:val="superscript"/>
    </w:rPr>
  </w:style>
  <w:style w:type="paragraph" w:styleId="35">
    <w:name w:val="Body Text 3"/>
    <w:basedOn w:val="af2"/>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3"/>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b">
    <w:name w:val="Гиперссылка4"/>
    <w:basedOn w:val="af3"/>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a">
    <w:name w:val="Основной текст 2 Знак Знак"/>
    <w:basedOn w:val="af3"/>
    <w:rsid w:val="00902A7A"/>
    <w:rPr>
      <w:sz w:val="28"/>
      <w:szCs w:val="24"/>
      <w:lang w:val="uk-UA" w:eastAsia="ru-RU" w:bidi="ar-SA"/>
    </w:rPr>
  </w:style>
  <w:style w:type="paragraph" w:styleId="afffffffffffffffffffff1">
    <w:name w:val="List Bullet"/>
    <w:basedOn w:val="af2"/>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6"/>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c">
    <w:name w:val="Сноска"/>
    <w:basedOn w:val="af2"/>
    <w:link w:val="affffffb"/>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3"/>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2"/>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1"/>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3"/>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5"/>
    <w:uiPriority w:val="99"/>
    <w:semiHidden/>
    <w:unhideWhenUsed/>
    <w:rsid w:val="0001496C"/>
  </w:style>
  <w:style w:type="numbering" w:customStyle="1" w:styleId="2fffff0">
    <w:name w:val="Нет списка2"/>
    <w:next w:val="af5"/>
    <w:semiHidden/>
    <w:unhideWhenUsed/>
    <w:rsid w:val="00A814A4"/>
  </w:style>
  <w:style w:type="paragraph" w:customStyle="1" w:styleId="3ffe">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5"/>
    <w:uiPriority w:val="99"/>
    <w:semiHidden/>
    <w:unhideWhenUsed/>
    <w:rsid w:val="00267173"/>
  </w:style>
  <w:style w:type="paragraph" w:customStyle="1" w:styleId="2fffff1">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2"/>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3"/>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2"/>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3"/>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2"/>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c">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2"/>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2"/>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4"/>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2"/>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2"/>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2"/>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9">
    <w:name w:val="Подпись к картинке_"/>
    <w:link w:val="affffffffffffffffff8"/>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2">
    <w:name w:val="Подпись к таблице_"/>
    <w:link w:val="afffffffffffffffff1"/>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2"/>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2"/>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2"/>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2"/>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9">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7">
    <w:name w:val="Основной текст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2"/>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2"/>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b">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3"/>
    <w:rsid w:val="00886B4E"/>
  </w:style>
  <w:style w:type="character" w:customStyle="1" w:styleId="afffffffffffffffffffffff0">
    <w:name w:val="назначение"/>
    <w:basedOn w:val="af3"/>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f0"/>
    <w:next w:val="afffffffffffffffff0"/>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4">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3"/>
    <w:rsid w:val="00181228"/>
  </w:style>
  <w:style w:type="character" w:customStyle="1" w:styleId="ti2">
    <w:name w:val="ti2"/>
    <w:basedOn w:val="af3"/>
    <w:rsid w:val="00181228"/>
    <w:rPr>
      <w:sz w:val="22"/>
      <w:szCs w:val="22"/>
    </w:rPr>
  </w:style>
  <w:style w:type="character" w:customStyle="1" w:styleId="featuredlinkouts">
    <w:name w:val="featured_linkouts"/>
    <w:basedOn w:val="af3"/>
    <w:rsid w:val="00181228"/>
  </w:style>
  <w:style w:type="character" w:customStyle="1" w:styleId="linkbar">
    <w:name w:val="linkbar"/>
    <w:basedOn w:val="af3"/>
    <w:rsid w:val="00181228"/>
  </w:style>
  <w:style w:type="paragraph" w:customStyle="1" w:styleId="affiliation2">
    <w:name w:val="affiliation2"/>
    <w:basedOn w:val="af2"/>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3"/>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2"/>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6">
    <w:name w:val="_рисунок"/>
    <w:basedOn w:val="af2"/>
    <w:next w:val="af2"/>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7">
    <w:name w:val="_рисунок Знак"/>
    <w:basedOn w:val="af3"/>
    <w:rsid w:val="00181228"/>
    <w:rPr>
      <w:b/>
      <w:i/>
      <w:sz w:val="22"/>
      <w:szCs w:val="24"/>
      <w:lang w:val="uk-UA" w:eastAsia="ru-RU" w:bidi="ar-SA"/>
    </w:rPr>
  </w:style>
  <w:style w:type="character" w:customStyle="1" w:styleId="nonunderlined1">
    <w:name w:val="nonunderlined1"/>
    <w:basedOn w:val="af3"/>
    <w:rsid w:val="00181228"/>
    <w:rPr>
      <w:strike w:val="0"/>
      <w:dstrike w:val="0"/>
      <w:u w:val="none"/>
      <w:effect w:val="none"/>
    </w:rPr>
  </w:style>
  <w:style w:type="character" w:customStyle="1" w:styleId="issue">
    <w:name w:val="issue"/>
    <w:basedOn w:val="af3"/>
    <w:rsid w:val="00181228"/>
  </w:style>
  <w:style w:type="character" w:customStyle="1" w:styleId="ref-vol1">
    <w:name w:val="ref-vol1"/>
    <w:basedOn w:val="af3"/>
    <w:rsid w:val="00181228"/>
    <w:rPr>
      <w:b/>
      <w:bCs/>
    </w:rPr>
  </w:style>
  <w:style w:type="table" w:styleId="afffffffffffffffffffffff8">
    <w:name w:val="Table Professional"/>
    <w:basedOn w:val="af4"/>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2"/>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2"/>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2"/>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2"/>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2"/>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2"/>
    <w:rsid w:val="006A457C"/>
    <w:pPr>
      <w:suppressAutoHyphens w:val="0"/>
      <w:spacing w:after="120"/>
      <w:ind w:left="1415"/>
    </w:pPr>
    <w:rPr>
      <w:rFonts w:ascii="Times New Roman" w:eastAsia="Times New Roman" w:hAnsi="Times New Roman" w:cs="Times New Roman"/>
      <w:lang w:val="uk-UA" w:eastAsia="ru-RU"/>
    </w:rPr>
  </w:style>
  <w:style w:type="paragraph" w:styleId="afff7">
    <w:name w:val="Body Text First Indent"/>
    <w:basedOn w:val="affffffff"/>
    <w:link w:val="afff6"/>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6"/>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6"/>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2"/>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2"/>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2"/>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2"/>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2"/>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2"/>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2"/>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2"/>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2"/>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2"/>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2"/>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2"/>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2"/>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3"/>
    <w:rsid w:val="0011487C"/>
    <w:rPr>
      <w:rFonts w:ascii="Arial Narrow" w:hAnsi="Arial Narrow" w:cs="Arial Narrow"/>
      <w:b/>
      <w:bCs/>
      <w:i/>
      <w:iCs/>
      <w:caps/>
      <w:sz w:val="20"/>
      <w:szCs w:val="20"/>
    </w:rPr>
  </w:style>
  <w:style w:type="paragraph" w:customStyle="1" w:styleId="afffffffffffffffffffffff9">
    <w:name w:val="Титульний"/>
    <w:basedOn w:val="af2"/>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3"/>
    <w:rsid w:val="00821E3A"/>
    <w:rPr>
      <w:color w:val="FF0000"/>
    </w:rPr>
  </w:style>
  <w:style w:type="paragraph" w:customStyle="1" w:styleId="NienieEeo">
    <w:name w:val="NienieEeo"/>
    <w:basedOn w:val="af2"/>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2"/>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a">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2"/>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3"/>
    <w:rsid w:val="007B6B41"/>
  </w:style>
  <w:style w:type="character" w:customStyle="1" w:styleId="bindingblock1">
    <w:name w:val="bindingblock1"/>
    <w:basedOn w:val="af3"/>
    <w:rsid w:val="007B6B41"/>
  </w:style>
  <w:style w:type="paragraph" w:customStyle="1" w:styleId="afffffffffffffffffffffffb">
    <w:name w:val="КД Знак Знак"/>
    <w:basedOn w:val="af2"/>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2"/>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3"/>
    <w:rsid w:val="00733FD1"/>
  </w:style>
  <w:style w:type="character" w:customStyle="1" w:styleId="text41">
    <w:name w:val="text41"/>
    <w:basedOn w:val="af3"/>
    <w:rsid w:val="00733FD1"/>
    <w:rPr>
      <w:rFonts w:ascii="Verdana" w:hAnsi="Verdana" w:hint="default"/>
      <w:b w:val="0"/>
      <w:bCs w:val="0"/>
      <w:color w:val="212063"/>
    </w:rPr>
  </w:style>
  <w:style w:type="paragraph" w:customStyle="1" w:styleId="textjur">
    <w:name w:val="text_jur"/>
    <w:basedOn w:val="af2"/>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3"/>
    <w:rsid w:val="00733FD1"/>
    <w:rPr>
      <w:sz w:val="20"/>
      <w:szCs w:val="20"/>
    </w:rPr>
  </w:style>
  <w:style w:type="character" w:customStyle="1" w:styleId="comment">
    <w:name w:val="comment"/>
    <w:basedOn w:val="af3"/>
    <w:rsid w:val="00733FD1"/>
  </w:style>
  <w:style w:type="paragraph" w:customStyle="1" w:styleId="authorgroup">
    <w:name w:val="authorgroup"/>
    <w:basedOn w:val="af2"/>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3"/>
    <w:rsid w:val="00733FD1"/>
    <w:rPr>
      <w:rFonts w:ascii="Arial" w:hAnsi="Arial" w:cs="Arial" w:hint="default"/>
      <w:b/>
      <w:bCs/>
      <w:color w:val="003399"/>
      <w:sz w:val="32"/>
      <w:szCs w:val="32"/>
    </w:rPr>
  </w:style>
  <w:style w:type="character" w:customStyle="1" w:styleId="rvts21">
    <w:name w:val="rvts21"/>
    <w:basedOn w:val="af3"/>
    <w:rsid w:val="00733FD1"/>
    <w:rPr>
      <w:rFonts w:ascii="Times New Roman" w:hAnsi="Times New Roman" w:cs="Times New Roman" w:hint="default"/>
      <w:sz w:val="28"/>
      <w:szCs w:val="28"/>
    </w:rPr>
  </w:style>
  <w:style w:type="character" w:customStyle="1" w:styleId="srtitle">
    <w:name w:val="srtitle"/>
    <w:basedOn w:val="af3"/>
    <w:rsid w:val="00733FD1"/>
  </w:style>
  <w:style w:type="character" w:customStyle="1" w:styleId="grey">
    <w:name w:val="grey"/>
    <w:basedOn w:val="af3"/>
    <w:rsid w:val="00733FD1"/>
  </w:style>
  <w:style w:type="character" w:customStyle="1" w:styleId="addmd">
    <w:name w:val="addmd"/>
    <w:basedOn w:val="af3"/>
    <w:rsid w:val="00733FD1"/>
  </w:style>
  <w:style w:type="character" w:customStyle="1" w:styleId="bindingblock">
    <w:name w:val="bindingblock"/>
    <w:basedOn w:val="af3"/>
    <w:rsid w:val="00733FD1"/>
  </w:style>
  <w:style w:type="character" w:customStyle="1" w:styleId="binding">
    <w:name w:val="binding"/>
    <w:basedOn w:val="af3"/>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2"/>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c">
    <w:name w:val="СтФорм"/>
    <w:basedOn w:val="BodyText3"/>
    <w:rsid w:val="00187A91"/>
    <w:pPr>
      <w:widowControl/>
      <w:spacing w:after="120" w:line="360" w:lineRule="auto"/>
      <w:ind w:firstLine="851"/>
    </w:pPr>
    <w:rPr>
      <w:sz w:val="28"/>
      <w:szCs w:val="28"/>
    </w:rPr>
  </w:style>
  <w:style w:type="character" w:customStyle="1" w:styleId="afffffffffffffffffffffffd">
    <w:name w:val="Основной текст Знак.Основной текст Знак Знак Знак Знак Знак Знак Знак"/>
    <w:basedOn w:val="af3"/>
    <w:rsid w:val="00187A91"/>
    <w:rPr>
      <w:sz w:val="24"/>
      <w:szCs w:val="24"/>
      <w:lang w:val="ru-RU"/>
    </w:rPr>
  </w:style>
  <w:style w:type="paragraph" w:customStyle="1" w:styleId="3fffd">
    <w:name w:val="Текст выноски3"/>
    <w:basedOn w:val="af2"/>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2"/>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e">
    <w:name w:val="А"/>
    <w:basedOn w:val="af2"/>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
    <w:name w:val="Список определений"/>
    <w:basedOn w:val="163"/>
    <w:next w:val="af2"/>
    <w:rsid w:val="000E45DD"/>
    <w:pPr>
      <w:widowControl/>
      <w:ind w:left="360"/>
    </w:pPr>
    <w:rPr>
      <w:b w:val="0"/>
      <w:sz w:val="24"/>
    </w:rPr>
  </w:style>
  <w:style w:type="paragraph" w:customStyle="1" w:styleId="21f3">
    <w:name w:val="Îñíîâíîé òåêñò 21"/>
    <w:basedOn w:val="affffffffffff4"/>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2"/>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2"/>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3"/>
    <w:rsid w:val="00125F49"/>
  </w:style>
  <w:style w:type="character" w:customStyle="1" w:styleId="7f">
    <w:name w:val="Название7"/>
    <w:basedOn w:val="af3"/>
    <w:rsid w:val="00125F49"/>
  </w:style>
  <w:style w:type="character" w:customStyle="1" w:styleId="hissue">
    <w:name w:val="hissue"/>
    <w:basedOn w:val="af3"/>
    <w:rsid w:val="00125F49"/>
  </w:style>
  <w:style w:type="character" w:customStyle="1" w:styleId="smalllight">
    <w:name w:val="small light"/>
    <w:basedOn w:val="af3"/>
    <w:rsid w:val="00125F49"/>
  </w:style>
  <w:style w:type="character" w:customStyle="1" w:styleId="c51">
    <w:name w:val="c51"/>
    <w:basedOn w:val="af3"/>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3"/>
    <w:rsid w:val="00140CEE"/>
    <w:rPr>
      <w:rFonts w:ascii="Times New Roman" w:hAnsi="Times New Roman"/>
      <w:noProof w:val="0"/>
      <w:sz w:val="28"/>
      <w:lang w:val="uk-UA"/>
    </w:rPr>
  </w:style>
  <w:style w:type="paragraph" w:customStyle="1" w:styleId="affffffffffffffffffffffff0">
    <w:name w:val="мій Знак Знак Знак Знак Знак Знак Знак Знак"/>
    <w:basedOn w:val="affffffff"/>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3"/>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2"/>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2"/>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2"/>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2"/>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3"/>
    <w:rsid w:val="00A36128"/>
    <w:rPr>
      <w:rFonts w:ascii="Verdana" w:hAnsi="Verdana" w:cs="Verdana" w:hint="default"/>
      <w:sz w:val="14"/>
      <w:szCs w:val="14"/>
    </w:rPr>
  </w:style>
  <w:style w:type="paragraph" w:customStyle="1" w:styleId="5ff5">
    <w:name w:val="табл5"/>
    <w:basedOn w:val="af2"/>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2"/>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3"/>
    <w:link w:val="afffffffff0"/>
    <w:rsid w:val="00AA46C8"/>
    <w:rPr>
      <w:rFonts w:ascii="Helvetica" w:eastAsia="Garamond" w:hAnsi="Helvetica" w:cs="Helvetica"/>
      <w:sz w:val="16"/>
      <w:szCs w:val="16"/>
      <w:lang w:eastAsia="ar-SA"/>
    </w:rPr>
  </w:style>
  <w:style w:type="paragraph" w:customStyle="1" w:styleId="dip">
    <w:name w:val="dip"/>
    <w:basedOn w:val="af2"/>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3"/>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2"/>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1">
    <w:name w:val="Нормальний текст"/>
    <w:basedOn w:val="af2"/>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2"/>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2"/>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3"/>
    <w:rsid w:val="00A473A1"/>
    <w:rPr>
      <w:rFonts w:ascii="Arial" w:hAnsi="Arial" w:cs="Arial" w:hint="default"/>
      <w:color w:val="494949"/>
      <w:sz w:val="19"/>
      <w:szCs w:val="19"/>
    </w:rPr>
  </w:style>
  <w:style w:type="paragraph" w:customStyle="1" w:styleId="2130">
    <w:name w:val="Основной текст 213"/>
    <w:basedOn w:val="af2"/>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2"/>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2"/>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2"/>
    <w:next w:val="affffffff4"/>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2"/>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3"/>
    <w:rsid w:val="004B780E"/>
    <w:rPr>
      <w:b/>
      <w:bCs/>
      <w:color w:val="999999"/>
      <w:sz w:val="16"/>
      <w:szCs w:val="16"/>
    </w:rPr>
  </w:style>
  <w:style w:type="character" w:customStyle="1" w:styleId="htopic1">
    <w:name w:val="htopic1"/>
    <w:basedOn w:val="af3"/>
    <w:rsid w:val="004B780E"/>
    <w:rPr>
      <w:color w:val="999999"/>
      <w:sz w:val="16"/>
      <w:szCs w:val="16"/>
    </w:rPr>
  </w:style>
  <w:style w:type="paragraph" w:customStyle="1" w:styleId="bottom">
    <w:name w:val="bottom"/>
    <w:basedOn w:val="af2"/>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3"/>
    <w:rsid w:val="00C33A43"/>
    <w:rPr>
      <w:color w:val="ABDC7D"/>
      <w:sz w:val="27"/>
      <w:szCs w:val="27"/>
    </w:rPr>
  </w:style>
  <w:style w:type="character" w:customStyle="1" w:styleId="announcetitle1">
    <w:name w:val="announce_title1"/>
    <w:basedOn w:val="af3"/>
    <w:rsid w:val="00C33A43"/>
    <w:rPr>
      <w:b/>
      <w:bCs/>
      <w:color w:val="00763E"/>
      <w:sz w:val="21"/>
      <w:szCs w:val="21"/>
    </w:rPr>
  </w:style>
  <w:style w:type="character" w:customStyle="1" w:styleId="b4">
    <w:name w:val="b4"/>
    <w:basedOn w:val="af3"/>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2">
    <w:name w:val="Гост"/>
    <w:basedOn w:val="af2"/>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3">
    <w:name w:val="ГОСТ"/>
    <w:basedOn w:val="af2"/>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2"/>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2"/>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2"/>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2"/>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2"/>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4"/>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2"/>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4">
    <w:name w:val="Стиль Основной текст + полужирный"/>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2"/>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2"/>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5">
    <w:name w:val="Загл.табл."/>
    <w:basedOn w:val="af2"/>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2"/>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2"/>
    <w:next w:val="af2"/>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6">
    <w:name w:val="УПЖ"/>
    <w:basedOn w:val="af2"/>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7">
    <w:name w:val="Розділ"/>
    <w:basedOn w:val="af2"/>
    <w:next w:val="af2"/>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2"/>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2"/>
    <w:unhideWhenUsed/>
    <w:rsid w:val="0000123E"/>
    <w:pPr>
      <w:numPr>
        <w:numId w:val="45"/>
      </w:numPr>
      <w:contextualSpacing/>
    </w:pPr>
  </w:style>
  <w:style w:type="character" w:customStyle="1" w:styleId="mlxttrn">
    <w:name w:val="mlxt_trn"/>
    <w:basedOn w:val="af3"/>
    <w:rsid w:val="00CA7E0D"/>
    <w:rPr>
      <w:rFonts w:ascii="Times New Roman" w:hAnsi="Times New Roman" w:cs="Times New Roman"/>
    </w:rPr>
  </w:style>
  <w:style w:type="character" w:customStyle="1" w:styleId="3ffff0">
    <w:name w:val="Номер страницы3"/>
    <w:basedOn w:val="af3"/>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2"/>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3"/>
    <w:rsid w:val="00BF54BF"/>
    <w:rPr>
      <w:rFonts w:ascii="Arial" w:hAnsi="Arial" w:cs="Arial" w:hint="default"/>
      <w:color w:val="000000"/>
      <w:sz w:val="18"/>
      <w:szCs w:val="18"/>
    </w:rPr>
  </w:style>
  <w:style w:type="character" w:customStyle="1" w:styleId="ref-vol">
    <w:name w:val="ref-vol"/>
    <w:basedOn w:val="af3"/>
    <w:rsid w:val="00BF54BF"/>
  </w:style>
  <w:style w:type="character" w:customStyle="1" w:styleId="maintextbldleft">
    <w:name w:val="maintextbldleft"/>
    <w:basedOn w:val="af3"/>
    <w:rsid w:val="00BF54BF"/>
  </w:style>
  <w:style w:type="character" w:customStyle="1" w:styleId="maintextleft">
    <w:name w:val="maintextleft"/>
    <w:basedOn w:val="af3"/>
    <w:rsid w:val="00BF54BF"/>
  </w:style>
  <w:style w:type="character" w:customStyle="1" w:styleId="fm-vol-iss-date1">
    <w:name w:val="fm-vol-iss-date1"/>
    <w:basedOn w:val="af3"/>
    <w:rsid w:val="00BF54BF"/>
    <w:rPr>
      <w:rFonts w:ascii="Arial" w:hAnsi="Arial" w:cs="Arial" w:hint="default"/>
      <w:sz w:val="18"/>
      <w:szCs w:val="18"/>
    </w:rPr>
  </w:style>
  <w:style w:type="paragraph" w:customStyle="1" w:styleId="fm-author">
    <w:name w:val="fm-author"/>
    <w:basedOn w:val="af2"/>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2"/>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2"/>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2"/>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2"/>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2"/>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3"/>
    <w:rsid w:val="00296605"/>
    <w:rPr>
      <w:i/>
      <w:iCs/>
      <w:caps w:val="0"/>
    </w:rPr>
  </w:style>
  <w:style w:type="character" w:customStyle="1" w:styleId="normal--char">
    <w:name w:val="normal--char"/>
    <w:basedOn w:val="af3"/>
    <w:rsid w:val="00985F2A"/>
  </w:style>
  <w:style w:type="character" w:customStyle="1" w:styleId="ref-journal">
    <w:name w:val="ref-journal"/>
    <w:basedOn w:val="af3"/>
    <w:rsid w:val="00985F2A"/>
  </w:style>
  <w:style w:type="character" w:customStyle="1" w:styleId="e1">
    <w:name w:val="e1"/>
    <w:basedOn w:val="af3"/>
    <w:rsid w:val="00985F2A"/>
    <w:rPr>
      <w:color w:val="FF0000"/>
    </w:rPr>
  </w:style>
  <w:style w:type="character" w:customStyle="1" w:styleId="sz13">
    <w:name w:val="sz13"/>
    <w:basedOn w:val="af3"/>
    <w:rsid w:val="00985F2A"/>
  </w:style>
  <w:style w:type="character" w:customStyle="1" w:styleId="ref-journal1">
    <w:name w:val="ref-journal1"/>
    <w:basedOn w:val="af3"/>
    <w:rsid w:val="00985F2A"/>
    <w:rPr>
      <w:i/>
      <w:iCs/>
    </w:rPr>
  </w:style>
  <w:style w:type="character" w:customStyle="1" w:styleId="goohl2">
    <w:name w:val="goohl2"/>
    <w:basedOn w:val="af3"/>
    <w:rsid w:val="006B783C"/>
  </w:style>
  <w:style w:type="character" w:customStyle="1" w:styleId="goohl0">
    <w:name w:val="goohl0"/>
    <w:basedOn w:val="af3"/>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2"/>
    <w:next w:val="af2"/>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8">
    <w:name w:val="Обычный (д)"/>
    <w:basedOn w:val="af2"/>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2"/>
    <w:next w:val="af2"/>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9">
    <w:name w:val="Подзаголовок (д)"/>
    <w:basedOn w:val="20"/>
    <w:next w:val="affffffffffffffffffffffff8"/>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8"/>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a">
    <w:name w:val="Таблица №"/>
    <w:basedOn w:val="affffffffffffffffffffffff8"/>
    <w:next w:val="affffffff9"/>
    <w:rsid w:val="007F0A39"/>
    <w:pPr>
      <w:jc w:val="right"/>
    </w:pPr>
    <w:rPr>
      <w:b/>
    </w:rPr>
  </w:style>
  <w:style w:type="paragraph" w:customStyle="1" w:styleId="3ffff2">
    <w:name w:val="Заголовок 3 (д)"/>
    <w:basedOn w:val="31"/>
    <w:next w:val="affffffffffffffffffffffff8"/>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b">
    <w:name w:val="Рисунок (название)"/>
    <w:basedOn w:val="affffffffffffffffffffffff8"/>
    <w:next w:val="affffffffffffffffffffffff8"/>
    <w:rsid w:val="007F0A39"/>
    <w:rPr>
      <w:i/>
    </w:rPr>
  </w:style>
  <w:style w:type="character" w:customStyle="1" w:styleId="maintextbldleft1">
    <w:name w:val="maintextbldleft1"/>
    <w:basedOn w:val="af3"/>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3"/>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c">
    <w:name w:val="Содержимое списка"/>
    <w:basedOn w:val="af2"/>
    <w:rsid w:val="007F0A39"/>
    <w:pPr>
      <w:widowControl w:val="0"/>
      <w:ind w:left="567"/>
    </w:pPr>
    <w:rPr>
      <w:rFonts w:ascii="Times New Roman" w:eastAsia="Lucida Sans Unicode" w:hAnsi="Times New Roman" w:cs="Times New Roman"/>
    </w:rPr>
  </w:style>
  <w:style w:type="paragraph" w:customStyle="1" w:styleId="affffffffffffffffffffffffd">
    <w:name w:val="Нормальный"/>
    <w:rsid w:val="00A8527C"/>
    <w:rPr>
      <w:rFonts w:ascii="Peterburg" w:eastAsia="Times New Roman" w:hAnsi="Peterburg" w:cs="Times New Roman"/>
      <w:sz w:val="26"/>
    </w:rPr>
  </w:style>
  <w:style w:type="paragraph" w:customStyle="1" w:styleId="Dtext">
    <w:name w:val="D_text"/>
    <w:basedOn w:val="af2"/>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2"/>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2"/>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3"/>
    <w:rsid w:val="00680AB0"/>
    <w:rPr>
      <w:color w:val="0000FF"/>
      <w:sz w:val="28"/>
      <w:szCs w:val="28"/>
      <w:lang w:val="uk-UA"/>
    </w:rPr>
  </w:style>
  <w:style w:type="paragraph" w:customStyle="1" w:styleId="Dtext0">
    <w:name w:val="D_text Знак"/>
    <w:basedOn w:val="af2"/>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e">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2"/>
    <w:rsid w:val="006E39C1"/>
    <w:pPr>
      <w:ind w:left="720"/>
    </w:pPr>
    <w:rPr>
      <w:rFonts w:ascii="Calibri" w:eastAsia="Times New Roman" w:hAnsi="Calibri" w:cs="Times New Roman"/>
      <w:lang w:val="en-US"/>
    </w:rPr>
  </w:style>
  <w:style w:type="paragraph" w:customStyle="1" w:styleId="5ff6">
    <w:name w:val="Текст выноски5"/>
    <w:basedOn w:val="af2"/>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2"/>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3"/>
    <w:rsid w:val="00D93504"/>
    <w:rPr>
      <w:b/>
      <w:bCs/>
      <w:sz w:val="26"/>
      <w:szCs w:val="24"/>
      <w:lang w:val="uk-UA"/>
    </w:rPr>
  </w:style>
  <w:style w:type="character" w:customStyle="1" w:styleId="1210">
    <w:name w:val="Знак Знак121"/>
    <w:basedOn w:val="af3"/>
    <w:rsid w:val="00D93504"/>
    <w:rPr>
      <w:sz w:val="28"/>
      <w:szCs w:val="24"/>
      <w:lang w:val="uk-UA"/>
    </w:rPr>
  </w:style>
  <w:style w:type="paragraph" w:customStyle="1" w:styleId="afffffffffffffffffffffffff">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6"/>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0">
    <w:name w:val="подраздел"/>
    <w:basedOn w:val="af2"/>
    <w:next w:val="af2"/>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1">
    <w:name w:val="Table Elegant"/>
    <w:basedOn w:val="af4"/>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2">
    <w:name w:val="обычный выделенный Знак Знак Знак"/>
    <w:basedOn w:val="af2"/>
    <w:link w:val="afffffffffffffffffffffffff3"/>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3">
    <w:name w:val="обычный выделенный Знак Знак Знак Знак"/>
    <w:basedOn w:val="af3"/>
    <w:link w:val="afffffffffffffffffffffffff2"/>
    <w:rsid w:val="00372848"/>
    <w:rPr>
      <w:rFonts w:ascii="Courier New" w:eastAsia="Times New Roman" w:hAnsi="Courier New" w:cs="Courier New"/>
      <w:b/>
      <w:spacing w:val="3"/>
      <w:sz w:val="28"/>
      <w:szCs w:val="28"/>
      <w:lang w:val="uk-UA"/>
    </w:rPr>
  </w:style>
  <w:style w:type="character" w:customStyle="1" w:styleId="afffffffffffffffffffffffff4">
    <w:name w:val="обычный выделенный Знак Знак Знак Знак Знак"/>
    <w:basedOn w:val="af3"/>
    <w:rsid w:val="0034262A"/>
    <w:rPr>
      <w:rFonts w:ascii="Courier New" w:hAnsi="Courier New" w:cs="Courier New"/>
      <w:b/>
      <w:spacing w:val="3"/>
      <w:sz w:val="28"/>
      <w:szCs w:val="28"/>
      <w:lang w:val="uk-UA"/>
    </w:rPr>
  </w:style>
  <w:style w:type="paragraph" w:customStyle="1" w:styleId="afffffffffffffffffffffffff5">
    <w:name w:val="Таблиця"/>
    <w:basedOn w:val="af2"/>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2"/>
    <w:rsid w:val="007D5B26"/>
    <w:pPr>
      <w:widowControl w:val="0"/>
      <w:suppressAutoHyphens w:val="0"/>
    </w:pPr>
    <w:rPr>
      <w:rFonts w:ascii="Times New Roman" w:eastAsia="Times New Roman" w:hAnsi="Times New Roman" w:cs="Times New Roman"/>
      <w:lang w:val="en-US" w:eastAsia="ru-RU"/>
    </w:rPr>
  </w:style>
  <w:style w:type="character" w:customStyle="1" w:styleId="affffffffd">
    <w:name w:val="Обычный (веб) Знак"/>
    <w:basedOn w:val="af3"/>
    <w:link w:val="affffffffc"/>
    <w:rsid w:val="006C2CC6"/>
    <w:rPr>
      <w:rFonts w:ascii="Garamond" w:eastAsia="Garamond" w:hAnsi="Garamond" w:cs="Garamond"/>
      <w:color w:val="000000"/>
      <w:sz w:val="24"/>
      <w:szCs w:val="24"/>
      <w:lang w:eastAsia="ar-SA"/>
    </w:rPr>
  </w:style>
  <w:style w:type="paragraph" w:customStyle="1" w:styleId="aa">
    <w:name w:val="Рис"/>
    <w:basedOn w:val="affffffff6"/>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6">
    <w:name w:val="Обзор"/>
    <w:basedOn w:val="af2"/>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4"/>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4"/>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7">
    <w:name w:val="íîìåð ñòðàíèöû"/>
    <w:basedOn w:val="af3"/>
    <w:rsid w:val="006C2CC6"/>
  </w:style>
  <w:style w:type="character" w:customStyle="1" w:styleId="variant1">
    <w:name w:val="variant1"/>
    <w:basedOn w:val="af3"/>
    <w:rsid w:val="006C2CC6"/>
    <w:rPr>
      <w:color w:val="0000FF"/>
    </w:rPr>
  </w:style>
  <w:style w:type="character" w:customStyle="1" w:styleId="lowimportantproductattribute1">
    <w:name w:val="lowimportantproductattribute1"/>
    <w:basedOn w:val="af3"/>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3"/>
    <w:rsid w:val="00E64939"/>
  </w:style>
  <w:style w:type="paragraph" w:styleId="4fffa">
    <w:name w:val="index 4"/>
    <w:basedOn w:val="af2"/>
    <w:next w:val="af2"/>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2"/>
    <w:next w:val="af2"/>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2"/>
    <w:next w:val="af2"/>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2"/>
    <w:next w:val="af2"/>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2"/>
    <w:next w:val="af2"/>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2"/>
    <w:next w:val="af2"/>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Ãëàâà äîêóìåíòó"/>
    <w:basedOn w:val="af2"/>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9">
    <w:name w:val="Çàãîëîâîê"/>
    <w:basedOn w:val="af2"/>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a">
    <w:name w:val="Íîðìàëüíèé òåêñò"/>
    <w:basedOn w:val="af2"/>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b">
    <w:name w:val="Ï³äïèñ"/>
    <w:basedOn w:val="af2"/>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c">
    <w:name w:val="Øàïêà äîêóìåíòó"/>
    <w:basedOn w:val="af2"/>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2"/>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2"/>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2"/>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3"/>
    <w:rsid w:val="00B80692"/>
    <w:rPr>
      <w:rFonts w:ascii="Arial" w:hAnsi="Arial" w:cs="Arial" w:hint="default"/>
      <w:b/>
      <w:bCs/>
      <w:color w:val="092869"/>
      <w:sz w:val="22"/>
      <w:szCs w:val="22"/>
    </w:rPr>
  </w:style>
  <w:style w:type="paragraph" w:customStyle="1" w:styleId="abzac">
    <w:name w:val="abzac"/>
    <w:basedOn w:val="af2"/>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2"/>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2"/>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2"/>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3"/>
    <w:rsid w:val="00B80692"/>
  </w:style>
  <w:style w:type="paragraph" w:customStyle="1" w:styleId="gutter3">
    <w:name w:val="gutter3"/>
    <w:basedOn w:val="af2"/>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3"/>
    <w:rsid w:val="00B80692"/>
    <w:rPr>
      <w:rFonts w:ascii="Arial" w:hAnsi="Arial" w:cs="Arial" w:hint="default"/>
      <w:b w:val="0"/>
      <w:bCs w:val="0"/>
      <w:i w:val="0"/>
      <w:iCs w:val="0"/>
      <w:color w:val="000000"/>
      <w:sz w:val="17"/>
      <w:szCs w:val="17"/>
    </w:rPr>
  </w:style>
  <w:style w:type="character" w:customStyle="1" w:styleId="pit">
    <w:name w:val="pit"/>
    <w:basedOn w:val="af3"/>
    <w:rsid w:val="00B80692"/>
  </w:style>
  <w:style w:type="character" w:customStyle="1" w:styleId="content1">
    <w:name w:val="content1"/>
    <w:basedOn w:val="af3"/>
    <w:rsid w:val="00E66720"/>
    <w:rPr>
      <w:rFonts w:ascii="Verdana" w:hAnsi="Verdana" w:hint="default"/>
      <w:strike w:val="0"/>
      <w:dstrike w:val="0"/>
      <w:sz w:val="18"/>
      <w:szCs w:val="18"/>
      <w:u w:val="none"/>
      <w:effect w:val="none"/>
    </w:rPr>
  </w:style>
  <w:style w:type="character" w:customStyle="1" w:styleId="h22">
    <w:name w:val="h22"/>
    <w:basedOn w:val="af3"/>
    <w:rsid w:val="00E66720"/>
    <w:rPr>
      <w:b/>
      <w:bCs/>
      <w:color w:val="669933"/>
    </w:rPr>
  </w:style>
  <w:style w:type="character" w:customStyle="1" w:styleId="citation2">
    <w:name w:val="citation2"/>
    <w:basedOn w:val="af3"/>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d">
    <w:name w:val="Узел"/>
    <w:rsid w:val="00997C25"/>
    <w:rPr>
      <w:i/>
    </w:rPr>
  </w:style>
  <w:style w:type="paragraph" w:customStyle="1" w:styleId="spec">
    <w:name w:val="spec"/>
    <w:basedOn w:val="af2"/>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2"/>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2"/>
    <w:rsid w:val="00EA0D9F"/>
    <w:pPr>
      <w:widowControl w:val="0"/>
      <w:autoSpaceDE w:val="0"/>
    </w:pPr>
    <w:rPr>
      <w:rFonts w:ascii="Arial" w:eastAsia="Times New Roman" w:hAnsi="Arial" w:cs="Arial"/>
      <w:b/>
      <w:bCs/>
      <w:sz w:val="20"/>
      <w:szCs w:val="20"/>
    </w:rPr>
  </w:style>
  <w:style w:type="character" w:customStyle="1" w:styleId="highlight01">
    <w:name w:val="highlight01"/>
    <w:basedOn w:val="af3"/>
    <w:rsid w:val="00EA0D9F"/>
    <w:rPr>
      <w:sz w:val="24"/>
      <w:szCs w:val="24"/>
      <w:shd w:val="clear" w:color="auto" w:fill="auto"/>
    </w:rPr>
  </w:style>
  <w:style w:type="paragraph" w:customStyle="1" w:styleId="Affils">
    <w:name w:val="Affils"/>
    <w:basedOn w:val="af2"/>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2"/>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3"/>
    <w:rsid w:val="00EA0D9F"/>
    <w:rPr>
      <w:b/>
      <w:bCs/>
      <w:color w:val="FF0000"/>
    </w:rPr>
  </w:style>
  <w:style w:type="paragraph" w:customStyle="1" w:styleId="2ffffffa">
    <w:name w:val="Тема примечания2"/>
    <w:basedOn w:val="aff8"/>
    <w:next w:val="aff8"/>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e">
    <w:name w:val="Основной текст с отступом + по центру"/>
    <w:aliases w:val="Слева:  0 см,Междустр.интервал:  полу..."/>
    <w:basedOn w:val="af2"/>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2"/>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2"/>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2"/>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2"/>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3"/>
    <w:rsid w:val="00673773"/>
    <w:rPr>
      <w:rFonts w:ascii="Verdana" w:hAnsi="Verdana" w:hint="default"/>
      <w:b/>
      <w:bCs/>
      <w:color w:val="000000"/>
      <w:sz w:val="9"/>
      <w:szCs w:val="9"/>
    </w:rPr>
  </w:style>
  <w:style w:type="paragraph" w:customStyle="1" w:styleId="Zagol">
    <w:name w:val="Zagol"/>
    <w:next w:val="af2"/>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3"/>
    <w:rsid w:val="00673773"/>
    <w:rPr>
      <w:b/>
      <w:bCs/>
    </w:rPr>
  </w:style>
  <w:style w:type="character" w:customStyle="1" w:styleId="textitalic1">
    <w:name w:val="text_italic1"/>
    <w:basedOn w:val="af3"/>
    <w:rsid w:val="00673773"/>
    <w:rPr>
      <w:i/>
      <w:iCs/>
    </w:rPr>
  </w:style>
  <w:style w:type="character" w:customStyle="1" w:styleId="searchresulthittext1">
    <w:name w:val="search_result_hit_text1"/>
    <w:basedOn w:val="af3"/>
    <w:rsid w:val="00673773"/>
    <w:rPr>
      <w:shd w:val="clear" w:color="auto" w:fill="FFFF00"/>
    </w:rPr>
  </w:style>
  <w:style w:type="paragraph" w:customStyle="1" w:styleId="affffffffffffffffffffffffff">
    <w:name w:val="название таблицы"/>
    <w:basedOn w:val="af2"/>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0">
    <w:name w:val="номер таблицы"/>
    <w:basedOn w:val="af2"/>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1">
    <w:name w:val="мой заголовок"/>
    <w:basedOn w:val="affffffff6"/>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2"/>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2">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3"/>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3">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4">
    <w:name w:val="Дистекст"/>
    <w:basedOn w:val="af2"/>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5">
    <w:name w:val="Êîëîíêà"/>
    <w:basedOn w:val="af2"/>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2"/>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2"/>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6">
    <w:name w:val="Îñíîâíèé òåêñò"/>
    <w:basedOn w:val="af2"/>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1">
    <w:name w:val="Нумерованый"/>
    <w:basedOn w:val="af2"/>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2"/>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2"/>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4"/>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2"/>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3"/>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2"/>
    <w:next w:val="af2"/>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3"/>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3"/>
    <w:rsid w:val="00CB2DD4"/>
  </w:style>
  <w:style w:type="paragraph" w:customStyle="1" w:styleId="Pa20">
    <w:name w:val="Pa20"/>
    <w:basedOn w:val="af2"/>
    <w:next w:val="af2"/>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2"/>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2"/>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2"/>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2"/>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3"/>
    <w:rsid w:val="00A736DB"/>
    <w:rPr>
      <w:rFonts w:ascii="Arial" w:hAnsi="Arial" w:cs="Arial" w:hint="default"/>
      <w:b/>
      <w:bCs/>
      <w:color w:val="000000"/>
      <w:sz w:val="22"/>
      <w:szCs w:val="22"/>
    </w:rPr>
  </w:style>
  <w:style w:type="character" w:customStyle="1" w:styleId="summarypages">
    <w:name w:val="summary_pages"/>
    <w:basedOn w:val="af3"/>
    <w:rsid w:val="00A736DB"/>
  </w:style>
  <w:style w:type="character" w:customStyle="1" w:styleId="articletitle">
    <w:name w:val="articletitle"/>
    <w:basedOn w:val="af3"/>
    <w:rsid w:val="00A736DB"/>
  </w:style>
  <w:style w:type="paragraph" w:customStyle="1" w:styleId="rvps15">
    <w:name w:val="rvps15"/>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7">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8">
    <w:name w:val="текст дис.ЖК"/>
    <w:basedOn w:val="affffffffffffffffffffffffff7"/>
    <w:next w:val="affffffffffffffffffffffffff7"/>
    <w:autoRedefine/>
    <w:rsid w:val="00A6044C"/>
    <w:rPr>
      <w:b/>
      <w:i/>
    </w:rPr>
  </w:style>
  <w:style w:type="paragraph" w:customStyle="1" w:styleId="1ffffffffb">
    <w:name w:val="Дис. 1"/>
    <w:basedOn w:val="affffffffffffffffffffffffff7"/>
    <w:next w:val="affffffffffffffffffffffffff7"/>
    <w:autoRedefine/>
    <w:rsid w:val="00A6044C"/>
    <w:pPr>
      <w:spacing w:before="120" w:after="360"/>
      <w:ind w:firstLine="0"/>
      <w:jc w:val="center"/>
      <w:outlineLvl w:val="0"/>
    </w:pPr>
    <w:rPr>
      <w:b/>
      <w:caps/>
      <w:szCs w:val="28"/>
    </w:rPr>
  </w:style>
  <w:style w:type="paragraph" w:customStyle="1" w:styleId="affffffffffffffffffffffffff9">
    <w:name w:val="Тит. Шапка дис."/>
    <w:basedOn w:val="affffffffffffffffffffffffff7"/>
    <w:next w:val="affffffffffffffffffffffffff7"/>
    <w:autoRedefine/>
    <w:rsid w:val="00A6044C"/>
    <w:pPr>
      <w:spacing w:line="240" w:lineRule="auto"/>
      <w:ind w:firstLine="0"/>
      <w:jc w:val="center"/>
    </w:pPr>
    <w:rPr>
      <w:b/>
      <w:caps/>
      <w:szCs w:val="28"/>
    </w:rPr>
  </w:style>
  <w:style w:type="paragraph" w:customStyle="1" w:styleId="affffffffffffffffffffffffffa">
    <w:name w:val="Тит. Название дис."/>
    <w:next w:val="affffffffffffffffffffffffff7"/>
    <w:autoRedefine/>
    <w:rsid w:val="00A6044C"/>
    <w:pPr>
      <w:jc w:val="center"/>
    </w:pPr>
    <w:rPr>
      <w:rFonts w:ascii="Arial" w:eastAsia="Times New Roman" w:hAnsi="Arial" w:cs="Times New Roman"/>
      <w:b/>
      <w:caps/>
      <w:sz w:val="36"/>
      <w:szCs w:val="36"/>
    </w:rPr>
  </w:style>
  <w:style w:type="paragraph" w:customStyle="1" w:styleId="affffffffffffffffffffffffffb">
    <w:name w:val="текст дис. Ц"/>
    <w:basedOn w:val="affffffffffffffffffffffffff7"/>
    <w:next w:val="affffffffffffffffffffffffff7"/>
    <w:autoRedefine/>
    <w:rsid w:val="00A6044C"/>
    <w:pPr>
      <w:ind w:firstLine="0"/>
      <w:jc w:val="center"/>
    </w:pPr>
  </w:style>
  <w:style w:type="character" w:customStyle="1" w:styleId="affffffffffffffffffffffffffc">
    <w:name w:val="Шрифт Ж"/>
    <w:basedOn w:val="af3"/>
    <w:rsid w:val="00A6044C"/>
    <w:rPr>
      <w:b/>
    </w:rPr>
  </w:style>
  <w:style w:type="character" w:customStyle="1" w:styleId="affffffffffffffffffffffffffd">
    <w:name w:val="Шрифт К"/>
    <w:basedOn w:val="af3"/>
    <w:rsid w:val="00A6044C"/>
    <w:rPr>
      <w:i/>
    </w:rPr>
  </w:style>
  <w:style w:type="paragraph" w:customStyle="1" w:styleId="affffffffffffffffffffffffffe">
    <w:name w:val="Тит. рук."/>
    <w:basedOn w:val="affffffffffffffffffffffffff7"/>
    <w:next w:val="affffffffffffffffffffffffff7"/>
    <w:autoRedefine/>
    <w:rsid w:val="00A6044C"/>
    <w:pPr>
      <w:ind w:left="5670" w:firstLine="0"/>
    </w:pPr>
  </w:style>
  <w:style w:type="character" w:customStyle="1" w:styleId="afffffffffffffffffffffffffff">
    <w:name w:val="текст дис.ЖК Знак"/>
    <w:basedOn w:val="af3"/>
    <w:rsid w:val="00A6044C"/>
    <w:rPr>
      <w:b/>
      <w:i/>
      <w:sz w:val="28"/>
      <w:szCs w:val="24"/>
      <w:lang w:val="ru-RU" w:eastAsia="ru-RU" w:bidi="ar-SA"/>
    </w:rPr>
  </w:style>
  <w:style w:type="paragraph" w:customStyle="1" w:styleId="afffffffffffffffffffffffffff0">
    <w:name w:val="текст дис.Ж"/>
    <w:basedOn w:val="affffffffffffffffffffffffff7"/>
    <w:next w:val="affffffffffffffffffffffffff7"/>
    <w:autoRedefine/>
    <w:rsid w:val="00A6044C"/>
    <w:rPr>
      <w:b/>
    </w:rPr>
  </w:style>
  <w:style w:type="paragraph" w:customStyle="1" w:styleId="afffffffffffffffffffffffffff1">
    <w:name w:val="текст дис. К"/>
    <w:basedOn w:val="affffffffffffffffffffffffff7"/>
    <w:next w:val="affffffffffffffffffffffffff7"/>
    <w:link w:val="afffffffffffffffffffffffffff2"/>
    <w:autoRedefine/>
    <w:rsid w:val="00A6044C"/>
  </w:style>
  <w:style w:type="paragraph" w:customStyle="1" w:styleId="11f5">
    <w:name w:val="Дис. 1.1"/>
    <w:basedOn w:val="affffffffffffffffffffffffff7"/>
    <w:next w:val="affffffffffffffffffffffffff7"/>
    <w:autoRedefine/>
    <w:rsid w:val="00A6044C"/>
    <w:pPr>
      <w:spacing w:before="120" w:after="240"/>
      <w:ind w:left="709" w:firstLine="0"/>
      <w:contextualSpacing/>
      <w:jc w:val="left"/>
      <w:outlineLvl w:val="1"/>
    </w:pPr>
  </w:style>
  <w:style w:type="paragraph" w:customStyle="1" w:styleId="1113">
    <w:name w:val="Дис. 1.1.1"/>
    <w:basedOn w:val="affffffffffffffffffffffffff7"/>
    <w:next w:val="affffffffffffffffffffffffff7"/>
    <w:autoRedefine/>
    <w:rsid w:val="00A6044C"/>
    <w:pPr>
      <w:spacing w:before="120" w:after="240"/>
      <w:ind w:left="720" w:firstLine="0"/>
      <w:jc w:val="left"/>
      <w:outlineLvl w:val="2"/>
    </w:pPr>
    <w:rPr>
      <w:bCs/>
    </w:rPr>
  </w:style>
  <w:style w:type="paragraph" w:customStyle="1" w:styleId="11111">
    <w:name w:val="Дис. 1.1.1.1"/>
    <w:basedOn w:val="affffffffffffffffffffffffff7"/>
    <w:next w:val="affffffffffffffffffffffffff7"/>
    <w:autoRedefine/>
    <w:rsid w:val="00A6044C"/>
    <w:pPr>
      <w:spacing w:before="120" w:after="240"/>
      <w:ind w:left="709" w:firstLine="0"/>
      <w:contextualSpacing/>
      <w:jc w:val="left"/>
      <w:outlineLvl w:val="3"/>
    </w:pPr>
  </w:style>
  <w:style w:type="paragraph" w:customStyle="1" w:styleId="afffffffffffffffffffffffffff3">
    <w:name w:val="текст дис. Пр"/>
    <w:basedOn w:val="affffffffffffffffffffffffff7"/>
    <w:next w:val="affffffffffffffffffffffffff7"/>
    <w:autoRedefine/>
    <w:rsid w:val="00A6044C"/>
    <w:pPr>
      <w:jc w:val="right"/>
    </w:pPr>
  </w:style>
  <w:style w:type="paragraph" w:customStyle="1" w:styleId="afffffffffffffffffffffffffff4">
    <w:name w:val="Таб. номер"/>
    <w:basedOn w:val="affffffffffffffffffffffffff7"/>
    <w:next w:val="afffffffffffffffffffffffffff5"/>
    <w:autoRedefine/>
    <w:rsid w:val="00A6044C"/>
    <w:pPr>
      <w:ind w:firstLine="0"/>
      <w:jc w:val="right"/>
    </w:pPr>
    <w:rPr>
      <w:i/>
    </w:rPr>
  </w:style>
  <w:style w:type="paragraph" w:customStyle="1" w:styleId="afffffffffffffffffffffffffff5">
    <w:name w:val="Таб. название"/>
    <w:basedOn w:val="affffffffffffffffffffffffff7"/>
    <w:next w:val="affffffffffffffffffffffffff7"/>
    <w:link w:val="afffffffffffffffffffffffffff6"/>
    <w:autoRedefine/>
    <w:rsid w:val="00A6044C"/>
    <w:pPr>
      <w:spacing w:line="240" w:lineRule="auto"/>
      <w:ind w:firstLine="0"/>
      <w:jc w:val="center"/>
    </w:pPr>
    <w:rPr>
      <w:b/>
    </w:rPr>
  </w:style>
  <w:style w:type="character" w:customStyle="1" w:styleId="afffffffffffffffffffffffffff7">
    <w:name w:val="Шрифт"/>
    <w:basedOn w:val="af3"/>
    <w:rsid w:val="00A6044C"/>
  </w:style>
  <w:style w:type="paragraph" w:customStyle="1" w:styleId="afffffffffffffffffffffffffff8">
    <w:name w:val="текст табл."/>
    <w:basedOn w:val="affffffffffffffffffffffffff7"/>
    <w:next w:val="affffffffffffffffffffffffff7"/>
    <w:autoRedefine/>
    <w:rsid w:val="00A6044C"/>
    <w:pPr>
      <w:spacing w:line="240" w:lineRule="auto"/>
    </w:pPr>
    <w:rPr>
      <w:sz w:val="24"/>
    </w:rPr>
  </w:style>
  <w:style w:type="paragraph" w:customStyle="1" w:styleId="afffffffffffffffffffffffffff9">
    <w:name w:val="Примечание"/>
    <w:basedOn w:val="affffffffffffffffffffffffff7"/>
    <w:next w:val="affffffffffffffffffffffffff7"/>
    <w:autoRedefine/>
    <w:rsid w:val="00A6044C"/>
    <w:pPr>
      <w:spacing w:before="240" w:line="240" w:lineRule="auto"/>
      <w:ind w:left="1158" w:hanging="449"/>
      <w:contextualSpacing/>
    </w:pPr>
  </w:style>
  <w:style w:type="paragraph" w:customStyle="1" w:styleId="afffffffffffffffffffffffffffa">
    <w:name w:val="текст табл. Лево"/>
    <w:basedOn w:val="afffffffffffffffffffffffffff8"/>
    <w:next w:val="affffffffffffffffffffffffff7"/>
    <w:autoRedefine/>
    <w:rsid w:val="00A6044C"/>
    <w:pPr>
      <w:spacing w:line="360" w:lineRule="auto"/>
      <w:ind w:firstLine="0"/>
      <w:jc w:val="left"/>
    </w:pPr>
  </w:style>
  <w:style w:type="paragraph" w:customStyle="1" w:styleId="157">
    <w:name w:val="табл. Лево 1.5"/>
    <w:basedOn w:val="af2"/>
    <w:next w:val="affffffffffffffffffffffffff7"/>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2"/>
    <w:next w:val="affffffffffffffffffffffffff7"/>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2"/>
    <w:next w:val="afffffffffffffffffffffffff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b">
    <w:name w:val="текст дис. Знак"/>
    <w:basedOn w:val="af3"/>
    <w:rsid w:val="00A6044C"/>
    <w:rPr>
      <w:sz w:val="28"/>
      <w:szCs w:val="24"/>
      <w:lang w:val="ru-RU" w:eastAsia="ru-RU" w:bidi="ar-SA"/>
    </w:rPr>
  </w:style>
  <w:style w:type="paragraph" w:customStyle="1" w:styleId="afffffffffffffffffffffffffffc">
    <w:name w:val="Осн.текст"/>
    <w:basedOn w:val="af2"/>
    <w:link w:val="afffffffffffffffffffffffffff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e">
    <w:name w:val="текст дис.Ж Знак"/>
    <w:basedOn w:val="afffffffffffffffffffffffffffb"/>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
    <w:name w:val="Таб. номер Знак"/>
    <w:basedOn w:val="afffffffffffffffffffffffffffb"/>
    <w:rsid w:val="00A6044C"/>
    <w:rPr>
      <w:i/>
      <w:sz w:val="28"/>
      <w:szCs w:val="24"/>
      <w:lang w:val="ru-RU" w:eastAsia="ru-RU" w:bidi="ar-SA"/>
    </w:rPr>
  </w:style>
  <w:style w:type="character" w:customStyle="1" w:styleId="11f7">
    <w:name w:val="Дис. 1.1 Знак"/>
    <w:basedOn w:val="afffffffffffffffffffffffffffb"/>
    <w:rsid w:val="00A6044C"/>
    <w:rPr>
      <w:sz w:val="28"/>
      <w:szCs w:val="24"/>
      <w:lang w:val="ru-RU" w:eastAsia="ru-RU" w:bidi="ar-SA"/>
    </w:rPr>
  </w:style>
  <w:style w:type="character" w:customStyle="1" w:styleId="1ffffffffc">
    <w:name w:val="текст дис. Знак1"/>
    <w:basedOn w:val="af3"/>
    <w:rsid w:val="00A6044C"/>
    <w:rPr>
      <w:sz w:val="28"/>
      <w:szCs w:val="24"/>
      <w:lang w:val="ru-RU" w:eastAsia="ru-RU" w:bidi="ar-SA"/>
    </w:rPr>
  </w:style>
  <w:style w:type="paragraph" w:customStyle="1" w:styleId="1ffffffffd">
    <w:name w:val="Рис 1"/>
    <w:basedOn w:val="affffffffffffffff1"/>
    <w:next w:val="af2"/>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2"/>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2"/>
    <w:rsid w:val="006F11FC"/>
    <w:pPr>
      <w:suppressAutoHyphens w:val="0"/>
    </w:pPr>
    <w:rPr>
      <w:rFonts w:ascii="Tahoma" w:eastAsia="Times New Roman" w:hAnsi="Tahoma" w:cs="Tahoma"/>
      <w:sz w:val="16"/>
      <w:szCs w:val="16"/>
      <w:lang w:eastAsia="ru-RU"/>
    </w:rPr>
  </w:style>
  <w:style w:type="paragraph" w:customStyle="1" w:styleId="Tabl">
    <w:name w:val="Tabl"/>
    <w:basedOn w:val="af2"/>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2"/>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2"/>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0">
    <w:name w:val="формула"/>
    <w:basedOn w:val="affffffff"/>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1">
    <w:name w:val="Осн текст дис"/>
    <w:basedOn w:val="affffffff"/>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2">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2"/>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2"/>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3">
    <w:name w:val="Осн текст дис Знак"/>
    <w:basedOn w:val="af3"/>
    <w:rsid w:val="00BE2D47"/>
    <w:rPr>
      <w:sz w:val="28"/>
      <w:szCs w:val="28"/>
      <w:lang w:val="uk-UA" w:eastAsia="ru-RU" w:bidi="ar-SA"/>
    </w:rPr>
  </w:style>
  <w:style w:type="paragraph" w:customStyle="1" w:styleId="affffffffffffffffffffffffffff4">
    <w:name w:val="ткс"/>
    <w:basedOn w:val="af2"/>
    <w:next w:val="af2"/>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5">
    <w:name w:val="відступ"/>
    <w:basedOn w:val="affffffffffffffffffffffffffff4"/>
    <w:next w:val="affffffffffffffffffffffffffff4"/>
    <w:rsid w:val="00B50BD7"/>
    <w:pPr>
      <w:ind w:left="227" w:hanging="227"/>
    </w:pPr>
  </w:style>
  <w:style w:type="paragraph" w:customStyle="1" w:styleId="affffffffffffffffffffffffffff6">
    <w:name w:val="Заголовок статей"/>
    <w:basedOn w:val="affffffff"/>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6"/>
    <w:rsid w:val="00B50BD7"/>
    <w:rPr>
      <w:b w:val="0"/>
      <w:sz w:val="20"/>
    </w:rPr>
  </w:style>
  <w:style w:type="paragraph" w:customStyle="1" w:styleId="affffffffffffffffffffffffffff7">
    <w:name w:val="мой"/>
    <w:basedOn w:val="af2"/>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8"/>
    <w:next w:val="aff8"/>
    <w:rsid w:val="00E36270"/>
    <w:pPr>
      <w:widowControl/>
    </w:pPr>
    <w:rPr>
      <w:rFonts w:ascii="Times New Roman" w:eastAsia="Times New Roman" w:hAnsi="Times New Roman" w:cs="Times New Roman"/>
      <w:b/>
      <w:bCs/>
    </w:rPr>
  </w:style>
  <w:style w:type="paragraph" w:customStyle="1" w:styleId="5ffe">
    <w:name w:val="Абзац списка5"/>
    <w:basedOn w:val="af2"/>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3"/>
    <w:rsid w:val="00794DF8"/>
  </w:style>
  <w:style w:type="character" w:customStyle="1" w:styleId="mlxttrngo1">
    <w:name w:val="mlxt_trn_go1"/>
    <w:basedOn w:val="af3"/>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2"/>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2"/>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2"/>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8">
    <w:name w:val="Підпис"/>
    <w:basedOn w:val="af2"/>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2"/>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9">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2"/>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2"/>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2"/>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3"/>
    <w:rsid w:val="00363673"/>
    <w:rPr>
      <w:b w:val="0"/>
      <w:bCs w:val="0"/>
      <w:i w:val="0"/>
      <w:iCs w:val="0"/>
    </w:rPr>
  </w:style>
  <w:style w:type="character" w:customStyle="1" w:styleId="txr-x-x-70">
    <w:name w:val="txr-x-x-70"/>
    <w:basedOn w:val="af3"/>
    <w:rsid w:val="00363673"/>
  </w:style>
  <w:style w:type="character" w:customStyle="1" w:styleId="medium-font1">
    <w:name w:val="medium-font1"/>
    <w:basedOn w:val="af3"/>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2"/>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3"/>
    <w:rsid w:val="00D04D7C"/>
  </w:style>
  <w:style w:type="paragraph" w:customStyle="1" w:styleId="Header4">
    <w:name w:val="Header_4"/>
    <w:basedOn w:val="af2"/>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3"/>
    <w:rsid w:val="000D4C60"/>
    <w:rPr>
      <w:rFonts w:ascii="Verdana" w:hAnsi="Verdana"/>
      <w:b/>
      <w:bCs/>
      <w:sz w:val="15"/>
      <w:szCs w:val="15"/>
    </w:rPr>
  </w:style>
  <w:style w:type="paragraph" w:customStyle="1" w:styleId="rvps39">
    <w:name w:val="rvps39"/>
    <w:basedOn w:val="af2"/>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2"/>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2"/>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2"/>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2"/>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2"/>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2"/>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a">
    <w:name w:val="табл. Право"/>
    <w:basedOn w:val="affffffffffffffffffffffffff7"/>
    <w:next w:val="affffffffffffffffffffffffff7"/>
    <w:autoRedefine/>
    <w:rsid w:val="00F73245"/>
    <w:pPr>
      <w:spacing w:line="240" w:lineRule="auto"/>
      <w:ind w:right="113" w:firstLine="0"/>
      <w:jc w:val="right"/>
    </w:pPr>
    <w:rPr>
      <w:sz w:val="24"/>
    </w:rPr>
  </w:style>
  <w:style w:type="character" w:customStyle="1" w:styleId="afffffffffffffffffffffffffff6">
    <w:name w:val="Таб. название Знак"/>
    <w:basedOn w:val="afffffffffffffffffffffffffffb"/>
    <w:link w:val="afffffffffffffffffffffffffff5"/>
    <w:locked/>
    <w:rsid w:val="00F73245"/>
    <w:rPr>
      <w:rFonts w:ascii="Times New Roman" w:eastAsia="Times New Roman" w:hAnsi="Times New Roman" w:cs="Times New Roman"/>
      <w:b/>
      <w:sz w:val="28"/>
      <w:szCs w:val="24"/>
      <w:lang w:val="ru-RU" w:eastAsia="ru-RU" w:bidi="ar-SA"/>
    </w:rPr>
  </w:style>
  <w:style w:type="character" w:customStyle="1" w:styleId="afffffffffffffffffffffffffff2">
    <w:name w:val="текст дис. К Знак"/>
    <w:basedOn w:val="afffffffffffffffffffffffffffb"/>
    <w:link w:val="afffffffffffffffffffffffffff1"/>
    <w:locked/>
    <w:rsid w:val="00F73245"/>
    <w:rPr>
      <w:rFonts w:ascii="Times New Roman" w:eastAsia="Times New Roman" w:hAnsi="Times New Roman" w:cs="Times New Roman"/>
      <w:sz w:val="28"/>
      <w:szCs w:val="24"/>
      <w:lang w:val="ru-RU" w:eastAsia="ru-RU" w:bidi="ar-SA"/>
    </w:rPr>
  </w:style>
  <w:style w:type="paragraph" w:customStyle="1" w:styleId="affffffffffffffffffffffffffffb">
    <w:name w:val="табл. Лево"/>
    <w:basedOn w:val="af2"/>
    <w:next w:val="affffffffffffffffffffffffff7"/>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c">
    <w:name w:val="табл. Центр Знак"/>
    <w:basedOn w:val="af3"/>
    <w:link w:val="affffffffffffffffffffffffffffd"/>
    <w:locked/>
    <w:rsid w:val="00F73245"/>
    <w:rPr>
      <w:rFonts w:ascii="Times New Roman" w:eastAsia="Times New Roman" w:hAnsi="Times New Roman" w:cs="Times New Roman"/>
      <w:sz w:val="26"/>
      <w:szCs w:val="28"/>
      <w:lang w:val="uk-UA"/>
    </w:rPr>
  </w:style>
  <w:style w:type="paragraph" w:customStyle="1" w:styleId="affffffffffffffffffffffffffffd">
    <w:name w:val="табл. Центр"/>
    <w:basedOn w:val="af2"/>
    <w:next w:val="af2"/>
    <w:link w:val="affffffffffffffffffffffffffffc"/>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e">
    <w:name w:val="Табл.Шапка"/>
    <w:basedOn w:val="affffffffffffffffffffffffffffd"/>
    <w:next w:val="affffffffffffffffffffffffffffd"/>
    <w:autoRedefine/>
    <w:rsid w:val="00F73245"/>
    <w:rPr>
      <w:b/>
      <w:bCs/>
      <w:szCs w:val="22"/>
    </w:rPr>
  </w:style>
  <w:style w:type="paragraph" w:customStyle="1" w:styleId="11f9">
    <w:name w:val="Табл.Шапка 11 пт"/>
    <w:basedOn w:val="affffffffffffffffffffffffffffe"/>
    <w:next w:val="affffffffffffffffffffffffff7"/>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b"/>
    <w:rsid w:val="00F73245"/>
  </w:style>
  <w:style w:type="character" w:customStyle="1" w:styleId="afffffffffffffffffffffffffffd">
    <w:name w:val="Осн.текст Знак"/>
    <w:basedOn w:val="af3"/>
    <w:link w:val="afffffffffffffffffffffffffffc"/>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
    <w:name w:val="текст д.литер"/>
    <w:basedOn w:val="af2"/>
    <w:next w:val="af2"/>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0">
    <w:name w:val="Стиль Табл.Шапка +"/>
    <w:basedOn w:val="af2"/>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1">
    <w:name w:val="Стиль табл. Центр + Знак"/>
    <w:basedOn w:val="affffffffffffffffffffffffffffc"/>
    <w:link w:val="afffffffffffffffffffffffffffff2"/>
    <w:locked/>
    <w:rsid w:val="00F73245"/>
    <w:rPr>
      <w:rFonts w:ascii="Times New Roman" w:eastAsia="Times New Roman" w:hAnsi="Times New Roman" w:cs="Times New Roman"/>
      <w:sz w:val="24"/>
      <w:szCs w:val="28"/>
      <w:lang w:val="uk-UA"/>
    </w:rPr>
  </w:style>
  <w:style w:type="paragraph" w:customStyle="1" w:styleId="afffffffffffffffffffffffffffff2">
    <w:name w:val="Стиль табл. Центр +"/>
    <w:basedOn w:val="affffffffffffffffffffffffffffd"/>
    <w:link w:val="afffffffffffffffffffffffffffff1"/>
    <w:rsid w:val="00F73245"/>
    <w:rPr>
      <w:sz w:val="24"/>
    </w:rPr>
  </w:style>
  <w:style w:type="paragraph" w:customStyle="1" w:styleId="afffffffffffffffffffffffffffff3">
    <w:name w:val="Стиль Стиль Табл.Шапка + +"/>
    <w:basedOn w:val="afffffffffffffffffffffffffffff0"/>
    <w:rsid w:val="00F73245"/>
    <w:rPr>
      <w:b w:val="0"/>
      <w:szCs w:val="24"/>
    </w:rPr>
  </w:style>
  <w:style w:type="character" w:customStyle="1" w:styleId="afffffffffffffffffffffffffffff4">
    <w:name w:val="Осн.текст Знак Знак"/>
    <w:basedOn w:val="af3"/>
    <w:rsid w:val="00F73245"/>
    <w:rPr>
      <w:rFonts w:ascii="ZWAdobeF" w:hAnsi="ZWAdobeF" w:cs="ZWAdobeF" w:hint="default"/>
      <w:color w:val="008000"/>
      <w:sz w:val="28"/>
      <w:szCs w:val="28"/>
      <w:lang w:val="ru-RU" w:eastAsia="ru-RU" w:bidi="ar-SA"/>
    </w:rPr>
  </w:style>
  <w:style w:type="character" w:customStyle="1" w:styleId="afffffffffffffffffffffffffffff5">
    <w:name w:val="текст дис. Знак Знак"/>
    <w:basedOn w:val="af3"/>
    <w:rsid w:val="00F73245"/>
    <w:rPr>
      <w:sz w:val="28"/>
      <w:szCs w:val="24"/>
      <w:lang w:val="ru-RU" w:eastAsia="ru-RU" w:bidi="ar-SA"/>
    </w:rPr>
  </w:style>
  <w:style w:type="table" w:customStyle="1" w:styleId="afffffffffffffffffffffffffffff6">
    <w:name w:val="Сокращения"/>
    <w:basedOn w:val="af4"/>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7">
    <w:name w:val="Таб."/>
    <w:basedOn w:val="af4"/>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8">
    <w:name w:val="ОбычныйКрасный"/>
    <w:basedOn w:val="af2"/>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9">
    <w:name w:val="НазваниеРаздела"/>
    <w:basedOn w:val="af2"/>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2"/>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2"/>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2"/>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2"/>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2"/>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a">
    <w:name w:val="НазваниеПодраздела"/>
    <w:basedOn w:val="afffffffffffffffffffffffffffff8"/>
    <w:rsid w:val="00CA29EF"/>
    <w:pPr>
      <w:ind w:left="1276" w:hanging="567"/>
      <w:jc w:val="left"/>
    </w:pPr>
  </w:style>
  <w:style w:type="paragraph" w:customStyle="1" w:styleId="1fffffffff2">
    <w:name w:val="Таблица1Номер"/>
    <w:basedOn w:val="af2"/>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2"/>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2"/>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2"/>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8"/>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b">
    <w:name w:val="СборТабТекст"/>
    <w:basedOn w:val="af2"/>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c">
    <w:name w:val="СборТаблицаНазвание"/>
    <w:basedOn w:val="af2"/>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d">
    <w:name w:val="СборТаблицаНомер"/>
    <w:basedOn w:val="afffffffffffffffffffffffffffffc"/>
    <w:rsid w:val="00CA29EF"/>
    <w:pPr>
      <w:spacing w:after="0" w:line="240" w:lineRule="auto"/>
      <w:ind w:left="0" w:right="567"/>
      <w:jc w:val="right"/>
    </w:pPr>
  </w:style>
  <w:style w:type="paragraph" w:customStyle="1" w:styleId="afffffffffffffffffffffffffffffe">
    <w:name w:val="СборТекстОснов"/>
    <w:basedOn w:val="af2"/>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
    <w:name w:val="ОбычныйКрасный Знак"/>
    <w:basedOn w:val="af3"/>
    <w:rsid w:val="00CA29EF"/>
    <w:rPr>
      <w:sz w:val="28"/>
      <w:szCs w:val="24"/>
      <w:lang w:val="ru-RU" w:eastAsia="ru-RU" w:bidi="ar-SA"/>
    </w:rPr>
  </w:style>
  <w:style w:type="paragraph" w:customStyle="1" w:styleId="affffffffffffffffffffffffffffff0">
    <w:name w:val="ТабицаСтиль"/>
    <w:basedOn w:val="af2"/>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1">
    <w:name w:val="РисунокСтиль"/>
    <w:basedOn w:val="af2"/>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2">
    <w:name w:val="РисНазвание"/>
    <w:basedOn w:val="af2"/>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2"/>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ПодраздНазвание"/>
    <w:basedOn w:val="af2"/>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2"/>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2"/>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4">
    <w:name w:val="ТаблицаТекст"/>
    <w:basedOn w:val="af2"/>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СборЛитНазв"/>
    <w:basedOn w:val="af2"/>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2"/>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2"/>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6">
    <w:name w:val="АвторефКрас"/>
    <w:basedOn w:val="166"/>
    <w:rsid w:val="00CA29EF"/>
    <w:pPr>
      <w:keepNext w:val="0"/>
      <w:spacing w:line="293" w:lineRule="auto"/>
    </w:pPr>
  </w:style>
  <w:style w:type="paragraph" w:customStyle="1" w:styleId="affffffffffffffffffffffffffffff7">
    <w:name w:val="ОбычныйКрасн"/>
    <w:basedOn w:val="af2"/>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2"/>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2"/>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3"/>
    <w:rsid w:val="00004FC9"/>
    <w:rPr>
      <w:rFonts w:ascii="Georgia" w:hAnsi="Georgia" w:hint="default"/>
      <w:b/>
      <w:bCs/>
      <w:sz w:val="24"/>
      <w:szCs w:val="24"/>
    </w:rPr>
  </w:style>
  <w:style w:type="paragraph" w:customStyle="1" w:styleId="affffffffffffffffffffffffffffff8">
    <w:name w:val="машинка"/>
    <w:basedOn w:val="af2"/>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2"/>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2"/>
    <w:rsid w:val="00E13078"/>
    <w:pPr>
      <w:suppressAutoHyphens w:val="0"/>
    </w:pPr>
    <w:rPr>
      <w:rFonts w:ascii="Tahoma" w:eastAsia="Times New Roman" w:hAnsi="Tahoma" w:cs="Tahoma"/>
      <w:sz w:val="16"/>
      <w:szCs w:val="16"/>
      <w:lang w:val="uk-UA" w:eastAsia="uk-UA"/>
    </w:rPr>
  </w:style>
  <w:style w:type="table" w:styleId="4fffe">
    <w:name w:val="Table Classic 4"/>
    <w:basedOn w:val="af4"/>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9">
    <w:name w:val="текст таблиці зліва"/>
    <w:basedOn w:val="afffffffff9"/>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a">
    <w:name w:val="З"/>
    <w:basedOn w:val="af2"/>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b">
    <w:name w:val="текст Знак"/>
    <w:basedOn w:val="af3"/>
    <w:rsid w:val="00DF444E"/>
    <w:rPr>
      <w:sz w:val="28"/>
      <w:lang w:val="uk-UA" w:eastAsia="ru-RU" w:bidi="ar-SA"/>
    </w:rPr>
  </w:style>
  <w:style w:type="paragraph" w:customStyle="1" w:styleId="affffffffffffffffffffffffffffffc">
    <w:name w:val="текст таблиці центр"/>
    <w:basedOn w:val="affffffffffffffffffffffffffffff9"/>
    <w:rsid w:val="00DF444E"/>
    <w:pPr>
      <w:jc w:val="center"/>
    </w:pPr>
  </w:style>
  <w:style w:type="character" w:customStyle="1" w:styleId="affffffffffffffffffffffffffffffd">
    <w:name w:val="текст Знак Знак"/>
    <w:basedOn w:val="af3"/>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9"/>
    <w:rsid w:val="00DF444E"/>
    <w:rPr>
      <w:szCs w:val="28"/>
    </w:rPr>
  </w:style>
  <w:style w:type="paragraph" w:customStyle="1" w:styleId="affffffffffffffffffffffffffffffe">
    <w:name w:val="Підпис до рис"/>
    <w:basedOn w:val="af2"/>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
    <w:name w:val="Клінічний приклад"/>
    <w:basedOn w:val="af2"/>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0">
    <w:name w:val="фото"/>
    <w:basedOn w:val="af2"/>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2"/>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2"/>
    <w:next w:val="af2"/>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1">
    <w:name w:val="таблиці назва"/>
    <w:basedOn w:val="af2"/>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2">
    <w:name w:val="таблиця номер"/>
    <w:basedOn w:val="1fffffffff4"/>
    <w:rsid w:val="00DF444E"/>
    <w:rPr>
      <w:i/>
      <w:iCs/>
    </w:rPr>
  </w:style>
  <w:style w:type="paragraph" w:customStyle="1" w:styleId="afffffffffffffffffffffffffffffff3">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2"/>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2"/>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4">
    <w:name w:val="Примітка"/>
    <w:basedOn w:val="af3"/>
    <w:rsid w:val="00DF444E"/>
    <w:rPr>
      <w:sz w:val="20"/>
    </w:rPr>
  </w:style>
  <w:style w:type="character" w:customStyle="1" w:styleId="afffffffffffffffffffffffffffffff5">
    <w:name w:val="ТЕКСТ Знак Знак"/>
    <w:basedOn w:val="af3"/>
    <w:rsid w:val="00DF444E"/>
    <w:rPr>
      <w:spacing w:val="-6"/>
      <w:sz w:val="28"/>
      <w:szCs w:val="28"/>
      <w:lang w:val="uk-UA" w:eastAsia="ru-RU" w:bidi="ar-SA"/>
    </w:rPr>
  </w:style>
  <w:style w:type="character" w:customStyle="1" w:styleId="afffffffffffffffffffffffffffffff6">
    <w:name w:val="фото Знак"/>
    <w:basedOn w:val="af3"/>
    <w:rsid w:val="00DF444E"/>
    <w:rPr>
      <w:sz w:val="24"/>
      <w:lang w:val="uk-UA" w:eastAsia="ru-RU" w:bidi="ar-SA"/>
    </w:rPr>
  </w:style>
  <w:style w:type="table" w:styleId="5fff0">
    <w:name w:val="Table Grid 5"/>
    <w:basedOn w:val="af4"/>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7">
    <w:name w:val="Автореф"/>
    <w:basedOn w:val="affffffff"/>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3"/>
    <w:rsid w:val="00F937AA"/>
    <w:rPr>
      <w:rFonts w:ascii="Arial" w:hAnsi="Arial" w:cs="Arial" w:hint="default"/>
      <w:strike w:val="0"/>
      <w:dstrike w:val="0"/>
      <w:color w:val="000000"/>
      <w:sz w:val="20"/>
      <w:szCs w:val="20"/>
      <w:u w:val="none"/>
      <w:effect w:val="none"/>
    </w:rPr>
  </w:style>
  <w:style w:type="character" w:customStyle="1" w:styleId="hilight1">
    <w:name w:val="hilight1"/>
    <w:basedOn w:val="af3"/>
    <w:rsid w:val="00F937AA"/>
    <w:rPr>
      <w:b/>
      <w:bCs/>
      <w:color w:val="660066"/>
    </w:rPr>
  </w:style>
  <w:style w:type="character" w:customStyle="1" w:styleId="searchcriteria">
    <w:name w:val="searchcriteria"/>
    <w:basedOn w:val="af3"/>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2"/>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2"/>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8">
    <w:name w:val="СтильМОЙ"/>
    <w:basedOn w:val="af2"/>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2"/>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3"/>
    <w:rsid w:val="00E53E36"/>
    <w:rPr>
      <w:b/>
      <w:bCs/>
    </w:rPr>
  </w:style>
  <w:style w:type="character" w:customStyle="1" w:styleId="it1">
    <w:name w:val="it1"/>
    <w:basedOn w:val="af3"/>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2"/>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2"/>
    <w:next w:val="af2"/>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9">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2"/>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2"/>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a">
    <w:name w:val="Обычный + Черный Знак"/>
    <w:basedOn w:val="af3"/>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3"/>
    <w:rsid w:val="00FC2C7A"/>
    <w:rPr>
      <w:sz w:val="28"/>
      <w:szCs w:val="28"/>
      <w:lang w:val="ru-RU" w:eastAsia="ru-RU" w:bidi="ar-SA"/>
    </w:rPr>
  </w:style>
  <w:style w:type="character" w:customStyle="1" w:styleId="ja50-sb-authors">
    <w:name w:val="ja50-sb-authors"/>
    <w:basedOn w:val="af3"/>
    <w:rsid w:val="00FC2C7A"/>
  </w:style>
  <w:style w:type="character" w:customStyle="1" w:styleId="ja50-ce-author">
    <w:name w:val="ja50-ce-author"/>
    <w:basedOn w:val="af3"/>
    <w:rsid w:val="00FC2C7A"/>
  </w:style>
  <w:style w:type="character" w:customStyle="1" w:styleId="it">
    <w:name w:val="it"/>
    <w:basedOn w:val="af3"/>
    <w:rsid w:val="00FC2C7A"/>
  </w:style>
  <w:style w:type="paragraph" w:customStyle="1" w:styleId="afffffffffffffffffffffffffffffffb">
    <w:name w:val="Обычный + Черный"/>
    <w:basedOn w:val="af2"/>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2"/>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c">
    <w:name w:val="диссер стиль"/>
    <w:basedOn w:val="af2"/>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2"/>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2"/>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2"/>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2"/>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3"/>
    <w:rsid w:val="00252F9F"/>
    <w:rPr>
      <w:i/>
      <w:sz w:val="20"/>
    </w:rPr>
  </w:style>
  <w:style w:type="paragraph" w:customStyle="1" w:styleId="4ffff1">
    <w:name w:val="Дата4"/>
    <w:basedOn w:val="af2"/>
    <w:next w:val="af2"/>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2"/>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d">
    <w:name w:val="Table Theme"/>
    <w:basedOn w:val="af4"/>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2"/>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2"/>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2"/>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2"/>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3"/>
    <w:locked/>
    <w:rsid w:val="003C6685"/>
    <w:rPr>
      <w:rFonts w:ascii="Arial" w:hAnsi="Arial" w:cs="Arial"/>
      <w:sz w:val="28"/>
      <w:szCs w:val="28"/>
      <w:lang w:val="ru-RU" w:eastAsia="ru-RU" w:bidi="ar-SA"/>
    </w:rPr>
  </w:style>
  <w:style w:type="paragraph" w:customStyle="1" w:styleId="Avtoref14">
    <w:name w:val="Avtoref14"/>
    <w:basedOn w:val="af2"/>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2"/>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e">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2"/>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0">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1">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2"/>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2">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3">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2"/>
    <w:next w:val="af2"/>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2"/>
    <w:next w:val="af2"/>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2"/>
    <w:next w:val="af2"/>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2"/>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4">
    <w:name w:val="Основной_абзац"/>
    <w:basedOn w:val="affffffff"/>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2"/>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5">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2"/>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2"/>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6">
    <w:name w:val="ãîñò"/>
    <w:basedOn w:val="af2"/>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7">
    <w:name w:val="документ"/>
    <w:basedOn w:val="af2"/>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2"/>
    <w:rsid w:val="00647FFC"/>
    <w:pPr>
      <w:suppressAutoHyphens w:val="0"/>
    </w:pPr>
    <w:rPr>
      <w:rFonts w:ascii="Tahoma" w:eastAsia="Times New Roman" w:hAnsi="Tahoma" w:cs="Tahoma"/>
      <w:sz w:val="16"/>
      <w:szCs w:val="16"/>
      <w:lang w:eastAsia="ru-RU"/>
    </w:rPr>
  </w:style>
  <w:style w:type="paragraph" w:customStyle="1" w:styleId="disert">
    <w:name w:val="disert"/>
    <w:basedOn w:val="affffffff6"/>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2"/>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2"/>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8">
    <w:name w:val="Стиль По ширине"/>
    <w:basedOn w:val="af3"/>
    <w:rsid w:val="00311D30"/>
    <w:rPr>
      <w:rFonts w:ascii="Times New Roman" w:hAnsi="Times New Roman" w:cs="Times New Roman" w:hint="default"/>
      <w:color w:val="000000"/>
      <w:sz w:val="28"/>
      <w:szCs w:val="28"/>
      <w:lang w:val="uk-UA"/>
    </w:rPr>
  </w:style>
  <w:style w:type="paragraph" w:customStyle="1" w:styleId="reference">
    <w:name w:val="reference"/>
    <w:basedOn w:val="af2"/>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3"/>
    <w:rsid w:val="00311D30"/>
    <w:rPr>
      <w:rFonts w:ascii="Arial" w:hAnsi="Arial" w:cs="Arial" w:hint="default"/>
      <w:sz w:val="18"/>
      <w:szCs w:val="18"/>
    </w:rPr>
  </w:style>
  <w:style w:type="character" w:customStyle="1" w:styleId="citation-issue">
    <w:name w:val="citation-issue"/>
    <w:basedOn w:val="af3"/>
    <w:rsid w:val="00311D30"/>
    <w:rPr>
      <w:rFonts w:ascii="Arial" w:hAnsi="Arial" w:cs="Arial" w:hint="default"/>
      <w:sz w:val="18"/>
      <w:szCs w:val="18"/>
    </w:rPr>
  </w:style>
  <w:style w:type="character" w:customStyle="1" w:styleId="fm-vol-iss-date3">
    <w:name w:val="fm-vol-iss-date3"/>
    <w:basedOn w:val="af3"/>
    <w:rsid w:val="00311D30"/>
    <w:rPr>
      <w:rFonts w:ascii="Arial" w:hAnsi="Arial" w:cs="Arial" w:hint="default"/>
      <w:sz w:val="24"/>
      <w:szCs w:val="24"/>
    </w:rPr>
  </w:style>
  <w:style w:type="character" w:customStyle="1" w:styleId="ots1">
    <w:name w:val="ots1"/>
    <w:basedOn w:val="af3"/>
    <w:rsid w:val="0033024A"/>
    <w:rPr>
      <w:rFonts w:cs="Times New Roman"/>
      <w:b/>
      <w:bCs/>
      <w:caps/>
      <w:sz w:val="27"/>
      <w:szCs w:val="27"/>
    </w:rPr>
  </w:style>
  <w:style w:type="paragraph" w:customStyle="1" w:styleId="head0">
    <w:name w:val="head"/>
    <w:basedOn w:val="af2"/>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2"/>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2"/>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2"/>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2"/>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9">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2"/>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2"/>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3"/>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2"/>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2"/>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a">
    <w:name w:val="Пункт"/>
    <w:basedOn w:val="af2"/>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2"/>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2"/>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3"/>
    <w:rsid w:val="00A21F15"/>
  </w:style>
  <w:style w:type="character" w:customStyle="1" w:styleId="aum1">
    <w:name w:val="aum1"/>
    <w:basedOn w:val="af3"/>
    <w:rsid w:val="00A21F15"/>
    <w:rPr>
      <w:rFonts w:ascii="Times New Roman" w:hAnsi="Times New Roman" w:cs="Times New Roman" w:hint="default"/>
      <w:b/>
      <w:bCs/>
      <w:color w:val="663333"/>
      <w:sz w:val="23"/>
      <w:szCs w:val="23"/>
    </w:rPr>
  </w:style>
  <w:style w:type="paragraph" w:customStyle="1" w:styleId="186">
    <w:name w:val="Название18"/>
    <w:basedOn w:val="af2"/>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b">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c">
    <w:name w:val="Маркер_мой"/>
    <w:basedOn w:val="af2"/>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2"/>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2"/>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2"/>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3"/>
    <w:rsid w:val="002464E1"/>
  </w:style>
  <w:style w:type="character" w:customStyle="1" w:styleId="MTEquationSection">
    <w:name w:val="MTEquationSection"/>
    <w:basedOn w:val="af3"/>
    <w:rsid w:val="004A05B7"/>
    <w:rPr>
      <w:i/>
      <w:noProof w:val="0"/>
      <w:vanish w:val="0"/>
      <w:color w:val="FF0000"/>
      <w:sz w:val="28"/>
      <w:lang w:val="uk-UA"/>
    </w:rPr>
  </w:style>
  <w:style w:type="paragraph" w:customStyle="1" w:styleId="Authors">
    <w:name w:val="Authors"/>
    <w:basedOn w:val="af2"/>
    <w:next w:val="af2"/>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d">
    <w:name w:val="Основной текст абзаца"/>
    <w:basedOn w:val="af2"/>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3"/>
    <w:link w:val="Text4"/>
    <w:rsid w:val="004A05B7"/>
    <w:rPr>
      <w:rFonts w:ascii="Garamond" w:eastAsia="Garamond" w:hAnsi="Garamond" w:cs="Garamond"/>
      <w:color w:val="000000"/>
      <w:sz w:val="22"/>
      <w:lang w:eastAsia="ar-SA"/>
    </w:rPr>
  </w:style>
  <w:style w:type="character" w:customStyle="1" w:styleId="FigureCaption">
    <w:name w:val="Figure Caption Знак"/>
    <w:basedOn w:val="af3"/>
    <w:link w:val="FigureCaption0"/>
    <w:rsid w:val="004A05B7"/>
    <w:rPr>
      <w:sz w:val="16"/>
      <w:szCs w:val="16"/>
      <w:lang w:val="en-US" w:eastAsia="pl-PL"/>
    </w:rPr>
  </w:style>
  <w:style w:type="paragraph" w:customStyle="1" w:styleId="FigureCaption0">
    <w:name w:val="Figure Caption"/>
    <w:basedOn w:val="af2"/>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3"/>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2"/>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3"/>
    <w:rsid w:val="003D171E"/>
    <w:rPr>
      <w:b/>
      <w:bCs/>
    </w:rPr>
  </w:style>
  <w:style w:type="paragraph" w:customStyle="1" w:styleId="affffffffffffffffffffffffffffffffe">
    <w:name w:val="Основной текст.Знак"/>
    <w:basedOn w:val="af2"/>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2"/>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2"/>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3"/>
    <w:rsid w:val="008F2219"/>
  </w:style>
  <w:style w:type="paragraph" w:customStyle="1" w:styleId="afffffffffffffffffffffffffffffffff">
    <w:name w:val="Текст авт"/>
    <w:basedOn w:val="af2"/>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3"/>
    <w:rsid w:val="003D2A30"/>
    <w:rPr>
      <w:sz w:val="17"/>
      <w:szCs w:val="17"/>
    </w:rPr>
  </w:style>
  <w:style w:type="paragraph" w:customStyle="1" w:styleId="4ffff3">
    <w:name w:val="Тема примечания4"/>
    <w:basedOn w:val="aff8"/>
    <w:next w:val="aff8"/>
    <w:rsid w:val="00536854"/>
    <w:pPr>
      <w:widowControl/>
    </w:pPr>
    <w:rPr>
      <w:rFonts w:ascii="Times New Roman" w:eastAsia="Times New Roman" w:hAnsi="Times New Roman" w:cs="Times New Roman"/>
      <w:b/>
      <w:bCs/>
    </w:rPr>
  </w:style>
  <w:style w:type="paragraph" w:customStyle="1" w:styleId="9f2">
    <w:name w:val="Текст выноски9"/>
    <w:basedOn w:val="af2"/>
    <w:rsid w:val="00536854"/>
    <w:pPr>
      <w:suppressAutoHyphens w:val="0"/>
    </w:pPr>
    <w:rPr>
      <w:rFonts w:ascii="Tahoma" w:eastAsia="Times New Roman" w:hAnsi="Tahoma" w:cs="Tahoma"/>
      <w:sz w:val="16"/>
      <w:szCs w:val="16"/>
      <w:lang w:eastAsia="ru-RU"/>
    </w:rPr>
  </w:style>
  <w:style w:type="paragraph" w:customStyle="1" w:styleId="365">
    <w:name w:val="Обычный36"/>
    <w:basedOn w:val="af2"/>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2"/>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0">
    <w:name w:val="таблица"/>
    <w:basedOn w:val="af2"/>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3"/>
    <w:rsid w:val="00DA6E15"/>
  </w:style>
  <w:style w:type="table" w:customStyle="1" w:styleId="1fffffffffa">
    <w:name w:val="Стиль таблицы1"/>
    <w:basedOn w:val="af4"/>
    <w:rsid w:val="00DA6E15"/>
    <w:rPr>
      <w:rFonts w:ascii="Times New Roman" w:eastAsia="Times New Roman" w:hAnsi="Times New Roman" w:cs="Times New Roman"/>
    </w:rPr>
    <w:tblPr/>
  </w:style>
  <w:style w:type="paragraph" w:customStyle="1" w:styleId="2fffffff3">
    <w:name w:val="Список2"/>
    <w:basedOn w:val="af2"/>
    <w:rsid w:val="00DA6E15"/>
    <w:pPr>
      <w:suppressAutoHyphens w:val="0"/>
      <w:ind w:left="283" w:hanging="283"/>
    </w:pPr>
    <w:rPr>
      <w:rFonts w:ascii="Times New Roman" w:eastAsia="Times New Roman" w:hAnsi="Times New Roman" w:cs="Times New Roman"/>
      <w:sz w:val="20"/>
      <w:szCs w:val="20"/>
      <w:lang w:eastAsia="ru-RU"/>
    </w:rPr>
  </w:style>
  <w:style w:type="paragraph" w:styleId="affffff7">
    <w:name w:val="Date"/>
    <w:basedOn w:val="af2"/>
    <w:next w:val="af2"/>
    <w:link w:val="affffff6"/>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3"/>
    <w:uiPriority w:val="99"/>
    <w:semiHidden/>
    <w:rsid w:val="00DA6E15"/>
    <w:rPr>
      <w:rFonts w:ascii="Garamond" w:eastAsia="Garamond" w:hAnsi="Garamond" w:cs="Garamond"/>
      <w:sz w:val="24"/>
      <w:szCs w:val="24"/>
      <w:lang w:eastAsia="ar-SA"/>
    </w:rPr>
  </w:style>
  <w:style w:type="paragraph" w:customStyle="1" w:styleId="326">
    <w:name w:val="Список 32"/>
    <w:basedOn w:val="af2"/>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2"/>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2"/>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1">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2"/>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2"/>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2"/>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2">
    <w:name w:val="Подглава"/>
    <w:basedOn w:val="af2"/>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3">
    <w:name w:val="Таб_заг"/>
    <w:basedOn w:val="af2"/>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2"/>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4">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3"/>
    <w:rsid w:val="00605518"/>
  </w:style>
  <w:style w:type="character" w:customStyle="1" w:styleId="BodyText20">
    <w:name w:val="Body Text 2 Знак"/>
    <w:basedOn w:val="af3"/>
    <w:rsid w:val="00605518"/>
    <w:rPr>
      <w:rFonts w:ascii="Courier New" w:hAnsi="Courier New"/>
      <w:spacing w:val="-20"/>
      <w:sz w:val="28"/>
      <w:lang w:val="uk-UA" w:eastAsia="ru-RU" w:bidi="ar-SA"/>
    </w:rPr>
  </w:style>
  <w:style w:type="character" w:customStyle="1" w:styleId="orangecellsimple">
    <w:name w:val="orangecellsimple"/>
    <w:basedOn w:val="af3"/>
    <w:rsid w:val="00605518"/>
  </w:style>
  <w:style w:type="character" w:customStyle="1" w:styleId="BodyText210">
    <w:name w:val="Body Text 2 Знак1"/>
    <w:basedOn w:val="af3"/>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2"/>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5">
    <w:name w:val="Назва таблиці"/>
    <w:basedOn w:val="af2"/>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6">
    <w:name w:val="Під таблицею"/>
    <w:basedOn w:val="af2"/>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7">
    <w:name w:val="Диссертация Знак Знак Знак Знак Знак"/>
    <w:basedOn w:val="af2"/>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8">
    <w:name w:val="Диссертация Знак Знак Знак"/>
    <w:basedOn w:val="af2"/>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3"/>
    <w:rsid w:val="0027249B"/>
    <w:rPr>
      <w:rFonts w:ascii="Arial" w:hAnsi="Arial" w:cs="Arial"/>
      <w:b/>
      <w:bCs/>
      <w:i/>
      <w:iCs/>
      <w:sz w:val="28"/>
      <w:szCs w:val="28"/>
      <w:lang w:val="ru-RU" w:eastAsia="ru-RU"/>
    </w:rPr>
  </w:style>
  <w:style w:type="character" w:customStyle="1" w:styleId="CharChar3">
    <w:name w:val="Char Char3"/>
    <w:basedOn w:val="af3"/>
    <w:rsid w:val="0027249B"/>
    <w:rPr>
      <w:rFonts w:ascii="Arial" w:hAnsi="Arial" w:cs="Arial"/>
      <w:b/>
      <w:bCs/>
      <w:sz w:val="26"/>
      <w:szCs w:val="26"/>
      <w:lang w:val="ru-RU" w:eastAsia="ru-RU"/>
    </w:rPr>
  </w:style>
  <w:style w:type="character" w:customStyle="1" w:styleId="CharChar2">
    <w:name w:val="Char Char2"/>
    <w:basedOn w:val="af3"/>
    <w:rsid w:val="0027249B"/>
    <w:rPr>
      <w:rFonts w:eastAsia="MS Mincho"/>
      <w:b/>
      <w:bCs/>
      <w:lang w:val="en-US" w:eastAsia="ja-JP"/>
    </w:rPr>
  </w:style>
  <w:style w:type="paragraph" w:customStyle="1" w:styleId="StyleAfter12pt">
    <w:name w:val="Style After:  12 pt"/>
    <w:basedOn w:val="af2"/>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3"/>
    <w:rsid w:val="0027249B"/>
    <w:rPr>
      <w:rFonts w:ascii="Arial" w:hAnsi="Arial" w:cs="Arial"/>
      <w:b/>
      <w:bCs/>
      <w:i/>
      <w:iCs/>
      <w:sz w:val="28"/>
      <w:szCs w:val="28"/>
      <w:lang w:val="ru-RU" w:eastAsia="ru-RU"/>
    </w:rPr>
  </w:style>
  <w:style w:type="character" w:customStyle="1" w:styleId="CharChar">
    <w:name w:val="Char Char"/>
    <w:basedOn w:val="af3"/>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d"/>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9">
    <w:name w:val="table of figures"/>
    <w:basedOn w:val="af2"/>
    <w:next w:val="af2"/>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d"/>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d"/>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2"/>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3"/>
    <w:rsid w:val="0027249B"/>
    <w:rPr>
      <w:rFonts w:ascii="Arial" w:hAnsi="Arial" w:cs="Arial"/>
      <w:b/>
      <w:bCs/>
      <w:i/>
      <w:iCs/>
      <w:sz w:val="28"/>
      <w:szCs w:val="28"/>
      <w:lang w:val="ru-RU" w:eastAsia="ru-RU"/>
    </w:rPr>
  </w:style>
  <w:style w:type="character" w:customStyle="1" w:styleId="Heading3Char">
    <w:name w:val="Heading 3 Char"/>
    <w:basedOn w:val="af3"/>
    <w:rsid w:val="0027249B"/>
    <w:rPr>
      <w:rFonts w:ascii="Arial" w:hAnsi="Arial" w:cs="Arial"/>
      <w:b/>
      <w:bCs/>
      <w:sz w:val="26"/>
      <w:szCs w:val="26"/>
      <w:lang w:val="ru-RU" w:eastAsia="ru-RU"/>
    </w:rPr>
  </w:style>
  <w:style w:type="character" w:customStyle="1" w:styleId="CaptionChar">
    <w:name w:val="Caption Char"/>
    <w:basedOn w:val="af3"/>
    <w:rsid w:val="0027249B"/>
    <w:rPr>
      <w:rFonts w:eastAsia="MS Mincho"/>
      <w:b/>
      <w:bCs/>
      <w:lang w:val="en-US" w:eastAsia="ja-JP"/>
    </w:rPr>
  </w:style>
  <w:style w:type="paragraph" w:customStyle="1" w:styleId="afffffffffffffffffffffffffffffffffa">
    <w:name w:val="Заглавия приложений."/>
    <w:basedOn w:val="af2"/>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3"/>
    <w:rsid w:val="007406BD"/>
    <w:rPr>
      <w:rFonts w:ascii="Arial" w:hAnsi="Arial" w:cs="Arial"/>
      <w:b/>
      <w:bCs/>
      <w:i/>
      <w:iCs/>
      <w:sz w:val="28"/>
      <w:szCs w:val="28"/>
      <w:lang w:val="uk-UA" w:eastAsia="ru-RU" w:bidi="ar-SA"/>
    </w:rPr>
  </w:style>
  <w:style w:type="character" w:customStyle="1" w:styleId="italic">
    <w:name w:val="italic"/>
    <w:basedOn w:val="af3"/>
    <w:rsid w:val="003E6EC4"/>
    <w:rPr>
      <w:i/>
      <w:iCs/>
    </w:rPr>
  </w:style>
  <w:style w:type="paragraph" w:customStyle="1" w:styleId="14pt9">
    <w:name w:val="Стиль 14 pt Междустр.интервал:  полуторный"/>
    <w:basedOn w:val="af2"/>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3"/>
    <w:rsid w:val="009A66F2"/>
  </w:style>
  <w:style w:type="paragraph" w:customStyle="1" w:styleId="8f5">
    <w:name w:val="Текст8"/>
    <w:basedOn w:val="af2"/>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b">
    <w:name w:val="Дис"/>
    <w:basedOn w:val="af2"/>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2"/>
    <w:rsid w:val="00835ECC"/>
    <w:pPr>
      <w:suppressAutoHyphens w:val="0"/>
    </w:pPr>
    <w:rPr>
      <w:rFonts w:ascii="Arial" w:eastAsia="Times New Roman" w:hAnsi="Arial" w:cs="Arial"/>
      <w:sz w:val="20"/>
      <w:szCs w:val="20"/>
      <w:lang w:eastAsia="ru-RU"/>
    </w:rPr>
  </w:style>
  <w:style w:type="paragraph" w:customStyle="1" w:styleId="a8">
    <w:name w:val="Дисерт"/>
    <w:basedOn w:val="af2"/>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2"/>
    <w:next w:val="af2"/>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2"/>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2"/>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1"/>
    <w:next w:val="aff1"/>
    <w:rsid w:val="00835ECC"/>
    <w:pPr>
      <w:jc w:val="both"/>
    </w:pPr>
    <w:rPr>
      <w:rFonts w:ascii="Verdana" w:eastAsia="Times New Roman" w:hAnsi="Verdana" w:cs="Times New Roman"/>
      <w:b/>
      <w:bCs/>
      <w:sz w:val="24"/>
      <w:szCs w:val="24"/>
      <w:lang w:val="uk-UA"/>
    </w:rPr>
  </w:style>
  <w:style w:type="paragraph" w:customStyle="1" w:styleId="afffffffffffffffffffffffffffffffffc">
    <w:name w:val="Рис."/>
    <w:basedOn w:val="af2"/>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d">
    <w:name w:val="Запален"/>
    <w:basedOn w:val="af2"/>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d"/>
    <w:next w:val="afffffffffffffffffffffffffffffffffd"/>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d"/>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2"/>
    <w:next w:val="afffffffffffffffffffffffffffffffffd"/>
    <w:rsid w:val="00835ECC"/>
    <w:pPr>
      <w:suppressAutoHyphens w:val="0"/>
      <w:jc w:val="both"/>
    </w:pPr>
    <w:rPr>
      <w:rFonts w:ascii="Arial" w:eastAsia="Times New Roman" w:hAnsi="Arial" w:cs="Arial"/>
      <w:b/>
      <w:bCs/>
      <w:lang w:val="uk-UA" w:eastAsia="ru-RU"/>
    </w:rPr>
  </w:style>
  <w:style w:type="paragraph" w:customStyle="1" w:styleId="Ask">
    <w:name w:val="Ask"/>
    <w:basedOn w:val="af2"/>
    <w:next w:val="af2"/>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e">
    <w:name w:val="Текст главы"/>
    <w:basedOn w:val="af2"/>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2"/>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2"/>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3"/>
    <w:rsid w:val="004153ED"/>
    <w:rPr>
      <w:i/>
      <w:iCs/>
    </w:rPr>
  </w:style>
  <w:style w:type="paragraph" w:customStyle="1" w:styleId="2280">
    <w:name w:val="Основной текст 228"/>
    <w:basedOn w:val="af2"/>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2"/>
    <w:next w:val="af2"/>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2"/>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3"/>
    <w:rsid w:val="004B7E34"/>
    <w:rPr>
      <w:rFonts w:ascii="Times New Roman" w:hAnsi="Times New Roman" w:cs="Times New Roman"/>
      <w:i/>
      <w:iCs/>
      <w:sz w:val="24"/>
      <w:szCs w:val="24"/>
    </w:rPr>
  </w:style>
  <w:style w:type="character" w:customStyle="1" w:styleId="fulltext-issue1">
    <w:name w:val="fulltext-issue1"/>
    <w:basedOn w:val="af3"/>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b"/>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
    <w:name w:val="Заголовок списка"/>
    <w:basedOn w:val="af2"/>
    <w:next w:val="affffffffffffffffffffffffc"/>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3"/>
    <w:rsid w:val="00DF4684"/>
    <w:rPr>
      <w:rFonts w:ascii="Times New Roman" w:hAnsi="Times New Roman" w:cs="Times New Roman" w:hint="default"/>
      <w:sz w:val="24"/>
      <w:szCs w:val="24"/>
    </w:rPr>
  </w:style>
  <w:style w:type="character" w:customStyle="1" w:styleId="rvts35">
    <w:name w:val="rvts35"/>
    <w:basedOn w:val="af3"/>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3"/>
    <w:rsid w:val="002435E8"/>
  </w:style>
  <w:style w:type="paragraph" w:customStyle="1" w:styleId="affffffffffffffffffffffffffffffffff0">
    <w:name w:val="ДИС"/>
    <w:basedOn w:val="af2"/>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2"/>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2"/>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2"/>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3"/>
    <w:rsid w:val="00946056"/>
    <w:rPr>
      <w:sz w:val="18"/>
      <w:szCs w:val="18"/>
    </w:rPr>
  </w:style>
  <w:style w:type="character" w:customStyle="1" w:styleId="c71">
    <w:name w:val="c71"/>
    <w:basedOn w:val="af3"/>
    <w:rsid w:val="00946056"/>
    <w:rPr>
      <w:strike w:val="0"/>
      <w:dstrike w:val="0"/>
      <w:u w:val="none"/>
      <w:effect w:val="none"/>
    </w:rPr>
  </w:style>
  <w:style w:type="character" w:customStyle="1" w:styleId="c81">
    <w:name w:val="c81"/>
    <w:basedOn w:val="af3"/>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3"/>
    <w:rsid w:val="007B0123"/>
  </w:style>
  <w:style w:type="character" w:customStyle="1" w:styleId="searchterm1">
    <w:name w:val="searchterm1"/>
    <w:basedOn w:val="af3"/>
    <w:rsid w:val="007B0123"/>
  </w:style>
  <w:style w:type="character" w:customStyle="1" w:styleId="searchterm2">
    <w:name w:val="searchterm2"/>
    <w:basedOn w:val="af3"/>
    <w:rsid w:val="007B0123"/>
  </w:style>
  <w:style w:type="character" w:customStyle="1" w:styleId="citation">
    <w:name w:val="citation"/>
    <w:basedOn w:val="af3"/>
    <w:rsid w:val="007B0123"/>
  </w:style>
  <w:style w:type="character" w:customStyle="1" w:styleId="fulltext-issue">
    <w:name w:val="fulltext-issue"/>
    <w:basedOn w:val="af3"/>
    <w:rsid w:val="007B0123"/>
  </w:style>
  <w:style w:type="paragraph" w:customStyle="1" w:styleId="vivan">
    <w:name w:val="vivan"/>
    <w:basedOn w:val="af2"/>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2"/>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2"/>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3"/>
    <w:rsid w:val="000533F6"/>
    <w:rPr>
      <w:rFonts w:ascii="Arial" w:hAnsi="Arial" w:cs="Arial"/>
      <w:b/>
      <w:bCs/>
      <w:kern w:val="32"/>
      <w:sz w:val="32"/>
      <w:szCs w:val="32"/>
      <w:lang w:val="uk-UA" w:eastAsia="ru-RU" w:bidi="ar-SA"/>
    </w:rPr>
  </w:style>
  <w:style w:type="paragraph" w:customStyle="1" w:styleId="t12">
    <w:name w:val="Оt1новной текст 2"/>
    <w:basedOn w:val="af2"/>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3"/>
    <w:rsid w:val="00985361"/>
  </w:style>
  <w:style w:type="character" w:customStyle="1" w:styleId="fieldyear">
    <w:name w:val="field_year"/>
    <w:basedOn w:val="af3"/>
    <w:rsid w:val="00985361"/>
  </w:style>
  <w:style w:type="character" w:customStyle="1" w:styleId="fieldtitle">
    <w:name w:val="field_title"/>
    <w:basedOn w:val="af3"/>
    <w:rsid w:val="00985361"/>
  </w:style>
  <w:style w:type="character" w:customStyle="1" w:styleId="fieldpublication">
    <w:name w:val="field_publication"/>
    <w:basedOn w:val="af3"/>
    <w:rsid w:val="00985361"/>
  </w:style>
  <w:style w:type="character" w:customStyle="1" w:styleId="fieldvolume">
    <w:name w:val="field_volume"/>
    <w:basedOn w:val="af3"/>
    <w:rsid w:val="00985361"/>
  </w:style>
  <w:style w:type="character" w:customStyle="1" w:styleId="fieldnumber">
    <w:name w:val="field_number"/>
    <w:basedOn w:val="af3"/>
    <w:rsid w:val="00985361"/>
  </w:style>
  <w:style w:type="character" w:customStyle="1" w:styleId="fieldpages">
    <w:name w:val="field_pages"/>
    <w:basedOn w:val="af3"/>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2"/>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3"/>
    <w:rsid w:val="00274327"/>
  </w:style>
  <w:style w:type="paragraph" w:customStyle="1" w:styleId="affffffffffffffffffffffffffffffffff1">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9">
    <w:name w:val="Salutation"/>
    <w:basedOn w:val="af2"/>
    <w:next w:val="af2"/>
    <w:link w:val="affffff8"/>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3"/>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2"/>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3"/>
    <w:rsid w:val="000D668B"/>
  </w:style>
  <w:style w:type="character" w:customStyle="1" w:styleId="postbody">
    <w:name w:val="postbody"/>
    <w:basedOn w:val="af3"/>
    <w:rsid w:val="000D668B"/>
  </w:style>
  <w:style w:type="paragraph" w:customStyle="1" w:styleId="2310">
    <w:name w:val="Основной текст 231"/>
    <w:basedOn w:val="af2"/>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3"/>
    <w:rsid w:val="00AF459F"/>
  </w:style>
  <w:style w:type="character" w:customStyle="1" w:styleId="21f5">
    <w:name w:val="Название21"/>
    <w:basedOn w:val="af3"/>
    <w:rsid w:val="00AF459F"/>
  </w:style>
  <w:style w:type="paragraph" w:customStyle="1" w:styleId="affffffffffffffffffffffffffffffffff2">
    <w:name w:val="Огл_глава"/>
    <w:basedOn w:val="af2"/>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3">
    <w:name w:val="Огл_подглава"/>
    <w:basedOn w:val="af2"/>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3"/>
    <w:rsid w:val="006410EB"/>
  </w:style>
  <w:style w:type="paragraph" w:customStyle="1" w:styleId="3101">
    <w:name w:val="Основной текст 310"/>
    <w:basedOn w:val="af2"/>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2"/>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2"/>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4">
    <w:name w:val="заг_табл"/>
    <w:next w:val="af2"/>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2"/>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3"/>
    <w:rsid w:val="00FD269E"/>
  </w:style>
  <w:style w:type="paragraph" w:customStyle="1" w:styleId="affffffffffffffffffffffffffffffffff5">
    <w:name w:val="підрозділ дис"/>
    <w:basedOn w:val="af2"/>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6">
    <w:name w:val="Структ.елемент"/>
    <w:basedOn w:val="af2"/>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2"/>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2"/>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7">
    <w:name w:val="Стиль Основной текст + не разреженный на / уплотненный на  Междуст..."/>
    <w:basedOn w:val="affffffff"/>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Normal7">
    <w:name w:val="Normal"/>
    <w:rsid w:val="00C23607"/>
    <w:pPr>
      <w:widowControl w:val="0"/>
      <w:ind w:firstLine="280"/>
    </w:pPr>
    <w:rPr>
      <w:rFonts w:ascii="Times New Roman" w:eastAsia="Times New Roman" w:hAnsi="Times New Roman" w:cs="Times New Roman"/>
      <w:snapToGrid w:val="0"/>
      <w:sz w:val="16"/>
    </w:rPr>
  </w:style>
  <w:style w:type="paragraph" w:customStyle="1" w:styleId="BodyTextIndent3">
    <w:name w:val="Body Text Indent 3"/>
    <w:basedOn w:val="Normal7"/>
    <w:rsid w:val="00EF25F5"/>
    <w:pPr>
      <w:widowControl/>
      <w:suppressAutoHyphens/>
      <w:spacing w:line="360" w:lineRule="auto"/>
      <w:ind w:firstLine="851"/>
      <w:jc w:val="both"/>
    </w:pPr>
    <w:rPr>
      <w:rFonts w:eastAsia="Arial"/>
      <w:snapToGrid/>
      <w:spacing w:val="20"/>
      <w:sz w:val="28"/>
      <w:lang w:eastAsia="ar-SA"/>
    </w:rPr>
  </w:style>
  <w:style w:type="paragraph" w:customStyle="1" w:styleId="BodyText24">
    <w:name w:val="Body Text 2"/>
    <w:basedOn w:val="af2"/>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2"/>
    <w:rsid w:val="00EF25F5"/>
    <w:pPr>
      <w:suppressLineNumbers/>
    </w:pPr>
    <w:rPr>
      <w:rFonts w:ascii="Arial" w:eastAsia="Times New Roman" w:hAnsi="Arial" w:cs="Tahoma"/>
      <w:lang w:val="uk-UA"/>
    </w:rPr>
  </w:style>
  <w:style w:type="paragraph" w:customStyle="1" w:styleId="BodyText5">
    <w:name w:val="Body Text"/>
    <w:basedOn w:val="Normal7"/>
    <w:rsid w:val="00CA6C26"/>
    <w:pPr>
      <w:widowControl/>
      <w:spacing w:line="360" w:lineRule="auto"/>
      <w:ind w:firstLine="0"/>
      <w:jc w:val="both"/>
    </w:pPr>
    <w:rPr>
      <w:snapToGrid/>
      <w:sz w:val="28"/>
      <w:lang w:val="uk-UA"/>
    </w:rPr>
  </w:style>
  <w:style w:type="character" w:customStyle="1" w:styleId="Hyperlink">
    <w:name w:val="Hyperlink"/>
    <w:basedOn w:val="af3"/>
    <w:rsid w:val="00CA6C26"/>
    <w:rPr>
      <w:color w:val="0000FF"/>
      <w:u w:val="single"/>
    </w:rPr>
  </w:style>
  <w:style w:type="paragraph" w:customStyle="1" w:styleId="caaieiaie41">
    <w:name w:val="caaieiaie 41"/>
    <w:basedOn w:val="af2"/>
    <w:next w:val="af2"/>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8">
    <w:name w:val="азвание"/>
    <w:basedOn w:val="af2"/>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normal8">
    <w:name w:val="normal"/>
    <w:basedOn w:val="af2"/>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2"/>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9">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2"/>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BodyTextIndent23">
    <w:name w:val="Body Text Indent 2"/>
    <w:basedOn w:val="af2"/>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a">
    <w:name w:val="Стиль дисерт"/>
    <w:basedOn w:val="af2"/>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2"/>
    <w:next w:val="af2"/>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2"/>
    <w:next w:val="af2"/>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BalloonText">
    <w:name w:val="Balloon Text"/>
    <w:basedOn w:val="af2"/>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2"/>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PlainText">
    <w:name w:val="Plain Text"/>
    <w:basedOn w:val="af2"/>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b">
    <w:name w:val="Глава Знак"/>
    <w:basedOn w:val="af2"/>
    <w:next w:val="af2"/>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c">
    <w:name w:val="Заголовок Знак"/>
    <w:basedOn w:val="af2"/>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d">
    <w:name w:val="Табличный"/>
    <w:basedOn w:val="affffffff6"/>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2"/>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e">
    <w:name w:val="Заголовок Знак Знак"/>
    <w:basedOn w:val="af3"/>
    <w:rsid w:val="00017F19"/>
    <w:rPr>
      <w:b/>
      <w:bCs/>
      <w:sz w:val="24"/>
      <w:szCs w:val="24"/>
      <w:lang w:val="uk-UA" w:eastAsia="ru-RU" w:bidi="ar-SA"/>
    </w:rPr>
  </w:style>
  <w:style w:type="paragraph" w:customStyle="1" w:styleId="11ff">
    <w:name w:val="Раздел 1_1"/>
    <w:basedOn w:val="affffffffc"/>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
    <w:name w:val="Глава Знак Знак"/>
    <w:basedOn w:val="affffffffffffffffffffffffffffffffffe"/>
    <w:rsid w:val="00017F19"/>
    <w:rPr>
      <w:b/>
      <w:bCs/>
      <w:iCs/>
      <w:caps/>
      <w:sz w:val="28"/>
      <w:szCs w:val="28"/>
      <w:lang w:val="uk-UA" w:eastAsia="ru-RU" w:bidi="ar-SA"/>
    </w:rPr>
  </w:style>
  <w:style w:type="character" w:customStyle="1" w:styleId="1ffffffffff4">
    <w:name w:val="Заголовок Знак1"/>
    <w:basedOn w:val="af3"/>
    <w:rsid w:val="00017F19"/>
    <w:rPr>
      <w:b/>
      <w:bCs/>
      <w:sz w:val="24"/>
      <w:szCs w:val="24"/>
      <w:lang w:val="uk-UA" w:eastAsia="ru-RU" w:bidi="ar-SA"/>
    </w:rPr>
  </w:style>
  <w:style w:type="character" w:customStyle="1" w:styleId="1ffffffffff5">
    <w:name w:val="Глава Знак1"/>
    <w:basedOn w:val="1ffffffffff4"/>
    <w:rsid w:val="00017F19"/>
    <w:rPr>
      <w:b/>
      <w:bCs/>
      <w:iCs/>
      <w:caps/>
      <w:sz w:val="28"/>
      <w:szCs w:val="28"/>
      <w:lang w:val="uk-UA" w:eastAsia="ru-RU" w:bidi="ar-SA"/>
    </w:rPr>
  </w:style>
  <w:style w:type="paragraph" w:customStyle="1" w:styleId="afffffffffffffffffffffffffffffffffff0">
    <w:name w:val="Соня"/>
    <w:basedOn w:val="af2"/>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2"/>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3"/>
    <w:rsid w:val="00EC2F77"/>
  </w:style>
  <w:style w:type="paragraph" w:customStyle="1" w:styleId="afffffffffffffffffffffffffffffffffff1">
    <w:name w:val="Графік"/>
    <w:basedOn w:val="af2"/>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2"/>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2"/>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6">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5">
    <w:name w:val="Body Text2"/>
    <w:basedOn w:val="af2"/>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2">
    <w:name w:val="Диссертационный"/>
    <w:basedOn w:val="af2"/>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2"/>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3"/>
    <w:rsid w:val="005D3DEF"/>
    <w:rPr>
      <w:rFonts w:ascii="Times New Roman" w:hAnsi="Times New Roman" w:cs="Times New Roman" w:hint="default"/>
      <w:sz w:val="24"/>
      <w:szCs w:val="24"/>
    </w:rPr>
  </w:style>
  <w:style w:type="character" w:customStyle="1" w:styleId="goohl11">
    <w:name w:val="goohl11"/>
    <w:basedOn w:val="af3"/>
    <w:rsid w:val="006618B8"/>
    <w:rPr>
      <w:color w:val="000000"/>
      <w:shd w:val="clear" w:color="auto" w:fill="A0FFFF"/>
    </w:rPr>
  </w:style>
  <w:style w:type="character" w:customStyle="1" w:styleId="goohl61">
    <w:name w:val="goohl61"/>
    <w:basedOn w:val="af3"/>
    <w:rsid w:val="006618B8"/>
    <w:rPr>
      <w:color w:val="FFFFFF"/>
      <w:shd w:val="clear" w:color="auto" w:fill="00AA00"/>
    </w:rPr>
  </w:style>
  <w:style w:type="character" w:customStyle="1" w:styleId="goohl01">
    <w:name w:val="goohl01"/>
    <w:basedOn w:val="af3"/>
    <w:rsid w:val="006618B8"/>
    <w:rPr>
      <w:color w:val="000000"/>
      <w:shd w:val="clear" w:color="auto" w:fill="FFFF66"/>
    </w:rPr>
  </w:style>
  <w:style w:type="character" w:customStyle="1" w:styleId="document-author-list">
    <w:name w:val="document-author-list"/>
    <w:basedOn w:val="af3"/>
    <w:rsid w:val="006618B8"/>
  </w:style>
  <w:style w:type="character" w:customStyle="1" w:styleId="textsnoski1">
    <w:name w:val="textsnoski1"/>
    <w:basedOn w:val="af3"/>
    <w:rsid w:val="006618B8"/>
    <w:rPr>
      <w:rFonts w:ascii="Times New Roman" w:hAnsi="Times New Roman" w:cs="Times New Roman" w:hint="default"/>
      <w:color w:val="000000"/>
      <w:sz w:val="24"/>
      <w:szCs w:val="24"/>
    </w:rPr>
  </w:style>
  <w:style w:type="character" w:customStyle="1" w:styleId="Strong">
    <w:name w:val="Strong"/>
    <w:rsid w:val="00267D4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www.mydisser.com/search.html" TargetMode="Externa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C0C0C0"/>
          </a:solidFill>
          <a:prstDash val="solid"/>
        </a:ln>
      </c:spPr>
    </c:sideWall>
    <c:backWall>
      <c:thickness val="0"/>
      <c:spPr>
        <a:solidFill>
          <a:srgbClr val="FFFFFF"/>
        </a:solidFill>
        <a:ln w="12700">
          <a:solidFill>
            <a:srgbClr val="C0C0C0"/>
          </a:solidFill>
          <a:prstDash val="solid"/>
        </a:ln>
      </c:spPr>
    </c:backWall>
    <c:plotArea>
      <c:layout/>
      <c:bar3DChart>
        <c:barDir val="col"/>
        <c:grouping val="clustered"/>
        <c:varyColors val="0"/>
        <c:ser>
          <c:idx val="0"/>
          <c:order val="0"/>
          <c:tx>
            <c:strRef>
              <c:f>Лист1!$B$117</c:f>
              <c:strCache>
                <c:ptCount val="1"/>
                <c:pt idx="0">
                  <c:v>інтактні</c:v>
                </c:pt>
              </c:strCache>
            </c:strRef>
          </c:tx>
          <c:spPr>
            <a:solidFill>
              <a:srgbClr val="FFFFFF"/>
            </a:solidFill>
            <a:ln w="12694">
              <a:solidFill>
                <a:srgbClr val="000000"/>
              </a:solidFill>
              <a:prstDash val="solid"/>
            </a:ln>
          </c:spPr>
          <c:invertIfNegative val="0"/>
          <c:cat>
            <c:strRef>
              <c:f>Лист1!$C$116:$F$116</c:f>
              <c:strCache>
                <c:ptCount val="4"/>
                <c:pt idx="0">
                  <c:v>08.00</c:v>
                </c:pt>
                <c:pt idx="1">
                  <c:v>14.00</c:v>
                </c:pt>
                <c:pt idx="2">
                  <c:v>20.00</c:v>
                </c:pt>
                <c:pt idx="3">
                  <c:v>02.00</c:v>
                </c:pt>
              </c:strCache>
            </c:strRef>
          </c:cat>
          <c:val>
            <c:numRef>
              <c:f>Лист1!$C$117:$F$117</c:f>
              <c:numCache>
                <c:formatCode>General</c:formatCode>
                <c:ptCount val="4"/>
                <c:pt idx="0">
                  <c:v>119.2</c:v>
                </c:pt>
                <c:pt idx="1">
                  <c:v>93.38</c:v>
                </c:pt>
                <c:pt idx="2">
                  <c:v>42.34</c:v>
                </c:pt>
                <c:pt idx="3">
                  <c:v>60.03</c:v>
                </c:pt>
              </c:numCache>
            </c:numRef>
          </c:val>
        </c:ser>
        <c:ser>
          <c:idx val="1"/>
          <c:order val="1"/>
          <c:tx>
            <c:strRef>
              <c:f>Лист1!$B$118</c:f>
              <c:strCache>
                <c:ptCount val="1"/>
                <c:pt idx="0">
                  <c:v>повне освітлення</c:v>
                </c:pt>
              </c:strCache>
            </c:strRef>
          </c:tx>
          <c:spPr>
            <a:solidFill>
              <a:srgbClr val="993366"/>
            </a:solidFill>
            <a:ln w="12694">
              <a:solidFill>
                <a:srgbClr val="000000"/>
              </a:solidFill>
              <a:prstDash val="solid"/>
            </a:ln>
          </c:spPr>
          <c:invertIfNegative val="0"/>
          <c:cat>
            <c:strRef>
              <c:f>Лист1!$C$116:$F$116</c:f>
              <c:strCache>
                <c:ptCount val="4"/>
                <c:pt idx="0">
                  <c:v>08.00</c:v>
                </c:pt>
                <c:pt idx="1">
                  <c:v>14.00</c:v>
                </c:pt>
                <c:pt idx="2">
                  <c:v>20.00</c:v>
                </c:pt>
                <c:pt idx="3">
                  <c:v>02.00</c:v>
                </c:pt>
              </c:strCache>
            </c:strRef>
          </c:cat>
          <c:val>
            <c:numRef>
              <c:f>Лист1!$C$118:$F$118</c:f>
              <c:numCache>
                <c:formatCode>General</c:formatCode>
                <c:ptCount val="4"/>
                <c:pt idx="0">
                  <c:v>184.15</c:v>
                </c:pt>
                <c:pt idx="1">
                  <c:v>140.71</c:v>
                </c:pt>
                <c:pt idx="2">
                  <c:v>203</c:v>
                </c:pt>
                <c:pt idx="3">
                  <c:v>138.63999999999999</c:v>
                </c:pt>
              </c:numCache>
            </c:numRef>
          </c:val>
        </c:ser>
        <c:dLbls>
          <c:showLegendKey val="0"/>
          <c:showVal val="0"/>
          <c:showCatName val="0"/>
          <c:showSerName val="0"/>
          <c:showPercent val="0"/>
          <c:showBubbleSize val="0"/>
        </c:dLbls>
        <c:gapWidth val="150"/>
        <c:shape val="box"/>
        <c:axId val="445118336"/>
        <c:axId val="445255680"/>
        <c:axId val="0"/>
      </c:bar3DChart>
      <c:catAx>
        <c:axId val="445118336"/>
        <c:scaling>
          <c:orientation val="minMax"/>
        </c:scaling>
        <c:delete val="0"/>
        <c:axPos val="b"/>
        <c:title>
          <c:tx>
            <c:rich>
              <a:bodyPr/>
              <a:lstStyle/>
              <a:p>
                <a:pPr>
                  <a:defRPr sz="1000" b="0" i="0" u="none" strike="noStrike" baseline="0">
                    <a:solidFill>
                      <a:srgbClr val="000000"/>
                    </a:solidFill>
                    <a:latin typeface="Arial Cyr"/>
                    <a:ea typeface="Arial Cyr"/>
                    <a:cs typeface="Arial Cyr"/>
                  </a:defRPr>
                </a:pPr>
                <a:r>
                  <a:t>години доби</a:t>
                </a:r>
              </a:p>
            </c:rich>
          </c:tx>
          <c:layout>
            <c:manualLayout>
              <c:xMode val="edge"/>
              <c:yMode val="edge"/>
              <c:x val="0.45588235294117646"/>
              <c:y val="0.85665529010238906"/>
            </c:manualLayout>
          </c:layout>
          <c:overlay val="0"/>
          <c:spPr>
            <a:noFill/>
            <a:ln w="25388">
              <a:noFill/>
            </a:ln>
          </c:spPr>
        </c:title>
        <c:numFmt formatCode="General" sourceLinked="1"/>
        <c:majorTickMark val="out"/>
        <c:minorTickMark val="none"/>
        <c:tickLblPos val="low"/>
        <c:spPr>
          <a:ln w="3174">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445255680"/>
        <c:crosses val="autoZero"/>
        <c:auto val="1"/>
        <c:lblAlgn val="ctr"/>
        <c:lblOffset val="100"/>
        <c:tickLblSkip val="1"/>
        <c:tickMarkSkip val="1"/>
        <c:noMultiLvlLbl val="0"/>
      </c:catAx>
      <c:valAx>
        <c:axId val="445255680"/>
        <c:scaling>
          <c:orientation val="minMax"/>
        </c:scaling>
        <c:delete val="0"/>
        <c:axPos val="l"/>
        <c:majorGridlines>
          <c:spPr>
            <a:ln w="3174">
              <a:solidFill>
                <a:srgbClr val="000000"/>
              </a:solidFill>
              <a:prstDash val="solid"/>
            </a:ln>
          </c:spPr>
        </c:majorGridlines>
        <c:title>
          <c:tx>
            <c:rich>
              <a:bodyPr/>
              <a:lstStyle/>
              <a:p>
                <a:pPr>
                  <a:defRPr sz="1000" b="0" i="0" u="none" strike="noStrike" baseline="0">
                    <a:solidFill>
                      <a:srgbClr val="000000"/>
                    </a:solidFill>
                    <a:latin typeface="Arial Cyr"/>
                    <a:ea typeface="Arial Cyr"/>
                    <a:cs typeface="Arial Cyr"/>
                  </a:defRPr>
                </a:pPr>
                <a:r>
                  <a:t>нмоль/л</a:t>
                </a:r>
              </a:p>
            </c:rich>
          </c:tx>
          <c:layout>
            <c:manualLayout>
              <c:xMode val="edge"/>
              <c:yMode val="edge"/>
              <c:x val="7.7731092436974791E-2"/>
              <c:y val="0.32081911262798635"/>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445118336"/>
        <c:crosses val="autoZero"/>
        <c:crossBetween val="between"/>
        <c:majorUnit val="40"/>
      </c:valAx>
      <c:spPr>
        <a:noFill/>
        <a:ln w="25388">
          <a:noFill/>
        </a:ln>
      </c:spPr>
    </c:plotArea>
    <c:legend>
      <c:legendPos val="r"/>
      <c:layout>
        <c:manualLayout>
          <c:xMode val="edge"/>
          <c:yMode val="edge"/>
          <c:x val="0.21008403361344538"/>
          <c:y val="0.92150170648464169"/>
          <c:w val="0.62815126050420167"/>
          <c:h val="8.191126279863481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2301255230125"/>
          <c:y val="8.8983050847457626E-2"/>
          <c:w val="0.83263598326359833"/>
          <c:h val="0.57203389830508478"/>
        </c:manualLayout>
      </c:layout>
      <c:barChart>
        <c:barDir val="col"/>
        <c:grouping val="clustered"/>
        <c:varyColors val="0"/>
        <c:ser>
          <c:idx val="0"/>
          <c:order val="0"/>
          <c:tx>
            <c:strRef>
              <c:f>Лист1!$P$3</c:f>
              <c:strCache>
                <c:ptCount val="1"/>
                <c:pt idx="0">
                  <c:v>контроль</c:v>
                </c:pt>
              </c:strCache>
            </c:strRef>
          </c:tx>
          <c:spPr>
            <a:solidFill>
              <a:srgbClr val="00FFFF"/>
            </a:solidFill>
            <a:ln w="12644">
              <a:solidFill>
                <a:srgbClr val="000000"/>
              </a:solidFill>
              <a:prstDash val="solid"/>
            </a:ln>
          </c:spPr>
          <c:invertIfNegative val="0"/>
          <c:errBars>
            <c:errBarType val="plus"/>
            <c:errValType val="cust"/>
            <c:noEndCap val="0"/>
            <c:plus>
              <c:numRef>
                <c:f>Лист1!$Q$48:$T$48</c:f>
                <c:numCache>
                  <c:formatCode>General</c:formatCode>
                  <c:ptCount val="4"/>
                  <c:pt idx="0">
                    <c:v>0.25</c:v>
                  </c:pt>
                  <c:pt idx="1">
                    <c:v>0.68</c:v>
                  </c:pt>
                  <c:pt idx="2">
                    <c:v>0.23</c:v>
                  </c:pt>
                  <c:pt idx="3">
                    <c:v>0.18</c:v>
                  </c:pt>
                </c:numCache>
              </c:numRef>
            </c:plus>
            <c:spPr>
              <a:ln w="12644">
                <a:solidFill>
                  <a:srgbClr val="000000"/>
                </a:solidFill>
                <a:prstDash val="solid"/>
              </a:ln>
            </c:spPr>
          </c:errBars>
          <c:cat>
            <c:strRef>
              <c:f>Лист1!$Q$2:$T$2</c:f>
              <c:strCache>
                <c:ptCount val="4"/>
                <c:pt idx="0">
                  <c:v>08.00</c:v>
                </c:pt>
                <c:pt idx="1">
                  <c:v>14.00</c:v>
                </c:pt>
                <c:pt idx="2">
                  <c:v>20.00</c:v>
                </c:pt>
                <c:pt idx="3">
                  <c:v>02.00</c:v>
                </c:pt>
              </c:strCache>
            </c:strRef>
          </c:cat>
          <c:val>
            <c:numRef>
              <c:f>Лист1!$Q$3:$T$3</c:f>
              <c:numCache>
                <c:formatCode>General</c:formatCode>
                <c:ptCount val="4"/>
                <c:pt idx="0">
                  <c:v>12.28</c:v>
                </c:pt>
                <c:pt idx="1">
                  <c:v>16.54</c:v>
                </c:pt>
                <c:pt idx="2">
                  <c:v>13.79</c:v>
                </c:pt>
                <c:pt idx="3" formatCode="0.00">
                  <c:v>11.1</c:v>
                </c:pt>
              </c:numCache>
            </c:numRef>
          </c:val>
        </c:ser>
        <c:ser>
          <c:idx val="1"/>
          <c:order val="1"/>
          <c:tx>
            <c:strRef>
              <c:f>Лист1!$P$4</c:f>
              <c:strCache>
                <c:ptCount val="1"/>
                <c:pt idx="0">
                  <c:v>іммобілізаційний стрес</c:v>
                </c:pt>
              </c:strCache>
            </c:strRef>
          </c:tx>
          <c:spPr>
            <a:solidFill>
              <a:srgbClr val="0000FF"/>
            </a:solidFill>
            <a:ln w="12644">
              <a:solidFill>
                <a:srgbClr val="000000"/>
              </a:solidFill>
              <a:prstDash val="solid"/>
            </a:ln>
          </c:spPr>
          <c:invertIfNegative val="0"/>
          <c:errBars>
            <c:errBarType val="plus"/>
            <c:errValType val="cust"/>
            <c:noEndCap val="0"/>
            <c:plus>
              <c:numRef>
                <c:f>Лист1!$Q$6:$T$6</c:f>
                <c:numCache>
                  <c:formatCode>General</c:formatCode>
                  <c:ptCount val="4"/>
                  <c:pt idx="0">
                    <c:v>0.64</c:v>
                  </c:pt>
                  <c:pt idx="1">
                    <c:v>0.71</c:v>
                  </c:pt>
                  <c:pt idx="2">
                    <c:v>1.31</c:v>
                  </c:pt>
                  <c:pt idx="3">
                    <c:v>0.54</c:v>
                  </c:pt>
                </c:numCache>
              </c:numRef>
            </c:plus>
            <c:spPr>
              <a:ln w="12644">
                <a:solidFill>
                  <a:srgbClr val="000000"/>
                </a:solidFill>
                <a:prstDash val="solid"/>
              </a:ln>
            </c:spPr>
          </c:errBars>
          <c:cat>
            <c:strRef>
              <c:f>Лист1!$Q$2:$T$2</c:f>
              <c:strCache>
                <c:ptCount val="4"/>
                <c:pt idx="0">
                  <c:v>08.00</c:v>
                </c:pt>
                <c:pt idx="1">
                  <c:v>14.00</c:v>
                </c:pt>
                <c:pt idx="2">
                  <c:v>20.00</c:v>
                </c:pt>
                <c:pt idx="3">
                  <c:v>02.00</c:v>
                </c:pt>
              </c:strCache>
            </c:strRef>
          </c:cat>
          <c:val>
            <c:numRef>
              <c:f>Лист1!$Q$4:$T$4</c:f>
              <c:numCache>
                <c:formatCode>General</c:formatCode>
                <c:ptCount val="4"/>
                <c:pt idx="0">
                  <c:v>22.95</c:v>
                </c:pt>
                <c:pt idx="1">
                  <c:v>27.1</c:v>
                </c:pt>
                <c:pt idx="2">
                  <c:v>24.52</c:v>
                </c:pt>
                <c:pt idx="3">
                  <c:v>19.27</c:v>
                </c:pt>
              </c:numCache>
            </c:numRef>
          </c:val>
        </c:ser>
        <c:dLbls>
          <c:showLegendKey val="0"/>
          <c:showVal val="0"/>
          <c:showCatName val="0"/>
          <c:showSerName val="0"/>
          <c:showPercent val="0"/>
          <c:showBubbleSize val="0"/>
        </c:dLbls>
        <c:gapWidth val="100"/>
        <c:axId val="445103104"/>
        <c:axId val="572425344"/>
      </c:barChart>
      <c:catAx>
        <c:axId val="445103104"/>
        <c:scaling>
          <c:orientation val="minMax"/>
        </c:scaling>
        <c:delete val="0"/>
        <c:axPos val="b"/>
        <c:title>
          <c:tx>
            <c:rich>
              <a:bodyPr/>
              <a:lstStyle/>
              <a:p>
                <a:pPr>
                  <a:defRPr sz="996" b="0" i="0" u="none" strike="noStrike" baseline="0">
                    <a:solidFill>
                      <a:srgbClr val="000000"/>
                    </a:solidFill>
                    <a:latin typeface="Arial Cyr"/>
                    <a:ea typeface="Arial Cyr"/>
                    <a:cs typeface="Arial Cyr"/>
                  </a:defRPr>
                </a:pPr>
                <a:r>
                  <a:t>години доби</a:t>
                </a:r>
              </a:p>
            </c:rich>
          </c:tx>
          <c:layout>
            <c:manualLayout>
              <c:xMode val="edge"/>
              <c:yMode val="edge"/>
              <c:x val="0.44769874476987448"/>
              <c:y val="0.77966101694915257"/>
            </c:manualLayout>
          </c:layout>
          <c:overlay val="0"/>
          <c:spPr>
            <a:noFill/>
            <a:ln w="25288">
              <a:noFill/>
            </a:ln>
          </c:spPr>
        </c:title>
        <c:numFmt formatCode="General" sourceLinked="1"/>
        <c:majorTickMark val="out"/>
        <c:minorTickMark val="none"/>
        <c:tickLblPos val="nextTo"/>
        <c:spPr>
          <a:ln w="3161">
            <a:solidFill>
              <a:srgbClr val="000000"/>
            </a:solidFill>
            <a:prstDash val="solid"/>
          </a:ln>
        </c:spPr>
        <c:txPr>
          <a:bodyPr rot="0" vert="horz"/>
          <a:lstStyle/>
          <a:p>
            <a:pPr>
              <a:defRPr sz="1095" b="0" i="0" u="none" strike="noStrike" baseline="0">
                <a:solidFill>
                  <a:srgbClr val="000000"/>
                </a:solidFill>
                <a:latin typeface="Arial Cyr"/>
                <a:ea typeface="Arial Cyr"/>
                <a:cs typeface="Arial Cyr"/>
              </a:defRPr>
            </a:pPr>
            <a:endParaRPr lang="ru-RU"/>
          </a:p>
        </c:txPr>
        <c:crossAx val="572425344"/>
        <c:crosses val="autoZero"/>
        <c:auto val="1"/>
        <c:lblAlgn val="ctr"/>
        <c:lblOffset val="100"/>
        <c:tickLblSkip val="1"/>
        <c:tickMarkSkip val="1"/>
        <c:noMultiLvlLbl val="0"/>
      </c:catAx>
      <c:valAx>
        <c:axId val="572425344"/>
        <c:scaling>
          <c:orientation val="minMax"/>
          <c:min val="5"/>
        </c:scaling>
        <c:delete val="0"/>
        <c:axPos val="l"/>
        <c:majorGridlines>
          <c:spPr>
            <a:ln w="3161">
              <a:solidFill>
                <a:srgbClr val="000000"/>
              </a:solidFill>
              <a:prstDash val="solid"/>
            </a:ln>
          </c:spPr>
        </c:majorGridlines>
        <c:title>
          <c:tx>
            <c:rich>
              <a:bodyPr/>
              <a:lstStyle/>
              <a:p>
                <a:pPr>
                  <a:defRPr sz="996" b="0" i="0" u="none" strike="noStrike" baseline="0">
                    <a:solidFill>
                      <a:srgbClr val="000000"/>
                    </a:solidFill>
                    <a:latin typeface="Arial Cyr"/>
                    <a:ea typeface="Arial Cyr"/>
                    <a:cs typeface="Arial Cyr"/>
                  </a:defRPr>
                </a:pPr>
                <a:r>
                  <a:t>нмоль/л</a:t>
                </a:r>
              </a:p>
            </c:rich>
          </c:tx>
          <c:layout>
            <c:manualLayout>
              <c:xMode val="edge"/>
              <c:yMode val="edge"/>
              <c:x val="1.2552301255230125E-2"/>
              <c:y val="0.25847457627118642"/>
            </c:manualLayout>
          </c:layout>
          <c:overlay val="0"/>
          <c:spPr>
            <a:noFill/>
            <a:ln w="25288">
              <a:noFill/>
            </a:ln>
          </c:spPr>
        </c:title>
        <c:numFmt formatCode="General" sourceLinked="1"/>
        <c:majorTickMark val="out"/>
        <c:minorTickMark val="none"/>
        <c:tickLblPos val="nextTo"/>
        <c:spPr>
          <a:ln w="3161">
            <a:solidFill>
              <a:srgbClr val="000000"/>
            </a:solidFill>
            <a:prstDash val="solid"/>
          </a:ln>
        </c:spPr>
        <c:txPr>
          <a:bodyPr rot="0" vert="horz"/>
          <a:lstStyle/>
          <a:p>
            <a:pPr>
              <a:defRPr sz="1095" b="0" i="0" u="none" strike="noStrike" baseline="0">
                <a:solidFill>
                  <a:srgbClr val="000000"/>
                </a:solidFill>
                <a:latin typeface="Arial Cyr"/>
                <a:ea typeface="Arial Cyr"/>
                <a:cs typeface="Arial Cyr"/>
              </a:defRPr>
            </a:pPr>
            <a:endParaRPr lang="ru-RU"/>
          </a:p>
        </c:txPr>
        <c:crossAx val="445103104"/>
        <c:crosses val="autoZero"/>
        <c:crossBetween val="between"/>
      </c:valAx>
      <c:spPr>
        <a:solidFill>
          <a:srgbClr val="FFFFFF"/>
        </a:solidFill>
        <a:ln w="12644">
          <a:solidFill>
            <a:srgbClr val="808080"/>
          </a:solidFill>
          <a:prstDash val="solid"/>
        </a:ln>
      </c:spPr>
    </c:plotArea>
    <c:legend>
      <c:legendPos val="r"/>
      <c:legendEntry>
        <c:idx val="1"/>
        <c:txPr>
          <a:bodyPr/>
          <a:lstStyle/>
          <a:p>
            <a:pPr>
              <a:defRPr sz="916" b="0" i="0" u="none" strike="noStrike" baseline="0">
                <a:solidFill>
                  <a:srgbClr val="000000"/>
                </a:solidFill>
                <a:latin typeface="Arial Cyr"/>
                <a:ea typeface="Arial Cyr"/>
                <a:cs typeface="Arial Cyr"/>
              </a:defRPr>
            </a:pPr>
            <a:endParaRPr lang="ru-RU"/>
          </a:p>
        </c:txPr>
      </c:legendEntry>
      <c:layout>
        <c:manualLayout>
          <c:xMode val="edge"/>
          <c:yMode val="edge"/>
          <c:x val="0.30543933054393307"/>
          <c:y val="0.86864406779661019"/>
          <c:w val="0.47698744769874479"/>
          <c:h val="0.10169491525423729"/>
        </c:manualLayout>
      </c:layout>
      <c:overlay val="0"/>
      <c:spPr>
        <a:solidFill>
          <a:srgbClr val="FFFFFF"/>
        </a:solidFill>
        <a:ln w="3161">
          <a:solidFill>
            <a:srgbClr val="000000"/>
          </a:solidFill>
          <a:prstDash val="solid"/>
        </a:ln>
      </c:spPr>
      <c:txPr>
        <a:bodyPr/>
        <a:lstStyle/>
        <a:p>
          <a:pPr>
            <a:defRPr sz="916"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1">
      <a:solidFill>
        <a:srgbClr val="000000"/>
      </a:solidFill>
      <a:prstDash val="solid"/>
    </a:ln>
  </c:spPr>
  <c:txPr>
    <a:bodyPr/>
    <a:lstStyle/>
    <a:p>
      <a:pPr>
        <a:defRPr sz="1469"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2421052631578948"/>
          <c:y val="2.3809523809523808E-2"/>
          <c:w val="0.87578947368421056"/>
          <c:h val="0.63492063492063489"/>
        </c:manualLayout>
      </c:layout>
      <c:bar3DChart>
        <c:barDir val="col"/>
        <c:grouping val="clustered"/>
        <c:varyColors val="0"/>
        <c:ser>
          <c:idx val="0"/>
          <c:order val="0"/>
          <c:tx>
            <c:strRef>
              <c:f>Лист2!$B$29</c:f>
              <c:strCache>
                <c:ptCount val="1"/>
                <c:pt idx="0">
                  <c:v>інтактні</c:v>
                </c:pt>
              </c:strCache>
            </c:strRef>
          </c:tx>
          <c:spPr>
            <a:solidFill>
              <a:srgbClr val="FFFFFF"/>
            </a:solidFill>
            <a:ln w="11938">
              <a:solidFill>
                <a:srgbClr val="000000"/>
              </a:solidFill>
              <a:prstDash val="solid"/>
            </a:ln>
          </c:spPr>
          <c:invertIfNegative val="0"/>
          <c:cat>
            <c:strRef>
              <c:f>Лист2!$C$28:$F$28</c:f>
              <c:strCache>
                <c:ptCount val="4"/>
                <c:pt idx="0">
                  <c:v>08.00</c:v>
                </c:pt>
                <c:pt idx="1">
                  <c:v>14.00</c:v>
                </c:pt>
                <c:pt idx="2">
                  <c:v>20.00</c:v>
                </c:pt>
                <c:pt idx="3">
                  <c:v>02.00</c:v>
                </c:pt>
              </c:strCache>
            </c:strRef>
          </c:cat>
          <c:val>
            <c:numRef>
              <c:f>Лист2!$C$29:$F$29</c:f>
              <c:numCache>
                <c:formatCode>General</c:formatCode>
                <c:ptCount val="4"/>
                <c:pt idx="0">
                  <c:v>119.2</c:v>
                </c:pt>
                <c:pt idx="1">
                  <c:v>93.38</c:v>
                </c:pt>
                <c:pt idx="2">
                  <c:v>42.34</c:v>
                </c:pt>
                <c:pt idx="3">
                  <c:v>60.03</c:v>
                </c:pt>
              </c:numCache>
            </c:numRef>
          </c:val>
        </c:ser>
        <c:ser>
          <c:idx val="1"/>
          <c:order val="1"/>
          <c:tx>
            <c:strRef>
              <c:f>Лист2!$B$30</c:f>
              <c:strCache>
                <c:ptCount val="1"/>
                <c:pt idx="0">
                  <c:v>іммобілізаційний стрес</c:v>
                </c:pt>
              </c:strCache>
            </c:strRef>
          </c:tx>
          <c:spPr>
            <a:solidFill>
              <a:srgbClr val="993366"/>
            </a:solidFill>
            <a:ln w="11938">
              <a:solidFill>
                <a:srgbClr val="000000"/>
              </a:solidFill>
              <a:prstDash val="solid"/>
            </a:ln>
          </c:spPr>
          <c:invertIfNegative val="0"/>
          <c:cat>
            <c:strRef>
              <c:f>Лист2!$C$28:$F$28</c:f>
              <c:strCache>
                <c:ptCount val="4"/>
                <c:pt idx="0">
                  <c:v>08.00</c:v>
                </c:pt>
                <c:pt idx="1">
                  <c:v>14.00</c:v>
                </c:pt>
                <c:pt idx="2">
                  <c:v>20.00</c:v>
                </c:pt>
                <c:pt idx="3">
                  <c:v>02.00</c:v>
                </c:pt>
              </c:strCache>
            </c:strRef>
          </c:cat>
          <c:val>
            <c:numRef>
              <c:f>Лист2!$C$30:$F$30</c:f>
              <c:numCache>
                <c:formatCode>General</c:formatCode>
                <c:ptCount val="4"/>
                <c:pt idx="0">
                  <c:v>198.07</c:v>
                </c:pt>
                <c:pt idx="1">
                  <c:v>174.29</c:v>
                </c:pt>
                <c:pt idx="2">
                  <c:v>86.71</c:v>
                </c:pt>
                <c:pt idx="3">
                  <c:v>111.94</c:v>
                </c:pt>
              </c:numCache>
            </c:numRef>
          </c:val>
        </c:ser>
        <c:ser>
          <c:idx val="2"/>
          <c:order val="2"/>
          <c:tx>
            <c:strRef>
              <c:f>Лист2!$B$31</c:f>
              <c:strCache>
                <c:ptCount val="1"/>
                <c:pt idx="0">
                  <c:v>стрес+епіталон</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938">
              <a:solidFill>
                <a:srgbClr val="000000"/>
              </a:solidFill>
              <a:prstDash val="solid"/>
            </a:ln>
          </c:spPr>
          <c:invertIfNegative val="0"/>
          <c:cat>
            <c:strRef>
              <c:f>Лист2!$C$28:$F$28</c:f>
              <c:strCache>
                <c:ptCount val="4"/>
                <c:pt idx="0">
                  <c:v>08.00</c:v>
                </c:pt>
                <c:pt idx="1">
                  <c:v>14.00</c:v>
                </c:pt>
                <c:pt idx="2">
                  <c:v>20.00</c:v>
                </c:pt>
                <c:pt idx="3">
                  <c:v>02.00</c:v>
                </c:pt>
              </c:strCache>
            </c:strRef>
          </c:cat>
          <c:val>
            <c:numRef>
              <c:f>Лист2!$C$31:$F$31</c:f>
              <c:numCache>
                <c:formatCode>General</c:formatCode>
                <c:ptCount val="4"/>
                <c:pt idx="0">
                  <c:v>180.5</c:v>
                </c:pt>
                <c:pt idx="1">
                  <c:v>155.69999999999999</c:v>
                </c:pt>
                <c:pt idx="2">
                  <c:v>75.3</c:v>
                </c:pt>
                <c:pt idx="3">
                  <c:v>89.7</c:v>
                </c:pt>
              </c:numCache>
            </c:numRef>
          </c:val>
        </c:ser>
        <c:dLbls>
          <c:showLegendKey val="0"/>
          <c:showVal val="0"/>
          <c:showCatName val="0"/>
          <c:showSerName val="0"/>
          <c:showPercent val="0"/>
          <c:showBubbleSize val="0"/>
        </c:dLbls>
        <c:gapWidth val="150"/>
        <c:shape val="box"/>
        <c:axId val="739805440"/>
        <c:axId val="856850816"/>
        <c:axId val="0"/>
      </c:bar3DChart>
      <c:catAx>
        <c:axId val="739805440"/>
        <c:scaling>
          <c:orientation val="minMax"/>
        </c:scaling>
        <c:delete val="0"/>
        <c:axPos val="b"/>
        <c:title>
          <c:tx>
            <c:rich>
              <a:bodyPr/>
              <a:lstStyle/>
              <a:p>
                <a:pPr>
                  <a:defRPr sz="870" b="1" i="0" u="none" strike="noStrike" baseline="0">
                    <a:solidFill>
                      <a:srgbClr val="000000"/>
                    </a:solidFill>
                    <a:latin typeface="Arial Cyr"/>
                    <a:ea typeface="Arial Cyr"/>
                    <a:cs typeface="Arial Cyr"/>
                  </a:defRPr>
                </a:pPr>
                <a:r>
                  <a:t>години доби</a:t>
                </a:r>
              </a:p>
            </c:rich>
          </c:tx>
          <c:layout>
            <c:manualLayout>
              <c:xMode val="edge"/>
              <c:yMode val="edge"/>
              <c:x val="0.4589473684210526"/>
              <c:y val="0.74206349206349209"/>
            </c:manualLayout>
          </c:layout>
          <c:overlay val="0"/>
          <c:spPr>
            <a:noFill/>
            <a:ln w="23876">
              <a:noFill/>
            </a:ln>
          </c:spPr>
        </c:title>
        <c:numFmt formatCode="General" sourceLinked="1"/>
        <c:majorTickMark val="out"/>
        <c:minorTickMark val="none"/>
        <c:tickLblPos val="low"/>
        <c:spPr>
          <a:ln w="2985">
            <a:solidFill>
              <a:srgbClr val="000000"/>
            </a:solidFill>
            <a:prstDash val="solid"/>
          </a:ln>
        </c:spPr>
        <c:txPr>
          <a:bodyPr rot="0" vert="horz"/>
          <a:lstStyle/>
          <a:p>
            <a:pPr>
              <a:defRPr sz="870" b="0" i="0" u="none" strike="noStrike" baseline="0">
                <a:solidFill>
                  <a:srgbClr val="000000"/>
                </a:solidFill>
                <a:latin typeface="Arial Cyr"/>
                <a:ea typeface="Arial Cyr"/>
                <a:cs typeface="Arial Cyr"/>
              </a:defRPr>
            </a:pPr>
            <a:endParaRPr lang="ru-RU"/>
          </a:p>
        </c:txPr>
        <c:crossAx val="856850816"/>
        <c:crosses val="autoZero"/>
        <c:auto val="1"/>
        <c:lblAlgn val="ctr"/>
        <c:lblOffset val="100"/>
        <c:tickLblSkip val="1"/>
        <c:tickMarkSkip val="1"/>
        <c:noMultiLvlLbl val="0"/>
      </c:catAx>
      <c:valAx>
        <c:axId val="856850816"/>
        <c:scaling>
          <c:orientation val="minMax"/>
          <c:min val="20"/>
        </c:scaling>
        <c:delete val="0"/>
        <c:axPos val="l"/>
        <c:majorGridlines>
          <c:spPr>
            <a:ln w="2985">
              <a:solidFill>
                <a:srgbClr val="000000"/>
              </a:solidFill>
              <a:prstDash val="solid"/>
            </a:ln>
          </c:spPr>
        </c:majorGridlines>
        <c:title>
          <c:tx>
            <c:rich>
              <a:bodyPr/>
              <a:lstStyle/>
              <a:p>
                <a:pPr>
                  <a:defRPr sz="870" b="1" i="0" u="none" strike="noStrike" baseline="0">
                    <a:solidFill>
                      <a:srgbClr val="000000"/>
                    </a:solidFill>
                    <a:latin typeface="Arial Cyr"/>
                    <a:ea typeface="Arial Cyr"/>
                    <a:cs typeface="Arial Cyr"/>
                  </a:defRPr>
                </a:pPr>
                <a:r>
                  <a:t>нмоль/л</a:t>
                </a:r>
              </a:p>
            </c:rich>
          </c:tx>
          <c:layout>
            <c:manualLayout>
              <c:xMode val="edge"/>
              <c:yMode val="edge"/>
              <c:x val="9.6842105263157896E-2"/>
              <c:y val="0.25793650793650796"/>
            </c:manualLayout>
          </c:layout>
          <c:overlay val="0"/>
          <c:spPr>
            <a:noFill/>
            <a:ln w="23876">
              <a:noFill/>
            </a:ln>
          </c:spPr>
        </c:title>
        <c:numFmt formatCode="General" sourceLinked="1"/>
        <c:majorTickMark val="out"/>
        <c:minorTickMark val="none"/>
        <c:tickLblPos val="nextTo"/>
        <c:spPr>
          <a:ln w="2985">
            <a:solidFill>
              <a:srgbClr val="000000"/>
            </a:solidFill>
            <a:prstDash val="solid"/>
          </a:ln>
        </c:spPr>
        <c:txPr>
          <a:bodyPr rot="0" vert="horz"/>
          <a:lstStyle/>
          <a:p>
            <a:pPr>
              <a:defRPr sz="870" b="0" i="0" u="none" strike="noStrike" baseline="0">
                <a:solidFill>
                  <a:srgbClr val="000000"/>
                </a:solidFill>
                <a:latin typeface="Arial Cyr"/>
                <a:ea typeface="Arial Cyr"/>
                <a:cs typeface="Arial Cyr"/>
              </a:defRPr>
            </a:pPr>
            <a:endParaRPr lang="ru-RU"/>
          </a:p>
        </c:txPr>
        <c:crossAx val="739805440"/>
        <c:crosses val="autoZero"/>
        <c:crossBetween val="between"/>
      </c:valAx>
      <c:spPr>
        <a:noFill/>
        <a:ln w="23876">
          <a:noFill/>
        </a:ln>
      </c:spPr>
    </c:plotArea>
    <c:legend>
      <c:legendPos val="b"/>
      <c:layout>
        <c:manualLayout>
          <c:xMode val="edge"/>
          <c:yMode val="edge"/>
          <c:x val="0.16210526315789472"/>
          <c:y val="0.89682539682539686"/>
          <c:w val="0.67368421052631577"/>
          <c:h val="9.1269841269841265E-2"/>
        </c:manualLayout>
      </c:layout>
      <c:overlay val="0"/>
      <c:spPr>
        <a:solidFill>
          <a:srgbClr val="FFFFFF"/>
        </a:solidFill>
        <a:ln w="2985">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98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0.31275</cdr:x>
      <cdr:y>0.056</cdr:y>
    </cdr:from>
    <cdr:to>
      <cdr:x>0.8635</cdr:x>
      <cdr:y>0.31025</cdr:y>
    </cdr:to>
    <cdr:grpSp>
      <cdr:nvGrpSpPr>
        <cdr:cNvPr id="50177" name="Group 1"/>
        <cdr:cNvGrpSpPr>
          <a:grpSpLocks xmlns:a="http://schemas.openxmlformats.org/drawingml/2006/main"/>
        </cdr:cNvGrpSpPr>
      </cdr:nvGrpSpPr>
      <cdr:grpSpPr bwMode="auto">
        <a:xfrm xmlns:a="http://schemas.openxmlformats.org/drawingml/2006/main">
          <a:off x="1417977" y="156286"/>
          <a:ext cx="2497046" cy="709567"/>
          <a:chOff x="1418684" y="152402"/>
          <a:chExt cx="2505699" cy="695721"/>
        </a:xfrm>
      </cdr:grpSpPr>
      <cdr:sp macro="" textlink="">
        <cdr:nvSpPr>
          <cdr:cNvPr id="50178" name="Text Box 2"/>
          <cdr:cNvSpPr txBox="1">
            <a:spLocks xmlns:a="http://schemas.openxmlformats.org/drawingml/2006/main" noChangeArrowheads="1"/>
          </cdr:cNvSpPr>
        </cdr:nvSpPr>
        <cdr:spPr bwMode="auto">
          <a:xfrm xmlns:a="http://schemas.openxmlformats.org/drawingml/2006/main">
            <a:off x="1418684" y="362212"/>
            <a:ext cx="171515" cy="1530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50179" name="Text Box 3"/>
          <cdr:cNvSpPr txBox="1">
            <a:spLocks xmlns:a="http://schemas.openxmlformats.org/drawingml/2006/main" noChangeArrowheads="1"/>
          </cdr:cNvSpPr>
        </cdr:nvSpPr>
        <cdr:spPr bwMode="auto">
          <a:xfrm xmlns:a="http://schemas.openxmlformats.org/drawingml/2006/main">
            <a:off x="2191067" y="647881"/>
            <a:ext cx="171514" cy="1530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50180" name="Text Box 4"/>
          <cdr:cNvSpPr txBox="1">
            <a:spLocks xmlns:a="http://schemas.openxmlformats.org/drawingml/2006/main" noChangeArrowheads="1"/>
          </cdr:cNvSpPr>
        </cdr:nvSpPr>
        <cdr:spPr bwMode="auto">
          <a:xfrm xmlns:a="http://schemas.openxmlformats.org/drawingml/2006/main">
            <a:off x="2971400" y="152402"/>
            <a:ext cx="171514" cy="1530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50181" name="Text Box 5"/>
          <cdr:cNvSpPr txBox="1">
            <a:spLocks xmlns:a="http://schemas.openxmlformats.org/drawingml/2006/main" noChangeArrowheads="1"/>
          </cdr:cNvSpPr>
        </cdr:nvSpPr>
        <cdr:spPr bwMode="auto">
          <a:xfrm xmlns:a="http://schemas.openxmlformats.org/drawingml/2006/main">
            <a:off x="3752869" y="695037"/>
            <a:ext cx="171514" cy="1530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0.06275</cdr:x>
      <cdr:y>0.08125</cdr:y>
    </cdr:from>
    <cdr:to>
      <cdr:x>0.9245</cdr:x>
      <cdr:y>0.71</cdr:y>
    </cdr:to>
    <cdr:grpSp>
      <cdr:nvGrpSpPr>
        <cdr:cNvPr id="58378" name="Group 10"/>
        <cdr:cNvGrpSpPr>
          <a:grpSpLocks xmlns:a="http://schemas.openxmlformats.org/drawingml/2006/main"/>
        </cdr:cNvGrpSpPr>
      </cdr:nvGrpSpPr>
      <cdr:grpSpPr bwMode="auto">
        <a:xfrm xmlns:a="http://schemas.openxmlformats.org/drawingml/2006/main">
          <a:off x="285698" y="182642"/>
          <a:ext cx="3923504" cy="1413367"/>
          <a:chOff x="285698" y="182642"/>
          <a:chExt cx="3924643" cy="1413367"/>
        </a:xfrm>
      </cdr:grpSpPr>
      <cdr:sp macro="" textlink="">
        <cdr:nvSpPr>
          <cdr:cNvPr id="58370" name="Rectangle 2"/>
          <cdr:cNvSpPr>
            <a:spLocks xmlns:a="http://schemas.openxmlformats.org/drawingml/2006/main" noChangeArrowheads="1"/>
          </cdr:cNvSpPr>
        </cdr:nvSpPr>
        <cdr:spPr bwMode="auto">
          <a:xfrm xmlns:a="http://schemas.openxmlformats.org/drawingml/2006/main" rot="-140455">
            <a:off x="285698" y="1409433"/>
            <a:ext cx="218541" cy="18657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22860" rIns="36576" bIns="0" anchor="t" upright="1"/>
          <a:lstStyle xmlns:a="http://schemas.openxmlformats.org/drawingml/2006/main"/>
          <a:p xmlns:a="http://schemas.openxmlformats.org/drawingml/2006/main">
            <a:pPr algn="r" rtl="0">
              <a:defRPr sz="1000"/>
            </a:pPr>
            <a:r>
              <a:rPr lang="ru-RU" sz="1200" b="0" i="0" u="none" strike="noStrike" baseline="0">
                <a:solidFill>
                  <a:srgbClr val="000000"/>
                </a:solidFill>
                <a:latin typeface="Arial"/>
                <a:cs typeface="Arial"/>
              </a:rPr>
              <a:t>0</a:t>
            </a:r>
          </a:p>
        </cdr:txBody>
      </cdr:sp>
      <cdr:grpSp>
        <cdr:nvGrpSpPr>
          <cdr:cNvPr id="58371" name="Group 3"/>
          <cdr:cNvGrpSpPr>
            <a:grpSpLocks xmlns:a="http://schemas.openxmlformats.org/drawingml/2006/main"/>
          </cdr:cNvGrpSpPr>
        </cdr:nvGrpSpPr>
        <cdr:grpSpPr bwMode="auto">
          <a:xfrm xmlns:a="http://schemas.openxmlformats.org/drawingml/2006/main" rot="-140455">
            <a:off x="505377" y="1333567"/>
            <a:ext cx="138865" cy="6743"/>
            <a:chOff x="872019" y="1950491"/>
            <a:chExt cx="163310" cy="6706"/>
          </a:xfrm>
        </cdr:grpSpPr>
        <cdr:sp macro="" textlink="">
          <cdr:nvSpPr>
            <cdr:cNvPr id="58372" name="Line 4"/>
            <cdr:cNvSpPr>
              <a:spLocks xmlns:a="http://schemas.openxmlformats.org/drawingml/2006/main" noChangeShapeType="1"/>
            </cdr:cNvSpPr>
          </cdr:nvSpPr>
          <cdr:spPr bwMode="auto">
            <a:xfrm xmlns:a="http://schemas.openxmlformats.org/drawingml/2006/main" rot="19546959">
              <a:off x="873559" y="1950491"/>
              <a:ext cx="161770" cy="839"/>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FFFFFF" mc:Ignorable="a14" a14:legacySpreadsheetColorIndex="9"/>
              </a:solidFill>
              <a:round/>
              <a:headEnd/>
              <a:tailEnd/>
            </a:ln>
            <a:extLst xmlns:a="http://schemas.openxmlformats.org/drawingml/2006/main">
              <a:ext uri="{909E8E84-426E-40DD-AFC4-6F175D3DCCD1}">
                <a14:hiddenFill xmlns:a14="http://schemas.microsoft.com/office/drawing/2010/main">
                  <a:noFill/>
                </a14:hiddenFill>
              </a:ext>
            </a:extLst>
          </cdr:spPr>
        </cdr:sp>
        <cdr:sp macro="" textlink="">
          <cdr:nvSpPr>
            <cdr:cNvPr id="58373" name="Line 5"/>
            <cdr:cNvSpPr>
              <a:spLocks xmlns:a="http://schemas.openxmlformats.org/drawingml/2006/main" noChangeShapeType="1"/>
            </cdr:cNvSpPr>
          </cdr:nvSpPr>
          <cdr:spPr bwMode="auto">
            <a:xfrm xmlns:a="http://schemas.openxmlformats.org/drawingml/2006/main" rot="19546959" flipV="1">
              <a:off x="872019" y="1952168"/>
              <a:ext cx="154066" cy="5029"/>
            </a:xfrm>
            <a:prstGeom xmlns:a="http://schemas.openxmlformats.org/drawingml/2006/main" prst="line">
              <a:avLst/>
            </a:prstGeom>
            <a:noFill xmlns:a="http://schemas.openxmlformats.org/drawingml/2006/main"/>
            <a:ln xmlns:a="http://schemas.openxmlformats.org/drawingml/2006/main" w="38100" cmpd="dbl">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sp>
      </cdr:grpSp>
      <cdr:sp macro="" textlink="">
        <cdr:nvSpPr>
          <cdr:cNvPr id="58374" name="Text Box 6"/>
          <cdr:cNvSpPr txBox="1">
            <a:spLocks xmlns:a="http://schemas.openxmlformats.org/drawingml/2006/main" noChangeArrowheads="1"/>
          </cdr:cNvSpPr>
        </cdr:nvSpPr>
        <cdr:spPr bwMode="auto">
          <a:xfrm xmlns:a="http://schemas.openxmlformats.org/drawingml/2006/main">
            <a:off x="1046040" y="343929"/>
            <a:ext cx="258380" cy="189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58375" name="Text Box 7"/>
          <cdr:cNvSpPr txBox="1">
            <a:spLocks xmlns:a="http://schemas.openxmlformats.org/drawingml/2006/main" noChangeArrowheads="1"/>
          </cdr:cNvSpPr>
        </cdr:nvSpPr>
        <cdr:spPr bwMode="auto">
          <a:xfrm xmlns:a="http://schemas.openxmlformats.org/drawingml/2006/main">
            <a:off x="2028339" y="182642"/>
            <a:ext cx="191224" cy="1601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58376" name="Text Box 8"/>
          <cdr:cNvSpPr txBox="1">
            <a:spLocks xmlns:a="http://schemas.openxmlformats.org/drawingml/2006/main" noChangeArrowheads="1"/>
          </cdr:cNvSpPr>
        </cdr:nvSpPr>
        <cdr:spPr bwMode="auto">
          <a:xfrm xmlns:a="http://schemas.openxmlformats.org/drawingml/2006/main">
            <a:off x="2945759" y="241087"/>
            <a:ext cx="207159" cy="20680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58377" name="Text Box 9"/>
          <cdr:cNvSpPr txBox="1">
            <a:spLocks xmlns:a="http://schemas.openxmlformats.org/drawingml/2006/main" noChangeArrowheads="1"/>
          </cdr:cNvSpPr>
        </cdr:nvSpPr>
        <cdr:spPr bwMode="auto">
          <a:xfrm xmlns:a="http://schemas.openxmlformats.org/drawingml/2006/main">
            <a:off x="3975864" y="537248"/>
            <a:ext cx="234477" cy="1961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0.13</cdr:x>
      <cdr:y>0</cdr:y>
    </cdr:from>
    <cdr:to>
      <cdr:x>0.90925</cdr:x>
      <cdr:y>0.7345</cdr:y>
    </cdr:to>
    <cdr:grpSp>
      <cdr:nvGrpSpPr>
        <cdr:cNvPr id="43009" name="Group 1"/>
        <cdr:cNvGrpSpPr>
          <a:grpSpLocks xmlns:a="http://schemas.openxmlformats.org/drawingml/2006/main"/>
        </cdr:cNvGrpSpPr>
      </cdr:nvGrpSpPr>
      <cdr:grpSpPr bwMode="auto">
        <a:xfrm xmlns:a="http://schemas.openxmlformats.org/drawingml/2006/main">
          <a:off x="588169" y="0"/>
          <a:ext cx="3525619" cy="1763020"/>
          <a:chOff x="590645" y="0"/>
          <a:chExt cx="3541600" cy="1896023"/>
        </a:xfrm>
      </cdr:grpSpPr>
      <cdr:sp macro="" textlink="">
        <cdr:nvSpPr>
          <cdr:cNvPr id="43010" name="Rectangle 2"/>
          <cdr:cNvSpPr>
            <a:spLocks xmlns:a="http://schemas.openxmlformats.org/drawingml/2006/main" noChangeArrowheads="1"/>
          </cdr:cNvSpPr>
        </cdr:nvSpPr>
        <cdr:spPr bwMode="auto">
          <a:xfrm xmlns:a="http://schemas.openxmlformats.org/drawingml/2006/main">
            <a:off x="590645" y="1675495"/>
            <a:ext cx="269198" cy="22052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Arial Cyr"/>
                <a:cs typeface="Arial Cyr"/>
              </a:rPr>
              <a:t>0</a:t>
            </a:r>
          </a:p>
        </cdr:txBody>
      </cdr:sp>
      <cdr:grpSp>
        <cdr:nvGrpSpPr>
          <cdr:cNvPr id="43011" name="Group 3"/>
          <cdr:cNvGrpSpPr>
            <a:grpSpLocks xmlns:a="http://schemas.openxmlformats.org/drawingml/2006/main"/>
          </cdr:cNvGrpSpPr>
        </cdr:nvGrpSpPr>
        <cdr:grpSpPr bwMode="auto">
          <a:xfrm xmlns:a="http://schemas.openxmlformats.org/drawingml/2006/main">
            <a:off x="791692" y="1675495"/>
            <a:ext cx="170378" cy="9001"/>
            <a:chOff x="872019" y="1950491"/>
            <a:chExt cx="163310" cy="6706"/>
          </a:xfrm>
        </cdr:grpSpPr>
        <cdr:sp macro="" textlink="">
          <cdr:nvSpPr>
            <cdr:cNvPr id="43012" name="Line 4"/>
            <cdr:cNvSpPr>
              <a:spLocks xmlns:a="http://schemas.openxmlformats.org/drawingml/2006/main" noChangeShapeType="1"/>
            </cdr:cNvSpPr>
          </cdr:nvSpPr>
          <cdr:spPr bwMode="auto">
            <a:xfrm xmlns:a="http://schemas.openxmlformats.org/drawingml/2006/main" rot="19546959">
              <a:off x="873559" y="1950491"/>
              <a:ext cx="161770" cy="839"/>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FFFFFF" mc:Ignorable="a14" a14:legacySpreadsheetColorIndex="9"/>
              </a:solidFill>
              <a:round/>
              <a:headEnd/>
              <a:tailEnd/>
            </a:ln>
            <a:extLst xmlns:a="http://schemas.openxmlformats.org/drawingml/2006/main">
              <a:ext uri="{909E8E84-426E-40DD-AFC4-6F175D3DCCD1}">
                <a14:hiddenFill xmlns:a14="http://schemas.microsoft.com/office/drawing/2010/main">
                  <a:noFill/>
                </a14:hiddenFill>
              </a:ext>
            </a:extLst>
          </cdr:spPr>
        </cdr:sp>
        <cdr:sp macro="" textlink="">
          <cdr:nvSpPr>
            <cdr:cNvPr id="43013" name="Line 5"/>
            <cdr:cNvSpPr>
              <a:spLocks xmlns:a="http://schemas.openxmlformats.org/drawingml/2006/main" noChangeShapeType="1"/>
            </cdr:cNvSpPr>
          </cdr:nvSpPr>
          <cdr:spPr bwMode="auto">
            <a:xfrm xmlns:a="http://schemas.openxmlformats.org/drawingml/2006/main" rot="19546959" flipV="1">
              <a:off x="872019" y="1952168"/>
              <a:ext cx="154066" cy="5029"/>
            </a:xfrm>
            <a:prstGeom xmlns:a="http://schemas.openxmlformats.org/drawingml/2006/main" prst="line">
              <a:avLst/>
            </a:prstGeom>
            <a:noFill xmlns:a="http://schemas.openxmlformats.org/drawingml/2006/main"/>
            <a:ln xmlns:a="http://schemas.openxmlformats.org/drawingml/2006/main" w="38100" cmpd="dbl">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sp>
      </cdr:grpSp>
      <cdr:sp macro="" textlink="">
        <cdr:nvSpPr>
          <cdr:cNvPr id="43014" name="Text Box 6"/>
          <cdr:cNvSpPr txBox="1">
            <a:spLocks xmlns:a="http://schemas.openxmlformats.org/drawingml/2006/main" noChangeArrowheads="1"/>
          </cdr:cNvSpPr>
        </cdr:nvSpPr>
        <cdr:spPr bwMode="auto">
          <a:xfrm xmlns:a="http://schemas.openxmlformats.org/drawingml/2006/main">
            <a:off x="1284653" y="0"/>
            <a:ext cx="174922" cy="1510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43015" name="Text Box 7"/>
          <cdr:cNvSpPr txBox="1">
            <a:spLocks xmlns:a="http://schemas.openxmlformats.org/drawingml/2006/main" noChangeArrowheads="1"/>
          </cdr:cNvSpPr>
        </cdr:nvSpPr>
        <cdr:spPr bwMode="auto">
          <a:xfrm xmlns:a="http://schemas.openxmlformats.org/drawingml/2006/main">
            <a:off x="2059307" y="153019"/>
            <a:ext cx="173786" cy="151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43016" name="Text Box 8"/>
          <cdr:cNvSpPr txBox="1">
            <a:spLocks xmlns:a="http://schemas.openxmlformats.org/drawingml/2006/main" noChangeArrowheads="1"/>
          </cdr:cNvSpPr>
        </cdr:nvSpPr>
        <cdr:spPr bwMode="auto">
          <a:xfrm xmlns:a="http://schemas.openxmlformats.org/drawingml/2006/main">
            <a:off x="2864629" y="924544"/>
            <a:ext cx="174922" cy="151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43017" name="Text Box 9"/>
          <cdr:cNvSpPr txBox="1">
            <a:spLocks xmlns:a="http://schemas.openxmlformats.org/drawingml/2006/main" noChangeArrowheads="1"/>
          </cdr:cNvSpPr>
        </cdr:nvSpPr>
        <cdr:spPr bwMode="auto">
          <a:xfrm xmlns:a="http://schemas.openxmlformats.org/drawingml/2006/main">
            <a:off x="3697212" y="704017"/>
            <a:ext cx="174922" cy="1510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43018" name="Text Box 10"/>
          <cdr:cNvSpPr txBox="1">
            <a:spLocks xmlns:a="http://schemas.openxmlformats.org/drawingml/2006/main" noChangeArrowheads="1"/>
          </cdr:cNvSpPr>
        </cdr:nvSpPr>
        <cdr:spPr bwMode="auto">
          <a:xfrm xmlns:a="http://schemas.openxmlformats.org/drawingml/2006/main">
            <a:off x="2322826" y="351687"/>
            <a:ext cx="255568" cy="2005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ru-RU" sz="1400" b="1" i="0" u="none" strike="noStrike" baseline="0">
                <a:solidFill>
                  <a:srgbClr val="000000"/>
                </a:solidFill>
                <a:latin typeface="Arial Cyr"/>
                <a:cs typeface="Arial Cyr"/>
              </a:rPr>
              <a:t>**</a:t>
            </a:r>
          </a:p>
        </cdr:txBody>
      </cdr:sp>
      <cdr:sp macro="" textlink="">
        <cdr:nvSpPr>
          <cdr:cNvPr id="43019" name="Text Box 11"/>
          <cdr:cNvSpPr txBox="1">
            <a:spLocks xmlns:a="http://schemas.openxmlformats.org/drawingml/2006/main" noChangeArrowheads="1"/>
          </cdr:cNvSpPr>
        </cdr:nvSpPr>
        <cdr:spPr bwMode="auto">
          <a:xfrm xmlns:a="http://schemas.openxmlformats.org/drawingml/2006/main">
            <a:off x="1526591" y="104156"/>
            <a:ext cx="254432" cy="2005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sp macro="" textlink="">
        <cdr:nvSpPr>
          <cdr:cNvPr id="43020" name="Text Box 12"/>
          <cdr:cNvSpPr txBox="1">
            <a:spLocks xmlns:a="http://schemas.openxmlformats.org/drawingml/2006/main" noChangeArrowheads="1"/>
          </cdr:cNvSpPr>
        </cdr:nvSpPr>
        <cdr:spPr bwMode="auto">
          <a:xfrm xmlns:a="http://schemas.openxmlformats.org/drawingml/2006/main">
            <a:off x="3876677" y="923901"/>
            <a:ext cx="255568" cy="1999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400" b="1" i="0" u="none" strike="noStrike" baseline="0">
                <a:solidFill>
                  <a:srgbClr val="000000"/>
                </a:solidFill>
                <a:latin typeface="Arial Cyr"/>
                <a:cs typeface="Arial Cyr"/>
              </a:rPr>
              <a:t>**</a:t>
            </a:r>
          </a:p>
        </cdr:txBody>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0C2F0-80DA-4D04-BB83-31135E796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27</Pages>
  <Words>6759</Words>
  <Characters>38529</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45198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365</cp:revision>
  <cp:lastPrinted>2009-02-06T08:36:00Z</cp:lastPrinted>
  <dcterms:created xsi:type="dcterms:W3CDTF">2015-03-22T11:10:00Z</dcterms:created>
  <dcterms:modified xsi:type="dcterms:W3CDTF">2015-08-28T12:54:00Z</dcterms:modified>
</cp:coreProperties>
</file>