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7"/>
        <w:widowControl w:val="0"/>
        <w:shd w:val="clear" w:color="auto" w:fill="FFFFFF"/>
        <w:spacing w:before="240" w:after="60" w:line="360" w:lineRule="auto"/>
        <w:ind w:firstLine="709"/>
        <w:jc w:val="both"/>
      </w:pPr>
      <w:r>
        <w:rPr>
          <w:rStyle w:val="a6"/>
          <w:color w:val="0070C0"/>
        </w:rPr>
        <w:t> </w:t>
      </w:r>
      <w:r>
        <w:rPr>
          <w:rStyle w:val="a6"/>
          <w:color w:val="FF0000"/>
        </w:rPr>
        <w:t xml:space="preserve">Для заказа доставки данной работы воспользуйтесь поиском на сайте по ссылке:  </w:t>
      </w:r>
      <w:hyperlink r:id="rId7" w:history="1">
        <w:r>
          <w:rPr>
            <w:rStyle w:val="a6"/>
            <w:color w:val="0070C0"/>
          </w:rPr>
          <w:t>http://www.mydisser.com/search.html</w:t>
        </w:r>
      </w:hyperlink>
    </w:p>
    <w:p w:rsidR="0017765F" w:rsidRPr="0086776C" w:rsidRDefault="0017765F" w:rsidP="0017765F">
      <w:pPr>
        <w:keepNext/>
        <w:widowControl w:val="0"/>
        <w:spacing w:line="360" w:lineRule="auto"/>
        <w:jc w:val="center"/>
        <w:rPr>
          <w:b/>
          <w:sz w:val="32"/>
          <w:szCs w:val="32"/>
          <w:lang w:val="uk-UA"/>
        </w:rPr>
      </w:pPr>
      <w:r w:rsidRPr="0086776C">
        <w:rPr>
          <w:b/>
          <w:sz w:val="32"/>
          <w:szCs w:val="32"/>
          <w:lang w:val="uk-UA"/>
        </w:rPr>
        <w:t>МІНІСТЕРСТВО ОХОРОНИ ЗДОРОВ’Я</w:t>
      </w:r>
      <w:r w:rsidRPr="0086776C">
        <w:rPr>
          <w:b/>
          <w:sz w:val="32"/>
          <w:szCs w:val="32"/>
        </w:rPr>
        <w:t xml:space="preserve"> </w:t>
      </w:r>
      <w:r w:rsidRPr="0086776C">
        <w:rPr>
          <w:b/>
          <w:sz w:val="32"/>
          <w:szCs w:val="32"/>
          <w:lang w:val="uk-UA"/>
        </w:rPr>
        <w:t>УКРАЇНИ</w:t>
      </w:r>
    </w:p>
    <w:p w:rsidR="0017765F" w:rsidRDefault="0017765F" w:rsidP="0017765F">
      <w:pPr>
        <w:keepNext/>
        <w:widowControl w:val="0"/>
        <w:spacing w:line="360" w:lineRule="auto"/>
        <w:jc w:val="center"/>
        <w:rPr>
          <w:b/>
          <w:sz w:val="32"/>
          <w:szCs w:val="32"/>
          <w:lang w:val="uk-UA"/>
        </w:rPr>
      </w:pPr>
      <w:r w:rsidRPr="0086776C">
        <w:rPr>
          <w:b/>
          <w:sz w:val="32"/>
          <w:szCs w:val="32"/>
          <w:lang w:val="uk-UA"/>
        </w:rPr>
        <w:t xml:space="preserve">ЗАПОРІЗЬКА МЕДИЧНА АКАДЕМІЯ </w:t>
      </w:r>
    </w:p>
    <w:p w:rsidR="0017765F" w:rsidRPr="0086776C" w:rsidRDefault="0017765F" w:rsidP="0017765F">
      <w:pPr>
        <w:keepNext/>
        <w:widowControl w:val="0"/>
        <w:spacing w:line="360" w:lineRule="auto"/>
        <w:jc w:val="center"/>
        <w:rPr>
          <w:b/>
          <w:sz w:val="32"/>
          <w:szCs w:val="32"/>
          <w:lang w:val="uk-UA"/>
        </w:rPr>
      </w:pPr>
      <w:r w:rsidRPr="0086776C">
        <w:rPr>
          <w:b/>
          <w:sz w:val="32"/>
          <w:szCs w:val="32"/>
          <w:lang w:val="uk-UA"/>
        </w:rPr>
        <w:t>ПІСЛЯДИПЛОМНОЇ ОСВІТИ</w:t>
      </w:r>
    </w:p>
    <w:p w:rsidR="0017765F" w:rsidRPr="0086776C" w:rsidRDefault="0017765F" w:rsidP="0017765F">
      <w:pPr>
        <w:keepNext/>
        <w:widowControl w:val="0"/>
        <w:spacing w:line="360" w:lineRule="auto"/>
        <w:jc w:val="center"/>
        <w:rPr>
          <w:b/>
          <w:sz w:val="32"/>
          <w:szCs w:val="32"/>
          <w:lang w:val="uk-UA"/>
        </w:rPr>
      </w:pPr>
    </w:p>
    <w:p w:rsidR="0017765F" w:rsidRPr="0086776C" w:rsidRDefault="0017765F" w:rsidP="0017765F">
      <w:pPr>
        <w:keepNext/>
        <w:widowControl w:val="0"/>
        <w:spacing w:line="360" w:lineRule="auto"/>
        <w:jc w:val="center"/>
        <w:rPr>
          <w:b/>
          <w:sz w:val="32"/>
          <w:szCs w:val="32"/>
          <w:lang w:val="uk-UA"/>
        </w:rPr>
      </w:pPr>
    </w:p>
    <w:p w:rsidR="0017765F" w:rsidRPr="0086776C" w:rsidRDefault="0017765F" w:rsidP="0017765F">
      <w:pPr>
        <w:keepNext/>
        <w:widowControl w:val="0"/>
        <w:spacing w:line="360" w:lineRule="auto"/>
        <w:jc w:val="center"/>
        <w:rPr>
          <w:b/>
          <w:sz w:val="32"/>
          <w:szCs w:val="32"/>
          <w:lang w:val="uk-UA"/>
        </w:rPr>
      </w:pPr>
      <w:r w:rsidRPr="0086776C">
        <w:rPr>
          <w:b/>
          <w:sz w:val="32"/>
          <w:szCs w:val="32"/>
          <w:lang w:val="uk-UA"/>
        </w:rPr>
        <w:t>БАМБИЗОВ ЛЕОНІД МИХ</w:t>
      </w:r>
      <w:r>
        <w:rPr>
          <w:b/>
          <w:sz w:val="32"/>
          <w:szCs w:val="32"/>
          <w:lang w:val="uk-UA"/>
        </w:rPr>
        <w:t>А</w:t>
      </w:r>
      <w:r w:rsidRPr="0086776C">
        <w:rPr>
          <w:b/>
          <w:sz w:val="32"/>
          <w:szCs w:val="32"/>
          <w:lang w:val="uk-UA"/>
        </w:rPr>
        <w:t>ЙЛОВИЧ</w:t>
      </w:r>
    </w:p>
    <w:p w:rsidR="0017765F" w:rsidRPr="0086776C" w:rsidRDefault="0017765F" w:rsidP="0017765F">
      <w:pPr>
        <w:keepNext/>
        <w:widowControl w:val="0"/>
        <w:spacing w:line="360" w:lineRule="auto"/>
        <w:jc w:val="center"/>
        <w:rPr>
          <w:b/>
          <w:sz w:val="32"/>
          <w:szCs w:val="32"/>
          <w:lang w:val="uk-UA"/>
        </w:rPr>
      </w:pPr>
    </w:p>
    <w:p w:rsidR="0017765F" w:rsidRPr="0086776C" w:rsidRDefault="0017765F" w:rsidP="0017765F">
      <w:pPr>
        <w:keepNext/>
        <w:widowControl w:val="0"/>
        <w:spacing w:line="360" w:lineRule="auto"/>
        <w:jc w:val="center"/>
        <w:rPr>
          <w:b/>
          <w:sz w:val="32"/>
          <w:szCs w:val="32"/>
          <w:lang w:val="uk-UA"/>
        </w:rPr>
      </w:pPr>
    </w:p>
    <w:p w:rsidR="0017765F" w:rsidRPr="0086776C" w:rsidRDefault="0017765F" w:rsidP="0017765F">
      <w:pPr>
        <w:keepNext/>
        <w:widowControl w:val="0"/>
        <w:spacing w:line="360" w:lineRule="auto"/>
        <w:jc w:val="right"/>
        <w:rPr>
          <w:b/>
          <w:sz w:val="32"/>
          <w:szCs w:val="32"/>
          <w:lang w:val="uk-UA"/>
        </w:rPr>
      </w:pPr>
      <w:r w:rsidRPr="0086776C">
        <w:rPr>
          <w:b/>
          <w:sz w:val="32"/>
          <w:szCs w:val="32"/>
          <w:lang w:val="uk-UA"/>
        </w:rPr>
        <w:t>УДК 616.366-003, 7:616.367-06-07-089</w:t>
      </w:r>
    </w:p>
    <w:p w:rsidR="0017765F" w:rsidRPr="0086776C" w:rsidRDefault="0017765F" w:rsidP="0017765F">
      <w:pPr>
        <w:keepNext/>
        <w:widowControl w:val="0"/>
        <w:spacing w:line="360" w:lineRule="auto"/>
        <w:jc w:val="right"/>
        <w:rPr>
          <w:sz w:val="32"/>
          <w:szCs w:val="32"/>
          <w:lang w:val="uk-UA"/>
        </w:rPr>
      </w:pPr>
    </w:p>
    <w:p w:rsidR="0017765F" w:rsidRPr="0086776C" w:rsidRDefault="0017765F" w:rsidP="0017765F">
      <w:pPr>
        <w:keepNext/>
        <w:widowControl w:val="0"/>
        <w:spacing w:line="360" w:lineRule="auto"/>
        <w:jc w:val="right"/>
        <w:rPr>
          <w:sz w:val="32"/>
          <w:szCs w:val="32"/>
          <w:lang w:val="uk-UA"/>
        </w:rPr>
      </w:pPr>
    </w:p>
    <w:p w:rsidR="0017765F" w:rsidRPr="0086776C" w:rsidRDefault="0017765F" w:rsidP="0017765F">
      <w:pPr>
        <w:spacing w:line="360" w:lineRule="auto"/>
        <w:jc w:val="center"/>
        <w:rPr>
          <w:b/>
          <w:sz w:val="32"/>
          <w:szCs w:val="32"/>
          <w:lang w:val="uk-UA"/>
        </w:rPr>
      </w:pPr>
      <w:r w:rsidRPr="0086776C">
        <w:rPr>
          <w:b/>
          <w:sz w:val="32"/>
          <w:szCs w:val="32"/>
          <w:lang w:val="uk-UA"/>
        </w:rPr>
        <w:t>ЕНДОСКОПІЧНІ МЕТОДИ ДІАГНОСТИКИ ТА ХІРУРГІЧНОГО ЛІКУВАННЯ ЖОВЧНОКАМ’ЯНОЇ ХВОРОБИ, УСКЛАДНЕНОЇ НЕПРОХІДНІСТЮ ТЕРМІНАЛЬНОГО ВІДДІЛУ ХОЛЕДОХА</w:t>
      </w:r>
    </w:p>
    <w:p w:rsidR="0017765F" w:rsidRPr="0086776C" w:rsidRDefault="0017765F" w:rsidP="0017765F">
      <w:pPr>
        <w:spacing w:line="360" w:lineRule="auto"/>
        <w:jc w:val="center"/>
        <w:rPr>
          <w:b/>
          <w:sz w:val="32"/>
          <w:szCs w:val="32"/>
          <w:lang w:val="uk-UA"/>
        </w:rPr>
      </w:pPr>
    </w:p>
    <w:p w:rsidR="0017765F" w:rsidRPr="0086776C" w:rsidRDefault="0017765F" w:rsidP="0017765F">
      <w:pPr>
        <w:spacing w:line="360" w:lineRule="auto"/>
        <w:jc w:val="center"/>
        <w:rPr>
          <w:b/>
          <w:sz w:val="32"/>
          <w:szCs w:val="32"/>
          <w:lang w:val="uk-UA"/>
        </w:rPr>
      </w:pPr>
    </w:p>
    <w:p w:rsidR="0017765F" w:rsidRPr="0086776C" w:rsidRDefault="0017765F" w:rsidP="0017765F">
      <w:pPr>
        <w:spacing w:line="360" w:lineRule="auto"/>
        <w:jc w:val="center"/>
        <w:rPr>
          <w:sz w:val="32"/>
          <w:szCs w:val="32"/>
        </w:rPr>
      </w:pPr>
      <w:r w:rsidRPr="0086776C">
        <w:rPr>
          <w:sz w:val="32"/>
          <w:szCs w:val="32"/>
        </w:rPr>
        <w:t xml:space="preserve">14.01.03 – </w:t>
      </w:r>
      <w:r w:rsidRPr="0086776C">
        <w:rPr>
          <w:sz w:val="32"/>
          <w:szCs w:val="32"/>
          <w:lang w:val="uk-UA"/>
        </w:rPr>
        <w:t>хірургія</w:t>
      </w:r>
    </w:p>
    <w:p w:rsidR="0017765F" w:rsidRPr="0086776C" w:rsidRDefault="0017765F" w:rsidP="0017765F">
      <w:pPr>
        <w:spacing w:line="360" w:lineRule="auto"/>
        <w:jc w:val="center"/>
        <w:rPr>
          <w:sz w:val="32"/>
          <w:szCs w:val="32"/>
          <w:lang w:val="uk-UA"/>
        </w:rPr>
      </w:pPr>
    </w:p>
    <w:p w:rsidR="0017765F" w:rsidRPr="0086776C" w:rsidRDefault="0017765F" w:rsidP="0017765F">
      <w:pPr>
        <w:spacing w:line="360" w:lineRule="auto"/>
        <w:jc w:val="center"/>
        <w:rPr>
          <w:sz w:val="32"/>
          <w:szCs w:val="32"/>
          <w:lang w:val="uk-UA"/>
        </w:rPr>
      </w:pPr>
    </w:p>
    <w:p w:rsidR="0017765F" w:rsidRPr="0086776C" w:rsidRDefault="0017765F" w:rsidP="0017765F">
      <w:pPr>
        <w:spacing w:line="360" w:lineRule="auto"/>
        <w:jc w:val="center"/>
        <w:rPr>
          <w:sz w:val="32"/>
          <w:szCs w:val="32"/>
          <w:lang w:val="uk-UA"/>
        </w:rPr>
      </w:pPr>
      <w:r w:rsidRPr="0086776C">
        <w:rPr>
          <w:sz w:val="32"/>
          <w:szCs w:val="32"/>
          <w:lang w:val="uk-UA"/>
        </w:rPr>
        <w:t>Автореферат</w:t>
      </w:r>
    </w:p>
    <w:p w:rsidR="0017765F" w:rsidRPr="0086776C" w:rsidRDefault="0017765F" w:rsidP="0017765F">
      <w:pPr>
        <w:spacing w:line="360" w:lineRule="auto"/>
        <w:jc w:val="center"/>
        <w:rPr>
          <w:sz w:val="32"/>
          <w:szCs w:val="32"/>
          <w:lang w:val="uk-UA"/>
        </w:rPr>
      </w:pPr>
      <w:r w:rsidRPr="0086776C">
        <w:rPr>
          <w:sz w:val="32"/>
          <w:szCs w:val="32"/>
          <w:lang w:val="uk-UA"/>
        </w:rPr>
        <w:t>дисертації на здобуття наукового ступеня</w:t>
      </w:r>
    </w:p>
    <w:p w:rsidR="0017765F" w:rsidRPr="0086776C" w:rsidRDefault="0017765F" w:rsidP="0017765F">
      <w:pPr>
        <w:spacing w:line="360" w:lineRule="auto"/>
        <w:jc w:val="center"/>
        <w:rPr>
          <w:sz w:val="32"/>
          <w:szCs w:val="32"/>
          <w:lang w:val="uk-UA"/>
        </w:rPr>
      </w:pPr>
      <w:r w:rsidRPr="0086776C">
        <w:rPr>
          <w:sz w:val="32"/>
          <w:szCs w:val="32"/>
          <w:lang w:val="uk-UA"/>
        </w:rPr>
        <w:t>кандидата медичних наук</w:t>
      </w:r>
    </w:p>
    <w:p w:rsidR="0017765F" w:rsidRPr="0086776C" w:rsidRDefault="0017765F" w:rsidP="0017765F">
      <w:pPr>
        <w:spacing w:line="360" w:lineRule="auto"/>
        <w:jc w:val="center"/>
        <w:rPr>
          <w:sz w:val="32"/>
          <w:szCs w:val="32"/>
          <w:lang w:val="uk-UA"/>
        </w:rPr>
      </w:pPr>
    </w:p>
    <w:p w:rsidR="0017765F" w:rsidRPr="00647281" w:rsidRDefault="0017765F" w:rsidP="0017765F">
      <w:pPr>
        <w:spacing w:line="360" w:lineRule="auto"/>
        <w:jc w:val="center"/>
        <w:rPr>
          <w:sz w:val="32"/>
          <w:szCs w:val="32"/>
        </w:rPr>
      </w:pPr>
    </w:p>
    <w:p w:rsidR="0017765F" w:rsidRPr="00647281" w:rsidRDefault="0017765F" w:rsidP="0017765F">
      <w:pPr>
        <w:spacing w:line="360" w:lineRule="auto"/>
        <w:jc w:val="center"/>
        <w:rPr>
          <w:sz w:val="32"/>
          <w:szCs w:val="32"/>
        </w:rPr>
      </w:pPr>
    </w:p>
    <w:p w:rsidR="0017765F" w:rsidRPr="0086776C" w:rsidRDefault="0017765F" w:rsidP="0017765F">
      <w:pPr>
        <w:spacing w:line="360" w:lineRule="auto"/>
        <w:jc w:val="center"/>
        <w:rPr>
          <w:sz w:val="32"/>
          <w:szCs w:val="32"/>
          <w:lang w:val="uk-UA"/>
        </w:rPr>
      </w:pPr>
      <w:r w:rsidRPr="0086776C">
        <w:rPr>
          <w:sz w:val="32"/>
          <w:szCs w:val="32"/>
          <w:lang w:val="uk-UA"/>
        </w:rPr>
        <w:t>Запоріжжя - 2009</w:t>
      </w:r>
    </w:p>
    <w:p w:rsidR="0017765F" w:rsidRPr="0086776C" w:rsidRDefault="0017765F" w:rsidP="0017765F">
      <w:pPr>
        <w:keepNext/>
        <w:widowControl w:val="0"/>
        <w:spacing w:line="320" w:lineRule="exact"/>
        <w:jc w:val="both"/>
        <w:rPr>
          <w:sz w:val="32"/>
          <w:szCs w:val="32"/>
          <w:lang w:val="uk-UA"/>
        </w:rPr>
      </w:pPr>
      <w:r w:rsidRPr="0086776C">
        <w:rPr>
          <w:noProof/>
          <w:sz w:val="32"/>
          <w:szCs w:val="32"/>
          <w:lang w:eastAsia="ru-RU"/>
        </w:rPr>
        <mc:AlternateContent>
          <mc:Choice Requires="wps">
            <w:drawing>
              <wp:anchor distT="0" distB="0" distL="114300" distR="114300" simplePos="0" relativeHeight="251723776" behindDoc="0" locked="0" layoutInCell="1" allowOverlap="1">
                <wp:simplePos x="0" y="0"/>
                <wp:positionH relativeFrom="column">
                  <wp:posOffset>3004185</wp:posOffset>
                </wp:positionH>
                <wp:positionV relativeFrom="paragraph">
                  <wp:posOffset>-342900</wp:posOffset>
                </wp:positionV>
                <wp:extent cx="361950" cy="342900"/>
                <wp:effectExtent l="0" t="0" r="0" b="381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B5FBF" id="Прямоугольник 193" o:spid="_x0000_s1026" style="position:absolute;margin-left:236.55pt;margin-top:-27pt;width:28.5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" stroked="f"/>
            </w:pict>
          </mc:Fallback>
        </mc:AlternateContent>
      </w:r>
      <w:r w:rsidRPr="0086776C">
        <w:rPr>
          <w:sz w:val="32"/>
          <w:szCs w:val="32"/>
          <w:lang w:val="uk-UA"/>
        </w:rPr>
        <w:t>Дисертацією є рукопис.</w:t>
      </w:r>
    </w:p>
    <w:p w:rsidR="0017765F" w:rsidRPr="0086776C" w:rsidRDefault="0017765F" w:rsidP="0017765F">
      <w:pPr>
        <w:keepNext/>
        <w:widowControl w:val="0"/>
        <w:spacing w:line="320" w:lineRule="exact"/>
        <w:jc w:val="both"/>
        <w:rPr>
          <w:sz w:val="32"/>
          <w:szCs w:val="32"/>
          <w:lang w:val="uk-UA"/>
        </w:rPr>
      </w:pPr>
      <w:r w:rsidRPr="0086776C">
        <w:rPr>
          <w:sz w:val="32"/>
          <w:szCs w:val="32"/>
          <w:lang w:val="uk-UA"/>
        </w:rPr>
        <w:t>Робота виконана в Запорізькій медичній академії післядипломної освіти</w:t>
      </w:r>
    </w:p>
    <w:p w:rsidR="0017765F" w:rsidRPr="0086776C" w:rsidRDefault="0017765F" w:rsidP="0017765F">
      <w:pPr>
        <w:keepNext/>
        <w:widowControl w:val="0"/>
        <w:spacing w:line="320" w:lineRule="exact"/>
        <w:jc w:val="both"/>
        <w:rPr>
          <w:sz w:val="32"/>
          <w:szCs w:val="32"/>
          <w:lang w:val="uk-UA"/>
        </w:rPr>
      </w:pPr>
      <w:r w:rsidRPr="0086776C">
        <w:rPr>
          <w:sz w:val="32"/>
          <w:szCs w:val="32"/>
          <w:lang w:val="uk-UA"/>
        </w:rPr>
        <w:t>МОЗ України</w:t>
      </w:r>
    </w:p>
    <w:p w:rsidR="0017765F" w:rsidRPr="0086776C" w:rsidRDefault="0017765F" w:rsidP="0017765F">
      <w:pPr>
        <w:keepNext/>
        <w:widowControl w:val="0"/>
        <w:spacing w:line="320" w:lineRule="exact"/>
        <w:jc w:val="both"/>
        <w:rPr>
          <w:sz w:val="32"/>
          <w:szCs w:val="32"/>
          <w:lang w:val="uk-UA"/>
        </w:rPr>
      </w:pPr>
      <w:r w:rsidRPr="0086776C">
        <w:rPr>
          <w:b/>
          <w:sz w:val="32"/>
          <w:szCs w:val="32"/>
          <w:lang w:val="uk-UA"/>
        </w:rPr>
        <w:t>Науковий керівник</w:t>
      </w:r>
      <w:r w:rsidRPr="0086776C">
        <w:rPr>
          <w:b/>
          <w:sz w:val="32"/>
          <w:szCs w:val="32"/>
        </w:rPr>
        <w:t>:</w:t>
      </w:r>
      <w:r w:rsidRPr="0086776C">
        <w:rPr>
          <w:sz w:val="32"/>
          <w:szCs w:val="32"/>
          <w:lang w:val="uk-UA"/>
        </w:rPr>
        <w:t xml:space="preserve"> доктор медичних наук, професор </w:t>
      </w:r>
    </w:p>
    <w:p w:rsidR="0017765F" w:rsidRPr="0086776C" w:rsidRDefault="0017765F" w:rsidP="0017765F">
      <w:pPr>
        <w:keepNext/>
        <w:widowControl w:val="0"/>
        <w:spacing w:line="320" w:lineRule="exact"/>
        <w:ind w:left="2520"/>
        <w:jc w:val="both"/>
        <w:rPr>
          <w:sz w:val="32"/>
          <w:szCs w:val="32"/>
          <w:lang w:val="uk-UA"/>
        </w:rPr>
      </w:pPr>
      <w:r w:rsidRPr="0086776C">
        <w:rPr>
          <w:b/>
          <w:sz w:val="32"/>
          <w:szCs w:val="32"/>
          <w:lang w:val="uk-UA"/>
        </w:rPr>
        <w:t>Рязанов Дмитро Юрійович</w:t>
      </w:r>
      <w:r w:rsidRPr="0086776C">
        <w:rPr>
          <w:sz w:val="32"/>
          <w:szCs w:val="32"/>
          <w:lang w:val="uk-UA"/>
        </w:rPr>
        <w:t>, Запорізька медична академія післядипломної освіти МОЗ України, професор кафедри х</w:t>
      </w:r>
      <w:r w:rsidRPr="0086776C">
        <w:rPr>
          <w:sz w:val="32"/>
          <w:szCs w:val="32"/>
          <w:lang w:val="uk-UA"/>
        </w:rPr>
        <w:t>і</w:t>
      </w:r>
      <w:r w:rsidRPr="0086776C">
        <w:rPr>
          <w:sz w:val="32"/>
          <w:szCs w:val="32"/>
          <w:lang w:val="uk-UA"/>
        </w:rPr>
        <w:t>рургії з к</w:t>
      </w:r>
      <w:r>
        <w:rPr>
          <w:sz w:val="32"/>
          <w:szCs w:val="32"/>
          <w:lang w:val="uk-UA"/>
        </w:rPr>
        <w:t>урсом гнійно-септичної хірургії</w:t>
      </w:r>
    </w:p>
    <w:p w:rsidR="0017765F" w:rsidRPr="0086776C" w:rsidRDefault="0017765F" w:rsidP="0017765F">
      <w:pPr>
        <w:keepNext/>
        <w:widowControl w:val="0"/>
        <w:spacing w:line="320" w:lineRule="exact"/>
        <w:ind w:left="2520"/>
        <w:jc w:val="both"/>
        <w:rPr>
          <w:sz w:val="32"/>
          <w:szCs w:val="32"/>
          <w:lang w:val="uk-UA"/>
        </w:rPr>
      </w:pPr>
    </w:p>
    <w:p w:rsidR="0017765F" w:rsidRPr="0086776C" w:rsidRDefault="0017765F" w:rsidP="0017765F">
      <w:pPr>
        <w:keepNext/>
        <w:widowControl w:val="0"/>
        <w:spacing w:line="320" w:lineRule="exact"/>
        <w:jc w:val="both"/>
        <w:rPr>
          <w:sz w:val="32"/>
          <w:szCs w:val="32"/>
          <w:lang w:val="uk-UA"/>
        </w:rPr>
      </w:pPr>
      <w:r w:rsidRPr="0086776C">
        <w:rPr>
          <w:b/>
          <w:sz w:val="32"/>
          <w:szCs w:val="32"/>
          <w:lang w:val="uk-UA"/>
        </w:rPr>
        <w:t>Офіційні опоненти:</w:t>
      </w:r>
      <w:r w:rsidRPr="0086776C">
        <w:rPr>
          <w:sz w:val="32"/>
          <w:szCs w:val="32"/>
          <w:lang w:val="uk-UA"/>
        </w:rPr>
        <w:t xml:space="preserve"> Лауреат Державної премії України</w:t>
      </w:r>
    </w:p>
    <w:p w:rsidR="0017765F" w:rsidRPr="0086776C" w:rsidRDefault="0017765F" w:rsidP="0017765F">
      <w:pPr>
        <w:keepNext/>
        <w:widowControl w:val="0"/>
        <w:spacing w:line="320" w:lineRule="exact"/>
        <w:ind w:firstLine="2520"/>
        <w:jc w:val="both"/>
        <w:rPr>
          <w:sz w:val="32"/>
          <w:szCs w:val="32"/>
          <w:lang w:val="uk-UA"/>
        </w:rPr>
      </w:pPr>
      <w:r w:rsidRPr="0086776C">
        <w:rPr>
          <w:sz w:val="32"/>
          <w:szCs w:val="32"/>
          <w:lang w:val="uk-UA"/>
        </w:rPr>
        <w:t>доктор медичних наук, професор</w:t>
      </w:r>
    </w:p>
    <w:p w:rsidR="0017765F" w:rsidRPr="0086776C" w:rsidRDefault="0017765F" w:rsidP="0017765F">
      <w:pPr>
        <w:keepNext/>
        <w:widowControl w:val="0"/>
        <w:spacing w:line="320" w:lineRule="exact"/>
        <w:ind w:left="2520"/>
        <w:jc w:val="both"/>
        <w:rPr>
          <w:sz w:val="32"/>
          <w:szCs w:val="32"/>
          <w:lang w:val="uk-UA"/>
        </w:rPr>
      </w:pPr>
      <w:r w:rsidRPr="0086776C">
        <w:rPr>
          <w:b/>
          <w:sz w:val="32"/>
          <w:szCs w:val="32"/>
          <w:lang w:val="uk-UA"/>
        </w:rPr>
        <w:t xml:space="preserve">Ничитайло Михайло Юхимович, </w:t>
      </w:r>
      <w:r w:rsidRPr="0086776C">
        <w:rPr>
          <w:sz w:val="32"/>
          <w:szCs w:val="32"/>
          <w:lang w:val="uk-UA"/>
        </w:rPr>
        <w:t xml:space="preserve">Національний інститут </w:t>
      </w:r>
      <w:r>
        <w:rPr>
          <w:sz w:val="32"/>
          <w:szCs w:val="32"/>
          <w:lang w:val="uk-UA"/>
        </w:rPr>
        <w:t>хірургії і трансплантології ім.</w:t>
      </w:r>
      <w:r w:rsidRPr="0086776C">
        <w:rPr>
          <w:sz w:val="32"/>
          <w:szCs w:val="32"/>
          <w:lang w:val="uk-UA"/>
        </w:rPr>
        <w:t>О.О. Шалімова АМН України, заступник директора з наукової роботи, завідувач відділу л</w:t>
      </w:r>
      <w:r w:rsidRPr="0086776C">
        <w:rPr>
          <w:sz w:val="32"/>
          <w:szCs w:val="32"/>
          <w:lang w:val="uk-UA"/>
        </w:rPr>
        <w:t>а</w:t>
      </w:r>
      <w:r w:rsidRPr="0086776C">
        <w:rPr>
          <w:sz w:val="32"/>
          <w:szCs w:val="32"/>
          <w:lang w:val="uk-UA"/>
        </w:rPr>
        <w:t>пароск</w:t>
      </w:r>
      <w:r>
        <w:rPr>
          <w:sz w:val="32"/>
          <w:szCs w:val="32"/>
          <w:lang w:val="uk-UA"/>
        </w:rPr>
        <w:t>опічної хірургії та холелітіазу;</w:t>
      </w:r>
    </w:p>
    <w:p w:rsidR="0017765F" w:rsidRPr="0086776C" w:rsidRDefault="0017765F" w:rsidP="0017765F">
      <w:pPr>
        <w:keepNext/>
        <w:widowControl w:val="0"/>
        <w:spacing w:line="320" w:lineRule="exact"/>
        <w:ind w:left="2520"/>
        <w:jc w:val="both"/>
        <w:rPr>
          <w:sz w:val="32"/>
          <w:szCs w:val="32"/>
          <w:lang w:val="uk-UA"/>
        </w:rPr>
      </w:pPr>
    </w:p>
    <w:p w:rsidR="0017765F" w:rsidRPr="0086776C" w:rsidRDefault="0017765F" w:rsidP="0017765F">
      <w:pPr>
        <w:spacing w:line="320" w:lineRule="exact"/>
        <w:ind w:firstLine="2520"/>
        <w:jc w:val="both"/>
        <w:rPr>
          <w:sz w:val="32"/>
          <w:szCs w:val="32"/>
          <w:lang w:val="uk-UA"/>
        </w:rPr>
      </w:pPr>
      <w:r w:rsidRPr="0086776C">
        <w:rPr>
          <w:sz w:val="32"/>
          <w:szCs w:val="32"/>
          <w:lang w:val="uk-UA"/>
        </w:rPr>
        <w:t>доктор медичних наук, професор</w:t>
      </w:r>
    </w:p>
    <w:p w:rsidR="0017765F" w:rsidRPr="0086776C" w:rsidRDefault="0017765F" w:rsidP="0017765F">
      <w:pPr>
        <w:spacing w:line="320" w:lineRule="exact"/>
        <w:ind w:left="2520"/>
        <w:jc w:val="both"/>
        <w:rPr>
          <w:sz w:val="32"/>
          <w:szCs w:val="32"/>
          <w:lang w:val="uk-UA"/>
        </w:rPr>
      </w:pPr>
      <w:r w:rsidRPr="0086776C">
        <w:rPr>
          <w:b/>
          <w:sz w:val="32"/>
          <w:szCs w:val="32"/>
          <w:lang w:val="uk-UA"/>
        </w:rPr>
        <w:t xml:space="preserve">Завгородній Сергій Миколайович, </w:t>
      </w:r>
      <w:r w:rsidRPr="0086776C">
        <w:rPr>
          <w:sz w:val="32"/>
          <w:szCs w:val="32"/>
          <w:lang w:val="uk-UA"/>
        </w:rPr>
        <w:t xml:space="preserve">Запорізька медична академія післядипломної освіти МОЗ </w:t>
      </w:r>
      <w:r w:rsidRPr="0086776C">
        <w:rPr>
          <w:sz w:val="32"/>
          <w:szCs w:val="32"/>
          <w:lang w:val="uk-UA"/>
        </w:rPr>
        <w:lastRenderedPageBreak/>
        <w:t>України, завідувач к</w:t>
      </w:r>
      <w:r w:rsidRPr="0086776C">
        <w:rPr>
          <w:sz w:val="32"/>
          <w:szCs w:val="32"/>
          <w:lang w:val="uk-UA"/>
        </w:rPr>
        <w:t>а</w:t>
      </w:r>
      <w:r w:rsidRPr="0086776C">
        <w:rPr>
          <w:sz w:val="32"/>
          <w:szCs w:val="32"/>
          <w:lang w:val="uk-UA"/>
        </w:rPr>
        <w:t>федри трансплантології та ендокринної хірургії з курсом с</w:t>
      </w:r>
      <w:r w:rsidRPr="0086776C">
        <w:rPr>
          <w:sz w:val="32"/>
          <w:szCs w:val="32"/>
          <w:lang w:val="uk-UA"/>
        </w:rPr>
        <w:t>е</w:t>
      </w:r>
      <w:r>
        <w:rPr>
          <w:sz w:val="32"/>
          <w:szCs w:val="32"/>
          <w:lang w:val="uk-UA"/>
        </w:rPr>
        <w:t>рцево-судинної хірургії</w:t>
      </w:r>
    </w:p>
    <w:p w:rsidR="0017765F" w:rsidRPr="0086776C" w:rsidRDefault="0017765F" w:rsidP="0017765F">
      <w:pPr>
        <w:spacing w:line="320" w:lineRule="exact"/>
        <w:ind w:firstLine="2520"/>
        <w:jc w:val="both"/>
        <w:rPr>
          <w:sz w:val="32"/>
          <w:szCs w:val="32"/>
          <w:lang w:val="uk-UA"/>
        </w:rPr>
      </w:pPr>
    </w:p>
    <w:p w:rsidR="0017765F" w:rsidRPr="0086776C" w:rsidRDefault="0017765F" w:rsidP="0017765F">
      <w:pPr>
        <w:spacing w:line="320" w:lineRule="exact"/>
        <w:jc w:val="both"/>
        <w:rPr>
          <w:sz w:val="32"/>
          <w:szCs w:val="32"/>
          <w:lang w:val="uk-UA"/>
        </w:rPr>
      </w:pPr>
    </w:p>
    <w:p w:rsidR="0017765F" w:rsidRPr="0086776C" w:rsidRDefault="0017765F" w:rsidP="0017765F">
      <w:pPr>
        <w:spacing w:line="320" w:lineRule="exact"/>
        <w:ind w:firstLine="2520"/>
        <w:jc w:val="both"/>
        <w:rPr>
          <w:sz w:val="32"/>
          <w:szCs w:val="32"/>
          <w:lang w:val="uk-UA"/>
        </w:rPr>
      </w:pPr>
    </w:p>
    <w:p w:rsidR="0017765F" w:rsidRPr="0086776C" w:rsidRDefault="0017765F" w:rsidP="0017765F">
      <w:pPr>
        <w:spacing w:line="320" w:lineRule="exact"/>
        <w:jc w:val="both"/>
        <w:rPr>
          <w:sz w:val="32"/>
          <w:szCs w:val="32"/>
          <w:lang w:val="uk-UA"/>
        </w:rPr>
      </w:pPr>
    </w:p>
    <w:p w:rsidR="0017765F" w:rsidRPr="0086776C" w:rsidRDefault="0017765F" w:rsidP="0017765F">
      <w:pPr>
        <w:spacing w:line="320" w:lineRule="exact"/>
        <w:jc w:val="both"/>
        <w:rPr>
          <w:sz w:val="32"/>
          <w:szCs w:val="32"/>
          <w:lang w:val="uk-UA"/>
        </w:rPr>
      </w:pPr>
      <w:r w:rsidRPr="0086776C">
        <w:rPr>
          <w:sz w:val="32"/>
          <w:szCs w:val="32"/>
        </w:rPr>
        <w:t>Захист в</w:t>
      </w:r>
      <w:r w:rsidRPr="0086776C">
        <w:rPr>
          <w:sz w:val="32"/>
          <w:szCs w:val="32"/>
          <w:lang w:val="uk-UA"/>
        </w:rPr>
        <w:t>і</w:t>
      </w:r>
      <w:r w:rsidRPr="0086776C">
        <w:rPr>
          <w:sz w:val="32"/>
          <w:szCs w:val="32"/>
        </w:rPr>
        <w:t>дбудеться</w:t>
      </w:r>
      <w:r w:rsidRPr="0086776C">
        <w:rPr>
          <w:sz w:val="32"/>
          <w:szCs w:val="32"/>
          <w:lang w:val="uk-UA"/>
        </w:rPr>
        <w:t xml:space="preserve"> ”</w:t>
      </w:r>
      <w:r w:rsidRPr="00506CAD">
        <w:rPr>
          <w:sz w:val="32"/>
          <w:szCs w:val="32"/>
          <w:lang w:val="uk-UA"/>
        </w:rPr>
        <w:t>_</w:t>
      </w:r>
      <w:r>
        <w:rPr>
          <w:sz w:val="32"/>
          <w:szCs w:val="32"/>
          <w:lang w:val="uk-UA"/>
        </w:rPr>
        <w:t>17</w:t>
      </w:r>
      <w:r w:rsidRPr="00506CAD">
        <w:rPr>
          <w:sz w:val="32"/>
          <w:szCs w:val="32"/>
          <w:lang w:val="uk-UA"/>
        </w:rPr>
        <w:t>_</w:t>
      </w:r>
      <w:r w:rsidRPr="0086776C">
        <w:rPr>
          <w:sz w:val="32"/>
          <w:szCs w:val="32"/>
          <w:lang w:val="uk-UA"/>
        </w:rPr>
        <w:t xml:space="preserve">” </w:t>
      </w:r>
      <w:r w:rsidRPr="00506CAD">
        <w:rPr>
          <w:sz w:val="32"/>
          <w:szCs w:val="32"/>
          <w:lang w:val="uk-UA"/>
        </w:rPr>
        <w:t>_</w:t>
      </w:r>
      <w:r>
        <w:rPr>
          <w:sz w:val="32"/>
          <w:szCs w:val="32"/>
          <w:lang w:val="uk-UA"/>
        </w:rPr>
        <w:t>червня</w:t>
      </w:r>
      <w:r w:rsidRPr="00506CAD">
        <w:rPr>
          <w:sz w:val="32"/>
          <w:szCs w:val="32"/>
          <w:lang w:val="uk-UA"/>
        </w:rPr>
        <w:t>_______</w:t>
      </w:r>
      <w:r w:rsidRPr="0086776C">
        <w:rPr>
          <w:sz w:val="32"/>
          <w:szCs w:val="32"/>
          <w:lang w:val="uk-UA"/>
        </w:rPr>
        <w:t xml:space="preserve"> 2009 року о </w:t>
      </w:r>
      <w:r w:rsidRPr="00506CAD">
        <w:rPr>
          <w:sz w:val="32"/>
          <w:szCs w:val="32"/>
          <w:lang w:val="uk-UA"/>
        </w:rPr>
        <w:t>__</w:t>
      </w:r>
      <w:r>
        <w:rPr>
          <w:sz w:val="32"/>
          <w:szCs w:val="32"/>
          <w:lang w:val="uk-UA"/>
        </w:rPr>
        <w:t>14</w:t>
      </w:r>
      <w:r w:rsidRPr="00506CAD">
        <w:rPr>
          <w:sz w:val="32"/>
          <w:szCs w:val="32"/>
          <w:lang w:val="uk-UA"/>
        </w:rPr>
        <w:t>____</w:t>
      </w:r>
      <w:r w:rsidRPr="0086776C">
        <w:rPr>
          <w:sz w:val="32"/>
          <w:szCs w:val="32"/>
          <w:lang w:val="uk-UA"/>
        </w:rPr>
        <w:t xml:space="preserve"> годині на </w:t>
      </w:r>
    </w:p>
    <w:p w:rsidR="0017765F" w:rsidRPr="0086776C" w:rsidRDefault="0017765F" w:rsidP="0017765F">
      <w:pPr>
        <w:spacing w:line="320" w:lineRule="exact"/>
        <w:jc w:val="both"/>
        <w:rPr>
          <w:sz w:val="32"/>
          <w:szCs w:val="32"/>
          <w:lang w:val="uk-UA"/>
        </w:rPr>
      </w:pPr>
      <w:r w:rsidRPr="0086776C">
        <w:rPr>
          <w:sz w:val="32"/>
          <w:szCs w:val="32"/>
          <w:lang w:val="uk-UA"/>
        </w:rPr>
        <w:t>зас</w:t>
      </w:r>
      <w:r w:rsidRPr="0086776C">
        <w:rPr>
          <w:sz w:val="32"/>
          <w:szCs w:val="32"/>
          <w:lang w:val="uk-UA"/>
        </w:rPr>
        <w:t>і</w:t>
      </w:r>
      <w:r w:rsidRPr="0086776C">
        <w:rPr>
          <w:sz w:val="32"/>
          <w:szCs w:val="32"/>
          <w:lang w:val="uk-UA"/>
        </w:rPr>
        <w:t>данні спеціалізованої вченої ради Д17.600.01 у Запорізькій медичній</w:t>
      </w:r>
      <w:r>
        <w:rPr>
          <w:sz w:val="32"/>
          <w:szCs w:val="32"/>
          <w:lang w:val="uk-UA"/>
        </w:rPr>
        <w:t xml:space="preserve"> </w:t>
      </w:r>
      <w:r w:rsidRPr="0086776C">
        <w:rPr>
          <w:sz w:val="32"/>
          <w:szCs w:val="32"/>
          <w:lang w:val="uk-UA"/>
        </w:rPr>
        <w:t xml:space="preserve">академії післядипломної освіти МОЗ України за адресою: </w:t>
      </w:r>
      <w:smartTag w:uri="urn:schemas-microsoft-com:office:smarttags" w:element="metricconverter">
        <w:smartTagPr>
          <w:attr w:name="ProductID" w:val="69096, м"/>
        </w:smartTagPr>
        <w:r w:rsidRPr="0086776C">
          <w:rPr>
            <w:sz w:val="32"/>
            <w:szCs w:val="32"/>
            <w:lang w:val="uk-UA"/>
          </w:rPr>
          <w:t>69096, м</w:t>
        </w:r>
      </w:smartTag>
      <w:r>
        <w:rPr>
          <w:sz w:val="32"/>
          <w:szCs w:val="32"/>
          <w:lang w:val="uk-UA"/>
        </w:rPr>
        <w:t>. Запоріжжя, бул. Вінтера, 20</w:t>
      </w:r>
    </w:p>
    <w:p w:rsidR="0017765F" w:rsidRPr="0086776C" w:rsidRDefault="0017765F" w:rsidP="0017765F">
      <w:pPr>
        <w:spacing w:line="320" w:lineRule="exact"/>
        <w:jc w:val="both"/>
        <w:rPr>
          <w:sz w:val="32"/>
          <w:szCs w:val="32"/>
          <w:lang w:val="uk-UA"/>
        </w:rPr>
      </w:pPr>
    </w:p>
    <w:p w:rsidR="0017765F" w:rsidRDefault="0017765F" w:rsidP="0017765F">
      <w:pPr>
        <w:spacing w:line="320" w:lineRule="exact"/>
        <w:jc w:val="both"/>
        <w:rPr>
          <w:sz w:val="32"/>
          <w:szCs w:val="32"/>
          <w:lang w:val="uk-UA"/>
        </w:rPr>
      </w:pPr>
    </w:p>
    <w:p w:rsidR="0017765F" w:rsidRPr="00260F0D" w:rsidRDefault="0017765F" w:rsidP="0017765F">
      <w:pPr>
        <w:spacing w:line="320" w:lineRule="exact"/>
        <w:jc w:val="both"/>
        <w:rPr>
          <w:sz w:val="32"/>
          <w:szCs w:val="32"/>
          <w:lang w:val="uk-UA"/>
        </w:rPr>
      </w:pPr>
      <w:r w:rsidRPr="0086776C">
        <w:rPr>
          <w:sz w:val="32"/>
          <w:szCs w:val="32"/>
          <w:lang w:val="uk-UA"/>
        </w:rPr>
        <w:t>З дисертацією можна ознайомитись у бібліотеці Запорізької медичної академії п</w:t>
      </w:r>
      <w:r w:rsidRPr="0086776C">
        <w:rPr>
          <w:sz w:val="32"/>
          <w:szCs w:val="32"/>
          <w:lang w:val="uk-UA"/>
        </w:rPr>
        <w:t>і</w:t>
      </w:r>
      <w:r w:rsidRPr="0086776C">
        <w:rPr>
          <w:sz w:val="32"/>
          <w:szCs w:val="32"/>
          <w:lang w:val="uk-UA"/>
        </w:rPr>
        <w:t>слядипломної освіти МОЗ України (</w:t>
      </w:r>
      <w:smartTag w:uri="urn:schemas-microsoft-com:office:smarttags" w:element="metricconverter">
        <w:smartTagPr>
          <w:attr w:name="ProductID" w:val="69096, м"/>
        </w:smartTagPr>
        <w:r w:rsidRPr="0086776C">
          <w:rPr>
            <w:sz w:val="32"/>
            <w:szCs w:val="32"/>
            <w:lang w:val="uk-UA"/>
          </w:rPr>
          <w:t>69096, м</w:t>
        </w:r>
      </w:smartTag>
      <w:r w:rsidRPr="0086776C">
        <w:rPr>
          <w:sz w:val="32"/>
          <w:szCs w:val="32"/>
          <w:lang w:val="uk-UA"/>
        </w:rPr>
        <w:t>. Запоріжжя, бул. Вінтера, 20)</w:t>
      </w:r>
    </w:p>
    <w:p w:rsidR="0017765F" w:rsidRPr="00260F0D" w:rsidRDefault="0017765F" w:rsidP="0017765F">
      <w:pPr>
        <w:spacing w:line="320" w:lineRule="exact"/>
        <w:jc w:val="both"/>
        <w:rPr>
          <w:sz w:val="32"/>
          <w:szCs w:val="32"/>
          <w:lang w:val="uk-UA"/>
        </w:rPr>
      </w:pPr>
    </w:p>
    <w:p w:rsidR="0017765F" w:rsidRPr="0086776C" w:rsidRDefault="0017765F" w:rsidP="0017765F">
      <w:pPr>
        <w:spacing w:line="320" w:lineRule="exact"/>
        <w:jc w:val="both"/>
        <w:rPr>
          <w:sz w:val="32"/>
          <w:szCs w:val="32"/>
          <w:lang w:val="uk-UA"/>
        </w:rPr>
      </w:pPr>
      <w:r w:rsidRPr="0086776C">
        <w:rPr>
          <w:sz w:val="32"/>
          <w:szCs w:val="32"/>
          <w:lang w:val="uk-UA"/>
        </w:rPr>
        <w:t>Автореферат розісланий ”</w:t>
      </w:r>
      <w:r w:rsidRPr="00506CAD">
        <w:rPr>
          <w:sz w:val="32"/>
          <w:szCs w:val="32"/>
          <w:lang w:val="uk-UA"/>
        </w:rPr>
        <w:t>_</w:t>
      </w:r>
      <w:r>
        <w:rPr>
          <w:sz w:val="32"/>
          <w:szCs w:val="32"/>
          <w:lang w:val="uk-UA"/>
        </w:rPr>
        <w:t>15</w:t>
      </w:r>
      <w:r w:rsidRPr="00506CAD">
        <w:rPr>
          <w:sz w:val="32"/>
          <w:szCs w:val="32"/>
          <w:lang w:val="uk-UA"/>
        </w:rPr>
        <w:t>____</w:t>
      </w:r>
      <w:r w:rsidRPr="0086776C">
        <w:rPr>
          <w:sz w:val="32"/>
          <w:szCs w:val="32"/>
          <w:lang w:val="uk-UA"/>
        </w:rPr>
        <w:t xml:space="preserve">” </w:t>
      </w:r>
      <w:r>
        <w:rPr>
          <w:sz w:val="32"/>
          <w:szCs w:val="32"/>
          <w:lang w:val="uk-UA"/>
        </w:rPr>
        <w:t>травня</w:t>
      </w:r>
      <w:r w:rsidRPr="00506CAD">
        <w:rPr>
          <w:sz w:val="32"/>
          <w:szCs w:val="32"/>
          <w:lang w:val="uk-UA"/>
        </w:rPr>
        <w:t>__________</w:t>
      </w:r>
      <w:r w:rsidRPr="0086776C">
        <w:rPr>
          <w:sz w:val="32"/>
          <w:szCs w:val="32"/>
          <w:lang w:val="uk-UA"/>
        </w:rPr>
        <w:t xml:space="preserve"> 2009 року.</w:t>
      </w:r>
    </w:p>
    <w:p w:rsidR="0017765F" w:rsidRPr="0086776C" w:rsidRDefault="0017765F" w:rsidP="0017765F">
      <w:pPr>
        <w:keepNext/>
        <w:widowControl w:val="0"/>
        <w:spacing w:line="320" w:lineRule="exact"/>
        <w:jc w:val="both"/>
        <w:rPr>
          <w:sz w:val="32"/>
          <w:szCs w:val="32"/>
          <w:lang w:val="uk-UA"/>
        </w:rPr>
      </w:pPr>
    </w:p>
    <w:p w:rsidR="0017765F" w:rsidRPr="0086776C" w:rsidRDefault="0017765F" w:rsidP="0017765F">
      <w:pPr>
        <w:keepNext/>
        <w:widowControl w:val="0"/>
        <w:spacing w:line="320" w:lineRule="exact"/>
        <w:jc w:val="both"/>
        <w:rPr>
          <w:sz w:val="32"/>
          <w:szCs w:val="32"/>
          <w:lang w:val="uk-UA"/>
        </w:rPr>
      </w:pPr>
    </w:p>
    <w:p w:rsidR="0017765F" w:rsidRPr="0086776C" w:rsidRDefault="0017765F" w:rsidP="0017765F">
      <w:pPr>
        <w:keepNext/>
        <w:widowControl w:val="0"/>
        <w:spacing w:line="320" w:lineRule="exact"/>
        <w:jc w:val="both"/>
        <w:rPr>
          <w:sz w:val="32"/>
          <w:szCs w:val="32"/>
          <w:lang w:val="uk-UA"/>
        </w:rPr>
      </w:pPr>
    </w:p>
    <w:p w:rsidR="0017765F" w:rsidRPr="0086776C" w:rsidRDefault="0017765F" w:rsidP="0017765F">
      <w:pPr>
        <w:keepNext/>
        <w:widowControl w:val="0"/>
        <w:spacing w:line="320" w:lineRule="exact"/>
        <w:jc w:val="both"/>
        <w:rPr>
          <w:b/>
          <w:sz w:val="32"/>
          <w:szCs w:val="32"/>
          <w:lang w:val="uk-UA"/>
        </w:rPr>
      </w:pPr>
      <w:r w:rsidRPr="0086776C">
        <w:rPr>
          <w:b/>
          <w:sz w:val="32"/>
          <w:szCs w:val="32"/>
          <w:lang w:val="uk-UA"/>
        </w:rPr>
        <w:t xml:space="preserve">Вчений секретар спеціалізованої </w:t>
      </w:r>
    </w:p>
    <w:p w:rsidR="0017765F" w:rsidRPr="0086776C" w:rsidRDefault="0017765F" w:rsidP="0017765F">
      <w:pPr>
        <w:keepNext/>
        <w:widowControl w:val="0"/>
        <w:spacing w:line="320" w:lineRule="exact"/>
        <w:jc w:val="both"/>
        <w:rPr>
          <w:b/>
          <w:sz w:val="32"/>
          <w:szCs w:val="32"/>
          <w:lang w:val="uk-UA"/>
        </w:rPr>
      </w:pPr>
      <w:r w:rsidRPr="0086776C">
        <w:rPr>
          <w:b/>
          <w:sz w:val="32"/>
          <w:szCs w:val="32"/>
          <w:lang w:val="uk-UA"/>
        </w:rPr>
        <w:t>вченої ради Д17.600.01,</w:t>
      </w:r>
    </w:p>
    <w:p w:rsidR="0017765F" w:rsidRPr="0086776C" w:rsidRDefault="0017765F" w:rsidP="0017765F">
      <w:pPr>
        <w:pStyle w:val="af8"/>
        <w:spacing w:before="0" w:beforeAutospacing="0" w:after="0" w:afterAutospacing="0" w:line="320" w:lineRule="exact"/>
        <w:jc w:val="both"/>
        <w:rPr>
          <w:b/>
          <w:sz w:val="32"/>
          <w:szCs w:val="32"/>
          <w:lang w:val="uk-UA"/>
        </w:rPr>
      </w:pPr>
      <w:r w:rsidRPr="0086776C">
        <w:rPr>
          <w:b/>
          <w:sz w:val="32"/>
          <w:szCs w:val="32"/>
          <w:lang w:val="uk-UA"/>
        </w:rPr>
        <w:t>кандидат медичних наук, доцент                                  С.Є.Гребенніков</w:t>
      </w:r>
    </w:p>
    <w:p w:rsidR="0017765F" w:rsidRDefault="0017765F" w:rsidP="0017765F">
      <w:pPr>
        <w:jc w:val="center"/>
        <w:rPr>
          <w:b/>
          <w:sz w:val="28"/>
          <w:szCs w:val="28"/>
          <w:lang w:val="uk-UA"/>
        </w:rPr>
      </w:pPr>
    </w:p>
    <w:p w:rsidR="0017765F" w:rsidRDefault="0017765F" w:rsidP="0017765F">
      <w:pPr>
        <w:jc w:val="center"/>
        <w:rPr>
          <w:b/>
          <w:sz w:val="28"/>
          <w:szCs w:val="28"/>
          <w:lang w:val="uk-UA"/>
        </w:rPr>
      </w:pPr>
    </w:p>
    <w:p w:rsidR="0017765F" w:rsidRDefault="0017765F" w:rsidP="0017765F">
      <w:pPr>
        <w:jc w:val="center"/>
        <w:rPr>
          <w:b/>
          <w:sz w:val="28"/>
          <w:szCs w:val="28"/>
          <w:lang w:val="uk-UA"/>
        </w:rPr>
      </w:pPr>
    </w:p>
    <w:p w:rsidR="0017765F" w:rsidRDefault="0017765F" w:rsidP="0017765F">
      <w:pPr>
        <w:jc w:val="center"/>
        <w:rPr>
          <w:b/>
          <w:sz w:val="28"/>
          <w:szCs w:val="28"/>
          <w:lang w:val="uk-UA"/>
        </w:rPr>
      </w:pPr>
    </w:p>
    <w:p w:rsidR="0017765F" w:rsidRPr="00126638" w:rsidRDefault="0017765F" w:rsidP="0017765F">
      <w:pPr>
        <w:jc w:val="center"/>
        <w:rPr>
          <w:b/>
          <w:sz w:val="28"/>
          <w:szCs w:val="28"/>
          <w:lang w:val="uk-UA"/>
        </w:rPr>
      </w:pPr>
      <w:r w:rsidRPr="00126638">
        <w:rPr>
          <w:b/>
          <w:sz w:val="28"/>
          <w:szCs w:val="28"/>
          <w:lang w:val="uk-UA"/>
        </w:rPr>
        <w:t>ЗАГАЛЬНА ХАРАКТЕРИСТИКА РОБОТИ</w:t>
      </w:r>
    </w:p>
    <w:p w:rsidR="0017765F" w:rsidRPr="00126638" w:rsidRDefault="0017765F" w:rsidP="0017765F">
      <w:pPr>
        <w:ind w:firstLine="748"/>
        <w:jc w:val="both"/>
        <w:rPr>
          <w:sz w:val="28"/>
          <w:szCs w:val="28"/>
          <w:lang w:val="uk-UA"/>
        </w:rPr>
      </w:pPr>
      <w:r w:rsidRPr="00126638">
        <w:rPr>
          <w:b/>
          <w:sz w:val="28"/>
          <w:szCs w:val="28"/>
          <w:lang w:val="uk-UA"/>
        </w:rPr>
        <w:t xml:space="preserve">Актуальність теми. </w:t>
      </w:r>
      <w:r w:rsidRPr="00126638">
        <w:rPr>
          <w:sz w:val="28"/>
          <w:szCs w:val="28"/>
          <w:lang w:val="uk-UA"/>
        </w:rPr>
        <w:t xml:space="preserve">Кількість операцій з приводу жовчнокам'яної хвороби (ЖКХ), у тому числі при її ускладненій формі у вигляді непрохідності </w:t>
      </w:r>
      <w:r w:rsidRPr="00126638">
        <w:rPr>
          <w:sz w:val="28"/>
          <w:szCs w:val="28"/>
          <w:lang w:val="uk-UA"/>
        </w:rPr>
        <w:lastRenderedPageBreak/>
        <w:t>термінал</w:t>
      </w:r>
      <w:r w:rsidRPr="00126638">
        <w:rPr>
          <w:sz w:val="28"/>
          <w:szCs w:val="28"/>
          <w:lang w:val="uk-UA"/>
        </w:rPr>
        <w:t>ь</w:t>
      </w:r>
      <w:r w:rsidRPr="00126638">
        <w:rPr>
          <w:sz w:val="28"/>
          <w:szCs w:val="28"/>
          <w:lang w:val="uk-UA"/>
        </w:rPr>
        <w:t>ного відділу холедоха (ТВХ), неухильно зростає (Ничитайло М.Ю. та сп</w:t>
      </w:r>
      <w:r w:rsidRPr="00126638">
        <w:rPr>
          <w:sz w:val="28"/>
          <w:szCs w:val="28"/>
          <w:lang w:val="uk-UA"/>
        </w:rPr>
        <w:t>і</w:t>
      </w:r>
      <w:r w:rsidRPr="00126638">
        <w:rPr>
          <w:sz w:val="28"/>
          <w:szCs w:val="28"/>
          <w:lang w:val="uk-UA"/>
        </w:rPr>
        <w:t>вавт., 2008; Павловський М.П. та співавт., 2008; Baron T.H. et al., 2004; Agarwal N. et al., 2006).</w:t>
      </w:r>
    </w:p>
    <w:p w:rsidR="0017765F" w:rsidRPr="00126638" w:rsidRDefault="0017765F" w:rsidP="0017765F">
      <w:pPr>
        <w:widowControl w:val="0"/>
        <w:autoSpaceDE w:val="0"/>
        <w:autoSpaceDN w:val="0"/>
        <w:adjustRightInd w:val="0"/>
        <w:ind w:firstLine="670"/>
        <w:jc w:val="both"/>
        <w:rPr>
          <w:sz w:val="28"/>
          <w:szCs w:val="28"/>
          <w:lang w:val="uk-UA"/>
        </w:rPr>
      </w:pPr>
      <w:r w:rsidRPr="00126638">
        <w:rPr>
          <w:sz w:val="28"/>
          <w:szCs w:val="28"/>
          <w:lang w:val="uk-UA"/>
        </w:rPr>
        <w:t>Зокрема, це визначається зміною вікової структури населення убік збіл</w:t>
      </w:r>
      <w:r w:rsidRPr="00126638">
        <w:rPr>
          <w:sz w:val="28"/>
          <w:szCs w:val="28"/>
          <w:lang w:val="uk-UA"/>
        </w:rPr>
        <w:t>ь</w:t>
      </w:r>
      <w:r w:rsidRPr="00126638">
        <w:rPr>
          <w:sz w:val="28"/>
          <w:szCs w:val="28"/>
          <w:lang w:val="uk-UA"/>
        </w:rPr>
        <w:t>шення числа осіб похилого та старечого віку, в яких частота розвитку ускладн</w:t>
      </w:r>
      <w:r w:rsidRPr="00126638">
        <w:rPr>
          <w:sz w:val="28"/>
          <w:szCs w:val="28"/>
          <w:lang w:val="uk-UA"/>
        </w:rPr>
        <w:t>е</w:t>
      </w:r>
      <w:r w:rsidRPr="00126638">
        <w:rPr>
          <w:sz w:val="28"/>
          <w:szCs w:val="28"/>
          <w:lang w:val="uk-UA"/>
        </w:rPr>
        <w:t>них форм ЖКХ ви</w:t>
      </w:r>
      <w:r>
        <w:rPr>
          <w:sz w:val="28"/>
          <w:szCs w:val="28"/>
          <w:lang w:val="uk-UA"/>
        </w:rPr>
        <w:t xml:space="preserve">ща внаслідок </w:t>
      </w:r>
      <w:r w:rsidRPr="00126638">
        <w:rPr>
          <w:sz w:val="28"/>
          <w:szCs w:val="28"/>
          <w:lang w:val="uk-UA"/>
        </w:rPr>
        <w:t>як хронічн</w:t>
      </w:r>
      <w:r>
        <w:rPr>
          <w:sz w:val="28"/>
          <w:szCs w:val="28"/>
          <w:lang w:val="uk-UA"/>
        </w:rPr>
        <w:t>ого</w:t>
      </w:r>
      <w:r w:rsidRPr="00126638">
        <w:rPr>
          <w:sz w:val="28"/>
          <w:szCs w:val="28"/>
          <w:lang w:val="uk-UA"/>
        </w:rPr>
        <w:t xml:space="preserve"> прогресуюч</w:t>
      </w:r>
      <w:r>
        <w:rPr>
          <w:sz w:val="28"/>
          <w:szCs w:val="28"/>
          <w:lang w:val="uk-UA"/>
        </w:rPr>
        <w:t>ого</w:t>
      </w:r>
      <w:r w:rsidRPr="00126638">
        <w:rPr>
          <w:sz w:val="28"/>
          <w:szCs w:val="28"/>
          <w:lang w:val="uk-UA"/>
        </w:rPr>
        <w:t xml:space="preserve"> характер</w:t>
      </w:r>
      <w:r>
        <w:rPr>
          <w:sz w:val="28"/>
          <w:szCs w:val="28"/>
          <w:lang w:val="uk-UA"/>
        </w:rPr>
        <w:t>а</w:t>
      </w:r>
      <w:r w:rsidRPr="00126638">
        <w:rPr>
          <w:sz w:val="28"/>
          <w:szCs w:val="28"/>
          <w:lang w:val="uk-UA"/>
        </w:rPr>
        <w:t xml:space="preserve"> самого захворювання, так і тривал</w:t>
      </w:r>
      <w:r>
        <w:rPr>
          <w:sz w:val="28"/>
          <w:szCs w:val="28"/>
          <w:lang w:val="uk-UA"/>
        </w:rPr>
        <w:t>ої</w:t>
      </w:r>
      <w:r w:rsidRPr="00126638">
        <w:rPr>
          <w:sz w:val="28"/>
          <w:szCs w:val="28"/>
          <w:lang w:val="uk-UA"/>
        </w:rPr>
        <w:t xml:space="preserve"> відмов</w:t>
      </w:r>
      <w:r>
        <w:rPr>
          <w:sz w:val="28"/>
          <w:szCs w:val="28"/>
          <w:lang w:val="uk-UA"/>
        </w:rPr>
        <w:t>и</w:t>
      </w:r>
      <w:r w:rsidRPr="00126638">
        <w:rPr>
          <w:sz w:val="28"/>
          <w:szCs w:val="28"/>
          <w:lang w:val="uk-UA"/>
        </w:rPr>
        <w:t xml:space="preserve"> пацієнтів від своєчасної хірургічної сан</w:t>
      </w:r>
      <w:r w:rsidRPr="00126638">
        <w:rPr>
          <w:sz w:val="28"/>
          <w:szCs w:val="28"/>
          <w:lang w:val="uk-UA"/>
        </w:rPr>
        <w:t>а</w:t>
      </w:r>
      <w:r w:rsidRPr="00126638">
        <w:rPr>
          <w:sz w:val="28"/>
          <w:szCs w:val="28"/>
          <w:lang w:val="uk-UA"/>
        </w:rPr>
        <w:t>ції при ще неускладнен</w:t>
      </w:r>
      <w:r>
        <w:rPr>
          <w:sz w:val="28"/>
          <w:szCs w:val="28"/>
          <w:lang w:val="uk-UA"/>
        </w:rPr>
        <w:t>ому</w:t>
      </w:r>
      <w:r w:rsidRPr="00126638">
        <w:rPr>
          <w:sz w:val="28"/>
          <w:szCs w:val="28"/>
          <w:lang w:val="uk-UA"/>
        </w:rPr>
        <w:t xml:space="preserve"> його </w:t>
      </w:r>
      <w:r>
        <w:rPr>
          <w:sz w:val="28"/>
          <w:szCs w:val="28"/>
          <w:lang w:val="uk-UA"/>
        </w:rPr>
        <w:t>перебігу</w:t>
      </w:r>
      <w:r w:rsidRPr="00126638">
        <w:rPr>
          <w:sz w:val="28"/>
          <w:szCs w:val="28"/>
          <w:lang w:val="uk-UA"/>
        </w:rPr>
        <w:t xml:space="preserve"> (Боровський О.О. та співавт., 2007; Хожибаев А.М. и соавт., 2007; Mc Culloch P. et al., 2002; Pring C.M. et al., 2005).</w:t>
      </w:r>
    </w:p>
    <w:p w:rsidR="0017765F" w:rsidRPr="00126638" w:rsidRDefault="0017765F" w:rsidP="0017765F">
      <w:pPr>
        <w:pStyle w:val="a7"/>
        <w:widowControl w:val="0"/>
        <w:spacing w:after="0"/>
        <w:ind w:firstLine="670"/>
        <w:jc w:val="both"/>
        <w:rPr>
          <w:szCs w:val="28"/>
          <w:lang w:val="uk-UA"/>
        </w:rPr>
      </w:pPr>
      <w:r w:rsidRPr="00126638">
        <w:rPr>
          <w:szCs w:val="28"/>
          <w:lang w:val="uk-UA"/>
        </w:rPr>
        <w:t>Разом з тим, синдром механічної жовтяниці (МЖ), гострий холангіт (ГХ), гострий біліарний панкреатит (ГБП), які відзначаються при ускладненому переб</w:t>
      </w:r>
      <w:r w:rsidRPr="00126638">
        <w:rPr>
          <w:szCs w:val="28"/>
          <w:lang w:val="uk-UA"/>
        </w:rPr>
        <w:t>і</w:t>
      </w:r>
      <w:r w:rsidRPr="00126638">
        <w:rPr>
          <w:szCs w:val="28"/>
          <w:lang w:val="uk-UA"/>
        </w:rPr>
        <w:t xml:space="preserve">гу ЖКХ, </w:t>
      </w:r>
      <w:r>
        <w:rPr>
          <w:szCs w:val="28"/>
          <w:lang w:val="uk-UA"/>
        </w:rPr>
        <w:t>послуговую</w:t>
      </w:r>
      <w:r w:rsidRPr="00126638">
        <w:rPr>
          <w:szCs w:val="28"/>
          <w:lang w:val="uk-UA"/>
        </w:rPr>
        <w:t>ть одними з основних причин летальності цих хворих, незважа</w:t>
      </w:r>
      <w:r w:rsidRPr="00126638">
        <w:rPr>
          <w:szCs w:val="28"/>
          <w:lang w:val="uk-UA"/>
        </w:rPr>
        <w:t>ю</w:t>
      </w:r>
      <w:r w:rsidRPr="00126638">
        <w:rPr>
          <w:szCs w:val="28"/>
          <w:lang w:val="uk-UA"/>
        </w:rPr>
        <w:t>чи на адекватну хірургічну корекцію (Тарасенко С.В. и соавт., 2007; Wada K. et al., 2007; Gholipour C. et al., 2007).</w:t>
      </w:r>
    </w:p>
    <w:p w:rsidR="0017765F" w:rsidRPr="00126638" w:rsidRDefault="0017765F" w:rsidP="0017765F">
      <w:pPr>
        <w:pStyle w:val="a7"/>
        <w:widowControl w:val="0"/>
        <w:spacing w:after="0"/>
        <w:ind w:firstLine="670"/>
        <w:jc w:val="both"/>
        <w:rPr>
          <w:szCs w:val="28"/>
          <w:lang w:val="uk-UA"/>
        </w:rPr>
      </w:pPr>
      <w:r w:rsidRPr="00126638">
        <w:rPr>
          <w:szCs w:val="28"/>
          <w:lang w:val="uk-UA"/>
        </w:rPr>
        <w:t xml:space="preserve">Значна кількість пацієнтів мають супутні хронічні соматичні захворювання, які нерідко носять </w:t>
      </w:r>
      <w:r>
        <w:rPr>
          <w:szCs w:val="28"/>
          <w:lang w:val="uk-UA"/>
        </w:rPr>
        <w:t>об’</w:t>
      </w:r>
      <w:r w:rsidRPr="00126638">
        <w:rPr>
          <w:szCs w:val="28"/>
          <w:lang w:val="uk-UA"/>
        </w:rPr>
        <w:t>єднаний характер, різні резервні можливості організму, різн</w:t>
      </w:r>
      <w:r>
        <w:rPr>
          <w:szCs w:val="28"/>
          <w:lang w:val="uk-UA"/>
        </w:rPr>
        <w:t>ий ступінь</w:t>
      </w:r>
      <w:r w:rsidRPr="00126638">
        <w:rPr>
          <w:szCs w:val="28"/>
          <w:lang w:val="uk-UA"/>
        </w:rPr>
        <w:t xml:space="preserve"> порушення системи гомеостазу, що потребує значної індивідуалізації пр</w:t>
      </w:r>
      <w:r w:rsidRPr="00126638">
        <w:rPr>
          <w:szCs w:val="28"/>
          <w:lang w:val="uk-UA"/>
        </w:rPr>
        <w:t>о</w:t>
      </w:r>
      <w:r w:rsidRPr="00126638">
        <w:rPr>
          <w:szCs w:val="28"/>
          <w:lang w:val="uk-UA"/>
        </w:rPr>
        <w:t>грами лікування та ускладнює розробку стандартних алгоритмів надання хірург</w:t>
      </w:r>
      <w:r w:rsidRPr="00126638">
        <w:rPr>
          <w:szCs w:val="28"/>
          <w:lang w:val="uk-UA"/>
        </w:rPr>
        <w:t>і</w:t>
      </w:r>
      <w:r w:rsidRPr="00126638">
        <w:rPr>
          <w:szCs w:val="28"/>
          <w:lang w:val="uk-UA"/>
        </w:rPr>
        <w:t>чної допомоги (Дронов О.І. та співавт., 2008; Годлевський А.І. та співавт</w:t>
      </w:r>
      <w:r w:rsidRPr="00126638">
        <w:rPr>
          <w:spacing w:val="-20"/>
          <w:szCs w:val="28"/>
          <w:lang w:val="uk-UA"/>
        </w:rPr>
        <w:t>., 2008; Pring C.M.</w:t>
      </w:r>
      <w:r w:rsidRPr="00126638">
        <w:rPr>
          <w:szCs w:val="28"/>
          <w:lang w:val="uk-UA"/>
        </w:rPr>
        <w:t xml:space="preserve"> et al., 2005). Так, в осіб похилого та старечого віку летальність при МЖ досягає 15-30 % (Кондратенко П.Г. и соавт., 2007; </w:t>
      </w:r>
      <w:r w:rsidRPr="00126638">
        <w:rPr>
          <w:bCs/>
          <w:szCs w:val="28"/>
          <w:lang w:val="uk-UA"/>
        </w:rPr>
        <w:t>Bingener</w:t>
      </w:r>
      <w:r w:rsidRPr="00126638">
        <w:rPr>
          <w:szCs w:val="28"/>
          <w:lang w:val="uk-UA"/>
        </w:rPr>
        <w:t xml:space="preserve"> </w:t>
      </w:r>
      <w:r w:rsidRPr="00126638">
        <w:rPr>
          <w:bCs/>
          <w:szCs w:val="28"/>
          <w:lang w:val="uk-UA"/>
        </w:rPr>
        <w:t xml:space="preserve">J. </w:t>
      </w:r>
      <w:r w:rsidRPr="00126638">
        <w:rPr>
          <w:szCs w:val="28"/>
          <w:lang w:val="uk-UA"/>
        </w:rPr>
        <w:t>et al., 2006).</w:t>
      </w:r>
    </w:p>
    <w:p w:rsidR="0017765F" w:rsidRPr="00126638" w:rsidRDefault="0017765F" w:rsidP="0017765F">
      <w:pPr>
        <w:tabs>
          <w:tab w:val="num" w:pos="0"/>
        </w:tabs>
        <w:ind w:firstLine="709"/>
        <w:jc w:val="both"/>
        <w:rPr>
          <w:sz w:val="28"/>
          <w:szCs w:val="28"/>
          <w:lang w:val="uk-UA"/>
        </w:rPr>
      </w:pPr>
      <w:r w:rsidRPr="00126638">
        <w:rPr>
          <w:sz w:val="28"/>
          <w:szCs w:val="28"/>
          <w:lang w:val="uk-UA"/>
        </w:rPr>
        <w:t>У хворих ЖКХ, ускладненою непрохідністю ТВХ, частота холедохолітіазу при первинній операції досягає 65 %, а в структурі причин “постхолецистектом</w:t>
      </w:r>
      <w:r w:rsidRPr="00126638">
        <w:rPr>
          <w:sz w:val="28"/>
          <w:szCs w:val="28"/>
          <w:lang w:val="uk-UA"/>
        </w:rPr>
        <w:t>і</w:t>
      </w:r>
      <w:r w:rsidRPr="00126638">
        <w:rPr>
          <w:sz w:val="28"/>
          <w:szCs w:val="28"/>
          <w:lang w:val="uk-UA"/>
        </w:rPr>
        <w:t xml:space="preserve">чного” синдрому - 48 % (Мунтян С.О. </w:t>
      </w:r>
      <w:r w:rsidRPr="00126638">
        <w:rPr>
          <w:spacing w:val="-20"/>
          <w:sz w:val="28"/>
          <w:szCs w:val="28"/>
          <w:lang w:val="uk-UA"/>
        </w:rPr>
        <w:t>та співавт., 2003; Дулін О.М.</w:t>
      </w:r>
      <w:r w:rsidRPr="00126638">
        <w:rPr>
          <w:sz w:val="28"/>
          <w:szCs w:val="28"/>
          <w:lang w:val="uk-UA"/>
        </w:rPr>
        <w:t xml:space="preserve"> та співавт., 2005; Ponchon T. et al., 2000).</w:t>
      </w:r>
    </w:p>
    <w:p w:rsidR="0017765F" w:rsidRPr="00126638" w:rsidRDefault="0017765F" w:rsidP="0017765F">
      <w:pPr>
        <w:tabs>
          <w:tab w:val="num" w:pos="0"/>
        </w:tabs>
        <w:ind w:firstLine="709"/>
        <w:jc w:val="both"/>
        <w:rPr>
          <w:sz w:val="28"/>
          <w:szCs w:val="28"/>
          <w:lang w:val="uk-UA"/>
        </w:rPr>
      </w:pPr>
      <w:r>
        <w:rPr>
          <w:sz w:val="28"/>
          <w:szCs w:val="28"/>
          <w:lang w:val="uk-UA"/>
        </w:rPr>
        <w:t>Порушення відтоку жовчі та</w:t>
      </w:r>
      <w:r w:rsidRPr="00126638">
        <w:rPr>
          <w:sz w:val="28"/>
          <w:szCs w:val="28"/>
          <w:lang w:val="uk-UA"/>
        </w:rPr>
        <w:t xml:space="preserve"> запальний процес, що розвивається в жовчних протоках, розглядаються як пускові механізми каменеутворення, у тому числі р</w:t>
      </w:r>
      <w:r w:rsidRPr="00126638">
        <w:rPr>
          <w:sz w:val="28"/>
          <w:szCs w:val="28"/>
          <w:lang w:val="uk-UA"/>
        </w:rPr>
        <w:t>е</w:t>
      </w:r>
      <w:r w:rsidRPr="00126638">
        <w:rPr>
          <w:sz w:val="28"/>
          <w:szCs w:val="28"/>
          <w:lang w:val="uk-UA"/>
        </w:rPr>
        <w:t>цидивного (Галимов О.В. и соавт., 2008; Trouillot T.E. et al., 2001). Слід зазнач</w:t>
      </w:r>
      <w:r w:rsidRPr="00126638">
        <w:rPr>
          <w:sz w:val="28"/>
          <w:szCs w:val="28"/>
          <w:lang w:val="uk-UA"/>
        </w:rPr>
        <w:t>и</w:t>
      </w:r>
      <w:r w:rsidRPr="00126638">
        <w:rPr>
          <w:sz w:val="28"/>
          <w:szCs w:val="28"/>
          <w:lang w:val="uk-UA"/>
        </w:rPr>
        <w:t>ти, що усунення вказаних чинників може супроводжуватися покращенням показників біохімічного складу жовчі і, як наслідок, попередж</w:t>
      </w:r>
      <w:r>
        <w:rPr>
          <w:sz w:val="28"/>
          <w:szCs w:val="28"/>
          <w:lang w:val="uk-UA"/>
        </w:rPr>
        <w:t>ув</w:t>
      </w:r>
      <w:r w:rsidRPr="00126638">
        <w:rPr>
          <w:sz w:val="28"/>
          <w:szCs w:val="28"/>
          <w:lang w:val="uk-UA"/>
        </w:rPr>
        <w:t>ати рецидив каменеутв</w:t>
      </w:r>
      <w:r w:rsidRPr="00126638">
        <w:rPr>
          <w:sz w:val="28"/>
          <w:szCs w:val="28"/>
          <w:lang w:val="uk-UA"/>
        </w:rPr>
        <w:t>о</w:t>
      </w:r>
      <w:r w:rsidRPr="00126638">
        <w:rPr>
          <w:sz w:val="28"/>
          <w:szCs w:val="28"/>
          <w:lang w:val="uk-UA"/>
        </w:rPr>
        <w:t>рення.</w:t>
      </w:r>
    </w:p>
    <w:p w:rsidR="0017765F" w:rsidRPr="00126638" w:rsidRDefault="0017765F" w:rsidP="0017765F">
      <w:pPr>
        <w:pStyle w:val="a7"/>
        <w:widowControl w:val="0"/>
        <w:spacing w:after="0"/>
        <w:ind w:firstLine="670"/>
        <w:jc w:val="both"/>
        <w:rPr>
          <w:szCs w:val="28"/>
          <w:lang w:val="uk-UA"/>
        </w:rPr>
      </w:pPr>
      <w:r>
        <w:rPr>
          <w:szCs w:val="28"/>
          <w:lang w:val="uk-UA"/>
        </w:rPr>
        <w:t>У</w:t>
      </w:r>
      <w:r w:rsidRPr="00126638">
        <w:rPr>
          <w:szCs w:val="28"/>
          <w:lang w:val="uk-UA"/>
        </w:rPr>
        <w:t xml:space="preserve"> даний час найкращі результати лікування цих хворих отримані при заст</w:t>
      </w:r>
      <w:r w:rsidRPr="00126638">
        <w:rPr>
          <w:szCs w:val="28"/>
          <w:lang w:val="uk-UA"/>
        </w:rPr>
        <w:t>о</w:t>
      </w:r>
      <w:r w:rsidRPr="00126638">
        <w:rPr>
          <w:szCs w:val="28"/>
          <w:lang w:val="uk-UA"/>
        </w:rPr>
        <w:t>суванні ендоскопічних способів (Грубник В. В. та співавт</w:t>
      </w:r>
      <w:r w:rsidRPr="00126638">
        <w:rPr>
          <w:spacing w:val="-20"/>
          <w:szCs w:val="28"/>
          <w:lang w:val="uk-UA"/>
        </w:rPr>
        <w:t xml:space="preserve">., 2008; </w:t>
      </w:r>
      <w:r w:rsidRPr="00126638">
        <w:rPr>
          <w:bCs/>
          <w:iCs/>
          <w:spacing w:val="-20"/>
          <w:szCs w:val="28"/>
          <w:lang w:val="uk-UA"/>
        </w:rPr>
        <w:t>Велигоцкий Н.Н.</w:t>
      </w:r>
      <w:r w:rsidRPr="00126638">
        <w:rPr>
          <w:bCs/>
          <w:iCs/>
          <w:szCs w:val="28"/>
          <w:lang w:val="uk-UA"/>
        </w:rPr>
        <w:t xml:space="preserve"> и соавт., 2008; Weinberg B.M. </w:t>
      </w:r>
      <w:r w:rsidRPr="00126638">
        <w:rPr>
          <w:szCs w:val="28"/>
          <w:lang w:val="uk-UA"/>
        </w:rPr>
        <w:t>et al., 2006).</w:t>
      </w:r>
    </w:p>
    <w:p w:rsidR="0017765F" w:rsidRPr="00126638" w:rsidRDefault="0017765F" w:rsidP="0017765F">
      <w:pPr>
        <w:pStyle w:val="a7"/>
        <w:widowControl w:val="0"/>
        <w:spacing w:after="0"/>
        <w:ind w:firstLine="670"/>
        <w:jc w:val="both"/>
        <w:rPr>
          <w:szCs w:val="28"/>
          <w:lang w:val="uk-UA"/>
        </w:rPr>
      </w:pPr>
      <w:r w:rsidRPr="00126638">
        <w:rPr>
          <w:szCs w:val="28"/>
          <w:lang w:val="uk-UA"/>
        </w:rPr>
        <w:t>Проте, можливості застосування ендоскопічних технологій ще не вичерпані</w:t>
      </w:r>
      <w:r>
        <w:rPr>
          <w:szCs w:val="28"/>
          <w:lang w:val="uk-UA"/>
        </w:rPr>
        <w:t xml:space="preserve"> </w:t>
      </w:r>
      <w:r w:rsidRPr="00126638">
        <w:rPr>
          <w:szCs w:val="28"/>
          <w:lang w:val="uk-UA"/>
        </w:rPr>
        <w:t xml:space="preserve">до кінця. Потенційно існує </w:t>
      </w:r>
      <w:r>
        <w:rPr>
          <w:szCs w:val="28"/>
          <w:lang w:val="uk-UA"/>
        </w:rPr>
        <w:t>імовірність</w:t>
      </w:r>
      <w:r w:rsidRPr="00126638">
        <w:rPr>
          <w:szCs w:val="28"/>
          <w:lang w:val="uk-UA"/>
        </w:rPr>
        <w:t xml:space="preserve"> подальшого вдосконалення тих, що і</w:t>
      </w:r>
      <w:r w:rsidRPr="00126638">
        <w:rPr>
          <w:szCs w:val="28"/>
          <w:lang w:val="uk-UA"/>
        </w:rPr>
        <w:t>с</w:t>
      </w:r>
      <w:r w:rsidRPr="00126638">
        <w:rPr>
          <w:szCs w:val="28"/>
          <w:lang w:val="uk-UA"/>
        </w:rPr>
        <w:t xml:space="preserve">нують і розробки нових способів </w:t>
      </w:r>
      <w:r>
        <w:rPr>
          <w:szCs w:val="28"/>
          <w:lang w:val="uk-UA"/>
        </w:rPr>
        <w:t>діагностики та</w:t>
      </w:r>
      <w:r w:rsidRPr="00126638">
        <w:rPr>
          <w:szCs w:val="28"/>
          <w:lang w:val="uk-UA"/>
        </w:rPr>
        <w:t xml:space="preserve"> корекції непрохідності </w:t>
      </w:r>
      <w:r>
        <w:rPr>
          <w:szCs w:val="28"/>
          <w:lang w:val="uk-UA"/>
        </w:rPr>
        <w:t>ТВХ</w:t>
      </w:r>
      <w:r w:rsidRPr="00126638">
        <w:rPr>
          <w:szCs w:val="28"/>
          <w:lang w:val="uk-UA"/>
        </w:rPr>
        <w:t xml:space="preserve"> та </w:t>
      </w:r>
      <w:r>
        <w:rPr>
          <w:szCs w:val="28"/>
          <w:lang w:val="uk-UA"/>
        </w:rPr>
        <w:t>з</w:t>
      </w:r>
      <w:r w:rsidRPr="00126638">
        <w:rPr>
          <w:szCs w:val="28"/>
          <w:lang w:val="uk-UA"/>
        </w:rPr>
        <w:t xml:space="preserve">умовлених нею патологічних станів при ЖКХ (Гусев А.В. и соавт., 2008; </w:t>
      </w:r>
      <w:r w:rsidRPr="00126638">
        <w:rPr>
          <w:szCs w:val="28"/>
          <w:lang w:val="uk-UA"/>
        </w:rPr>
        <w:lastRenderedPageBreak/>
        <w:t xml:space="preserve">Крышень В.П. и соавт., 2008; </w:t>
      </w:r>
      <w:r w:rsidRPr="00126638">
        <w:rPr>
          <w:bCs/>
          <w:szCs w:val="28"/>
          <w:lang w:val="uk-UA"/>
        </w:rPr>
        <w:t>Espinel J. et al</w:t>
      </w:r>
      <w:r w:rsidRPr="00126638">
        <w:rPr>
          <w:szCs w:val="28"/>
          <w:lang w:val="uk-UA"/>
        </w:rPr>
        <w:t>., 2004).</w:t>
      </w:r>
    </w:p>
    <w:p w:rsidR="0017765F" w:rsidRPr="00126638" w:rsidRDefault="0017765F" w:rsidP="0017765F">
      <w:pPr>
        <w:pStyle w:val="a7"/>
        <w:widowControl w:val="0"/>
        <w:spacing w:after="0"/>
        <w:ind w:firstLine="670"/>
        <w:jc w:val="both"/>
        <w:rPr>
          <w:szCs w:val="28"/>
          <w:lang w:val="uk-UA"/>
        </w:rPr>
      </w:pPr>
      <w:r w:rsidRPr="00126638">
        <w:rPr>
          <w:szCs w:val="28"/>
          <w:lang w:val="uk-UA"/>
        </w:rPr>
        <w:t xml:space="preserve">Це дозволить виконувати остаточні втручання в </w:t>
      </w:r>
      <w:r>
        <w:rPr>
          <w:szCs w:val="28"/>
          <w:lang w:val="uk-UA"/>
        </w:rPr>
        <w:t>сприятливіши</w:t>
      </w:r>
      <w:r w:rsidRPr="00126638">
        <w:rPr>
          <w:szCs w:val="28"/>
          <w:lang w:val="uk-UA"/>
        </w:rPr>
        <w:t>х умовах, а також мінімізувати частоту післяопераційних ускладнень, рецидивів захвор</w:t>
      </w:r>
      <w:r w:rsidRPr="00126638">
        <w:rPr>
          <w:szCs w:val="28"/>
          <w:lang w:val="uk-UA"/>
        </w:rPr>
        <w:t>ю</w:t>
      </w:r>
      <w:r>
        <w:rPr>
          <w:szCs w:val="28"/>
          <w:lang w:val="uk-UA"/>
        </w:rPr>
        <w:t>вання та</w:t>
      </w:r>
      <w:r w:rsidRPr="00126638">
        <w:rPr>
          <w:szCs w:val="28"/>
          <w:lang w:val="uk-UA"/>
        </w:rPr>
        <w:t xml:space="preserve"> летальність у хворих ЖКХ, ускладненою непрохідністю ТВХ.</w:t>
      </w:r>
    </w:p>
    <w:p w:rsidR="0017765F" w:rsidRPr="00126638" w:rsidRDefault="0017765F" w:rsidP="0017765F">
      <w:pPr>
        <w:ind w:firstLine="708"/>
        <w:jc w:val="both"/>
        <w:rPr>
          <w:sz w:val="28"/>
          <w:szCs w:val="28"/>
          <w:lang w:val="uk-UA"/>
        </w:rPr>
      </w:pPr>
      <w:r w:rsidRPr="00126638">
        <w:rPr>
          <w:b/>
          <w:sz w:val="28"/>
          <w:szCs w:val="28"/>
          <w:lang w:val="uk-UA"/>
        </w:rPr>
        <w:t xml:space="preserve">Зв'язок роботи з науковими програмами, планами, темами. </w:t>
      </w:r>
      <w:r w:rsidRPr="00126638">
        <w:rPr>
          <w:sz w:val="28"/>
          <w:szCs w:val="28"/>
          <w:lang w:val="uk-UA"/>
        </w:rPr>
        <w:t>Дисертаці</w:t>
      </w:r>
      <w:r w:rsidRPr="00126638">
        <w:rPr>
          <w:sz w:val="28"/>
          <w:szCs w:val="28"/>
          <w:lang w:val="uk-UA"/>
        </w:rPr>
        <w:t>й</w:t>
      </w:r>
      <w:r w:rsidRPr="00126638">
        <w:rPr>
          <w:sz w:val="28"/>
          <w:szCs w:val="28"/>
          <w:lang w:val="uk-UA"/>
        </w:rPr>
        <w:t>на робота виконана згідно з планом та є фрагментом науково-дослідн</w:t>
      </w:r>
      <w:r>
        <w:rPr>
          <w:sz w:val="28"/>
          <w:szCs w:val="28"/>
          <w:lang w:val="uk-UA"/>
        </w:rPr>
        <w:t>ицьк</w:t>
      </w:r>
      <w:r w:rsidRPr="00126638">
        <w:rPr>
          <w:sz w:val="28"/>
          <w:szCs w:val="28"/>
          <w:lang w:val="uk-UA"/>
        </w:rPr>
        <w:t>ої роботи кафедри хірургії з курсом гнійно-септичної хірургії Запорізької медичної академії післядипломної освіти "Діагностика та сучасні підходи до хірургічного лікування непрохідності термінального відділу загального жовчного протоку" (Державний реєстраційний номер 0100U001174).</w:t>
      </w:r>
    </w:p>
    <w:p w:rsidR="0017765F" w:rsidRPr="00126638" w:rsidRDefault="0017765F" w:rsidP="0017765F">
      <w:pPr>
        <w:ind w:firstLine="708"/>
        <w:jc w:val="both"/>
        <w:rPr>
          <w:sz w:val="28"/>
          <w:szCs w:val="28"/>
          <w:lang w:val="uk-UA"/>
        </w:rPr>
      </w:pPr>
      <w:r w:rsidRPr="00126638">
        <w:rPr>
          <w:b/>
          <w:sz w:val="28"/>
          <w:szCs w:val="28"/>
          <w:lang w:val="uk-UA"/>
        </w:rPr>
        <w:t xml:space="preserve">Мета </w:t>
      </w:r>
      <w:r>
        <w:rPr>
          <w:b/>
          <w:sz w:val="28"/>
          <w:szCs w:val="28"/>
          <w:lang w:val="uk-UA"/>
        </w:rPr>
        <w:t>та</w:t>
      </w:r>
      <w:r w:rsidRPr="00126638">
        <w:rPr>
          <w:b/>
          <w:sz w:val="28"/>
          <w:szCs w:val="28"/>
          <w:lang w:val="uk-UA"/>
        </w:rPr>
        <w:t xml:space="preserve"> завдання дослідження. </w:t>
      </w:r>
      <w:r w:rsidRPr="00126638">
        <w:rPr>
          <w:sz w:val="28"/>
          <w:szCs w:val="28"/>
          <w:lang w:val="uk-UA"/>
        </w:rPr>
        <w:t>Поліпшити результати діагностики та хіру</w:t>
      </w:r>
      <w:r w:rsidRPr="00126638">
        <w:rPr>
          <w:sz w:val="28"/>
          <w:szCs w:val="28"/>
          <w:lang w:val="uk-UA"/>
        </w:rPr>
        <w:t>р</w:t>
      </w:r>
      <w:r w:rsidRPr="00126638">
        <w:rPr>
          <w:sz w:val="28"/>
          <w:szCs w:val="28"/>
          <w:lang w:val="uk-UA"/>
        </w:rPr>
        <w:t>гічного лікування хворих жовчнокам'яною хворобою, ускладненою непрохідні</w:t>
      </w:r>
      <w:r w:rsidRPr="00126638">
        <w:rPr>
          <w:sz w:val="28"/>
          <w:szCs w:val="28"/>
          <w:lang w:val="uk-UA"/>
        </w:rPr>
        <w:t>с</w:t>
      </w:r>
      <w:r w:rsidRPr="00126638">
        <w:rPr>
          <w:sz w:val="28"/>
          <w:szCs w:val="28"/>
          <w:lang w:val="uk-UA"/>
        </w:rPr>
        <w:t>тю</w:t>
      </w:r>
      <w:r>
        <w:rPr>
          <w:sz w:val="28"/>
          <w:szCs w:val="28"/>
          <w:lang w:val="uk-UA"/>
        </w:rPr>
        <w:t xml:space="preserve"> термінального відділу холедоха</w:t>
      </w:r>
      <w:r w:rsidRPr="00126638">
        <w:rPr>
          <w:sz w:val="28"/>
          <w:szCs w:val="28"/>
          <w:lang w:val="uk-UA"/>
        </w:rPr>
        <w:t xml:space="preserve"> на підставі застосування ендоскопічних мет</w:t>
      </w:r>
      <w:r w:rsidRPr="00126638">
        <w:rPr>
          <w:sz w:val="28"/>
          <w:szCs w:val="28"/>
          <w:lang w:val="uk-UA"/>
        </w:rPr>
        <w:t>о</w:t>
      </w:r>
      <w:r w:rsidRPr="00126638">
        <w:rPr>
          <w:sz w:val="28"/>
          <w:szCs w:val="28"/>
          <w:lang w:val="uk-UA"/>
        </w:rPr>
        <w:t>дів.</w:t>
      </w:r>
    </w:p>
    <w:p w:rsidR="0017765F" w:rsidRPr="00126638" w:rsidRDefault="0017765F" w:rsidP="0017765F">
      <w:pPr>
        <w:ind w:firstLine="708"/>
        <w:jc w:val="both"/>
        <w:rPr>
          <w:sz w:val="28"/>
          <w:szCs w:val="28"/>
          <w:lang w:val="uk-UA"/>
        </w:rPr>
      </w:pPr>
      <w:r w:rsidRPr="00126638">
        <w:rPr>
          <w:sz w:val="28"/>
          <w:szCs w:val="28"/>
          <w:lang w:val="uk-UA"/>
        </w:rPr>
        <w:t>Відповідно до мети поставлені наступні</w:t>
      </w:r>
      <w:r w:rsidRPr="00126638">
        <w:rPr>
          <w:b/>
          <w:sz w:val="28"/>
          <w:szCs w:val="28"/>
          <w:lang w:val="uk-UA"/>
        </w:rPr>
        <w:t xml:space="preserve"> завдання</w:t>
      </w:r>
      <w:r w:rsidRPr="00126638">
        <w:rPr>
          <w:sz w:val="28"/>
          <w:szCs w:val="28"/>
          <w:lang w:val="uk-UA"/>
        </w:rPr>
        <w:t>:</w:t>
      </w:r>
    </w:p>
    <w:p w:rsidR="0017765F" w:rsidRPr="00126638" w:rsidRDefault="0017765F" w:rsidP="00A85E98">
      <w:pPr>
        <w:numPr>
          <w:ilvl w:val="0"/>
          <w:numId w:val="13"/>
        </w:numPr>
        <w:tabs>
          <w:tab w:val="clear" w:pos="1428"/>
          <w:tab w:val="num" w:pos="0"/>
        </w:tabs>
        <w:spacing w:after="0" w:line="240" w:lineRule="auto"/>
        <w:ind w:left="0" w:firstLine="720"/>
        <w:jc w:val="both"/>
        <w:rPr>
          <w:sz w:val="28"/>
          <w:szCs w:val="28"/>
          <w:lang w:val="uk-UA"/>
        </w:rPr>
      </w:pPr>
      <w:r w:rsidRPr="00126638">
        <w:rPr>
          <w:sz w:val="28"/>
          <w:szCs w:val="28"/>
          <w:lang w:val="uk-UA"/>
        </w:rPr>
        <w:t>вивчити особливості перебігу жовчнокам'яної хвороби, ускладненої непрохідністю термінального ві</w:t>
      </w:r>
      <w:r w:rsidRPr="00126638">
        <w:rPr>
          <w:sz w:val="28"/>
          <w:szCs w:val="28"/>
          <w:lang w:val="uk-UA"/>
        </w:rPr>
        <w:t>д</w:t>
      </w:r>
      <w:r w:rsidRPr="00126638">
        <w:rPr>
          <w:sz w:val="28"/>
          <w:szCs w:val="28"/>
          <w:lang w:val="uk-UA"/>
        </w:rPr>
        <w:t>ділу холедоха;</w:t>
      </w:r>
    </w:p>
    <w:p w:rsidR="0017765F" w:rsidRPr="00126638" w:rsidRDefault="0017765F" w:rsidP="00A85E98">
      <w:pPr>
        <w:numPr>
          <w:ilvl w:val="0"/>
          <w:numId w:val="13"/>
        </w:numPr>
        <w:tabs>
          <w:tab w:val="clear" w:pos="1428"/>
          <w:tab w:val="num" w:pos="0"/>
        </w:tabs>
        <w:spacing w:after="0" w:line="240" w:lineRule="auto"/>
        <w:ind w:left="0" w:firstLine="720"/>
        <w:jc w:val="both"/>
        <w:rPr>
          <w:sz w:val="28"/>
          <w:szCs w:val="28"/>
          <w:lang w:val="uk-UA"/>
        </w:rPr>
      </w:pPr>
      <w:r w:rsidRPr="00126638">
        <w:rPr>
          <w:sz w:val="28"/>
          <w:szCs w:val="28"/>
          <w:lang w:val="uk-UA"/>
        </w:rPr>
        <w:t>встановити значення доопераційних інструментальних та імунохімі</w:t>
      </w:r>
      <w:r w:rsidRPr="00126638">
        <w:rPr>
          <w:sz w:val="28"/>
          <w:szCs w:val="28"/>
          <w:lang w:val="uk-UA"/>
        </w:rPr>
        <w:t>ч</w:t>
      </w:r>
      <w:r w:rsidRPr="00126638">
        <w:rPr>
          <w:sz w:val="28"/>
          <w:szCs w:val="28"/>
          <w:lang w:val="uk-UA"/>
        </w:rPr>
        <w:t>них методів верифікації патології термінального відділу холедоха;</w:t>
      </w:r>
    </w:p>
    <w:p w:rsidR="0017765F" w:rsidRPr="00126638" w:rsidRDefault="0017765F" w:rsidP="00A85E98">
      <w:pPr>
        <w:numPr>
          <w:ilvl w:val="0"/>
          <w:numId w:val="13"/>
        </w:numPr>
        <w:tabs>
          <w:tab w:val="clear" w:pos="1428"/>
          <w:tab w:val="num" w:pos="0"/>
        </w:tabs>
        <w:spacing w:after="0" w:line="240" w:lineRule="auto"/>
        <w:ind w:left="0" w:firstLine="720"/>
        <w:jc w:val="both"/>
        <w:rPr>
          <w:sz w:val="28"/>
          <w:szCs w:val="28"/>
          <w:lang w:val="uk-UA"/>
        </w:rPr>
      </w:pPr>
      <w:r w:rsidRPr="00126638">
        <w:rPr>
          <w:sz w:val="28"/>
          <w:szCs w:val="28"/>
          <w:lang w:val="uk-UA"/>
        </w:rPr>
        <w:t>визначити характер мікробної контамінації жовчних шляхів при жо</w:t>
      </w:r>
      <w:r w:rsidRPr="00126638">
        <w:rPr>
          <w:sz w:val="28"/>
          <w:szCs w:val="28"/>
          <w:lang w:val="uk-UA"/>
        </w:rPr>
        <w:t>в</w:t>
      </w:r>
      <w:r w:rsidRPr="00126638">
        <w:rPr>
          <w:sz w:val="28"/>
          <w:szCs w:val="28"/>
          <w:lang w:val="uk-UA"/>
        </w:rPr>
        <w:t>чнокам'яній хворобі, ускладненої непрохідністю термінального відділу хол</w:t>
      </w:r>
      <w:r w:rsidRPr="00126638">
        <w:rPr>
          <w:sz w:val="28"/>
          <w:szCs w:val="28"/>
          <w:lang w:val="uk-UA"/>
        </w:rPr>
        <w:t>е</w:t>
      </w:r>
      <w:r w:rsidRPr="00126638">
        <w:rPr>
          <w:sz w:val="28"/>
          <w:szCs w:val="28"/>
          <w:lang w:val="uk-UA"/>
        </w:rPr>
        <w:t>доха</w:t>
      </w:r>
      <w:r>
        <w:rPr>
          <w:sz w:val="28"/>
          <w:szCs w:val="28"/>
          <w:lang w:val="uk-UA"/>
        </w:rPr>
        <w:t>,</w:t>
      </w:r>
      <w:r w:rsidRPr="00126638">
        <w:rPr>
          <w:sz w:val="28"/>
          <w:szCs w:val="28"/>
          <w:lang w:val="uk-UA"/>
        </w:rPr>
        <w:t xml:space="preserve"> і розробити оптимальні схеми антибактеріальної терапії;</w:t>
      </w:r>
    </w:p>
    <w:p w:rsidR="0017765F" w:rsidRPr="00126638" w:rsidRDefault="0017765F" w:rsidP="00A85E98">
      <w:pPr>
        <w:numPr>
          <w:ilvl w:val="0"/>
          <w:numId w:val="13"/>
        </w:numPr>
        <w:tabs>
          <w:tab w:val="clear" w:pos="1428"/>
          <w:tab w:val="num" w:pos="0"/>
        </w:tabs>
        <w:spacing w:after="0" w:line="240" w:lineRule="auto"/>
        <w:ind w:left="0" w:firstLine="720"/>
        <w:jc w:val="both"/>
        <w:rPr>
          <w:sz w:val="28"/>
          <w:szCs w:val="28"/>
          <w:lang w:val="uk-UA"/>
        </w:rPr>
      </w:pPr>
      <w:r w:rsidRPr="00126638">
        <w:rPr>
          <w:sz w:val="28"/>
          <w:szCs w:val="28"/>
          <w:lang w:val="uk-UA"/>
        </w:rPr>
        <w:t>вивчити динаміку змін біохімічного складу жовчі при різних видах оперативних втручань у хворих жовчнокам'яною хворобою, ускладненою непр</w:t>
      </w:r>
      <w:r w:rsidRPr="00126638">
        <w:rPr>
          <w:sz w:val="28"/>
          <w:szCs w:val="28"/>
          <w:lang w:val="uk-UA"/>
        </w:rPr>
        <w:t>о</w:t>
      </w:r>
      <w:r w:rsidRPr="00126638">
        <w:rPr>
          <w:sz w:val="28"/>
          <w:szCs w:val="28"/>
          <w:lang w:val="uk-UA"/>
        </w:rPr>
        <w:t>хідністю термінального відділу холедоха;</w:t>
      </w:r>
    </w:p>
    <w:p w:rsidR="0017765F" w:rsidRPr="00126638" w:rsidRDefault="0017765F" w:rsidP="00A85E98">
      <w:pPr>
        <w:numPr>
          <w:ilvl w:val="0"/>
          <w:numId w:val="13"/>
        </w:numPr>
        <w:tabs>
          <w:tab w:val="clear" w:pos="1428"/>
          <w:tab w:val="num" w:pos="0"/>
        </w:tabs>
        <w:spacing w:after="0" w:line="240" w:lineRule="auto"/>
        <w:ind w:left="0" w:firstLine="720"/>
        <w:jc w:val="both"/>
        <w:rPr>
          <w:sz w:val="28"/>
          <w:szCs w:val="28"/>
          <w:lang w:val="uk-UA"/>
        </w:rPr>
      </w:pPr>
      <w:r w:rsidRPr="00126638">
        <w:rPr>
          <w:sz w:val="28"/>
          <w:szCs w:val="28"/>
          <w:lang w:val="uk-UA"/>
        </w:rPr>
        <w:t>розробити нові методи ендоскопічної діагностики та хірургічного л</w:t>
      </w:r>
      <w:r w:rsidRPr="00126638">
        <w:rPr>
          <w:sz w:val="28"/>
          <w:szCs w:val="28"/>
          <w:lang w:val="uk-UA"/>
        </w:rPr>
        <w:t>і</w:t>
      </w:r>
      <w:r w:rsidRPr="00126638">
        <w:rPr>
          <w:sz w:val="28"/>
          <w:szCs w:val="28"/>
          <w:lang w:val="uk-UA"/>
        </w:rPr>
        <w:t xml:space="preserve">кування непрохідності термінального відділу холедоха зі створенням </w:t>
      </w:r>
      <w:r>
        <w:rPr>
          <w:sz w:val="28"/>
          <w:szCs w:val="28"/>
          <w:lang w:val="uk-UA"/>
        </w:rPr>
        <w:t>тактичного</w:t>
      </w:r>
      <w:r w:rsidRPr="00126638">
        <w:rPr>
          <w:sz w:val="28"/>
          <w:szCs w:val="28"/>
          <w:lang w:val="uk-UA"/>
        </w:rPr>
        <w:t xml:space="preserve"> алгоритму;</w:t>
      </w:r>
    </w:p>
    <w:p w:rsidR="0017765F" w:rsidRPr="00126638" w:rsidRDefault="0017765F" w:rsidP="00A85E98">
      <w:pPr>
        <w:numPr>
          <w:ilvl w:val="0"/>
          <w:numId w:val="13"/>
        </w:numPr>
        <w:tabs>
          <w:tab w:val="clear" w:pos="1428"/>
          <w:tab w:val="num" w:pos="0"/>
        </w:tabs>
        <w:spacing w:after="0" w:line="240" w:lineRule="auto"/>
        <w:ind w:left="0" w:firstLine="720"/>
        <w:jc w:val="both"/>
        <w:rPr>
          <w:sz w:val="28"/>
          <w:szCs w:val="28"/>
          <w:lang w:val="uk-UA"/>
        </w:rPr>
      </w:pPr>
      <w:r w:rsidRPr="00126638">
        <w:rPr>
          <w:sz w:val="28"/>
          <w:szCs w:val="28"/>
          <w:lang w:val="uk-UA"/>
        </w:rPr>
        <w:t>виконати порівняльну оцінку результатів хірургічного лікування хв</w:t>
      </w:r>
      <w:r w:rsidRPr="00126638">
        <w:rPr>
          <w:sz w:val="28"/>
          <w:szCs w:val="28"/>
          <w:lang w:val="uk-UA"/>
        </w:rPr>
        <w:t>о</w:t>
      </w:r>
      <w:r w:rsidRPr="00126638">
        <w:rPr>
          <w:sz w:val="28"/>
          <w:szCs w:val="28"/>
          <w:lang w:val="uk-UA"/>
        </w:rPr>
        <w:t>рих жовчнокам'яною хворобою, ускладненою непрохідністю термінального відд</w:t>
      </w:r>
      <w:r w:rsidRPr="00126638">
        <w:rPr>
          <w:sz w:val="28"/>
          <w:szCs w:val="28"/>
          <w:lang w:val="uk-UA"/>
        </w:rPr>
        <w:t>і</w:t>
      </w:r>
      <w:r>
        <w:rPr>
          <w:sz w:val="28"/>
          <w:szCs w:val="28"/>
          <w:lang w:val="uk-UA"/>
        </w:rPr>
        <w:t>лу холедоха, при традиційному та</w:t>
      </w:r>
      <w:r w:rsidRPr="00126638">
        <w:rPr>
          <w:sz w:val="28"/>
          <w:szCs w:val="28"/>
          <w:lang w:val="uk-UA"/>
        </w:rPr>
        <w:t xml:space="preserve"> розробленому лікувально-діагностични</w:t>
      </w:r>
      <w:r>
        <w:rPr>
          <w:sz w:val="28"/>
          <w:szCs w:val="28"/>
          <w:lang w:val="uk-UA"/>
        </w:rPr>
        <w:t>ми</w:t>
      </w:r>
      <w:r w:rsidRPr="00126638">
        <w:rPr>
          <w:sz w:val="28"/>
          <w:szCs w:val="28"/>
          <w:lang w:val="uk-UA"/>
        </w:rPr>
        <w:t xml:space="preserve"> алгор</w:t>
      </w:r>
      <w:r w:rsidRPr="00126638">
        <w:rPr>
          <w:sz w:val="28"/>
          <w:szCs w:val="28"/>
          <w:lang w:val="uk-UA"/>
        </w:rPr>
        <w:t>и</w:t>
      </w:r>
      <w:r w:rsidRPr="00126638">
        <w:rPr>
          <w:sz w:val="28"/>
          <w:szCs w:val="28"/>
          <w:lang w:val="uk-UA"/>
        </w:rPr>
        <w:t>тма</w:t>
      </w:r>
      <w:r>
        <w:rPr>
          <w:sz w:val="28"/>
          <w:szCs w:val="28"/>
          <w:lang w:val="uk-UA"/>
        </w:rPr>
        <w:t>ми</w:t>
      </w:r>
      <w:r w:rsidRPr="00126638">
        <w:rPr>
          <w:sz w:val="28"/>
          <w:szCs w:val="28"/>
          <w:lang w:val="uk-UA"/>
        </w:rPr>
        <w:t>.</w:t>
      </w:r>
    </w:p>
    <w:p w:rsidR="0017765F" w:rsidRPr="00126638" w:rsidRDefault="0017765F" w:rsidP="0017765F">
      <w:pPr>
        <w:ind w:firstLine="708"/>
        <w:jc w:val="both"/>
        <w:rPr>
          <w:sz w:val="28"/>
          <w:szCs w:val="28"/>
          <w:lang w:val="uk-UA"/>
        </w:rPr>
      </w:pPr>
      <w:bookmarkStart w:id="0" w:name="OLE_LINK3"/>
      <w:bookmarkStart w:id="1" w:name="OLE_LINK4"/>
      <w:r w:rsidRPr="00126638">
        <w:rPr>
          <w:i/>
          <w:sz w:val="28"/>
          <w:szCs w:val="28"/>
          <w:lang w:val="uk-UA"/>
        </w:rPr>
        <w:t xml:space="preserve">Об'єкт дослідження -  </w:t>
      </w:r>
      <w:r w:rsidRPr="00126638">
        <w:rPr>
          <w:sz w:val="28"/>
          <w:szCs w:val="28"/>
          <w:lang w:val="uk-UA"/>
        </w:rPr>
        <w:t>357 хворих жовчнокам'яною хворобою, ускладн</w:t>
      </w:r>
      <w:r w:rsidRPr="00126638">
        <w:rPr>
          <w:sz w:val="28"/>
          <w:szCs w:val="28"/>
          <w:lang w:val="uk-UA"/>
        </w:rPr>
        <w:t>е</w:t>
      </w:r>
      <w:r w:rsidRPr="00126638">
        <w:rPr>
          <w:sz w:val="28"/>
          <w:szCs w:val="28"/>
          <w:lang w:val="uk-UA"/>
        </w:rPr>
        <w:t>ною непрохідністю термінального відділу холедоха.</w:t>
      </w:r>
    </w:p>
    <w:p w:rsidR="0017765F" w:rsidRPr="00126638" w:rsidRDefault="0017765F" w:rsidP="0017765F">
      <w:pPr>
        <w:ind w:firstLine="708"/>
        <w:jc w:val="both"/>
        <w:rPr>
          <w:sz w:val="28"/>
          <w:szCs w:val="28"/>
          <w:lang w:val="uk-UA"/>
        </w:rPr>
      </w:pPr>
      <w:r w:rsidRPr="00126638">
        <w:rPr>
          <w:i/>
          <w:sz w:val="28"/>
          <w:szCs w:val="28"/>
          <w:lang w:val="uk-UA"/>
        </w:rPr>
        <w:t xml:space="preserve">Предмет дослідження – </w:t>
      </w:r>
      <w:r w:rsidRPr="00126638">
        <w:rPr>
          <w:sz w:val="28"/>
          <w:szCs w:val="28"/>
          <w:lang w:val="uk-UA"/>
        </w:rPr>
        <w:t>мет</w:t>
      </w:r>
      <w:r>
        <w:rPr>
          <w:sz w:val="28"/>
          <w:szCs w:val="28"/>
          <w:lang w:val="uk-UA"/>
        </w:rPr>
        <w:t>оди діагностики, малоінвазивні та</w:t>
      </w:r>
      <w:r w:rsidRPr="00126638">
        <w:rPr>
          <w:sz w:val="28"/>
          <w:szCs w:val="28"/>
          <w:lang w:val="uk-UA"/>
        </w:rPr>
        <w:t xml:space="preserve"> відкриті лап</w:t>
      </w:r>
      <w:r w:rsidRPr="00126638">
        <w:rPr>
          <w:sz w:val="28"/>
          <w:szCs w:val="28"/>
          <w:lang w:val="uk-UA"/>
        </w:rPr>
        <w:t>а</w:t>
      </w:r>
      <w:r w:rsidRPr="00126638">
        <w:rPr>
          <w:sz w:val="28"/>
          <w:szCs w:val="28"/>
          <w:lang w:val="uk-UA"/>
        </w:rPr>
        <w:t>ротомні оперативні вт</w:t>
      </w:r>
      <w:r>
        <w:rPr>
          <w:sz w:val="28"/>
          <w:szCs w:val="28"/>
          <w:lang w:val="uk-UA"/>
        </w:rPr>
        <w:t>ручання на органах гепатобіліар</w:t>
      </w:r>
      <w:r w:rsidRPr="00126638">
        <w:rPr>
          <w:sz w:val="28"/>
          <w:szCs w:val="28"/>
          <w:lang w:val="uk-UA"/>
        </w:rPr>
        <w:t>опанкреатичної системи при жо</w:t>
      </w:r>
      <w:r>
        <w:rPr>
          <w:sz w:val="28"/>
          <w:szCs w:val="28"/>
          <w:lang w:val="uk-UA"/>
        </w:rPr>
        <w:t>вчнокам'яній хворобі, ускладненій</w:t>
      </w:r>
      <w:r w:rsidRPr="00126638">
        <w:rPr>
          <w:sz w:val="28"/>
          <w:szCs w:val="28"/>
          <w:lang w:val="uk-UA"/>
        </w:rPr>
        <w:t xml:space="preserve"> непрохідністю термінального відділу холедоха.</w:t>
      </w:r>
    </w:p>
    <w:p w:rsidR="0017765F" w:rsidRPr="00126638" w:rsidRDefault="0017765F" w:rsidP="0017765F">
      <w:pPr>
        <w:ind w:firstLine="708"/>
        <w:jc w:val="both"/>
        <w:rPr>
          <w:sz w:val="28"/>
          <w:szCs w:val="28"/>
          <w:lang w:val="uk-UA"/>
        </w:rPr>
      </w:pPr>
      <w:r w:rsidRPr="00126638">
        <w:rPr>
          <w:i/>
          <w:sz w:val="28"/>
          <w:szCs w:val="28"/>
          <w:lang w:val="uk-UA"/>
        </w:rPr>
        <w:lastRenderedPageBreak/>
        <w:t xml:space="preserve">Методи дослідження – </w:t>
      </w:r>
      <w:r w:rsidRPr="00126638">
        <w:rPr>
          <w:sz w:val="28"/>
          <w:szCs w:val="28"/>
          <w:lang w:val="uk-UA"/>
        </w:rPr>
        <w:t>клінічні, лабораторні, імунохімічні, ультразвукове дослідження (УЗД), інтервенційна сонографія, ендоскопічна фіброгастродуоден</w:t>
      </w:r>
      <w:r w:rsidRPr="00126638">
        <w:rPr>
          <w:sz w:val="28"/>
          <w:szCs w:val="28"/>
          <w:lang w:val="uk-UA"/>
        </w:rPr>
        <w:t>о</w:t>
      </w:r>
      <w:r w:rsidRPr="00126638">
        <w:rPr>
          <w:sz w:val="28"/>
          <w:szCs w:val="28"/>
          <w:lang w:val="uk-UA"/>
        </w:rPr>
        <w:t>скопія</w:t>
      </w:r>
      <w:r>
        <w:rPr>
          <w:sz w:val="28"/>
          <w:szCs w:val="28"/>
          <w:lang w:val="uk-UA"/>
        </w:rPr>
        <w:t xml:space="preserve"> (ЕФГДС)</w:t>
      </w:r>
      <w:r w:rsidRPr="00126638">
        <w:rPr>
          <w:sz w:val="28"/>
          <w:szCs w:val="28"/>
          <w:lang w:val="uk-UA"/>
        </w:rPr>
        <w:t>, ендоскопічна ретроградна панкреатохолангіографія (ЕРПХГ), рентгенол</w:t>
      </w:r>
      <w:r w:rsidRPr="00126638">
        <w:rPr>
          <w:sz w:val="28"/>
          <w:szCs w:val="28"/>
          <w:lang w:val="uk-UA"/>
        </w:rPr>
        <w:t>о</w:t>
      </w:r>
      <w:r w:rsidRPr="00126638">
        <w:rPr>
          <w:sz w:val="28"/>
          <w:szCs w:val="28"/>
          <w:lang w:val="uk-UA"/>
        </w:rPr>
        <w:t>гічні, комп'ютерна томографія (КТ), лапароскопія, гістологічні, анкетування, ст</w:t>
      </w:r>
      <w:r w:rsidRPr="00126638">
        <w:rPr>
          <w:sz w:val="28"/>
          <w:szCs w:val="28"/>
          <w:lang w:val="uk-UA"/>
        </w:rPr>
        <w:t>а</w:t>
      </w:r>
      <w:r w:rsidRPr="00126638">
        <w:rPr>
          <w:sz w:val="28"/>
          <w:szCs w:val="28"/>
          <w:lang w:val="uk-UA"/>
        </w:rPr>
        <w:t>тистичні.</w:t>
      </w:r>
    </w:p>
    <w:p w:rsidR="0017765F" w:rsidRPr="00126638" w:rsidRDefault="0017765F" w:rsidP="0017765F">
      <w:pPr>
        <w:ind w:firstLine="708"/>
        <w:jc w:val="both"/>
        <w:rPr>
          <w:sz w:val="28"/>
          <w:szCs w:val="28"/>
          <w:lang w:val="uk-UA"/>
        </w:rPr>
      </w:pPr>
      <w:r w:rsidRPr="00126638">
        <w:rPr>
          <w:b/>
          <w:sz w:val="28"/>
          <w:szCs w:val="28"/>
          <w:lang w:val="uk-UA"/>
        </w:rPr>
        <w:t>Наукова новизна отриманих результатів.</w:t>
      </w:r>
      <w:r w:rsidRPr="00126638">
        <w:rPr>
          <w:sz w:val="28"/>
          <w:szCs w:val="28"/>
          <w:lang w:val="uk-UA"/>
        </w:rPr>
        <w:t xml:space="preserve"> Вивчена інформативність дооп</w:t>
      </w:r>
      <w:r w:rsidRPr="00126638">
        <w:rPr>
          <w:sz w:val="28"/>
          <w:szCs w:val="28"/>
          <w:lang w:val="uk-UA"/>
        </w:rPr>
        <w:t>е</w:t>
      </w:r>
      <w:r w:rsidRPr="00126638">
        <w:rPr>
          <w:sz w:val="28"/>
          <w:szCs w:val="28"/>
          <w:lang w:val="uk-UA"/>
        </w:rPr>
        <w:t>раційних інструментальних променевих та ендоскопічних, а також імунохімічних методів верифікації патології термінальн</w:t>
      </w:r>
      <w:r>
        <w:rPr>
          <w:sz w:val="28"/>
          <w:szCs w:val="28"/>
          <w:lang w:val="uk-UA"/>
        </w:rPr>
        <w:t>ого відділу холедоха на етапі ди</w:t>
      </w:r>
      <w:r w:rsidRPr="00126638">
        <w:rPr>
          <w:sz w:val="28"/>
          <w:szCs w:val="28"/>
          <w:lang w:val="uk-UA"/>
        </w:rPr>
        <w:t>ференці</w:t>
      </w:r>
      <w:r w:rsidRPr="00126638">
        <w:rPr>
          <w:sz w:val="28"/>
          <w:szCs w:val="28"/>
          <w:lang w:val="uk-UA"/>
        </w:rPr>
        <w:t>а</w:t>
      </w:r>
      <w:r>
        <w:rPr>
          <w:sz w:val="28"/>
          <w:szCs w:val="28"/>
          <w:lang w:val="uk-UA"/>
        </w:rPr>
        <w:t>льно-діагности</w:t>
      </w:r>
      <w:r w:rsidRPr="00126638">
        <w:rPr>
          <w:sz w:val="28"/>
          <w:szCs w:val="28"/>
          <w:lang w:val="uk-UA"/>
        </w:rPr>
        <w:t>чного пошуку.</w:t>
      </w:r>
    </w:p>
    <w:p w:rsidR="0017765F" w:rsidRPr="00126638" w:rsidRDefault="0017765F" w:rsidP="0017765F">
      <w:pPr>
        <w:ind w:firstLine="709"/>
        <w:jc w:val="both"/>
        <w:rPr>
          <w:sz w:val="28"/>
          <w:szCs w:val="28"/>
          <w:lang w:val="uk-UA"/>
        </w:rPr>
      </w:pPr>
      <w:r w:rsidRPr="003C77BA">
        <w:rPr>
          <w:sz w:val="28"/>
          <w:szCs w:val="28"/>
          <w:lang w:val="uk-UA"/>
        </w:rPr>
        <w:t>Вивчені частота</w:t>
      </w:r>
      <w:r w:rsidRPr="00126638">
        <w:rPr>
          <w:sz w:val="28"/>
          <w:szCs w:val="28"/>
          <w:lang w:val="uk-UA"/>
        </w:rPr>
        <w:t>, видовий склад та чутливість мікрофлори при гострому х</w:t>
      </w:r>
      <w:r w:rsidRPr="00126638">
        <w:rPr>
          <w:sz w:val="28"/>
          <w:szCs w:val="28"/>
          <w:lang w:val="uk-UA"/>
        </w:rPr>
        <w:t>о</w:t>
      </w:r>
      <w:r w:rsidRPr="00126638">
        <w:rPr>
          <w:sz w:val="28"/>
          <w:szCs w:val="28"/>
          <w:lang w:val="uk-UA"/>
        </w:rPr>
        <w:t>л</w:t>
      </w:r>
      <w:r>
        <w:rPr>
          <w:sz w:val="28"/>
          <w:szCs w:val="28"/>
          <w:lang w:val="uk-UA"/>
        </w:rPr>
        <w:t>ангіті з обґрунтуванням режиму та</w:t>
      </w:r>
      <w:r w:rsidRPr="00126638">
        <w:rPr>
          <w:sz w:val="28"/>
          <w:szCs w:val="28"/>
          <w:lang w:val="uk-UA"/>
        </w:rPr>
        <w:t xml:space="preserve"> схем стартової системної антибактеріальної терапії.</w:t>
      </w:r>
    </w:p>
    <w:p w:rsidR="0017765F" w:rsidRPr="00126638" w:rsidRDefault="0017765F" w:rsidP="0017765F">
      <w:pPr>
        <w:ind w:firstLine="709"/>
        <w:jc w:val="both"/>
        <w:rPr>
          <w:sz w:val="28"/>
          <w:szCs w:val="28"/>
          <w:lang w:val="uk-UA"/>
        </w:rPr>
      </w:pPr>
      <w:r w:rsidRPr="00126638">
        <w:rPr>
          <w:sz w:val="28"/>
          <w:szCs w:val="28"/>
          <w:lang w:val="uk-UA"/>
        </w:rPr>
        <w:t>Науково обґрунтовані нові способи ендоскопічних діагностичних та лікув</w:t>
      </w:r>
      <w:r w:rsidRPr="00126638">
        <w:rPr>
          <w:sz w:val="28"/>
          <w:szCs w:val="28"/>
          <w:lang w:val="uk-UA"/>
        </w:rPr>
        <w:t>а</w:t>
      </w:r>
      <w:r w:rsidRPr="00126638">
        <w:rPr>
          <w:sz w:val="28"/>
          <w:szCs w:val="28"/>
          <w:lang w:val="uk-UA"/>
        </w:rPr>
        <w:t>льних втручань у хворих ЖКХ, ускладненою непрохідністю термінального відд</w:t>
      </w:r>
      <w:r w:rsidRPr="00126638">
        <w:rPr>
          <w:sz w:val="28"/>
          <w:szCs w:val="28"/>
          <w:lang w:val="uk-UA"/>
        </w:rPr>
        <w:t>і</w:t>
      </w:r>
      <w:r w:rsidRPr="00126638">
        <w:rPr>
          <w:sz w:val="28"/>
          <w:szCs w:val="28"/>
          <w:lang w:val="uk-UA"/>
        </w:rPr>
        <w:t>лу холедоха.</w:t>
      </w:r>
    </w:p>
    <w:p w:rsidR="0017765F" w:rsidRPr="00126638" w:rsidRDefault="0017765F" w:rsidP="0017765F">
      <w:pPr>
        <w:ind w:firstLine="709"/>
        <w:jc w:val="both"/>
        <w:rPr>
          <w:sz w:val="28"/>
          <w:szCs w:val="28"/>
          <w:lang w:val="uk-UA"/>
        </w:rPr>
      </w:pPr>
      <w:r>
        <w:rPr>
          <w:sz w:val="28"/>
          <w:szCs w:val="28"/>
          <w:lang w:val="uk-UA"/>
        </w:rPr>
        <w:t>Д</w:t>
      </w:r>
      <w:r w:rsidRPr="00126638">
        <w:rPr>
          <w:sz w:val="28"/>
          <w:szCs w:val="28"/>
          <w:lang w:val="uk-UA"/>
        </w:rPr>
        <w:t>оведено, що ендоскопічні методи корекції непрохідності термінального відділу холедоха з ендоскопічним внутрішнім стентуванням сприяють швидкій нормалізації біохімічного складу жовчі, ліквідації явищ запалення в біліарній си</w:t>
      </w:r>
      <w:r w:rsidRPr="00126638">
        <w:rPr>
          <w:sz w:val="28"/>
          <w:szCs w:val="28"/>
          <w:lang w:val="uk-UA"/>
        </w:rPr>
        <w:t>с</w:t>
      </w:r>
      <w:r w:rsidRPr="00126638">
        <w:rPr>
          <w:sz w:val="28"/>
          <w:szCs w:val="28"/>
          <w:lang w:val="uk-UA"/>
        </w:rPr>
        <w:t>темі.</w:t>
      </w:r>
    </w:p>
    <w:p w:rsidR="0017765F" w:rsidRPr="00126638" w:rsidRDefault="0017765F" w:rsidP="0017765F">
      <w:pPr>
        <w:ind w:firstLine="709"/>
        <w:jc w:val="both"/>
        <w:rPr>
          <w:sz w:val="28"/>
          <w:szCs w:val="28"/>
          <w:lang w:val="uk-UA"/>
        </w:rPr>
      </w:pPr>
      <w:r>
        <w:rPr>
          <w:sz w:val="28"/>
          <w:szCs w:val="28"/>
          <w:lang w:val="uk-UA"/>
        </w:rPr>
        <w:t>Науково підтверджена ефективність розроблених способів</w:t>
      </w:r>
      <w:r w:rsidRPr="00126638">
        <w:rPr>
          <w:sz w:val="28"/>
          <w:szCs w:val="28"/>
          <w:lang w:val="uk-UA"/>
        </w:rPr>
        <w:t xml:space="preserve"> ранньої діагностики холангіогених абсцесів печінки</w:t>
      </w:r>
      <w:r>
        <w:rPr>
          <w:sz w:val="28"/>
          <w:szCs w:val="28"/>
          <w:lang w:val="uk-UA"/>
        </w:rPr>
        <w:t xml:space="preserve"> (</w:t>
      </w:r>
      <w:r w:rsidRPr="00126638">
        <w:rPr>
          <w:sz w:val="28"/>
          <w:szCs w:val="28"/>
          <w:lang w:val="uk-UA"/>
        </w:rPr>
        <w:t xml:space="preserve">Патент на корисну модель 23000 </w:t>
      </w:r>
      <w:r>
        <w:rPr>
          <w:sz w:val="28"/>
          <w:szCs w:val="28"/>
          <w:lang w:val="uk-UA"/>
        </w:rPr>
        <w:t>Україна)</w:t>
      </w:r>
      <w:r w:rsidRPr="00126638">
        <w:rPr>
          <w:sz w:val="28"/>
          <w:szCs w:val="28"/>
          <w:lang w:val="uk-UA"/>
        </w:rPr>
        <w:t>, діагностики гострого холангіту</w:t>
      </w:r>
      <w:r>
        <w:rPr>
          <w:sz w:val="28"/>
          <w:szCs w:val="28"/>
          <w:lang w:val="uk-UA"/>
        </w:rPr>
        <w:t xml:space="preserve"> (</w:t>
      </w:r>
      <w:r w:rsidRPr="00126638">
        <w:rPr>
          <w:color w:val="000000"/>
          <w:sz w:val="28"/>
          <w:szCs w:val="28"/>
          <w:lang w:val="uk-UA"/>
        </w:rPr>
        <w:t>Патент на корисну модель 25037</w:t>
      </w:r>
      <w:r>
        <w:rPr>
          <w:color w:val="000000"/>
          <w:sz w:val="28"/>
          <w:szCs w:val="28"/>
          <w:lang w:val="uk-UA"/>
        </w:rPr>
        <w:t xml:space="preserve"> </w:t>
      </w:r>
      <w:r>
        <w:rPr>
          <w:sz w:val="28"/>
          <w:szCs w:val="28"/>
          <w:lang w:val="uk-UA"/>
        </w:rPr>
        <w:t>Україна</w:t>
      </w:r>
      <w:r>
        <w:rPr>
          <w:color w:val="000000"/>
          <w:sz w:val="28"/>
          <w:szCs w:val="28"/>
          <w:lang w:val="uk-UA"/>
        </w:rPr>
        <w:t>)</w:t>
      </w:r>
      <w:r w:rsidRPr="00126638">
        <w:rPr>
          <w:sz w:val="28"/>
          <w:szCs w:val="28"/>
          <w:lang w:val="uk-UA"/>
        </w:rPr>
        <w:t>, оцінки адекватності ендоскопічної п</w:t>
      </w:r>
      <w:r w:rsidRPr="00126638">
        <w:rPr>
          <w:sz w:val="28"/>
          <w:szCs w:val="28"/>
          <w:lang w:val="uk-UA"/>
        </w:rPr>
        <w:t>а</w:t>
      </w:r>
      <w:r w:rsidRPr="00126638">
        <w:rPr>
          <w:sz w:val="28"/>
          <w:szCs w:val="28"/>
          <w:lang w:val="uk-UA"/>
        </w:rPr>
        <w:t>пілосфінктеротомії</w:t>
      </w:r>
      <w:r>
        <w:rPr>
          <w:sz w:val="28"/>
          <w:szCs w:val="28"/>
          <w:lang w:val="uk-UA"/>
        </w:rPr>
        <w:t xml:space="preserve"> (</w:t>
      </w:r>
      <w:r w:rsidRPr="00126638">
        <w:rPr>
          <w:sz w:val="28"/>
          <w:szCs w:val="28"/>
          <w:lang w:val="uk-UA"/>
        </w:rPr>
        <w:t xml:space="preserve">Патент на корисну модель 24910 </w:t>
      </w:r>
      <w:r>
        <w:rPr>
          <w:sz w:val="28"/>
          <w:szCs w:val="28"/>
          <w:lang w:val="uk-UA"/>
        </w:rPr>
        <w:t>Україна)</w:t>
      </w:r>
      <w:r w:rsidRPr="00126638">
        <w:rPr>
          <w:sz w:val="28"/>
          <w:szCs w:val="28"/>
          <w:lang w:val="uk-UA"/>
        </w:rPr>
        <w:t>.</w:t>
      </w:r>
    </w:p>
    <w:p w:rsidR="0017765F" w:rsidRPr="00126638" w:rsidRDefault="0017765F" w:rsidP="0017765F">
      <w:pPr>
        <w:ind w:firstLine="709"/>
        <w:jc w:val="both"/>
        <w:rPr>
          <w:sz w:val="28"/>
          <w:szCs w:val="28"/>
          <w:lang w:val="uk-UA"/>
        </w:rPr>
      </w:pPr>
      <w:r w:rsidRPr="00126638">
        <w:rPr>
          <w:sz w:val="28"/>
          <w:szCs w:val="28"/>
          <w:lang w:val="uk-UA"/>
        </w:rPr>
        <w:t>Створено та науково обґрунтований тактичний алгоритм діагности</w:t>
      </w:r>
      <w:r>
        <w:rPr>
          <w:sz w:val="28"/>
          <w:szCs w:val="28"/>
          <w:lang w:val="uk-UA"/>
        </w:rPr>
        <w:t>ки та</w:t>
      </w:r>
      <w:r w:rsidRPr="00126638">
        <w:rPr>
          <w:sz w:val="28"/>
          <w:szCs w:val="28"/>
          <w:lang w:val="uk-UA"/>
        </w:rPr>
        <w:t xml:space="preserve"> хір</w:t>
      </w:r>
      <w:r w:rsidRPr="00126638">
        <w:rPr>
          <w:sz w:val="28"/>
          <w:szCs w:val="28"/>
          <w:lang w:val="uk-UA"/>
        </w:rPr>
        <w:t>у</w:t>
      </w:r>
      <w:r w:rsidRPr="00126638">
        <w:rPr>
          <w:sz w:val="28"/>
          <w:szCs w:val="28"/>
          <w:lang w:val="uk-UA"/>
        </w:rPr>
        <w:t>ргічного лікування ЖКХ, ускладненої непрохідністю термінального відділу хол</w:t>
      </w:r>
      <w:r w:rsidRPr="00126638">
        <w:rPr>
          <w:sz w:val="28"/>
          <w:szCs w:val="28"/>
          <w:lang w:val="uk-UA"/>
        </w:rPr>
        <w:t>е</w:t>
      </w:r>
      <w:r w:rsidRPr="00126638">
        <w:rPr>
          <w:sz w:val="28"/>
          <w:szCs w:val="28"/>
          <w:lang w:val="uk-UA"/>
        </w:rPr>
        <w:t>доха, заснований на застосуванні етапних методів з використанням ендоскопі</w:t>
      </w:r>
      <w:r w:rsidRPr="00126638">
        <w:rPr>
          <w:sz w:val="28"/>
          <w:szCs w:val="28"/>
          <w:lang w:val="uk-UA"/>
        </w:rPr>
        <w:t>ч</w:t>
      </w:r>
      <w:r w:rsidRPr="00126638">
        <w:rPr>
          <w:sz w:val="28"/>
          <w:szCs w:val="28"/>
          <w:lang w:val="uk-UA"/>
        </w:rPr>
        <w:t>них, лапароскопічних втручань, інтервенційної сонографії, лапаротомних опер</w:t>
      </w:r>
      <w:r w:rsidRPr="00126638">
        <w:rPr>
          <w:sz w:val="28"/>
          <w:szCs w:val="28"/>
          <w:lang w:val="uk-UA"/>
        </w:rPr>
        <w:t>а</w:t>
      </w:r>
      <w:r w:rsidRPr="00126638">
        <w:rPr>
          <w:sz w:val="28"/>
          <w:szCs w:val="28"/>
          <w:lang w:val="uk-UA"/>
        </w:rPr>
        <w:t>цій.</w:t>
      </w:r>
    </w:p>
    <w:p w:rsidR="0017765F" w:rsidRPr="00126638" w:rsidRDefault="0017765F" w:rsidP="0017765F">
      <w:pPr>
        <w:ind w:firstLine="720"/>
        <w:jc w:val="both"/>
        <w:rPr>
          <w:sz w:val="28"/>
          <w:szCs w:val="28"/>
          <w:lang w:val="uk-UA"/>
        </w:rPr>
      </w:pPr>
      <w:r w:rsidRPr="00126638">
        <w:rPr>
          <w:sz w:val="28"/>
          <w:szCs w:val="28"/>
          <w:lang w:val="uk-UA"/>
        </w:rPr>
        <w:t xml:space="preserve">Науково доведені </w:t>
      </w:r>
      <w:r>
        <w:rPr>
          <w:sz w:val="28"/>
          <w:szCs w:val="28"/>
          <w:lang w:val="uk-UA"/>
        </w:rPr>
        <w:t>вірогідні</w:t>
      </w:r>
      <w:r w:rsidRPr="00126638">
        <w:rPr>
          <w:sz w:val="28"/>
          <w:szCs w:val="28"/>
          <w:lang w:val="uk-UA"/>
        </w:rPr>
        <w:t xml:space="preserve"> переваги запропонованих тактичних діагно</w:t>
      </w:r>
      <w:r w:rsidRPr="00126638">
        <w:rPr>
          <w:sz w:val="28"/>
          <w:szCs w:val="28"/>
          <w:lang w:val="uk-UA"/>
        </w:rPr>
        <w:t>с</w:t>
      </w:r>
      <w:r w:rsidRPr="00126638">
        <w:rPr>
          <w:sz w:val="28"/>
          <w:szCs w:val="28"/>
          <w:lang w:val="uk-UA"/>
        </w:rPr>
        <w:t>тичних та лікувальних алгоритмів і способів операцій у порівнянні з традиційн</w:t>
      </w:r>
      <w:r w:rsidRPr="00126638">
        <w:rPr>
          <w:sz w:val="28"/>
          <w:szCs w:val="28"/>
          <w:lang w:val="uk-UA"/>
        </w:rPr>
        <w:t>и</w:t>
      </w:r>
      <w:r w:rsidRPr="00126638">
        <w:rPr>
          <w:sz w:val="28"/>
          <w:szCs w:val="28"/>
          <w:lang w:val="uk-UA"/>
        </w:rPr>
        <w:t>ми методами лікування.</w:t>
      </w:r>
      <w:bookmarkEnd w:id="0"/>
      <w:bookmarkEnd w:id="1"/>
    </w:p>
    <w:p w:rsidR="0017765F" w:rsidRDefault="0017765F" w:rsidP="0017765F">
      <w:pPr>
        <w:ind w:firstLine="720"/>
        <w:jc w:val="both"/>
        <w:rPr>
          <w:sz w:val="28"/>
          <w:szCs w:val="28"/>
          <w:lang w:val="uk-UA"/>
        </w:rPr>
      </w:pPr>
      <w:r w:rsidRPr="00126638">
        <w:rPr>
          <w:b/>
          <w:sz w:val="28"/>
          <w:szCs w:val="28"/>
          <w:lang w:val="uk-UA"/>
        </w:rPr>
        <w:t>Практичне значення отриманих результатів.</w:t>
      </w:r>
      <w:r w:rsidRPr="00126638">
        <w:rPr>
          <w:b/>
          <w:i/>
          <w:sz w:val="28"/>
          <w:szCs w:val="28"/>
          <w:lang w:val="uk-UA"/>
        </w:rPr>
        <w:t xml:space="preserve"> </w:t>
      </w:r>
      <w:r w:rsidRPr="00126638">
        <w:rPr>
          <w:sz w:val="28"/>
          <w:szCs w:val="28"/>
          <w:lang w:val="uk-UA"/>
        </w:rPr>
        <w:t>Вивчено видовий склад та чутливість мікрофлори при гострому холангіті, що дозволило створити оптимал</w:t>
      </w:r>
      <w:r w:rsidRPr="00126638">
        <w:rPr>
          <w:sz w:val="28"/>
          <w:szCs w:val="28"/>
          <w:lang w:val="uk-UA"/>
        </w:rPr>
        <w:t>ь</w:t>
      </w:r>
      <w:r w:rsidRPr="00126638">
        <w:rPr>
          <w:sz w:val="28"/>
          <w:szCs w:val="28"/>
          <w:lang w:val="uk-UA"/>
        </w:rPr>
        <w:t>ні схеми комбінованої антибактеріальної терапії.</w:t>
      </w:r>
    </w:p>
    <w:p w:rsidR="0017765F" w:rsidRPr="00126638" w:rsidRDefault="0017765F" w:rsidP="0017765F">
      <w:pPr>
        <w:ind w:firstLine="709"/>
        <w:jc w:val="both"/>
        <w:rPr>
          <w:sz w:val="28"/>
          <w:szCs w:val="28"/>
          <w:lang w:val="uk-UA"/>
        </w:rPr>
      </w:pPr>
      <w:r w:rsidRPr="00126638">
        <w:rPr>
          <w:sz w:val="28"/>
          <w:szCs w:val="28"/>
          <w:lang w:val="uk-UA"/>
        </w:rPr>
        <w:lastRenderedPageBreak/>
        <w:t>Розроблені спос</w:t>
      </w:r>
      <w:r>
        <w:rPr>
          <w:sz w:val="28"/>
          <w:szCs w:val="28"/>
          <w:lang w:val="uk-UA"/>
        </w:rPr>
        <w:t>о</w:t>
      </w:r>
      <w:r w:rsidRPr="00126638">
        <w:rPr>
          <w:sz w:val="28"/>
          <w:szCs w:val="28"/>
          <w:lang w:val="uk-UA"/>
        </w:rPr>
        <w:t>б</w:t>
      </w:r>
      <w:r>
        <w:rPr>
          <w:sz w:val="28"/>
          <w:szCs w:val="28"/>
          <w:lang w:val="uk-UA"/>
        </w:rPr>
        <w:t>и</w:t>
      </w:r>
      <w:r w:rsidRPr="00126638">
        <w:rPr>
          <w:sz w:val="28"/>
          <w:szCs w:val="28"/>
          <w:lang w:val="uk-UA"/>
        </w:rPr>
        <w:t xml:space="preserve"> лікування непрохідності інтрапанкреатичного відділу з</w:t>
      </w:r>
      <w:r w:rsidRPr="00126638">
        <w:rPr>
          <w:sz w:val="28"/>
          <w:szCs w:val="28"/>
          <w:lang w:val="uk-UA"/>
        </w:rPr>
        <w:t>а</w:t>
      </w:r>
      <w:r w:rsidRPr="00126638">
        <w:rPr>
          <w:sz w:val="28"/>
          <w:szCs w:val="28"/>
          <w:lang w:val="uk-UA"/>
        </w:rPr>
        <w:t>гальної жовчної протоки при хронічному панкреатиті</w:t>
      </w:r>
      <w:r>
        <w:rPr>
          <w:sz w:val="28"/>
          <w:szCs w:val="28"/>
          <w:lang w:val="uk-UA"/>
        </w:rPr>
        <w:t xml:space="preserve"> (</w:t>
      </w:r>
      <w:r w:rsidRPr="00126638">
        <w:rPr>
          <w:sz w:val="28"/>
          <w:szCs w:val="28"/>
          <w:lang w:val="uk-UA"/>
        </w:rPr>
        <w:t xml:space="preserve">Деклараційний патент на винахід 62432 А </w:t>
      </w:r>
      <w:r>
        <w:rPr>
          <w:sz w:val="28"/>
          <w:szCs w:val="28"/>
          <w:lang w:val="uk-UA"/>
        </w:rPr>
        <w:t>Україна)</w:t>
      </w:r>
      <w:r w:rsidRPr="00126638">
        <w:rPr>
          <w:sz w:val="28"/>
          <w:szCs w:val="28"/>
          <w:lang w:val="uk-UA"/>
        </w:rPr>
        <w:t>, гострого холангіту</w:t>
      </w:r>
      <w:r>
        <w:rPr>
          <w:sz w:val="28"/>
          <w:szCs w:val="28"/>
          <w:lang w:val="uk-UA"/>
        </w:rPr>
        <w:t xml:space="preserve"> (</w:t>
      </w:r>
      <w:r w:rsidRPr="00126638">
        <w:rPr>
          <w:sz w:val="28"/>
          <w:szCs w:val="28"/>
          <w:lang w:val="uk-UA"/>
        </w:rPr>
        <w:t xml:space="preserve">Патент на корисну модель 26219 </w:t>
      </w:r>
      <w:r>
        <w:rPr>
          <w:sz w:val="28"/>
          <w:szCs w:val="28"/>
          <w:lang w:val="uk-UA"/>
        </w:rPr>
        <w:t>Україна)</w:t>
      </w:r>
      <w:r w:rsidRPr="00126638">
        <w:rPr>
          <w:sz w:val="28"/>
          <w:szCs w:val="28"/>
          <w:lang w:val="uk-UA"/>
        </w:rPr>
        <w:t>.</w:t>
      </w:r>
    </w:p>
    <w:p w:rsidR="0017765F" w:rsidRPr="00126638" w:rsidRDefault="0017765F" w:rsidP="0017765F">
      <w:pPr>
        <w:ind w:firstLine="720"/>
        <w:jc w:val="both"/>
        <w:rPr>
          <w:sz w:val="28"/>
          <w:szCs w:val="28"/>
          <w:lang w:val="uk-UA"/>
        </w:rPr>
      </w:pPr>
      <w:r w:rsidRPr="00126638">
        <w:rPr>
          <w:sz w:val="28"/>
          <w:szCs w:val="28"/>
          <w:lang w:val="uk-UA"/>
        </w:rPr>
        <w:t>На підставі застосування нових ендоскопічних способів діагностики та л</w:t>
      </w:r>
      <w:r w:rsidRPr="00126638">
        <w:rPr>
          <w:sz w:val="28"/>
          <w:szCs w:val="28"/>
          <w:lang w:val="uk-UA"/>
        </w:rPr>
        <w:t>і</w:t>
      </w:r>
      <w:r w:rsidRPr="00126638">
        <w:rPr>
          <w:sz w:val="28"/>
          <w:szCs w:val="28"/>
          <w:lang w:val="uk-UA"/>
        </w:rPr>
        <w:t xml:space="preserve">кування непрохідності термінального відділу холедоха, гострого холангіту </w:t>
      </w:r>
      <w:r>
        <w:rPr>
          <w:sz w:val="28"/>
          <w:szCs w:val="28"/>
          <w:lang w:val="uk-UA"/>
        </w:rPr>
        <w:t>вірогідн</w:t>
      </w:r>
      <w:r w:rsidRPr="00126638">
        <w:rPr>
          <w:sz w:val="28"/>
          <w:szCs w:val="28"/>
          <w:lang w:val="uk-UA"/>
        </w:rPr>
        <w:t xml:space="preserve">о </w:t>
      </w:r>
      <w:r>
        <w:rPr>
          <w:sz w:val="28"/>
          <w:szCs w:val="28"/>
          <w:lang w:val="uk-UA"/>
        </w:rPr>
        <w:t>знижені загальна та</w:t>
      </w:r>
      <w:r w:rsidRPr="00126638">
        <w:rPr>
          <w:sz w:val="28"/>
          <w:szCs w:val="28"/>
          <w:lang w:val="uk-UA"/>
        </w:rPr>
        <w:t xml:space="preserve"> післяопераційна летальність, частота ранніх післяоп</w:t>
      </w:r>
      <w:r w:rsidRPr="00126638">
        <w:rPr>
          <w:sz w:val="28"/>
          <w:szCs w:val="28"/>
          <w:lang w:val="uk-UA"/>
        </w:rPr>
        <w:t>е</w:t>
      </w:r>
      <w:r w:rsidRPr="00126638">
        <w:rPr>
          <w:sz w:val="28"/>
          <w:szCs w:val="28"/>
          <w:lang w:val="uk-UA"/>
        </w:rPr>
        <w:t>раційних ускладнень, частота виконання повторної операції, частота рецидиву з</w:t>
      </w:r>
      <w:r w:rsidRPr="00126638">
        <w:rPr>
          <w:sz w:val="28"/>
          <w:szCs w:val="28"/>
          <w:lang w:val="uk-UA"/>
        </w:rPr>
        <w:t>а</w:t>
      </w:r>
      <w:r w:rsidRPr="00126638">
        <w:rPr>
          <w:sz w:val="28"/>
          <w:szCs w:val="28"/>
          <w:lang w:val="uk-UA"/>
        </w:rPr>
        <w:t>хворювання.</w:t>
      </w:r>
    </w:p>
    <w:p w:rsidR="0017765F" w:rsidRPr="00126638" w:rsidRDefault="0017765F" w:rsidP="0017765F">
      <w:pPr>
        <w:ind w:firstLine="720"/>
        <w:jc w:val="both"/>
        <w:rPr>
          <w:sz w:val="28"/>
          <w:szCs w:val="28"/>
          <w:lang w:val="uk-UA"/>
        </w:rPr>
      </w:pPr>
      <w:r w:rsidRPr="00126638">
        <w:rPr>
          <w:sz w:val="28"/>
          <w:szCs w:val="28"/>
          <w:lang w:val="uk-UA"/>
        </w:rPr>
        <w:t xml:space="preserve">Створено алгоритм, який уніфікує послідовність та об'єм застосування </w:t>
      </w:r>
      <w:r>
        <w:rPr>
          <w:sz w:val="28"/>
          <w:szCs w:val="28"/>
          <w:lang w:val="uk-UA"/>
        </w:rPr>
        <w:t xml:space="preserve">вже </w:t>
      </w:r>
      <w:r w:rsidRPr="00126638">
        <w:rPr>
          <w:sz w:val="28"/>
          <w:szCs w:val="28"/>
          <w:lang w:val="uk-UA"/>
        </w:rPr>
        <w:t>і</w:t>
      </w:r>
      <w:r w:rsidRPr="00126638">
        <w:rPr>
          <w:sz w:val="28"/>
          <w:szCs w:val="28"/>
          <w:lang w:val="uk-UA"/>
        </w:rPr>
        <w:t>с</w:t>
      </w:r>
      <w:r w:rsidRPr="00126638">
        <w:rPr>
          <w:sz w:val="28"/>
          <w:szCs w:val="28"/>
          <w:lang w:val="uk-UA"/>
        </w:rPr>
        <w:t xml:space="preserve">нуючих і нових способів діагностики </w:t>
      </w:r>
      <w:r>
        <w:rPr>
          <w:sz w:val="28"/>
          <w:szCs w:val="28"/>
          <w:lang w:val="uk-UA"/>
        </w:rPr>
        <w:t>та</w:t>
      </w:r>
      <w:r w:rsidRPr="00126638">
        <w:rPr>
          <w:sz w:val="28"/>
          <w:szCs w:val="28"/>
          <w:lang w:val="uk-UA"/>
        </w:rPr>
        <w:t xml:space="preserve"> хірургічного лікування жовчнокам'яної хвороби, ускладненої непрохідністю термінального відділу холедоха.</w:t>
      </w:r>
    </w:p>
    <w:p w:rsidR="0017765F" w:rsidRPr="00126638" w:rsidRDefault="0017765F" w:rsidP="0017765F">
      <w:pPr>
        <w:ind w:firstLine="720"/>
        <w:jc w:val="both"/>
        <w:rPr>
          <w:sz w:val="28"/>
          <w:szCs w:val="28"/>
          <w:lang w:val="uk-UA"/>
        </w:rPr>
      </w:pPr>
      <w:r>
        <w:rPr>
          <w:sz w:val="28"/>
          <w:szCs w:val="28"/>
          <w:lang w:val="uk-UA"/>
        </w:rPr>
        <w:t>Доведе</w:t>
      </w:r>
      <w:r w:rsidRPr="00126638">
        <w:rPr>
          <w:sz w:val="28"/>
          <w:szCs w:val="28"/>
          <w:lang w:val="uk-UA"/>
        </w:rPr>
        <w:t xml:space="preserve">но, що застосування ендоскопічних способів лікування непрохідності термінального відділу холедоха </w:t>
      </w:r>
      <w:r>
        <w:rPr>
          <w:sz w:val="28"/>
          <w:szCs w:val="28"/>
          <w:lang w:val="uk-UA"/>
        </w:rPr>
        <w:t>має</w:t>
      </w:r>
      <w:r w:rsidRPr="00126638">
        <w:rPr>
          <w:sz w:val="28"/>
          <w:szCs w:val="28"/>
          <w:lang w:val="uk-UA"/>
        </w:rPr>
        <w:t xml:space="preserve"> </w:t>
      </w:r>
      <w:r>
        <w:rPr>
          <w:sz w:val="28"/>
          <w:szCs w:val="28"/>
          <w:lang w:val="uk-UA"/>
        </w:rPr>
        <w:t xml:space="preserve">суттєві переваги </w:t>
      </w:r>
      <w:r w:rsidRPr="00126638">
        <w:rPr>
          <w:sz w:val="28"/>
          <w:szCs w:val="28"/>
          <w:lang w:val="uk-UA"/>
        </w:rPr>
        <w:t xml:space="preserve">у порівнянні з традиційними, оскільки супроводжується якнайшвидшою нормалізацією біохімічного складу жовчі </w:t>
      </w:r>
      <w:r>
        <w:rPr>
          <w:sz w:val="28"/>
          <w:szCs w:val="28"/>
          <w:lang w:val="uk-UA"/>
        </w:rPr>
        <w:t>та</w:t>
      </w:r>
      <w:r w:rsidRPr="00126638">
        <w:rPr>
          <w:sz w:val="28"/>
          <w:szCs w:val="28"/>
          <w:lang w:val="uk-UA"/>
        </w:rPr>
        <w:t xml:space="preserve"> кр</w:t>
      </w:r>
      <w:r w:rsidRPr="00126638">
        <w:rPr>
          <w:sz w:val="28"/>
          <w:szCs w:val="28"/>
          <w:lang w:val="uk-UA"/>
        </w:rPr>
        <w:t>а</w:t>
      </w:r>
      <w:r w:rsidRPr="00126638">
        <w:rPr>
          <w:sz w:val="28"/>
          <w:szCs w:val="28"/>
          <w:lang w:val="uk-UA"/>
        </w:rPr>
        <w:t>щою якістю життя у віддалені терміни після лікування.</w:t>
      </w:r>
    </w:p>
    <w:p w:rsidR="0017765F" w:rsidRDefault="0017765F" w:rsidP="0017765F">
      <w:pPr>
        <w:ind w:firstLine="708"/>
        <w:jc w:val="both"/>
        <w:rPr>
          <w:sz w:val="28"/>
          <w:szCs w:val="28"/>
          <w:lang w:val="uk-UA"/>
        </w:rPr>
      </w:pPr>
      <w:r w:rsidRPr="00126638">
        <w:rPr>
          <w:sz w:val="28"/>
          <w:szCs w:val="28"/>
          <w:lang w:val="uk-UA"/>
        </w:rPr>
        <w:t>Результати дисертації впроваджені в практику хірургічного відділення І</w:t>
      </w:r>
      <w:r w:rsidRPr="00126638">
        <w:rPr>
          <w:sz w:val="28"/>
          <w:szCs w:val="28"/>
          <w:lang w:val="uk-UA"/>
        </w:rPr>
        <w:t>н</w:t>
      </w:r>
      <w:r w:rsidRPr="00126638">
        <w:rPr>
          <w:sz w:val="28"/>
          <w:szCs w:val="28"/>
          <w:lang w:val="uk-UA"/>
        </w:rPr>
        <w:t>ституту гастроентерології АМН України, хірургічного відділення міської кліні</w:t>
      </w:r>
      <w:r w:rsidRPr="00126638">
        <w:rPr>
          <w:sz w:val="28"/>
          <w:szCs w:val="28"/>
          <w:lang w:val="uk-UA"/>
        </w:rPr>
        <w:t>ч</w:t>
      </w:r>
      <w:r w:rsidRPr="00126638">
        <w:rPr>
          <w:sz w:val="28"/>
          <w:szCs w:val="28"/>
          <w:lang w:val="uk-UA"/>
        </w:rPr>
        <w:t>ної лікарні №3 м.Запоріжжя, хірургічного відділення обласної клінічної лікарні м.Запоріжжя, ендоскопічного відділення міської клінічної лікарні №9 м.Запор</w:t>
      </w:r>
      <w:r w:rsidRPr="00126638">
        <w:rPr>
          <w:sz w:val="28"/>
          <w:szCs w:val="28"/>
          <w:lang w:val="uk-UA"/>
        </w:rPr>
        <w:t>і</w:t>
      </w:r>
      <w:r>
        <w:rPr>
          <w:sz w:val="28"/>
          <w:szCs w:val="28"/>
          <w:lang w:val="uk-UA"/>
        </w:rPr>
        <w:t>жжя, а також у</w:t>
      </w:r>
      <w:r w:rsidRPr="00126638">
        <w:rPr>
          <w:sz w:val="28"/>
          <w:szCs w:val="28"/>
          <w:lang w:val="uk-UA"/>
        </w:rPr>
        <w:t xml:space="preserve"> педагогічний процес при навчанні лікарів-курсантів і лікарів-інтернів кафедри хірургії з курсом гнійно-септичної хірургії Запорізької медичної академії післядипломної освіти.</w:t>
      </w:r>
    </w:p>
    <w:p w:rsidR="0017765F" w:rsidRPr="00126638" w:rsidRDefault="0017765F" w:rsidP="0017765F">
      <w:pPr>
        <w:ind w:firstLine="708"/>
        <w:jc w:val="both"/>
        <w:rPr>
          <w:sz w:val="28"/>
          <w:szCs w:val="28"/>
          <w:lang w:val="uk-UA"/>
        </w:rPr>
      </w:pPr>
      <w:r w:rsidRPr="00126638">
        <w:rPr>
          <w:b/>
          <w:sz w:val="28"/>
          <w:szCs w:val="28"/>
          <w:lang w:val="uk-UA"/>
        </w:rPr>
        <w:t>Особистий внесок здобувача</w:t>
      </w:r>
      <w:r w:rsidRPr="00126638">
        <w:rPr>
          <w:sz w:val="28"/>
          <w:szCs w:val="28"/>
          <w:lang w:val="uk-UA"/>
        </w:rPr>
        <w:t>. Вибір теми, методологічна структура дисе</w:t>
      </w:r>
      <w:r w:rsidRPr="00126638">
        <w:rPr>
          <w:sz w:val="28"/>
          <w:szCs w:val="28"/>
          <w:lang w:val="uk-UA"/>
        </w:rPr>
        <w:t>р</w:t>
      </w:r>
      <w:r w:rsidRPr="00126638">
        <w:rPr>
          <w:sz w:val="28"/>
          <w:szCs w:val="28"/>
          <w:lang w:val="uk-UA"/>
        </w:rPr>
        <w:t>тації визначені спільно з науковим керівником. Автор само</w:t>
      </w:r>
      <w:r>
        <w:rPr>
          <w:sz w:val="28"/>
          <w:szCs w:val="28"/>
          <w:lang w:val="uk-UA"/>
        </w:rPr>
        <w:t>стійно визначив мету, завдання та</w:t>
      </w:r>
      <w:r w:rsidRPr="00126638">
        <w:rPr>
          <w:sz w:val="28"/>
          <w:szCs w:val="28"/>
          <w:lang w:val="uk-UA"/>
        </w:rPr>
        <w:t xml:space="preserve"> методи дослідження.</w:t>
      </w:r>
    </w:p>
    <w:p w:rsidR="0017765F" w:rsidRPr="00126638" w:rsidRDefault="0017765F" w:rsidP="0017765F">
      <w:pPr>
        <w:ind w:firstLine="708"/>
        <w:jc w:val="both"/>
        <w:rPr>
          <w:sz w:val="28"/>
          <w:szCs w:val="28"/>
          <w:lang w:val="uk-UA"/>
        </w:rPr>
      </w:pPr>
      <w:r w:rsidRPr="00126638">
        <w:rPr>
          <w:sz w:val="28"/>
          <w:szCs w:val="28"/>
          <w:lang w:val="uk-UA"/>
        </w:rPr>
        <w:t>Дисертант виконав інформаційний пошук, аналіз літературних джерел з д</w:t>
      </w:r>
      <w:r w:rsidRPr="00126638">
        <w:rPr>
          <w:sz w:val="28"/>
          <w:szCs w:val="28"/>
          <w:lang w:val="uk-UA"/>
        </w:rPr>
        <w:t>о</w:t>
      </w:r>
      <w:r w:rsidRPr="00126638">
        <w:rPr>
          <w:sz w:val="28"/>
          <w:szCs w:val="28"/>
          <w:lang w:val="uk-UA"/>
        </w:rPr>
        <w:t>сліджуваної проблеми, формулювання невирішених питань і суперечливих пол</w:t>
      </w:r>
      <w:r w:rsidRPr="00126638">
        <w:rPr>
          <w:sz w:val="28"/>
          <w:szCs w:val="28"/>
          <w:lang w:val="uk-UA"/>
        </w:rPr>
        <w:t>о</w:t>
      </w:r>
      <w:r w:rsidRPr="00126638">
        <w:rPr>
          <w:sz w:val="28"/>
          <w:szCs w:val="28"/>
          <w:lang w:val="uk-UA"/>
        </w:rPr>
        <w:t>жень. Самостійно систематизована первинна документація, створена електронна база даних, виконана статистична обробка наукової інформації, її аналіз та уз</w:t>
      </w:r>
      <w:r w:rsidRPr="00126638">
        <w:rPr>
          <w:sz w:val="28"/>
          <w:szCs w:val="28"/>
          <w:lang w:val="uk-UA"/>
        </w:rPr>
        <w:t>а</w:t>
      </w:r>
      <w:r w:rsidRPr="00126638">
        <w:rPr>
          <w:sz w:val="28"/>
          <w:szCs w:val="28"/>
          <w:lang w:val="uk-UA"/>
        </w:rPr>
        <w:t>гальнення. Теоретичне узагальнення отриманих результатів, формулювання в</w:t>
      </w:r>
      <w:r w:rsidRPr="00126638">
        <w:rPr>
          <w:sz w:val="28"/>
          <w:szCs w:val="28"/>
          <w:lang w:val="uk-UA"/>
        </w:rPr>
        <w:t>и</w:t>
      </w:r>
      <w:r w:rsidRPr="00126638">
        <w:rPr>
          <w:sz w:val="28"/>
          <w:szCs w:val="28"/>
          <w:lang w:val="uk-UA"/>
        </w:rPr>
        <w:t>сновків проведено спільно з науковим керівником.</w:t>
      </w:r>
    </w:p>
    <w:p w:rsidR="0017765F" w:rsidRPr="00126638" w:rsidRDefault="0017765F" w:rsidP="0017765F">
      <w:pPr>
        <w:ind w:firstLine="708"/>
        <w:jc w:val="both"/>
        <w:rPr>
          <w:sz w:val="28"/>
          <w:szCs w:val="28"/>
          <w:lang w:val="uk-UA"/>
        </w:rPr>
      </w:pPr>
      <w:r w:rsidRPr="00126638">
        <w:rPr>
          <w:sz w:val="28"/>
          <w:szCs w:val="28"/>
          <w:lang w:val="uk-UA"/>
        </w:rPr>
        <w:t xml:space="preserve">Дисертантом особисто виконані всі ендоскопічні втручання у обстежених хворих. У співавторстві розроблені та впроваджені ендоскопічні </w:t>
      </w:r>
      <w:r w:rsidRPr="00126638">
        <w:rPr>
          <w:sz w:val="28"/>
          <w:szCs w:val="28"/>
          <w:lang w:val="uk-UA"/>
        </w:rPr>
        <w:lastRenderedPageBreak/>
        <w:t>способи діагно</w:t>
      </w:r>
      <w:r w:rsidRPr="00126638">
        <w:rPr>
          <w:sz w:val="28"/>
          <w:szCs w:val="28"/>
          <w:lang w:val="uk-UA"/>
        </w:rPr>
        <w:t>с</w:t>
      </w:r>
      <w:r>
        <w:rPr>
          <w:sz w:val="28"/>
          <w:szCs w:val="28"/>
          <w:lang w:val="uk-UA"/>
        </w:rPr>
        <w:t>тики та</w:t>
      </w:r>
      <w:r w:rsidRPr="00126638">
        <w:rPr>
          <w:sz w:val="28"/>
          <w:szCs w:val="28"/>
          <w:lang w:val="uk-UA"/>
        </w:rPr>
        <w:t xml:space="preserve"> лікування непрохідності </w:t>
      </w:r>
      <w:r>
        <w:rPr>
          <w:sz w:val="28"/>
          <w:szCs w:val="28"/>
          <w:lang w:val="uk-UA"/>
        </w:rPr>
        <w:t>ТВХ</w:t>
      </w:r>
      <w:r w:rsidRPr="00126638">
        <w:rPr>
          <w:sz w:val="28"/>
          <w:szCs w:val="28"/>
          <w:lang w:val="uk-UA"/>
        </w:rPr>
        <w:t>, які підтверджені патентами України.</w:t>
      </w:r>
    </w:p>
    <w:p w:rsidR="0017765F" w:rsidRPr="00126638" w:rsidRDefault="0017765F" w:rsidP="0017765F">
      <w:pPr>
        <w:ind w:firstLine="709"/>
        <w:jc w:val="both"/>
        <w:rPr>
          <w:sz w:val="28"/>
          <w:szCs w:val="28"/>
          <w:lang w:val="uk-UA"/>
        </w:rPr>
      </w:pPr>
      <w:r w:rsidRPr="00126638">
        <w:rPr>
          <w:sz w:val="28"/>
          <w:szCs w:val="28"/>
          <w:lang w:val="uk-UA"/>
        </w:rPr>
        <w:t>У наукових статтях, виданих у співавторстві, здобувачу належить факти</w:t>
      </w:r>
      <w:r w:rsidRPr="00126638">
        <w:rPr>
          <w:sz w:val="28"/>
          <w:szCs w:val="28"/>
          <w:lang w:val="uk-UA"/>
        </w:rPr>
        <w:t>ч</w:t>
      </w:r>
      <w:r w:rsidRPr="00126638">
        <w:rPr>
          <w:sz w:val="28"/>
          <w:szCs w:val="28"/>
          <w:lang w:val="uk-UA"/>
        </w:rPr>
        <w:t xml:space="preserve">ний матеріал, його </w:t>
      </w:r>
      <w:r>
        <w:rPr>
          <w:sz w:val="28"/>
          <w:szCs w:val="28"/>
          <w:lang w:val="uk-UA"/>
        </w:rPr>
        <w:t>участь була визначальною та полягала у</w:t>
      </w:r>
      <w:r w:rsidRPr="00126638">
        <w:rPr>
          <w:sz w:val="28"/>
          <w:szCs w:val="28"/>
          <w:lang w:val="uk-UA"/>
        </w:rPr>
        <w:t xml:space="preserve"> здійсненні бібліограф</w:t>
      </w:r>
      <w:r w:rsidRPr="00126638">
        <w:rPr>
          <w:sz w:val="28"/>
          <w:szCs w:val="28"/>
          <w:lang w:val="uk-UA"/>
        </w:rPr>
        <w:t>і</w:t>
      </w:r>
      <w:r w:rsidRPr="00126638">
        <w:rPr>
          <w:sz w:val="28"/>
          <w:szCs w:val="28"/>
          <w:lang w:val="uk-UA"/>
        </w:rPr>
        <w:t>чного пошуку, аналізі результатів клінічних, інструментальних і лабораторних досліджень, хірургічних втручань, статистичних досліджень, формулюванні в</w:t>
      </w:r>
      <w:r w:rsidRPr="00126638">
        <w:rPr>
          <w:sz w:val="28"/>
          <w:szCs w:val="28"/>
          <w:lang w:val="uk-UA"/>
        </w:rPr>
        <w:t>и</w:t>
      </w:r>
      <w:r w:rsidRPr="00126638">
        <w:rPr>
          <w:sz w:val="28"/>
          <w:szCs w:val="28"/>
          <w:lang w:val="uk-UA"/>
        </w:rPr>
        <w:t>сновків.</w:t>
      </w:r>
    </w:p>
    <w:p w:rsidR="0017765F" w:rsidRPr="00126638" w:rsidRDefault="0017765F" w:rsidP="0017765F">
      <w:pPr>
        <w:ind w:firstLine="709"/>
        <w:jc w:val="both"/>
        <w:rPr>
          <w:sz w:val="28"/>
          <w:szCs w:val="28"/>
          <w:lang w:val="uk-UA"/>
        </w:rPr>
      </w:pPr>
      <w:r w:rsidRPr="00126638">
        <w:rPr>
          <w:b/>
          <w:sz w:val="28"/>
          <w:szCs w:val="28"/>
          <w:lang w:val="uk-UA"/>
        </w:rPr>
        <w:t xml:space="preserve">Апробація результатів дисертації. </w:t>
      </w:r>
      <w:r>
        <w:rPr>
          <w:sz w:val="28"/>
          <w:szCs w:val="28"/>
          <w:lang w:val="uk-UA"/>
        </w:rPr>
        <w:t>Основні матеріали та</w:t>
      </w:r>
      <w:r w:rsidRPr="00126638">
        <w:rPr>
          <w:sz w:val="28"/>
          <w:szCs w:val="28"/>
          <w:lang w:val="uk-UA"/>
        </w:rPr>
        <w:t xml:space="preserve"> положення дисе</w:t>
      </w:r>
      <w:r w:rsidRPr="00126638">
        <w:rPr>
          <w:sz w:val="28"/>
          <w:szCs w:val="28"/>
          <w:lang w:val="uk-UA"/>
        </w:rPr>
        <w:t>р</w:t>
      </w:r>
      <w:r w:rsidRPr="00126638">
        <w:rPr>
          <w:sz w:val="28"/>
          <w:szCs w:val="28"/>
          <w:lang w:val="uk-UA"/>
        </w:rPr>
        <w:t>таційної роботи викладені та обговорені на: ХХІ з'їзді хірургів України (Запорі</w:t>
      </w:r>
      <w:r w:rsidRPr="00126638">
        <w:rPr>
          <w:sz w:val="28"/>
          <w:szCs w:val="28"/>
          <w:lang w:val="uk-UA"/>
        </w:rPr>
        <w:t>ж</w:t>
      </w:r>
      <w:r w:rsidRPr="00126638">
        <w:rPr>
          <w:sz w:val="28"/>
          <w:szCs w:val="28"/>
          <w:lang w:val="uk-UA"/>
        </w:rPr>
        <w:t>жя, 2005 р.); Міжнародній науково-практичній конференції ”Малоінвазивна хір</w:t>
      </w:r>
      <w:r w:rsidRPr="00126638">
        <w:rPr>
          <w:sz w:val="28"/>
          <w:szCs w:val="28"/>
          <w:lang w:val="uk-UA"/>
        </w:rPr>
        <w:t>у</w:t>
      </w:r>
      <w:r w:rsidRPr="00126638">
        <w:rPr>
          <w:sz w:val="28"/>
          <w:szCs w:val="28"/>
          <w:lang w:val="uk-UA"/>
        </w:rPr>
        <w:t>ргія без кордонів” (Тернопіль, 2001 р.); Всеукраїнській науково-практичній ко</w:t>
      </w:r>
      <w:r w:rsidRPr="00126638">
        <w:rPr>
          <w:sz w:val="28"/>
          <w:szCs w:val="28"/>
          <w:lang w:val="uk-UA"/>
        </w:rPr>
        <w:t>н</w:t>
      </w:r>
      <w:r w:rsidRPr="00126638">
        <w:rPr>
          <w:sz w:val="28"/>
          <w:szCs w:val="28"/>
          <w:lang w:val="uk-UA"/>
        </w:rPr>
        <w:t>ференції за міжнародною участю ”Актуальні питання геріатричної хірургії” (Те</w:t>
      </w:r>
      <w:r w:rsidRPr="00126638">
        <w:rPr>
          <w:sz w:val="28"/>
          <w:szCs w:val="28"/>
          <w:lang w:val="uk-UA"/>
        </w:rPr>
        <w:t>р</w:t>
      </w:r>
      <w:r w:rsidRPr="00126638">
        <w:rPr>
          <w:sz w:val="28"/>
          <w:szCs w:val="28"/>
          <w:lang w:val="uk-UA"/>
        </w:rPr>
        <w:t>нопіль, 2007 р.); ІІ Конгресі гепатологів України (Київ, 2000 р.); Республіканській науково-практичній конференції ”Малоінвазивні технології в хірургії” (Терн</w:t>
      </w:r>
      <w:r w:rsidRPr="00126638">
        <w:rPr>
          <w:sz w:val="28"/>
          <w:szCs w:val="28"/>
          <w:lang w:val="uk-UA"/>
        </w:rPr>
        <w:t>о</w:t>
      </w:r>
      <w:r w:rsidRPr="00126638">
        <w:rPr>
          <w:sz w:val="28"/>
          <w:szCs w:val="28"/>
          <w:lang w:val="uk-UA"/>
        </w:rPr>
        <w:t>піль, 2007 р.); науково-практичній конференції ”Актуальні питання хірургії XXІ століття” (Київ, 2005 р.); 62-68-й підсумкових науково-практичних конференціях Запоріз</w:t>
      </w:r>
      <w:r w:rsidRPr="00126638">
        <w:rPr>
          <w:sz w:val="28"/>
          <w:szCs w:val="28"/>
          <w:lang w:val="uk-UA"/>
        </w:rPr>
        <w:t>ь</w:t>
      </w:r>
      <w:r w:rsidRPr="00126638">
        <w:rPr>
          <w:sz w:val="28"/>
          <w:szCs w:val="28"/>
          <w:lang w:val="uk-UA"/>
        </w:rPr>
        <w:t>кої медичної академії післядипломної освіти (Запоріжжя, 2001-2007 рр.); засіданнях Асоціації хірургів Запорізької області (2000-2008 рр.).</w:t>
      </w:r>
    </w:p>
    <w:p w:rsidR="0017765F" w:rsidRPr="00126638" w:rsidRDefault="0017765F" w:rsidP="0017765F">
      <w:pPr>
        <w:ind w:firstLine="708"/>
        <w:jc w:val="both"/>
        <w:rPr>
          <w:sz w:val="28"/>
          <w:szCs w:val="28"/>
          <w:lang w:val="uk-UA"/>
        </w:rPr>
      </w:pPr>
      <w:r w:rsidRPr="00126638">
        <w:rPr>
          <w:b/>
          <w:sz w:val="28"/>
          <w:szCs w:val="28"/>
          <w:lang w:val="uk-UA"/>
        </w:rPr>
        <w:t>Публікації.</w:t>
      </w:r>
      <w:r w:rsidRPr="00126638">
        <w:rPr>
          <w:sz w:val="28"/>
          <w:szCs w:val="28"/>
          <w:lang w:val="uk-UA"/>
        </w:rPr>
        <w:t xml:space="preserve"> За </w:t>
      </w:r>
      <w:r>
        <w:rPr>
          <w:sz w:val="28"/>
          <w:szCs w:val="28"/>
          <w:lang w:val="uk-UA"/>
        </w:rPr>
        <w:t>темою дисертації опубліковано 22</w:t>
      </w:r>
      <w:r w:rsidRPr="00126638">
        <w:rPr>
          <w:sz w:val="28"/>
          <w:szCs w:val="28"/>
          <w:lang w:val="uk-UA"/>
        </w:rPr>
        <w:t xml:space="preserve"> роб</w:t>
      </w:r>
      <w:r>
        <w:rPr>
          <w:sz w:val="28"/>
          <w:szCs w:val="28"/>
          <w:lang w:val="uk-UA"/>
        </w:rPr>
        <w:t xml:space="preserve">оти, з яких 11 </w:t>
      </w:r>
      <w:r w:rsidRPr="004F3697">
        <w:rPr>
          <w:sz w:val="28"/>
          <w:szCs w:val="28"/>
        </w:rPr>
        <w:t>–</w:t>
      </w:r>
      <w:r>
        <w:rPr>
          <w:sz w:val="28"/>
          <w:szCs w:val="28"/>
          <w:lang w:val="uk-UA"/>
        </w:rPr>
        <w:t xml:space="preserve"> у вигляді статей у</w:t>
      </w:r>
      <w:r w:rsidRPr="00126638">
        <w:rPr>
          <w:sz w:val="28"/>
          <w:szCs w:val="28"/>
          <w:lang w:val="uk-UA"/>
        </w:rPr>
        <w:t xml:space="preserve"> профільних н</w:t>
      </w:r>
      <w:r>
        <w:rPr>
          <w:sz w:val="28"/>
          <w:szCs w:val="28"/>
          <w:lang w:val="uk-UA"/>
        </w:rPr>
        <w:t>аукових журналах, які включені до</w:t>
      </w:r>
      <w:r w:rsidRPr="00126638">
        <w:rPr>
          <w:sz w:val="28"/>
          <w:szCs w:val="28"/>
          <w:lang w:val="uk-UA"/>
        </w:rPr>
        <w:t xml:space="preserve"> списк</w:t>
      </w:r>
      <w:r>
        <w:rPr>
          <w:sz w:val="28"/>
          <w:szCs w:val="28"/>
          <w:lang w:val="uk-UA"/>
        </w:rPr>
        <w:t>у</w:t>
      </w:r>
      <w:r w:rsidRPr="00126638">
        <w:rPr>
          <w:sz w:val="28"/>
          <w:szCs w:val="28"/>
          <w:lang w:val="uk-UA"/>
        </w:rPr>
        <w:t xml:space="preserve"> видань, рекоме</w:t>
      </w:r>
      <w:r w:rsidRPr="00126638">
        <w:rPr>
          <w:sz w:val="28"/>
          <w:szCs w:val="28"/>
          <w:lang w:val="uk-UA"/>
        </w:rPr>
        <w:t>н</w:t>
      </w:r>
      <w:r w:rsidRPr="00126638">
        <w:rPr>
          <w:sz w:val="28"/>
          <w:szCs w:val="28"/>
          <w:lang w:val="uk-UA"/>
        </w:rPr>
        <w:t xml:space="preserve">дованих ВАК України, 5 </w:t>
      </w:r>
      <w:r>
        <w:rPr>
          <w:sz w:val="28"/>
          <w:szCs w:val="28"/>
          <w:lang w:val="uk-UA"/>
        </w:rPr>
        <w:t>– у</w:t>
      </w:r>
      <w:r w:rsidRPr="00126638">
        <w:rPr>
          <w:sz w:val="28"/>
          <w:szCs w:val="28"/>
          <w:lang w:val="uk-UA"/>
        </w:rPr>
        <w:t xml:space="preserve"> наукових збірках у вигляді тез доповідей в матеріалах вітчизняних з'їздів, науково-практичних конференцій, у тому числі 1 моностаття. Видані методичні рекомендації МОЗ України, отримано 5 патентів України на винахід.</w:t>
      </w:r>
    </w:p>
    <w:p w:rsidR="0017765F" w:rsidRPr="00126638" w:rsidRDefault="0017765F" w:rsidP="0017765F">
      <w:pPr>
        <w:ind w:firstLine="708"/>
        <w:jc w:val="both"/>
        <w:rPr>
          <w:sz w:val="28"/>
          <w:szCs w:val="28"/>
          <w:lang w:val="uk-UA"/>
        </w:rPr>
      </w:pPr>
      <w:r>
        <w:rPr>
          <w:b/>
          <w:sz w:val="28"/>
          <w:szCs w:val="28"/>
          <w:lang w:val="uk-UA"/>
        </w:rPr>
        <w:t>Обсяг і</w:t>
      </w:r>
      <w:r w:rsidRPr="00126638">
        <w:rPr>
          <w:b/>
          <w:sz w:val="28"/>
          <w:szCs w:val="28"/>
          <w:lang w:val="uk-UA"/>
        </w:rPr>
        <w:t xml:space="preserve"> структура дисертації. </w:t>
      </w:r>
      <w:r w:rsidRPr="00126638">
        <w:rPr>
          <w:sz w:val="28"/>
          <w:szCs w:val="28"/>
          <w:lang w:val="uk-UA"/>
        </w:rPr>
        <w:t xml:space="preserve">Дисертаційна робота викладена на </w:t>
      </w:r>
      <w:r>
        <w:rPr>
          <w:sz w:val="28"/>
          <w:szCs w:val="28"/>
          <w:lang w:val="uk-UA"/>
        </w:rPr>
        <w:t>160</w:t>
      </w:r>
      <w:r w:rsidRPr="00126638">
        <w:rPr>
          <w:sz w:val="28"/>
          <w:szCs w:val="28"/>
          <w:lang w:val="uk-UA"/>
        </w:rPr>
        <w:t xml:space="preserve"> ст</w:t>
      </w:r>
      <w:r w:rsidRPr="00126638">
        <w:rPr>
          <w:sz w:val="28"/>
          <w:szCs w:val="28"/>
          <w:lang w:val="uk-UA"/>
        </w:rPr>
        <w:t>о</w:t>
      </w:r>
      <w:r w:rsidRPr="00126638">
        <w:rPr>
          <w:sz w:val="28"/>
          <w:szCs w:val="28"/>
          <w:lang w:val="uk-UA"/>
        </w:rPr>
        <w:t xml:space="preserve">рінках машинописного тексту, ілюстрована 28 таблицями, 30 </w:t>
      </w:r>
      <w:r>
        <w:rPr>
          <w:sz w:val="28"/>
          <w:szCs w:val="28"/>
          <w:lang w:val="uk-UA"/>
        </w:rPr>
        <w:t>рису</w:t>
      </w:r>
      <w:r w:rsidRPr="00126638">
        <w:rPr>
          <w:sz w:val="28"/>
          <w:szCs w:val="28"/>
          <w:lang w:val="uk-UA"/>
        </w:rPr>
        <w:t>нками. Скл</w:t>
      </w:r>
      <w:r w:rsidRPr="00126638">
        <w:rPr>
          <w:sz w:val="28"/>
          <w:szCs w:val="28"/>
          <w:lang w:val="uk-UA"/>
        </w:rPr>
        <w:t>а</w:t>
      </w:r>
      <w:r w:rsidRPr="00126638">
        <w:rPr>
          <w:sz w:val="28"/>
          <w:szCs w:val="28"/>
          <w:lang w:val="uk-UA"/>
        </w:rPr>
        <w:t xml:space="preserve">дається зі вступу, огляду літератури, 6 розділів власних досліджень, висновків. Список використаних джерел </w:t>
      </w:r>
      <w:r w:rsidRPr="00A804BF">
        <w:rPr>
          <w:sz w:val="28"/>
          <w:szCs w:val="28"/>
          <w:lang w:val="uk-UA"/>
        </w:rPr>
        <w:t>включає 391 посилання, у тому числі 286 – кир</w:t>
      </w:r>
      <w:r w:rsidRPr="00A804BF">
        <w:rPr>
          <w:sz w:val="28"/>
          <w:szCs w:val="28"/>
          <w:lang w:val="uk-UA"/>
        </w:rPr>
        <w:t>и</w:t>
      </w:r>
      <w:r w:rsidRPr="00A804BF">
        <w:rPr>
          <w:sz w:val="28"/>
          <w:szCs w:val="28"/>
          <w:lang w:val="uk-UA"/>
        </w:rPr>
        <w:t>лицею, 105</w:t>
      </w:r>
      <w:r w:rsidRPr="00126638">
        <w:rPr>
          <w:sz w:val="28"/>
          <w:szCs w:val="28"/>
          <w:lang w:val="uk-UA"/>
        </w:rPr>
        <w:t xml:space="preserve"> – латиницею.</w:t>
      </w:r>
    </w:p>
    <w:p w:rsidR="0017765F" w:rsidRPr="00126638" w:rsidRDefault="0017765F" w:rsidP="0017765F">
      <w:pPr>
        <w:jc w:val="center"/>
        <w:rPr>
          <w:b/>
          <w:sz w:val="28"/>
          <w:szCs w:val="28"/>
          <w:lang w:val="uk-UA"/>
        </w:rPr>
      </w:pPr>
    </w:p>
    <w:p w:rsidR="0017765F" w:rsidRPr="00126638" w:rsidRDefault="0017765F" w:rsidP="0017765F">
      <w:pPr>
        <w:widowControl w:val="0"/>
        <w:jc w:val="center"/>
        <w:rPr>
          <w:b/>
          <w:sz w:val="28"/>
          <w:szCs w:val="28"/>
          <w:lang w:val="uk-UA"/>
        </w:rPr>
      </w:pPr>
      <w:r w:rsidRPr="00126638">
        <w:rPr>
          <w:b/>
          <w:sz w:val="28"/>
          <w:szCs w:val="28"/>
          <w:lang w:val="uk-UA"/>
        </w:rPr>
        <w:t>ОСНОВНИЙ ЗМІСТ РОБОТИ</w:t>
      </w:r>
    </w:p>
    <w:p w:rsidR="0017765F" w:rsidRPr="00126638" w:rsidRDefault="0017765F" w:rsidP="0017765F">
      <w:pPr>
        <w:widowControl w:val="0"/>
        <w:ind w:firstLine="708"/>
        <w:jc w:val="both"/>
        <w:rPr>
          <w:sz w:val="28"/>
          <w:szCs w:val="28"/>
          <w:lang w:val="uk-UA"/>
        </w:rPr>
      </w:pPr>
      <w:r>
        <w:rPr>
          <w:b/>
          <w:sz w:val="28"/>
          <w:szCs w:val="28"/>
          <w:lang w:val="uk-UA"/>
        </w:rPr>
        <w:t>Матеріали та</w:t>
      </w:r>
      <w:r w:rsidRPr="00126638">
        <w:rPr>
          <w:b/>
          <w:sz w:val="28"/>
          <w:szCs w:val="28"/>
          <w:lang w:val="uk-UA"/>
        </w:rPr>
        <w:t xml:space="preserve"> методи дослідження. </w:t>
      </w:r>
      <w:r w:rsidRPr="00126638">
        <w:rPr>
          <w:sz w:val="28"/>
          <w:szCs w:val="28"/>
          <w:lang w:val="uk-UA"/>
        </w:rPr>
        <w:t>За період з 1990 по</w:t>
      </w:r>
      <w:r>
        <w:rPr>
          <w:sz w:val="28"/>
          <w:szCs w:val="28"/>
          <w:lang w:val="uk-UA"/>
        </w:rPr>
        <w:t xml:space="preserve"> 2007 рр. проведено обстеження та</w:t>
      </w:r>
      <w:r w:rsidRPr="00126638">
        <w:rPr>
          <w:sz w:val="28"/>
          <w:szCs w:val="28"/>
          <w:lang w:val="uk-UA"/>
        </w:rPr>
        <w:t xml:space="preserve"> лікування 357 хворих ЖКХ, ускладненою непрохідністю ТВХ, що знаходилися на стаціонарному лікуванні на базі кафедри хірургії з курсом гнійно-септичної хірургії Запорізької медичної </w:t>
      </w:r>
      <w:r w:rsidRPr="00126638">
        <w:rPr>
          <w:sz w:val="28"/>
          <w:szCs w:val="28"/>
          <w:lang w:val="uk-UA"/>
        </w:rPr>
        <w:lastRenderedPageBreak/>
        <w:t>академії післядипломної освіти. Відпов</w:t>
      </w:r>
      <w:r w:rsidRPr="00126638">
        <w:rPr>
          <w:sz w:val="28"/>
          <w:szCs w:val="28"/>
          <w:lang w:val="uk-UA"/>
        </w:rPr>
        <w:t>і</w:t>
      </w:r>
      <w:r w:rsidRPr="00126638">
        <w:rPr>
          <w:sz w:val="28"/>
          <w:szCs w:val="28"/>
          <w:lang w:val="uk-UA"/>
        </w:rPr>
        <w:t xml:space="preserve">дно до методів обстеження </w:t>
      </w:r>
      <w:r>
        <w:rPr>
          <w:sz w:val="28"/>
          <w:szCs w:val="28"/>
          <w:lang w:val="uk-UA"/>
        </w:rPr>
        <w:t>та</w:t>
      </w:r>
      <w:r w:rsidRPr="00126638">
        <w:rPr>
          <w:sz w:val="28"/>
          <w:szCs w:val="28"/>
          <w:lang w:val="uk-UA"/>
        </w:rPr>
        <w:t xml:space="preserve"> способів лікування</w:t>
      </w:r>
      <w:r>
        <w:rPr>
          <w:sz w:val="28"/>
          <w:szCs w:val="28"/>
          <w:lang w:val="uk-UA"/>
        </w:rPr>
        <w:t>,</w:t>
      </w:r>
      <w:r w:rsidRPr="00126638">
        <w:rPr>
          <w:sz w:val="28"/>
          <w:szCs w:val="28"/>
          <w:lang w:val="uk-UA"/>
        </w:rPr>
        <w:t xml:space="preserve"> хворі розподілені на дві клінічні групи:</w:t>
      </w:r>
    </w:p>
    <w:p w:rsidR="0017765F" w:rsidRPr="00126638" w:rsidRDefault="0017765F" w:rsidP="0017765F">
      <w:pPr>
        <w:ind w:firstLine="708"/>
        <w:jc w:val="both"/>
        <w:rPr>
          <w:sz w:val="28"/>
          <w:szCs w:val="28"/>
          <w:lang w:val="uk-UA"/>
        </w:rPr>
      </w:pPr>
      <w:r w:rsidRPr="00126638">
        <w:rPr>
          <w:sz w:val="28"/>
          <w:szCs w:val="28"/>
          <w:lang w:val="uk-UA"/>
        </w:rPr>
        <w:t>1)</w:t>
      </w:r>
      <w:r w:rsidRPr="00126638">
        <w:rPr>
          <w:sz w:val="28"/>
          <w:szCs w:val="28"/>
          <w:lang w:val="uk-UA"/>
        </w:rPr>
        <w:tab/>
        <w:t>першу (контрольну) групу склали 196 (54,9 %) хворих, операції в яких в</w:t>
      </w:r>
      <w:r w:rsidRPr="00126638">
        <w:rPr>
          <w:sz w:val="28"/>
          <w:szCs w:val="28"/>
          <w:lang w:val="uk-UA"/>
        </w:rPr>
        <w:t>и</w:t>
      </w:r>
      <w:r w:rsidRPr="00126638">
        <w:rPr>
          <w:sz w:val="28"/>
          <w:szCs w:val="28"/>
          <w:lang w:val="uk-UA"/>
        </w:rPr>
        <w:t>конувалися відкритим способом;</w:t>
      </w:r>
    </w:p>
    <w:p w:rsidR="0017765F" w:rsidRPr="00126638" w:rsidRDefault="0017765F" w:rsidP="0017765F">
      <w:pPr>
        <w:ind w:firstLine="708"/>
        <w:jc w:val="both"/>
        <w:rPr>
          <w:sz w:val="28"/>
          <w:szCs w:val="28"/>
          <w:lang w:val="uk-UA"/>
        </w:rPr>
      </w:pPr>
      <w:r w:rsidRPr="00126638">
        <w:rPr>
          <w:sz w:val="28"/>
          <w:szCs w:val="28"/>
          <w:lang w:val="uk-UA"/>
        </w:rPr>
        <w:t>2)</w:t>
      </w:r>
      <w:r w:rsidRPr="00126638">
        <w:rPr>
          <w:sz w:val="28"/>
          <w:szCs w:val="28"/>
          <w:lang w:val="uk-UA"/>
        </w:rPr>
        <w:tab/>
        <w:t>другу (основну) – 161 (45,1 %) хворий, операції в яких виконувалися із застосуванням ендоскопічних способів.</w:t>
      </w:r>
    </w:p>
    <w:p w:rsidR="0017765F" w:rsidRPr="00126638" w:rsidRDefault="0017765F" w:rsidP="0017765F">
      <w:pPr>
        <w:ind w:firstLine="708"/>
        <w:jc w:val="both"/>
        <w:rPr>
          <w:sz w:val="28"/>
          <w:szCs w:val="28"/>
          <w:lang w:val="uk-UA"/>
        </w:rPr>
      </w:pPr>
      <w:r>
        <w:rPr>
          <w:sz w:val="28"/>
          <w:szCs w:val="28"/>
          <w:lang w:val="uk-UA"/>
        </w:rPr>
        <w:t>Кількість чоловіків склала</w:t>
      </w:r>
      <w:r w:rsidRPr="00126638">
        <w:rPr>
          <w:sz w:val="28"/>
          <w:szCs w:val="28"/>
          <w:lang w:val="uk-UA"/>
        </w:rPr>
        <w:t xml:space="preserve"> 109 (30,5 %), жінок –</w:t>
      </w:r>
      <w:r>
        <w:rPr>
          <w:sz w:val="28"/>
          <w:szCs w:val="28"/>
          <w:lang w:val="uk-UA"/>
        </w:rPr>
        <w:t xml:space="preserve"> </w:t>
      </w:r>
      <w:r w:rsidRPr="00126638">
        <w:rPr>
          <w:sz w:val="28"/>
          <w:szCs w:val="28"/>
          <w:lang w:val="uk-UA"/>
        </w:rPr>
        <w:t>248 (69,5 %). Вік обстежених хв</w:t>
      </w:r>
      <w:r>
        <w:rPr>
          <w:sz w:val="28"/>
          <w:szCs w:val="28"/>
          <w:lang w:val="uk-UA"/>
        </w:rPr>
        <w:t>орих склав від 17 до 93 років, у</w:t>
      </w:r>
      <w:r w:rsidRPr="00126638">
        <w:rPr>
          <w:sz w:val="28"/>
          <w:szCs w:val="28"/>
          <w:lang w:val="uk-UA"/>
        </w:rPr>
        <w:t xml:space="preserve"> середньому</w:t>
      </w:r>
      <w:r>
        <w:rPr>
          <w:sz w:val="28"/>
          <w:szCs w:val="28"/>
          <w:lang w:val="uk-UA"/>
        </w:rPr>
        <w:t>,</w:t>
      </w:r>
      <w:r w:rsidRPr="00126638">
        <w:rPr>
          <w:sz w:val="28"/>
          <w:szCs w:val="28"/>
          <w:lang w:val="uk-UA"/>
        </w:rPr>
        <w:t xml:space="preserve"> 61,1±0,73 років. Переважали особи похил</w:t>
      </w:r>
      <w:r w:rsidRPr="00126638">
        <w:rPr>
          <w:sz w:val="28"/>
          <w:szCs w:val="28"/>
          <w:lang w:val="uk-UA"/>
        </w:rPr>
        <w:t>о</w:t>
      </w:r>
      <w:r w:rsidRPr="00126638">
        <w:rPr>
          <w:sz w:val="28"/>
          <w:szCs w:val="28"/>
          <w:lang w:val="uk-UA"/>
        </w:rPr>
        <w:t>го та старечого віку, число яких склало 221 (61,9 %). Супутні соматичні захвор</w:t>
      </w:r>
      <w:r w:rsidRPr="00126638">
        <w:rPr>
          <w:sz w:val="28"/>
          <w:szCs w:val="28"/>
          <w:lang w:val="uk-UA"/>
        </w:rPr>
        <w:t>ю</w:t>
      </w:r>
      <w:r w:rsidRPr="00126638">
        <w:rPr>
          <w:sz w:val="28"/>
          <w:szCs w:val="28"/>
          <w:lang w:val="uk-UA"/>
        </w:rPr>
        <w:t>вання відзначалися в 279 хворих (78,2 %), з яких 205 (73,5 %) пацієнтів були п</w:t>
      </w:r>
      <w:r w:rsidRPr="00126638">
        <w:rPr>
          <w:sz w:val="28"/>
          <w:szCs w:val="28"/>
          <w:lang w:val="uk-UA"/>
        </w:rPr>
        <w:t>о</w:t>
      </w:r>
      <w:r w:rsidRPr="00126638">
        <w:rPr>
          <w:sz w:val="28"/>
          <w:szCs w:val="28"/>
          <w:lang w:val="uk-UA"/>
        </w:rPr>
        <w:t>хилого та ст</w:t>
      </w:r>
      <w:r w:rsidRPr="00126638">
        <w:rPr>
          <w:sz w:val="28"/>
          <w:szCs w:val="28"/>
          <w:lang w:val="uk-UA"/>
        </w:rPr>
        <w:t>а</w:t>
      </w:r>
      <w:r w:rsidRPr="00126638">
        <w:rPr>
          <w:sz w:val="28"/>
          <w:szCs w:val="28"/>
          <w:lang w:val="uk-UA"/>
        </w:rPr>
        <w:t>речого віку.</w:t>
      </w:r>
    </w:p>
    <w:p w:rsidR="0017765F" w:rsidRPr="00126638" w:rsidRDefault="0017765F" w:rsidP="0017765F">
      <w:pPr>
        <w:ind w:firstLine="708"/>
        <w:jc w:val="both"/>
        <w:rPr>
          <w:sz w:val="28"/>
          <w:szCs w:val="28"/>
          <w:lang w:val="uk-UA"/>
        </w:rPr>
      </w:pPr>
      <w:r w:rsidRPr="00126638">
        <w:rPr>
          <w:sz w:val="28"/>
          <w:szCs w:val="28"/>
          <w:lang w:val="uk-UA"/>
        </w:rPr>
        <w:t>Первинне обстеження хворих здійснювалося по загальноприйнятій методиці з вивченням скарг, даних анамнезу життя і захворювання, фізі</w:t>
      </w:r>
      <w:r>
        <w:rPr>
          <w:sz w:val="28"/>
          <w:szCs w:val="28"/>
          <w:lang w:val="uk-UA"/>
        </w:rPr>
        <w:t>кального та</w:t>
      </w:r>
      <w:r w:rsidRPr="00126638">
        <w:rPr>
          <w:sz w:val="28"/>
          <w:szCs w:val="28"/>
          <w:lang w:val="uk-UA"/>
        </w:rPr>
        <w:t xml:space="preserve"> лабор</w:t>
      </w:r>
      <w:r w:rsidRPr="00126638">
        <w:rPr>
          <w:sz w:val="28"/>
          <w:szCs w:val="28"/>
          <w:lang w:val="uk-UA"/>
        </w:rPr>
        <w:t>а</w:t>
      </w:r>
      <w:r w:rsidRPr="00126638">
        <w:rPr>
          <w:sz w:val="28"/>
          <w:szCs w:val="28"/>
          <w:lang w:val="uk-UA"/>
        </w:rPr>
        <w:t>торного обстеження.</w:t>
      </w:r>
    </w:p>
    <w:p w:rsidR="0017765F" w:rsidRPr="00126638" w:rsidRDefault="0017765F" w:rsidP="0017765F">
      <w:pPr>
        <w:ind w:firstLine="708"/>
        <w:jc w:val="both"/>
        <w:rPr>
          <w:sz w:val="28"/>
          <w:szCs w:val="28"/>
          <w:lang w:val="uk-UA"/>
        </w:rPr>
      </w:pPr>
      <w:r w:rsidRPr="00126638">
        <w:rPr>
          <w:sz w:val="28"/>
          <w:szCs w:val="28"/>
          <w:lang w:val="uk-UA"/>
        </w:rPr>
        <w:t>Інструментальні методи діагностики включали оглядову р</w:t>
      </w:r>
      <w:r>
        <w:rPr>
          <w:sz w:val="28"/>
          <w:szCs w:val="28"/>
          <w:lang w:val="uk-UA"/>
        </w:rPr>
        <w:t>ентгенографію органів черевної та</w:t>
      </w:r>
      <w:r w:rsidRPr="00126638">
        <w:rPr>
          <w:sz w:val="28"/>
          <w:szCs w:val="28"/>
          <w:lang w:val="uk-UA"/>
        </w:rPr>
        <w:t xml:space="preserve"> грудної порожнин, рентгенографію шлунку, УЗ</w:t>
      </w:r>
      <w:r>
        <w:rPr>
          <w:sz w:val="28"/>
          <w:szCs w:val="28"/>
          <w:lang w:val="uk-UA"/>
        </w:rPr>
        <w:t>Д</w:t>
      </w:r>
      <w:r w:rsidRPr="00126638">
        <w:rPr>
          <w:sz w:val="28"/>
          <w:szCs w:val="28"/>
          <w:lang w:val="uk-UA"/>
        </w:rPr>
        <w:t xml:space="preserve">, ЕФГДС, ЕРПХГ, КТ </w:t>
      </w:r>
      <w:r>
        <w:rPr>
          <w:sz w:val="28"/>
          <w:szCs w:val="28"/>
          <w:lang w:val="uk-UA"/>
        </w:rPr>
        <w:t xml:space="preserve">органів гепатобіліаропанкреатичної системи </w:t>
      </w:r>
      <w:r w:rsidRPr="00126638">
        <w:rPr>
          <w:sz w:val="28"/>
          <w:szCs w:val="28"/>
          <w:lang w:val="uk-UA"/>
        </w:rPr>
        <w:t>з внутрішньовенним контрас</w:t>
      </w:r>
      <w:r w:rsidRPr="00126638">
        <w:rPr>
          <w:sz w:val="28"/>
          <w:szCs w:val="28"/>
          <w:lang w:val="uk-UA"/>
        </w:rPr>
        <w:t>т</w:t>
      </w:r>
      <w:r w:rsidRPr="00126638">
        <w:rPr>
          <w:sz w:val="28"/>
          <w:szCs w:val="28"/>
          <w:lang w:val="uk-UA"/>
        </w:rPr>
        <w:t>ним болюсним посиленням, лапароскопічне дослідження черевної порожнини. За наявності зовнішньо</w:t>
      </w:r>
      <w:r>
        <w:rPr>
          <w:sz w:val="28"/>
          <w:szCs w:val="28"/>
          <w:lang w:val="uk-UA"/>
        </w:rPr>
        <w:t>ї</w:t>
      </w:r>
      <w:r w:rsidRPr="00126638">
        <w:rPr>
          <w:sz w:val="28"/>
          <w:szCs w:val="28"/>
          <w:lang w:val="uk-UA"/>
        </w:rPr>
        <w:t xml:space="preserve"> </w:t>
      </w:r>
      <w:r>
        <w:rPr>
          <w:sz w:val="28"/>
          <w:szCs w:val="28"/>
          <w:lang w:val="uk-UA"/>
        </w:rPr>
        <w:t xml:space="preserve">нориці </w:t>
      </w:r>
      <w:r w:rsidRPr="00126638">
        <w:rPr>
          <w:sz w:val="28"/>
          <w:szCs w:val="28"/>
          <w:lang w:val="uk-UA"/>
        </w:rPr>
        <w:t>жовчних шляхів виконували фістулографію, у тому числі ч</w:t>
      </w:r>
      <w:r>
        <w:rPr>
          <w:sz w:val="28"/>
          <w:szCs w:val="28"/>
          <w:lang w:val="uk-UA"/>
        </w:rPr>
        <w:t>е</w:t>
      </w:r>
      <w:r w:rsidRPr="00126638">
        <w:rPr>
          <w:sz w:val="28"/>
          <w:szCs w:val="28"/>
          <w:lang w:val="uk-UA"/>
        </w:rPr>
        <w:t>рездренажну.</w:t>
      </w:r>
    </w:p>
    <w:p w:rsidR="0017765F" w:rsidRPr="00126638" w:rsidRDefault="0017765F" w:rsidP="0017765F">
      <w:pPr>
        <w:widowControl w:val="0"/>
        <w:ind w:firstLine="709"/>
        <w:jc w:val="both"/>
        <w:rPr>
          <w:sz w:val="28"/>
          <w:szCs w:val="28"/>
          <w:lang w:val="uk-UA"/>
        </w:rPr>
      </w:pPr>
      <w:r w:rsidRPr="00126638">
        <w:rPr>
          <w:sz w:val="28"/>
          <w:szCs w:val="28"/>
          <w:lang w:val="uk-UA"/>
        </w:rPr>
        <w:t>Здобут</w:t>
      </w:r>
      <w:r>
        <w:rPr>
          <w:sz w:val="28"/>
          <w:szCs w:val="28"/>
          <w:lang w:val="uk-UA"/>
        </w:rPr>
        <w:t>тя матеріалу для цитологічного та</w:t>
      </w:r>
      <w:r w:rsidRPr="00126638">
        <w:rPr>
          <w:sz w:val="28"/>
          <w:szCs w:val="28"/>
          <w:lang w:val="uk-UA"/>
        </w:rPr>
        <w:t xml:space="preserve"> гістологічного досліджень здійсн</w:t>
      </w:r>
      <w:r w:rsidRPr="00126638">
        <w:rPr>
          <w:sz w:val="28"/>
          <w:szCs w:val="28"/>
          <w:lang w:val="uk-UA"/>
        </w:rPr>
        <w:t>ю</w:t>
      </w:r>
      <w:r w:rsidRPr="00126638">
        <w:rPr>
          <w:sz w:val="28"/>
          <w:szCs w:val="28"/>
          <w:lang w:val="uk-UA"/>
        </w:rPr>
        <w:t>вали за допомогою доопераційної тонкогольної аспіраційної біопсії (ТАБ) і/або трепан-біопсії (ТБ) підшлункової залози (ПЗ) під ультразвуковим контролем (УЗК), доопераційних ендовідеолапароскопічних способів (цитологічне досл</w:t>
      </w:r>
      <w:r w:rsidRPr="00126638">
        <w:rPr>
          <w:sz w:val="28"/>
          <w:szCs w:val="28"/>
          <w:lang w:val="uk-UA"/>
        </w:rPr>
        <w:t>і</w:t>
      </w:r>
      <w:r w:rsidRPr="00126638">
        <w:rPr>
          <w:sz w:val="28"/>
          <w:szCs w:val="28"/>
          <w:lang w:val="uk-UA"/>
        </w:rPr>
        <w:t>дження промивних вод головної панкреатичної протоки (ГПП), біопсія великого сосочка дванадцятипалої кишки (ВСДК) і/або слизистої оболонки задньої стінки дванадцятипалої кишки (ДПК)), інтраопераційної інцизіонної біопсії ПЗ і лімф</w:t>
      </w:r>
      <w:r w:rsidRPr="00126638">
        <w:rPr>
          <w:sz w:val="28"/>
          <w:szCs w:val="28"/>
          <w:lang w:val="uk-UA"/>
        </w:rPr>
        <w:t>о</w:t>
      </w:r>
      <w:r w:rsidRPr="00126638">
        <w:rPr>
          <w:sz w:val="28"/>
          <w:szCs w:val="28"/>
          <w:lang w:val="uk-UA"/>
        </w:rPr>
        <w:t>вузлів, пі</w:t>
      </w:r>
      <w:r w:rsidRPr="00126638">
        <w:rPr>
          <w:sz w:val="28"/>
          <w:szCs w:val="28"/>
          <w:lang w:val="uk-UA"/>
        </w:rPr>
        <w:t>с</w:t>
      </w:r>
      <w:r w:rsidRPr="00126638">
        <w:rPr>
          <w:sz w:val="28"/>
          <w:szCs w:val="28"/>
          <w:lang w:val="uk-UA"/>
        </w:rPr>
        <w:t>ляопераційного гістологічного дослідження матеріалу.</w:t>
      </w:r>
    </w:p>
    <w:p w:rsidR="0017765F" w:rsidRPr="00126638" w:rsidRDefault="0017765F" w:rsidP="0017765F">
      <w:pPr>
        <w:keepNext/>
        <w:widowControl w:val="0"/>
        <w:ind w:firstLine="720"/>
        <w:jc w:val="both"/>
        <w:rPr>
          <w:rFonts w:ascii="Times New Roman CYR" w:hAnsi="Times New Roman CYR"/>
          <w:sz w:val="28"/>
          <w:szCs w:val="28"/>
          <w:lang w:val="uk-UA"/>
        </w:rPr>
      </w:pPr>
      <w:r w:rsidRPr="00126638">
        <w:rPr>
          <w:sz w:val="28"/>
          <w:szCs w:val="28"/>
          <w:lang w:val="uk-UA"/>
        </w:rPr>
        <w:t xml:space="preserve">Дослідження онкомаркера СА19-9 </w:t>
      </w:r>
      <w:r>
        <w:rPr>
          <w:sz w:val="28"/>
          <w:szCs w:val="28"/>
          <w:lang w:val="uk-UA"/>
        </w:rPr>
        <w:t xml:space="preserve">здійснювали </w:t>
      </w:r>
      <w:r w:rsidRPr="00126638">
        <w:rPr>
          <w:sz w:val="28"/>
          <w:szCs w:val="28"/>
          <w:lang w:val="uk-UA"/>
        </w:rPr>
        <w:t xml:space="preserve">методом імуноферментного аналізу на автоматичному електрохемілюмінесцентному аналізаторі “Elecsys </w:t>
      </w:r>
      <w:smartTag w:uri="urn:schemas-microsoft-com:office:smarttags" w:element="metricconverter">
        <w:smartTagPr>
          <w:attr w:name="ProductID" w:val="2010”"/>
        </w:smartTagPr>
        <w:r w:rsidRPr="00126638">
          <w:rPr>
            <w:sz w:val="28"/>
            <w:szCs w:val="28"/>
            <w:lang w:val="uk-UA"/>
          </w:rPr>
          <w:t>2010”</w:t>
        </w:r>
      </w:smartTag>
      <w:r w:rsidRPr="00126638">
        <w:rPr>
          <w:sz w:val="28"/>
          <w:szCs w:val="28"/>
          <w:lang w:val="uk-UA"/>
        </w:rPr>
        <w:t xml:space="preserve"> фірми “Roche Diagnostics” (Німеччина) з використанням рутенієвої мітки (комплекс рутеніум (ІІ) – тріс (біріділ) [Ru (bpy)</w:t>
      </w:r>
      <w:r w:rsidRPr="00126638">
        <w:rPr>
          <w:sz w:val="28"/>
          <w:szCs w:val="28"/>
          <w:vertAlign w:val="subscript"/>
          <w:lang w:val="uk-UA"/>
        </w:rPr>
        <w:t>3</w:t>
      </w:r>
      <w:r w:rsidRPr="00126638">
        <w:rPr>
          <w:sz w:val="28"/>
          <w:szCs w:val="28"/>
          <w:vertAlign w:val="superscript"/>
          <w:lang w:val="uk-UA"/>
        </w:rPr>
        <w:t>2+</w:t>
      </w:r>
      <w:r w:rsidRPr="00126638">
        <w:rPr>
          <w:sz w:val="28"/>
          <w:szCs w:val="28"/>
          <w:lang w:val="uk-UA"/>
        </w:rPr>
        <w:t xml:space="preserve">] і тріпропіламіна). </w:t>
      </w:r>
      <w:r w:rsidRPr="00126638">
        <w:rPr>
          <w:spacing w:val="20"/>
          <w:sz w:val="28"/>
          <w:szCs w:val="28"/>
          <w:lang w:val="uk-UA"/>
        </w:rPr>
        <w:t>Нормальн</w:t>
      </w:r>
      <w:r w:rsidRPr="00126638">
        <w:rPr>
          <w:spacing w:val="20"/>
          <w:sz w:val="28"/>
          <w:szCs w:val="28"/>
          <w:lang w:val="uk-UA"/>
        </w:rPr>
        <w:t>и</w:t>
      </w:r>
      <w:r w:rsidRPr="00126638">
        <w:rPr>
          <w:spacing w:val="20"/>
          <w:sz w:val="28"/>
          <w:szCs w:val="28"/>
          <w:lang w:val="uk-UA"/>
        </w:rPr>
        <w:t>ми були значення до 37 Е/</w:t>
      </w:r>
      <w:r w:rsidRPr="00126638">
        <w:rPr>
          <w:sz w:val="28"/>
          <w:szCs w:val="28"/>
          <w:lang w:val="uk-UA"/>
        </w:rPr>
        <w:t>мл.</w:t>
      </w:r>
    </w:p>
    <w:p w:rsidR="0017765F" w:rsidRPr="00126638" w:rsidRDefault="0017765F" w:rsidP="0017765F">
      <w:pPr>
        <w:ind w:firstLine="708"/>
        <w:jc w:val="both"/>
        <w:rPr>
          <w:sz w:val="28"/>
          <w:szCs w:val="28"/>
          <w:lang w:val="uk-UA"/>
        </w:rPr>
      </w:pPr>
      <w:r w:rsidRPr="00126638">
        <w:rPr>
          <w:sz w:val="28"/>
          <w:szCs w:val="28"/>
          <w:lang w:val="uk-UA"/>
        </w:rPr>
        <w:t xml:space="preserve">Біохімічне дослідження жовчі </w:t>
      </w:r>
      <w:r>
        <w:rPr>
          <w:sz w:val="28"/>
          <w:szCs w:val="28"/>
          <w:lang w:val="uk-UA"/>
        </w:rPr>
        <w:t xml:space="preserve">містило </w:t>
      </w:r>
      <w:r w:rsidRPr="00126638">
        <w:rPr>
          <w:sz w:val="28"/>
          <w:szCs w:val="28"/>
          <w:lang w:val="uk-UA"/>
        </w:rPr>
        <w:t>визначення загального</w:t>
      </w:r>
      <w:r>
        <w:rPr>
          <w:sz w:val="28"/>
          <w:szCs w:val="28"/>
          <w:lang w:val="uk-UA"/>
        </w:rPr>
        <w:t xml:space="preserve"> в</w:t>
      </w:r>
      <w:r w:rsidRPr="00126638">
        <w:rPr>
          <w:sz w:val="28"/>
          <w:szCs w:val="28"/>
          <w:lang w:val="uk-UA"/>
        </w:rPr>
        <w:t>місту жо</w:t>
      </w:r>
      <w:r w:rsidRPr="00126638">
        <w:rPr>
          <w:sz w:val="28"/>
          <w:szCs w:val="28"/>
          <w:lang w:val="uk-UA"/>
        </w:rPr>
        <w:t>в</w:t>
      </w:r>
      <w:r>
        <w:rPr>
          <w:sz w:val="28"/>
          <w:szCs w:val="28"/>
          <w:lang w:val="uk-UA"/>
        </w:rPr>
        <w:t>чних кислот (ЗВ</w:t>
      </w:r>
      <w:r w:rsidRPr="00126638">
        <w:rPr>
          <w:sz w:val="28"/>
          <w:szCs w:val="28"/>
          <w:lang w:val="uk-UA"/>
        </w:rPr>
        <w:t>ЖК), холест</w:t>
      </w:r>
      <w:r>
        <w:rPr>
          <w:sz w:val="28"/>
          <w:szCs w:val="28"/>
          <w:lang w:val="uk-UA"/>
        </w:rPr>
        <w:t>ерину (ХСТ), а також сумарного в</w:t>
      </w:r>
      <w:r w:rsidRPr="00126638">
        <w:rPr>
          <w:sz w:val="28"/>
          <w:szCs w:val="28"/>
          <w:lang w:val="uk-UA"/>
        </w:rPr>
        <w:t xml:space="preserve">місту </w:t>
      </w:r>
      <w:r w:rsidRPr="00126638">
        <w:rPr>
          <w:sz w:val="28"/>
          <w:szCs w:val="28"/>
          <w:lang w:val="uk-UA"/>
        </w:rPr>
        <w:lastRenderedPageBreak/>
        <w:t>тригідрокс</w:t>
      </w:r>
      <w:r w:rsidRPr="00126638">
        <w:rPr>
          <w:sz w:val="28"/>
          <w:szCs w:val="28"/>
          <w:lang w:val="uk-UA"/>
        </w:rPr>
        <w:t>и</w:t>
      </w:r>
      <w:r w:rsidRPr="00126638">
        <w:rPr>
          <w:sz w:val="28"/>
          <w:szCs w:val="28"/>
          <w:lang w:val="uk-UA"/>
        </w:rPr>
        <w:t xml:space="preserve">холанових (ТГХ) </w:t>
      </w:r>
      <w:r>
        <w:rPr>
          <w:spacing w:val="20"/>
          <w:sz w:val="28"/>
          <w:szCs w:val="28"/>
          <w:lang w:val="uk-UA"/>
        </w:rPr>
        <w:t>і ди</w:t>
      </w:r>
      <w:r w:rsidRPr="00126638">
        <w:rPr>
          <w:spacing w:val="20"/>
          <w:sz w:val="28"/>
          <w:szCs w:val="28"/>
          <w:lang w:val="uk-UA"/>
        </w:rPr>
        <w:t>гідрокси</w:t>
      </w:r>
      <w:r>
        <w:rPr>
          <w:spacing w:val="20"/>
          <w:sz w:val="28"/>
          <w:szCs w:val="28"/>
          <w:lang w:val="uk-UA"/>
        </w:rPr>
        <w:t>холанових (ДГХ) жовчних кислот у жовчі за</w:t>
      </w:r>
      <w:r w:rsidRPr="00126638">
        <w:rPr>
          <w:spacing w:val="20"/>
          <w:sz w:val="28"/>
          <w:szCs w:val="28"/>
          <w:lang w:val="uk-UA"/>
        </w:rPr>
        <w:t xml:space="preserve"> мет</w:t>
      </w:r>
      <w:r w:rsidRPr="00126638">
        <w:rPr>
          <w:spacing w:val="20"/>
          <w:sz w:val="28"/>
          <w:szCs w:val="28"/>
          <w:lang w:val="uk-UA"/>
        </w:rPr>
        <w:t>о</w:t>
      </w:r>
      <w:r w:rsidRPr="00126638">
        <w:rPr>
          <w:spacing w:val="20"/>
          <w:sz w:val="28"/>
          <w:szCs w:val="28"/>
          <w:lang w:val="uk-UA"/>
        </w:rPr>
        <w:t>ди</w:t>
      </w:r>
      <w:r>
        <w:rPr>
          <w:spacing w:val="20"/>
          <w:sz w:val="28"/>
          <w:szCs w:val="28"/>
          <w:lang w:val="uk-UA"/>
        </w:rPr>
        <w:t>кою</w:t>
      </w:r>
      <w:r w:rsidRPr="00126638">
        <w:rPr>
          <w:spacing w:val="20"/>
          <w:sz w:val="28"/>
          <w:szCs w:val="28"/>
          <w:lang w:val="uk-UA"/>
        </w:rPr>
        <w:t xml:space="preserve"> В.П.</w:t>
      </w:r>
      <w:r w:rsidRPr="00126638">
        <w:rPr>
          <w:sz w:val="28"/>
          <w:szCs w:val="28"/>
          <w:lang w:val="uk-UA"/>
        </w:rPr>
        <w:t xml:space="preserve"> Мірошніченко та </w:t>
      </w:r>
      <w:r w:rsidRPr="003134A5">
        <w:rPr>
          <w:sz w:val="28"/>
          <w:szCs w:val="28"/>
          <w:lang w:val="uk-UA"/>
        </w:rPr>
        <w:t>співавт.</w:t>
      </w:r>
      <w:r>
        <w:rPr>
          <w:sz w:val="28"/>
          <w:szCs w:val="28"/>
          <w:lang w:val="uk-UA"/>
        </w:rPr>
        <w:t xml:space="preserve"> (1978 р., 1980 р.)</w:t>
      </w:r>
      <w:r w:rsidRPr="00126638">
        <w:rPr>
          <w:sz w:val="28"/>
          <w:szCs w:val="28"/>
          <w:lang w:val="uk-UA"/>
        </w:rPr>
        <w:t xml:space="preserve"> з обчисленням холато-холестеринового ко</w:t>
      </w:r>
      <w:r w:rsidRPr="00126638">
        <w:rPr>
          <w:sz w:val="28"/>
          <w:szCs w:val="28"/>
          <w:lang w:val="uk-UA"/>
        </w:rPr>
        <w:t>е</w:t>
      </w:r>
      <w:r w:rsidRPr="00126638">
        <w:rPr>
          <w:sz w:val="28"/>
          <w:szCs w:val="28"/>
          <w:lang w:val="uk-UA"/>
        </w:rPr>
        <w:t>фіцієнта (ХХК) і коефіцієнта гідроксиляції жовчних кислот ТГХ/ДГХ. Дослідж</w:t>
      </w:r>
      <w:r w:rsidRPr="00126638">
        <w:rPr>
          <w:sz w:val="28"/>
          <w:szCs w:val="28"/>
          <w:lang w:val="uk-UA"/>
        </w:rPr>
        <w:t>у</w:t>
      </w:r>
      <w:r w:rsidRPr="00126638">
        <w:rPr>
          <w:sz w:val="28"/>
          <w:szCs w:val="28"/>
          <w:lang w:val="uk-UA"/>
        </w:rPr>
        <w:t>валася печінк</w:t>
      </w:r>
      <w:r>
        <w:rPr>
          <w:sz w:val="28"/>
          <w:szCs w:val="28"/>
          <w:lang w:val="uk-UA"/>
        </w:rPr>
        <w:t>ова порція жовчі, що отримувалась</w:t>
      </w:r>
      <w:r w:rsidRPr="00126638">
        <w:rPr>
          <w:sz w:val="28"/>
          <w:szCs w:val="28"/>
          <w:lang w:val="uk-UA"/>
        </w:rPr>
        <w:t xml:space="preserve"> з назобіліарного дренажу або зо</w:t>
      </w:r>
      <w:r w:rsidRPr="00126638">
        <w:rPr>
          <w:sz w:val="28"/>
          <w:szCs w:val="28"/>
          <w:lang w:val="uk-UA"/>
        </w:rPr>
        <w:t>в</w:t>
      </w:r>
      <w:r w:rsidRPr="00126638">
        <w:rPr>
          <w:sz w:val="28"/>
          <w:szCs w:val="28"/>
          <w:lang w:val="uk-UA"/>
        </w:rPr>
        <w:t>нішнього дренажу геп</w:t>
      </w:r>
      <w:r w:rsidRPr="00126638">
        <w:rPr>
          <w:sz w:val="28"/>
          <w:szCs w:val="28"/>
          <w:lang w:val="uk-UA"/>
        </w:rPr>
        <w:t>а</w:t>
      </w:r>
      <w:r w:rsidRPr="00126638">
        <w:rPr>
          <w:sz w:val="28"/>
          <w:szCs w:val="28"/>
          <w:lang w:val="uk-UA"/>
        </w:rPr>
        <w:t>тікохоледоха на 2-у і 6-7-у добу після операції.</w:t>
      </w:r>
    </w:p>
    <w:p w:rsidR="0017765F" w:rsidRPr="00126638" w:rsidRDefault="0017765F" w:rsidP="0017765F">
      <w:pPr>
        <w:ind w:firstLine="708"/>
        <w:jc w:val="both"/>
        <w:rPr>
          <w:sz w:val="28"/>
          <w:szCs w:val="28"/>
          <w:lang w:val="uk-UA"/>
        </w:rPr>
      </w:pPr>
      <w:r w:rsidRPr="00126638">
        <w:rPr>
          <w:sz w:val="28"/>
          <w:szCs w:val="28"/>
          <w:lang w:val="uk-UA"/>
        </w:rPr>
        <w:t xml:space="preserve">Виконували бактеріоскопічне дослідження </w:t>
      </w:r>
      <w:r>
        <w:rPr>
          <w:sz w:val="28"/>
          <w:szCs w:val="28"/>
          <w:lang w:val="uk-UA"/>
        </w:rPr>
        <w:t>жовчі з фарбуванням препарату за</w:t>
      </w:r>
      <w:r w:rsidRPr="00126638">
        <w:rPr>
          <w:sz w:val="28"/>
          <w:szCs w:val="28"/>
          <w:lang w:val="uk-UA"/>
        </w:rPr>
        <w:t xml:space="preserve"> Грамм</w:t>
      </w:r>
      <w:r>
        <w:rPr>
          <w:sz w:val="28"/>
          <w:szCs w:val="28"/>
          <w:lang w:val="uk-UA"/>
        </w:rPr>
        <w:t>ом</w:t>
      </w:r>
      <w:r w:rsidRPr="00126638">
        <w:rPr>
          <w:sz w:val="28"/>
          <w:szCs w:val="28"/>
          <w:lang w:val="uk-UA"/>
        </w:rPr>
        <w:t>, визначення чутливості збудника до антибактеріальних препаратів ек</w:t>
      </w:r>
      <w:r w:rsidRPr="00126638">
        <w:rPr>
          <w:sz w:val="28"/>
          <w:szCs w:val="28"/>
          <w:lang w:val="uk-UA"/>
        </w:rPr>
        <w:t>с</w:t>
      </w:r>
      <w:r w:rsidRPr="00126638">
        <w:rPr>
          <w:sz w:val="28"/>
          <w:szCs w:val="28"/>
          <w:lang w:val="uk-UA"/>
        </w:rPr>
        <w:t>прес-методом по методиці М.Ф. Камаєва і В.П. Ващука</w:t>
      </w:r>
      <w:r>
        <w:rPr>
          <w:sz w:val="28"/>
          <w:szCs w:val="28"/>
          <w:lang w:val="uk-UA"/>
        </w:rPr>
        <w:t xml:space="preserve"> (1986 р.)</w:t>
      </w:r>
      <w:r w:rsidRPr="00126638">
        <w:rPr>
          <w:sz w:val="28"/>
          <w:szCs w:val="28"/>
          <w:lang w:val="uk-UA"/>
        </w:rPr>
        <w:t>, дослідження неспороу</w:t>
      </w:r>
      <w:r w:rsidRPr="00126638">
        <w:rPr>
          <w:sz w:val="28"/>
          <w:szCs w:val="28"/>
          <w:lang w:val="uk-UA"/>
        </w:rPr>
        <w:t>т</w:t>
      </w:r>
      <w:r w:rsidRPr="00126638">
        <w:rPr>
          <w:sz w:val="28"/>
          <w:szCs w:val="28"/>
          <w:lang w:val="uk-UA"/>
        </w:rPr>
        <w:t xml:space="preserve">ворюючих анаеробних бактерій по </w:t>
      </w:r>
      <w:r>
        <w:rPr>
          <w:sz w:val="28"/>
          <w:szCs w:val="28"/>
          <w:lang w:val="uk-UA"/>
        </w:rPr>
        <w:t xml:space="preserve">методиці </w:t>
      </w:r>
      <w:r w:rsidRPr="00126638">
        <w:rPr>
          <w:sz w:val="28"/>
          <w:szCs w:val="28"/>
          <w:lang w:val="uk-UA"/>
        </w:rPr>
        <w:t xml:space="preserve">В.І. Кочеровец </w:t>
      </w:r>
      <w:r w:rsidRPr="0072722E">
        <w:rPr>
          <w:spacing w:val="-20"/>
          <w:sz w:val="28"/>
          <w:szCs w:val="28"/>
          <w:lang w:val="uk-UA"/>
        </w:rPr>
        <w:t>та співавт. (1986 р.)</w:t>
      </w:r>
      <w:r w:rsidRPr="003134A5">
        <w:rPr>
          <w:sz w:val="28"/>
          <w:szCs w:val="28"/>
          <w:lang w:val="uk-UA"/>
        </w:rPr>
        <w:t>,</w:t>
      </w:r>
      <w:r w:rsidRPr="00126638">
        <w:rPr>
          <w:sz w:val="28"/>
          <w:szCs w:val="28"/>
          <w:lang w:val="uk-UA"/>
        </w:rPr>
        <w:t xml:space="preserve"> культуральне досл</w:t>
      </w:r>
      <w:r w:rsidRPr="00126638">
        <w:rPr>
          <w:sz w:val="28"/>
          <w:szCs w:val="28"/>
          <w:lang w:val="uk-UA"/>
        </w:rPr>
        <w:t>і</w:t>
      </w:r>
      <w:r w:rsidRPr="00126638">
        <w:rPr>
          <w:sz w:val="28"/>
          <w:szCs w:val="28"/>
          <w:lang w:val="uk-UA"/>
        </w:rPr>
        <w:t>дження за д</w:t>
      </w:r>
      <w:r w:rsidRPr="00126638">
        <w:rPr>
          <w:sz w:val="28"/>
          <w:szCs w:val="28"/>
          <w:lang w:val="uk-UA"/>
        </w:rPr>
        <w:t>о</w:t>
      </w:r>
      <w:r w:rsidRPr="00126638">
        <w:rPr>
          <w:sz w:val="28"/>
          <w:szCs w:val="28"/>
          <w:lang w:val="uk-UA"/>
        </w:rPr>
        <w:t>помогою стандартизованих методик.</w:t>
      </w:r>
    </w:p>
    <w:p w:rsidR="0017765F" w:rsidRPr="00126638" w:rsidRDefault="0017765F" w:rsidP="0017765F">
      <w:pPr>
        <w:ind w:firstLine="708"/>
        <w:jc w:val="both"/>
        <w:rPr>
          <w:sz w:val="28"/>
          <w:szCs w:val="28"/>
          <w:lang w:val="uk-UA"/>
        </w:rPr>
      </w:pPr>
      <w:r w:rsidRPr="00126638">
        <w:rPr>
          <w:sz w:val="28"/>
          <w:szCs w:val="28"/>
          <w:lang w:val="uk-UA"/>
        </w:rPr>
        <w:t>Оперовані 344 (96,4 %) з 357 хворих.</w:t>
      </w:r>
    </w:p>
    <w:p w:rsidR="0017765F" w:rsidRPr="00126638" w:rsidRDefault="0017765F" w:rsidP="0017765F">
      <w:pPr>
        <w:ind w:firstLine="708"/>
        <w:jc w:val="both"/>
        <w:rPr>
          <w:sz w:val="28"/>
          <w:szCs w:val="28"/>
          <w:lang w:val="uk-UA"/>
        </w:rPr>
      </w:pPr>
      <w:r>
        <w:rPr>
          <w:sz w:val="28"/>
          <w:szCs w:val="28"/>
          <w:lang w:val="uk-UA"/>
        </w:rPr>
        <w:t>У 1-</w:t>
      </w:r>
      <w:r w:rsidRPr="00126638">
        <w:rPr>
          <w:sz w:val="28"/>
          <w:szCs w:val="28"/>
          <w:lang w:val="uk-UA"/>
        </w:rPr>
        <w:t>й групі застосовувалися лапаротомні способи оперативного лікування, які полягали у виконанні відкритих операцій у вигляді холецистектомії (Х/ЕКТ), холедохолітотомії, трансдуоденальної папілосфінктеротомії (ТдПСТ) або тран</w:t>
      </w:r>
      <w:r w:rsidRPr="00126638">
        <w:rPr>
          <w:sz w:val="28"/>
          <w:szCs w:val="28"/>
          <w:lang w:val="uk-UA"/>
        </w:rPr>
        <w:t>с</w:t>
      </w:r>
      <w:r w:rsidRPr="00126638">
        <w:rPr>
          <w:sz w:val="28"/>
          <w:szCs w:val="28"/>
          <w:lang w:val="uk-UA"/>
        </w:rPr>
        <w:t>холедохеальної папілосф</w:t>
      </w:r>
      <w:r>
        <w:rPr>
          <w:sz w:val="28"/>
          <w:szCs w:val="28"/>
          <w:lang w:val="uk-UA"/>
        </w:rPr>
        <w:t>інктеротомії (ТхПСТ) або наклада</w:t>
      </w:r>
      <w:r w:rsidRPr="00126638">
        <w:rPr>
          <w:sz w:val="28"/>
          <w:szCs w:val="28"/>
          <w:lang w:val="uk-UA"/>
        </w:rPr>
        <w:t>нні біліоді</w:t>
      </w:r>
      <w:r>
        <w:rPr>
          <w:sz w:val="28"/>
          <w:szCs w:val="28"/>
          <w:lang w:val="uk-UA"/>
        </w:rPr>
        <w:t>гестивних співусть</w:t>
      </w:r>
      <w:r w:rsidRPr="00126638">
        <w:rPr>
          <w:sz w:val="28"/>
          <w:szCs w:val="28"/>
          <w:lang w:val="uk-UA"/>
        </w:rPr>
        <w:t xml:space="preserve"> у вигляді холедоходуоденостомії (ХДС) або гепатикоеюностомії (ГЕС).</w:t>
      </w:r>
    </w:p>
    <w:p w:rsidR="0017765F" w:rsidRPr="00126638" w:rsidRDefault="0017765F" w:rsidP="0017765F">
      <w:pPr>
        <w:widowControl w:val="0"/>
        <w:ind w:firstLine="709"/>
        <w:jc w:val="both"/>
        <w:rPr>
          <w:sz w:val="28"/>
          <w:szCs w:val="28"/>
          <w:lang w:val="uk-UA"/>
        </w:rPr>
      </w:pPr>
      <w:r w:rsidRPr="00126638">
        <w:rPr>
          <w:sz w:val="28"/>
          <w:szCs w:val="28"/>
          <w:lang w:val="uk-UA"/>
        </w:rPr>
        <w:t xml:space="preserve">У 2-й групі першим етапом застосовувалися ендоскопічні операції на </w:t>
      </w:r>
      <w:r>
        <w:rPr>
          <w:sz w:val="28"/>
          <w:szCs w:val="28"/>
          <w:lang w:val="uk-UA"/>
        </w:rPr>
        <w:t>ТВХ або</w:t>
      </w:r>
      <w:r w:rsidRPr="00126638">
        <w:rPr>
          <w:sz w:val="28"/>
          <w:szCs w:val="28"/>
          <w:lang w:val="uk-UA"/>
        </w:rPr>
        <w:t xml:space="preserve"> ВСДК, другим, - переважно лапароскопічна хол</w:t>
      </w:r>
      <w:r w:rsidRPr="00126638">
        <w:rPr>
          <w:sz w:val="28"/>
          <w:szCs w:val="28"/>
          <w:lang w:val="uk-UA"/>
        </w:rPr>
        <w:t>е</w:t>
      </w:r>
      <w:r w:rsidRPr="00126638">
        <w:rPr>
          <w:sz w:val="28"/>
          <w:szCs w:val="28"/>
          <w:lang w:val="uk-UA"/>
        </w:rPr>
        <w:t>цистектомія (ЛХЕ). За відсутності ефекту або неможливості виконання ендоск</w:t>
      </w:r>
      <w:r w:rsidRPr="00126638">
        <w:rPr>
          <w:sz w:val="28"/>
          <w:szCs w:val="28"/>
          <w:lang w:val="uk-UA"/>
        </w:rPr>
        <w:t>о</w:t>
      </w:r>
      <w:r w:rsidRPr="00126638">
        <w:rPr>
          <w:sz w:val="28"/>
          <w:szCs w:val="28"/>
          <w:lang w:val="uk-UA"/>
        </w:rPr>
        <w:t xml:space="preserve">пічної </w:t>
      </w:r>
      <w:r>
        <w:rPr>
          <w:sz w:val="28"/>
          <w:szCs w:val="28"/>
          <w:lang w:val="uk-UA"/>
        </w:rPr>
        <w:t>та</w:t>
      </w:r>
      <w:r w:rsidRPr="00126638">
        <w:rPr>
          <w:sz w:val="28"/>
          <w:szCs w:val="28"/>
          <w:lang w:val="uk-UA"/>
        </w:rPr>
        <w:t xml:space="preserve"> лапароскопічної операцій виконувалися відкриті втручання – Х/ЕКТ, х</w:t>
      </w:r>
      <w:r w:rsidRPr="00126638">
        <w:rPr>
          <w:sz w:val="28"/>
          <w:szCs w:val="28"/>
          <w:lang w:val="uk-UA"/>
        </w:rPr>
        <w:t>о</w:t>
      </w:r>
      <w:r w:rsidRPr="00126638">
        <w:rPr>
          <w:sz w:val="28"/>
          <w:szCs w:val="28"/>
          <w:lang w:val="uk-UA"/>
        </w:rPr>
        <w:t>ледохолітотомія, ТдПСТ або ХДС. В 69 (45,1 %) з 153 хворих другим етапом в</w:t>
      </w:r>
      <w:r w:rsidRPr="00126638">
        <w:rPr>
          <w:sz w:val="28"/>
          <w:szCs w:val="28"/>
          <w:lang w:val="uk-UA"/>
        </w:rPr>
        <w:t>и</w:t>
      </w:r>
      <w:r w:rsidRPr="00126638">
        <w:rPr>
          <w:sz w:val="28"/>
          <w:szCs w:val="28"/>
          <w:lang w:val="uk-UA"/>
        </w:rPr>
        <w:t xml:space="preserve">конана ЛХЕ, </w:t>
      </w:r>
      <w:r>
        <w:rPr>
          <w:sz w:val="28"/>
          <w:szCs w:val="28"/>
          <w:lang w:val="uk-UA"/>
        </w:rPr>
        <w:t>в 33 (21,6 %) – відкрита Х/ЕКТ у</w:t>
      </w:r>
      <w:r w:rsidRPr="00126638">
        <w:rPr>
          <w:sz w:val="28"/>
          <w:szCs w:val="28"/>
          <w:lang w:val="uk-UA"/>
        </w:rPr>
        <w:t xml:space="preserve"> поєднанні або без холедохолітот</w:t>
      </w:r>
      <w:r w:rsidRPr="00126638">
        <w:rPr>
          <w:sz w:val="28"/>
          <w:szCs w:val="28"/>
          <w:lang w:val="uk-UA"/>
        </w:rPr>
        <w:t>о</w:t>
      </w:r>
      <w:r w:rsidRPr="00126638">
        <w:rPr>
          <w:sz w:val="28"/>
          <w:szCs w:val="28"/>
          <w:lang w:val="uk-UA"/>
        </w:rPr>
        <w:t>мії.</w:t>
      </w:r>
    </w:p>
    <w:p w:rsidR="0017765F" w:rsidRPr="00126638" w:rsidRDefault="0017765F" w:rsidP="0017765F">
      <w:pPr>
        <w:ind w:firstLine="708"/>
        <w:jc w:val="both"/>
        <w:rPr>
          <w:sz w:val="28"/>
          <w:szCs w:val="28"/>
          <w:lang w:val="uk-UA"/>
        </w:rPr>
      </w:pPr>
      <w:r w:rsidRPr="00126638">
        <w:rPr>
          <w:sz w:val="28"/>
          <w:szCs w:val="28"/>
          <w:lang w:val="uk-UA"/>
        </w:rPr>
        <w:t>Оцінка якості життя хворих у віддалені терміни проведена з використанням загальної шкали опитувальника SF-36.</w:t>
      </w:r>
    </w:p>
    <w:p w:rsidR="0017765F" w:rsidRPr="00126638" w:rsidRDefault="0017765F" w:rsidP="0017765F">
      <w:pPr>
        <w:ind w:firstLine="708"/>
        <w:jc w:val="both"/>
        <w:rPr>
          <w:bCs/>
          <w:sz w:val="28"/>
          <w:szCs w:val="28"/>
          <w:lang w:val="uk-UA"/>
        </w:rPr>
      </w:pPr>
      <w:r w:rsidRPr="00126638">
        <w:rPr>
          <w:sz w:val="28"/>
          <w:szCs w:val="28"/>
          <w:lang w:val="uk-UA"/>
        </w:rPr>
        <w:t>Гіпотези дослідження, що перевіря</w:t>
      </w:r>
      <w:r>
        <w:rPr>
          <w:sz w:val="28"/>
          <w:szCs w:val="28"/>
          <w:lang w:val="uk-UA"/>
        </w:rPr>
        <w:t>лися</w:t>
      </w:r>
      <w:r w:rsidRPr="00126638">
        <w:rPr>
          <w:sz w:val="28"/>
          <w:szCs w:val="28"/>
          <w:lang w:val="uk-UA"/>
        </w:rPr>
        <w:t>:</w:t>
      </w:r>
    </w:p>
    <w:p w:rsidR="0017765F" w:rsidRPr="00126638" w:rsidRDefault="0017765F" w:rsidP="0017765F">
      <w:pPr>
        <w:ind w:firstLine="708"/>
        <w:jc w:val="both"/>
        <w:rPr>
          <w:sz w:val="28"/>
          <w:szCs w:val="28"/>
          <w:lang w:val="uk-UA"/>
        </w:rPr>
      </w:pPr>
      <w:r w:rsidRPr="00126638">
        <w:rPr>
          <w:sz w:val="28"/>
          <w:szCs w:val="28"/>
          <w:lang w:val="uk-UA"/>
        </w:rPr>
        <w:t>1) чи зменшується летальність, частота ускладнень, повторної операції, р</w:t>
      </w:r>
      <w:r w:rsidRPr="00126638">
        <w:rPr>
          <w:sz w:val="28"/>
          <w:szCs w:val="28"/>
          <w:lang w:val="uk-UA"/>
        </w:rPr>
        <w:t>е</w:t>
      </w:r>
      <w:r w:rsidRPr="00126638">
        <w:rPr>
          <w:sz w:val="28"/>
          <w:szCs w:val="28"/>
          <w:lang w:val="uk-UA"/>
        </w:rPr>
        <w:t>цидивів захворювання при використанні розроблених стандартів і способів діа</w:t>
      </w:r>
      <w:r w:rsidRPr="00126638">
        <w:rPr>
          <w:sz w:val="28"/>
          <w:szCs w:val="28"/>
          <w:lang w:val="uk-UA"/>
        </w:rPr>
        <w:t>г</w:t>
      </w:r>
      <w:r w:rsidRPr="00126638">
        <w:rPr>
          <w:sz w:val="28"/>
          <w:szCs w:val="28"/>
          <w:lang w:val="uk-UA"/>
        </w:rPr>
        <w:t>ностики та лікування?</w:t>
      </w:r>
    </w:p>
    <w:p w:rsidR="0017765F" w:rsidRPr="00126638" w:rsidRDefault="0017765F" w:rsidP="0017765F">
      <w:pPr>
        <w:ind w:firstLine="708"/>
        <w:jc w:val="both"/>
        <w:rPr>
          <w:sz w:val="28"/>
          <w:szCs w:val="28"/>
          <w:lang w:val="uk-UA"/>
        </w:rPr>
      </w:pPr>
      <w:r w:rsidRPr="00126638">
        <w:rPr>
          <w:sz w:val="28"/>
          <w:szCs w:val="28"/>
          <w:lang w:val="uk-UA"/>
        </w:rPr>
        <w:t>2) чи зменшують</w:t>
      </w:r>
      <w:r>
        <w:rPr>
          <w:sz w:val="28"/>
          <w:szCs w:val="28"/>
          <w:lang w:val="uk-UA"/>
        </w:rPr>
        <w:t>ся літогенні властивості жовчі та</w:t>
      </w:r>
      <w:r w:rsidRPr="00126638">
        <w:rPr>
          <w:sz w:val="28"/>
          <w:szCs w:val="28"/>
          <w:lang w:val="uk-UA"/>
        </w:rPr>
        <w:t xml:space="preserve"> чи покращується якість життя при використанні розроблених стандартів і способів лікування у порівнянні з традиційними?</w:t>
      </w:r>
    </w:p>
    <w:p w:rsidR="0017765F" w:rsidRPr="00126638" w:rsidRDefault="0017765F" w:rsidP="0017765F">
      <w:pPr>
        <w:ind w:firstLine="708"/>
        <w:jc w:val="both"/>
        <w:rPr>
          <w:sz w:val="28"/>
          <w:szCs w:val="28"/>
          <w:lang w:val="uk-UA"/>
        </w:rPr>
      </w:pPr>
      <w:r w:rsidRPr="00126638">
        <w:rPr>
          <w:sz w:val="28"/>
          <w:szCs w:val="28"/>
          <w:lang w:val="uk-UA"/>
        </w:rPr>
        <w:lastRenderedPageBreak/>
        <w:t>Критерії оцінки гіпотез, що перевіряються:</w:t>
      </w:r>
    </w:p>
    <w:p w:rsidR="0017765F" w:rsidRPr="00126638" w:rsidRDefault="0017765F" w:rsidP="0017765F">
      <w:pPr>
        <w:ind w:firstLine="708"/>
        <w:jc w:val="both"/>
        <w:rPr>
          <w:sz w:val="28"/>
          <w:szCs w:val="28"/>
          <w:lang w:val="uk-UA"/>
        </w:rPr>
      </w:pPr>
      <w:r w:rsidRPr="00126638">
        <w:rPr>
          <w:sz w:val="28"/>
          <w:szCs w:val="28"/>
          <w:lang w:val="uk-UA"/>
        </w:rPr>
        <w:t>1) основні - летальність (загальна, післяопераційна, неоперованих), доля хворих з післяопераційними ускладненнями, частота виконання повторної опер</w:t>
      </w:r>
      <w:r w:rsidRPr="00126638">
        <w:rPr>
          <w:sz w:val="28"/>
          <w:szCs w:val="28"/>
          <w:lang w:val="uk-UA"/>
        </w:rPr>
        <w:t>а</w:t>
      </w:r>
      <w:r w:rsidRPr="00126638">
        <w:rPr>
          <w:sz w:val="28"/>
          <w:szCs w:val="28"/>
          <w:lang w:val="uk-UA"/>
        </w:rPr>
        <w:t>ції, частота рецидиву захворювання;</w:t>
      </w:r>
    </w:p>
    <w:p w:rsidR="0017765F" w:rsidRPr="00126638" w:rsidRDefault="0017765F" w:rsidP="0017765F">
      <w:pPr>
        <w:ind w:firstLine="708"/>
        <w:jc w:val="both"/>
        <w:rPr>
          <w:sz w:val="28"/>
          <w:szCs w:val="28"/>
          <w:lang w:val="uk-UA"/>
        </w:rPr>
      </w:pPr>
      <w:r w:rsidRPr="00126638">
        <w:rPr>
          <w:sz w:val="28"/>
          <w:szCs w:val="28"/>
          <w:lang w:val="uk-UA"/>
        </w:rPr>
        <w:t>2) додаткові – показники літогенності жовчі в динаміці лікування, показн</w:t>
      </w:r>
      <w:r w:rsidRPr="00126638">
        <w:rPr>
          <w:sz w:val="28"/>
          <w:szCs w:val="28"/>
          <w:lang w:val="uk-UA"/>
        </w:rPr>
        <w:t>и</w:t>
      </w:r>
      <w:r w:rsidRPr="00126638">
        <w:rPr>
          <w:sz w:val="28"/>
          <w:szCs w:val="28"/>
          <w:lang w:val="uk-UA"/>
        </w:rPr>
        <w:t>ки якості життя хворих.</w:t>
      </w:r>
    </w:p>
    <w:p w:rsidR="0017765F" w:rsidRPr="00126638" w:rsidRDefault="0017765F" w:rsidP="0017765F">
      <w:pPr>
        <w:pStyle w:val="af8"/>
        <w:keepNext/>
        <w:widowControl w:val="0"/>
        <w:spacing w:before="0" w:beforeAutospacing="0" w:after="0" w:afterAutospacing="0"/>
        <w:ind w:firstLine="720"/>
        <w:jc w:val="both"/>
        <w:rPr>
          <w:sz w:val="28"/>
          <w:szCs w:val="28"/>
          <w:lang w:val="uk-UA"/>
        </w:rPr>
      </w:pPr>
      <w:r w:rsidRPr="00126638">
        <w:rPr>
          <w:sz w:val="28"/>
          <w:szCs w:val="28"/>
          <w:lang w:val="uk-UA"/>
        </w:rPr>
        <w:t xml:space="preserve">Статистичні розрахунки виконувалися з використанням програми ”STATGRAPHICS </w:t>
      </w:r>
      <w:smartTag w:uri="urn:schemas-microsoft-com:office:smarttags" w:element="metricconverter">
        <w:smartTagPr>
          <w:attr w:name="ProductID" w:val="7.0”"/>
        </w:smartTagPr>
        <w:r w:rsidRPr="00126638">
          <w:rPr>
            <w:sz w:val="28"/>
            <w:szCs w:val="28"/>
            <w:lang w:val="uk-UA"/>
          </w:rPr>
          <w:t>7.0”</w:t>
        </w:r>
      </w:smartTag>
      <w:r w:rsidRPr="00126638">
        <w:rPr>
          <w:sz w:val="28"/>
          <w:szCs w:val="28"/>
          <w:lang w:val="uk-UA"/>
        </w:rPr>
        <w:t xml:space="preserve"> на комп'ютері ”Pentium ІV”.</w:t>
      </w:r>
    </w:p>
    <w:p w:rsidR="0017765F" w:rsidRPr="00126638" w:rsidRDefault="0017765F" w:rsidP="0017765F">
      <w:pPr>
        <w:ind w:firstLine="720"/>
        <w:jc w:val="both"/>
        <w:rPr>
          <w:sz w:val="28"/>
          <w:szCs w:val="28"/>
          <w:lang w:val="uk-UA"/>
        </w:rPr>
      </w:pPr>
      <w:r w:rsidRPr="00126638">
        <w:rPr>
          <w:b/>
          <w:sz w:val="28"/>
          <w:szCs w:val="28"/>
          <w:lang w:val="uk-UA"/>
        </w:rPr>
        <w:t xml:space="preserve">Результати власних досліджень. </w:t>
      </w:r>
      <w:r w:rsidRPr="00126638">
        <w:rPr>
          <w:sz w:val="28"/>
          <w:szCs w:val="28"/>
          <w:lang w:val="uk-UA"/>
        </w:rPr>
        <w:t>Клінічні прояви непрохідності ТВХ при ЖКХ характеризувалися наявністю наступних синдромів і симптомів: синдром МЖ (89,1 %), ГХ (29,1 %), ГБП (26,3 %), перенесений гострий панкреатит або п</w:t>
      </w:r>
      <w:r w:rsidRPr="00126638">
        <w:rPr>
          <w:sz w:val="28"/>
          <w:szCs w:val="28"/>
          <w:lang w:val="uk-UA"/>
        </w:rPr>
        <w:t>і</w:t>
      </w:r>
      <w:r w:rsidRPr="00126638">
        <w:rPr>
          <w:sz w:val="28"/>
          <w:szCs w:val="28"/>
          <w:lang w:val="uk-UA"/>
        </w:rPr>
        <w:t>сля Х/ЕКТ (10,</w:t>
      </w:r>
      <w:r>
        <w:rPr>
          <w:sz w:val="28"/>
          <w:szCs w:val="28"/>
          <w:lang w:val="uk-UA"/>
        </w:rPr>
        <w:t>9 %), стійка</w:t>
      </w:r>
      <w:r w:rsidRPr="00126638">
        <w:rPr>
          <w:sz w:val="28"/>
          <w:szCs w:val="28"/>
          <w:lang w:val="uk-UA"/>
        </w:rPr>
        <w:t xml:space="preserve"> зовнішн</w:t>
      </w:r>
      <w:r>
        <w:rPr>
          <w:sz w:val="28"/>
          <w:szCs w:val="28"/>
          <w:lang w:val="uk-UA"/>
        </w:rPr>
        <w:t>я</w:t>
      </w:r>
      <w:r w:rsidRPr="00126638">
        <w:rPr>
          <w:sz w:val="28"/>
          <w:szCs w:val="28"/>
          <w:lang w:val="uk-UA"/>
        </w:rPr>
        <w:t xml:space="preserve"> жовчн</w:t>
      </w:r>
      <w:r>
        <w:rPr>
          <w:sz w:val="28"/>
          <w:szCs w:val="28"/>
          <w:lang w:val="uk-UA"/>
        </w:rPr>
        <w:t>а</w:t>
      </w:r>
      <w:r w:rsidRPr="00126638">
        <w:rPr>
          <w:sz w:val="28"/>
          <w:szCs w:val="28"/>
          <w:lang w:val="uk-UA"/>
        </w:rPr>
        <w:t xml:space="preserve"> </w:t>
      </w:r>
      <w:r>
        <w:rPr>
          <w:sz w:val="28"/>
          <w:szCs w:val="28"/>
          <w:lang w:val="uk-UA"/>
        </w:rPr>
        <w:t>нориця</w:t>
      </w:r>
      <w:r w:rsidRPr="00126638">
        <w:rPr>
          <w:sz w:val="28"/>
          <w:szCs w:val="28"/>
          <w:lang w:val="uk-UA"/>
        </w:rPr>
        <w:t xml:space="preserve"> після раніше виконаної операції на позапечінкових жовчних шляхах (9,5 %). З 290 хворих вперше опер</w:t>
      </w:r>
      <w:r w:rsidRPr="00126638">
        <w:rPr>
          <w:sz w:val="28"/>
          <w:szCs w:val="28"/>
          <w:lang w:val="uk-UA"/>
        </w:rPr>
        <w:t>о</w:t>
      </w:r>
      <w:r w:rsidRPr="00126638">
        <w:rPr>
          <w:sz w:val="28"/>
          <w:szCs w:val="28"/>
          <w:lang w:val="uk-UA"/>
        </w:rPr>
        <w:t>ваних з приводу калькульозного холецистит</w:t>
      </w:r>
      <w:r>
        <w:rPr>
          <w:sz w:val="28"/>
          <w:szCs w:val="28"/>
          <w:lang w:val="uk-UA"/>
        </w:rPr>
        <w:t>у, синдром Міріззі відзначався у</w:t>
      </w:r>
      <w:r w:rsidRPr="00126638">
        <w:rPr>
          <w:sz w:val="28"/>
          <w:szCs w:val="28"/>
          <w:lang w:val="uk-UA"/>
        </w:rPr>
        <w:t xml:space="preserve"> </w:t>
      </w:r>
      <w:r>
        <w:rPr>
          <w:sz w:val="28"/>
          <w:szCs w:val="28"/>
          <w:lang w:val="uk-UA"/>
        </w:rPr>
        <w:t>17 (5,8 %), міхурно-дуоденальна</w:t>
      </w:r>
      <w:r w:rsidRPr="00126638">
        <w:rPr>
          <w:sz w:val="28"/>
          <w:szCs w:val="28"/>
          <w:lang w:val="uk-UA"/>
        </w:rPr>
        <w:t xml:space="preserve"> (6) або міхурно-товстокишков</w:t>
      </w:r>
      <w:r>
        <w:rPr>
          <w:sz w:val="28"/>
          <w:szCs w:val="28"/>
          <w:lang w:val="uk-UA"/>
        </w:rPr>
        <w:t>а</w:t>
      </w:r>
      <w:r w:rsidRPr="00126638">
        <w:rPr>
          <w:sz w:val="28"/>
          <w:szCs w:val="28"/>
          <w:lang w:val="uk-UA"/>
        </w:rPr>
        <w:t xml:space="preserve"> (2) </w:t>
      </w:r>
      <w:r>
        <w:rPr>
          <w:sz w:val="28"/>
          <w:szCs w:val="28"/>
          <w:lang w:val="uk-UA"/>
        </w:rPr>
        <w:t>нориці – у</w:t>
      </w:r>
      <w:r w:rsidRPr="00126638">
        <w:rPr>
          <w:sz w:val="28"/>
          <w:szCs w:val="28"/>
          <w:lang w:val="uk-UA"/>
        </w:rPr>
        <w:t xml:space="preserve"> 8 (2,7 %) випадках.</w:t>
      </w:r>
    </w:p>
    <w:p w:rsidR="0017765F" w:rsidRPr="00126638" w:rsidRDefault="0017765F" w:rsidP="0017765F">
      <w:pPr>
        <w:widowControl w:val="0"/>
        <w:ind w:firstLine="709"/>
        <w:jc w:val="both"/>
        <w:rPr>
          <w:sz w:val="28"/>
          <w:szCs w:val="28"/>
          <w:lang w:val="uk-UA"/>
        </w:rPr>
      </w:pPr>
      <w:r w:rsidRPr="00126638">
        <w:rPr>
          <w:sz w:val="28"/>
          <w:szCs w:val="28"/>
          <w:lang w:val="uk-UA"/>
        </w:rPr>
        <w:t>Причинами непрохідності ТВХ були: стеноз ВСДК у поєднанні з холедох</w:t>
      </w:r>
      <w:r w:rsidRPr="00126638">
        <w:rPr>
          <w:sz w:val="28"/>
          <w:szCs w:val="28"/>
          <w:lang w:val="uk-UA"/>
        </w:rPr>
        <w:t>о</w:t>
      </w:r>
      <w:r w:rsidRPr="00126638">
        <w:rPr>
          <w:sz w:val="28"/>
          <w:szCs w:val="28"/>
          <w:lang w:val="uk-UA"/>
        </w:rPr>
        <w:t>літіазом –</w:t>
      </w:r>
      <w:r>
        <w:rPr>
          <w:sz w:val="28"/>
          <w:szCs w:val="28"/>
          <w:lang w:val="uk-UA"/>
        </w:rPr>
        <w:t xml:space="preserve"> </w:t>
      </w:r>
      <w:r w:rsidRPr="00126638">
        <w:rPr>
          <w:sz w:val="28"/>
          <w:szCs w:val="28"/>
          <w:lang w:val="uk-UA"/>
        </w:rPr>
        <w:t xml:space="preserve">153 (42,8 %), стеноз або рестеноз ВСДК, стеноз </w:t>
      </w:r>
      <w:r w:rsidRPr="00126638">
        <w:rPr>
          <w:spacing w:val="-20"/>
          <w:sz w:val="28"/>
          <w:szCs w:val="28"/>
          <w:lang w:val="uk-UA"/>
        </w:rPr>
        <w:t>ХДС – 111 (31,2 %)</w:t>
      </w:r>
      <w:r w:rsidRPr="00126638">
        <w:rPr>
          <w:sz w:val="28"/>
          <w:szCs w:val="28"/>
          <w:lang w:val="uk-UA"/>
        </w:rPr>
        <w:t>, уклинений камінь ВСДК – 54 (15,1 %), голівча</w:t>
      </w:r>
      <w:r>
        <w:rPr>
          <w:sz w:val="28"/>
          <w:szCs w:val="28"/>
          <w:lang w:val="uk-UA"/>
        </w:rPr>
        <w:t>с</w:t>
      </w:r>
      <w:r w:rsidRPr="00126638">
        <w:rPr>
          <w:sz w:val="28"/>
          <w:szCs w:val="28"/>
          <w:lang w:val="uk-UA"/>
        </w:rPr>
        <w:t>тий панкреатит – 31 (8,7 %), хол</w:t>
      </w:r>
      <w:r w:rsidRPr="00126638">
        <w:rPr>
          <w:sz w:val="28"/>
          <w:szCs w:val="28"/>
          <w:lang w:val="uk-UA"/>
        </w:rPr>
        <w:t>е</w:t>
      </w:r>
      <w:r w:rsidRPr="00126638">
        <w:rPr>
          <w:sz w:val="28"/>
          <w:szCs w:val="28"/>
          <w:lang w:val="uk-UA"/>
        </w:rPr>
        <w:t>дохолітіаз – 5 (1,4 %), здавлення холедоха кістою голівки ПЗ – 3 (0,8 %).</w:t>
      </w:r>
    </w:p>
    <w:p w:rsidR="0017765F" w:rsidRPr="00126638" w:rsidRDefault="0017765F" w:rsidP="0017765F">
      <w:pPr>
        <w:ind w:firstLine="708"/>
        <w:jc w:val="both"/>
        <w:rPr>
          <w:sz w:val="28"/>
          <w:szCs w:val="28"/>
          <w:lang w:val="uk-UA"/>
        </w:rPr>
      </w:pPr>
      <w:r w:rsidRPr="00126638">
        <w:rPr>
          <w:sz w:val="28"/>
          <w:szCs w:val="28"/>
          <w:lang w:val="uk-UA"/>
        </w:rPr>
        <w:t xml:space="preserve">Ступінь </w:t>
      </w:r>
      <w:r>
        <w:rPr>
          <w:sz w:val="28"/>
          <w:szCs w:val="28"/>
          <w:lang w:val="uk-UA"/>
        </w:rPr>
        <w:t>тя</w:t>
      </w:r>
      <w:r w:rsidRPr="00126638">
        <w:rPr>
          <w:sz w:val="28"/>
          <w:szCs w:val="28"/>
          <w:lang w:val="uk-UA"/>
        </w:rPr>
        <w:t>жкості</w:t>
      </w:r>
      <w:r>
        <w:rPr>
          <w:sz w:val="28"/>
          <w:szCs w:val="28"/>
          <w:lang w:val="uk-UA"/>
        </w:rPr>
        <w:t xml:space="preserve"> синдрому МЖ оцінювали за класифікацією</w:t>
      </w:r>
      <w:r w:rsidRPr="00126638">
        <w:rPr>
          <w:sz w:val="28"/>
          <w:szCs w:val="28"/>
          <w:lang w:val="uk-UA"/>
        </w:rPr>
        <w:t xml:space="preserve"> В.П. </w:t>
      </w:r>
      <w:r w:rsidRPr="00126638">
        <w:rPr>
          <w:spacing w:val="-20"/>
          <w:sz w:val="28"/>
          <w:szCs w:val="28"/>
          <w:lang w:val="uk-UA"/>
        </w:rPr>
        <w:t xml:space="preserve">Зіневіча (1986 </w:t>
      </w:r>
      <w:r>
        <w:rPr>
          <w:spacing w:val="-20"/>
          <w:sz w:val="28"/>
          <w:szCs w:val="28"/>
          <w:lang w:val="uk-UA"/>
        </w:rPr>
        <w:t>р</w:t>
      </w:r>
      <w:r w:rsidRPr="00126638">
        <w:rPr>
          <w:spacing w:val="-20"/>
          <w:sz w:val="28"/>
          <w:szCs w:val="28"/>
          <w:lang w:val="uk-UA"/>
        </w:rPr>
        <w:t>.)</w:t>
      </w:r>
      <w:r w:rsidRPr="00126638">
        <w:rPr>
          <w:sz w:val="28"/>
          <w:szCs w:val="28"/>
          <w:lang w:val="uk-UA"/>
        </w:rPr>
        <w:t>, при цьому в 188 (59,1 %) з н</w:t>
      </w:r>
      <w:r>
        <w:rPr>
          <w:sz w:val="28"/>
          <w:szCs w:val="28"/>
          <w:lang w:val="uk-UA"/>
        </w:rPr>
        <w:t>их відзначалася декомпенсована та</w:t>
      </w:r>
      <w:r w:rsidRPr="00126638">
        <w:rPr>
          <w:sz w:val="28"/>
          <w:szCs w:val="28"/>
          <w:lang w:val="uk-UA"/>
        </w:rPr>
        <w:t xml:space="preserve"> термін</w:t>
      </w:r>
      <w:r w:rsidRPr="00126638">
        <w:rPr>
          <w:sz w:val="28"/>
          <w:szCs w:val="28"/>
          <w:lang w:val="uk-UA"/>
        </w:rPr>
        <w:t>а</w:t>
      </w:r>
      <w:r w:rsidRPr="00126638">
        <w:rPr>
          <w:sz w:val="28"/>
          <w:szCs w:val="28"/>
          <w:lang w:val="uk-UA"/>
        </w:rPr>
        <w:t>льна стадія жовтяниці.</w:t>
      </w:r>
    </w:p>
    <w:p w:rsidR="0017765F" w:rsidRDefault="0017765F" w:rsidP="0017765F">
      <w:pPr>
        <w:ind w:firstLine="708"/>
        <w:jc w:val="both"/>
        <w:rPr>
          <w:sz w:val="28"/>
          <w:szCs w:val="28"/>
          <w:lang w:val="uk-UA"/>
        </w:rPr>
      </w:pPr>
      <w:r w:rsidRPr="00126638">
        <w:rPr>
          <w:sz w:val="28"/>
          <w:szCs w:val="28"/>
          <w:lang w:val="uk-UA"/>
        </w:rPr>
        <w:t>Із застосуванням ендоскопічних технологій бактеріологічне дослідження жов</w:t>
      </w:r>
      <w:r>
        <w:rPr>
          <w:sz w:val="28"/>
          <w:szCs w:val="28"/>
          <w:lang w:val="uk-UA"/>
        </w:rPr>
        <w:t>чі з визначенням виду збудника та</w:t>
      </w:r>
      <w:r w:rsidRPr="00126638">
        <w:rPr>
          <w:sz w:val="28"/>
          <w:szCs w:val="28"/>
          <w:lang w:val="uk-UA"/>
        </w:rPr>
        <w:t xml:space="preserve"> його чутливості до антибактеріальних пр</w:t>
      </w:r>
      <w:r w:rsidRPr="00126638">
        <w:rPr>
          <w:sz w:val="28"/>
          <w:szCs w:val="28"/>
          <w:lang w:val="uk-UA"/>
        </w:rPr>
        <w:t>е</w:t>
      </w:r>
      <w:r>
        <w:rPr>
          <w:sz w:val="28"/>
          <w:szCs w:val="28"/>
          <w:lang w:val="uk-UA"/>
        </w:rPr>
        <w:t>паратів виконане у 49 хворих. У</w:t>
      </w:r>
      <w:r w:rsidRPr="00126638">
        <w:rPr>
          <w:sz w:val="28"/>
          <w:szCs w:val="28"/>
          <w:lang w:val="uk-UA"/>
        </w:rPr>
        <w:t xml:space="preserve"> 28 (57,1 %)</w:t>
      </w:r>
      <w:r>
        <w:rPr>
          <w:sz w:val="28"/>
          <w:szCs w:val="28"/>
          <w:lang w:val="uk-UA"/>
        </w:rPr>
        <w:t xml:space="preserve"> з 49 хворих</w:t>
      </w:r>
      <w:r w:rsidRPr="00126638">
        <w:rPr>
          <w:sz w:val="28"/>
          <w:szCs w:val="28"/>
          <w:lang w:val="uk-UA"/>
        </w:rPr>
        <w:t xml:space="preserve"> </w:t>
      </w:r>
      <w:r>
        <w:rPr>
          <w:sz w:val="28"/>
          <w:szCs w:val="28"/>
          <w:lang w:val="uk-UA"/>
        </w:rPr>
        <w:t>мікрофлора була поєднана. З них у</w:t>
      </w:r>
      <w:r w:rsidRPr="00126638">
        <w:rPr>
          <w:sz w:val="28"/>
          <w:szCs w:val="28"/>
          <w:lang w:val="uk-UA"/>
        </w:rPr>
        <w:t xml:space="preserve"> 19 (67,9 %) ві</w:t>
      </w:r>
      <w:r w:rsidRPr="00126638">
        <w:rPr>
          <w:sz w:val="28"/>
          <w:szCs w:val="28"/>
          <w:lang w:val="uk-UA"/>
        </w:rPr>
        <w:t>д</w:t>
      </w:r>
      <w:r>
        <w:rPr>
          <w:sz w:val="28"/>
          <w:szCs w:val="28"/>
          <w:lang w:val="uk-UA"/>
        </w:rPr>
        <w:t>значалося поєднання двох, у 6 (21,4 %) – трьох, у</w:t>
      </w:r>
      <w:r w:rsidRPr="00126638">
        <w:rPr>
          <w:sz w:val="28"/>
          <w:szCs w:val="28"/>
          <w:lang w:val="uk-UA"/>
        </w:rPr>
        <w:t xml:space="preserve"> 3 (10,7 %) – чотирьох збудників.</w:t>
      </w:r>
      <w:r>
        <w:rPr>
          <w:sz w:val="28"/>
          <w:szCs w:val="28"/>
          <w:lang w:val="uk-UA"/>
        </w:rPr>
        <w:t xml:space="preserve"> З 89 виявлених збудників г</w:t>
      </w:r>
      <w:r w:rsidRPr="00126638">
        <w:rPr>
          <w:sz w:val="28"/>
          <w:szCs w:val="28"/>
          <w:lang w:val="uk-UA"/>
        </w:rPr>
        <w:t>рампозитивн</w:t>
      </w:r>
      <w:r>
        <w:rPr>
          <w:sz w:val="28"/>
          <w:szCs w:val="28"/>
          <w:lang w:val="uk-UA"/>
        </w:rPr>
        <w:t xml:space="preserve">а </w:t>
      </w:r>
      <w:r w:rsidRPr="00126638">
        <w:rPr>
          <w:sz w:val="28"/>
          <w:szCs w:val="28"/>
          <w:lang w:val="uk-UA"/>
        </w:rPr>
        <w:t>флор</w:t>
      </w:r>
      <w:r>
        <w:rPr>
          <w:sz w:val="28"/>
          <w:szCs w:val="28"/>
          <w:lang w:val="uk-UA"/>
        </w:rPr>
        <w:t>а склала 40</w:t>
      </w:r>
      <w:r w:rsidRPr="00126638">
        <w:rPr>
          <w:sz w:val="28"/>
          <w:szCs w:val="28"/>
          <w:lang w:val="uk-UA"/>
        </w:rPr>
        <w:t xml:space="preserve"> (</w:t>
      </w:r>
      <w:r>
        <w:rPr>
          <w:sz w:val="28"/>
          <w:szCs w:val="28"/>
          <w:lang w:val="uk-UA"/>
        </w:rPr>
        <w:t>44,9</w:t>
      </w:r>
      <w:r w:rsidRPr="00126638">
        <w:rPr>
          <w:sz w:val="28"/>
          <w:szCs w:val="28"/>
          <w:lang w:val="uk-UA"/>
        </w:rPr>
        <w:t xml:space="preserve"> %)</w:t>
      </w:r>
      <w:r>
        <w:rPr>
          <w:sz w:val="28"/>
          <w:szCs w:val="28"/>
          <w:lang w:val="uk-UA"/>
        </w:rPr>
        <w:t>, г</w:t>
      </w:r>
      <w:r w:rsidRPr="00126638">
        <w:rPr>
          <w:sz w:val="28"/>
          <w:szCs w:val="28"/>
          <w:lang w:val="uk-UA"/>
        </w:rPr>
        <w:t>рамнегативн</w:t>
      </w:r>
      <w:r>
        <w:rPr>
          <w:sz w:val="28"/>
          <w:szCs w:val="28"/>
          <w:lang w:val="uk-UA"/>
        </w:rPr>
        <w:t>а –</w:t>
      </w:r>
      <w:r w:rsidRPr="00126638">
        <w:rPr>
          <w:sz w:val="28"/>
          <w:szCs w:val="28"/>
          <w:lang w:val="uk-UA"/>
        </w:rPr>
        <w:t xml:space="preserve"> 2</w:t>
      </w:r>
      <w:r>
        <w:rPr>
          <w:sz w:val="28"/>
          <w:szCs w:val="28"/>
          <w:lang w:val="uk-UA"/>
        </w:rPr>
        <w:t>9</w:t>
      </w:r>
      <w:r w:rsidRPr="00126638">
        <w:rPr>
          <w:sz w:val="28"/>
          <w:szCs w:val="28"/>
          <w:lang w:val="uk-UA"/>
        </w:rPr>
        <w:t xml:space="preserve"> (</w:t>
      </w:r>
      <w:r>
        <w:rPr>
          <w:sz w:val="28"/>
          <w:szCs w:val="28"/>
          <w:lang w:val="uk-UA"/>
        </w:rPr>
        <w:t>32</w:t>
      </w:r>
      <w:r w:rsidRPr="00126638">
        <w:rPr>
          <w:sz w:val="28"/>
          <w:szCs w:val="28"/>
          <w:lang w:val="uk-UA"/>
        </w:rPr>
        <w:t>,</w:t>
      </w:r>
      <w:r>
        <w:rPr>
          <w:sz w:val="28"/>
          <w:szCs w:val="28"/>
          <w:lang w:val="uk-UA"/>
        </w:rPr>
        <w:t>7</w:t>
      </w:r>
      <w:r w:rsidRPr="00126638">
        <w:rPr>
          <w:sz w:val="28"/>
          <w:szCs w:val="28"/>
          <w:lang w:val="uk-UA"/>
        </w:rPr>
        <w:t xml:space="preserve"> %), анаеробн</w:t>
      </w:r>
      <w:r>
        <w:rPr>
          <w:sz w:val="28"/>
          <w:szCs w:val="28"/>
          <w:lang w:val="uk-UA"/>
        </w:rPr>
        <w:t>а – 12</w:t>
      </w:r>
      <w:r w:rsidRPr="00126638">
        <w:rPr>
          <w:sz w:val="28"/>
          <w:szCs w:val="28"/>
          <w:lang w:val="uk-UA"/>
        </w:rPr>
        <w:t xml:space="preserve"> (</w:t>
      </w:r>
      <w:r>
        <w:rPr>
          <w:sz w:val="28"/>
          <w:szCs w:val="28"/>
          <w:lang w:val="uk-UA"/>
        </w:rPr>
        <w:t>13</w:t>
      </w:r>
      <w:r w:rsidRPr="00126638">
        <w:rPr>
          <w:sz w:val="28"/>
          <w:szCs w:val="28"/>
          <w:lang w:val="uk-UA"/>
        </w:rPr>
        <w:t>,</w:t>
      </w:r>
      <w:r>
        <w:rPr>
          <w:sz w:val="28"/>
          <w:szCs w:val="28"/>
          <w:lang w:val="uk-UA"/>
        </w:rPr>
        <w:t>5</w:t>
      </w:r>
      <w:r w:rsidRPr="00126638">
        <w:rPr>
          <w:sz w:val="28"/>
          <w:szCs w:val="28"/>
          <w:lang w:val="uk-UA"/>
        </w:rPr>
        <w:t xml:space="preserve"> %),</w:t>
      </w:r>
      <w:r>
        <w:rPr>
          <w:sz w:val="28"/>
          <w:szCs w:val="28"/>
          <w:lang w:val="uk-UA"/>
        </w:rPr>
        <w:t xml:space="preserve"> грибкова – 8 (8</w:t>
      </w:r>
      <w:r w:rsidRPr="00126638">
        <w:rPr>
          <w:sz w:val="28"/>
          <w:szCs w:val="28"/>
          <w:lang w:val="uk-UA"/>
        </w:rPr>
        <w:t>,</w:t>
      </w:r>
      <w:r>
        <w:rPr>
          <w:sz w:val="28"/>
          <w:szCs w:val="28"/>
          <w:lang w:val="uk-UA"/>
        </w:rPr>
        <w:t>9</w:t>
      </w:r>
      <w:r w:rsidRPr="00126638">
        <w:rPr>
          <w:sz w:val="28"/>
          <w:szCs w:val="28"/>
          <w:lang w:val="uk-UA"/>
        </w:rPr>
        <w:t xml:space="preserve"> %).</w:t>
      </w:r>
    </w:p>
    <w:p w:rsidR="0017765F" w:rsidRPr="00126638" w:rsidRDefault="0017765F" w:rsidP="0017765F">
      <w:pPr>
        <w:ind w:firstLine="708"/>
        <w:jc w:val="both"/>
        <w:rPr>
          <w:sz w:val="28"/>
          <w:szCs w:val="28"/>
          <w:lang w:val="uk-UA"/>
        </w:rPr>
      </w:pPr>
      <w:r w:rsidRPr="00126638">
        <w:rPr>
          <w:sz w:val="28"/>
          <w:szCs w:val="28"/>
          <w:lang w:val="uk-UA"/>
        </w:rPr>
        <w:t xml:space="preserve">Етіологічно мікроорганізми були представлені наступними видами: staph. aureus – </w:t>
      </w:r>
      <w:r>
        <w:rPr>
          <w:sz w:val="28"/>
          <w:szCs w:val="28"/>
          <w:lang w:val="uk-UA"/>
        </w:rPr>
        <w:t>21</w:t>
      </w:r>
      <w:r w:rsidRPr="00126638">
        <w:rPr>
          <w:sz w:val="28"/>
          <w:szCs w:val="28"/>
          <w:lang w:val="uk-UA"/>
        </w:rPr>
        <w:t xml:space="preserve"> (</w:t>
      </w:r>
      <w:r>
        <w:rPr>
          <w:sz w:val="28"/>
          <w:szCs w:val="28"/>
          <w:lang w:val="uk-UA"/>
        </w:rPr>
        <w:t>23</w:t>
      </w:r>
      <w:r w:rsidRPr="00126638">
        <w:rPr>
          <w:sz w:val="28"/>
          <w:szCs w:val="28"/>
          <w:lang w:val="uk-UA"/>
        </w:rPr>
        <w:t>,</w:t>
      </w:r>
      <w:r>
        <w:rPr>
          <w:sz w:val="28"/>
          <w:szCs w:val="28"/>
          <w:lang w:val="uk-UA"/>
        </w:rPr>
        <w:t>6</w:t>
      </w:r>
      <w:r w:rsidRPr="00126638">
        <w:rPr>
          <w:sz w:val="28"/>
          <w:szCs w:val="28"/>
          <w:lang w:val="uk-UA"/>
        </w:rPr>
        <w:t xml:space="preserve"> %),  enterococcus faecalis – 1</w:t>
      </w:r>
      <w:r>
        <w:rPr>
          <w:sz w:val="28"/>
          <w:szCs w:val="28"/>
          <w:lang w:val="uk-UA"/>
        </w:rPr>
        <w:t>3</w:t>
      </w:r>
      <w:r w:rsidRPr="00126638">
        <w:rPr>
          <w:sz w:val="28"/>
          <w:szCs w:val="28"/>
          <w:lang w:val="uk-UA"/>
        </w:rPr>
        <w:t xml:space="preserve"> (</w:t>
      </w:r>
      <w:r>
        <w:rPr>
          <w:sz w:val="28"/>
          <w:szCs w:val="28"/>
          <w:lang w:val="uk-UA"/>
        </w:rPr>
        <w:t>1</w:t>
      </w:r>
      <w:r w:rsidRPr="00126638">
        <w:rPr>
          <w:sz w:val="28"/>
          <w:szCs w:val="28"/>
          <w:lang w:val="uk-UA"/>
        </w:rPr>
        <w:t>4,</w:t>
      </w:r>
      <w:r>
        <w:rPr>
          <w:sz w:val="28"/>
          <w:szCs w:val="28"/>
          <w:lang w:val="uk-UA"/>
        </w:rPr>
        <w:t>6</w:t>
      </w:r>
      <w:r w:rsidRPr="00126638">
        <w:rPr>
          <w:sz w:val="28"/>
          <w:szCs w:val="28"/>
          <w:lang w:val="uk-UA"/>
        </w:rPr>
        <w:t xml:space="preserve"> %), klebsiella sp. – </w:t>
      </w:r>
      <w:r>
        <w:rPr>
          <w:sz w:val="28"/>
          <w:szCs w:val="28"/>
          <w:lang w:val="uk-UA"/>
        </w:rPr>
        <w:t>9</w:t>
      </w:r>
      <w:r w:rsidRPr="00126638">
        <w:rPr>
          <w:sz w:val="28"/>
          <w:szCs w:val="28"/>
          <w:lang w:val="uk-UA"/>
        </w:rPr>
        <w:t xml:space="preserve"> (1</w:t>
      </w:r>
      <w:r>
        <w:rPr>
          <w:sz w:val="28"/>
          <w:szCs w:val="28"/>
          <w:lang w:val="uk-UA"/>
        </w:rPr>
        <w:t>0</w:t>
      </w:r>
      <w:r w:rsidRPr="00126638">
        <w:rPr>
          <w:sz w:val="28"/>
          <w:szCs w:val="28"/>
          <w:lang w:val="uk-UA"/>
        </w:rPr>
        <w:t>,</w:t>
      </w:r>
      <w:r>
        <w:rPr>
          <w:sz w:val="28"/>
          <w:szCs w:val="28"/>
          <w:lang w:val="uk-UA"/>
        </w:rPr>
        <w:t>1</w:t>
      </w:r>
      <w:r w:rsidRPr="00126638">
        <w:rPr>
          <w:sz w:val="28"/>
          <w:szCs w:val="28"/>
          <w:lang w:val="uk-UA"/>
        </w:rPr>
        <w:t xml:space="preserve"> %), анаероби, що не відносяться до групи bacteroides fragilis – 8 (</w:t>
      </w:r>
      <w:r>
        <w:rPr>
          <w:sz w:val="28"/>
          <w:szCs w:val="28"/>
          <w:lang w:val="uk-UA"/>
        </w:rPr>
        <w:t>8</w:t>
      </w:r>
      <w:r w:rsidRPr="00126638">
        <w:rPr>
          <w:sz w:val="28"/>
          <w:szCs w:val="28"/>
          <w:lang w:val="uk-UA"/>
        </w:rPr>
        <w:t>,</w:t>
      </w:r>
      <w:r>
        <w:rPr>
          <w:sz w:val="28"/>
          <w:szCs w:val="28"/>
          <w:lang w:val="uk-UA"/>
        </w:rPr>
        <w:t>9</w:t>
      </w:r>
      <w:r w:rsidRPr="00126638">
        <w:rPr>
          <w:sz w:val="28"/>
          <w:szCs w:val="28"/>
          <w:lang w:val="uk-UA"/>
        </w:rPr>
        <w:t xml:space="preserve"> %), escherichia coli – </w:t>
      </w:r>
      <w:r>
        <w:rPr>
          <w:sz w:val="28"/>
          <w:szCs w:val="28"/>
          <w:lang w:val="uk-UA"/>
        </w:rPr>
        <w:t>8 (8,9 %), сandida sp. – 8</w:t>
      </w:r>
      <w:r w:rsidRPr="00126638">
        <w:rPr>
          <w:sz w:val="28"/>
          <w:szCs w:val="28"/>
          <w:lang w:val="uk-UA"/>
        </w:rPr>
        <w:t xml:space="preserve"> (</w:t>
      </w:r>
      <w:r>
        <w:rPr>
          <w:sz w:val="28"/>
          <w:szCs w:val="28"/>
          <w:lang w:val="uk-UA"/>
        </w:rPr>
        <w:t>8</w:t>
      </w:r>
      <w:r w:rsidRPr="00126638">
        <w:rPr>
          <w:sz w:val="28"/>
          <w:szCs w:val="28"/>
          <w:lang w:val="uk-UA"/>
        </w:rPr>
        <w:t>,</w:t>
      </w:r>
      <w:r>
        <w:rPr>
          <w:sz w:val="28"/>
          <w:szCs w:val="28"/>
          <w:lang w:val="uk-UA"/>
        </w:rPr>
        <w:t>9</w:t>
      </w:r>
      <w:r w:rsidRPr="00126638">
        <w:rPr>
          <w:sz w:val="28"/>
          <w:szCs w:val="28"/>
          <w:lang w:val="uk-UA"/>
        </w:rPr>
        <w:t xml:space="preserve"> %), enterobacter sp. – 4 (</w:t>
      </w:r>
      <w:r>
        <w:rPr>
          <w:sz w:val="28"/>
          <w:szCs w:val="28"/>
          <w:lang w:val="uk-UA"/>
        </w:rPr>
        <w:t>4</w:t>
      </w:r>
      <w:r w:rsidRPr="00126638">
        <w:rPr>
          <w:sz w:val="28"/>
          <w:szCs w:val="28"/>
          <w:lang w:val="uk-UA"/>
        </w:rPr>
        <w:t>,</w:t>
      </w:r>
      <w:r>
        <w:rPr>
          <w:sz w:val="28"/>
          <w:szCs w:val="28"/>
          <w:lang w:val="uk-UA"/>
        </w:rPr>
        <w:t>5</w:t>
      </w:r>
      <w:r w:rsidRPr="00126638">
        <w:rPr>
          <w:sz w:val="28"/>
          <w:szCs w:val="28"/>
          <w:lang w:val="uk-UA"/>
        </w:rPr>
        <w:t xml:space="preserve"> %), анаероби групи bacteroides fragilis – </w:t>
      </w:r>
      <w:r>
        <w:rPr>
          <w:sz w:val="28"/>
          <w:szCs w:val="28"/>
          <w:lang w:val="uk-UA"/>
        </w:rPr>
        <w:t>4</w:t>
      </w:r>
      <w:r w:rsidRPr="00126638">
        <w:rPr>
          <w:sz w:val="28"/>
          <w:szCs w:val="28"/>
          <w:lang w:val="uk-UA"/>
        </w:rPr>
        <w:t xml:space="preserve"> (</w:t>
      </w:r>
      <w:r>
        <w:rPr>
          <w:sz w:val="28"/>
          <w:szCs w:val="28"/>
          <w:lang w:val="uk-UA"/>
        </w:rPr>
        <w:t>4</w:t>
      </w:r>
      <w:r w:rsidRPr="00126638">
        <w:rPr>
          <w:sz w:val="28"/>
          <w:szCs w:val="28"/>
          <w:lang w:val="uk-UA"/>
        </w:rPr>
        <w:t>,</w:t>
      </w:r>
      <w:r>
        <w:rPr>
          <w:sz w:val="28"/>
          <w:szCs w:val="28"/>
          <w:lang w:val="uk-UA"/>
        </w:rPr>
        <w:t>5</w:t>
      </w:r>
      <w:r w:rsidRPr="00126638">
        <w:rPr>
          <w:sz w:val="28"/>
          <w:szCs w:val="28"/>
          <w:lang w:val="uk-UA"/>
        </w:rPr>
        <w:t xml:space="preserve"> %),</w:t>
      </w:r>
      <w:r>
        <w:rPr>
          <w:sz w:val="28"/>
          <w:szCs w:val="28"/>
          <w:lang w:val="uk-UA"/>
        </w:rPr>
        <w:t xml:space="preserve"> </w:t>
      </w:r>
      <w:r w:rsidRPr="00126638">
        <w:rPr>
          <w:sz w:val="28"/>
          <w:szCs w:val="28"/>
          <w:lang w:val="uk-UA"/>
        </w:rPr>
        <w:t>proteus mirabilis – 3 (</w:t>
      </w:r>
      <w:r>
        <w:rPr>
          <w:sz w:val="28"/>
          <w:szCs w:val="28"/>
          <w:lang w:val="uk-UA"/>
        </w:rPr>
        <w:t>3</w:t>
      </w:r>
      <w:r w:rsidRPr="00126638">
        <w:rPr>
          <w:sz w:val="28"/>
          <w:szCs w:val="28"/>
          <w:lang w:val="uk-UA"/>
        </w:rPr>
        <w:t>,</w:t>
      </w:r>
      <w:r>
        <w:rPr>
          <w:sz w:val="28"/>
          <w:szCs w:val="28"/>
          <w:lang w:val="uk-UA"/>
        </w:rPr>
        <w:t>4</w:t>
      </w:r>
      <w:r w:rsidRPr="00126638">
        <w:rPr>
          <w:sz w:val="28"/>
          <w:szCs w:val="28"/>
          <w:lang w:val="uk-UA"/>
        </w:rPr>
        <w:t xml:space="preserve"> %), </w:t>
      </w:r>
      <w:r w:rsidRPr="00126638">
        <w:rPr>
          <w:sz w:val="28"/>
          <w:szCs w:val="28"/>
          <w:lang w:val="uk-UA"/>
        </w:rPr>
        <w:lastRenderedPageBreak/>
        <w:t>acinetobacter sp. – 3 (</w:t>
      </w:r>
      <w:r>
        <w:rPr>
          <w:sz w:val="28"/>
          <w:szCs w:val="28"/>
          <w:lang w:val="uk-UA"/>
        </w:rPr>
        <w:t>3</w:t>
      </w:r>
      <w:r w:rsidRPr="00126638">
        <w:rPr>
          <w:sz w:val="28"/>
          <w:szCs w:val="28"/>
          <w:lang w:val="uk-UA"/>
        </w:rPr>
        <w:t>,</w:t>
      </w:r>
      <w:r>
        <w:rPr>
          <w:sz w:val="28"/>
          <w:szCs w:val="28"/>
          <w:lang w:val="uk-UA"/>
        </w:rPr>
        <w:t>4</w:t>
      </w:r>
      <w:r w:rsidRPr="00126638">
        <w:rPr>
          <w:sz w:val="28"/>
          <w:szCs w:val="28"/>
          <w:lang w:val="uk-UA"/>
        </w:rPr>
        <w:t xml:space="preserve"> %), pseudomonas </w:t>
      </w:r>
      <w:r w:rsidRPr="00126638">
        <w:rPr>
          <w:spacing w:val="-20"/>
          <w:sz w:val="28"/>
          <w:szCs w:val="28"/>
          <w:lang w:val="uk-UA"/>
        </w:rPr>
        <w:t>aeruginosa – 2 (</w:t>
      </w:r>
      <w:r>
        <w:rPr>
          <w:spacing w:val="-20"/>
          <w:sz w:val="28"/>
          <w:szCs w:val="28"/>
          <w:lang w:val="uk-UA"/>
        </w:rPr>
        <w:t>2</w:t>
      </w:r>
      <w:r w:rsidRPr="00126638">
        <w:rPr>
          <w:spacing w:val="-20"/>
          <w:sz w:val="28"/>
          <w:szCs w:val="28"/>
          <w:lang w:val="uk-UA"/>
        </w:rPr>
        <w:t>,</w:t>
      </w:r>
      <w:r>
        <w:rPr>
          <w:spacing w:val="-20"/>
          <w:sz w:val="28"/>
          <w:szCs w:val="28"/>
          <w:lang w:val="uk-UA"/>
        </w:rPr>
        <w:t>3</w:t>
      </w:r>
      <w:r w:rsidRPr="00126638">
        <w:rPr>
          <w:spacing w:val="-20"/>
          <w:sz w:val="28"/>
          <w:szCs w:val="28"/>
          <w:lang w:val="uk-UA"/>
        </w:rPr>
        <w:t xml:space="preserve"> %), </w:t>
      </w:r>
      <w:r w:rsidRPr="00126638">
        <w:rPr>
          <w:sz w:val="28"/>
          <w:szCs w:val="28"/>
          <w:lang w:val="uk-UA"/>
        </w:rPr>
        <w:t>streptococcus – 2 (</w:t>
      </w:r>
      <w:r>
        <w:rPr>
          <w:sz w:val="28"/>
          <w:szCs w:val="28"/>
          <w:lang w:val="uk-UA"/>
        </w:rPr>
        <w:t>2</w:t>
      </w:r>
      <w:r w:rsidRPr="00126638">
        <w:rPr>
          <w:sz w:val="28"/>
          <w:szCs w:val="28"/>
          <w:lang w:val="uk-UA"/>
        </w:rPr>
        <w:t>,</w:t>
      </w:r>
      <w:r>
        <w:rPr>
          <w:sz w:val="28"/>
          <w:szCs w:val="28"/>
          <w:lang w:val="uk-UA"/>
        </w:rPr>
        <w:t>3</w:t>
      </w:r>
      <w:r w:rsidRPr="00126638">
        <w:rPr>
          <w:sz w:val="28"/>
          <w:szCs w:val="28"/>
          <w:lang w:val="uk-UA"/>
        </w:rPr>
        <w:t xml:space="preserve"> %), staph. epidermidis – 2 (</w:t>
      </w:r>
      <w:r>
        <w:rPr>
          <w:sz w:val="28"/>
          <w:szCs w:val="28"/>
          <w:lang w:val="uk-UA"/>
        </w:rPr>
        <w:t>2</w:t>
      </w:r>
      <w:r w:rsidRPr="00126638">
        <w:rPr>
          <w:sz w:val="28"/>
          <w:szCs w:val="28"/>
          <w:lang w:val="uk-UA"/>
        </w:rPr>
        <w:t>,</w:t>
      </w:r>
      <w:r>
        <w:rPr>
          <w:sz w:val="28"/>
          <w:szCs w:val="28"/>
          <w:lang w:val="uk-UA"/>
        </w:rPr>
        <w:t>3</w:t>
      </w:r>
      <w:r w:rsidRPr="00126638">
        <w:rPr>
          <w:sz w:val="28"/>
          <w:szCs w:val="28"/>
          <w:lang w:val="uk-UA"/>
        </w:rPr>
        <w:t xml:space="preserve"> %), bacillus cereus – 2 (</w:t>
      </w:r>
      <w:r>
        <w:rPr>
          <w:sz w:val="28"/>
          <w:szCs w:val="28"/>
          <w:lang w:val="uk-UA"/>
        </w:rPr>
        <w:t>2</w:t>
      </w:r>
      <w:r w:rsidRPr="00126638">
        <w:rPr>
          <w:sz w:val="28"/>
          <w:szCs w:val="28"/>
          <w:lang w:val="uk-UA"/>
        </w:rPr>
        <w:t>,</w:t>
      </w:r>
      <w:r>
        <w:rPr>
          <w:sz w:val="28"/>
          <w:szCs w:val="28"/>
          <w:lang w:val="uk-UA"/>
        </w:rPr>
        <w:t>3</w:t>
      </w:r>
      <w:r w:rsidRPr="00126638">
        <w:rPr>
          <w:sz w:val="28"/>
          <w:szCs w:val="28"/>
          <w:lang w:val="uk-UA"/>
        </w:rPr>
        <w:t xml:space="preserve"> %).</w:t>
      </w:r>
    </w:p>
    <w:p w:rsidR="0017765F" w:rsidRPr="00126638" w:rsidRDefault="0017765F" w:rsidP="0017765F">
      <w:pPr>
        <w:ind w:firstLine="708"/>
        <w:jc w:val="both"/>
        <w:rPr>
          <w:sz w:val="28"/>
          <w:szCs w:val="28"/>
          <w:lang w:val="uk-UA"/>
        </w:rPr>
      </w:pPr>
      <w:r w:rsidRPr="00126638">
        <w:rPr>
          <w:sz w:val="28"/>
          <w:szCs w:val="28"/>
          <w:lang w:val="uk-UA"/>
        </w:rPr>
        <w:t>Результати вивчення чутливості мікрофлори до антибактеріальних препар</w:t>
      </w:r>
      <w:r w:rsidRPr="00126638">
        <w:rPr>
          <w:sz w:val="28"/>
          <w:szCs w:val="28"/>
          <w:lang w:val="uk-UA"/>
        </w:rPr>
        <w:t>а</w:t>
      </w:r>
      <w:r w:rsidRPr="00126638">
        <w:rPr>
          <w:sz w:val="28"/>
          <w:szCs w:val="28"/>
          <w:lang w:val="uk-UA"/>
        </w:rPr>
        <w:t>тів показали, що високу чутливість мікроорганізми проявляли у відношенні</w:t>
      </w:r>
      <w:r>
        <w:rPr>
          <w:sz w:val="28"/>
          <w:szCs w:val="28"/>
          <w:lang w:val="uk-UA"/>
        </w:rPr>
        <w:t xml:space="preserve"> до</w:t>
      </w:r>
      <w:r w:rsidRPr="00126638">
        <w:rPr>
          <w:sz w:val="28"/>
          <w:szCs w:val="28"/>
          <w:lang w:val="uk-UA"/>
        </w:rPr>
        <w:t>: м</w:t>
      </w:r>
      <w:r w:rsidRPr="00126638">
        <w:rPr>
          <w:sz w:val="28"/>
          <w:szCs w:val="28"/>
          <w:lang w:val="uk-UA"/>
        </w:rPr>
        <w:t>е</w:t>
      </w:r>
      <w:r w:rsidRPr="00126638">
        <w:rPr>
          <w:sz w:val="28"/>
          <w:szCs w:val="28"/>
          <w:lang w:val="uk-UA"/>
        </w:rPr>
        <w:t>ропенема – 91,6 %, іміпенема – 87,4 %, цефепіма – 76,5 %, цефоперазона – 72,9 %, пефлоксацина – 66,3 %, ципрофлоксацина – 65,9 %, цефтаз</w:t>
      </w:r>
      <w:r>
        <w:rPr>
          <w:sz w:val="28"/>
          <w:szCs w:val="28"/>
          <w:lang w:val="uk-UA"/>
        </w:rPr>
        <w:t>и</w:t>
      </w:r>
      <w:r w:rsidRPr="00126638">
        <w:rPr>
          <w:sz w:val="28"/>
          <w:szCs w:val="28"/>
          <w:lang w:val="uk-UA"/>
        </w:rPr>
        <w:t>дима – 64,7 %, офло</w:t>
      </w:r>
      <w:r w:rsidRPr="00126638">
        <w:rPr>
          <w:sz w:val="28"/>
          <w:szCs w:val="28"/>
          <w:lang w:val="uk-UA"/>
        </w:rPr>
        <w:t>к</w:t>
      </w:r>
      <w:r w:rsidRPr="00126638">
        <w:rPr>
          <w:sz w:val="28"/>
          <w:szCs w:val="28"/>
          <w:lang w:val="uk-UA"/>
        </w:rPr>
        <w:t>сацина – 64,1 %, тобраміцина – 61,5 %. Анаеробні мікроорганізми виявилися в</w:t>
      </w:r>
      <w:r w:rsidRPr="00126638">
        <w:rPr>
          <w:sz w:val="28"/>
          <w:szCs w:val="28"/>
          <w:lang w:val="uk-UA"/>
        </w:rPr>
        <w:t>и</w:t>
      </w:r>
      <w:r w:rsidRPr="00126638">
        <w:rPr>
          <w:sz w:val="28"/>
          <w:szCs w:val="28"/>
          <w:lang w:val="uk-UA"/>
        </w:rPr>
        <w:t xml:space="preserve">сокочутливими до орнідазолу (83,4 %), метронідазолу (82,6 %), </w:t>
      </w:r>
      <w:r w:rsidRPr="00126638">
        <w:rPr>
          <w:spacing w:val="-20"/>
          <w:sz w:val="28"/>
          <w:szCs w:val="28"/>
          <w:lang w:val="uk-UA"/>
        </w:rPr>
        <w:t>іміпенему (68,5 %)</w:t>
      </w:r>
      <w:r w:rsidRPr="00126638">
        <w:rPr>
          <w:sz w:val="28"/>
          <w:szCs w:val="28"/>
          <w:lang w:val="uk-UA"/>
        </w:rPr>
        <w:t>, кліндаміцину (66,7 %), меропенему (65,2 %)</w:t>
      </w:r>
      <w:r w:rsidRPr="00A804BF">
        <w:rPr>
          <w:sz w:val="28"/>
          <w:szCs w:val="28"/>
          <w:lang w:val="uk-UA"/>
        </w:rPr>
        <w:t>.</w:t>
      </w:r>
    </w:p>
    <w:p w:rsidR="0017765F" w:rsidRPr="00126638" w:rsidRDefault="0017765F" w:rsidP="0017765F">
      <w:pPr>
        <w:widowControl w:val="0"/>
        <w:ind w:firstLine="708"/>
        <w:jc w:val="both"/>
        <w:rPr>
          <w:snapToGrid w:val="0"/>
          <w:sz w:val="28"/>
          <w:szCs w:val="28"/>
          <w:lang w:val="uk-UA"/>
        </w:rPr>
      </w:pPr>
      <w:r>
        <w:rPr>
          <w:snapToGrid w:val="0"/>
          <w:sz w:val="28"/>
          <w:szCs w:val="28"/>
          <w:lang w:val="uk-UA"/>
        </w:rPr>
        <w:t>Аналіз показав, що у</w:t>
      </w:r>
      <w:r w:rsidRPr="00126638">
        <w:rPr>
          <w:snapToGrid w:val="0"/>
          <w:sz w:val="28"/>
          <w:szCs w:val="28"/>
          <w:lang w:val="uk-UA"/>
        </w:rPr>
        <w:t xml:space="preserve"> 21,4 % хворих виявля</w:t>
      </w:r>
      <w:r>
        <w:rPr>
          <w:snapToGrid w:val="0"/>
          <w:sz w:val="28"/>
          <w:szCs w:val="28"/>
          <w:lang w:val="uk-UA"/>
        </w:rPr>
        <w:t>лись</w:t>
      </w:r>
      <w:r w:rsidRPr="00126638">
        <w:rPr>
          <w:snapToGrid w:val="0"/>
          <w:sz w:val="28"/>
          <w:szCs w:val="28"/>
          <w:lang w:val="uk-UA"/>
        </w:rPr>
        <w:t xml:space="preserve"> асоціації аеробних і ана</w:t>
      </w:r>
      <w:r w:rsidRPr="00126638">
        <w:rPr>
          <w:snapToGrid w:val="0"/>
          <w:sz w:val="28"/>
          <w:szCs w:val="28"/>
          <w:lang w:val="uk-UA"/>
        </w:rPr>
        <w:t>е</w:t>
      </w:r>
      <w:r w:rsidRPr="00126638">
        <w:rPr>
          <w:snapToGrid w:val="0"/>
          <w:sz w:val="28"/>
          <w:szCs w:val="28"/>
          <w:lang w:val="uk-UA"/>
        </w:rPr>
        <w:t>робних мікроорганізмів. Це зумовлювало необхідність комбінації препаратів вже на етапі емпіричної стартової системної антибактеріальної терапії</w:t>
      </w:r>
      <w:r>
        <w:rPr>
          <w:snapToGrid w:val="0"/>
          <w:sz w:val="28"/>
          <w:szCs w:val="28"/>
          <w:lang w:val="uk-UA"/>
        </w:rPr>
        <w:t xml:space="preserve"> (АБТ)</w:t>
      </w:r>
      <w:r w:rsidRPr="00126638">
        <w:rPr>
          <w:snapToGrid w:val="0"/>
          <w:sz w:val="28"/>
          <w:szCs w:val="28"/>
          <w:lang w:val="uk-UA"/>
        </w:rPr>
        <w:t>.</w:t>
      </w:r>
    </w:p>
    <w:p w:rsidR="0017765F" w:rsidRPr="00126638" w:rsidRDefault="0017765F" w:rsidP="0017765F">
      <w:pPr>
        <w:widowControl w:val="0"/>
        <w:ind w:firstLine="709"/>
        <w:jc w:val="both"/>
        <w:rPr>
          <w:sz w:val="28"/>
          <w:szCs w:val="28"/>
          <w:lang w:val="uk-UA"/>
        </w:rPr>
      </w:pPr>
      <w:r w:rsidRPr="00126638">
        <w:rPr>
          <w:sz w:val="28"/>
          <w:szCs w:val="28"/>
          <w:lang w:val="uk-UA"/>
        </w:rPr>
        <w:t xml:space="preserve">Проведене мікробіологічне дослідження жовчі </w:t>
      </w:r>
      <w:r>
        <w:rPr>
          <w:sz w:val="28"/>
          <w:szCs w:val="28"/>
          <w:lang w:val="uk-UA"/>
        </w:rPr>
        <w:t>виявило</w:t>
      </w:r>
      <w:r w:rsidRPr="00126638">
        <w:rPr>
          <w:sz w:val="28"/>
          <w:szCs w:val="28"/>
          <w:lang w:val="uk-UA"/>
        </w:rPr>
        <w:t>, що на етапі заст</w:t>
      </w:r>
      <w:r w:rsidRPr="00126638">
        <w:rPr>
          <w:sz w:val="28"/>
          <w:szCs w:val="28"/>
          <w:lang w:val="uk-UA"/>
        </w:rPr>
        <w:t>о</w:t>
      </w:r>
      <w:r w:rsidRPr="00126638">
        <w:rPr>
          <w:sz w:val="28"/>
          <w:szCs w:val="28"/>
          <w:lang w:val="uk-UA"/>
        </w:rPr>
        <w:t>сування емпіричної стартової системної АБТ слід в</w:t>
      </w:r>
      <w:r w:rsidRPr="00126638">
        <w:rPr>
          <w:sz w:val="28"/>
          <w:szCs w:val="28"/>
          <w:lang w:val="uk-UA"/>
        </w:rPr>
        <w:t>и</w:t>
      </w:r>
      <w:r w:rsidRPr="00126638">
        <w:rPr>
          <w:sz w:val="28"/>
          <w:szCs w:val="28"/>
          <w:lang w:val="uk-UA"/>
        </w:rPr>
        <w:t xml:space="preserve">користовувати деескалаційний комбінований режим її проведення </w:t>
      </w:r>
      <w:r>
        <w:rPr>
          <w:sz w:val="28"/>
          <w:szCs w:val="28"/>
          <w:lang w:val="uk-UA"/>
        </w:rPr>
        <w:t>і</w:t>
      </w:r>
      <w:r w:rsidRPr="00126638">
        <w:rPr>
          <w:sz w:val="28"/>
          <w:szCs w:val="28"/>
          <w:lang w:val="uk-UA"/>
        </w:rPr>
        <w:t xml:space="preserve">з </w:t>
      </w:r>
      <w:r>
        <w:rPr>
          <w:sz w:val="28"/>
          <w:szCs w:val="28"/>
          <w:lang w:val="uk-UA"/>
        </w:rPr>
        <w:t>залу</w:t>
      </w:r>
      <w:r w:rsidRPr="00126638">
        <w:rPr>
          <w:sz w:val="28"/>
          <w:szCs w:val="28"/>
          <w:lang w:val="uk-UA"/>
        </w:rPr>
        <w:t>ченням двох антибактеріальних препара</w:t>
      </w:r>
      <w:r>
        <w:rPr>
          <w:sz w:val="28"/>
          <w:szCs w:val="28"/>
          <w:lang w:val="uk-UA"/>
        </w:rPr>
        <w:t>тів за</w:t>
      </w:r>
      <w:r w:rsidRPr="00126638">
        <w:rPr>
          <w:sz w:val="28"/>
          <w:szCs w:val="28"/>
          <w:lang w:val="uk-UA"/>
        </w:rPr>
        <w:t xml:space="preserve"> одні</w:t>
      </w:r>
      <w:r>
        <w:rPr>
          <w:sz w:val="28"/>
          <w:szCs w:val="28"/>
          <w:lang w:val="uk-UA"/>
        </w:rPr>
        <w:t>єю</w:t>
      </w:r>
      <w:r w:rsidRPr="00126638">
        <w:rPr>
          <w:sz w:val="28"/>
          <w:szCs w:val="28"/>
          <w:lang w:val="uk-UA"/>
        </w:rPr>
        <w:t xml:space="preserve"> з рекомендованих схем:</w:t>
      </w:r>
    </w:p>
    <w:p w:rsidR="0017765F" w:rsidRPr="00126638" w:rsidRDefault="0017765F" w:rsidP="0017765F">
      <w:pPr>
        <w:ind w:firstLine="709"/>
        <w:jc w:val="both"/>
        <w:rPr>
          <w:snapToGrid w:val="0"/>
          <w:color w:val="000000"/>
          <w:sz w:val="28"/>
          <w:szCs w:val="28"/>
          <w:lang w:val="uk-UA"/>
        </w:rPr>
      </w:pPr>
      <w:r>
        <w:rPr>
          <w:snapToGrid w:val="0"/>
          <w:color w:val="000000"/>
          <w:sz w:val="28"/>
          <w:szCs w:val="28"/>
          <w:lang w:val="uk-UA"/>
        </w:rPr>
        <w:t>1) карбапенеми</w:t>
      </w:r>
      <w:r w:rsidRPr="00126638">
        <w:rPr>
          <w:snapToGrid w:val="0"/>
          <w:color w:val="000000"/>
          <w:sz w:val="28"/>
          <w:szCs w:val="28"/>
          <w:lang w:val="uk-UA"/>
        </w:rPr>
        <w:t xml:space="preserve"> (меропенем або іміпенем) + орнідазол або метронідазол або кліндаміцин; </w:t>
      </w:r>
    </w:p>
    <w:p w:rsidR="0017765F" w:rsidRPr="00126638" w:rsidRDefault="0017765F" w:rsidP="0017765F">
      <w:pPr>
        <w:ind w:firstLine="709"/>
        <w:jc w:val="both"/>
        <w:rPr>
          <w:snapToGrid w:val="0"/>
          <w:color w:val="000000"/>
          <w:sz w:val="28"/>
          <w:szCs w:val="28"/>
          <w:lang w:val="uk-UA"/>
        </w:rPr>
      </w:pPr>
      <w:r w:rsidRPr="00126638">
        <w:rPr>
          <w:snapToGrid w:val="0"/>
          <w:color w:val="000000"/>
          <w:sz w:val="28"/>
          <w:szCs w:val="28"/>
          <w:lang w:val="uk-UA"/>
        </w:rPr>
        <w:t>2) цеф</w:t>
      </w:r>
      <w:r>
        <w:rPr>
          <w:snapToGrid w:val="0"/>
          <w:color w:val="000000"/>
          <w:sz w:val="28"/>
          <w:szCs w:val="28"/>
          <w:lang w:val="uk-UA"/>
        </w:rPr>
        <w:t>епім або цефаперазон або цефтази</w:t>
      </w:r>
      <w:r w:rsidRPr="00126638">
        <w:rPr>
          <w:snapToGrid w:val="0"/>
          <w:color w:val="000000"/>
          <w:sz w:val="28"/>
          <w:szCs w:val="28"/>
          <w:lang w:val="uk-UA"/>
        </w:rPr>
        <w:t>дим + орнідазол або метронідазол або кліндаміцин;</w:t>
      </w:r>
    </w:p>
    <w:p w:rsidR="0017765F" w:rsidRPr="00126638" w:rsidRDefault="0017765F" w:rsidP="0017765F">
      <w:pPr>
        <w:ind w:firstLine="709"/>
        <w:jc w:val="both"/>
        <w:rPr>
          <w:snapToGrid w:val="0"/>
          <w:color w:val="000000"/>
          <w:sz w:val="28"/>
          <w:szCs w:val="28"/>
          <w:lang w:val="uk-UA"/>
        </w:rPr>
      </w:pPr>
      <w:r w:rsidRPr="00126638">
        <w:rPr>
          <w:snapToGrid w:val="0"/>
          <w:color w:val="000000"/>
          <w:sz w:val="28"/>
          <w:szCs w:val="28"/>
          <w:lang w:val="uk-UA"/>
        </w:rPr>
        <w:t>3) фторхінолони (ципрофлоксацин або офлоксацин або пефлоксацин) + о</w:t>
      </w:r>
      <w:r w:rsidRPr="00126638">
        <w:rPr>
          <w:snapToGrid w:val="0"/>
          <w:color w:val="000000"/>
          <w:sz w:val="28"/>
          <w:szCs w:val="28"/>
          <w:lang w:val="uk-UA"/>
        </w:rPr>
        <w:t>р</w:t>
      </w:r>
      <w:r w:rsidRPr="00126638">
        <w:rPr>
          <w:snapToGrid w:val="0"/>
          <w:color w:val="000000"/>
          <w:sz w:val="28"/>
          <w:szCs w:val="28"/>
          <w:lang w:val="uk-UA"/>
        </w:rPr>
        <w:t>нідазол або метронідазол або кліндаміцин.</w:t>
      </w:r>
    </w:p>
    <w:p w:rsidR="0017765F" w:rsidRPr="00126638" w:rsidRDefault="0017765F" w:rsidP="0017765F">
      <w:pPr>
        <w:ind w:firstLine="709"/>
        <w:jc w:val="both"/>
        <w:rPr>
          <w:sz w:val="28"/>
          <w:szCs w:val="28"/>
          <w:lang w:val="uk-UA"/>
        </w:rPr>
      </w:pPr>
      <w:r w:rsidRPr="00126638">
        <w:rPr>
          <w:sz w:val="28"/>
          <w:szCs w:val="28"/>
          <w:lang w:val="uk-UA"/>
        </w:rPr>
        <w:t>Після визначення чутливості мікроорганізмів необхідно переходити до н</w:t>
      </w:r>
      <w:r w:rsidRPr="00126638">
        <w:rPr>
          <w:sz w:val="28"/>
          <w:szCs w:val="28"/>
          <w:lang w:val="uk-UA"/>
        </w:rPr>
        <w:t>а</w:t>
      </w:r>
      <w:r w:rsidRPr="00126638">
        <w:rPr>
          <w:sz w:val="28"/>
          <w:szCs w:val="28"/>
          <w:lang w:val="uk-UA"/>
        </w:rPr>
        <w:t>правленої АБТ.</w:t>
      </w:r>
    </w:p>
    <w:p w:rsidR="0017765F" w:rsidRPr="00126638" w:rsidRDefault="0017765F" w:rsidP="0017765F">
      <w:pPr>
        <w:ind w:firstLine="709"/>
        <w:jc w:val="both"/>
        <w:rPr>
          <w:sz w:val="28"/>
          <w:szCs w:val="28"/>
          <w:lang w:val="uk-UA"/>
        </w:rPr>
      </w:pPr>
      <w:r w:rsidRPr="00126638">
        <w:rPr>
          <w:sz w:val="28"/>
          <w:szCs w:val="28"/>
          <w:lang w:val="uk-UA"/>
        </w:rPr>
        <w:t>Визначено значення</w:t>
      </w:r>
      <w:r>
        <w:rPr>
          <w:sz w:val="28"/>
          <w:szCs w:val="28"/>
          <w:lang w:val="uk-UA"/>
        </w:rPr>
        <w:t xml:space="preserve"> імунохімічних методів у</w:t>
      </w:r>
      <w:r w:rsidRPr="00126638">
        <w:rPr>
          <w:sz w:val="28"/>
          <w:szCs w:val="28"/>
          <w:lang w:val="uk-UA"/>
        </w:rPr>
        <w:t xml:space="preserve"> диференціальній діа</w:t>
      </w:r>
      <w:r w:rsidRPr="00126638">
        <w:rPr>
          <w:sz w:val="28"/>
          <w:szCs w:val="28"/>
          <w:lang w:val="uk-UA"/>
        </w:rPr>
        <w:t>г</w:t>
      </w:r>
      <w:r w:rsidRPr="00126638">
        <w:rPr>
          <w:sz w:val="28"/>
          <w:szCs w:val="28"/>
          <w:lang w:val="uk-UA"/>
        </w:rPr>
        <w:t>ностиці патології ТВХ. Чутливість о</w:t>
      </w:r>
      <w:r>
        <w:rPr>
          <w:sz w:val="28"/>
          <w:szCs w:val="28"/>
          <w:lang w:val="uk-UA"/>
        </w:rPr>
        <w:t>нкомаркера СА19-9 у</w:t>
      </w:r>
      <w:r w:rsidRPr="00126638">
        <w:rPr>
          <w:sz w:val="28"/>
          <w:szCs w:val="28"/>
          <w:lang w:val="uk-UA"/>
        </w:rPr>
        <w:t xml:space="preserve"> діагностиці раку ТВХ і голівки ПЗ склала 40,0 %, специфічність – 96,6 %.</w:t>
      </w:r>
    </w:p>
    <w:p w:rsidR="0017765F" w:rsidRPr="00126638" w:rsidRDefault="0017765F" w:rsidP="0017765F">
      <w:pPr>
        <w:pStyle w:val="a9"/>
        <w:keepNext/>
        <w:widowControl w:val="0"/>
        <w:spacing w:line="240" w:lineRule="auto"/>
        <w:rPr>
          <w:lang w:val="uk-UA"/>
        </w:rPr>
      </w:pPr>
      <w:r w:rsidRPr="00126638">
        <w:rPr>
          <w:lang w:val="uk-UA"/>
        </w:rPr>
        <w:t>Інструментальні методи були основними в діагност</w:t>
      </w:r>
      <w:r>
        <w:rPr>
          <w:lang w:val="uk-UA"/>
        </w:rPr>
        <w:t>иці непрохідності ТВХ, а також у</w:t>
      </w:r>
      <w:r w:rsidRPr="00126638">
        <w:rPr>
          <w:lang w:val="uk-UA"/>
        </w:rPr>
        <w:t xml:space="preserve"> диференціальній діагностиці її причин.</w:t>
      </w:r>
    </w:p>
    <w:p w:rsidR="0017765F" w:rsidRPr="00126638" w:rsidRDefault="0017765F" w:rsidP="0017765F">
      <w:pPr>
        <w:widowControl w:val="0"/>
        <w:ind w:firstLine="720"/>
        <w:jc w:val="both"/>
        <w:rPr>
          <w:sz w:val="28"/>
          <w:szCs w:val="28"/>
          <w:lang w:val="uk-UA"/>
        </w:rPr>
      </w:pPr>
      <w:r>
        <w:rPr>
          <w:sz w:val="28"/>
          <w:szCs w:val="28"/>
          <w:lang w:val="uk-UA"/>
        </w:rPr>
        <w:t>При УЗД</w:t>
      </w:r>
      <w:r w:rsidRPr="00126638">
        <w:rPr>
          <w:sz w:val="28"/>
          <w:szCs w:val="28"/>
          <w:lang w:val="uk-UA"/>
        </w:rPr>
        <w:t xml:space="preserve"> або КТ такими ознаками були: біліарна протокова гіпертензія (ді</w:t>
      </w:r>
      <w:r w:rsidRPr="00126638">
        <w:rPr>
          <w:sz w:val="28"/>
          <w:szCs w:val="28"/>
          <w:lang w:val="uk-UA"/>
        </w:rPr>
        <w:t>а</w:t>
      </w:r>
      <w:r w:rsidRPr="00126638">
        <w:rPr>
          <w:sz w:val="28"/>
          <w:szCs w:val="28"/>
          <w:lang w:val="uk-UA"/>
        </w:rPr>
        <w:t xml:space="preserve">метр гепатикохоледоха більше </w:t>
      </w:r>
      <w:smartTag w:uri="urn:schemas-microsoft-com:office:smarttags" w:element="metricconverter">
        <w:smartTagPr>
          <w:attr w:name="ProductID" w:val="7 мм"/>
        </w:smartTagPr>
        <w:r w:rsidRPr="00126638">
          <w:rPr>
            <w:sz w:val="28"/>
            <w:szCs w:val="28"/>
            <w:lang w:val="uk-UA"/>
          </w:rPr>
          <w:t>7 мм</w:t>
        </w:r>
      </w:smartTag>
      <w:r w:rsidRPr="00126638">
        <w:rPr>
          <w:sz w:val="28"/>
          <w:szCs w:val="28"/>
          <w:lang w:val="uk-UA"/>
        </w:rPr>
        <w:t xml:space="preserve"> при функціонуючому жовчному міхурі або більше </w:t>
      </w:r>
      <w:smartTag w:uri="urn:schemas-microsoft-com:office:smarttags" w:element="metricconverter">
        <w:smartTagPr>
          <w:attr w:name="ProductID" w:val="8 мм"/>
        </w:smartTagPr>
        <w:r w:rsidRPr="00126638">
          <w:rPr>
            <w:sz w:val="28"/>
            <w:szCs w:val="28"/>
            <w:lang w:val="uk-UA"/>
          </w:rPr>
          <w:t>8 мм</w:t>
        </w:r>
      </w:smartTag>
      <w:r w:rsidRPr="00126638">
        <w:rPr>
          <w:sz w:val="28"/>
          <w:szCs w:val="28"/>
          <w:lang w:val="uk-UA"/>
        </w:rPr>
        <w:t xml:space="preserve"> після Х/ЕКТ), холедохолітіаз, збільшення голівки ПЗ більше </w:t>
      </w:r>
      <w:smartTag w:uri="urn:schemas-microsoft-com:office:smarttags" w:element="metricconverter">
        <w:smartTagPr>
          <w:attr w:name="ProductID" w:val="5 см"/>
        </w:smartTagPr>
        <w:r w:rsidRPr="00126638">
          <w:rPr>
            <w:sz w:val="28"/>
            <w:szCs w:val="28"/>
            <w:lang w:val="uk-UA"/>
          </w:rPr>
          <w:t>5 см</w:t>
        </w:r>
      </w:smartTag>
      <w:r w:rsidRPr="00126638">
        <w:rPr>
          <w:sz w:val="28"/>
          <w:szCs w:val="28"/>
          <w:lang w:val="uk-UA"/>
        </w:rPr>
        <w:t>.</w:t>
      </w:r>
    </w:p>
    <w:p w:rsidR="0017765F" w:rsidRPr="00126638" w:rsidRDefault="0017765F" w:rsidP="0017765F">
      <w:pPr>
        <w:ind w:firstLine="708"/>
        <w:jc w:val="both"/>
        <w:rPr>
          <w:sz w:val="28"/>
          <w:szCs w:val="28"/>
          <w:lang w:val="uk-UA"/>
        </w:rPr>
      </w:pPr>
      <w:r w:rsidRPr="00126638">
        <w:rPr>
          <w:sz w:val="28"/>
          <w:szCs w:val="28"/>
          <w:lang w:val="uk-UA"/>
        </w:rPr>
        <w:lastRenderedPageBreak/>
        <w:t xml:space="preserve">При виконанні ЕРПХГ </w:t>
      </w:r>
      <w:r>
        <w:rPr>
          <w:sz w:val="28"/>
          <w:szCs w:val="28"/>
          <w:lang w:val="uk-UA"/>
        </w:rPr>
        <w:t>встановлено, що причинами</w:t>
      </w:r>
      <w:r w:rsidRPr="00126638">
        <w:rPr>
          <w:sz w:val="28"/>
          <w:szCs w:val="28"/>
          <w:lang w:val="uk-UA"/>
        </w:rPr>
        <w:t xml:space="preserve">, </w:t>
      </w:r>
      <w:r>
        <w:rPr>
          <w:sz w:val="28"/>
          <w:szCs w:val="28"/>
          <w:lang w:val="uk-UA"/>
        </w:rPr>
        <w:t>які викликали</w:t>
      </w:r>
      <w:r w:rsidRPr="00126638">
        <w:rPr>
          <w:sz w:val="28"/>
          <w:szCs w:val="28"/>
          <w:lang w:val="uk-UA"/>
        </w:rPr>
        <w:t xml:space="preserve"> непрохідність ТВХ б</w:t>
      </w:r>
      <w:r w:rsidRPr="00126638">
        <w:rPr>
          <w:sz w:val="28"/>
          <w:szCs w:val="28"/>
          <w:lang w:val="uk-UA"/>
        </w:rPr>
        <w:t>у</w:t>
      </w:r>
      <w:r w:rsidRPr="00126638">
        <w:rPr>
          <w:sz w:val="28"/>
          <w:szCs w:val="28"/>
          <w:lang w:val="uk-UA"/>
        </w:rPr>
        <w:t>ли: стеноз ВСДК, стриктура ТВХ, рубцювання біліодигестивного анастомозу, х</w:t>
      </w:r>
      <w:r w:rsidRPr="00126638">
        <w:rPr>
          <w:sz w:val="28"/>
          <w:szCs w:val="28"/>
          <w:lang w:val="uk-UA"/>
        </w:rPr>
        <w:t>о</w:t>
      </w:r>
      <w:r w:rsidRPr="00126638">
        <w:rPr>
          <w:sz w:val="28"/>
          <w:szCs w:val="28"/>
          <w:lang w:val="uk-UA"/>
        </w:rPr>
        <w:t>ледохолітіаз, у тому числі уклинений камінь ВСДК.</w:t>
      </w:r>
    </w:p>
    <w:p w:rsidR="0017765F" w:rsidRPr="00126638" w:rsidRDefault="0017765F" w:rsidP="0017765F">
      <w:pPr>
        <w:widowControl w:val="0"/>
        <w:ind w:firstLine="709"/>
        <w:jc w:val="both"/>
        <w:rPr>
          <w:sz w:val="28"/>
          <w:szCs w:val="28"/>
          <w:lang w:val="uk-UA"/>
        </w:rPr>
      </w:pPr>
      <w:r w:rsidRPr="00126638">
        <w:rPr>
          <w:sz w:val="28"/>
          <w:szCs w:val="28"/>
          <w:lang w:val="uk-UA"/>
        </w:rPr>
        <w:t>Скринінговим методом діагно</w:t>
      </w:r>
      <w:r>
        <w:rPr>
          <w:sz w:val="28"/>
          <w:szCs w:val="28"/>
          <w:lang w:val="uk-UA"/>
        </w:rPr>
        <w:t>стики непрохідності ТВХ було УЗД</w:t>
      </w:r>
      <w:r w:rsidRPr="00126638">
        <w:rPr>
          <w:sz w:val="28"/>
          <w:szCs w:val="28"/>
          <w:lang w:val="uk-UA"/>
        </w:rPr>
        <w:t>. Встано</w:t>
      </w:r>
      <w:r w:rsidRPr="00126638">
        <w:rPr>
          <w:sz w:val="28"/>
          <w:szCs w:val="28"/>
          <w:lang w:val="uk-UA"/>
        </w:rPr>
        <w:t>в</w:t>
      </w:r>
      <w:r w:rsidRPr="00126638">
        <w:rPr>
          <w:sz w:val="28"/>
          <w:szCs w:val="28"/>
          <w:lang w:val="uk-UA"/>
        </w:rPr>
        <w:t>лено, що чутливість методу у візуалізації холедохолітіазу склала 10,6 %. Розш</w:t>
      </w:r>
      <w:r w:rsidRPr="00126638">
        <w:rPr>
          <w:sz w:val="28"/>
          <w:szCs w:val="28"/>
          <w:lang w:val="uk-UA"/>
        </w:rPr>
        <w:t>и</w:t>
      </w:r>
      <w:r w:rsidRPr="00126638">
        <w:rPr>
          <w:sz w:val="28"/>
          <w:szCs w:val="28"/>
          <w:lang w:val="uk-UA"/>
        </w:rPr>
        <w:t xml:space="preserve">рення діаметру гепатикохоледоха більше </w:t>
      </w:r>
      <w:smartTag w:uri="urn:schemas-microsoft-com:office:smarttags" w:element="metricconverter">
        <w:smartTagPr>
          <w:attr w:name="ProductID" w:val="7 мм"/>
        </w:smartTagPr>
        <w:r w:rsidRPr="00126638">
          <w:rPr>
            <w:sz w:val="28"/>
            <w:szCs w:val="28"/>
            <w:lang w:val="uk-UA"/>
          </w:rPr>
          <w:t>7 мм</w:t>
        </w:r>
      </w:smartTag>
      <w:r w:rsidRPr="00126638">
        <w:rPr>
          <w:sz w:val="28"/>
          <w:szCs w:val="28"/>
          <w:lang w:val="uk-UA"/>
        </w:rPr>
        <w:t xml:space="preserve"> відзначалося в 100 %, складаючи, в середньому</w:t>
      </w:r>
      <w:r>
        <w:rPr>
          <w:sz w:val="28"/>
          <w:szCs w:val="28"/>
          <w:lang w:val="uk-UA"/>
        </w:rPr>
        <w:t>,</w:t>
      </w:r>
      <w:r w:rsidRPr="00126638">
        <w:rPr>
          <w:sz w:val="28"/>
          <w:szCs w:val="28"/>
          <w:lang w:val="uk-UA"/>
        </w:rPr>
        <w:t xml:space="preserve"> </w:t>
      </w:r>
      <w:r w:rsidRPr="00621F62">
        <w:rPr>
          <w:sz w:val="28"/>
          <w:szCs w:val="28"/>
          <w:lang w:val="uk-UA"/>
        </w:rPr>
        <w:t>14,3±0,7</w:t>
      </w:r>
      <w:r w:rsidRPr="00126638">
        <w:rPr>
          <w:sz w:val="28"/>
          <w:szCs w:val="28"/>
          <w:lang w:val="uk-UA"/>
        </w:rPr>
        <w:t xml:space="preserve"> мм, розширення внутрішньопечінкових проток – лише в 52,4 % пацієнтів. Дилатація ГПП більше </w:t>
      </w:r>
      <w:smartTag w:uri="urn:schemas-microsoft-com:office:smarttags" w:element="metricconverter">
        <w:smartTagPr>
          <w:attr w:name="ProductID" w:val="2 мм"/>
        </w:smartTagPr>
        <w:r w:rsidRPr="00126638">
          <w:rPr>
            <w:sz w:val="28"/>
            <w:szCs w:val="28"/>
            <w:lang w:val="uk-UA"/>
          </w:rPr>
          <w:t>2 мм</w:t>
        </w:r>
      </w:smartTag>
      <w:r w:rsidRPr="00126638">
        <w:rPr>
          <w:sz w:val="28"/>
          <w:szCs w:val="28"/>
          <w:lang w:val="uk-UA"/>
        </w:rPr>
        <w:t xml:space="preserve"> відзначалася при уклиненому кам</w:t>
      </w:r>
      <w:r w:rsidRPr="00126638">
        <w:rPr>
          <w:sz w:val="28"/>
          <w:szCs w:val="28"/>
          <w:lang w:val="uk-UA"/>
        </w:rPr>
        <w:t>е</w:t>
      </w:r>
      <w:r w:rsidRPr="00126638">
        <w:rPr>
          <w:sz w:val="28"/>
          <w:szCs w:val="28"/>
          <w:lang w:val="uk-UA"/>
        </w:rPr>
        <w:t>ні ВСДК, голівчатому панкреатиті або кісті голівки ПЗ.</w:t>
      </w:r>
    </w:p>
    <w:p w:rsidR="0017765F" w:rsidRPr="00126638" w:rsidRDefault="0017765F" w:rsidP="0017765F">
      <w:pPr>
        <w:widowControl w:val="0"/>
        <w:ind w:firstLine="709"/>
        <w:jc w:val="both"/>
        <w:rPr>
          <w:sz w:val="28"/>
          <w:szCs w:val="28"/>
          <w:lang w:val="uk-UA"/>
        </w:rPr>
      </w:pPr>
      <w:r>
        <w:rPr>
          <w:sz w:val="28"/>
          <w:szCs w:val="28"/>
          <w:lang w:val="uk-UA"/>
        </w:rPr>
        <w:t>Отже, УЗД</w:t>
      </w:r>
      <w:r w:rsidRPr="00126638">
        <w:rPr>
          <w:sz w:val="28"/>
          <w:szCs w:val="28"/>
          <w:lang w:val="uk-UA"/>
        </w:rPr>
        <w:t xml:space="preserve"> як метод експрес-діагностики, дозволяє встановити наявність н</w:t>
      </w:r>
      <w:r w:rsidRPr="00126638">
        <w:rPr>
          <w:sz w:val="28"/>
          <w:szCs w:val="28"/>
          <w:lang w:val="uk-UA"/>
        </w:rPr>
        <w:t>е</w:t>
      </w:r>
      <w:r w:rsidRPr="00126638">
        <w:rPr>
          <w:sz w:val="28"/>
          <w:szCs w:val="28"/>
          <w:lang w:val="uk-UA"/>
        </w:rPr>
        <w:t>прохідності ТВХ. Проте в діагностиці причин цього стану можливості методу о</w:t>
      </w:r>
      <w:r w:rsidRPr="00126638">
        <w:rPr>
          <w:sz w:val="28"/>
          <w:szCs w:val="28"/>
          <w:lang w:val="uk-UA"/>
        </w:rPr>
        <w:t>б</w:t>
      </w:r>
      <w:r w:rsidRPr="00126638">
        <w:rPr>
          <w:sz w:val="28"/>
          <w:szCs w:val="28"/>
          <w:lang w:val="uk-UA"/>
        </w:rPr>
        <w:t>межені.</w:t>
      </w:r>
    </w:p>
    <w:p w:rsidR="0017765F" w:rsidRPr="00126638" w:rsidRDefault="0017765F" w:rsidP="0017765F">
      <w:pPr>
        <w:widowControl w:val="0"/>
        <w:ind w:firstLine="708"/>
        <w:jc w:val="both"/>
        <w:rPr>
          <w:sz w:val="28"/>
          <w:szCs w:val="28"/>
          <w:lang w:val="uk-UA"/>
        </w:rPr>
      </w:pPr>
      <w:r w:rsidRPr="00126638">
        <w:rPr>
          <w:sz w:val="28"/>
          <w:szCs w:val="28"/>
          <w:lang w:val="uk-UA"/>
        </w:rPr>
        <w:t>Наступним етапом діагностики була ЕРП</w:t>
      </w:r>
      <w:r>
        <w:rPr>
          <w:sz w:val="28"/>
          <w:szCs w:val="28"/>
          <w:lang w:val="uk-UA"/>
        </w:rPr>
        <w:t>ХГ, показаннями</w:t>
      </w:r>
      <w:r w:rsidRPr="00126638">
        <w:rPr>
          <w:sz w:val="28"/>
          <w:szCs w:val="28"/>
          <w:lang w:val="uk-UA"/>
        </w:rPr>
        <w:t xml:space="preserve"> для виконання якої було: наявність біліарної протокової</w:t>
      </w:r>
      <w:r>
        <w:rPr>
          <w:sz w:val="28"/>
          <w:szCs w:val="28"/>
          <w:lang w:val="uk-UA"/>
        </w:rPr>
        <w:t xml:space="preserve"> гіпертензії за даними УЗД</w:t>
      </w:r>
      <w:r w:rsidRPr="00126638">
        <w:rPr>
          <w:sz w:val="28"/>
          <w:szCs w:val="28"/>
          <w:lang w:val="uk-UA"/>
        </w:rPr>
        <w:t>; холедохоліт</w:t>
      </w:r>
      <w:r w:rsidRPr="00126638">
        <w:rPr>
          <w:sz w:val="28"/>
          <w:szCs w:val="28"/>
          <w:lang w:val="uk-UA"/>
        </w:rPr>
        <w:t>і</w:t>
      </w:r>
      <w:r>
        <w:rPr>
          <w:sz w:val="28"/>
          <w:szCs w:val="28"/>
          <w:lang w:val="uk-UA"/>
        </w:rPr>
        <w:t>аз за даними УЗД</w:t>
      </w:r>
      <w:r w:rsidRPr="00126638">
        <w:rPr>
          <w:sz w:val="28"/>
          <w:szCs w:val="28"/>
          <w:lang w:val="uk-UA"/>
        </w:rPr>
        <w:t>; реметуючий характер жовтяниці; ГХ; холангіогенний абсцес печінки; “оп</w:t>
      </w:r>
      <w:r>
        <w:rPr>
          <w:sz w:val="28"/>
          <w:szCs w:val="28"/>
          <w:lang w:val="uk-UA"/>
        </w:rPr>
        <w:t>ерез</w:t>
      </w:r>
      <w:r w:rsidRPr="00126638">
        <w:rPr>
          <w:sz w:val="28"/>
          <w:szCs w:val="28"/>
          <w:lang w:val="uk-UA"/>
        </w:rPr>
        <w:t>уючі” болі або наявність в анамнезі перенесеного гострого па</w:t>
      </w:r>
      <w:r w:rsidRPr="00126638">
        <w:rPr>
          <w:sz w:val="28"/>
          <w:szCs w:val="28"/>
          <w:lang w:val="uk-UA"/>
        </w:rPr>
        <w:t>н</w:t>
      </w:r>
      <w:r w:rsidRPr="00126638">
        <w:rPr>
          <w:sz w:val="28"/>
          <w:szCs w:val="28"/>
          <w:lang w:val="uk-UA"/>
        </w:rPr>
        <w:t>креатиту; підозр</w:t>
      </w:r>
      <w:r>
        <w:rPr>
          <w:sz w:val="28"/>
          <w:szCs w:val="28"/>
          <w:lang w:val="uk-UA"/>
        </w:rPr>
        <w:t>а</w:t>
      </w:r>
      <w:r w:rsidRPr="00126638">
        <w:rPr>
          <w:sz w:val="28"/>
          <w:szCs w:val="28"/>
          <w:lang w:val="uk-UA"/>
        </w:rPr>
        <w:t xml:space="preserve"> на уклинений камінь або стеноз ВСДК; підозра на ятр</w:t>
      </w:r>
      <w:r w:rsidRPr="00126638">
        <w:rPr>
          <w:sz w:val="28"/>
          <w:szCs w:val="28"/>
          <w:lang w:val="uk-UA"/>
        </w:rPr>
        <w:t>о</w:t>
      </w:r>
      <w:r w:rsidRPr="00126638">
        <w:rPr>
          <w:sz w:val="28"/>
          <w:szCs w:val="28"/>
          <w:lang w:val="uk-UA"/>
        </w:rPr>
        <w:t>генне пошкодження гепатикохоледоха; підозра на рубцеву зміну біліод</w:t>
      </w:r>
      <w:r>
        <w:rPr>
          <w:sz w:val="28"/>
          <w:szCs w:val="28"/>
          <w:lang w:val="uk-UA"/>
        </w:rPr>
        <w:t>и</w:t>
      </w:r>
      <w:r w:rsidRPr="00126638">
        <w:rPr>
          <w:sz w:val="28"/>
          <w:szCs w:val="28"/>
          <w:lang w:val="uk-UA"/>
        </w:rPr>
        <w:t>гестивного ан</w:t>
      </w:r>
      <w:r w:rsidRPr="00126638">
        <w:rPr>
          <w:sz w:val="28"/>
          <w:szCs w:val="28"/>
          <w:lang w:val="uk-UA"/>
        </w:rPr>
        <w:t>а</w:t>
      </w:r>
      <w:r w:rsidRPr="00126638">
        <w:rPr>
          <w:sz w:val="28"/>
          <w:szCs w:val="28"/>
          <w:lang w:val="uk-UA"/>
        </w:rPr>
        <w:t>стомозу; підозра на пухлинну поразку ТВХ; об'ємне утворення голівки ПЗ.</w:t>
      </w:r>
    </w:p>
    <w:p w:rsidR="0017765F" w:rsidRPr="00126638" w:rsidRDefault="0017765F" w:rsidP="0017765F">
      <w:pPr>
        <w:ind w:firstLine="708"/>
        <w:jc w:val="both"/>
        <w:rPr>
          <w:sz w:val="28"/>
          <w:szCs w:val="28"/>
          <w:lang w:val="uk-UA"/>
        </w:rPr>
      </w:pPr>
      <w:r w:rsidRPr="00126638">
        <w:rPr>
          <w:sz w:val="28"/>
          <w:szCs w:val="28"/>
          <w:lang w:val="uk-UA"/>
        </w:rPr>
        <w:t>Частота успішного виконання ЕРПХГ склала 89,2 %, оскільки в 10,8 % хв</w:t>
      </w:r>
      <w:r w:rsidRPr="00126638">
        <w:rPr>
          <w:sz w:val="28"/>
          <w:szCs w:val="28"/>
          <w:lang w:val="uk-UA"/>
        </w:rPr>
        <w:t>о</w:t>
      </w:r>
      <w:r w:rsidRPr="00126638">
        <w:rPr>
          <w:sz w:val="28"/>
          <w:szCs w:val="28"/>
          <w:lang w:val="uk-UA"/>
        </w:rPr>
        <w:t xml:space="preserve">рих катетеризація ВСДК не </w:t>
      </w:r>
      <w:r>
        <w:rPr>
          <w:sz w:val="28"/>
          <w:szCs w:val="28"/>
          <w:lang w:val="uk-UA"/>
        </w:rPr>
        <w:t xml:space="preserve">була </w:t>
      </w:r>
      <w:r w:rsidRPr="00126638">
        <w:rPr>
          <w:sz w:val="28"/>
          <w:szCs w:val="28"/>
          <w:lang w:val="uk-UA"/>
        </w:rPr>
        <w:t>вдал</w:t>
      </w:r>
      <w:r>
        <w:rPr>
          <w:sz w:val="28"/>
          <w:szCs w:val="28"/>
          <w:lang w:val="uk-UA"/>
        </w:rPr>
        <w:t>ою</w:t>
      </w:r>
      <w:r w:rsidRPr="00126638">
        <w:rPr>
          <w:sz w:val="28"/>
          <w:szCs w:val="28"/>
          <w:lang w:val="uk-UA"/>
        </w:rPr>
        <w:t xml:space="preserve"> (відмова хворого, парапапілярний </w:t>
      </w:r>
      <w:r>
        <w:rPr>
          <w:sz w:val="28"/>
          <w:szCs w:val="28"/>
          <w:lang w:val="uk-UA"/>
        </w:rPr>
        <w:t>дивертикул ДПК, невдалі спроби вн</w:t>
      </w:r>
      <w:r w:rsidRPr="00126638">
        <w:rPr>
          <w:sz w:val="28"/>
          <w:szCs w:val="28"/>
          <w:lang w:val="uk-UA"/>
        </w:rPr>
        <w:t>аслідок анатомічних особливостей будови</w:t>
      </w:r>
      <w:r>
        <w:rPr>
          <w:sz w:val="28"/>
          <w:szCs w:val="28"/>
          <w:lang w:val="uk-UA"/>
        </w:rPr>
        <w:t>, локалізації ВСДК або технічних труднощ</w:t>
      </w:r>
      <w:r w:rsidRPr="00126638">
        <w:rPr>
          <w:sz w:val="28"/>
          <w:szCs w:val="28"/>
          <w:lang w:val="uk-UA"/>
        </w:rPr>
        <w:t>і</w:t>
      </w:r>
      <w:r>
        <w:rPr>
          <w:sz w:val="28"/>
          <w:szCs w:val="28"/>
          <w:lang w:val="uk-UA"/>
        </w:rPr>
        <w:t>в</w:t>
      </w:r>
      <w:r w:rsidRPr="00126638">
        <w:rPr>
          <w:sz w:val="28"/>
          <w:szCs w:val="28"/>
          <w:lang w:val="uk-UA"/>
        </w:rPr>
        <w:t xml:space="preserve"> його катетеризації).</w:t>
      </w:r>
    </w:p>
    <w:p w:rsidR="0017765F" w:rsidRPr="00126638" w:rsidRDefault="0017765F" w:rsidP="0017765F">
      <w:pPr>
        <w:ind w:firstLine="708"/>
        <w:jc w:val="both"/>
        <w:rPr>
          <w:sz w:val="28"/>
          <w:szCs w:val="28"/>
          <w:lang w:val="uk-UA"/>
        </w:rPr>
      </w:pPr>
      <w:r w:rsidRPr="00126638">
        <w:rPr>
          <w:sz w:val="28"/>
          <w:szCs w:val="28"/>
          <w:lang w:val="uk-UA"/>
        </w:rPr>
        <w:t>Не дивлячись на високу значущість діагностичні можливості ЕРПХГ в оц</w:t>
      </w:r>
      <w:r w:rsidRPr="00126638">
        <w:rPr>
          <w:sz w:val="28"/>
          <w:szCs w:val="28"/>
          <w:lang w:val="uk-UA"/>
        </w:rPr>
        <w:t>і</w:t>
      </w:r>
      <w:r w:rsidRPr="00126638">
        <w:rPr>
          <w:sz w:val="28"/>
          <w:szCs w:val="28"/>
          <w:lang w:val="uk-UA"/>
        </w:rPr>
        <w:t>н</w:t>
      </w:r>
      <w:r>
        <w:rPr>
          <w:sz w:val="28"/>
          <w:szCs w:val="28"/>
          <w:lang w:val="uk-UA"/>
        </w:rPr>
        <w:t>юванні стану голівки та</w:t>
      </w:r>
      <w:r w:rsidRPr="00126638">
        <w:rPr>
          <w:sz w:val="28"/>
          <w:szCs w:val="28"/>
          <w:lang w:val="uk-UA"/>
        </w:rPr>
        <w:t xml:space="preserve"> протокової </w:t>
      </w:r>
      <w:r>
        <w:rPr>
          <w:sz w:val="28"/>
          <w:szCs w:val="28"/>
          <w:lang w:val="uk-UA"/>
        </w:rPr>
        <w:t>системи ПЗ</w:t>
      </w:r>
      <w:r w:rsidRPr="00126638">
        <w:rPr>
          <w:sz w:val="28"/>
          <w:szCs w:val="28"/>
          <w:lang w:val="uk-UA"/>
        </w:rPr>
        <w:t xml:space="preserve"> обмежені. Так, при успішній к</w:t>
      </w:r>
      <w:r w:rsidRPr="00126638">
        <w:rPr>
          <w:sz w:val="28"/>
          <w:szCs w:val="28"/>
          <w:lang w:val="uk-UA"/>
        </w:rPr>
        <w:t>а</w:t>
      </w:r>
      <w:r w:rsidRPr="00126638">
        <w:rPr>
          <w:sz w:val="28"/>
          <w:szCs w:val="28"/>
          <w:lang w:val="uk-UA"/>
        </w:rPr>
        <w:t>тетеризації в 63,0 % хворих були відсутні рентгенологічні дані про стан проток</w:t>
      </w:r>
      <w:r w:rsidRPr="00126638">
        <w:rPr>
          <w:sz w:val="28"/>
          <w:szCs w:val="28"/>
          <w:lang w:val="uk-UA"/>
        </w:rPr>
        <w:t>о</w:t>
      </w:r>
      <w:r w:rsidRPr="00126638">
        <w:rPr>
          <w:sz w:val="28"/>
          <w:szCs w:val="28"/>
          <w:lang w:val="uk-UA"/>
        </w:rPr>
        <w:t>вої системи ПЗ, а частота інформативних досліджень склала лише 30,1 %.</w:t>
      </w:r>
    </w:p>
    <w:p w:rsidR="0017765F" w:rsidRPr="00126638" w:rsidRDefault="0017765F" w:rsidP="0017765F">
      <w:pPr>
        <w:widowControl w:val="0"/>
        <w:autoSpaceDE w:val="0"/>
        <w:autoSpaceDN w:val="0"/>
        <w:adjustRightInd w:val="0"/>
        <w:ind w:firstLine="709"/>
        <w:jc w:val="both"/>
        <w:rPr>
          <w:rFonts w:cs="Times New Roman CYR"/>
          <w:sz w:val="28"/>
          <w:szCs w:val="28"/>
          <w:lang w:val="uk-UA"/>
        </w:rPr>
      </w:pPr>
      <w:r w:rsidRPr="00126638">
        <w:rPr>
          <w:color w:val="000000"/>
          <w:sz w:val="28"/>
          <w:szCs w:val="28"/>
          <w:lang w:val="uk-UA"/>
        </w:rPr>
        <w:t>Нами розроблено та впроваджено спосіб діагностики ГХ, який дозволяє виявити холангіт до операції (Патент на корисну модель 25037 Україна). При ендоскопічному обстеженні після р</w:t>
      </w:r>
      <w:r>
        <w:rPr>
          <w:color w:val="000000"/>
          <w:sz w:val="28"/>
          <w:szCs w:val="28"/>
          <w:lang w:val="uk-UA"/>
        </w:rPr>
        <w:t>етроградної катетеризації ВСДК у</w:t>
      </w:r>
      <w:r w:rsidRPr="00126638">
        <w:rPr>
          <w:color w:val="000000"/>
          <w:sz w:val="28"/>
          <w:szCs w:val="28"/>
          <w:lang w:val="uk-UA"/>
        </w:rPr>
        <w:t xml:space="preserve"> позапечі</w:t>
      </w:r>
      <w:r w:rsidRPr="00126638">
        <w:rPr>
          <w:color w:val="000000"/>
          <w:sz w:val="28"/>
          <w:szCs w:val="28"/>
          <w:lang w:val="uk-UA"/>
        </w:rPr>
        <w:t>н</w:t>
      </w:r>
      <w:r w:rsidRPr="00126638">
        <w:rPr>
          <w:color w:val="000000"/>
          <w:sz w:val="28"/>
          <w:szCs w:val="28"/>
          <w:lang w:val="uk-UA"/>
        </w:rPr>
        <w:t>кові жовчні протоки вводять рентгенконтрастний розчин і виконують рентгенол</w:t>
      </w:r>
      <w:r w:rsidRPr="00126638">
        <w:rPr>
          <w:color w:val="000000"/>
          <w:sz w:val="28"/>
          <w:szCs w:val="28"/>
          <w:lang w:val="uk-UA"/>
        </w:rPr>
        <w:t>о</w:t>
      </w:r>
      <w:r w:rsidRPr="00126638">
        <w:rPr>
          <w:color w:val="000000"/>
          <w:sz w:val="28"/>
          <w:szCs w:val="28"/>
          <w:lang w:val="uk-UA"/>
        </w:rPr>
        <w:t>гічне дослідження. При ГХ на рентгенограмі виз</w:t>
      </w:r>
      <w:r>
        <w:rPr>
          <w:color w:val="000000"/>
          <w:sz w:val="28"/>
          <w:szCs w:val="28"/>
          <w:lang w:val="uk-UA"/>
        </w:rPr>
        <w:t>начається складчастість слизово</w:t>
      </w:r>
      <w:r w:rsidRPr="00126638">
        <w:rPr>
          <w:color w:val="000000"/>
          <w:sz w:val="28"/>
          <w:szCs w:val="28"/>
          <w:lang w:val="uk-UA"/>
        </w:rPr>
        <w:t xml:space="preserve">ї оболонки загальної жовчної протоки (ЗЖП) і загальної </w:t>
      </w:r>
      <w:r w:rsidRPr="00126638">
        <w:rPr>
          <w:color w:val="000000"/>
          <w:sz w:val="28"/>
          <w:szCs w:val="28"/>
          <w:lang w:val="uk-UA"/>
        </w:rPr>
        <w:lastRenderedPageBreak/>
        <w:t>печінкової протоки, їх д</w:t>
      </w:r>
      <w:r w:rsidRPr="00126638">
        <w:rPr>
          <w:color w:val="000000"/>
          <w:sz w:val="28"/>
          <w:szCs w:val="28"/>
          <w:lang w:val="uk-UA"/>
        </w:rPr>
        <w:t>е</w:t>
      </w:r>
      <w:r w:rsidRPr="00126638">
        <w:rPr>
          <w:color w:val="000000"/>
          <w:sz w:val="28"/>
          <w:szCs w:val="28"/>
          <w:lang w:val="uk-UA"/>
        </w:rPr>
        <w:t>формація. Спосіб підвищує точність діагностики ГХ за допомогою прямих об'є</w:t>
      </w:r>
      <w:r w:rsidRPr="00126638">
        <w:rPr>
          <w:color w:val="000000"/>
          <w:sz w:val="28"/>
          <w:szCs w:val="28"/>
          <w:lang w:val="uk-UA"/>
        </w:rPr>
        <w:t>к</w:t>
      </w:r>
      <w:r w:rsidRPr="00126638">
        <w:rPr>
          <w:color w:val="000000"/>
          <w:sz w:val="28"/>
          <w:szCs w:val="28"/>
          <w:lang w:val="uk-UA"/>
        </w:rPr>
        <w:t>тивних ознак.</w:t>
      </w:r>
    </w:p>
    <w:p w:rsidR="0017765F" w:rsidRPr="00126638" w:rsidRDefault="0017765F" w:rsidP="0017765F">
      <w:pPr>
        <w:ind w:firstLine="709"/>
        <w:jc w:val="both"/>
        <w:rPr>
          <w:sz w:val="28"/>
          <w:szCs w:val="28"/>
          <w:lang w:val="uk-UA"/>
        </w:rPr>
      </w:pPr>
      <w:r w:rsidRPr="00126638">
        <w:rPr>
          <w:rFonts w:cs="Times New Roman CYR"/>
          <w:sz w:val="28"/>
          <w:szCs w:val="28"/>
          <w:lang w:val="uk-UA"/>
        </w:rPr>
        <w:t>Розроблено та впроваджено спосіб ранньої діагностики холангіогенних аб</w:t>
      </w:r>
      <w:r w:rsidRPr="00126638">
        <w:rPr>
          <w:rFonts w:cs="Times New Roman CYR"/>
          <w:sz w:val="28"/>
          <w:szCs w:val="28"/>
          <w:lang w:val="uk-UA"/>
        </w:rPr>
        <w:t>с</w:t>
      </w:r>
      <w:r w:rsidRPr="00126638">
        <w:rPr>
          <w:rFonts w:cs="Times New Roman CYR"/>
          <w:sz w:val="28"/>
          <w:szCs w:val="28"/>
          <w:lang w:val="uk-UA"/>
        </w:rPr>
        <w:t>цесів печінки (Патент на корисну модель 23000 Україна)</w:t>
      </w:r>
      <w:r>
        <w:rPr>
          <w:rFonts w:cs="Times New Roman CYR"/>
          <w:sz w:val="28"/>
          <w:szCs w:val="28"/>
          <w:lang w:val="uk-UA"/>
        </w:rPr>
        <w:t>.</w:t>
      </w:r>
      <w:r w:rsidRPr="00126638">
        <w:rPr>
          <w:rFonts w:cs="Times New Roman CYR"/>
          <w:sz w:val="28"/>
          <w:szCs w:val="28"/>
          <w:lang w:val="uk-UA"/>
        </w:rPr>
        <w:t xml:space="preserve"> </w:t>
      </w:r>
      <w:r>
        <w:rPr>
          <w:rFonts w:cs="Times New Roman CYR"/>
          <w:sz w:val="28"/>
          <w:szCs w:val="28"/>
          <w:lang w:val="uk-UA"/>
        </w:rPr>
        <w:t>П</w:t>
      </w:r>
      <w:r w:rsidRPr="00126638">
        <w:rPr>
          <w:rFonts w:cs="Times New Roman CYR"/>
          <w:sz w:val="28"/>
          <w:szCs w:val="28"/>
          <w:lang w:val="uk-UA"/>
        </w:rPr>
        <w:t>ри ендоскопічному обстеженні після ретроградної катетеризації В</w:t>
      </w:r>
      <w:r>
        <w:rPr>
          <w:rFonts w:cs="Times New Roman CYR"/>
          <w:sz w:val="28"/>
          <w:szCs w:val="28"/>
          <w:lang w:val="uk-UA"/>
        </w:rPr>
        <w:t>СДК у</w:t>
      </w:r>
      <w:r w:rsidRPr="00126638">
        <w:rPr>
          <w:rFonts w:cs="Times New Roman CYR"/>
          <w:sz w:val="28"/>
          <w:szCs w:val="28"/>
          <w:lang w:val="uk-UA"/>
        </w:rPr>
        <w:t xml:space="preserve"> позапечінкові жовчні протоки вводять рентгенконтрастний розчин і в</w:t>
      </w:r>
      <w:r w:rsidRPr="00126638">
        <w:rPr>
          <w:rFonts w:cs="Times New Roman CYR"/>
          <w:sz w:val="28"/>
          <w:szCs w:val="28"/>
          <w:lang w:val="uk-UA"/>
        </w:rPr>
        <w:t>и</w:t>
      </w:r>
      <w:r w:rsidRPr="00126638">
        <w:rPr>
          <w:rFonts w:cs="Times New Roman CYR"/>
          <w:sz w:val="28"/>
          <w:szCs w:val="28"/>
          <w:lang w:val="uk-UA"/>
        </w:rPr>
        <w:t>конують рентгенологічне дослідження. При холангіогенних абсцесах печінки на рентгенограмі в паренхімі печінки визначаються</w:t>
      </w:r>
      <w:r>
        <w:rPr>
          <w:rFonts w:cs="Times New Roman CYR"/>
          <w:sz w:val="28"/>
          <w:szCs w:val="28"/>
          <w:lang w:val="uk-UA"/>
        </w:rPr>
        <w:t xml:space="preserve"> депо контрастної</w:t>
      </w:r>
      <w:r w:rsidRPr="00126638">
        <w:rPr>
          <w:rFonts w:cs="Times New Roman CYR"/>
          <w:sz w:val="28"/>
          <w:szCs w:val="28"/>
          <w:lang w:val="uk-UA"/>
        </w:rPr>
        <w:t xml:space="preserve"> речовини, пов'</w:t>
      </w:r>
      <w:r w:rsidRPr="00126638">
        <w:rPr>
          <w:rFonts w:cs="Times New Roman CYR"/>
          <w:sz w:val="28"/>
          <w:szCs w:val="28"/>
          <w:lang w:val="uk-UA"/>
        </w:rPr>
        <w:t>я</w:t>
      </w:r>
      <w:r w:rsidRPr="00126638">
        <w:rPr>
          <w:rFonts w:cs="Times New Roman CYR"/>
          <w:sz w:val="28"/>
          <w:szCs w:val="28"/>
          <w:lang w:val="uk-UA"/>
        </w:rPr>
        <w:t>зані з внутрішньопечінковими жовчними протоками. В 11 (10,6%) хворих на тлі гнійн</w:t>
      </w:r>
      <w:r w:rsidRPr="00126638">
        <w:rPr>
          <w:rFonts w:cs="Times New Roman CYR"/>
          <w:sz w:val="28"/>
          <w:szCs w:val="28"/>
          <w:lang w:val="uk-UA"/>
        </w:rPr>
        <w:t>о</w:t>
      </w:r>
      <w:r w:rsidRPr="00126638">
        <w:rPr>
          <w:rFonts w:cs="Times New Roman CYR"/>
          <w:sz w:val="28"/>
          <w:szCs w:val="28"/>
          <w:lang w:val="uk-UA"/>
        </w:rPr>
        <w:t xml:space="preserve">го холангіту виявлені холангіогенні абсцеси </w:t>
      </w:r>
      <w:r>
        <w:rPr>
          <w:rFonts w:cs="Times New Roman CYR"/>
          <w:sz w:val="28"/>
          <w:szCs w:val="28"/>
          <w:lang w:val="uk-UA"/>
        </w:rPr>
        <w:t>печінки, з них у 4 пацієнтів 2-</w:t>
      </w:r>
      <w:r w:rsidRPr="00126638">
        <w:rPr>
          <w:rFonts w:cs="Times New Roman CYR"/>
          <w:sz w:val="28"/>
          <w:szCs w:val="28"/>
          <w:lang w:val="uk-UA"/>
        </w:rPr>
        <w:t>ї гр</w:t>
      </w:r>
      <w:r w:rsidRPr="00126638">
        <w:rPr>
          <w:rFonts w:cs="Times New Roman CYR"/>
          <w:sz w:val="28"/>
          <w:szCs w:val="28"/>
          <w:lang w:val="uk-UA"/>
        </w:rPr>
        <w:t>у</w:t>
      </w:r>
      <w:r w:rsidRPr="00126638">
        <w:rPr>
          <w:rFonts w:cs="Times New Roman CYR"/>
          <w:sz w:val="28"/>
          <w:szCs w:val="28"/>
          <w:lang w:val="uk-UA"/>
        </w:rPr>
        <w:t>пи.</w:t>
      </w:r>
    </w:p>
    <w:p w:rsidR="0017765F" w:rsidRPr="00126638" w:rsidRDefault="0017765F" w:rsidP="0017765F">
      <w:pPr>
        <w:widowControl w:val="0"/>
        <w:autoSpaceDE w:val="0"/>
        <w:autoSpaceDN w:val="0"/>
        <w:adjustRightInd w:val="0"/>
        <w:ind w:firstLine="708"/>
        <w:jc w:val="both"/>
        <w:rPr>
          <w:sz w:val="28"/>
          <w:szCs w:val="28"/>
          <w:lang w:val="uk-UA"/>
        </w:rPr>
      </w:pPr>
      <w:r>
        <w:rPr>
          <w:rFonts w:cs="Times New Roman CYR"/>
          <w:sz w:val="28"/>
          <w:szCs w:val="28"/>
          <w:lang w:val="uk-UA"/>
        </w:rPr>
        <w:t>Чутливість ЕРПХГ у</w:t>
      </w:r>
      <w:r w:rsidRPr="00126638">
        <w:rPr>
          <w:rFonts w:cs="Times New Roman CYR"/>
          <w:sz w:val="28"/>
          <w:szCs w:val="28"/>
          <w:lang w:val="uk-UA"/>
        </w:rPr>
        <w:t xml:space="preserve"> діагностиці непрохідності ТВХ склала 93,2 %, спец</w:t>
      </w:r>
      <w:r w:rsidRPr="00126638">
        <w:rPr>
          <w:rFonts w:cs="Times New Roman CYR"/>
          <w:sz w:val="28"/>
          <w:szCs w:val="28"/>
          <w:lang w:val="uk-UA"/>
        </w:rPr>
        <w:t>и</w:t>
      </w:r>
      <w:r w:rsidRPr="00126638">
        <w:rPr>
          <w:rFonts w:cs="Times New Roman CYR"/>
          <w:sz w:val="28"/>
          <w:szCs w:val="28"/>
          <w:lang w:val="uk-UA"/>
        </w:rPr>
        <w:t xml:space="preserve">фічність – 8,3 %, </w:t>
      </w:r>
      <w:r>
        <w:rPr>
          <w:rFonts w:cs="Times New Roman CYR"/>
          <w:sz w:val="28"/>
          <w:szCs w:val="28"/>
          <w:lang w:val="uk-UA"/>
        </w:rPr>
        <w:t>вірогідність</w:t>
      </w:r>
      <w:r w:rsidRPr="00126638">
        <w:rPr>
          <w:rFonts w:cs="Times New Roman CYR"/>
          <w:sz w:val="28"/>
          <w:szCs w:val="28"/>
          <w:lang w:val="uk-UA"/>
        </w:rPr>
        <w:t xml:space="preserve"> позитивних результатів – 88,1 %, </w:t>
      </w:r>
      <w:r>
        <w:rPr>
          <w:rFonts w:cs="Times New Roman CYR"/>
          <w:sz w:val="28"/>
          <w:szCs w:val="28"/>
          <w:lang w:val="uk-UA"/>
        </w:rPr>
        <w:t>вірогідність</w:t>
      </w:r>
      <w:r w:rsidRPr="00126638">
        <w:rPr>
          <w:rFonts w:cs="Times New Roman CYR"/>
          <w:sz w:val="28"/>
          <w:szCs w:val="28"/>
          <w:lang w:val="uk-UA"/>
        </w:rPr>
        <w:t xml:space="preserve"> н</w:t>
      </w:r>
      <w:r w:rsidRPr="00126638">
        <w:rPr>
          <w:rFonts w:cs="Times New Roman CYR"/>
          <w:sz w:val="28"/>
          <w:szCs w:val="28"/>
          <w:lang w:val="uk-UA"/>
        </w:rPr>
        <w:t>е</w:t>
      </w:r>
      <w:r w:rsidRPr="00126638">
        <w:rPr>
          <w:rFonts w:cs="Times New Roman CYR"/>
          <w:sz w:val="28"/>
          <w:szCs w:val="28"/>
          <w:lang w:val="uk-UA"/>
        </w:rPr>
        <w:t>гативних результатів – 14,3 %, загальна частка правильних висновків – 83,0 %.</w:t>
      </w:r>
    </w:p>
    <w:p w:rsidR="0017765F" w:rsidRPr="00126638" w:rsidRDefault="0017765F" w:rsidP="0017765F">
      <w:pPr>
        <w:ind w:firstLine="708"/>
        <w:jc w:val="both"/>
        <w:rPr>
          <w:sz w:val="28"/>
          <w:szCs w:val="28"/>
          <w:lang w:val="uk-UA"/>
        </w:rPr>
      </w:pPr>
      <w:r w:rsidRPr="00126638">
        <w:rPr>
          <w:sz w:val="28"/>
          <w:szCs w:val="28"/>
          <w:lang w:val="uk-UA"/>
        </w:rPr>
        <w:t>Рентгеноло</w:t>
      </w:r>
      <w:r>
        <w:rPr>
          <w:sz w:val="28"/>
          <w:szCs w:val="28"/>
          <w:lang w:val="uk-UA"/>
        </w:rPr>
        <w:t>гічні методи обстеження шлунку та</w:t>
      </w:r>
      <w:r w:rsidRPr="00126638">
        <w:rPr>
          <w:sz w:val="28"/>
          <w:szCs w:val="28"/>
          <w:lang w:val="uk-UA"/>
        </w:rPr>
        <w:t xml:space="preserve"> ДПК дозволяли виявити н</w:t>
      </w:r>
      <w:r w:rsidRPr="00126638">
        <w:rPr>
          <w:sz w:val="28"/>
          <w:szCs w:val="28"/>
          <w:lang w:val="uk-UA"/>
        </w:rPr>
        <w:t>е</w:t>
      </w:r>
      <w:r w:rsidRPr="00126638">
        <w:rPr>
          <w:sz w:val="28"/>
          <w:szCs w:val="28"/>
          <w:lang w:val="uk-UA"/>
        </w:rPr>
        <w:t>прямі ознаки хронічного панкреатиту (ХП). При голівчастому ХП відзначалося збільшення розвороту петлі ДПК (73,8</w:t>
      </w:r>
      <w:r>
        <w:rPr>
          <w:sz w:val="28"/>
          <w:szCs w:val="28"/>
          <w:lang w:val="uk-UA"/>
        </w:rPr>
        <w:t xml:space="preserve"> </w:t>
      </w:r>
      <w:r w:rsidRPr="00126638">
        <w:rPr>
          <w:sz w:val="28"/>
          <w:szCs w:val="28"/>
          <w:lang w:val="uk-UA"/>
        </w:rPr>
        <w:t>%), збільшення ретрогастрального прост</w:t>
      </w:r>
      <w:r w:rsidRPr="00126638">
        <w:rPr>
          <w:sz w:val="28"/>
          <w:szCs w:val="28"/>
          <w:lang w:val="uk-UA"/>
        </w:rPr>
        <w:t>о</w:t>
      </w:r>
      <w:r w:rsidRPr="00126638">
        <w:rPr>
          <w:sz w:val="28"/>
          <w:szCs w:val="28"/>
          <w:lang w:val="uk-UA"/>
        </w:rPr>
        <w:t>ру (78,6 %), симптом Фростберга (28,6 %), порушення евакуації з шлунку або ДПК (4,7 %).</w:t>
      </w:r>
    </w:p>
    <w:p w:rsidR="0017765F" w:rsidRPr="00126638" w:rsidRDefault="0017765F" w:rsidP="0017765F">
      <w:pPr>
        <w:ind w:firstLine="708"/>
        <w:jc w:val="both"/>
        <w:rPr>
          <w:sz w:val="28"/>
          <w:szCs w:val="28"/>
          <w:lang w:val="uk-UA"/>
        </w:rPr>
      </w:pPr>
      <w:r w:rsidRPr="00126638">
        <w:rPr>
          <w:sz w:val="28"/>
          <w:szCs w:val="28"/>
          <w:lang w:val="uk-UA"/>
        </w:rPr>
        <w:t>Проте обмежені диференціально-діагностичні можливості перерахованих вище методів не дозволяли надійно виключити пухлинну поразку ПЗ, що вимаг</w:t>
      </w:r>
      <w:r w:rsidRPr="00126638">
        <w:rPr>
          <w:sz w:val="28"/>
          <w:szCs w:val="28"/>
          <w:lang w:val="uk-UA"/>
        </w:rPr>
        <w:t>а</w:t>
      </w:r>
      <w:r w:rsidRPr="00126638">
        <w:rPr>
          <w:sz w:val="28"/>
          <w:szCs w:val="28"/>
          <w:lang w:val="uk-UA"/>
        </w:rPr>
        <w:t>ло доопераційної морфологічної верифікації патології ПЗ. З цією метою застос</w:t>
      </w:r>
      <w:r w:rsidRPr="00126638">
        <w:rPr>
          <w:sz w:val="28"/>
          <w:szCs w:val="28"/>
          <w:lang w:val="uk-UA"/>
        </w:rPr>
        <w:t>о</w:t>
      </w:r>
      <w:r w:rsidRPr="00126638">
        <w:rPr>
          <w:sz w:val="28"/>
          <w:szCs w:val="28"/>
          <w:lang w:val="uk-UA"/>
        </w:rPr>
        <w:t>вув</w:t>
      </w:r>
      <w:r>
        <w:rPr>
          <w:sz w:val="28"/>
          <w:szCs w:val="28"/>
          <w:lang w:val="uk-UA"/>
        </w:rPr>
        <w:t>али ТАБ, ТБ під УЗК, цитологічне</w:t>
      </w:r>
      <w:r w:rsidRPr="00126638">
        <w:rPr>
          <w:sz w:val="28"/>
          <w:szCs w:val="28"/>
          <w:lang w:val="uk-UA"/>
        </w:rPr>
        <w:t xml:space="preserve"> дослідження п</w:t>
      </w:r>
      <w:r>
        <w:rPr>
          <w:sz w:val="28"/>
          <w:szCs w:val="28"/>
          <w:lang w:val="uk-UA"/>
        </w:rPr>
        <w:t>ромивних вод ГПП, біопсію ВСДК або</w:t>
      </w:r>
      <w:r w:rsidRPr="00126638">
        <w:rPr>
          <w:sz w:val="28"/>
          <w:szCs w:val="28"/>
          <w:lang w:val="uk-UA"/>
        </w:rPr>
        <w:t xml:space="preserve"> задньої стінки ДПК при ЕФГДС.</w:t>
      </w:r>
    </w:p>
    <w:p w:rsidR="0017765F" w:rsidRPr="00126638" w:rsidRDefault="0017765F" w:rsidP="0017765F">
      <w:pPr>
        <w:pStyle w:val="23"/>
        <w:keepNext/>
        <w:widowControl w:val="0"/>
        <w:spacing w:after="0" w:line="240" w:lineRule="auto"/>
        <w:ind w:left="0" w:firstLine="708"/>
        <w:jc w:val="both"/>
        <w:rPr>
          <w:rFonts w:ascii="Times New Roman CYR" w:hAnsi="Times New Roman CYR"/>
          <w:sz w:val="28"/>
          <w:szCs w:val="28"/>
          <w:lang w:val="uk-UA"/>
        </w:rPr>
      </w:pPr>
      <w:r w:rsidRPr="00126638">
        <w:rPr>
          <w:sz w:val="28"/>
          <w:szCs w:val="28"/>
          <w:lang w:val="uk-UA"/>
        </w:rPr>
        <w:t>Аналіз результатів досліджень показав, що при специфічності 100 % найб</w:t>
      </w:r>
      <w:r w:rsidRPr="00126638">
        <w:rPr>
          <w:sz w:val="28"/>
          <w:szCs w:val="28"/>
          <w:lang w:val="uk-UA"/>
        </w:rPr>
        <w:t>і</w:t>
      </w:r>
      <w:r w:rsidRPr="00126638">
        <w:rPr>
          <w:sz w:val="28"/>
          <w:szCs w:val="28"/>
          <w:lang w:val="uk-UA"/>
        </w:rPr>
        <w:t>льшу чутливість мала доопераційна прицільна ТБ під УЗК, що склала 94,4 %. Ч</w:t>
      </w:r>
      <w:r w:rsidRPr="00126638">
        <w:rPr>
          <w:sz w:val="28"/>
          <w:szCs w:val="28"/>
          <w:lang w:val="uk-UA"/>
        </w:rPr>
        <w:t>у</w:t>
      </w:r>
      <w:r w:rsidRPr="00126638">
        <w:rPr>
          <w:sz w:val="28"/>
          <w:szCs w:val="28"/>
          <w:lang w:val="uk-UA"/>
        </w:rPr>
        <w:t xml:space="preserve">тливість інтраопераційної інцизіонної біопсії склала 54,1 %. </w:t>
      </w:r>
    </w:p>
    <w:p w:rsidR="0017765F" w:rsidRPr="00126638" w:rsidRDefault="0017765F" w:rsidP="0017765F">
      <w:pPr>
        <w:keepNext/>
        <w:widowControl w:val="0"/>
        <w:ind w:firstLine="709"/>
        <w:jc w:val="both"/>
        <w:rPr>
          <w:color w:val="000000"/>
          <w:sz w:val="28"/>
          <w:szCs w:val="28"/>
          <w:lang w:val="uk-UA"/>
        </w:rPr>
      </w:pPr>
      <w:r w:rsidRPr="00126638">
        <w:rPr>
          <w:sz w:val="28"/>
          <w:szCs w:val="28"/>
          <w:lang w:val="uk-UA"/>
        </w:rPr>
        <w:t>Таким чином, променеві та ендоскопічні інструментальні методи із застос</w:t>
      </w:r>
      <w:r w:rsidRPr="00126638">
        <w:rPr>
          <w:sz w:val="28"/>
          <w:szCs w:val="28"/>
          <w:lang w:val="uk-UA"/>
        </w:rPr>
        <w:t>у</w:t>
      </w:r>
      <w:r w:rsidRPr="00126638">
        <w:rPr>
          <w:sz w:val="28"/>
          <w:szCs w:val="28"/>
          <w:lang w:val="uk-UA"/>
        </w:rPr>
        <w:t>ванням інваз</w:t>
      </w:r>
      <w:r>
        <w:rPr>
          <w:sz w:val="28"/>
          <w:szCs w:val="28"/>
          <w:lang w:val="uk-UA"/>
        </w:rPr>
        <w:t>ивних втручань були провідними у</w:t>
      </w:r>
      <w:r w:rsidRPr="00126638">
        <w:rPr>
          <w:sz w:val="28"/>
          <w:szCs w:val="28"/>
          <w:lang w:val="uk-UA"/>
        </w:rPr>
        <w:t xml:space="preserve"> діагностиці причин непрохідності ТВХ і дозволяли встановити </w:t>
      </w:r>
      <w:r>
        <w:rPr>
          <w:sz w:val="28"/>
          <w:szCs w:val="28"/>
          <w:lang w:val="uk-UA"/>
        </w:rPr>
        <w:t>кінцевий</w:t>
      </w:r>
      <w:r w:rsidRPr="009F492E">
        <w:rPr>
          <w:sz w:val="28"/>
          <w:szCs w:val="28"/>
          <w:lang w:val="uk-UA"/>
        </w:rPr>
        <w:t xml:space="preserve"> к</w:t>
      </w:r>
      <w:r>
        <w:rPr>
          <w:sz w:val="28"/>
          <w:szCs w:val="28"/>
          <w:lang w:val="uk-UA"/>
        </w:rPr>
        <w:t>лінічний діагноз у</w:t>
      </w:r>
      <w:r w:rsidRPr="00126638">
        <w:rPr>
          <w:sz w:val="28"/>
          <w:szCs w:val="28"/>
          <w:lang w:val="uk-UA"/>
        </w:rPr>
        <w:t xml:space="preserve"> 96,8 % випадків.</w:t>
      </w:r>
    </w:p>
    <w:p w:rsidR="0017765F" w:rsidRPr="00126638" w:rsidRDefault="0017765F" w:rsidP="0017765F">
      <w:pPr>
        <w:ind w:firstLine="709"/>
        <w:jc w:val="both"/>
        <w:rPr>
          <w:sz w:val="28"/>
          <w:szCs w:val="28"/>
          <w:lang w:val="uk-UA"/>
        </w:rPr>
      </w:pPr>
      <w:r w:rsidRPr="00126638">
        <w:rPr>
          <w:sz w:val="28"/>
          <w:szCs w:val="28"/>
          <w:lang w:val="uk-UA"/>
        </w:rPr>
        <w:t>Оперовані 344 (96,4 %) з 357 хворих, з н</w:t>
      </w:r>
      <w:r>
        <w:rPr>
          <w:sz w:val="28"/>
          <w:szCs w:val="28"/>
          <w:lang w:val="uk-UA"/>
        </w:rPr>
        <w:t>их у</w:t>
      </w:r>
      <w:r w:rsidRPr="00126638">
        <w:rPr>
          <w:sz w:val="28"/>
          <w:szCs w:val="28"/>
          <w:lang w:val="uk-UA"/>
        </w:rPr>
        <w:t xml:space="preserve"> 1-й групі </w:t>
      </w:r>
      <w:r w:rsidRPr="00126638">
        <w:rPr>
          <w:spacing w:val="-20"/>
          <w:sz w:val="28"/>
          <w:szCs w:val="28"/>
          <w:lang w:val="uk-UA"/>
        </w:rPr>
        <w:t>оперовано 191 (97,4 %)</w:t>
      </w:r>
      <w:r>
        <w:rPr>
          <w:sz w:val="28"/>
          <w:szCs w:val="28"/>
          <w:lang w:val="uk-UA"/>
        </w:rPr>
        <w:t xml:space="preserve"> з 196, у 2-</w:t>
      </w:r>
      <w:r w:rsidRPr="00126638">
        <w:rPr>
          <w:sz w:val="28"/>
          <w:szCs w:val="28"/>
          <w:lang w:val="uk-UA"/>
        </w:rPr>
        <w:t>й – 153 (95,0 %) з 161 пацієнта.</w:t>
      </w:r>
    </w:p>
    <w:p w:rsidR="0017765F" w:rsidRPr="00126638" w:rsidRDefault="0017765F" w:rsidP="0017765F">
      <w:pPr>
        <w:widowControl w:val="0"/>
        <w:ind w:firstLine="709"/>
        <w:jc w:val="both"/>
        <w:rPr>
          <w:sz w:val="28"/>
          <w:szCs w:val="28"/>
          <w:lang w:val="uk-UA"/>
        </w:rPr>
      </w:pPr>
      <w:r>
        <w:rPr>
          <w:sz w:val="28"/>
          <w:szCs w:val="28"/>
          <w:lang w:val="uk-UA"/>
        </w:rPr>
        <w:t>У 1-</w:t>
      </w:r>
      <w:r w:rsidRPr="00126638">
        <w:rPr>
          <w:sz w:val="28"/>
          <w:szCs w:val="28"/>
          <w:lang w:val="uk-UA"/>
        </w:rPr>
        <w:t xml:space="preserve">й групі при стенозі ВСДК у поєднанні з холедохолітіазом в 58 (61,7 %) з 94 хворих виконана відкрита відновлююча операція на ВСДК, </w:t>
      </w:r>
      <w:r w:rsidRPr="00126638">
        <w:rPr>
          <w:spacing w:val="-20"/>
          <w:sz w:val="28"/>
          <w:szCs w:val="28"/>
          <w:lang w:val="uk-UA"/>
        </w:rPr>
        <w:t>з них в 38 (65,5 %)</w:t>
      </w:r>
      <w:r w:rsidRPr="00126638">
        <w:rPr>
          <w:sz w:val="28"/>
          <w:szCs w:val="28"/>
          <w:lang w:val="uk-UA"/>
        </w:rPr>
        <w:t xml:space="preserve"> </w:t>
      </w:r>
      <w:r w:rsidRPr="00126638">
        <w:rPr>
          <w:sz w:val="28"/>
          <w:szCs w:val="28"/>
          <w:lang w:val="uk-UA"/>
        </w:rPr>
        <w:lastRenderedPageBreak/>
        <w:t>– ТдПСТ, в 20 (34,5 %) – ТхПСТ. В 36 (38,3 %) хворих виконана ХДС. Холецисте</w:t>
      </w:r>
      <w:r w:rsidRPr="00126638">
        <w:rPr>
          <w:sz w:val="28"/>
          <w:szCs w:val="28"/>
          <w:lang w:val="uk-UA"/>
        </w:rPr>
        <w:t>к</w:t>
      </w:r>
      <w:r w:rsidRPr="00126638">
        <w:rPr>
          <w:sz w:val="28"/>
          <w:szCs w:val="28"/>
          <w:lang w:val="uk-UA"/>
        </w:rPr>
        <w:t>томія виконана в 79 (84,1 %) з 94 хворих, оскільки в 15 (15,9 %) з них операція виконана раніше.</w:t>
      </w:r>
    </w:p>
    <w:p w:rsidR="0017765F" w:rsidRPr="00126638" w:rsidRDefault="0017765F" w:rsidP="0017765F">
      <w:pPr>
        <w:ind w:firstLine="709"/>
        <w:jc w:val="both"/>
        <w:rPr>
          <w:sz w:val="28"/>
          <w:szCs w:val="28"/>
          <w:lang w:val="uk-UA"/>
        </w:rPr>
      </w:pPr>
      <w:r w:rsidRPr="00126638">
        <w:rPr>
          <w:sz w:val="28"/>
          <w:szCs w:val="28"/>
          <w:lang w:val="uk-UA"/>
        </w:rPr>
        <w:t>При стенозі ВСДК у 45 (72,5 %) осіб виконана ТдПСТ, в 17 (27,5 %)</w:t>
      </w:r>
      <w:r>
        <w:rPr>
          <w:sz w:val="28"/>
          <w:szCs w:val="28"/>
          <w:lang w:val="uk-UA"/>
        </w:rPr>
        <w:t xml:space="preserve"> – ТхПСТ, з них Х/ЕКТ виконана у</w:t>
      </w:r>
      <w:r w:rsidRPr="00126638">
        <w:rPr>
          <w:sz w:val="28"/>
          <w:szCs w:val="28"/>
          <w:lang w:val="uk-UA"/>
        </w:rPr>
        <w:t xml:space="preserve"> 49 (79,1 %).</w:t>
      </w:r>
    </w:p>
    <w:p w:rsidR="0017765F" w:rsidRPr="00126638" w:rsidRDefault="0017765F" w:rsidP="0017765F">
      <w:pPr>
        <w:ind w:firstLine="709"/>
        <w:jc w:val="both"/>
        <w:rPr>
          <w:sz w:val="28"/>
          <w:szCs w:val="28"/>
          <w:lang w:val="uk-UA"/>
        </w:rPr>
      </w:pPr>
      <w:r w:rsidRPr="00126638">
        <w:rPr>
          <w:sz w:val="28"/>
          <w:szCs w:val="28"/>
          <w:lang w:val="uk-UA"/>
        </w:rPr>
        <w:t>При уклиненому камені ВСДК опер</w:t>
      </w:r>
      <w:r>
        <w:rPr>
          <w:sz w:val="28"/>
          <w:szCs w:val="28"/>
          <w:lang w:val="uk-UA"/>
        </w:rPr>
        <w:t>овано 22 (81,5 %) з 27 хворих. У</w:t>
      </w:r>
      <w:r w:rsidRPr="00126638">
        <w:rPr>
          <w:sz w:val="28"/>
          <w:szCs w:val="28"/>
          <w:lang w:val="uk-UA"/>
        </w:rPr>
        <w:t>сім оп</w:t>
      </w:r>
      <w:r w:rsidRPr="00126638">
        <w:rPr>
          <w:sz w:val="28"/>
          <w:szCs w:val="28"/>
          <w:lang w:val="uk-UA"/>
        </w:rPr>
        <w:t>е</w:t>
      </w:r>
      <w:r w:rsidRPr="00126638">
        <w:rPr>
          <w:sz w:val="28"/>
          <w:szCs w:val="28"/>
          <w:lang w:val="uk-UA"/>
        </w:rPr>
        <w:t>рованим пацієнтам виконана ТдПСТ. Х/ЕКТ в анамнезі відзначалося в 2 (9,1 %) з 22 оперованих.</w:t>
      </w:r>
    </w:p>
    <w:p w:rsidR="0017765F" w:rsidRPr="00126638" w:rsidRDefault="0017765F" w:rsidP="0017765F">
      <w:pPr>
        <w:ind w:firstLine="709"/>
        <w:jc w:val="both"/>
        <w:rPr>
          <w:sz w:val="28"/>
          <w:szCs w:val="28"/>
          <w:lang w:val="uk-UA"/>
        </w:rPr>
      </w:pPr>
      <w:r w:rsidRPr="00126638">
        <w:rPr>
          <w:sz w:val="28"/>
          <w:szCs w:val="28"/>
          <w:lang w:val="uk-UA"/>
        </w:rPr>
        <w:t>При холедохолітіазі у 5 пацієнтів виконана Х/ЕКТ, холедохол</w:t>
      </w:r>
      <w:r>
        <w:rPr>
          <w:sz w:val="28"/>
          <w:szCs w:val="28"/>
          <w:lang w:val="uk-UA"/>
        </w:rPr>
        <w:t>ітотомія без втручання на ВСДК в</w:t>
      </w:r>
      <w:r w:rsidRPr="00126638">
        <w:rPr>
          <w:sz w:val="28"/>
          <w:szCs w:val="28"/>
          <w:lang w:val="uk-UA"/>
        </w:rPr>
        <w:t>наслідок відносної недостатності сфінктерного апарату о</w:t>
      </w:r>
      <w:r w:rsidRPr="00126638">
        <w:rPr>
          <w:sz w:val="28"/>
          <w:szCs w:val="28"/>
          <w:lang w:val="uk-UA"/>
        </w:rPr>
        <w:t>с</w:t>
      </w:r>
      <w:r w:rsidRPr="00126638">
        <w:rPr>
          <w:sz w:val="28"/>
          <w:szCs w:val="28"/>
          <w:lang w:val="uk-UA"/>
        </w:rPr>
        <w:t>таннього.</w:t>
      </w:r>
    </w:p>
    <w:p w:rsidR="0017765F" w:rsidRPr="00126638" w:rsidRDefault="0017765F" w:rsidP="0017765F">
      <w:pPr>
        <w:ind w:firstLine="709"/>
        <w:jc w:val="both"/>
        <w:rPr>
          <w:sz w:val="28"/>
          <w:szCs w:val="28"/>
          <w:lang w:val="uk-UA"/>
        </w:rPr>
      </w:pPr>
      <w:r w:rsidRPr="00126638">
        <w:rPr>
          <w:sz w:val="28"/>
          <w:szCs w:val="28"/>
          <w:lang w:val="uk-UA"/>
        </w:rPr>
        <w:t xml:space="preserve">При голівчастому ХП </w:t>
      </w:r>
      <w:r>
        <w:rPr>
          <w:sz w:val="28"/>
          <w:szCs w:val="28"/>
          <w:lang w:val="uk-UA"/>
        </w:rPr>
        <w:t>у</w:t>
      </w:r>
      <w:r w:rsidRPr="00126638">
        <w:rPr>
          <w:sz w:val="28"/>
          <w:szCs w:val="28"/>
          <w:lang w:val="uk-UA"/>
        </w:rPr>
        <w:t xml:space="preserve"> 6 (75,0 %) вик</w:t>
      </w:r>
      <w:r>
        <w:rPr>
          <w:sz w:val="28"/>
          <w:szCs w:val="28"/>
          <w:lang w:val="uk-UA"/>
        </w:rPr>
        <w:t>онана ХДС, в 2 (25,0 %) – ГЕС за</w:t>
      </w:r>
      <w:r w:rsidRPr="00126638">
        <w:rPr>
          <w:sz w:val="28"/>
          <w:szCs w:val="28"/>
          <w:lang w:val="uk-UA"/>
        </w:rPr>
        <w:t xml:space="preserve"> Ру, що поєднувалися у всіх випадках з Х/ЕКТ.</w:t>
      </w:r>
    </w:p>
    <w:p w:rsidR="0017765F" w:rsidRPr="00126638" w:rsidRDefault="0017765F" w:rsidP="0017765F">
      <w:pPr>
        <w:widowControl w:val="0"/>
        <w:autoSpaceDE w:val="0"/>
        <w:autoSpaceDN w:val="0"/>
        <w:adjustRightInd w:val="0"/>
        <w:ind w:firstLine="709"/>
        <w:jc w:val="both"/>
        <w:rPr>
          <w:rFonts w:cs="Times New Roman CYR"/>
          <w:spacing w:val="5"/>
          <w:sz w:val="28"/>
          <w:szCs w:val="28"/>
          <w:lang w:val="uk-UA"/>
        </w:rPr>
      </w:pPr>
      <w:r w:rsidRPr="00126638">
        <w:rPr>
          <w:sz w:val="28"/>
          <w:szCs w:val="28"/>
          <w:lang w:val="uk-UA"/>
        </w:rPr>
        <w:t xml:space="preserve">У 2-й групі при стенозі ВСДК </w:t>
      </w:r>
      <w:r>
        <w:rPr>
          <w:sz w:val="28"/>
          <w:szCs w:val="28"/>
          <w:lang w:val="uk-UA"/>
        </w:rPr>
        <w:t>у поєднанні з холедохолітіазом у</w:t>
      </w:r>
      <w:r w:rsidRPr="00126638">
        <w:rPr>
          <w:sz w:val="28"/>
          <w:szCs w:val="28"/>
          <w:lang w:val="uk-UA"/>
        </w:rPr>
        <w:t xml:space="preserve"> 58 (98,3 %) хворих виконана ендоскопічна папілосфінктеротомія (ЕПСТ), доповнена </w:t>
      </w:r>
      <w:r w:rsidRPr="00126638">
        <w:rPr>
          <w:spacing w:val="-20"/>
          <w:sz w:val="28"/>
          <w:szCs w:val="28"/>
          <w:lang w:val="uk-UA"/>
        </w:rPr>
        <w:t xml:space="preserve">в 28 (48,3 %) </w:t>
      </w:r>
      <w:r>
        <w:rPr>
          <w:sz w:val="28"/>
          <w:szCs w:val="28"/>
          <w:lang w:val="uk-UA"/>
        </w:rPr>
        <w:t>з них холедохолітотомією</w:t>
      </w:r>
      <w:r w:rsidRPr="00126638">
        <w:rPr>
          <w:sz w:val="28"/>
          <w:szCs w:val="28"/>
          <w:lang w:val="uk-UA"/>
        </w:rPr>
        <w:t xml:space="preserve"> і в 1 (1,7 %) – холедохолітоекстракцією. Ще у 1 (1,7 %) пацієнта виконана ТдПСТ з холедохолітотомією. З 59 </w:t>
      </w:r>
      <w:r w:rsidRPr="00126638">
        <w:rPr>
          <w:spacing w:val="-20"/>
          <w:sz w:val="28"/>
          <w:szCs w:val="28"/>
          <w:lang w:val="uk-UA"/>
        </w:rPr>
        <w:t>хворих в 11 (18,6 %)</w:t>
      </w:r>
      <w:r>
        <w:rPr>
          <w:sz w:val="28"/>
          <w:szCs w:val="28"/>
          <w:lang w:val="uk-UA"/>
        </w:rPr>
        <w:t xml:space="preserve"> Х/ЕКТ виконана раніше, з них у</w:t>
      </w:r>
      <w:r w:rsidRPr="00126638">
        <w:rPr>
          <w:sz w:val="28"/>
          <w:szCs w:val="28"/>
          <w:lang w:val="uk-UA"/>
        </w:rPr>
        <w:t xml:space="preserve"> 10 (90,9 %) ендос</w:t>
      </w:r>
      <w:r>
        <w:rPr>
          <w:sz w:val="28"/>
          <w:szCs w:val="28"/>
          <w:lang w:val="uk-UA"/>
        </w:rPr>
        <w:t>копічні способи</w:t>
      </w:r>
      <w:r w:rsidRPr="00126638">
        <w:rPr>
          <w:sz w:val="28"/>
          <w:szCs w:val="28"/>
          <w:lang w:val="uk-UA"/>
        </w:rPr>
        <w:t xml:space="preserve"> лікування в</w:t>
      </w:r>
      <w:r w:rsidRPr="00126638">
        <w:rPr>
          <w:sz w:val="28"/>
          <w:szCs w:val="28"/>
          <w:lang w:val="uk-UA"/>
        </w:rPr>
        <w:t>и</w:t>
      </w:r>
      <w:r w:rsidRPr="00126638">
        <w:rPr>
          <w:sz w:val="28"/>
          <w:szCs w:val="28"/>
          <w:lang w:val="uk-UA"/>
        </w:rPr>
        <w:t xml:space="preserve">явилися </w:t>
      </w:r>
      <w:r w:rsidRPr="00126638">
        <w:rPr>
          <w:spacing w:val="-20"/>
          <w:sz w:val="28"/>
          <w:szCs w:val="28"/>
          <w:lang w:val="uk-UA"/>
        </w:rPr>
        <w:t>остаточними, а в 1 (9,1 %)</w:t>
      </w:r>
      <w:r w:rsidRPr="00126638">
        <w:rPr>
          <w:sz w:val="28"/>
          <w:szCs w:val="28"/>
          <w:lang w:val="uk-UA"/>
        </w:rPr>
        <w:t xml:space="preserve"> </w:t>
      </w:r>
      <w:r>
        <w:rPr>
          <w:sz w:val="28"/>
          <w:szCs w:val="28"/>
          <w:lang w:val="uk-UA"/>
        </w:rPr>
        <w:t>в</w:t>
      </w:r>
      <w:r w:rsidRPr="00126638">
        <w:rPr>
          <w:sz w:val="28"/>
          <w:szCs w:val="28"/>
          <w:lang w:val="uk-UA"/>
        </w:rPr>
        <w:t>наслідок невдалої спроби ЕПСТ в</w:t>
      </w:r>
      <w:r w:rsidRPr="00126638">
        <w:rPr>
          <w:sz w:val="28"/>
          <w:szCs w:val="28"/>
          <w:lang w:val="uk-UA"/>
        </w:rPr>
        <w:t>и</w:t>
      </w:r>
      <w:r w:rsidRPr="00126638">
        <w:rPr>
          <w:sz w:val="28"/>
          <w:szCs w:val="28"/>
          <w:lang w:val="uk-UA"/>
        </w:rPr>
        <w:t>кона</w:t>
      </w:r>
      <w:r>
        <w:rPr>
          <w:sz w:val="28"/>
          <w:szCs w:val="28"/>
          <w:lang w:val="uk-UA"/>
        </w:rPr>
        <w:t>на ТдПСТ з холедохолітотомією. У</w:t>
      </w:r>
      <w:r w:rsidRPr="00126638">
        <w:rPr>
          <w:sz w:val="28"/>
          <w:szCs w:val="28"/>
          <w:lang w:val="uk-UA"/>
        </w:rPr>
        <w:t xml:space="preserve"> 18 (37,5 %) з 48 хворих з</w:t>
      </w:r>
      <w:r>
        <w:rPr>
          <w:sz w:val="28"/>
          <w:szCs w:val="28"/>
          <w:lang w:val="uk-UA"/>
        </w:rPr>
        <w:t>а</w:t>
      </w:r>
      <w:r w:rsidRPr="00126638">
        <w:rPr>
          <w:sz w:val="28"/>
          <w:szCs w:val="28"/>
          <w:lang w:val="uk-UA"/>
        </w:rPr>
        <w:t xml:space="preserve"> наявн</w:t>
      </w:r>
      <w:r>
        <w:rPr>
          <w:sz w:val="28"/>
          <w:szCs w:val="28"/>
          <w:lang w:val="uk-UA"/>
        </w:rPr>
        <w:t>ості</w:t>
      </w:r>
      <w:r w:rsidRPr="00126638">
        <w:rPr>
          <w:sz w:val="28"/>
          <w:szCs w:val="28"/>
          <w:lang w:val="uk-UA"/>
        </w:rPr>
        <w:t xml:space="preserve"> жов</w:t>
      </w:r>
      <w:r w:rsidRPr="00126638">
        <w:rPr>
          <w:sz w:val="28"/>
          <w:szCs w:val="28"/>
          <w:lang w:val="uk-UA"/>
        </w:rPr>
        <w:t>ч</w:t>
      </w:r>
      <w:r w:rsidRPr="00126638">
        <w:rPr>
          <w:sz w:val="28"/>
          <w:szCs w:val="28"/>
          <w:lang w:val="uk-UA"/>
        </w:rPr>
        <w:t xml:space="preserve">ного міхура після повної санації холедоха другим етапом виконана ЛХЕ, а ще в </w:t>
      </w:r>
      <w:r w:rsidRPr="00126638">
        <w:rPr>
          <w:spacing w:val="-20"/>
          <w:sz w:val="28"/>
          <w:szCs w:val="28"/>
          <w:lang w:val="uk-UA"/>
        </w:rPr>
        <w:t xml:space="preserve">24 (50,0 %) </w:t>
      </w:r>
      <w:r w:rsidRPr="00126638">
        <w:rPr>
          <w:sz w:val="28"/>
          <w:szCs w:val="28"/>
          <w:lang w:val="uk-UA"/>
        </w:rPr>
        <w:t>з них унаслідок синдрому Міріззі (8), виражених рубцевих змін жов</w:t>
      </w:r>
      <w:r w:rsidRPr="00126638">
        <w:rPr>
          <w:sz w:val="28"/>
          <w:szCs w:val="28"/>
          <w:lang w:val="uk-UA"/>
        </w:rPr>
        <w:t>ч</w:t>
      </w:r>
      <w:r w:rsidRPr="00126638">
        <w:rPr>
          <w:sz w:val="28"/>
          <w:szCs w:val="28"/>
          <w:lang w:val="uk-UA"/>
        </w:rPr>
        <w:t xml:space="preserve">ного міхура (3), неможливості усунення </w:t>
      </w:r>
      <w:r>
        <w:rPr>
          <w:sz w:val="28"/>
          <w:szCs w:val="28"/>
          <w:lang w:val="uk-UA"/>
        </w:rPr>
        <w:t>великих</w:t>
      </w:r>
      <w:r w:rsidRPr="00126638">
        <w:rPr>
          <w:sz w:val="28"/>
          <w:szCs w:val="28"/>
          <w:lang w:val="uk-UA"/>
        </w:rPr>
        <w:t xml:space="preserve"> (4) або множинних (2) конкрементів холедоха, гострого деструктивного холециститу (2), невдалої спроби катетериз</w:t>
      </w:r>
      <w:r w:rsidRPr="00126638">
        <w:rPr>
          <w:sz w:val="28"/>
          <w:szCs w:val="28"/>
          <w:lang w:val="uk-UA"/>
        </w:rPr>
        <w:t>а</w:t>
      </w:r>
      <w:r w:rsidRPr="00126638">
        <w:rPr>
          <w:sz w:val="28"/>
          <w:szCs w:val="28"/>
          <w:lang w:val="uk-UA"/>
        </w:rPr>
        <w:t>ції ВСДК за наявності парапапілярно</w:t>
      </w:r>
      <w:r>
        <w:rPr>
          <w:sz w:val="28"/>
          <w:szCs w:val="28"/>
          <w:lang w:val="uk-UA"/>
        </w:rPr>
        <w:t xml:space="preserve">го дивертикула (1), внутрішньої </w:t>
      </w:r>
      <w:r w:rsidRPr="00126638">
        <w:rPr>
          <w:sz w:val="28"/>
          <w:szCs w:val="28"/>
          <w:lang w:val="uk-UA"/>
        </w:rPr>
        <w:t>м</w:t>
      </w:r>
      <w:r w:rsidRPr="00126638">
        <w:rPr>
          <w:sz w:val="28"/>
          <w:szCs w:val="28"/>
          <w:lang w:val="uk-UA"/>
        </w:rPr>
        <w:t>і</w:t>
      </w:r>
      <w:r>
        <w:rPr>
          <w:sz w:val="28"/>
          <w:szCs w:val="28"/>
          <w:lang w:val="uk-UA"/>
        </w:rPr>
        <w:t>хурно-дуоденальної (3) або міхурно-товстокишкової (1) нориці</w:t>
      </w:r>
      <w:r w:rsidRPr="00126638">
        <w:rPr>
          <w:sz w:val="28"/>
          <w:szCs w:val="28"/>
          <w:lang w:val="uk-UA"/>
        </w:rPr>
        <w:t xml:space="preserve"> Х/ЕКТ і холедохол</w:t>
      </w:r>
      <w:r w:rsidRPr="00126638">
        <w:rPr>
          <w:sz w:val="28"/>
          <w:szCs w:val="28"/>
          <w:lang w:val="uk-UA"/>
        </w:rPr>
        <w:t>і</w:t>
      </w:r>
      <w:r w:rsidRPr="00126638">
        <w:rPr>
          <w:sz w:val="28"/>
          <w:szCs w:val="28"/>
          <w:lang w:val="uk-UA"/>
        </w:rPr>
        <w:t>тотомія виконані відкритим способом. При цьому в 6 (12,5 %) з 48 пацієнтів з н</w:t>
      </w:r>
      <w:r w:rsidRPr="00126638">
        <w:rPr>
          <w:sz w:val="28"/>
          <w:szCs w:val="28"/>
          <w:lang w:val="uk-UA"/>
        </w:rPr>
        <w:t>е</w:t>
      </w:r>
      <w:r w:rsidRPr="00126638">
        <w:rPr>
          <w:sz w:val="28"/>
          <w:szCs w:val="28"/>
          <w:lang w:val="uk-UA"/>
        </w:rPr>
        <w:t>усуненим ендоскопічним способом холедохолітіазом відкрита лапаротомна оп</w:t>
      </w:r>
      <w:r w:rsidRPr="00126638">
        <w:rPr>
          <w:sz w:val="28"/>
          <w:szCs w:val="28"/>
          <w:lang w:val="uk-UA"/>
        </w:rPr>
        <w:t>е</w:t>
      </w:r>
      <w:r>
        <w:rPr>
          <w:sz w:val="28"/>
          <w:szCs w:val="28"/>
          <w:lang w:val="uk-UA"/>
        </w:rPr>
        <w:t>рація не виконувалася в</w:t>
      </w:r>
      <w:r w:rsidRPr="00126638">
        <w:rPr>
          <w:sz w:val="28"/>
          <w:szCs w:val="28"/>
          <w:lang w:val="uk-UA"/>
        </w:rPr>
        <w:t xml:space="preserve">наслідок високого операційного ризику </w:t>
      </w:r>
      <w:r>
        <w:rPr>
          <w:sz w:val="28"/>
          <w:szCs w:val="28"/>
          <w:lang w:val="uk-UA"/>
        </w:rPr>
        <w:t>через</w:t>
      </w:r>
      <w:r w:rsidRPr="00126638">
        <w:rPr>
          <w:sz w:val="28"/>
          <w:szCs w:val="28"/>
          <w:lang w:val="uk-UA"/>
        </w:rPr>
        <w:t xml:space="preserve"> п</w:t>
      </w:r>
      <w:r w:rsidRPr="00126638">
        <w:rPr>
          <w:sz w:val="28"/>
          <w:szCs w:val="28"/>
          <w:lang w:val="uk-UA"/>
        </w:rPr>
        <w:t>о</w:t>
      </w:r>
      <w:r>
        <w:rPr>
          <w:sz w:val="28"/>
          <w:szCs w:val="28"/>
          <w:lang w:val="uk-UA"/>
        </w:rPr>
        <w:t>хилий і старечий вік</w:t>
      </w:r>
      <w:r w:rsidRPr="00126638">
        <w:rPr>
          <w:sz w:val="28"/>
          <w:szCs w:val="28"/>
          <w:lang w:val="uk-UA"/>
        </w:rPr>
        <w:t xml:space="preserve"> </w:t>
      </w:r>
      <w:r>
        <w:rPr>
          <w:sz w:val="28"/>
          <w:szCs w:val="28"/>
          <w:lang w:val="uk-UA"/>
        </w:rPr>
        <w:t xml:space="preserve">та </w:t>
      </w:r>
      <w:r w:rsidRPr="00126638">
        <w:rPr>
          <w:sz w:val="28"/>
          <w:szCs w:val="28"/>
          <w:lang w:val="uk-UA"/>
        </w:rPr>
        <w:t>наявні</w:t>
      </w:r>
      <w:r>
        <w:rPr>
          <w:sz w:val="28"/>
          <w:szCs w:val="28"/>
          <w:lang w:val="uk-UA"/>
        </w:rPr>
        <w:t>сть поєднаних декомпенсованих</w:t>
      </w:r>
      <w:r w:rsidRPr="00126638">
        <w:rPr>
          <w:sz w:val="28"/>
          <w:szCs w:val="28"/>
          <w:lang w:val="uk-UA"/>
        </w:rPr>
        <w:t xml:space="preserve"> супутніх захв</w:t>
      </w:r>
      <w:r w:rsidRPr="00126638">
        <w:rPr>
          <w:sz w:val="28"/>
          <w:szCs w:val="28"/>
          <w:lang w:val="uk-UA"/>
        </w:rPr>
        <w:t>о</w:t>
      </w:r>
      <w:r w:rsidRPr="00126638">
        <w:rPr>
          <w:sz w:val="28"/>
          <w:szCs w:val="28"/>
          <w:lang w:val="uk-UA"/>
        </w:rPr>
        <w:t>рювань. У цих хворих, з метою попередження рецидиву ГХ і МЖ, виконано ко</w:t>
      </w:r>
      <w:r w:rsidRPr="00126638">
        <w:rPr>
          <w:sz w:val="28"/>
          <w:szCs w:val="28"/>
          <w:lang w:val="uk-UA"/>
        </w:rPr>
        <w:t>м</w:t>
      </w:r>
      <w:r w:rsidRPr="00126638">
        <w:rPr>
          <w:sz w:val="28"/>
          <w:szCs w:val="28"/>
          <w:lang w:val="uk-UA"/>
        </w:rPr>
        <w:t>біноване зовнішньо-внут</w:t>
      </w:r>
      <w:r>
        <w:rPr>
          <w:sz w:val="28"/>
          <w:szCs w:val="28"/>
          <w:lang w:val="uk-UA"/>
        </w:rPr>
        <w:t>рішнє дренування, яке полягало у</w:t>
      </w:r>
      <w:r w:rsidRPr="00126638">
        <w:rPr>
          <w:sz w:val="28"/>
          <w:szCs w:val="28"/>
          <w:lang w:val="uk-UA"/>
        </w:rPr>
        <w:t xml:space="preserve"> поєднанні ЕПСТ з е</w:t>
      </w:r>
      <w:r w:rsidRPr="00126638">
        <w:rPr>
          <w:sz w:val="28"/>
          <w:szCs w:val="28"/>
          <w:lang w:val="uk-UA"/>
        </w:rPr>
        <w:t>н</w:t>
      </w:r>
      <w:r w:rsidRPr="00126638">
        <w:rPr>
          <w:sz w:val="28"/>
          <w:szCs w:val="28"/>
          <w:lang w:val="uk-UA"/>
        </w:rPr>
        <w:t>доскопічним внутрішнім стентуванням (ЕВС) (Патент на корисну модель 26219 Україна</w:t>
      </w:r>
      <w:r>
        <w:rPr>
          <w:sz w:val="28"/>
          <w:szCs w:val="28"/>
          <w:lang w:val="uk-UA"/>
        </w:rPr>
        <w:t>)</w:t>
      </w:r>
      <w:r>
        <w:rPr>
          <w:sz w:val="28"/>
          <w:szCs w:val="28"/>
          <w:lang w:val="en-US"/>
        </w:rPr>
        <w:t>:</w:t>
      </w:r>
      <w:r w:rsidRPr="00126638">
        <w:rPr>
          <w:sz w:val="28"/>
          <w:szCs w:val="28"/>
          <w:lang w:val="uk-UA"/>
        </w:rPr>
        <w:t xml:space="preserve"> </w:t>
      </w:r>
      <w:r>
        <w:rPr>
          <w:sz w:val="28"/>
          <w:szCs w:val="28"/>
          <w:lang w:val="uk-UA"/>
        </w:rPr>
        <w:t>після ЕФГДС з оглядом ВСДК і ЕПСТ</w:t>
      </w:r>
      <w:r w:rsidRPr="00126638">
        <w:rPr>
          <w:sz w:val="28"/>
          <w:szCs w:val="28"/>
          <w:lang w:val="uk-UA"/>
        </w:rPr>
        <w:t xml:space="preserve"> здійсн</w:t>
      </w:r>
      <w:r>
        <w:rPr>
          <w:sz w:val="28"/>
          <w:szCs w:val="28"/>
          <w:lang w:val="uk-UA"/>
        </w:rPr>
        <w:t>ювали</w:t>
      </w:r>
      <w:r w:rsidRPr="00126638">
        <w:rPr>
          <w:sz w:val="28"/>
          <w:szCs w:val="28"/>
          <w:lang w:val="uk-UA"/>
        </w:rPr>
        <w:t xml:space="preserve"> вн</w:t>
      </w:r>
      <w:r w:rsidRPr="00126638">
        <w:rPr>
          <w:sz w:val="28"/>
          <w:szCs w:val="28"/>
          <w:lang w:val="uk-UA"/>
        </w:rPr>
        <w:t>у</w:t>
      </w:r>
      <w:r w:rsidRPr="00126638">
        <w:rPr>
          <w:sz w:val="28"/>
          <w:szCs w:val="28"/>
          <w:lang w:val="uk-UA"/>
        </w:rPr>
        <w:t>трішнє дренування ЗЖП шляхом його катетеризації дренажем через ВСДК і вив</w:t>
      </w:r>
      <w:r w:rsidRPr="00126638">
        <w:rPr>
          <w:sz w:val="28"/>
          <w:szCs w:val="28"/>
          <w:lang w:val="uk-UA"/>
        </w:rPr>
        <w:t>е</w:t>
      </w:r>
      <w:r w:rsidRPr="00126638">
        <w:rPr>
          <w:sz w:val="28"/>
          <w:szCs w:val="28"/>
          <w:lang w:val="uk-UA"/>
        </w:rPr>
        <w:t>дення вільної частини дренажу в просвіт ДПК. Після цього викон</w:t>
      </w:r>
      <w:r>
        <w:rPr>
          <w:sz w:val="28"/>
          <w:szCs w:val="28"/>
          <w:lang w:val="uk-UA"/>
        </w:rPr>
        <w:t>ували</w:t>
      </w:r>
      <w:r w:rsidRPr="00126638">
        <w:rPr>
          <w:sz w:val="28"/>
          <w:szCs w:val="28"/>
          <w:lang w:val="uk-UA"/>
        </w:rPr>
        <w:t xml:space="preserve"> зовнішнє дренування ЗЖП шляхом його катетеризації </w:t>
      </w:r>
      <w:r w:rsidRPr="00126638">
        <w:rPr>
          <w:sz w:val="28"/>
          <w:szCs w:val="28"/>
          <w:lang w:val="uk-UA"/>
        </w:rPr>
        <w:lastRenderedPageBreak/>
        <w:t>дренажем через ВСДК і виведення вільної частини дренажу через ніс. Після операції через зовнішній дренаж здій</w:t>
      </w:r>
      <w:r w:rsidRPr="00126638">
        <w:rPr>
          <w:sz w:val="28"/>
          <w:szCs w:val="28"/>
          <w:lang w:val="uk-UA"/>
        </w:rPr>
        <w:t>с</w:t>
      </w:r>
      <w:r w:rsidRPr="00126638">
        <w:rPr>
          <w:sz w:val="28"/>
          <w:szCs w:val="28"/>
          <w:lang w:val="uk-UA"/>
        </w:rPr>
        <w:t>н</w:t>
      </w:r>
      <w:r>
        <w:rPr>
          <w:sz w:val="28"/>
          <w:szCs w:val="28"/>
          <w:lang w:val="uk-UA"/>
        </w:rPr>
        <w:t>ювали</w:t>
      </w:r>
      <w:r w:rsidRPr="00126638">
        <w:rPr>
          <w:sz w:val="28"/>
          <w:szCs w:val="28"/>
          <w:lang w:val="uk-UA"/>
        </w:rPr>
        <w:t xml:space="preserve"> санацію ЗЖП розчинами антисептиків. Після ліквідації явищ холангіту, МЖ зовнішній дренаж видал</w:t>
      </w:r>
      <w:r>
        <w:rPr>
          <w:sz w:val="28"/>
          <w:szCs w:val="28"/>
          <w:lang w:val="uk-UA"/>
        </w:rPr>
        <w:t>яли</w:t>
      </w:r>
      <w:r w:rsidRPr="00126638">
        <w:rPr>
          <w:sz w:val="28"/>
          <w:szCs w:val="28"/>
          <w:lang w:val="uk-UA"/>
        </w:rPr>
        <w:t>, а внутрішній - залиш</w:t>
      </w:r>
      <w:r>
        <w:rPr>
          <w:sz w:val="28"/>
          <w:szCs w:val="28"/>
          <w:lang w:val="uk-UA"/>
        </w:rPr>
        <w:t>али</w:t>
      </w:r>
      <w:r w:rsidRPr="00126638">
        <w:rPr>
          <w:sz w:val="28"/>
          <w:szCs w:val="28"/>
          <w:lang w:val="uk-UA"/>
        </w:rPr>
        <w:t>, що забезпечу</w:t>
      </w:r>
      <w:r>
        <w:rPr>
          <w:sz w:val="28"/>
          <w:szCs w:val="28"/>
          <w:lang w:val="uk-UA"/>
        </w:rPr>
        <w:t>вало</w:t>
      </w:r>
      <w:r w:rsidRPr="00126638">
        <w:rPr>
          <w:sz w:val="28"/>
          <w:szCs w:val="28"/>
          <w:lang w:val="uk-UA"/>
        </w:rPr>
        <w:t xml:space="preserve"> п</w:t>
      </w:r>
      <w:r w:rsidRPr="00126638">
        <w:rPr>
          <w:sz w:val="28"/>
          <w:szCs w:val="28"/>
          <w:lang w:val="uk-UA"/>
        </w:rPr>
        <w:t>о</w:t>
      </w:r>
      <w:r w:rsidRPr="00126638">
        <w:rPr>
          <w:sz w:val="28"/>
          <w:szCs w:val="28"/>
          <w:lang w:val="uk-UA"/>
        </w:rPr>
        <w:t>стійне адекватне надходження жовчі в просвіт ДПК.</w:t>
      </w:r>
    </w:p>
    <w:p w:rsidR="0017765F" w:rsidRPr="00126638" w:rsidRDefault="0017765F" w:rsidP="0017765F">
      <w:pPr>
        <w:widowControl w:val="0"/>
        <w:autoSpaceDE w:val="0"/>
        <w:autoSpaceDN w:val="0"/>
        <w:adjustRightInd w:val="0"/>
        <w:ind w:firstLine="709"/>
        <w:jc w:val="both"/>
        <w:rPr>
          <w:sz w:val="28"/>
          <w:szCs w:val="28"/>
          <w:lang w:val="uk-UA"/>
        </w:rPr>
      </w:pPr>
      <w:r w:rsidRPr="00126638">
        <w:rPr>
          <w:sz w:val="28"/>
          <w:szCs w:val="28"/>
          <w:lang w:val="uk-UA"/>
        </w:rPr>
        <w:t>При стенозі ВС</w:t>
      </w:r>
      <w:r>
        <w:rPr>
          <w:sz w:val="28"/>
          <w:szCs w:val="28"/>
          <w:lang w:val="uk-UA"/>
        </w:rPr>
        <w:t>ДК в 47 (95,9 %) з 49 хворих 2-</w:t>
      </w:r>
      <w:r w:rsidRPr="00126638">
        <w:rPr>
          <w:sz w:val="28"/>
          <w:szCs w:val="28"/>
          <w:lang w:val="uk-UA"/>
        </w:rPr>
        <w:t xml:space="preserve">ї групи виконана </w:t>
      </w:r>
      <w:r>
        <w:rPr>
          <w:spacing w:val="-20"/>
          <w:sz w:val="28"/>
          <w:szCs w:val="28"/>
          <w:lang w:val="uk-UA"/>
        </w:rPr>
        <w:t>ЕПСТ, у</w:t>
      </w:r>
      <w:r w:rsidRPr="00126638">
        <w:rPr>
          <w:spacing w:val="-20"/>
          <w:sz w:val="28"/>
          <w:szCs w:val="28"/>
          <w:lang w:val="uk-UA"/>
        </w:rPr>
        <w:t xml:space="preserve"> 2 (4,1 %)</w:t>
      </w:r>
      <w:r w:rsidRPr="00126638">
        <w:rPr>
          <w:sz w:val="28"/>
          <w:szCs w:val="28"/>
          <w:lang w:val="uk-UA"/>
        </w:rPr>
        <w:t xml:space="preserve"> – ендоскопічна супрапапілярна холедоходуоденостомія </w:t>
      </w:r>
      <w:r>
        <w:rPr>
          <w:spacing w:val="-20"/>
          <w:sz w:val="28"/>
          <w:szCs w:val="28"/>
          <w:lang w:val="uk-UA"/>
        </w:rPr>
        <w:t>(ЕСпХДС). У</w:t>
      </w:r>
      <w:r w:rsidRPr="00126638">
        <w:rPr>
          <w:spacing w:val="-20"/>
          <w:sz w:val="28"/>
          <w:szCs w:val="28"/>
          <w:lang w:val="uk-UA"/>
        </w:rPr>
        <w:t xml:space="preserve"> 9 (18,4 %)</w:t>
      </w:r>
      <w:r w:rsidRPr="00126638">
        <w:rPr>
          <w:sz w:val="28"/>
          <w:szCs w:val="28"/>
          <w:lang w:val="uk-UA"/>
        </w:rPr>
        <w:t xml:space="preserve"> з 49 хворих Х/ЕКТ виконана раніше, з них у всіх ЕПСТ </w:t>
      </w:r>
      <w:r w:rsidRPr="00A6023C">
        <w:rPr>
          <w:sz w:val="28"/>
          <w:szCs w:val="28"/>
          <w:lang w:val="uk-UA"/>
        </w:rPr>
        <w:t>ви</w:t>
      </w:r>
      <w:r>
        <w:rPr>
          <w:sz w:val="28"/>
          <w:szCs w:val="28"/>
          <w:lang w:val="uk-UA"/>
        </w:rPr>
        <w:t>яви</w:t>
      </w:r>
      <w:r w:rsidRPr="00A6023C">
        <w:rPr>
          <w:sz w:val="28"/>
          <w:szCs w:val="28"/>
          <w:lang w:val="uk-UA"/>
        </w:rPr>
        <w:t>лас</w:t>
      </w:r>
      <w:r>
        <w:rPr>
          <w:sz w:val="28"/>
          <w:szCs w:val="28"/>
          <w:lang w:val="uk-UA"/>
        </w:rPr>
        <w:t>ь</w:t>
      </w:r>
      <w:r w:rsidRPr="00126638">
        <w:rPr>
          <w:sz w:val="28"/>
          <w:szCs w:val="28"/>
          <w:lang w:val="uk-UA"/>
        </w:rPr>
        <w:t xml:space="preserve"> остат</w:t>
      </w:r>
      <w:r w:rsidRPr="00126638">
        <w:rPr>
          <w:sz w:val="28"/>
          <w:szCs w:val="28"/>
          <w:lang w:val="uk-UA"/>
        </w:rPr>
        <w:t>о</w:t>
      </w:r>
      <w:r w:rsidRPr="00126638">
        <w:rPr>
          <w:sz w:val="28"/>
          <w:szCs w:val="28"/>
          <w:lang w:val="uk-UA"/>
        </w:rPr>
        <w:t>чним способом хірургічного лікуван</w:t>
      </w:r>
      <w:r>
        <w:rPr>
          <w:sz w:val="28"/>
          <w:szCs w:val="28"/>
          <w:lang w:val="uk-UA"/>
        </w:rPr>
        <w:t xml:space="preserve">ня. В 23 (57,5 %) з 40 хворих за </w:t>
      </w:r>
      <w:r w:rsidRPr="00126638">
        <w:rPr>
          <w:sz w:val="28"/>
          <w:szCs w:val="28"/>
          <w:lang w:val="uk-UA"/>
        </w:rPr>
        <w:t>наявн</w:t>
      </w:r>
      <w:r>
        <w:rPr>
          <w:sz w:val="28"/>
          <w:szCs w:val="28"/>
          <w:lang w:val="uk-UA"/>
        </w:rPr>
        <w:t>о</w:t>
      </w:r>
      <w:r w:rsidRPr="00126638">
        <w:rPr>
          <w:sz w:val="28"/>
          <w:szCs w:val="28"/>
          <w:lang w:val="uk-UA"/>
        </w:rPr>
        <w:t>ст</w:t>
      </w:r>
      <w:r>
        <w:rPr>
          <w:sz w:val="28"/>
          <w:szCs w:val="28"/>
          <w:lang w:val="uk-UA"/>
        </w:rPr>
        <w:t>і</w:t>
      </w:r>
      <w:r w:rsidRPr="00126638">
        <w:rPr>
          <w:sz w:val="28"/>
          <w:szCs w:val="28"/>
          <w:lang w:val="uk-UA"/>
        </w:rPr>
        <w:t xml:space="preserve"> ж</w:t>
      </w:r>
      <w:r w:rsidRPr="00126638">
        <w:rPr>
          <w:sz w:val="28"/>
          <w:szCs w:val="28"/>
          <w:lang w:val="uk-UA"/>
        </w:rPr>
        <w:t>о</w:t>
      </w:r>
      <w:r w:rsidRPr="00126638">
        <w:rPr>
          <w:sz w:val="28"/>
          <w:szCs w:val="28"/>
          <w:lang w:val="uk-UA"/>
        </w:rPr>
        <w:t>вчного міхура після ЕПСТ др</w:t>
      </w:r>
      <w:r>
        <w:rPr>
          <w:sz w:val="28"/>
          <w:szCs w:val="28"/>
          <w:lang w:val="uk-UA"/>
        </w:rPr>
        <w:t>угим етапом виконана ЛХЕ, а ще у</w:t>
      </w:r>
      <w:r w:rsidRPr="00126638">
        <w:rPr>
          <w:sz w:val="28"/>
          <w:szCs w:val="28"/>
          <w:lang w:val="uk-UA"/>
        </w:rPr>
        <w:t xml:space="preserve"> 10 (</w:t>
      </w:r>
      <w:r>
        <w:rPr>
          <w:sz w:val="28"/>
          <w:szCs w:val="28"/>
          <w:lang w:val="uk-UA"/>
        </w:rPr>
        <w:t xml:space="preserve">25,0 %) з них </w:t>
      </w:r>
      <w:r w:rsidRPr="00126638">
        <w:rPr>
          <w:sz w:val="28"/>
          <w:szCs w:val="28"/>
          <w:lang w:val="uk-UA"/>
        </w:rPr>
        <w:t>–</w:t>
      </w:r>
      <w:r>
        <w:rPr>
          <w:sz w:val="28"/>
          <w:szCs w:val="28"/>
          <w:lang w:val="uk-UA"/>
        </w:rPr>
        <w:t xml:space="preserve"> відкрита Х/ЕКТ в</w:t>
      </w:r>
      <w:r w:rsidRPr="00126638">
        <w:rPr>
          <w:sz w:val="28"/>
          <w:szCs w:val="28"/>
          <w:lang w:val="uk-UA"/>
        </w:rPr>
        <w:t>наслідок виражених рубцевих змін жовчного міхура (8), гос</w:t>
      </w:r>
      <w:r w:rsidRPr="00126638">
        <w:rPr>
          <w:sz w:val="28"/>
          <w:szCs w:val="28"/>
          <w:lang w:val="uk-UA"/>
        </w:rPr>
        <w:t>т</w:t>
      </w:r>
      <w:r w:rsidRPr="00126638">
        <w:rPr>
          <w:sz w:val="28"/>
          <w:szCs w:val="28"/>
          <w:lang w:val="uk-UA"/>
        </w:rPr>
        <w:t>рого деструктивного холециститу (2). Х/ЕКТ за наявності холецистолітіаза не в</w:t>
      </w:r>
      <w:r w:rsidRPr="00126638">
        <w:rPr>
          <w:sz w:val="28"/>
          <w:szCs w:val="28"/>
          <w:lang w:val="uk-UA"/>
        </w:rPr>
        <w:t>и</w:t>
      </w:r>
      <w:r w:rsidRPr="00126638">
        <w:rPr>
          <w:sz w:val="28"/>
          <w:szCs w:val="28"/>
          <w:lang w:val="uk-UA"/>
        </w:rPr>
        <w:t xml:space="preserve">конана в 7 (17,5 %) хворих </w:t>
      </w:r>
      <w:r>
        <w:rPr>
          <w:sz w:val="28"/>
          <w:szCs w:val="28"/>
          <w:lang w:val="uk-UA"/>
        </w:rPr>
        <w:t xml:space="preserve">через </w:t>
      </w:r>
      <w:r w:rsidRPr="000B1558">
        <w:rPr>
          <w:sz w:val="28"/>
          <w:szCs w:val="28"/>
          <w:lang w:val="uk-UA"/>
        </w:rPr>
        <w:t xml:space="preserve">похилий </w:t>
      </w:r>
      <w:r>
        <w:rPr>
          <w:sz w:val="28"/>
          <w:szCs w:val="28"/>
          <w:lang w:val="uk-UA"/>
        </w:rPr>
        <w:t>і</w:t>
      </w:r>
      <w:r w:rsidRPr="000B1558">
        <w:rPr>
          <w:sz w:val="28"/>
          <w:szCs w:val="28"/>
          <w:lang w:val="uk-UA"/>
        </w:rPr>
        <w:t xml:space="preserve"> старечий вік та</w:t>
      </w:r>
      <w:r w:rsidRPr="00126638">
        <w:rPr>
          <w:sz w:val="28"/>
          <w:szCs w:val="28"/>
          <w:lang w:val="uk-UA"/>
        </w:rPr>
        <w:t xml:space="preserve"> наявність суп</w:t>
      </w:r>
      <w:r w:rsidRPr="00126638">
        <w:rPr>
          <w:sz w:val="28"/>
          <w:szCs w:val="28"/>
          <w:lang w:val="uk-UA"/>
        </w:rPr>
        <w:t>у</w:t>
      </w:r>
      <w:r>
        <w:rPr>
          <w:sz w:val="28"/>
          <w:szCs w:val="28"/>
          <w:lang w:val="uk-UA"/>
        </w:rPr>
        <w:t>тніх декомпенсован</w:t>
      </w:r>
      <w:r w:rsidRPr="00126638">
        <w:rPr>
          <w:sz w:val="28"/>
          <w:szCs w:val="28"/>
          <w:lang w:val="uk-UA"/>
        </w:rPr>
        <w:t>их захворювань і, як наслідок, високого операційного р</w:t>
      </w:r>
      <w:r w:rsidRPr="00126638">
        <w:rPr>
          <w:sz w:val="28"/>
          <w:szCs w:val="28"/>
          <w:lang w:val="uk-UA"/>
        </w:rPr>
        <w:t>и</w:t>
      </w:r>
      <w:r w:rsidRPr="00126638">
        <w:rPr>
          <w:sz w:val="28"/>
          <w:szCs w:val="28"/>
          <w:lang w:val="uk-UA"/>
        </w:rPr>
        <w:t>зику. У цих хворих після ендоскопічних втручань на ТВХ відзначалася нормал</w:t>
      </w:r>
      <w:r w:rsidRPr="00126638">
        <w:rPr>
          <w:sz w:val="28"/>
          <w:szCs w:val="28"/>
          <w:lang w:val="uk-UA"/>
        </w:rPr>
        <w:t>і</w:t>
      </w:r>
      <w:r w:rsidRPr="00126638">
        <w:rPr>
          <w:sz w:val="28"/>
          <w:szCs w:val="28"/>
          <w:lang w:val="uk-UA"/>
        </w:rPr>
        <w:t xml:space="preserve">зація клініко-лабораторних показників, тому </w:t>
      </w:r>
      <w:r w:rsidRPr="00A6023C">
        <w:rPr>
          <w:sz w:val="28"/>
          <w:szCs w:val="28"/>
          <w:lang w:val="uk-UA"/>
        </w:rPr>
        <w:t>вони виявились</w:t>
      </w:r>
      <w:r w:rsidRPr="00126638">
        <w:rPr>
          <w:sz w:val="28"/>
          <w:szCs w:val="28"/>
          <w:lang w:val="uk-UA"/>
        </w:rPr>
        <w:t xml:space="preserve"> остаточним способом лік</w:t>
      </w:r>
      <w:r w:rsidRPr="00126638">
        <w:rPr>
          <w:sz w:val="28"/>
          <w:szCs w:val="28"/>
          <w:lang w:val="uk-UA"/>
        </w:rPr>
        <w:t>у</w:t>
      </w:r>
      <w:r w:rsidRPr="00126638">
        <w:rPr>
          <w:sz w:val="28"/>
          <w:szCs w:val="28"/>
          <w:lang w:val="uk-UA"/>
        </w:rPr>
        <w:t>вання.</w:t>
      </w:r>
    </w:p>
    <w:p w:rsidR="0017765F" w:rsidRPr="00126638" w:rsidRDefault="0017765F" w:rsidP="0017765F">
      <w:pPr>
        <w:widowControl w:val="0"/>
        <w:autoSpaceDE w:val="0"/>
        <w:autoSpaceDN w:val="0"/>
        <w:adjustRightInd w:val="0"/>
        <w:ind w:firstLine="709"/>
        <w:jc w:val="both"/>
        <w:rPr>
          <w:sz w:val="28"/>
          <w:szCs w:val="28"/>
          <w:lang w:val="uk-UA"/>
        </w:rPr>
      </w:pPr>
      <w:r>
        <w:rPr>
          <w:sz w:val="28"/>
          <w:szCs w:val="28"/>
          <w:lang w:val="uk-UA"/>
        </w:rPr>
        <w:t>При уклиненому камені ВСДК у 2-</w:t>
      </w:r>
      <w:r w:rsidRPr="00126638">
        <w:rPr>
          <w:sz w:val="28"/>
          <w:szCs w:val="28"/>
          <w:lang w:val="uk-UA"/>
        </w:rPr>
        <w:t>й групі оперовано 19 (70,4 %) з 27 хв</w:t>
      </w:r>
      <w:r w:rsidRPr="00126638">
        <w:rPr>
          <w:sz w:val="28"/>
          <w:szCs w:val="28"/>
          <w:lang w:val="uk-UA"/>
        </w:rPr>
        <w:t>о</w:t>
      </w:r>
      <w:r w:rsidRPr="00126638">
        <w:rPr>
          <w:sz w:val="28"/>
          <w:szCs w:val="28"/>
          <w:lang w:val="uk-UA"/>
        </w:rPr>
        <w:t xml:space="preserve">рих. Всім оперованим пацієнтам виконана ЕПСТ на ”камені”, </w:t>
      </w:r>
      <w:r w:rsidRPr="00126638">
        <w:rPr>
          <w:spacing w:val="-20"/>
          <w:sz w:val="28"/>
          <w:szCs w:val="28"/>
          <w:lang w:val="uk-UA"/>
        </w:rPr>
        <w:t>доповнена в 2 (10,5 %)</w:t>
      </w:r>
      <w:r w:rsidRPr="00126638">
        <w:rPr>
          <w:sz w:val="28"/>
          <w:szCs w:val="28"/>
          <w:lang w:val="uk-UA"/>
        </w:rPr>
        <w:t xml:space="preserve"> з них холедохолітоекстракцією.</w:t>
      </w:r>
      <w:r>
        <w:rPr>
          <w:sz w:val="28"/>
          <w:szCs w:val="28"/>
          <w:lang w:val="uk-UA"/>
        </w:rPr>
        <w:t xml:space="preserve"> Х/ЕКТ в анамнезі відзначалася у</w:t>
      </w:r>
      <w:r w:rsidRPr="00126638">
        <w:rPr>
          <w:sz w:val="28"/>
          <w:szCs w:val="28"/>
          <w:lang w:val="uk-UA"/>
        </w:rPr>
        <w:t xml:space="preserve"> 7 (36,8 %) з 19 оперованих, тому ЛХЕ виконана в 12 (63,2 %) з них.</w:t>
      </w:r>
    </w:p>
    <w:p w:rsidR="0017765F" w:rsidRPr="00126638" w:rsidRDefault="0017765F" w:rsidP="0017765F">
      <w:pPr>
        <w:ind w:firstLine="708"/>
        <w:jc w:val="both"/>
        <w:rPr>
          <w:sz w:val="28"/>
          <w:szCs w:val="28"/>
          <w:lang w:val="uk-UA"/>
        </w:rPr>
      </w:pPr>
      <w:r w:rsidRPr="00126638">
        <w:rPr>
          <w:sz w:val="28"/>
          <w:szCs w:val="28"/>
          <w:lang w:val="uk-UA"/>
        </w:rPr>
        <w:t>При голівчастому</w:t>
      </w:r>
      <w:r>
        <w:rPr>
          <w:sz w:val="28"/>
          <w:szCs w:val="28"/>
          <w:lang w:val="uk-UA"/>
        </w:rPr>
        <w:t xml:space="preserve"> ХП у 2-</w:t>
      </w:r>
      <w:r w:rsidRPr="00126638">
        <w:rPr>
          <w:sz w:val="28"/>
          <w:szCs w:val="28"/>
          <w:lang w:val="uk-UA"/>
        </w:rPr>
        <w:t>й групі в 13 (56,6 %) з 23 хворих виконано ЕВС за розробленим нами способом (Деклараційній патент на винахід 62432</w:t>
      </w:r>
      <w:r>
        <w:rPr>
          <w:sz w:val="28"/>
          <w:szCs w:val="28"/>
          <w:lang w:val="uk-UA"/>
        </w:rPr>
        <w:t xml:space="preserve"> </w:t>
      </w:r>
      <w:r w:rsidRPr="00126638">
        <w:rPr>
          <w:sz w:val="28"/>
          <w:szCs w:val="28"/>
          <w:lang w:val="uk-UA"/>
        </w:rPr>
        <w:t>А Україна). Після ЕСпХДС здійснено ЕВС, для чого вик</w:t>
      </w:r>
      <w:r>
        <w:rPr>
          <w:sz w:val="28"/>
          <w:szCs w:val="28"/>
          <w:lang w:val="uk-UA"/>
        </w:rPr>
        <w:t>онували тун</w:t>
      </w:r>
      <w:r w:rsidRPr="00126638">
        <w:rPr>
          <w:sz w:val="28"/>
          <w:szCs w:val="28"/>
          <w:lang w:val="uk-UA"/>
        </w:rPr>
        <w:t xml:space="preserve">елізацію звуженого інтрапанкреатичного відділу ЗЖП шляхом введення через </w:t>
      </w:r>
      <w:r>
        <w:rPr>
          <w:sz w:val="28"/>
          <w:szCs w:val="28"/>
          <w:lang w:val="uk-UA"/>
        </w:rPr>
        <w:t>холедоходуоденостомічний отвір у</w:t>
      </w:r>
      <w:r w:rsidRPr="00126638">
        <w:rPr>
          <w:sz w:val="28"/>
          <w:szCs w:val="28"/>
          <w:lang w:val="uk-UA"/>
        </w:rPr>
        <w:t xml:space="preserve"> просвіт гепат</w:t>
      </w:r>
      <w:r w:rsidRPr="00126638">
        <w:rPr>
          <w:sz w:val="28"/>
          <w:szCs w:val="28"/>
          <w:lang w:val="uk-UA"/>
        </w:rPr>
        <w:t>и</w:t>
      </w:r>
      <w:r w:rsidRPr="00126638">
        <w:rPr>
          <w:sz w:val="28"/>
          <w:szCs w:val="28"/>
          <w:lang w:val="uk-UA"/>
        </w:rPr>
        <w:t>кохоледоха внутрішнього поліхлорвінілового дренажу завдовжки до 12 см з бі</w:t>
      </w:r>
      <w:r w:rsidRPr="00126638">
        <w:rPr>
          <w:sz w:val="28"/>
          <w:szCs w:val="28"/>
          <w:lang w:val="uk-UA"/>
        </w:rPr>
        <w:t>ч</w:t>
      </w:r>
      <w:r w:rsidRPr="00126638">
        <w:rPr>
          <w:sz w:val="28"/>
          <w:szCs w:val="28"/>
          <w:lang w:val="uk-UA"/>
        </w:rPr>
        <w:t>ними отворами, розташованими в шаховому порядку. Спосіб дозволяє уни</w:t>
      </w:r>
      <w:r w:rsidRPr="00126638">
        <w:rPr>
          <w:sz w:val="28"/>
          <w:szCs w:val="28"/>
          <w:lang w:val="uk-UA"/>
        </w:rPr>
        <w:t>к</w:t>
      </w:r>
      <w:r w:rsidRPr="00126638">
        <w:rPr>
          <w:sz w:val="28"/>
          <w:szCs w:val="28"/>
          <w:lang w:val="uk-UA"/>
        </w:rPr>
        <w:t>нути  виконання  лапаротомії та холедохотомії, загального наркозу, зменшити травм</w:t>
      </w:r>
      <w:r w:rsidRPr="00126638">
        <w:rPr>
          <w:sz w:val="28"/>
          <w:szCs w:val="28"/>
          <w:lang w:val="uk-UA"/>
        </w:rPr>
        <w:t>а</w:t>
      </w:r>
      <w:r w:rsidRPr="00126638">
        <w:rPr>
          <w:sz w:val="28"/>
          <w:szCs w:val="28"/>
          <w:lang w:val="uk-UA"/>
        </w:rPr>
        <w:t xml:space="preserve">тичність  і тривалість операції, уникнути неспроможності швів холедоха, </w:t>
      </w:r>
      <w:r>
        <w:rPr>
          <w:sz w:val="28"/>
          <w:szCs w:val="28"/>
          <w:lang w:val="uk-UA"/>
        </w:rPr>
        <w:t>з</w:t>
      </w:r>
      <w:r w:rsidRPr="00126638">
        <w:rPr>
          <w:sz w:val="28"/>
          <w:szCs w:val="28"/>
          <w:lang w:val="uk-UA"/>
        </w:rPr>
        <w:t>низ</w:t>
      </w:r>
      <w:r w:rsidRPr="00126638">
        <w:rPr>
          <w:sz w:val="28"/>
          <w:szCs w:val="28"/>
          <w:lang w:val="uk-UA"/>
        </w:rPr>
        <w:t>и</w:t>
      </w:r>
      <w:r w:rsidRPr="00126638">
        <w:rPr>
          <w:sz w:val="28"/>
          <w:szCs w:val="28"/>
          <w:lang w:val="uk-UA"/>
        </w:rPr>
        <w:t>ти післяопераційну летальність. Крім того, пацієнтам цієї групи виконувалися і</w:t>
      </w:r>
      <w:r w:rsidRPr="00126638">
        <w:rPr>
          <w:sz w:val="28"/>
          <w:szCs w:val="28"/>
          <w:lang w:val="uk-UA"/>
        </w:rPr>
        <w:t>н</w:t>
      </w:r>
      <w:r w:rsidRPr="00126638">
        <w:rPr>
          <w:sz w:val="28"/>
          <w:szCs w:val="28"/>
          <w:lang w:val="uk-UA"/>
        </w:rPr>
        <w:t xml:space="preserve">ші втручання: ЕСпХДС – в 5 (21,7 %), ХДС у поєднанні з Х/ЕКТ  – в 5 (21,7 %) випадках. Х/ЕКТ в анамнезі відзначалася в 11 хворих, тому ЛХЕ </w:t>
      </w:r>
      <w:r w:rsidRPr="00126638">
        <w:rPr>
          <w:spacing w:val="-20"/>
          <w:sz w:val="28"/>
          <w:szCs w:val="28"/>
          <w:lang w:val="uk-UA"/>
        </w:rPr>
        <w:t>виконана 7 (30,4 %)</w:t>
      </w:r>
      <w:r w:rsidRPr="00126638">
        <w:rPr>
          <w:sz w:val="28"/>
          <w:szCs w:val="28"/>
          <w:lang w:val="uk-UA"/>
        </w:rPr>
        <w:t xml:space="preserve"> пацієнтам.</w:t>
      </w:r>
    </w:p>
    <w:p w:rsidR="0017765F" w:rsidRPr="00126638" w:rsidRDefault="0017765F" w:rsidP="0017765F">
      <w:pPr>
        <w:ind w:firstLine="708"/>
        <w:jc w:val="both"/>
        <w:rPr>
          <w:sz w:val="28"/>
          <w:szCs w:val="28"/>
          <w:lang w:val="uk-UA"/>
        </w:rPr>
      </w:pPr>
      <w:r w:rsidRPr="00126638">
        <w:rPr>
          <w:sz w:val="28"/>
          <w:szCs w:val="28"/>
          <w:lang w:val="uk-UA"/>
        </w:rPr>
        <w:t xml:space="preserve">При здавленні холедоха кістою голівки ПЗ у всіх 3 пацієнтів </w:t>
      </w:r>
      <w:r>
        <w:rPr>
          <w:sz w:val="28"/>
          <w:szCs w:val="28"/>
          <w:lang w:val="uk-UA"/>
        </w:rPr>
        <w:t xml:space="preserve">на </w:t>
      </w:r>
      <w:r w:rsidRPr="00126638">
        <w:rPr>
          <w:sz w:val="28"/>
          <w:szCs w:val="28"/>
          <w:lang w:val="uk-UA"/>
        </w:rPr>
        <w:t>перш</w:t>
      </w:r>
      <w:r>
        <w:rPr>
          <w:sz w:val="28"/>
          <w:szCs w:val="28"/>
          <w:lang w:val="uk-UA"/>
        </w:rPr>
        <w:t>ому</w:t>
      </w:r>
      <w:r w:rsidRPr="00126638">
        <w:rPr>
          <w:sz w:val="28"/>
          <w:szCs w:val="28"/>
          <w:lang w:val="uk-UA"/>
        </w:rPr>
        <w:t xml:space="preserve"> етап</w:t>
      </w:r>
      <w:r>
        <w:rPr>
          <w:sz w:val="28"/>
          <w:szCs w:val="28"/>
          <w:lang w:val="uk-UA"/>
        </w:rPr>
        <w:t>і</w:t>
      </w:r>
      <w:r w:rsidRPr="00126638">
        <w:rPr>
          <w:sz w:val="28"/>
          <w:szCs w:val="28"/>
          <w:lang w:val="uk-UA"/>
        </w:rPr>
        <w:t xml:space="preserve"> виконана ендоскопічна цистодуоденостомія, </w:t>
      </w:r>
      <w:r>
        <w:rPr>
          <w:sz w:val="28"/>
          <w:szCs w:val="28"/>
          <w:lang w:val="uk-UA"/>
        </w:rPr>
        <w:t xml:space="preserve">на </w:t>
      </w:r>
      <w:r w:rsidRPr="00126638">
        <w:rPr>
          <w:sz w:val="28"/>
          <w:szCs w:val="28"/>
          <w:lang w:val="uk-UA"/>
        </w:rPr>
        <w:t>друг</w:t>
      </w:r>
      <w:r>
        <w:rPr>
          <w:sz w:val="28"/>
          <w:szCs w:val="28"/>
          <w:lang w:val="uk-UA"/>
        </w:rPr>
        <w:t>о</w:t>
      </w:r>
      <w:r w:rsidRPr="00126638">
        <w:rPr>
          <w:sz w:val="28"/>
          <w:szCs w:val="28"/>
          <w:lang w:val="uk-UA"/>
        </w:rPr>
        <w:t>м</w:t>
      </w:r>
      <w:r>
        <w:rPr>
          <w:sz w:val="28"/>
          <w:szCs w:val="28"/>
          <w:lang w:val="uk-UA"/>
        </w:rPr>
        <w:t>у</w:t>
      </w:r>
      <w:r w:rsidRPr="00126638">
        <w:rPr>
          <w:sz w:val="28"/>
          <w:szCs w:val="28"/>
          <w:lang w:val="uk-UA"/>
        </w:rPr>
        <w:t xml:space="preserve"> – ЛХЕ.</w:t>
      </w:r>
    </w:p>
    <w:p w:rsidR="0017765F" w:rsidRPr="00126638" w:rsidRDefault="0017765F" w:rsidP="0017765F">
      <w:pPr>
        <w:ind w:firstLine="708"/>
        <w:jc w:val="both"/>
        <w:rPr>
          <w:rFonts w:cs="Times New Roman CYR"/>
          <w:spacing w:val="5"/>
          <w:sz w:val="28"/>
          <w:szCs w:val="28"/>
          <w:lang w:val="uk-UA"/>
        </w:rPr>
      </w:pPr>
      <w:r>
        <w:rPr>
          <w:sz w:val="28"/>
          <w:szCs w:val="28"/>
          <w:lang w:val="uk-UA"/>
        </w:rPr>
        <w:lastRenderedPageBreak/>
        <w:t>Отже, у 2-</w:t>
      </w:r>
      <w:r w:rsidRPr="00126638">
        <w:rPr>
          <w:sz w:val="28"/>
          <w:szCs w:val="28"/>
          <w:lang w:val="uk-UA"/>
        </w:rPr>
        <w:t>й групі за наявності холецистолітіаза в 115 хворих Х/ЕКТ не в</w:t>
      </w:r>
      <w:r w:rsidRPr="00126638">
        <w:rPr>
          <w:sz w:val="28"/>
          <w:szCs w:val="28"/>
          <w:lang w:val="uk-UA"/>
        </w:rPr>
        <w:t>и</w:t>
      </w:r>
      <w:r w:rsidRPr="00126638">
        <w:rPr>
          <w:sz w:val="28"/>
          <w:szCs w:val="28"/>
          <w:lang w:val="uk-UA"/>
        </w:rPr>
        <w:t xml:space="preserve">конувалася в 13 (11,3 %) </w:t>
      </w:r>
      <w:r>
        <w:rPr>
          <w:sz w:val="28"/>
          <w:szCs w:val="28"/>
          <w:lang w:val="uk-UA"/>
        </w:rPr>
        <w:t>з них через високий операційний ризик в</w:t>
      </w:r>
      <w:r w:rsidRPr="00126638">
        <w:rPr>
          <w:sz w:val="28"/>
          <w:szCs w:val="28"/>
          <w:lang w:val="uk-UA"/>
        </w:rPr>
        <w:t>наслідок д</w:t>
      </w:r>
      <w:r w:rsidRPr="00126638">
        <w:rPr>
          <w:sz w:val="28"/>
          <w:szCs w:val="28"/>
          <w:lang w:val="uk-UA"/>
        </w:rPr>
        <w:t>е</w:t>
      </w:r>
      <w:r w:rsidRPr="00126638">
        <w:rPr>
          <w:sz w:val="28"/>
          <w:szCs w:val="28"/>
          <w:lang w:val="uk-UA"/>
        </w:rPr>
        <w:t>компенсації супутніх захворювань. Ендоскопічні втручання з'явилися остаточним способом лікування цих хворих. Конкременти гепатикохоледоха виявилися нев</w:t>
      </w:r>
      <w:r w:rsidRPr="00126638">
        <w:rPr>
          <w:sz w:val="28"/>
          <w:szCs w:val="28"/>
          <w:lang w:val="uk-UA"/>
        </w:rPr>
        <w:t>и</w:t>
      </w:r>
      <w:r w:rsidRPr="00126638">
        <w:rPr>
          <w:sz w:val="28"/>
          <w:szCs w:val="28"/>
          <w:lang w:val="uk-UA"/>
        </w:rPr>
        <w:t>лученими у 6 пацієнтів, у тому числі в 1 з раніше виконаною Х/ЕКТ. У всіх вип</w:t>
      </w:r>
      <w:r w:rsidRPr="00126638">
        <w:rPr>
          <w:sz w:val="28"/>
          <w:szCs w:val="28"/>
          <w:lang w:val="uk-UA"/>
        </w:rPr>
        <w:t>а</w:t>
      </w:r>
      <w:r w:rsidRPr="00126638">
        <w:rPr>
          <w:sz w:val="28"/>
          <w:szCs w:val="28"/>
          <w:lang w:val="uk-UA"/>
        </w:rPr>
        <w:t xml:space="preserve">дках ЕПСТ і внутрішнє стентування </w:t>
      </w:r>
      <w:r w:rsidRPr="00763465">
        <w:rPr>
          <w:sz w:val="28"/>
          <w:szCs w:val="28"/>
          <w:lang w:val="uk-UA"/>
        </w:rPr>
        <w:t>виявилися</w:t>
      </w:r>
      <w:r w:rsidRPr="00126638">
        <w:rPr>
          <w:sz w:val="28"/>
          <w:szCs w:val="28"/>
          <w:lang w:val="uk-UA"/>
        </w:rPr>
        <w:t xml:space="preserve"> остаточним способом лікування цих пацієнтів. </w:t>
      </w:r>
    </w:p>
    <w:p w:rsidR="0017765F" w:rsidRPr="00126638" w:rsidRDefault="0017765F" w:rsidP="0017765F">
      <w:pPr>
        <w:widowControl w:val="0"/>
        <w:ind w:firstLine="709"/>
        <w:jc w:val="both"/>
        <w:rPr>
          <w:sz w:val="28"/>
          <w:szCs w:val="28"/>
          <w:lang w:val="uk-UA"/>
        </w:rPr>
      </w:pPr>
      <w:r>
        <w:rPr>
          <w:sz w:val="28"/>
          <w:szCs w:val="28"/>
          <w:lang w:val="uk-UA"/>
        </w:rPr>
        <w:t>Таким чином, у 1-</w:t>
      </w:r>
      <w:r w:rsidRPr="00126638">
        <w:rPr>
          <w:sz w:val="28"/>
          <w:szCs w:val="28"/>
          <w:lang w:val="uk-UA"/>
        </w:rPr>
        <w:t>й групі при лікуванні непрохідності ТВХ застосовувалися лише відкриті</w:t>
      </w:r>
      <w:r>
        <w:rPr>
          <w:sz w:val="28"/>
          <w:szCs w:val="28"/>
          <w:lang w:val="uk-UA"/>
        </w:rPr>
        <w:t xml:space="preserve"> операції, з них відновного типу</w:t>
      </w:r>
      <w:r w:rsidRPr="00126638">
        <w:rPr>
          <w:sz w:val="28"/>
          <w:szCs w:val="28"/>
          <w:lang w:val="uk-UA"/>
        </w:rPr>
        <w:t xml:space="preserve"> в 1</w:t>
      </w:r>
      <w:r>
        <w:rPr>
          <w:sz w:val="28"/>
          <w:szCs w:val="28"/>
          <w:lang w:val="uk-UA"/>
        </w:rPr>
        <w:t>41 (76,4 %) з 191 випадку. У 2-</w:t>
      </w:r>
      <w:r w:rsidRPr="00126638">
        <w:rPr>
          <w:sz w:val="28"/>
          <w:szCs w:val="28"/>
          <w:lang w:val="uk-UA"/>
        </w:rPr>
        <w:t>й групі при усуненні непрохідності ТВХ і санації холедоха ендоскопічні відновні способи лікування виявилися ефективними в 124 (81,1 %), а остаточним способом лікування – в 118 (77,1 %) хворих.</w:t>
      </w:r>
    </w:p>
    <w:p w:rsidR="0017765F" w:rsidRPr="00126638" w:rsidRDefault="0017765F" w:rsidP="0017765F">
      <w:pPr>
        <w:ind w:firstLine="709"/>
        <w:jc w:val="both"/>
        <w:rPr>
          <w:sz w:val="28"/>
          <w:szCs w:val="28"/>
          <w:lang w:val="uk-UA"/>
        </w:rPr>
      </w:pPr>
      <w:r w:rsidRPr="00126638">
        <w:rPr>
          <w:sz w:val="28"/>
          <w:szCs w:val="28"/>
          <w:lang w:val="uk-UA"/>
        </w:rPr>
        <w:t>Лікування ГХ вимагало обов'язкової екстрен</w:t>
      </w:r>
      <w:r>
        <w:rPr>
          <w:sz w:val="28"/>
          <w:szCs w:val="28"/>
          <w:lang w:val="uk-UA"/>
        </w:rPr>
        <w:t>о</w:t>
      </w:r>
      <w:r w:rsidRPr="00126638">
        <w:rPr>
          <w:sz w:val="28"/>
          <w:szCs w:val="28"/>
          <w:lang w:val="uk-UA"/>
        </w:rPr>
        <w:t>ї декомпресії жовчовивідних шляхів ендоскопічними транспапілярними втручаннями. Разом з оцінкою кліні</w:t>
      </w:r>
      <w:r w:rsidRPr="00126638">
        <w:rPr>
          <w:sz w:val="28"/>
          <w:szCs w:val="28"/>
          <w:lang w:val="uk-UA"/>
        </w:rPr>
        <w:t>ч</w:t>
      </w:r>
      <w:r w:rsidRPr="00126638">
        <w:rPr>
          <w:sz w:val="28"/>
          <w:szCs w:val="28"/>
          <w:lang w:val="uk-UA"/>
        </w:rPr>
        <w:t>них даних, візуальною оцінкою при ендоскопії</w:t>
      </w:r>
      <w:r>
        <w:rPr>
          <w:sz w:val="28"/>
          <w:szCs w:val="28"/>
          <w:lang w:val="uk-UA"/>
        </w:rPr>
        <w:t xml:space="preserve"> та</w:t>
      </w:r>
      <w:r w:rsidRPr="00126638">
        <w:rPr>
          <w:sz w:val="28"/>
          <w:szCs w:val="28"/>
          <w:lang w:val="uk-UA"/>
        </w:rPr>
        <w:t xml:space="preserve"> мікробіологічним дослідженням жовчі, пряме контрастування жовчних шляхів дозволяло виявити специфічні ре</w:t>
      </w:r>
      <w:r w:rsidRPr="00126638">
        <w:rPr>
          <w:sz w:val="28"/>
          <w:szCs w:val="28"/>
          <w:lang w:val="uk-UA"/>
        </w:rPr>
        <w:t>н</w:t>
      </w:r>
      <w:r w:rsidRPr="00126638">
        <w:rPr>
          <w:sz w:val="28"/>
          <w:szCs w:val="28"/>
          <w:lang w:val="uk-UA"/>
        </w:rPr>
        <w:t>тгенологічні ознаки холангіту. Назобіліа</w:t>
      </w:r>
      <w:r>
        <w:rPr>
          <w:sz w:val="28"/>
          <w:szCs w:val="28"/>
          <w:lang w:val="uk-UA"/>
        </w:rPr>
        <w:t>рне</w:t>
      </w:r>
      <w:r w:rsidRPr="00126638">
        <w:rPr>
          <w:sz w:val="28"/>
          <w:szCs w:val="28"/>
          <w:lang w:val="uk-UA"/>
        </w:rPr>
        <w:t xml:space="preserve"> дренування (НБД) дозволяло найеф</w:t>
      </w:r>
      <w:r w:rsidRPr="00126638">
        <w:rPr>
          <w:sz w:val="28"/>
          <w:szCs w:val="28"/>
          <w:lang w:val="uk-UA"/>
        </w:rPr>
        <w:t>е</w:t>
      </w:r>
      <w:r w:rsidRPr="00126638">
        <w:rPr>
          <w:sz w:val="28"/>
          <w:szCs w:val="28"/>
          <w:lang w:val="uk-UA"/>
        </w:rPr>
        <w:t>ктивніше санувати жовчні протоки при холангіті, здійснювати рентгенологічний мо</w:t>
      </w:r>
      <w:r>
        <w:rPr>
          <w:sz w:val="28"/>
          <w:szCs w:val="28"/>
          <w:lang w:val="uk-UA"/>
        </w:rPr>
        <w:t>ніторинг жовчних протоків і, за</w:t>
      </w:r>
      <w:r w:rsidRPr="00126638">
        <w:rPr>
          <w:sz w:val="28"/>
          <w:szCs w:val="28"/>
          <w:lang w:val="uk-UA"/>
        </w:rPr>
        <w:t xml:space="preserve"> необхідності виконання </w:t>
      </w:r>
      <w:r>
        <w:rPr>
          <w:sz w:val="28"/>
          <w:szCs w:val="28"/>
          <w:lang w:val="uk-UA"/>
        </w:rPr>
        <w:t xml:space="preserve">на </w:t>
      </w:r>
      <w:r w:rsidRPr="00126638">
        <w:rPr>
          <w:sz w:val="28"/>
          <w:szCs w:val="28"/>
          <w:lang w:val="uk-UA"/>
        </w:rPr>
        <w:t>друг</w:t>
      </w:r>
      <w:r>
        <w:rPr>
          <w:sz w:val="28"/>
          <w:szCs w:val="28"/>
          <w:lang w:val="uk-UA"/>
        </w:rPr>
        <w:t>ому</w:t>
      </w:r>
      <w:r w:rsidRPr="00126638">
        <w:rPr>
          <w:sz w:val="28"/>
          <w:szCs w:val="28"/>
          <w:lang w:val="uk-UA"/>
        </w:rPr>
        <w:t xml:space="preserve"> етап</w:t>
      </w:r>
      <w:r>
        <w:rPr>
          <w:sz w:val="28"/>
          <w:szCs w:val="28"/>
          <w:lang w:val="uk-UA"/>
        </w:rPr>
        <w:t>і</w:t>
      </w:r>
      <w:r w:rsidRPr="00126638">
        <w:rPr>
          <w:sz w:val="28"/>
          <w:szCs w:val="28"/>
          <w:lang w:val="uk-UA"/>
        </w:rPr>
        <w:t xml:space="preserve"> лап</w:t>
      </w:r>
      <w:r w:rsidRPr="00126638">
        <w:rPr>
          <w:sz w:val="28"/>
          <w:szCs w:val="28"/>
          <w:lang w:val="uk-UA"/>
        </w:rPr>
        <w:t>а</w:t>
      </w:r>
      <w:r w:rsidRPr="00126638">
        <w:rPr>
          <w:sz w:val="28"/>
          <w:szCs w:val="28"/>
          <w:lang w:val="uk-UA"/>
        </w:rPr>
        <w:t>ротомної або лапароскопічної холедохолітотомії, завершувати її „глухим швом” холедоха.</w:t>
      </w:r>
    </w:p>
    <w:p w:rsidR="0017765F" w:rsidRPr="00126638" w:rsidRDefault="0017765F" w:rsidP="0017765F">
      <w:pPr>
        <w:ind w:firstLine="709"/>
        <w:jc w:val="both"/>
        <w:rPr>
          <w:sz w:val="28"/>
          <w:szCs w:val="28"/>
          <w:lang w:val="uk-UA"/>
        </w:rPr>
      </w:pPr>
      <w:r w:rsidRPr="00126638">
        <w:rPr>
          <w:sz w:val="28"/>
          <w:szCs w:val="28"/>
          <w:lang w:val="uk-UA"/>
        </w:rPr>
        <w:t>Лікування холангіогенних абсцесів печінки здійснювали комбінованим сп</w:t>
      </w:r>
      <w:r w:rsidRPr="00126638">
        <w:rPr>
          <w:sz w:val="28"/>
          <w:szCs w:val="28"/>
          <w:lang w:val="uk-UA"/>
        </w:rPr>
        <w:t>о</w:t>
      </w:r>
      <w:r w:rsidRPr="00126638">
        <w:rPr>
          <w:sz w:val="28"/>
          <w:szCs w:val="28"/>
          <w:lang w:val="uk-UA"/>
        </w:rPr>
        <w:t>собом, поєднуючи ме</w:t>
      </w:r>
      <w:r>
        <w:rPr>
          <w:sz w:val="28"/>
          <w:szCs w:val="28"/>
          <w:lang w:val="uk-UA"/>
        </w:rPr>
        <w:t>тоди інтервенційної сонографії та</w:t>
      </w:r>
      <w:r w:rsidRPr="00126638">
        <w:rPr>
          <w:sz w:val="28"/>
          <w:szCs w:val="28"/>
          <w:lang w:val="uk-UA"/>
        </w:rPr>
        <w:t xml:space="preserve"> ендоскопічні транспапіля</w:t>
      </w:r>
      <w:r w:rsidRPr="00126638">
        <w:rPr>
          <w:sz w:val="28"/>
          <w:szCs w:val="28"/>
          <w:lang w:val="uk-UA"/>
        </w:rPr>
        <w:t>р</w:t>
      </w:r>
      <w:r w:rsidRPr="00126638">
        <w:rPr>
          <w:sz w:val="28"/>
          <w:szCs w:val="28"/>
          <w:lang w:val="uk-UA"/>
        </w:rPr>
        <w:t>ні втручання. У всіх 4 хворих абсцеси були ліквідовані.</w:t>
      </w:r>
    </w:p>
    <w:p w:rsidR="0017765F" w:rsidRPr="00126638" w:rsidRDefault="0017765F" w:rsidP="0017765F">
      <w:pPr>
        <w:ind w:firstLine="708"/>
        <w:jc w:val="both"/>
        <w:rPr>
          <w:sz w:val="28"/>
          <w:szCs w:val="28"/>
          <w:lang w:val="uk-UA"/>
        </w:rPr>
      </w:pPr>
      <w:r w:rsidRPr="00126638">
        <w:rPr>
          <w:sz w:val="28"/>
          <w:szCs w:val="28"/>
          <w:lang w:val="uk-UA"/>
        </w:rPr>
        <w:t xml:space="preserve">Патогенетично обґрунтованим способом лікування ГБП вважали операції, направлені на відновлення прохідності позапечінкової жовчної протоки і ГПП. </w:t>
      </w:r>
    </w:p>
    <w:p w:rsidR="0017765F" w:rsidRPr="00126638" w:rsidRDefault="0017765F" w:rsidP="0017765F">
      <w:pPr>
        <w:widowControl w:val="0"/>
        <w:autoSpaceDE w:val="0"/>
        <w:autoSpaceDN w:val="0"/>
        <w:adjustRightInd w:val="0"/>
        <w:ind w:firstLine="709"/>
        <w:jc w:val="both"/>
        <w:rPr>
          <w:rFonts w:cs="Times New Roman CYR"/>
          <w:bCs/>
          <w:sz w:val="28"/>
          <w:szCs w:val="28"/>
          <w:lang w:val="uk-UA"/>
        </w:rPr>
      </w:pPr>
      <w:r w:rsidRPr="00126638">
        <w:rPr>
          <w:sz w:val="28"/>
          <w:szCs w:val="28"/>
          <w:lang w:val="uk-UA"/>
        </w:rPr>
        <w:t>Оцінку ефективності виконання ЕПСТ здійснювали по розробленій метод</w:t>
      </w:r>
      <w:r w:rsidRPr="00126638">
        <w:rPr>
          <w:sz w:val="28"/>
          <w:szCs w:val="28"/>
          <w:lang w:val="uk-UA"/>
        </w:rPr>
        <w:t>и</w:t>
      </w:r>
      <w:r w:rsidRPr="00126638">
        <w:rPr>
          <w:sz w:val="28"/>
          <w:szCs w:val="28"/>
          <w:lang w:val="uk-UA"/>
        </w:rPr>
        <w:t>ці (Патент на корисну модель 24910 Україна). Викону</w:t>
      </w:r>
      <w:r>
        <w:rPr>
          <w:sz w:val="28"/>
          <w:szCs w:val="28"/>
          <w:lang w:val="uk-UA"/>
        </w:rPr>
        <w:t>вали</w:t>
      </w:r>
      <w:r w:rsidRPr="00126638">
        <w:rPr>
          <w:sz w:val="28"/>
          <w:szCs w:val="28"/>
          <w:lang w:val="uk-UA"/>
        </w:rPr>
        <w:t xml:space="preserve"> ЕПСТ з введенням рентгенконтрастної речовини в позапечінкові жовчні протоки і рентг</w:t>
      </w:r>
      <w:r w:rsidRPr="00126638">
        <w:rPr>
          <w:sz w:val="28"/>
          <w:szCs w:val="28"/>
          <w:lang w:val="uk-UA"/>
        </w:rPr>
        <w:t>е</w:t>
      </w:r>
      <w:r w:rsidRPr="00126638">
        <w:rPr>
          <w:sz w:val="28"/>
          <w:szCs w:val="28"/>
          <w:lang w:val="uk-UA"/>
        </w:rPr>
        <w:t>нологічн</w:t>
      </w:r>
      <w:r>
        <w:rPr>
          <w:sz w:val="28"/>
          <w:szCs w:val="28"/>
          <w:lang w:val="uk-UA"/>
        </w:rPr>
        <w:t>е</w:t>
      </w:r>
      <w:r w:rsidRPr="00126638">
        <w:rPr>
          <w:sz w:val="28"/>
          <w:szCs w:val="28"/>
          <w:lang w:val="uk-UA"/>
        </w:rPr>
        <w:t xml:space="preserve"> дослідження. На рентгенологічних знімках при адекватно виконаній ЕПСТ визнача</w:t>
      </w:r>
      <w:r>
        <w:rPr>
          <w:sz w:val="28"/>
          <w:szCs w:val="28"/>
          <w:lang w:val="uk-UA"/>
        </w:rPr>
        <w:t>лося</w:t>
      </w:r>
      <w:r w:rsidRPr="00126638">
        <w:rPr>
          <w:sz w:val="28"/>
          <w:szCs w:val="28"/>
          <w:lang w:val="uk-UA"/>
        </w:rPr>
        <w:t xml:space="preserve"> депо конт</w:t>
      </w:r>
      <w:r>
        <w:rPr>
          <w:sz w:val="28"/>
          <w:szCs w:val="28"/>
          <w:lang w:val="uk-UA"/>
        </w:rPr>
        <w:t>растної речовини, яке відповідало</w:t>
      </w:r>
      <w:r w:rsidRPr="00126638">
        <w:rPr>
          <w:sz w:val="28"/>
          <w:szCs w:val="28"/>
          <w:lang w:val="uk-UA"/>
        </w:rPr>
        <w:t xml:space="preserve"> формі розгорнутої ампули ВСДК. </w:t>
      </w:r>
    </w:p>
    <w:p w:rsidR="0017765F" w:rsidRPr="00126638" w:rsidRDefault="0017765F" w:rsidP="0017765F">
      <w:pPr>
        <w:widowControl w:val="0"/>
        <w:autoSpaceDE w:val="0"/>
        <w:autoSpaceDN w:val="0"/>
        <w:adjustRightInd w:val="0"/>
        <w:ind w:firstLine="709"/>
        <w:jc w:val="both"/>
        <w:rPr>
          <w:sz w:val="28"/>
          <w:szCs w:val="28"/>
          <w:lang w:val="uk-UA"/>
        </w:rPr>
      </w:pPr>
      <w:r w:rsidRPr="00126638">
        <w:rPr>
          <w:sz w:val="28"/>
          <w:szCs w:val="28"/>
          <w:lang w:val="uk-UA"/>
        </w:rPr>
        <w:t xml:space="preserve">Після </w:t>
      </w:r>
      <w:r>
        <w:rPr>
          <w:sz w:val="28"/>
          <w:szCs w:val="28"/>
          <w:lang w:val="uk-UA"/>
        </w:rPr>
        <w:t>ліквідації явищ</w:t>
      </w:r>
      <w:r w:rsidRPr="00126638">
        <w:rPr>
          <w:sz w:val="28"/>
          <w:szCs w:val="28"/>
          <w:lang w:val="uk-UA"/>
        </w:rPr>
        <w:t xml:space="preserve"> ГП і санації позапечінкових жовчних шл</w:t>
      </w:r>
      <w:r>
        <w:rPr>
          <w:sz w:val="28"/>
          <w:szCs w:val="28"/>
          <w:lang w:val="uk-UA"/>
        </w:rPr>
        <w:t>яхів за наявності конкрементів у</w:t>
      </w:r>
      <w:r w:rsidRPr="00126638">
        <w:rPr>
          <w:sz w:val="28"/>
          <w:szCs w:val="28"/>
          <w:lang w:val="uk-UA"/>
        </w:rPr>
        <w:t xml:space="preserve"> жовчному міхурі виконували ЛХЕ до виписки хворого із стаці</w:t>
      </w:r>
      <w:r w:rsidRPr="00126638">
        <w:rPr>
          <w:sz w:val="28"/>
          <w:szCs w:val="28"/>
          <w:lang w:val="uk-UA"/>
        </w:rPr>
        <w:t>о</w:t>
      </w:r>
      <w:r w:rsidRPr="00126638">
        <w:rPr>
          <w:sz w:val="28"/>
          <w:szCs w:val="28"/>
          <w:lang w:val="uk-UA"/>
        </w:rPr>
        <w:t xml:space="preserve">нару. При неможливості або неефективності ендоскопічного усунення </w:t>
      </w:r>
      <w:r w:rsidRPr="00126638">
        <w:rPr>
          <w:sz w:val="28"/>
          <w:szCs w:val="28"/>
          <w:lang w:val="uk-UA"/>
        </w:rPr>
        <w:lastRenderedPageBreak/>
        <w:t>протокової</w:t>
      </w:r>
      <w:r>
        <w:rPr>
          <w:sz w:val="28"/>
          <w:szCs w:val="28"/>
          <w:lang w:val="uk-UA"/>
        </w:rPr>
        <w:t xml:space="preserve"> гіпертензії та</w:t>
      </w:r>
      <w:r w:rsidRPr="00126638">
        <w:rPr>
          <w:sz w:val="28"/>
          <w:szCs w:val="28"/>
          <w:lang w:val="uk-UA"/>
        </w:rPr>
        <w:t xml:space="preserve"> с</w:t>
      </w:r>
      <w:r>
        <w:rPr>
          <w:sz w:val="28"/>
          <w:szCs w:val="28"/>
          <w:lang w:val="uk-UA"/>
        </w:rPr>
        <w:t>анації холедоха або при</w:t>
      </w:r>
      <w:r w:rsidRPr="00126638">
        <w:rPr>
          <w:sz w:val="28"/>
          <w:szCs w:val="28"/>
          <w:lang w:val="uk-UA"/>
        </w:rPr>
        <w:t xml:space="preserve"> </w:t>
      </w:r>
      <w:r>
        <w:rPr>
          <w:sz w:val="28"/>
          <w:szCs w:val="28"/>
          <w:lang w:val="uk-UA"/>
        </w:rPr>
        <w:t xml:space="preserve">прогресуванні </w:t>
      </w:r>
      <w:r w:rsidRPr="00126638">
        <w:rPr>
          <w:sz w:val="28"/>
          <w:szCs w:val="28"/>
          <w:lang w:val="uk-UA"/>
        </w:rPr>
        <w:t>перитоніту виконували лапарото</w:t>
      </w:r>
      <w:r w:rsidRPr="00126638">
        <w:rPr>
          <w:sz w:val="28"/>
          <w:szCs w:val="28"/>
          <w:lang w:val="uk-UA"/>
        </w:rPr>
        <w:t>м</w:t>
      </w:r>
      <w:r w:rsidRPr="00126638">
        <w:rPr>
          <w:sz w:val="28"/>
          <w:szCs w:val="28"/>
          <w:lang w:val="uk-UA"/>
        </w:rPr>
        <w:t xml:space="preserve">ні втручання з ревізією біліарної системи </w:t>
      </w:r>
      <w:r>
        <w:rPr>
          <w:sz w:val="28"/>
          <w:szCs w:val="28"/>
          <w:lang w:val="uk-UA"/>
        </w:rPr>
        <w:t>та</w:t>
      </w:r>
      <w:r w:rsidRPr="00126638">
        <w:rPr>
          <w:sz w:val="28"/>
          <w:szCs w:val="28"/>
          <w:lang w:val="uk-UA"/>
        </w:rPr>
        <w:t xml:space="preserve"> дренуванням </w:t>
      </w:r>
      <w:r>
        <w:rPr>
          <w:sz w:val="28"/>
          <w:szCs w:val="28"/>
          <w:lang w:val="uk-UA"/>
        </w:rPr>
        <w:t>чепцевої</w:t>
      </w:r>
      <w:r w:rsidRPr="00126638">
        <w:rPr>
          <w:sz w:val="28"/>
          <w:szCs w:val="28"/>
          <w:lang w:val="uk-UA"/>
        </w:rPr>
        <w:t xml:space="preserve"> сумки і чер</w:t>
      </w:r>
      <w:r w:rsidRPr="00126638">
        <w:rPr>
          <w:sz w:val="28"/>
          <w:szCs w:val="28"/>
          <w:lang w:val="uk-UA"/>
        </w:rPr>
        <w:t>е</w:t>
      </w:r>
      <w:r w:rsidRPr="00126638">
        <w:rPr>
          <w:sz w:val="28"/>
          <w:szCs w:val="28"/>
          <w:lang w:val="uk-UA"/>
        </w:rPr>
        <w:t>вної порожнини.</w:t>
      </w:r>
    </w:p>
    <w:p w:rsidR="0017765F" w:rsidRPr="00126638" w:rsidRDefault="0017765F" w:rsidP="0017765F">
      <w:pPr>
        <w:widowControl w:val="0"/>
        <w:ind w:firstLine="709"/>
        <w:jc w:val="both"/>
        <w:rPr>
          <w:sz w:val="28"/>
          <w:szCs w:val="28"/>
          <w:lang w:val="uk-UA"/>
        </w:rPr>
      </w:pPr>
      <w:r w:rsidRPr="00126638">
        <w:rPr>
          <w:sz w:val="28"/>
          <w:szCs w:val="28"/>
          <w:lang w:val="uk-UA"/>
        </w:rPr>
        <w:t>Результати досліджень дозволили розробити тактичний алгоритм діагно</w:t>
      </w:r>
      <w:r w:rsidRPr="00126638">
        <w:rPr>
          <w:sz w:val="28"/>
          <w:szCs w:val="28"/>
          <w:lang w:val="uk-UA"/>
        </w:rPr>
        <w:t>с</w:t>
      </w:r>
      <w:r w:rsidRPr="00126638">
        <w:rPr>
          <w:sz w:val="28"/>
          <w:szCs w:val="28"/>
          <w:lang w:val="uk-UA"/>
        </w:rPr>
        <w:t xml:space="preserve">тики </w:t>
      </w:r>
      <w:r>
        <w:rPr>
          <w:sz w:val="28"/>
          <w:szCs w:val="28"/>
          <w:lang w:val="uk-UA"/>
        </w:rPr>
        <w:t xml:space="preserve">та </w:t>
      </w:r>
      <w:r w:rsidRPr="00126638">
        <w:rPr>
          <w:sz w:val="28"/>
          <w:szCs w:val="28"/>
          <w:lang w:val="uk-UA"/>
        </w:rPr>
        <w:t>хірургічного лікування ЖКХ, ускладненої непрохідністю ТВХ, з</w:t>
      </w:r>
      <w:r w:rsidRPr="00126638">
        <w:rPr>
          <w:sz w:val="28"/>
          <w:szCs w:val="28"/>
          <w:lang w:val="uk-UA"/>
        </w:rPr>
        <w:t>а</w:t>
      </w:r>
      <w:r w:rsidRPr="00126638">
        <w:rPr>
          <w:sz w:val="28"/>
          <w:szCs w:val="28"/>
          <w:lang w:val="uk-UA"/>
        </w:rPr>
        <w:t>снований на застосуванні етапних методів з використанням ендоскопічних, лапароскопі</w:t>
      </w:r>
      <w:r w:rsidRPr="00126638">
        <w:rPr>
          <w:sz w:val="28"/>
          <w:szCs w:val="28"/>
          <w:lang w:val="uk-UA"/>
        </w:rPr>
        <w:t>ч</w:t>
      </w:r>
      <w:r w:rsidRPr="00126638">
        <w:rPr>
          <w:sz w:val="28"/>
          <w:szCs w:val="28"/>
          <w:lang w:val="uk-UA"/>
        </w:rPr>
        <w:t>них втручань, інтервенційної сонографії, лапаротомних операцій (</w:t>
      </w:r>
      <w:r>
        <w:rPr>
          <w:sz w:val="28"/>
          <w:szCs w:val="28"/>
          <w:lang w:val="uk-UA"/>
        </w:rPr>
        <w:t>рис</w:t>
      </w:r>
      <w:r w:rsidRPr="00126638">
        <w:rPr>
          <w:sz w:val="28"/>
          <w:szCs w:val="28"/>
          <w:lang w:val="uk-UA"/>
        </w:rPr>
        <w:t>. 1).</w:t>
      </w:r>
    </w:p>
    <w:p w:rsidR="0017765F" w:rsidRPr="00126638" w:rsidRDefault="0017765F" w:rsidP="0017765F">
      <w:pPr>
        <w:widowControl w:val="0"/>
        <w:ind w:firstLine="709"/>
        <w:jc w:val="both"/>
        <w:rPr>
          <w:sz w:val="28"/>
          <w:szCs w:val="28"/>
          <w:lang w:val="uk-UA"/>
        </w:rPr>
      </w:pPr>
    </w:p>
    <w:p w:rsidR="0017765F" w:rsidRDefault="0017765F" w:rsidP="0017765F">
      <w:pPr>
        <w:widowControl w:val="0"/>
        <w:ind w:firstLine="709"/>
        <w:jc w:val="both"/>
        <w:rPr>
          <w:sz w:val="28"/>
          <w:szCs w:val="28"/>
          <w:lang w:val="uk-UA"/>
        </w:rPr>
      </w:pPr>
    </w:p>
    <w:p w:rsidR="0017765F" w:rsidRPr="00126638" w:rsidRDefault="0017765F" w:rsidP="0017765F">
      <w:pPr>
        <w:widowControl w:val="0"/>
        <w:ind w:firstLine="709"/>
        <w:jc w:val="both"/>
        <w:rPr>
          <w:sz w:val="28"/>
          <w:szCs w:val="28"/>
          <w:lang w:val="uk-UA"/>
        </w:rPr>
      </w:pPr>
    </w:p>
    <w:p w:rsidR="0017765F" w:rsidRPr="00126638" w:rsidRDefault="0017765F" w:rsidP="0017765F">
      <w:pPr>
        <w:jc w:val="center"/>
        <w:rPr>
          <w:lang w:val="uk-UA"/>
        </w:rPr>
      </w:pPr>
      <w:r w:rsidRPr="00126638">
        <w:rPr>
          <w:noProof/>
          <w:lang w:eastAsia="ru-RU"/>
        </w:rPr>
        <mc:AlternateContent>
          <mc:Choice Requires="wps">
            <w:drawing>
              <wp:anchor distT="0" distB="0" distL="114300" distR="114300" simplePos="0" relativeHeight="251659264" behindDoc="0" locked="0" layoutInCell="1" allowOverlap="1">
                <wp:simplePos x="0" y="0"/>
                <wp:positionH relativeFrom="column">
                  <wp:posOffset>1454150</wp:posOffset>
                </wp:positionH>
                <wp:positionV relativeFrom="paragraph">
                  <wp:posOffset>-6350</wp:posOffset>
                </wp:positionV>
                <wp:extent cx="3314700" cy="228600"/>
                <wp:effectExtent l="12065" t="13335" r="6985" b="5715"/>
                <wp:wrapNone/>
                <wp:docPr id="192" name="Прямоугольник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2A166" id="Прямоугольник 192" o:spid="_x0000_s1026" style="position:absolute;margin-left:114.5pt;margin-top:-.5pt;width:26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" filled="f"/>
            </w:pict>
          </mc:Fallback>
        </mc:AlternateContent>
      </w:r>
      <w:r w:rsidRPr="00126638">
        <w:rPr>
          <w:lang w:val="uk-UA"/>
        </w:rPr>
        <w:t>Клінічні ознаки непрохідності ТВХ</w:t>
      </w:r>
    </w:p>
    <w:p w:rsidR="0017765F" w:rsidRPr="00126638" w:rsidRDefault="0017765F" w:rsidP="0017765F">
      <w:pPr>
        <w:jc w:val="center"/>
        <w:rPr>
          <w:lang w:val="uk-UA"/>
        </w:rPr>
      </w:pPr>
      <w:r w:rsidRPr="00126638">
        <w:rPr>
          <w:noProof/>
          <w:lang w:eastAsia="ru-RU"/>
        </w:rPr>
        <mc:AlternateContent>
          <mc:Choice Requires="wps">
            <w:drawing>
              <wp:anchor distT="0" distB="0" distL="114300" distR="114300" simplePos="0" relativeHeight="251683840" behindDoc="0" locked="0" layoutInCell="1" allowOverlap="1">
                <wp:simplePos x="0" y="0"/>
                <wp:positionH relativeFrom="column">
                  <wp:posOffset>3086100</wp:posOffset>
                </wp:positionH>
                <wp:positionV relativeFrom="paragraph">
                  <wp:posOffset>53340</wp:posOffset>
                </wp:positionV>
                <wp:extent cx="0" cy="97155"/>
                <wp:effectExtent l="53340" t="10160" r="60960" b="16510"/>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79060" id="Прямая соединительная линия 19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2pt" to="24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">
                <v:stroke endarrow="block"/>
              </v:line>
            </w:pict>
          </mc:Fallback>
        </mc:AlternateContent>
      </w:r>
      <w:r w:rsidRPr="00126638">
        <w:rPr>
          <w:noProof/>
          <w:lang w:eastAsia="ru-RU"/>
        </w:rPr>
        <mc:AlternateContent>
          <mc:Choice Requires="wps">
            <w:drawing>
              <wp:anchor distT="0" distB="0" distL="114300" distR="114300" simplePos="0" relativeHeight="251660288" behindDoc="0" locked="0" layoutInCell="1" allowOverlap="1">
                <wp:simplePos x="0" y="0"/>
                <wp:positionH relativeFrom="column">
                  <wp:posOffset>1454150</wp:posOffset>
                </wp:positionH>
                <wp:positionV relativeFrom="paragraph">
                  <wp:posOffset>142240</wp:posOffset>
                </wp:positionV>
                <wp:extent cx="3314700" cy="228600"/>
                <wp:effectExtent l="12065" t="13335" r="6985" b="5715"/>
                <wp:wrapNone/>
                <wp:docPr id="190" name="Прямоугольник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D6CDD" id="Прямоугольник 190" o:spid="_x0000_s1026" style="position:absolute;margin-left:114.5pt;margin-top:11.2pt;width:26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" filled="f"/>
            </w:pict>
          </mc:Fallback>
        </mc:AlternateContent>
      </w:r>
    </w:p>
    <w:p w:rsidR="0017765F" w:rsidRPr="00126638" w:rsidRDefault="0017765F" w:rsidP="0017765F">
      <w:pPr>
        <w:jc w:val="both"/>
        <w:rPr>
          <w:lang w:val="uk-UA"/>
        </w:rPr>
      </w:pPr>
      <w:r w:rsidRPr="00126638">
        <w:rPr>
          <w:lang w:val="uk-UA"/>
        </w:rPr>
        <w:t xml:space="preserve">                          </w:t>
      </w:r>
      <w:r>
        <w:rPr>
          <w:lang w:val="uk-UA"/>
        </w:rPr>
        <w:t xml:space="preserve">                             УЗД</w:t>
      </w:r>
      <w:r w:rsidRPr="00126638">
        <w:rPr>
          <w:lang w:val="uk-UA"/>
        </w:rPr>
        <w:t>, КТ, рентгенографія шлунку</w:t>
      </w:r>
    </w:p>
    <w:p w:rsidR="0017765F" w:rsidRPr="00126638" w:rsidRDefault="0017765F" w:rsidP="0017765F">
      <w:pPr>
        <w:jc w:val="center"/>
        <w:rPr>
          <w:lang w:val="uk-UA"/>
        </w:rPr>
      </w:pPr>
      <w:r w:rsidRPr="00126638">
        <w:rPr>
          <w:noProof/>
          <w:lang w:eastAsia="ru-RU"/>
        </w:rPr>
        <mc:AlternateContent>
          <mc:Choice Requires="wps">
            <w:drawing>
              <wp:anchor distT="0" distB="0" distL="114300" distR="114300" simplePos="0" relativeHeight="251685888" behindDoc="0" locked="0" layoutInCell="1" allowOverlap="1">
                <wp:simplePos x="0" y="0"/>
                <wp:positionH relativeFrom="column">
                  <wp:posOffset>4508500</wp:posOffset>
                </wp:positionH>
                <wp:positionV relativeFrom="paragraph">
                  <wp:posOffset>20320</wp:posOffset>
                </wp:positionV>
                <wp:extent cx="0" cy="125730"/>
                <wp:effectExtent l="56515" t="13335" r="57785" b="22860"/>
                <wp:wrapNone/>
                <wp:docPr id="189" name="Прямая соединительная линия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35DA2" id="Прямая соединительная линия 18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1.6pt" to="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">
                <v:stroke endarrow="block"/>
              </v:line>
            </w:pict>
          </mc:Fallback>
        </mc:AlternateContent>
      </w:r>
      <w:r w:rsidRPr="00126638">
        <w:rPr>
          <w:noProof/>
          <w:lang w:eastAsia="ru-RU"/>
        </w:rPr>
        <mc:AlternateContent>
          <mc:Choice Requires="wps">
            <w:drawing>
              <wp:anchor distT="0" distB="0" distL="114300" distR="114300" simplePos="0" relativeHeight="251684864" behindDoc="0" locked="0" layoutInCell="1" allowOverlap="1">
                <wp:simplePos x="0" y="0"/>
                <wp:positionH relativeFrom="column">
                  <wp:posOffset>1706245</wp:posOffset>
                </wp:positionH>
                <wp:positionV relativeFrom="paragraph">
                  <wp:posOffset>26670</wp:posOffset>
                </wp:positionV>
                <wp:extent cx="0" cy="125730"/>
                <wp:effectExtent l="54610" t="10160" r="59690" b="16510"/>
                <wp:wrapNone/>
                <wp:docPr id="188" name="Прямая соединительная линия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9837F" id="Прямая соединительная линия 18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5pt,2.1pt" to="134.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">
                <v:stroke endarrow="block"/>
              </v:line>
            </w:pict>
          </mc:Fallback>
        </mc:AlternateContent>
      </w:r>
      <w:r w:rsidRPr="00126638">
        <w:rPr>
          <w:noProof/>
          <w:lang w:eastAsia="ru-RU"/>
        </w:rPr>
        <mc:AlternateContent>
          <mc:Choice Requires="wps">
            <w:drawing>
              <wp:anchor distT="0" distB="0" distL="114300" distR="114300" simplePos="0" relativeHeight="251712512" behindDoc="0" locked="0" layoutInCell="1" allowOverlap="1">
                <wp:simplePos x="0" y="0"/>
                <wp:positionH relativeFrom="column">
                  <wp:posOffset>3270250</wp:posOffset>
                </wp:positionH>
                <wp:positionV relativeFrom="paragraph">
                  <wp:posOffset>164465</wp:posOffset>
                </wp:positionV>
                <wp:extent cx="2286000" cy="342900"/>
                <wp:effectExtent l="8890" t="5080" r="10160" b="13970"/>
                <wp:wrapNone/>
                <wp:docPr id="187" name="Прямоугольник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C3479" id="Прямоугольник 187" o:spid="_x0000_s1026" style="position:absolute;margin-left:257.5pt;margin-top:12.95pt;width:180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" filled="f"/>
            </w:pict>
          </mc:Fallback>
        </mc:AlternateContent>
      </w:r>
      <w:r w:rsidRPr="00126638">
        <w:rPr>
          <w:noProof/>
          <w:lang w:eastAsia="ru-RU"/>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166370</wp:posOffset>
                </wp:positionV>
                <wp:extent cx="2286000" cy="342900"/>
                <wp:effectExtent l="5715" t="6985" r="13335" b="12065"/>
                <wp:wrapNone/>
                <wp:docPr id="186" name="Прямоугольник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A8E59" id="Прямоугольник 186" o:spid="_x0000_s1026" style="position:absolute;margin-left:45pt;margin-top:13.1pt;width:18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" filled="f"/>
            </w:pict>
          </mc:Fallback>
        </mc:AlternateContent>
      </w:r>
    </w:p>
    <w:p w:rsidR="0017765F" w:rsidRPr="00126638" w:rsidRDefault="0017765F" w:rsidP="0017765F">
      <w:pPr>
        <w:jc w:val="both"/>
        <w:rPr>
          <w:lang w:val="uk-UA"/>
        </w:rPr>
      </w:pPr>
      <w:r w:rsidRPr="00126638">
        <w:rPr>
          <w:lang w:val="uk-UA"/>
        </w:rPr>
        <w:t xml:space="preserve">  </w:t>
      </w:r>
      <w:r>
        <w:rPr>
          <w:lang w:val="uk-UA"/>
        </w:rPr>
        <w:t xml:space="preserve">                   МЖ з блоком у</w:t>
      </w:r>
      <w:r w:rsidRPr="00126638">
        <w:rPr>
          <w:lang w:val="uk-UA"/>
        </w:rPr>
        <w:t xml:space="preserve"> дистальному                          збільшення голівки ПЗ </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686912" behindDoc="0" locked="0" layoutInCell="1" allowOverlap="1">
                <wp:simplePos x="0" y="0"/>
                <wp:positionH relativeFrom="column">
                  <wp:posOffset>1701800</wp:posOffset>
                </wp:positionH>
                <wp:positionV relativeFrom="paragraph">
                  <wp:posOffset>163195</wp:posOffset>
                </wp:positionV>
                <wp:extent cx="0" cy="97155"/>
                <wp:effectExtent l="59690" t="11430" r="54610" b="15240"/>
                <wp:wrapNone/>
                <wp:docPr id="185" name="Прямая соединительная линия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DEA51" id="Прямая соединительная линия 18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12.85pt" to="13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">
                <v:stroke endarrow="block"/>
              </v:line>
            </w:pict>
          </mc:Fallback>
        </mc:AlternateContent>
      </w:r>
      <w:r w:rsidRPr="00126638">
        <w:rPr>
          <w:noProof/>
          <w:lang w:eastAsia="ru-RU"/>
        </w:rPr>
        <mc:AlternateContent>
          <mc:Choice Requires="wps">
            <w:drawing>
              <wp:anchor distT="0" distB="0" distL="114300" distR="114300" simplePos="0" relativeHeight="251688960" behindDoc="0" locked="0" layoutInCell="1" allowOverlap="1">
                <wp:simplePos x="0" y="0"/>
                <wp:positionH relativeFrom="column">
                  <wp:posOffset>5435600</wp:posOffset>
                </wp:positionH>
                <wp:positionV relativeFrom="paragraph">
                  <wp:posOffset>163195</wp:posOffset>
                </wp:positionV>
                <wp:extent cx="0" cy="539750"/>
                <wp:effectExtent l="59690" t="11430" r="54610" b="20320"/>
                <wp:wrapNone/>
                <wp:docPr id="184"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7963E" id="Прямая соединительная линия 18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12.85pt" to="428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">
                <v:stroke endarrow="block"/>
              </v:line>
            </w:pict>
          </mc:Fallback>
        </mc:AlternateContent>
      </w:r>
      <w:r w:rsidRPr="00126638">
        <w:rPr>
          <w:noProof/>
          <w:lang w:eastAsia="ru-RU"/>
        </w:rPr>
        <mc:AlternateContent>
          <mc:Choice Requires="wps">
            <w:drawing>
              <wp:anchor distT="0" distB="0" distL="114300" distR="114300" simplePos="0" relativeHeight="251687936" behindDoc="0" locked="0" layoutInCell="1" allowOverlap="1">
                <wp:simplePos x="0" y="0"/>
                <wp:positionH relativeFrom="column">
                  <wp:posOffset>3397250</wp:posOffset>
                </wp:positionH>
                <wp:positionV relativeFrom="paragraph">
                  <wp:posOffset>169545</wp:posOffset>
                </wp:positionV>
                <wp:extent cx="0" cy="539750"/>
                <wp:effectExtent l="59690" t="8255" r="54610" b="23495"/>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01785" id="Прямая соединительная линия 18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13.35pt" to="267.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">
                <v:stroke endarrow="block"/>
              </v:line>
            </w:pict>
          </mc:Fallback>
        </mc:AlternateContent>
      </w:r>
      <w:r w:rsidRPr="00126638">
        <w:rPr>
          <w:lang w:val="uk-UA"/>
        </w:rPr>
        <w:t xml:space="preserve">                відділі холедоха, холедохолітіаз                                                                     </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662336" behindDoc="0" locked="0" layoutInCell="1" allowOverlap="1">
                <wp:simplePos x="0" y="0"/>
                <wp:positionH relativeFrom="column">
                  <wp:posOffset>107950</wp:posOffset>
                </wp:positionH>
                <wp:positionV relativeFrom="paragraph">
                  <wp:posOffset>85090</wp:posOffset>
                </wp:positionV>
                <wp:extent cx="3200400" cy="342900"/>
                <wp:effectExtent l="8890" t="13335" r="10160" b="5715"/>
                <wp:wrapNone/>
                <wp:docPr id="182" name="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14B17" id="Прямоугольник 182" o:spid="_x0000_s1026" style="position:absolute;margin-left:8.5pt;margin-top:6.7pt;width:25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" filled="f"/>
            </w:pict>
          </mc:Fallback>
        </mc:AlternateContent>
      </w:r>
    </w:p>
    <w:p w:rsidR="0017765F" w:rsidRPr="00126638" w:rsidRDefault="0017765F" w:rsidP="0017765F">
      <w:pPr>
        <w:jc w:val="both"/>
        <w:rPr>
          <w:lang w:val="uk-UA"/>
        </w:rPr>
      </w:pPr>
      <w:r w:rsidRPr="00126638">
        <w:rPr>
          <w:lang w:val="uk-UA"/>
        </w:rPr>
        <w:t xml:space="preserve">    ЕФГДС, огляд ВСДК, біопсія за показаннями                                                         </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692032" behindDoc="0" locked="0" layoutInCell="1" allowOverlap="1">
                <wp:simplePos x="0" y="0"/>
                <wp:positionH relativeFrom="column">
                  <wp:posOffset>774700</wp:posOffset>
                </wp:positionH>
                <wp:positionV relativeFrom="paragraph">
                  <wp:posOffset>81915</wp:posOffset>
                </wp:positionV>
                <wp:extent cx="0" cy="97155"/>
                <wp:effectExtent l="56515" t="8255" r="57785" b="18415"/>
                <wp:wrapNone/>
                <wp:docPr id="181" name="Прямая соединительная линия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CE165" id="Прямая соединительная линия 18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6.45pt" to="6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">
                <v:stroke endarrow="block"/>
              </v:line>
            </w:pict>
          </mc:Fallback>
        </mc:AlternateContent>
      </w:r>
    </w:p>
    <w:p w:rsidR="0017765F" w:rsidRPr="00126638" w:rsidRDefault="0017765F" w:rsidP="0017765F">
      <w:pPr>
        <w:keepNext/>
        <w:widowControl w:val="0"/>
        <w:jc w:val="both"/>
        <w:rPr>
          <w:lang w:val="uk-UA"/>
        </w:rPr>
      </w:pPr>
      <w:r w:rsidRPr="00126638">
        <w:rPr>
          <w:noProof/>
          <w:lang w:eastAsia="ru-RU"/>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16510</wp:posOffset>
                </wp:positionV>
                <wp:extent cx="2406650" cy="342900"/>
                <wp:effectExtent l="5715" t="13335" r="6985" b="5715"/>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F42DD" id="Прямоугольник 180" o:spid="_x0000_s1026" style="position:absolute;margin-left:90pt;margin-top:1.3pt;width:189.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" filled="f"/>
            </w:pict>
          </mc:Fallback>
        </mc:AlternateContent>
      </w:r>
      <w:r w:rsidRPr="00126638">
        <w:rPr>
          <w:noProof/>
          <w:lang w:eastAsia="ru-RU"/>
        </w:rPr>
        <mc:AlternateContent>
          <mc:Choice Requires="wps">
            <w:drawing>
              <wp:anchor distT="0" distB="0" distL="114300" distR="114300" simplePos="0" relativeHeight="251665408" behindDoc="0" locked="0" layoutInCell="1" allowOverlap="1">
                <wp:simplePos x="0" y="0"/>
                <wp:positionH relativeFrom="column">
                  <wp:posOffset>3632200</wp:posOffset>
                </wp:positionH>
                <wp:positionV relativeFrom="paragraph">
                  <wp:posOffset>16510</wp:posOffset>
                </wp:positionV>
                <wp:extent cx="2514600" cy="342900"/>
                <wp:effectExtent l="8890" t="13335" r="10160" b="5715"/>
                <wp:wrapNone/>
                <wp:docPr id="179" name="Прямоугольник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76780" id="Прямоугольник 179" o:spid="_x0000_s1026" style="position:absolute;margin-left:286pt;margin-top:1.3pt;width:19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" filled="f"/>
            </w:pict>
          </mc:Fallback>
        </mc:AlternateContent>
      </w:r>
      <w:r w:rsidRPr="00126638">
        <w:rPr>
          <w:noProof/>
          <w:lang w:eastAsia="ru-R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16510</wp:posOffset>
                </wp:positionV>
                <wp:extent cx="1028700" cy="342900"/>
                <wp:effectExtent l="5715" t="13335" r="13335" b="5715"/>
                <wp:wrapNone/>
                <wp:docPr id="178" name="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8A8CB" id="Прямоугольник 178" o:spid="_x0000_s1026" style="position:absolute;margin-left:0;margin-top:1.3pt;width:8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" filled="f"/>
            </w:pict>
          </mc:Fallback>
        </mc:AlternateContent>
      </w:r>
      <w:r w:rsidRPr="00126638">
        <w:rPr>
          <w:lang w:val="uk-UA"/>
        </w:rPr>
        <w:t xml:space="preserve">     уклинений                анехогенне/гіпоехогенне                   гіпоехогенне діаметром до 5 см/</w:t>
      </w:r>
    </w:p>
    <w:p w:rsidR="0017765F" w:rsidRPr="00126638" w:rsidRDefault="0017765F" w:rsidP="0017765F">
      <w:pPr>
        <w:jc w:val="both"/>
        <w:rPr>
          <w:lang w:val="uk-UA"/>
        </w:rPr>
      </w:pPr>
      <w:r w:rsidRPr="00126638">
        <w:rPr>
          <w:lang w:val="uk-UA"/>
        </w:rPr>
        <w:t xml:space="preserve">  камінь ВСДК        утворення діаметром більше </w:t>
      </w:r>
      <w:smartTag w:uri="urn:schemas-microsoft-com:office:smarttags" w:element="metricconverter">
        <w:smartTagPr>
          <w:attr w:name="ProductID" w:val="5 см"/>
        </w:smartTagPr>
        <w:r w:rsidRPr="00126638">
          <w:rPr>
            <w:lang w:val="uk-UA"/>
          </w:rPr>
          <w:t>5 см</w:t>
        </w:r>
      </w:smartTag>
      <w:r w:rsidRPr="00126638">
        <w:rPr>
          <w:lang w:val="uk-UA"/>
        </w:rPr>
        <w:t xml:space="preserve">                 гіперехогенне утворення</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129540</wp:posOffset>
                </wp:positionV>
                <wp:extent cx="2514600" cy="457200"/>
                <wp:effectExtent l="5715" t="10160" r="13335" b="8890"/>
                <wp:wrapNone/>
                <wp:docPr id="177" name="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3B87C" id="Прямоугольник 177" o:spid="_x0000_s1026" style="position:absolute;margin-left:4in;margin-top:10.2pt;width:19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" filled="f"/>
            </w:pict>
          </mc:Fallback>
        </mc:AlternateContent>
      </w:r>
      <w:r w:rsidRPr="00126638">
        <w:rPr>
          <w:noProof/>
          <w:lang w:eastAsia="ru-RU"/>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110490</wp:posOffset>
                </wp:positionV>
                <wp:extent cx="2406650" cy="476250"/>
                <wp:effectExtent l="5715" t="10160" r="6985" b="8890"/>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84E76" id="Прямоугольник 176" o:spid="_x0000_s1026" style="position:absolute;margin-left:90pt;margin-top:8.7pt;width:189.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" filled="f"/>
            </w:pict>
          </mc:Fallback>
        </mc:AlternateContent>
      </w:r>
      <w:r w:rsidRPr="00126638">
        <w:rPr>
          <w:noProof/>
          <w:lang w:eastAsia="ru-RU"/>
        </w:rPr>
        <mc:AlternateContent>
          <mc:Choice Requires="wps">
            <w:drawing>
              <wp:anchor distT="0" distB="0" distL="114300" distR="114300" simplePos="0" relativeHeight="251697152" behindDoc="0" locked="0" layoutInCell="1" allowOverlap="1">
                <wp:simplePos x="0" y="0"/>
                <wp:positionH relativeFrom="column">
                  <wp:posOffset>806450</wp:posOffset>
                </wp:positionH>
                <wp:positionV relativeFrom="paragraph">
                  <wp:posOffset>6985</wp:posOffset>
                </wp:positionV>
                <wp:extent cx="0" cy="1551305"/>
                <wp:effectExtent l="59690" t="11430" r="54610" b="18415"/>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1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FD682" id="Прямая соединительная линия 17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5pt" to="63.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">
                <v:stroke endarrow="block"/>
              </v:line>
            </w:pict>
          </mc:Fallback>
        </mc:AlternateContent>
      </w:r>
      <w:r w:rsidRPr="00126638">
        <w:rPr>
          <w:noProof/>
          <w:lang w:eastAsia="ru-RU"/>
        </w:rPr>
        <mc:AlternateContent>
          <mc:Choice Requires="wps">
            <w:drawing>
              <wp:anchor distT="0" distB="0" distL="114300" distR="114300" simplePos="0" relativeHeight="251696128" behindDoc="0" locked="0" layoutInCell="1" allowOverlap="1">
                <wp:simplePos x="0" y="0"/>
                <wp:positionH relativeFrom="column">
                  <wp:posOffset>279400</wp:posOffset>
                </wp:positionH>
                <wp:positionV relativeFrom="paragraph">
                  <wp:posOffset>15240</wp:posOffset>
                </wp:positionV>
                <wp:extent cx="0" cy="1551305"/>
                <wp:effectExtent l="56515" t="10160" r="57785" b="19685"/>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1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81897" id="Прямая соединительная линия 17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2pt" to="22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">
                <v:stroke endarrow="block"/>
              </v:line>
            </w:pict>
          </mc:Fallback>
        </mc:AlternateContent>
      </w:r>
      <w:r w:rsidRPr="00126638">
        <w:rPr>
          <w:noProof/>
          <w:lang w:eastAsia="ru-RU"/>
        </w:rPr>
        <mc:AlternateContent>
          <mc:Choice Requires="wps">
            <w:drawing>
              <wp:anchor distT="0" distB="0" distL="114300" distR="114300" simplePos="0" relativeHeight="251691008" behindDoc="0" locked="0" layoutInCell="1" allowOverlap="1">
                <wp:simplePos x="0" y="0"/>
                <wp:positionH relativeFrom="column">
                  <wp:posOffset>5029200</wp:posOffset>
                </wp:positionH>
                <wp:positionV relativeFrom="paragraph">
                  <wp:posOffset>19685</wp:posOffset>
                </wp:positionV>
                <wp:extent cx="0" cy="97155"/>
                <wp:effectExtent l="53340" t="5080" r="60960" b="21590"/>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0C866" id="Прямая соединительная линия 17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55pt" to="39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">
                <v:stroke endarrow="block"/>
              </v:line>
            </w:pict>
          </mc:Fallback>
        </mc:AlternateContent>
      </w:r>
      <w:r w:rsidRPr="00126638">
        <w:rPr>
          <w:noProof/>
          <w:lang w:eastAsia="ru-RU"/>
        </w:rPr>
        <mc:AlternateContent>
          <mc:Choice Requires="wps">
            <w:drawing>
              <wp:anchor distT="0" distB="0" distL="114300" distR="114300" simplePos="0" relativeHeight="251689984" behindDoc="0" locked="0" layoutInCell="1" allowOverlap="1">
                <wp:simplePos x="0" y="0"/>
                <wp:positionH relativeFrom="column">
                  <wp:posOffset>2355850</wp:posOffset>
                </wp:positionH>
                <wp:positionV relativeFrom="paragraph">
                  <wp:posOffset>19685</wp:posOffset>
                </wp:positionV>
                <wp:extent cx="0" cy="97155"/>
                <wp:effectExtent l="56515" t="5080" r="57785" b="21590"/>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05010" id="Прямая соединительная линия 17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1.55pt" to="18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">
                <v:stroke endarrow="block"/>
              </v:line>
            </w:pict>
          </mc:Fallback>
        </mc:AlternateContent>
      </w:r>
    </w:p>
    <w:p w:rsidR="0017765F" w:rsidRPr="00126638" w:rsidRDefault="0017765F" w:rsidP="0017765F">
      <w:pPr>
        <w:keepNext/>
        <w:widowControl w:val="0"/>
        <w:rPr>
          <w:lang w:val="uk-UA"/>
        </w:rPr>
      </w:pPr>
      <w:r w:rsidRPr="00126638">
        <w:rPr>
          <w:lang w:val="uk-UA"/>
        </w:rPr>
        <w:t xml:space="preserve">                                         внутрішня ендоскопічна                СА19-9, прицільна ТБ/ТАБ під УЗК</w:t>
      </w:r>
    </w:p>
    <w:p w:rsidR="0017765F" w:rsidRPr="00126638" w:rsidRDefault="0017765F" w:rsidP="0017765F">
      <w:pPr>
        <w:keepNext/>
        <w:widowControl w:val="0"/>
        <w:jc w:val="both"/>
        <w:rPr>
          <w:lang w:val="uk-UA"/>
        </w:rPr>
      </w:pPr>
      <w:r w:rsidRPr="00126638">
        <w:rPr>
          <w:lang w:val="uk-UA"/>
        </w:rPr>
        <w:t xml:space="preserve">                                           цистодуоденостомія                  </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694080" behindDoc="0" locked="0" layoutInCell="1" allowOverlap="1">
                <wp:simplePos x="0" y="0"/>
                <wp:positionH relativeFrom="column">
                  <wp:posOffset>5600700</wp:posOffset>
                </wp:positionH>
                <wp:positionV relativeFrom="paragraph">
                  <wp:posOffset>60960</wp:posOffset>
                </wp:positionV>
                <wp:extent cx="0" cy="97155"/>
                <wp:effectExtent l="53340" t="10160" r="60960" b="16510"/>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58A2" id="Прямая соединительная линия 17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4.8pt" to="44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">
                <v:stroke endarrow="block"/>
              </v:line>
            </w:pict>
          </mc:Fallback>
        </mc:AlternateContent>
      </w:r>
      <w:r w:rsidRPr="00126638">
        <w:rPr>
          <w:noProof/>
          <w:lang w:eastAsia="ru-RU"/>
        </w:rPr>
        <mc:AlternateContent>
          <mc:Choice Requires="wps">
            <w:drawing>
              <wp:anchor distT="0" distB="0" distL="114300" distR="114300" simplePos="0" relativeHeight="251693056" behindDoc="0" locked="0" layoutInCell="1" allowOverlap="1">
                <wp:simplePos x="0" y="0"/>
                <wp:positionH relativeFrom="column">
                  <wp:posOffset>4229100</wp:posOffset>
                </wp:positionH>
                <wp:positionV relativeFrom="paragraph">
                  <wp:posOffset>60960</wp:posOffset>
                </wp:positionV>
                <wp:extent cx="0" cy="97155"/>
                <wp:effectExtent l="53340" t="10160" r="60960" b="16510"/>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69F91" id="Прямая соединительная линия 17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4.8pt" to="33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">
                <v:stroke endarrow="block"/>
              </v:line>
            </w:pict>
          </mc:Fallback>
        </mc:AlternateContent>
      </w:r>
      <w:r w:rsidRPr="00126638">
        <w:rPr>
          <w:noProof/>
          <w:lang w:eastAsia="ru-RU"/>
        </w:rPr>
        <mc:AlternateContent>
          <mc:Choice Requires="wps">
            <w:drawing>
              <wp:anchor distT="0" distB="0" distL="114300" distR="114300" simplePos="0" relativeHeight="251720704" behindDoc="0" locked="0" layoutInCell="1" allowOverlap="1">
                <wp:simplePos x="0" y="0"/>
                <wp:positionH relativeFrom="column">
                  <wp:posOffset>2400300</wp:posOffset>
                </wp:positionH>
                <wp:positionV relativeFrom="paragraph">
                  <wp:posOffset>60960</wp:posOffset>
                </wp:positionV>
                <wp:extent cx="0" cy="97155"/>
                <wp:effectExtent l="53340" t="10160" r="60960" b="16510"/>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C3DCE" id="Прямая соединительная линия 16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8pt" to="1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">
                <v:stroke endarrow="block"/>
              </v:line>
            </w:pict>
          </mc:Fallback>
        </mc:AlternateConten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713536" behindDoc="0" locked="0" layoutInCell="1" allowOverlap="1">
                <wp:simplePos x="0" y="0"/>
                <wp:positionH relativeFrom="column">
                  <wp:posOffset>1828800</wp:posOffset>
                </wp:positionH>
                <wp:positionV relativeFrom="paragraph">
                  <wp:posOffset>0</wp:posOffset>
                </wp:positionV>
                <wp:extent cx="1072515" cy="403860"/>
                <wp:effectExtent l="5715" t="10160" r="7620" b="5080"/>
                <wp:wrapNone/>
                <wp:docPr id="168" name="Прямоугольник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403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8D75D" id="Прямоугольник 168" o:spid="_x0000_s1026" style="position:absolute;margin-left:2in;margin-top:0;width:84.45pt;height:3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" filled="f"/>
            </w:pict>
          </mc:Fallback>
        </mc:AlternateContent>
      </w:r>
      <w:r w:rsidRPr="00126638">
        <w:rPr>
          <w:noProof/>
          <w:lang w:eastAsia="ru-RU"/>
        </w:rPr>
        <mc:AlternateContent>
          <mc:Choice Requires="wps">
            <w:drawing>
              <wp:anchor distT="0" distB="0" distL="114300" distR="114300" simplePos="0" relativeHeight="251669504" behindDoc="0" locked="0" layoutInCell="1" allowOverlap="1">
                <wp:simplePos x="0" y="0"/>
                <wp:positionH relativeFrom="column">
                  <wp:posOffset>5111750</wp:posOffset>
                </wp:positionH>
                <wp:positionV relativeFrom="paragraph">
                  <wp:posOffset>10160</wp:posOffset>
                </wp:positionV>
                <wp:extent cx="1028700" cy="194310"/>
                <wp:effectExtent l="12065" t="10795" r="6985" b="13970"/>
                <wp:wrapNone/>
                <wp:docPr id="167" name="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94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0AF77" id="Прямоугольник 167" o:spid="_x0000_s1026" style="position:absolute;margin-left:402.5pt;margin-top:.8pt;width:81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" filled="f"/>
            </w:pict>
          </mc:Fallback>
        </mc:AlternateContent>
      </w:r>
      <w:r w:rsidRPr="00126638">
        <w:rPr>
          <w:noProof/>
          <w:lang w:eastAsia="ru-RU"/>
        </w:rPr>
        <mc:AlternateContent>
          <mc:Choice Requires="wps">
            <w:drawing>
              <wp:anchor distT="0" distB="0" distL="114300" distR="114300" simplePos="0" relativeHeight="251668480" behindDoc="0" locked="0" layoutInCell="1" allowOverlap="1">
                <wp:simplePos x="0" y="0"/>
                <wp:positionH relativeFrom="column">
                  <wp:posOffset>3657600</wp:posOffset>
                </wp:positionH>
                <wp:positionV relativeFrom="paragraph">
                  <wp:posOffset>10160</wp:posOffset>
                </wp:positionV>
                <wp:extent cx="1143000" cy="194310"/>
                <wp:effectExtent l="5715" t="10795" r="13335" b="13970"/>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94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CF6BA" id="Прямоугольник 166" o:spid="_x0000_s1026" style="position:absolute;margin-left:4in;margin-top:.8pt;width:90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" filled="f"/>
            </w:pict>
          </mc:Fallback>
        </mc:AlternateContent>
      </w:r>
      <w:r w:rsidRPr="00126638">
        <w:rPr>
          <w:lang w:val="uk-UA"/>
        </w:rPr>
        <w:t xml:space="preserve">                                                     відсутність                          голівча</w:t>
      </w:r>
      <w:r>
        <w:rPr>
          <w:lang w:val="uk-UA"/>
        </w:rPr>
        <w:t>с</w:t>
      </w:r>
      <w:r w:rsidRPr="00126638">
        <w:rPr>
          <w:lang w:val="uk-UA"/>
        </w:rPr>
        <w:t>тий ХП                  рак ПЗ</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722752" behindDoc="0" locked="0" layoutInCell="1" allowOverlap="1">
                <wp:simplePos x="0" y="0"/>
                <wp:positionH relativeFrom="column">
                  <wp:posOffset>3657600</wp:posOffset>
                </wp:positionH>
                <wp:positionV relativeFrom="paragraph">
                  <wp:posOffset>114300</wp:posOffset>
                </wp:positionV>
                <wp:extent cx="1159510" cy="326390"/>
                <wp:effectExtent l="5715" t="13970" r="6350" b="12065"/>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26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A6F34" id="Прямоугольник 165" o:spid="_x0000_s1026" style="position:absolute;margin-left:4in;margin-top:9pt;width:91.3pt;height:25.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" filled="f"/>
            </w:pict>
          </mc:Fallback>
        </mc:AlternateContent>
      </w:r>
      <w:r w:rsidRPr="00126638">
        <w:rPr>
          <w:noProof/>
          <w:lang w:eastAsia="ru-RU"/>
        </w:rPr>
        <mc:AlternateContent>
          <mc:Choice Requires="wps">
            <w:drawing>
              <wp:anchor distT="0" distB="0" distL="114300" distR="114300" simplePos="0" relativeHeight="251714560" behindDoc="0" locked="0" layoutInCell="1" allowOverlap="1">
                <wp:simplePos x="0" y="0"/>
                <wp:positionH relativeFrom="column">
                  <wp:posOffset>2895600</wp:posOffset>
                </wp:positionH>
                <wp:positionV relativeFrom="paragraph">
                  <wp:posOffset>158115</wp:posOffset>
                </wp:positionV>
                <wp:extent cx="737870" cy="0"/>
                <wp:effectExtent l="15240" t="57785" r="8890" b="56515"/>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87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4D9F0" id="Прямая соединительная линия 16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2.45pt" to="286.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">
                <v:stroke startarrow="block"/>
              </v:line>
            </w:pict>
          </mc:Fallback>
        </mc:AlternateContent>
      </w:r>
      <w:r w:rsidRPr="00126638">
        <w:rPr>
          <w:noProof/>
          <w:lang w:eastAsia="ru-RU"/>
        </w:rPr>
        <mc:AlternateContent>
          <mc:Choice Requires="wps">
            <w:drawing>
              <wp:anchor distT="0" distB="0" distL="114300" distR="114300" simplePos="0" relativeHeight="251695104" behindDoc="0" locked="0" layoutInCell="1" allowOverlap="1">
                <wp:simplePos x="0" y="0"/>
                <wp:positionH relativeFrom="column">
                  <wp:posOffset>4222750</wp:posOffset>
                </wp:positionH>
                <wp:positionV relativeFrom="paragraph">
                  <wp:posOffset>25400</wp:posOffset>
                </wp:positionV>
                <wp:extent cx="0" cy="107950"/>
                <wp:effectExtent l="56515" t="10795" r="57785" b="14605"/>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7748C" id="Прямая соединительная линия 16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pt" to="33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">
                <v:stroke endarrow="block"/>
              </v:line>
            </w:pict>
          </mc:Fallback>
        </mc:AlternateContent>
      </w:r>
      <w:r w:rsidRPr="00126638">
        <w:rPr>
          <w:lang w:val="uk-UA"/>
        </w:rPr>
        <w:t xml:space="preserve">                                                         ефекту</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721728" behindDoc="0" locked="0" layoutInCell="1" allowOverlap="1">
                <wp:simplePos x="0" y="0"/>
                <wp:positionH relativeFrom="column">
                  <wp:posOffset>2400300</wp:posOffset>
                </wp:positionH>
                <wp:positionV relativeFrom="paragraph">
                  <wp:posOffset>54610</wp:posOffset>
                </wp:positionV>
                <wp:extent cx="0" cy="168910"/>
                <wp:effectExtent l="53340" t="5715" r="60960" b="15875"/>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7304F" id="Прямая соединительная линия 16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3pt" to="18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">
                <v:stroke endarrow="block"/>
              </v:line>
            </w:pict>
          </mc:Fallback>
        </mc:AlternateContent>
      </w:r>
      <w:r w:rsidRPr="00126638">
        <w:rPr>
          <w:lang w:val="uk-UA"/>
        </w:rPr>
        <w:t xml:space="preserve">                                                                                                   ЕВС/ЕСпХДС</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670528" behindDoc="0" locked="0" layoutInCell="1" allowOverlap="1">
                <wp:simplePos x="0" y="0"/>
                <wp:positionH relativeFrom="column">
                  <wp:posOffset>1828800</wp:posOffset>
                </wp:positionH>
                <wp:positionV relativeFrom="paragraph">
                  <wp:posOffset>45720</wp:posOffset>
                </wp:positionV>
                <wp:extent cx="1072515" cy="302895"/>
                <wp:effectExtent l="5715" t="10160" r="7620" b="10795"/>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302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D590E" id="Прямоугольник 161" o:spid="_x0000_s1026" style="position:absolute;margin-left:2in;margin-top:3.6pt;width:84.45pt;height:2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" filled="f"/>
            </w:pict>
          </mc:Fallback>
        </mc:AlternateContent>
      </w:r>
      <w:r w:rsidRPr="00126638">
        <w:rPr>
          <w:lang w:val="uk-UA"/>
        </w:rPr>
        <w:t xml:space="preserve">                                                                                                                                </w:t>
      </w:r>
    </w:p>
    <w:p w:rsidR="0017765F" w:rsidRPr="00126638" w:rsidRDefault="0017765F" w:rsidP="0017765F">
      <w:pPr>
        <w:jc w:val="both"/>
        <w:rPr>
          <w:lang w:val="uk-UA"/>
        </w:rPr>
      </w:pPr>
      <w:r w:rsidRPr="00126638">
        <w:rPr>
          <w:lang w:val="uk-UA"/>
        </w:rPr>
        <w:t xml:space="preserve">                                                   СпХДС, ГЕС      </w:t>
      </w:r>
      <w:r w:rsidRPr="00126638">
        <w:rPr>
          <w:noProof/>
          <w:lang w:eastAsia="ru-RU"/>
        </w:rPr>
        <mc:AlternateContent>
          <mc:Choice Requires="wps">
            <w:drawing>
              <wp:anchor distT="0" distB="0" distL="114300" distR="114300" simplePos="0" relativeHeight="251671552" behindDoc="0" locked="0" layoutInCell="1" allowOverlap="1">
                <wp:simplePos x="0" y="0"/>
                <wp:positionH relativeFrom="column">
                  <wp:posOffset>107950</wp:posOffset>
                </wp:positionH>
                <wp:positionV relativeFrom="paragraph">
                  <wp:posOffset>160020</wp:posOffset>
                </wp:positionV>
                <wp:extent cx="342900" cy="228600"/>
                <wp:effectExtent l="8890" t="13970" r="10160" b="5080"/>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F0EC0" id="Прямоугольник 160" o:spid="_x0000_s1026" style="position:absolute;margin-left:8.5pt;margin-top:12.6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" filled="f"/>
            </w:pict>
          </mc:Fallback>
        </mc:AlternateContent>
      </w:r>
      <w:r w:rsidRPr="00126638">
        <w:rPr>
          <w:noProof/>
          <w:lang w:eastAsia="ru-RU"/>
        </w:rPr>
        <mc:AlternateContent>
          <mc:Choice Requires="wps">
            <w:drawing>
              <wp:anchor distT="0" distB="0" distL="114300" distR="114300" simplePos="0" relativeHeight="251672576" behindDoc="0" locked="0" layoutInCell="1" allowOverlap="1">
                <wp:simplePos x="0" y="0"/>
                <wp:positionH relativeFrom="column">
                  <wp:posOffset>635000</wp:posOffset>
                </wp:positionH>
                <wp:positionV relativeFrom="paragraph">
                  <wp:posOffset>160020</wp:posOffset>
                </wp:positionV>
                <wp:extent cx="342900" cy="228600"/>
                <wp:effectExtent l="12065" t="13970" r="6985" b="5080"/>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CC26F" id="Прямоугольник 159" o:spid="_x0000_s1026" style="position:absolute;margin-left:50pt;margin-top:12.6pt;width:2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" filled="f"/>
            </w:pict>
          </mc:Fallback>
        </mc:AlternateContent>
      </w:r>
      <w:r w:rsidRPr="00126638">
        <w:rPr>
          <w:lang w:val="uk-UA"/>
        </w:rPr>
        <w:t xml:space="preserve">     </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701248" behindDoc="0" locked="0" layoutInCell="1" allowOverlap="1">
                <wp:simplePos x="0" y="0"/>
                <wp:positionH relativeFrom="column">
                  <wp:posOffset>3147060</wp:posOffset>
                </wp:positionH>
                <wp:positionV relativeFrom="paragraph">
                  <wp:posOffset>130810</wp:posOffset>
                </wp:positionV>
                <wp:extent cx="0" cy="194310"/>
                <wp:effectExtent l="57150" t="7620" r="57150" b="17145"/>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4FBC6" id="Прямая соединительная линия 15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pt,10.3pt" to="247.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">
                <v:stroke endarrow="block"/>
              </v:line>
            </w:pict>
          </mc:Fallback>
        </mc:AlternateContent>
      </w:r>
      <w:r w:rsidRPr="00126638">
        <w:rPr>
          <w:noProof/>
          <w:lang w:eastAsia="ru-RU"/>
        </w:rPr>
        <mc:AlternateContent>
          <mc:Choice Requires="wps">
            <w:drawing>
              <wp:anchor distT="0" distB="0" distL="114300" distR="114300" simplePos="0" relativeHeight="251702272" behindDoc="0" locked="0" layoutInCell="1" allowOverlap="1">
                <wp:simplePos x="0" y="0"/>
                <wp:positionH relativeFrom="column">
                  <wp:posOffset>5044440</wp:posOffset>
                </wp:positionH>
                <wp:positionV relativeFrom="paragraph">
                  <wp:posOffset>46355</wp:posOffset>
                </wp:positionV>
                <wp:extent cx="0" cy="269875"/>
                <wp:effectExtent l="59055" t="8890" r="55245" b="16510"/>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D253F" id="Прямая соединительная линия 15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2pt,3.65pt" to="397.2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">
                <v:stroke endarrow="block"/>
              </v:line>
            </w:pict>
          </mc:Fallback>
        </mc:AlternateContent>
      </w:r>
      <w:r w:rsidRPr="00126638">
        <w:rPr>
          <w:noProof/>
          <w:lang w:eastAsia="ru-RU"/>
        </w:rPr>
        <mc:AlternateContent>
          <mc:Choice Requires="wps">
            <w:drawing>
              <wp:anchor distT="0" distB="0" distL="114300" distR="114300" simplePos="0" relativeHeight="251699200" behindDoc="0" locked="0" layoutInCell="1" allowOverlap="1">
                <wp:simplePos x="0" y="0"/>
                <wp:positionH relativeFrom="column">
                  <wp:posOffset>977900</wp:posOffset>
                </wp:positionH>
                <wp:positionV relativeFrom="paragraph">
                  <wp:posOffset>41910</wp:posOffset>
                </wp:positionV>
                <wp:extent cx="4057015" cy="0"/>
                <wp:effectExtent l="12065" t="13970" r="7620" b="5080"/>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72674" id="Прямая соединительная линия 15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3pt" to="396.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"/>
            </w:pict>
          </mc:Fallback>
        </mc:AlternateContent>
      </w:r>
      <w:r w:rsidRPr="00126638">
        <w:rPr>
          <w:noProof/>
          <w:lang w:eastAsia="ru-RU"/>
        </w:rPr>
        <mc:AlternateContent>
          <mc:Choice Requires="wps">
            <w:drawing>
              <wp:anchor distT="0" distB="0" distL="114300" distR="114300" simplePos="0" relativeHeight="251700224" behindDoc="0" locked="0" layoutInCell="1" allowOverlap="1">
                <wp:simplePos x="0" y="0"/>
                <wp:positionH relativeFrom="column">
                  <wp:posOffset>977900</wp:posOffset>
                </wp:positionH>
                <wp:positionV relativeFrom="paragraph">
                  <wp:posOffset>130810</wp:posOffset>
                </wp:positionV>
                <wp:extent cx="2163445" cy="0"/>
                <wp:effectExtent l="12065" t="7620" r="5715" b="11430"/>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D834B" id="Прямая соединительная линия 15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0.3pt" to="247.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"/>
            </w:pict>
          </mc:Fallback>
        </mc:AlternateContent>
      </w:r>
      <w:r w:rsidRPr="00126638">
        <w:rPr>
          <w:lang w:val="uk-UA"/>
        </w:rPr>
        <w:t xml:space="preserve">     так         ні                                                                                               </w:t>
      </w:r>
    </w:p>
    <w:p w:rsidR="0017765F" w:rsidRPr="00126638" w:rsidRDefault="0017765F" w:rsidP="0017765F">
      <w:pPr>
        <w:jc w:val="both"/>
        <w:rPr>
          <w:lang w:val="uk-UA"/>
        </w:rPr>
      </w:pPr>
      <w:r w:rsidRPr="00126638">
        <w:rPr>
          <w:noProof/>
          <w:lang w:eastAsia="ru-RU"/>
        </w:rPr>
        <w:lastRenderedPageBreak/>
        <mc:AlternateContent>
          <mc:Choice Requires="wps">
            <w:drawing>
              <wp:anchor distT="0" distB="0" distL="114300" distR="114300" simplePos="0" relativeHeight="251674624" behindDoc="0" locked="0" layoutInCell="1" allowOverlap="1">
                <wp:simplePos x="0" y="0"/>
                <wp:positionH relativeFrom="column">
                  <wp:posOffset>2628900</wp:posOffset>
                </wp:positionH>
                <wp:positionV relativeFrom="paragraph">
                  <wp:posOffset>158750</wp:posOffset>
                </wp:positionV>
                <wp:extent cx="1028700" cy="342900"/>
                <wp:effectExtent l="5715" t="10160" r="13335" b="8890"/>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97751" id="Прямоугольник 154" o:spid="_x0000_s1026" style="position:absolute;margin-left:207pt;margin-top:12.5pt;width:81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" filled="f"/>
            </w:pict>
          </mc:Fallback>
        </mc:AlternateContent>
      </w:r>
      <w:r w:rsidRPr="00126638">
        <w:rPr>
          <w:noProof/>
          <w:lang w:eastAsia="ru-RU"/>
        </w:rPr>
        <mc:AlternateContent>
          <mc:Choice Requires="wps">
            <w:drawing>
              <wp:anchor distT="0" distB="0" distL="114300" distR="114300" simplePos="0" relativeHeight="251673600" behindDoc="0" locked="0" layoutInCell="1" allowOverlap="1">
                <wp:simplePos x="0" y="0"/>
                <wp:positionH relativeFrom="column">
                  <wp:posOffset>-12700</wp:posOffset>
                </wp:positionH>
                <wp:positionV relativeFrom="paragraph">
                  <wp:posOffset>152400</wp:posOffset>
                </wp:positionV>
                <wp:extent cx="2413000" cy="379730"/>
                <wp:effectExtent l="12065" t="13335" r="13335" b="6985"/>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379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DC192" id="Прямоугольник 153" o:spid="_x0000_s1026" style="position:absolute;margin-left:-1pt;margin-top:12pt;width:190pt;height:2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" filled="f"/>
            </w:pict>
          </mc:Fallback>
        </mc:AlternateContent>
      </w:r>
      <w:r w:rsidRPr="00126638">
        <w:rPr>
          <w:noProof/>
          <w:lang w:eastAsia="ru-RU"/>
        </w:rPr>
        <mc:AlternateContent>
          <mc:Choice Requires="wps">
            <w:drawing>
              <wp:anchor distT="0" distB="0" distL="114300" distR="114300" simplePos="0" relativeHeight="251677696" behindDoc="0" locked="0" layoutInCell="1" allowOverlap="1">
                <wp:simplePos x="0" y="0"/>
                <wp:positionH relativeFrom="column">
                  <wp:posOffset>3886200</wp:posOffset>
                </wp:positionH>
                <wp:positionV relativeFrom="paragraph">
                  <wp:posOffset>158750</wp:posOffset>
                </wp:positionV>
                <wp:extent cx="2300605" cy="361950"/>
                <wp:effectExtent l="5715" t="10160" r="8255" b="8890"/>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0605"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93355" id="Прямоугольник 152" o:spid="_x0000_s1026" style="position:absolute;margin-left:306pt;margin-top:12.5pt;width:181.1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" filled="f"/>
            </w:pict>
          </mc:Fallback>
        </mc:AlternateContent>
      </w:r>
      <w:r w:rsidRPr="00126638">
        <w:rPr>
          <w:noProof/>
          <w:lang w:eastAsia="ru-RU"/>
        </w:rPr>
        <mc:AlternateContent>
          <mc:Choice Requires="wps">
            <w:drawing>
              <wp:anchor distT="0" distB="0" distL="114300" distR="114300" simplePos="0" relativeHeight="251698176" behindDoc="0" locked="0" layoutInCell="1" allowOverlap="1">
                <wp:simplePos x="0" y="0"/>
                <wp:positionH relativeFrom="column">
                  <wp:posOffset>279400</wp:posOffset>
                </wp:positionH>
                <wp:positionV relativeFrom="paragraph">
                  <wp:posOffset>46355</wp:posOffset>
                </wp:positionV>
                <wp:extent cx="0" cy="100965"/>
                <wp:effectExtent l="56515" t="12065" r="57785" b="20320"/>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5AD5E" id="Прямая соединительная линия 15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65pt" to="2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">
                <v:stroke endarrow="block"/>
              </v:line>
            </w:pict>
          </mc:Fallback>
        </mc:AlternateContent>
      </w:r>
      <w:r w:rsidRPr="00126638">
        <w:rPr>
          <w:lang w:val="uk-UA"/>
        </w:rPr>
        <w:t xml:space="preserve"> </w:t>
      </w:r>
    </w:p>
    <w:p w:rsidR="0017765F" w:rsidRPr="00126638" w:rsidRDefault="0017765F" w:rsidP="0017765F">
      <w:pPr>
        <w:jc w:val="both"/>
        <w:rPr>
          <w:lang w:val="uk-UA"/>
        </w:rPr>
      </w:pPr>
      <w:r w:rsidRPr="00126638">
        <w:rPr>
          <w:lang w:val="uk-UA"/>
        </w:rPr>
        <w:t xml:space="preserve">                  термінова ЕПСТ,                        стеноз ВСДК              стеноз ВСДК, холедохолітіаз</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703296" behindDoc="0" locked="0" layoutInCell="1" allowOverlap="1">
                <wp:simplePos x="0" y="0"/>
                <wp:positionH relativeFrom="column">
                  <wp:posOffset>3147060</wp:posOffset>
                </wp:positionH>
                <wp:positionV relativeFrom="paragraph">
                  <wp:posOffset>152400</wp:posOffset>
                </wp:positionV>
                <wp:extent cx="0" cy="125730"/>
                <wp:effectExtent l="57150" t="11430" r="57150" b="1524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4D63B" id="Прямая соединительная линия 15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pt,12pt" to="247.8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HHfYwIAAH0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">
                <v:stroke endarrow="block"/>
              </v:line>
            </w:pict>
          </mc:Fallback>
        </mc:AlternateContent>
      </w:r>
      <w:r w:rsidRPr="00126638">
        <w:rPr>
          <w:lang w:val="uk-UA"/>
        </w:rPr>
        <w:t xml:space="preserve">   холедохолітотомія, ЕРПХГ, НБД                                                                             </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676672" behindDoc="0" locked="0" layoutInCell="1" allowOverlap="1">
                <wp:simplePos x="0" y="0"/>
                <wp:positionH relativeFrom="column">
                  <wp:posOffset>3886200</wp:posOffset>
                </wp:positionH>
                <wp:positionV relativeFrom="paragraph">
                  <wp:posOffset>154305</wp:posOffset>
                </wp:positionV>
                <wp:extent cx="2286000" cy="897890"/>
                <wp:effectExtent l="5715" t="7620" r="13335" b="889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97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266D8" id="Прямоугольник 149" o:spid="_x0000_s1026" style="position:absolute;margin-left:306pt;margin-top:12.15pt;width:180pt;height:7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" filled="f"/>
            </w:pict>
          </mc:Fallback>
        </mc:AlternateContent>
      </w:r>
      <w:r w:rsidRPr="00126638">
        <w:rPr>
          <w:noProof/>
          <w:lang w:eastAsia="ru-RU"/>
        </w:rPr>
        <mc:AlternateContent>
          <mc:Choice Requires="wps">
            <w:drawing>
              <wp:anchor distT="0" distB="0" distL="114300" distR="114300" simplePos="0" relativeHeight="251704320" behindDoc="0" locked="0" layoutInCell="1" allowOverlap="1">
                <wp:simplePos x="0" y="0"/>
                <wp:positionH relativeFrom="column">
                  <wp:posOffset>5029200</wp:posOffset>
                </wp:positionH>
                <wp:positionV relativeFrom="paragraph">
                  <wp:posOffset>6985</wp:posOffset>
                </wp:positionV>
                <wp:extent cx="0" cy="136525"/>
                <wp:effectExtent l="53340" t="12700" r="60960" b="22225"/>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BC679" id="Прямая соединительная линия 14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5pt" to="39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">
                <v:stroke endarrow="block"/>
              </v:line>
            </w:pict>
          </mc:Fallback>
        </mc:AlternateContent>
      </w:r>
      <w:r w:rsidRPr="00126638">
        <w:rPr>
          <w:noProof/>
          <w:lang w:eastAsia="ru-RU"/>
        </w:rPr>
        <mc:AlternateContent>
          <mc:Choice Requires="wps">
            <w:drawing>
              <wp:anchor distT="0" distB="0" distL="114300" distR="114300" simplePos="0" relativeHeight="251675648" behindDoc="0" locked="0" layoutInCell="1" allowOverlap="1">
                <wp:simplePos x="0" y="0"/>
                <wp:positionH relativeFrom="column">
                  <wp:posOffset>2628900</wp:posOffset>
                </wp:positionH>
                <wp:positionV relativeFrom="paragraph">
                  <wp:posOffset>109855</wp:posOffset>
                </wp:positionV>
                <wp:extent cx="1028700" cy="342900"/>
                <wp:effectExtent l="5715" t="10795" r="13335" b="8255"/>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55279" id="Прямоугольник 147" o:spid="_x0000_s1026" style="position:absolute;margin-left:207pt;margin-top:8.65pt;width:81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" filled="f"/>
            </w:pict>
          </mc:Fallback>
        </mc:AlternateContent>
      </w:r>
      <w:r w:rsidRPr="00126638">
        <w:rPr>
          <w:lang w:val="uk-UA"/>
        </w:rPr>
        <w:t xml:space="preserve">                                                                                                                </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717632" behindDoc="0" locked="0" layoutInCell="1" allowOverlap="1">
                <wp:simplePos x="0" y="0"/>
                <wp:positionH relativeFrom="column">
                  <wp:posOffset>1118235</wp:posOffset>
                </wp:positionH>
                <wp:positionV relativeFrom="paragraph">
                  <wp:posOffset>90170</wp:posOffset>
                </wp:positionV>
                <wp:extent cx="0" cy="187325"/>
                <wp:effectExtent l="57150" t="13970" r="57150" b="1778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BFD32" id="Прямая соединительная линия 14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7.1pt" to="88.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">
                <v:stroke endarrow="block"/>
              </v:line>
            </w:pict>
          </mc:Fallback>
        </mc:AlternateContent>
      </w:r>
      <w:r w:rsidRPr="00126638">
        <w:rPr>
          <w:noProof/>
          <w:lang w:eastAsia="ru-RU"/>
        </w:rPr>
        <mc:AlternateContent>
          <mc:Choice Requires="wps">
            <w:drawing>
              <wp:anchor distT="0" distB="0" distL="114300" distR="114300" simplePos="0" relativeHeight="251715584" behindDoc="0" locked="0" layoutInCell="1" allowOverlap="1">
                <wp:simplePos x="0" y="0"/>
                <wp:positionH relativeFrom="column">
                  <wp:posOffset>1123950</wp:posOffset>
                </wp:positionH>
                <wp:positionV relativeFrom="paragraph">
                  <wp:posOffset>90805</wp:posOffset>
                </wp:positionV>
                <wp:extent cx="1504950" cy="0"/>
                <wp:effectExtent l="5715" t="5080" r="13335" b="1397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B0ABF" id="Прямая соединительная линия 145"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7.15pt" to="20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"/>
            </w:pict>
          </mc:Fallback>
        </mc:AlternateContent>
      </w:r>
      <w:r w:rsidRPr="00126638">
        <w:rPr>
          <w:lang w:val="uk-UA"/>
        </w:rPr>
        <w:t xml:space="preserve">                                                                              ЕПСТ                 ЕПСТ, холедохолітоекстракція</w:t>
      </w:r>
      <w:r>
        <w:rPr>
          <w:lang w:val="uk-UA"/>
        </w:rPr>
        <w:t>,</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716608" behindDoc="0" locked="0" layoutInCell="1" allowOverlap="1">
                <wp:simplePos x="0" y="0"/>
                <wp:positionH relativeFrom="column">
                  <wp:posOffset>-12700</wp:posOffset>
                </wp:positionH>
                <wp:positionV relativeFrom="paragraph">
                  <wp:posOffset>113030</wp:posOffset>
                </wp:positionV>
                <wp:extent cx="2298700" cy="457200"/>
                <wp:effectExtent l="12065" t="12065" r="13335" b="6985"/>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B9366" id="Прямоугольник 144" o:spid="_x0000_s1026" style="position:absolute;margin-left:-1pt;margin-top:8.9pt;width:181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" filled="f"/>
            </w:pict>
          </mc:Fallback>
        </mc:AlternateContent>
      </w:r>
      <w:r w:rsidRPr="00126638">
        <w:rPr>
          <w:noProof/>
          <w:lang w:eastAsia="ru-RU"/>
        </w:rPr>
        <mc:AlternateContent>
          <mc:Choice Requires="wps">
            <w:drawing>
              <wp:anchor distT="0" distB="0" distL="114300" distR="114300" simplePos="0" relativeHeight="251708416" behindDoc="0" locked="0" layoutInCell="1" allowOverlap="1">
                <wp:simplePos x="0" y="0"/>
                <wp:positionH relativeFrom="column">
                  <wp:posOffset>2743200</wp:posOffset>
                </wp:positionH>
                <wp:positionV relativeFrom="paragraph">
                  <wp:posOffset>102235</wp:posOffset>
                </wp:positionV>
                <wp:extent cx="0" cy="194310"/>
                <wp:effectExtent l="53340" t="10795" r="60960" b="23495"/>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FFC6E" id="Прямая соединительная линия 14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05pt" to="3in,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">
                <v:stroke endarrow="block"/>
              </v:line>
            </w:pict>
          </mc:Fallback>
        </mc:AlternateContent>
      </w:r>
      <w:r w:rsidRPr="00126638">
        <w:rPr>
          <w:noProof/>
          <w:lang w:eastAsia="ru-RU"/>
        </w:rPr>
        <mc:AlternateContent>
          <mc:Choice Requires="wps">
            <w:drawing>
              <wp:anchor distT="0" distB="0" distL="114300" distR="114300" simplePos="0" relativeHeight="251709440" behindDoc="0" locked="0" layoutInCell="1" allowOverlap="1">
                <wp:simplePos x="0" y="0"/>
                <wp:positionH relativeFrom="column">
                  <wp:posOffset>3200400</wp:posOffset>
                </wp:positionH>
                <wp:positionV relativeFrom="paragraph">
                  <wp:posOffset>102235</wp:posOffset>
                </wp:positionV>
                <wp:extent cx="0" cy="194310"/>
                <wp:effectExtent l="53340" t="10795" r="60960" b="2349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9092F" id="Прямая соединительная линия 14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05pt" to="252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">
                <v:stroke endarrow="block"/>
              </v:line>
            </w:pict>
          </mc:Fallback>
        </mc:AlternateContent>
      </w:r>
      <w:r w:rsidRPr="00126638">
        <w:rPr>
          <w:lang w:val="uk-UA"/>
        </w:rPr>
        <w:t xml:space="preserve">                                                                                                         ЕРПХГ, НБД, при холангіоген- </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679744" behindDoc="0" locked="0" layoutInCell="1" allowOverlap="1">
                <wp:simplePos x="0" y="0"/>
                <wp:positionH relativeFrom="column">
                  <wp:posOffset>3002280</wp:posOffset>
                </wp:positionH>
                <wp:positionV relativeFrom="paragraph">
                  <wp:posOffset>130175</wp:posOffset>
                </wp:positionV>
                <wp:extent cx="457200" cy="228600"/>
                <wp:effectExtent l="7620" t="13970" r="11430" b="5080"/>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F08C7" id="Прямоугольник 141" o:spid="_x0000_s1026" style="position:absolute;margin-left:236.4pt;margin-top:10.25pt;width:36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" filled="f"/>
            </w:pict>
          </mc:Fallback>
        </mc:AlternateContent>
      </w:r>
      <w:r w:rsidRPr="00126638">
        <w:rPr>
          <w:noProof/>
          <w:lang w:eastAsia="ru-RU"/>
        </w:rPr>
        <mc:AlternateContent>
          <mc:Choice Requires="wps">
            <w:drawing>
              <wp:anchor distT="0" distB="0" distL="114300" distR="114300" simplePos="0" relativeHeight="251678720" behindDoc="0" locked="0" layoutInCell="1" allowOverlap="1">
                <wp:simplePos x="0" y="0"/>
                <wp:positionH relativeFrom="column">
                  <wp:posOffset>2400300</wp:posOffset>
                </wp:positionH>
                <wp:positionV relativeFrom="paragraph">
                  <wp:posOffset>130175</wp:posOffset>
                </wp:positionV>
                <wp:extent cx="457200" cy="228600"/>
                <wp:effectExtent l="5715" t="13970" r="13335" b="5080"/>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8820A" id="Прямоугольник 140" o:spid="_x0000_s1026" style="position:absolute;margin-left:189pt;margin-top:10.25pt;width:36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" filled="f"/>
            </w:pict>
          </mc:Fallback>
        </mc:AlternateContent>
      </w:r>
      <w:r w:rsidRPr="00126638">
        <w:rPr>
          <w:lang w:val="uk-UA"/>
        </w:rPr>
        <w:t xml:space="preserve">        похилий та старечий вік                                                         них абсцесах печінки – НБД+</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711488" behindDoc="0" locked="0" layoutInCell="1" allowOverlap="1">
                <wp:simplePos x="0" y="0"/>
                <wp:positionH relativeFrom="column">
                  <wp:posOffset>3454400</wp:posOffset>
                </wp:positionH>
                <wp:positionV relativeFrom="paragraph">
                  <wp:posOffset>60960</wp:posOffset>
                </wp:positionV>
                <wp:extent cx="431800" cy="0"/>
                <wp:effectExtent l="21590" t="53340" r="13335" b="6096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78C38" id="Прямая соединительная линия 139"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4.8pt" to="3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">
                <v:stroke endarrow="block"/>
              </v:line>
            </w:pict>
          </mc:Fallback>
        </mc:AlternateContent>
      </w:r>
      <w:r w:rsidRPr="00126638">
        <w:rPr>
          <w:lang w:val="uk-UA"/>
        </w:rPr>
        <w:t xml:space="preserve">      з високим ризиком операції              ні           так                    черезшкірна черезпечінкова</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719680" behindDoc="0" locked="0" layoutInCell="1" allowOverlap="1">
                <wp:simplePos x="0" y="0"/>
                <wp:positionH relativeFrom="column">
                  <wp:posOffset>1120140</wp:posOffset>
                </wp:positionH>
                <wp:positionV relativeFrom="paragraph">
                  <wp:posOffset>52070</wp:posOffset>
                </wp:positionV>
                <wp:extent cx="0" cy="295275"/>
                <wp:effectExtent l="59055" t="10160" r="55245" b="18415"/>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40768" id="Прямая соединительная линия 13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4.1pt" to="88.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WGYQIAAH0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">
                <v:stroke endarrow="block"/>
              </v:line>
            </w:pict>
          </mc:Fallback>
        </mc:AlternateContent>
      </w:r>
      <w:r w:rsidRPr="00126638">
        <w:rPr>
          <w:noProof/>
          <w:lang w:eastAsia="ru-RU"/>
        </w:rPr>
        <mc:AlternateContent>
          <mc:Choice Requires="wps">
            <w:drawing>
              <wp:anchor distT="0" distB="0" distL="114300" distR="114300" simplePos="0" relativeHeight="251706368" behindDoc="0" locked="0" layoutInCell="1" allowOverlap="1">
                <wp:simplePos x="0" y="0"/>
                <wp:positionH relativeFrom="column">
                  <wp:posOffset>2628900</wp:posOffset>
                </wp:positionH>
                <wp:positionV relativeFrom="paragraph">
                  <wp:posOffset>8255</wp:posOffset>
                </wp:positionV>
                <wp:extent cx="0" cy="1746250"/>
                <wp:effectExtent l="53340" t="13970" r="60960" b="20955"/>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48228" id="Прямая соединительная линия 13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5pt" to="207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tMZQIAAH4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">
                <v:stroke endarrow="block"/>
              </v:line>
            </w:pict>
          </mc:Fallback>
        </mc:AlternateContent>
      </w:r>
      <w:r w:rsidRPr="00126638">
        <w:rPr>
          <w:noProof/>
          <w:lang w:eastAsia="ru-RU"/>
        </w:rPr>
        <mc:AlternateContent>
          <mc:Choice Requires="wps">
            <w:drawing>
              <wp:anchor distT="0" distB="0" distL="114300" distR="114300" simplePos="0" relativeHeight="251705344" behindDoc="0" locked="0" layoutInCell="1" allowOverlap="1">
                <wp:simplePos x="0" y="0"/>
                <wp:positionH relativeFrom="column">
                  <wp:posOffset>3200400</wp:posOffset>
                </wp:positionH>
                <wp:positionV relativeFrom="paragraph">
                  <wp:posOffset>8255</wp:posOffset>
                </wp:positionV>
                <wp:extent cx="0" cy="1324610"/>
                <wp:effectExtent l="53340" t="13970" r="60960" b="2349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4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BCECB" id="Прямая соединительная линия 13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252pt,1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">
                <v:stroke endarrow="block"/>
              </v:line>
            </w:pict>
          </mc:Fallback>
        </mc:AlternateContent>
      </w:r>
      <w:r w:rsidRPr="00126638">
        <w:rPr>
          <w:lang w:val="uk-UA"/>
        </w:rPr>
        <w:t xml:space="preserve">                                                                                                               гепатохолангіостомія</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710464" behindDoc="0" locked="0" layoutInCell="1" allowOverlap="1">
                <wp:simplePos x="0" y="0"/>
                <wp:positionH relativeFrom="column">
                  <wp:posOffset>5029200</wp:posOffset>
                </wp:positionH>
                <wp:positionV relativeFrom="paragraph">
                  <wp:posOffset>635</wp:posOffset>
                </wp:positionV>
                <wp:extent cx="0" cy="162560"/>
                <wp:effectExtent l="53340" t="10160" r="60960" b="1778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66045" id="Прямая соединительная линия 135"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5pt" to="39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">
                <v:stroke endarrow="block"/>
              </v:line>
            </w:pict>
          </mc:Fallback>
        </mc:AlternateContent>
      </w:r>
      <w:r w:rsidRPr="00126638">
        <w:rPr>
          <w:lang w:val="uk-UA"/>
        </w:rPr>
        <w:t xml:space="preserve">                                                                             </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718656" behindDoc="0" locked="0" layoutInCell="1" allowOverlap="1">
                <wp:simplePos x="0" y="0"/>
                <wp:positionH relativeFrom="column">
                  <wp:posOffset>-12700</wp:posOffset>
                </wp:positionH>
                <wp:positionV relativeFrom="paragraph">
                  <wp:posOffset>24130</wp:posOffset>
                </wp:positionV>
                <wp:extent cx="2298700" cy="1041400"/>
                <wp:effectExtent l="12065" t="8890" r="13335" b="6985"/>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1041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0E87A" id="Прямоугольник 134" o:spid="_x0000_s1026" style="position:absolute;margin-left:-1pt;margin-top:1.9pt;width:181pt;height: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" filled="f"/>
            </w:pict>
          </mc:Fallback>
        </mc:AlternateContent>
      </w:r>
      <w:r w:rsidRPr="00126638">
        <w:rPr>
          <w:noProof/>
          <w:lang w:eastAsia="ru-RU"/>
        </w:rPr>
        <mc:AlternateContent>
          <mc:Choice Requires="wps">
            <w:drawing>
              <wp:anchor distT="0" distB="0" distL="114300" distR="114300" simplePos="0" relativeHeight="251681792" behindDoc="0" locked="0" layoutInCell="1" allowOverlap="1">
                <wp:simplePos x="0" y="0"/>
                <wp:positionH relativeFrom="column">
                  <wp:posOffset>3429000</wp:posOffset>
                </wp:positionH>
                <wp:positionV relativeFrom="paragraph">
                  <wp:posOffset>13970</wp:posOffset>
                </wp:positionV>
                <wp:extent cx="2756535" cy="1064895"/>
                <wp:effectExtent l="5715" t="8255" r="9525" b="1270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6535" cy="1064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58EF8" id="Прямоугольник 133" o:spid="_x0000_s1026" style="position:absolute;margin-left:270pt;margin-top:1.1pt;width:217.05pt;height:8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" filled="f"/>
            </w:pict>
          </mc:Fallback>
        </mc:AlternateContent>
      </w:r>
      <w:r w:rsidRPr="00126638">
        <w:rPr>
          <w:lang w:val="uk-UA"/>
        </w:rPr>
        <w:t xml:space="preserve">           комбіноване </w:t>
      </w:r>
      <w:r>
        <w:rPr>
          <w:lang w:val="uk-UA"/>
        </w:rPr>
        <w:t>зовніш</w:t>
      </w:r>
      <w:r w:rsidRPr="00126638">
        <w:rPr>
          <w:lang w:val="uk-UA"/>
        </w:rPr>
        <w:t>н</w:t>
      </w:r>
      <w:r>
        <w:rPr>
          <w:lang w:val="uk-UA"/>
        </w:rPr>
        <w:t>ь</w:t>
      </w:r>
      <w:r w:rsidRPr="00126638">
        <w:rPr>
          <w:lang w:val="uk-UA"/>
        </w:rPr>
        <w:t xml:space="preserve">о -                                                     неусунений холедохолітіаз, </w:t>
      </w:r>
    </w:p>
    <w:p w:rsidR="0017765F" w:rsidRPr="00126638" w:rsidRDefault="0017765F" w:rsidP="0017765F">
      <w:pPr>
        <w:jc w:val="both"/>
        <w:rPr>
          <w:lang w:val="uk-UA"/>
        </w:rPr>
      </w:pPr>
      <w:r w:rsidRPr="00126638">
        <w:rPr>
          <w:lang w:val="uk-UA"/>
        </w:rPr>
        <w:t xml:space="preserve">         внутрішнє ендоскопічне                                           синдром Міріззі, рубцево-зморщений </w:t>
      </w:r>
    </w:p>
    <w:p w:rsidR="0017765F" w:rsidRPr="00126638" w:rsidRDefault="0017765F" w:rsidP="0017765F">
      <w:pPr>
        <w:jc w:val="both"/>
        <w:rPr>
          <w:lang w:val="uk-UA"/>
        </w:rPr>
      </w:pPr>
      <w:r w:rsidRPr="00126638">
        <w:rPr>
          <w:lang w:val="uk-UA"/>
        </w:rPr>
        <w:t xml:space="preserve">          дренування, в т.ч. при                                             жовчний міхур, гострий деструктивний  </w:t>
      </w:r>
    </w:p>
    <w:p w:rsidR="0017765F" w:rsidRPr="00126638" w:rsidRDefault="0017765F" w:rsidP="0017765F">
      <w:pPr>
        <w:jc w:val="both"/>
        <w:rPr>
          <w:lang w:val="uk-UA"/>
        </w:rPr>
      </w:pPr>
      <w:r w:rsidRPr="00126638">
        <w:rPr>
          <w:lang w:val="uk-UA"/>
        </w:rPr>
        <w:t xml:space="preserve">     неусуненому холедохолітіазі,                                                    холец</w:t>
      </w:r>
      <w:r>
        <w:rPr>
          <w:lang w:val="uk-UA"/>
        </w:rPr>
        <w:t>истит, внутрішня</w:t>
      </w:r>
    </w:p>
    <w:p w:rsidR="0017765F" w:rsidRPr="00126638" w:rsidRDefault="0017765F" w:rsidP="0017765F">
      <w:pPr>
        <w:jc w:val="both"/>
        <w:rPr>
          <w:lang w:val="uk-UA"/>
        </w:rPr>
      </w:pPr>
      <w:r>
        <w:rPr>
          <w:lang w:val="uk-UA"/>
        </w:rPr>
        <w:t xml:space="preserve">   холецистектомія за</w:t>
      </w:r>
      <w:r w:rsidRPr="00126638">
        <w:rPr>
          <w:lang w:val="uk-UA"/>
        </w:rPr>
        <w:t xml:space="preserve"> життєви</w:t>
      </w:r>
      <w:r>
        <w:rPr>
          <w:lang w:val="uk-UA"/>
        </w:rPr>
        <w:t>ми</w:t>
      </w:r>
      <w:r w:rsidRPr="00126638">
        <w:rPr>
          <w:lang w:val="uk-UA"/>
        </w:rPr>
        <w:t xml:space="preserve">                           </w:t>
      </w:r>
      <w:r>
        <w:rPr>
          <w:lang w:val="uk-UA"/>
        </w:rPr>
        <w:t xml:space="preserve">                біліодигестивна</w:t>
      </w:r>
      <w:r w:rsidRPr="00126638">
        <w:rPr>
          <w:lang w:val="uk-UA"/>
        </w:rPr>
        <w:t xml:space="preserve"> </w:t>
      </w:r>
      <w:r>
        <w:rPr>
          <w:lang w:val="uk-UA"/>
        </w:rPr>
        <w:t>нориця</w:t>
      </w:r>
      <w:r w:rsidRPr="00126638">
        <w:rPr>
          <w:lang w:val="uk-UA"/>
        </w:rPr>
        <w:t>, рубцева</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680768" behindDoc="0" locked="0" layoutInCell="1" allowOverlap="1">
                <wp:simplePos x="0" y="0"/>
                <wp:positionH relativeFrom="column">
                  <wp:posOffset>2926080</wp:posOffset>
                </wp:positionH>
                <wp:positionV relativeFrom="paragraph">
                  <wp:posOffset>106680</wp:posOffset>
                </wp:positionV>
                <wp:extent cx="464185" cy="311150"/>
                <wp:effectExtent l="7620" t="5715" r="13970" b="6985"/>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 cy="311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61A03" id="Прямоугольник 132" o:spid="_x0000_s1026" style="position:absolute;margin-left:230.4pt;margin-top:8.4pt;width:36.55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" filled="f"/>
            </w:pict>
          </mc:Fallback>
        </mc:AlternateContent>
      </w:r>
      <w:r>
        <w:rPr>
          <w:lang w:val="uk-UA"/>
        </w:rPr>
        <w:t xml:space="preserve">                    показ</w:t>
      </w:r>
      <w:r w:rsidRPr="00126638">
        <w:rPr>
          <w:lang w:val="uk-UA"/>
        </w:rPr>
        <w:t>а</w:t>
      </w:r>
      <w:r>
        <w:rPr>
          <w:lang w:val="uk-UA"/>
        </w:rPr>
        <w:t>ннями</w:t>
      </w:r>
      <w:r w:rsidRPr="00126638">
        <w:rPr>
          <w:lang w:val="uk-UA"/>
        </w:rPr>
        <w:t xml:space="preserve">                                                      стриктура біліодигестивного співустя</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707392" behindDoc="0" locked="0" layoutInCell="1" allowOverlap="1">
                <wp:simplePos x="0" y="0"/>
                <wp:positionH relativeFrom="column">
                  <wp:posOffset>4318000</wp:posOffset>
                </wp:positionH>
                <wp:positionV relativeFrom="paragraph">
                  <wp:posOffset>28575</wp:posOffset>
                </wp:positionV>
                <wp:extent cx="0" cy="323850"/>
                <wp:effectExtent l="56515" t="7620" r="57785" b="20955"/>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01E48" id="Прямая соединительная линия 13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pt,2.25pt" to="340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">
                <v:stroke endarrow="block"/>
              </v:line>
            </w:pict>
          </mc:Fallback>
        </mc:AlternateContent>
      </w:r>
      <w:r w:rsidRPr="00126638">
        <w:rPr>
          <w:lang w:val="uk-UA"/>
        </w:rPr>
        <w:t xml:space="preserve">                                                                               ЛХЕ</w:t>
      </w:r>
    </w:p>
    <w:p w:rsidR="0017765F" w:rsidRPr="00126638" w:rsidRDefault="0017765F" w:rsidP="0017765F">
      <w:pPr>
        <w:jc w:val="both"/>
        <w:rPr>
          <w:lang w:val="uk-UA"/>
        </w:rPr>
      </w:pPr>
      <w:r w:rsidRPr="00126638">
        <w:rPr>
          <w:lang w:val="uk-UA"/>
        </w:rPr>
        <w:t xml:space="preserve">     </w:t>
      </w:r>
    </w:p>
    <w:p w:rsidR="0017765F" w:rsidRPr="00126638" w:rsidRDefault="0017765F" w:rsidP="0017765F">
      <w:pPr>
        <w:jc w:val="both"/>
        <w:rPr>
          <w:lang w:val="uk-UA"/>
        </w:rPr>
      </w:pPr>
      <w:r w:rsidRPr="00126638">
        <w:rPr>
          <w:noProof/>
          <w:lang w:eastAsia="ru-RU"/>
        </w:rPr>
        <mc:AlternateContent>
          <mc:Choice Requires="wps">
            <w:drawing>
              <wp:anchor distT="0" distB="0" distL="114300" distR="114300" simplePos="0" relativeHeight="251682816" behindDoc="0" locked="0" layoutInCell="1" allowOverlap="1">
                <wp:simplePos x="0" y="0"/>
                <wp:positionH relativeFrom="column">
                  <wp:posOffset>1009650</wp:posOffset>
                </wp:positionH>
                <wp:positionV relativeFrom="paragraph">
                  <wp:posOffset>6985</wp:posOffset>
                </wp:positionV>
                <wp:extent cx="4000500" cy="570865"/>
                <wp:effectExtent l="5715" t="12700" r="13335" b="698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70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D2711" id="Прямоугольник 130" o:spid="_x0000_s1026" style="position:absolute;margin-left:79.5pt;margin-top:.55pt;width:315pt;height:4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" filled="f"/>
            </w:pict>
          </mc:Fallback>
        </mc:AlternateContent>
      </w:r>
      <w:r w:rsidRPr="00126638">
        <w:rPr>
          <w:lang w:val="uk-UA"/>
        </w:rPr>
        <w:t xml:space="preserve">                                       відкрита холецистектомія, холедохолітотомія,</w:t>
      </w:r>
    </w:p>
    <w:p w:rsidR="0017765F" w:rsidRPr="00126638" w:rsidRDefault="0017765F" w:rsidP="0017765F">
      <w:pPr>
        <w:jc w:val="both"/>
        <w:rPr>
          <w:lang w:val="uk-UA"/>
        </w:rPr>
      </w:pPr>
      <w:r w:rsidRPr="00126638">
        <w:rPr>
          <w:lang w:val="uk-UA"/>
        </w:rPr>
        <w:t xml:space="preserve">                                при необхідності – ТдПСТ, пластика гепатикохоледоха, </w:t>
      </w:r>
    </w:p>
    <w:p w:rsidR="0017765F" w:rsidRPr="00126638" w:rsidRDefault="0017765F" w:rsidP="0017765F">
      <w:pPr>
        <w:jc w:val="both"/>
        <w:rPr>
          <w:lang w:val="uk-UA"/>
        </w:rPr>
      </w:pPr>
      <w:r w:rsidRPr="00126638">
        <w:rPr>
          <w:lang w:val="uk-UA"/>
        </w:rPr>
        <w:t xml:space="preserve">                                                         реконструктивна операція                                         </w:t>
      </w:r>
    </w:p>
    <w:p w:rsidR="0017765F" w:rsidRPr="00126638" w:rsidRDefault="0017765F" w:rsidP="0017765F">
      <w:pPr>
        <w:jc w:val="both"/>
        <w:rPr>
          <w:b/>
          <w:lang w:val="uk-UA"/>
        </w:rPr>
      </w:pPr>
    </w:p>
    <w:p w:rsidR="0017765F" w:rsidRPr="00126638" w:rsidRDefault="0017765F" w:rsidP="0017765F">
      <w:pPr>
        <w:jc w:val="both"/>
        <w:rPr>
          <w:b/>
          <w:lang w:val="uk-UA"/>
        </w:rPr>
      </w:pPr>
    </w:p>
    <w:p w:rsidR="0017765F" w:rsidRPr="00126638" w:rsidRDefault="0017765F" w:rsidP="0017765F">
      <w:pPr>
        <w:ind w:firstLine="709"/>
        <w:jc w:val="both"/>
        <w:rPr>
          <w:sz w:val="28"/>
          <w:szCs w:val="28"/>
          <w:lang w:val="uk-UA"/>
        </w:rPr>
      </w:pPr>
      <w:r>
        <w:rPr>
          <w:sz w:val="28"/>
          <w:szCs w:val="28"/>
          <w:lang w:val="uk-UA"/>
        </w:rPr>
        <w:t>Рис</w:t>
      </w:r>
      <w:r w:rsidRPr="00126638">
        <w:rPr>
          <w:sz w:val="28"/>
          <w:szCs w:val="28"/>
          <w:lang w:val="uk-UA"/>
        </w:rPr>
        <w:t>. 1 Тактичн</w:t>
      </w:r>
      <w:r>
        <w:rPr>
          <w:sz w:val="28"/>
          <w:szCs w:val="28"/>
          <w:lang w:val="uk-UA"/>
        </w:rPr>
        <w:t>ий алгоритм діагностики та</w:t>
      </w:r>
      <w:r w:rsidRPr="00126638">
        <w:rPr>
          <w:sz w:val="28"/>
          <w:szCs w:val="28"/>
          <w:lang w:val="uk-UA"/>
        </w:rPr>
        <w:t xml:space="preserve"> хірургічного лікування жовчн</w:t>
      </w:r>
      <w:r w:rsidRPr="00126638">
        <w:rPr>
          <w:sz w:val="28"/>
          <w:szCs w:val="28"/>
          <w:lang w:val="uk-UA"/>
        </w:rPr>
        <w:t>о</w:t>
      </w:r>
      <w:r w:rsidRPr="00126638">
        <w:rPr>
          <w:sz w:val="28"/>
          <w:szCs w:val="28"/>
          <w:lang w:val="uk-UA"/>
        </w:rPr>
        <w:t>кам'яної хвороби, ускладненої непрохідністю термінального відділу хол</w:t>
      </w:r>
      <w:r w:rsidRPr="00126638">
        <w:rPr>
          <w:sz w:val="28"/>
          <w:szCs w:val="28"/>
          <w:lang w:val="uk-UA"/>
        </w:rPr>
        <w:t>е</w:t>
      </w:r>
      <w:r w:rsidRPr="00126638">
        <w:rPr>
          <w:sz w:val="28"/>
          <w:szCs w:val="28"/>
          <w:lang w:val="uk-UA"/>
        </w:rPr>
        <w:t>доха</w:t>
      </w:r>
    </w:p>
    <w:p w:rsidR="0017765F" w:rsidRPr="00126638" w:rsidRDefault="0017765F" w:rsidP="0017765F">
      <w:pPr>
        <w:widowControl w:val="0"/>
        <w:ind w:firstLine="709"/>
        <w:jc w:val="both"/>
        <w:rPr>
          <w:sz w:val="28"/>
          <w:szCs w:val="28"/>
          <w:lang w:val="uk-UA"/>
        </w:rPr>
      </w:pPr>
    </w:p>
    <w:p w:rsidR="0017765F" w:rsidRPr="00126638" w:rsidRDefault="0017765F" w:rsidP="0017765F">
      <w:pPr>
        <w:widowControl w:val="0"/>
        <w:ind w:firstLine="708"/>
        <w:jc w:val="both"/>
        <w:rPr>
          <w:sz w:val="28"/>
          <w:szCs w:val="28"/>
          <w:lang w:val="uk-UA"/>
        </w:rPr>
      </w:pPr>
      <w:r w:rsidRPr="00126638">
        <w:rPr>
          <w:sz w:val="28"/>
          <w:szCs w:val="28"/>
          <w:lang w:val="uk-UA"/>
        </w:rPr>
        <w:t xml:space="preserve">Порівняння показників біохімічного складу жовчі на 2-у добу після операції не виявило </w:t>
      </w:r>
      <w:r>
        <w:rPr>
          <w:sz w:val="28"/>
          <w:szCs w:val="28"/>
          <w:lang w:val="uk-UA"/>
        </w:rPr>
        <w:t>вірогідних</w:t>
      </w:r>
      <w:r w:rsidRPr="00126638">
        <w:rPr>
          <w:sz w:val="28"/>
          <w:szCs w:val="28"/>
          <w:lang w:val="uk-UA"/>
        </w:rPr>
        <w:t xml:space="preserve"> відмінностей між групами хворих (табл. 1).</w:t>
      </w:r>
    </w:p>
    <w:p w:rsidR="0017765F" w:rsidRDefault="0017765F" w:rsidP="0017765F">
      <w:pPr>
        <w:jc w:val="right"/>
        <w:rPr>
          <w:sz w:val="28"/>
          <w:szCs w:val="28"/>
          <w:lang w:val="uk-UA"/>
        </w:rPr>
      </w:pPr>
    </w:p>
    <w:p w:rsidR="0017765F" w:rsidRPr="00126638" w:rsidRDefault="0017765F" w:rsidP="0017765F">
      <w:pPr>
        <w:jc w:val="right"/>
        <w:rPr>
          <w:sz w:val="28"/>
          <w:szCs w:val="28"/>
          <w:lang w:val="uk-UA"/>
        </w:rPr>
      </w:pPr>
      <w:r w:rsidRPr="00126638">
        <w:rPr>
          <w:sz w:val="28"/>
          <w:szCs w:val="28"/>
          <w:lang w:val="uk-UA"/>
        </w:rPr>
        <w:t>Таблиця 1</w:t>
      </w:r>
    </w:p>
    <w:p w:rsidR="0017765F" w:rsidRPr="00126638" w:rsidRDefault="0017765F" w:rsidP="0017765F">
      <w:pPr>
        <w:tabs>
          <w:tab w:val="center" w:pos="4961"/>
          <w:tab w:val="left" w:pos="9117"/>
        </w:tabs>
        <w:jc w:val="center"/>
        <w:rPr>
          <w:b/>
          <w:sz w:val="28"/>
          <w:szCs w:val="28"/>
          <w:lang w:val="uk-UA"/>
        </w:rPr>
      </w:pPr>
      <w:r w:rsidRPr="00126638">
        <w:rPr>
          <w:b/>
          <w:sz w:val="28"/>
          <w:szCs w:val="28"/>
          <w:lang w:val="uk-UA"/>
        </w:rPr>
        <w:t>Показники біохімічного складу печінкової жовчі</w:t>
      </w:r>
    </w:p>
    <w:p w:rsidR="0017765F" w:rsidRPr="00126638" w:rsidRDefault="0017765F" w:rsidP="0017765F">
      <w:pPr>
        <w:jc w:val="center"/>
        <w:rPr>
          <w:b/>
          <w:sz w:val="28"/>
          <w:szCs w:val="28"/>
          <w:lang w:val="uk-UA"/>
        </w:rPr>
      </w:pPr>
      <w:r w:rsidRPr="00126638">
        <w:rPr>
          <w:b/>
          <w:sz w:val="28"/>
          <w:szCs w:val="28"/>
          <w:lang w:val="uk-UA"/>
        </w:rPr>
        <w:lastRenderedPageBreak/>
        <w:t>у динаміці післяопераційного періоду</w:t>
      </w:r>
    </w:p>
    <w:p w:rsidR="0017765F" w:rsidRPr="00126638" w:rsidRDefault="0017765F" w:rsidP="0017765F">
      <w:pPr>
        <w:ind w:firstLine="708"/>
        <w:jc w:val="both"/>
        <w:rPr>
          <w:b/>
          <w:sz w:val="26"/>
          <w:lang w:val="uk-UA"/>
        </w:rPr>
      </w:pPr>
    </w:p>
    <w:tbl>
      <w:tblPr>
        <w:tblStyle w:val="af"/>
        <w:tblW w:w="0" w:type="auto"/>
        <w:tblInd w:w="108" w:type="dxa"/>
        <w:tblLook w:val="01E0" w:firstRow="1" w:lastRow="1" w:firstColumn="1" w:lastColumn="1" w:noHBand="0" w:noVBand="0"/>
      </w:tblPr>
      <w:tblGrid>
        <w:gridCol w:w="1569"/>
        <w:gridCol w:w="1917"/>
        <w:gridCol w:w="1917"/>
        <w:gridCol w:w="1917"/>
        <w:gridCol w:w="1917"/>
      </w:tblGrid>
      <w:tr w:rsidR="0017765F" w:rsidRPr="00126638" w:rsidTr="00A83C65">
        <w:trPr>
          <w:trHeight w:hRule="exact" w:val="454"/>
        </w:trPr>
        <w:tc>
          <w:tcPr>
            <w:tcW w:w="1591" w:type="dxa"/>
            <w:vMerge w:val="restart"/>
          </w:tcPr>
          <w:p w:rsidR="0017765F" w:rsidRPr="00126638" w:rsidRDefault="0017765F" w:rsidP="00A83C65">
            <w:pPr>
              <w:jc w:val="center"/>
              <w:rPr>
                <w:sz w:val="28"/>
                <w:szCs w:val="28"/>
                <w:lang w:val="uk-UA"/>
              </w:rPr>
            </w:pPr>
          </w:p>
          <w:p w:rsidR="0017765F" w:rsidRPr="00126638" w:rsidRDefault="0017765F" w:rsidP="00A83C65">
            <w:pPr>
              <w:jc w:val="center"/>
              <w:rPr>
                <w:sz w:val="28"/>
                <w:szCs w:val="28"/>
                <w:lang w:val="uk-UA"/>
              </w:rPr>
            </w:pPr>
            <w:r w:rsidRPr="00126638">
              <w:rPr>
                <w:sz w:val="28"/>
                <w:szCs w:val="28"/>
                <w:lang w:val="uk-UA"/>
              </w:rPr>
              <w:t>Показники</w:t>
            </w:r>
          </w:p>
          <w:p w:rsidR="0017765F" w:rsidRPr="00126638" w:rsidRDefault="0017765F" w:rsidP="00A83C65">
            <w:pPr>
              <w:jc w:val="center"/>
              <w:rPr>
                <w:sz w:val="28"/>
                <w:szCs w:val="28"/>
                <w:lang w:val="uk-UA"/>
              </w:rPr>
            </w:pPr>
          </w:p>
        </w:tc>
        <w:tc>
          <w:tcPr>
            <w:tcW w:w="8309" w:type="dxa"/>
            <w:gridSpan w:val="4"/>
          </w:tcPr>
          <w:p w:rsidR="0017765F" w:rsidRPr="00126638" w:rsidRDefault="0017765F" w:rsidP="00A83C65">
            <w:pPr>
              <w:jc w:val="center"/>
              <w:rPr>
                <w:sz w:val="28"/>
                <w:szCs w:val="28"/>
                <w:lang w:val="uk-UA"/>
              </w:rPr>
            </w:pPr>
            <w:r w:rsidRPr="00126638">
              <w:rPr>
                <w:sz w:val="28"/>
                <w:szCs w:val="28"/>
                <w:lang w:val="uk-UA"/>
              </w:rPr>
              <w:t>Група хворих</w:t>
            </w:r>
          </w:p>
          <w:p w:rsidR="0017765F" w:rsidRPr="00126638" w:rsidRDefault="0017765F" w:rsidP="00A83C65">
            <w:pPr>
              <w:jc w:val="center"/>
              <w:rPr>
                <w:sz w:val="28"/>
                <w:szCs w:val="28"/>
                <w:lang w:val="uk-UA"/>
              </w:rPr>
            </w:pPr>
          </w:p>
        </w:tc>
      </w:tr>
      <w:tr w:rsidR="0017765F" w:rsidRPr="00126638" w:rsidTr="00A83C65">
        <w:trPr>
          <w:trHeight w:hRule="exact" w:val="454"/>
        </w:trPr>
        <w:tc>
          <w:tcPr>
            <w:tcW w:w="1591" w:type="dxa"/>
            <w:vMerge/>
          </w:tcPr>
          <w:p w:rsidR="0017765F" w:rsidRPr="00126638" w:rsidRDefault="0017765F" w:rsidP="00A83C65">
            <w:pPr>
              <w:rPr>
                <w:sz w:val="28"/>
                <w:szCs w:val="28"/>
                <w:lang w:val="uk-UA"/>
              </w:rPr>
            </w:pPr>
          </w:p>
        </w:tc>
        <w:tc>
          <w:tcPr>
            <w:tcW w:w="4154" w:type="dxa"/>
            <w:gridSpan w:val="2"/>
          </w:tcPr>
          <w:p w:rsidR="0017765F" w:rsidRPr="00126638" w:rsidRDefault="0017765F" w:rsidP="00A83C65">
            <w:pPr>
              <w:jc w:val="center"/>
              <w:rPr>
                <w:sz w:val="28"/>
                <w:szCs w:val="28"/>
                <w:lang w:val="uk-UA"/>
              </w:rPr>
            </w:pPr>
            <w:r w:rsidRPr="00126638">
              <w:rPr>
                <w:sz w:val="28"/>
                <w:szCs w:val="28"/>
                <w:lang w:val="uk-UA"/>
              </w:rPr>
              <w:t>1-а, n=21</w:t>
            </w:r>
          </w:p>
        </w:tc>
        <w:tc>
          <w:tcPr>
            <w:tcW w:w="4155" w:type="dxa"/>
            <w:gridSpan w:val="2"/>
          </w:tcPr>
          <w:p w:rsidR="0017765F" w:rsidRPr="00126638" w:rsidRDefault="0017765F" w:rsidP="00A83C65">
            <w:pPr>
              <w:jc w:val="center"/>
              <w:rPr>
                <w:sz w:val="28"/>
                <w:szCs w:val="28"/>
                <w:lang w:val="uk-UA"/>
              </w:rPr>
            </w:pPr>
            <w:r w:rsidRPr="00126638">
              <w:rPr>
                <w:sz w:val="28"/>
                <w:szCs w:val="28"/>
                <w:lang w:val="uk-UA"/>
              </w:rPr>
              <w:t>2-а, n=27</w:t>
            </w:r>
          </w:p>
        </w:tc>
      </w:tr>
      <w:tr w:rsidR="0017765F" w:rsidRPr="00126638" w:rsidTr="00A83C65">
        <w:trPr>
          <w:trHeight w:hRule="exact" w:val="454"/>
        </w:trPr>
        <w:tc>
          <w:tcPr>
            <w:tcW w:w="1591" w:type="dxa"/>
            <w:vMerge/>
          </w:tcPr>
          <w:p w:rsidR="0017765F" w:rsidRPr="00126638" w:rsidRDefault="0017765F" w:rsidP="00A83C65">
            <w:pPr>
              <w:rPr>
                <w:sz w:val="28"/>
                <w:szCs w:val="28"/>
                <w:lang w:val="uk-UA"/>
              </w:rPr>
            </w:pPr>
          </w:p>
        </w:tc>
        <w:tc>
          <w:tcPr>
            <w:tcW w:w="2077" w:type="dxa"/>
          </w:tcPr>
          <w:p w:rsidR="0017765F" w:rsidRPr="00126638" w:rsidRDefault="0017765F" w:rsidP="00A83C65">
            <w:pPr>
              <w:jc w:val="center"/>
              <w:rPr>
                <w:sz w:val="28"/>
                <w:szCs w:val="28"/>
                <w:lang w:val="uk-UA"/>
              </w:rPr>
            </w:pPr>
            <w:r w:rsidRPr="00126638">
              <w:rPr>
                <w:sz w:val="28"/>
                <w:szCs w:val="28"/>
                <w:lang w:val="uk-UA"/>
              </w:rPr>
              <w:t>2-а доба</w:t>
            </w:r>
          </w:p>
        </w:tc>
        <w:tc>
          <w:tcPr>
            <w:tcW w:w="2077" w:type="dxa"/>
          </w:tcPr>
          <w:p w:rsidR="0017765F" w:rsidRPr="00126638" w:rsidRDefault="0017765F" w:rsidP="00A83C65">
            <w:pPr>
              <w:jc w:val="center"/>
              <w:rPr>
                <w:sz w:val="28"/>
                <w:szCs w:val="28"/>
                <w:lang w:val="uk-UA"/>
              </w:rPr>
            </w:pPr>
            <w:r w:rsidRPr="00126638">
              <w:rPr>
                <w:sz w:val="28"/>
                <w:szCs w:val="28"/>
                <w:lang w:val="uk-UA"/>
              </w:rPr>
              <w:t>6-7-а доба</w:t>
            </w:r>
          </w:p>
        </w:tc>
        <w:tc>
          <w:tcPr>
            <w:tcW w:w="2077" w:type="dxa"/>
          </w:tcPr>
          <w:p w:rsidR="0017765F" w:rsidRPr="00126638" w:rsidRDefault="0017765F" w:rsidP="00A83C65">
            <w:pPr>
              <w:jc w:val="center"/>
              <w:rPr>
                <w:sz w:val="28"/>
                <w:szCs w:val="28"/>
                <w:lang w:val="uk-UA"/>
              </w:rPr>
            </w:pPr>
            <w:r w:rsidRPr="00126638">
              <w:rPr>
                <w:sz w:val="28"/>
                <w:szCs w:val="28"/>
                <w:lang w:val="uk-UA"/>
              </w:rPr>
              <w:t>2-а доба</w:t>
            </w:r>
          </w:p>
        </w:tc>
        <w:tc>
          <w:tcPr>
            <w:tcW w:w="2078" w:type="dxa"/>
          </w:tcPr>
          <w:p w:rsidR="0017765F" w:rsidRPr="00126638" w:rsidRDefault="0017765F" w:rsidP="00A83C65">
            <w:pPr>
              <w:jc w:val="center"/>
              <w:rPr>
                <w:sz w:val="28"/>
                <w:szCs w:val="28"/>
                <w:lang w:val="uk-UA"/>
              </w:rPr>
            </w:pPr>
            <w:r w:rsidRPr="00126638">
              <w:rPr>
                <w:sz w:val="28"/>
                <w:szCs w:val="28"/>
                <w:lang w:val="uk-UA"/>
              </w:rPr>
              <w:t>6-7-а доба</w:t>
            </w:r>
          </w:p>
        </w:tc>
      </w:tr>
      <w:tr w:rsidR="0017765F" w:rsidRPr="00126638" w:rsidTr="00A83C65">
        <w:trPr>
          <w:trHeight w:hRule="exact" w:val="454"/>
        </w:trPr>
        <w:tc>
          <w:tcPr>
            <w:tcW w:w="1591" w:type="dxa"/>
          </w:tcPr>
          <w:p w:rsidR="0017765F" w:rsidRPr="00126638" w:rsidRDefault="0017765F" w:rsidP="00A83C65">
            <w:pPr>
              <w:rPr>
                <w:sz w:val="28"/>
                <w:szCs w:val="28"/>
                <w:highlight w:val="green"/>
                <w:lang w:val="uk-UA"/>
              </w:rPr>
            </w:pPr>
            <w:r>
              <w:rPr>
                <w:sz w:val="28"/>
                <w:szCs w:val="28"/>
                <w:lang w:val="uk-UA"/>
              </w:rPr>
              <w:t>ЗВ</w:t>
            </w:r>
            <w:r w:rsidRPr="00126638">
              <w:rPr>
                <w:sz w:val="28"/>
                <w:szCs w:val="28"/>
                <w:lang w:val="uk-UA"/>
              </w:rPr>
              <w:t>ЖК, г/л</w:t>
            </w:r>
          </w:p>
        </w:tc>
        <w:tc>
          <w:tcPr>
            <w:tcW w:w="2077" w:type="dxa"/>
          </w:tcPr>
          <w:p w:rsidR="0017765F" w:rsidRPr="00126638" w:rsidRDefault="0017765F" w:rsidP="00A83C65">
            <w:pPr>
              <w:jc w:val="center"/>
              <w:rPr>
                <w:sz w:val="28"/>
                <w:szCs w:val="28"/>
                <w:lang w:val="uk-UA"/>
              </w:rPr>
            </w:pPr>
            <w:r w:rsidRPr="00126638">
              <w:rPr>
                <w:sz w:val="28"/>
                <w:szCs w:val="28"/>
                <w:lang w:val="uk-UA"/>
              </w:rPr>
              <w:t>2,18</w:t>
            </w:r>
            <w:r w:rsidRPr="00126638">
              <w:rPr>
                <w:sz w:val="28"/>
                <w:szCs w:val="28"/>
                <w:lang w:val="uk-UA"/>
              </w:rPr>
              <w:sym w:font="Times New Roman CYR" w:char="00B1"/>
            </w:r>
            <w:r w:rsidRPr="00126638">
              <w:rPr>
                <w:sz w:val="28"/>
                <w:szCs w:val="28"/>
                <w:lang w:val="uk-UA"/>
              </w:rPr>
              <w:t>0,31</w:t>
            </w:r>
          </w:p>
        </w:tc>
        <w:tc>
          <w:tcPr>
            <w:tcW w:w="2077" w:type="dxa"/>
          </w:tcPr>
          <w:p w:rsidR="0017765F" w:rsidRPr="00126638" w:rsidRDefault="0017765F" w:rsidP="00A83C65">
            <w:pPr>
              <w:jc w:val="center"/>
              <w:rPr>
                <w:sz w:val="28"/>
                <w:szCs w:val="28"/>
                <w:lang w:val="uk-UA"/>
              </w:rPr>
            </w:pPr>
            <w:r w:rsidRPr="00126638">
              <w:rPr>
                <w:sz w:val="28"/>
                <w:szCs w:val="28"/>
                <w:lang w:val="uk-UA"/>
              </w:rPr>
              <w:t>4,37</w:t>
            </w:r>
            <w:r w:rsidRPr="00126638">
              <w:rPr>
                <w:sz w:val="28"/>
                <w:szCs w:val="28"/>
                <w:lang w:val="uk-UA"/>
              </w:rPr>
              <w:sym w:font="Times New Roman CYR" w:char="00B1"/>
            </w:r>
            <w:r w:rsidRPr="00126638">
              <w:rPr>
                <w:sz w:val="28"/>
                <w:szCs w:val="28"/>
                <w:lang w:val="uk-UA"/>
              </w:rPr>
              <w:t>0,19*</w:t>
            </w:r>
          </w:p>
        </w:tc>
        <w:tc>
          <w:tcPr>
            <w:tcW w:w="2077" w:type="dxa"/>
          </w:tcPr>
          <w:p w:rsidR="0017765F" w:rsidRPr="00126638" w:rsidRDefault="0017765F" w:rsidP="00A83C65">
            <w:pPr>
              <w:jc w:val="center"/>
              <w:rPr>
                <w:sz w:val="28"/>
                <w:szCs w:val="28"/>
                <w:lang w:val="uk-UA"/>
              </w:rPr>
            </w:pPr>
            <w:r w:rsidRPr="00126638">
              <w:rPr>
                <w:sz w:val="28"/>
                <w:szCs w:val="28"/>
                <w:lang w:val="uk-UA"/>
              </w:rPr>
              <w:t>2,36</w:t>
            </w:r>
            <w:r w:rsidRPr="00126638">
              <w:rPr>
                <w:sz w:val="28"/>
                <w:szCs w:val="28"/>
                <w:lang w:val="uk-UA"/>
              </w:rPr>
              <w:sym w:font="Symbol" w:char="F0B1"/>
            </w:r>
            <w:r w:rsidRPr="00126638">
              <w:rPr>
                <w:sz w:val="28"/>
                <w:szCs w:val="28"/>
                <w:lang w:val="uk-UA"/>
              </w:rPr>
              <w:t>0,25</w:t>
            </w:r>
          </w:p>
        </w:tc>
        <w:tc>
          <w:tcPr>
            <w:tcW w:w="2078" w:type="dxa"/>
          </w:tcPr>
          <w:p w:rsidR="0017765F" w:rsidRPr="00126638" w:rsidRDefault="0017765F" w:rsidP="00A83C65">
            <w:pPr>
              <w:jc w:val="center"/>
              <w:rPr>
                <w:sz w:val="28"/>
                <w:szCs w:val="28"/>
                <w:lang w:val="uk-UA"/>
              </w:rPr>
            </w:pPr>
            <w:r w:rsidRPr="00126638">
              <w:rPr>
                <w:sz w:val="28"/>
                <w:szCs w:val="28"/>
                <w:lang w:val="uk-UA"/>
              </w:rPr>
              <w:t>5,82</w:t>
            </w:r>
            <w:r w:rsidRPr="00126638">
              <w:rPr>
                <w:sz w:val="28"/>
                <w:szCs w:val="28"/>
                <w:lang w:val="uk-UA"/>
              </w:rPr>
              <w:sym w:font="Times New Roman CYR" w:char="00B1"/>
            </w:r>
            <w:r w:rsidRPr="00126638">
              <w:rPr>
                <w:sz w:val="28"/>
                <w:szCs w:val="28"/>
                <w:lang w:val="uk-UA"/>
              </w:rPr>
              <w:t>0,23* **</w:t>
            </w:r>
          </w:p>
        </w:tc>
      </w:tr>
      <w:tr w:rsidR="0017765F" w:rsidRPr="00126638" w:rsidTr="00A83C65">
        <w:trPr>
          <w:trHeight w:hRule="exact" w:val="454"/>
        </w:trPr>
        <w:tc>
          <w:tcPr>
            <w:tcW w:w="1591" w:type="dxa"/>
          </w:tcPr>
          <w:p w:rsidR="0017765F" w:rsidRPr="00126638" w:rsidRDefault="0017765F" w:rsidP="00A83C65">
            <w:pPr>
              <w:rPr>
                <w:sz w:val="28"/>
                <w:szCs w:val="28"/>
                <w:highlight w:val="green"/>
                <w:lang w:val="uk-UA"/>
              </w:rPr>
            </w:pPr>
            <w:r w:rsidRPr="00126638">
              <w:rPr>
                <w:sz w:val="28"/>
                <w:szCs w:val="28"/>
                <w:lang w:val="uk-UA"/>
              </w:rPr>
              <w:t>ХСТ, г/л</w:t>
            </w:r>
          </w:p>
        </w:tc>
        <w:tc>
          <w:tcPr>
            <w:tcW w:w="2077" w:type="dxa"/>
          </w:tcPr>
          <w:p w:rsidR="0017765F" w:rsidRPr="00126638" w:rsidRDefault="0017765F" w:rsidP="00A83C65">
            <w:pPr>
              <w:jc w:val="center"/>
              <w:rPr>
                <w:sz w:val="28"/>
                <w:szCs w:val="28"/>
                <w:lang w:val="uk-UA"/>
              </w:rPr>
            </w:pPr>
            <w:r w:rsidRPr="00126638">
              <w:rPr>
                <w:sz w:val="28"/>
                <w:szCs w:val="28"/>
                <w:lang w:val="uk-UA"/>
              </w:rPr>
              <w:t>0,46</w:t>
            </w:r>
            <w:r w:rsidRPr="00126638">
              <w:rPr>
                <w:sz w:val="28"/>
                <w:szCs w:val="28"/>
                <w:lang w:val="uk-UA"/>
              </w:rPr>
              <w:sym w:font="Times New Roman CYR" w:char="00B1"/>
            </w:r>
            <w:r w:rsidRPr="00126638">
              <w:rPr>
                <w:sz w:val="28"/>
                <w:szCs w:val="28"/>
                <w:lang w:val="uk-UA"/>
              </w:rPr>
              <w:t>0,019</w:t>
            </w:r>
          </w:p>
        </w:tc>
        <w:tc>
          <w:tcPr>
            <w:tcW w:w="2077" w:type="dxa"/>
          </w:tcPr>
          <w:p w:rsidR="0017765F" w:rsidRPr="00126638" w:rsidRDefault="0017765F" w:rsidP="00A83C65">
            <w:pPr>
              <w:jc w:val="center"/>
              <w:rPr>
                <w:sz w:val="28"/>
                <w:szCs w:val="28"/>
                <w:lang w:val="uk-UA"/>
              </w:rPr>
            </w:pPr>
            <w:r w:rsidRPr="00126638">
              <w:rPr>
                <w:sz w:val="28"/>
                <w:szCs w:val="28"/>
                <w:lang w:val="uk-UA"/>
              </w:rPr>
              <w:t>0,61</w:t>
            </w:r>
            <w:r w:rsidRPr="00126638">
              <w:rPr>
                <w:sz w:val="28"/>
                <w:szCs w:val="28"/>
                <w:lang w:val="uk-UA"/>
              </w:rPr>
              <w:sym w:font="Times New Roman CYR" w:char="00B1"/>
            </w:r>
            <w:r w:rsidRPr="00126638">
              <w:rPr>
                <w:sz w:val="28"/>
                <w:szCs w:val="28"/>
                <w:lang w:val="uk-UA"/>
              </w:rPr>
              <w:t>0,06*</w:t>
            </w:r>
          </w:p>
        </w:tc>
        <w:tc>
          <w:tcPr>
            <w:tcW w:w="2077" w:type="dxa"/>
          </w:tcPr>
          <w:p w:rsidR="0017765F" w:rsidRPr="00126638" w:rsidRDefault="0017765F" w:rsidP="00A83C65">
            <w:pPr>
              <w:jc w:val="center"/>
              <w:rPr>
                <w:sz w:val="28"/>
                <w:szCs w:val="28"/>
                <w:lang w:val="uk-UA"/>
              </w:rPr>
            </w:pPr>
            <w:r w:rsidRPr="00126638">
              <w:rPr>
                <w:sz w:val="28"/>
                <w:szCs w:val="28"/>
                <w:lang w:val="uk-UA"/>
              </w:rPr>
              <w:t>0,52</w:t>
            </w:r>
            <w:r w:rsidRPr="00126638">
              <w:rPr>
                <w:sz w:val="28"/>
                <w:szCs w:val="28"/>
                <w:lang w:val="uk-UA"/>
              </w:rPr>
              <w:sym w:font="Symbol" w:char="F0B1"/>
            </w:r>
            <w:r w:rsidRPr="00126638">
              <w:rPr>
                <w:sz w:val="28"/>
                <w:szCs w:val="28"/>
                <w:lang w:val="uk-UA"/>
              </w:rPr>
              <w:t>0,016</w:t>
            </w:r>
          </w:p>
        </w:tc>
        <w:tc>
          <w:tcPr>
            <w:tcW w:w="2078" w:type="dxa"/>
          </w:tcPr>
          <w:p w:rsidR="0017765F" w:rsidRPr="00126638" w:rsidRDefault="0017765F" w:rsidP="00A83C65">
            <w:pPr>
              <w:jc w:val="center"/>
              <w:rPr>
                <w:sz w:val="28"/>
                <w:szCs w:val="28"/>
                <w:lang w:val="uk-UA"/>
              </w:rPr>
            </w:pPr>
            <w:r w:rsidRPr="00126638">
              <w:rPr>
                <w:sz w:val="28"/>
                <w:szCs w:val="28"/>
                <w:lang w:val="uk-UA"/>
              </w:rPr>
              <w:t>0,60</w:t>
            </w:r>
            <w:r w:rsidRPr="00126638">
              <w:rPr>
                <w:sz w:val="28"/>
                <w:szCs w:val="28"/>
                <w:lang w:val="uk-UA"/>
              </w:rPr>
              <w:sym w:font="Times New Roman CYR" w:char="00B1"/>
            </w:r>
            <w:r w:rsidRPr="00126638">
              <w:rPr>
                <w:sz w:val="28"/>
                <w:szCs w:val="28"/>
                <w:lang w:val="uk-UA"/>
              </w:rPr>
              <w:t>0,09</w:t>
            </w:r>
          </w:p>
          <w:p w:rsidR="0017765F" w:rsidRPr="00126638" w:rsidRDefault="0017765F" w:rsidP="00A83C65">
            <w:pPr>
              <w:jc w:val="center"/>
              <w:rPr>
                <w:sz w:val="28"/>
                <w:szCs w:val="28"/>
                <w:lang w:val="uk-UA"/>
              </w:rPr>
            </w:pPr>
          </w:p>
        </w:tc>
      </w:tr>
      <w:tr w:rsidR="0017765F" w:rsidRPr="00126638" w:rsidTr="00A83C65">
        <w:trPr>
          <w:trHeight w:hRule="exact" w:val="454"/>
        </w:trPr>
        <w:tc>
          <w:tcPr>
            <w:tcW w:w="1591" w:type="dxa"/>
          </w:tcPr>
          <w:p w:rsidR="0017765F" w:rsidRPr="00126638" w:rsidRDefault="0017765F" w:rsidP="00A83C65">
            <w:pPr>
              <w:rPr>
                <w:sz w:val="28"/>
                <w:szCs w:val="28"/>
                <w:lang w:val="uk-UA"/>
              </w:rPr>
            </w:pPr>
            <w:r w:rsidRPr="00126638">
              <w:rPr>
                <w:sz w:val="28"/>
                <w:szCs w:val="28"/>
                <w:lang w:val="uk-UA"/>
              </w:rPr>
              <w:t>ХХК</w:t>
            </w:r>
          </w:p>
        </w:tc>
        <w:tc>
          <w:tcPr>
            <w:tcW w:w="2077" w:type="dxa"/>
          </w:tcPr>
          <w:p w:rsidR="0017765F" w:rsidRPr="00126638" w:rsidRDefault="0017765F" w:rsidP="00A83C65">
            <w:pPr>
              <w:jc w:val="center"/>
              <w:rPr>
                <w:sz w:val="28"/>
                <w:szCs w:val="28"/>
                <w:lang w:val="uk-UA"/>
              </w:rPr>
            </w:pPr>
            <w:r w:rsidRPr="00126638">
              <w:rPr>
                <w:sz w:val="28"/>
                <w:szCs w:val="28"/>
                <w:lang w:val="uk-UA"/>
              </w:rPr>
              <w:t>4,73</w:t>
            </w:r>
            <w:r w:rsidRPr="00126638">
              <w:rPr>
                <w:sz w:val="28"/>
                <w:szCs w:val="28"/>
                <w:lang w:val="uk-UA"/>
              </w:rPr>
              <w:sym w:font="Times New Roman CYR" w:char="00B1"/>
            </w:r>
            <w:r w:rsidRPr="00126638">
              <w:rPr>
                <w:sz w:val="28"/>
                <w:szCs w:val="28"/>
                <w:lang w:val="uk-UA"/>
              </w:rPr>
              <w:t>0,50</w:t>
            </w:r>
          </w:p>
        </w:tc>
        <w:tc>
          <w:tcPr>
            <w:tcW w:w="2077" w:type="dxa"/>
          </w:tcPr>
          <w:p w:rsidR="0017765F" w:rsidRPr="00126638" w:rsidRDefault="0017765F" w:rsidP="00A83C65">
            <w:pPr>
              <w:jc w:val="center"/>
              <w:rPr>
                <w:sz w:val="28"/>
                <w:szCs w:val="28"/>
                <w:lang w:val="uk-UA"/>
              </w:rPr>
            </w:pPr>
            <w:r w:rsidRPr="00126638">
              <w:rPr>
                <w:sz w:val="28"/>
                <w:szCs w:val="28"/>
                <w:lang w:val="uk-UA"/>
              </w:rPr>
              <w:t>5,47</w:t>
            </w:r>
            <w:r w:rsidRPr="00126638">
              <w:rPr>
                <w:sz w:val="28"/>
                <w:szCs w:val="28"/>
                <w:lang w:val="uk-UA"/>
              </w:rPr>
              <w:sym w:font="Times New Roman CYR" w:char="00B1"/>
            </w:r>
            <w:r w:rsidRPr="00126638">
              <w:rPr>
                <w:sz w:val="28"/>
                <w:szCs w:val="28"/>
                <w:lang w:val="uk-UA"/>
              </w:rPr>
              <w:t>0,29</w:t>
            </w:r>
          </w:p>
        </w:tc>
        <w:tc>
          <w:tcPr>
            <w:tcW w:w="2077" w:type="dxa"/>
          </w:tcPr>
          <w:p w:rsidR="0017765F" w:rsidRPr="00126638" w:rsidRDefault="0017765F" w:rsidP="00A83C65">
            <w:pPr>
              <w:jc w:val="center"/>
              <w:rPr>
                <w:sz w:val="28"/>
                <w:szCs w:val="28"/>
                <w:lang w:val="uk-UA"/>
              </w:rPr>
            </w:pPr>
            <w:r w:rsidRPr="00126638">
              <w:rPr>
                <w:sz w:val="28"/>
                <w:szCs w:val="28"/>
                <w:lang w:val="uk-UA"/>
              </w:rPr>
              <w:t>4,52</w:t>
            </w:r>
            <w:r w:rsidRPr="00126638">
              <w:rPr>
                <w:sz w:val="28"/>
                <w:szCs w:val="28"/>
                <w:lang w:val="uk-UA"/>
              </w:rPr>
              <w:sym w:font="Symbol" w:char="F0B1"/>
            </w:r>
            <w:r w:rsidRPr="00126638">
              <w:rPr>
                <w:sz w:val="28"/>
                <w:szCs w:val="28"/>
                <w:lang w:val="uk-UA"/>
              </w:rPr>
              <w:t>0,43</w:t>
            </w:r>
          </w:p>
        </w:tc>
        <w:tc>
          <w:tcPr>
            <w:tcW w:w="2078" w:type="dxa"/>
          </w:tcPr>
          <w:p w:rsidR="0017765F" w:rsidRPr="00126638" w:rsidRDefault="0017765F" w:rsidP="00A83C65">
            <w:pPr>
              <w:jc w:val="center"/>
              <w:rPr>
                <w:sz w:val="28"/>
                <w:szCs w:val="28"/>
                <w:lang w:val="uk-UA"/>
              </w:rPr>
            </w:pPr>
            <w:r w:rsidRPr="00126638">
              <w:rPr>
                <w:sz w:val="28"/>
                <w:szCs w:val="28"/>
                <w:lang w:val="uk-UA"/>
              </w:rPr>
              <w:t>7,89</w:t>
            </w:r>
            <w:r w:rsidRPr="00126638">
              <w:rPr>
                <w:sz w:val="28"/>
                <w:szCs w:val="28"/>
                <w:lang w:val="uk-UA"/>
              </w:rPr>
              <w:sym w:font="Times New Roman CYR" w:char="00B1"/>
            </w:r>
            <w:r w:rsidRPr="00126638">
              <w:rPr>
                <w:sz w:val="28"/>
                <w:szCs w:val="28"/>
                <w:lang w:val="uk-UA"/>
              </w:rPr>
              <w:t>0,38* **</w:t>
            </w:r>
          </w:p>
          <w:p w:rsidR="0017765F" w:rsidRPr="00126638" w:rsidRDefault="0017765F" w:rsidP="00A83C65">
            <w:pPr>
              <w:jc w:val="center"/>
              <w:rPr>
                <w:sz w:val="28"/>
                <w:szCs w:val="28"/>
                <w:lang w:val="uk-UA"/>
              </w:rPr>
            </w:pPr>
          </w:p>
        </w:tc>
      </w:tr>
      <w:tr w:rsidR="0017765F" w:rsidRPr="00126638" w:rsidTr="00A83C65">
        <w:trPr>
          <w:trHeight w:hRule="exact" w:val="454"/>
        </w:trPr>
        <w:tc>
          <w:tcPr>
            <w:tcW w:w="1591" w:type="dxa"/>
          </w:tcPr>
          <w:p w:rsidR="0017765F" w:rsidRPr="00126638" w:rsidRDefault="0017765F" w:rsidP="00A83C65">
            <w:pPr>
              <w:rPr>
                <w:sz w:val="28"/>
                <w:szCs w:val="28"/>
                <w:lang w:val="uk-UA"/>
              </w:rPr>
            </w:pPr>
            <w:r w:rsidRPr="00126638">
              <w:rPr>
                <w:sz w:val="28"/>
                <w:szCs w:val="28"/>
                <w:lang w:val="uk-UA"/>
              </w:rPr>
              <w:t>ТГХ, г/л</w:t>
            </w:r>
          </w:p>
        </w:tc>
        <w:tc>
          <w:tcPr>
            <w:tcW w:w="2077" w:type="dxa"/>
          </w:tcPr>
          <w:p w:rsidR="0017765F" w:rsidRPr="00126638" w:rsidRDefault="0017765F" w:rsidP="00A83C65">
            <w:pPr>
              <w:jc w:val="center"/>
              <w:rPr>
                <w:sz w:val="28"/>
                <w:szCs w:val="28"/>
                <w:lang w:val="uk-UA"/>
              </w:rPr>
            </w:pPr>
            <w:r w:rsidRPr="00126638">
              <w:rPr>
                <w:sz w:val="28"/>
                <w:szCs w:val="28"/>
                <w:lang w:val="uk-UA"/>
              </w:rPr>
              <w:t>1,48</w:t>
            </w:r>
            <w:r w:rsidRPr="00126638">
              <w:rPr>
                <w:sz w:val="28"/>
                <w:szCs w:val="28"/>
                <w:lang w:val="uk-UA"/>
              </w:rPr>
              <w:sym w:font="Times New Roman CYR" w:char="00B1"/>
            </w:r>
            <w:r w:rsidRPr="00126638">
              <w:rPr>
                <w:sz w:val="28"/>
                <w:szCs w:val="28"/>
                <w:lang w:val="uk-UA"/>
              </w:rPr>
              <w:t>0,19</w:t>
            </w:r>
          </w:p>
        </w:tc>
        <w:tc>
          <w:tcPr>
            <w:tcW w:w="2077" w:type="dxa"/>
          </w:tcPr>
          <w:p w:rsidR="0017765F" w:rsidRPr="00126638" w:rsidRDefault="0017765F" w:rsidP="00A83C65">
            <w:pPr>
              <w:jc w:val="center"/>
              <w:rPr>
                <w:sz w:val="28"/>
                <w:szCs w:val="28"/>
                <w:lang w:val="uk-UA"/>
              </w:rPr>
            </w:pPr>
            <w:r w:rsidRPr="00126638">
              <w:rPr>
                <w:sz w:val="28"/>
                <w:szCs w:val="28"/>
                <w:lang w:val="uk-UA"/>
              </w:rPr>
              <w:t>2,03</w:t>
            </w:r>
            <w:r w:rsidRPr="00126638">
              <w:rPr>
                <w:sz w:val="28"/>
                <w:szCs w:val="28"/>
                <w:lang w:val="uk-UA"/>
              </w:rPr>
              <w:sym w:font="Times New Roman CYR" w:char="00B1"/>
            </w:r>
            <w:r w:rsidRPr="00126638">
              <w:rPr>
                <w:sz w:val="28"/>
                <w:szCs w:val="28"/>
                <w:lang w:val="uk-UA"/>
              </w:rPr>
              <w:t>0,13*</w:t>
            </w:r>
          </w:p>
        </w:tc>
        <w:tc>
          <w:tcPr>
            <w:tcW w:w="2077" w:type="dxa"/>
          </w:tcPr>
          <w:p w:rsidR="0017765F" w:rsidRPr="00126638" w:rsidRDefault="0017765F" w:rsidP="00A83C65">
            <w:pPr>
              <w:jc w:val="center"/>
              <w:rPr>
                <w:sz w:val="28"/>
                <w:szCs w:val="28"/>
                <w:lang w:val="uk-UA"/>
              </w:rPr>
            </w:pPr>
            <w:r w:rsidRPr="00126638">
              <w:rPr>
                <w:sz w:val="28"/>
                <w:szCs w:val="28"/>
                <w:lang w:val="uk-UA"/>
              </w:rPr>
              <w:t>1,63</w:t>
            </w:r>
            <w:r w:rsidRPr="00126638">
              <w:rPr>
                <w:sz w:val="28"/>
                <w:szCs w:val="28"/>
                <w:lang w:val="uk-UA"/>
              </w:rPr>
              <w:sym w:font="Symbol" w:char="F0B1"/>
            </w:r>
            <w:r w:rsidRPr="00126638">
              <w:rPr>
                <w:sz w:val="28"/>
                <w:szCs w:val="28"/>
                <w:lang w:val="uk-UA"/>
              </w:rPr>
              <w:t>0,13</w:t>
            </w:r>
          </w:p>
        </w:tc>
        <w:tc>
          <w:tcPr>
            <w:tcW w:w="2078" w:type="dxa"/>
          </w:tcPr>
          <w:p w:rsidR="0017765F" w:rsidRPr="00126638" w:rsidRDefault="0017765F" w:rsidP="00A83C65">
            <w:pPr>
              <w:jc w:val="center"/>
              <w:rPr>
                <w:sz w:val="28"/>
                <w:szCs w:val="28"/>
                <w:lang w:val="uk-UA"/>
              </w:rPr>
            </w:pPr>
            <w:r w:rsidRPr="00126638">
              <w:rPr>
                <w:sz w:val="28"/>
                <w:szCs w:val="28"/>
                <w:lang w:val="uk-UA"/>
              </w:rPr>
              <w:t>2,59</w:t>
            </w:r>
            <w:r w:rsidRPr="00126638">
              <w:rPr>
                <w:sz w:val="28"/>
                <w:szCs w:val="28"/>
                <w:lang w:val="uk-UA"/>
              </w:rPr>
              <w:sym w:font="Times New Roman CYR" w:char="00B1"/>
            </w:r>
            <w:r w:rsidRPr="00126638">
              <w:rPr>
                <w:sz w:val="28"/>
                <w:szCs w:val="28"/>
                <w:lang w:val="uk-UA"/>
              </w:rPr>
              <w:t>0,27*</w:t>
            </w:r>
            <w:r>
              <w:rPr>
                <w:sz w:val="28"/>
                <w:szCs w:val="28"/>
                <w:lang w:val="uk-UA"/>
              </w:rPr>
              <w:t xml:space="preserve"> **</w:t>
            </w:r>
          </w:p>
          <w:p w:rsidR="0017765F" w:rsidRPr="00126638" w:rsidRDefault="0017765F" w:rsidP="00A83C65">
            <w:pPr>
              <w:jc w:val="center"/>
              <w:rPr>
                <w:sz w:val="28"/>
                <w:szCs w:val="28"/>
                <w:lang w:val="uk-UA"/>
              </w:rPr>
            </w:pPr>
          </w:p>
        </w:tc>
      </w:tr>
      <w:tr w:rsidR="0017765F" w:rsidRPr="00126638" w:rsidTr="00A83C65">
        <w:trPr>
          <w:trHeight w:hRule="exact" w:val="454"/>
        </w:trPr>
        <w:tc>
          <w:tcPr>
            <w:tcW w:w="1591" w:type="dxa"/>
          </w:tcPr>
          <w:p w:rsidR="0017765F" w:rsidRPr="00126638" w:rsidRDefault="0017765F" w:rsidP="00A83C65">
            <w:pPr>
              <w:rPr>
                <w:sz w:val="28"/>
                <w:szCs w:val="28"/>
                <w:lang w:val="uk-UA"/>
              </w:rPr>
            </w:pPr>
            <w:r w:rsidRPr="00126638">
              <w:rPr>
                <w:sz w:val="28"/>
                <w:szCs w:val="28"/>
                <w:lang w:val="uk-UA"/>
              </w:rPr>
              <w:t>ДГХ, г/л</w:t>
            </w:r>
          </w:p>
        </w:tc>
        <w:tc>
          <w:tcPr>
            <w:tcW w:w="2077" w:type="dxa"/>
          </w:tcPr>
          <w:p w:rsidR="0017765F" w:rsidRPr="00126638" w:rsidRDefault="0017765F" w:rsidP="00A83C65">
            <w:pPr>
              <w:jc w:val="center"/>
              <w:rPr>
                <w:sz w:val="28"/>
                <w:szCs w:val="28"/>
                <w:lang w:val="uk-UA"/>
              </w:rPr>
            </w:pPr>
            <w:r w:rsidRPr="00126638">
              <w:rPr>
                <w:sz w:val="28"/>
                <w:szCs w:val="28"/>
                <w:lang w:val="uk-UA"/>
              </w:rPr>
              <w:t>0,69</w:t>
            </w:r>
            <w:r w:rsidRPr="00126638">
              <w:rPr>
                <w:sz w:val="28"/>
                <w:szCs w:val="28"/>
                <w:lang w:val="uk-UA"/>
              </w:rPr>
              <w:sym w:font="Times New Roman CYR" w:char="00B1"/>
            </w:r>
            <w:r w:rsidRPr="00126638">
              <w:rPr>
                <w:sz w:val="28"/>
                <w:szCs w:val="28"/>
                <w:lang w:val="uk-UA"/>
              </w:rPr>
              <w:t>0,27</w:t>
            </w:r>
          </w:p>
        </w:tc>
        <w:tc>
          <w:tcPr>
            <w:tcW w:w="2077" w:type="dxa"/>
          </w:tcPr>
          <w:p w:rsidR="0017765F" w:rsidRPr="00126638" w:rsidRDefault="0017765F" w:rsidP="00A83C65">
            <w:pPr>
              <w:jc w:val="center"/>
              <w:rPr>
                <w:sz w:val="26"/>
                <w:lang w:val="uk-UA"/>
              </w:rPr>
            </w:pPr>
            <w:r w:rsidRPr="00126638">
              <w:rPr>
                <w:sz w:val="28"/>
                <w:szCs w:val="28"/>
                <w:lang w:val="uk-UA"/>
              </w:rPr>
              <w:t>1,47</w:t>
            </w:r>
            <w:r w:rsidRPr="00126638">
              <w:rPr>
                <w:sz w:val="28"/>
                <w:szCs w:val="28"/>
                <w:lang w:val="uk-UA"/>
              </w:rPr>
              <w:sym w:font="Times New Roman CYR" w:char="00B1"/>
            </w:r>
            <w:r w:rsidRPr="00126638">
              <w:rPr>
                <w:sz w:val="28"/>
                <w:szCs w:val="28"/>
                <w:lang w:val="uk-UA"/>
              </w:rPr>
              <w:t>0,14*</w:t>
            </w:r>
          </w:p>
        </w:tc>
        <w:tc>
          <w:tcPr>
            <w:tcW w:w="2077" w:type="dxa"/>
          </w:tcPr>
          <w:p w:rsidR="0017765F" w:rsidRPr="00126638" w:rsidRDefault="0017765F" w:rsidP="00A83C65">
            <w:pPr>
              <w:jc w:val="center"/>
              <w:rPr>
                <w:sz w:val="28"/>
                <w:szCs w:val="28"/>
                <w:lang w:val="uk-UA"/>
              </w:rPr>
            </w:pPr>
            <w:r w:rsidRPr="00126638">
              <w:rPr>
                <w:sz w:val="28"/>
                <w:szCs w:val="28"/>
                <w:lang w:val="uk-UA"/>
              </w:rPr>
              <w:t>0,76</w:t>
            </w:r>
            <w:r w:rsidRPr="00126638">
              <w:rPr>
                <w:sz w:val="28"/>
                <w:szCs w:val="28"/>
                <w:lang w:val="uk-UA"/>
              </w:rPr>
              <w:sym w:font="Symbol" w:char="F0B1"/>
            </w:r>
            <w:r w:rsidRPr="00126638">
              <w:rPr>
                <w:sz w:val="28"/>
                <w:szCs w:val="28"/>
                <w:lang w:val="uk-UA"/>
              </w:rPr>
              <w:t>0,26</w:t>
            </w:r>
          </w:p>
        </w:tc>
        <w:tc>
          <w:tcPr>
            <w:tcW w:w="2078" w:type="dxa"/>
          </w:tcPr>
          <w:p w:rsidR="0017765F" w:rsidRPr="00126638" w:rsidRDefault="0017765F" w:rsidP="00A83C65">
            <w:pPr>
              <w:jc w:val="center"/>
              <w:rPr>
                <w:sz w:val="28"/>
                <w:szCs w:val="28"/>
                <w:lang w:val="uk-UA"/>
              </w:rPr>
            </w:pPr>
            <w:r w:rsidRPr="00126638">
              <w:rPr>
                <w:sz w:val="28"/>
                <w:szCs w:val="28"/>
                <w:lang w:val="uk-UA"/>
              </w:rPr>
              <w:t>3,17</w:t>
            </w:r>
            <w:r w:rsidRPr="00126638">
              <w:rPr>
                <w:sz w:val="28"/>
                <w:szCs w:val="28"/>
                <w:lang w:val="uk-UA"/>
              </w:rPr>
              <w:sym w:font="Times New Roman CYR" w:char="00B1"/>
            </w:r>
            <w:r w:rsidRPr="00126638">
              <w:rPr>
                <w:sz w:val="28"/>
                <w:szCs w:val="28"/>
                <w:lang w:val="uk-UA"/>
              </w:rPr>
              <w:t>0,15* **</w:t>
            </w:r>
          </w:p>
          <w:p w:rsidR="0017765F" w:rsidRPr="00126638" w:rsidRDefault="0017765F" w:rsidP="00A83C65">
            <w:pPr>
              <w:jc w:val="center"/>
              <w:rPr>
                <w:sz w:val="26"/>
                <w:lang w:val="uk-UA"/>
              </w:rPr>
            </w:pPr>
          </w:p>
        </w:tc>
      </w:tr>
      <w:tr w:rsidR="0017765F" w:rsidRPr="00126638" w:rsidTr="00A83C65">
        <w:trPr>
          <w:trHeight w:hRule="exact" w:val="454"/>
        </w:trPr>
        <w:tc>
          <w:tcPr>
            <w:tcW w:w="1591" w:type="dxa"/>
          </w:tcPr>
          <w:p w:rsidR="0017765F" w:rsidRPr="00126638" w:rsidRDefault="0017765F" w:rsidP="00A83C65">
            <w:pPr>
              <w:rPr>
                <w:sz w:val="28"/>
                <w:szCs w:val="28"/>
                <w:lang w:val="uk-UA"/>
              </w:rPr>
            </w:pPr>
            <w:r w:rsidRPr="00126638">
              <w:rPr>
                <w:sz w:val="28"/>
                <w:szCs w:val="28"/>
                <w:lang w:val="uk-UA"/>
              </w:rPr>
              <w:t>ТГХ/ДГХ</w:t>
            </w:r>
          </w:p>
        </w:tc>
        <w:tc>
          <w:tcPr>
            <w:tcW w:w="2077" w:type="dxa"/>
          </w:tcPr>
          <w:p w:rsidR="0017765F" w:rsidRPr="00126638" w:rsidRDefault="0017765F" w:rsidP="00A83C65">
            <w:pPr>
              <w:jc w:val="center"/>
              <w:rPr>
                <w:sz w:val="28"/>
                <w:szCs w:val="28"/>
                <w:lang w:val="uk-UA"/>
              </w:rPr>
            </w:pPr>
            <w:r w:rsidRPr="00126638">
              <w:rPr>
                <w:sz w:val="28"/>
                <w:szCs w:val="28"/>
                <w:lang w:val="uk-UA"/>
              </w:rPr>
              <w:t>2,24</w:t>
            </w:r>
            <w:r w:rsidRPr="00126638">
              <w:rPr>
                <w:sz w:val="28"/>
                <w:szCs w:val="28"/>
                <w:lang w:val="uk-UA"/>
              </w:rPr>
              <w:sym w:font="Times New Roman CYR" w:char="00B1"/>
            </w:r>
            <w:r w:rsidRPr="00126638">
              <w:rPr>
                <w:sz w:val="28"/>
                <w:szCs w:val="28"/>
                <w:lang w:val="uk-UA"/>
              </w:rPr>
              <w:t>0,17</w:t>
            </w:r>
          </w:p>
        </w:tc>
        <w:tc>
          <w:tcPr>
            <w:tcW w:w="2077" w:type="dxa"/>
          </w:tcPr>
          <w:p w:rsidR="0017765F" w:rsidRPr="00126638" w:rsidRDefault="0017765F" w:rsidP="00A83C65">
            <w:pPr>
              <w:jc w:val="center"/>
              <w:rPr>
                <w:sz w:val="26"/>
                <w:lang w:val="uk-UA"/>
              </w:rPr>
            </w:pPr>
            <w:r w:rsidRPr="00126638">
              <w:rPr>
                <w:sz w:val="28"/>
                <w:szCs w:val="28"/>
                <w:lang w:val="uk-UA"/>
              </w:rPr>
              <w:t>1,38</w:t>
            </w:r>
            <w:r w:rsidRPr="00126638">
              <w:rPr>
                <w:sz w:val="28"/>
                <w:szCs w:val="28"/>
                <w:lang w:val="uk-UA"/>
              </w:rPr>
              <w:sym w:font="Times New Roman CYR" w:char="00B1"/>
            </w:r>
            <w:r w:rsidRPr="00126638">
              <w:rPr>
                <w:sz w:val="28"/>
                <w:szCs w:val="28"/>
                <w:lang w:val="uk-UA"/>
              </w:rPr>
              <w:t>0,15*</w:t>
            </w:r>
          </w:p>
        </w:tc>
        <w:tc>
          <w:tcPr>
            <w:tcW w:w="2077" w:type="dxa"/>
          </w:tcPr>
          <w:p w:rsidR="0017765F" w:rsidRPr="00126638" w:rsidRDefault="0017765F" w:rsidP="00A83C65">
            <w:pPr>
              <w:jc w:val="center"/>
              <w:rPr>
                <w:sz w:val="28"/>
                <w:szCs w:val="28"/>
                <w:lang w:val="uk-UA"/>
              </w:rPr>
            </w:pPr>
            <w:r w:rsidRPr="00126638">
              <w:rPr>
                <w:sz w:val="28"/>
                <w:szCs w:val="28"/>
                <w:lang w:val="uk-UA"/>
              </w:rPr>
              <w:t>2,14</w:t>
            </w:r>
            <w:r w:rsidRPr="00126638">
              <w:rPr>
                <w:sz w:val="28"/>
                <w:szCs w:val="28"/>
                <w:lang w:val="uk-UA"/>
              </w:rPr>
              <w:sym w:font="Symbol" w:char="F0B1"/>
            </w:r>
            <w:r w:rsidRPr="00126638">
              <w:rPr>
                <w:sz w:val="28"/>
                <w:szCs w:val="28"/>
                <w:lang w:val="uk-UA"/>
              </w:rPr>
              <w:t>0,24</w:t>
            </w:r>
          </w:p>
        </w:tc>
        <w:tc>
          <w:tcPr>
            <w:tcW w:w="2078" w:type="dxa"/>
          </w:tcPr>
          <w:p w:rsidR="0017765F" w:rsidRPr="00126638" w:rsidRDefault="0017765F" w:rsidP="00A83C65">
            <w:pPr>
              <w:jc w:val="center"/>
              <w:rPr>
                <w:sz w:val="26"/>
                <w:lang w:val="uk-UA"/>
              </w:rPr>
            </w:pPr>
            <w:r w:rsidRPr="00126638">
              <w:rPr>
                <w:sz w:val="28"/>
                <w:szCs w:val="28"/>
                <w:lang w:val="uk-UA"/>
              </w:rPr>
              <w:t>0,83</w:t>
            </w:r>
            <w:r w:rsidRPr="00126638">
              <w:rPr>
                <w:sz w:val="28"/>
                <w:szCs w:val="28"/>
                <w:lang w:val="uk-UA"/>
              </w:rPr>
              <w:sym w:font="Times New Roman CYR" w:char="00B1"/>
            </w:r>
            <w:r w:rsidRPr="00126638">
              <w:rPr>
                <w:sz w:val="28"/>
                <w:szCs w:val="28"/>
                <w:lang w:val="uk-UA"/>
              </w:rPr>
              <w:t>0,28* **</w:t>
            </w:r>
          </w:p>
        </w:tc>
      </w:tr>
    </w:tbl>
    <w:p w:rsidR="0017765F" w:rsidRPr="00126638" w:rsidRDefault="0017765F" w:rsidP="0017765F">
      <w:pPr>
        <w:pStyle w:val="a7"/>
        <w:keepNext/>
        <w:widowControl w:val="0"/>
        <w:spacing w:after="0"/>
        <w:ind w:firstLine="720"/>
        <w:jc w:val="both"/>
        <w:rPr>
          <w:szCs w:val="28"/>
          <w:lang w:val="uk-UA"/>
        </w:rPr>
      </w:pPr>
      <w:r w:rsidRPr="00126638">
        <w:rPr>
          <w:szCs w:val="28"/>
          <w:lang w:val="uk-UA"/>
        </w:rPr>
        <w:t xml:space="preserve">П р и м і т к и: </w:t>
      </w:r>
    </w:p>
    <w:p w:rsidR="0017765F" w:rsidRPr="00126638" w:rsidRDefault="0017765F" w:rsidP="0017765F">
      <w:pPr>
        <w:pStyle w:val="a7"/>
        <w:keepNext/>
        <w:widowControl w:val="0"/>
        <w:spacing w:after="0"/>
        <w:ind w:left="696" w:firstLine="24"/>
        <w:jc w:val="both"/>
        <w:rPr>
          <w:szCs w:val="28"/>
          <w:lang w:val="uk-UA"/>
        </w:rPr>
      </w:pPr>
      <w:r w:rsidRPr="00126638">
        <w:rPr>
          <w:szCs w:val="28"/>
          <w:lang w:val="uk-UA"/>
        </w:rPr>
        <w:t xml:space="preserve">       * - відмінність</w:t>
      </w:r>
      <w:r>
        <w:rPr>
          <w:szCs w:val="28"/>
          <w:lang w:val="uk-UA"/>
        </w:rPr>
        <w:t xml:space="preserve"> в групі статистично вірогідна,</w:t>
      </w:r>
      <w:r w:rsidRPr="00126638">
        <w:rPr>
          <w:szCs w:val="28"/>
          <w:lang w:val="uk-UA"/>
        </w:rPr>
        <w:t xml:space="preserve"> P&lt;0,05.</w:t>
      </w:r>
    </w:p>
    <w:p w:rsidR="0017765F" w:rsidRPr="00126638" w:rsidRDefault="0017765F" w:rsidP="0017765F">
      <w:pPr>
        <w:pStyle w:val="a7"/>
        <w:keepNext/>
        <w:widowControl w:val="0"/>
        <w:spacing w:after="0"/>
        <w:ind w:firstLine="720"/>
        <w:jc w:val="both"/>
        <w:rPr>
          <w:szCs w:val="28"/>
          <w:lang w:val="uk-UA"/>
        </w:rPr>
      </w:pPr>
      <w:r w:rsidRPr="00126638">
        <w:rPr>
          <w:szCs w:val="28"/>
          <w:lang w:val="uk-UA"/>
        </w:rPr>
        <w:t xml:space="preserve">       ** - відмінність між</w:t>
      </w:r>
      <w:r>
        <w:rPr>
          <w:szCs w:val="28"/>
          <w:lang w:val="uk-UA"/>
        </w:rPr>
        <w:t xml:space="preserve"> групами статистично вірогідна,</w:t>
      </w:r>
      <w:r w:rsidRPr="00126638">
        <w:rPr>
          <w:szCs w:val="28"/>
          <w:lang w:val="uk-UA"/>
        </w:rPr>
        <w:t xml:space="preserve"> P&lt;0,05.</w:t>
      </w:r>
    </w:p>
    <w:p w:rsidR="0017765F" w:rsidRPr="00126638" w:rsidRDefault="0017765F" w:rsidP="0017765F">
      <w:pPr>
        <w:ind w:firstLine="708"/>
        <w:jc w:val="both"/>
        <w:rPr>
          <w:b/>
          <w:sz w:val="26"/>
          <w:lang w:val="uk-UA"/>
        </w:rPr>
      </w:pPr>
    </w:p>
    <w:p w:rsidR="0017765F" w:rsidRPr="00126638" w:rsidRDefault="0017765F" w:rsidP="0017765F">
      <w:pPr>
        <w:pStyle w:val="a7"/>
        <w:keepNext/>
        <w:widowControl w:val="0"/>
        <w:spacing w:after="0"/>
        <w:ind w:firstLine="708"/>
        <w:jc w:val="both"/>
        <w:rPr>
          <w:szCs w:val="28"/>
          <w:lang w:val="uk-UA"/>
        </w:rPr>
      </w:pPr>
      <w:r>
        <w:rPr>
          <w:szCs w:val="28"/>
          <w:lang w:val="uk-UA"/>
        </w:rPr>
        <w:t>Вивчення динаміки змін біохімічного складу дренажної</w:t>
      </w:r>
      <w:r w:rsidRPr="00126638">
        <w:rPr>
          <w:szCs w:val="28"/>
          <w:lang w:val="uk-UA"/>
        </w:rPr>
        <w:t xml:space="preserve"> жовчі у хворих 1-ї групи показало, що до 6-7-ї доби відзначалося </w:t>
      </w:r>
      <w:r>
        <w:rPr>
          <w:szCs w:val="28"/>
          <w:lang w:val="uk-UA"/>
        </w:rPr>
        <w:t>вірогідне</w:t>
      </w:r>
      <w:r w:rsidRPr="00126638">
        <w:rPr>
          <w:szCs w:val="28"/>
          <w:lang w:val="uk-UA"/>
        </w:rPr>
        <w:t xml:space="preserve"> збільшення всіх середніх значень абсолю</w:t>
      </w:r>
      <w:r w:rsidRPr="00126638">
        <w:rPr>
          <w:szCs w:val="28"/>
          <w:lang w:val="uk-UA"/>
        </w:rPr>
        <w:t>т</w:t>
      </w:r>
      <w:r w:rsidRPr="00126638">
        <w:rPr>
          <w:szCs w:val="28"/>
          <w:lang w:val="uk-UA"/>
        </w:rPr>
        <w:t>них показників холатоутворення. Проте ост</w:t>
      </w:r>
      <w:r>
        <w:rPr>
          <w:szCs w:val="28"/>
          <w:lang w:val="uk-UA"/>
        </w:rPr>
        <w:t>анні залишалися вірогідно нижчими</w:t>
      </w:r>
      <w:r w:rsidRPr="00126638">
        <w:rPr>
          <w:szCs w:val="28"/>
          <w:lang w:val="uk-UA"/>
        </w:rPr>
        <w:t xml:space="preserve"> за норму. Коефіцієнт ТГХ/ДГХ </w:t>
      </w:r>
      <w:r>
        <w:rPr>
          <w:szCs w:val="28"/>
          <w:lang w:val="uk-UA"/>
        </w:rPr>
        <w:t>вірогідн</w:t>
      </w:r>
      <w:r w:rsidRPr="00126638">
        <w:rPr>
          <w:szCs w:val="28"/>
          <w:lang w:val="uk-UA"/>
        </w:rPr>
        <w:t>о знизився, а</w:t>
      </w:r>
      <w:r>
        <w:rPr>
          <w:szCs w:val="28"/>
          <w:lang w:val="uk-UA"/>
        </w:rPr>
        <w:t xml:space="preserve"> ХХК залишався нижчим за норму та</w:t>
      </w:r>
      <w:r w:rsidRPr="00126638">
        <w:rPr>
          <w:szCs w:val="28"/>
          <w:lang w:val="uk-UA"/>
        </w:rPr>
        <w:t xml:space="preserve"> </w:t>
      </w:r>
      <w:r>
        <w:rPr>
          <w:szCs w:val="28"/>
          <w:lang w:val="uk-UA"/>
        </w:rPr>
        <w:t>вірогідно</w:t>
      </w:r>
      <w:r w:rsidRPr="00126638">
        <w:rPr>
          <w:szCs w:val="28"/>
          <w:lang w:val="uk-UA"/>
        </w:rPr>
        <w:t xml:space="preserve"> не змінився.</w:t>
      </w:r>
    </w:p>
    <w:p w:rsidR="0017765F" w:rsidRPr="00126638" w:rsidRDefault="0017765F" w:rsidP="0017765F">
      <w:pPr>
        <w:pStyle w:val="a7"/>
        <w:keepNext/>
        <w:widowControl w:val="0"/>
        <w:spacing w:after="0"/>
        <w:ind w:firstLine="708"/>
        <w:jc w:val="both"/>
        <w:rPr>
          <w:szCs w:val="28"/>
          <w:lang w:val="uk-UA"/>
        </w:rPr>
      </w:pPr>
      <w:r>
        <w:rPr>
          <w:szCs w:val="28"/>
          <w:lang w:val="uk-UA"/>
        </w:rPr>
        <w:t>У хворих 2-</w:t>
      </w:r>
      <w:r w:rsidRPr="00126638">
        <w:rPr>
          <w:szCs w:val="28"/>
          <w:lang w:val="uk-UA"/>
        </w:rPr>
        <w:t xml:space="preserve">ї групи відзначалося </w:t>
      </w:r>
      <w:r>
        <w:rPr>
          <w:szCs w:val="28"/>
          <w:lang w:val="uk-UA"/>
        </w:rPr>
        <w:t>вірогідне</w:t>
      </w:r>
      <w:r w:rsidRPr="00126638">
        <w:rPr>
          <w:szCs w:val="28"/>
          <w:lang w:val="uk-UA"/>
        </w:rPr>
        <w:t xml:space="preserve"> збільшення середніх значень всіх абсолютних показників холатоутворення з їх нормалізацією </w:t>
      </w:r>
      <w:r>
        <w:rPr>
          <w:szCs w:val="28"/>
          <w:lang w:val="uk-UA"/>
        </w:rPr>
        <w:t>на</w:t>
      </w:r>
      <w:r w:rsidRPr="00126638">
        <w:rPr>
          <w:szCs w:val="28"/>
          <w:lang w:val="uk-UA"/>
        </w:rPr>
        <w:t xml:space="preserve"> 6-7-</w:t>
      </w:r>
      <w:r>
        <w:rPr>
          <w:szCs w:val="28"/>
          <w:lang w:val="uk-UA"/>
        </w:rPr>
        <w:t>у</w:t>
      </w:r>
      <w:r w:rsidRPr="00126638">
        <w:rPr>
          <w:szCs w:val="28"/>
          <w:lang w:val="uk-UA"/>
        </w:rPr>
        <w:t xml:space="preserve"> доб</w:t>
      </w:r>
      <w:r>
        <w:rPr>
          <w:szCs w:val="28"/>
          <w:lang w:val="uk-UA"/>
        </w:rPr>
        <w:t>у</w:t>
      </w:r>
      <w:r w:rsidRPr="00126638">
        <w:rPr>
          <w:szCs w:val="28"/>
          <w:lang w:val="uk-UA"/>
        </w:rPr>
        <w:t xml:space="preserve">, окрім ХСТ, значення якого не змінилися. Коефіцієнт ТГХ/ДГХ </w:t>
      </w:r>
      <w:r>
        <w:rPr>
          <w:szCs w:val="28"/>
          <w:lang w:val="uk-UA"/>
        </w:rPr>
        <w:t>вірогідно</w:t>
      </w:r>
      <w:r w:rsidRPr="00126638">
        <w:rPr>
          <w:szCs w:val="28"/>
          <w:lang w:val="uk-UA"/>
        </w:rPr>
        <w:t xml:space="preserve"> зниз</w:t>
      </w:r>
      <w:r w:rsidRPr="00126638">
        <w:rPr>
          <w:szCs w:val="28"/>
          <w:lang w:val="uk-UA"/>
        </w:rPr>
        <w:t>и</w:t>
      </w:r>
      <w:r>
        <w:rPr>
          <w:szCs w:val="28"/>
          <w:lang w:val="uk-UA"/>
        </w:rPr>
        <w:t>вся, а ХХК - підвищився і обидва</w:t>
      </w:r>
      <w:r w:rsidRPr="00126638">
        <w:rPr>
          <w:szCs w:val="28"/>
          <w:lang w:val="uk-UA"/>
        </w:rPr>
        <w:t xml:space="preserve"> не відрізнялися від норми. </w:t>
      </w:r>
    </w:p>
    <w:p w:rsidR="0017765F" w:rsidRPr="00126638" w:rsidRDefault="0017765F" w:rsidP="0017765F">
      <w:pPr>
        <w:ind w:firstLine="708"/>
        <w:jc w:val="both"/>
        <w:rPr>
          <w:sz w:val="28"/>
          <w:szCs w:val="28"/>
          <w:lang w:val="uk-UA"/>
        </w:rPr>
      </w:pPr>
      <w:r>
        <w:rPr>
          <w:sz w:val="28"/>
          <w:szCs w:val="28"/>
          <w:lang w:val="uk-UA"/>
        </w:rPr>
        <w:t>Дослідження показало, що на</w:t>
      </w:r>
      <w:r w:rsidRPr="00126638">
        <w:rPr>
          <w:sz w:val="28"/>
          <w:szCs w:val="28"/>
          <w:lang w:val="uk-UA"/>
        </w:rPr>
        <w:t xml:space="preserve"> 6-7-</w:t>
      </w:r>
      <w:r>
        <w:rPr>
          <w:sz w:val="28"/>
          <w:szCs w:val="28"/>
          <w:lang w:val="uk-UA"/>
        </w:rPr>
        <w:t>у</w:t>
      </w:r>
      <w:r w:rsidRPr="00126638">
        <w:rPr>
          <w:sz w:val="28"/>
          <w:szCs w:val="28"/>
          <w:lang w:val="uk-UA"/>
        </w:rPr>
        <w:t xml:space="preserve"> доб</w:t>
      </w:r>
      <w:r>
        <w:rPr>
          <w:sz w:val="28"/>
          <w:szCs w:val="28"/>
          <w:lang w:val="uk-UA"/>
        </w:rPr>
        <w:t>у</w:t>
      </w:r>
      <w:r w:rsidRPr="00126638">
        <w:rPr>
          <w:sz w:val="28"/>
          <w:szCs w:val="28"/>
          <w:lang w:val="uk-UA"/>
        </w:rPr>
        <w:t xml:space="preserve"> післяопераційного періоду відбув</w:t>
      </w:r>
      <w:r w:rsidRPr="00126638">
        <w:rPr>
          <w:sz w:val="28"/>
          <w:szCs w:val="28"/>
          <w:lang w:val="uk-UA"/>
        </w:rPr>
        <w:t>а</w:t>
      </w:r>
      <w:r w:rsidRPr="00126638">
        <w:rPr>
          <w:sz w:val="28"/>
          <w:szCs w:val="28"/>
          <w:lang w:val="uk-UA"/>
        </w:rPr>
        <w:t xml:space="preserve">лося </w:t>
      </w:r>
      <w:r>
        <w:rPr>
          <w:sz w:val="28"/>
          <w:szCs w:val="28"/>
          <w:lang w:val="uk-UA"/>
        </w:rPr>
        <w:t>вірогідне</w:t>
      </w:r>
      <w:r w:rsidRPr="00126638">
        <w:rPr>
          <w:sz w:val="28"/>
          <w:szCs w:val="28"/>
          <w:lang w:val="uk-UA"/>
        </w:rPr>
        <w:t xml:space="preserve"> відновлення холатоутворюючої функції печінки і </w:t>
      </w:r>
      <w:r>
        <w:rPr>
          <w:sz w:val="28"/>
          <w:szCs w:val="28"/>
          <w:lang w:val="uk-UA"/>
        </w:rPr>
        <w:t>ліквідація</w:t>
      </w:r>
      <w:r w:rsidRPr="00126638">
        <w:rPr>
          <w:sz w:val="28"/>
          <w:szCs w:val="28"/>
          <w:lang w:val="uk-UA"/>
        </w:rPr>
        <w:t xml:space="preserve"> з</w:t>
      </w:r>
      <w:r w:rsidRPr="00126638">
        <w:rPr>
          <w:sz w:val="28"/>
          <w:szCs w:val="28"/>
          <w:lang w:val="uk-UA"/>
        </w:rPr>
        <w:t>а</w:t>
      </w:r>
      <w:r w:rsidRPr="00126638">
        <w:rPr>
          <w:sz w:val="28"/>
          <w:szCs w:val="28"/>
          <w:lang w:val="uk-UA"/>
        </w:rPr>
        <w:t xml:space="preserve">пального процесу в біліарній системі </w:t>
      </w:r>
      <w:r>
        <w:rPr>
          <w:sz w:val="28"/>
          <w:szCs w:val="28"/>
          <w:lang w:val="uk-UA"/>
        </w:rPr>
        <w:t>в 81,5% хворих 2-ї групи. У 1-</w:t>
      </w:r>
      <w:r w:rsidRPr="00126638">
        <w:rPr>
          <w:sz w:val="28"/>
          <w:szCs w:val="28"/>
          <w:lang w:val="uk-UA"/>
        </w:rPr>
        <w:t>й групі хв</w:t>
      </w:r>
      <w:r w:rsidRPr="00126638">
        <w:rPr>
          <w:sz w:val="28"/>
          <w:szCs w:val="28"/>
          <w:lang w:val="uk-UA"/>
        </w:rPr>
        <w:t>о</w:t>
      </w:r>
      <w:r w:rsidRPr="00126638">
        <w:rPr>
          <w:sz w:val="28"/>
          <w:szCs w:val="28"/>
          <w:lang w:val="uk-UA"/>
        </w:rPr>
        <w:t xml:space="preserve">рих відзначалася тенденція до зменшення літогенності жовчі, а також </w:t>
      </w:r>
      <w:r>
        <w:rPr>
          <w:sz w:val="28"/>
          <w:szCs w:val="28"/>
          <w:lang w:val="uk-UA"/>
        </w:rPr>
        <w:t>вірогідне</w:t>
      </w:r>
      <w:r w:rsidRPr="00126638">
        <w:rPr>
          <w:sz w:val="28"/>
          <w:szCs w:val="28"/>
          <w:lang w:val="uk-UA"/>
        </w:rPr>
        <w:t xml:space="preserve"> зменшення запальних проявів в біліарній системі.</w:t>
      </w:r>
    </w:p>
    <w:p w:rsidR="0017765F" w:rsidRPr="00126638" w:rsidRDefault="0017765F" w:rsidP="0017765F">
      <w:pPr>
        <w:ind w:firstLine="708"/>
        <w:jc w:val="both"/>
        <w:rPr>
          <w:b/>
          <w:sz w:val="28"/>
          <w:szCs w:val="28"/>
          <w:lang w:val="uk-UA"/>
        </w:rPr>
      </w:pPr>
      <w:r w:rsidRPr="00126638">
        <w:rPr>
          <w:sz w:val="28"/>
          <w:szCs w:val="28"/>
          <w:lang w:val="uk-UA"/>
        </w:rPr>
        <w:t>Таким чином, нормалізація біохімічних показників складу жовчі відбувал</w:t>
      </w:r>
      <w:r w:rsidRPr="00126638">
        <w:rPr>
          <w:sz w:val="28"/>
          <w:szCs w:val="28"/>
          <w:lang w:val="uk-UA"/>
        </w:rPr>
        <w:t>а</w:t>
      </w:r>
      <w:r w:rsidRPr="00126638">
        <w:rPr>
          <w:sz w:val="28"/>
          <w:szCs w:val="28"/>
          <w:lang w:val="uk-UA"/>
        </w:rPr>
        <w:t>ся швидше у хворих, операції в яких проводилися із забезпеченням раннього на</w:t>
      </w:r>
      <w:r w:rsidRPr="00126638">
        <w:rPr>
          <w:sz w:val="28"/>
          <w:szCs w:val="28"/>
          <w:lang w:val="uk-UA"/>
        </w:rPr>
        <w:t>д</w:t>
      </w:r>
      <w:r w:rsidRPr="00126638">
        <w:rPr>
          <w:sz w:val="28"/>
          <w:szCs w:val="28"/>
          <w:lang w:val="uk-UA"/>
        </w:rPr>
        <w:t>ходження жовчі в просвіт кишки, а саме, при ендоскопічних операціях, у тому ч</w:t>
      </w:r>
      <w:r w:rsidRPr="00126638">
        <w:rPr>
          <w:sz w:val="28"/>
          <w:szCs w:val="28"/>
          <w:lang w:val="uk-UA"/>
        </w:rPr>
        <w:t>и</w:t>
      </w:r>
      <w:r w:rsidRPr="00126638">
        <w:rPr>
          <w:sz w:val="28"/>
          <w:szCs w:val="28"/>
          <w:lang w:val="uk-UA"/>
        </w:rPr>
        <w:t>слі з назобіліарним дренуванням ЗЖП.</w:t>
      </w:r>
    </w:p>
    <w:p w:rsidR="0017765F" w:rsidRPr="00126638" w:rsidRDefault="0017765F" w:rsidP="0017765F">
      <w:pPr>
        <w:ind w:firstLine="708"/>
        <w:jc w:val="both"/>
        <w:rPr>
          <w:sz w:val="28"/>
          <w:szCs w:val="28"/>
          <w:lang w:val="uk-UA"/>
        </w:rPr>
      </w:pPr>
      <w:r w:rsidRPr="00126638">
        <w:rPr>
          <w:bCs/>
          <w:sz w:val="28"/>
          <w:szCs w:val="28"/>
          <w:lang w:val="uk-UA"/>
        </w:rPr>
        <w:t>Аналіз основних і додаткових критеріїв оцінки клінічних результатів пок</w:t>
      </w:r>
      <w:r w:rsidRPr="00126638">
        <w:rPr>
          <w:bCs/>
          <w:sz w:val="28"/>
          <w:szCs w:val="28"/>
          <w:lang w:val="uk-UA"/>
        </w:rPr>
        <w:t>а</w:t>
      </w:r>
      <w:r>
        <w:rPr>
          <w:bCs/>
          <w:sz w:val="28"/>
          <w:szCs w:val="28"/>
          <w:lang w:val="uk-UA"/>
        </w:rPr>
        <w:t>зав, що показники загальної та</w:t>
      </w:r>
      <w:r w:rsidRPr="00126638">
        <w:rPr>
          <w:bCs/>
          <w:sz w:val="28"/>
          <w:szCs w:val="28"/>
          <w:lang w:val="uk-UA"/>
        </w:rPr>
        <w:t xml:space="preserve"> післяопераційної летальності, частоти післяопер</w:t>
      </w:r>
      <w:r w:rsidRPr="00126638">
        <w:rPr>
          <w:bCs/>
          <w:sz w:val="28"/>
          <w:szCs w:val="28"/>
          <w:lang w:val="uk-UA"/>
        </w:rPr>
        <w:t>а</w:t>
      </w:r>
      <w:r w:rsidRPr="00126638">
        <w:rPr>
          <w:bCs/>
          <w:sz w:val="28"/>
          <w:szCs w:val="28"/>
          <w:lang w:val="uk-UA"/>
        </w:rPr>
        <w:t xml:space="preserve">ційних ускладнень, повторної операції, рецидиву захворювання виявилися </w:t>
      </w:r>
      <w:r>
        <w:rPr>
          <w:bCs/>
          <w:sz w:val="28"/>
          <w:szCs w:val="28"/>
          <w:lang w:val="uk-UA"/>
        </w:rPr>
        <w:t>вірогідно</w:t>
      </w:r>
      <w:r w:rsidRPr="00126638">
        <w:rPr>
          <w:bCs/>
          <w:sz w:val="28"/>
          <w:szCs w:val="28"/>
          <w:lang w:val="uk-UA"/>
        </w:rPr>
        <w:t xml:space="preserve"> нижч</w:t>
      </w:r>
      <w:r>
        <w:rPr>
          <w:bCs/>
          <w:sz w:val="28"/>
          <w:szCs w:val="28"/>
          <w:lang w:val="uk-UA"/>
        </w:rPr>
        <w:t>ими</w:t>
      </w:r>
      <w:r w:rsidRPr="00126638">
        <w:rPr>
          <w:bCs/>
          <w:sz w:val="28"/>
          <w:szCs w:val="28"/>
          <w:lang w:val="uk-UA"/>
        </w:rPr>
        <w:t xml:space="preserve">, а показники якості життя у віддалені терміни </w:t>
      </w:r>
      <w:r w:rsidRPr="00126638">
        <w:rPr>
          <w:bCs/>
          <w:sz w:val="28"/>
          <w:szCs w:val="28"/>
          <w:lang w:val="uk-UA"/>
        </w:rPr>
        <w:lastRenderedPageBreak/>
        <w:t xml:space="preserve">після лікування </w:t>
      </w:r>
      <w:r w:rsidRPr="00126638">
        <w:rPr>
          <w:sz w:val="28"/>
          <w:szCs w:val="28"/>
          <w:lang w:val="uk-UA"/>
        </w:rPr>
        <w:t>–</w:t>
      </w:r>
      <w:r w:rsidRPr="00126638">
        <w:rPr>
          <w:bCs/>
          <w:sz w:val="28"/>
          <w:szCs w:val="28"/>
          <w:lang w:val="uk-UA"/>
        </w:rPr>
        <w:t xml:space="preserve"> вищ</w:t>
      </w:r>
      <w:r>
        <w:rPr>
          <w:bCs/>
          <w:sz w:val="28"/>
          <w:szCs w:val="28"/>
          <w:lang w:val="uk-UA"/>
        </w:rPr>
        <w:t>ими</w:t>
      </w:r>
      <w:r w:rsidRPr="00126638">
        <w:rPr>
          <w:bCs/>
          <w:sz w:val="28"/>
          <w:szCs w:val="28"/>
          <w:lang w:val="uk-UA"/>
        </w:rPr>
        <w:t xml:space="preserve"> в 2-й групі хворих. Показники біохімічного складу жовчі в ранньому післяопер</w:t>
      </w:r>
      <w:r w:rsidRPr="00126638">
        <w:rPr>
          <w:bCs/>
          <w:sz w:val="28"/>
          <w:szCs w:val="28"/>
          <w:lang w:val="uk-UA"/>
        </w:rPr>
        <w:t>а</w:t>
      </w:r>
      <w:r w:rsidRPr="00126638">
        <w:rPr>
          <w:bCs/>
          <w:sz w:val="28"/>
          <w:szCs w:val="28"/>
          <w:lang w:val="uk-UA"/>
        </w:rPr>
        <w:t>ційному п</w:t>
      </w:r>
      <w:r>
        <w:rPr>
          <w:bCs/>
          <w:sz w:val="28"/>
          <w:szCs w:val="28"/>
          <w:lang w:val="uk-UA"/>
        </w:rPr>
        <w:t>еріоді свідчили, що у хворих 2-</w:t>
      </w:r>
      <w:r w:rsidRPr="00126638">
        <w:rPr>
          <w:bCs/>
          <w:sz w:val="28"/>
          <w:szCs w:val="28"/>
          <w:lang w:val="uk-UA"/>
        </w:rPr>
        <w:t xml:space="preserve">ї групи відбувалося </w:t>
      </w:r>
      <w:r>
        <w:rPr>
          <w:sz w:val="28"/>
          <w:szCs w:val="28"/>
          <w:lang w:val="uk-UA"/>
        </w:rPr>
        <w:t>вірогідне</w:t>
      </w:r>
      <w:r w:rsidRPr="00126638">
        <w:rPr>
          <w:bCs/>
          <w:sz w:val="28"/>
          <w:szCs w:val="28"/>
          <w:lang w:val="uk-UA"/>
        </w:rPr>
        <w:t xml:space="preserve"> відно</w:t>
      </w:r>
      <w:r w:rsidRPr="00126638">
        <w:rPr>
          <w:bCs/>
          <w:sz w:val="28"/>
          <w:szCs w:val="28"/>
          <w:lang w:val="uk-UA"/>
        </w:rPr>
        <w:t>в</w:t>
      </w:r>
      <w:r w:rsidRPr="00126638">
        <w:rPr>
          <w:bCs/>
          <w:sz w:val="28"/>
          <w:szCs w:val="28"/>
          <w:lang w:val="uk-UA"/>
        </w:rPr>
        <w:t>лення хо</w:t>
      </w:r>
      <w:r>
        <w:rPr>
          <w:bCs/>
          <w:sz w:val="28"/>
          <w:szCs w:val="28"/>
          <w:lang w:val="uk-UA"/>
        </w:rPr>
        <w:t>латоутворюючої функції печінки та</w:t>
      </w:r>
      <w:r w:rsidRPr="00126638">
        <w:rPr>
          <w:bCs/>
          <w:sz w:val="28"/>
          <w:szCs w:val="28"/>
          <w:lang w:val="uk-UA"/>
        </w:rPr>
        <w:t xml:space="preserve"> </w:t>
      </w:r>
      <w:r>
        <w:rPr>
          <w:bCs/>
          <w:sz w:val="28"/>
          <w:szCs w:val="28"/>
          <w:lang w:val="uk-UA"/>
        </w:rPr>
        <w:t xml:space="preserve">ліквідація </w:t>
      </w:r>
      <w:r w:rsidRPr="00126638">
        <w:rPr>
          <w:bCs/>
          <w:sz w:val="28"/>
          <w:szCs w:val="28"/>
          <w:lang w:val="uk-UA"/>
        </w:rPr>
        <w:t>запального процесу в б</w:t>
      </w:r>
      <w:r w:rsidRPr="00126638">
        <w:rPr>
          <w:bCs/>
          <w:sz w:val="28"/>
          <w:szCs w:val="28"/>
          <w:lang w:val="uk-UA"/>
        </w:rPr>
        <w:t>і</w:t>
      </w:r>
      <w:r w:rsidRPr="00126638">
        <w:rPr>
          <w:bCs/>
          <w:sz w:val="28"/>
          <w:szCs w:val="28"/>
          <w:lang w:val="uk-UA"/>
        </w:rPr>
        <w:t>ліарній системі (табл. 2).</w:t>
      </w:r>
    </w:p>
    <w:p w:rsidR="0017765F" w:rsidRPr="00126638" w:rsidRDefault="0017765F" w:rsidP="0017765F">
      <w:pPr>
        <w:ind w:firstLine="709"/>
        <w:jc w:val="right"/>
        <w:rPr>
          <w:b/>
          <w:sz w:val="28"/>
          <w:szCs w:val="28"/>
          <w:lang w:val="uk-UA"/>
        </w:rPr>
      </w:pPr>
    </w:p>
    <w:p w:rsidR="0017765F" w:rsidRPr="00126638" w:rsidRDefault="0017765F" w:rsidP="0017765F">
      <w:pPr>
        <w:ind w:firstLine="709"/>
        <w:jc w:val="right"/>
        <w:rPr>
          <w:sz w:val="28"/>
          <w:szCs w:val="28"/>
          <w:lang w:val="uk-UA"/>
        </w:rPr>
      </w:pPr>
      <w:r w:rsidRPr="00126638">
        <w:rPr>
          <w:sz w:val="28"/>
          <w:szCs w:val="28"/>
          <w:lang w:val="uk-UA"/>
        </w:rPr>
        <w:t>Таблиця 2</w:t>
      </w:r>
    </w:p>
    <w:p w:rsidR="0017765F" w:rsidRPr="00126638" w:rsidRDefault="0017765F" w:rsidP="0017765F">
      <w:pPr>
        <w:widowControl w:val="0"/>
        <w:jc w:val="center"/>
        <w:rPr>
          <w:b/>
          <w:sz w:val="28"/>
          <w:szCs w:val="28"/>
          <w:lang w:val="uk-UA"/>
        </w:rPr>
      </w:pPr>
      <w:r w:rsidRPr="00126638">
        <w:rPr>
          <w:b/>
          <w:sz w:val="28"/>
          <w:szCs w:val="28"/>
          <w:lang w:val="uk-UA"/>
        </w:rPr>
        <w:t>Результати аналізу основних і додаткових критеріїв</w:t>
      </w:r>
    </w:p>
    <w:p w:rsidR="0017765F" w:rsidRPr="00126638" w:rsidRDefault="0017765F" w:rsidP="0017765F">
      <w:pPr>
        <w:widowControl w:val="0"/>
        <w:jc w:val="center"/>
        <w:rPr>
          <w:b/>
          <w:sz w:val="28"/>
          <w:szCs w:val="28"/>
          <w:lang w:val="uk-UA"/>
        </w:rPr>
      </w:pPr>
      <w:r w:rsidRPr="00126638">
        <w:rPr>
          <w:b/>
          <w:sz w:val="28"/>
          <w:szCs w:val="28"/>
          <w:lang w:val="uk-UA"/>
        </w:rPr>
        <w:t>оцінки клінічних результатів лікування хворих жовчнокам'яною хворобою, ускладненою непрохідністю термінального відділу холедоха</w:t>
      </w:r>
    </w:p>
    <w:p w:rsidR="0017765F" w:rsidRPr="00126638" w:rsidRDefault="0017765F" w:rsidP="0017765F">
      <w:pPr>
        <w:rPr>
          <w:lang w:val="uk-UA"/>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4345"/>
        <w:gridCol w:w="1620"/>
        <w:gridCol w:w="720"/>
        <w:gridCol w:w="1859"/>
        <w:gridCol w:w="913"/>
      </w:tblGrid>
      <w:tr w:rsidR="0017765F" w:rsidRPr="00126638" w:rsidTr="00A83C65">
        <w:tblPrEx>
          <w:tblCellMar>
            <w:top w:w="0" w:type="dxa"/>
            <w:bottom w:w="0" w:type="dxa"/>
          </w:tblCellMar>
        </w:tblPrEx>
        <w:trPr>
          <w:trHeight w:hRule="exact" w:val="454"/>
        </w:trPr>
        <w:tc>
          <w:tcPr>
            <w:tcW w:w="4788" w:type="dxa"/>
            <w:gridSpan w:val="2"/>
            <w:vMerge w:val="restart"/>
          </w:tcPr>
          <w:p w:rsidR="0017765F" w:rsidRPr="00126638" w:rsidRDefault="0017765F" w:rsidP="00A83C65">
            <w:pPr>
              <w:keepNext/>
              <w:widowControl w:val="0"/>
              <w:jc w:val="center"/>
              <w:rPr>
                <w:sz w:val="28"/>
                <w:szCs w:val="28"/>
                <w:lang w:val="uk-UA"/>
              </w:rPr>
            </w:pPr>
            <w:r w:rsidRPr="00126638">
              <w:rPr>
                <w:sz w:val="28"/>
                <w:szCs w:val="28"/>
                <w:lang w:val="uk-UA"/>
              </w:rPr>
              <w:t>Критерії</w:t>
            </w:r>
          </w:p>
          <w:p w:rsidR="0017765F" w:rsidRPr="00126638" w:rsidRDefault="0017765F" w:rsidP="00A83C65">
            <w:pPr>
              <w:keepNext/>
              <w:widowControl w:val="0"/>
              <w:jc w:val="center"/>
              <w:rPr>
                <w:sz w:val="28"/>
                <w:szCs w:val="28"/>
                <w:lang w:val="uk-UA"/>
              </w:rPr>
            </w:pPr>
            <w:r w:rsidRPr="00126638">
              <w:rPr>
                <w:sz w:val="28"/>
                <w:szCs w:val="28"/>
                <w:lang w:val="uk-UA"/>
              </w:rPr>
              <w:t>оцінки</w:t>
            </w:r>
          </w:p>
        </w:tc>
        <w:tc>
          <w:tcPr>
            <w:tcW w:w="2340" w:type="dxa"/>
            <w:gridSpan w:val="2"/>
          </w:tcPr>
          <w:p w:rsidR="0017765F" w:rsidRPr="00C76018" w:rsidRDefault="0017765F" w:rsidP="00A83C65">
            <w:pPr>
              <w:keepNext/>
              <w:widowControl w:val="0"/>
              <w:jc w:val="center"/>
              <w:rPr>
                <w:sz w:val="28"/>
                <w:szCs w:val="28"/>
                <w:lang w:val="en-US"/>
              </w:rPr>
            </w:pPr>
            <w:r w:rsidRPr="00126638">
              <w:rPr>
                <w:sz w:val="28"/>
                <w:szCs w:val="28"/>
                <w:lang w:val="uk-UA"/>
              </w:rPr>
              <w:t>1-а група</w:t>
            </w:r>
          </w:p>
        </w:tc>
        <w:tc>
          <w:tcPr>
            <w:tcW w:w="2772" w:type="dxa"/>
            <w:gridSpan w:val="2"/>
          </w:tcPr>
          <w:p w:rsidR="0017765F" w:rsidRPr="00C76018" w:rsidRDefault="0017765F" w:rsidP="00A83C65">
            <w:pPr>
              <w:keepNext/>
              <w:widowControl w:val="0"/>
              <w:jc w:val="center"/>
              <w:rPr>
                <w:sz w:val="28"/>
                <w:szCs w:val="28"/>
                <w:lang w:val="en-US"/>
              </w:rPr>
            </w:pPr>
            <w:r w:rsidRPr="00126638">
              <w:rPr>
                <w:sz w:val="28"/>
                <w:szCs w:val="28"/>
                <w:lang w:val="uk-UA"/>
              </w:rPr>
              <w:t>2-а група</w:t>
            </w:r>
          </w:p>
        </w:tc>
      </w:tr>
      <w:tr w:rsidR="0017765F" w:rsidRPr="00126638" w:rsidTr="00A83C65">
        <w:tblPrEx>
          <w:tblCellMar>
            <w:top w:w="0" w:type="dxa"/>
            <w:bottom w:w="0" w:type="dxa"/>
          </w:tblCellMar>
        </w:tblPrEx>
        <w:trPr>
          <w:trHeight w:hRule="exact" w:val="454"/>
        </w:trPr>
        <w:tc>
          <w:tcPr>
            <w:tcW w:w="4788" w:type="dxa"/>
            <w:gridSpan w:val="2"/>
            <w:vMerge/>
          </w:tcPr>
          <w:p w:rsidR="0017765F" w:rsidRPr="00126638" w:rsidRDefault="0017765F" w:rsidP="00A83C65">
            <w:pPr>
              <w:keepNext/>
              <w:widowControl w:val="0"/>
              <w:jc w:val="center"/>
              <w:rPr>
                <w:sz w:val="28"/>
                <w:szCs w:val="28"/>
                <w:lang w:val="uk-UA"/>
              </w:rPr>
            </w:pPr>
          </w:p>
        </w:tc>
        <w:tc>
          <w:tcPr>
            <w:tcW w:w="1620" w:type="dxa"/>
          </w:tcPr>
          <w:p w:rsidR="0017765F" w:rsidRPr="00126638" w:rsidRDefault="0017765F" w:rsidP="00A83C65">
            <w:pPr>
              <w:keepNext/>
              <w:widowControl w:val="0"/>
              <w:jc w:val="center"/>
              <w:rPr>
                <w:sz w:val="28"/>
                <w:szCs w:val="28"/>
                <w:lang w:val="uk-UA"/>
              </w:rPr>
            </w:pPr>
            <w:r w:rsidRPr="00126638">
              <w:rPr>
                <w:sz w:val="28"/>
                <w:szCs w:val="28"/>
                <w:lang w:val="uk-UA"/>
              </w:rPr>
              <w:t>абс</w:t>
            </w:r>
          </w:p>
        </w:tc>
        <w:tc>
          <w:tcPr>
            <w:tcW w:w="720" w:type="dxa"/>
          </w:tcPr>
          <w:p w:rsidR="0017765F" w:rsidRPr="00126638" w:rsidRDefault="0017765F" w:rsidP="00A83C65">
            <w:pPr>
              <w:keepNext/>
              <w:widowControl w:val="0"/>
              <w:jc w:val="center"/>
              <w:rPr>
                <w:sz w:val="28"/>
                <w:szCs w:val="28"/>
                <w:lang w:val="uk-UA"/>
              </w:rPr>
            </w:pPr>
            <w:r w:rsidRPr="00126638">
              <w:rPr>
                <w:sz w:val="28"/>
                <w:szCs w:val="28"/>
                <w:lang w:val="uk-UA"/>
              </w:rPr>
              <w:t>%</w:t>
            </w:r>
          </w:p>
        </w:tc>
        <w:tc>
          <w:tcPr>
            <w:tcW w:w="1859" w:type="dxa"/>
          </w:tcPr>
          <w:p w:rsidR="0017765F" w:rsidRPr="00126638" w:rsidRDefault="0017765F" w:rsidP="00A83C65">
            <w:pPr>
              <w:keepNext/>
              <w:widowControl w:val="0"/>
              <w:jc w:val="center"/>
              <w:rPr>
                <w:sz w:val="28"/>
                <w:szCs w:val="28"/>
                <w:lang w:val="uk-UA"/>
              </w:rPr>
            </w:pPr>
            <w:r w:rsidRPr="00126638">
              <w:rPr>
                <w:sz w:val="28"/>
                <w:szCs w:val="28"/>
                <w:lang w:val="uk-UA"/>
              </w:rPr>
              <w:t>абс</w:t>
            </w:r>
          </w:p>
        </w:tc>
        <w:tc>
          <w:tcPr>
            <w:tcW w:w="913" w:type="dxa"/>
          </w:tcPr>
          <w:p w:rsidR="0017765F" w:rsidRPr="00126638" w:rsidRDefault="0017765F" w:rsidP="00A83C65">
            <w:pPr>
              <w:keepNext/>
              <w:widowControl w:val="0"/>
              <w:jc w:val="center"/>
              <w:rPr>
                <w:sz w:val="28"/>
                <w:szCs w:val="28"/>
                <w:lang w:val="uk-UA"/>
              </w:rPr>
            </w:pPr>
            <w:r w:rsidRPr="00126638">
              <w:rPr>
                <w:sz w:val="28"/>
                <w:szCs w:val="28"/>
                <w:lang w:val="uk-UA"/>
              </w:rPr>
              <w:t>%</w:t>
            </w:r>
          </w:p>
        </w:tc>
      </w:tr>
      <w:tr w:rsidR="0017765F" w:rsidRPr="00126638" w:rsidTr="00A83C65">
        <w:tblPrEx>
          <w:tblCellMar>
            <w:top w:w="0" w:type="dxa"/>
            <w:bottom w:w="0" w:type="dxa"/>
          </w:tblCellMar>
        </w:tblPrEx>
        <w:trPr>
          <w:trHeight w:val="454"/>
        </w:trPr>
        <w:tc>
          <w:tcPr>
            <w:tcW w:w="443" w:type="dxa"/>
            <w:vMerge w:val="restart"/>
            <w:textDirection w:val="btLr"/>
          </w:tcPr>
          <w:p w:rsidR="0017765F" w:rsidRPr="00126638" w:rsidRDefault="0017765F" w:rsidP="00A83C65">
            <w:pPr>
              <w:keepNext/>
              <w:widowControl w:val="0"/>
              <w:ind w:left="113" w:right="113"/>
              <w:jc w:val="center"/>
              <w:rPr>
                <w:sz w:val="28"/>
                <w:szCs w:val="28"/>
                <w:highlight w:val="green"/>
                <w:lang w:val="uk-UA"/>
              </w:rPr>
            </w:pPr>
            <w:r w:rsidRPr="00126638">
              <w:rPr>
                <w:sz w:val="28"/>
                <w:szCs w:val="28"/>
                <w:lang w:val="uk-UA"/>
              </w:rPr>
              <w:t>Основний</w:t>
            </w:r>
          </w:p>
        </w:tc>
        <w:tc>
          <w:tcPr>
            <w:tcW w:w="4345" w:type="dxa"/>
          </w:tcPr>
          <w:p w:rsidR="0017765F" w:rsidRPr="00126638" w:rsidRDefault="0017765F" w:rsidP="00A83C65">
            <w:pPr>
              <w:keepNext/>
              <w:widowControl w:val="0"/>
              <w:rPr>
                <w:sz w:val="28"/>
                <w:szCs w:val="28"/>
                <w:lang w:val="uk-UA"/>
              </w:rPr>
            </w:pPr>
            <w:r w:rsidRPr="00126638">
              <w:rPr>
                <w:sz w:val="28"/>
                <w:szCs w:val="28"/>
                <w:lang w:val="uk-UA"/>
              </w:rPr>
              <w:t>летал</w:t>
            </w:r>
            <w:r w:rsidRPr="00126638">
              <w:rPr>
                <w:sz w:val="28"/>
                <w:szCs w:val="28"/>
                <w:lang w:val="uk-UA"/>
              </w:rPr>
              <w:t>ь</w:t>
            </w:r>
            <w:r w:rsidRPr="00126638">
              <w:rPr>
                <w:sz w:val="28"/>
                <w:szCs w:val="28"/>
                <w:lang w:val="uk-UA"/>
              </w:rPr>
              <w:t>ність:</w:t>
            </w:r>
          </w:p>
          <w:p w:rsidR="0017765F" w:rsidRPr="00126638" w:rsidRDefault="0017765F" w:rsidP="00A83C65">
            <w:pPr>
              <w:keepNext/>
              <w:widowControl w:val="0"/>
              <w:rPr>
                <w:sz w:val="28"/>
                <w:szCs w:val="28"/>
                <w:lang w:val="uk-UA"/>
              </w:rPr>
            </w:pPr>
            <w:r w:rsidRPr="00126638">
              <w:rPr>
                <w:sz w:val="28"/>
                <w:szCs w:val="28"/>
                <w:lang w:val="uk-UA"/>
              </w:rPr>
              <w:t xml:space="preserve"> - загальна</w:t>
            </w:r>
          </w:p>
          <w:p w:rsidR="0017765F" w:rsidRPr="00126638" w:rsidRDefault="0017765F" w:rsidP="00A83C65">
            <w:pPr>
              <w:keepNext/>
              <w:widowControl w:val="0"/>
              <w:rPr>
                <w:sz w:val="28"/>
                <w:szCs w:val="28"/>
                <w:lang w:val="uk-UA"/>
              </w:rPr>
            </w:pPr>
            <w:r w:rsidRPr="00126638">
              <w:rPr>
                <w:sz w:val="28"/>
                <w:szCs w:val="28"/>
                <w:lang w:val="uk-UA"/>
              </w:rPr>
              <w:t xml:space="preserve"> - післяопераційна</w:t>
            </w:r>
          </w:p>
          <w:p w:rsidR="0017765F" w:rsidRPr="00126638" w:rsidRDefault="0017765F" w:rsidP="00A83C65">
            <w:pPr>
              <w:keepNext/>
              <w:widowControl w:val="0"/>
              <w:rPr>
                <w:sz w:val="28"/>
                <w:szCs w:val="28"/>
                <w:lang w:val="uk-UA"/>
              </w:rPr>
            </w:pPr>
            <w:r w:rsidRPr="00126638">
              <w:rPr>
                <w:sz w:val="28"/>
                <w:szCs w:val="28"/>
                <w:lang w:val="uk-UA"/>
              </w:rPr>
              <w:t xml:space="preserve"> - неоперова</w:t>
            </w:r>
            <w:r w:rsidRPr="00126638">
              <w:rPr>
                <w:sz w:val="28"/>
                <w:szCs w:val="28"/>
                <w:lang w:val="uk-UA"/>
              </w:rPr>
              <w:t>н</w:t>
            </w:r>
            <w:r w:rsidRPr="00126638">
              <w:rPr>
                <w:sz w:val="28"/>
                <w:szCs w:val="28"/>
                <w:lang w:val="uk-UA"/>
              </w:rPr>
              <w:t>их</w:t>
            </w:r>
          </w:p>
        </w:tc>
        <w:tc>
          <w:tcPr>
            <w:tcW w:w="1620" w:type="dxa"/>
          </w:tcPr>
          <w:p w:rsidR="0017765F" w:rsidRPr="00126638" w:rsidRDefault="0017765F" w:rsidP="00A83C65">
            <w:pPr>
              <w:keepNext/>
              <w:widowControl w:val="0"/>
              <w:jc w:val="center"/>
              <w:rPr>
                <w:sz w:val="28"/>
                <w:szCs w:val="28"/>
                <w:lang w:val="uk-UA"/>
              </w:rPr>
            </w:pPr>
          </w:p>
          <w:p w:rsidR="0017765F" w:rsidRPr="00126638" w:rsidRDefault="0017765F" w:rsidP="00A83C65">
            <w:pPr>
              <w:keepNext/>
              <w:widowControl w:val="0"/>
              <w:jc w:val="center"/>
              <w:rPr>
                <w:sz w:val="28"/>
                <w:szCs w:val="28"/>
                <w:lang w:val="uk-UA"/>
              </w:rPr>
            </w:pPr>
            <w:r w:rsidRPr="00126638">
              <w:rPr>
                <w:sz w:val="28"/>
                <w:szCs w:val="28"/>
                <w:lang w:val="uk-UA"/>
              </w:rPr>
              <w:t>45</w:t>
            </w:r>
          </w:p>
          <w:p w:rsidR="0017765F" w:rsidRPr="00126638" w:rsidRDefault="0017765F" w:rsidP="00A83C65">
            <w:pPr>
              <w:keepNext/>
              <w:widowControl w:val="0"/>
              <w:jc w:val="center"/>
              <w:rPr>
                <w:sz w:val="28"/>
                <w:szCs w:val="28"/>
                <w:lang w:val="uk-UA"/>
              </w:rPr>
            </w:pPr>
            <w:r w:rsidRPr="00126638">
              <w:rPr>
                <w:sz w:val="28"/>
                <w:szCs w:val="28"/>
                <w:lang w:val="uk-UA"/>
              </w:rPr>
              <w:t>44</w:t>
            </w:r>
          </w:p>
          <w:p w:rsidR="0017765F" w:rsidRPr="00126638" w:rsidRDefault="0017765F" w:rsidP="00A83C65">
            <w:pPr>
              <w:keepNext/>
              <w:widowControl w:val="0"/>
              <w:jc w:val="center"/>
              <w:rPr>
                <w:sz w:val="28"/>
                <w:szCs w:val="28"/>
                <w:lang w:val="uk-UA"/>
              </w:rPr>
            </w:pPr>
            <w:r w:rsidRPr="00126638">
              <w:rPr>
                <w:sz w:val="28"/>
                <w:szCs w:val="28"/>
                <w:lang w:val="uk-UA"/>
              </w:rPr>
              <w:t>1</w:t>
            </w:r>
          </w:p>
        </w:tc>
        <w:tc>
          <w:tcPr>
            <w:tcW w:w="720" w:type="dxa"/>
          </w:tcPr>
          <w:p w:rsidR="0017765F" w:rsidRPr="00126638" w:rsidRDefault="0017765F" w:rsidP="00A83C65">
            <w:pPr>
              <w:keepNext/>
              <w:widowControl w:val="0"/>
              <w:jc w:val="center"/>
              <w:rPr>
                <w:sz w:val="28"/>
                <w:szCs w:val="28"/>
                <w:lang w:val="uk-UA"/>
              </w:rPr>
            </w:pPr>
          </w:p>
          <w:p w:rsidR="0017765F" w:rsidRPr="00126638" w:rsidRDefault="0017765F" w:rsidP="00A83C65">
            <w:pPr>
              <w:keepNext/>
              <w:widowControl w:val="0"/>
              <w:jc w:val="center"/>
              <w:rPr>
                <w:sz w:val="28"/>
                <w:szCs w:val="28"/>
                <w:lang w:val="uk-UA"/>
              </w:rPr>
            </w:pPr>
            <w:r w:rsidRPr="00126638">
              <w:rPr>
                <w:sz w:val="28"/>
                <w:szCs w:val="28"/>
                <w:lang w:val="uk-UA"/>
              </w:rPr>
              <w:t>22,9</w:t>
            </w:r>
          </w:p>
          <w:p w:rsidR="0017765F" w:rsidRPr="00126638" w:rsidRDefault="0017765F" w:rsidP="00A83C65">
            <w:pPr>
              <w:keepNext/>
              <w:widowControl w:val="0"/>
              <w:jc w:val="center"/>
              <w:rPr>
                <w:sz w:val="28"/>
                <w:szCs w:val="28"/>
                <w:lang w:val="uk-UA"/>
              </w:rPr>
            </w:pPr>
            <w:r w:rsidRPr="00126638">
              <w:rPr>
                <w:sz w:val="28"/>
                <w:szCs w:val="28"/>
                <w:lang w:val="uk-UA"/>
              </w:rPr>
              <w:t>23,1</w:t>
            </w:r>
          </w:p>
          <w:p w:rsidR="0017765F" w:rsidRPr="00126638" w:rsidRDefault="0017765F" w:rsidP="00A83C65">
            <w:pPr>
              <w:keepNext/>
              <w:widowControl w:val="0"/>
              <w:jc w:val="center"/>
              <w:rPr>
                <w:sz w:val="28"/>
                <w:szCs w:val="28"/>
                <w:lang w:val="uk-UA"/>
              </w:rPr>
            </w:pPr>
            <w:r w:rsidRPr="00126638">
              <w:rPr>
                <w:sz w:val="28"/>
                <w:szCs w:val="28"/>
                <w:lang w:val="uk-UA"/>
              </w:rPr>
              <w:t>20,0</w:t>
            </w:r>
          </w:p>
        </w:tc>
        <w:tc>
          <w:tcPr>
            <w:tcW w:w="1859" w:type="dxa"/>
          </w:tcPr>
          <w:p w:rsidR="0017765F" w:rsidRPr="00126638" w:rsidRDefault="0017765F" w:rsidP="00A83C65">
            <w:pPr>
              <w:keepNext/>
              <w:widowControl w:val="0"/>
              <w:jc w:val="center"/>
              <w:rPr>
                <w:sz w:val="28"/>
                <w:szCs w:val="28"/>
                <w:lang w:val="uk-UA"/>
              </w:rPr>
            </w:pPr>
          </w:p>
          <w:p w:rsidR="0017765F" w:rsidRPr="00126638" w:rsidRDefault="0017765F" w:rsidP="00A83C65">
            <w:pPr>
              <w:keepNext/>
              <w:widowControl w:val="0"/>
              <w:jc w:val="center"/>
              <w:rPr>
                <w:sz w:val="28"/>
                <w:szCs w:val="28"/>
                <w:lang w:val="uk-UA"/>
              </w:rPr>
            </w:pPr>
            <w:r w:rsidRPr="00126638">
              <w:rPr>
                <w:sz w:val="28"/>
                <w:szCs w:val="28"/>
                <w:lang w:val="uk-UA"/>
              </w:rPr>
              <w:t>4</w:t>
            </w:r>
          </w:p>
          <w:p w:rsidR="0017765F" w:rsidRPr="00126638" w:rsidRDefault="0017765F" w:rsidP="00A83C65">
            <w:pPr>
              <w:keepNext/>
              <w:widowControl w:val="0"/>
              <w:jc w:val="center"/>
              <w:rPr>
                <w:sz w:val="28"/>
                <w:szCs w:val="28"/>
                <w:lang w:val="uk-UA"/>
              </w:rPr>
            </w:pPr>
            <w:r w:rsidRPr="00126638">
              <w:rPr>
                <w:sz w:val="28"/>
                <w:szCs w:val="28"/>
                <w:lang w:val="uk-UA"/>
              </w:rPr>
              <w:t>3</w:t>
            </w:r>
          </w:p>
          <w:p w:rsidR="0017765F" w:rsidRPr="00126638" w:rsidRDefault="0017765F" w:rsidP="00A83C65">
            <w:pPr>
              <w:keepNext/>
              <w:widowControl w:val="0"/>
              <w:jc w:val="center"/>
              <w:rPr>
                <w:sz w:val="28"/>
                <w:szCs w:val="28"/>
                <w:lang w:val="uk-UA"/>
              </w:rPr>
            </w:pPr>
            <w:r w:rsidRPr="00126638">
              <w:rPr>
                <w:sz w:val="28"/>
                <w:szCs w:val="28"/>
                <w:lang w:val="uk-UA"/>
              </w:rPr>
              <w:t>1</w:t>
            </w:r>
          </w:p>
        </w:tc>
        <w:tc>
          <w:tcPr>
            <w:tcW w:w="913" w:type="dxa"/>
          </w:tcPr>
          <w:p w:rsidR="0017765F" w:rsidRPr="00126638" w:rsidRDefault="0017765F" w:rsidP="00A83C65">
            <w:pPr>
              <w:keepNext/>
              <w:widowControl w:val="0"/>
              <w:jc w:val="center"/>
              <w:rPr>
                <w:sz w:val="28"/>
                <w:szCs w:val="28"/>
                <w:lang w:val="uk-UA"/>
              </w:rPr>
            </w:pPr>
          </w:p>
          <w:p w:rsidR="0017765F" w:rsidRPr="00126638" w:rsidRDefault="0017765F" w:rsidP="00A83C65">
            <w:pPr>
              <w:keepNext/>
              <w:widowControl w:val="0"/>
              <w:jc w:val="center"/>
              <w:rPr>
                <w:sz w:val="28"/>
                <w:szCs w:val="28"/>
                <w:lang w:val="uk-UA"/>
              </w:rPr>
            </w:pPr>
            <w:r w:rsidRPr="00126638">
              <w:rPr>
                <w:sz w:val="28"/>
                <w:szCs w:val="28"/>
                <w:lang w:val="uk-UA"/>
              </w:rPr>
              <w:t>2,5*</w:t>
            </w:r>
          </w:p>
          <w:p w:rsidR="0017765F" w:rsidRPr="00126638" w:rsidRDefault="0017765F" w:rsidP="00A83C65">
            <w:pPr>
              <w:keepNext/>
              <w:widowControl w:val="0"/>
              <w:jc w:val="center"/>
              <w:rPr>
                <w:sz w:val="28"/>
                <w:szCs w:val="28"/>
                <w:lang w:val="uk-UA"/>
              </w:rPr>
            </w:pPr>
            <w:r w:rsidRPr="00126638">
              <w:rPr>
                <w:sz w:val="28"/>
                <w:szCs w:val="28"/>
                <w:lang w:val="uk-UA"/>
              </w:rPr>
              <w:t>1,9*</w:t>
            </w:r>
          </w:p>
          <w:p w:rsidR="0017765F" w:rsidRPr="00126638" w:rsidRDefault="0017765F" w:rsidP="00A83C65">
            <w:pPr>
              <w:keepNext/>
              <w:widowControl w:val="0"/>
              <w:jc w:val="center"/>
              <w:rPr>
                <w:sz w:val="28"/>
                <w:szCs w:val="28"/>
                <w:lang w:val="uk-UA"/>
              </w:rPr>
            </w:pPr>
            <w:r w:rsidRPr="00126638">
              <w:rPr>
                <w:sz w:val="28"/>
                <w:szCs w:val="28"/>
                <w:lang w:val="uk-UA"/>
              </w:rPr>
              <w:t>12,5</w:t>
            </w:r>
          </w:p>
        </w:tc>
      </w:tr>
      <w:tr w:rsidR="0017765F" w:rsidRPr="00126638" w:rsidTr="00A83C65">
        <w:tblPrEx>
          <w:tblCellMar>
            <w:top w:w="0" w:type="dxa"/>
            <w:bottom w:w="0" w:type="dxa"/>
          </w:tblCellMar>
        </w:tblPrEx>
        <w:trPr>
          <w:trHeight w:hRule="exact" w:val="454"/>
        </w:trPr>
        <w:tc>
          <w:tcPr>
            <w:tcW w:w="443" w:type="dxa"/>
            <w:vMerge/>
          </w:tcPr>
          <w:p w:rsidR="0017765F" w:rsidRPr="00126638" w:rsidRDefault="0017765F" w:rsidP="00A83C65">
            <w:pPr>
              <w:keepNext/>
              <w:widowControl w:val="0"/>
              <w:rPr>
                <w:sz w:val="28"/>
                <w:szCs w:val="28"/>
                <w:highlight w:val="green"/>
                <w:lang w:val="uk-UA"/>
              </w:rPr>
            </w:pPr>
          </w:p>
        </w:tc>
        <w:tc>
          <w:tcPr>
            <w:tcW w:w="4345" w:type="dxa"/>
          </w:tcPr>
          <w:p w:rsidR="0017765F" w:rsidRPr="00126638" w:rsidRDefault="0017765F" w:rsidP="00A83C65">
            <w:pPr>
              <w:keepNext/>
              <w:widowControl w:val="0"/>
              <w:rPr>
                <w:sz w:val="28"/>
                <w:szCs w:val="28"/>
                <w:lang w:val="uk-UA"/>
              </w:rPr>
            </w:pPr>
            <w:r w:rsidRPr="00126638">
              <w:rPr>
                <w:sz w:val="28"/>
                <w:szCs w:val="28"/>
                <w:lang w:val="uk-UA"/>
              </w:rPr>
              <w:t>післяопераційні ускладнення</w:t>
            </w:r>
          </w:p>
        </w:tc>
        <w:tc>
          <w:tcPr>
            <w:tcW w:w="1620" w:type="dxa"/>
          </w:tcPr>
          <w:p w:rsidR="0017765F" w:rsidRPr="00126638" w:rsidRDefault="0017765F" w:rsidP="00A83C65">
            <w:pPr>
              <w:keepNext/>
              <w:widowControl w:val="0"/>
              <w:jc w:val="center"/>
              <w:rPr>
                <w:sz w:val="28"/>
                <w:szCs w:val="28"/>
                <w:lang w:val="uk-UA"/>
              </w:rPr>
            </w:pPr>
            <w:r w:rsidRPr="00126638">
              <w:rPr>
                <w:sz w:val="28"/>
                <w:szCs w:val="28"/>
                <w:lang w:val="uk-UA"/>
              </w:rPr>
              <w:t>83</w:t>
            </w:r>
          </w:p>
        </w:tc>
        <w:tc>
          <w:tcPr>
            <w:tcW w:w="720" w:type="dxa"/>
          </w:tcPr>
          <w:p w:rsidR="0017765F" w:rsidRPr="00126638" w:rsidRDefault="0017765F" w:rsidP="00A83C65">
            <w:pPr>
              <w:keepNext/>
              <w:widowControl w:val="0"/>
              <w:jc w:val="center"/>
              <w:rPr>
                <w:sz w:val="28"/>
                <w:szCs w:val="28"/>
                <w:lang w:val="uk-UA"/>
              </w:rPr>
            </w:pPr>
            <w:r w:rsidRPr="00126638">
              <w:rPr>
                <w:sz w:val="28"/>
                <w:szCs w:val="28"/>
                <w:lang w:val="uk-UA"/>
              </w:rPr>
              <w:t>43,5</w:t>
            </w:r>
          </w:p>
        </w:tc>
        <w:tc>
          <w:tcPr>
            <w:tcW w:w="1859" w:type="dxa"/>
          </w:tcPr>
          <w:p w:rsidR="0017765F" w:rsidRPr="00126638" w:rsidRDefault="0017765F" w:rsidP="00A83C65">
            <w:pPr>
              <w:keepNext/>
              <w:widowControl w:val="0"/>
              <w:jc w:val="center"/>
              <w:rPr>
                <w:sz w:val="28"/>
                <w:szCs w:val="28"/>
                <w:lang w:val="uk-UA"/>
              </w:rPr>
            </w:pPr>
            <w:r w:rsidRPr="00126638">
              <w:rPr>
                <w:sz w:val="28"/>
                <w:szCs w:val="28"/>
                <w:lang w:val="uk-UA"/>
              </w:rPr>
              <w:t>37</w:t>
            </w:r>
          </w:p>
        </w:tc>
        <w:tc>
          <w:tcPr>
            <w:tcW w:w="913" w:type="dxa"/>
          </w:tcPr>
          <w:p w:rsidR="0017765F" w:rsidRPr="00126638" w:rsidRDefault="0017765F" w:rsidP="00A83C65">
            <w:pPr>
              <w:keepNext/>
              <w:widowControl w:val="0"/>
              <w:jc w:val="center"/>
              <w:rPr>
                <w:sz w:val="28"/>
                <w:szCs w:val="28"/>
                <w:lang w:val="uk-UA"/>
              </w:rPr>
            </w:pPr>
            <w:r w:rsidRPr="00126638">
              <w:rPr>
                <w:sz w:val="28"/>
                <w:szCs w:val="28"/>
                <w:lang w:val="uk-UA"/>
              </w:rPr>
              <w:t>24,2*</w:t>
            </w:r>
          </w:p>
        </w:tc>
      </w:tr>
      <w:tr w:rsidR="0017765F" w:rsidRPr="00126638" w:rsidTr="00A83C65">
        <w:tblPrEx>
          <w:tblCellMar>
            <w:top w:w="0" w:type="dxa"/>
            <w:bottom w:w="0" w:type="dxa"/>
          </w:tblCellMar>
        </w:tblPrEx>
        <w:trPr>
          <w:trHeight w:hRule="exact" w:val="454"/>
        </w:trPr>
        <w:tc>
          <w:tcPr>
            <w:tcW w:w="443" w:type="dxa"/>
            <w:vMerge/>
          </w:tcPr>
          <w:p w:rsidR="0017765F" w:rsidRPr="00126638" w:rsidRDefault="0017765F" w:rsidP="00A83C65">
            <w:pPr>
              <w:keepNext/>
              <w:widowControl w:val="0"/>
              <w:rPr>
                <w:sz w:val="28"/>
                <w:szCs w:val="28"/>
                <w:highlight w:val="green"/>
                <w:lang w:val="uk-UA"/>
              </w:rPr>
            </w:pPr>
          </w:p>
        </w:tc>
        <w:tc>
          <w:tcPr>
            <w:tcW w:w="4345" w:type="dxa"/>
          </w:tcPr>
          <w:p w:rsidR="0017765F" w:rsidRPr="00126638" w:rsidRDefault="0017765F" w:rsidP="00A83C65">
            <w:pPr>
              <w:keepNext/>
              <w:widowControl w:val="0"/>
              <w:rPr>
                <w:sz w:val="28"/>
                <w:szCs w:val="28"/>
                <w:lang w:val="uk-UA"/>
              </w:rPr>
            </w:pPr>
            <w:r w:rsidRPr="00126638">
              <w:rPr>
                <w:sz w:val="28"/>
                <w:szCs w:val="28"/>
                <w:lang w:val="uk-UA"/>
              </w:rPr>
              <w:t>повторна опер</w:t>
            </w:r>
            <w:r w:rsidRPr="00126638">
              <w:rPr>
                <w:sz w:val="28"/>
                <w:szCs w:val="28"/>
                <w:lang w:val="uk-UA"/>
              </w:rPr>
              <w:t>а</w:t>
            </w:r>
            <w:r w:rsidRPr="00126638">
              <w:rPr>
                <w:sz w:val="28"/>
                <w:szCs w:val="28"/>
                <w:lang w:val="uk-UA"/>
              </w:rPr>
              <w:t>ція</w:t>
            </w:r>
          </w:p>
        </w:tc>
        <w:tc>
          <w:tcPr>
            <w:tcW w:w="1620" w:type="dxa"/>
          </w:tcPr>
          <w:p w:rsidR="0017765F" w:rsidRPr="00126638" w:rsidRDefault="0017765F" w:rsidP="00A83C65">
            <w:pPr>
              <w:keepNext/>
              <w:widowControl w:val="0"/>
              <w:jc w:val="center"/>
              <w:rPr>
                <w:sz w:val="28"/>
                <w:szCs w:val="28"/>
                <w:lang w:val="uk-UA"/>
              </w:rPr>
            </w:pPr>
            <w:r w:rsidRPr="00126638">
              <w:rPr>
                <w:sz w:val="28"/>
                <w:szCs w:val="28"/>
                <w:lang w:val="uk-UA"/>
              </w:rPr>
              <w:t>21</w:t>
            </w:r>
          </w:p>
        </w:tc>
        <w:tc>
          <w:tcPr>
            <w:tcW w:w="720" w:type="dxa"/>
          </w:tcPr>
          <w:p w:rsidR="0017765F" w:rsidRPr="00126638" w:rsidRDefault="0017765F" w:rsidP="00A83C65">
            <w:pPr>
              <w:keepNext/>
              <w:widowControl w:val="0"/>
              <w:jc w:val="center"/>
              <w:rPr>
                <w:sz w:val="28"/>
                <w:szCs w:val="28"/>
                <w:lang w:val="uk-UA"/>
              </w:rPr>
            </w:pPr>
            <w:r w:rsidRPr="00126638">
              <w:rPr>
                <w:sz w:val="28"/>
                <w:szCs w:val="28"/>
                <w:lang w:val="uk-UA"/>
              </w:rPr>
              <w:t>29,2</w:t>
            </w:r>
          </w:p>
        </w:tc>
        <w:tc>
          <w:tcPr>
            <w:tcW w:w="1859" w:type="dxa"/>
          </w:tcPr>
          <w:p w:rsidR="0017765F" w:rsidRPr="00126638" w:rsidRDefault="0017765F" w:rsidP="00A83C65">
            <w:pPr>
              <w:keepNext/>
              <w:widowControl w:val="0"/>
              <w:jc w:val="center"/>
              <w:rPr>
                <w:sz w:val="28"/>
                <w:szCs w:val="28"/>
                <w:lang w:val="uk-UA"/>
              </w:rPr>
            </w:pPr>
            <w:r w:rsidRPr="00126638">
              <w:rPr>
                <w:sz w:val="28"/>
                <w:szCs w:val="28"/>
                <w:lang w:val="uk-UA"/>
              </w:rPr>
              <w:t>1</w:t>
            </w:r>
          </w:p>
        </w:tc>
        <w:tc>
          <w:tcPr>
            <w:tcW w:w="913" w:type="dxa"/>
          </w:tcPr>
          <w:p w:rsidR="0017765F" w:rsidRPr="00126638" w:rsidRDefault="0017765F" w:rsidP="00A83C65">
            <w:pPr>
              <w:keepNext/>
              <w:widowControl w:val="0"/>
              <w:jc w:val="center"/>
              <w:rPr>
                <w:sz w:val="28"/>
                <w:szCs w:val="28"/>
                <w:lang w:val="uk-UA"/>
              </w:rPr>
            </w:pPr>
            <w:r w:rsidRPr="00126638">
              <w:rPr>
                <w:sz w:val="28"/>
                <w:szCs w:val="28"/>
                <w:lang w:val="uk-UA"/>
              </w:rPr>
              <w:t>2,9*</w:t>
            </w:r>
          </w:p>
        </w:tc>
      </w:tr>
      <w:tr w:rsidR="0017765F" w:rsidRPr="00126638" w:rsidTr="00A83C65">
        <w:tblPrEx>
          <w:tblCellMar>
            <w:top w:w="0" w:type="dxa"/>
            <w:bottom w:w="0" w:type="dxa"/>
          </w:tblCellMar>
        </w:tblPrEx>
        <w:trPr>
          <w:trHeight w:hRule="exact" w:val="482"/>
        </w:trPr>
        <w:tc>
          <w:tcPr>
            <w:tcW w:w="443" w:type="dxa"/>
            <w:vMerge/>
          </w:tcPr>
          <w:p w:rsidR="0017765F" w:rsidRPr="00126638" w:rsidRDefault="0017765F" w:rsidP="00A83C65">
            <w:pPr>
              <w:keepNext/>
              <w:widowControl w:val="0"/>
              <w:rPr>
                <w:sz w:val="28"/>
                <w:szCs w:val="28"/>
                <w:highlight w:val="green"/>
                <w:lang w:val="uk-UA"/>
              </w:rPr>
            </w:pPr>
          </w:p>
        </w:tc>
        <w:tc>
          <w:tcPr>
            <w:tcW w:w="4345" w:type="dxa"/>
          </w:tcPr>
          <w:p w:rsidR="0017765F" w:rsidRPr="00126638" w:rsidRDefault="0017765F" w:rsidP="00A83C65">
            <w:pPr>
              <w:keepNext/>
              <w:widowControl w:val="0"/>
              <w:rPr>
                <w:sz w:val="28"/>
                <w:szCs w:val="28"/>
                <w:lang w:val="uk-UA"/>
              </w:rPr>
            </w:pPr>
            <w:r w:rsidRPr="00126638">
              <w:rPr>
                <w:sz w:val="28"/>
                <w:szCs w:val="28"/>
                <w:lang w:val="uk-UA"/>
              </w:rPr>
              <w:t>рецидив</w:t>
            </w:r>
          </w:p>
          <w:p w:rsidR="0017765F" w:rsidRPr="00126638" w:rsidRDefault="0017765F" w:rsidP="00A83C65">
            <w:pPr>
              <w:keepNext/>
              <w:widowControl w:val="0"/>
              <w:rPr>
                <w:sz w:val="28"/>
                <w:szCs w:val="28"/>
                <w:lang w:val="uk-UA"/>
              </w:rPr>
            </w:pPr>
          </w:p>
        </w:tc>
        <w:tc>
          <w:tcPr>
            <w:tcW w:w="1620" w:type="dxa"/>
          </w:tcPr>
          <w:p w:rsidR="0017765F" w:rsidRPr="00126638" w:rsidRDefault="0017765F" w:rsidP="00A83C65">
            <w:pPr>
              <w:keepNext/>
              <w:widowControl w:val="0"/>
              <w:jc w:val="center"/>
              <w:rPr>
                <w:sz w:val="28"/>
                <w:szCs w:val="28"/>
                <w:lang w:val="uk-UA"/>
              </w:rPr>
            </w:pPr>
            <w:r w:rsidRPr="00126638">
              <w:rPr>
                <w:sz w:val="28"/>
                <w:szCs w:val="28"/>
                <w:lang w:val="uk-UA"/>
              </w:rPr>
              <w:t>10</w:t>
            </w:r>
          </w:p>
        </w:tc>
        <w:tc>
          <w:tcPr>
            <w:tcW w:w="720" w:type="dxa"/>
          </w:tcPr>
          <w:p w:rsidR="0017765F" w:rsidRPr="00126638" w:rsidRDefault="0017765F" w:rsidP="00A83C65">
            <w:pPr>
              <w:keepNext/>
              <w:widowControl w:val="0"/>
              <w:jc w:val="center"/>
              <w:rPr>
                <w:sz w:val="28"/>
                <w:szCs w:val="28"/>
                <w:lang w:val="uk-UA"/>
              </w:rPr>
            </w:pPr>
            <w:r w:rsidRPr="00126638">
              <w:rPr>
                <w:sz w:val="28"/>
                <w:szCs w:val="28"/>
                <w:lang w:val="uk-UA"/>
              </w:rPr>
              <w:t>37,1</w:t>
            </w:r>
          </w:p>
        </w:tc>
        <w:tc>
          <w:tcPr>
            <w:tcW w:w="1859" w:type="dxa"/>
          </w:tcPr>
          <w:p w:rsidR="0017765F" w:rsidRPr="00126638" w:rsidRDefault="0017765F" w:rsidP="00A83C65">
            <w:pPr>
              <w:keepNext/>
              <w:widowControl w:val="0"/>
              <w:jc w:val="center"/>
              <w:rPr>
                <w:sz w:val="28"/>
                <w:szCs w:val="28"/>
                <w:lang w:val="uk-UA"/>
              </w:rPr>
            </w:pPr>
            <w:r w:rsidRPr="00126638">
              <w:rPr>
                <w:sz w:val="28"/>
                <w:szCs w:val="28"/>
                <w:lang w:val="uk-UA"/>
              </w:rPr>
              <w:t>4</w:t>
            </w:r>
          </w:p>
        </w:tc>
        <w:tc>
          <w:tcPr>
            <w:tcW w:w="913" w:type="dxa"/>
          </w:tcPr>
          <w:p w:rsidR="0017765F" w:rsidRPr="00126638" w:rsidRDefault="0017765F" w:rsidP="00A83C65">
            <w:pPr>
              <w:keepNext/>
              <w:widowControl w:val="0"/>
              <w:jc w:val="center"/>
              <w:rPr>
                <w:sz w:val="28"/>
                <w:szCs w:val="28"/>
                <w:lang w:val="uk-UA"/>
              </w:rPr>
            </w:pPr>
            <w:r w:rsidRPr="00126638">
              <w:rPr>
                <w:sz w:val="28"/>
                <w:szCs w:val="28"/>
                <w:lang w:val="uk-UA"/>
              </w:rPr>
              <w:t>8,7*</w:t>
            </w:r>
          </w:p>
        </w:tc>
      </w:tr>
      <w:tr w:rsidR="0017765F" w:rsidRPr="00126638" w:rsidTr="00A83C65">
        <w:tblPrEx>
          <w:tblCellMar>
            <w:top w:w="0" w:type="dxa"/>
            <w:bottom w:w="0" w:type="dxa"/>
          </w:tblCellMar>
        </w:tblPrEx>
        <w:trPr>
          <w:trHeight w:hRule="exact" w:val="2352"/>
        </w:trPr>
        <w:tc>
          <w:tcPr>
            <w:tcW w:w="443" w:type="dxa"/>
            <w:vMerge w:val="restart"/>
            <w:textDirection w:val="btLr"/>
          </w:tcPr>
          <w:p w:rsidR="0017765F" w:rsidRPr="00126638" w:rsidRDefault="0017765F" w:rsidP="00A83C65">
            <w:pPr>
              <w:keepNext/>
              <w:widowControl w:val="0"/>
              <w:ind w:left="113" w:right="113"/>
              <w:jc w:val="center"/>
              <w:rPr>
                <w:sz w:val="28"/>
                <w:szCs w:val="28"/>
                <w:lang w:val="uk-UA"/>
              </w:rPr>
            </w:pPr>
            <w:r w:rsidRPr="00126638">
              <w:rPr>
                <w:sz w:val="28"/>
                <w:szCs w:val="28"/>
                <w:lang w:val="uk-UA"/>
              </w:rPr>
              <w:t>Додатковий</w:t>
            </w:r>
          </w:p>
        </w:tc>
        <w:tc>
          <w:tcPr>
            <w:tcW w:w="4345" w:type="dxa"/>
          </w:tcPr>
          <w:p w:rsidR="0017765F" w:rsidRPr="00126638" w:rsidRDefault="0017765F" w:rsidP="00A83C65">
            <w:pPr>
              <w:widowControl w:val="0"/>
              <w:rPr>
                <w:sz w:val="28"/>
                <w:szCs w:val="28"/>
                <w:lang w:val="uk-UA"/>
              </w:rPr>
            </w:pPr>
            <w:r w:rsidRPr="00126638">
              <w:rPr>
                <w:sz w:val="28"/>
                <w:szCs w:val="28"/>
                <w:lang w:val="uk-UA"/>
              </w:rPr>
              <w:t>біохімічний склад жовчі:</w:t>
            </w:r>
          </w:p>
          <w:p w:rsidR="0017765F" w:rsidRPr="00126638" w:rsidRDefault="0017765F" w:rsidP="00A83C65">
            <w:pPr>
              <w:widowControl w:val="0"/>
              <w:rPr>
                <w:sz w:val="28"/>
                <w:szCs w:val="28"/>
                <w:lang w:val="uk-UA"/>
              </w:rPr>
            </w:pPr>
            <w:r w:rsidRPr="00126638">
              <w:rPr>
                <w:sz w:val="26"/>
                <w:lang w:val="uk-UA"/>
              </w:rPr>
              <w:t xml:space="preserve"> </w:t>
            </w:r>
            <w:r w:rsidRPr="00126638">
              <w:rPr>
                <w:sz w:val="28"/>
                <w:szCs w:val="28"/>
                <w:lang w:val="uk-UA"/>
              </w:rPr>
              <w:t>- З</w:t>
            </w:r>
            <w:r>
              <w:rPr>
                <w:sz w:val="28"/>
                <w:szCs w:val="28"/>
                <w:lang w:val="uk-UA"/>
              </w:rPr>
              <w:t>В</w:t>
            </w:r>
            <w:r w:rsidRPr="00126638">
              <w:rPr>
                <w:rFonts w:ascii="SchoolBook" w:hAnsi="SchoolBook"/>
                <w:sz w:val="28"/>
                <w:szCs w:val="28"/>
                <w:lang w:val="uk-UA"/>
              </w:rPr>
              <w:t>ЖК</w:t>
            </w:r>
            <w:r w:rsidRPr="00126638">
              <w:rPr>
                <w:sz w:val="28"/>
                <w:szCs w:val="28"/>
                <w:lang w:val="uk-UA"/>
              </w:rPr>
              <w:t>,</w:t>
            </w:r>
            <w:r w:rsidRPr="00126638">
              <w:rPr>
                <w:rFonts w:ascii="SchoolBook" w:hAnsi="SchoolBook"/>
                <w:sz w:val="28"/>
                <w:szCs w:val="28"/>
                <w:lang w:val="uk-UA"/>
              </w:rPr>
              <w:t xml:space="preserve"> г/л</w:t>
            </w:r>
          </w:p>
          <w:p w:rsidR="0017765F" w:rsidRPr="00126638" w:rsidRDefault="0017765F" w:rsidP="00A83C65">
            <w:pPr>
              <w:widowControl w:val="0"/>
              <w:rPr>
                <w:sz w:val="28"/>
                <w:szCs w:val="28"/>
                <w:lang w:val="uk-UA"/>
              </w:rPr>
            </w:pPr>
            <w:r w:rsidRPr="00126638">
              <w:rPr>
                <w:sz w:val="28"/>
                <w:szCs w:val="28"/>
                <w:lang w:val="uk-UA"/>
              </w:rPr>
              <w:t xml:space="preserve"> - </w:t>
            </w:r>
            <w:r w:rsidRPr="00126638">
              <w:rPr>
                <w:rFonts w:ascii="SchoolBook" w:hAnsi="SchoolBook"/>
                <w:sz w:val="28"/>
                <w:szCs w:val="28"/>
                <w:lang w:val="uk-UA"/>
              </w:rPr>
              <w:t>ХС</w:t>
            </w:r>
            <w:r w:rsidRPr="00126638">
              <w:rPr>
                <w:sz w:val="28"/>
                <w:szCs w:val="28"/>
                <w:lang w:val="uk-UA"/>
              </w:rPr>
              <w:t>Т,</w:t>
            </w:r>
            <w:r w:rsidRPr="00126638">
              <w:rPr>
                <w:rFonts w:ascii="SchoolBook" w:hAnsi="SchoolBook"/>
                <w:sz w:val="28"/>
                <w:szCs w:val="28"/>
                <w:lang w:val="uk-UA"/>
              </w:rPr>
              <w:t xml:space="preserve"> г/л</w:t>
            </w:r>
          </w:p>
          <w:p w:rsidR="0017765F" w:rsidRPr="00126638" w:rsidRDefault="0017765F" w:rsidP="00A83C65">
            <w:pPr>
              <w:widowControl w:val="0"/>
              <w:rPr>
                <w:sz w:val="28"/>
                <w:szCs w:val="28"/>
                <w:lang w:val="uk-UA"/>
              </w:rPr>
            </w:pPr>
            <w:r w:rsidRPr="00126638">
              <w:rPr>
                <w:sz w:val="28"/>
                <w:szCs w:val="28"/>
                <w:lang w:val="uk-UA"/>
              </w:rPr>
              <w:t xml:space="preserve"> - </w:t>
            </w:r>
            <w:r w:rsidRPr="00126638">
              <w:rPr>
                <w:rFonts w:ascii="SchoolBook" w:hAnsi="SchoolBook"/>
                <w:sz w:val="28"/>
                <w:szCs w:val="28"/>
                <w:lang w:val="uk-UA"/>
              </w:rPr>
              <w:t>ХХК</w:t>
            </w:r>
          </w:p>
          <w:p w:rsidR="0017765F" w:rsidRPr="00126638" w:rsidRDefault="0017765F" w:rsidP="00A83C65">
            <w:pPr>
              <w:widowControl w:val="0"/>
              <w:rPr>
                <w:sz w:val="28"/>
                <w:szCs w:val="28"/>
                <w:lang w:val="uk-UA"/>
              </w:rPr>
            </w:pPr>
            <w:r w:rsidRPr="00126638">
              <w:rPr>
                <w:sz w:val="28"/>
                <w:szCs w:val="28"/>
                <w:lang w:val="uk-UA"/>
              </w:rPr>
              <w:t xml:space="preserve"> - </w:t>
            </w:r>
            <w:r w:rsidRPr="00126638">
              <w:rPr>
                <w:rFonts w:ascii="SchoolBook" w:hAnsi="SchoolBook"/>
                <w:sz w:val="28"/>
                <w:szCs w:val="28"/>
                <w:lang w:val="uk-UA"/>
              </w:rPr>
              <w:t>ТГХ</w:t>
            </w:r>
            <w:r w:rsidRPr="00126638">
              <w:rPr>
                <w:sz w:val="28"/>
                <w:szCs w:val="28"/>
                <w:lang w:val="uk-UA"/>
              </w:rPr>
              <w:t>,</w:t>
            </w:r>
            <w:r w:rsidRPr="00126638">
              <w:rPr>
                <w:rFonts w:ascii="SchoolBook" w:hAnsi="SchoolBook"/>
                <w:sz w:val="28"/>
                <w:szCs w:val="28"/>
                <w:lang w:val="uk-UA"/>
              </w:rPr>
              <w:t xml:space="preserve"> г/л</w:t>
            </w:r>
          </w:p>
          <w:p w:rsidR="0017765F" w:rsidRPr="00126638" w:rsidRDefault="0017765F" w:rsidP="00A83C65">
            <w:pPr>
              <w:widowControl w:val="0"/>
              <w:rPr>
                <w:sz w:val="28"/>
                <w:szCs w:val="28"/>
                <w:lang w:val="uk-UA"/>
              </w:rPr>
            </w:pPr>
            <w:r w:rsidRPr="00126638">
              <w:rPr>
                <w:sz w:val="28"/>
                <w:szCs w:val="28"/>
                <w:lang w:val="uk-UA"/>
              </w:rPr>
              <w:t xml:space="preserve"> - </w:t>
            </w:r>
            <w:r w:rsidRPr="00126638">
              <w:rPr>
                <w:rFonts w:ascii="SchoolBook" w:hAnsi="SchoolBook"/>
                <w:sz w:val="28"/>
                <w:szCs w:val="28"/>
                <w:lang w:val="uk-UA"/>
              </w:rPr>
              <w:t>ДГХ</w:t>
            </w:r>
            <w:r w:rsidRPr="00126638">
              <w:rPr>
                <w:sz w:val="28"/>
                <w:szCs w:val="28"/>
                <w:lang w:val="uk-UA"/>
              </w:rPr>
              <w:t>,</w:t>
            </w:r>
            <w:r w:rsidRPr="00126638">
              <w:rPr>
                <w:rFonts w:ascii="SchoolBook" w:hAnsi="SchoolBook"/>
                <w:sz w:val="28"/>
                <w:szCs w:val="28"/>
                <w:lang w:val="uk-UA"/>
              </w:rPr>
              <w:t xml:space="preserve"> г/л</w:t>
            </w:r>
          </w:p>
          <w:p w:rsidR="0017765F" w:rsidRPr="00126638" w:rsidRDefault="0017765F" w:rsidP="00A83C65">
            <w:pPr>
              <w:widowControl w:val="0"/>
              <w:rPr>
                <w:sz w:val="28"/>
                <w:szCs w:val="28"/>
                <w:lang w:val="uk-UA"/>
              </w:rPr>
            </w:pPr>
            <w:r w:rsidRPr="00126638">
              <w:rPr>
                <w:sz w:val="28"/>
                <w:szCs w:val="28"/>
                <w:lang w:val="uk-UA"/>
              </w:rPr>
              <w:t xml:space="preserve"> - </w:t>
            </w:r>
            <w:r w:rsidRPr="00126638">
              <w:rPr>
                <w:rFonts w:ascii="SchoolBook" w:hAnsi="SchoolBook"/>
                <w:sz w:val="28"/>
                <w:szCs w:val="28"/>
                <w:lang w:val="uk-UA"/>
              </w:rPr>
              <w:t>ТГХ/ДГХ</w:t>
            </w:r>
          </w:p>
        </w:tc>
        <w:tc>
          <w:tcPr>
            <w:tcW w:w="1620" w:type="dxa"/>
          </w:tcPr>
          <w:p w:rsidR="0017765F" w:rsidRPr="00126638" w:rsidRDefault="0017765F" w:rsidP="00A83C65">
            <w:pPr>
              <w:keepNext/>
              <w:widowControl w:val="0"/>
              <w:jc w:val="center"/>
              <w:rPr>
                <w:sz w:val="28"/>
                <w:szCs w:val="28"/>
                <w:lang w:val="uk-UA"/>
              </w:rPr>
            </w:pPr>
          </w:p>
          <w:p w:rsidR="0017765F" w:rsidRPr="00126638" w:rsidRDefault="0017765F" w:rsidP="00A83C65">
            <w:pPr>
              <w:widowControl w:val="0"/>
              <w:jc w:val="center"/>
              <w:rPr>
                <w:sz w:val="28"/>
                <w:szCs w:val="28"/>
                <w:lang w:val="uk-UA"/>
              </w:rPr>
            </w:pPr>
            <w:r w:rsidRPr="00126638">
              <w:rPr>
                <w:sz w:val="28"/>
                <w:szCs w:val="28"/>
                <w:lang w:val="uk-UA"/>
              </w:rPr>
              <w:t>4,37</w:t>
            </w:r>
            <w:r w:rsidRPr="00126638">
              <w:rPr>
                <w:sz w:val="28"/>
                <w:szCs w:val="28"/>
                <w:lang w:val="uk-UA"/>
              </w:rPr>
              <w:sym w:font="Times New Roman CYR" w:char="00B1"/>
            </w:r>
            <w:r w:rsidRPr="00126638">
              <w:rPr>
                <w:sz w:val="28"/>
                <w:szCs w:val="28"/>
                <w:lang w:val="uk-UA"/>
              </w:rPr>
              <w:t>0,19</w:t>
            </w:r>
          </w:p>
          <w:p w:rsidR="0017765F" w:rsidRPr="00126638" w:rsidRDefault="0017765F" w:rsidP="00A83C65">
            <w:pPr>
              <w:widowControl w:val="0"/>
              <w:jc w:val="center"/>
              <w:rPr>
                <w:sz w:val="28"/>
                <w:szCs w:val="28"/>
                <w:lang w:val="uk-UA"/>
              </w:rPr>
            </w:pPr>
            <w:r w:rsidRPr="00126638">
              <w:rPr>
                <w:sz w:val="28"/>
                <w:szCs w:val="28"/>
                <w:lang w:val="uk-UA"/>
              </w:rPr>
              <w:t>0,61</w:t>
            </w:r>
            <w:r w:rsidRPr="00126638">
              <w:rPr>
                <w:sz w:val="28"/>
                <w:szCs w:val="28"/>
                <w:lang w:val="uk-UA"/>
              </w:rPr>
              <w:sym w:font="Times New Roman CYR" w:char="00B1"/>
            </w:r>
            <w:r w:rsidRPr="00126638">
              <w:rPr>
                <w:sz w:val="28"/>
                <w:szCs w:val="28"/>
                <w:lang w:val="uk-UA"/>
              </w:rPr>
              <w:t>0,06</w:t>
            </w:r>
          </w:p>
          <w:p w:rsidR="0017765F" w:rsidRPr="00126638" w:rsidRDefault="0017765F" w:rsidP="00A83C65">
            <w:pPr>
              <w:widowControl w:val="0"/>
              <w:jc w:val="center"/>
              <w:rPr>
                <w:lang w:val="uk-UA"/>
              </w:rPr>
            </w:pPr>
            <w:r w:rsidRPr="00126638">
              <w:rPr>
                <w:sz w:val="28"/>
                <w:szCs w:val="28"/>
                <w:lang w:val="uk-UA"/>
              </w:rPr>
              <w:t>5,47</w:t>
            </w:r>
            <w:r w:rsidRPr="00126638">
              <w:rPr>
                <w:sz w:val="28"/>
                <w:szCs w:val="28"/>
                <w:lang w:val="uk-UA"/>
              </w:rPr>
              <w:sym w:font="Times New Roman CYR" w:char="00B1"/>
            </w:r>
            <w:r w:rsidRPr="00126638">
              <w:rPr>
                <w:sz w:val="28"/>
                <w:szCs w:val="28"/>
                <w:lang w:val="uk-UA"/>
              </w:rPr>
              <w:t>0,29</w:t>
            </w:r>
          </w:p>
          <w:p w:rsidR="0017765F" w:rsidRPr="00126638" w:rsidRDefault="0017765F" w:rsidP="00A83C65">
            <w:pPr>
              <w:widowControl w:val="0"/>
              <w:jc w:val="center"/>
              <w:rPr>
                <w:sz w:val="28"/>
                <w:szCs w:val="28"/>
                <w:lang w:val="uk-UA"/>
              </w:rPr>
            </w:pPr>
            <w:r w:rsidRPr="00126638">
              <w:rPr>
                <w:sz w:val="28"/>
                <w:szCs w:val="28"/>
                <w:lang w:val="uk-UA"/>
              </w:rPr>
              <w:t>2,03</w:t>
            </w:r>
            <w:r w:rsidRPr="00126638">
              <w:rPr>
                <w:sz w:val="28"/>
                <w:szCs w:val="28"/>
                <w:lang w:val="uk-UA"/>
              </w:rPr>
              <w:sym w:font="Times New Roman CYR" w:char="00B1"/>
            </w:r>
            <w:r w:rsidRPr="00126638">
              <w:rPr>
                <w:sz w:val="28"/>
                <w:szCs w:val="28"/>
                <w:lang w:val="uk-UA"/>
              </w:rPr>
              <w:t>0,13</w:t>
            </w:r>
          </w:p>
          <w:p w:rsidR="0017765F" w:rsidRPr="00126638" w:rsidRDefault="0017765F" w:rsidP="00A83C65">
            <w:pPr>
              <w:widowControl w:val="0"/>
              <w:jc w:val="center"/>
              <w:rPr>
                <w:sz w:val="28"/>
                <w:szCs w:val="28"/>
                <w:lang w:val="uk-UA"/>
              </w:rPr>
            </w:pPr>
            <w:r w:rsidRPr="00126638">
              <w:rPr>
                <w:sz w:val="28"/>
                <w:szCs w:val="28"/>
                <w:lang w:val="uk-UA"/>
              </w:rPr>
              <w:t>1,47</w:t>
            </w:r>
            <w:r w:rsidRPr="00126638">
              <w:rPr>
                <w:sz w:val="28"/>
                <w:szCs w:val="28"/>
                <w:lang w:val="uk-UA"/>
              </w:rPr>
              <w:sym w:font="Times New Roman CYR" w:char="00B1"/>
            </w:r>
            <w:r w:rsidRPr="00126638">
              <w:rPr>
                <w:sz w:val="28"/>
                <w:szCs w:val="28"/>
                <w:lang w:val="uk-UA"/>
              </w:rPr>
              <w:t>0,14</w:t>
            </w:r>
          </w:p>
          <w:p w:rsidR="0017765F" w:rsidRPr="00126638" w:rsidRDefault="0017765F" w:rsidP="00A83C65">
            <w:pPr>
              <w:widowControl w:val="0"/>
              <w:jc w:val="center"/>
              <w:rPr>
                <w:lang w:val="uk-UA"/>
              </w:rPr>
            </w:pPr>
            <w:r w:rsidRPr="00126638">
              <w:rPr>
                <w:sz w:val="28"/>
                <w:szCs w:val="28"/>
                <w:lang w:val="uk-UA"/>
              </w:rPr>
              <w:t>1,38</w:t>
            </w:r>
            <w:r w:rsidRPr="00126638">
              <w:rPr>
                <w:sz w:val="28"/>
                <w:szCs w:val="28"/>
                <w:lang w:val="uk-UA"/>
              </w:rPr>
              <w:sym w:font="Times New Roman CYR" w:char="00B1"/>
            </w:r>
            <w:r w:rsidRPr="00126638">
              <w:rPr>
                <w:sz w:val="28"/>
                <w:szCs w:val="28"/>
                <w:lang w:val="uk-UA"/>
              </w:rPr>
              <w:t>0,15</w:t>
            </w:r>
          </w:p>
          <w:p w:rsidR="0017765F" w:rsidRPr="00126638" w:rsidRDefault="0017765F" w:rsidP="00A83C65">
            <w:pPr>
              <w:keepNext/>
              <w:widowControl w:val="0"/>
              <w:jc w:val="center"/>
              <w:rPr>
                <w:sz w:val="28"/>
                <w:szCs w:val="28"/>
                <w:lang w:val="uk-UA"/>
              </w:rPr>
            </w:pPr>
          </w:p>
        </w:tc>
        <w:tc>
          <w:tcPr>
            <w:tcW w:w="720" w:type="dxa"/>
          </w:tcPr>
          <w:p w:rsidR="0017765F" w:rsidRPr="00126638" w:rsidRDefault="0017765F" w:rsidP="00A83C65">
            <w:pPr>
              <w:keepNext/>
              <w:widowControl w:val="0"/>
              <w:jc w:val="center"/>
              <w:rPr>
                <w:sz w:val="28"/>
                <w:szCs w:val="28"/>
                <w:lang w:val="uk-UA"/>
              </w:rPr>
            </w:pPr>
          </w:p>
          <w:p w:rsidR="0017765F" w:rsidRPr="00126638" w:rsidRDefault="0017765F" w:rsidP="00A83C65">
            <w:pPr>
              <w:keepNext/>
              <w:widowControl w:val="0"/>
              <w:jc w:val="center"/>
              <w:rPr>
                <w:sz w:val="28"/>
                <w:szCs w:val="28"/>
                <w:lang w:val="uk-UA"/>
              </w:rPr>
            </w:pPr>
          </w:p>
          <w:p w:rsidR="0017765F" w:rsidRPr="00126638" w:rsidRDefault="0017765F" w:rsidP="00A83C65">
            <w:pPr>
              <w:keepNext/>
              <w:widowControl w:val="0"/>
              <w:jc w:val="center"/>
              <w:rPr>
                <w:sz w:val="28"/>
                <w:szCs w:val="28"/>
                <w:lang w:val="uk-UA"/>
              </w:rPr>
            </w:pPr>
          </w:p>
          <w:p w:rsidR="0017765F" w:rsidRPr="00126638" w:rsidRDefault="0017765F" w:rsidP="00A83C65">
            <w:pPr>
              <w:keepNext/>
              <w:widowControl w:val="0"/>
              <w:jc w:val="center"/>
              <w:rPr>
                <w:sz w:val="28"/>
                <w:szCs w:val="28"/>
                <w:lang w:val="uk-UA"/>
              </w:rPr>
            </w:pPr>
            <w:r w:rsidRPr="00126638">
              <w:rPr>
                <w:sz w:val="28"/>
                <w:szCs w:val="28"/>
                <w:lang w:val="uk-UA"/>
              </w:rPr>
              <w:t>--</w:t>
            </w:r>
          </w:p>
        </w:tc>
        <w:tc>
          <w:tcPr>
            <w:tcW w:w="1859" w:type="dxa"/>
          </w:tcPr>
          <w:p w:rsidR="0017765F" w:rsidRPr="00126638" w:rsidRDefault="0017765F" w:rsidP="00A83C65">
            <w:pPr>
              <w:keepNext/>
              <w:widowControl w:val="0"/>
              <w:jc w:val="center"/>
              <w:rPr>
                <w:sz w:val="28"/>
                <w:szCs w:val="28"/>
                <w:lang w:val="uk-UA"/>
              </w:rPr>
            </w:pPr>
          </w:p>
          <w:p w:rsidR="0017765F" w:rsidRPr="00126638" w:rsidRDefault="0017765F" w:rsidP="00A83C65">
            <w:pPr>
              <w:widowControl w:val="0"/>
              <w:jc w:val="center"/>
              <w:rPr>
                <w:sz w:val="28"/>
                <w:szCs w:val="28"/>
                <w:lang w:val="uk-UA"/>
              </w:rPr>
            </w:pPr>
            <w:r w:rsidRPr="00126638">
              <w:rPr>
                <w:sz w:val="28"/>
                <w:szCs w:val="28"/>
                <w:lang w:val="uk-UA"/>
              </w:rPr>
              <w:t>5,82</w:t>
            </w:r>
            <w:r w:rsidRPr="00126638">
              <w:rPr>
                <w:sz w:val="28"/>
                <w:szCs w:val="28"/>
                <w:lang w:val="uk-UA"/>
              </w:rPr>
              <w:sym w:font="Times New Roman CYR" w:char="00B1"/>
            </w:r>
            <w:r w:rsidRPr="00126638">
              <w:rPr>
                <w:sz w:val="28"/>
                <w:szCs w:val="28"/>
                <w:lang w:val="uk-UA"/>
              </w:rPr>
              <w:t>0,23*</w:t>
            </w:r>
          </w:p>
          <w:p w:rsidR="0017765F" w:rsidRPr="00126638" w:rsidRDefault="0017765F" w:rsidP="00A83C65">
            <w:pPr>
              <w:widowControl w:val="0"/>
              <w:jc w:val="center"/>
              <w:rPr>
                <w:sz w:val="28"/>
                <w:szCs w:val="28"/>
                <w:lang w:val="uk-UA"/>
              </w:rPr>
            </w:pPr>
            <w:r w:rsidRPr="00126638">
              <w:rPr>
                <w:sz w:val="28"/>
                <w:szCs w:val="28"/>
                <w:lang w:val="uk-UA"/>
              </w:rPr>
              <w:t>0,60</w:t>
            </w:r>
            <w:r w:rsidRPr="00126638">
              <w:rPr>
                <w:sz w:val="28"/>
                <w:szCs w:val="28"/>
                <w:lang w:val="uk-UA"/>
              </w:rPr>
              <w:sym w:font="Times New Roman CYR" w:char="00B1"/>
            </w:r>
            <w:r w:rsidRPr="00126638">
              <w:rPr>
                <w:sz w:val="28"/>
                <w:szCs w:val="28"/>
                <w:lang w:val="uk-UA"/>
              </w:rPr>
              <w:t>0,09</w:t>
            </w:r>
          </w:p>
          <w:p w:rsidR="0017765F" w:rsidRPr="00126638" w:rsidRDefault="0017765F" w:rsidP="00A83C65">
            <w:pPr>
              <w:widowControl w:val="0"/>
              <w:jc w:val="center"/>
              <w:rPr>
                <w:sz w:val="28"/>
                <w:szCs w:val="28"/>
                <w:lang w:val="uk-UA"/>
              </w:rPr>
            </w:pPr>
            <w:r w:rsidRPr="00126638">
              <w:rPr>
                <w:sz w:val="28"/>
                <w:szCs w:val="28"/>
                <w:lang w:val="uk-UA"/>
              </w:rPr>
              <w:t>7,89</w:t>
            </w:r>
            <w:r w:rsidRPr="00126638">
              <w:rPr>
                <w:sz w:val="28"/>
                <w:szCs w:val="28"/>
                <w:lang w:val="uk-UA"/>
              </w:rPr>
              <w:sym w:font="Times New Roman CYR" w:char="00B1"/>
            </w:r>
            <w:r w:rsidRPr="00126638">
              <w:rPr>
                <w:sz w:val="28"/>
                <w:szCs w:val="28"/>
                <w:lang w:val="uk-UA"/>
              </w:rPr>
              <w:t>0,38*</w:t>
            </w:r>
          </w:p>
          <w:p w:rsidR="0017765F" w:rsidRPr="00126638" w:rsidRDefault="0017765F" w:rsidP="00A83C65">
            <w:pPr>
              <w:widowControl w:val="0"/>
              <w:jc w:val="center"/>
              <w:rPr>
                <w:sz w:val="28"/>
                <w:szCs w:val="28"/>
                <w:lang w:val="uk-UA"/>
              </w:rPr>
            </w:pPr>
            <w:r w:rsidRPr="00126638">
              <w:rPr>
                <w:sz w:val="28"/>
                <w:szCs w:val="28"/>
                <w:lang w:val="uk-UA"/>
              </w:rPr>
              <w:t>2,59</w:t>
            </w:r>
            <w:r w:rsidRPr="00126638">
              <w:rPr>
                <w:sz w:val="28"/>
                <w:szCs w:val="28"/>
                <w:lang w:val="uk-UA"/>
              </w:rPr>
              <w:sym w:font="Times New Roman CYR" w:char="00B1"/>
            </w:r>
            <w:r w:rsidRPr="00126638">
              <w:rPr>
                <w:sz w:val="28"/>
                <w:szCs w:val="28"/>
                <w:lang w:val="uk-UA"/>
              </w:rPr>
              <w:t>0,27</w:t>
            </w:r>
            <w:r>
              <w:rPr>
                <w:sz w:val="28"/>
                <w:szCs w:val="28"/>
                <w:lang w:val="uk-UA"/>
              </w:rPr>
              <w:t>*</w:t>
            </w:r>
          </w:p>
          <w:p w:rsidR="0017765F" w:rsidRPr="00126638" w:rsidRDefault="0017765F" w:rsidP="00A83C65">
            <w:pPr>
              <w:widowControl w:val="0"/>
              <w:jc w:val="center"/>
              <w:rPr>
                <w:sz w:val="28"/>
                <w:szCs w:val="28"/>
                <w:lang w:val="uk-UA"/>
              </w:rPr>
            </w:pPr>
            <w:r w:rsidRPr="00126638">
              <w:rPr>
                <w:sz w:val="28"/>
                <w:szCs w:val="28"/>
                <w:lang w:val="uk-UA"/>
              </w:rPr>
              <w:t>3,17</w:t>
            </w:r>
            <w:r w:rsidRPr="00126638">
              <w:rPr>
                <w:sz w:val="28"/>
                <w:szCs w:val="28"/>
                <w:lang w:val="uk-UA"/>
              </w:rPr>
              <w:sym w:font="Times New Roman CYR" w:char="00B1"/>
            </w:r>
            <w:r w:rsidRPr="00126638">
              <w:rPr>
                <w:sz w:val="28"/>
                <w:szCs w:val="28"/>
                <w:lang w:val="uk-UA"/>
              </w:rPr>
              <w:t>0,15*</w:t>
            </w:r>
          </w:p>
          <w:p w:rsidR="0017765F" w:rsidRPr="00126638" w:rsidRDefault="0017765F" w:rsidP="00A83C65">
            <w:pPr>
              <w:widowControl w:val="0"/>
              <w:jc w:val="center"/>
              <w:rPr>
                <w:sz w:val="28"/>
                <w:szCs w:val="28"/>
                <w:lang w:val="uk-UA"/>
              </w:rPr>
            </w:pPr>
            <w:r w:rsidRPr="00126638">
              <w:rPr>
                <w:sz w:val="28"/>
                <w:szCs w:val="28"/>
                <w:lang w:val="uk-UA"/>
              </w:rPr>
              <w:t>0,83</w:t>
            </w:r>
            <w:r w:rsidRPr="00126638">
              <w:rPr>
                <w:sz w:val="28"/>
                <w:szCs w:val="28"/>
                <w:lang w:val="uk-UA"/>
              </w:rPr>
              <w:sym w:font="Times New Roman CYR" w:char="00B1"/>
            </w:r>
            <w:r w:rsidRPr="00126638">
              <w:rPr>
                <w:sz w:val="28"/>
                <w:szCs w:val="28"/>
                <w:lang w:val="uk-UA"/>
              </w:rPr>
              <w:t>0,28*</w:t>
            </w:r>
          </w:p>
          <w:p w:rsidR="0017765F" w:rsidRPr="00126638" w:rsidRDefault="0017765F" w:rsidP="00A83C65">
            <w:pPr>
              <w:keepNext/>
              <w:widowControl w:val="0"/>
              <w:jc w:val="center"/>
              <w:rPr>
                <w:sz w:val="28"/>
                <w:szCs w:val="28"/>
                <w:lang w:val="uk-UA"/>
              </w:rPr>
            </w:pPr>
          </w:p>
        </w:tc>
        <w:tc>
          <w:tcPr>
            <w:tcW w:w="913" w:type="dxa"/>
          </w:tcPr>
          <w:p w:rsidR="0017765F" w:rsidRPr="00126638" w:rsidRDefault="0017765F" w:rsidP="00A83C65">
            <w:pPr>
              <w:widowControl w:val="0"/>
              <w:jc w:val="center"/>
              <w:rPr>
                <w:sz w:val="28"/>
                <w:szCs w:val="28"/>
                <w:lang w:val="uk-UA"/>
              </w:rPr>
            </w:pPr>
          </w:p>
          <w:p w:rsidR="0017765F" w:rsidRPr="00126638" w:rsidRDefault="0017765F" w:rsidP="00A83C65">
            <w:pPr>
              <w:widowControl w:val="0"/>
              <w:jc w:val="center"/>
              <w:rPr>
                <w:sz w:val="28"/>
                <w:szCs w:val="28"/>
                <w:lang w:val="uk-UA"/>
              </w:rPr>
            </w:pPr>
          </w:p>
          <w:p w:rsidR="0017765F" w:rsidRPr="00126638" w:rsidRDefault="0017765F" w:rsidP="00A83C65">
            <w:pPr>
              <w:widowControl w:val="0"/>
              <w:jc w:val="center"/>
              <w:rPr>
                <w:sz w:val="28"/>
                <w:szCs w:val="28"/>
                <w:lang w:val="uk-UA"/>
              </w:rPr>
            </w:pPr>
          </w:p>
          <w:p w:rsidR="0017765F" w:rsidRPr="00126638" w:rsidRDefault="0017765F" w:rsidP="00A83C65">
            <w:pPr>
              <w:keepNext/>
              <w:widowControl w:val="0"/>
              <w:jc w:val="center"/>
              <w:rPr>
                <w:sz w:val="28"/>
                <w:szCs w:val="28"/>
                <w:lang w:val="uk-UA"/>
              </w:rPr>
            </w:pPr>
            <w:r w:rsidRPr="00126638">
              <w:rPr>
                <w:sz w:val="28"/>
                <w:szCs w:val="28"/>
                <w:lang w:val="uk-UA"/>
              </w:rPr>
              <w:t>--</w:t>
            </w:r>
          </w:p>
        </w:tc>
      </w:tr>
      <w:tr w:rsidR="0017765F" w:rsidRPr="00126638" w:rsidTr="00A83C65">
        <w:tblPrEx>
          <w:tblCellMar>
            <w:top w:w="0" w:type="dxa"/>
            <w:bottom w:w="0" w:type="dxa"/>
          </w:tblCellMar>
        </w:tblPrEx>
        <w:trPr>
          <w:trHeight w:hRule="exact" w:val="3410"/>
        </w:trPr>
        <w:tc>
          <w:tcPr>
            <w:tcW w:w="443" w:type="dxa"/>
            <w:vMerge/>
          </w:tcPr>
          <w:p w:rsidR="0017765F" w:rsidRPr="00126638" w:rsidRDefault="0017765F" w:rsidP="00A83C65">
            <w:pPr>
              <w:keepNext/>
              <w:widowControl w:val="0"/>
              <w:rPr>
                <w:sz w:val="28"/>
                <w:szCs w:val="28"/>
                <w:lang w:val="uk-UA"/>
              </w:rPr>
            </w:pPr>
          </w:p>
        </w:tc>
        <w:tc>
          <w:tcPr>
            <w:tcW w:w="4345" w:type="dxa"/>
          </w:tcPr>
          <w:p w:rsidR="0017765F" w:rsidRPr="00126638" w:rsidRDefault="0017765F" w:rsidP="00A83C65">
            <w:pPr>
              <w:widowControl w:val="0"/>
              <w:rPr>
                <w:sz w:val="28"/>
                <w:szCs w:val="28"/>
                <w:lang w:val="uk-UA"/>
              </w:rPr>
            </w:pPr>
            <w:r w:rsidRPr="00126638">
              <w:rPr>
                <w:sz w:val="28"/>
                <w:szCs w:val="28"/>
                <w:lang w:val="uk-UA"/>
              </w:rPr>
              <w:t>якість життя:</w:t>
            </w:r>
          </w:p>
          <w:p w:rsidR="0017765F" w:rsidRPr="00126638" w:rsidRDefault="0017765F" w:rsidP="00A83C65">
            <w:pPr>
              <w:widowControl w:val="0"/>
              <w:rPr>
                <w:sz w:val="28"/>
                <w:szCs w:val="28"/>
                <w:lang w:val="uk-UA"/>
              </w:rPr>
            </w:pPr>
            <w:r w:rsidRPr="00126638">
              <w:rPr>
                <w:sz w:val="28"/>
                <w:szCs w:val="28"/>
                <w:lang w:val="uk-UA"/>
              </w:rPr>
              <w:t xml:space="preserve"> - фізична </w:t>
            </w:r>
          </w:p>
          <w:p w:rsidR="0017765F" w:rsidRPr="00126638" w:rsidRDefault="0017765F" w:rsidP="00A83C65">
            <w:pPr>
              <w:widowControl w:val="0"/>
              <w:rPr>
                <w:sz w:val="28"/>
                <w:szCs w:val="28"/>
                <w:lang w:val="uk-UA"/>
              </w:rPr>
            </w:pPr>
            <w:r w:rsidRPr="00126638">
              <w:rPr>
                <w:sz w:val="28"/>
                <w:szCs w:val="28"/>
                <w:lang w:val="uk-UA"/>
              </w:rPr>
              <w:t xml:space="preserve">   працездатність, S</w:t>
            </w:r>
            <w:r w:rsidRPr="00126638">
              <w:rPr>
                <w:sz w:val="28"/>
                <w:szCs w:val="28"/>
                <w:lang w:val="uk-UA"/>
              </w:rPr>
              <w:sym w:font="Symbol" w:char="00B1"/>
            </w:r>
            <w:r w:rsidRPr="00126638">
              <w:rPr>
                <w:sz w:val="28"/>
                <w:szCs w:val="28"/>
                <w:lang w:val="uk-UA"/>
              </w:rPr>
              <w:t>Sx</w:t>
            </w:r>
          </w:p>
          <w:p w:rsidR="0017765F" w:rsidRPr="00126638" w:rsidRDefault="0017765F" w:rsidP="00A83C65">
            <w:pPr>
              <w:widowControl w:val="0"/>
              <w:rPr>
                <w:sz w:val="28"/>
                <w:szCs w:val="28"/>
                <w:lang w:val="uk-UA"/>
              </w:rPr>
            </w:pPr>
            <w:r w:rsidRPr="00126638">
              <w:rPr>
                <w:sz w:val="28"/>
                <w:szCs w:val="28"/>
                <w:lang w:val="uk-UA"/>
              </w:rPr>
              <w:t xml:space="preserve"> - фізичний стан, S</w:t>
            </w:r>
            <w:r w:rsidRPr="00126638">
              <w:rPr>
                <w:sz w:val="28"/>
                <w:szCs w:val="28"/>
                <w:lang w:val="uk-UA"/>
              </w:rPr>
              <w:sym w:font="Symbol" w:char="00B1"/>
            </w:r>
            <w:r w:rsidRPr="00126638">
              <w:rPr>
                <w:sz w:val="28"/>
                <w:szCs w:val="28"/>
                <w:lang w:val="uk-UA"/>
              </w:rPr>
              <w:t>Sx</w:t>
            </w:r>
          </w:p>
          <w:p w:rsidR="0017765F" w:rsidRPr="00126638" w:rsidRDefault="0017765F" w:rsidP="00A83C65">
            <w:pPr>
              <w:widowControl w:val="0"/>
              <w:rPr>
                <w:sz w:val="28"/>
                <w:szCs w:val="28"/>
                <w:lang w:val="uk-UA"/>
              </w:rPr>
            </w:pPr>
            <w:r w:rsidRPr="00126638">
              <w:rPr>
                <w:sz w:val="28"/>
                <w:szCs w:val="28"/>
                <w:lang w:val="uk-UA"/>
              </w:rPr>
              <w:t xml:space="preserve"> - больовий синдром, S</w:t>
            </w:r>
            <w:r w:rsidRPr="00126638">
              <w:rPr>
                <w:sz w:val="28"/>
                <w:szCs w:val="28"/>
                <w:lang w:val="uk-UA"/>
              </w:rPr>
              <w:sym w:font="Symbol" w:char="00B1"/>
            </w:r>
            <w:r w:rsidRPr="00126638">
              <w:rPr>
                <w:sz w:val="28"/>
                <w:szCs w:val="28"/>
                <w:lang w:val="uk-UA"/>
              </w:rPr>
              <w:t>Sx</w:t>
            </w:r>
          </w:p>
          <w:p w:rsidR="0017765F" w:rsidRPr="00126638" w:rsidRDefault="0017765F" w:rsidP="00A83C65">
            <w:pPr>
              <w:widowControl w:val="0"/>
              <w:rPr>
                <w:sz w:val="28"/>
                <w:szCs w:val="28"/>
                <w:lang w:val="uk-UA"/>
              </w:rPr>
            </w:pPr>
            <w:r w:rsidRPr="00126638">
              <w:rPr>
                <w:sz w:val="28"/>
                <w:szCs w:val="28"/>
                <w:lang w:val="uk-UA"/>
              </w:rPr>
              <w:t xml:space="preserve"> - загальне здоров’я, S</w:t>
            </w:r>
            <w:r w:rsidRPr="00126638">
              <w:rPr>
                <w:sz w:val="28"/>
                <w:szCs w:val="28"/>
                <w:lang w:val="uk-UA"/>
              </w:rPr>
              <w:sym w:font="Symbol" w:char="00B1"/>
            </w:r>
            <w:r w:rsidRPr="00126638">
              <w:rPr>
                <w:sz w:val="28"/>
                <w:szCs w:val="28"/>
                <w:lang w:val="uk-UA"/>
              </w:rPr>
              <w:t>Sx</w:t>
            </w:r>
          </w:p>
          <w:p w:rsidR="0017765F" w:rsidRPr="00126638" w:rsidRDefault="0017765F" w:rsidP="00A83C65">
            <w:pPr>
              <w:widowControl w:val="0"/>
              <w:rPr>
                <w:sz w:val="28"/>
                <w:szCs w:val="28"/>
                <w:lang w:val="uk-UA"/>
              </w:rPr>
            </w:pPr>
            <w:r w:rsidRPr="00126638">
              <w:rPr>
                <w:sz w:val="28"/>
                <w:szCs w:val="28"/>
                <w:lang w:val="uk-UA"/>
              </w:rPr>
              <w:t xml:space="preserve"> - енергі</w:t>
            </w:r>
            <w:r>
              <w:rPr>
                <w:sz w:val="28"/>
                <w:szCs w:val="28"/>
                <w:lang w:val="uk-UA"/>
              </w:rPr>
              <w:t>й</w:t>
            </w:r>
            <w:r w:rsidRPr="00126638">
              <w:rPr>
                <w:sz w:val="28"/>
                <w:szCs w:val="28"/>
                <w:lang w:val="uk-UA"/>
              </w:rPr>
              <w:t>ність, S</w:t>
            </w:r>
            <w:r w:rsidRPr="00126638">
              <w:rPr>
                <w:sz w:val="28"/>
                <w:szCs w:val="28"/>
                <w:lang w:val="uk-UA"/>
              </w:rPr>
              <w:sym w:font="Symbol" w:char="00B1"/>
            </w:r>
            <w:r w:rsidRPr="00126638">
              <w:rPr>
                <w:sz w:val="28"/>
                <w:szCs w:val="28"/>
                <w:lang w:val="uk-UA"/>
              </w:rPr>
              <w:t xml:space="preserve">Sx </w:t>
            </w:r>
          </w:p>
          <w:p w:rsidR="0017765F" w:rsidRPr="00126638" w:rsidRDefault="0017765F" w:rsidP="00A83C65">
            <w:pPr>
              <w:widowControl w:val="0"/>
              <w:rPr>
                <w:sz w:val="28"/>
                <w:szCs w:val="28"/>
                <w:lang w:val="uk-UA"/>
              </w:rPr>
            </w:pPr>
            <w:r w:rsidRPr="00126638">
              <w:rPr>
                <w:sz w:val="28"/>
                <w:szCs w:val="28"/>
                <w:lang w:val="uk-UA"/>
              </w:rPr>
              <w:t xml:space="preserve"> - соціальна роль, S</w:t>
            </w:r>
            <w:r w:rsidRPr="00126638">
              <w:rPr>
                <w:sz w:val="28"/>
                <w:szCs w:val="28"/>
                <w:lang w:val="uk-UA"/>
              </w:rPr>
              <w:sym w:font="Symbol" w:char="00B1"/>
            </w:r>
            <w:r w:rsidRPr="00126638">
              <w:rPr>
                <w:sz w:val="28"/>
                <w:szCs w:val="28"/>
                <w:lang w:val="uk-UA"/>
              </w:rPr>
              <w:t xml:space="preserve">Sx </w:t>
            </w:r>
          </w:p>
          <w:p w:rsidR="0017765F" w:rsidRPr="00126638" w:rsidRDefault="0017765F" w:rsidP="00A83C65">
            <w:pPr>
              <w:widowControl w:val="0"/>
              <w:rPr>
                <w:sz w:val="28"/>
                <w:szCs w:val="28"/>
                <w:lang w:val="uk-UA"/>
              </w:rPr>
            </w:pPr>
            <w:r w:rsidRPr="00126638">
              <w:rPr>
                <w:sz w:val="28"/>
                <w:szCs w:val="28"/>
                <w:lang w:val="uk-UA"/>
              </w:rPr>
              <w:t xml:space="preserve"> - емоційний стан, S</w:t>
            </w:r>
            <w:r w:rsidRPr="00126638">
              <w:rPr>
                <w:sz w:val="28"/>
                <w:szCs w:val="28"/>
                <w:lang w:val="uk-UA"/>
              </w:rPr>
              <w:sym w:font="Symbol" w:char="00B1"/>
            </w:r>
            <w:r w:rsidRPr="00126638">
              <w:rPr>
                <w:sz w:val="28"/>
                <w:szCs w:val="28"/>
                <w:lang w:val="uk-UA"/>
              </w:rPr>
              <w:t>Sx</w:t>
            </w:r>
          </w:p>
          <w:p w:rsidR="0017765F" w:rsidRPr="00126638" w:rsidRDefault="0017765F" w:rsidP="00A83C65">
            <w:pPr>
              <w:widowControl w:val="0"/>
              <w:rPr>
                <w:sz w:val="28"/>
                <w:szCs w:val="28"/>
                <w:lang w:val="uk-UA"/>
              </w:rPr>
            </w:pPr>
            <w:r w:rsidRPr="00126638">
              <w:rPr>
                <w:sz w:val="28"/>
                <w:szCs w:val="28"/>
                <w:lang w:val="uk-UA"/>
              </w:rPr>
              <w:t xml:space="preserve"> - психічне здоров’я, S</w:t>
            </w:r>
            <w:r w:rsidRPr="00126638">
              <w:rPr>
                <w:sz w:val="28"/>
                <w:szCs w:val="28"/>
                <w:lang w:val="uk-UA"/>
              </w:rPr>
              <w:sym w:font="Symbol" w:char="00B1"/>
            </w:r>
            <w:r w:rsidRPr="00126638">
              <w:rPr>
                <w:sz w:val="28"/>
                <w:szCs w:val="28"/>
                <w:lang w:val="uk-UA"/>
              </w:rPr>
              <w:t>Sx</w:t>
            </w:r>
          </w:p>
        </w:tc>
        <w:tc>
          <w:tcPr>
            <w:tcW w:w="1620" w:type="dxa"/>
          </w:tcPr>
          <w:p w:rsidR="0017765F" w:rsidRPr="00126638" w:rsidRDefault="0017765F" w:rsidP="00A83C65">
            <w:pPr>
              <w:widowControl w:val="0"/>
              <w:jc w:val="center"/>
              <w:rPr>
                <w:sz w:val="28"/>
                <w:szCs w:val="28"/>
                <w:lang w:val="uk-UA"/>
              </w:rPr>
            </w:pPr>
          </w:p>
          <w:p w:rsidR="0017765F" w:rsidRPr="00126638" w:rsidRDefault="0017765F" w:rsidP="00A83C65">
            <w:pPr>
              <w:widowControl w:val="0"/>
              <w:jc w:val="center"/>
              <w:rPr>
                <w:sz w:val="28"/>
                <w:szCs w:val="28"/>
                <w:lang w:val="uk-UA"/>
              </w:rPr>
            </w:pPr>
          </w:p>
          <w:p w:rsidR="0017765F" w:rsidRPr="00126638" w:rsidRDefault="0017765F" w:rsidP="00A83C65">
            <w:pPr>
              <w:widowControl w:val="0"/>
              <w:jc w:val="center"/>
              <w:rPr>
                <w:sz w:val="28"/>
                <w:szCs w:val="28"/>
                <w:lang w:val="uk-UA"/>
              </w:rPr>
            </w:pPr>
            <w:r w:rsidRPr="00126638">
              <w:rPr>
                <w:sz w:val="28"/>
                <w:szCs w:val="28"/>
                <w:lang w:val="uk-UA"/>
              </w:rPr>
              <w:t>33,38±4,42</w:t>
            </w:r>
          </w:p>
          <w:p w:rsidR="0017765F" w:rsidRPr="00126638" w:rsidRDefault="0017765F" w:rsidP="00A83C65">
            <w:pPr>
              <w:widowControl w:val="0"/>
              <w:jc w:val="center"/>
              <w:rPr>
                <w:sz w:val="28"/>
                <w:szCs w:val="28"/>
                <w:lang w:val="uk-UA"/>
              </w:rPr>
            </w:pPr>
            <w:r w:rsidRPr="00126638">
              <w:rPr>
                <w:sz w:val="28"/>
                <w:szCs w:val="28"/>
                <w:lang w:val="uk-UA"/>
              </w:rPr>
              <w:t>40,32±5,98</w:t>
            </w:r>
          </w:p>
          <w:p w:rsidR="0017765F" w:rsidRPr="00126638" w:rsidRDefault="0017765F" w:rsidP="00A83C65">
            <w:pPr>
              <w:widowControl w:val="0"/>
              <w:jc w:val="center"/>
              <w:rPr>
                <w:sz w:val="28"/>
                <w:szCs w:val="28"/>
                <w:lang w:val="uk-UA"/>
              </w:rPr>
            </w:pPr>
            <w:r w:rsidRPr="00126638">
              <w:rPr>
                <w:sz w:val="28"/>
                <w:szCs w:val="28"/>
                <w:lang w:val="uk-UA"/>
              </w:rPr>
              <w:t>49,67±3,86</w:t>
            </w:r>
          </w:p>
          <w:p w:rsidR="0017765F" w:rsidRPr="00126638" w:rsidRDefault="0017765F" w:rsidP="00A83C65">
            <w:pPr>
              <w:widowControl w:val="0"/>
              <w:jc w:val="center"/>
              <w:rPr>
                <w:sz w:val="28"/>
                <w:szCs w:val="28"/>
                <w:lang w:val="uk-UA"/>
              </w:rPr>
            </w:pPr>
            <w:r w:rsidRPr="00126638">
              <w:rPr>
                <w:sz w:val="28"/>
                <w:szCs w:val="28"/>
                <w:lang w:val="uk-UA"/>
              </w:rPr>
              <w:t>55,96±3,08</w:t>
            </w:r>
          </w:p>
          <w:p w:rsidR="0017765F" w:rsidRPr="00126638" w:rsidRDefault="0017765F" w:rsidP="00A83C65">
            <w:pPr>
              <w:widowControl w:val="0"/>
              <w:jc w:val="center"/>
              <w:rPr>
                <w:sz w:val="28"/>
                <w:szCs w:val="28"/>
                <w:lang w:val="uk-UA"/>
              </w:rPr>
            </w:pPr>
            <w:r w:rsidRPr="00126638">
              <w:rPr>
                <w:sz w:val="28"/>
                <w:szCs w:val="28"/>
                <w:lang w:val="uk-UA"/>
              </w:rPr>
              <w:t>52,09±1,42</w:t>
            </w:r>
          </w:p>
          <w:p w:rsidR="0017765F" w:rsidRPr="00126638" w:rsidRDefault="0017765F" w:rsidP="00A83C65">
            <w:pPr>
              <w:widowControl w:val="0"/>
              <w:jc w:val="center"/>
              <w:rPr>
                <w:sz w:val="28"/>
                <w:szCs w:val="28"/>
                <w:lang w:val="uk-UA"/>
              </w:rPr>
            </w:pPr>
            <w:r w:rsidRPr="00126638">
              <w:rPr>
                <w:sz w:val="28"/>
                <w:szCs w:val="28"/>
                <w:lang w:val="uk-UA"/>
              </w:rPr>
              <w:t>51,61±2,37</w:t>
            </w:r>
          </w:p>
          <w:p w:rsidR="0017765F" w:rsidRPr="00126638" w:rsidRDefault="0017765F" w:rsidP="00A83C65">
            <w:pPr>
              <w:widowControl w:val="0"/>
              <w:jc w:val="center"/>
              <w:rPr>
                <w:sz w:val="28"/>
                <w:szCs w:val="28"/>
                <w:lang w:val="uk-UA"/>
              </w:rPr>
            </w:pPr>
            <w:r w:rsidRPr="00126638">
              <w:rPr>
                <w:sz w:val="28"/>
                <w:szCs w:val="28"/>
                <w:lang w:val="uk-UA"/>
              </w:rPr>
              <w:t>30,07±5,20</w:t>
            </w:r>
          </w:p>
          <w:p w:rsidR="0017765F" w:rsidRPr="00126638" w:rsidRDefault="0017765F" w:rsidP="00A83C65">
            <w:pPr>
              <w:widowControl w:val="0"/>
              <w:jc w:val="center"/>
              <w:rPr>
                <w:sz w:val="28"/>
                <w:szCs w:val="28"/>
                <w:lang w:val="uk-UA"/>
              </w:rPr>
            </w:pPr>
            <w:r w:rsidRPr="00126638">
              <w:rPr>
                <w:sz w:val="28"/>
                <w:szCs w:val="28"/>
                <w:lang w:val="uk-UA"/>
              </w:rPr>
              <w:t>47,61±1,23</w:t>
            </w:r>
          </w:p>
        </w:tc>
        <w:tc>
          <w:tcPr>
            <w:tcW w:w="720" w:type="dxa"/>
          </w:tcPr>
          <w:p w:rsidR="0017765F" w:rsidRPr="00126638" w:rsidRDefault="0017765F" w:rsidP="00A83C65">
            <w:pPr>
              <w:widowControl w:val="0"/>
              <w:jc w:val="center"/>
              <w:rPr>
                <w:sz w:val="28"/>
                <w:szCs w:val="28"/>
                <w:lang w:val="uk-UA"/>
              </w:rPr>
            </w:pPr>
          </w:p>
          <w:p w:rsidR="0017765F" w:rsidRPr="00126638" w:rsidRDefault="0017765F" w:rsidP="00A83C65">
            <w:pPr>
              <w:widowControl w:val="0"/>
              <w:jc w:val="center"/>
              <w:rPr>
                <w:sz w:val="28"/>
                <w:szCs w:val="28"/>
                <w:lang w:val="uk-UA"/>
              </w:rPr>
            </w:pPr>
          </w:p>
          <w:p w:rsidR="0017765F" w:rsidRPr="00126638" w:rsidRDefault="0017765F" w:rsidP="00A83C65">
            <w:pPr>
              <w:widowControl w:val="0"/>
              <w:jc w:val="center"/>
              <w:rPr>
                <w:sz w:val="28"/>
                <w:szCs w:val="28"/>
                <w:lang w:val="uk-UA"/>
              </w:rPr>
            </w:pPr>
          </w:p>
          <w:p w:rsidR="0017765F" w:rsidRPr="00126638" w:rsidRDefault="0017765F" w:rsidP="00A83C65">
            <w:pPr>
              <w:widowControl w:val="0"/>
              <w:jc w:val="center"/>
              <w:rPr>
                <w:sz w:val="28"/>
                <w:szCs w:val="28"/>
                <w:lang w:val="uk-UA"/>
              </w:rPr>
            </w:pPr>
          </w:p>
          <w:p w:rsidR="0017765F" w:rsidRPr="00126638" w:rsidRDefault="0017765F" w:rsidP="00A83C65">
            <w:pPr>
              <w:widowControl w:val="0"/>
              <w:jc w:val="center"/>
              <w:rPr>
                <w:sz w:val="28"/>
                <w:szCs w:val="28"/>
                <w:lang w:val="uk-UA"/>
              </w:rPr>
            </w:pPr>
          </w:p>
          <w:p w:rsidR="0017765F" w:rsidRPr="00126638" w:rsidRDefault="0017765F" w:rsidP="00A83C65">
            <w:pPr>
              <w:widowControl w:val="0"/>
              <w:jc w:val="center"/>
              <w:rPr>
                <w:sz w:val="28"/>
                <w:szCs w:val="28"/>
                <w:lang w:val="uk-UA"/>
              </w:rPr>
            </w:pPr>
            <w:r w:rsidRPr="00126638">
              <w:rPr>
                <w:sz w:val="28"/>
                <w:szCs w:val="28"/>
                <w:lang w:val="uk-UA"/>
              </w:rPr>
              <w:t>--</w:t>
            </w:r>
          </w:p>
          <w:p w:rsidR="0017765F" w:rsidRPr="00126638" w:rsidRDefault="0017765F" w:rsidP="00A83C65">
            <w:pPr>
              <w:widowControl w:val="0"/>
              <w:jc w:val="center"/>
              <w:rPr>
                <w:sz w:val="28"/>
                <w:szCs w:val="28"/>
                <w:lang w:val="uk-UA"/>
              </w:rPr>
            </w:pPr>
          </w:p>
        </w:tc>
        <w:tc>
          <w:tcPr>
            <w:tcW w:w="1859" w:type="dxa"/>
          </w:tcPr>
          <w:p w:rsidR="0017765F" w:rsidRPr="00126638" w:rsidRDefault="0017765F" w:rsidP="00A83C65">
            <w:pPr>
              <w:keepNext/>
              <w:widowControl w:val="0"/>
              <w:jc w:val="center"/>
              <w:rPr>
                <w:sz w:val="28"/>
                <w:szCs w:val="28"/>
                <w:lang w:val="uk-UA"/>
              </w:rPr>
            </w:pPr>
          </w:p>
          <w:p w:rsidR="0017765F" w:rsidRPr="00126638" w:rsidRDefault="0017765F" w:rsidP="00A83C65">
            <w:pPr>
              <w:keepNext/>
              <w:widowControl w:val="0"/>
              <w:jc w:val="center"/>
              <w:rPr>
                <w:sz w:val="28"/>
                <w:szCs w:val="28"/>
                <w:lang w:val="uk-UA"/>
              </w:rPr>
            </w:pPr>
          </w:p>
          <w:p w:rsidR="0017765F" w:rsidRPr="00126638" w:rsidRDefault="0017765F" w:rsidP="00A83C65">
            <w:pPr>
              <w:keepNext/>
              <w:widowControl w:val="0"/>
              <w:jc w:val="center"/>
              <w:rPr>
                <w:sz w:val="28"/>
                <w:szCs w:val="28"/>
                <w:lang w:val="uk-UA"/>
              </w:rPr>
            </w:pPr>
            <w:r w:rsidRPr="00126638">
              <w:rPr>
                <w:sz w:val="28"/>
                <w:szCs w:val="28"/>
                <w:lang w:val="uk-UA"/>
              </w:rPr>
              <w:t>78,83±4,21*</w:t>
            </w:r>
          </w:p>
          <w:p w:rsidR="0017765F" w:rsidRPr="00126638" w:rsidRDefault="0017765F" w:rsidP="00A83C65">
            <w:pPr>
              <w:widowControl w:val="0"/>
              <w:jc w:val="center"/>
              <w:rPr>
                <w:sz w:val="28"/>
                <w:szCs w:val="28"/>
                <w:lang w:val="uk-UA"/>
              </w:rPr>
            </w:pPr>
            <w:r w:rsidRPr="00126638">
              <w:rPr>
                <w:sz w:val="28"/>
                <w:szCs w:val="28"/>
                <w:lang w:val="uk-UA"/>
              </w:rPr>
              <w:t>70,83±4,16*</w:t>
            </w:r>
          </w:p>
          <w:p w:rsidR="0017765F" w:rsidRPr="00126638" w:rsidRDefault="0017765F" w:rsidP="00A83C65">
            <w:pPr>
              <w:widowControl w:val="0"/>
              <w:jc w:val="center"/>
              <w:rPr>
                <w:sz w:val="28"/>
                <w:szCs w:val="28"/>
                <w:lang w:val="uk-UA"/>
              </w:rPr>
            </w:pPr>
            <w:r w:rsidRPr="00126638">
              <w:rPr>
                <w:sz w:val="28"/>
                <w:szCs w:val="28"/>
                <w:lang w:val="uk-UA"/>
              </w:rPr>
              <w:t>25,23±3,84*</w:t>
            </w:r>
          </w:p>
          <w:p w:rsidR="0017765F" w:rsidRPr="00126638" w:rsidRDefault="0017765F" w:rsidP="00A83C65">
            <w:pPr>
              <w:widowControl w:val="0"/>
              <w:jc w:val="center"/>
              <w:rPr>
                <w:sz w:val="28"/>
                <w:szCs w:val="28"/>
                <w:lang w:val="uk-UA"/>
              </w:rPr>
            </w:pPr>
            <w:r w:rsidRPr="00126638">
              <w:rPr>
                <w:sz w:val="28"/>
                <w:szCs w:val="28"/>
                <w:lang w:val="uk-UA"/>
              </w:rPr>
              <w:t>43,09±1,54*</w:t>
            </w:r>
          </w:p>
          <w:p w:rsidR="0017765F" w:rsidRPr="00126638" w:rsidRDefault="0017765F" w:rsidP="00A83C65">
            <w:pPr>
              <w:widowControl w:val="0"/>
              <w:jc w:val="center"/>
              <w:rPr>
                <w:sz w:val="28"/>
                <w:szCs w:val="28"/>
                <w:lang w:val="uk-UA"/>
              </w:rPr>
            </w:pPr>
            <w:r w:rsidRPr="00126638">
              <w:rPr>
                <w:sz w:val="28"/>
                <w:szCs w:val="28"/>
                <w:lang w:val="uk-UA"/>
              </w:rPr>
              <w:t>46,71±1,28*</w:t>
            </w:r>
          </w:p>
          <w:p w:rsidR="0017765F" w:rsidRPr="00126638" w:rsidRDefault="0017765F" w:rsidP="00A83C65">
            <w:pPr>
              <w:widowControl w:val="0"/>
              <w:jc w:val="center"/>
              <w:rPr>
                <w:sz w:val="28"/>
                <w:szCs w:val="28"/>
                <w:lang w:val="uk-UA"/>
              </w:rPr>
            </w:pPr>
            <w:r w:rsidRPr="00126638">
              <w:rPr>
                <w:sz w:val="28"/>
                <w:szCs w:val="28"/>
                <w:lang w:val="uk-UA"/>
              </w:rPr>
              <w:t>57,73±1,64*</w:t>
            </w:r>
          </w:p>
          <w:p w:rsidR="0017765F" w:rsidRPr="00126638" w:rsidRDefault="0017765F" w:rsidP="00A83C65">
            <w:pPr>
              <w:widowControl w:val="0"/>
              <w:jc w:val="center"/>
              <w:rPr>
                <w:sz w:val="28"/>
                <w:szCs w:val="28"/>
                <w:lang w:val="uk-UA"/>
              </w:rPr>
            </w:pPr>
            <w:r w:rsidRPr="00126638">
              <w:rPr>
                <w:sz w:val="28"/>
                <w:szCs w:val="28"/>
                <w:lang w:val="uk-UA"/>
              </w:rPr>
              <w:t>67,42±4,75*</w:t>
            </w:r>
          </w:p>
          <w:p w:rsidR="0017765F" w:rsidRPr="00126638" w:rsidRDefault="0017765F" w:rsidP="00A83C65">
            <w:pPr>
              <w:keepNext/>
              <w:widowControl w:val="0"/>
              <w:jc w:val="center"/>
              <w:rPr>
                <w:sz w:val="28"/>
                <w:szCs w:val="28"/>
                <w:lang w:val="uk-UA"/>
              </w:rPr>
            </w:pPr>
            <w:r w:rsidRPr="00126638">
              <w:rPr>
                <w:sz w:val="28"/>
                <w:szCs w:val="28"/>
                <w:lang w:val="uk-UA"/>
              </w:rPr>
              <w:t>60,66±0,84*</w:t>
            </w:r>
          </w:p>
        </w:tc>
        <w:tc>
          <w:tcPr>
            <w:tcW w:w="913" w:type="dxa"/>
          </w:tcPr>
          <w:p w:rsidR="0017765F" w:rsidRPr="00126638" w:rsidRDefault="0017765F" w:rsidP="00A83C65">
            <w:pPr>
              <w:keepNext/>
              <w:widowControl w:val="0"/>
              <w:jc w:val="center"/>
              <w:rPr>
                <w:sz w:val="28"/>
                <w:szCs w:val="28"/>
                <w:lang w:val="uk-UA"/>
              </w:rPr>
            </w:pPr>
          </w:p>
          <w:p w:rsidR="0017765F" w:rsidRPr="00126638" w:rsidRDefault="0017765F" w:rsidP="00A83C65">
            <w:pPr>
              <w:keepNext/>
              <w:widowControl w:val="0"/>
              <w:jc w:val="center"/>
              <w:rPr>
                <w:sz w:val="28"/>
                <w:szCs w:val="28"/>
                <w:lang w:val="uk-UA"/>
              </w:rPr>
            </w:pPr>
          </w:p>
          <w:p w:rsidR="0017765F" w:rsidRPr="00126638" w:rsidRDefault="0017765F" w:rsidP="00A83C65">
            <w:pPr>
              <w:keepNext/>
              <w:widowControl w:val="0"/>
              <w:jc w:val="center"/>
              <w:rPr>
                <w:sz w:val="28"/>
                <w:szCs w:val="28"/>
                <w:lang w:val="uk-UA"/>
              </w:rPr>
            </w:pPr>
          </w:p>
          <w:p w:rsidR="0017765F" w:rsidRPr="00126638" w:rsidRDefault="0017765F" w:rsidP="00A83C65">
            <w:pPr>
              <w:keepNext/>
              <w:widowControl w:val="0"/>
              <w:jc w:val="center"/>
              <w:rPr>
                <w:sz w:val="28"/>
                <w:szCs w:val="28"/>
                <w:lang w:val="uk-UA"/>
              </w:rPr>
            </w:pPr>
          </w:p>
          <w:p w:rsidR="0017765F" w:rsidRPr="00126638" w:rsidRDefault="0017765F" w:rsidP="00A83C65">
            <w:pPr>
              <w:keepNext/>
              <w:widowControl w:val="0"/>
              <w:jc w:val="center"/>
              <w:rPr>
                <w:sz w:val="28"/>
                <w:szCs w:val="28"/>
                <w:lang w:val="uk-UA"/>
              </w:rPr>
            </w:pPr>
          </w:p>
          <w:p w:rsidR="0017765F" w:rsidRPr="00126638" w:rsidRDefault="0017765F" w:rsidP="00A83C65">
            <w:pPr>
              <w:keepNext/>
              <w:widowControl w:val="0"/>
              <w:jc w:val="center"/>
              <w:rPr>
                <w:sz w:val="28"/>
                <w:szCs w:val="28"/>
                <w:lang w:val="uk-UA"/>
              </w:rPr>
            </w:pPr>
            <w:r w:rsidRPr="00126638">
              <w:rPr>
                <w:sz w:val="28"/>
                <w:szCs w:val="28"/>
                <w:lang w:val="uk-UA"/>
              </w:rPr>
              <w:t>--</w:t>
            </w:r>
          </w:p>
        </w:tc>
      </w:tr>
    </w:tbl>
    <w:p w:rsidR="0017765F" w:rsidRPr="00126638" w:rsidRDefault="0017765F" w:rsidP="0017765F">
      <w:pPr>
        <w:pStyle w:val="a7"/>
        <w:keepNext/>
        <w:widowControl w:val="0"/>
        <w:spacing w:after="0"/>
        <w:ind w:firstLine="720"/>
        <w:jc w:val="both"/>
        <w:rPr>
          <w:szCs w:val="28"/>
          <w:lang w:val="uk-UA"/>
        </w:rPr>
      </w:pPr>
      <w:r w:rsidRPr="00126638">
        <w:rPr>
          <w:szCs w:val="28"/>
          <w:lang w:val="uk-UA"/>
        </w:rPr>
        <w:lastRenderedPageBreak/>
        <w:t>П р и м і т к а. * - відмінність між</w:t>
      </w:r>
      <w:r>
        <w:rPr>
          <w:szCs w:val="28"/>
          <w:lang w:val="uk-UA"/>
        </w:rPr>
        <w:t xml:space="preserve"> групами статистично вірогідна,</w:t>
      </w:r>
      <w:r w:rsidRPr="00126638">
        <w:rPr>
          <w:szCs w:val="28"/>
          <w:lang w:val="uk-UA"/>
        </w:rPr>
        <w:t xml:space="preserve"> P&lt;0,05.</w:t>
      </w:r>
    </w:p>
    <w:p w:rsidR="0017765F" w:rsidRPr="00126638" w:rsidRDefault="0017765F" w:rsidP="0017765F">
      <w:pPr>
        <w:ind w:firstLine="708"/>
        <w:jc w:val="both"/>
        <w:rPr>
          <w:sz w:val="28"/>
          <w:szCs w:val="28"/>
          <w:lang w:val="uk-UA"/>
        </w:rPr>
      </w:pPr>
    </w:p>
    <w:p w:rsidR="0017765F" w:rsidRPr="00126638" w:rsidRDefault="0017765F" w:rsidP="0017765F">
      <w:pPr>
        <w:ind w:firstLine="709"/>
        <w:jc w:val="both"/>
        <w:rPr>
          <w:sz w:val="28"/>
          <w:szCs w:val="28"/>
          <w:lang w:val="uk-UA"/>
        </w:rPr>
      </w:pPr>
      <w:r w:rsidRPr="00126638">
        <w:rPr>
          <w:sz w:val="28"/>
          <w:szCs w:val="28"/>
          <w:lang w:val="uk-UA"/>
        </w:rPr>
        <w:t xml:space="preserve">Таким чином, запропонований </w:t>
      </w:r>
      <w:r>
        <w:rPr>
          <w:sz w:val="28"/>
          <w:szCs w:val="28"/>
          <w:lang w:val="uk-UA"/>
        </w:rPr>
        <w:t>тактичний алгоритм діагностики та</w:t>
      </w:r>
      <w:r w:rsidRPr="00126638">
        <w:rPr>
          <w:sz w:val="28"/>
          <w:szCs w:val="28"/>
          <w:lang w:val="uk-UA"/>
        </w:rPr>
        <w:t xml:space="preserve"> хірургі</w:t>
      </w:r>
      <w:r w:rsidRPr="00126638">
        <w:rPr>
          <w:sz w:val="28"/>
          <w:szCs w:val="28"/>
          <w:lang w:val="uk-UA"/>
        </w:rPr>
        <w:t>ч</w:t>
      </w:r>
      <w:r w:rsidRPr="00126638">
        <w:rPr>
          <w:sz w:val="28"/>
          <w:szCs w:val="28"/>
          <w:lang w:val="uk-UA"/>
        </w:rPr>
        <w:t>ного лікування жовчнокам'яної хвороби, ускладненої непрохідністю термінальн</w:t>
      </w:r>
      <w:r w:rsidRPr="00126638">
        <w:rPr>
          <w:sz w:val="28"/>
          <w:szCs w:val="28"/>
          <w:lang w:val="uk-UA"/>
        </w:rPr>
        <w:t>о</w:t>
      </w:r>
      <w:r w:rsidRPr="00126638">
        <w:rPr>
          <w:sz w:val="28"/>
          <w:szCs w:val="28"/>
          <w:lang w:val="uk-UA"/>
        </w:rPr>
        <w:t>го відділу холедоха, у поєднанні з новими способами ендоскопічних втручань д</w:t>
      </w:r>
      <w:r w:rsidRPr="00126638">
        <w:rPr>
          <w:sz w:val="28"/>
          <w:szCs w:val="28"/>
          <w:lang w:val="uk-UA"/>
        </w:rPr>
        <w:t>о</w:t>
      </w:r>
      <w:r>
        <w:rPr>
          <w:sz w:val="28"/>
          <w:szCs w:val="28"/>
          <w:lang w:val="uk-UA"/>
        </w:rPr>
        <w:t>зволив якісно поліпшити та</w:t>
      </w:r>
      <w:r w:rsidRPr="00126638">
        <w:rPr>
          <w:sz w:val="28"/>
          <w:szCs w:val="28"/>
          <w:lang w:val="uk-UA"/>
        </w:rPr>
        <w:t xml:space="preserve"> стандартизувати надання спеціалізованої медичної д</w:t>
      </w:r>
      <w:r w:rsidRPr="00126638">
        <w:rPr>
          <w:sz w:val="28"/>
          <w:szCs w:val="28"/>
          <w:lang w:val="uk-UA"/>
        </w:rPr>
        <w:t>о</w:t>
      </w:r>
      <w:r w:rsidRPr="00126638">
        <w:rPr>
          <w:sz w:val="28"/>
          <w:szCs w:val="28"/>
          <w:lang w:val="uk-UA"/>
        </w:rPr>
        <w:t>помоги цим хворим.</w:t>
      </w:r>
    </w:p>
    <w:p w:rsidR="0017765F" w:rsidRPr="00126638" w:rsidRDefault="0017765F" w:rsidP="0017765F">
      <w:pPr>
        <w:widowControl w:val="0"/>
        <w:jc w:val="center"/>
        <w:rPr>
          <w:b/>
          <w:sz w:val="28"/>
          <w:szCs w:val="28"/>
          <w:lang w:val="uk-UA"/>
        </w:rPr>
      </w:pPr>
      <w:r w:rsidRPr="00126638">
        <w:rPr>
          <w:b/>
          <w:sz w:val="28"/>
          <w:szCs w:val="28"/>
          <w:lang w:val="uk-UA"/>
        </w:rPr>
        <w:t>ВИСНОВКИ</w:t>
      </w:r>
    </w:p>
    <w:p w:rsidR="0017765F" w:rsidRDefault="0017765F" w:rsidP="0017765F">
      <w:pPr>
        <w:ind w:firstLine="720"/>
        <w:jc w:val="both"/>
        <w:rPr>
          <w:sz w:val="28"/>
          <w:szCs w:val="28"/>
          <w:lang w:val="uk-UA"/>
        </w:rPr>
      </w:pPr>
      <w:r>
        <w:rPr>
          <w:sz w:val="28"/>
          <w:szCs w:val="28"/>
          <w:lang w:val="uk-UA"/>
        </w:rPr>
        <w:t xml:space="preserve">В дисертації наведене </w:t>
      </w:r>
      <w:r w:rsidRPr="00621F62">
        <w:rPr>
          <w:sz w:val="28"/>
          <w:szCs w:val="28"/>
          <w:lang w:val="uk-UA"/>
        </w:rPr>
        <w:t>теоретичне</w:t>
      </w:r>
      <w:r>
        <w:rPr>
          <w:sz w:val="28"/>
          <w:szCs w:val="28"/>
          <w:lang w:val="uk-UA"/>
        </w:rPr>
        <w:t xml:space="preserve"> узагальнення та практичне вирішення наукового завдання – покращення результатів діагностики та хірургічного лікування </w:t>
      </w:r>
      <w:r w:rsidRPr="00126638">
        <w:rPr>
          <w:sz w:val="28"/>
          <w:szCs w:val="28"/>
          <w:lang w:val="uk-UA"/>
        </w:rPr>
        <w:t>жовчнокам'яної хвороби, ускладненої непрохідністю термінальн</w:t>
      </w:r>
      <w:r w:rsidRPr="00126638">
        <w:rPr>
          <w:sz w:val="28"/>
          <w:szCs w:val="28"/>
          <w:lang w:val="uk-UA"/>
        </w:rPr>
        <w:t>о</w:t>
      </w:r>
      <w:r>
        <w:rPr>
          <w:sz w:val="28"/>
          <w:szCs w:val="28"/>
          <w:lang w:val="uk-UA"/>
        </w:rPr>
        <w:t>го відділу холедоха за рахунок розробки та впровадження тактичного алгоритму та авторських діагностично-лікувальних методик.</w:t>
      </w:r>
    </w:p>
    <w:p w:rsidR="0017765F" w:rsidRPr="00126638" w:rsidRDefault="0017765F" w:rsidP="0017765F">
      <w:pPr>
        <w:ind w:firstLine="720"/>
        <w:jc w:val="both"/>
        <w:rPr>
          <w:sz w:val="28"/>
          <w:szCs w:val="28"/>
          <w:lang w:val="uk-UA"/>
        </w:rPr>
      </w:pPr>
      <w:r w:rsidRPr="00126638">
        <w:rPr>
          <w:sz w:val="28"/>
          <w:szCs w:val="28"/>
          <w:lang w:val="uk-UA"/>
        </w:rPr>
        <w:t>1) У хворих ЖКХ, ускладненою непрохідністю ТВХ, кл</w:t>
      </w:r>
      <w:r>
        <w:rPr>
          <w:sz w:val="28"/>
          <w:szCs w:val="28"/>
          <w:lang w:val="uk-UA"/>
        </w:rPr>
        <w:t>інічними проявами захворювання є: синдром МЖ у 89,1 %, гострий холангіт – у</w:t>
      </w:r>
      <w:r w:rsidRPr="00126638">
        <w:rPr>
          <w:sz w:val="28"/>
          <w:szCs w:val="28"/>
          <w:lang w:val="uk-UA"/>
        </w:rPr>
        <w:t xml:space="preserve"> 29,1 %, </w:t>
      </w:r>
      <w:r>
        <w:rPr>
          <w:sz w:val="28"/>
          <w:szCs w:val="28"/>
          <w:lang w:val="uk-UA"/>
        </w:rPr>
        <w:t>гострий біліарний панкреатит – у</w:t>
      </w:r>
      <w:r w:rsidRPr="00126638">
        <w:rPr>
          <w:sz w:val="28"/>
          <w:szCs w:val="28"/>
          <w:lang w:val="uk-UA"/>
        </w:rPr>
        <w:t xml:space="preserve"> 26,3 %, г</w:t>
      </w:r>
      <w:r>
        <w:rPr>
          <w:sz w:val="28"/>
          <w:szCs w:val="28"/>
          <w:lang w:val="uk-UA"/>
        </w:rPr>
        <w:t>острий панкреатит в анамнезі – у</w:t>
      </w:r>
      <w:r w:rsidRPr="00126638">
        <w:rPr>
          <w:sz w:val="28"/>
          <w:szCs w:val="28"/>
          <w:lang w:val="uk-UA"/>
        </w:rPr>
        <w:t xml:space="preserve"> 10,9 %, сті</w:t>
      </w:r>
      <w:r w:rsidRPr="00126638">
        <w:rPr>
          <w:sz w:val="28"/>
          <w:szCs w:val="28"/>
          <w:lang w:val="uk-UA"/>
        </w:rPr>
        <w:t>й</w:t>
      </w:r>
      <w:r>
        <w:rPr>
          <w:sz w:val="28"/>
          <w:szCs w:val="28"/>
          <w:lang w:val="uk-UA"/>
        </w:rPr>
        <w:t>ка зовнішня жовчна</w:t>
      </w:r>
      <w:r w:rsidRPr="00126638">
        <w:rPr>
          <w:sz w:val="28"/>
          <w:szCs w:val="28"/>
          <w:lang w:val="uk-UA"/>
        </w:rPr>
        <w:t xml:space="preserve"> </w:t>
      </w:r>
      <w:r>
        <w:rPr>
          <w:sz w:val="28"/>
          <w:szCs w:val="28"/>
          <w:lang w:val="uk-UA"/>
        </w:rPr>
        <w:t>нориця</w:t>
      </w:r>
      <w:r w:rsidRPr="00126638">
        <w:rPr>
          <w:sz w:val="28"/>
          <w:szCs w:val="28"/>
          <w:lang w:val="uk-UA"/>
        </w:rPr>
        <w:t xml:space="preserve"> після раніше виконаної операції на п</w:t>
      </w:r>
      <w:r>
        <w:rPr>
          <w:sz w:val="28"/>
          <w:szCs w:val="28"/>
          <w:lang w:val="uk-UA"/>
        </w:rPr>
        <w:t>озапечінкових жовчних шляхах – у</w:t>
      </w:r>
      <w:r w:rsidRPr="00126638">
        <w:rPr>
          <w:sz w:val="28"/>
          <w:szCs w:val="28"/>
          <w:lang w:val="uk-UA"/>
        </w:rPr>
        <w:t xml:space="preserve"> 9,5 %, синдром Міріззі – </w:t>
      </w:r>
      <w:r>
        <w:rPr>
          <w:sz w:val="28"/>
          <w:szCs w:val="28"/>
          <w:lang w:val="uk-UA"/>
        </w:rPr>
        <w:t>у 5,8 %, міхурно-дуоденальна</w:t>
      </w:r>
      <w:r w:rsidRPr="00126638">
        <w:rPr>
          <w:sz w:val="28"/>
          <w:szCs w:val="28"/>
          <w:lang w:val="uk-UA"/>
        </w:rPr>
        <w:t xml:space="preserve"> або</w:t>
      </w:r>
      <w:r>
        <w:rPr>
          <w:sz w:val="28"/>
          <w:szCs w:val="28"/>
          <w:lang w:val="uk-UA"/>
        </w:rPr>
        <w:t xml:space="preserve"> міхурно-товстокишкова нориця – у</w:t>
      </w:r>
      <w:r w:rsidRPr="00126638">
        <w:rPr>
          <w:sz w:val="28"/>
          <w:szCs w:val="28"/>
          <w:lang w:val="uk-UA"/>
        </w:rPr>
        <w:t xml:space="preserve"> 2,7 %.</w:t>
      </w:r>
    </w:p>
    <w:p w:rsidR="0017765F" w:rsidRPr="005D4247" w:rsidRDefault="0017765F" w:rsidP="0017765F">
      <w:pPr>
        <w:ind w:firstLine="720"/>
        <w:jc w:val="both"/>
        <w:rPr>
          <w:sz w:val="28"/>
          <w:szCs w:val="28"/>
          <w:lang w:val="uk-UA"/>
        </w:rPr>
      </w:pPr>
      <w:r w:rsidRPr="00126638">
        <w:rPr>
          <w:sz w:val="28"/>
          <w:szCs w:val="28"/>
          <w:lang w:val="uk-UA"/>
        </w:rPr>
        <w:t xml:space="preserve">2) Ендоскопічні </w:t>
      </w:r>
      <w:r>
        <w:rPr>
          <w:sz w:val="28"/>
          <w:szCs w:val="28"/>
          <w:lang w:val="uk-UA"/>
        </w:rPr>
        <w:t>та</w:t>
      </w:r>
      <w:r w:rsidRPr="00126638">
        <w:rPr>
          <w:sz w:val="28"/>
          <w:szCs w:val="28"/>
          <w:lang w:val="uk-UA"/>
        </w:rPr>
        <w:t xml:space="preserve"> променеві інструментальні методи із застосуванням інв</w:t>
      </w:r>
      <w:r w:rsidRPr="00126638">
        <w:rPr>
          <w:sz w:val="28"/>
          <w:szCs w:val="28"/>
          <w:lang w:val="uk-UA"/>
        </w:rPr>
        <w:t>а</w:t>
      </w:r>
      <w:r w:rsidRPr="00126638">
        <w:rPr>
          <w:sz w:val="28"/>
          <w:szCs w:val="28"/>
          <w:lang w:val="uk-UA"/>
        </w:rPr>
        <w:t>зивних втручань у поєднанні з імунохімічним методом дозволяють встановити причину непрохідності термінального відділу холедоха в 96,8 % випадків. Чутл</w:t>
      </w:r>
      <w:r w:rsidRPr="00126638">
        <w:rPr>
          <w:sz w:val="28"/>
          <w:szCs w:val="28"/>
          <w:lang w:val="uk-UA"/>
        </w:rPr>
        <w:t>и</w:t>
      </w:r>
      <w:r>
        <w:rPr>
          <w:sz w:val="28"/>
          <w:szCs w:val="28"/>
          <w:lang w:val="uk-UA"/>
        </w:rPr>
        <w:t>вість ЕРПХГ складає 93,2 %, прицільної</w:t>
      </w:r>
      <w:r w:rsidRPr="00126638">
        <w:rPr>
          <w:sz w:val="28"/>
          <w:szCs w:val="28"/>
          <w:lang w:val="uk-UA"/>
        </w:rPr>
        <w:t xml:space="preserve"> ТБ під УЗК – 94,4 %, </w:t>
      </w:r>
      <w:r w:rsidRPr="005D4247">
        <w:rPr>
          <w:sz w:val="28"/>
          <w:szCs w:val="28"/>
          <w:lang w:val="uk-UA"/>
        </w:rPr>
        <w:t>онкомаркера СА19-9 – 40,0 %.</w:t>
      </w:r>
    </w:p>
    <w:p w:rsidR="0017765F" w:rsidRDefault="0017765F" w:rsidP="0017765F">
      <w:pPr>
        <w:ind w:firstLine="720"/>
        <w:jc w:val="both"/>
        <w:rPr>
          <w:sz w:val="28"/>
          <w:szCs w:val="28"/>
          <w:lang w:val="uk-UA"/>
        </w:rPr>
      </w:pPr>
      <w:r w:rsidRPr="00126638">
        <w:rPr>
          <w:sz w:val="28"/>
          <w:szCs w:val="28"/>
          <w:lang w:val="uk-UA"/>
        </w:rPr>
        <w:t xml:space="preserve">3) </w:t>
      </w:r>
      <w:r w:rsidRPr="00CB5817">
        <w:rPr>
          <w:sz w:val="28"/>
          <w:szCs w:val="28"/>
          <w:lang w:val="uk-UA"/>
        </w:rPr>
        <w:t>У хворих ЖКХ, ускладненою непрохідністю ТВХ</w:t>
      </w:r>
      <w:r>
        <w:rPr>
          <w:sz w:val="28"/>
          <w:szCs w:val="28"/>
          <w:lang w:val="uk-UA"/>
        </w:rPr>
        <w:t>,</w:t>
      </w:r>
      <w:r w:rsidRPr="00CB5817">
        <w:rPr>
          <w:sz w:val="28"/>
          <w:szCs w:val="28"/>
          <w:lang w:val="uk-UA"/>
        </w:rPr>
        <w:t xml:space="preserve"> грампозитивна флора </w:t>
      </w:r>
      <w:r>
        <w:rPr>
          <w:sz w:val="28"/>
          <w:szCs w:val="28"/>
          <w:lang w:val="uk-UA"/>
        </w:rPr>
        <w:t>складає</w:t>
      </w:r>
      <w:r w:rsidRPr="00CB5817">
        <w:rPr>
          <w:sz w:val="28"/>
          <w:szCs w:val="28"/>
          <w:lang w:val="uk-UA"/>
        </w:rPr>
        <w:t xml:space="preserve"> </w:t>
      </w:r>
      <w:r>
        <w:rPr>
          <w:sz w:val="28"/>
          <w:szCs w:val="28"/>
          <w:lang w:val="uk-UA"/>
        </w:rPr>
        <w:t>44</w:t>
      </w:r>
      <w:r w:rsidRPr="00CB5817">
        <w:rPr>
          <w:sz w:val="28"/>
          <w:szCs w:val="28"/>
          <w:lang w:val="uk-UA"/>
        </w:rPr>
        <w:t>,</w:t>
      </w:r>
      <w:r>
        <w:rPr>
          <w:sz w:val="28"/>
          <w:szCs w:val="28"/>
          <w:lang w:val="uk-UA"/>
        </w:rPr>
        <w:t>9</w:t>
      </w:r>
      <w:r w:rsidRPr="00CB5817">
        <w:rPr>
          <w:sz w:val="28"/>
          <w:szCs w:val="28"/>
          <w:lang w:val="uk-UA"/>
        </w:rPr>
        <w:t xml:space="preserve"> %, </w:t>
      </w:r>
      <w:r>
        <w:rPr>
          <w:sz w:val="28"/>
          <w:szCs w:val="28"/>
          <w:lang w:val="uk-UA"/>
        </w:rPr>
        <w:t xml:space="preserve"> </w:t>
      </w:r>
      <w:r w:rsidRPr="00CB5817">
        <w:rPr>
          <w:sz w:val="28"/>
          <w:szCs w:val="28"/>
          <w:lang w:val="uk-UA"/>
        </w:rPr>
        <w:t xml:space="preserve">грамнегативна – </w:t>
      </w:r>
      <w:r>
        <w:rPr>
          <w:sz w:val="28"/>
          <w:szCs w:val="28"/>
          <w:lang w:val="uk-UA"/>
        </w:rPr>
        <w:t>32</w:t>
      </w:r>
      <w:r w:rsidRPr="00CB5817">
        <w:rPr>
          <w:sz w:val="28"/>
          <w:szCs w:val="28"/>
          <w:lang w:val="uk-UA"/>
        </w:rPr>
        <w:t>,</w:t>
      </w:r>
      <w:r>
        <w:rPr>
          <w:sz w:val="28"/>
          <w:szCs w:val="28"/>
          <w:lang w:val="uk-UA"/>
        </w:rPr>
        <w:t>7</w:t>
      </w:r>
      <w:r w:rsidRPr="00CB5817">
        <w:rPr>
          <w:sz w:val="28"/>
          <w:szCs w:val="28"/>
          <w:lang w:val="uk-UA"/>
        </w:rPr>
        <w:t xml:space="preserve"> %, анаеробна –</w:t>
      </w:r>
      <w:r>
        <w:rPr>
          <w:sz w:val="28"/>
          <w:szCs w:val="28"/>
          <w:lang w:val="uk-UA"/>
        </w:rPr>
        <w:t xml:space="preserve"> 13</w:t>
      </w:r>
      <w:r w:rsidRPr="00CB5817">
        <w:rPr>
          <w:sz w:val="28"/>
          <w:szCs w:val="28"/>
          <w:lang w:val="uk-UA"/>
        </w:rPr>
        <w:t>,</w:t>
      </w:r>
      <w:r>
        <w:rPr>
          <w:sz w:val="28"/>
          <w:szCs w:val="28"/>
          <w:lang w:val="uk-UA"/>
        </w:rPr>
        <w:t>5</w:t>
      </w:r>
      <w:r w:rsidRPr="00CB5817">
        <w:rPr>
          <w:sz w:val="28"/>
          <w:szCs w:val="28"/>
          <w:lang w:val="uk-UA"/>
        </w:rPr>
        <w:t xml:space="preserve"> %, грибкова – </w:t>
      </w:r>
      <w:r>
        <w:rPr>
          <w:sz w:val="28"/>
          <w:szCs w:val="28"/>
          <w:lang w:val="uk-UA"/>
        </w:rPr>
        <w:t>8</w:t>
      </w:r>
      <w:r w:rsidRPr="00CB5817">
        <w:rPr>
          <w:sz w:val="28"/>
          <w:szCs w:val="28"/>
          <w:lang w:val="uk-UA"/>
        </w:rPr>
        <w:t>,</w:t>
      </w:r>
      <w:r>
        <w:rPr>
          <w:sz w:val="28"/>
          <w:szCs w:val="28"/>
          <w:lang w:val="uk-UA"/>
        </w:rPr>
        <w:t>9</w:t>
      </w:r>
      <w:r w:rsidRPr="00CB5817">
        <w:rPr>
          <w:sz w:val="28"/>
          <w:szCs w:val="28"/>
          <w:lang w:val="uk-UA"/>
        </w:rPr>
        <w:t xml:space="preserve"> %</w:t>
      </w:r>
      <w:r>
        <w:rPr>
          <w:sz w:val="28"/>
          <w:szCs w:val="28"/>
          <w:lang w:val="uk-UA"/>
        </w:rPr>
        <w:t xml:space="preserve"> від загальної кількості збудників</w:t>
      </w:r>
      <w:r w:rsidRPr="00CB5817">
        <w:rPr>
          <w:sz w:val="28"/>
          <w:szCs w:val="28"/>
          <w:lang w:val="uk-UA"/>
        </w:rPr>
        <w:t xml:space="preserve">, з них в 57,1 % випадків </w:t>
      </w:r>
      <w:r>
        <w:rPr>
          <w:sz w:val="28"/>
          <w:szCs w:val="28"/>
          <w:lang w:val="uk-UA"/>
        </w:rPr>
        <w:t>відзначається</w:t>
      </w:r>
      <w:r w:rsidRPr="00CB5817">
        <w:rPr>
          <w:sz w:val="28"/>
          <w:szCs w:val="28"/>
          <w:lang w:val="uk-UA"/>
        </w:rPr>
        <w:t xml:space="preserve"> </w:t>
      </w:r>
      <w:r w:rsidRPr="00CB5817">
        <w:rPr>
          <w:sz w:val="28"/>
          <w:szCs w:val="28"/>
          <w:lang w:val="uk-UA"/>
        </w:rPr>
        <w:lastRenderedPageBreak/>
        <w:t>поєднання мікрофлори. Стартова емпірична системна АБТ повинна проводитися в деескалаційному режимі з ко</w:t>
      </w:r>
      <w:r w:rsidRPr="00CB5817">
        <w:rPr>
          <w:sz w:val="28"/>
          <w:szCs w:val="28"/>
          <w:lang w:val="uk-UA"/>
        </w:rPr>
        <w:t>м</w:t>
      </w:r>
      <w:r w:rsidRPr="00CB5817">
        <w:rPr>
          <w:sz w:val="28"/>
          <w:szCs w:val="28"/>
          <w:lang w:val="uk-UA"/>
        </w:rPr>
        <w:t>бінованим застосуванням двох антибактеріальних препаратів.</w:t>
      </w:r>
    </w:p>
    <w:p w:rsidR="0017765F" w:rsidRPr="00126638" w:rsidRDefault="0017765F" w:rsidP="0017765F">
      <w:pPr>
        <w:ind w:firstLine="708"/>
        <w:jc w:val="both"/>
        <w:rPr>
          <w:sz w:val="28"/>
          <w:szCs w:val="28"/>
          <w:lang w:val="uk-UA"/>
        </w:rPr>
      </w:pPr>
      <w:r w:rsidRPr="00126638">
        <w:rPr>
          <w:snapToGrid w:val="0"/>
          <w:sz w:val="28"/>
          <w:szCs w:val="28"/>
          <w:lang w:val="uk-UA"/>
        </w:rPr>
        <w:t>4) Після ендоскопічних операцій з назобіліар</w:t>
      </w:r>
      <w:r>
        <w:rPr>
          <w:snapToGrid w:val="0"/>
          <w:sz w:val="28"/>
          <w:szCs w:val="28"/>
          <w:lang w:val="uk-UA"/>
        </w:rPr>
        <w:t>ним дренуванням жовчних шляхів у 81,5 % хворих відзначаєть</w:t>
      </w:r>
      <w:r w:rsidRPr="00126638">
        <w:rPr>
          <w:snapToGrid w:val="0"/>
          <w:sz w:val="28"/>
          <w:szCs w:val="28"/>
          <w:lang w:val="uk-UA"/>
        </w:rPr>
        <w:t xml:space="preserve">ся </w:t>
      </w:r>
      <w:r>
        <w:rPr>
          <w:sz w:val="28"/>
          <w:szCs w:val="28"/>
          <w:lang w:val="uk-UA"/>
        </w:rPr>
        <w:t>вірогідне</w:t>
      </w:r>
      <w:r w:rsidRPr="00126638">
        <w:rPr>
          <w:snapToGrid w:val="0"/>
          <w:sz w:val="28"/>
          <w:szCs w:val="28"/>
          <w:lang w:val="uk-UA"/>
        </w:rPr>
        <w:t xml:space="preserve"> відновлення холатоутворюючої функції печінки, </w:t>
      </w:r>
      <w:r>
        <w:rPr>
          <w:snapToGrid w:val="0"/>
          <w:sz w:val="28"/>
          <w:szCs w:val="28"/>
          <w:lang w:val="uk-UA"/>
        </w:rPr>
        <w:t xml:space="preserve">більш </w:t>
      </w:r>
      <w:r w:rsidRPr="00F740F4">
        <w:rPr>
          <w:snapToGrid w:val="0"/>
          <w:sz w:val="28"/>
          <w:szCs w:val="28"/>
          <w:lang w:val="uk-UA"/>
        </w:rPr>
        <w:t>швидк</w:t>
      </w:r>
      <w:r>
        <w:rPr>
          <w:snapToGrid w:val="0"/>
          <w:sz w:val="28"/>
          <w:szCs w:val="28"/>
          <w:lang w:val="uk-UA"/>
        </w:rPr>
        <w:t>а</w:t>
      </w:r>
      <w:r w:rsidRPr="00126638">
        <w:rPr>
          <w:snapToGrid w:val="0"/>
          <w:sz w:val="28"/>
          <w:szCs w:val="28"/>
          <w:lang w:val="uk-UA"/>
        </w:rPr>
        <w:t xml:space="preserve"> </w:t>
      </w:r>
      <w:r>
        <w:rPr>
          <w:snapToGrid w:val="0"/>
          <w:sz w:val="28"/>
          <w:szCs w:val="28"/>
          <w:lang w:val="uk-UA"/>
        </w:rPr>
        <w:t>ліквідація</w:t>
      </w:r>
      <w:r w:rsidRPr="00126638">
        <w:rPr>
          <w:snapToGrid w:val="0"/>
          <w:sz w:val="28"/>
          <w:szCs w:val="28"/>
          <w:lang w:val="uk-UA"/>
        </w:rPr>
        <w:t xml:space="preserve"> запалення порівняно з хворими, </w:t>
      </w:r>
      <w:r>
        <w:rPr>
          <w:snapToGrid w:val="0"/>
          <w:sz w:val="28"/>
          <w:szCs w:val="28"/>
          <w:lang w:val="uk-UA"/>
        </w:rPr>
        <w:t>у</w:t>
      </w:r>
      <w:r w:rsidRPr="00126638">
        <w:rPr>
          <w:snapToGrid w:val="0"/>
          <w:sz w:val="28"/>
          <w:szCs w:val="28"/>
          <w:lang w:val="uk-UA"/>
        </w:rPr>
        <w:t xml:space="preserve"> яких в</w:t>
      </w:r>
      <w:r w:rsidRPr="00126638">
        <w:rPr>
          <w:snapToGrid w:val="0"/>
          <w:sz w:val="28"/>
          <w:szCs w:val="28"/>
          <w:lang w:val="uk-UA"/>
        </w:rPr>
        <w:t>и</w:t>
      </w:r>
      <w:r w:rsidRPr="00126638">
        <w:rPr>
          <w:snapToGrid w:val="0"/>
          <w:sz w:val="28"/>
          <w:szCs w:val="28"/>
          <w:lang w:val="uk-UA"/>
        </w:rPr>
        <w:t>конувалися відкриті операції із зовнішнім дренуванням жовчних шляхів.</w:t>
      </w:r>
    </w:p>
    <w:p w:rsidR="0017765F" w:rsidRPr="00126638" w:rsidRDefault="0017765F" w:rsidP="0017765F">
      <w:pPr>
        <w:ind w:firstLine="708"/>
        <w:jc w:val="both"/>
        <w:rPr>
          <w:sz w:val="28"/>
          <w:szCs w:val="28"/>
          <w:lang w:val="uk-UA"/>
        </w:rPr>
      </w:pPr>
      <w:r w:rsidRPr="00126638">
        <w:rPr>
          <w:sz w:val="28"/>
          <w:szCs w:val="28"/>
          <w:lang w:val="uk-UA"/>
        </w:rPr>
        <w:t>5) Розроблені нові ен</w:t>
      </w:r>
      <w:r>
        <w:rPr>
          <w:sz w:val="28"/>
          <w:szCs w:val="28"/>
          <w:lang w:val="uk-UA"/>
        </w:rPr>
        <w:t>доскопічні способи діагностики та</w:t>
      </w:r>
      <w:r w:rsidRPr="00126638">
        <w:rPr>
          <w:sz w:val="28"/>
          <w:szCs w:val="28"/>
          <w:lang w:val="uk-UA"/>
        </w:rPr>
        <w:t xml:space="preserve"> хірургічного лікува</w:t>
      </w:r>
      <w:r w:rsidRPr="00126638">
        <w:rPr>
          <w:sz w:val="28"/>
          <w:szCs w:val="28"/>
          <w:lang w:val="uk-UA"/>
        </w:rPr>
        <w:t>н</w:t>
      </w:r>
      <w:r w:rsidRPr="00126638">
        <w:rPr>
          <w:sz w:val="28"/>
          <w:szCs w:val="28"/>
          <w:lang w:val="uk-UA"/>
        </w:rPr>
        <w:t>ня жовчнокам'яної хвороби, ускладненої непрохідністю термінального відділу х</w:t>
      </w:r>
      <w:r w:rsidRPr="00126638">
        <w:rPr>
          <w:sz w:val="28"/>
          <w:szCs w:val="28"/>
          <w:lang w:val="uk-UA"/>
        </w:rPr>
        <w:t>о</w:t>
      </w:r>
      <w:r w:rsidRPr="00126638">
        <w:rPr>
          <w:sz w:val="28"/>
          <w:szCs w:val="28"/>
          <w:lang w:val="uk-UA"/>
        </w:rPr>
        <w:t xml:space="preserve">ледоха, дозволили створити </w:t>
      </w:r>
      <w:r>
        <w:rPr>
          <w:sz w:val="28"/>
          <w:szCs w:val="28"/>
          <w:lang w:val="uk-UA"/>
        </w:rPr>
        <w:t xml:space="preserve">та науково обґрунтувати </w:t>
      </w:r>
      <w:r w:rsidRPr="00126638">
        <w:rPr>
          <w:sz w:val="28"/>
          <w:szCs w:val="28"/>
          <w:lang w:val="uk-UA"/>
        </w:rPr>
        <w:t>тактичний алгоритм надання спеціалізованої меди</w:t>
      </w:r>
      <w:r w:rsidRPr="00126638">
        <w:rPr>
          <w:sz w:val="28"/>
          <w:szCs w:val="28"/>
          <w:lang w:val="uk-UA"/>
        </w:rPr>
        <w:t>ч</w:t>
      </w:r>
      <w:r w:rsidRPr="00126638">
        <w:rPr>
          <w:sz w:val="28"/>
          <w:szCs w:val="28"/>
          <w:lang w:val="uk-UA"/>
        </w:rPr>
        <w:t>ної допомоги.</w:t>
      </w:r>
    </w:p>
    <w:p w:rsidR="0017765F" w:rsidRPr="00126638" w:rsidRDefault="0017765F" w:rsidP="0017765F">
      <w:pPr>
        <w:widowControl w:val="0"/>
        <w:autoSpaceDE w:val="0"/>
        <w:autoSpaceDN w:val="0"/>
        <w:adjustRightInd w:val="0"/>
        <w:ind w:firstLine="709"/>
        <w:jc w:val="both"/>
        <w:rPr>
          <w:sz w:val="28"/>
          <w:szCs w:val="28"/>
          <w:lang w:val="uk-UA"/>
        </w:rPr>
      </w:pPr>
      <w:r w:rsidRPr="00126638">
        <w:rPr>
          <w:sz w:val="28"/>
          <w:szCs w:val="28"/>
          <w:lang w:val="uk-UA"/>
        </w:rPr>
        <w:t>6) Запропонований лікувально-діаг</w:t>
      </w:r>
      <w:r>
        <w:rPr>
          <w:sz w:val="28"/>
          <w:szCs w:val="28"/>
          <w:lang w:val="uk-UA"/>
        </w:rPr>
        <w:t>ностичний алгоритм діагностики та</w:t>
      </w:r>
      <w:r w:rsidRPr="00126638">
        <w:rPr>
          <w:sz w:val="28"/>
          <w:szCs w:val="28"/>
          <w:lang w:val="uk-UA"/>
        </w:rPr>
        <w:t xml:space="preserve"> хіру</w:t>
      </w:r>
      <w:r w:rsidRPr="00126638">
        <w:rPr>
          <w:sz w:val="28"/>
          <w:szCs w:val="28"/>
          <w:lang w:val="uk-UA"/>
        </w:rPr>
        <w:t>р</w:t>
      </w:r>
      <w:r w:rsidRPr="00126638">
        <w:rPr>
          <w:sz w:val="28"/>
          <w:szCs w:val="28"/>
          <w:lang w:val="uk-UA"/>
        </w:rPr>
        <w:t>гічного лікування ЖКХ, ускладненої непрохідністю ТВ</w:t>
      </w:r>
      <w:r>
        <w:rPr>
          <w:sz w:val="28"/>
          <w:szCs w:val="28"/>
          <w:lang w:val="uk-UA"/>
        </w:rPr>
        <w:t>Х, є високоефективним і дозволяє</w:t>
      </w:r>
      <w:r w:rsidRPr="00126638">
        <w:rPr>
          <w:sz w:val="28"/>
          <w:szCs w:val="28"/>
          <w:lang w:val="uk-UA"/>
        </w:rPr>
        <w:t xml:space="preserve"> </w:t>
      </w:r>
      <w:r>
        <w:rPr>
          <w:sz w:val="28"/>
          <w:szCs w:val="28"/>
          <w:lang w:val="uk-UA"/>
        </w:rPr>
        <w:t>вірогідно</w:t>
      </w:r>
      <w:r w:rsidRPr="00126638">
        <w:rPr>
          <w:sz w:val="28"/>
          <w:szCs w:val="28"/>
          <w:lang w:val="uk-UA"/>
        </w:rPr>
        <w:t xml:space="preserve"> </w:t>
      </w:r>
      <w:r>
        <w:rPr>
          <w:sz w:val="28"/>
          <w:szCs w:val="28"/>
          <w:lang w:val="uk-UA"/>
        </w:rPr>
        <w:t>зменш</w:t>
      </w:r>
      <w:r w:rsidRPr="00126638">
        <w:rPr>
          <w:sz w:val="28"/>
          <w:szCs w:val="28"/>
          <w:lang w:val="uk-UA"/>
        </w:rPr>
        <w:t>ити загальну летальність з 22,9 до 2,5 % (</w:t>
      </w:r>
      <w:r w:rsidRPr="00126638">
        <w:rPr>
          <w:sz w:val="28"/>
          <w:szCs w:val="28"/>
          <w:lang w:val="uk-UA"/>
        </w:rPr>
        <w:sym w:font="Symbol" w:char="F063"/>
      </w:r>
      <w:r w:rsidRPr="00126638">
        <w:rPr>
          <w:sz w:val="28"/>
          <w:szCs w:val="28"/>
          <w:vertAlign w:val="superscript"/>
          <w:lang w:val="uk-UA"/>
        </w:rPr>
        <w:t>2</w:t>
      </w:r>
      <w:r w:rsidRPr="00126638">
        <w:rPr>
          <w:sz w:val="28"/>
          <w:szCs w:val="28"/>
          <w:lang w:val="uk-UA"/>
        </w:rPr>
        <w:t>=31,3; P&lt;0,05), післяопераційну летальність з 23,1 до 1,9 % (</w:t>
      </w:r>
      <w:r w:rsidRPr="00126638">
        <w:rPr>
          <w:sz w:val="28"/>
          <w:szCs w:val="28"/>
          <w:lang w:val="uk-UA"/>
        </w:rPr>
        <w:sym w:font="Symbol" w:char="F063"/>
      </w:r>
      <w:r w:rsidRPr="00126638">
        <w:rPr>
          <w:sz w:val="28"/>
          <w:szCs w:val="28"/>
          <w:vertAlign w:val="superscript"/>
          <w:lang w:val="uk-UA"/>
        </w:rPr>
        <w:t>2</w:t>
      </w:r>
      <w:r w:rsidRPr="00126638">
        <w:rPr>
          <w:sz w:val="28"/>
          <w:szCs w:val="28"/>
          <w:lang w:val="uk-UA"/>
        </w:rPr>
        <w:t>=30,2; P&lt;0,05), частоту ранніх післяопераційних ускладнень з 43,5 до 24,2 % (</w:t>
      </w:r>
      <w:r w:rsidRPr="00126638">
        <w:rPr>
          <w:sz w:val="28"/>
          <w:szCs w:val="28"/>
          <w:lang w:val="uk-UA"/>
        </w:rPr>
        <w:sym w:font="Symbol" w:char="F063"/>
      </w:r>
      <w:r w:rsidRPr="00126638">
        <w:rPr>
          <w:sz w:val="28"/>
          <w:szCs w:val="28"/>
          <w:vertAlign w:val="superscript"/>
          <w:lang w:val="uk-UA"/>
        </w:rPr>
        <w:t>2</w:t>
      </w:r>
      <w:r w:rsidRPr="00126638">
        <w:rPr>
          <w:sz w:val="28"/>
          <w:szCs w:val="28"/>
          <w:lang w:val="uk-UA"/>
        </w:rPr>
        <w:t>=13,8; P&lt;0,05), частоту повторної операції з 29,2 до 2,9 % (</w:t>
      </w:r>
      <w:r w:rsidRPr="00126638">
        <w:rPr>
          <w:sz w:val="28"/>
          <w:szCs w:val="28"/>
          <w:lang w:val="uk-UA"/>
        </w:rPr>
        <w:sym w:font="Symbol" w:char="F063"/>
      </w:r>
      <w:r w:rsidRPr="00126638">
        <w:rPr>
          <w:sz w:val="28"/>
          <w:szCs w:val="28"/>
          <w:vertAlign w:val="superscript"/>
          <w:lang w:val="uk-UA"/>
        </w:rPr>
        <w:t>2</w:t>
      </w:r>
      <w:r w:rsidRPr="00126638">
        <w:rPr>
          <w:sz w:val="28"/>
          <w:szCs w:val="28"/>
          <w:lang w:val="uk-UA"/>
        </w:rPr>
        <w:t xml:space="preserve">=9,9; P&lt;0,05), частоту рецидивів </w:t>
      </w:r>
      <w:r w:rsidRPr="00126638">
        <w:rPr>
          <w:spacing w:val="-20"/>
          <w:sz w:val="28"/>
          <w:szCs w:val="28"/>
          <w:lang w:val="uk-UA"/>
        </w:rPr>
        <w:t>захвор</w:t>
      </w:r>
      <w:r w:rsidRPr="00126638">
        <w:rPr>
          <w:spacing w:val="-20"/>
          <w:sz w:val="28"/>
          <w:szCs w:val="28"/>
          <w:lang w:val="uk-UA"/>
        </w:rPr>
        <w:t>ю</w:t>
      </w:r>
      <w:r w:rsidRPr="00126638">
        <w:rPr>
          <w:spacing w:val="-20"/>
          <w:sz w:val="28"/>
          <w:szCs w:val="28"/>
          <w:lang w:val="uk-UA"/>
        </w:rPr>
        <w:t>вання з 37,1 до 8,7 %</w:t>
      </w:r>
      <w:r w:rsidRPr="00126638">
        <w:rPr>
          <w:sz w:val="28"/>
          <w:szCs w:val="28"/>
          <w:lang w:val="uk-UA"/>
        </w:rPr>
        <w:t xml:space="preserve"> (</w:t>
      </w:r>
      <w:r w:rsidRPr="00126638">
        <w:rPr>
          <w:sz w:val="28"/>
          <w:szCs w:val="28"/>
          <w:lang w:val="uk-UA"/>
        </w:rPr>
        <w:sym w:font="Symbol" w:char="F063"/>
      </w:r>
      <w:r w:rsidRPr="00126638">
        <w:rPr>
          <w:sz w:val="28"/>
          <w:szCs w:val="28"/>
          <w:vertAlign w:val="superscript"/>
          <w:lang w:val="uk-UA"/>
        </w:rPr>
        <w:t>2</w:t>
      </w:r>
      <w:r w:rsidRPr="00126638">
        <w:rPr>
          <w:sz w:val="28"/>
          <w:szCs w:val="28"/>
          <w:lang w:val="uk-UA"/>
        </w:rPr>
        <w:t>=8,8; P&lt;0,05), зменшити літогенні властивості жовчі, п</w:t>
      </w:r>
      <w:r w:rsidRPr="00126638">
        <w:rPr>
          <w:sz w:val="28"/>
          <w:szCs w:val="28"/>
          <w:lang w:val="uk-UA"/>
        </w:rPr>
        <w:t>о</w:t>
      </w:r>
      <w:r w:rsidRPr="00126638">
        <w:rPr>
          <w:sz w:val="28"/>
          <w:szCs w:val="28"/>
          <w:lang w:val="uk-UA"/>
        </w:rPr>
        <w:t>ліпшити якість життя у віддалені терміни після лікування.</w:t>
      </w:r>
    </w:p>
    <w:p w:rsidR="0017765F" w:rsidRPr="00126638" w:rsidRDefault="0017765F" w:rsidP="0017765F">
      <w:pPr>
        <w:widowControl w:val="0"/>
        <w:autoSpaceDE w:val="0"/>
        <w:autoSpaceDN w:val="0"/>
        <w:adjustRightInd w:val="0"/>
        <w:ind w:firstLine="709"/>
        <w:jc w:val="both"/>
        <w:rPr>
          <w:sz w:val="28"/>
          <w:szCs w:val="28"/>
          <w:lang w:val="uk-UA"/>
        </w:rPr>
      </w:pPr>
    </w:p>
    <w:p w:rsidR="0017765F" w:rsidRPr="00126638" w:rsidRDefault="0017765F" w:rsidP="0017765F">
      <w:pPr>
        <w:widowControl w:val="0"/>
        <w:autoSpaceDE w:val="0"/>
        <w:autoSpaceDN w:val="0"/>
        <w:adjustRightInd w:val="0"/>
        <w:ind w:firstLine="709"/>
        <w:jc w:val="center"/>
        <w:rPr>
          <w:b/>
          <w:sz w:val="28"/>
          <w:szCs w:val="28"/>
          <w:lang w:val="uk-UA"/>
        </w:rPr>
      </w:pPr>
      <w:r w:rsidRPr="00126638">
        <w:rPr>
          <w:b/>
          <w:sz w:val="28"/>
          <w:szCs w:val="28"/>
          <w:lang w:val="uk-UA"/>
        </w:rPr>
        <w:t>СПИСОК ОПУБЛІКОВАНИХ АВТОРОМ ПРАЦЬ ЗА ТЕМОЮ ДИСЕРТАЦІЇ</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Использование интервенционной сонографии и эндоскопических вм</w:t>
      </w:r>
      <w:r w:rsidRPr="00126638">
        <w:rPr>
          <w:sz w:val="28"/>
          <w:szCs w:val="28"/>
          <w:lang w:val="uk-UA"/>
        </w:rPr>
        <w:t>е</w:t>
      </w:r>
      <w:r w:rsidRPr="00126638">
        <w:rPr>
          <w:sz w:val="28"/>
          <w:szCs w:val="28"/>
          <w:lang w:val="uk-UA"/>
        </w:rPr>
        <w:t xml:space="preserve">шательств у больных с механической </w:t>
      </w:r>
      <w:r w:rsidRPr="00126638">
        <w:rPr>
          <w:spacing w:val="20"/>
          <w:sz w:val="28"/>
          <w:szCs w:val="28"/>
          <w:lang w:val="uk-UA"/>
        </w:rPr>
        <w:t xml:space="preserve">желтухой / В. Г. Ярешко, С. Г. Живица, Л. М. </w:t>
      </w:r>
      <w:r w:rsidRPr="00126638">
        <w:rPr>
          <w:sz w:val="28"/>
          <w:szCs w:val="28"/>
          <w:lang w:val="uk-UA"/>
        </w:rPr>
        <w:t>Бамбызов, Д. Ю. Рязанов, И. П. Шмыгаль, А. Е. Сиротенко // Збірник на</w:t>
      </w:r>
      <w:r w:rsidRPr="00126638">
        <w:rPr>
          <w:sz w:val="28"/>
          <w:szCs w:val="28"/>
          <w:lang w:val="uk-UA"/>
        </w:rPr>
        <w:t>у</w:t>
      </w:r>
      <w:r w:rsidRPr="00126638">
        <w:rPr>
          <w:sz w:val="28"/>
          <w:szCs w:val="28"/>
          <w:lang w:val="uk-UA"/>
        </w:rPr>
        <w:t xml:space="preserve">кових праць співробітників КМАПО ім. П. Л. Шупика. Випуск 9. </w:t>
      </w:r>
      <w:r w:rsidRPr="00126638">
        <w:rPr>
          <w:spacing w:val="20"/>
          <w:sz w:val="28"/>
          <w:szCs w:val="28"/>
          <w:lang w:val="uk-UA"/>
        </w:rPr>
        <w:t>Книга 4. – Київ, 2000. – С.</w:t>
      </w:r>
      <w:r w:rsidRPr="00126638">
        <w:rPr>
          <w:sz w:val="28"/>
          <w:szCs w:val="28"/>
          <w:lang w:val="uk-UA"/>
        </w:rPr>
        <w:t xml:space="preserve"> 756-758. (Особистий внесок автора в обстеженні хворих, участі в хірургічному лікуванні та написанні основної частини статті).</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Ярешко В. Г. Роль эндоскопической ретроградной панкреатохоланги</w:t>
      </w:r>
      <w:r w:rsidRPr="00126638">
        <w:rPr>
          <w:sz w:val="28"/>
          <w:szCs w:val="28"/>
          <w:lang w:val="uk-UA"/>
        </w:rPr>
        <w:t>о</w:t>
      </w:r>
      <w:r w:rsidRPr="00126638">
        <w:rPr>
          <w:sz w:val="28"/>
          <w:szCs w:val="28"/>
          <w:lang w:val="uk-UA"/>
        </w:rPr>
        <w:t xml:space="preserve">графии в диагностике и </w:t>
      </w:r>
      <w:r w:rsidRPr="00126638">
        <w:rPr>
          <w:spacing w:val="20"/>
          <w:sz w:val="28"/>
          <w:szCs w:val="28"/>
          <w:lang w:val="uk-UA"/>
        </w:rPr>
        <w:t>выборе способа лечения больных с механической желт</w:t>
      </w:r>
      <w:r w:rsidRPr="00126638">
        <w:rPr>
          <w:spacing w:val="20"/>
          <w:sz w:val="28"/>
          <w:szCs w:val="28"/>
          <w:lang w:val="uk-UA"/>
        </w:rPr>
        <w:t>у</w:t>
      </w:r>
      <w:r w:rsidRPr="00126638">
        <w:rPr>
          <w:spacing w:val="20"/>
          <w:sz w:val="28"/>
          <w:szCs w:val="28"/>
          <w:lang w:val="uk-UA"/>
        </w:rPr>
        <w:t>хой / В. Г.</w:t>
      </w:r>
      <w:r w:rsidRPr="00126638">
        <w:rPr>
          <w:sz w:val="28"/>
          <w:szCs w:val="28"/>
          <w:lang w:val="uk-UA"/>
        </w:rPr>
        <w:t xml:space="preserve"> Ярешко, Л. М. Бамбызов // Вісник морської мед</w:t>
      </w:r>
      <w:r w:rsidRPr="00126638">
        <w:rPr>
          <w:sz w:val="28"/>
          <w:szCs w:val="28"/>
          <w:lang w:val="uk-UA"/>
        </w:rPr>
        <w:t>и</w:t>
      </w:r>
      <w:r w:rsidRPr="00126638">
        <w:rPr>
          <w:sz w:val="28"/>
          <w:szCs w:val="28"/>
          <w:lang w:val="uk-UA"/>
        </w:rPr>
        <w:t>цини. – 2001</w:t>
      </w:r>
      <w:r w:rsidRPr="00126638">
        <w:rPr>
          <w:spacing w:val="20"/>
          <w:sz w:val="28"/>
          <w:szCs w:val="28"/>
          <w:lang w:val="uk-UA"/>
        </w:rPr>
        <w:t>. - № 2. – С</w:t>
      </w:r>
      <w:r w:rsidRPr="00126638">
        <w:rPr>
          <w:sz w:val="28"/>
          <w:szCs w:val="28"/>
          <w:lang w:val="uk-UA"/>
        </w:rPr>
        <w:t>. 364-367. (Особисто автором виконані ендоскопічні втручання, провів аналіз дослідження та взяв участь в написанні статті).</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 xml:space="preserve">Ярешко В. Г. Ендоскопічна ретроградна панкреатохолангіографія та ендоскопічна папілосфінктеротомія у діагностиці і лікуванні </w:t>
      </w:r>
      <w:r w:rsidRPr="00126638">
        <w:rPr>
          <w:spacing w:val="20"/>
          <w:sz w:val="28"/>
          <w:szCs w:val="28"/>
          <w:lang w:val="uk-UA"/>
        </w:rPr>
        <w:t>механічної жовтяниці / В.</w:t>
      </w:r>
      <w:r w:rsidRPr="00126638">
        <w:rPr>
          <w:sz w:val="28"/>
          <w:szCs w:val="28"/>
          <w:lang w:val="uk-UA"/>
        </w:rPr>
        <w:t xml:space="preserve"> Г. Ярешко, Л. М. Бамбизов, С. Г. Живиця // Шпитальна </w:t>
      </w:r>
      <w:r w:rsidRPr="00126638">
        <w:rPr>
          <w:spacing w:val="20"/>
          <w:sz w:val="28"/>
          <w:szCs w:val="28"/>
          <w:lang w:val="uk-UA"/>
        </w:rPr>
        <w:lastRenderedPageBreak/>
        <w:t>хірургія. – 20</w:t>
      </w:r>
      <w:r w:rsidRPr="00126638">
        <w:rPr>
          <w:sz w:val="28"/>
          <w:szCs w:val="28"/>
          <w:lang w:val="uk-UA"/>
        </w:rPr>
        <w:t xml:space="preserve">01. </w:t>
      </w:r>
      <w:r w:rsidRPr="00126638">
        <w:rPr>
          <w:spacing w:val="20"/>
          <w:sz w:val="28"/>
          <w:szCs w:val="28"/>
          <w:lang w:val="uk-UA"/>
        </w:rPr>
        <w:t>– № 2. – С.</w:t>
      </w:r>
      <w:r w:rsidRPr="00126638">
        <w:rPr>
          <w:sz w:val="28"/>
          <w:szCs w:val="28"/>
          <w:lang w:val="uk-UA"/>
        </w:rPr>
        <w:t xml:space="preserve"> 145-147. (Особисто автором виконані ендоскопічні втручання, провів аналіз дослідження та взяв участь в написанні статті).</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Современные подходы к диагностике и лечению синдрома механич</w:t>
      </w:r>
      <w:r w:rsidRPr="00126638">
        <w:rPr>
          <w:sz w:val="28"/>
          <w:szCs w:val="28"/>
          <w:lang w:val="uk-UA"/>
        </w:rPr>
        <w:t>е</w:t>
      </w:r>
      <w:r w:rsidRPr="00126638">
        <w:rPr>
          <w:sz w:val="28"/>
          <w:szCs w:val="28"/>
          <w:lang w:val="uk-UA"/>
        </w:rPr>
        <w:t xml:space="preserve">ской желтухи / </w:t>
      </w:r>
      <w:r w:rsidRPr="00126638">
        <w:rPr>
          <w:spacing w:val="20"/>
          <w:sz w:val="28"/>
          <w:szCs w:val="28"/>
          <w:lang w:val="uk-UA"/>
        </w:rPr>
        <w:t>В. Г. Ярешко, С. Е. Гребенников, С. А. Сицинский, Д. Ю. Рязанов, П. И.</w:t>
      </w:r>
      <w:r w:rsidRPr="00126638">
        <w:rPr>
          <w:sz w:val="28"/>
          <w:szCs w:val="28"/>
          <w:lang w:val="uk-UA"/>
        </w:rPr>
        <w:t xml:space="preserve"> Попов, С. Г. Живица, Л. М. Бамбызов // Запорожский медицинский журнал. </w:t>
      </w:r>
      <w:r w:rsidRPr="00126638">
        <w:rPr>
          <w:spacing w:val="20"/>
          <w:sz w:val="28"/>
          <w:szCs w:val="28"/>
          <w:lang w:val="uk-UA"/>
        </w:rPr>
        <w:t>– 2003. -</w:t>
      </w:r>
      <w:r w:rsidRPr="00126638">
        <w:rPr>
          <w:sz w:val="28"/>
          <w:szCs w:val="28"/>
          <w:lang w:val="uk-UA"/>
        </w:rPr>
        <w:t xml:space="preserve"> № 1 (17). – С. 61-63. (Особистий внесок автора в обстеженні хворих, участі в хірургічному лікуванні та написанні статті).</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 xml:space="preserve">Ярешко В. Г. Эндовидеолапароскопические вмешательства в </w:t>
      </w:r>
      <w:r w:rsidRPr="00126638">
        <w:rPr>
          <w:spacing w:val="20"/>
          <w:sz w:val="28"/>
          <w:szCs w:val="28"/>
          <w:lang w:val="uk-UA"/>
        </w:rPr>
        <w:t>диагн</w:t>
      </w:r>
      <w:r w:rsidRPr="00126638">
        <w:rPr>
          <w:spacing w:val="20"/>
          <w:sz w:val="28"/>
          <w:szCs w:val="28"/>
          <w:lang w:val="uk-UA"/>
        </w:rPr>
        <w:t>о</w:t>
      </w:r>
      <w:r w:rsidRPr="00126638">
        <w:rPr>
          <w:spacing w:val="20"/>
          <w:sz w:val="28"/>
          <w:szCs w:val="28"/>
          <w:lang w:val="uk-UA"/>
        </w:rPr>
        <w:t>стике и лечении острого билиарного панкреатита / В. Г. Ярешко, Д. Ю. Рязанов, Л. М.</w:t>
      </w:r>
      <w:r w:rsidRPr="00126638">
        <w:rPr>
          <w:sz w:val="28"/>
          <w:szCs w:val="28"/>
          <w:lang w:val="uk-UA"/>
        </w:rPr>
        <w:t xml:space="preserve"> Бамбызов // Хірургія України. – 2005. - № 1 (13). – С. 152-154. (Особистий внесок автора в обстеженні хворих, участі в хірургічному лікуванні та написанні статті).</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Роль ультразвукових та прямих рентгеноконтрастних мет</w:t>
      </w:r>
      <w:r w:rsidRPr="00126638">
        <w:rPr>
          <w:sz w:val="28"/>
          <w:szCs w:val="28"/>
          <w:lang w:val="uk-UA"/>
        </w:rPr>
        <w:t>о</w:t>
      </w:r>
      <w:r w:rsidRPr="00126638">
        <w:rPr>
          <w:sz w:val="28"/>
          <w:szCs w:val="28"/>
          <w:lang w:val="uk-UA"/>
        </w:rPr>
        <w:t xml:space="preserve">дів дослідження жовчних проток </w:t>
      </w:r>
      <w:r w:rsidRPr="00126638">
        <w:rPr>
          <w:spacing w:val="20"/>
          <w:sz w:val="28"/>
          <w:szCs w:val="28"/>
          <w:lang w:val="uk-UA"/>
        </w:rPr>
        <w:t>в діагностиці резидуального та рецидивного холангіолітіазу / В. Г.</w:t>
      </w:r>
      <w:r w:rsidRPr="00126638">
        <w:rPr>
          <w:sz w:val="28"/>
          <w:szCs w:val="28"/>
          <w:lang w:val="uk-UA"/>
        </w:rPr>
        <w:t xml:space="preserve"> Ярешко, С. Г. Живиця, Л. М. Бамбизов, Ю. О. Міхеєв // Шпитальна хірургія. – 2006. - № 4. – С. 57-59. (Особистий внесок автора в обстеженні хворих, участі в хірургічному лікуванні та написанні статті).</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Рязанов Д. Ю. Лечебная тактика у больных с патологией внепечёно</w:t>
      </w:r>
      <w:r w:rsidRPr="00126638">
        <w:rPr>
          <w:sz w:val="28"/>
          <w:szCs w:val="28"/>
          <w:lang w:val="uk-UA"/>
        </w:rPr>
        <w:t>ч</w:t>
      </w:r>
      <w:r w:rsidRPr="00126638">
        <w:rPr>
          <w:sz w:val="28"/>
          <w:szCs w:val="28"/>
          <w:lang w:val="uk-UA"/>
        </w:rPr>
        <w:t xml:space="preserve">ных </w:t>
      </w:r>
      <w:r w:rsidRPr="00126638">
        <w:rPr>
          <w:spacing w:val="20"/>
          <w:sz w:val="28"/>
          <w:szCs w:val="28"/>
          <w:lang w:val="uk-UA"/>
        </w:rPr>
        <w:t xml:space="preserve">желчных протоков, осложнённой </w:t>
      </w:r>
      <w:r w:rsidRPr="00126638">
        <w:rPr>
          <w:spacing w:val="30"/>
          <w:sz w:val="28"/>
          <w:szCs w:val="28"/>
          <w:lang w:val="uk-UA"/>
        </w:rPr>
        <w:t>острым панкреатитом / Д. Ю. Рязанов, Л.</w:t>
      </w:r>
      <w:r w:rsidRPr="00126638">
        <w:rPr>
          <w:spacing w:val="20"/>
          <w:sz w:val="28"/>
          <w:szCs w:val="28"/>
          <w:lang w:val="uk-UA"/>
        </w:rPr>
        <w:t xml:space="preserve"> М. </w:t>
      </w:r>
      <w:r w:rsidRPr="00126638">
        <w:rPr>
          <w:sz w:val="28"/>
          <w:szCs w:val="28"/>
          <w:lang w:val="uk-UA"/>
        </w:rPr>
        <w:t>Бамбызов // Вестник неотложной и восстановительной медицины. – 2007. – Т. 8, № 1. – С. 59-62. (Особистий внесок автора в обстеженні хворих, участі в хірургічному лікуванні).</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Особенности диагностики и лечения желчнокаменной болезни, осло</w:t>
      </w:r>
      <w:r w:rsidRPr="00126638">
        <w:rPr>
          <w:sz w:val="28"/>
          <w:szCs w:val="28"/>
          <w:lang w:val="uk-UA"/>
        </w:rPr>
        <w:t>ж</w:t>
      </w:r>
      <w:r w:rsidRPr="00126638">
        <w:rPr>
          <w:sz w:val="28"/>
          <w:szCs w:val="28"/>
          <w:lang w:val="uk-UA"/>
        </w:rPr>
        <w:t xml:space="preserve">ненной холангитом / В. Г. Ярешко, Д. Ю. Рязанов, </w:t>
      </w:r>
      <w:r w:rsidRPr="00126638">
        <w:rPr>
          <w:spacing w:val="-20"/>
          <w:sz w:val="28"/>
          <w:szCs w:val="28"/>
          <w:lang w:val="uk-UA"/>
        </w:rPr>
        <w:t>С. Г. Живица, Ю. А. М</w:t>
      </w:r>
      <w:r w:rsidRPr="00126638">
        <w:rPr>
          <w:spacing w:val="20"/>
          <w:sz w:val="28"/>
          <w:szCs w:val="28"/>
          <w:lang w:val="uk-UA"/>
        </w:rPr>
        <w:t>ихеев, Л. М.</w:t>
      </w:r>
      <w:r w:rsidRPr="00126638">
        <w:rPr>
          <w:sz w:val="28"/>
          <w:szCs w:val="28"/>
          <w:lang w:val="uk-UA"/>
        </w:rPr>
        <w:t xml:space="preserve"> Бамбызов, В. В. Носов, Н. С. Перегуда // Архив клинической и экспер</w:t>
      </w:r>
      <w:r w:rsidRPr="00126638">
        <w:rPr>
          <w:sz w:val="28"/>
          <w:szCs w:val="28"/>
          <w:lang w:val="uk-UA"/>
        </w:rPr>
        <w:t>и</w:t>
      </w:r>
      <w:r w:rsidRPr="00126638">
        <w:rPr>
          <w:sz w:val="28"/>
          <w:szCs w:val="28"/>
          <w:lang w:val="uk-UA"/>
        </w:rPr>
        <w:t>ментальной медицины. – 2007. – Т. 16, № 1. – С. 122-124. (Особистий внесок а</w:t>
      </w:r>
      <w:r w:rsidRPr="00126638">
        <w:rPr>
          <w:sz w:val="28"/>
          <w:szCs w:val="28"/>
          <w:lang w:val="uk-UA"/>
        </w:rPr>
        <w:t>в</w:t>
      </w:r>
      <w:r w:rsidRPr="00126638">
        <w:rPr>
          <w:sz w:val="28"/>
          <w:szCs w:val="28"/>
          <w:lang w:val="uk-UA"/>
        </w:rPr>
        <w:t>тора в обстеженні хворих, участі в хірургічному лікуванні та написанні статті).</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Рязанов Д. Ю. Ендоскопічні методи у лікуванні жовчнокам’яної хвор</w:t>
      </w:r>
      <w:r w:rsidRPr="00126638">
        <w:rPr>
          <w:sz w:val="28"/>
          <w:szCs w:val="28"/>
          <w:lang w:val="uk-UA"/>
        </w:rPr>
        <w:t>о</w:t>
      </w:r>
      <w:r w:rsidRPr="00126638">
        <w:rPr>
          <w:sz w:val="28"/>
          <w:szCs w:val="28"/>
          <w:lang w:val="uk-UA"/>
        </w:rPr>
        <w:t>би, ускладненої непрохідністю термінального відділу холедоха в осіб похилого та старечого віку / Д. Ю. Рязанов, Л. М. Бамбизов // Шпитальна хірургія</w:t>
      </w:r>
      <w:r w:rsidRPr="00126638">
        <w:rPr>
          <w:spacing w:val="-20"/>
          <w:sz w:val="28"/>
          <w:szCs w:val="28"/>
          <w:lang w:val="uk-UA"/>
        </w:rPr>
        <w:t>. – 2007</w:t>
      </w:r>
      <w:r w:rsidRPr="00126638">
        <w:rPr>
          <w:spacing w:val="20"/>
          <w:sz w:val="28"/>
          <w:szCs w:val="28"/>
          <w:lang w:val="uk-UA"/>
        </w:rPr>
        <w:t>. - № 4. –</w:t>
      </w:r>
      <w:r w:rsidRPr="00126638">
        <w:rPr>
          <w:sz w:val="28"/>
          <w:szCs w:val="28"/>
          <w:lang w:val="uk-UA"/>
        </w:rPr>
        <w:t xml:space="preserve"> С. 29-32. (Особистий внесок автора в обстеженні хворих, участі в хірургічному лікуванні та написанні статті).</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Рязанов Д. Ю. Особливості лікувальної тактики ускладненої жовчн</w:t>
      </w:r>
      <w:r w:rsidRPr="00126638">
        <w:rPr>
          <w:sz w:val="28"/>
          <w:szCs w:val="28"/>
          <w:lang w:val="uk-UA"/>
        </w:rPr>
        <w:t>о</w:t>
      </w:r>
      <w:r w:rsidRPr="00126638">
        <w:rPr>
          <w:sz w:val="28"/>
          <w:szCs w:val="28"/>
          <w:lang w:val="uk-UA"/>
        </w:rPr>
        <w:t>кам’яної хвороби із застосуванням ендоскопічних способів / Д. Ю. Рязанов</w:t>
      </w:r>
      <w:r w:rsidRPr="00126638">
        <w:rPr>
          <w:spacing w:val="20"/>
          <w:sz w:val="28"/>
          <w:szCs w:val="28"/>
          <w:lang w:val="uk-UA"/>
        </w:rPr>
        <w:t xml:space="preserve">, Л. М. Бамбизов </w:t>
      </w:r>
      <w:r w:rsidRPr="00126638">
        <w:rPr>
          <w:sz w:val="28"/>
          <w:szCs w:val="28"/>
          <w:lang w:val="uk-UA"/>
        </w:rPr>
        <w:t>// Актуальні питання медичної науки та практики. Збірник на</w:t>
      </w:r>
      <w:r w:rsidRPr="00126638">
        <w:rPr>
          <w:sz w:val="28"/>
          <w:szCs w:val="28"/>
          <w:lang w:val="uk-UA"/>
        </w:rPr>
        <w:t>у</w:t>
      </w:r>
      <w:r w:rsidRPr="00126638">
        <w:rPr>
          <w:sz w:val="28"/>
          <w:szCs w:val="28"/>
          <w:lang w:val="uk-UA"/>
        </w:rPr>
        <w:t>кових праць. Випуск 72. – Запоріжжя, 2007. – С. 145-150. (Особистий внесок а</w:t>
      </w:r>
      <w:r w:rsidRPr="00126638">
        <w:rPr>
          <w:sz w:val="28"/>
          <w:szCs w:val="28"/>
          <w:lang w:val="uk-UA"/>
        </w:rPr>
        <w:t>в</w:t>
      </w:r>
      <w:r w:rsidRPr="00126638">
        <w:rPr>
          <w:sz w:val="28"/>
          <w:szCs w:val="28"/>
          <w:lang w:val="uk-UA"/>
        </w:rPr>
        <w:t>тора в обстеженні хворих, участі в хірургічному лікуванні та написанні статті).</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lastRenderedPageBreak/>
        <w:t xml:space="preserve">Рязанов Д. Ю. Вплив способу операції на літогенні властивості жовчі у хворих на жовчнокам’яну хворобу, ускладнену непрохідністю термінального відділу холедоха / Д. Ю. Рязанов, Л. М. Бамбизов // </w:t>
      </w:r>
      <w:r w:rsidRPr="00126638">
        <w:rPr>
          <w:spacing w:val="20"/>
          <w:sz w:val="28"/>
          <w:szCs w:val="28"/>
          <w:lang w:val="uk-UA"/>
        </w:rPr>
        <w:t>Одеський медичний журнал. – 2008. - №</w:t>
      </w:r>
      <w:r w:rsidRPr="00126638">
        <w:rPr>
          <w:sz w:val="28"/>
          <w:szCs w:val="28"/>
          <w:lang w:val="uk-UA"/>
        </w:rPr>
        <w:t xml:space="preserve"> 6(110). – С. 55-57. (Особистий внесок автора в обстеженні хворих, участі в хірургічному лікуванні та взяття нативного матеріалу, прийнято участь в проведенні біохімічного дослідження, проведено аналіз результатів дослідження).</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 xml:space="preserve">Деклараційний патент на винахід 62432 А Україна, МПК А 61 В 17/00. Спосіб лікування непрохідності інтрапанкреатичного відділу загальної жовчної протоки при хронічному панкреатиті або злоякісних пухлинах голівки </w:t>
      </w:r>
      <w:r w:rsidRPr="00126638">
        <w:rPr>
          <w:spacing w:val="-20"/>
          <w:sz w:val="28"/>
          <w:szCs w:val="28"/>
          <w:lang w:val="uk-UA"/>
        </w:rPr>
        <w:t>підшлункової залози / Ярешко В. Г.,</w:t>
      </w:r>
      <w:r w:rsidRPr="00126638">
        <w:rPr>
          <w:sz w:val="28"/>
          <w:szCs w:val="28"/>
          <w:lang w:val="uk-UA"/>
        </w:rPr>
        <w:t xml:space="preserve"> Рязанов Д. Ю., Бамбизов Л. М., винахідники та власники Запорізький державний інститут</w:t>
      </w:r>
      <w:r w:rsidRPr="00126638">
        <w:rPr>
          <w:spacing w:val="-20"/>
          <w:sz w:val="28"/>
          <w:szCs w:val="28"/>
          <w:lang w:val="uk-UA"/>
        </w:rPr>
        <w:t xml:space="preserve"> удосконалення лікарів. - № 2003032489</w:t>
      </w:r>
      <w:r w:rsidRPr="00126638">
        <w:rPr>
          <w:sz w:val="28"/>
          <w:szCs w:val="28"/>
          <w:lang w:val="uk-UA"/>
        </w:rPr>
        <w:t xml:space="preserve">; заявл. 24.03.2003; </w:t>
      </w:r>
      <w:r w:rsidRPr="00126638">
        <w:rPr>
          <w:spacing w:val="20"/>
          <w:sz w:val="28"/>
          <w:szCs w:val="28"/>
          <w:lang w:val="uk-UA"/>
        </w:rPr>
        <w:t>опубл. 15.12.2003, Бюл. №</w:t>
      </w:r>
      <w:r w:rsidRPr="00126638">
        <w:rPr>
          <w:sz w:val="28"/>
          <w:szCs w:val="28"/>
          <w:lang w:val="uk-UA"/>
        </w:rPr>
        <w:t xml:space="preserve"> 12. (Особистий внесок автора ідея, розро</w:t>
      </w:r>
      <w:r w:rsidRPr="00126638">
        <w:rPr>
          <w:sz w:val="28"/>
          <w:szCs w:val="28"/>
          <w:lang w:val="uk-UA"/>
        </w:rPr>
        <w:t>б</w:t>
      </w:r>
      <w:r w:rsidRPr="00126638">
        <w:rPr>
          <w:sz w:val="28"/>
          <w:szCs w:val="28"/>
          <w:lang w:val="uk-UA"/>
        </w:rPr>
        <w:t>ка та впровадження спосібу в хірургічну клініку).</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 xml:space="preserve">Патент на корисну модель 23000 Україна, МПК А 61 В 17/00. Спосіб ранньої діагностики холангіогенних абсцесів печінки / </w:t>
      </w:r>
      <w:r w:rsidRPr="00126638">
        <w:rPr>
          <w:spacing w:val="-20"/>
          <w:sz w:val="28"/>
          <w:szCs w:val="28"/>
          <w:lang w:val="uk-UA"/>
        </w:rPr>
        <w:t>Ярешко В. Г., Бамбизов Л. М.</w:t>
      </w:r>
      <w:r w:rsidRPr="00126638">
        <w:rPr>
          <w:sz w:val="28"/>
          <w:szCs w:val="28"/>
          <w:lang w:val="uk-UA"/>
        </w:rPr>
        <w:t>, Міхеєв Ю. О., Носов В. В., винахідники та власники Запорізька медична академія післядипломної освіти. - № u 2006 10323; заявл. 28.09.2006; опубл. 25.04.2007, Бюл. № 5. (Особистий внесок автора розробка та впровадження спосібу в хірургічну клініку).</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 xml:space="preserve">Патент на корисну модель 24910 Україна, МПК А 61 В 17/00. Спосіб оцінки адекватності ендоскопічної папілосфінктеротомії / </w:t>
      </w:r>
      <w:r w:rsidRPr="00126638">
        <w:rPr>
          <w:spacing w:val="-20"/>
          <w:sz w:val="28"/>
          <w:szCs w:val="28"/>
          <w:lang w:val="uk-UA"/>
        </w:rPr>
        <w:t>Ярешко В. Г., Бамбизов Л. М.</w:t>
      </w:r>
      <w:r w:rsidRPr="00126638">
        <w:rPr>
          <w:sz w:val="28"/>
          <w:szCs w:val="28"/>
          <w:lang w:val="uk-UA"/>
        </w:rPr>
        <w:t xml:space="preserve">, винахідники та </w:t>
      </w:r>
      <w:r w:rsidRPr="00126638">
        <w:rPr>
          <w:spacing w:val="20"/>
          <w:sz w:val="28"/>
          <w:szCs w:val="28"/>
          <w:lang w:val="uk-UA"/>
        </w:rPr>
        <w:t>власники Запорізька медична академія післядипломної освіти. - № u</w:t>
      </w:r>
      <w:r w:rsidRPr="00126638">
        <w:rPr>
          <w:sz w:val="28"/>
          <w:szCs w:val="28"/>
          <w:lang w:val="uk-UA"/>
        </w:rPr>
        <w:t xml:space="preserve"> 2006 12367; заявл. 24.11.2006; опубл. 25.07.2007, Бюл. № 11. (Особ</w:t>
      </w:r>
      <w:r w:rsidRPr="00126638">
        <w:rPr>
          <w:sz w:val="28"/>
          <w:szCs w:val="28"/>
          <w:lang w:val="uk-UA"/>
        </w:rPr>
        <w:t>и</w:t>
      </w:r>
      <w:r w:rsidRPr="00126638">
        <w:rPr>
          <w:sz w:val="28"/>
          <w:szCs w:val="28"/>
          <w:lang w:val="uk-UA"/>
        </w:rPr>
        <w:t>стий внесок автора ідея, розробка та впровадження спосібу в хірургічну клініку).</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Патент на корисну модель 25037 Україна, МПК А 61 В 17/94. Спосіб діагностики гострого холангіту / Рязанов Д. Ю., Бамбизов Л. М., винахідники та власники Запорізька медична академія післядипломної освіти. - № u 2007 02485; заявл. 06.03.2007; опубл. 25.07.2007, Бюл. № 11. (Особистий внесок автора ро</w:t>
      </w:r>
      <w:r w:rsidRPr="00126638">
        <w:rPr>
          <w:sz w:val="28"/>
          <w:szCs w:val="28"/>
          <w:lang w:val="uk-UA"/>
        </w:rPr>
        <w:t>з</w:t>
      </w:r>
      <w:r w:rsidRPr="00126638">
        <w:rPr>
          <w:sz w:val="28"/>
          <w:szCs w:val="28"/>
          <w:lang w:val="uk-UA"/>
        </w:rPr>
        <w:t>робка та впровадження спосібу в хірургічну клініку).</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 xml:space="preserve">Патент на корисну модель 26219 Україна, </w:t>
      </w:r>
      <w:r w:rsidRPr="00126638">
        <w:rPr>
          <w:spacing w:val="-20"/>
          <w:sz w:val="28"/>
          <w:szCs w:val="28"/>
          <w:lang w:val="uk-UA"/>
        </w:rPr>
        <w:t xml:space="preserve">МПК А </w:t>
      </w:r>
      <w:smartTag w:uri="urn:schemas-microsoft-com:office:smarttags" w:element="metricconverter">
        <w:smartTagPr>
          <w:attr w:name="ProductID" w:val="61 М"/>
        </w:smartTagPr>
        <w:r w:rsidRPr="00126638">
          <w:rPr>
            <w:spacing w:val="-20"/>
            <w:sz w:val="28"/>
            <w:szCs w:val="28"/>
            <w:lang w:val="uk-UA"/>
          </w:rPr>
          <w:t>61 М</w:t>
        </w:r>
      </w:smartTag>
      <w:r w:rsidRPr="00126638">
        <w:rPr>
          <w:spacing w:val="-20"/>
          <w:sz w:val="28"/>
          <w:szCs w:val="28"/>
          <w:lang w:val="uk-UA"/>
        </w:rPr>
        <w:t xml:space="preserve"> 27/00, А 61 В 17/02.</w:t>
      </w:r>
      <w:r w:rsidRPr="00126638">
        <w:rPr>
          <w:sz w:val="28"/>
          <w:szCs w:val="28"/>
          <w:lang w:val="uk-UA"/>
        </w:rPr>
        <w:t xml:space="preserve"> Спосіб лікування гострого холангіту / Рязанов Д. Ю., Бамбизов Л. М., винахідники та власники Запорізька медична академія післядипломної </w:t>
      </w:r>
      <w:r w:rsidRPr="00126638">
        <w:rPr>
          <w:spacing w:val="20"/>
          <w:sz w:val="28"/>
          <w:szCs w:val="28"/>
          <w:lang w:val="uk-UA"/>
        </w:rPr>
        <w:t>освіти. - №</w:t>
      </w:r>
      <w:r w:rsidRPr="00126638">
        <w:rPr>
          <w:sz w:val="28"/>
          <w:szCs w:val="28"/>
          <w:lang w:val="uk-UA"/>
        </w:rPr>
        <w:t xml:space="preserve"> u 2007 04706; заявл. 27.04.2007; опубл. 10.09.2007, Бюл. № 14. (Особистий вн</w:t>
      </w:r>
      <w:r w:rsidRPr="00126638">
        <w:rPr>
          <w:sz w:val="28"/>
          <w:szCs w:val="28"/>
          <w:lang w:val="uk-UA"/>
        </w:rPr>
        <w:t>е</w:t>
      </w:r>
      <w:r w:rsidRPr="00126638">
        <w:rPr>
          <w:sz w:val="28"/>
          <w:szCs w:val="28"/>
          <w:lang w:val="uk-UA"/>
        </w:rPr>
        <w:t>сок автора ідея, розробка та впровадження спосібу в хірургічну клініку).</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Гребенников С. Е. Результаты восстановительных хирургических оп</w:t>
      </w:r>
      <w:r w:rsidRPr="00126638">
        <w:rPr>
          <w:sz w:val="28"/>
          <w:szCs w:val="28"/>
          <w:lang w:val="uk-UA"/>
        </w:rPr>
        <w:t>е</w:t>
      </w:r>
      <w:r w:rsidRPr="00126638">
        <w:rPr>
          <w:sz w:val="28"/>
          <w:szCs w:val="28"/>
          <w:lang w:val="uk-UA"/>
        </w:rPr>
        <w:t>раций при непроходимости терминального отдела холедоха</w:t>
      </w:r>
      <w:r w:rsidRPr="00126638">
        <w:rPr>
          <w:spacing w:val="20"/>
          <w:sz w:val="28"/>
          <w:szCs w:val="28"/>
          <w:lang w:val="uk-UA"/>
        </w:rPr>
        <w:t xml:space="preserve"> доброкачественного генеза / С. Е.</w:t>
      </w:r>
      <w:r w:rsidRPr="00126638">
        <w:rPr>
          <w:sz w:val="28"/>
          <w:szCs w:val="28"/>
          <w:lang w:val="uk-UA"/>
        </w:rPr>
        <w:t xml:space="preserve"> Гребенников, Л. М. Бамбызов // Сборник научных трудов Запоро</w:t>
      </w:r>
      <w:r w:rsidRPr="00126638">
        <w:rPr>
          <w:sz w:val="28"/>
          <w:szCs w:val="28"/>
          <w:lang w:val="uk-UA"/>
        </w:rPr>
        <w:t>ж</w:t>
      </w:r>
      <w:r w:rsidRPr="00126638">
        <w:rPr>
          <w:sz w:val="28"/>
          <w:szCs w:val="28"/>
          <w:lang w:val="uk-UA"/>
        </w:rPr>
        <w:t xml:space="preserve">ского государственного института усовершенствования врачей по </w:t>
      </w:r>
      <w:r w:rsidRPr="00126638">
        <w:rPr>
          <w:spacing w:val="-20"/>
          <w:sz w:val="28"/>
          <w:szCs w:val="28"/>
          <w:lang w:val="uk-UA"/>
        </w:rPr>
        <w:t>материалам 59-й</w:t>
      </w:r>
      <w:r w:rsidRPr="00126638">
        <w:rPr>
          <w:sz w:val="28"/>
          <w:szCs w:val="28"/>
          <w:lang w:val="uk-UA"/>
        </w:rPr>
        <w:t xml:space="preserve"> итоговой научно-практической </w:t>
      </w:r>
      <w:r w:rsidRPr="00126638">
        <w:rPr>
          <w:sz w:val="28"/>
          <w:szCs w:val="28"/>
          <w:lang w:val="uk-UA"/>
        </w:rPr>
        <w:lastRenderedPageBreak/>
        <w:t xml:space="preserve">конференции. – Запорожье, </w:t>
      </w:r>
      <w:r w:rsidRPr="00126638">
        <w:rPr>
          <w:spacing w:val="-20"/>
          <w:sz w:val="28"/>
          <w:szCs w:val="28"/>
          <w:lang w:val="uk-UA"/>
        </w:rPr>
        <w:t xml:space="preserve">1998. – С. 8. </w:t>
      </w:r>
      <w:r w:rsidRPr="00126638">
        <w:rPr>
          <w:sz w:val="28"/>
          <w:szCs w:val="28"/>
          <w:lang w:val="uk-UA"/>
        </w:rPr>
        <w:t>(Особ</w:t>
      </w:r>
      <w:r w:rsidRPr="00126638">
        <w:rPr>
          <w:sz w:val="28"/>
          <w:szCs w:val="28"/>
          <w:lang w:val="uk-UA"/>
        </w:rPr>
        <w:t>и</w:t>
      </w:r>
      <w:r w:rsidRPr="00126638">
        <w:rPr>
          <w:sz w:val="28"/>
          <w:szCs w:val="28"/>
          <w:lang w:val="uk-UA"/>
        </w:rPr>
        <w:t>стий внесок автора в обстеженні хворих, участі в хірургічному лікуванні та написанні основної частини статті).</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Бамбызов Л. М. Ретроградная панкреатохолангиография в диагностике механической желтухи / Л. М. Бамбызов // Актуальные вопросы гастроэнтерол</w:t>
      </w:r>
      <w:r w:rsidRPr="00126638">
        <w:rPr>
          <w:sz w:val="28"/>
          <w:szCs w:val="28"/>
          <w:lang w:val="uk-UA"/>
        </w:rPr>
        <w:t>о</w:t>
      </w:r>
      <w:r w:rsidRPr="00126638">
        <w:rPr>
          <w:sz w:val="28"/>
          <w:szCs w:val="28"/>
          <w:lang w:val="uk-UA"/>
        </w:rPr>
        <w:t>гии и эндокринологии. Сборник научных робот, посвященный 100-летию горо</w:t>
      </w:r>
      <w:r w:rsidRPr="00126638">
        <w:rPr>
          <w:sz w:val="28"/>
          <w:szCs w:val="28"/>
          <w:lang w:val="uk-UA"/>
        </w:rPr>
        <w:t>д</w:t>
      </w:r>
      <w:r w:rsidRPr="00126638">
        <w:rPr>
          <w:sz w:val="28"/>
          <w:szCs w:val="28"/>
          <w:lang w:val="uk-UA"/>
        </w:rPr>
        <w:t xml:space="preserve">ской клинической больницы № 2 и 75-летию кафедры хирургии и проктологии ХМАПО. – Харьков, 2000. - С. 23-24. </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 xml:space="preserve">Бамбызов Л. М. Эндоскопическая папиллосфинктеротомия в лечении доброкачественных поражений большого дуоденального </w:t>
      </w:r>
      <w:r w:rsidRPr="00126638">
        <w:rPr>
          <w:spacing w:val="20"/>
          <w:sz w:val="28"/>
          <w:szCs w:val="28"/>
          <w:lang w:val="uk-UA"/>
        </w:rPr>
        <w:t>сосочка / Л. М. Бамб</w:t>
      </w:r>
      <w:r w:rsidRPr="00126638">
        <w:rPr>
          <w:spacing w:val="20"/>
          <w:sz w:val="28"/>
          <w:szCs w:val="28"/>
          <w:lang w:val="uk-UA"/>
        </w:rPr>
        <w:t>ы</w:t>
      </w:r>
      <w:r w:rsidRPr="00126638">
        <w:rPr>
          <w:spacing w:val="20"/>
          <w:sz w:val="28"/>
          <w:szCs w:val="28"/>
          <w:lang w:val="uk-UA"/>
        </w:rPr>
        <w:t>зов, С. Е.</w:t>
      </w:r>
      <w:r w:rsidRPr="00126638">
        <w:rPr>
          <w:sz w:val="28"/>
          <w:szCs w:val="28"/>
          <w:lang w:val="uk-UA"/>
        </w:rPr>
        <w:t xml:space="preserve"> Гребенников // Збірник наукових праць Запорізького державного інституту удосконалення лікарів по матеріалам 61-ї підсумкової науково-практичної конференції. – Запоріжжя, 2000. – С 68. (Особисто автором виконані ендоскопічні втручання, провів аналіз дослідження та взяв участь в написанні статті).</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 xml:space="preserve">Оценка эффективности применения малоинвазивных методик </w:t>
      </w:r>
      <w:r w:rsidRPr="00126638">
        <w:rPr>
          <w:spacing w:val="20"/>
          <w:sz w:val="28"/>
          <w:szCs w:val="28"/>
          <w:lang w:val="uk-UA"/>
        </w:rPr>
        <w:t>диагн</w:t>
      </w:r>
      <w:r w:rsidRPr="00126638">
        <w:rPr>
          <w:spacing w:val="20"/>
          <w:sz w:val="28"/>
          <w:szCs w:val="28"/>
          <w:lang w:val="uk-UA"/>
        </w:rPr>
        <w:t>о</w:t>
      </w:r>
      <w:r w:rsidRPr="00126638">
        <w:rPr>
          <w:spacing w:val="20"/>
          <w:sz w:val="28"/>
          <w:szCs w:val="28"/>
          <w:lang w:val="uk-UA"/>
        </w:rPr>
        <w:t>стики и лечения</w:t>
      </w:r>
      <w:r w:rsidRPr="00126638">
        <w:rPr>
          <w:sz w:val="28"/>
          <w:szCs w:val="28"/>
          <w:lang w:val="uk-UA"/>
        </w:rPr>
        <w:t xml:space="preserve"> </w:t>
      </w:r>
      <w:r w:rsidRPr="00126638">
        <w:rPr>
          <w:spacing w:val="20"/>
          <w:sz w:val="28"/>
          <w:szCs w:val="28"/>
          <w:lang w:val="uk-UA"/>
        </w:rPr>
        <w:t>синдрома механической желтухи</w:t>
      </w:r>
      <w:r w:rsidRPr="00126638">
        <w:rPr>
          <w:sz w:val="28"/>
          <w:szCs w:val="28"/>
          <w:lang w:val="uk-UA"/>
        </w:rPr>
        <w:t xml:space="preserve"> / </w:t>
      </w:r>
      <w:r w:rsidRPr="00126638">
        <w:rPr>
          <w:spacing w:val="20"/>
          <w:sz w:val="28"/>
          <w:szCs w:val="28"/>
          <w:lang w:val="uk-UA"/>
        </w:rPr>
        <w:t>В. Г. Ярешко, С.</w:t>
      </w:r>
      <w:r w:rsidRPr="00126638">
        <w:rPr>
          <w:sz w:val="28"/>
          <w:szCs w:val="28"/>
          <w:lang w:val="uk-UA"/>
        </w:rPr>
        <w:t xml:space="preserve"> Е. Гребенн</w:t>
      </w:r>
      <w:r w:rsidRPr="00126638">
        <w:rPr>
          <w:sz w:val="28"/>
          <w:szCs w:val="28"/>
          <w:lang w:val="uk-UA"/>
        </w:rPr>
        <w:t>и</w:t>
      </w:r>
      <w:r w:rsidRPr="00126638">
        <w:rPr>
          <w:sz w:val="28"/>
          <w:szCs w:val="28"/>
          <w:lang w:val="uk-UA"/>
        </w:rPr>
        <w:t xml:space="preserve">ков, П. И. Попов, С. Г. Живица, Л. М. Бамбызов // Збірник наукових праць Запорізького державного інституту удосконалення лікарів. – </w:t>
      </w:r>
      <w:r w:rsidRPr="00126638">
        <w:rPr>
          <w:spacing w:val="20"/>
          <w:sz w:val="28"/>
          <w:szCs w:val="28"/>
          <w:lang w:val="uk-UA"/>
        </w:rPr>
        <w:t>Запоріжжя, 2002. – С</w:t>
      </w:r>
      <w:r w:rsidRPr="00126638">
        <w:rPr>
          <w:sz w:val="28"/>
          <w:szCs w:val="28"/>
          <w:lang w:val="uk-UA"/>
        </w:rPr>
        <w:t>. 313-315. (Особистий внесок автора в обстеженні хворих, участі в хірургічному лікуванні та написанні основної частини статті).</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 xml:space="preserve">Применение назобилиарного дренирования в лечении желчнокаменной </w:t>
      </w:r>
      <w:r w:rsidRPr="00126638">
        <w:rPr>
          <w:spacing w:val="20"/>
          <w:sz w:val="28"/>
          <w:szCs w:val="28"/>
          <w:lang w:val="uk-UA"/>
        </w:rPr>
        <w:t>болезни и ее осложнений / В. Г. Ярешко, С. Е. Гребенников, Ю. А. Михеев, Л. М. Б</w:t>
      </w:r>
      <w:r w:rsidRPr="00126638">
        <w:rPr>
          <w:sz w:val="28"/>
          <w:szCs w:val="28"/>
          <w:lang w:val="uk-UA"/>
        </w:rPr>
        <w:t>амбызов, Н. С. Перегуда // Клінічна хірургія. – 2007. - № 2-3. – С. 86. (Ос</w:t>
      </w:r>
      <w:r w:rsidRPr="00126638">
        <w:rPr>
          <w:sz w:val="28"/>
          <w:szCs w:val="28"/>
          <w:lang w:val="uk-UA"/>
        </w:rPr>
        <w:t>о</w:t>
      </w:r>
      <w:r w:rsidRPr="00126638">
        <w:rPr>
          <w:sz w:val="28"/>
          <w:szCs w:val="28"/>
          <w:lang w:val="uk-UA"/>
        </w:rPr>
        <w:t>бистий внесок автора в обстеженні хворих, участі в хірургічному лікуванні та написанні основної частини статті).</w:t>
      </w:r>
    </w:p>
    <w:p w:rsidR="0017765F" w:rsidRPr="00126638" w:rsidRDefault="0017765F" w:rsidP="00A85E98">
      <w:pPr>
        <w:numPr>
          <w:ilvl w:val="0"/>
          <w:numId w:val="14"/>
        </w:numPr>
        <w:tabs>
          <w:tab w:val="clear" w:pos="720"/>
          <w:tab w:val="num" w:pos="1260"/>
        </w:tabs>
        <w:spacing w:after="0" w:line="240" w:lineRule="auto"/>
        <w:ind w:left="0" w:firstLine="720"/>
        <w:jc w:val="both"/>
        <w:rPr>
          <w:sz w:val="28"/>
          <w:szCs w:val="28"/>
          <w:lang w:val="uk-UA"/>
        </w:rPr>
      </w:pPr>
      <w:r w:rsidRPr="00126638">
        <w:rPr>
          <w:sz w:val="28"/>
          <w:szCs w:val="28"/>
          <w:lang w:val="uk-UA"/>
        </w:rPr>
        <w:t xml:space="preserve">Диференційна діагностика механічних, паренхіматозних та змішаних жовтяниць / В. Г. Ярешко, Г. В. Балашов, С. Г. Живиця, Л. В. Живиця, Д. Ю. </w:t>
      </w:r>
      <w:r w:rsidRPr="00126638">
        <w:rPr>
          <w:spacing w:val="20"/>
          <w:sz w:val="28"/>
          <w:szCs w:val="28"/>
          <w:lang w:val="uk-UA"/>
        </w:rPr>
        <w:t>Р</w:t>
      </w:r>
      <w:r w:rsidRPr="00126638">
        <w:rPr>
          <w:spacing w:val="20"/>
          <w:sz w:val="28"/>
          <w:szCs w:val="28"/>
          <w:lang w:val="uk-UA"/>
        </w:rPr>
        <w:t>я</w:t>
      </w:r>
      <w:r w:rsidRPr="00126638">
        <w:rPr>
          <w:spacing w:val="20"/>
          <w:sz w:val="28"/>
          <w:szCs w:val="28"/>
          <w:lang w:val="uk-UA"/>
        </w:rPr>
        <w:t>занов, С.</w:t>
      </w:r>
      <w:r w:rsidRPr="00126638">
        <w:rPr>
          <w:sz w:val="28"/>
          <w:szCs w:val="28"/>
          <w:lang w:val="uk-UA"/>
        </w:rPr>
        <w:t xml:space="preserve"> Е. Гребенніков, С. А. Сіцінський, Л. М. Бамбизов // Методичні </w:t>
      </w:r>
      <w:r w:rsidRPr="00126638">
        <w:rPr>
          <w:spacing w:val="20"/>
          <w:sz w:val="28"/>
          <w:szCs w:val="28"/>
          <w:lang w:val="uk-UA"/>
        </w:rPr>
        <w:t>рекомендації. – За</w:t>
      </w:r>
      <w:r w:rsidRPr="00126638">
        <w:rPr>
          <w:sz w:val="28"/>
          <w:szCs w:val="28"/>
          <w:lang w:val="uk-UA"/>
        </w:rPr>
        <w:t>поріжжя, 2003. – 19 с. (Автор особисто приймав участь у оформленні рекомендацій та підготовці матеріалу до друку).</w:t>
      </w:r>
    </w:p>
    <w:p w:rsidR="0017765F" w:rsidRPr="00126638" w:rsidRDefault="0017765F" w:rsidP="0017765F">
      <w:pPr>
        <w:rPr>
          <w:lang w:val="uk-UA"/>
        </w:rPr>
      </w:pPr>
    </w:p>
    <w:p w:rsidR="0017765F" w:rsidRPr="00126638" w:rsidRDefault="0017765F" w:rsidP="0017765F">
      <w:pPr>
        <w:pStyle w:val="af8"/>
        <w:widowControl w:val="0"/>
        <w:spacing w:before="0" w:beforeAutospacing="0" w:after="0" w:afterAutospacing="0"/>
        <w:jc w:val="center"/>
        <w:rPr>
          <w:b/>
          <w:sz w:val="28"/>
          <w:szCs w:val="28"/>
          <w:lang w:val="uk-UA"/>
        </w:rPr>
      </w:pPr>
    </w:p>
    <w:p w:rsidR="0017765F" w:rsidRPr="00126638" w:rsidRDefault="0017765F" w:rsidP="0017765F">
      <w:pPr>
        <w:pStyle w:val="af8"/>
        <w:widowControl w:val="0"/>
        <w:spacing w:before="0" w:beforeAutospacing="0" w:after="0" w:afterAutospacing="0"/>
        <w:jc w:val="center"/>
        <w:rPr>
          <w:b/>
          <w:sz w:val="28"/>
          <w:szCs w:val="28"/>
          <w:lang w:val="uk-UA"/>
        </w:rPr>
      </w:pPr>
      <w:r w:rsidRPr="00126638">
        <w:rPr>
          <w:b/>
          <w:sz w:val="28"/>
          <w:szCs w:val="28"/>
          <w:lang w:val="uk-UA"/>
        </w:rPr>
        <w:t>АНОТАЦІЯ</w:t>
      </w:r>
    </w:p>
    <w:p w:rsidR="0017765F" w:rsidRPr="00126638" w:rsidRDefault="0017765F" w:rsidP="0017765F">
      <w:pPr>
        <w:pStyle w:val="af8"/>
        <w:widowControl w:val="0"/>
        <w:spacing w:before="0" w:beforeAutospacing="0" w:after="0" w:afterAutospacing="0"/>
        <w:ind w:firstLine="708"/>
        <w:jc w:val="both"/>
        <w:rPr>
          <w:sz w:val="28"/>
          <w:szCs w:val="28"/>
          <w:lang w:val="uk-UA"/>
        </w:rPr>
      </w:pPr>
      <w:r w:rsidRPr="00126638">
        <w:rPr>
          <w:sz w:val="28"/>
          <w:szCs w:val="28"/>
          <w:lang w:val="uk-UA"/>
        </w:rPr>
        <w:t>Бамбизов Л.М. Ендоскопічні методи діагностики та хірургічного лікування жовчнокам’яної хвороби, ускладненої непрохідністю термінального відділу хол</w:t>
      </w:r>
      <w:r w:rsidRPr="00126638">
        <w:rPr>
          <w:sz w:val="28"/>
          <w:szCs w:val="28"/>
          <w:lang w:val="uk-UA"/>
        </w:rPr>
        <w:t>е</w:t>
      </w:r>
      <w:r w:rsidRPr="00126638">
        <w:rPr>
          <w:sz w:val="28"/>
          <w:szCs w:val="28"/>
          <w:lang w:val="uk-UA"/>
        </w:rPr>
        <w:t>доха. – Рукопис.</w:t>
      </w:r>
    </w:p>
    <w:p w:rsidR="0017765F" w:rsidRPr="00126638" w:rsidRDefault="0017765F" w:rsidP="0017765F">
      <w:pPr>
        <w:pStyle w:val="af8"/>
        <w:spacing w:before="0" w:beforeAutospacing="0" w:after="0" w:afterAutospacing="0"/>
        <w:ind w:firstLine="709"/>
        <w:jc w:val="both"/>
        <w:rPr>
          <w:sz w:val="28"/>
          <w:szCs w:val="28"/>
          <w:lang w:val="uk-UA"/>
        </w:rPr>
      </w:pPr>
      <w:r w:rsidRPr="00126638">
        <w:rPr>
          <w:sz w:val="28"/>
          <w:szCs w:val="28"/>
          <w:lang w:val="uk-UA"/>
        </w:rPr>
        <w:lastRenderedPageBreak/>
        <w:t>Дисертація на здобуття наукового ступеня кандидата медичних наук зі сп</w:t>
      </w:r>
      <w:r w:rsidRPr="00126638">
        <w:rPr>
          <w:sz w:val="28"/>
          <w:szCs w:val="28"/>
          <w:lang w:val="uk-UA"/>
        </w:rPr>
        <w:t>е</w:t>
      </w:r>
      <w:r w:rsidRPr="00126638">
        <w:rPr>
          <w:sz w:val="28"/>
          <w:szCs w:val="28"/>
          <w:lang w:val="uk-UA"/>
        </w:rPr>
        <w:t>ціальності 14.01.03 – хірургія. Запорізька медична академія післядипломної осв</w:t>
      </w:r>
      <w:r w:rsidRPr="00126638">
        <w:rPr>
          <w:sz w:val="28"/>
          <w:szCs w:val="28"/>
          <w:lang w:val="uk-UA"/>
        </w:rPr>
        <w:t>і</w:t>
      </w:r>
      <w:r w:rsidRPr="00126638">
        <w:rPr>
          <w:sz w:val="28"/>
          <w:szCs w:val="28"/>
          <w:lang w:val="uk-UA"/>
        </w:rPr>
        <w:t>ти, Запор</w:t>
      </w:r>
      <w:r w:rsidRPr="00126638">
        <w:rPr>
          <w:sz w:val="28"/>
          <w:szCs w:val="28"/>
          <w:lang w:val="uk-UA"/>
        </w:rPr>
        <w:t>і</w:t>
      </w:r>
      <w:r w:rsidRPr="00126638">
        <w:rPr>
          <w:sz w:val="28"/>
          <w:szCs w:val="28"/>
          <w:lang w:val="uk-UA"/>
        </w:rPr>
        <w:t>жжя, 2009.</w:t>
      </w:r>
    </w:p>
    <w:p w:rsidR="0017765F" w:rsidRPr="00126638" w:rsidRDefault="0017765F" w:rsidP="0017765F">
      <w:pPr>
        <w:pStyle w:val="af8"/>
        <w:spacing w:before="0" w:beforeAutospacing="0" w:after="0" w:afterAutospacing="0"/>
        <w:ind w:firstLine="708"/>
        <w:jc w:val="both"/>
        <w:rPr>
          <w:sz w:val="28"/>
          <w:szCs w:val="28"/>
          <w:lang w:val="uk-UA"/>
        </w:rPr>
      </w:pPr>
      <w:r>
        <w:rPr>
          <w:sz w:val="28"/>
          <w:szCs w:val="28"/>
          <w:lang w:val="uk-UA"/>
        </w:rPr>
        <w:t>У</w:t>
      </w:r>
      <w:r w:rsidRPr="00126638">
        <w:rPr>
          <w:sz w:val="28"/>
          <w:szCs w:val="28"/>
          <w:lang w:val="uk-UA"/>
        </w:rPr>
        <w:t xml:space="preserve"> дисертаційній роботі представлені результати діагностики та хірургічного лікування хворих на жовчнокам’яну хворобу, яка ускладнена непрохідністю те</w:t>
      </w:r>
      <w:r w:rsidRPr="00126638">
        <w:rPr>
          <w:sz w:val="28"/>
          <w:szCs w:val="28"/>
          <w:lang w:val="uk-UA"/>
        </w:rPr>
        <w:t>р</w:t>
      </w:r>
      <w:r w:rsidRPr="00126638">
        <w:rPr>
          <w:sz w:val="28"/>
          <w:szCs w:val="28"/>
          <w:lang w:val="uk-UA"/>
        </w:rPr>
        <w:t>мінального відділу хол</w:t>
      </w:r>
      <w:r w:rsidRPr="00126638">
        <w:rPr>
          <w:sz w:val="28"/>
          <w:szCs w:val="28"/>
          <w:lang w:val="uk-UA"/>
        </w:rPr>
        <w:t>е</w:t>
      </w:r>
      <w:r w:rsidRPr="00126638">
        <w:rPr>
          <w:sz w:val="28"/>
          <w:szCs w:val="28"/>
          <w:lang w:val="uk-UA"/>
        </w:rPr>
        <w:t>доха.</w:t>
      </w:r>
    </w:p>
    <w:p w:rsidR="0017765F" w:rsidRPr="00126638" w:rsidRDefault="0017765F" w:rsidP="0017765F">
      <w:pPr>
        <w:pStyle w:val="af8"/>
        <w:spacing w:before="0" w:beforeAutospacing="0" w:after="0" w:afterAutospacing="0"/>
        <w:ind w:firstLine="708"/>
        <w:jc w:val="both"/>
        <w:rPr>
          <w:sz w:val="28"/>
          <w:szCs w:val="28"/>
          <w:lang w:val="uk-UA"/>
        </w:rPr>
      </w:pPr>
      <w:r w:rsidRPr="00126638">
        <w:rPr>
          <w:sz w:val="28"/>
          <w:szCs w:val="28"/>
          <w:lang w:val="uk-UA"/>
        </w:rPr>
        <w:t xml:space="preserve">Розроблені нові методи діагностики та способи операцій </w:t>
      </w:r>
      <w:r>
        <w:rPr>
          <w:sz w:val="28"/>
          <w:szCs w:val="28"/>
          <w:lang w:val="uk-UA"/>
        </w:rPr>
        <w:t>і</w:t>
      </w:r>
      <w:r w:rsidRPr="00126638">
        <w:rPr>
          <w:sz w:val="28"/>
          <w:szCs w:val="28"/>
          <w:lang w:val="uk-UA"/>
        </w:rPr>
        <w:t>з застосуванням ендоскопічних технологій, які забезпечу</w:t>
      </w:r>
      <w:r>
        <w:rPr>
          <w:sz w:val="28"/>
          <w:szCs w:val="28"/>
          <w:lang w:val="uk-UA"/>
        </w:rPr>
        <w:t>ю</w:t>
      </w:r>
      <w:r w:rsidRPr="00126638">
        <w:rPr>
          <w:sz w:val="28"/>
          <w:szCs w:val="28"/>
          <w:lang w:val="uk-UA"/>
        </w:rPr>
        <w:t xml:space="preserve">ть етапний малотравматичний характер втручань, сприяють </w:t>
      </w:r>
      <w:r>
        <w:rPr>
          <w:sz w:val="28"/>
          <w:szCs w:val="28"/>
          <w:lang w:val="uk-UA"/>
        </w:rPr>
        <w:t xml:space="preserve">швидшій </w:t>
      </w:r>
      <w:r w:rsidRPr="00126638">
        <w:rPr>
          <w:sz w:val="28"/>
          <w:szCs w:val="28"/>
          <w:lang w:val="uk-UA"/>
        </w:rPr>
        <w:t>ліквідації запалення у жовчовивідній системі, но</w:t>
      </w:r>
      <w:r w:rsidRPr="00126638">
        <w:rPr>
          <w:sz w:val="28"/>
          <w:szCs w:val="28"/>
          <w:lang w:val="uk-UA"/>
        </w:rPr>
        <w:t>р</w:t>
      </w:r>
      <w:r w:rsidRPr="00126638">
        <w:rPr>
          <w:sz w:val="28"/>
          <w:szCs w:val="28"/>
          <w:lang w:val="uk-UA"/>
        </w:rPr>
        <w:t>мал</w:t>
      </w:r>
      <w:r w:rsidRPr="00126638">
        <w:rPr>
          <w:sz w:val="28"/>
          <w:szCs w:val="28"/>
          <w:lang w:val="uk-UA"/>
        </w:rPr>
        <w:t>і</w:t>
      </w:r>
      <w:r w:rsidRPr="00126638">
        <w:rPr>
          <w:sz w:val="28"/>
          <w:szCs w:val="28"/>
          <w:lang w:val="uk-UA"/>
        </w:rPr>
        <w:t>зації основних показників літогенності жовчі.</w:t>
      </w:r>
    </w:p>
    <w:p w:rsidR="0017765F" w:rsidRPr="00126638" w:rsidRDefault="0017765F" w:rsidP="0017765F">
      <w:pPr>
        <w:pStyle w:val="af8"/>
        <w:spacing w:before="0" w:beforeAutospacing="0" w:after="0" w:afterAutospacing="0"/>
        <w:ind w:firstLine="708"/>
        <w:jc w:val="both"/>
        <w:rPr>
          <w:b/>
          <w:sz w:val="28"/>
          <w:szCs w:val="28"/>
          <w:lang w:val="uk-UA"/>
        </w:rPr>
      </w:pPr>
      <w:r w:rsidRPr="00126638">
        <w:rPr>
          <w:sz w:val="28"/>
          <w:szCs w:val="28"/>
          <w:lang w:val="uk-UA"/>
        </w:rPr>
        <w:t>Створений тактичний алгоритм</w:t>
      </w:r>
      <w:r w:rsidRPr="00126638">
        <w:rPr>
          <w:b/>
          <w:sz w:val="28"/>
          <w:szCs w:val="28"/>
          <w:lang w:val="uk-UA"/>
        </w:rPr>
        <w:t xml:space="preserve"> </w:t>
      </w:r>
      <w:r w:rsidRPr="00126638">
        <w:rPr>
          <w:sz w:val="28"/>
          <w:szCs w:val="28"/>
          <w:lang w:val="uk-UA"/>
        </w:rPr>
        <w:t>діагностики та хірургічного лікування жо</w:t>
      </w:r>
      <w:r w:rsidRPr="00126638">
        <w:rPr>
          <w:sz w:val="28"/>
          <w:szCs w:val="28"/>
          <w:lang w:val="uk-UA"/>
        </w:rPr>
        <w:t>в</w:t>
      </w:r>
      <w:r w:rsidRPr="00126638">
        <w:rPr>
          <w:sz w:val="28"/>
          <w:szCs w:val="28"/>
          <w:lang w:val="uk-UA"/>
        </w:rPr>
        <w:t>чнокам’яної хвороби, яка ускладнена непрохідністю термінального відділу хол</w:t>
      </w:r>
      <w:r w:rsidRPr="00126638">
        <w:rPr>
          <w:sz w:val="28"/>
          <w:szCs w:val="28"/>
          <w:lang w:val="uk-UA"/>
        </w:rPr>
        <w:t>е</w:t>
      </w:r>
      <w:r w:rsidRPr="00126638">
        <w:rPr>
          <w:sz w:val="28"/>
          <w:szCs w:val="28"/>
          <w:lang w:val="uk-UA"/>
        </w:rPr>
        <w:t>доха.</w:t>
      </w:r>
    </w:p>
    <w:p w:rsidR="0017765F" w:rsidRPr="00126638" w:rsidRDefault="0017765F" w:rsidP="0017765F">
      <w:pPr>
        <w:pStyle w:val="af8"/>
        <w:spacing w:before="0" w:beforeAutospacing="0" w:after="0" w:afterAutospacing="0"/>
        <w:ind w:firstLine="708"/>
        <w:jc w:val="both"/>
        <w:rPr>
          <w:sz w:val="28"/>
          <w:szCs w:val="28"/>
          <w:lang w:val="uk-UA"/>
        </w:rPr>
      </w:pPr>
      <w:r w:rsidRPr="00126638">
        <w:rPr>
          <w:sz w:val="28"/>
          <w:szCs w:val="28"/>
          <w:lang w:val="uk-UA"/>
        </w:rPr>
        <w:t>Доведені п</w:t>
      </w:r>
      <w:r>
        <w:rPr>
          <w:sz w:val="28"/>
          <w:szCs w:val="28"/>
          <w:lang w:val="uk-UA"/>
        </w:rPr>
        <w:t>ереваги запропонованої тактики та</w:t>
      </w:r>
      <w:r w:rsidRPr="00126638">
        <w:rPr>
          <w:sz w:val="28"/>
          <w:szCs w:val="28"/>
          <w:lang w:val="uk-UA"/>
        </w:rPr>
        <w:t xml:space="preserve"> способів діагностики та хіру</w:t>
      </w:r>
      <w:r w:rsidRPr="00126638">
        <w:rPr>
          <w:sz w:val="28"/>
          <w:szCs w:val="28"/>
          <w:lang w:val="uk-UA"/>
        </w:rPr>
        <w:t>р</w:t>
      </w:r>
      <w:r w:rsidRPr="00126638">
        <w:rPr>
          <w:sz w:val="28"/>
          <w:szCs w:val="28"/>
          <w:lang w:val="uk-UA"/>
        </w:rPr>
        <w:t>гічного лікув</w:t>
      </w:r>
      <w:r>
        <w:rPr>
          <w:sz w:val="28"/>
          <w:szCs w:val="28"/>
          <w:lang w:val="uk-UA"/>
        </w:rPr>
        <w:t>ання жовчнокам’яної хвороби, ускладненої</w:t>
      </w:r>
      <w:r w:rsidRPr="00126638">
        <w:rPr>
          <w:sz w:val="28"/>
          <w:szCs w:val="28"/>
          <w:lang w:val="uk-UA"/>
        </w:rPr>
        <w:t xml:space="preserve"> непрохідністю терм</w:t>
      </w:r>
      <w:r w:rsidRPr="00126638">
        <w:rPr>
          <w:sz w:val="28"/>
          <w:szCs w:val="28"/>
          <w:lang w:val="uk-UA"/>
        </w:rPr>
        <w:t>і</w:t>
      </w:r>
      <w:r w:rsidRPr="00126638">
        <w:rPr>
          <w:sz w:val="28"/>
          <w:szCs w:val="28"/>
          <w:lang w:val="uk-UA"/>
        </w:rPr>
        <w:t>нального відділу холедоха, у порівнянні з традиційними, що виявляється у зн</w:t>
      </w:r>
      <w:r w:rsidRPr="00126638">
        <w:rPr>
          <w:sz w:val="28"/>
          <w:szCs w:val="28"/>
          <w:lang w:val="uk-UA"/>
        </w:rPr>
        <w:t>и</w:t>
      </w:r>
      <w:r w:rsidRPr="00126638">
        <w:rPr>
          <w:sz w:val="28"/>
          <w:szCs w:val="28"/>
          <w:lang w:val="uk-UA"/>
        </w:rPr>
        <w:t xml:space="preserve">женні </w:t>
      </w:r>
      <w:r>
        <w:rPr>
          <w:sz w:val="28"/>
          <w:szCs w:val="28"/>
          <w:lang w:val="uk-UA"/>
        </w:rPr>
        <w:t xml:space="preserve">загальної </w:t>
      </w:r>
      <w:r w:rsidRPr="00126638">
        <w:rPr>
          <w:sz w:val="28"/>
          <w:szCs w:val="28"/>
          <w:lang w:val="uk-UA"/>
        </w:rPr>
        <w:t>лет</w:t>
      </w:r>
      <w:r w:rsidRPr="00126638">
        <w:rPr>
          <w:sz w:val="28"/>
          <w:szCs w:val="28"/>
          <w:lang w:val="uk-UA"/>
        </w:rPr>
        <w:t>а</w:t>
      </w:r>
      <w:r w:rsidRPr="00126638">
        <w:rPr>
          <w:sz w:val="28"/>
          <w:szCs w:val="28"/>
          <w:lang w:val="uk-UA"/>
        </w:rPr>
        <w:t>льності</w:t>
      </w:r>
      <w:r>
        <w:rPr>
          <w:sz w:val="28"/>
          <w:szCs w:val="28"/>
          <w:lang w:val="uk-UA"/>
        </w:rPr>
        <w:t xml:space="preserve"> </w:t>
      </w:r>
      <w:r w:rsidRPr="00126638">
        <w:rPr>
          <w:sz w:val="28"/>
          <w:szCs w:val="28"/>
          <w:lang w:val="uk-UA"/>
        </w:rPr>
        <w:t xml:space="preserve">з 22,9 до 2,5 %, </w:t>
      </w:r>
      <w:r>
        <w:rPr>
          <w:sz w:val="28"/>
          <w:szCs w:val="28"/>
          <w:lang w:val="uk-UA"/>
        </w:rPr>
        <w:t xml:space="preserve">післяопераційної летальності з 23,1 до 1,9 %, </w:t>
      </w:r>
      <w:r w:rsidRPr="00126638">
        <w:rPr>
          <w:sz w:val="28"/>
          <w:szCs w:val="28"/>
          <w:lang w:val="uk-UA"/>
        </w:rPr>
        <w:t>післяопераційних ускладнень</w:t>
      </w:r>
      <w:r>
        <w:rPr>
          <w:sz w:val="28"/>
          <w:szCs w:val="28"/>
          <w:lang w:val="uk-UA"/>
        </w:rPr>
        <w:t xml:space="preserve"> </w:t>
      </w:r>
      <w:r w:rsidRPr="00126638">
        <w:rPr>
          <w:sz w:val="28"/>
          <w:szCs w:val="28"/>
          <w:lang w:val="uk-UA"/>
        </w:rPr>
        <w:t>з 43,5 до 24,2 %, повторних операцій</w:t>
      </w:r>
      <w:r>
        <w:rPr>
          <w:sz w:val="28"/>
          <w:szCs w:val="28"/>
          <w:lang w:val="uk-UA"/>
        </w:rPr>
        <w:t xml:space="preserve"> </w:t>
      </w:r>
      <w:r w:rsidRPr="00126638">
        <w:rPr>
          <w:sz w:val="28"/>
          <w:szCs w:val="28"/>
          <w:lang w:val="uk-UA"/>
        </w:rPr>
        <w:t>з 29,2 до 2,9 %, рецидивів</w:t>
      </w:r>
      <w:r>
        <w:rPr>
          <w:sz w:val="28"/>
          <w:szCs w:val="28"/>
          <w:lang w:val="uk-UA"/>
        </w:rPr>
        <w:t xml:space="preserve"> </w:t>
      </w:r>
      <w:r w:rsidRPr="00126638">
        <w:rPr>
          <w:spacing w:val="-20"/>
          <w:sz w:val="28"/>
          <w:szCs w:val="28"/>
          <w:lang w:val="uk-UA"/>
        </w:rPr>
        <w:t>з 37,1 до 8,7 %</w:t>
      </w:r>
      <w:r w:rsidRPr="00126638">
        <w:rPr>
          <w:sz w:val="28"/>
          <w:szCs w:val="28"/>
          <w:lang w:val="uk-UA"/>
        </w:rPr>
        <w:t xml:space="preserve">, а також покращенні якості життя, нормалізації функції </w:t>
      </w:r>
      <w:r w:rsidRPr="00F740F4">
        <w:rPr>
          <w:sz w:val="28"/>
          <w:szCs w:val="28"/>
          <w:lang w:val="uk-UA"/>
        </w:rPr>
        <w:t>печінки.</w:t>
      </w:r>
    </w:p>
    <w:p w:rsidR="0017765F" w:rsidRPr="00126638" w:rsidRDefault="0017765F" w:rsidP="0017765F">
      <w:pPr>
        <w:pStyle w:val="af8"/>
        <w:spacing w:before="0" w:beforeAutospacing="0" w:after="0" w:afterAutospacing="0"/>
        <w:ind w:firstLine="708"/>
        <w:jc w:val="both"/>
        <w:rPr>
          <w:sz w:val="28"/>
          <w:szCs w:val="28"/>
          <w:lang w:val="uk-UA"/>
        </w:rPr>
      </w:pPr>
      <w:r w:rsidRPr="00126638">
        <w:rPr>
          <w:sz w:val="28"/>
          <w:szCs w:val="28"/>
          <w:lang w:val="uk-UA"/>
        </w:rPr>
        <w:t>Ключові слова: жовчнокам’яна хвороба, непрохідність термінального відд</w:t>
      </w:r>
      <w:r w:rsidRPr="00126638">
        <w:rPr>
          <w:sz w:val="28"/>
          <w:szCs w:val="28"/>
          <w:lang w:val="uk-UA"/>
        </w:rPr>
        <w:t>і</w:t>
      </w:r>
      <w:r w:rsidRPr="00126638">
        <w:rPr>
          <w:sz w:val="28"/>
          <w:szCs w:val="28"/>
          <w:lang w:val="uk-UA"/>
        </w:rPr>
        <w:t>лу холедоха, ендоскопічні методи.</w:t>
      </w:r>
    </w:p>
    <w:p w:rsidR="0017765F" w:rsidRPr="00126638" w:rsidRDefault="0017765F" w:rsidP="0017765F">
      <w:pPr>
        <w:pStyle w:val="af8"/>
        <w:spacing w:before="0" w:beforeAutospacing="0" w:after="0" w:afterAutospacing="0"/>
        <w:ind w:firstLine="708"/>
        <w:jc w:val="both"/>
        <w:rPr>
          <w:sz w:val="28"/>
          <w:szCs w:val="28"/>
          <w:lang w:val="uk-UA"/>
        </w:rPr>
      </w:pPr>
    </w:p>
    <w:p w:rsidR="0017765F" w:rsidRPr="002467C8" w:rsidRDefault="0017765F" w:rsidP="0017765F">
      <w:pPr>
        <w:pStyle w:val="af8"/>
        <w:widowControl w:val="0"/>
        <w:spacing w:before="0" w:beforeAutospacing="0" w:after="0" w:afterAutospacing="0"/>
        <w:jc w:val="center"/>
        <w:rPr>
          <w:b/>
          <w:sz w:val="28"/>
          <w:szCs w:val="28"/>
        </w:rPr>
      </w:pPr>
      <w:r w:rsidRPr="002467C8">
        <w:rPr>
          <w:b/>
          <w:sz w:val="28"/>
          <w:szCs w:val="28"/>
        </w:rPr>
        <w:t>АННОТАЦИЯ</w:t>
      </w:r>
    </w:p>
    <w:p w:rsidR="0017765F" w:rsidRPr="002467C8" w:rsidRDefault="0017765F" w:rsidP="0017765F">
      <w:pPr>
        <w:pStyle w:val="af8"/>
        <w:widowControl w:val="0"/>
        <w:spacing w:before="0" w:beforeAutospacing="0" w:after="0" w:afterAutospacing="0"/>
        <w:ind w:firstLine="708"/>
        <w:jc w:val="both"/>
        <w:rPr>
          <w:sz w:val="28"/>
          <w:szCs w:val="28"/>
        </w:rPr>
      </w:pPr>
      <w:r w:rsidRPr="002467C8">
        <w:rPr>
          <w:sz w:val="28"/>
          <w:szCs w:val="28"/>
        </w:rPr>
        <w:t>Бамбызов Л.М. Эндоскопические методы диагностики и хирургического л</w:t>
      </w:r>
      <w:r w:rsidRPr="002467C8">
        <w:rPr>
          <w:sz w:val="28"/>
          <w:szCs w:val="28"/>
        </w:rPr>
        <w:t>е</w:t>
      </w:r>
      <w:r w:rsidRPr="002467C8">
        <w:rPr>
          <w:sz w:val="28"/>
          <w:szCs w:val="28"/>
        </w:rPr>
        <w:t>чения желчнокаменной болезни, осложнённой непроходимостью терминального отдела холедоха. – Рук</w:t>
      </w:r>
      <w:r w:rsidRPr="002467C8">
        <w:rPr>
          <w:sz w:val="28"/>
          <w:szCs w:val="28"/>
        </w:rPr>
        <w:t>о</w:t>
      </w:r>
      <w:r w:rsidRPr="002467C8">
        <w:rPr>
          <w:sz w:val="28"/>
          <w:szCs w:val="28"/>
        </w:rPr>
        <w:t>пись.</w:t>
      </w:r>
    </w:p>
    <w:p w:rsidR="0017765F" w:rsidRPr="002467C8" w:rsidRDefault="0017765F" w:rsidP="0017765F">
      <w:pPr>
        <w:pStyle w:val="af8"/>
        <w:spacing w:before="0" w:beforeAutospacing="0" w:after="0" w:afterAutospacing="0"/>
        <w:ind w:firstLine="708"/>
        <w:jc w:val="both"/>
        <w:rPr>
          <w:sz w:val="28"/>
          <w:szCs w:val="28"/>
        </w:rPr>
      </w:pPr>
      <w:r w:rsidRPr="002467C8">
        <w:rPr>
          <w:sz w:val="28"/>
          <w:szCs w:val="28"/>
        </w:rPr>
        <w:lastRenderedPageBreak/>
        <w:t>Диссертация на соискание научной степени кандидата медицинских наук по специальности 14.01.03 – хирургия. Запорожская медицинская академия посл</w:t>
      </w:r>
      <w:r w:rsidRPr="002467C8">
        <w:rPr>
          <w:sz w:val="28"/>
          <w:szCs w:val="28"/>
        </w:rPr>
        <w:t>е</w:t>
      </w:r>
      <w:r w:rsidRPr="002467C8">
        <w:rPr>
          <w:sz w:val="28"/>
          <w:szCs w:val="28"/>
        </w:rPr>
        <w:t>ди</w:t>
      </w:r>
      <w:r w:rsidRPr="002467C8">
        <w:rPr>
          <w:sz w:val="28"/>
          <w:szCs w:val="28"/>
        </w:rPr>
        <w:t>п</w:t>
      </w:r>
      <w:r w:rsidRPr="002467C8">
        <w:rPr>
          <w:sz w:val="28"/>
          <w:szCs w:val="28"/>
        </w:rPr>
        <w:t>ломного образования, Запорожье, 2009.</w:t>
      </w:r>
    </w:p>
    <w:p w:rsidR="0017765F" w:rsidRPr="002467C8" w:rsidRDefault="0017765F" w:rsidP="0017765F">
      <w:pPr>
        <w:pStyle w:val="af8"/>
        <w:spacing w:before="0" w:beforeAutospacing="0" w:after="0" w:afterAutospacing="0"/>
        <w:ind w:firstLine="709"/>
        <w:jc w:val="both"/>
        <w:rPr>
          <w:sz w:val="28"/>
          <w:szCs w:val="28"/>
        </w:rPr>
      </w:pPr>
      <w:r w:rsidRPr="002467C8">
        <w:rPr>
          <w:sz w:val="28"/>
          <w:szCs w:val="28"/>
        </w:rPr>
        <w:t>В диссертационной работе представлены результаты диагностики и хиру</w:t>
      </w:r>
      <w:r w:rsidRPr="002467C8">
        <w:rPr>
          <w:sz w:val="28"/>
          <w:szCs w:val="28"/>
        </w:rPr>
        <w:t>р</w:t>
      </w:r>
      <w:r w:rsidRPr="002467C8">
        <w:rPr>
          <w:sz w:val="28"/>
          <w:szCs w:val="28"/>
        </w:rPr>
        <w:t>гического лечения желчнокаменной болезни, осложнённой непроходимостью терминального отдела холедоха, которые базируются на разработанных новых способах с использованием эндоскопических технологий, нового тактического а</w:t>
      </w:r>
      <w:r w:rsidRPr="002467C8">
        <w:rPr>
          <w:sz w:val="28"/>
          <w:szCs w:val="28"/>
        </w:rPr>
        <w:t>л</w:t>
      </w:r>
      <w:r w:rsidRPr="002467C8">
        <w:rPr>
          <w:sz w:val="28"/>
          <w:szCs w:val="28"/>
        </w:rPr>
        <w:t>горитма, отражающего этиологию заболевания, его осложнения, необходимые диагностические процедуры в динамике, показания к оперативному лечению.</w:t>
      </w:r>
    </w:p>
    <w:p w:rsidR="0017765F" w:rsidRPr="002467C8" w:rsidRDefault="0017765F" w:rsidP="0017765F">
      <w:pPr>
        <w:ind w:firstLine="709"/>
        <w:jc w:val="both"/>
        <w:rPr>
          <w:sz w:val="28"/>
          <w:szCs w:val="28"/>
        </w:rPr>
      </w:pPr>
      <w:r w:rsidRPr="002467C8">
        <w:rPr>
          <w:sz w:val="28"/>
          <w:szCs w:val="28"/>
        </w:rPr>
        <w:t>На основании комплексной оценки клинических проявлений непроходим</w:t>
      </w:r>
      <w:r w:rsidRPr="002467C8">
        <w:rPr>
          <w:sz w:val="28"/>
          <w:szCs w:val="28"/>
        </w:rPr>
        <w:t>о</w:t>
      </w:r>
      <w:r w:rsidRPr="002467C8">
        <w:rPr>
          <w:sz w:val="28"/>
          <w:szCs w:val="28"/>
        </w:rPr>
        <w:t>сти терминального отдела холедоха у больных желчнокаменной болезнью, лаб</w:t>
      </w:r>
      <w:r w:rsidRPr="002467C8">
        <w:rPr>
          <w:sz w:val="28"/>
          <w:szCs w:val="28"/>
        </w:rPr>
        <w:t>о</w:t>
      </w:r>
      <w:r w:rsidRPr="002467C8">
        <w:rPr>
          <w:sz w:val="28"/>
          <w:szCs w:val="28"/>
        </w:rPr>
        <w:t>раторного, инструментального, морфологического, иммунохимического обслед</w:t>
      </w:r>
      <w:r w:rsidRPr="002467C8">
        <w:rPr>
          <w:sz w:val="28"/>
          <w:szCs w:val="28"/>
        </w:rPr>
        <w:t>о</w:t>
      </w:r>
      <w:r w:rsidRPr="002467C8">
        <w:rPr>
          <w:sz w:val="28"/>
          <w:szCs w:val="28"/>
        </w:rPr>
        <w:t>ваний установлены дифференциально-диагностические особенности течения з</w:t>
      </w:r>
      <w:r w:rsidRPr="002467C8">
        <w:rPr>
          <w:sz w:val="28"/>
          <w:szCs w:val="28"/>
        </w:rPr>
        <w:t>а</w:t>
      </w:r>
      <w:r w:rsidRPr="002467C8">
        <w:rPr>
          <w:sz w:val="28"/>
          <w:szCs w:val="28"/>
        </w:rPr>
        <w:t>болевания и его осложнений, определены информ</w:t>
      </w:r>
      <w:r w:rsidRPr="002467C8">
        <w:rPr>
          <w:sz w:val="28"/>
          <w:szCs w:val="28"/>
        </w:rPr>
        <w:t>а</w:t>
      </w:r>
      <w:r w:rsidRPr="002467C8">
        <w:rPr>
          <w:sz w:val="28"/>
          <w:szCs w:val="28"/>
        </w:rPr>
        <w:t>тивность и последовательность применения диагностических методов, показания к выбору сп</w:t>
      </w:r>
      <w:r w:rsidRPr="002467C8">
        <w:rPr>
          <w:sz w:val="28"/>
          <w:szCs w:val="28"/>
        </w:rPr>
        <w:t>о</w:t>
      </w:r>
      <w:r w:rsidRPr="002467C8">
        <w:rPr>
          <w:sz w:val="28"/>
          <w:szCs w:val="28"/>
        </w:rPr>
        <w:t>соба операции.</w:t>
      </w:r>
    </w:p>
    <w:p w:rsidR="0017765F" w:rsidRPr="002467C8" w:rsidRDefault="0017765F" w:rsidP="0017765F">
      <w:pPr>
        <w:ind w:firstLine="709"/>
        <w:jc w:val="both"/>
        <w:rPr>
          <w:sz w:val="28"/>
          <w:szCs w:val="28"/>
        </w:rPr>
      </w:pPr>
      <w:r w:rsidRPr="002467C8">
        <w:rPr>
          <w:sz w:val="28"/>
          <w:szCs w:val="28"/>
        </w:rPr>
        <w:t>На основании комплексного инструментального обследования, изучения литогенных свойств желчи, качества жизни в послеоперационном периоде док</w:t>
      </w:r>
      <w:r w:rsidRPr="002467C8">
        <w:rPr>
          <w:sz w:val="28"/>
          <w:szCs w:val="28"/>
        </w:rPr>
        <w:t>а</w:t>
      </w:r>
      <w:r w:rsidRPr="002467C8">
        <w:rPr>
          <w:sz w:val="28"/>
          <w:szCs w:val="28"/>
        </w:rPr>
        <w:t>заны функциональные пр</w:t>
      </w:r>
      <w:r w:rsidRPr="002467C8">
        <w:rPr>
          <w:sz w:val="28"/>
          <w:szCs w:val="28"/>
        </w:rPr>
        <w:t>е</w:t>
      </w:r>
      <w:r w:rsidRPr="002467C8">
        <w:rPr>
          <w:sz w:val="28"/>
          <w:szCs w:val="28"/>
        </w:rPr>
        <w:t>имущества эндоскопических способов хирургического лечения в сравнении с открытыми оп</w:t>
      </w:r>
      <w:r w:rsidRPr="002467C8">
        <w:rPr>
          <w:sz w:val="28"/>
          <w:szCs w:val="28"/>
        </w:rPr>
        <w:t>е</w:t>
      </w:r>
      <w:r w:rsidRPr="002467C8">
        <w:rPr>
          <w:sz w:val="28"/>
          <w:szCs w:val="28"/>
        </w:rPr>
        <w:t>рациями</w:t>
      </w:r>
      <w:r w:rsidRPr="002467C8">
        <w:rPr>
          <w:sz w:val="28"/>
          <w:szCs w:val="28"/>
        </w:rPr>
        <w:sym w:font="Times New Roman CYR" w:char="002E"/>
      </w:r>
    </w:p>
    <w:p w:rsidR="0017765F" w:rsidRPr="002467C8" w:rsidRDefault="0017765F" w:rsidP="0017765F">
      <w:pPr>
        <w:pStyle w:val="af8"/>
        <w:spacing w:before="0" w:beforeAutospacing="0" w:after="0" w:afterAutospacing="0"/>
        <w:ind w:firstLine="708"/>
        <w:jc w:val="both"/>
        <w:rPr>
          <w:sz w:val="28"/>
          <w:szCs w:val="28"/>
        </w:rPr>
      </w:pPr>
      <w:r w:rsidRPr="002467C8">
        <w:rPr>
          <w:sz w:val="28"/>
          <w:szCs w:val="28"/>
        </w:rPr>
        <w:t>Разработаны новые методы диагностики, функциональнощадящие оперативные вмешательства с применением эндоскопических техн</w:t>
      </w:r>
      <w:r w:rsidRPr="002467C8">
        <w:rPr>
          <w:sz w:val="28"/>
          <w:szCs w:val="28"/>
        </w:rPr>
        <w:t>о</w:t>
      </w:r>
      <w:r w:rsidRPr="002467C8">
        <w:rPr>
          <w:sz w:val="28"/>
          <w:szCs w:val="28"/>
        </w:rPr>
        <w:t>логий, которые позволяют реализовать принцип этапного лечения больных жел</w:t>
      </w:r>
      <w:r w:rsidRPr="002467C8">
        <w:rPr>
          <w:sz w:val="28"/>
          <w:szCs w:val="28"/>
        </w:rPr>
        <w:t>ч</w:t>
      </w:r>
      <w:r w:rsidRPr="002467C8">
        <w:rPr>
          <w:sz w:val="28"/>
          <w:szCs w:val="28"/>
        </w:rPr>
        <w:t>нокаменной болезнью, осложнённой непроходимостью терминального отдела х</w:t>
      </w:r>
      <w:r w:rsidRPr="002467C8">
        <w:rPr>
          <w:sz w:val="28"/>
          <w:szCs w:val="28"/>
        </w:rPr>
        <w:t>о</w:t>
      </w:r>
      <w:r w:rsidRPr="002467C8">
        <w:rPr>
          <w:sz w:val="28"/>
          <w:szCs w:val="28"/>
        </w:rPr>
        <w:t>ледоха, избежать выполнения травматичных операций, обеспечить снижение л</w:t>
      </w:r>
      <w:r w:rsidRPr="002467C8">
        <w:rPr>
          <w:sz w:val="28"/>
          <w:szCs w:val="28"/>
        </w:rPr>
        <w:t>и</w:t>
      </w:r>
      <w:r w:rsidRPr="002467C8">
        <w:rPr>
          <w:sz w:val="28"/>
          <w:szCs w:val="28"/>
        </w:rPr>
        <w:t>тогенности желчи в раннем послеоперационном пер</w:t>
      </w:r>
      <w:r w:rsidRPr="002467C8">
        <w:rPr>
          <w:sz w:val="28"/>
          <w:szCs w:val="28"/>
        </w:rPr>
        <w:t>и</w:t>
      </w:r>
      <w:r w:rsidRPr="002467C8">
        <w:rPr>
          <w:sz w:val="28"/>
          <w:szCs w:val="28"/>
        </w:rPr>
        <w:t>оде.</w:t>
      </w:r>
    </w:p>
    <w:p w:rsidR="0017765F" w:rsidRPr="002467C8" w:rsidRDefault="0017765F" w:rsidP="0017765F">
      <w:pPr>
        <w:pStyle w:val="af8"/>
        <w:spacing w:before="0" w:beforeAutospacing="0" w:after="0" w:afterAutospacing="0"/>
        <w:ind w:firstLine="708"/>
        <w:jc w:val="both"/>
        <w:rPr>
          <w:sz w:val="28"/>
          <w:szCs w:val="28"/>
        </w:rPr>
      </w:pPr>
      <w:r w:rsidRPr="002467C8">
        <w:rPr>
          <w:sz w:val="28"/>
          <w:szCs w:val="28"/>
        </w:rPr>
        <w:lastRenderedPageBreak/>
        <w:t>Показано, что у больных с непроходимостью терминального отдела холед</w:t>
      </w:r>
      <w:r w:rsidRPr="002467C8">
        <w:rPr>
          <w:sz w:val="28"/>
          <w:szCs w:val="28"/>
        </w:rPr>
        <w:t>о</w:t>
      </w:r>
      <w:r w:rsidRPr="002467C8">
        <w:rPr>
          <w:sz w:val="28"/>
          <w:szCs w:val="28"/>
        </w:rPr>
        <w:t>ха и холедохолитиазом при высоком операционном риске достаточным способом лечения является эндоскопическая папиллосфинктеротомия с литоэкстракцией, а при неразрешённом холедохолитиазе - эндоскопическая папиллосфинктеротомия и эндоскопическое внутреннее стентирование, что п</w:t>
      </w:r>
      <w:r w:rsidRPr="002467C8">
        <w:rPr>
          <w:sz w:val="28"/>
          <w:szCs w:val="28"/>
        </w:rPr>
        <w:t>о</w:t>
      </w:r>
      <w:r w:rsidRPr="002467C8">
        <w:rPr>
          <w:sz w:val="28"/>
          <w:szCs w:val="28"/>
        </w:rPr>
        <w:t>зволяет избежать открытого хирургического вмешательства</w:t>
      </w:r>
    </w:p>
    <w:p w:rsidR="0017765F" w:rsidRPr="002467C8" w:rsidRDefault="0017765F" w:rsidP="0017765F">
      <w:pPr>
        <w:pStyle w:val="af8"/>
        <w:spacing w:before="0" w:beforeAutospacing="0" w:after="0" w:afterAutospacing="0"/>
        <w:ind w:firstLine="708"/>
        <w:jc w:val="both"/>
        <w:rPr>
          <w:sz w:val="28"/>
          <w:szCs w:val="28"/>
        </w:rPr>
      </w:pPr>
      <w:r w:rsidRPr="002467C8">
        <w:rPr>
          <w:sz w:val="28"/>
          <w:szCs w:val="28"/>
        </w:rPr>
        <w:t>На основании изучения непосредственных и отдалённых результатов док</w:t>
      </w:r>
      <w:r w:rsidRPr="002467C8">
        <w:rPr>
          <w:sz w:val="28"/>
          <w:szCs w:val="28"/>
        </w:rPr>
        <w:t>а</w:t>
      </w:r>
      <w:r w:rsidRPr="002467C8">
        <w:rPr>
          <w:sz w:val="28"/>
          <w:szCs w:val="28"/>
        </w:rPr>
        <w:t>заны достоверные преимущества предложенных способов диагностики и хиру</w:t>
      </w:r>
      <w:r w:rsidRPr="002467C8">
        <w:rPr>
          <w:sz w:val="28"/>
          <w:szCs w:val="28"/>
        </w:rPr>
        <w:t>р</w:t>
      </w:r>
      <w:r w:rsidRPr="002467C8">
        <w:rPr>
          <w:sz w:val="28"/>
          <w:szCs w:val="28"/>
        </w:rPr>
        <w:t>гического лечения больных желчнокаменной болезнью, осложнённой непроход</w:t>
      </w:r>
      <w:r w:rsidRPr="002467C8">
        <w:rPr>
          <w:sz w:val="28"/>
          <w:szCs w:val="28"/>
        </w:rPr>
        <w:t>и</w:t>
      </w:r>
      <w:r w:rsidRPr="002467C8">
        <w:rPr>
          <w:sz w:val="28"/>
          <w:szCs w:val="28"/>
        </w:rPr>
        <w:t>мостью терминального отдела холедоха, в сравнении с традиционными, что в</w:t>
      </w:r>
      <w:r w:rsidRPr="002467C8">
        <w:rPr>
          <w:sz w:val="28"/>
          <w:szCs w:val="28"/>
        </w:rPr>
        <w:t>ы</w:t>
      </w:r>
      <w:r w:rsidRPr="002467C8">
        <w:rPr>
          <w:sz w:val="28"/>
          <w:szCs w:val="28"/>
        </w:rPr>
        <w:t xml:space="preserve">ражается в снижении </w:t>
      </w:r>
      <w:r>
        <w:rPr>
          <w:sz w:val="28"/>
          <w:szCs w:val="28"/>
          <w:lang w:val="uk-UA"/>
        </w:rPr>
        <w:t xml:space="preserve">общей </w:t>
      </w:r>
      <w:r w:rsidRPr="002467C8">
        <w:rPr>
          <w:sz w:val="28"/>
          <w:szCs w:val="28"/>
        </w:rPr>
        <w:t>летальности</w:t>
      </w:r>
      <w:r>
        <w:rPr>
          <w:sz w:val="28"/>
          <w:szCs w:val="28"/>
          <w:lang w:val="uk-UA"/>
        </w:rPr>
        <w:t xml:space="preserve"> с </w:t>
      </w:r>
      <w:r w:rsidRPr="00126638">
        <w:rPr>
          <w:sz w:val="28"/>
          <w:szCs w:val="28"/>
          <w:lang w:val="uk-UA"/>
        </w:rPr>
        <w:t>22,9 до 2,5 %</w:t>
      </w:r>
      <w:r w:rsidRPr="002467C8">
        <w:rPr>
          <w:sz w:val="28"/>
          <w:szCs w:val="28"/>
        </w:rPr>
        <w:t xml:space="preserve">, </w:t>
      </w:r>
      <w:r>
        <w:rPr>
          <w:sz w:val="28"/>
          <w:szCs w:val="28"/>
          <w:lang w:val="uk-UA"/>
        </w:rPr>
        <w:t xml:space="preserve">послеоперационной летальности с 23,1 до 1,9 %, </w:t>
      </w:r>
      <w:r w:rsidRPr="002467C8">
        <w:rPr>
          <w:sz w:val="28"/>
          <w:szCs w:val="28"/>
        </w:rPr>
        <w:t xml:space="preserve">частоты послеоперационных осложнений </w:t>
      </w:r>
      <w:r>
        <w:rPr>
          <w:sz w:val="28"/>
          <w:szCs w:val="28"/>
          <w:lang w:val="uk-UA"/>
        </w:rPr>
        <w:t xml:space="preserve">с </w:t>
      </w:r>
      <w:r w:rsidRPr="00126638">
        <w:rPr>
          <w:sz w:val="28"/>
          <w:szCs w:val="28"/>
          <w:lang w:val="uk-UA"/>
        </w:rPr>
        <w:t>43,5 до 24,2 %</w:t>
      </w:r>
      <w:r>
        <w:rPr>
          <w:sz w:val="28"/>
          <w:szCs w:val="28"/>
          <w:lang w:val="uk-UA"/>
        </w:rPr>
        <w:t>,</w:t>
      </w:r>
      <w:r w:rsidRPr="002467C8">
        <w:rPr>
          <w:sz w:val="28"/>
          <w:szCs w:val="28"/>
        </w:rPr>
        <w:t xml:space="preserve"> п</w:t>
      </w:r>
      <w:r w:rsidRPr="002467C8">
        <w:rPr>
          <w:sz w:val="28"/>
          <w:szCs w:val="28"/>
        </w:rPr>
        <w:t>о</w:t>
      </w:r>
      <w:r w:rsidRPr="002467C8">
        <w:rPr>
          <w:sz w:val="28"/>
          <w:szCs w:val="28"/>
        </w:rPr>
        <w:t>вторных операций</w:t>
      </w:r>
      <w:r>
        <w:rPr>
          <w:sz w:val="28"/>
          <w:szCs w:val="28"/>
          <w:lang w:val="uk-UA"/>
        </w:rPr>
        <w:t xml:space="preserve"> с </w:t>
      </w:r>
      <w:r w:rsidRPr="00126638">
        <w:rPr>
          <w:sz w:val="28"/>
          <w:szCs w:val="28"/>
          <w:lang w:val="uk-UA"/>
        </w:rPr>
        <w:t>29,2 до 2,9 %</w:t>
      </w:r>
      <w:r w:rsidRPr="002467C8">
        <w:rPr>
          <w:sz w:val="28"/>
          <w:szCs w:val="28"/>
        </w:rPr>
        <w:t>, рецидивов</w:t>
      </w:r>
      <w:r>
        <w:rPr>
          <w:sz w:val="28"/>
          <w:szCs w:val="28"/>
          <w:lang w:val="uk-UA"/>
        </w:rPr>
        <w:t xml:space="preserve"> </w:t>
      </w:r>
      <w:r>
        <w:rPr>
          <w:spacing w:val="-20"/>
          <w:sz w:val="28"/>
          <w:szCs w:val="28"/>
          <w:lang w:val="uk-UA"/>
        </w:rPr>
        <w:t>с</w:t>
      </w:r>
      <w:r w:rsidRPr="00126638">
        <w:rPr>
          <w:spacing w:val="-20"/>
          <w:sz w:val="28"/>
          <w:szCs w:val="28"/>
          <w:lang w:val="uk-UA"/>
        </w:rPr>
        <w:t xml:space="preserve"> 37,1 до 8,7 %</w:t>
      </w:r>
      <w:r w:rsidRPr="002467C8">
        <w:rPr>
          <w:sz w:val="28"/>
          <w:szCs w:val="28"/>
        </w:rPr>
        <w:t>, улучшении качества жизни, нормализации осно</w:t>
      </w:r>
      <w:r w:rsidRPr="002467C8">
        <w:rPr>
          <w:sz w:val="28"/>
          <w:szCs w:val="28"/>
        </w:rPr>
        <w:t>в</w:t>
      </w:r>
      <w:r w:rsidRPr="002467C8">
        <w:rPr>
          <w:sz w:val="28"/>
          <w:szCs w:val="28"/>
        </w:rPr>
        <w:t>ных показателей литогенности желчи.</w:t>
      </w:r>
    </w:p>
    <w:p w:rsidR="0017765F" w:rsidRPr="00126638" w:rsidRDefault="0017765F" w:rsidP="0017765F">
      <w:pPr>
        <w:pStyle w:val="af8"/>
        <w:spacing w:before="0" w:beforeAutospacing="0" w:after="0" w:afterAutospacing="0"/>
        <w:ind w:firstLine="708"/>
        <w:jc w:val="both"/>
        <w:rPr>
          <w:sz w:val="28"/>
          <w:szCs w:val="28"/>
          <w:lang w:val="uk-UA"/>
        </w:rPr>
      </w:pPr>
      <w:r w:rsidRPr="002467C8">
        <w:rPr>
          <w:sz w:val="28"/>
          <w:szCs w:val="28"/>
        </w:rPr>
        <w:t>Ключевые слова: желчнокаменная б</w:t>
      </w:r>
      <w:r w:rsidRPr="002467C8">
        <w:rPr>
          <w:sz w:val="28"/>
          <w:szCs w:val="28"/>
        </w:rPr>
        <w:t>о</w:t>
      </w:r>
      <w:r w:rsidRPr="002467C8">
        <w:rPr>
          <w:sz w:val="28"/>
          <w:szCs w:val="28"/>
        </w:rPr>
        <w:t>лезнь, непроходимость терминального отдела хол</w:t>
      </w:r>
      <w:r w:rsidRPr="002467C8">
        <w:rPr>
          <w:sz w:val="28"/>
          <w:szCs w:val="28"/>
        </w:rPr>
        <w:t>е</w:t>
      </w:r>
      <w:r w:rsidRPr="002467C8">
        <w:rPr>
          <w:sz w:val="28"/>
          <w:szCs w:val="28"/>
        </w:rPr>
        <w:t>доха, эндоскопические методы.</w:t>
      </w:r>
    </w:p>
    <w:p w:rsidR="0017765F" w:rsidRPr="00126638" w:rsidRDefault="0017765F" w:rsidP="0017765F">
      <w:pPr>
        <w:pStyle w:val="af8"/>
        <w:spacing w:before="0" w:beforeAutospacing="0" w:after="0" w:afterAutospacing="0"/>
        <w:jc w:val="center"/>
        <w:rPr>
          <w:sz w:val="28"/>
          <w:szCs w:val="28"/>
          <w:lang w:val="uk-UA"/>
        </w:rPr>
      </w:pPr>
    </w:p>
    <w:p w:rsidR="0017765F" w:rsidRPr="00817821" w:rsidRDefault="0017765F" w:rsidP="0017765F">
      <w:pPr>
        <w:pStyle w:val="af8"/>
        <w:spacing w:before="0" w:beforeAutospacing="0" w:after="0" w:afterAutospacing="0"/>
        <w:jc w:val="center"/>
        <w:rPr>
          <w:b/>
          <w:sz w:val="28"/>
          <w:szCs w:val="28"/>
          <w:lang w:val="en-US"/>
        </w:rPr>
      </w:pPr>
      <w:r w:rsidRPr="00817821">
        <w:rPr>
          <w:b/>
          <w:sz w:val="28"/>
          <w:szCs w:val="28"/>
          <w:lang w:val="en-US"/>
        </w:rPr>
        <w:t>SUMMARY</w:t>
      </w:r>
    </w:p>
    <w:p w:rsidR="0017765F" w:rsidRPr="00817821" w:rsidRDefault="0017765F" w:rsidP="0017765F">
      <w:pPr>
        <w:autoSpaceDE w:val="0"/>
        <w:autoSpaceDN w:val="0"/>
        <w:adjustRightInd w:val="0"/>
        <w:ind w:firstLine="709"/>
        <w:jc w:val="both"/>
        <w:rPr>
          <w:rFonts w:ascii="Tahoma" w:hAnsi="Tahoma" w:cs="Tahoma"/>
          <w:color w:val="000000"/>
          <w:sz w:val="28"/>
          <w:szCs w:val="28"/>
          <w:lang w:val="en-US"/>
        </w:rPr>
      </w:pPr>
      <w:r w:rsidRPr="00817821">
        <w:rPr>
          <w:sz w:val="28"/>
          <w:szCs w:val="28"/>
          <w:lang w:val="en-US"/>
        </w:rPr>
        <w:t>Bambizov L.M. Endoskopic Methods in Diagnostics and Surgical Treatment of cholelithiasis which is Complicated by Obstruction of the Terminal Part of Choledoch</w:t>
      </w:r>
      <w:r w:rsidRPr="00817821">
        <w:rPr>
          <w:spacing w:val="20"/>
          <w:sz w:val="28"/>
          <w:szCs w:val="28"/>
          <w:lang w:val="en-US"/>
        </w:rPr>
        <w:t>. - T</w:t>
      </w:r>
      <w:r w:rsidRPr="00817821">
        <w:rPr>
          <w:sz w:val="28"/>
          <w:szCs w:val="28"/>
          <w:lang w:val="en-US"/>
        </w:rPr>
        <w:t>he Manuscript.</w:t>
      </w:r>
    </w:p>
    <w:p w:rsidR="0017765F" w:rsidRPr="00817821" w:rsidRDefault="0017765F" w:rsidP="0017765F">
      <w:pPr>
        <w:pStyle w:val="af8"/>
        <w:spacing w:before="0" w:beforeAutospacing="0" w:after="0" w:afterAutospacing="0"/>
        <w:ind w:firstLine="708"/>
        <w:jc w:val="both"/>
        <w:rPr>
          <w:sz w:val="28"/>
          <w:szCs w:val="28"/>
          <w:lang w:val="en-US"/>
        </w:rPr>
      </w:pPr>
      <w:r w:rsidRPr="00817821">
        <w:rPr>
          <w:sz w:val="28"/>
          <w:szCs w:val="28"/>
          <w:lang w:val="en-US"/>
        </w:rPr>
        <w:t>The dissertation for degree of the candidate of medical sciences, sp</w:t>
      </w:r>
      <w:r w:rsidRPr="00817821">
        <w:rPr>
          <w:sz w:val="28"/>
          <w:szCs w:val="28"/>
          <w:lang w:val="en-US"/>
        </w:rPr>
        <w:t>e</w:t>
      </w:r>
      <w:r>
        <w:rPr>
          <w:sz w:val="28"/>
          <w:szCs w:val="28"/>
          <w:lang w:val="en-US"/>
        </w:rPr>
        <w:t>ciality 14.01.03 – surgery.</w:t>
      </w:r>
      <w:r w:rsidRPr="00817821">
        <w:rPr>
          <w:sz w:val="28"/>
          <w:szCs w:val="28"/>
          <w:lang w:val="en-US"/>
        </w:rPr>
        <w:t xml:space="preserve"> Zaporozhye medical academy for postgraduate education, Zaporozhye, 2009.</w:t>
      </w:r>
    </w:p>
    <w:p w:rsidR="0017765F" w:rsidRPr="00817821" w:rsidRDefault="0017765F" w:rsidP="0017765F">
      <w:pPr>
        <w:autoSpaceDE w:val="0"/>
        <w:autoSpaceDN w:val="0"/>
        <w:adjustRightInd w:val="0"/>
        <w:ind w:firstLine="709"/>
        <w:jc w:val="both"/>
        <w:rPr>
          <w:rFonts w:ascii="Tahoma" w:hAnsi="Tahoma" w:cs="Tahoma"/>
          <w:color w:val="000000"/>
          <w:sz w:val="28"/>
          <w:szCs w:val="28"/>
          <w:lang w:val="en-US"/>
        </w:rPr>
      </w:pPr>
      <w:r w:rsidRPr="00817821">
        <w:rPr>
          <w:sz w:val="28"/>
          <w:szCs w:val="28"/>
          <w:lang w:val="en-US"/>
        </w:rPr>
        <w:t>In the dissertational work the presented results of diagnostics and surgical trea</w:t>
      </w:r>
      <w:r w:rsidRPr="00817821">
        <w:rPr>
          <w:sz w:val="28"/>
          <w:szCs w:val="28"/>
          <w:lang w:val="en-US"/>
        </w:rPr>
        <w:t>t</w:t>
      </w:r>
      <w:r w:rsidRPr="00817821">
        <w:rPr>
          <w:sz w:val="28"/>
          <w:szCs w:val="28"/>
          <w:lang w:val="en-US"/>
        </w:rPr>
        <w:t>ment of sick people of cholelithiasis which is complicated by obstruction of the terminal part of choledoch.</w:t>
      </w:r>
    </w:p>
    <w:p w:rsidR="0017765F" w:rsidRPr="00817821" w:rsidRDefault="0017765F" w:rsidP="0017765F">
      <w:pPr>
        <w:autoSpaceDE w:val="0"/>
        <w:autoSpaceDN w:val="0"/>
        <w:adjustRightInd w:val="0"/>
        <w:ind w:firstLine="709"/>
        <w:jc w:val="both"/>
        <w:rPr>
          <w:rFonts w:ascii="Tahoma" w:hAnsi="Tahoma" w:cs="Tahoma"/>
          <w:color w:val="000000"/>
          <w:sz w:val="28"/>
          <w:szCs w:val="28"/>
          <w:lang w:val="en-US"/>
        </w:rPr>
      </w:pPr>
      <w:r w:rsidRPr="00817821">
        <w:rPr>
          <w:sz w:val="28"/>
          <w:szCs w:val="28"/>
          <w:lang w:val="en-US"/>
        </w:rPr>
        <w:lastRenderedPageBreak/>
        <w:t>There are new methods of diagnostics and ways of operations with application endoscopic technologies which will provide to transport not injury character of inte</w:t>
      </w:r>
      <w:r w:rsidRPr="00817821">
        <w:rPr>
          <w:sz w:val="28"/>
          <w:szCs w:val="28"/>
          <w:lang w:val="en-US"/>
        </w:rPr>
        <w:t>r</w:t>
      </w:r>
      <w:r w:rsidRPr="00817821">
        <w:rPr>
          <w:sz w:val="28"/>
          <w:szCs w:val="28"/>
          <w:lang w:val="en-US"/>
        </w:rPr>
        <w:t>ventions and help faster liqu</w:t>
      </w:r>
      <w:r w:rsidRPr="00817821">
        <w:rPr>
          <w:sz w:val="28"/>
          <w:szCs w:val="28"/>
          <w:lang w:val="en-US"/>
        </w:rPr>
        <w:t>i</w:t>
      </w:r>
      <w:r w:rsidRPr="00817821">
        <w:rPr>
          <w:sz w:val="28"/>
          <w:szCs w:val="28"/>
          <w:lang w:val="en-US"/>
        </w:rPr>
        <w:t>dation of an inflammation in bile-excreting to system, normalisation of the basic indicators lithogeni</w:t>
      </w:r>
      <w:r w:rsidRPr="00817821">
        <w:rPr>
          <w:sz w:val="28"/>
          <w:szCs w:val="28"/>
          <w:lang w:val="en-US"/>
        </w:rPr>
        <w:t>c</w:t>
      </w:r>
      <w:r w:rsidRPr="00817821">
        <w:rPr>
          <w:sz w:val="28"/>
          <w:szCs w:val="28"/>
          <w:lang w:val="en-US"/>
        </w:rPr>
        <w:t>ity bile.</w:t>
      </w:r>
    </w:p>
    <w:p w:rsidR="0017765F" w:rsidRPr="00817821" w:rsidRDefault="0017765F" w:rsidP="0017765F">
      <w:pPr>
        <w:autoSpaceDE w:val="0"/>
        <w:autoSpaceDN w:val="0"/>
        <w:adjustRightInd w:val="0"/>
        <w:ind w:firstLine="709"/>
        <w:jc w:val="both"/>
        <w:rPr>
          <w:rFonts w:ascii="Tahoma" w:hAnsi="Tahoma" w:cs="Tahoma"/>
          <w:color w:val="000000"/>
          <w:sz w:val="28"/>
          <w:szCs w:val="28"/>
          <w:lang w:val="en-US"/>
        </w:rPr>
      </w:pPr>
      <w:r w:rsidRPr="00817821">
        <w:rPr>
          <w:sz w:val="28"/>
          <w:szCs w:val="28"/>
          <w:lang w:val="en-US"/>
        </w:rPr>
        <w:t>Have been created tactical algorithm of diagnostics and surgical treatment chol</w:t>
      </w:r>
      <w:r w:rsidRPr="00817821">
        <w:rPr>
          <w:sz w:val="28"/>
          <w:szCs w:val="28"/>
          <w:lang w:val="en-US"/>
        </w:rPr>
        <w:t>e</w:t>
      </w:r>
      <w:r w:rsidRPr="00817821">
        <w:rPr>
          <w:sz w:val="28"/>
          <w:szCs w:val="28"/>
          <w:lang w:val="en-US"/>
        </w:rPr>
        <w:t>lithiasis which is complicated by obstruction of the terminal part of choledoch.</w:t>
      </w:r>
    </w:p>
    <w:p w:rsidR="0017765F" w:rsidRPr="00817821" w:rsidRDefault="0017765F" w:rsidP="0017765F">
      <w:pPr>
        <w:autoSpaceDE w:val="0"/>
        <w:autoSpaceDN w:val="0"/>
        <w:adjustRightInd w:val="0"/>
        <w:ind w:firstLine="709"/>
        <w:jc w:val="both"/>
        <w:rPr>
          <w:sz w:val="28"/>
          <w:szCs w:val="28"/>
          <w:lang w:val="en-US"/>
        </w:rPr>
      </w:pPr>
      <w:r w:rsidRPr="00817821">
        <w:rPr>
          <w:sz w:val="28"/>
          <w:szCs w:val="28"/>
          <w:lang w:val="en-US"/>
        </w:rPr>
        <w:t>The proved advantages of offered tactics and ways of diagnostics and surgical treatment chol</w:t>
      </w:r>
      <w:r w:rsidRPr="00817821">
        <w:rPr>
          <w:sz w:val="28"/>
          <w:szCs w:val="28"/>
          <w:lang w:val="en-US"/>
        </w:rPr>
        <w:t>e</w:t>
      </w:r>
      <w:r w:rsidRPr="00817821">
        <w:rPr>
          <w:sz w:val="28"/>
          <w:szCs w:val="28"/>
          <w:lang w:val="en-US"/>
        </w:rPr>
        <w:t xml:space="preserve">lithiasis which is complicated by obstruction of the terminal part of choledoch, in comparison with traditional, that appears in decrease </w:t>
      </w:r>
      <w:r>
        <w:rPr>
          <w:sz w:val="28"/>
          <w:szCs w:val="28"/>
          <w:lang w:val="en-US"/>
        </w:rPr>
        <w:t xml:space="preserve">general </w:t>
      </w:r>
      <w:r w:rsidRPr="00171602">
        <w:rPr>
          <w:sz w:val="28"/>
          <w:szCs w:val="28"/>
          <w:lang w:val="en-US"/>
        </w:rPr>
        <w:t>lethality</w:t>
      </w:r>
      <w:r w:rsidRPr="00817821">
        <w:rPr>
          <w:sz w:val="28"/>
          <w:szCs w:val="28"/>
          <w:lang w:val="en-US"/>
        </w:rPr>
        <w:t xml:space="preserve"> with 22,9 to 2,5 %, </w:t>
      </w:r>
      <w:r w:rsidRPr="00171602">
        <w:rPr>
          <w:sz w:val="28"/>
          <w:szCs w:val="28"/>
          <w:lang w:val="en-US"/>
        </w:rPr>
        <w:t>postoperative</w:t>
      </w:r>
      <w:r>
        <w:rPr>
          <w:sz w:val="28"/>
          <w:szCs w:val="28"/>
          <w:lang w:val="en-US"/>
        </w:rPr>
        <w:t xml:space="preserve"> </w:t>
      </w:r>
      <w:r w:rsidRPr="00171602">
        <w:rPr>
          <w:sz w:val="28"/>
          <w:szCs w:val="28"/>
          <w:lang w:val="en-US"/>
        </w:rPr>
        <w:t>lethality</w:t>
      </w:r>
      <w:r>
        <w:rPr>
          <w:sz w:val="28"/>
          <w:szCs w:val="28"/>
          <w:lang w:val="en-US"/>
        </w:rPr>
        <w:t xml:space="preserve"> </w:t>
      </w:r>
      <w:r w:rsidRPr="00817821">
        <w:rPr>
          <w:sz w:val="28"/>
          <w:szCs w:val="28"/>
          <w:lang w:val="en-US"/>
        </w:rPr>
        <w:t>with 2</w:t>
      </w:r>
      <w:r>
        <w:rPr>
          <w:sz w:val="28"/>
          <w:szCs w:val="28"/>
          <w:lang w:val="en-US"/>
        </w:rPr>
        <w:t>3</w:t>
      </w:r>
      <w:r w:rsidRPr="00817821">
        <w:rPr>
          <w:sz w:val="28"/>
          <w:szCs w:val="28"/>
          <w:lang w:val="en-US"/>
        </w:rPr>
        <w:t>,</w:t>
      </w:r>
      <w:r>
        <w:rPr>
          <w:sz w:val="28"/>
          <w:szCs w:val="28"/>
          <w:lang w:val="en-US"/>
        </w:rPr>
        <w:t>1</w:t>
      </w:r>
      <w:r w:rsidRPr="00817821">
        <w:rPr>
          <w:sz w:val="28"/>
          <w:szCs w:val="28"/>
          <w:lang w:val="en-US"/>
        </w:rPr>
        <w:t xml:space="preserve"> to </w:t>
      </w:r>
      <w:r>
        <w:rPr>
          <w:sz w:val="28"/>
          <w:szCs w:val="28"/>
          <w:lang w:val="en-US"/>
        </w:rPr>
        <w:t>1</w:t>
      </w:r>
      <w:r w:rsidRPr="00817821">
        <w:rPr>
          <w:sz w:val="28"/>
          <w:szCs w:val="28"/>
          <w:lang w:val="en-US"/>
        </w:rPr>
        <w:t>,</w:t>
      </w:r>
      <w:r>
        <w:rPr>
          <w:sz w:val="28"/>
          <w:szCs w:val="28"/>
          <w:lang w:val="en-US"/>
        </w:rPr>
        <w:t>9</w:t>
      </w:r>
      <w:r w:rsidRPr="00817821">
        <w:rPr>
          <w:sz w:val="28"/>
          <w:szCs w:val="28"/>
          <w:lang w:val="en-US"/>
        </w:rPr>
        <w:t xml:space="preserve"> %</w:t>
      </w:r>
      <w:r>
        <w:rPr>
          <w:sz w:val="28"/>
          <w:szCs w:val="28"/>
          <w:lang w:val="en-US"/>
        </w:rPr>
        <w:t xml:space="preserve">, </w:t>
      </w:r>
      <w:r w:rsidRPr="00817821">
        <w:rPr>
          <w:sz w:val="28"/>
          <w:szCs w:val="28"/>
          <w:lang w:val="en-US"/>
        </w:rPr>
        <w:t>postoper</w:t>
      </w:r>
      <w:r w:rsidRPr="00817821">
        <w:rPr>
          <w:sz w:val="28"/>
          <w:szCs w:val="28"/>
          <w:lang w:val="en-US"/>
        </w:rPr>
        <w:t>a</w:t>
      </w:r>
      <w:r w:rsidRPr="00817821">
        <w:rPr>
          <w:sz w:val="28"/>
          <w:szCs w:val="28"/>
          <w:lang w:val="en-US"/>
        </w:rPr>
        <w:t xml:space="preserve">tive complications with 43,5 to 24,2 %, repeated operations with 29,2 to 2,9 %, relapses with </w:t>
      </w:r>
      <w:r w:rsidRPr="00817821">
        <w:rPr>
          <w:spacing w:val="-20"/>
          <w:sz w:val="28"/>
          <w:szCs w:val="28"/>
          <w:lang w:val="en-US"/>
        </w:rPr>
        <w:t xml:space="preserve">37,1 </w:t>
      </w:r>
      <w:r w:rsidRPr="00817821">
        <w:rPr>
          <w:sz w:val="28"/>
          <w:szCs w:val="28"/>
          <w:lang w:val="en-US"/>
        </w:rPr>
        <w:t>to</w:t>
      </w:r>
      <w:r w:rsidRPr="00817821">
        <w:rPr>
          <w:spacing w:val="-20"/>
          <w:sz w:val="28"/>
          <w:szCs w:val="28"/>
          <w:lang w:val="en-US"/>
        </w:rPr>
        <w:t xml:space="preserve"> 8,7 </w:t>
      </w:r>
      <w:r w:rsidRPr="00171602">
        <w:rPr>
          <w:spacing w:val="-20"/>
          <w:sz w:val="28"/>
          <w:szCs w:val="28"/>
          <w:lang w:val="en-US"/>
        </w:rPr>
        <w:t xml:space="preserve"> </w:t>
      </w:r>
      <w:r w:rsidRPr="00817821">
        <w:rPr>
          <w:spacing w:val="-20"/>
          <w:sz w:val="28"/>
          <w:szCs w:val="28"/>
          <w:lang w:val="en-US"/>
        </w:rPr>
        <w:t>%</w:t>
      </w:r>
      <w:r w:rsidRPr="00817821">
        <w:rPr>
          <w:sz w:val="28"/>
          <w:szCs w:val="28"/>
          <w:lang w:val="en-US"/>
        </w:rPr>
        <w:t>, and also improved of a life, function normalization hepar.</w:t>
      </w:r>
    </w:p>
    <w:p w:rsidR="0017765F" w:rsidRPr="00817821" w:rsidRDefault="0017765F" w:rsidP="0017765F">
      <w:pPr>
        <w:autoSpaceDE w:val="0"/>
        <w:autoSpaceDN w:val="0"/>
        <w:adjustRightInd w:val="0"/>
        <w:ind w:firstLine="709"/>
        <w:jc w:val="both"/>
        <w:rPr>
          <w:lang w:val="en-US"/>
        </w:rPr>
      </w:pPr>
      <w:r w:rsidRPr="00817821">
        <w:rPr>
          <w:sz w:val="28"/>
          <w:szCs w:val="28"/>
          <w:lang w:val="en-US"/>
        </w:rPr>
        <w:t>Keywords: cholelithiasis, obstruction of the terminal part of choledoch, end</w:t>
      </w:r>
      <w:r w:rsidRPr="00817821">
        <w:rPr>
          <w:sz w:val="28"/>
          <w:szCs w:val="28"/>
          <w:lang w:val="en-US"/>
        </w:rPr>
        <w:t>o</w:t>
      </w:r>
      <w:r w:rsidRPr="00817821">
        <w:rPr>
          <w:sz w:val="28"/>
          <w:szCs w:val="28"/>
          <w:lang w:val="en-US"/>
        </w:rPr>
        <w:t>scopic methods.</w:t>
      </w:r>
    </w:p>
    <w:p w:rsidR="0017765F" w:rsidRPr="00126638" w:rsidRDefault="0017765F" w:rsidP="0017765F">
      <w:pPr>
        <w:rPr>
          <w:lang w:val="uk-UA"/>
        </w:rPr>
      </w:pPr>
    </w:p>
    <w:p w:rsidR="00E830FD" w:rsidRDefault="00E830FD" w:rsidP="00E830FD">
      <w:pPr>
        <w:spacing w:line="360" w:lineRule="auto"/>
        <w:ind w:firstLine="708"/>
        <w:jc w:val="both"/>
        <w:rPr>
          <w:sz w:val="28"/>
          <w:szCs w:val="28"/>
          <w:lang w:val="uk-UA"/>
        </w:rPr>
      </w:pPr>
      <w:bookmarkStart w:id="2" w:name="_GoBack"/>
      <w:bookmarkEnd w:id="2"/>
    </w:p>
    <w:p w:rsidR="00AE5049" w:rsidRPr="0030440D" w:rsidRDefault="00AE5049" w:rsidP="00AE5049">
      <w:pPr>
        <w:pStyle w:val="a9"/>
        <w:spacing w:after="0" w:line="360" w:lineRule="auto"/>
        <w:ind w:left="0" w:firstLine="709"/>
        <w:jc w:val="both"/>
        <w:rPr>
          <w:b/>
          <w:sz w:val="28"/>
          <w:szCs w:val="28"/>
        </w:rPr>
      </w:pPr>
    </w:p>
    <w:p w:rsidR="00133CD2" w:rsidRPr="0030440D" w:rsidRDefault="00133CD2" w:rsidP="00133CD2">
      <w:pPr>
        <w:spacing w:line="360" w:lineRule="auto"/>
        <w:ind w:firstLine="720"/>
        <w:jc w:val="both"/>
        <w:rPr>
          <w:sz w:val="28"/>
          <w:szCs w:val="28"/>
        </w:rPr>
      </w:pPr>
    </w:p>
    <w:p w:rsidR="004C075C" w:rsidRDefault="009817E6" w:rsidP="00FA7E0D">
      <w:pPr>
        <w:pStyle w:val="a7"/>
        <w:widowControl w:val="0"/>
        <w:shd w:val="clear" w:color="auto" w:fill="FFFFFF"/>
        <w:spacing w:before="240" w:after="60" w:line="360" w:lineRule="auto"/>
        <w:ind w:firstLine="709"/>
        <w:jc w:val="both"/>
      </w:pPr>
      <w:r>
        <w:rPr>
          <w:szCs w:val="28"/>
          <w:lang w:val="uk-UA"/>
        </w:rPr>
        <w:t xml:space="preserve"> </w:t>
      </w:r>
      <w:r w:rsidR="004C075C" w:rsidRPr="00751995">
        <w:rPr>
          <w:rStyle w:val="a6"/>
          <w:color w:val="0070C0"/>
          <w:lang w:val="en-US"/>
        </w:rPr>
        <w:t> </w:t>
      </w:r>
      <w:r w:rsidR="004C075C">
        <w:rPr>
          <w:rStyle w:val="a6"/>
          <w:color w:val="FF0000"/>
        </w:rPr>
        <w:t xml:space="preserve">Для заказа доставки данной работы воспользуйтесь поиском на сайте по ссылке:  </w:t>
      </w:r>
      <w:hyperlink r:id="rId8" w:history="1">
        <w:r w:rsidR="004C075C">
          <w:rPr>
            <w:rStyle w:val="a6"/>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E98" w:rsidRDefault="00A85E98">
      <w:pPr>
        <w:spacing w:after="0" w:line="240" w:lineRule="auto"/>
      </w:pPr>
      <w:r>
        <w:separator/>
      </w:r>
    </w:p>
  </w:endnote>
  <w:endnote w:type="continuationSeparator" w:id="0">
    <w:p w:rsidR="00A85E98" w:rsidRDefault="00A8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end"/>
    </w:r>
  </w:p>
  <w:p w:rsidR="009335CF" w:rsidRDefault="00A85E98">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separate"/>
    </w:r>
    <w:r w:rsidR="0017765F">
      <w:rPr>
        <w:rStyle w:val="af4"/>
        <w:rFonts w:eastAsia="Garamond"/>
        <w:noProof/>
      </w:rPr>
      <w:t>2</w:t>
    </w:r>
    <w:r>
      <w:rPr>
        <w:rStyle w:val="af4"/>
        <w:rFonts w:eastAsia="Garamond"/>
      </w:rPr>
      <w:fldChar w:fldCharType="end"/>
    </w:r>
  </w:p>
  <w:p w:rsidR="009335CF" w:rsidRDefault="00A85E98">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E98" w:rsidRDefault="00A85E98">
      <w:pPr>
        <w:spacing w:after="0" w:line="240" w:lineRule="auto"/>
      </w:pPr>
      <w:r>
        <w:separator/>
      </w:r>
    </w:p>
  </w:footnote>
  <w:footnote w:type="continuationSeparator" w:id="0">
    <w:p w:rsidR="00A85E98" w:rsidRDefault="00A85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335CF" w:rsidRDefault="00A85E98">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85E98">
    <w:pPr>
      <w:pStyle w:val="af2"/>
      <w:framePr w:wrap="around" w:vAnchor="text" w:hAnchor="margin" w:xAlign="right" w:y="1"/>
      <w:rPr>
        <w:rStyle w:val="af4"/>
        <w:lang w:val="uk-UA"/>
      </w:rPr>
    </w:pPr>
  </w:p>
  <w:p w:rsidR="009335CF" w:rsidRDefault="00A85E98">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0654F51"/>
    <w:multiLevelType w:val="hybridMultilevel"/>
    <w:tmpl w:val="386A8E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1">
    <w:nsid w:val="4A973883"/>
    <w:multiLevelType w:val="hybridMultilevel"/>
    <w:tmpl w:val="6676271A"/>
    <w:lvl w:ilvl="0" w:tplc="5CF6E290">
      <w:start w:val="1"/>
      <w:numFmt w:val="decimal"/>
      <w:pStyle w:val="a0"/>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6E503FF1"/>
    <w:multiLevelType w:val="hybridMultilevel"/>
    <w:tmpl w:val="66204084"/>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5">
    <w:nsid w:val="77265102"/>
    <w:multiLevelType w:val="hybridMultilevel"/>
    <w:tmpl w:val="0EE6E988"/>
    <w:lvl w:ilvl="0" w:tplc="F9F6D88A">
      <w:start w:val="1"/>
      <w:numFmt w:val="decimal"/>
      <w:pStyle w:val="a1"/>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4"/>
  </w:num>
  <w:num w:numId="2">
    <w:abstractNumId w:val="32"/>
  </w:num>
  <w:num w:numId="3">
    <w:abstractNumId w:val="0"/>
  </w:num>
  <w:num w:numId="4">
    <w:abstractNumId w:val="25"/>
  </w:num>
  <w:num w:numId="5">
    <w:abstractNumId w:val="24"/>
  </w:num>
  <w:num w:numId="6">
    <w:abstractNumId w:val="28"/>
  </w:num>
  <w:num w:numId="7">
    <w:abstractNumId w:val="23"/>
  </w:num>
  <w:num w:numId="8">
    <w:abstractNumId w:val="35"/>
  </w:num>
  <w:num w:numId="9">
    <w:abstractNumId w:val="27"/>
  </w:num>
  <w:num w:numId="10">
    <w:abstractNumId w:val="30"/>
  </w:num>
  <w:num w:numId="11">
    <w:abstractNumId w:val="36"/>
  </w:num>
  <w:num w:numId="12">
    <w:abstractNumId w:val="31"/>
  </w:num>
  <w:num w:numId="13">
    <w:abstractNumId w:val="33"/>
  </w:num>
  <w:num w:numId="14">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3CD2"/>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440D"/>
    <w:rsid w:val="00305360"/>
    <w:rsid w:val="00314741"/>
    <w:rsid w:val="00322A91"/>
    <w:rsid w:val="00330451"/>
    <w:rsid w:val="00332A3A"/>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4EA"/>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1E5E"/>
    <w:rsid w:val="004D4436"/>
    <w:rsid w:val="004D731D"/>
    <w:rsid w:val="004D7DA5"/>
    <w:rsid w:val="004E237A"/>
    <w:rsid w:val="004E2A38"/>
    <w:rsid w:val="004E347D"/>
    <w:rsid w:val="004E383F"/>
    <w:rsid w:val="004E3B62"/>
    <w:rsid w:val="004E7439"/>
    <w:rsid w:val="004F0C93"/>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22BF4"/>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5E9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CDF"/>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829A6"/>
  </w:style>
  <w:style w:type="paragraph" w:styleId="10">
    <w:name w:val="heading 1"/>
    <w:aliases w:val=" Знак9"/>
    <w:basedOn w:val="a2"/>
    <w:next w:val="a2"/>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2"/>
    <w:next w:val="a2"/>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2"/>
    <w:next w:val="a2"/>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2"/>
    <w:next w:val="a2"/>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2"/>
    <w:next w:val="a2"/>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2"/>
    <w:next w:val="a2"/>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2"/>
    <w:next w:val="a2"/>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2"/>
    <w:next w:val="a2"/>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2"/>
    <w:next w:val="a2"/>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styleId="a6">
    <w:name w:val="Hyperlink"/>
    <w:unhideWhenUsed/>
    <w:rsid w:val="005740A6"/>
    <w:rPr>
      <w:color w:val="0000FF"/>
      <w:u w:val="single"/>
    </w:rPr>
  </w:style>
  <w:style w:type="paragraph" w:styleId="a7">
    <w:name w:val="Body Text"/>
    <w:aliases w:val=" Знак, Знак5"/>
    <w:basedOn w:val="a2"/>
    <w:link w:val="a8"/>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8">
    <w:name w:val="Основной текст Знак"/>
    <w:aliases w:val=" Знак Знак, Знак5 Знак"/>
    <w:basedOn w:val="a3"/>
    <w:link w:val="a7"/>
    <w:rsid w:val="005740A6"/>
    <w:rPr>
      <w:rFonts w:ascii="Garamond" w:eastAsia="Garamond" w:hAnsi="Garamond" w:cs="Garamond"/>
      <w:sz w:val="28"/>
      <w:szCs w:val="24"/>
      <w:lang w:eastAsia="ar-SA"/>
    </w:rPr>
  </w:style>
  <w:style w:type="paragraph" w:styleId="a9">
    <w:name w:val="Body Text Indent"/>
    <w:basedOn w:val="a2"/>
    <w:link w:val="aa"/>
    <w:unhideWhenUsed/>
    <w:rsid w:val="007B5C28"/>
    <w:pPr>
      <w:spacing w:after="120"/>
      <w:ind w:left="283"/>
    </w:pPr>
  </w:style>
  <w:style w:type="character" w:customStyle="1" w:styleId="aa">
    <w:name w:val="Основной текст с отступом Знак"/>
    <w:basedOn w:val="a3"/>
    <w:link w:val="a9"/>
    <w:rsid w:val="007B5C28"/>
  </w:style>
  <w:style w:type="character" w:customStyle="1" w:styleId="12">
    <w:name w:val="Заголовок 1 Знак"/>
    <w:aliases w:val=" Знак9 Знак"/>
    <w:basedOn w:val="a3"/>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3"/>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3"/>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3"/>
    <w:link w:val="40"/>
    <w:rsid w:val="007B5C28"/>
    <w:rPr>
      <w:rFonts w:ascii="Times New Roman" w:eastAsia="MS Mincho" w:hAnsi="Times New Roman" w:cs="Times New Roman"/>
      <w:sz w:val="28"/>
      <w:szCs w:val="20"/>
      <w:lang w:val="uk-UA" w:eastAsia="ru-RU"/>
    </w:rPr>
  </w:style>
  <w:style w:type="paragraph" w:styleId="ab">
    <w:name w:val="Title"/>
    <w:aliases w:val="Знак2"/>
    <w:basedOn w:val="a2"/>
    <w:link w:val="ac"/>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c">
    <w:name w:val="Название Знак"/>
    <w:basedOn w:val="a3"/>
    <w:link w:val="ab"/>
    <w:rsid w:val="007B5C28"/>
    <w:rPr>
      <w:rFonts w:ascii="Times New Roman" w:eastAsia="MS Mincho" w:hAnsi="Times New Roman" w:cs="Times New Roman"/>
      <w:b/>
      <w:sz w:val="25"/>
      <w:szCs w:val="20"/>
      <w:lang w:eastAsia="ru-RU"/>
    </w:rPr>
  </w:style>
  <w:style w:type="paragraph" w:styleId="23">
    <w:name w:val="Body Text Indent 2"/>
    <w:basedOn w:val="a2"/>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3"/>
    <w:link w:val="23"/>
    <w:rsid w:val="007B5C28"/>
    <w:rPr>
      <w:rFonts w:ascii="Times New Roman" w:eastAsia="MS Mincho" w:hAnsi="Times New Roman" w:cs="Times New Roman"/>
      <w:sz w:val="24"/>
      <w:szCs w:val="24"/>
      <w:lang w:eastAsia="ru-RU"/>
    </w:rPr>
  </w:style>
  <w:style w:type="paragraph" w:styleId="ad">
    <w:name w:val="Plain Text"/>
    <w:basedOn w:val="a2"/>
    <w:link w:val="ae"/>
    <w:rsid w:val="007B5C28"/>
    <w:pPr>
      <w:spacing w:after="0" w:line="240" w:lineRule="auto"/>
    </w:pPr>
    <w:rPr>
      <w:rFonts w:ascii="Courier New" w:eastAsia="MS Mincho" w:hAnsi="Courier New" w:cs="Times New Roman"/>
      <w:sz w:val="20"/>
      <w:szCs w:val="20"/>
      <w:lang w:eastAsia="ru-RU"/>
    </w:rPr>
  </w:style>
  <w:style w:type="character" w:customStyle="1" w:styleId="ae">
    <w:name w:val="Текст Знак"/>
    <w:basedOn w:val="a3"/>
    <w:link w:val="ad"/>
    <w:rsid w:val="007B5C28"/>
    <w:rPr>
      <w:rFonts w:ascii="Courier New" w:eastAsia="MS Mincho" w:hAnsi="Courier New" w:cs="Times New Roman"/>
      <w:sz w:val="20"/>
      <w:szCs w:val="20"/>
      <w:lang w:eastAsia="ru-RU"/>
    </w:rPr>
  </w:style>
  <w:style w:type="paragraph" w:styleId="32">
    <w:name w:val="Body Text Indent 3"/>
    <w:basedOn w:val="a2"/>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3"/>
    <w:link w:val="32"/>
    <w:rsid w:val="007B5C28"/>
    <w:rPr>
      <w:rFonts w:ascii="Times New Roman" w:eastAsia="MS Mincho" w:hAnsi="Times New Roman" w:cs="Times New Roman"/>
      <w:sz w:val="16"/>
      <w:szCs w:val="16"/>
      <w:lang w:eastAsia="ru-RU"/>
    </w:rPr>
  </w:style>
  <w:style w:type="table" w:styleId="af">
    <w:name w:val="Table Grid"/>
    <w:basedOn w:val="a4"/>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2"/>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2"/>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3"/>
    <w:link w:val="25"/>
    <w:rsid w:val="007B5C28"/>
    <w:rPr>
      <w:rFonts w:ascii="Times New Roman" w:eastAsia="MS Mincho" w:hAnsi="Times New Roman" w:cs="Times New Roman"/>
      <w:sz w:val="24"/>
      <w:szCs w:val="24"/>
      <w:lang w:eastAsia="ru-RU"/>
    </w:rPr>
  </w:style>
  <w:style w:type="paragraph" w:customStyle="1" w:styleId="af1">
    <w:name w:val="АДРЕС"/>
    <w:basedOn w:val="a2"/>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2">
    <w:name w:val="header"/>
    <w:basedOn w:val="a2"/>
    <w:link w:val="af3"/>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3">
    <w:name w:val="Верхний колонтитул Знак"/>
    <w:basedOn w:val="a3"/>
    <w:link w:val="af2"/>
    <w:rsid w:val="00D353C8"/>
    <w:rPr>
      <w:rFonts w:ascii="Times New Roman" w:eastAsia="MS Mincho" w:hAnsi="Times New Roman" w:cs="Times New Roman"/>
      <w:sz w:val="24"/>
      <w:szCs w:val="24"/>
      <w:lang w:eastAsia="ru-RU"/>
    </w:rPr>
  </w:style>
  <w:style w:type="character" w:styleId="af4">
    <w:name w:val="page number"/>
    <w:basedOn w:val="a3"/>
    <w:rsid w:val="00D353C8"/>
  </w:style>
  <w:style w:type="paragraph" w:styleId="34">
    <w:name w:val="Body Text 3"/>
    <w:basedOn w:val="a2"/>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3"/>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3"/>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3"/>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3"/>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3"/>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3"/>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2"/>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5">
    <w:name w:val="Основний текст Знак"/>
    <w:basedOn w:val="a3"/>
    <w:rsid w:val="00720151"/>
    <w:rPr>
      <w:bCs/>
      <w:sz w:val="28"/>
      <w:szCs w:val="24"/>
      <w:lang w:val="uk-UA" w:eastAsia="ru-RU" w:bidi="ar-SA"/>
    </w:rPr>
  </w:style>
  <w:style w:type="paragraph" w:customStyle="1" w:styleId="13">
    <w:name w:val="заголовок 1"/>
    <w:basedOn w:val="a2"/>
    <w:next w:val="a2"/>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2"/>
    <w:next w:val="a2"/>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6">
    <w:name w:val="footer"/>
    <w:basedOn w:val="a2"/>
    <w:link w:val="af7"/>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7">
    <w:name w:val="Нижний колонтитул Знак"/>
    <w:basedOn w:val="a3"/>
    <w:link w:val="af6"/>
    <w:rsid w:val="00720151"/>
    <w:rPr>
      <w:rFonts w:ascii="Times New Roman" w:eastAsia="Times New Roman" w:hAnsi="Times New Roman" w:cs="Times New Roman"/>
      <w:sz w:val="24"/>
      <w:szCs w:val="24"/>
      <w:lang w:val="uk-UA" w:eastAsia="ru-RU"/>
    </w:rPr>
  </w:style>
  <w:style w:type="paragraph" w:customStyle="1" w:styleId="1">
    <w:name w:val="Стиль1"/>
    <w:basedOn w:val="a2"/>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2"/>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8">
    <w:name w:val="Normal (Web)"/>
    <w:aliases w:val="Обычный (Web)1"/>
    <w:basedOn w:val="a2"/>
    <w:link w:val="af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3"/>
    <w:rsid w:val="00720151"/>
  </w:style>
  <w:style w:type="character" w:styleId="afa">
    <w:name w:val="Strong"/>
    <w:basedOn w:val="a3"/>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3"/>
    <w:rsid w:val="00680986"/>
    <w:rPr>
      <w:rFonts w:ascii="Times New Roman" w:hAnsi="Times New Roman" w:cs="Times New Roman"/>
      <w:b/>
      <w:bCs/>
      <w:sz w:val="24"/>
      <w:szCs w:val="24"/>
    </w:rPr>
  </w:style>
  <w:style w:type="paragraph" w:customStyle="1" w:styleId="Style2">
    <w:name w:val="Style2"/>
    <w:basedOn w:val="a2"/>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2"/>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2"/>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3"/>
    <w:rsid w:val="006B4085"/>
    <w:rPr>
      <w:rFonts w:ascii="Times New Roman" w:hAnsi="Times New Roman" w:cs="Times New Roman"/>
      <w:sz w:val="18"/>
      <w:szCs w:val="18"/>
    </w:rPr>
  </w:style>
  <w:style w:type="character" w:customStyle="1" w:styleId="FontStyle24">
    <w:name w:val="Font Style24"/>
    <w:basedOn w:val="a3"/>
    <w:rsid w:val="006B4085"/>
    <w:rPr>
      <w:rFonts w:ascii="Times New Roman" w:hAnsi="Times New Roman" w:cs="Times New Roman"/>
      <w:sz w:val="26"/>
      <w:szCs w:val="26"/>
    </w:rPr>
  </w:style>
  <w:style w:type="paragraph" w:customStyle="1" w:styleId="Style8">
    <w:name w:val="Style8"/>
    <w:basedOn w:val="a2"/>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2"/>
    <w:next w:val="a2"/>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b">
    <w:name w:val="Block Text"/>
    <w:basedOn w:val="a2"/>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3"/>
    <w:rsid w:val="00BA6271"/>
  </w:style>
  <w:style w:type="paragraph" w:customStyle="1" w:styleId="15">
    <w:name w:val="Текст1"/>
    <w:basedOn w:val="a2"/>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2"/>
    <w:next w:val="a2"/>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3"/>
    <w:rsid w:val="00BA6271"/>
    <w:rPr>
      <w:rFonts w:ascii="Tahoma" w:eastAsia="Times New Roman" w:hAnsi="Tahoma" w:cs="Tahoma" w:hint="default"/>
      <w:color w:val="333333"/>
      <w:sz w:val="20"/>
      <w:szCs w:val="20"/>
    </w:rPr>
  </w:style>
  <w:style w:type="paragraph" w:styleId="afc">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2"/>
    <w:link w:val="afd"/>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d">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3"/>
    <w:link w:val="afc"/>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e">
    <w:name w:val="footnote reference"/>
    <w:basedOn w:val="a3"/>
    <w:rsid w:val="00BA6271"/>
    <w:rPr>
      <w:vertAlign w:val="superscript"/>
    </w:rPr>
  </w:style>
  <w:style w:type="paragraph" w:customStyle="1" w:styleId="StyleZakonu">
    <w:name w:val="StyleZakonu"/>
    <w:basedOn w:val="a2"/>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3"/>
    <w:rsid w:val="00DF1BE1"/>
  </w:style>
  <w:style w:type="paragraph" w:customStyle="1" w:styleId="rvps14">
    <w:name w:val="rvps14"/>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3"/>
    <w:rsid w:val="00DF1BE1"/>
  </w:style>
  <w:style w:type="paragraph" w:customStyle="1" w:styleId="rvps17">
    <w:name w:val="rvps17"/>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3"/>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2"/>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3"/>
    <w:rsid w:val="00725913"/>
    <w:rPr>
      <w:b/>
      <w:bCs/>
    </w:rPr>
  </w:style>
  <w:style w:type="character" w:customStyle="1" w:styleId="announcetitle1">
    <w:name w:val="announce_title1"/>
    <w:basedOn w:val="a3"/>
    <w:rsid w:val="00725913"/>
    <w:rPr>
      <w:b/>
      <w:bCs/>
      <w:color w:val="00763E"/>
      <w:sz w:val="28"/>
      <w:szCs w:val="28"/>
    </w:rPr>
  </w:style>
  <w:style w:type="character" w:customStyle="1" w:styleId="mainmagtitle1">
    <w:name w:val="main_mag_title1"/>
    <w:basedOn w:val="a3"/>
    <w:rsid w:val="00725913"/>
    <w:rPr>
      <w:b/>
      <w:bCs/>
      <w:color w:val="9D0000"/>
      <w:sz w:val="40"/>
      <w:szCs w:val="40"/>
    </w:rPr>
  </w:style>
  <w:style w:type="character" w:customStyle="1" w:styleId="mainmagnum1">
    <w:name w:val="main_mag_num1"/>
    <w:basedOn w:val="a3"/>
    <w:rsid w:val="00725913"/>
    <w:rPr>
      <w:color w:val="9D0000"/>
      <w:sz w:val="28"/>
      <w:szCs w:val="28"/>
    </w:rPr>
  </w:style>
  <w:style w:type="character" w:styleId="aff">
    <w:name w:val="Emphasis"/>
    <w:basedOn w:val="a3"/>
    <w:qFormat/>
    <w:rsid w:val="00725913"/>
    <w:rPr>
      <w:i/>
      <w:iCs/>
    </w:rPr>
  </w:style>
  <w:style w:type="character" w:customStyle="1" w:styleId="style51">
    <w:name w:val="style51"/>
    <w:basedOn w:val="a3"/>
    <w:rsid w:val="00725913"/>
    <w:rPr>
      <w:rFonts w:ascii="Arial" w:hAnsi="Arial" w:cs="Arial" w:hint="default"/>
      <w:sz w:val="36"/>
      <w:szCs w:val="36"/>
    </w:rPr>
  </w:style>
  <w:style w:type="character" w:customStyle="1" w:styleId="style81">
    <w:name w:val="style81"/>
    <w:basedOn w:val="a3"/>
    <w:rsid w:val="00725913"/>
    <w:rPr>
      <w:rFonts w:ascii="Arial" w:hAnsi="Arial" w:cs="Arial" w:hint="default"/>
    </w:rPr>
  </w:style>
  <w:style w:type="character" w:styleId="aff0">
    <w:name w:val="FollowedHyperlink"/>
    <w:basedOn w:val="a3"/>
    <w:unhideWhenUsed/>
    <w:rsid w:val="00725913"/>
    <w:rPr>
      <w:color w:val="954F72" w:themeColor="followedHyperlink"/>
      <w:u w:val="single"/>
    </w:rPr>
  </w:style>
  <w:style w:type="paragraph" w:customStyle="1" w:styleId="aff1">
    <w:name w:val="Содержимое таблицы"/>
    <w:basedOn w:val="a2"/>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2">
    <w:name w:val="Subtitle"/>
    <w:basedOn w:val="a2"/>
    <w:next w:val="a7"/>
    <w:link w:val="aff3"/>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3">
    <w:name w:val="Подзаголовок Знак"/>
    <w:basedOn w:val="a3"/>
    <w:link w:val="aff2"/>
    <w:rsid w:val="00005941"/>
    <w:rPr>
      <w:rFonts w:ascii="Arial" w:eastAsia="Lucida Sans Unicode" w:hAnsi="Arial" w:cs="Tahoma"/>
      <w:i/>
      <w:iCs/>
      <w:sz w:val="28"/>
      <w:szCs w:val="28"/>
      <w:lang w:eastAsia="ar-SA"/>
    </w:rPr>
  </w:style>
  <w:style w:type="paragraph" w:styleId="HTML0">
    <w:name w:val="HTML Preformatted"/>
    <w:basedOn w:val="a2"/>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3"/>
    <w:link w:val="HTML0"/>
    <w:rsid w:val="003C1FA0"/>
    <w:rPr>
      <w:rFonts w:ascii="Courier New" w:eastAsia="Times New Roman" w:hAnsi="Courier New" w:cs="Courier New"/>
      <w:sz w:val="18"/>
      <w:szCs w:val="18"/>
      <w:lang w:eastAsia="ru-RU"/>
    </w:rPr>
  </w:style>
  <w:style w:type="character" w:customStyle="1" w:styleId="snoska1">
    <w:name w:val="snoska1"/>
    <w:basedOn w:val="a3"/>
    <w:rsid w:val="003C1FA0"/>
    <w:rPr>
      <w:rFonts w:ascii="Times New Roman" w:hAnsi="Times New Roman" w:cs="Times New Roman"/>
      <w:sz w:val="24"/>
      <w:szCs w:val="24"/>
    </w:rPr>
  </w:style>
  <w:style w:type="paragraph" w:customStyle="1" w:styleId="H3">
    <w:name w:val="H3"/>
    <w:basedOn w:val="a2"/>
    <w:next w:val="a2"/>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3"/>
    <w:rsid w:val="003C1FA0"/>
    <w:rPr>
      <w:rFonts w:ascii="Times New Roman" w:hAnsi="Times New Roman" w:cs="Times New Roman"/>
      <w:sz w:val="24"/>
      <w:szCs w:val="24"/>
    </w:rPr>
  </w:style>
  <w:style w:type="paragraph" w:styleId="aff4">
    <w:name w:val="Balloon Text"/>
    <w:basedOn w:val="a2"/>
    <w:link w:val="aff5"/>
    <w:rsid w:val="003C1FA0"/>
    <w:pPr>
      <w:spacing w:after="0" w:line="240" w:lineRule="auto"/>
    </w:pPr>
    <w:rPr>
      <w:rFonts w:ascii="Tahoma" w:eastAsia="Times New Roman" w:hAnsi="Tahoma" w:cs="Tahoma"/>
      <w:sz w:val="16"/>
      <w:szCs w:val="16"/>
      <w:lang w:eastAsia="ru-RU"/>
    </w:rPr>
  </w:style>
  <w:style w:type="character" w:customStyle="1" w:styleId="aff5">
    <w:name w:val="Текст выноски Знак"/>
    <w:basedOn w:val="a3"/>
    <w:link w:val="aff4"/>
    <w:rsid w:val="003C1FA0"/>
    <w:rPr>
      <w:rFonts w:ascii="Tahoma" w:eastAsia="Times New Roman" w:hAnsi="Tahoma" w:cs="Tahoma"/>
      <w:sz w:val="16"/>
      <w:szCs w:val="16"/>
      <w:lang w:eastAsia="ru-RU"/>
    </w:rPr>
  </w:style>
  <w:style w:type="paragraph" w:customStyle="1" w:styleId="18">
    <w:name w:val="Основной текст с отступом1"/>
    <w:basedOn w:val="a2"/>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6">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4"/>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7">
    <w:name w:val="Document Map"/>
    <w:basedOn w:val="a2"/>
    <w:link w:val="aff8"/>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3"/>
    <w:link w:val="aff7"/>
    <w:rsid w:val="007C7BBA"/>
    <w:rPr>
      <w:rFonts w:ascii="Tahoma" w:eastAsia="Times New Roman" w:hAnsi="Tahoma" w:cs="Tahoma"/>
      <w:sz w:val="20"/>
      <w:szCs w:val="20"/>
      <w:shd w:val="clear" w:color="auto" w:fill="000080"/>
      <w:lang w:eastAsia="ru-RU"/>
    </w:rPr>
  </w:style>
  <w:style w:type="paragraph" w:styleId="aff9">
    <w:name w:val="List Paragraph"/>
    <w:basedOn w:val="a2"/>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a">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b">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c">
    <w:name w:val="Заголовок"/>
    <w:basedOn w:val="a2"/>
    <w:next w:val="a7"/>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d">
    <w:name w:val="List"/>
    <w:basedOn w:val="a7"/>
    <w:rsid w:val="00033211"/>
    <w:pPr>
      <w:widowControl w:val="0"/>
    </w:pPr>
    <w:rPr>
      <w:rFonts w:ascii="Arial" w:eastAsia="Times New Roman" w:hAnsi="Arial" w:cs="Tahoma"/>
      <w:sz w:val="24"/>
    </w:rPr>
  </w:style>
  <w:style w:type="paragraph" w:customStyle="1" w:styleId="1c">
    <w:name w:val="Название1"/>
    <w:basedOn w:val="a2"/>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2"/>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3"/>
    <w:rsid w:val="00033211"/>
    <w:rPr>
      <w:sz w:val="28"/>
      <w:szCs w:val="28"/>
      <w:lang w:val="uk-UA" w:eastAsia="ar-SA"/>
    </w:rPr>
  </w:style>
  <w:style w:type="paragraph" w:customStyle="1" w:styleId="1f">
    <w:name w:val="Ниж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2"/>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2"/>
    <w:next w:val="a2"/>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e">
    <w:name w:val="Цитаты"/>
    <w:basedOn w:val="a2"/>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
    <w:name w:val="TOC Heading"/>
    <w:basedOn w:val="10"/>
    <w:next w:val="a2"/>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2"/>
    <w:next w:val="a2"/>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3"/>
    <w:rsid w:val="00CC111C"/>
    <w:rPr>
      <w:rFonts w:ascii="Tahoma" w:eastAsia="Times New Roman" w:hAnsi="Tahoma" w:cs="Tahoma"/>
      <w:sz w:val="16"/>
      <w:szCs w:val="16"/>
    </w:rPr>
  </w:style>
  <w:style w:type="character" w:styleId="afff0">
    <w:name w:val="line number"/>
    <w:basedOn w:val="a3"/>
    <w:uiPriority w:val="99"/>
    <w:rsid w:val="00896233"/>
  </w:style>
  <w:style w:type="paragraph" w:styleId="afff1">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2">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3">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2"/>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4">
    <w:name w:val="Основной шрифт"/>
    <w:uiPriority w:val="99"/>
    <w:rsid w:val="00985B1C"/>
  </w:style>
  <w:style w:type="character" w:customStyle="1" w:styleId="afff5">
    <w:name w:val="номер страницы"/>
    <w:basedOn w:val="afff4"/>
    <w:rsid w:val="00985B1C"/>
  </w:style>
  <w:style w:type="paragraph" w:customStyle="1" w:styleId="afff6">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7">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8">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9">
    <w:name w:val="annotation reference"/>
    <w:basedOn w:val="a3"/>
    <w:rsid w:val="006360C2"/>
    <w:rPr>
      <w:sz w:val="16"/>
      <w:szCs w:val="16"/>
    </w:rPr>
  </w:style>
  <w:style w:type="paragraph" w:styleId="afffa">
    <w:name w:val="annotation text"/>
    <w:basedOn w:val="a2"/>
    <w:link w:val="afffb"/>
    <w:rsid w:val="006360C2"/>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примечания Знак"/>
    <w:basedOn w:val="a3"/>
    <w:link w:val="afffa"/>
    <w:rsid w:val="006360C2"/>
    <w:rPr>
      <w:rFonts w:ascii="Times New Roman" w:eastAsia="Times New Roman" w:hAnsi="Times New Roman" w:cs="Times New Roman"/>
      <w:sz w:val="20"/>
      <w:szCs w:val="20"/>
      <w:lang w:eastAsia="ru-RU"/>
    </w:rPr>
  </w:style>
  <w:style w:type="paragraph" w:styleId="afffc">
    <w:name w:val="annotation subject"/>
    <w:basedOn w:val="afffa"/>
    <w:next w:val="afffa"/>
    <w:link w:val="afffd"/>
    <w:rsid w:val="006360C2"/>
    <w:rPr>
      <w:b/>
      <w:bCs/>
    </w:rPr>
  </w:style>
  <w:style w:type="character" w:customStyle="1" w:styleId="afffd">
    <w:name w:val="Тема примечания Знак"/>
    <w:basedOn w:val="afffb"/>
    <w:link w:val="afffc"/>
    <w:rsid w:val="006360C2"/>
    <w:rPr>
      <w:rFonts w:ascii="Times New Roman" w:eastAsia="Times New Roman" w:hAnsi="Times New Roman" w:cs="Times New Roman"/>
      <w:b/>
      <w:bCs/>
      <w:sz w:val="20"/>
      <w:szCs w:val="20"/>
      <w:lang w:eastAsia="ru-RU"/>
    </w:rPr>
  </w:style>
  <w:style w:type="character" w:customStyle="1" w:styleId="rvts9">
    <w:name w:val="rvts9"/>
    <w:basedOn w:val="a3"/>
    <w:rsid w:val="00CE763D"/>
    <w:rPr>
      <w:rFonts w:ascii="Times New Roman" w:hAnsi="Times New Roman" w:cs="Times New Roman"/>
      <w:sz w:val="24"/>
      <w:szCs w:val="24"/>
    </w:rPr>
  </w:style>
  <w:style w:type="character" w:customStyle="1" w:styleId="rvts15">
    <w:name w:val="rvts15"/>
    <w:basedOn w:val="a3"/>
    <w:rsid w:val="00CE763D"/>
    <w:rPr>
      <w:rFonts w:ascii="Times New Roman" w:hAnsi="Times New Roman" w:cs="Times New Roman"/>
      <w:sz w:val="28"/>
      <w:szCs w:val="28"/>
    </w:rPr>
  </w:style>
  <w:style w:type="character" w:customStyle="1" w:styleId="ti">
    <w:name w:val="ti"/>
    <w:basedOn w:val="a3"/>
    <w:rsid w:val="00CE763D"/>
  </w:style>
  <w:style w:type="character" w:customStyle="1" w:styleId="citation-abbreviation">
    <w:name w:val="citation-abbreviation"/>
    <w:basedOn w:val="a3"/>
    <w:rsid w:val="00CE763D"/>
  </w:style>
  <w:style w:type="character" w:customStyle="1" w:styleId="citation-publication-date">
    <w:name w:val="citation-publication-date"/>
    <w:basedOn w:val="a3"/>
    <w:rsid w:val="00CE763D"/>
  </w:style>
  <w:style w:type="character" w:customStyle="1" w:styleId="citation-volume">
    <w:name w:val="citation-volume"/>
    <w:basedOn w:val="a3"/>
    <w:rsid w:val="00CE763D"/>
  </w:style>
  <w:style w:type="character" w:customStyle="1" w:styleId="citation-flpages">
    <w:name w:val="citation-flpages"/>
    <w:basedOn w:val="a3"/>
    <w:rsid w:val="00CE763D"/>
  </w:style>
  <w:style w:type="paragraph" w:customStyle="1" w:styleId="1f8">
    <w:name w:val="Текст выноски1"/>
    <w:basedOn w:val="a2"/>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3"/>
    <w:rsid w:val="00C30E90"/>
  </w:style>
  <w:style w:type="paragraph" w:customStyle="1" w:styleId="14pt0">
    <w:name w:val="Обычный + 14 pt"/>
    <w:basedOn w:val="a2"/>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2"/>
    <w:rsid w:val="009E1D6E"/>
    <w:pPr>
      <w:spacing w:after="0" w:line="360" w:lineRule="auto"/>
      <w:jc w:val="both"/>
    </w:pPr>
    <w:rPr>
      <w:rFonts w:ascii="Times New Roman" w:eastAsia="Times New Roman" w:hAnsi="Times New Roman" w:cs="Times New Roman"/>
      <w:sz w:val="28"/>
      <w:szCs w:val="20"/>
      <w:lang w:eastAsia="ru-RU"/>
    </w:rPr>
  </w:style>
  <w:style w:type="paragraph" w:styleId="afffe">
    <w:name w:val="endnote text"/>
    <w:basedOn w:val="a2"/>
    <w:link w:val="affff"/>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концевой сноски Знак"/>
    <w:basedOn w:val="a3"/>
    <w:link w:val="afffe"/>
    <w:semiHidden/>
    <w:rsid w:val="0003662D"/>
    <w:rPr>
      <w:rFonts w:ascii="Times New Roman" w:eastAsia="Times New Roman" w:hAnsi="Times New Roman" w:cs="Times New Roman"/>
      <w:sz w:val="20"/>
      <w:szCs w:val="20"/>
      <w:lang w:eastAsia="ru-RU"/>
    </w:rPr>
  </w:style>
  <w:style w:type="character" w:customStyle="1" w:styleId="font5">
    <w:name w:val="font5"/>
    <w:basedOn w:val="a3"/>
    <w:uiPriority w:val="99"/>
    <w:rsid w:val="00DE4FE1"/>
  </w:style>
  <w:style w:type="paragraph" w:customStyle="1" w:styleId="lic">
    <w:name w:val="lic"/>
    <w:basedOn w:val="a2"/>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2"/>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2"/>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2"/>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3"/>
    <w:rsid w:val="00DE4FE1"/>
    <w:rPr>
      <w:rFonts w:ascii="Times New Roman" w:hAnsi="Times New Roman" w:cs="Times New Roman" w:hint="default"/>
      <w:sz w:val="24"/>
      <w:szCs w:val="24"/>
    </w:rPr>
  </w:style>
  <w:style w:type="character" w:customStyle="1" w:styleId="rvts21">
    <w:name w:val="rvts21"/>
    <w:basedOn w:val="a3"/>
    <w:rsid w:val="00DE4FE1"/>
    <w:rPr>
      <w:rFonts w:ascii="Times New Roman" w:hAnsi="Times New Roman" w:cs="Times New Roman" w:hint="default"/>
      <w:spacing w:val="-15"/>
      <w:sz w:val="24"/>
      <w:szCs w:val="24"/>
    </w:rPr>
  </w:style>
  <w:style w:type="character" w:customStyle="1" w:styleId="rvts22">
    <w:name w:val="rvts22"/>
    <w:basedOn w:val="a3"/>
    <w:rsid w:val="00DE4FE1"/>
    <w:rPr>
      <w:rFonts w:ascii="Times New Roman" w:hAnsi="Times New Roman" w:cs="Times New Roman" w:hint="default"/>
      <w:color w:val="000000"/>
      <w:sz w:val="24"/>
      <w:szCs w:val="24"/>
    </w:rPr>
  </w:style>
  <w:style w:type="character" w:customStyle="1" w:styleId="affff0">
    <w:name w:val="a"/>
    <w:basedOn w:val="a3"/>
    <w:rsid w:val="00BD4B75"/>
  </w:style>
  <w:style w:type="character" w:customStyle="1" w:styleId="spelle">
    <w:name w:val="spelle"/>
    <w:basedOn w:val="a3"/>
    <w:rsid w:val="00BD4B75"/>
  </w:style>
  <w:style w:type="character" w:customStyle="1" w:styleId="grame">
    <w:name w:val="grame"/>
    <w:basedOn w:val="a3"/>
    <w:rsid w:val="00BD4B75"/>
  </w:style>
  <w:style w:type="paragraph" w:customStyle="1" w:styleId="14pt">
    <w:name w:val="Стиль Нумерованный список + 14 pt"/>
    <w:basedOn w:val="a2"/>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2"/>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3"/>
    <w:rsid w:val="00116762"/>
    <w:rPr>
      <w:rFonts w:ascii="Times New Roman" w:hAnsi="Times New Roman" w:cs="Times New Roman" w:hint="default"/>
      <w:sz w:val="24"/>
      <w:szCs w:val="24"/>
    </w:rPr>
  </w:style>
  <w:style w:type="paragraph" w:customStyle="1" w:styleId="affff1">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2">
    <w:name w:val="Таблиця"/>
    <w:basedOn w:val="a2"/>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2"/>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2"/>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2"/>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2"/>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2"/>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3"/>
    <w:rsid w:val="00116762"/>
  </w:style>
  <w:style w:type="character" w:customStyle="1" w:styleId="featuredlinkouts">
    <w:name w:val="featured_linkouts"/>
    <w:basedOn w:val="a3"/>
    <w:rsid w:val="00116762"/>
  </w:style>
  <w:style w:type="paragraph" w:customStyle="1" w:styleId="r8">
    <w:name w:val="r8"/>
    <w:basedOn w:val="a2"/>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2"/>
    <w:rsid w:val="00BE3FCD"/>
    <w:pPr>
      <w:spacing w:after="0" w:line="240" w:lineRule="auto"/>
    </w:pPr>
    <w:rPr>
      <w:rFonts w:ascii="Times New Roman" w:eastAsia="Times New Roman" w:hAnsi="Times New Roman" w:cs="Times New Roman"/>
      <w:b/>
      <w:i/>
      <w:sz w:val="28"/>
      <w:szCs w:val="20"/>
      <w:lang w:eastAsia="ru-RU"/>
    </w:rPr>
  </w:style>
  <w:style w:type="paragraph" w:styleId="affff3">
    <w:name w:val="envelope address"/>
    <w:basedOn w:val="a2"/>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2"/>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3"/>
    <w:rsid w:val="00BE3FCD"/>
    <w:rPr>
      <w:b/>
      <w:i/>
      <w:spacing w:val="24"/>
      <w:sz w:val="32"/>
    </w:rPr>
  </w:style>
  <w:style w:type="paragraph" w:customStyle="1" w:styleId="214">
    <w:name w:val="Основной текст с отступом 21"/>
    <w:basedOn w:val="a2"/>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4">
    <w:name w:val="Знак Знак Знак"/>
    <w:basedOn w:val="a3"/>
    <w:rsid w:val="00BE3FCD"/>
    <w:rPr>
      <w:sz w:val="28"/>
      <w:lang w:val="uk-UA" w:eastAsia="ru-RU" w:bidi="ar-SA"/>
    </w:rPr>
  </w:style>
  <w:style w:type="character" w:customStyle="1" w:styleId="hissue">
    <w:name w:val="hissue"/>
    <w:basedOn w:val="a3"/>
    <w:rsid w:val="00BE3FCD"/>
  </w:style>
  <w:style w:type="character" w:customStyle="1" w:styleId="partheader">
    <w:name w:val="partheader"/>
    <w:basedOn w:val="a3"/>
    <w:rsid w:val="00BE3FCD"/>
  </w:style>
  <w:style w:type="character" w:customStyle="1" w:styleId="small">
    <w:name w:val="small"/>
    <w:basedOn w:val="a3"/>
    <w:rsid w:val="00BE3FCD"/>
  </w:style>
  <w:style w:type="character" w:customStyle="1" w:styleId="1fb">
    <w:name w:val="Верхний колонтитул1"/>
    <w:basedOn w:val="a3"/>
    <w:rsid w:val="00BE3FCD"/>
  </w:style>
  <w:style w:type="character" w:customStyle="1" w:styleId="bolder">
    <w:name w:val="bolder"/>
    <w:basedOn w:val="a3"/>
    <w:rsid w:val="00BE3FCD"/>
  </w:style>
  <w:style w:type="character" w:customStyle="1" w:styleId="htopic">
    <w:name w:val="htopic"/>
    <w:basedOn w:val="a3"/>
    <w:rsid w:val="00BE3FCD"/>
  </w:style>
  <w:style w:type="character" w:customStyle="1" w:styleId="header3">
    <w:name w:val="header3"/>
    <w:basedOn w:val="a3"/>
    <w:rsid w:val="00BE3FCD"/>
  </w:style>
  <w:style w:type="character" w:customStyle="1" w:styleId="volume">
    <w:name w:val="volume"/>
    <w:basedOn w:val="a3"/>
    <w:rsid w:val="00BE3FCD"/>
  </w:style>
  <w:style w:type="character" w:customStyle="1" w:styleId="issue">
    <w:name w:val="issue"/>
    <w:basedOn w:val="a3"/>
    <w:rsid w:val="00BE3FCD"/>
  </w:style>
  <w:style w:type="character" w:customStyle="1" w:styleId="pages">
    <w:name w:val="pages"/>
    <w:basedOn w:val="a3"/>
    <w:rsid w:val="00BE3FCD"/>
  </w:style>
  <w:style w:type="character" w:customStyle="1" w:styleId="text1">
    <w:name w:val="text1"/>
    <w:basedOn w:val="a3"/>
    <w:rsid w:val="00BE3FCD"/>
  </w:style>
  <w:style w:type="character" w:customStyle="1" w:styleId="journalname">
    <w:name w:val="journalname"/>
    <w:basedOn w:val="a3"/>
    <w:rsid w:val="00BE3FCD"/>
    <w:rPr>
      <w:i/>
      <w:iCs/>
    </w:rPr>
  </w:style>
  <w:style w:type="character" w:customStyle="1" w:styleId="b1">
    <w:name w:val="b1"/>
    <w:basedOn w:val="a3"/>
    <w:rsid w:val="00BE3FCD"/>
    <w:rPr>
      <w:b/>
      <w:bCs/>
    </w:rPr>
  </w:style>
  <w:style w:type="character" w:customStyle="1" w:styleId="38">
    <w:name w:val="Название3"/>
    <w:basedOn w:val="a3"/>
    <w:rsid w:val="00BE3FCD"/>
  </w:style>
  <w:style w:type="paragraph" w:customStyle="1" w:styleId="head">
    <w:name w:val="head"/>
    <w:basedOn w:val="a2"/>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2"/>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2"/>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3"/>
    <w:rsid w:val="00F91DA6"/>
    <w:rPr>
      <w:i/>
      <w:iCs/>
      <w:vanish w:val="0"/>
      <w:webHidden w:val="0"/>
      <w:specVanish w:val="0"/>
    </w:rPr>
  </w:style>
  <w:style w:type="character" w:customStyle="1" w:styleId="titles-source1">
    <w:name w:val="titles-source1"/>
    <w:basedOn w:val="a3"/>
    <w:rsid w:val="00F91DA6"/>
    <w:rPr>
      <w:i/>
      <w:iCs/>
      <w:vanish w:val="0"/>
      <w:webHidden w:val="0"/>
      <w:color w:val="0A0905"/>
      <w:specVanish w:val="0"/>
    </w:rPr>
  </w:style>
  <w:style w:type="character" w:customStyle="1" w:styleId="fulltext-bd1">
    <w:name w:val="fulltext-bd1"/>
    <w:basedOn w:val="a3"/>
    <w:rsid w:val="00F91DA6"/>
    <w:rPr>
      <w:b/>
      <w:bCs/>
    </w:rPr>
  </w:style>
  <w:style w:type="character" w:customStyle="1" w:styleId="titles-title1">
    <w:name w:val="titles-title1"/>
    <w:basedOn w:val="a3"/>
    <w:rsid w:val="00F91DA6"/>
    <w:rPr>
      <w:b/>
      <w:bCs/>
      <w:vanish w:val="0"/>
      <w:webHidden w:val="0"/>
      <w:color w:val="0A0905"/>
      <w:specVanish w:val="0"/>
    </w:rPr>
  </w:style>
  <w:style w:type="character" w:customStyle="1" w:styleId="bibrecord-highlight1">
    <w:name w:val="bibrecord-highlight1"/>
    <w:basedOn w:val="a3"/>
    <w:rsid w:val="00F91DA6"/>
    <w:rPr>
      <w:b/>
      <w:bCs/>
      <w:vanish w:val="0"/>
      <w:webHidden w:val="0"/>
      <w:color w:val="EE014C"/>
      <w:specVanish w:val="0"/>
    </w:rPr>
  </w:style>
  <w:style w:type="paragraph" w:customStyle="1" w:styleId="fulltext-references">
    <w:name w:val="fulltext-references"/>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2"/>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3"/>
    <w:rsid w:val="00F91DA6"/>
    <w:rPr>
      <w:w w:val="89"/>
      <w:sz w:val="24"/>
      <w:szCs w:val="24"/>
      <w:lang w:val="ru-RU" w:eastAsia="ru-RU" w:bidi="ar-SA"/>
    </w:rPr>
  </w:style>
  <w:style w:type="character" w:customStyle="1" w:styleId="indent1">
    <w:name w:val="indent1"/>
    <w:basedOn w:val="a3"/>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3"/>
    <w:rsid w:val="00F91DA6"/>
    <w:rPr>
      <w:strike w:val="0"/>
      <w:dstrike w:val="0"/>
      <w:color w:val="004C88"/>
      <w:u w:val="single"/>
      <w:effect w:val="none"/>
    </w:rPr>
  </w:style>
  <w:style w:type="character" w:customStyle="1" w:styleId="12100">
    <w:name w:val="Обычный + 12 пт;Масштаб знаков: 100% Знак"/>
    <w:basedOn w:val="a3"/>
    <w:rsid w:val="00F91DA6"/>
    <w:rPr>
      <w:w w:val="89"/>
      <w:sz w:val="24"/>
      <w:szCs w:val="24"/>
      <w:lang w:val="ru-RU" w:eastAsia="ru-RU" w:bidi="ar-SA"/>
    </w:rPr>
  </w:style>
  <w:style w:type="paragraph" w:customStyle="1" w:styleId="CommentSubject1">
    <w:name w:val="Comment Subject1"/>
    <w:basedOn w:val="afffa"/>
    <w:next w:val="afffa"/>
    <w:semiHidden/>
    <w:rsid w:val="0067363F"/>
    <w:rPr>
      <w:b/>
      <w:bCs/>
      <w:noProof/>
      <w:lang w:val="uk-UA"/>
    </w:rPr>
  </w:style>
  <w:style w:type="paragraph" w:customStyle="1" w:styleId="BalloonText1">
    <w:name w:val="Balloon Text1"/>
    <w:basedOn w:val="a2"/>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3"/>
    <w:rsid w:val="00CD0DED"/>
    <w:rPr>
      <w:rFonts w:ascii="Times New Roman" w:hAnsi="Times New Roman" w:cs="Times New Roman"/>
      <w:sz w:val="24"/>
      <w:szCs w:val="24"/>
    </w:rPr>
  </w:style>
  <w:style w:type="paragraph" w:customStyle="1" w:styleId="affff5">
    <w:name w:val="Таблица"/>
    <w:basedOn w:val="a2"/>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2"/>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2"/>
    <w:next w:val="a2"/>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3"/>
    <w:rsid w:val="00AF0815"/>
  </w:style>
  <w:style w:type="paragraph" w:customStyle="1" w:styleId="msonormalcxspmiddle">
    <w:name w:val="msonormalcxspmiddle"/>
    <w:basedOn w:val="a2"/>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2"/>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2"/>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2"/>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2"/>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6">
    <w:name w:val="Заголовок таблицы"/>
    <w:basedOn w:val="aff1"/>
    <w:rsid w:val="00B634FC"/>
    <w:pPr>
      <w:jc w:val="center"/>
    </w:pPr>
    <w:rPr>
      <w:b/>
      <w:bCs/>
      <w:sz w:val="28"/>
      <w:szCs w:val="24"/>
    </w:rPr>
  </w:style>
  <w:style w:type="paragraph" w:customStyle="1" w:styleId="affff7">
    <w:name w:val="Содержимое врезки"/>
    <w:basedOn w:val="a7"/>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2"/>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2"/>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2"/>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2"/>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2"/>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3"/>
    <w:rsid w:val="00605D7E"/>
    <w:rPr>
      <w:i/>
      <w:iCs/>
    </w:rPr>
  </w:style>
  <w:style w:type="character" w:customStyle="1" w:styleId="z3988">
    <w:name w:val="z3988"/>
    <w:basedOn w:val="a3"/>
    <w:rsid w:val="00605D7E"/>
  </w:style>
  <w:style w:type="paragraph" w:customStyle="1" w:styleId="2f">
    <w:name w:val="Номер страницы2"/>
    <w:basedOn w:val="a2"/>
    <w:rsid w:val="00605D7E"/>
    <w:pPr>
      <w:spacing w:after="0" w:line="240" w:lineRule="auto"/>
      <w:jc w:val="center"/>
    </w:pPr>
    <w:rPr>
      <w:rFonts w:ascii="Times" w:eastAsia="Times New Roman" w:hAnsi="Times" w:cs="Times"/>
      <w:sz w:val="24"/>
      <w:szCs w:val="24"/>
      <w:lang w:val="en-US"/>
    </w:rPr>
  </w:style>
  <w:style w:type="paragraph" w:customStyle="1" w:styleId="affff8">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2"/>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9">
    <w:name w:val="List Bullet"/>
    <w:basedOn w:val="a2"/>
    <w:link w:val="affffa"/>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2"/>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3"/>
    <w:rsid w:val="00605D7E"/>
    <w:rPr>
      <w:sz w:val="28"/>
      <w:szCs w:val="28"/>
      <w:lang w:val="ru-RU" w:eastAsia="ru-RU"/>
    </w:rPr>
  </w:style>
  <w:style w:type="paragraph" w:customStyle="1" w:styleId="1fe">
    <w:name w:val="Абзац списка1"/>
    <w:basedOn w:val="a2"/>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3"/>
    <w:locked/>
    <w:rsid w:val="00605D7E"/>
    <w:rPr>
      <w:b/>
      <w:bCs/>
      <w:caps/>
      <w:kern w:val="32"/>
      <w:sz w:val="28"/>
      <w:szCs w:val="28"/>
      <w:lang w:val="ru-RU" w:eastAsia="ru-RU"/>
    </w:rPr>
  </w:style>
  <w:style w:type="character" w:customStyle="1" w:styleId="111">
    <w:name w:val="Çíàê Çíàê11"/>
    <w:basedOn w:val="a3"/>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2"/>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3"/>
    <w:locked/>
    <w:rsid w:val="00605D7E"/>
    <w:rPr>
      <w:b/>
      <w:bCs/>
      <w:sz w:val="28"/>
      <w:szCs w:val="28"/>
      <w:lang w:val="en-US" w:eastAsia="ru-RU"/>
    </w:rPr>
  </w:style>
  <w:style w:type="character" w:customStyle="1" w:styleId="52">
    <w:name w:val="Çíàê Çíàê5"/>
    <w:basedOn w:val="a3"/>
    <w:rsid w:val="00605D7E"/>
    <w:rPr>
      <w:color w:val="000000"/>
      <w:sz w:val="24"/>
      <w:szCs w:val="24"/>
      <w:lang w:val="pl-PL" w:eastAsia="pl-PL"/>
    </w:rPr>
  </w:style>
  <w:style w:type="character" w:customStyle="1" w:styleId="121">
    <w:name w:val="Çíàê Çíàê12"/>
    <w:basedOn w:val="a3"/>
    <w:rsid w:val="00605D7E"/>
    <w:rPr>
      <w:b/>
      <w:bCs/>
      <w:caps/>
      <w:kern w:val="32"/>
      <w:sz w:val="28"/>
      <w:szCs w:val="28"/>
      <w:lang w:val="ru-RU" w:eastAsia="ru-RU"/>
    </w:rPr>
  </w:style>
  <w:style w:type="character" w:customStyle="1" w:styleId="markupontologylegend">
    <w:name w:val="markupontologylegend"/>
    <w:basedOn w:val="a3"/>
    <w:rsid w:val="00605D7E"/>
  </w:style>
  <w:style w:type="character" w:customStyle="1" w:styleId="markupkeyword">
    <w:name w:val="markupkeyword"/>
    <w:basedOn w:val="a3"/>
    <w:rsid w:val="00605D7E"/>
  </w:style>
  <w:style w:type="paragraph" w:customStyle="1" w:styleId="CharChar4">
    <w:name w:val="Char Char4"/>
    <w:basedOn w:val="a2"/>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3"/>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2"/>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3"/>
    <w:locked/>
    <w:rsid w:val="00605D7E"/>
    <w:rPr>
      <w:i/>
      <w:iCs/>
      <w:sz w:val="28"/>
      <w:szCs w:val="28"/>
      <w:lang w:val="ru-RU" w:eastAsia="ru-RU"/>
    </w:rPr>
  </w:style>
  <w:style w:type="character" w:customStyle="1" w:styleId="ref-journal">
    <w:name w:val="ref-journal"/>
    <w:basedOn w:val="a3"/>
    <w:rsid w:val="003E2DB7"/>
  </w:style>
  <w:style w:type="character" w:customStyle="1" w:styleId="ref-vol">
    <w:name w:val="ref-vol"/>
    <w:basedOn w:val="a3"/>
    <w:rsid w:val="003E2DB7"/>
  </w:style>
  <w:style w:type="paragraph" w:customStyle="1" w:styleId="affiliation">
    <w:name w:val="affiliation"/>
    <w:basedOn w:val="a2"/>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3"/>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2"/>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2"/>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b">
    <w:name w:val="Body Text First Indent"/>
    <w:basedOn w:val="a7"/>
    <w:link w:val="affffc"/>
    <w:rsid w:val="00973F2A"/>
    <w:pPr>
      <w:suppressAutoHyphens w:val="0"/>
      <w:ind w:firstLine="210"/>
    </w:pPr>
    <w:rPr>
      <w:rFonts w:ascii="Times New Roman" w:eastAsia="Times New Roman" w:hAnsi="Times New Roman" w:cs="Times New Roman"/>
      <w:sz w:val="24"/>
    </w:rPr>
  </w:style>
  <w:style w:type="character" w:customStyle="1" w:styleId="affffc">
    <w:name w:val="Красная строка Знак"/>
    <w:basedOn w:val="a8"/>
    <w:link w:val="affffb"/>
    <w:rsid w:val="00973F2A"/>
    <w:rPr>
      <w:rFonts w:ascii="Times New Roman" w:eastAsia="Times New Roman" w:hAnsi="Times New Roman" w:cs="Times New Roman"/>
      <w:sz w:val="24"/>
      <w:szCs w:val="24"/>
      <w:lang w:eastAsia="ar-SA"/>
    </w:rPr>
  </w:style>
  <w:style w:type="paragraph" w:styleId="2f1">
    <w:name w:val="Body Text First Indent 2"/>
    <w:basedOn w:val="a9"/>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a"/>
    <w:link w:val="2f1"/>
    <w:rsid w:val="00973F2A"/>
    <w:rPr>
      <w:rFonts w:ascii="Times New Roman" w:eastAsia="Times New Roman" w:hAnsi="Times New Roman" w:cs="Times New Roman"/>
      <w:sz w:val="24"/>
      <w:szCs w:val="24"/>
      <w:lang w:eastAsia="ar-SA"/>
    </w:rPr>
  </w:style>
  <w:style w:type="table" w:styleId="-2">
    <w:name w:val="Table Web 2"/>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
    <w:rsid w:val="00973F2A"/>
    <w:tblPr/>
  </w:style>
  <w:style w:type="table" w:styleId="affffd">
    <w:name w:val="Table Contemporary"/>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4"/>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4"/>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2"/>
    <w:next w:val="a2"/>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2"/>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2"/>
    <w:next w:val="a2"/>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3"/>
    <w:link w:val="2f4"/>
    <w:uiPriority w:val="29"/>
    <w:rsid w:val="000F576E"/>
    <w:rPr>
      <w:rFonts w:ascii="Times New Roman" w:eastAsia="Times New Roman" w:hAnsi="Times New Roman" w:cs="Times New Roman"/>
      <w:i/>
      <w:iCs/>
      <w:color w:val="000000"/>
      <w:lang w:bidi="en-US"/>
    </w:rPr>
  </w:style>
  <w:style w:type="paragraph" w:styleId="affffe">
    <w:name w:val="Intense Quote"/>
    <w:basedOn w:val="a2"/>
    <w:next w:val="a2"/>
    <w:link w:val="afffff"/>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
    <w:name w:val="Выделенная цитата Знак"/>
    <w:basedOn w:val="a3"/>
    <w:link w:val="affffe"/>
    <w:uiPriority w:val="30"/>
    <w:rsid w:val="000F576E"/>
    <w:rPr>
      <w:rFonts w:ascii="Times New Roman" w:eastAsia="Times New Roman" w:hAnsi="Times New Roman" w:cs="Times New Roman"/>
      <w:b/>
      <w:bCs/>
      <w:i/>
      <w:iCs/>
      <w:color w:val="4F81BD"/>
      <w:lang w:bidi="en-US"/>
    </w:rPr>
  </w:style>
  <w:style w:type="character" w:styleId="afffff0">
    <w:name w:val="Subtle Emphasis"/>
    <w:basedOn w:val="a3"/>
    <w:uiPriority w:val="19"/>
    <w:qFormat/>
    <w:rsid w:val="000F576E"/>
    <w:rPr>
      <w:i/>
      <w:iCs/>
      <w:color w:val="808080"/>
    </w:rPr>
  </w:style>
  <w:style w:type="character" w:styleId="afffff1">
    <w:name w:val="Intense Emphasis"/>
    <w:basedOn w:val="a3"/>
    <w:uiPriority w:val="21"/>
    <w:qFormat/>
    <w:rsid w:val="000F576E"/>
    <w:rPr>
      <w:b/>
      <w:bCs/>
      <w:i/>
      <w:iCs/>
      <w:color w:val="4F81BD"/>
    </w:rPr>
  </w:style>
  <w:style w:type="character" w:styleId="afffff2">
    <w:name w:val="Subtle Reference"/>
    <w:basedOn w:val="a3"/>
    <w:uiPriority w:val="31"/>
    <w:qFormat/>
    <w:rsid w:val="000F576E"/>
    <w:rPr>
      <w:smallCaps/>
      <w:color w:val="C0504D"/>
      <w:u w:val="single"/>
    </w:rPr>
  </w:style>
  <w:style w:type="character" w:styleId="afffff3">
    <w:name w:val="Intense Reference"/>
    <w:basedOn w:val="a3"/>
    <w:uiPriority w:val="32"/>
    <w:qFormat/>
    <w:rsid w:val="000F576E"/>
    <w:rPr>
      <w:b/>
      <w:bCs/>
      <w:smallCaps/>
      <w:color w:val="C0504D"/>
      <w:spacing w:val="5"/>
      <w:u w:val="single"/>
    </w:rPr>
  </w:style>
  <w:style w:type="character" w:styleId="afffff4">
    <w:name w:val="Book Title"/>
    <w:basedOn w:val="a3"/>
    <w:uiPriority w:val="33"/>
    <w:qFormat/>
    <w:rsid w:val="000F576E"/>
    <w:rPr>
      <w:b/>
      <w:bCs/>
      <w:smallCaps/>
      <w:spacing w:val="5"/>
    </w:rPr>
  </w:style>
  <w:style w:type="paragraph" w:customStyle="1" w:styleId="literature">
    <w:name w:val="literature"/>
    <w:basedOn w:val="a2"/>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3"/>
    <w:rsid w:val="000F576E"/>
  </w:style>
  <w:style w:type="character" w:customStyle="1" w:styleId="jnumber">
    <w:name w:val="jnumber"/>
    <w:basedOn w:val="a3"/>
    <w:rsid w:val="000F576E"/>
  </w:style>
  <w:style w:type="paragraph" w:customStyle="1" w:styleId="afffff5">
    <w:name w:val="Табличній"/>
    <w:basedOn w:val="a2"/>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2"/>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2"/>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3"/>
    <w:rsid w:val="00396E92"/>
    <w:rPr>
      <w:rFonts w:ascii="Times New Roman" w:hAnsi="Times New Roman" w:cs="Times New Roman" w:hint="default"/>
      <w:spacing w:val="-20"/>
      <w:sz w:val="24"/>
      <w:szCs w:val="24"/>
    </w:rPr>
  </w:style>
  <w:style w:type="character" w:customStyle="1" w:styleId="rvts17">
    <w:name w:val="rvts17"/>
    <w:basedOn w:val="a3"/>
    <w:rsid w:val="004F58E9"/>
    <w:rPr>
      <w:rFonts w:ascii="Times New Roman" w:hAnsi="Times New Roman" w:cs="Times New Roman" w:hint="default"/>
      <w:color w:val="000000"/>
      <w:spacing w:val="-20"/>
      <w:sz w:val="24"/>
      <w:szCs w:val="24"/>
    </w:rPr>
  </w:style>
  <w:style w:type="character" w:customStyle="1" w:styleId="rvts18">
    <w:name w:val="rvts18"/>
    <w:basedOn w:val="a3"/>
    <w:rsid w:val="004F58E9"/>
    <w:rPr>
      <w:rFonts w:ascii="Times New Roman" w:hAnsi="Times New Roman" w:cs="Times New Roman" w:hint="default"/>
      <w:color w:val="000000"/>
      <w:spacing w:val="-20"/>
      <w:sz w:val="24"/>
      <w:szCs w:val="24"/>
    </w:rPr>
  </w:style>
  <w:style w:type="character" w:customStyle="1" w:styleId="rvts23">
    <w:name w:val="rvts23"/>
    <w:basedOn w:val="a3"/>
    <w:rsid w:val="004F58E9"/>
    <w:rPr>
      <w:rFonts w:ascii="Times New Roman" w:hAnsi="Times New Roman" w:cs="Times New Roman" w:hint="default"/>
      <w:b/>
      <w:bCs/>
      <w:sz w:val="24"/>
      <w:szCs w:val="24"/>
    </w:rPr>
  </w:style>
  <w:style w:type="paragraph" w:customStyle="1" w:styleId="rvps10">
    <w:name w:val="rvps10"/>
    <w:basedOn w:val="a2"/>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3"/>
    <w:rsid w:val="004F58E9"/>
    <w:rPr>
      <w:rFonts w:ascii="Arial Unicode MS" w:eastAsia="Arial Unicode MS" w:hAnsi="Arial Unicode MS" w:cs="Arial Unicode MS" w:hint="eastAsia"/>
      <w:sz w:val="24"/>
      <w:szCs w:val="24"/>
    </w:rPr>
  </w:style>
  <w:style w:type="paragraph" w:customStyle="1" w:styleId="rvps2">
    <w:name w:val="rvps2"/>
    <w:basedOn w:val="a2"/>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2"/>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3"/>
    <w:rsid w:val="00494823"/>
    <w:rPr>
      <w:rFonts w:ascii="Arial" w:hAnsi="Arial" w:hint="default"/>
      <w:color w:val="777777"/>
      <w:sz w:val="20"/>
      <w:szCs w:val="20"/>
    </w:rPr>
  </w:style>
  <w:style w:type="paragraph" w:customStyle="1" w:styleId="par">
    <w:name w:val="par"/>
    <w:basedOn w:val="a2"/>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3"/>
    <w:rsid w:val="00494823"/>
    <w:rPr>
      <w:sz w:val="24"/>
      <w:szCs w:val="24"/>
      <w:lang w:val="ru-RU" w:eastAsia="ru-RU"/>
    </w:rPr>
  </w:style>
  <w:style w:type="paragraph" w:customStyle="1" w:styleId="Heading31">
    <w:name w:val="Heading 31"/>
    <w:basedOn w:val="a2"/>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2"/>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2"/>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3"/>
    <w:rsid w:val="00494823"/>
    <w:rPr>
      <w:rFonts w:ascii="Arial" w:hAnsi="Arial" w:cs="Arial" w:hint="default"/>
      <w:color w:val="1C3664"/>
      <w:sz w:val="17"/>
      <w:szCs w:val="17"/>
    </w:rPr>
  </w:style>
  <w:style w:type="paragraph" w:customStyle="1" w:styleId="csrc">
    <w:name w:val="c_src"/>
    <w:basedOn w:val="a2"/>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3"/>
    <w:locked/>
    <w:rsid w:val="00494823"/>
    <w:rPr>
      <w:sz w:val="24"/>
      <w:szCs w:val="24"/>
      <w:lang w:val="ru-RU" w:eastAsia="ru-RU"/>
    </w:rPr>
  </w:style>
  <w:style w:type="paragraph" w:customStyle="1" w:styleId="14pt2">
    <w:name w:val="Стиль 14 pt по ширине Междустр.интервал:  полуторный"/>
    <w:basedOn w:val="a2"/>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3"/>
    <w:rsid w:val="002E354D"/>
  </w:style>
  <w:style w:type="paragraph" w:customStyle="1" w:styleId="atext">
    <w:name w:val="a_text"/>
    <w:basedOn w:val="a2"/>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2"/>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2"/>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2"/>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3"/>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1">
    <w:name w:val="Литература"/>
    <w:basedOn w:val="a2"/>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6">
    <w:name w:val="машинка"/>
    <w:basedOn w:val="a2"/>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2"/>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2"/>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7">
    <w:name w:val="Знак Знак"/>
    <w:basedOn w:val="a3"/>
    <w:rsid w:val="00D072BE"/>
    <w:rPr>
      <w:rFonts w:ascii="Tahoma" w:hAnsi="Tahoma" w:cs="Tahoma"/>
      <w:sz w:val="16"/>
      <w:szCs w:val="16"/>
      <w:lang w:val="ru-RU" w:eastAsia="ru-RU" w:bidi="ar-SA"/>
    </w:rPr>
  </w:style>
  <w:style w:type="character" w:customStyle="1" w:styleId="1ff0">
    <w:name w:val="Знак Знак1"/>
    <w:basedOn w:val="a3"/>
    <w:rsid w:val="00E6193F"/>
    <w:rPr>
      <w:noProof w:val="0"/>
      <w:sz w:val="24"/>
      <w:szCs w:val="24"/>
      <w:lang w:val="uk-UA" w:eastAsia="uk-UA" w:bidi="ar-SA"/>
    </w:rPr>
  </w:style>
  <w:style w:type="paragraph" w:customStyle="1" w:styleId="afffff8">
    <w:name w:val="ТЕКСТ"/>
    <w:basedOn w:val="a2"/>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3"/>
    <w:rsid w:val="006E3878"/>
    <w:rPr>
      <w:sz w:val="22"/>
      <w:szCs w:val="22"/>
    </w:rPr>
  </w:style>
  <w:style w:type="paragraph" w:customStyle="1" w:styleId="222">
    <w:name w:val="Заголовок 22"/>
    <w:basedOn w:val="a2"/>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3"/>
    <w:rsid w:val="006E3878"/>
    <w:rPr>
      <w:rFonts w:ascii="Times New Roman" w:hAnsi="Times New Roman" w:cs="Times New Roman" w:hint="default"/>
      <w:sz w:val="24"/>
      <w:szCs w:val="24"/>
    </w:rPr>
  </w:style>
  <w:style w:type="paragraph" w:customStyle="1" w:styleId="text">
    <w:name w:val="text"/>
    <w:basedOn w:val="a2"/>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9">
    <w:name w:val="Normal Indent"/>
    <w:basedOn w:val="a2"/>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2"/>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2"/>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2"/>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2"/>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2"/>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2"/>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2"/>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2"/>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2"/>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2"/>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2"/>
    <w:next w:val="a2"/>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2"/>
    <w:next w:val="a2"/>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2"/>
    <w:next w:val="a2"/>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2"/>
    <w:next w:val="a2"/>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2"/>
    <w:next w:val="a2"/>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2"/>
    <w:next w:val="a2"/>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a">
    <w:name w:val="Без интервала Знак"/>
    <w:basedOn w:val="a3"/>
    <w:rsid w:val="008F149C"/>
    <w:rPr>
      <w:rFonts w:ascii="Calibri" w:hAnsi="Calibri"/>
      <w:sz w:val="22"/>
      <w:szCs w:val="22"/>
      <w:lang w:val="ru-RU" w:eastAsia="en-US" w:bidi="ar-SA"/>
    </w:rPr>
  </w:style>
  <w:style w:type="paragraph" w:customStyle="1" w:styleId="500">
    <w:name w:val="Стиль50"/>
    <w:basedOn w:val="a2"/>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7"/>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2"/>
    <w:next w:val="a2"/>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2"/>
    <w:next w:val="a2"/>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2"/>
    <w:next w:val="a2"/>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b">
    <w:name w:val="заголовок таблицы Знак Знак"/>
    <w:basedOn w:val="a2"/>
    <w:link w:val="afffffc"/>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c">
    <w:name w:val="заголовок таблицы Знак Знак Знак"/>
    <w:basedOn w:val="a3"/>
    <w:link w:val="afffffb"/>
    <w:rsid w:val="0007066E"/>
    <w:rPr>
      <w:rFonts w:ascii="Times New Roman" w:eastAsia="Times New Roman" w:hAnsi="Times New Roman" w:cs="Times New Roman"/>
      <w:i/>
      <w:sz w:val="28"/>
      <w:szCs w:val="28"/>
      <w:lang w:eastAsia="ru-RU"/>
    </w:rPr>
  </w:style>
  <w:style w:type="paragraph" w:customStyle="1" w:styleId="afffffd">
    <w:name w:val="фото Знак Знак"/>
    <w:basedOn w:val="a2"/>
    <w:link w:val="afffffe"/>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e">
    <w:name w:val="фото Знак Знак Знак"/>
    <w:basedOn w:val="a3"/>
    <w:link w:val="afffffd"/>
    <w:rsid w:val="0007066E"/>
    <w:rPr>
      <w:rFonts w:ascii="Times New Roman" w:eastAsia="Times New Roman" w:hAnsi="Times New Roman" w:cs="Times New Roman"/>
      <w:sz w:val="24"/>
      <w:szCs w:val="24"/>
      <w:lang w:eastAsia="ru-RU"/>
    </w:rPr>
  </w:style>
  <w:style w:type="paragraph" w:customStyle="1" w:styleId="2f8">
    <w:name w:val="фото2 Знак Знак"/>
    <w:basedOn w:val="a2"/>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3"/>
    <w:link w:val="2f8"/>
    <w:rsid w:val="0007066E"/>
    <w:rPr>
      <w:rFonts w:ascii="Times New Roman" w:eastAsia="Times New Roman" w:hAnsi="Times New Roman" w:cs="Times New Roman"/>
      <w:sz w:val="28"/>
      <w:szCs w:val="28"/>
      <w:lang w:eastAsia="ru-RU"/>
    </w:rPr>
  </w:style>
  <w:style w:type="paragraph" w:customStyle="1" w:styleId="affffff">
    <w:name w:val="фото"/>
    <w:basedOn w:val="a2"/>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2"/>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2"/>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2"/>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2"/>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3"/>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3"/>
    <w:rsid w:val="00A529DA"/>
    <w:rPr>
      <w:b/>
      <w:bCs/>
      <w:color w:val="999999"/>
      <w:sz w:val="16"/>
      <w:szCs w:val="16"/>
    </w:rPr>
  </w:style>
  <w:style w:type="character" w:customStyle="1" w:styleId="citation-abbreviation3">
    <w:name w:val="citation-abbreviation3"/>
    <w:basedOn w:val="a3"/>
    <w:rsid w:val="00A529DA"/>
  </w:style>
  <w:style w:type="character" w:customStyle="1" w:styleId="ref-title">
    <w:name w:val="ref-title"/>
    <w:basedOn w:val="a3"/>
    <w:rsid w:val="00A529DA"/>
  </w:style>
  <w:style w:type="character" w:customStyle="1" w:styleId="ref-journal1">
    <w:name w:val="ref-journal1"/>
    <w:basedOn w:val="a3"/>
    <w:rsid w:val="00A529DA"/>
    <w:rPr>
      <w:i/>
      <w:iCs/>
    </w:rPr>
  </w:style>
  <w:style w:type="paragraph" w:customStyle="1" w:styleId="affffff0">
    <w:name w:val="Дисс"/>
    <w:basedOn w:val="a2"/>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2"/>
    <w:next w:val="a2"/>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2"/>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2"/>
    <w:next w:val="a2"/>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1">
    <w:name w:val="текст сноски"/>
    <w:basedOn w:val="a2"/>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2">
    <w:name w:val="знак сноски"/>
    <w:basedOn w:val="afff4"/>
    <w:rsid w:val="00DF60D4"/>
    <w:rPr>
      <w:rFonts w:cs="Times New Roman"/>
      <w:vertAlign w:val="superscript"/>
    </w:rPr>
  </w:style>
  <w:style w:type="paragraph" w:customStyle="1" w:styleId="affffff3">
    <w:name w:val="Текст виноски"/>
    <w:basedOn w:val="a2"/>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4">
    <w:name w:val="endnote reference"/>
    <w:basedOn w:val="afff4"/>
    <w:semiHidden/>
    <w:rsid w:val="00DF60D4"/>
    <w:rPr>
      <w:rFonts w:cs="Times New Roman"/>
      <w:vertAlign w:val="superscript"/>
    </w:rPr>
  </w:style>
  <w:style w:type="paragraph" w:customStyle="1" w:styleId="c7ee1">
    <w:name w:val="заг(c7eeловок 1"/>
    <w:basedOn w:val="a2"/>
    <w:next w:val="a2"/>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2"/>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2"/>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3"/>
    <w:rsid w:val="00D269F5"/>
    <w:rPr>
      <w:bCs/>
      <w:sz w:val="28"/>
      <w:szCs w:val="28"/>
    </w:rPr>
  </w:style>
  <w:style w:type="character" w:customStyle="1" w:styleId="4b">
    <w:name w:val="Знак Знак4"/>
    <w:basedOn w:val="a3"/>
    <w:rsid w:val="00D269F5"/>
    <w:rPr>
      <w:sz w:val="24"/>
      <w:szCs w:val="24"/>
    </w:rPr>
  </w:style>
  <w:style w:type="character" w:customStyle="1" w:styleId="3e">
    <w:name w:val="Знак Знак3"/>
    <w:basedOn w:val="a3"/>
    <w:rsid w:val="00D269F5"/>
    <w:rPr>
      <w:rFonts w:ascii="Courier New" w:hAnsi="Courier New"/>
      <w:lang w:val="uk-UA"/>
    </w:rPr>
  </w:style>
  <w:style w:type="character" w:customStyle="1" w:styleId="113">
    <w:name w:val="Знак Знак11"/>
    <w:basedOn w:val="a3"/>
    <w:rsid w:val="00D269F5"/>
    <w:rPr>
      <w:b/>
      <w:bCs/>
      <w:sz w:val="36"/>
      <w:szCs w:val="36"/>
    </w:rPr>
  </w:style>
  <w:style w:type="character" w:customStyle="1" w:styleId="76">
    <w:name w:val="Знак Знак7"/>
    <w:basedOn w:val="a3"/>
    <w:rsid w:val="00D269F5"/>
    <w:rPr>
      <w:rFonts w:ascii="Calibri" w:eastAsia="Times New Roman" w:hAnsi="Calibri" w:cs="Times New Roman"/>
      <w:b/>
      <w:bCs/>
      <w:sz w:val="22"/>
      <w:szCs w:val="22"/>
    </w:rPr>
  </w:style>
  <w:style w:type="character" w:customStyle="1" w:styleId="65">
    <w:name w:val="Знак Знак6"/>
    <w:basedOn w:val="a3"/>
    <w:rsid w:val="00D269F5"/>
    <w:rPr>
      <w:rFonts w:ascii="Arial" w:hAnsi="Arial" w:cs="Arial"/>
      <w:sz w:val="22"/>
      <w:szCs w:val="22"/>
    </w:rPr>
  </w:style>
  <w:style w:type="character" w:customStyle="1" w:styleId="95">
    <w:name w:val="Знак Знак9"/>
    <w:basedOn w:val="a3"/>
    <w:rsid w:val="00D269F5"/>
    <w:rPr>
      <w:rFonts w:ascii="Calibri" w:eastAsia="Times New Roman" w:hAnsi="Calibri" w:cs="Times New Roman"/>
      <w:b/>
      <w:bCs/>
      <w:sz w:val="28"/>
      <w:szCs w:val="28"/>
    </w:rPr>
  </w:style>
  <w:style w:type="character" w:customStyle="1" w:styleId="102">
    <w:name w:val="Знак Знак10"/>
    <w:basedOn w:val="a3"/>
    <w:rsid w:val="00D269F5"/>
    <w:rPr>
      <w:rFonts w:ascii="Arial" w:hAnsi="Arial" w:cs="Arial"/>
      <w:b/>
      <w:bCs/>
      <w:sz w:val="26"/>
      <w:szCs w:val="26"/>
    </w:rPr>
  </w:style>
  <w:style w:type="character" w:customStyle="1" w:styleId="84">
    <w:name w:val="Знак Знак8"/>
    <w:basedOn w:val="a3"/>
    <w:rsid w:val="00D269F5"/>
    <w:rPr>
      <w:rFonts w:ascii="Calibri" w:eastAsia="Times New Roman" w:hAnsi="Calibri" w:cs="Times New Roman"/>
      <w:b/>
      <w:bCs/>
      <w:i/>
      <w:iCs/>
      <w:sz w:val="26"/>
      <w:szCs w:val="26"/>
    </w:rPr>
  </w:style>
  <w:style w:type="paragraph" w:styleId="affffff5">
    <w:name w:val="List Continue"/>
    <w:basedOn w:val="a2"/>
    <w:unhideWhenUsed/>
    <w:rsid w:val="00C616AA"/>
    <w:pPr>
      <w:spacing w:after="120"/>
      <w:ind w:left="283"/>
      <w:contextualSpacing/>
    </w:pPr>
  </w:style>
  <w:style w:type="paragraph" w:styleId="2fa">
    <w:name w:val="List Continue 2"/>
    <w:basedOn w:val="a2"/>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2"/>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2"/>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3"/>
    <w:rsid w:val="008A78CA"/>
  </w:style>
  <w:style w:type="paragraph" w:customStyle="1" w:styleId="Iiiaeuiueiaaaao">
    <w:name w:val="Ii.iaeuiue ia.aa.ao"/>
    <w:basedOn w:val="a2"/>
    <w:next w:val="a2"/>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2"/>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3"/>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2"/>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2"/>
    <w:uiPriority w:val="99"/>
    <w:semiHidden/>
    <w:unhideWhenUsed/>
    <w:rsid w:val="00C749DA"/>
    <w:pPr>
      <w:ind w:left="1415" w:hanging="283"/>
      <w:contextualSpacing/>
    </w:pPr>
  </w:style>
  <w:style w:type="paragraph" w:customStyle="1" w:styleId="affffff6">
    <w:name w:val="ОбычныйКрасный Знак"/>
    <w:basedOn w:val="a2"/>
    <w:link w:val="affffff7"/>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7">
    <w:name w:val="ОбычныйКрасный Знак Знак"/>
    <w:basedOn w:val="a3"/>
    <w:link w:val="affffff6"/>
    <w:rsid w:val="00405B60"/>
    <w:rPr>
      <w:rFonts w:ascii="Times New Roman" w:eastAsia="Times New Roman" w:hAnsi="Times New Roman" w:cs="Times New Roman"/>
      <w:sz w:val="28"/>
      <w:szCs w:val="24"/>
      <w:lang w:eastAsia="ru-RU"/>
    </w:rPr>
  </w:style>
  <w:style w:type="paragraph" w:customStyle="1" w:styleId="affffff8">
    <w:name w:val="НазваниеРаздела"/>
    <w:basedOn w:val="a2"/>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2"/>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2"/>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9">
    <w:name w:val="ОбычныйСписок"/>
    <w:basedOn w:val="a2"/>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a">
    <w:name w:val="НазваниеПодраздела"/>
    <w:basedOn w:val="affffff6"/>
    <w:rsid w:val="00405B60"/>
    <w:pPr>
      <w:ind w:left="1276" w:hanging="567"/>
      <w:jc w:val="left"/>
    </w:pPr>
  </w:style>
  <w:style w:type="paragraph" w:customStyle="1" w:styleId="1ff3">
    <w:name w:val="Таблица1Номер"/>
    <w:basedOn w:val="a2"/>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2"/>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2"/>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2"/>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6"/>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b">
    <w:name w:val="СборТабТекст"/>
    <w:basedOn w:val="a2"/>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c">
    <w:name w:val="СборТаблицаНазвание"/>
    <w:basedOn w:val="a2"/>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d">
    <w:name w:val="СборТаблицаНомер"/>
    <w:basedOn w:val="affffffc"/>
    <w:rsid w:val="00405B60"/>
    <w:pPr>
      <w:spacing w:after="0" w:line="240" w:lineRule="auto"/>
      <w:ind w:left="0" w:right="567"/>
      <w:jc w:val="right"/>
    </w:pPr>
  </w:style>
  <w:style w:type="paragraph" w:customStyle="1" w:styleId="affffffe">
    <w:name w:val="СборТекстОснов"/>
    <w:basedOn w:val="a2"/>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
    <w:name w:val="СборЛитНазв"/>
    <w:basedOn w:val="a2"/>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2"/>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0">
    <w:name w:val="ТаблицаТекст"/>
    <w:basedOn w:val="a2"/>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1">
    <w:name w:val="РисНазвание"/>
    <w:basedOn w:val="a2"/>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2">
    <w:name w:val="РисунокСтиль"/>
    <w:basedOn w:val="a2"/>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3">
    <w:name w:val="ТабицаСтиль"/>
    <w:basedOn w:val="a2"/>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4">
    <w:name w:val="ТаблицаНомер"/>
    <w:basedOn w:val="a2"/>
    <w:next w:val="a2"/>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5">
    <w:name w:val="ПодраздНазвание"/>
    <w:basedOn w:val="a2"/>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6">
    <w:name w:val="РазделНазвание"/>
    <w:basedOn w:val="a2"/>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7">
    <w:name w:val="ТаблицаНазвание"/>
    <w:basedOn w:val="a2"/>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8">
    <w:name w:val="ОбычныйКрасный"/>
    <w:basedOn w:val="a2"/>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2"/>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9">
    <w:name w:val="Текст таблицы"/>
    <w:basedOn w:val="a2"/>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2"/>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a">
    <w:name w:val="АвторефКрас"/>
    <w:basedOn w:val="161"/>
    <w:rsid w:val="00405B60"/>
    <w:pPr>
      <w:keepNext w:val="0"/>
      <w:spacing w:line="293" w:lineRule="auto"/>
    </w:pPr>
  </w:style>
  <w:style w:type="paragraph" w:customStyle="1" w:styleId="afffffffb">
    <w:name w:val="ОбычныйКрасн"/>
    <w:basedOn w:val="a2"/>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2"/>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2"/>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2"/>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2"/>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2"/>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2"/>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2"/>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2"/>
    <w:next w:val="a2"/>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2"/>
    <w:next w:val="a2"/>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2"/>
    <w:next w:val="af8"/>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c">
    <w:name w:val="Заголовок_таблицы"/>
    <w:basedOn w:val="a2"/>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2"/>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d">
    <w:name w:val="Загол"/>
    <w:basedOn w:val="a2"/>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e">
    <w:name w:val="Абзац"/>
    <w:basedOn w:val="a7"/>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2"/>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4"/>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асновной"/>
    <w:basedOn w:val="a2"/>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3"/>
    <w:rsid w:val="00273C61"/>
    <w:rPr>
      <w:rFonts w:ascii="Verdana" w:hAnsi="Verdana" w:hint="default"/>
      <w:color w:val="636363"/>
      <w:sz w:val="18"/>
      <w:szCs w:val="18"/>
    </w:rPr>
  </w:style>
  <w:style w:type="paragraph" w:customStyle="1" w:styleId="affffffff0">
    <w:name w:val="Осн.текст Знак Знак"/>
    <w:basedOn w:val="a2"/>
    <w:link w:val="affffffff1"/>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1">
    <w:name w:val="Осн.текст Знак Знак Знак"/>
    <w:basedOn w:val="a3"/>
    <w:link w:val="affffffff0"/>
    <w:rsid w:val="00D13E19"/>
    <w:rPr>
      <w:rFonts w:ascii="Times New Roman" w:eastAsia="Times New Roman" w:hAnsi="Times New Roman" w:cs="Times New Roman CYR"/>
      <w:sz w:val="28"/>
      <w:szCs w:val="28"/>
      <w:lang w:val="uk-UA" w:eastAsia="ru-RU"/>
    </w:rPr>
  </w:style>
  <w:style w:type="paragraph" w:customStyle="1" w:styleId="affffffff2">
    <w:name w:val="текст дис."/>
    <w:link w:val="affffffff3"/>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3">
    <w:name w:val="текст дис. Знак"/>
    <w:basedOn w:val="a3"/>
    <w:link w:val="affffffff2"/>
    <w:rsid w:val="00D13E19"/>
    <w:rPr>
      <w:rFonts w:ascii="Times New Roman" w:eastAsia="Times New Roman" w:hAnsi="Times New Roman" w:cs="Times New Roman"/>
      <w:sz w:val="28"/>
      <w:szCs w:val="24"/>
      <w:lang w:eastAsia="ru-RU"/>
    </w:rPr>
  </w:style>
  <w:style w:type="character" w:customStyle="1" w:styleId="affffffff4">
    <w:name w:val="Шрифт Ж"/>
    <w:basedOn w:val="a3"/>
    <w:rsid w:val="00BB775E"/>
    <w:rPr>
      <w:b/>
      <w:bCs/>
    </w:rPr>
  </w:style>
  <w:style w:type="paragraph" w:customStyle="1" w:styleId="affffffff5">
    <w:name w:val="текст дис. Пр"/>
    <w:basedOn w:val="affffffff2"/>
    <w:next w:val="affffffff2"/>
    <w:autoRedefine/>
    <w:rsid w:val="00BB775E"/>
    <w:pPr>
      <w:jc w:val="right"/>
    </w:pPr>
    <w:rPr>
      <w:szCs w:val="28"/>
    </w:rPr>
  </w:style>
  <w:style w:type="paragraph" w:customStyle="1" w:styleId="Norm1">
    <w:name w:val="Norm_1"/>
    <w:basedOn w:val="a2"/>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6">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3"/>
    <w:rsid w:val="00837881"/>
    <w:rPr>
      <w:vanish/>
      <w:webHidden w:val="0"/>
      <w:specVanish w:val="0"/>
    </w:rPr>
  </w:style>
  <w:style w:type="paragraph" w:customStyle="1" w:styleId="233">
    <w:name w:val="Основной текст с отступом 23"/>
    <w:basedOn w:val="a2"/>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2"/>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3"/>
    <w:rsid w:val="000F4875"/>
    <w:rPr>
      <w:rFonts w:ascii="Arial" w:hAnsi="Arial" w:cs="Arial"/>
      <w:lang w:val="ru-RU" w:eastAsia="uk-UA"/>
    </w:rPr>
  </w:style>
  <w:style w:type="character" w:customStyle="1" w:styleId="3f0">
    <w:name w:val="заголовок 3 Знак Знак"/>
    <w:basedOn w:val="a3"/>
    <w:rsid w:val="00787A5F"/>
    <w:rPr>
      <w:b/>
      <w:bCs/>
      <w:i/>
      <w:iCs/>
      <w:sz w:val="26"/>
      <w:szCs w:val="26"/>
      <w:lang w:val="ru-RU" w:eastAsia="ru-RU" w:bidi="ar-SA"/>
    </w:rPr>
  </w:style>
  <w:style w:type="character" w:customStyle="1" w:styleId="4e">
    <w:name w:val="заголовок 4 Знак Знак"/>
    <w:basedOn w:val="a3"/>
    <w:rsid w:val="00787A5F"/>
    <w:rPr>
      <w:b/>
      <w:bCs/>
      <w:i/>
      <w:iCs/>
      <w:sz w:val="26"/>
      <w:szCs w:val="26"/>
      <w:u w:val="single"/>
      <w:lang w:val="ru-RU" w:eastAsia="ru-RU" w:bidi="ar-SA"/>
    </w:rPr>
  </w:style>
  <w:style w:type="paragraph" w:customStyle="1" w:styleId="affffffff7">
    <w:name w:val="Знак Знак Знак"/>
    <w:basedOn w:val="a2"/>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3"/>
    <w:rsid w:val="00787A5F"/>
    <w:rPr>
      <w:sz w:val="28"/>
      <w:szCs w:val="24"/>
      <w:lang w:val="ru-RU" w:eastAsia="ru-RU" w:bidi="ar-SA"/>
    </w:rPr>
  </w:style>
  <w:style w:type="character" w:customStyle="1" w:styleId="131">
    <w:name w:val="Знак Знак13"/>
    <w:basedOn w:val="a3"/>
    <w:rsid w:val="00787A5F"/>
    <w:rPr>
      <w:b/>
      <w:sz w:val="24"/>
      <w:szCs w:val="24"/>
      <w:lang w:val="ru-RU" w:eastAsia="ru-RU" w:bidi="ar-SA"/>
    </w:rPr>
  </w:style>
  <w:style w:type="character" w:customStyle="1" w:styleId="123">
    <w:name w:val="Знак Знак12"/>
    <w:basedOn w:val="a3"/>
    <w:rsid w:val="00787A5F"/>
    <w:rPr>
      <w:sz w:val="24"/>
      <w:szCs w:val="24"/>
      <w:lang w:val="ru-RU" w:eastAsia="ru-RU" w:bidi="ar-SA"/>
    </w:rPr>
  </w:style>
  <w:style w:type="paragraph" w:styleId="affffffff8">
    <w:name w:val="Note Heading"/>
    <w:basedOn w:val="a2"/>
    <w:next w:val="a2"/>
    <w:link w:val="affffffff9"/>
    <w:rsid w:val="00787A5F"/>
    <w:pPr>
      <w:spacing w:after="0" w:line="240" w:lineRule="auto"/>
    </w:pPr>
    <w:rPr>
      <w:rFonts w:ascii="Times New Roman" w:eastAsia="PMingLiU" w:hAnsi="Times New Roman" w:cs="Times New Roman"/>
      <w:sz w:val="24"/>
      <w:szCs w:val="24"/>
      <w:lang w:eastAsia="ru-RU"/>
    </w:rPr>
  </w:style>
  <w:style w:type="character" w:customStyle="1" w:styleId="affffffff9">
    <w:name w:val="Заголовок записки Знак"/>
    <w:basedOn w:val="a3"/>
    <w:link w:val="affffffff8"/>
    <w:rsid w:val="00787A5F"/>
    <w:rPr>
      <w:rFonts w:ascii="Times New Roman" w:eastAsia="PMingLiU" w:hAnsi="Times New Roman" w:cs="Times New Roman"/>
      <w:sz w:val="24"/>
      <w:szCs w:val="24"/>
      <w:lang w:eastAsia="ru-RU"/>
    </w:rPr>
  </w:style>
  <w:style w:type="paragraph" w:customStyle="1" w:styleId="ps6">
    <w:name w:val="ps6"/>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3"/>
    <w:rsid w:val="00787A5F"/>
    <w:rPr>
      <w:rFonts w:ascii="Arial" w:hAnsi="Arial" w:cs="Arial" w:hint="default"/>
      <w:color w:val="808080"/>
      <w:sz w:val="18"/>
      <w:szCs w:val="18"/>
    </w:rPr>
  </w:style>
  <w:style w:type="character" w:customStyle="1" w:styleId="prim1">
    <w:name w:val="prim1"/>
    <w:basedOn w:val="a3"/>
    <w:rsid w:val="00787A5F"/>
    <w:rPr>
      <w:rFonts w:ascii="Arial" w:hAnsi="Arial" w:cs="Arial" w:hint="default"/>
      <w:b/>
      <w:bCs/>
      <w:i/>
      <w:iCs/>
      <w:color w:val="0000FF"/>
      <w:sz w:val="24"/>
      <w:szCs w:val="24"/>
    </w:rPr>
  </w:style>
  <w:style w:type="paragraph" w:customStyle="1" w:styleId="ps28">
    <w:name w:val="ps28"/>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3"/>
    <w:rsid w:val="0017312A"/>
  </w:style>
  <w:style w:type="paragraph" w:customStyle="1" w:styleId="2ff1">
    <w:name w:val="Основной текст2"/>
    <w:basedOn w:val="a2"/>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2"/>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a">
    <w:name w:val="Без видступу"/>
    <w:basedOn w:val="a2"/>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b">
    <w:name w:val="Підпис малюнка"/>
    <w:basedOn w:val="a2"/>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c">
    <w:name w:val="Робота"/>
    <w:basedOn w:val="a2"/>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d">
    <w:name w:val="Розділ"/>
    <w:basedOn w:val="a2"/>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e">
    <w:name w:val="Назва_розділу"/>
    <w:basedOn w:val="a2"/>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7"/>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3"/>
    <w:rsid w:val="005621E7"/>
    <w:rPr>
      <w:vanish/>
      <w:color w:val="FF0000"/>
      <w:sz w:val="28"/>
      <w:szCs w:val="28"/>
    </w:rPr>
  </w:style>
  <w:style w:type="paragraph" w:customStyle="1" w:styleId="j">
    <w:name w:val="j"/>
    <w:basedOn w:val="a2"/>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
    <w:name w:val="Дисертация"/>
    <w:basedOn w:val="a2"/>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2"/>
    <w:rsid w:val="00E06C69"/>
    <w:pPr>
      <w:spacing w:after="200" w:line="276" w:lineRule="auto"/>
      <w:ind w:left="720"/>
    </w:pPr>
    <w:rPr>
      <w:rFonts w:ascii="Calibri" w:eastAsia="Times New Roman" w:hAnsi="Calibri" w:cs="Times New Roman"/>
      <w:lang w:eastAsia="ru-RU"/>
    </w:rPr>
  </w:style>
  <w:style w:type="paragraph" w:customStyle="1" w:styleId="afffffffff0">
    <w:name w:val="Автореферат"/>
    <w:basedOn w:val="a2"/>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1">
    <w:name w:val="Стиль дисерт"/>
    <w:basedOn w:val="a2"/>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2">
    <w:name w:val="Текст дис"/>
    <w:basedOn w:val="a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2"/>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3"/>
    <w:rsid w:val="008A21EB"/>
    <w:rPr>
      <w:b/>
      <w:bCs/>
    </w:rPr>
  </w:style>
  <w:style w:type="character" w:customStyle="1" w:styleId="namenowrap">
    <w:name w:val="name nowrap"/>
    <w:basedOn w:val="a3"/>
    <w:rsid w:val="008A21EB"/>
    <w:rPr>
      <w:i/>
      <w:iCs/>
    </w:rPr>
  </w:style>
  <w:style w:type="character" w:customStyle="1" w:styleId="citationsource-journal1">
    <w:name w:val="citation_source-journal1"/>
    <w:basedOn w:val="a3"/>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2"/>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2"/>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3"/>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3">
    <w:name w:val="Итоговая информация"/>
    <w:basedOn w:val="a2"/>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3"/>
    <w:rsid w:val="007A3A60"/>
    <w:rPr>
      <w:sz w:val="28"/>
      <w:szCs w:val="28"/>
      <w:lang w:val="ru-RU" w:eastAsia="ru-RU" w:bidi="ar-SA"/>
    </w:rPr>
  </w:style>
  <w:style w:type="character" w:customStyle="1" w:styleId="217">
    <w:name w:val="Заголовок 2 Знак1"/>
    <w:basedOn w:val="a3"/>
    <w:locked/>
    <w:rsid w:val="007C550B"/>
    <w:rPr>
      <w:rFonts w:ascii="Arial" w:hAnsi="Arial" w:cs="Arial"/>
      <w:b/>
      <w:bCs/>
      <w:i/>
      <w:iCs/>
      <w:sz w:val="28"/>
      <w:szCs w:val="28"/>
    </w:rPr>
  </w:style>
  <w:style w:type="character" w:customStyle="1" w:styleId="412">
    <w:name w:val="Заголовок 4 Знак1"/>
    <w:basedOn w:val="a3"/>
    <w:locked/>
    <w:rsid w:val="007C550B"/>
    <w:rPr>
      <w:rFonts w:ascii="Times New Roman" w:hAnsi="Times New Roman"/>
      <w:b/>
      <w:bCs/>
      <w:sz w:val="28"/>
      <w:szCs w:val="28"/>
    </w:rPr>
  </w:style>
  <w:style w:type="paragraph" w:customStyle="1" w:styleId="afffffffff4">
    <w:name w:val="......."/>
    <w:basedOn w:val="a2"/>
    <w:next w:val="a2"/>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2"/>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2"/>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3"/>
    <w:rsid w:val="00AF25AA"/>
    <w:rPr>
      <w:rFonts w:ascii="Arial" w:hAnsi="Arial" w:cs="Arial" w:hint="default"/>
      <w:color w:val="666666"/>
      <w:sz w:val="18"/>
      <w:szCs w:val="18"/>
    </w:rPr>
  </w:style>
  <w:style w:type="character" w:customStyle="1" w:styleId="pagetitle1">
    <w:name w:val="pagetitle1"/>
    <w:basedOn w:val="a3"/>
    <w:rsid w:val="00AF25AA"/>
    <w:rPr>
      <w:b/>
      <w:bCs/>
      <w:color w:val="9F9F9F"/>
      <w:sz w:val="25"/>
      <w:szCs w:val="25"/>
    </w:rPr>
  </w:style>
  <w:style w:type="paragraph" w:customStyle="1" w:styleId="4f">
    <w:name w:val="Обычный4"/>
    <w:basedOn w:val="a2"/>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3"/>
    <w:rsid w:val="004420E3"/>
    <w:rPr>
      <w:rFonts w:cs="Times New Roman"/>
      <w:b/>
      <w:bCs/>
      <w:color w:val="000000"/>
      <w:sz w:val="21"/>
      <w:szCs w:val="21"/>
      <w:u w:val="none"/>
      <w:effect w:val="none"/>
    </w:rPr>
  </w:style>
  <w:style w:type="character" w:customStyle="1" w:styleId="96">
    <w:name w:val="Гиперссылка9"/>
    <w:basedOn w:val="a3"/>
    <w:rsid w:val="004420E3"/>
    <w:rPr>
      <w:rFonts w:cs="Times New Roman"/>
      <w:color w:val="800000"/>
      <w:u w:val="none"/>
      <w:effect w:val="none"/>
    </w:rPr>
  </w:style>
  <w:style w:type="character" w:customStyle="1" w:styleId="colorkey12">
    <w:name w:val="color_key_12"/>
    <w:basedOn w:val="a3"/>
    <w:rsid w:val="004420E3"/>
    <w:rPr>
      <w:rFonts w:cs="Times New Roman"/>
      <w:shd w:val="clear" w:color="auto" w:fill="FFD700"/>
    </w:rPr>
  </w:style>
  <w:style w:type="paragraph" w:customStyle="1" w:styleId="DefaultText">
    <w:name w:val="Default Text"/>
    <w:basedOn w:val="a2"/>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3"/>
    <w:rsid w:val="004420E3"/>
    <w:rPr>
      <w:rFonts w:ascii="Times New Roman" w:hAnsi="Times New Roman" w:cs="Times New Roman"/>
      <w:color w:val="000000"/>
      <w:sz w:val="24"/>
      <w:szCs w:val="24"/>
    </w:rPr>
  </w:style>
  <w:style w:type="character" w:customStyle="1" w:styleId="citeauthors">
    <w:name w:val="cite_authors"/>
    <w:basedOn w:val="a3"/>
    <w:rsid w:val="004420E3"/>
    <w:rPr>
      <w:rFonts w:ascii="Times New Roman" w:hAnsi="Times New Roman" w:cs="Times New Roman"/>
      <w:color w:val="000000"/>
      <w:sz w:val="24"/>
      <w:szCs w:val="24"/>
    </w:rPr>
  </w:style>
  <w:style w:type="paragraph" w:customStyle="1" w:styleId="1ff6">
    <w:name w:val="Стиль1 Знак Знак Знак Знак"/>
    <w:basedOn w:val="afffe"/>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3"/>
    <w:rsid w:val="004420E3"/>
    <w:rPr>
      <w:vanish w:val="0"/>
      <w:webHidden w:val="0"/>
      <w:sz w:val="21"/>
      <w:szCs w:val="21"/>
      <w:specVanish w:val="0"/>
    </w:rPr>
  </w:style>
  <w:style w:type="character" w:customStyle="1" w:styleId="variant1">
    <w:name w:val="variant1"/>
    <w:basedOn w:val="a3"/>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3"/>
    <w:rsid w:val="003C2905"/>
    <w:rPr>
      <w:sz w:val="28"/>
      <w:szCs w:val="28"/>
      <w:lang w:val="en-GB"/>
    </w:rPr>
  </w:style>
  <w:style w:type="character" w:customStyle="1" w:styleId="afffffffff5">
    <w:name w:val="Символ сноски"/>
    <w:basedOn w:val="a3"/>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2"/>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6">
    <w:name w:val="A"/>
    <w:rsid w:val="00B30E71"/>
    <w:rPr>
      <w:i/>
    </w:rPr>
  </w:style>
  <w:style w:type="character" w:customStyle="1" w:styleId="N1">
    <w:name w:val="N1"/>
    <w:rsid w:val="00B30E71"/>
    <w:rPr>
      <w:b/>
    </w:rPr>
  </w:style>
  <w:style w:type="paragraph" w:customStyle="1" w:styleId="H4">
    <w:name w:val="H4"/>
    <w:basedOn w:val="a2"/>
    <w:next w:val="a2"/>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2"/>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7">
    <w:name w:val="ыі"/>
    <w:basedOn w:val="a2"/>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2"/>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8">
    <w:name w:val="Обычный мой"/>
    <w:basedOn w:val="a2"/>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2"/>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3"/>
    <w:link w:val="143"/>
    <w:rsid w:val="00561707"/>
    <w:rPr>
      <w:rFonts w:ascii="Times New Roman" w:eastAsia="Times New Roman" w:hAnsi="Times New Roman" w:cs="Times New Roman"/>
      <w:sz w:val="28"/>
      <w:szCs w:val="20"/>
      <w:lang w:val="uk-UA" w:eastAsia="ru-RU"/>
    </w:rPr>
  </w:style>
  <w:style w:type="paragraph" w:styleId="1ffb">
    <w:name w:val="index 1"/>
    <w:basedOn w:val="a2"/>
    <w:next w:val="a2"/>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3"/>
    <w:rsid w:val="00811858"/>
    <w:rPr>
      <w:rFonts w:cs="Times New Roman"/>
    </w:rPr>
  </w:style>
  <w:style w:type="character" w:customStyle="1" w:styleId="header1">
    <w:name w:val="header1"/>
    <w:basedOn w:val="a3"/>
    <w:rsid w:val="0079353D"/>
    <w:rPr>
      <w:rFonts w:ascii="Arial" w:hAnsi="Arial" w:cs="Arial"/>
      <w:color w:val="000000"/>
      <w:sz w:val="26"/>
      <w:szCs w:val="26"/>
    </w:rPr>
  </w:style>
  <w:style w:type="paragraph" w:customStyle="1" w:styleId="1ffc">
    <w:name w:val="Обычный (веб)1"/>
    <w:basedOn w:val="a2"/>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2"/>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2"/>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9">
    <w:name w:val="Обычный (веб) Знак"/>
    <w:basedOn w:val="a3"/>
    <w:link w:val="af8"/>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2"/>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9">
    <w:name w:val="Диссер"/>
    <w:basedOn w:val="a2"/>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a">
    <w:name w:val="диссер"/>
    <w:basedOn w:val="dt2"/>
    <w:rsid w:val="0079353D"/>
    <w:pPr>
      <w:spacing w:line="360" w:lineRule="auto"/>
      <w:jc w:val="both"/>
    </w:pPr>
    <w:rPr>
      <w:sz w:val="32"/>
      <w:szCs w:val="32"/>
      <w:lang w:val="uk-UA"/>
    </w:rPr>
  </w:style>
  <w:style w:type="paragraph" w:customStyle="1" w:styleId="Pa3">
    <w:name w:val="Pa3"/>
    <w:basedOn w:val="a2"/>
    <w:next w:val="a2"/>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3"/>
    <w:rsid w:val="0079353D"/>
  </w:style>
  <w:style w:type="character" w:customStyle="1" w:styleId="ptdocissue">
    <w:name w:val="ptdocissue"/>
    <w:basedOn w:val="a3"/>
    <w:rsid w:val="0079353D"/>
  </w:style>
  <w:style w:type="character" w:customStyle="1" w:styleId="ptdocissuevolume">
    <w:name w:val="ptdocissuevolume"/>
    <w:basedOn w:val="a3"/>
    <w:rsid w:val="0079353D"/>
  </w:style>
  <w:style w:type="character" w:customStyle="1" w:styleId="ptdocissuedate">
    <w:name w:val="ptdocissuedate"/>
    <w:basedOn w:val="a3"/>
    <w:rsid w:val="0079353D"/>
  </w:style>
  <w:style w:type="character" w:customStyle="1" w:styleId="ptdocissuepage">
    <w:name w:val="ptdocissuepage"/>
    <w:basedOn w:val="a3"/>
    <w:rsid w:val="0079353D"/>
  </w:style>
  <w:style w:type="character" w:customStyle="1" w:styleId="pseudotab2">
    <w:name w:val="pseudotab2"/>
    <w:basedOn w:val="a3"/>
    <w:rsid w:val="0079353D"/>
  </w:style>
  <w:style w:type="paragraph" w:customStyle="1" w:styleId="116">
    <w:name w:val="Основная часть текста Знак1 Знак1"/>
    <w:basedOn w:val="a2"/>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3"/>
    <w:rsid w:val="0079353D"/>
  </w:style>
  <w:style w:type="character" w:customStyle="1" w:styleId="ft11">
    <w:name w:val="ft11"/>
    <w:basedOn w:val="a3"/>
    <w:rsid w:val="0079353D"/>
  </w:style>
  <w:style w:type="character" w:customStyle="1" w:styleId="ft4">
    <w:name w:val="ft4"/>
    <w:basedOn w:val="a3"/>
    <w:rsid w:val="0079353D"/>
  </w:style>
  <w:style w:type="character" w:customStyle="1" w:styleId="ft8">
    <w:name w:val="ft8"/>
    <w:basedOn w:val="a3"/>
    <w:rsid w:val="0079353D"/>
  </w:style>
  <w:style w:type="character" w:customStyle="1" w:styleId="ft0">
    <w:name w:val="ft0"/>
    <w:basedOn w:val="a3"/>
    <w:rsid w:val="0079353D"/>
  </w:style>
  <w:style w:type="paragraph" w:customStyle="1" w:styleId="afffffffffb">
    <w:name w:val="Учереждение Знак Знак"/>
    <w:basedOn w:val="a2"/>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3"/>
    <w:rsid w:val="0079353D"/>
    <w:rPr>
      <w:color w:val="auto"/>
      <w:sz w:val="16"/>
      <w:szCs w:val="16"/>
    </w:rPr>
  </w:style>
  <w:style w:type="character" w:customStyle="1" w:styleId="shoutbox">
    <w:name w:val="shoutbox"/>
    <w:basedOn w:val="a3"/>
    <w:rsid w:val="0079353D"/>
  </w:style>
  <w:style w:type="paragraph" w:customStyle="1" w:styleId="bodycopyblacklargespaced">
    <w:name w:val="bodycopyblacklargespaced"/>
    <w:basedOn w:val="a2"/>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3"/>
    <w:rsid w:val="0079353D"/>
    <w:rPr>
      <w:rFonts w:ascii="Arial" w:hAnsi="Arial" w:cs="Arial"/>
      <w:b/>
      <w:bCs/>
      <w:color w:val="auto"/>
      <w:sz w:val="24"/>
      <w:szCs w:val="24"/>
      <w:u w:val="none"/>
      <w:effect w:val="none"/>
    </w:rPr>
  </w:style>
  <w:style w:type="character" w:customStyle="1" w:styleId="bodycopyblacklargespaced1">
    <w:name w:val="bodycopyblacklargespaced1"/>
    <w:basedOn w:val="a3"/>
    <w:rsid w:val="0079353D"/>
    <w:rPr>
      <w:rFonts w:ascii="Arial" w:hAnsi="Arial" w:cs="Arial"/>
      <w:color w:val="000000"/>
      <w:sz w:val="17"/>
      <w:szCs w:val="17"/>
    </w:rPr>
  </w:style>
  <w:style w:type="paragraph" w:customStyle="1" w:styleId="ptarticletocsection">
    <w:name w:val="ptarticletocsection"/>
    <w:basedOn w:val="a2"/>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3"/>
    <w:rsid w:val="0079353D"/>
    <w:rPr>
      <w:b/>
      <w:bCs/>
      <w:color w:val="auto"/>
      <w:sz w:val="24"/>
      <w:szCs w:val="24"/>
    </w:rPr>
  </w:style>
  <w:style w:type="character" w:customStyle="1" w:styleId="black9pt1">
    <w:name w:val="black9pt1"/>
    <w:basedOn w:val="a3"/>
    <w:rsid w:val="0079353D"/>
    <w:rPr>
      <w:color w:val="000000"/>
      <w:sz w:val="18"/>
      <w:szCs w:val="18"/>
    </w:rPr>
  </w:style>
  <w:style w:type="character" w:customStyle="1" w:styleId="string-date">
    <w:name w:val="string-date"/>
    <w:basedOn w:val="a3"/>
    <w:rsid w:val="0079353D"/>
  </w:style>
  <w:style w:type="character" w:customStyle="1" w:styleId="wbr1">
    <w:name w:val="wbr1"/>
    <w:basedOn w:val="a3"/>
    <w:rsid w:val="0079353D"/>
    <w:rPr>
      <w:rFonts w:ascii="Lucida Sans Unicode" w:hAnsi="Lucida Sans Unicode" w:cs="Lucida Sans Unicode"/>
      <w:color w:val="FFFFFF"/>
      <w:spacing w:val="0"/>
      <w:sz w:val="2"/>
      <w:szCs w:val="2"/>
    </w:rPr>
  </w:style>
  <w:style w:type="character" w:customStyle="1" w:styleId="ref-vol1">
    <w:name w:val="ref-vol1"/>
    <w:basedOn w:val="a3"/>
    <w:rsid w:val="0079353D"/>
    <w:rPr>
      <w:b/>
      <w:bCs/>
    </w:rPr>
  </w:style>
  <w:style w:type="character" w:customStyle="1" w:styleId="forenames">
    <w:name w:val="forenames"/>
    <w:basedOn w:val="a3"/>
    <w:rsid w:val="0079353D"/>
  </w:style>
  <w:style w:type="character" w:customStyle="1" w:styleId="surname">
    <w:name w:val="surname"/>
    <w:basedOn w:val="a3"/>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3"/>
    <w:rsid w:val="0079353D"/>
  </w:style>
  <w:style w:type="character" w:customStyle="1" w:styleId="h5-inline3">
    <w:name w:val="h5-inline3"/>
    <w:basedOn w:val="a3"/>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3"/>
    <w:rsid w:val="0079353D"/>
  </w:style>
  <w:style w:type="character" w:customStyle="1" w:styleId="cit-auth">
    <w:name w:val="cit-auth"/>
    <w:basedOn w:val="a3"/>
    <w:rsid w:val="0079353D"/>
  </w:style>
  <w:style w:type="character" w:customStyle="1" w:styleId="cit-name-surname">
    <w:name w:val="cit-name-surname"/>
    <w:basedOn w:val="a3"/>
    <w:rsid w:val="0079353D"/>
  </w:style>
  <w:style w:type="character" w:customStyle="1" w:styleId="cit-name-given-names">
    <w:name w:val="cit-name-given-names"/>
    <w:basedOn w:val="a3"/>
    <w:rsid w:val="0079353D"/>
  </w:style>
  <w:style w:type="character" w:customStyle="1" w:styleId="cit-etal">
    <w:name w:val="cit-etal"/>
    <w:basedOn w:val="a3"/>
    <w:rsid w:val="0079353D"/>
  </w:style>
  <w:style w:type="character" w:customStyle="1" w:styleId="cit-authcit-collab">
    <w:name w:val="cit-auth cit-collab"/>
    <w:basedOn w:val="a3"/>
    <w:rsid w:val="0079353D"/>
  </w:style>
  <w:style w:type="character" w:customStyle="1" w:styleId="cit-article-title">
    <w:name w:val="cit-article-title"/>
    <w:basedOn w:val="a3"/>
    <w:rsid w:val="0079353D"/>
  </w:style>
  <w:style w:type="character" w:customStyle="1" w:styleId="cit-comment">
    <w:name w:val="cit-comment"/>
    <w:basedOn w:val="a3"/>
    <w:rsid w:val="0079353D"/>
  </w:style>
  <w:style w:type="character" w:customStyle="1" w:styleId="ie6-abbr-wrap">
    <w:name w:val="ie6-abbr-wrap"/>
    <w:basedOn w:val="a3"/>
    <w:rsid w:val="0079353D"/>
  </w:style>
  <w:style w:type="character" w:customStyle="1" w:styleId="cit-pub-date">
    <w:name w:val="cit-pub-date"/>
    <w:basedOn w:val="a3"/>
    <w:rsid w:val="0079353D"/>
  </w:style>
  <w:style w:type="character" w:customStyle="1" w:styleId="cit-vol4">
    <w:name w:val="cit-vol4"/>
    <w:basedOn w:val="a3"/>
    <w:rsid w:val="0079353D"/>
  </w:style>
  <w:style w:type="character" w:customStyle="1" w:styleId="cit-issue">
    <w:name w:val="cit-issue"/>
    <w:basedOn w:val="a3"/>
    <w:rsid w:val="0079353D"/>
  </w:style>
  <w:style w:type="character" w:customStyle="1" w:styleId="cit-fpage">
    <w:name w:val="cit-fpage"/>
    <w:basedOn w:val="a3"/>
    <w:rsid w:val="0079353D"/>
  </w:style>
  <w:style w:type="character" w:customStyle="1" w:styleId="cit-lpage">
    <w:name w:val="cit-lpage"/>
    <w:basedOn w:val="a3"/>
    <w:rsid w:val="0079353D"/>
  </w:style>
  <w:style w:type="character" w:customStyle="1" w:styleId="cit-month">
    <w:name w:val="cit-month"/>
    <w:basedOn w:val="a3"/>
    <w:rsid w:val="0079353D"/>
  </w:style>
  <w:style w:type="paragraph" w:customStyle="1" w:styleId="norm3">
    <w:name w:val="norm3"/>
    <w:basedOn w:val="a2"/>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3"/>
    <w:rsid w:val="0079353D"/>
  </w:style>
  <w:style w:type="paragraph" w:customStyle="1" w:styleId="citations">
    <w:name w:val="citation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3"/>
    <w:rsid w:val="0079353D"/>
    <w:rPr>
      <w:rFonts w:ascii="Arial" w:hAnsi="Arial" w:cs="Arial" w:hint="default"/>
      <w:color w:val="666666"/>
      <w:sz w:val="20"/>
      <w:szCs w:val="20"/>
    </w:rPr>
  </w:style>
  <w:style w:type="paragraph" w:customStyle="1" w:styleId="251">
    <w:name w:val="Заголовок 25"/>
    <w:basedOn w:val="a2"/>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3"/>
    <w:rsid w:val="0079353D"/>
  </w:style>
  <w:style w:type="paragraph" w:customStyle="1" w:styleId="rvps8">
    <w:name w:val="rvps8"/>
    <w:basedOn w:val="a2"/>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2"/>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2"/>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2"/>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2"/>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3"/>
    <w:rsid w:val="00B84764"/>
    <w:rPr>
      <w:rFonts w:ascii="Verdana" w:hAnsi="Verdana" w:hint="default"/>
      <w:b/>
      <w:bCs/>
      <w:color w:val="000000"/>
      <w:sz w:val="18"/>
      <w:szCs w:val="18"/>
    </w:rPr>
  </w:style>
  <w:style w:type="character" w:customStyle="1" w:styleId="ref-page">
    <w:name w:val="ref-page"/>
    <w:basedOn w:val="a3"/>
    <w:rsid w:val="00B84764"/>
  </w:style>
  <w:style w:type="character" w:customStyle="1" w:styleId="ref-author">
    <w:name w:val="ref-author"/>
    <w:basedOn w:val="a3"/>
    <w:rsid w:val="00B84764"/>
  </w:style>
  <w:style w:type="character" w:customStyle="1" w:styleId="ref-title1">
    <w:name w:val="ref-title1"/>
    <w:basedOn w:val="a3"/>
    <w:rsid w:val="00B84764"/>
    <w:rPr>
      <w:b/>
      <w:bCs/>
    </w:rPr>
  </w:style>
  <w:style w:type="character" w:customStyle="1" w:styleId="ref-pubdate">
    <w:name w:val="ref-pubdate"/>
    <w:basedOn w:val="a3"/>
    <w:rsid w:val="00B84764"/>
  </w:style>
  <w:style w:type="character" w:customStyle="1" w:styleId="maintextbldleft1">
    <w:name w:val="maintextbldleft1"/>
    <w:basedOn w:val="a3"/>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3"/>
    <w:rsid w:val="00B84764"/>
    <w:rPr>
      <w:rFonts w:ascii="Arial" w:hAnsi="Arial" w:cs="Arial" w:hint="default"/>
      <w:strike w:val="0"/>
      <w:dstrike w:val="0"/>
      <w:color w:val="000000"/>
      <w:sz w:val="18"/>
      <w:szCs w:val="18"/>
      <w:u w:val="none"/>
      <w:effect w:val="none"/>
    </w:rPr>
  </w:style>
  <w:style w:type="character" w:customStyle="1" w:styleId="rvts14">
    <w:name w:val="rvts14"/>
    <w:basedOn w:val="a3"/>
    <w:rsid w:val="00B84764"/>
    <w:rPr>
      <w:rFonts w:ascii="Times New Roman" w:hAnsi="Times New Roman" w:cs="Times New Roman" w:hint="default"/>
      <w:sz w:val="24"/>
      <w:szCs w:val="24"/>
    </w:rPr>
  </w:style>
  <w:style w:type="character" w:customStyle="1" w:styleId="rvts42">
    <w:name w:val="rvts42"/>
    <w:basedOn w:val="a3"/>
    <w:rsid w:val="00B84764"/>
    <w:rPr>
      <w:rFonts w:ascii="Arial Unicode MS" w:eastAsia="Arial Unicode MS" w:hAnsi="Arial Unicode MS" w:cs="Arial Unicode MS" w:hint="eastAsia"/>
      <w:sz w:val="24"/>
      <w:szCs w:val="24"/>
    </w:rPr>
  </w:style>
  <w:style w:type="paragraph" w:customStyle="1" w:styleId="Norm">
    <w:name w:val="Norm"/>
    <w:basedOn w:val="a2"/>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2"/>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2"/>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2"/>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2"/>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3"/>
    <w:rsid w:val="00E65A17"/>
  </w:style>
  <w:style w:type="paragraph" w:customStyle="1" w:styleId="afffffffffc">
    <w:name w:val="Стиль Основной текст + полужирный"/>
    <w:basedOn w:val="a7"/>
    <w:link w:val="afffffffffd"/>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d">
    <w:name w:val="Стиль Основной текст + полужирный Знак"/>
    <w:basedOn w:val="a8"/>
    <w:link w:val="afffffffffc"/>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7"/>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8"/>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e">
    <w:name w:val="Основной"/>
    <w:basedOn w:val="a2"/>
    <w:link w:val="affffffffff"/>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
    <w:name w:val="Основной Знак"/>
    <w:basedOn w:val="a3"/>
    <w:link w:val="afffffffffe"/>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0">
    <w:name w:val="Список определений"/>
    <w:basedOn w:val="3c"/>
    <w:next w:val="a2"/>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7"/>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8"/>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2"/>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2"/>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2"/>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3"/>
    <w:rsid w:val="00C80C6A"/>
    <w:rPr>
      <w:rFonts w:ascii="Times New Roman" w:hAnsi="Times New Roman" w:cs="Times New Roman"/>
      <w:b/>
      <w:bCs/>
      <w:sz w:val="18"/>
      <w:szCs w:val="18"/>
    </w:rPr>
  </w:style>
  <w:style w:type="character" w:customStyle="1" w:styleId="FontStyle12">
    <w:name w:val="Font Style12"/>
    <w:basedOn w:val="a3"/>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2"/>
    <w:next w:val="a2"/>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3"/>
    <w:rsid w:val="006E009B"/>
  </w:style>
  <w:style w:type="character" w:customStyle="1" w:styleId="ja50-ce-sup">
    <w:name w:val="ja50-ce-sup"/>
    <w:basedOn w:val="a3"/>
    <w:rsid w:val="006E009B"/>
  </w:style>
  <w:style w:type="character" w:customStyle="1" w:styleId="ja50-header">
    <w:name w:val="ja50-header"/>
    <w:basedOn w:val="a3"/>
    <w:rsid w:val="006E009B"/>
  </w:style>
  <w:style w:type="character" w:customStyle="1" w:styleId="textbold">
    <w:name w:val="text_bold"/>
    <w:basedOn w:val="a3"/>
    <w:rsid w:val="006E009B"/>
  </w:style>
  <w:style w:type="character" w:customStyle="1" w:styleId="qualifications">
    <w:name w:val="qualifications"/>
    <w:basedOn w:val="a3"/>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1">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2"/>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3"/>
    <w:rsid w:val="00882881"/>
  </w:style>
  <w:style w:type="paragraph" w:customStyle="1" w:styleId="BodyTextIndent21">
    <w:name w:val="Body Text Indent 21"/>
    <w:basedOn w:val="a2"/>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2"/>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2"/>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2"/>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2"/>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3"/>
    <w:rsid w:val="00CB3F9C"/>
    <w:rPr>
      <w:rFonts w:ascii="Times New Roman" w:hAnsi="Times New Roman" w:cs="Times New Roman"/>
      <w:i/>
      <w:iCs/>
      <w:spacing w:val="-15"/>
      <w:sz w:val="24"/>
      <w:szCs w:val="24"/>
    </w:rPr>
  </w:style>
  <w:style w:type="character" w:customStyle="1" w:styleId="rvts19">
    <w:name w:val="rvts19"/>
    <w:basedOn w:val="a3"/>
    <w:rsid w:val="00CB3F9C"/>
    <w:rPr>
      <w:rFonts w:ascii="Times New Roman" w:hAnsi="Times New Roman" w:cs="Times New Roman"/>
      <w:i/>
      <w:iCs/>
      <w:sz w:val="24"/>
      <w:szCs w:val="24"/>
    </w:rPr>
  </w:style>
  <w:style w:type="paragraph" w:customStyle="1" w:styleId="caaieiaie2">
    <w:name w:val="caaieiaie 2"/>
    <w:basedOn w:val="a2"/>
    <w:next w:val="a2"/>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2"/>
    <w:next w:val="a2"/>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2">
    <w:name w:val="Основной текст Знак Знак"/>
    <w:basedOn w:val="a3"/>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3"/>
    <w:rsid w:val="00DF61A7"/>
    <w:rPr>
      <w:rFonts w:ascii="Tahoma" w:hAnsi="Tahoma" w:cs="Tahoma" w:hint="default"/>
      <w:b/>
      <w:bCs/>
      <w:color w:val="1B2E51"/>
      <w:sz w:val="17"/>
      <w:szCs w:val="17"/>
    </w:rPr>
  </w:style>
  <w:style w:type="character" w:customStyle="1" w:styleId="affffa">
    <w:name w:val="Маркированный список Знак"/>
    <w:basedOn w:val="a3"/>
    <w:link w:val="affff9"/>
    <w:rsid w:val="00FE7893"/>
    <w:rPr>
      <w:rFonts w:ascii="Times New Roman" w:eastAsia="Times New Roman" w:hAnsi="Times New Roman" w:cs="Times New Roman"/>
      <w:sz w:val="28"/>
      <w:szCs w:val="28"/>
      <w:lang w:eastAsia="ru-RU"/>
    </w:rPr>
  </w:style>
  <w:style w:type="character" w:customStyle="1" w:styleId="nlmxref-aff">
    <w:name w:val="nlm_xref-aff"/>
    <w:basedOn w:val="a3"/>
    <w:rsid w:val="00FE7893"/>
  </w:style>
  <w:style w:type="paragraph" w:customStyle="1" w:styleId="affffffffff3">
    <w:name w:val="заг раздела"/>
    <w:basedOn w:val="a2"/>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4">
    <w:name w:val="текст дис Знак"/>
    <w:basedOn w:val="a2"/>
    <w:link w:val="affffffffff5"/>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6">
    <w:name w:val="текст табл"/>
    <w:basedOn w:val="a2"/>
    <w:next w:val="affffffffff4"/>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5">
    <w:name w:val="текст дис Знак Знак"/>
    <w:basedOn w:val="a3"/>
    <w:link w:val="affffffffff4"/>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7">
    <w:name w:val="текст дис"/>
    <w:basedOn w:val="a2"/>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8">
    <w:name w:val="заг подраздела Знак"/>
    <w:basedOn w:val="a2"/>
    <w:next w:val="affffffffff4"/>
    <w:link w:val="affffffffff9"/>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9">
    <w:name w:val="заг подраздела Знак Знак"/>
    <w:basedOn w:val="a3"/>
    <w:link w:val="affffffffff8"/>
    <w:rsid w:val="00890C7A"/>
    <w:rPr>
      <w:rFonts w:ascii="Times New Roman" w:eastAsia="Times New Roman" w:hAnsi="Times New Roman" w:cs="Times New Roman"/>
      <w:b/>
      <w:color w:val="000000"/>
      <w:sz w:val="28"/>
      <w:szCs w:val="28"/>
      <w:lang w:val="uk-UA" w:eastAsia="ru-RU"/>
    </w:rPr>
  </w:style>
  <w:style w:type="paragraph" w:customStyle="1" w:styleId="affffffffffa">
    <w:name w:val="таблица"/>
    <w:basedOn w:val="affffffffff4"/>
    <w:rsid w:val="00890C7A"/>
    <w:pPr>
      <w:jc w:val="right"/>
    </w:pPr>
  </w:style>
  <w:style w:type="paragraph" w:customStyle="1" w:styleId="affffffffffb">
    <w:name w:val="подпись к рис Знак"/>
    <w:basedOn w:val="a2"/>
    <w:next w:val="affffffffff4"/>
    <w:link w:val="affffffffffc"/>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d">
    <w:name w:val="Стиль подпись к рис + полужирный Знак"/>
    <w:basedOn w:val="affffffffffb"/>
    <w:link w:val="affffffffffe"/>
    <w:rsid w:val="00890C7A"/>
    <w:pPr>
      <w:spacing w:after="120"/>
    </w:pPr>
    <w:rPr>
      <w:bCs/>
    </w:rPr>
  </w:style>
  <w:style w:type="character" w:customStyle="1" w:styleId="affffffffffc">
    <w:name w:val="подпись к рис Знак Знак"/>
    <w:basedOn w:val="a3"/>
    <w:link w:val="affffffffffb"/>
    <w:rsid w:val="00890C7A"/>
    <w:rPr>
      <w:rFonts w:ascii="Times New Roman" w:eastAsia="Times New Roman" w:hAnsi="Times New Roman" w:cs="Times New Roman"/>
      <w:color w:val="000000"/>
      <w:sz w:val="28"/>
      <w:szCs w:val="28"/>
      <w:lang w:val="uk-UA" w:eastAsia="ru-RU"/>
    </w:rPr>
  </w:style>
  <w:style w:type="character" w:customStyle="1" w:styleId="affffffffffe">
    <w:name w:val="Стиль подпись к рис + полужирный Знак Знак"/>
    <w:basedOn w:val="affffffffffc"/>
    <w:link w:val="affffffffffd"/>
    <w:rsid w:val="00890C7A"/>
    <w:rPr>
      <w:rFonts w:ascii="Times New Roman" w:eastAsia="Times New Roman" w:hAnsi="Times New Roman" w:cs="Times New Roman"/>
      <w:bCs/>
      <w:color w:val="000000"/>
      <w:sz w:val="28"/>
      <w:szCs w:val="28"/>
      <w:lang w:val="uk-UA" w:eastAsia="ru-RU"/>
    </w:rPr>
  </w:style>
  <w:style w:type="paragraph" w:customStyle="1" w:styleId="afffffffffff">
    <w:name w:val="название табл"/>
    <w:basedOn w:val="affffffffff4"/>
    <w:next w:val="affffffffff6"/>
    <w:rsid w:val="00890C7A"/>
    <w:pPr>
      <w:ind w:firstLine="0"/>
      <w:jc w:val="center"/>
    </w:pPr>
    <w:rPr>
      <w:b/>
    </w:rPr>
  </w:style>
  <w:style w:type="paragraph" w:customStyle="1" w:styleId="afffffffffff0">
    <w:name w:val="М Абзац текста"/>
    <w:basedOn w:val="a2"/>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1">
    <w:name w:val="подпись к рис"/>
    <w:basedOn w:val="a2"/>
    <w:next w:val="affffffffff7"/>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2"/>
    <w:next w:val="a7"/>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2"/>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2"/>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7"/>
    <w:rsid w:val="00F324BA"/>
    <w:rPr>
      <w:rFonts w:ascii="Times New Roman" w:eastAsia="Times New Roman" w:hAnsi="Times New Roman" w:cs="Times New Roman"/>
      <w:szCs w:val="28"/>
    </w:rPr>
  </w:style>
  <w:style w:type="paragraph" w:customStyle="1" w:styleId="afffffffffff2">
    <w:name w:val="Підпис"/>
    <w:basedOn w:val="a2"/>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3">
    <w:name w:val="Центрированный текст"/>
    <w:basedOn w:val="a2"/>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4">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3"/>
    <w:rsid w:val="00E01228"/>
    <w:rPr>
      <w:rFonts w:ascii="Times New Roman" w:eastAsia="Times New Roman" w:hAnsi="Times New Roman" w:cs="Times New Roman"/>
      <w:sz w:val="28"/>
      <w:szCs w:val="24"/>
      <w:lang w:eastAsia="ru-RU"/>
    </w:rPr>
  </w:style>
  <w:style w:type="character" w:customStyle="1" w:styleId="5c">
    <w:name w:val="Знак5 Знак Знак"/>
    <w:basedOn w:val="a3"/>
    <w:rsid w:val="00E01228"/>
    <w:rPr>
      <w:rFonts w:ascii="Times New Roman" w:eastAsia="Times New Roman" w:hAnsi="Times New Roman" w:cs="Times New Roman"/>
      <w:sz w:val="28"/>
      <w:szCs w:val="24"/>
      <w:lang w:eastAsia="ru-RU"/>
    </w:rPr>
  </w:style>
  <w:style w:type="character" w:customStyle="1" w:styleId="2ff9">
    <w:name w:val="Знак2 Знак Знак"/>
    <w:basedOn w:val="a3"/>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2"/>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5">
    <w:name w:val="Термин"/>
    <w:basedOn w:val="a2"/>
    <w:next w:val="affffffffff0"/>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6">
    <w:name w:val="Гост"/>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Ãîñò"/>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ГОСТ"/>
    <w:basedOn w:val="a2"/>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2"/>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2"/>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2"/>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2"/>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2"/>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9">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a">
    <w:name w:val="заг_табл"/>
    <w:next w:val="a2"/>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2"/>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2"/>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2"/>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2"/>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2"/>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2"/>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2"/>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2"/>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3"/>
    <w:rsid w:val="00B675C5"/>
    <w:rPr>
      <w:rFonts w:ascii="Times New Roman" w:eastAsia="Times New Roman" w:hAnsi="Times New Roman"/>
      <w:b/>
      <w:bCs/>
      <w:sz w:val="28"/>
      <w:szCs w:val="24"/>
    </w:rPr>
  </w:style>
  <w:style w:type="paragraph" w:customStyle="1" w:styleId="afffffffffffb">
    <w:name w:val="дисер"/>
    <w:basedOn w:val="a2"/>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3"/>
    <w:rsid w:val="001A2F71"/>
    <w:rPr>
      <w:sz w:val="16"/>
      <w:szCs w:val="16"/>
    </w:rPr>
  </w:style>
  <w:style w:type="character" w:customStyle="1" w:styleId="mw-headline">
    <w:name w:val="mw-headline"/>
    <w:basedOn w:val="a3"/>
    <w:rsid w:val="001A2F71"/>
  </w:style>
  <w:style w:type="character" w:customStyle="1" w:styleId="editsection8">
    <w:name w:val="editsection8"/>
    <w:basedOn w:val="a3"/>
    <w:rsid w:val="001A2F71"/>
    <w:rPr>
      <w:b w:val="0"/>
      <w:bCs w:val="0"/>
      <w:sz w:val="18"/>
      <w:szCs w:val="18"/>
    </w:rPr>
  </w:style>
  <w:style w:type="character" w:customStyle="1" w:styleId="editsection9">
    <w:name w:val="editsection9"/>
    <w:basedOn w:val="a3"/>
    <w:rsid w:val="001A2F71"/>
    <w:rPr>
      <w:b w:val="0"/>
      <w:bCs w:val="0"/>
      <w:sz w:val="21"/>
      <w:szCs w:val="21"/>
    </w:rPr>
  </w:style>
  <w:style w:type="character" w:customStyle="1" w:styleId="editsection1">
    <w:name w:val="editsection1"/>
    <w:basedOn w:val="a3"/>
    <w:rsid w:val="001A2F71"/>
  </w:style>
  <w:style w:type="character" w:styleId="HTML5">
    <w:name w:val="HTML Sample"/>
    <w:basedOn w:val="a3"/>
    <w:uiPriority w:val="99"/>
    <w:unhideWhenUsed/>
    <w:rsid w:val="001A2F71"/>
    <w:rPr>
      <w:rFonts w:ascii="Courier New" w:eastAsia="Times New Roman" w:hAnsi="Courier New" w:cs="Courier New"/>
    </w:rPr>
  </w:style>
  <w:style w:type="paragraph" w:customStyle="1" w:styleId="ajus">
    <w:name w:val="ajus"/>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2"/>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2"/>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c">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d">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3"/>
    <w:rsid w:val="003C70AE"/>
    <w:rPr>
      <w:rFonts w:ascii="Times New Roman" w:hAnsi="Times New Roman" w:cs="Times New Roman" w:hint="default"/>
      <w:sz w:val="24"/>
      <w:szCs w:val="24"/>
    </w:rPr>
  </w:style>
  <w:style w:type="paragraph" w:customStyle="1" w:styleId="rvps13">
    <w:name w:val="rvps13"/>
    <w:basedOn w:val="a2"/>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e">
    <w:name w:val="........ ....."/>
    <w:basedOn w:val="a2"/>
    <w:next w:val="a2"/>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3"/>
    <w:rsid w:val="003C70AE"/>
    <w:rPr>
      <w:rFonts w:ascii="Times New Roman" w:hAnsi="Times New Roman" w:cs="Times New Roman" w:hint="default"/>
      <w:color w:val="000000"/>
      <w:spacing w:val="-17"/>
      <w:sz w:val="24"/>
      <w:szCs w:val="24"/>
    </w:rPr>
  </w:style>
  <w:style w:type="character" w:customStyle="1" w:styleId="rvts29">
    <w:name w:val="rvts29"/>
    <w:basedOn w:val="a3"/>
    <w:rsid w:val="003C70AE"/>
    <w:rPr>
      <w:rFonts w:ascii="Times New Roman" w:hAnsi="Times New Roman" w:cs="Times New Roman" w:hint="default"/>
      <w:sz w:val="24"/>
      <w:szCs w:val="24"/>
    </w:rPr>
  </w:style>
  <w:style w:type="paragraph" w:customStyle="1" w:styleId="rvps3">
    <w:name w:val="rvps3"/>
    <w:basedOn w:val="a2"/>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2"/>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2"/>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2"/>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2"/>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2"/>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3"/>
    <w:rsid w:val="000E1D41"/>
    <w:rPr>
      <w:rFonts w:ascii="Times New Roman" w:hAnsi="Times New Roman" w:cs="Times New Roman"/>
      <w:i/>
      <w:iCs/>
      <w:color w:val="000000"/>
      <w:sz w:val="24"/>
      <w:szCs w:val="24"/>
    </w:rPr>
  </w:style>
  <w:style w:type="paragraph" w:customStyle="1" w:styleId="3f9">
    <w:name w:val="Абзац списка3"/>
    <w:basedOn w:val="a2"/>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2"/>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2"/>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2"/>
    <w:rsid w:val="00B4703B"/>
    <w:pPr>
      <w:spacing w:after="0" w:line="240" w:lineRule="auto"/>
    </w:pPr>
    <w:rPr>
      <w:rFonts w:ascii="Arial" w:eastAsia="Times New Roman" w:hAnsi="Arial" w:cs="Arial"/>
      <w:sz w:val="24"/>
      <w:szCs w:val="24"/>
      <w:lang w:eastAsia="ru-RU"/>
    </w:rPr>
  </w:style>
  <w:style w:type="paragraph" w:customStyle="1" w:styleId="f110">
    <w:name w:val="f1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2"/>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2"/>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2"/>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2"/>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2"/>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2"/>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2"/>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2"/>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2"/>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2"/>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2"/>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2"/>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2"/>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2"/>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2"/>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2"/>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2"/>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3"/>
    <w:rsid w:val="00B4703B"/>
    <w:rPr>
      <w:rFonts w:ascii="Times New Roman" w:hAnsi="Times New Roman" w:cs="Times New Roman" w:hint="default"/>
      <w:b w:val="0"/>
      <w:bCs w:val="0"/>
      <w:i/>
      <w:iCs/>
    </w:rPr>
  </w:style>
  <w:style w:type="character" w:customStyle="1" w:styleId="f2101">
    <w:name w:val="f2101"/>
    <w:basedOn w:val="a3"/>
    <w:rsid w:val="00B4703B"/>
    <w:rPr>
      <w:rFonts w:ascii="Arial" w:hAnsi="Arial" w:cs="Arial" w:hint="default"/>
      <w:b w:val="0"/>
      <w:bCs w:val="0"/>
      <w:i/>
      <w:iCs/>
    </w:rPr>
  </w:style>
  <w:style w:type="character" w:customStyle="1" w:styleId="f0001">
    <w:name w:val="f0001"/>
    <w:basedOn w:val="a3"/>
    <w:rsid w:val="00B4703B"/>
    <w:rPr>
      <w:rFonts w:ascii="Arial" w:hAnsi="Arial" w:cs="Arial" w:hint="default"/>
      <w:b w:val="0"/>
      <w:bCs w:val="0"/>
      <w:i w:val="0"/>
      <w:iCs w:val="0"/>
    </w:rPr>
  </w:style>
  <w:style w:type="character" w:customStyle="1" w:styleId="f3001">
    <w:name w:val="f3001"/>
    <w:basedOn w:val="a3"/>
    <w:rsid w:val="00B4703B"/>
    <w:rPr>
      <w:rFonts w:ascii="Times New Roman" w:hAnsi="Times New Roman" w:cs="Times New Roman" w:hint="default"/>
      <w:b w:val="0"/>
      <w:bCs w:val="0"/>
      <w:i w:val="0"/>
      <w:iCs w:val="0"/>
    </w:rPr>
  </w:style>
  <w:style w:type="character" w:customStyle="1" w:styleId="f5011">
    <w:name w:val="f5011"/>
    <w:basedOn w:val="a3"/>
    <w:rsid w:val="00B4703B"/>
    <w:rPr>
      <w:rFonts w:ascii="Arial" w:hAnsi="Arial" w:cs="Arial" w:hint="default"/>
      <w:b/>
      <w:bCs/>
      <w:i w:val="0"/>
      <w:iCs w:val="0"/>
    </w:rPr>
  </w:style>
  <w:style w:type="paragraph" w:customStyle="1" w:styleId="head-orange">
    <w:name w:val="head-orange"/>
    <w:basedOn w:val="a2"/>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2"/>
    <w:rsid w:val="00B4703B"/>
    <w:pPr>
      <w:spacing w:after="0" w:line="240" w:lineRule="auto"/>
    </w:pPr>
    <w:rPr>
      <w:rFonts w:ascii="Arial" w:eastAsia="Times New Roman" w:hAnsi="Arial" w:cs="Arial"/>
      <w:sz w:val="24"/>
      <w:szCs w:val="24"/>
      <w:lang w:eastAsia="ru-RU"/>
    </w:rPr>
  </w:style>
  <w:style w:type="character" w:customStyle="1" w:styleId="f1001">
    <w:name w:val="f1001"/>
    <w:basedOn w:val="a3"/>
    <w:rsid w:val="00B4703B"/>
    <w:rPr>
      <w:rFonts w:ascii="Arial" w:hAnsi="Arial" w:cs="Arial" w:hint="default"/>
      <w:b w:val="0"/>
      <w:bCs w:val="0"/>
      <w:i w:val="0"/>
      <w:iCs w:val="0"/>
    </w:rPr>
  </w:style>
  <w:style w:type="paragraph" w:customStyle="1" w:styleId="f200">
    <w:name w:val="f200"/>
    <w:basedOn w:val="a2"/>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3"/>
    <w:rsid w:val="00B4703B"/>
    <w:rPr>
      <w:rFonts w:ascii="Arial" w:hAnsi="Arial" w:cs="Arial" w:hint="default"/>
      <w:b/>
      <w:bCs/>
      <w:i w:val="0"/>
      <w:iCs w:val="0"/>
    </w:rPr>
  </w:style>
  <w:style w:type="character" w:customStyle="1" w:styleId="f2001">
    <w:name w:val="f2001"/>
    <w:basedOn w:val="a3"/>
    <w:rsid w:val="00B4703B"/>
    <w:rPr>
      <w:rFonts w:ascii="Times New Roman" w:hAnsi="Times New Roman" w:cs="Times New Roman" w:hint="default"/>
      <w:b w:val="0"/>
      <w:bCs w:val="0"/>
      <w:i w:val="0"/>
      <w:iCs w:val="0"/>
    </w:rPr>
  </w:style>
  <w:style w:type="paragraph" w:customStyle="1" w:styleId="f201">
    <w:name w:val="f201"/>
    <w:basedOn w:val="a2"/>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3"/>
    <w:rsid w:val="00B4703B"/>
    <w:rPr>
      <w:rFonts w:ascii="Times New Roman" w:hAnsi="Times New Roman" w:cs="Times New Roman" w:hint="default"/>
      <w:b/>
      <w:bCs/>
      <w:i w:val="0"/>
      <w:iCs w:val="0"/>
    </w:rPr>
  </w:style>
  <w:style w:type="character" w:customStyle="1" w:styleId="f2011">
    <w:name w:val="f2011"/>
    <w:basedOn w:val="a3"/>
    <w:rsid w:val="00B4703B"/>
    <w:rPr>
      <w:rFonts w:ascii="Arial" w:hAnsi="Arial" w:cs="Arial" w:hint="default"/>
      <w:b/>
      <w:bCs/>
      <w:i w:val="0"/>
      <w:iCs w:val="0"/>
    </w:rPr>
  </w:style>
  <w:style w:type="character" w:customStyle="1" w:styleId="f1011">
    <w:name w:val="f1011"/>
    <w:basedOn w:val="a3"/>
    <w:rsid w:val="00B4703B"/>
    <w:rPr>
      <w:rFonts w:ascii="Arial" w:hAnsi="Arial" w:cs="Arial" w:hint="default"/>
      <w:b/>
      <w:bCs/>
      <w:i w:val="0"/>
      <w:iCs w:val="0"/>
    </w:rPr>
  </w:style>
  <w:style w:type="paragraph" w:customStyle="1" w:styleId="f301">
    <w:name w:val="f3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2"/>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2"/>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2"/>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3"/>
    <w:rsid w:val="00B4703B"/>
    <w:rPr>
      <w:rFonts w:ascii="Arial" w:hAnsi="Arial" w:cs="Arial" w:hint="default"/>
      <w:b w:val="0"/>
      <w:bCs w:val="0"/>
      <w:i/>
      <w:iCs/>
    </w:rPr>
  </w:style>
  <w:style w:type="character" w:customStyle="1" w:styleId="f4011">
    <w:name w:val="f4011"/>
    <w:basedOn w:val="a3"/>
    <w:rsid w:val="00B4703B"/>
    <w:rPr>
      <w:rFonts w:ascii="Arial" w:hAnsi="Arial" w:cs="Arial" w:hint="default"/>
      <w:b/>
      <w:bCs/>
      <w:i w:val="0"/>
      <w:iCs w:val="0"/>
    </w:rPr>
  </w:style>
  <w:style w:type="character" w:customStyle="1" w:styleId="f6111">
    <w:name w:val="f6111"/>
    <w:basedOn w:val="a3"/>
    <w:rsid w:val="00B4703B"/>
    <w:rPr>
      <w:rFonts w:ascii="Times New Roman" w:hAnsi="Times New Roman" w:cs="Times New Roman" w:hint="default"/>
      <w:b/>
      <w:bCs/>
      <w:i/>
      <w:iCs/>
    </w:rPr>
  </w:style>
  <w:style w:type="character" w:customStyle="1" w:styleId="f7111">
    <w:name w:val="f7111"/>
    <w:basedOn w:val="a3"/>
    <w:rsid w:val="00B4703B"/>
    <w:rPr>
      <w:rFonts w:ascii="Arial" w:hAnsi="Arial" w:cs="Arial" w:hint="default"/>
      <w:b/>
      <w:bCs/>
      <w:i/>
      <w:iCs/>
    </w:rPr>
  </w:style>
  <w:style w:type="character" w:customStyle="1" w:styleId="referencelink">
    <w:name w:val="referencelink"/>
    <w:basedOn w:val="a3"/>
    <w:rsid w:val="004F56B7"/>
  </w:style>
  <w:style w:type="paragraph" w:customStyle="1" w:styleId="affffffffffff">
    <w:name w:val="Стиль дис.авт."/>
    <w:basedOn w:val="a2"/>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3"/>
    <w:rsid w:val="00F913D1"/>
    <w:rPr>
      <w:sz w:val="28"/>
      <w:szCs w:val="28"/>
    </w:rPr>
  </w:style>
  <w:style w:type="paragraph" w:customStyle="1" w:styleId="affffffffffff0">
    <w:name w:val="Мой текст Знак Знак"/>
    <w:basedOn w:val="a2"/>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3"/>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2"/>
    <w:next w:val="a2"/>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3"/>
    <w:rsid w:val="006747D5"/>
    <w:rPr>
      <w:rFonts w:ascii="Courier New" w:hAnsi="Courier New"/>
      <w:sz w:val="20"/>
    </w:rPr>
  </w:style>
  <w:style w:type="character" w:customStyle="1" w:styleId="names">
    <w:name w:val="names"/>
    <w:basedOn w:val="a3"/>
    <w:rsid w:val="006747D5"/>
  </w:style>
  <w:style w:type="paragraph" w:customStyle="1" w:styleId="affffffffffff1">
    <w:name w:val="Нормальний текст"/>
    <w:basedOn w:val="a2"/>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3"/>
    <w:rsid w:val="00B31775"/>
  </w:style>
  <w:style w:type="character" w:customStyle="1" w:styleId="booktitle1">
    <w:name w:val="book_title1"/>
    <w:basedOn w:val="a3"/>
    <w:rsid w:val="00B31775"/>
    <w:rPr>
      <w:b/>
      <w:bCs/>
      <w:i/>
      <w:iCs/>
      <w:sz w:val="22"/>
      <w:szCs w:val="22"/>
    </w:rPr>
  </w:style>
  <w:style w:type="paragraph" w:customStyle="1" w:styleId="ques">
    <w:name w:val="#ques"/>
    <w:basedOn w:val="a2"/>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5"/>
    <w:semiHidden/>
    <w:rsid w:val="0079544F"/>
  </w:style>
  <w:style w:type="character" w:customStyle="1" w:styleId="h11">
    <w:name w:val="h11"/>
    <w:basedOn w:val="a3"/>
    <w:rsid w:val="0079544F"/>
    <w:rPr>
      <w:rFonts w:ascii="Arial" w:hAnsi="Arial" w:cs="Arial" w:hint="default"/>
      <w:b/>
      <w:bCs/>
      <w:strike w:val="0"/>
      <w:dstrike w:val="0"/>
      <w:color w:val="384869"/>
      <w:sz w:val="21"/>
      <w:szCs w:val="21"/>
      <w:u w:val="none"/>
      <w:effect w:val="none"/>
    </w:rPr>
  </w:style>
  <w:style w:type="paragraph" w:styleId="affffffffffff2">
    <w:name w:val="index heading"/>
    <w:basedOn w:val="a2"/>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3"/>
    <w:rsid w:val="0079544F"/>
    <w:rPr>
      <w:sz w:val="20"/>
      <w:szCs w:val="20"/>
    </w:rPr>
  </w:style>
  <w:style w:type="character" w:customStyle="1" w:styleId="fm-role1">
    <w:name w:val="fm-role1"/>
    <w:basedOn w:val="a3"/>
    <w:rsid w:val="0079544F"/>
    <w:rPr>
      <w:i/>
      <w:iCs/>
    </w:rPr>
  </w:style>
  <w:style w:type="paragraph" w:customStyle="1" w:styleId="Style6">
    <w:name w:val="Style6"/>
    <w:basedOn w:val="a2"/>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2"/>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2"/>
    <w:next w:val="a2"/>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2"/>
    <w:next w:val="a2"/>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2"/>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2"/>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2"/>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2"/>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2"/>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2"/>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3"/>
    <w:rsid w:val="006F380D"/>
    <w:rPr>
      <w:rFonts w:ascii="Arial" w:hAnsi="Arial"/>
      <w:i/>
      <w:spacing w:val="0"/>
      <w:sz w:val="20"/>
      <w:u w:val="single"/>
    </w:rPr>
  </w:style>
  <w:style w:type="paragraph" w:customStyle="1" w:styleId="affffffffffff3">
    <w:name w:val="Мышца"/>
    <w:basedOn w:val="a2"/>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2"/>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2"/>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3"/>
    <w:rsid w:val="00FB0B4A"/>
    <w:rPr>
      <w:rFonts w:ascii="Times New Roman" w:hAnsi="Times New Roman" w:cs="Times New Roman"/>
      <w:i/>
      <w:iCs/>
    </w:rPr>
  </w:style>
  <w:style w:type="character" w:customStyle="1" w:styleId="productrating">
    <w:name w:val="product_rating"/>
    <w:basedOn w:val="a3"/>
    <w:rsid w:val="0076613F"/>
  </w:style>
  <w:style w:type="paragraph" w:styleId="z-">
    <w:name w:val="HTML Top of Form"/>
    <w:basedOn w:val="a2"/>
    <w:next w:val="a2"/>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3"/>
    <w:link w:val="z-"/>
    <w:rsid w:val="0076613F"/>
    <w:rPr>
      <w:rFonts w:ascii="Arial" w:eastAsia="Times New Roman" w:hAnsi="Arial" w:cs="Arial"/>
      <w:vanish/>
      <w:sz w:val="16"/>
      <w:szCs w:val="16"/>
      <w:lang w:eastAsia="ru-RU"/>
    </w:rPr>
  </w:style>
  <w:style w:type="paragraph" w:styleId="z-1">
    <w:name w:val="HTML Bottom of Form"/>
    <w:basedOn w:val="a2"/>
    <w:next w:val="a2"/>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3"/>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3"/>
    <w:semiHidden/>
    <w:rsid w:val="00080F11"/>
    <w:rPr>
      <w:rFonts w:ascii="Times New Roman" w:eastAsia="Times New Roman" w:hAnsi="Times New Roman"/>
    </w:rPr>
  </w:style>
  <w:style w:type="character" w:customStyle="1" w:styleId="1fff3">
    <w:name w:val="Нижний колонтитул Знак1"/>
    <w:basedOn w:val="a3"/>
    <w:semiHidden/>
    <w:rsid w:val="00080F11"/>
    <w:rPr>
      <w:rFonts w:ascii="Times New Roman" w:eastAsia="Times New Roman" w:hAnsi="Times New Roman"/>
    </w:rPr>
  </w:style>
  <w:style w:type="character" w:customStyle="1" w:styleId="1fff4">
    <w:name w:val="Основной текст с отступом Знак1"/>
    <w:basedOn w:val="a3"/>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2"/>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3"/>
    <w:rsid w:val="004C0FBC"/>
    <w:rPr>
      <w:sz w:val="17"/>
      <w:szCs w:val="17"/>
    </w:rPr>
  </w:style>
  <w:style w:type="character" w:customStyle="1" w:styleId="em3">
    <w:name w:val="em3"/>
    <w:basedOn w:val="a3"/>
    <w:rsid w:val="004C0FBC"/>
    <w:rPr>
      <w:b/>
      <w:bCs/>
      <w:color w:val="000080"/>
    </w:rPr>
  </w:style>
  <w:style w:type="paragraph" w:styleId="affffffffffff4">
    <w:name w:val="toa heading"/>
    <w:basedOn w:val="a2"/>
    <w:next w:val="a2"/>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2"/>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2"/>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3"/>
    <w:rsid w:val="004C0FBC"/>
    <w:rPr>
      <w:color w:val="000080"/>
      <w:sz w:val="18"/>
      <w:szCs w:val="18"/>
    </w:rPr>
  </w:style>
  <w:style w:type="paragraph" w:customStyle="1" w:styleId="litz">
    <w:name w:val="litz"/>
    <w:basedOn w:val="a2"/>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2"/>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2"/>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3"/>
    <w:rsid w:val="004C0FBC"/>
    <w:rPr>
      <w:color w:val="FF0000"/>
    </w:rPr>
  </w:style>
  <w:style w:type="character" w:customStyle="1" w:styleId="subnavlink1">
    <w:name w:val="subnavlink1"/>
    <w:basedOn w:val="a3"/>
    <w:rsid w:val="004C0FBC"/>
    <w:rPr>
      <w:rFonts w:ascii="Tahoma" w:hAnsi="Tahoma" w:cs="Tahoma" w:hint="default"/>
      <w:color w:val="663300"/>
      <w:sz w:val="18"/>
      <w:szCs w:val="18"/>
    </w:rPr>
  </w:style>
  <w:style w:type="paragraph" w:customStyle="1" w:styleId="contentsarticletitle">
    <w:name w:val="contents_article_title"/>
    <w:basedOn w:val="a2"/>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3"/>
    <w:rsid w:val="004C0FBC"/>
    <w:rPr>
      <w:b w:val="0"/>
      <w:bCs w:val="0"/>
      <w:sz w:val="18"/>
      <w:szCs w:val="18"/>
    </w:rPr>
  </w:style>
  <w:style w:type="character" w:customStyle="1" w:styleId="14">
    <w:name w:val="Цитата Знак1"/>
    <w:basedOn w:val="a3"/>
    <w:link w:val="afb"/>
    <w:rsid w:val="00851605"/>
    <w:rPr>
      <w:rFonts w:ascii="Times New Roman" w:eastAsia="Times New Roman" w:hAnsi="Times New Roman" w:cs="Times New Roman"/>
      <w:sz w:val="28"/>
      <w:szCs w:val="20"/>
      <w:lang w:val="uk-UA" w:eastAsia="ru-RU"/>
    </w:rPr>
  </w:style>
  <w:style w:type="paragraph" w:customStyle="1" w:styleId="08Body">
    <w:name w:val="08_Body"/>
    <w:basedOn w:val="a2"/>
    <w:next w:val="a2"/>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2"/>
    <w:next w:val="a2"/>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5">
    <w:name w:val="Цитата Знак"/>
    <w:basedOn w:val="a3"/>
    <w:rsid w:val="00851605"/>
    <w:rPr>
      <w:sz w:val="28"/>
      <w:lang w:val="uk-UA" w:eastAsia="ru-RU" w:bidi="ar-SA"/>
    </w:rPr>
  </w:style>
  <w:style w:type="character" w:customStyle="1" w:styleId="ped">
    <w:name w:val="ped"/>
    <w:basedOn w:val="a3"/>
    <w:rsid w:val="00851605"/>
  </w:style>
  <w:style w:type="character" w:customStyle="1" w:styleId="wbr">
    <w:name w:val="wbr"/>
    <w:basedOn w:val="a3"/>
    <w:rsid w:val="00851605"/>
  </w:style>
  <w:style w:type="character" w:customStyle="1" w:styleId="nlmarticle-title">
    <w:name w:val="nlm_article-title"/>
    <w:basedOn w:val="a3"/>
    <w:rsid w:val="00851605"/>
  </w:style>
  <w:style w:type="character" w:customStyle="1" w:styleId="citationsource-journal">
    <w:name w:val="citation_source-journal"/>
    <w:basedOn w:val="a3"/>
    <w:rsid w:val="00851605"/>
  </w:style>
  <w:style w:type="character" w:customStyle="1" w:styleId="nlmfpage">
    <w:name w:val="nlm_fpage"/>
    <w:basedOn w:val="a3"/>
    <w:rsid w:val="00851605"/>
  </w:style>
  <w:style w:type="character" w:customStyle="1" w:styleId="nlmlpage">
    <w:name w:val="nlm_lpage"/>
    <w:basedOn w:val="a3"/>
    <w:rsid w:val="00851605"/>
  </w:style>
  <w:style w:type="character" w:customStyle="1" w:styleId="nlmyear">
    <w:name w:val="nlm_year"/>
    <w:basedOn w:val="a3"/>
    <w:rsid w:val="00851605"/>
  </w:style>
  <w:style w:type="character" w:customStyle="1" w:styleId="spi">
    <w:name w:val="spi"/>
    <w:basedOn w:val="a3"/>
    <w:rsid w:val="00851605"/>
  </w:style>
  <w:style w:type="character" w:customStyle="1" w:styleId="searchterm0">
    <w:name w:val="searchterm0"/>
    <w:basedOn w:val="a3"/>
    <w:rsid w:val="00851605"/>
  </w:style>
  <w:style w:type="paragraph" w:customStyle="1" w:styleId="Style11">
    <w:name w:val="Style 1"/>
    <w:basedOn w:val="a2"/>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2"/>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2"/>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6">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7">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8">
    <w:name w:val="Знак Знак Знак Знак Знак Знак Знак Знак"/>
    <w:basedOn w:val="a2"/>
    <w:rsid w:val="006C6BF0"/>
    <w:pPr>
      <w:spacing w:after="0" w:line="240" w:lineRule="auto"/>
    </w:pPr>
    <w:rPr>
      <w:rFonts w:ascii="Verdana" w:eastAsia="Times New Roman" w:hAnsi="Verdana" w:cs="Verdana"/>
      <w:sz w:val="20"/>
      <w:szCs w:val="20"/>
      <w:lang w:val="en-US"/>
    </w:rPr>
  </w:style>
  <w:style w:type="paragraph" w:customStyle="1" w:styleId="affffffffffff9">
    <w:name w:val="Знак Знак Знак Знак Знак Знак"/>
    <w:basedOn w:val="a2"/>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3"/>
    <w:rsid w:val="006E5C4E"/>
  </w:style>
  <w:style w:type="paragraph" w:customStyle="1" w:styleId="04">
    <w:name w:val="04"/>
    <w:basedOn w:val="a2"/>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a">
    <w:name w:val="дисерт"/>
    <w:basedOn w:val="a2"/>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2"/>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2"/>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2"/>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3"/>
    <w:rsid w:val="008305DD"/>
  </w:style>
  <w:style w:type="paragraph" w:customStyle="1" w:styleId="affffffffffffb">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c">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d">
    <w:name w:val="Диссерт_ текст Знак"/>
    <w:basedOn w:val="a2"/>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3"/>
    <w:rsid w:val="00DA7FC4"/>
  </w:style>
  <w:style w:type="character" w:customStyle="1" w:styleId="fundquote">
    <w:name w:val="fundquote"/>
    <w:basedOn w:val="a3"/>
    <w:rsid w:val="00332A3A"/>
  </w:style>
  <w:style w:type="character" w:customStyle="1" w:styleId="sitenoticetoggle">
    <w:name w:val="sitenoticetoggle"/>
    <w:basedOn w:val="a3"/>
    <w:rsid w:val="00332A3A"/>
  </w:style>
  <w:style w:type="character" w:customStyle="1" w:styleId="fileinfo">
    <w:name w:val="fileinfo"/>
    <w:basedOn w:val="a3"/>
    <w:rsid w:val="00332A3A"/>
  </w:style>
  <w:style w:type="character" w:customStyle="1" w:styleId="editsection">
    <w:name w:val="editsection"/>
    <w:basedOn w:val="a3"/>
    <w:rsid w:val="00332A3A"/>
  </w:style>
  <w:style w:type="character" w:customStyle="1" w:styleId="divider">
    <w:name w:val="divider"/>
    <w:basedOn w:val="a3"/>
    <w:rsid w:val="00332A3A"/>
  </w:style>
  <w:style w:type="character" w:customStyle="1" w:styleId="i1">
    <w:name w:val="i1"/>
    <w:basedOn w:val="a3"/>
    <w:rsid w:val="00332A3A"/>
    <w:rPr>
      <w:i/>
      <w:iCs/>
    </w:rPr>
  </w:style>
  <w:style w:type="paragraph" w:customStyle="1" w:styleId="contentboxopenaccesstitle">
    <w:name w:val="content_box_openaccess_title"/>
    <w:basedOn w:val="a2"/>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2"/>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2"/>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3"/>
    <w:rsid w:val="00332A3A"/>
    <w:rPr>
      <w:color w:val="000066"/>
      <w:u w:val="single"/>
    </w:rPr>
  </w:style>
  <w:style w:type="paragraph" w:customStyle="1" w:styleId="fm-author">
    <w:name w:val="fm-author"/>
    <w:basedOn w:val="a2"/>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3"/>
    <w:rsid w:val="00332A3A"/>
  </w:style>
  <w:style w:type="character" w:customStyle="1" w:styleId="small1">
    <w:name w:val="small1"/>
    <w:basedOn w:val="a3"/>
    <w:rsid w:val="00332A3A"/>
    <w:rPr>
      <w:rFonts w:ascii="Verdana" w:hAnsi="Verdana" w:cs="Verdana"/>
      <w:color w:val="000000"/>
      <w:sz w:val="15"/>
      <w:szCs w:val="15"/>
    </w:rPr>
  </w:style>
  <w:style w:type="character" w:customStyle="1" w:styleId="h1black1">
    <w:name w:val="h1black1"/>
    <w:basedOn w:val="a3"/>
    <w:rsid w:val="00332A3A"/>
    <w:rPr>
      <w:rFonts w:ascii="Verdana" w:hAnsi="Verdana" w:cs="Verdana"/>
      <w:b/>
      <w:bCs/>
      <w:color w:val="000000"/>
      <w:sz w:val="27"/>
      <w:szCs w:val="27"/>
      <w:u w:val="none"/>
      <w:effect w:val="none"/>
    </w:rPr>
  </w:style>
  <w:style w:type="character" w:customStyle="1" w:styleId="bodyblack1">
    <w:name w:val="bodyblack1"/>
    <w:basedOn w:val="a3"/>
    <w:rsid w:val="00332A3A"/>
    <w:rPr>
      <w:rFonts w:ascii="Verdana" w:hAnsi="Verdana" w:cs="Verdana"/>
      <w:color w:val="000000"/>
      <w:sz w:val="20"/>
      <w:szCs w:val="20"/>
    </w:rPr>
  </w:style>
  <w:style w:type="paragraph" w:customStyle="1" w:styleId="bibliomixed">
    <w:name w:val="bibliomixed"/>
    <w:basedOn w:val="a2"/>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2"/>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2"/>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2"/>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3"/>
    <w:rsid w:val="00332A3A"/>
    <w:rPr>
      <w:rFonts w:ascii="Verdana" w:hAnsi="Verdana" w:cs="Verdana"/>
      <w:color w:val="000000"/>
      <w:sz w:val="30"/>
      <w:szCs w:val="30"/>
    </w:rPr>
  </w:style>
  <w:style w:type="character" w:customStyle="1" w:styleId="xauthor1">
    <w:name w:val="xauthor1"/>
    <w:basedOn w:val="a3"/>
    <w:rsid w:val="00332A3A"/>
    <w:rPr>
      <w:rFonts w:ascii="Verdana" w:hAnsi="Verdana" w:cs="Verdana"/>
      <w:b/>
      <w:bCs/>
      <w:sz w:val="18"/>
      <w:szCs w:val="18"/>
    </w:rPr>
  </w:style>
  <w:style w:type="character" w:customStyle="1" w:styleId="softsubbhead1">
    <w:name w:val="softsubbhead1"/>
    <w:basedOn w:val="a3"/>
    <w:rsid w:val="00332A3A"/>
    <w:rPr>
      <w:rFonts w:ascii="Verdana" w:hAnsi="Verdana" w:cs="Verdana"/>
      <w:sz w:val="23"/>
      <w:szCs w:val="23"/>
    </w:rPr>
  </w:style>
  <w:style w:type="character" w:customStyle="1" w:styleId="subhead1">
    <w:name w:val="subhead1"/>
    <w:basedOn w:val="a3"/>
    <w:rsid w:val="00332A3A"/>
    <w:rPr>
      <w:rFonts w:ascii="Verdana" w:hAnsi="Verdana" w:cs="Verdana"/>
      <w:b/>
      <w:bCs/>
      <w:sz w:val="24"/>
      <w:szCs w:val="24"/>
    </w:rPr>
  </w:style>
  <w:style w:type="paragraph" w:customStyle="1" w:styleId="xfull">
    <w:name w:val="xfull"/>
    <w:basedOn w:val="a2"/>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3"/>
    <w:rsid w:val="00332A3A"/>
    <w:rPr>
      <w:rFonts w:ascii="Verdana" w:hAnsi="Verdana" w:cs="Verdana"/>
      <w:b/>
      <w:bCs/>
      <w:sz w:val="23"/>
      <w:szCs w:val="23"/>
    </w:rPr>
  </w:style>
  <w:style w:type="character" w:customStyle="1" w:styleId="entity1">
    <w:name w:val="entity1"/>
    <w:basedOn w:val="a3"/>
    <w:rsid w:val="00332A3A"/>
    <w:rPr>
      <w:rFonts w:ascii="Verdana" w:hAnsi="Verdana" w:cs="Verdana"/>
      <w:sz w:val="20"/>
      <w:szCs w:val="20"/>
    </w:rPr>
  </w:style>
  <w:style w:type="paragraph" w:styleId="affffffffffffe">
    <w:name w:val="Signature"/>
    <w:basedOn w:val="a2"/>
    <w:link w:val="afffffffffffff"/>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
    <w:name w:val="Подпись Знак"/>
    <w:basedOn w:val="a3"/>
    <w:link w:val="affffffffffffe"/>
    <w:rsid w:val="00332A3A"/>
    <w:rPr>
      <w:rFonts w:ascii="1251 Times" w:eastAsia="Times New Roman" w:hAnsi="1251 Times" w:cs="1251 Times"/>
      <w:sz w:val="17"/>
      <w:szCs w:val="17"/>
      <w:lang w:val="uk-UA" w:eastAsia="ru-RU"/>
    </w:rPr>
  </w:style>
  <w:style w:type="paragraph" w:customStyle="1" w:styleId="660">
    <w:name w:val="Заголовок 66"/>
    <w:basedOn w:val="a2"/>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3"/>
    <w:rsid w:val="00332A3A"/>
    <w:rPr>
      <w:color w:val="auto"/>
      <w:u w:val="single"/>
      <w:effect w:val="none"/>
    </w:rPr>
  </w:style>
  <w:style w:type="character" w:customStyle="1" w:styleId="351">
    <w:name w:val="Гиперссылка35"/>
    <w:basedOn w:val="a3"/>
    <w:rsid w:val="00332A3A"/>
    <w:rPr>
      <w:color w:val="auto"/>
      <w:u w:val="single"/>
      <w:effect w:val="none"/>
    </w:rPr>
  </w:style>
  <w:style w:type="character" w:customStyle="1" w:styleId="361">
    <w:name w:val="Гиперссылка36"/>
    <w:basedOn w:val="a3"/>
    <w:rsid w:val="00332A3A"/>
    <w:rPr>
      <w:color w:val="auto"/>
      <w:u w:val="single"/>
      <w:effect w:val="none"/>
    </w:rPr>
  </w:style>
  <w:style w:type="paragraph" w:customStyle="1" w:styleId="bold">
    <w:name w:val="bold"/>
    <w:basedOn w:val="a2"/>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2"/>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2"/>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2"/>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2"/>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3"/>
    <w:rsid w:val="00332A3A"/>
    <w:rPr>
      <w:b/>
      <w:bCs/>
      <w:sz w:val="18"/>
      <w:szCs w:val="18"/>
    </w:rPr>
  </w:style>
  <w:style w:type="character" w:customStyle="1" w:styleId="cssauthor">
    <w:name w:val="css_author"/>
    <w:basedOn w:val="a3"/>
    <w:rsid w:val="00332A3A"/>
    <w:rPr>
      <w:color w:val="800000"/>
    </w:rPr>
  </w:style>
  <w:style w:type="paragraph" w:customStyle="1" w:styleId="afffffffffffff0">
    <w:name w:val="+ маленький"/>
    <w:basedOn w:val="a2"/>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3"/>
    <w:rsid w:val="00332A3A"/>
  </w:style>
  <w:style w:type="paragraph" w:customStyle="1" w:styleId="afffffffffffff1">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3"/>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2">
    <w:name w:val="Тайм"/>
    <w:basedOn w:val="a2"/>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3">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4">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5">
    <w:name w:val="список"/>
    <w:basedOn w:val="a2"/>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0">
    <w:name w:val="апп"/>
    <w:basedOn w:val="a9"/>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6">
    <w:name w:val="Placeholder Text"/>
    <w:basedOn w:val="a3"/>
    <w:uiPriority w:val="99"/>
    <w:semiHidden/>
    <w:rsid w:val="002C0050"/>
    <w:rPr>
      <w:color w:val="808080"/>
    </w:rPr>
  </w:style>
  <w:style w:type="paragraph" w:customStyle="1" w:styleId="1fff6">
    <w:name w:val="Загл 1"/>
    <w:basedOn w:val="afffffffffffff2"/>
    <w:next w:val="10"/>
    <w:qFormat/>
    <w:rsid w:val="002C0050"/>
  </w:style>
  <w:style w:type="paragraph" w:customStyle="1" w:styleId="TimesNewRoman121250">
    <w:name w:val="Стиль Times New Roman 12 пт Первая строка:  125 см После:  0 пт"/>
    <w:basedOn w:val="a2"/>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2"/>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2"/>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2"/>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2"/>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BodyTextIndent3">
    <w:name w:val="Body Text Indent 3"/>
    <w:basedOn w:val="a2"/>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3"/>
    <w:rsid w:val="00522BF4"/>
  </w:style>
  <w:style w:type="paragraph" w:customStyle="1" w:styleId="afffffffffffff7">
    <w:name w:val="Примітка"/>
    <w:basedOn w:val="BodyTextIndent"/>
    <w:rsid w:val="00FA7E0D"/>
    <w:pPr>
      <w:spacing w:before="120" w:after="120"/>
    </w:pPr>
    <w:rPr>
      <w:sz w:val="28"/>
      <w:szCs w:val="28"/>
      <w:lang w:eastAsia="ja-JP"/>
    </w:rPr>
  </w:style>
  <w:style w:type="character" w:customStyle="1" w:styleId="CharChar">
    <w:name w:val="Char Char"/>
    <w:basedOn w:val="a3"/>
    <w:rsid w:val="00FA7E0D"/>
    <w:rPr>
      <w:rFonts w:eastAsia="MS Mincho"/>
      <w:sz w:val="24"/>
      <w:szCs w:val="24"/>
      <w:lang w:val="ru-RU" w:eastAsia="ja-JP"/>
    </w:rPr>
  </w:style>
  <w:style w:type="character" w:customStyle="1" w:styleId="postbody1">
    <w:name w:val="postbody1"/>
    <w:basedOn w:val="a3"/>
    <w:rsid w:val="00FA7E0D"/>
    <w:rPr>
      <w:sz w:val="18"/>
      <w:szCs w:val="18"/>
    </w:rPr>
  </w:style>
  <w:style w:type="character" w:customStyle="1" w:styleId="FontStyle45">
    <w:name w:val="Font Style45"/>
    <w:basedOn w:val="a3"/>
    <w:rsid w:val="00FA7E0D"/>
    <w:rPr>
      <w:rFonts w:ascii="Times New Roman" w:hAnsi="Times New Roman" w:cs="Times New Roman"/>
      <w:b/>
      <w:bCs/>
      <w:sz w:val="16"/>
      <w:szCs w:val="16"/>
    </w:rPr>
  </w:style>
  <w:style w:type="character" w:customStyle="1" w:styleId="FontStyle56">
    <w:name w:val="Font Style56"/>
    <w:basedOn w:val="a3"/>
    <w:rsid w:val="00FA7E0D"/>
    <w:rPr>
      <w:rFonts w:ascii="Times New Roman" w:hAnsi="Times New Roman" w:cs="Times New Roman"/>
      <w:sz w:val="16"/>
      <w:szCs w:val="16"/>
    </w:rPr>
  </w:style>
  <w:style w:type="paragraph" w:customStyle="1" w:styleId="title">
    <w:name w:val="title"/>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8">
    <w:name w:val="Рисунок"/>
    <w:basedOn w:val="a7"/>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9">
    <w:name w:val="Рисунок Знак"/>
    <w:basedOn w:val="CharChar"/>
    <w:rsid w:val="00FA7E0D"/>
    <w:rPr>
      <w:rFonts w:eastAsia="MS Mincho"/>
      <w:sz w:val="28"/>
      <w:szCs w:val="28"/>
      <w:lang w:val="uk-UA" w:eastAsia="ja-JP"/>
    </w:rPr>
  </w:style>
  <w:style w:type="paragraph" w:customStyle="1" w:styleId="-">
    <w:name w:val="заголовок-Д"/>
    <w:basedOn w:val="a2"/>
    <w:rsid w:val="007157C3"/>
    <w:pPr>
      <w:spacing w:after="0" w:line="480" w:lineRule="auto"/>
      <w:ind w:firstLine="720"/>
      <w:jc w:val="both"/>
    </w:pPr>
    <w:rPr>
      <w:rFonts w:ascii="Arial" w:eastAsia="SimSun" w:hAnsi="Arial"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30</Pages>
  <Words>8980</Words>
  <Characters>51189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436</cp:revision>
  <dcterms:created xsi:type="dcterms:W3CDTF">2015-05-26T12:20:00Z</dcterms:created>
  <dcterms:modified xsi:type="dcterms:W3CDTF">2015-05-28T14:13:00Z</dcterms:modified>
</cp:coreProperties>
</file>