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7"/>
            <w:color w:val="0070C0"/>
          </w:rPr>
          <w:t>http://www.mydisser.com/search.html</w:t>
        </w:r>
      </w:hyperlink>
    </w:p>
    <w:p w:rsidR="00D25C88" w:rsidRDefault="00D25C88" w:rsidP="00D25C88">
      <w:pPr>
        <w:spacing w:line="360" w:lineRule="auto"/>
        <w:jc w:val="center"/>
        <w:rPr>
          <w:b/>
          <w:bCs/>
          <w:lang w:val="uk-UA"/>
        </w:rPr>
      </w:pPr>
      <w:bookmarkStart w:id="0" w:name="_Hlt159839706"/>
      <w:bookmarkEnd w:id="0"/>
      <w:r>
        <w:rPr>
          <w:b/>
          <w:bCs/>
          <w:lang w:val="uk-UA"/>
        </w:rPr>
        <w:t>АКАДЕМІЯ МЕДИЧНИХ НАУК УКРАЇНИ</w:t>
      </w:r>
    </w:p>
    <w:p w:rsidR="00D25C88" w:rsidRDefault="00D25C88" w:rsidP="00D25C88">
      <w:pPr>
        <w:spacing w:line="360" w:lineRule="auto"/>
        <w:jc w:val="center"/>
        <w:rPr>
          <w:b/>
          <w:bCs/>
          <w:lang w:val="uk-UA"/>
        </w:rPr>
      </w:pPr>
      <w:r>
        <w:rPr>
          <w:b/>
          <w:bCs/>
          <w:lang w:val="uk-UA"/>
        </w:rPr>
        <w:t xml:space="preserve">ДЕРЖАВНА УСТАНОВА "ІНСТИТУТ НЕВРОЛОГІЇ, </w:t>
      </w:r>
    </w:p>
    <w:p w:rsidR="00D25C88" w:rsidRDefault="00D25C88" w:rsidP="00D25C88">
      <w:pPr>
        <w:spacing w:line="360" w:lineRule="auto"/>
        <w:jc w:val="center"/>
        <w:rPr>
          <w:b/>
          <w:bCs/>
          <w:lang w:val="uk-UA"/>
        </w:rPr>
      </w:pPr>
      <w:r>
        <w:rPr>
          <w:b/>
          <w:bCs/>
          <w:lang w:val="uk-UA"/>
        </w:rPr>
        <w:t>ПСИХІАТРІЇ ТА НАРКОЛОГІЇ АМН УКРАЇНИ"</w:t>
      </w: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Pr="00BF5A97" w:rsidRDefault="00D25C88" w:rsidP="00D25C88">
      <w:pPr>
        <w:jc w:val="center"/>
        <w:rPr>
          <w:b/>
          <w:bCs/>
          <w:lang w:val="uk-UA"/>
        </w:rPr>
      </w:pPr>
      <w:r w:rsidRPr="00BF5A97">
        <w:rPr>
          <w:b/>
          <w:bCs/>
          <w:lang w:val="uk-UA"/>
        </w:rPr>
        <w:t xml:space="preserve">ХАВУНКА МАРТА ЯРОСЛАВІВНА </w:t>
      </w: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pPr>
    </w:p>
    <w:p w:rsidR="00D25C88" w:rsidRPr="00B92FB8" w:rsidRDefault="00D25C88" w:rsidP="00D25C88">
      <w:pPr>
        <w:jc w:val="right"/>
        <w:rPr>
          <w:lang w:val="uk-UA"/>
        </w:rPr>
      </w:pPr>
      <w:r w:rsidRPr="0053377F">
        <w:t>УДК:616.832-004.2-0</w:t>
      </w:r>
      <w:r>
        <w:rPr>
          <w:lang w:val="uk-UA"/>
        </w:rPr>
        <w:t>9</w:t>
      </w:r>
      <w:r w:rsidRPr="0053377F">
        <w:t>2</w:t>
      </w:r>
      <w:r>
        <w:rPr>
          <w:lang w:val="uk-UA"/>
        </w:rPr>
        <w:t>-036.21</w:t>
      </w:r>
    </w:p>
    <w:p w:rsidR="00D25C88" w:rsidRDefault="00D25C88" w:rsidP="00D25C88">
      <w:pPr>
        <w:jc w:val="right"/>
        <w:rPr>
          <w:lang w:val="uk-UA"/>
        </w:rPr>
      </w:pPr>
    </w:p>
    <w:p w:rsidR="00D25C88" w:rsidRDefault="00D25C88" w:rsidP="00D25C88">
      <w:pPr>
        <w:spacing w:line="360" w:lineRule="auto"/>
        <w:jc w:val="center"/>
        <w:rPr>
          <w:b/>
          <w:bCs/>
          <w:lang w:val="uk-UA"/>
        </w:rPr>
      </w:pPr>
    </w:p>
    <w:p w:rsidR="00D25C88" w:rsidRDefault="00D25C88" w:rsidP="00D25C88">
      <w:pPr>
        <w:spacing w:line="360" w:lineRule="auto"/>
        <w:jc w:val="center"/>
        <w:rPr>
          <w:b/>
          <w:bCs/>
          <w:lang w:val="uk-UA"/>
        </w:rPr>
      </w:pPr>
    </w:p>
    <w:p w:rsidR="00D25C88" w:rsidRDefault="00D25C88" w:rsidP="00D25C88">
      <w:pPr>
        <w:spacing w:line="360" w:lineRule="auto"/>
        <w:jc w:val="center"/>
        <w:rPr>
          <w:b/>
          <w:bCs/>
          <w:lang w:val="uk-UA"/>
        </w:rPr>
      </w:pPr>
    </w:p>
    <w:p w:rsidR="00D25C88" w:rsidRDefault="00D25C88" w:rsidP="00D25C88">
      <w:pPr>
        <w:spacing w:line="360" w:lineRule="auto"/>
        <w:jc w:val="center"/>
        <w:rPr>
          <w:b/>
          <w:bCs/>
          <w:lang w:val="uk-UA"/>
        </w:rPr>
      </w:pPr>
    </w:p>
    <w:p w:rsidR="00D25C88" w:rsidRDefault="00D25C88" w:rsidP="00D25C88">
      <w:pPr>
        <w:spacing w:line="360" w:lineRule="auto"/>
        <w:jc w:val="center"/>
        <w:rPr>
          <w:b/>
          <w:bCs/>
          <w:sz w:val="28"/>
          <w:szCs w:val="28"/>
          <w:lang w:val="uk-UA"/>
        </w:rPr>
      </w:pPr>
      <w:r>
        <w:rPr>
          <w:b/>
          <w:bCs/>
          <w:sz w:val="28"/>
          <w:szCs w:val="28"/>
          <w:lang w:val="uk-UA"/>
        </w:rPr>
        <w:t>Клініко-патогенетична характеристика розсіяного склерозу у зоні високого ризику захворювання</w:t>
      </w:r>
    </w:p>
    <w:p w:rsidR="00D25C88" w:rsidRDefault="00D25C88" w:rsidP="00D25C88">
      <w:pPr>
        <w:jc w:val="center"/>
        <w:rPr>
          <w:b/>
          <w:bCs/>
          <w:sz w:val="28"/>
          <w:szCs w:val="28"/>
          <w:lang w:val="uk-UA"/>
        </w:rPr>
      </w:pPr>
    </w:p>
    <w:p w:rsidR="00D25C88" w:rsidRDefault="00D25C88" w:rsidP="00D25C88">
      <w:pPr>
        <w:jc w:val="center"/>
        <w:rPr>
          <w:b/>
          <w:bCs/>
          <w:sz w:val="28"/>
          <w:szCs w:val="28"/>
          <w:lang w:val="uk-UA"/>
        </w:rPr>
      </w:pPr>
    </w:p>
    <w:p w:rsidR="00D25C88" w:rsidRPr="00973368" w:rsidRDefault="00D25C88" w:rsidP="00D25C88">
      <w:pPr>
        <w:jc w:val="center"/>
        <w:rPr>
          <w:b/>
          <w:bCs/>
          <w:lang w:val="uk-UA"/>
        </w:rPr>
      </w:pPr>
      <w:r w:rsidRPr="00973368">
        <w:rPr>
          <w:b/>
          <w:bCs/>
          <w:lang w:val="uk-UA"/>
        </w:rPr>
        <w:t>14.01.15</w:t>
      </w:r>
      <w:r>
        <w:rPr>
          <w:b/>
          <w:bCs/>
          <w:lang w:val="uk-UA"/>
        </w:rPr>
        <w:t xml:space="preserve"> </w:t>
      </w:r>
      <w:r w:rsidRPr="00973368">
        <w:rPr>
          <w:b/>
          <w:bCs/>
          <w:lang w:val="uk-UA"/>
        </w:rPr>
        <w:t>-</w:t>
      </w:r>
      <w:r>
        <w:rPr>
          <w:b/>
          <w:bCs/>
          <w:lang w:val="uk-UA"/>
        </w:rPr>
        <w:t xml:space="preserve"> </w:t>
      </w:r>
      <w:r w:rsidRPr="00973368">
        <w:rPr>
          <w:b/>
          <w:bCs/>
          <w:lang w:val="uk-UA"/>
        </w:rPr>
        <w:t>нервові хвороби</w:t>
      </w:r>
    </w:p>
    <w:p w:rsidR="00D25C88" w:rsidRPr="00973368" w:rsidRDefault="00D25C88" w:rsidP="00D25C88">
      <w:pPr>
        <w:jc w:val="center"/>
        <w:rPr>
          <w:b/>
          <w:bCs/>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r>
        <w:rPr>
          <w:lang w:val="uk-UA"/>
        </w:rPr>
        <w:t>АВТОРЕФЕРАТ</w:t>
      </w:r>
    </w:p>
    <w:p w:rsidR="00D25C88" w:rsidRDefault="00D25C88" w:rsidP="00D25C88">
      <w:pPr>
        <w:jc w:val="center"/>
        <w:rPr>
          <w:lang w:val="uk-UA"/>
        </w:rPr>
      </w:pPr>
    </w:p>
    <w:p w:rsidR="00D25C88" w:rsidRDefault="00D25C88" w:rsidP="00D25C88">
      <w:pPr>
        <w:jc w:val="center"/>
        <w:rPr>
          <w:b/>
          <w:bCs/>
          <w:lang w:val="uk-UA"/>
        </w:rPr>
      </w:pPr>
      <w:r>
        <w:rPr>
          <w:b/>
          <w:bCs/>
          <w:lang w:val="uk-UA"/>
        </w:rPr>
        <w:t>дисертації на здобуття наукового ступеня</w:t>
      </w:r>
    </w:p>
    <w:p w:rsidR="00D25C88" w:rsidRDefault="00D25C88" w:rsidP="00D25C88">
      <w:pPr>
        <w:jc w:val="center"/>
        <w:rPr>
          <w:b/>
          <w:bCs/>
          <w:lang w:val="uk-UA"/>
        </w:rPr>
      </w:pPr>
      <w:r>
        <w:rPr>
          <w:b/>
          <w:bCs/>
          <w:lang w:val="uk-UA"/>
        </w:rPr>
        <w:t>кандидата медичних наук</w:t>
      </w:r>
    </w:p>
    <w:p w:rsidR="00D25C88" w:rsidRDefault="00D25C88" w:rsidP="00D25C88">
      <w:pPr>
        <w:jc w:val="center"/>
        <w:rPr>
          <w:b/>
          <w:bCs/>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lang w:val="uk-UA"/>
        </w:rPr>
      </w:pPr>
    </w:p>
    <w:p w:rsidR="00D25C88" w:rsidRDefault="00D25C88" w:rsidP="00D25C88">
      <w:pPr>
        <w:jc w:val="center"/>
        <w:rPr>
          <w:b/>
          <w:bCs/>
          <w:lang w:val="uk-UA"/>
        </w:rPr>
        <w:sectPr w:rsidR="00D25C88" w:rsidSect="007E1AD2">
          <w:headerReference w:type="default" r:id="rId10"/>
          <w:headerReference w:type="first" r:id="rId11"/>
          <w:footerReference w:type="first" r:id="rId12"/>
          <w:pgSz w:w="11906" w:h="16838" w:code="9"/>
          <w:pgMar w:top="1134" w:right="851" w:bottom="1134" w:left="1701" w:header="709" w:footer="709" w:gutter="0"/>
          <w:pgNumType w:start="1"/>
          <w:cols w:space="708"/>
          <w:titlePg/>
          <w:docGrid w:linePitch="360"/>
        </w:sectPr>
      </w:pPr>
      <w:r>
        <w:rPr>
          <w:b/>
          <w:bCs/>
          <w:lang w:val="uk-UA"/>
        </w:rPr>
        <w:t>Харків – 2008</w:t>
      </w:r>
    </w:p>
    <w:p w:rsidR="00D25C88" w:rsidRPr="00973368" w:rsidRDefault="00D25C88" w:rsidP="00D25C88">
      <w:pPr>
        <w:rPr>
          <w:b/>
          <w:bCs/>
          <w:lang w:val="uk-UA"/>
        </w:rPr>
      </w:pPr>
      <w:r>
        <w:rPr>
          <w:b/>
          <w:bCs/>
          <w:lang w:val="uk-UA"/>
        </w:rPr>
        <w:lastRenderedPageBreak/>
        <w:t>Дисертацією є рукопис</w:t>
      </w:r>
    </w:p>
    <w:p w:rsidR="00D25C88" w:rsidRDefault="00D25C88" w:rsidP="00D25C88">
      <w:pPr>
        <w:jc w:val="both"/>
        <w:rPr>
          <w:lang w:val="uk-UA"/>
        </w:rPr>
      </w:pPr>
      <w:r>
        <w:rPr>
          <w:lang w:val="uk-UA"/>
        </w:rPr>
        <w:t>Робота виконана у Львівському національному медичному університеті імені Данила Галицького МОЗ України</w:t>
      </w:r>
    </w:p>
    <w:p w:rsidR="00D25C88" w:rsidRDefault="00D25C88" w:rsidP="00D25C88">
      <w:pPr>
        <w:jc w:val="both"/>
        <w:rPr>
          <w:lang w:val="uk-UA"/>
        </w:rPr>
      </w:pPr>
    </w:p>
    <w:p w:rsidR="00D25C88" w:rsidRDefault="00D25C88" w:rsidP="00D25C88">
      <w:pPr>
        <w:rPr>
          <w:lang w:val="uk-UA"/>
        </w:rPr>
      </w:pPr>
    </w:p>
    <w:p w:rsidR="00D25C88" w:rsidRPr="0071008E" w:rsidRDefault="00D25C88" w:rsidP="00D25C88">
      <w:r>
        <w:rPr>
          <w:b/>
          <w:bCs/>
          <w:lang w:val="uk-UA"/>
        </w:rPr>
        <w:t>Науковий керівник:</w:t>
      </w:r>
      <w:r>
        <w:rPr>
          <w:lang w:val="uk-UA"/>
        </w:rPr>
        <w:t xml:space="preserve"> доктор медичних наук, професор </w:t>
      </w:r>
      <w:r>
        <w:rPr>
          <w:b/>
          <w:bCs/>
          <w:lang w:val="uk-UA"/>
        </w:rPr>
        <w:t>Негрич Тетяна Іванівна</w:t>
      </w:r>
      <w:r>
        <w:rPr>
          <w:lang w:val="uk-UA"/>
        </w:rPr>
        <w:t>,</w:t>
      </w:r>
    </w:p>
    <w:p w:rsidR="00D25C88" w:rsidRDefault="00D25C88" w:rsidP="00D25C88">
      <w:pPr>
        <w:ind w:left="2160"/>
        <w:rPr>
          <w:lang w:val="uk-UA"/>
        </w:rPr>
      </w:pPr>
      <w:r>
        <w:rPr>
          <w:lang w:val="uk-UA"/>
        </w:rPr>
        <w:t>Львівський національний медичний університет імені Данила Галицького МОЗ України, кафедра неврології, професор кафедри.</w:t>
      </w:r>
    </w:p>
    <w:p w:rsidR="00D25C88" w:rsidRDefault="00D25C88" w:rsidP="00D25C88">
      <w:pPr>
        <w:rPr>
          <w:lang w:val="uk-UA"/>
        </w:rPr>
      </w:pPr>
    </w:p>
    <w:p w:rsidR="00D25C88" w:rsidRDefault="00D25C88" w:rsidP="00D25C88">
      <w:pPr>
        <w:rPr>
          <w:lang w:val="uk-UA"/>
        </w:rPr>
      </w:pPr>
    </w:p>
    <w:p w:rsidR="00D25C88" w:rsidRDefault="00D25C88" w:rsidP="00D25C88">
      <w:pPr>
        <w:rPr>
          <w:lang w:val="uk-UA"/>
        </w:rPr>
      </w:pPr>
    </w:p>
    <w:p w:rsidR="00D25C88" w:rsidRDefault="00D25C88" w:rsidP="00D25C88">
      <w:pPr>
        <w:rPr>
          <w:b/>
          <w:bCs/>
          <w:lang w:val="uk-UA"/>
        </w:rPr>
      </w:pPr>
    </w:p>
    <w:p w:rsidR="00D25C88" w:rsidRPr="0071008E" w:rsidRDefault="00D25C88" w:rsidP="00D25C88">
      <w:pPr>
        <w:jc w:val="both"/>
        <w:rPr>
          <w:b/>
          <w:bCs/>
          <w:lang w:val="uk-UA"/>
        </w:rPr>
      </w:pPr>
      <w:r>
        <w:rPr>
          <w:b/>
          <w:bCs/>
          <w:lang w:val="uk-UA"/>
        </w:rPr>
        <w:t xml:space="preserve">Офіційні опоненти: </w:t>
      </w:r>
      <w:r>
        <w:rPr>
          <w:lang w:val="uk-UA"/>
        </w:rPr>
        <w:t xml:space="preserve">доктор медичних наук, професор </w:t>
      </w:r>
      <w:r>
        <w:rPr>
          <w:b/>
          <w:bCs/>
          <w:lang w:val="uk-UA"/>
        </w:rPr>
        <w:t>Волошина Наталія Петрівна</w:t>
      </w:r>
      <w:r>
        <w:rPr>
          <w:lang w:val="uk-UA"/>
        </w:rPr>
        <w:t>,</w:t>
      </w:r>
    </w:p>
    <w:p w:rsidR="00D25C88" w:rsidRDefault="00D25C88" w:rsidP="00D25C88">
      <w:pPr>
        <w:ind w:left="2160"/>
        <w:jc w:val="both"/>
        <w:rPr>
          <w:lang w:val="uk-UA"/>
        </w:rPr>
      </w:pPr>
      <w:r>
        <w:rPr>
          <w:lang w:val="uk-UA"/>
        </w:rPr>
        <w:t>ДУ "Інститут неврології, психіатрії та наркології АМН України",</w:t>
      </w:r>
    </w:p>
    <w:p w:rsidR="00D25C88" w:rsidRDefault="00D25C88" w:rsidP="00D25C88">
      <w:pPr>
        <w:ind w:left="2160"/>
        <w:jc w:val="both"/>
        <w:rPr>
          <w:lang w:val="uk-UA"/>
        </w:rPr>
      </w:pPr>
      <w:r>
        <w:rPr>
          <w:lang w:val="uk-UA"/>
        </w:rPr>
        <w:t xml:space="preserve">керівник відділення нейроінфекцій та патології вегетативної </w:t>
      </w:r>
    </w:p>
    <w:p w:rsidR="00D25C88" w:rsidRDefault="00D25C88" w:rsidP="00D25C88">
      <w:pPr>
        <w:ind w:left="2160"/>
        <w:jc w:val="both"/>
        <w:rPr>
          <w:lang w:val="uk-UA"/>
        </w:rPr>
      </w:pPr>
      <w:r>
        <w:rPr>
          <w:lang w:val="uk-UA"/>
        </w:rPr>
        <w:t>нервової системи;</w:t>
      </w:r>
    </w:p>
    <w:p w:rsidR="00D25C88" w:rsidRDefault="00D25C88" w:rsidP="00D25C88">
      <w:pPr>
        <w:jc w:val="both"/>
        <w:rPr>
          <w:lang w:val="uk-UA"/>
        </w:rPr>
      </w:pPr>
    </w:p>
    <w:p w:rsidR="00D25C88" w:rsidRPr="00BF5A97" w:rsidRDefault="00D25C88" w:rsidP="00D25C88">
      <w:pPr>
        <w:ind w:left="2160"/>
        <w:jc w:val="both"/>
        <w:rPr>
          <w:b/>
          <w:bCs/>
          <w:lang w:val="uk-UA"/>
        </w:rPr>
      </w:pPr>
      <w:r>
        <w:rPr>
          <w:lang w:val="uk-UA"/>
        </w:rPr>
        <w:t xml:space="preserve">доктор медичних наук, професор </w:t>
      </w:r>
      <w:r w:rsidRPr="00BF5A97">
        <w:rPr>
          <w:b/>
          <w:bCs/>
          <w:lang w:val="uk-UA"/>
        </w:rPr>
        <w:t xml:space="preserve">Соколова </w:t>
      </w:r>
      <w:r>
        <w:rPr>
          <w:b/>
          <w:bCs/>
          <w:lang w:val="uk-UA"/>
        </w:rPr>
        <w:t xml:space="preserve">Лариса Іванівна, </w:t>
      </w:r>
    </w:p>
    <w:p w:rsidR="00D25C88" w:rsidRDefault="00D25C88" w:rsidP="00D25C88">
      <w:pPr>
        <w:ind w:left="2160"/>
        <w:jc w:val="both"/>
        <w:rPr>
          <w:lang w:val="uk-UA"/>
        </w:rPr>
      </w:pPr>
      <w:r>
        <w:rPr>
          <w:lang w:val="uk-UA"/>
        </w:rPr>
        <w:t>Національний медичний університет імені О.О.Богомольця МОЗ</w:t>
      </w:r>
    </w:p>
    <w:p w:rsidR="00D25C88" w:rsidRPr="00497DBA" w:rsidRDefault="00D25C88" w:rsidP="00D25C88">
      <w:pPr>
        <w:ind w:left="2160"/>
        <w:jc w:val="both"/>
        <w:rPr>
          <w:lang w:val="uk-UA"/>
        </w:rPr>
      </w:pPr>
      <w:r>
        <w:rPr>
          <w:lang w:val="uk-UA"/>
        </w:rPr>
        <w:t>України, кафедра нервових хвороб, професор кафедри.</w:t>
      </w:r>
    </w:p>
    <w:p w:rsidR="00D25C88" w:rsidRDefault="00D25C88" w:rsidP="00D25C88">
      <w:pPr>
        <w:tabs>
          <w:tab w:val="left" w:pos="2340"/>
        </w:tabs>
        <w:jc w:val="both"/>
        <w:rPr>
          <w:b/>
          <w:bCs/>
          <w:lang w:val="uk-UA"/>
        </w:rPr>
      </w:pPr>
    </w:p>
    <w:p w:rsidR="00D25C88" w:rsidRDefault="00D25C88" w:rsidP="00D25C88">
      <w:pPr>
        <w:jc w:val="both"/>
        <w:rPr>
          <w:b/>
          <w:bCs/>
          <w:lang w:val="uk-UA"/>
        </w:rPr>
      </w:pPr>
    </w:p>
    <w:p w:rsidR="00D25C88" w:rsidRDefault="00D25C88" w:rsidP="00D25C88">
      <w:pPr>
        <w:jc w:val="both"/>
        <w:rPr>
          <w:b/>
          <w:bCs/>
          <w:lang w:val="uk-UA"/>
        </w:rPr>
      </w:pPr>
    </w:p>
    <w:p w:rsidR="00D25C88" w:rsidRDefault="00D25C88" w:rsidP="00D25C88">
      <w:pPr>
        <w:jc w:val="both"/>
        <w:rPr>
          <w:b/>
          <w:bCs/>
          <w:lang w:val="uk-UA"/>
        </w:rPr>
      </w:pPr>
    </w:p>
    <w:p w:rsidR="00D25C88" w:rsidRPr="00BF5A97" w:rsidRDefault="00D25C88" w:rsidP="00D25C88">
      <w:pPr>
        <w:jc w:val="both"/>
        <w:rPr>
          <w:lang w:val="uk-UA"/>
        </w:rPr>
      </w:pPr>
    </w:p>
    <w:p w:rsidR="00D25C88" w:rsidRDefault="00D25C88" w:rsidP="00D25C88">
      <w:pPr>
        <w:jc w:val="both"/>
        <w:rPr>
          <w:lang w:val="uk-UA"/>
        </w:rPr>
      </w:pPr>
    </w:p>
    <w:p w:rsidR="00D25C88" w:rsidRDefault="00D25C88" w:rsidP="00D25C88">
      <w:pPr>
        <w:jc w:val="both"/>
        <w:rPr>
          <w:lang w:val="uk-UA"/>
        </w:rPr>
      </w:pPr>
    </w:p>
    <w:p w:rsidR="00D25C88" w:rsidRDefault="00D25C88" w:rsidP="00D25C88">
      <w:pPr>
        <w:jc w:val="both"/>
        <w:rPr>
          <w:lang w:val="uk-UA"/>
        </w:rPr>
      </w:pPr>
    </w:p>
    <w:p w:rsidR="00D25C88" w:rsidRDefault="00D25C88" w:rsidP="00D25C88">
      <w:pPr>
        <w:ind w:firstLine="709"/>
        <w:jc w:val="both"/>
        <w:rPr>
          <w:lang w:val="uk-UA"/>
        </w:rPr>
      </w:pPr>
      <w:r>
        <w:rPr>
          <w:lang w:val="uk-UA"/>
        </w:rPr>
        <w:t xml:space="preserve">Захист відбудеться "20" лютого 2008 р. о 10 </w:t>
      </w:r>
      <w:r w:rsidRPr="007F29D6">
        <w:rPr>
          <w:vertAlign w:val="superscript"/>
          <w:lang w:val="uk-UA"/>
        </w:rPr>
        <w:t>00</w:t>
      </w:r>
      <w:r>
        <w:rPr>
          <w:vertAlign w:val="superscript"/>
          <w:lang w:val="uk-UA"/>
        </w:rPr>
        <w:t xml:space="preserve"> </w:t>
      </w:r>
      <w:r>
        <w:rPr>
          <w:lang w:val="uk-UA"/>
        </w:rPr>
        <w:t>год на засіданні спеціалізованої вченої ради Д 64.566.01 при ДУ "Інституту неврології, психіатрії та наркології АМН України" за адресою: 61068, м. Харків, вул. Академіка Павлова, 46.</w:t>
      </w:r>
    </w:p>
    <w:p w:rsidR="00D25C88" w:rsidRDefault="00D25C88" w:rsidP="00D25C88">
      <w:pPr>
        <w:jc w:val="both"/>
        <w:rPr>
          <w:lang w:val="uk-UA"/>
        </w:rPr>
      </w:pPr>
    </w:p>
    <w:p w:rsidR="00D25C88" w:rsidRDefault="00D25C88" w:rsidP="00D25C88">
      <w:pPr>
        <w:jc w:val="both"/>
        <w:rPr>
          <w:lang w:val="uk-UA"/>
        </w:rPr>
      </w:pPr>
    </w:p>
    <w:p w:rsidR="00D25C88" w:rsidRDefault="00D25C88" w:rsidP="00D25C88">
      <w:pPr>
        <w:ind w:firstLine="709"/>
        <w:jc w:val="both"/>
        <w:rPr>
          <w:lang w:val="uk-UA"/>
        </w:rPr>
      </w:pPr>
      <w:r>
        <w:rPr>
          <w:lang w:val="uk-UA"/>
        </w:rPr>
        <w:t>З дисертацією можна ознайомитися у бібліотеці ДУ "Інституту неврології, психіатрії та наркології АМН України" за адресою: 61068, м. Харків, вул. Академіка Павлова, 46.</w:t>
      </w:r>
    </w:p>
    <w:p w:rsidR="00D25C88" w:rsidRPr="00BF5A97" w:rsidRDefault="00D25C88" w:rsidP="00D25C88">
      <w:pPr>
        <w:jc w:val="both"/>
        <w:rPr>
          <w:lang w:val="uk-UA"/>
        </w:rPr>
      </w:pPr>
    </w:p>
    <w:p w:rsidR="00D25C88" w:rsidRPr="00BF5A97" w:rsidRDefault="00D25C88" w:rsidP="00D25C88">
      <w:pPr>
        <w:jc w:val="both"/>
        <w:rPr>
          <w:lang w:val="uk-UA"/>
        </w:rPr>
      </w:pPr>
    </w:p>
    <w:p w:rsidR="00D25C88" w:rsidRDefault="00D25C88" w:rsidP="00D25C88">
      <w:pPr>
        <w:jc w:val="both"/>
        <w:rPr>
          <w:lang w:val="uk-UA"/>
        </w:rPr>
      </w:pPr>
    </w:p>
    <w:p w:rsidR="00D25C88" w:rsidRDefault="00D25C88" w:rsidP="00D25C88">
      <w:pPr>
        <w:jc w:val="both"/>
        <w:rPr>
          <w:lang w:val="uk-UA"/>
        </w:rPr>
      </w:pPr>
    </w:p>
    <w:p w:rsidR="00D25C88" w:rsidRDefault="00D25C88" w:rsidP="00D25C88">
      <w:pPr>
        <w:jc w:val="both"/>
        <w:rPr>
          <w:lang w:val="uk-UA"/>
        </w:rPr>
      </w:pPr>
    </w:p>
    <w:p w:rsidR="00D25C88" w:rsidRDefault="00D25C88" w:rsidP="00D25C88">
      <w:pPr>
        <w:jc w:val="both"/>
        <w:rPr>
          <w:lang w:val="uk-UA"/>
        </w:rPr>
      </w:pPr>
      <w:r>
        <w:rPr>
          <w:lang w:val="uk-UA"/>
        </w:rPr>
        <w:t>Автореферат розісланий "17" січня 2008 р.</w:t>
      </w:r>
    </w:p>
    <w:p w:rsidR="00D25C88" w:rsidRDefault="00D25C88" w:rsidP="00D25C88">
      <w:pPr>
        <w:jc w:val="both"/>
        <w:rPr>
          <w:lang w:val="uk-UA"/>
        </w:rPr>
      </w:pPr>
    </w:p>
    <w:p w:rsidR="00D25C88" w:rsidRDefault="00D25C88" w:rsidP="00D25C88">
      <w:pPr>
        <w:jc w:val="both"/>
        <w:rPr>
          <w:lang w:val="uk-UA"/>
        </w:rPr>
      </w:pPr>
    </w:p>
    <w:p w:rsidR="00D25C88" w:rsidRDefault="00D25C88" w:rsidP="00D25C88">
      <w:pPr>
        <w:jc w:val="both"/>
        <w:rPr>
          <w:lang w:val="uk-UA"/>
        </w:rPr>
      </w:pPr>
    </w:p>
    <w:p w:rsidR="00D25C88" w:rsidRDefault="00D25C88" w:rsidP="00D25C88">
      <w:pPr>
        <w:jc w:val="both"/>
        <w:rPr>
          <w:lang w:val="uk-UA"/>
        </w:rPr>
      </w:pPr>
    </w:p>
    <w:p w:rsidR="00D25C88" w:rsidRDefault="00D25C88" w:rsidP="00D25C88">
      <w:pPr>
        <w:jc w:val="both"/>
        <w:rPr>
          <w:lang w:val="uk-UA"/>
        </w:rPr>
      </w:pPr>
    </w:p>
    <w:p w:rsidR="00D25C88" w:rsidRDefault="00D25C88" w:rsidP="00D25C88">
      <w:pPr>
        <w:jc w:val="both"/>
        <w:rPr>
          <w:lang w:val="uk-UA"/>
        </w:rPr>
      </w:pPr>
      <w:r>
        <w:rPr>
          <w:lang w:val="uk-UA"/>
        </w:rPr>
        <w:t xml:space="preserve">Вчений секретар </w:t>
      </w:r>
    </w:p>
    <w:p w:rsidR="00D25C88" w:rsidRPr="000D66DF" w:rsidRDefault="00D25C88" w:rsidP="00D25C88">
      <w:pPr>
        <w:rPr>
          <w:lang w:val="uk-UA"/>
        </w:rPr>
        <w:sectPr w:rsidR="00D25C88" w:rsidRPr="000D66DF" w:rsidSect="003C4979">
          <w:headerReference w:type="default" r:id="rId13"/>
          <w:pgSz w:w="11906" w:h="16838" w:code="9"/>
          <w:pgMar w:top="1134" w:right="567" w:bottom="1134" w:left="1134" w:header="709" w:footer="709" w:gutter="0"/>
          <w:pgNumType w:start="0"/>
          <w:cols w:space="708"/>
          <w:titlePg/>
          <w:docGrid w:linePitch="360"/>
        </w:sectPr>
      </w:pPr>
      <w:r>
        <w:rPr>
          <w:lang w:val="uk-UA"/>
        </w:rPr>
        <w:t>Спеціалізованої Вченої Ради</w:t>
      </w:r>
      <w:r w:rsidRPr="00FD57B2">
        <w:tab/>
      </w:r>
      <w:r w:rsidRPr="00FD57B2">
        <w:tab/>
      </w:r>
      <w:r w:rsidRPr="00FD57B2">
        <w:tab/>
      </w:r>
      <w:r w:rsidRPr="00FD57B2">
        <w:tab/>
      </w:r>
      <w:r w:rsidRPr="00FD57B2">
        <w:tab/>
      </w:r>
      <w:r w:rsidRPr="00FD57B2">
        <w:tab/>
      </w:r>
      <w:r>
        <w:rPr>
          <w:lang w:val="uk-UA"/>
        </w:rPr>
        <w:t>Дяченко Л.І.</w:t>
      </w:r>
    </w:p>
    <w:p w:rsidR="00D25C88" w:rsidRPr="003A2E62" w:rsidRDefault="00D25C88" w:rsidP="00D25C88">
      <w:pPr>
        <w:spacing w:line="360" w:lineRule="auto"/>
        <w:jc w:val="center"/>
        <w:rPr>
          <w:b/>
          <w:bCs/>
          <w:lang w:val="uk-UA"/>
        </w:rPr>
      </w:pPr>
      <w:r>
        <w:rPr>
          <w:b/>
          <w:bCs/>
          <w:lang w:val="uk-UA"/>
        </w:rPr>
        <w:lastRenderedPageBreak/>
        <w:t>ЗАГАЛЬНА ХАРАКТЕРИСТИКА РОБОТИ</w:t>
      </w:r>
    </w:p>
    <w:p w:rsidR="00D25C88" w:rsidRDefault="00D25C88" w:rsidP="00D25C88">
      <w:pPr>
        <w:spacing w:line="360" w:lineRule="auto"/>
        <w:ind w:firstLine="709"/>
        <w:jc w:val="both"/>
        <w:rPr>
          <w:lang w:val="uk-UA"/>
        </w:rPr>
      </w:pPr>
      <w:r w:rsidRPr="003A2E62">
        <w:rPr>
          <w:b/>
          <w:bCs/>
          <w:lang w:val="uk-UA"/>
        </w:rPr>
        <w:t xml:space="preserve">Актуальність теми. </w:t>
      </w:r>
      <w:r>
        <w:rPr>
          <w:lang w:val="uk-UA"/>
        </w:rPr>
        <w:t xml:space="preserve">Розсіяний склероз (РС) </w:t>
      </w:r>
      <w:r w:rsidRPr="003A2E62">
        <w:rPr>
          <w:lang w:val="uk-UA"/>
        </w:rPr>
        <w:t>уражає, в основному, люде</w:t>
      </w:r>
      <w:r>
        <w:rPr>
          <w:lang w:val="uk-UA"/>
        </w:rPr>
        <w:t>й молодого працездатного віку і</w:t>
      </w:r>
      <w:r w:rsidRPr="003A2E62">
        <w:rPr>
          <w:lang w:val="uk-UA"/>
        </w:rPr>
        <w:t xml:space="preserve"> на певному етапі свого розвитку неминуче </w:t>
      </w:r>
      <w:r>
        <w:rPr>
          <w:lang w:val="uk-UA"/>
        </w:rPr>
        <w:t>призводить до інвалідності та</w:t>
      </w:r>
      <w:r w:rsidRPr="003A2E62">
        <w:rPr>
          <w:lang w:val="uk-UA"/>
        </w:rPr>
        <w:t xml:space="preserve"> втрати здатнос</w:t>
      </w:r>
      <w:r>
        <w:rPr>
          <w:lang w:val="uk-UA"/>
        </w:rPr>
        <w:t>ті хворих осіб до пересування й</w:t>
      </w:r>
      <w:r w:rsidRPr="003A2E62">
        <w:rPr>
          <w:lang w:val="uk-UA"/>
        </w:rPr>
        <w:t xml:space="preserve"> самообслуговування </w:t>
      </w:r>
      <w:r>
        <w:rPr>
          <w:lang w:val="uk-UA"/>
        </w:rPr>
        <w:t>(Волошина Н.П., Левченко І.Л., 2006; Е</w:t>
      </w:r>
      <w:r w:rsidRPr="003A2E62">
        <w:rPr>
          <w:lang w:val="uk-UA"/>
        </w:rPr>
        <w:t>втушенко С.К., Деревянко И.Н., 2006 Міщенко Т.С., 2006</w:t>
      </w:r>
      <w:r>
        <w:rPr>
          <w:lang w:val="uk-UA"/>
        </w:rPr>
        <w:t xml:space="preserve">; </w:t>
      </w:r>
      <w:r w:rsidRPr="003A2E62">
        <w:rPr>
          <w:lang w:val="uk-UA"/>
        </w:rPr>
        <w:t xml:space="preserve">Соколова Л.І., </w:t>
      </w:r>
      <w:r>
        <w:rPr>
          <w:lang w:val="uk-UA"/>
        </w:rPr>
        <w:t>1998;</w:t>
      </w:r>
      <w:r w:rsidRPr="003A2E62">
        <w:rPr>
          <w:lang w:val="uk-UA"/>
        </w:rPr>
        <w:t xml:space="preserve"> Шмидт Т.Е., Яхно Н.Н., 2003).</w:t>
      </w:r>
      <w:r>
        <w:rPr>
          <w:lang w:val="uk-UA"/>
        </w:rPr>
        <w:t xml:space="preserve"> Кожного року в</w:t>
      </w:r>
      <w:r w:rsidRPr="003A2E62">
        <w:rPr>
          <w:lang w:val="uk-UA"/>
        </w:rPr>
        <w:t xml:space="preserve"> Україні кількіс</w:t>
      </w:r>
      <w:r>
        <w:rPr>
          <w:lang w:val="uk-UA"/>
        </w:rPr>
        <w:t xml:space="preserve">ть хворих збільшується на 1000. </w:t>
      </w:r>
      <w:r w:rsidRPr="003A2E62">
        <w:rPr>
          <w:lang w:val="uk-UA"/>
        </w:rPr>
        <w:t xml:space="preserve">Найвищі показники </w:t>
      </w:r>
      <w:r>
        <w:rPr>
          <w:lang w:val="uk-UA"/>
        </w:rPr>
        <w:t xml:space="preserve">поширеності </w:t>
      </w:r>
      <w:r w:rsidRPr="003A2E62">
        <w:rPr>
          <w:lang w:val="uk-UA"/>
        </w:rPr>
        <w:t>за</w:t>
      </w:r>
      <w:r>
        <w:rPr>
          <w:lang w:val="uk-UA"/>
        </w:rPr>
        <w:t xml:space="preserve">реєстровано серед інших </w:t>
      </w:r>
      <w:r w:rsidRPr="003A2E62">
        <w:rPr>
          <w:lang w:val="uk-UA"/>
        </w:rPr>
        <w:t>у Львівській області (Волошин П.В. і співавт., 2005; Міщенко Т.С., 2006). Все це переводить проблему РС у ранг не тільки медичної, але і соціально-економічної (Волошина Н.П., Левченко І.Л., 2006;</w:t>
      </w:r>
      <w:r>
        <w:rPr>
          <w:lang w:val="uk-UA"/>
        </w:rPr>
        <w:t xml:space="preserve"> </w:t>
      </w:r>
      <w:r w:rsidRPr="003A2E62">
        <w:rPr>
          <w:lang w:val="uk-UA"/>
        </w:rPr>
        <w:t>Соколова Л.І., 1998).</w:t>
      </w:r>
    </w:p>
    <w:p w:rsidR="00D25C88" w:rsidRDefault="00D25C88" w:rsidP="00D25C88">
      <w:pPr>
        <w:spacing w:line="360" w:lineRule="auto"/>
        <w:ind w:firstLine="709"/>
        <w:jc w:val="both"/>
        <w:rPr>
          <w:lang w:val="uk-UA"/>
        </w:rPr>
      </w:pPr>
      <w:r w:rsidRPr="003A2E62">
        <w:rPr>
          <w:lang w:val="uk-UA"/>
        </w:rPr>
        <w:t xml:space="preserve">Вивчення етіології РС базується, першою чергою, на аналізі </w:t>
      </w:r>
      <w:r>
        <w:rPr>
          <w:lang w:val="uk-UA"/>
        </w:rPr>
        <w:t xml:space="preserve">його </w:t>
      </w:r>
      <w:r w:rsidRPr="003A2E62">
        <w:rPr>
          <w:lang w:val="uk-UA"/>
        </w:rPr>
        <w:t>зовнішніх факторів ризику. За даними досліджень (Гусев Е.И. и соавт., 2004;</w:t>
      </w:r>
      <w:r>
        <w:rPr>
          <w:lang w:val="uk-UA"/>
        </w:rPr>
        <w:t xml:space="preserve"> </w:t>
      </w:r>
      <w:r w:rsidRPr="003A2E62">
        <w:rPr>
          <w:lang w:val="uk-UA"/>
        </w:rPr>
        <w:t xml:space="preserve">Западнюк Б.В., 1993; </w:t>
      </w:r>
      <w:r w:rsidRPr="003A2E62">
        <w:rPr>
          <w:lang w:val="en-US"/>
        </w:rPr>
        <w:t>Boiko</w:t>
      </w:r>
      <w:r w:rsidRPr="003A2E62">
        <w:rPr>
          <w:lang w:val="uk-UA"/>
        </w:rPr>
        <w:t xml:space="preserve"> </w:t>
      </w:r>
      <w:r w:rsidRPr="003A2E62">
        <w:rPr>
          <w:lang w:val="en-US"/>
        </w:rPr>
        <w:t>A</w:t>
      </w:r>
      <w:r w:rsidRPr="003A2E62">
        <w:rPr>
          <w:lang w:val="uk-UA"/>
        </w:rPr>
        <w:t>.</w:t>
      </w:r>
      <w:r w:rsidRPr="003A2E62">
        <w:rPr>
          <w:lang w:val="en-US"/>
        </w:rPr>
        <w:t>N</w:t>
      </w:r>
      <w:r w:rsidRPr="003A2E62">
        <w:rPr>
          <w:lang w:val="uk-UA"/>
        </w:rPr>
        <w:t xml:space="preserve">., 1994; </w:t>
      </w:r>
      <w:r w:rsidRPr="003A2E62">
        <w:rPr>
          <w:lang w:val="en-US"/>
        </w:rPr>
        <w:t>Gronning</w:t>
      </w:r>
      <w:r w:rsidRPr="003A2E62">
        <w:rPr>
          <w:lang w:val="uk-UA"/>
        </w:rPr>
        <w:t xml:space="preserve"> </w:t>
      </w:r>
      <w:r w:rsidRPr="003A2E62">
        <w:rPr>
          <w:lang w:val="en-US"/>
        </w:rPr>
        <w:t>M</w:t>
      </w:r>
      <w:r w:rsidRPr="003A2E62">
        <w:rPr>
          <w:lang w:val="uk-UA"/>
        </w:rPr>
        <w:t xml:space="preserve">. </w:t>
      </w:r>
      <w:r w:rsidRPr="003A2E62">
        <w:rPr>
          <w:lang w:val="en-US"/>
        </w:rPr>
        <w:t>et</w:t>
      </w:r>
      <w:r w:rsidRPr="003A2E62">
        <w:rPr>
          <w:lang w:val="uk-UA"/>
        </w:rPr>
        <w:t xml:space="preserve"> </w:t>
      </w:r>
      <w:r w:rsidRPr="003A2E62">
        <w:rPr>
          <w:lang w:val="en-US"/>
        </w:rPr>
        <w:t>al</w:t>
      </w:r>
      <w:r w:rsidRPr="003A2E62">
        <w:rPr>
          <w:lang w:val="uk-UA"/>
        </w:rPr>
        <w:t xml:space="preserve">., 1993) серед </w:t>
      </w:r>
      <w:r>
        <w:rPr>
          <w:lang w:val="uk-UA"/>
        </w:rPr>
        <w:t xml:space="preserve">них </w:t>
      </w:r>
      <w:r w:rsidRPr="003A2E62">
        <w:rPr>
          <w:lang w:val="uk-UA"/>
        </w:rPr>
        <w:t>найбільше значення має екологічна характеристика з</w:t>
      </w:r>
      <w:r>
        <w:rPr>
          <w:lang w:val="uk-UA"/>
        </w:rPr>
        <w:t xml:space="preserve">они проживання. </w:t>
      </w:r>
      <w:r w:rsidRPr="003A2E62">
        <w:rPr>
          <w:lang w:val="uk-UA"/>
        </w:rPr>
        <w:t xml:space="preserve">Проте до теперішнього часу роль ні одного із зовнішніх факторів у розвитку РС не є достовірно доведеною, </w:t>
      </w:r>
      <w:r>
        <w:rPr>
          <w:lang w:val="uk-UA"/>
        </w:rPr>
        <w:t>а дані літератури вкрай суперечливі</w:t>
      </w:r>
      <w:r w:rsidRPr="003A2E62">
        <w:rPr>
          <w:lang w:val="uk-UA"/>
        </w:rPr>
        <w:t xml:space="preserve">. </w:t>
      </w:r>
    </w:p>
    <w:p w:rsidR="00D25C88" w:rsidRDefault="00D25C88" w:rsidP="00D25C88">
      <w:pPr>
        <w:spacing w:line="360" w:lineRule="auto"/>
        <w:ind w:firstLine="709"/>
        <w:jc w:val="both"/>
        <w:rPr>
          <w:lang w:val="uk-UA"/>
        </w:rPr>
      </w:pPr>
      <w:r w:rsidRPr="003A2E62">
        <w:rPr>
          <w:lang w:val="uk-UA"/>
        </w:rPr>
        <w:t>Останнім часом почали з'являтис</w:t>
      </w:r>
      <w:r>
        <w:rPr>
          <w:lang w:val="uk-UA"/>
        </w:rPr>
        <w:t>я</w:t>
      </w:r>
      <w:r w:rsidRPr="003A2E62">
        <w:rPr>
          <w:lang w:val="uk-UA"/>
        </w:rPr>
        <w:t xml:space="preserve"> повідомлення про виявлення авто-антитіл (АТ), здатних каталізувати</w:t>
      </w:r>
      <w:r>
        <w:rPr>
          <w:lang w:val="uk-UA"/>
        </w:rPr>
        <w:t xml:space="preserve"> розщеплення ДНК та білків, які</w:t>
      </w:r>
      <w:r w:rsidRPr="003A2E62">
        <w:rPr>
          <w:lang w:val="uk-UA"/>
        </w:rPr>
        <w:t xml:space="preserve"> отримали назву каталітично активних АТ або абзимів (Невинский Г.А. и соавт., 2000; </w:t>
      </w:r>
      <w:r w:rsidRPr="003A2E62">
        <w:rPr>
          <w:lang w:val="en-US"/>
        </w:rPr>
        <w:t>Suzuki</w:t>
      </w:r>
      <w:r w:rsidRPr="0012297B">
        <w:rPr>
          <w:lang w:val="uk-UA"/>
        </w:rPr>
        <w:t xml:space="preserve"> </w:t>
      </w:r>
      <w:r w:rsidRPr="003A2E62">
        <w:rPr>
          <w:lang w:val="en-US"/>
        </w:rPr>
        <w:t>H</w:t>
      </w:r>
      <w:r w:rsidRPr="0012297B">
        <w:rPr>
          <w:lang w:val="uk-UA"/>
        </w:rPr>
        <w:t>., 1994)</w:t>
      </w:r>
      <w:r w:rsidRPr="003A2E62">
        <w:rPr>
          <w:lang w:val="uk-UA"/>
        </w:rPr>
        <w:t xml:space="preserve">. Незважаючи на те, що роль анти-ДНК-антитіл в ушкодженні тканин не завжди вдається довести, ці антитіла вважаються надійними маркерами ряду захворювань, оскільки часто виявляються ще до перших проявів імунопатологічного процесу </w:t>
      </w:r>
      <w:r w:rsidRPr="006C35D8">
        <w:rPr>
          <w:lang w:val="uk-UA"/>
        </w:rPr>
        <w:t xml:space="preserve">(Райт А. </w:t>
      </w:r>
      <w:r w:rsidRPr="003A2E62">
        <w:rPr>
          <w:lang w:val="uk-UA"/>
        </w:rPr>
        <w:t>и соавт., 2000). Описано важливу роль автореактивн</w:t>
      </w:r>
      <w:r>
        <w:rPr>
          <w:lang w:val="uk-UA"/>
        </w:rPr>
        <w:t xml:space="preserve">их абзимів у патогенезі РС, так як вони </w:t>
      </w:r>
      <w:r w:rsidRPr="003A2E62">
        <w:rPr>
          <w:lang w:val="uk-UA"/>
        </w:rPr>
        <w:t>можуть руйнувати автоантигени мієліну і впливати на В-клітини (</w:t>
      </w:r>
      <w:r w:rsidRPr="003A2E62">
        <w:rPr>
          <w:lang w:val="en-US"/>
        </w:rPr>
        <w:t>Archelos</w:t>
      </w:r>
      <w:r w:rsidRPr="003A2E62">
        <w:rPr>
          <w:lang w:val="uk-UA"/>
        </w:rPr>
        <w:t xml:space="preserve"> </w:t>
      </w:r>
      <w:r w:rsidRPr="003A2E62">
        <w:rPr>
          <w:lang w:val="en-US"/>
        </w:rPr>
        <w:t>J</w:t>
      </w:r>
      <w:r w:rsidRPr="003A2E62">
        <w:rPr>
          <w:lang w:val="uk-UA"/>
        </w:rPr>
        <w:t>.</w:t>
      </w:r>
      <w:r w:rsidRPr="003A2E62">
        <w:rPr>
          <w:lang w:val="en-US"/>
        </w:rPr>
        <w:t>J</w:t>
      </w:r>
      <w:r w:rsidRPr="003A2E62">
        <w:rPr>
          <w:lang w:val="uk-UA"/>
        </w:rPr>
        <w:t xml:space="preserve">. </w:t>
      </w:r>
      <w:r w:rsidRPr="003A2E62">
        <w:rPr>
          <w:lang w:val="en-US"/>
        </w:rPr>
        <w:t>et</w:t>
      </w:r>
      <w:r w:rsidRPr="003A2E62">
        <w:rPr>
          <w:lang w:val="uk-UA"/>
        </w:rPr>
        <w:t xml:space="preserve"> </w:t>
      </w:r>
      <w:r w:rsidRPr="003A2E62">
        <w:rPr>
          <w:lang w:val="en-US"/>
        </w:rPr>
        <w:t>al</w:t>
      </w:r>
      <w:r w:rsidRPr="003A2E62">
        <w:rPr>
          <w:lang w:val="uk-UA"/>
        </w:rPr>
        <w:t>., 2000;</w:t>
      </w:r>
      <w:r>
        <w:rPr>
          <w:lang w:val="uk-UA"/>
        </w:rPr>
        <w:t xml:space="preserve"> </w:t>
      </w:r>
      <w:r w:rsidRPr="003A2E62">
        <w:rPr>
          <w:lang w:val="en-US"/>
        </w:rPr>
        <w:t>Hemmer</w:t>
      </w:r>
      <w:r w:rsidRPr="003A2E62">
        <w:rPr>
          <w:lang w:val="uk-UA"/>
        </w:rPr>
        <w:t xml:space="preserve"> </w:t>
      </w:r>
      <w:r w:rsidRPr="003A2E62">
        <w:rPr>
          <w:lang w:val="en-US"/>
        </w:rPr>
        <w:t>B</w:t>
      </w:r>
      <w:r w:rsidRPr="003A2E62">
        <w:rPr>
          <w:lang w:val="uk-UA"/>
        </w:rPr>
        <w:t xml:space="preserve">. </w:t>
      </w:r>
      <w:r w:rsidRPr="003A2E62">
        <w:rPr>
          <w:lang w:val="en-US"/>
        </w:rPr>
        <w:t>et</w:t>
      </w:r>
      <w:r w:rsidRPr="003A2E62">
        <w:rPr>
          <w:lang w:val="uk-UA"/>
        </w:rPr>
        <w:t xml:space="preserve"> </w:t>
      </w:r>
      <w:r w:rsidRPr="003A2E62">
        <w:rPr>
          <w:lang w:val="en-US"/>
        </w:rPr>
        <w:t>al</w:t>
      </w:r>
      <w:r w:rsidRPr="003A2E62">
        <w:rPr>
          <w:lang w:val="uk-UA"/>
        </w:rPr>
        <w:t xml:space="preserve">., 2002; </w:t>
      </w:r>
      <w:r w:rsidRPr="003A2E62">
        <w:rPr>
          <w:lang w:val="en-US"/>
        </w:rPr>
        <w:t>O</w:t>
      </w:r>
      <w:r w:rsidRPr="003A2E62">
        <w:rPr>
          <w:lang w:val="uk-UA"/>
        </w:rPr>
        <w:t>’</w:t>
      </w:r>
      <w:r w:rsidRPr="003A2E62">
        <w:rPr>
          <w:lang w:val="en-US"/>
        </w:rPr>
        <w:t>Connor</w:t>
      </w:r>
      <w:r w:rsidRPr="003A2E62">
        <w:rPr>
          <w:lang w:val="uk-UA"/>
        </w:rPr>
        <w:t xml:space="preserve"> </w:t>
      </w:r>
      <w:r w:rsidRPr="003A2E62">
        <w:rPr>
          <w:lang w:val="en-US"/>
        </w:rPr>
        <w:t>K</w:t>
      </w:r>
      <w:r w:rsidRPr="003A2E62">
        <w:rPr>
          <w:lang w:val="uk-UA"/>
        </w:rPr>
        <w:t>.</w:t>
      </w:r>
      <w:r w:rsidRPr="003A2E62">
        <w:rPr>
          <w:lang w:val="en-US"/>
        </w:rPr>
        <w:t>C</w:t>
      </w:r>
      <w:r w:rsidRPr="003A2E62">
        <w:rPr>
          <w:lang w:val="uk-UA"/>
        </w:rPr>
        <w:t xml:space="preserve">. </w:t>
      </w:r>
      <w:r w:rsidRPr="003A2E62">
        <w:rPr>
          <w:lang w:val="en-US"/>
        </w:rPr>
        <w:t>et</w:t>
      </w:r>
      <w:r w:rsidRPr="003A2E62">
        <w:rPr>
          <w:lang w:val="uk-UA"/>
        </w:rPr>
        <w:t xml:space="preserve"> </w:t>
      </w:r>
      <w:r w:rsidRPr="003A2E62">
        <w:rPr>
          <w:lang w:val="en-US"/>
        </w:rPr>
        <w:t>al</w:t>
      </w:r>
      <w:r w:rsidRPr="003A2E62">
        <w:rPr>
          <w:lang w:val="uk-UA"/>
        </w:rPr>
        <w:t>. 2001). Така подвійна роль автореактивних абзимів пере</w:t>
      </w:r>
      <w:r>
        <w:rPr>
          <w:lang w:val="uk-UA"/>
        </w:rPr>
        <w:t xml:space="preserve">дбачає їх участь </w:t>
      </w:r>
      <w:r w:rsidRPr="003A2E62">
        <w:rPr>
          <w:lang w:val="uk-UA"/>
        </w:rPr>
        <w:t xml:space="preserve">у формуванні вогнищ демієлінізації, а також </w:t>
      </w:r>
      <w:r>
        <w:rPr>
          <w:lang w:val="uk-UA"/>
        </w:rPr>
        <w:t xml:space="preserve">вони </w:t>
      </w:r>
      <w:r w:rsidRPr="003A2E62">
        <w:rPr>
          <w:lang w:val="uk-UA"/>
        </w:rPr>
        <w:t>є ключовими елементами у розвитку процесів ремієлінізації (</w:t>
      </w:r>
      <w:r w:rsidRPr="003A2E62">
        <w:rPr>
          <w:lang w:val="en-US"/>
        </w:rPr>
        <w:t>Archelos</w:t>
      </w:r>
      <w:r w:rsidRPr="003A2E62">
        <w:rPr>
          <w:lang w:val="uk-UA"/>
        </w:rPr>
        <w:t xml:space="preserve"> </w:t>
      </w:r>
      <w:r w:rsidRPr="003A2E62">
        <w:rPr>
          <w:lang w:val="en-US"/>
        </w:rPr>
        <w:t>J</w:t>
      </w:r>
      <w:r w:rsidRPr="003A2E62">
        <w:rPr>
          <w:lang w:val="uk-UA"/>
        </w:rPr>
        <w:t>.</w:t>
      </w:r>
      <w:r w:rsidRPr="003A2E62">
        <w:rPr>
          <w:lang w:val="en-US"/>
        </w:rPr>
        <w:t>J</w:t>
      </w:r>
      <w:r w:rsidRPr="003A2E62">
        <w:rPr>
          <w:lang w:val="uk-UA"/>
        </w:rPr>
        <w:t xml:space="preserve">. </w:t>
      </w:r>
      <w:r w:rsidRPr="003A2E62">
        <w:rPr>
          <w:lang w:val="en-US"/>
        </w:rPr>
        <w:t>et</w:t>
      </w:r>
      <w:r w:rsidRPr="003A2E62">
        <w:rPr>
          <w:lang w:val="uk-UA"/>
        </w:rPr>
        <w:t xml:space="preserve"> </w:t>
      </w:r>
      <w:r w:rsidRPr="003A2E62">
        <w:rPr>
          <w:lang w:val="en-US"/>
        </w:rPr>
        <w:t>al</w:t>
      </w:r>
      <w:r w:rsidRPr="003A2E62">
        <w:rPr>
          <w:lang w:val="uk-UA"/>
        </w:rPr>
        <w:t xml:space="preserve">., 2000). </w:t>
      </w:r>
      <w:r>
        <w:rPr>
          <w:lang w:val="uk-UA"/>
        </w:rPr>
        <w:t>Водночас, п</w:t>
      </w:r>
      <w:r w:rsidRPr="003A2E62">
        <w:rPr>
          <w:lang w:val="uk-UA"/>
        </w:rPr>
        <w:t xml:space="preserve">атогенетичне і клінічне значення каталітично активних АТ при різних варіантах клінічного перебігу РС </w:t>
      </w:r>
      <w:r>
        <w:rPr>
          <w:lang w:val="uk-UA"/>
        </w:rPr>
        <w:t>вивчено не достатньо.</w:t>
      </w:r>
    </w:p>
    <w:p w:rsidR="00D25C88" w:rsidRDefault="00D25C88" w:rsidP="00D25C88">
      <w:pPr>
        <w:spacing w:line="360" w:lineRule="auto"/>
        <w:ind w:firstLine="709"/>
        <w:jc w:val="both"/>
        <w:rPr>
          <w:lang w:val="uk-UA"/>
        </w:rPr>
      </w:pPr>
      <w:r w:rsidRPr="003A2E62">
        <w:rPr>
          <w:lang w:val="uk-UA"/>
        </w:rPr>
        <w:t xml:space="preserve">Останнє десятиріччя відзначилося різким підвищенням можливостей неврологів у використанні патогенетичного лікування РС, що вперше дозволило певною мірою контролювати активність патологічного процесу при цьому захворюванні </w:t>
      </w:r>
      <w:r>
        <w:rPr>
          <w:lang w:val="uk-UA"/>
        </w:rPr>
        <w:t>(Винничук С.М., 2003;</w:t>
      </w:r>
      <w:r w:rsidRPr="003A2E62">
        <w:rPr>
          <w:lang w:val="uk-UA"/>
        </w:rPr>
        <w:t xml:space="preserve"> Завалишин И.А., Переседова А.В., 2005</w:t>
      </w:r>
      <w:r>
        <w:rPr>
          <w:lang w:val="uk-UA"/>
        </w:rPr>
        <w:t xml:space="preserve">). </w:t>
      </w:r>
      <w:r w:rsidRPr="003A2E62">
        <w:rPr>
          <w:lang w:val="uk-UA"/>
        </w:rPr>
        <w:t>У лікуванні РС препарати, які змінюють перебіг РС, так звані модифікуючі медикаментозні засоби, є препаратами першого вибору</w:t>
      </w:r>
      <w:r>
        <w:rPr>
          <w:lang w:val="uk-UA"/>
        </w:rPr>
        <w:t>,</w:t>
      </w:r>
      <w:r w:rsidRPr="003A2E62">
        <w:rPr>
          <w:lang w:val="uk-UA"/>
        </w:rPr>
        <w:t xml:space="preserve"> поки методом доказової медицини не доведено переваги інших методів лікування. Одним із таких препаратів є Бетаферон (</w:t>
      </w:r>
      <w:r w:rsidRPr="003A2E62">
        <w:rPr>
          <w:lang w:val="en-US"/>
        </w:rPr>
        <w:t>Shering</w:t>
      </w:r>
      <w:r w:rsidRPr="003A2E62">
        <w:rPr>
          <w:lang w:val="uk-UA"/>
        </w:rPr>
        <w:t>, Німеччина). Клінічній ефективності цього препарату</w:t>
      </w:r>
      <w:r>
        <w:rPr>
          <w:lang w:val="uk-UA"/>
        </w:rPr>
        <w:t xml:space="preserve"> при</w:t>
      </w:r>
      <w:r w:rsidRPr="003A2E62">
        <w:rPr>
          <w:lang w:val="uk-UA"/>
        </w:rPr>
        <w:t xml:space="preserve"> РС присвячено велику кількість досліджень, проте питання його впливу на цитотоксичні властивості</w:t>
      </w:r>
      <w:r>
        <w:rPr>
          <w:lang w:val="uk-UA"/>
        </w:rPr>
        <w:t xml:space="preserve"> </w:t>
      </w:r>
      <w:r w:rsidRPr="003A2E62">
        <w:rPr>
          <w:lang w:val="en-US"/>
        </w:rPr>
        <w:t>Ig</w:t>
      </w:r>
      <w:r w:rsidRPr="003A2E62">
        <w:rPr>
          <w:lang w:val="uk-UA"/>
        </w:rPr>
        <w:t xml:space="preserve"> плазми крові хворих на РС залишається не дослідженим. </w:t>
      </w:r>
    </w:p>
    <w:p w:rsidR="00D25C88" w:rsidRDefault="00D25C88" w:rsidP="00D25C88">
      <w:pPr>
        <w:spacing w:line="360" w:lineRule="auto"/>
        <w:ind w:firstLine="709"/>
        <w:jc w:val="both"/>
        <w:rPr>
          <w:lang w:val="uk-UA"/>
        </w:rPr>
      </w:pPr>
      <w:r w:rsidRPr="003A2E62">
        <w:rPr>
          <w:b/>
          <w:bCs/>
          <w:lang w:val="uk-UA"/>
        </w:rPr>
        <w:lastRenderedPageBreak/>
        <w:t xml:space="preserve">Зв'язок роботи з науковими програмами, планами, темами. </w:t>
      </w:r>
      <w:r w:rsidRPr="003A2E62">
        <w:rPr>
          <w:lang w:val="uk-UA"/>
        </w:rPr>
        <w:t xml:space="preserve">Робота виконана на кафедрі неврології Львівського національного медичного університету </w:t>
      </w:r>
      <w:r>
        <w:rPr>
          <w:lang w:val="uk-UA"/>
        </w:rPr>
        <w:t>(ЛНМУ) імені Данила Галицького</w:t>
      </w:r>
      <w:r w:rsidRPr="003A2E62">
        <w:rPr>
          <w:lang w:val="uk-UA"/>
        </w:rPr>
        <w:t xml:space="preserve"> згідно з основним планом науково-дослідної роботи кафедри "Актуальні проблеми неврологічної патології (розсіяний склероз, церебро-васкулярні хвороби, епілепсія, хвороби периферійної </w:t>
      </w:r>
      <w:r w:rsidRPr="0053377F">
        <w:rPr>
          <w:lang w:val="uk-UA"/>
        </w:rPr>
        <w:t xml:space="preserve">нервової системи), нові можливості діагностики, лікування профілактики", шифр теми: ІН. </w:t>
      </w:r>
      <w:r w:rsidRPr="003235A5">
        <w:rPr>
          <w:lang w:val="uk-UA"/>
        </w:rPr>
        <w:t>26.00.0001.03,</w:t>
      </w:r>
      <w:r w:rsidRPr="0053377F">
        <w:rPr>
          <w:lang w:val="uk-UA"/>
        </w:rPr>
        <w:t xml:space="preserve"> № держреєстрації 0103</w:t>
      </w:r>
      <w:r w:rsidRPr="0053377F">
        <w:rPr>
          <w:lang w:val="en-US"/>
        </w:rPr>
        <w:t>U</w:t>
      </w:r>
      <w:r w:rsidRPr="0053377F">
        <w:rPr>
          <w:lang w:val="uk-UA"/>
        </w:rPr>
        <w:t>002363. Дана робота виконана згідно з Постановою Кабінету Міністрів України від 10.01.2002р. №14 у рамках міжгалузевої комплексної програми «Здоров'я</w:t>
      </w:r>
      <w:r w:rsidRPr="003A2E62">
        <w:rPr>
          <w:lang w:val="uk-UA"/>
        </w:rPr>
        <w:t xml:space="preserve"> нації». </w:t>
      </w:r>
    </w:p>
    <w:p w:rsidR="00D25C88" w:rsidRDefault="00D25C88" w:rsidP="00D25C88">
      <w:pPr>
        <w:spacing w:line="360" w:lineRule="auto"/>
        <w:ind w:firstLine="709"/>
        <w:jc w:val="both"/>
        <w:rPr>
          <w:lang w:val="uk-UA"/>
        </w:rPr>
      </w:pPr>
      <w:r>
        <w:rPr>
          <w:b/>
          <w:bCs/>
          <w:lang w:val="uk-UA"/>
        </w:rPr>
        <w:t>Мета</w:t>
      </w:r>
      <w:r w:rsidRPr="003A2E62">
        <w:rPr>
          <w:b/>
          <w:bCs/>
          <w:lang w:val="uk-UA"/>
        </w:rPr>
        <w:t xml:space="preserve"> </w:t>
      </w:r>
      <w:r w:rsidRPr="008D7120">
        <w:rPr>
          <w:b/>
          <w:bCs/>
          <w:lang w:val="uk-UA"/>
        </w:rPr>
        <w:t>дослідження:</w:t>
      </w:r>
      <w:r>
        <w:rPr>
          <w:lang w:val="uk-UA"/>
        </w:rPr>
        <w:t xml:space="preserve"> </w:t>
      </w:r>
      <w:r w:rsidRPr="003A2E62">
        <w:rPr>
          <w:lang w:val="uk-UA"/>
        </w:rPr>
        <w:t>визначення про</w:t>
      </w:r>
      <w:r>
        <w:rPr>
          <w:lang w:val="uk-UA"/>
        </w:rPr>
        <w:t>гностичних критеріїв тяжкості й</w:t>
      </w:r>
      <w:r w:rsidRPr="003A2E62">
        <w:rPr>
          <w:lang w:val="uk-UA"/>
        </w:rPr>
        <w:t xml:space="preserve"> перебігу </w:t>
      </w:r>
      <w:r>
        <w:rPr>
          <w:lang w:val="uk-UA"/>
        </w:rPr>
        <w:t xml:space="preserve">РС </w:t>
      </w:r>
      <w:r w:rsidRPr="003A2E62">
        <w:rPr>
          <w:lang w:val="uk-UA"/>
        </w:rPr>
        <w:t>залежно від екологічної забрудненості територій проживання цих хворих</w:t>
      </w:r>
      <w:r>
        <w:rPr>
          <w:lang w:val="uk-UA"/>
        </w:rPr>
        <w:t xml:space="preserve"> </w:t>
      </w:r>
      <w:r w:rsidRPr="003235A5">
        <w:rPr>
          <w:lang w:val="uk-UA"/>
        </w:rPr>
        <w:t>та розробка нових</w:t>
      </w:r>
      <w:r>
        <w:rPr>
          <w:color w:val="FF0000"/>
          <w:lang w:val="uk-UA"/>
        </w:rPr>
        <w:t xml:space="preserve"> </w:t>
      </w:r>
      <w:r>
        <w:rPr>
          <w:lang w:val="uk-UA"/>
        </w:rPr>
        <w:t>діагностичних підходів і лікувальної тактики у хворих на РС на підставі</w:t>
      </w:r>
      <w:r w:rsidRPr="003A2E62">
        <w:rPr>
          <w:lang w:val="uk-UA"/>
        </w:rPr>
        <w:t xml:space="preserve"> комплексного клінічного та</w:t>
      </w:r>
      <w:r>
        <w:rPr>
          <w:lang w:val="uk-UA"/>
        </w:rPr>
        <w:t xml:space="preserve"> імунобіологічного дослідження.</w:t>
      </w:r>
    </w:p>
    <w:p w:rsidR="00D25C88" w:rsidRDefault="00D25C88" w:rsidP="00D25C88">
      <w:pPr>
        <w:spacing w:line="360" w:lineRule="auto"/>
        <w:ind w:firstLine="709"/>
        <w:jc w:val="both"/>
        <w:rPr>
          <w:b/>
          <w:bCs/>
          <w:lang w:val="uk-UA"/>
        </w:rPr>
      </w:pPr>
      <w:r w:rsidRPr="003A2E62">
        <w:rPr>
          <w:b/>
          <w:bCs/>
          <w:lang w:val="uk-UA"/>
        </w:rPr>
        <w:t xml:space="preserve">Завдання дослідження: </w:t>
      </w:r>
    </w:p>
    <w:p w:rsidR="00D25C88" w:rsidRDefault="00D25C88" w:rsidP="00D25C88">
      <w:pPr>
        <w:spacing w:line="360" w:lineRule="auto"/>
        <w:ind w:firstLine="709"/>
        <w:jc w:val="both"/>
        <w:rPr>
          <w:b/>
          <w:bCs/>
          <w:lang w:val="uk-UA"/>
        </w:rPr>
      </w:pPr>
      <w:r w:rsidRPr="003A2E62">
        <w:rPr>
          <w:lang w:val="uk-UA"/>
        </w:rPr>
        <w:t xml:space="preserve">1. Здійснити клініко-епідеміологічну характеристику обстежених хворих на РС з урахуванням екологічної забрудненості територій </w:t>
      </w:r>
      <w:r>
        <w:rPr>
          <w:lang w:val="uk-UA"/>
        </w:rPr>
        <w:t>їх проживання</w:t>
      </w:r>
      <w:r w:rsidRPr="003A2E62">
        <w:rPr>
          <w:lang w:val="uk-UA"/>
        </w:rPr>
        <w:t>.</w:t>
      </w:r>
    </w:p>
    <w:p w:rsidR="00D25C88" w:rsidRDefault="00D25C88" w:rsidP="00D25C88">
      <w:pPr>
        <w:spacing w:line="360" w:lineRule="auto"/>
        <w:ind w:firstLine="709"/>
        <w:jc w:val="both"/>
        <w:rPr>
          <w:lang w:val="uk-UA"/>
        </w:rPr>
      </w:pPr>
      <w:r w:rsidRPr="003A2E62">
        <w:rPr>
          <w:lang w:val="uk-UA"/>
        </w:rPr>
        <w:t>2. Визначити особливості дебюту, ремітуючо-рецидивуючого</w:t>
      </w:r>
      <w:r>
        <w:rPr>
          <w:lang w:val="uk-UA"/>
        </w:rPr>
        <w:t xml:space="preserve"> (РР)</w:t>
      </w:r>
      <w:r w:rsidRPr="003A2E62">
        <w:rPr>
          <w:lang w:val="uk-UA"/>
        </w:rPr>
        <w:t>, первинно</w:t>
      </w:r>
      <w:r>
        <w:rPr>
          <w:lang w:val="uk-UA"/>
        </w:rPr>
        <w:t xml:space="preserve"> (ПП)</w:t>
      </w:r>
      <w:r w:rsidRPr="003A2E62">
        <w:rPr>
          <w:lang w:val="uk-UA"/>
        </w:rPr>
        <w:t xml:space="preserve"> та вторинно-прогресуючого</w:t>
      </w:r>
      <w:r>
        <w:rPr>
          <w:lang w:val="uk-UA"/>
        </w:rPr>
        <w:t xml:space="preserve"> (ВП)</w:t>
      </w:r>
      <w:r w:rsidRPr="003A2E62">
        <w:rPr>
          <w:lang w:val="uk-UA"/>
        </w:rPr>
        <w:t xml:space="preserve"> типів перебігу РС залежно від стану забруднення навколишнього середовища.</w:t>
      </w:r>
    </w:p>
    <w:p w:rsidR="00D25C88" w:rsidRDefault="00D25C88" w:rsidP="00D25C88">
      <w:pPr>
        <w:spacing w:line="360" w:lineRule="auto"/>
        <w:ind w:firstLine="709"/>
        <w:jc w:val="both"/>
        <w:rPr>
          <w:lang w:val="uk-UA"/>
        </w:rPr>
      </w:pPr>
      <w:r w:rsidRPr="003A2E62">
        <w:rPr>
          <w:lang w:val="uk-UA"/>
        </w:rPr>
        <w:t>3. Дослідити вплив імуноглобулінів, виділених із плазми крові хворих на РС, на життєздатність імунокомпетентних клітин.</w:t>
      </w:r>
    </w:p>
    <w:p w:rsidR="00D25C88" w:rsidRDefault="00D25C88" w:rsidP="00D25C88">
      <w:pPr>
        <w:spacing w:line="360" w:lineRule="auto"/>
        <w:ind w:firstLine="709"/>
        <w:jc w:val="both"/>
        <w:rPr>
          <w:lang w:val="uk-UA"/>
        </w:rPr>
      </w:pPr>
      <w:r w:rsidRPr="003A2E62">
        <w:rPr>
          <w:lang w:val="uk-UA"/>
        </w:rPr>
        <w:t xml:space="preserve">4. Оцінити діагностичне та прогностичне значення каталітичної активності абзимів плазми крові хворих на РС, зокрема їх здатність руйнувати </w:t>
      </w:r>
      <w:r>
        <w:rPr>
          <w:lang w:val="uk-UA"/>
        </w:rPr>
        <w:t>основний білок мієліну (</w:t>
      </w:r>
      <w:r w:rsidRPr="003A2E62">
        <w:rPr>
          <w:lang w:val="uk-UA"/>
        </w:rPr>
        <w:t>ОБМ</w:t>
      </w:r>
      <w:r>
        <w:rPr>
          <w:lang w:val="uk-UA"/>
        </w:rPr>
        <w:t>)</w:t>
      </w:r>
      <w:r w:rsidRPr="003A2E62">
        <w:rPr>
          <w:lang w:val="uk-UA"/>
        </w:rPr>
        <w:t xml:space="preserve"> та ДНК.</w:t>
      </w:r>
    </w:p>
    <w:p w:rsidR="00D25C88" w:rsidRDefault="00D25C88" w:rsidP="00D25C88">
      <w:pPr>
        <w:spacing w:line="360" w:lineRule="auto"/>
        <w:ind w:firstLine="709"/>
        <w:jc w:val="both"/>
        <w:rPr>
          <w:lang w:val="uk-UA"/>
        </w:rPr>
      </w:pPr>
      <w:r>
        <w:rPr>
          <w:lang w:val="uk-UA"/>
        </w:rPr>
        <w:t xml:space="preserve">5. </w:t>
      </w:r>
      <w:r w:rsidRPr="003A2E62">
        <w:rPr>
          <w:lang w:val="uk-UA"/>
        </w:rPr>
        <w:t xml:space="preserve">Оцінити </w:t>
      </w:r>
      <w:r>
        <w:rPr>
          <w:lang w:val="uk-UA"/>
        </w:rPr>
        <w:t xml:space="preserve">прогностичну роль визначення </w:t>
      </w:r>
      <w:r w:rsidRPr="003A2E62">
        <w:rPr>
          <w:lang w:val="uk-UA"/>
        </w:rPr>
        <w:t>цитотоксичної активності імуноглобулінів, виділених із плазми крові хворих на РС, в ефективності патогенетичного лікування цього захворювання.</w:t>
      </w:r>
    </w:p>
    <w:p w:rsidR="00D25C88" w:rsidRDefault="00D25C88" w:rsidP="00D25C88">
      <w:pPr>
        <w:spacing w:line="360" w:lineRule="auto"/>
        <w:ind w:firstLine="709"/>
        <w:jc w:val="both"/>
        <w:rPr>
          <w:lang w:val="uk-UA"/>
        </w:rPr>
      </w:pPr>
      <w:r w:rsidRPr="008D7120">
        <w:rPr>
          <w:b/>
          <w:bCs/>
          <w:lang w:val="uk-UA"/>
        </w:rPr>
        <w:t>Об’єкт дослідження</w:t>
      </w:r>
      <w:r w:rsidRPr="003A2E62">
        <w:rPr>
          <w:lang w:val="uk-UA"/>
        </w:rPr>
        <w:t xml:space="preserve"> </w:t>
      </w:r>
      <w:r w:rsidRPr="003A2E62">
        <w:rPr>
          <w:i/>
          <w:iCs/>
          <w:lang w:val="uk-UA"/>
        </w:rPr>
        <w:t>-</w:t>
      </w:r>
      <w:r w:rsidRPr="003A2E62">
        <w:rPr>
          <w:lang w:val="uk-UA"/>
        </w:rPr>
        <w:t xml:space="preserve"> патоморфоз клінічного перебігу РС залежно від екологічної забрудненості довкілля та імунобіологічні </w:t>
      </w:r>
      <w:r>
        <w:rPr>
          <w:lang w:val="uk-UA"/>
        </w:rPr>
        <w:t>власт</w:t>
      </w:r>
      <w:r w:rsidRPr="003A2E62">
        <w:rPr>
          <w:lang w:val="uk-UA"/>
        </w:rPr>
        <w:t>и</w:t>
      </w:r>
      <w:r>
        <w:rPr>
          <w:lang w:val="uk-UA"/>
        </w:rPr>
        <w:t>вості</w:t>
      </w:r>
      <w:r w:rsidRPr="003A2E62">
        <w:rPr>
          <w:lang w:val="uk-UA"/>
        </w:rPr>
        <w:t xml:space="preserve"> абзимів, виділених із плазми крові хворих, за умови покращення діагностики та оптимізації лікувальної тактики.</w:t>
      </w:r>
    </w:p>
    <w:p w:rsidR="00D25C88" w:rsidRDefault="00D25C88" w:rsidP="00D25C88">
      <w:pPr>
        <w:spacing w:line="360" w:lineRule="auto"/>
        <w:ind w:firstLine="709"/>
        <w:jc w:val="both"/>
        <w:rPr>
          <w:lang w:val="uk-UA"/>
        </w:rPr>
      </w:pPr>
      <w:r w:rsidRPr="008D7120">
        <w:rPr>
          <w:b/>
          <w:bCs/>
          <w:lang w:val="uk-UA"/>
        </w:rPr>
        <w:t>Предмет дослідження</w:t>
      </w:r>
      <w:r w:rsidRPr="003A2E62">
        <w:rPr>
          <w:i/>
          <w:iCs/>
          <w:lang w:val="uk-UA"/>
        </w:rPr>
        <w:t xml:space="preserve"> -</w:t>
      </w:r>
      <w:r w:rsidRPr="003A2E62">
        <w:rPr>
          <w:lang w:val="uk-UA"/>
        </w:rPr>
        <w:t xml:space="preserve"> клінічні особливості перебігу РС на територіях з різним станом забрудненості грунтів та цитотоксичні й ензиматичні властивості </w:t>
      </w:r>
      <w:r w:rsidRPr="003A2E62">
        <w:rPr>
          <w:lang w:val="en-US"/>
        </w:rPr>
        <w:t>Ig</w:t>
      </w:r>
      <w:r w:rsidRPr="003A2E62">
        <w:rPr>
          <w:lang w:val="uk-UA"/>
        </w:rPr>
        <w:t xml:space="preserve"> плазми крові хворих на РС.</w:t>
      </w:r>
    </w:p>
    <w:p w:rsidR="00D25C88" w:rsidRDefault="00D25C88" w:rsidP="00D25C88">
      <w:pPr>
        <w:spacing w:line="360" w:lineRule="auto"/>
        <w:ind w:firstLine="709"/>
        <w:jc w:val="both"/>
        <w:rPr>
          <w:lang w:val="uk-UA"/>
        </w:rPr>
      </w:pPr>
      <w:r w:rsidRPr="008D7120">
        <w:rPr>
          <w:b/>
          <w:bCs/>
          <w:lang w:val="uk-UA"/>
        </w:rPr>
        <w:t>Методи дослідження</w:t>
      </w:r>
      <w:r w:rsidRPr="003A2E62">
        <w:rPr>
          <w:lang w:val="uk-UA"/>
        </w:rPr>
        <w:t xml:space="preserve"> </w:t>
      </w:r>
      <w:r w:rsidRPr="003A2E62">
        <w:rPr>
          <w:i/>
          <w:iCs/>
          <w:lang w:val="uk-UA"/>
        </w:rPr>
        <w:t>-</w:t>
      </w:r>
      <w:r w:rsidRPr="003A2E62">
        <w:rPr>
          <w:lang w:val="uk-UA"/>
        </w:rPr>
        <w:t xml:space="preserve"> загальноклінічне обстеження, вивчення скарг і анамнезу хвороби, к</w:t>
      </w:r>
      <w:r>
        <w:rPr>
          <w:lang w:val="uk-UA"/>
        </w:rPr>
        <w:t>лініко-неврологічне обстеження в</w:t>
      </w:r>
      <w:r w:rsidRPr="003A2E62">
        <w:rPr>
          <w:lang w:val="uk-UA"/>
        </w:rPr>
        <w:t xml:space="preserve"> динаміці й оцінка неврологічного дефіциту за шкалою </w:t>
      </w:r>
      <w:r w:rsidRPr="003A2E62">
        <w:rPr>
          <w:lang w:val="en-US"/>
        </w:rPr>
        <w:t>Expended</w:t>
      </w:r>
      <w:r w:rsidRPr="003A2E62">
        <w:rPr>
          <w:lang w:val="uk-UA"/>
        </w:rPr>
        <w:t xml:space="preserve"> </w:t>
      </w:r>
      <w:r w:rsidRPr="003A2E62">
        <w:rPr>
          <w:lang w:val="en-US"/>
        </w:rPr>
        <w:t>Disability</w:t>
      </w:r>
      <w:r w:rsidRPr="003A2E62">
        <w:rPr>
          <w:lang w:val="uk-UA"/>
        </w:rPr>
        <w:t xml:space="preserve"> </w:t>
      </w:r>
      <w:r w:rsidRPr="003A2E62">
        <w:rPr>
          <w:lang w:val="en-US"/>
        </w:rPr>
        <w:t>Status</w:t>
      </w:r>
      <w:r w:rsidRPr="003A2E62">
        <w:rPr>
          <w:lang w:val="uk-UA"/>
        </w:rPr>
        <w:t xml:space="preserve"> </w:t>
      </w:r>
      <w:r w:rsidRPr="003A2E62">
        <w:rPr>
          <w:lang w:val="en-US"/>
        </w:rPr>
        <w:t>Scale</w:t>
      </w:r>
      <w:r w:rsidRPr="003A2E62">
        <w:rPr>
          <w:lang w:val="uk-UA"/>
        </w:rPr>
        <w:t xml:space="preserve"> (</w:t>
      </w:r>
      <w:r w:rsidRPr="003A2E62">
        <w:rPr>
          <w:lang w:val="en-US"/>
        </w:rPr>
        <w:t>EDSS</w:t>
      </w:r>
      <w:r w:rsidRPr="003A2E62">
        <w:rPr>
          <w:lang w:val="uk-UA"/>
        </w:rPr>
        <w:t xml:space="preserve">), магнітно-резонансна томографія (МРТ) головного мозку, імунобіологічне дослідження крові (визначення цитотоксичної активності </w:t>
      </w:r>
      <w:r w:rsidRPr="003A2E62">
        <w:rPr>
          <w:lang w:val="en-US"/>
        </w:rPr>
        <w:lastRenderedPageBreak/>
        <w:t>IgG</w:t>
      </w:r>
      <w:r w:rsidRPr="003A2E62">
        <w:rPr>
          <w:lang w:val="uk-UA"/>
        </w:rPr>
        <w:t xml:space="preserve"> плазми крові хворих на РС,</w:t>
      </w:r>
      <w:r>
        <w:rPr>
          <w:lang w:val="uk-UA"/>
        </w:rPr>
        <w:t xml:space="preserve"> їх</w:t>
      </w:r>
      <w:r w:rsidRPr="003A2E62">
        <w:rPr>
          <w:lang w:val="uk-UA"/>
        </w:rPr>
        <w:t xml:space="preserve"> здатності руйнувати ДНК та ОБМ)</w:t>
      </w:r>
      <w:r>
        <w:rPr>
          <w:lang w:val="uk-UA"/>
        </w:rPr>
        <w:t>,</w:t>
      </w:r>
      <w:r w:rsidRPr="003A2E62">
        <w:rPr>
          <w:lang w:val="uk-UA"/>
        </w:rPr>
        <w:t xml:space="preserve"> в тому чис</w:t>
      </w:r>
      <w:r>
        <w:rPr>
          <w:lang w:val="uk-UA"/>
        </w:rPr>
        <w:t>лі під час</w:t>
      </w:r>
      <w:r w:rsidRPr="003A2E62">
        <w:rPr>
          <w:lang w:val="uk-UA"/>
        </w:rPr>
        <w:t xml:space="preserve"> лікування Бетафероном, статистична обробка даних в основній та контрольній групах. </w:t>
      </w:r>
    </w:p>
    <w:p w:rsidR="00D25C88" w:rsidRDefault="00D25C88" w:rsidP="00D25C88">
      <w:pPr>
        <w:spacing w:line="360" w:lineRule="auto"/>
        <w:ind w:firstLine="709"/>
        <w:jc w:val="both"/>
        <w:rPr>
          <w:lang w:val="uk-UA"/>
        </w:rPr>
      </w:pPr>
      <w:r>
        <w:rPr>
          <w:b/>
          <w:bCs/>
          <w:lang w:val="uk-UA"/>
        </w:rPr>
        <w:t>Наукова новизна отрима</w:t>
      </w:r>
      <w:r w:rsidRPr="003A2E62">
        <w:rPr>
          <w:b/>
          <w:bCs/>
          <w:lang w:val="uk-UA"/>
        </w:rPr>
        <w:t>них результатів</w:t>
      </w:r>
      <w:r>
        <w:rPr>
          <w:lang w:val="uk-UA"/>
        </w:rPr>
        <w:t>. Н</w:t>
      </w:r>
      <w:r w:rsidRPr="003A2E62">
        <w:rPr>
          <w:lang w:val="uk-UA"/>
        </w:rPr>
        <w:t>а підставі комплексних клінічних та імунобіологічних досліджень в</w:t>
      </w:r>
      <w:r>
        <w:rPr>
          <w:lang w:val="uk-UA"/>
        </w:rPr>
        <w:t>изн</w:t>
      </w:r>
      <w:r w:rsidRPr="003A2E62">
        <w:rPr>
          <w:lang w:val="uk-UA"/>
        </w:rPr>
        <w:t>а</w:t>
      </w:r>
      <w:r>
        <w:rPr>
          <w:lang w:val="uk-UA"/>
        </w:rPr>
        <w:t>че</w:t>
      </w:r>
      <w:r w:rsidRPr="003A2E62">
        <w:rPr>
          <w:lang w:val="uk-UA"/>
        </w:rPr>
        <w:t>но</w:t>
      </w:r>
      <w:r>
        <w:rPr>
          <w:lang w:val="uk-UA"/>
        </w:rPr>
        <w:t xml:space="preserve"> послідовність </w:t>
      </w:r>
      <w:r w:rsidRPr="003A2E62">
        <w:rPr>
          <w:lang w:val="uk-UA"/>
        </w:rPr>
        <w:t>розвитку патогенетичних змін при РС з урахуванням забрудненості грунтів проживання хворих та цитодеструктивних процесів в</w:t>
      </w:r>
      <w:r>
        <w:rPr>
          <w:lang w:val="uk-UA"/>
        </w:rPr>
        <w:t xml:space="preserve"> їх</w:t>
      </w:r>
      <w:r w:rsidRPr="003A2E62">
        <w:rPr>
          <w:lang w:val="uk-UA"/>
        </w:rPr>
        <w:t xml:space="preserve"> автореактивних Т-клітинах. Оптимі</w:t>
      </w:r>
      <w:r>
        <w:rPr>
          <w:lang w:val="uk-UA"/>
        </w:rPr>
        <w:t>зовано підходи до діагностики</w:t>
      </w:r>
      <w:r w:rsidRPr="003A2E62">
        <w:rPr>
          <w:lang w:val="uk-UA"/>
        </w:rPr>
        <w:t xml:space="preserve"> та лікувальної тактики у хворих на РС.</w:t>
      </w:r>
    </w:p>
    <w:p w:rsidR="00D25C88" w:rsidRDefault="00D25C88" w:rsidP="00D25C88">
      <w:pPr>
        <w:spacing w:line="360" w:lineRule="auto"/>
        <w:ind w:firstLine="709"/>
        <w:jc w:val="both"/>
        <w:rPr>
          <w:lang w:val="uk-UA"/>
        </w:rPr>
      </w:pPr>
      <w:r>
        <w:rPr>
          <w:lang w:val="uk-UA"/>
        </w:rPr>
        <w:t>Визначено детальні клінічні</w:t>
      </w:r>
      <w:r w:rsidRPr="003A2E62">
        <w:rPr>
          <w:lang w:val="uk-UA"/>
        </w:rPr>
        <w:t xml:space="preserve"> </w:t>
      </w:r>
      <w:r>
        <w:rPr>
          <w:lang w:val="uk-UA"/>
        </w:rPr>
        <w:t xml:space="preserve">особливості </w:t>
      </w:r>
      <w:r w:rsidRPr="003A2E62">
        <w:rPr>
          <w:lang w:val="uk-UA"/>
        </w:rPr>
        <w:t>дебюту та всіх основних типів клінічного перебігу РС залежно від забрудненості зони проживання хворих.</w:t>
      </w:r>
      <w:r>
        <w:rPr>
          <w:lang w:val="uk-UA"/>
        </w:rPr>
        <w:t xml:space="preserve"> </w:t>
      </w:r>
      <w:r w:rsidRPr="003A2E62">
        <w:rPr>
          <w:lang w:val="uk-UA"/>
        </w:rPr>
        <w:t xml:space="preserve">Вперше показано, що препарати </w:t>
      </w:r>
      <w:r w:rsidRPr="003A2E62">
        <w:rPr>
          <w:lang w:val="en-US"/>
        </w:rPr>
        <w:t>IgG</w:t>
      </w:r>
      <w:r w:rsidRPr="003A2E62">
        <w:rPr>
          <w:lang w:val="uk-UA"/>
        </w:rPr>
        <w:t xml:space="preserve"> плазми крові хворих на РС володіють зниженою цитотокс</w:t>
      </w:r>
      <w:r>
        <w:rPr>
          <w:lang w:val="uk-UA"/>
        </w:rPr>
        <w:t>ичною активністю щодо імунних</w:t>
      </w:r>
      <w:r w:rsidRPr="00ED1E4A">
        <w:rPr>
          <w:lang w:val="uk-UA"/>
        </w:rPr>
        <w:t xml:space="preserve"> </w:t>
      </w:r>
      <w:r>
        <w:rPr>
          <w:lang w:val="uk-UA"/>
        </w:rPr>
        <w:t>людських</w:t>
      </w:r>
      <w:r w:rsidRPr="003A2E62">
        <w:rPr>
          <w:lang w:val="uk-UA"/>
        </w:rPr>
        <w:t xml:space="preserve"> лейкемічн</w:t>
      </w:r>
      <w:r>
        <w:rPr>
          <w:lang w:val="uk-UA"/>
        </w:rPr>
        <w:t>их Т-лімфоцитів лінії</w:t>
      </w:r>
      <w:r w:rsidRPr="003A2E62">
        <w:rPr>
          <w:lang w:val="uk-UA"/>
        </w:rPr>
        <w:t xml:space="preserve"> </w:t>
      </w:r>
      <w:r w:rsidRPr="003A2E62">
        <w:t>MT</w:t>
      </w:r>
      <w:r>
        <w:rPr>
          <w:lang w:val="uk-UA"/>
        </w:rPr>
        <w:t>-4,</w:t>
      </w:r>
      <w:r w:rsidRPr="003A2E62">
        <w:rPr>
          <w:lang w:val="uk-UA"/>
        </w:rPr>
        <w:t xml:space="preserve"> що лежить в основі автоімунних деструктивних змін при цьому захворюванні. Встановлено, що загибель Т-клітин під дією препаратів </w:t>
      </w:r>
      <w:r w:rsidRPr="003A2E62">
        <w:rPr>
          <w:lang w:val="en-US"/>
        </w:rPr>
        <w:t>Ig</w:t>
      </w:r>
      <w:r w:rsidRPr="003A2E62">
        <w:rPr>
          <w:lang w:val="uk-UA"/>
        </w:rPr>
        <w:t xml:space="preserve"> крові хворих на РС відбувається шляхом апоптозу. Вперше виявлено існування кореляційного зв’язку між низькою цитотоксичною активністю </w:t>
      </w:r>
      <w:r w:rsidRPr="003A2E62">
        <w:rPr>
          <w:lang w:val="en-US"/>
        </w:rPr>
        <w:t>IgG</w:t>
      </w:r>
      <w:r w:rsidRPr="003A2E62">
        <w:rPr>
          <w:lang w:val="uk-UA"/>
        </w:rPr>
        <w:t xml:space="preserve"> плазми крові хворих на РС та тяжкістю патологічного процесу при цьому захворюванні.</w:t>
      </w:r>
      <w:r>
        <w:rPr>
          <w:lang w:val="uk-UA"/>
        </w:rPr>
        <w:t xml:space="preserve"> </w:t>
      </w:r>
      <w:r w:rsidRPr="003A2E62">
        <w:rPr>
          <w:lang w:val="uk-UA"/>
        </w:rPr>
        <w:t>Використано нові підходи для обґрунтування високої терапевтичної ефективності Бетаферон</w:t>
      </w:r>
      <w:r>
        <w:rPr>
          <w:lang w:val="uk-UA"/>
        </w:rPr>
        <w:t xml:space="preserve">у. </w:t>
      </w:r>
      <w:r w:rsidRPr="003A2E62">
        <w:rPr>
          <w:lang w:val="uk-UA"/>
        </w:rPr>
        <w:t>Вперше встановлено, що призначення Бетаферону хворим на РС сприяє ініціації апоптичних процесів в автореактивних Т-лімфоцитах периферійної крові хворих, гальмуючи у такий спосіб автоімунні реакції.</w:t>
      </w:r>
    </w:p>
    <w:p w:rsidR="00D25C88" w:rsidRDefault="00D25C88" w:rsidP="00D25C88">
      <w:pPr>
        <w:spacing w:line="360" w:lineRule="auto"/>
        <w:ind w:firstLine="709"/>
        <w:jc w:val="both"/>
        <w:rPr>
          <w:lang w:val="uk-UA"/>
        </w:rPr>
      </w:pPr>
      <w:r>
        <w:rPr>
          <w:b/>
          <w:bCs/>
          <w:lang w:val="uk-UA"/>
        </w:rPr>
        <w:t>П</w:t>
      </w:r>
      <w:r w:rsidRPr="003A2E62">
        <w:rPr>
          <w:b/>
          <w:bCs/>
          <w:lang w:val="uk-UA"/>
        </w:rPr>
        <w:t>рактичне значення роботи.</w:t>
      </w:r>
      <w:r w:rsidRPr="003A2E62">
        <w:rPr>
          <w:lang w:val="uk-UA"/>
        </w:rPr>
        <w:t xml:space="preserve"> На підставі комплексного обстеження хворих на РС розширено погляди на ключові ланки патогенезу та лікування цього захворювання. Доведено, що характер цитотоксичного ефекту </w:t>
      </w:r>
      <w:r w:rsidRPr="003A2E62">
        <w:rPr>
          <w:lang w:val="en-US"/>
        </w:rPr>
        <w:t>IgG</w:t>
      </w:r>
      <w:r w:rsidRPr="003A2E62">
        <w:rPr>
          <w:lang w:val="uk-UA"/>
        </w:rPr>
        <w:t xml:space="preserve"> плазми крові хворих на РС та ензиматичні властивості </w:t>
      </w:r>
      <w:r w:rsidRPr="003A2E62">
        <w:rPr>
          <w:lang w:val="en-US"/>
        </w:rPr>
        <w:t>IgG</w:t>
      </w:r>
      <w:r w:rsidRPr="003A2E62">
        <w:rPr>
          <w:lang w:val="uk-UA"/>
        </w:rPr>
        <w:t xml:space="preserve"> дозволяють оцінити стан демієлінізуючого процесу у хворих на РС й ефективність проведеного лікування.</w:t>
      </w:r>
      <w:r>
        <w:rPr>
          <w:lang w:val="uk-UA"/>
        </w:rPr>
        <w:t xml:space="preserve"> Обґрунтовано, що програма обстеження хворих на РС повинна включати виявлення ранніх симптомів захворювання, детальний аналіз факторів ризику, розширену оцінку неврологічного статусу пацієнта та розгорнутий аналіз дебюту і кожного з типів перебігу.</w:t>
      </w:r>
    </w:p>
    <w:p w:rsidR="00D25C88" w:rsidRDefault="00D25C88" w:rsidP="00D25C88">
      <w:pPr>
        <w:spacing w:line="360" w:lineRule="auto"/>
        <w:ind w:firstLine="709"/>
        <w:jc w:val="both"/>
        <w:rPr>
          <w:lang w:val="uk-UA"/>
        </w:rPr>
      </w:pPr>
      <w:r>
        <w:rPr>
          <w:lang w:val="uk-UA"/>
        </w:rPr>
        <w:t>Доведено</w:t>
      </w:r>
      <w:r w:rsidRPr="003A2E62">
        <w:rPr>
          <w:lang w:val="uk-UA"/>
        </w:rPr>
        <w:t xml:space="preserve"> необхідність врахування стану екологічної забрудненості території проживання хворих у визначенні прогнозу РС.</w:t>
      </w:r>
      <w:r>
        <w:rPr>
          <w:lang w:val="uk-UA"/>
        </w:rPr>
        <w:t xml:space="preserve"> </w:t>
      </w:r>
      <w:r w:rsidRPr="003A2E62">
        <w:rPr>
          <w:lang w:val="uk-UA"/>
        </w:rPr>
        <w:t>По</w:t>
      </w:r>
      <w:r>
        <w:rPr>
          <w:lang w:val="uk-UA"/>
        </w:rPr>
        <w:t>казано</w:t>
      </w:r>
      <w:r w:rsidRPr="003A2E62">
        <w:rPr>
          <w:lang w:val="uk-UA"/>
        </w:rPr>
        <w:t xml:space="preserve"> доцільність визначення цитотоксичної дії </w:t>
      </w:r>
      <w:r w:rsidRPr="003A2E62">
        <w:rPr>
          <w:lang w:val="en-US"/>
        </w:rPr>
        <w:t>IgG</w:t>
      </w:r>
      <w:r>
        <w:rPr>
          <w:lang w:val="uk-UA"/>
        </w:rPr>
        <w:t xml:space="preserve"> плазми крові хворих на РС та</w:t>
      </w:r>
      <w:r w:rsidRPr="003A2E62">
        <w:rPr>
          <w:lang w:val="uk-UA"/>
        </w:rPr>
        <w:t xml:space="preserve"> їх здатності руйнувати ОБМ та ДНК, як додаткових критеріїв оцінки тяжкості цього захворювання й ефективності проведеного лікування.</w:t>
      </w:r>
      <w:r>
        <w:rPr>
          <w:lang w:val="uk-UA"/>
        </w:rPr>
        <w:t xml:space="preserve"> </w:t>
      </w:r>
      <w:r w:rsidRPr="003A2E62">
        <w:rPr>
          <w:lang w:val="uk-UA"/>
        </w:rPr>
        <w:t xml:space="preserve">Отримані результати дозволяють оптимізувати діагностичну та лікувальну тактику у хворих на РС. </w:t>
      </w:r>
    </w:p>
    <w:p w:rsidR="00D25C88" w:rsidRDefault="00D25C88" w:rsidP="00D25C88">
      <w:pPr>
        <w:spacing w:line="360" w:lineRule="auto"/>
        <w:ind w:firstLine="709"/>
        <w:jc w:val="both"/>
        <w:rPr>
          <w:lang w:val="uk-UA"/>
        </w:rPr>
      </w:pPr>
      <w:r w:rsidRPr="003A2E62">
        <w:rPr>
          <w:b/>
          <w:bCs/>
          <w:lang w:val="uk-UA"/>
        </w:rPr>
        <w:t>Впровадження результатів роботи у практику.</w:t>
      </w:r>
      <w:r>
        <w:rPr>
          <w:b/>
          <w:bCs/>
          <w:lang w:val="uk-UA"/>
        </w:rPr>
        <w:t xml:space="preserve"> </w:t>
      </w:r>
      <w:r w:rsidRPr="003A2E62">
        <w:rPr>
          <w:lang w:val="uk-UA"/>
        </w:rPr>
        <w:t xml:space="preserve">Результати дисертаційної роботи впроваджено у лікувально-діагностичну практику неврологічних відділень Львівської </w:t>
      </w:r>
      <w:r>
        <w:rPr>
          <w:lang w:val="uk-UA"/>
        </w:rPr>
        <w:t>обласної клінічної лікарні (ОКЛ)</w:t>
      </w:r>
      <w:r w:rsidRPr="003A2E62">
        <w:rPr>
          <w:lang w:val="uk-UA"/>
        </w:rPr>
        <w:t xml:space="preserve">, 5-ї міської клінічної лікарні м. Львова, 1120 центрального військового </w:t>
      </w:r>
      <w:r w:rsidRPr="003A2E62">
        <w:rPr>
          <w:lang w:val="uk-UA"/>
        </w:rPr>
        <w:lastRenderedPageBreak/>
        <w:t>клінічного госпіталю, Івано-Франківської</w:t>
      </w:r>
      <w:r>
        <w:rPr>
          <w:lang w:val="uk-UA"/>
        </w:rPr>
        <w:t xml:space="preserve"> ОКЛ</w:t>
      </w:r>
      <w:r w:rsidRPr="003A2E62">
        <w:rPr>
          <w:lang w:val="uk-UA"/>
        </w:rPr>
        <w:t>, 4-ої міської клі</w:t>
      </w:r>
      <w:r>
        <w:rPr>
          <w:lang w:val="uk-UA"/>
        </w:rPr>
        <w:t xml:space="preserve">нічної лікарні м. </w:t>
      </w:r>
      <w:r w:rsidRPr="003A2E62">
        <w:rPr>
          <w:lang w:val="uk-UA"/>
        </w:rPr>
        <w:t>Київ, 1-ої міської поліклініки м. Дніпропетровська, Ужгород</w:t>
      </w:r>
      <w:r>
        <w:rPr>
          <w:lang w:val="uk-UA"/>
        </w:rPr>
        <w:t>ської ОКЛ</w:t>
      </w:r>
      <w:r w:rsidRPr="003A2E62">
        <w:rPr>
          <w:lang w:val="uk-UA"/>
        </w:rPr>
        <w:t xml:space="preserve">, </w:t>
      </w:r>
      <w:r>
        <w:rPr>
          <w:lang w:val="uk-UA"/>
        </w:rPr>
        <w:t xml:space="preserve">міської клінічної лікарні №7 м. Харкова, </w:t>
      </w:r>
      <w:r w:rsidRPr="003A2E62">
        <w:rPr>
          <w:lang w:val="uk-UA"/>
        </w:rPr>
        <w:t>кафедри нервових хвороб національного медичного уніве</w:t>
      </w:r>
      <w:r>
        <w:rPr>
          <w:lang w:val="uk-UA"/>
        </w:rPr>
        <w:t>рситету ім. Пирогова м. Вінниці.</w:t>
      </w:r>
    </w:p>
    <w:p w:rsidR="00D25C88" w:rsidRDefault="00D25C88" w:rsidP="00D25C88">
      <w:pPr>
        <w:spacing w:line="360" w:lineRule="auto"/>
        <w:ind w:firstLine="709"/>
        <w:jc w:val="both"/>
        <w:rPr>
          <w:lang w:val="uk-UA"/>
        </w:rPr>
      </w:pPr>
      <w:r w:rsidRPr="003A2E62">
        <w:rPr>
          <w:b/>
          <w:bCs/>
          <w:lang w:val="uk-UA"/>
        </w:rPr>
        <w:t xml:space="preserve">Особистий внесок дисертанта. </w:t>
      </w:r>
      <w:r w:rsidRPr="003A2E62">
        <w:rPr>
          <w:lang w:val="uk-UA"/>
        </w:rPr>
        <w:t>Дисертація є самостійною працею здобувача. Автор самостійно проаналізувала літературу за темою дисертації, особисто провела клініко-неврологічне обстеження, обробку первинної документ</w:t>
      </w:r>
      <w:r>
        <w:rPr>
          <w:lang w:val="uk-UA"/>
        </w:rPr>
        <w:t>ації й розподіл хворих на групи,</w:t>
      </w:r>
      <w:r w:rsidRPr="003A2E62">
        <w:rPr>
          <w:lang w:val="uk-UA"/>
        </w:rPr>
        <w:t xml:space="preserve"> оволоділа методами імунобіологічного дослідження крові та брала участь у їх проведенні. Дисертант проводила лікування обстежених хворих із застосуванням Бетаферону на ба</w:t>
      </w:r>
      <w:r>
        <w:rPr>
          <w:lang w:val="uk-UA"/>
        </w:rPr>
        <w:t>зі неврологічних відділень ЛОКЛ</w:t>
      </w:r>
      <w:r w:rsidRPr="003A2E62">
        <w:rPr>
          <w:lang w:val="uk-UA"/>
        </w:rPr>
        <w:t xml:space="preserve"> т</w:t>
      </w:r>
      <w:r>
        <w:rPr>
          <w:lang w:val="uk-UA"/>
        </w:rPr>
        <w:t>а 5-ої МКЛ</w:t>
      </w:r>
      <w:r w:rsidRPr="003A2E62">
        <w:rPr>
          <w:lang w:val="uk-UA"/>
        </w:rPr>
        <w:t>. Статистичну обробку результатів досліджень, їх аналіз та висновки зроблено при</w:t>
      </w:r>
      <w:r w:rsidRPr="003A2E62">
        <w:rPr>
          <w:color w:val="00FF00"/>
          <w:lang w:val="uk-UA"/>
        </w:rPr>
        <w:t xml:space="preserve"> </w:t>
      </w:r>
      <w:r w:rsidRPr="003A2E62">
        <w:rPr>
          <w:lang w:val="uk-UA"/>
        </w:rPr>
        <w:t xml:space="preserve">безпосередній участі автора. Здобувачем самостійно написані всі розділи дисертації. Формулювання мети і завдань роботи та впровадження результатів дослідження у медичну практику, написання статей за темою роботи здійснено спільно з науковим керівником. Консультативну допомогу та сприяння при виконанні лабораторних досліджень за темою дисертаційної роботи надав член-кореспондент НАН України, д. </w:t>
      </w:r>
      <w:r>
        <w:rPr>
          <w:lang w:val="uk-UA"/>
        </w:rPr>
        <w:t>б. наук, професор Р. С. Стойка.</w:t>
      </w:r>
    </w:p>
    <w:p w:rsidR="00D25C88" w:rsidRDefault="00D25C88" w:rsidP="00D25C88">
      <w:pPr>
        <w:spacing w:line="360" w:lineRule="auto"/>
        <w:ind w:firstLine="709"/>
        <w:jc w:val="both"/>
        <w:rPr>
          <w:lang w:val="uk-UA"/>
        </w:rPr>
      </w:pPr>
      <w:r w:rsidRPr="003A2E62">
        <w:rPr>
          <w:b/>
          <w:bCs/>
          <w:lang w:val="uk-UA"/>
        </w:rPr>
        <w:t>Апробація результатів дисертації.</w:t>
      </w:r>
      <w:r w:rsidRPr="003A2E62">
        <w:rPr>
          <w:lang w:val="uk-UA"/>
        </w:rPr>
        <w:t xml:space="preserve"> Основні положення дисертації доповідалися на науково-практичній конференції, присвяченій 100-річчю кафедри неврології Л</w:t>
      </w:r>
      <w:r>
        <w:rPr>
          <w:lang w:val="uk-UA"/>
        </w:rPr>
        <w:t>НМУ ім.</w:t>
      </w:r>
      <w:r w:rsidRPr="003A2E62">
        <w:rPr>
          <w:lang w:val="uk-UA"/>
        </w:rPr>
        <w:t xml:space="preserve"> Данила Галицького: "Проблеми клінічної неврології: історія, сучасність, перспективи" (Львів, 2005); на конференціях</w:t>
      </w:r>
      <w:r>
        <w:rPr>
          <w:lang w:val="uk-UA"/>
        </w:rPr>
        <w:t xml:space="preserve"> </w:t>
      </w:r>
      <w:r w:rsidRPr="003A2E62">
        <w:rPr>
          <w:lang w:val="uk-UA"/>
        </w:rPr>
        <w:t xml:space="preserve">Львівського обласного товариства неврологів (2005, 2006), Львівського міського товариства </w:t>
      </w:r>
      <w:r>
        <w:rPr>
          <w:lang w:val="uk-UA"/>
        </w:rPr>
        <w:t>неврологів (2005, 2006),</w:t>
      </w:r>
      <w:r w:rsidRPr="003A2E62">
        <w:rPr>
          <w:lang w:val="uk-UA"/>
        </w:rPr>
        <w:t xml:space="preserve"> на 5-ій Парнасівській конференції «Молекулярні механізми клітинн</w:t>
      </w:r>
      <w:r>
        <w:rPr>
          <w:lang w:val="uk-UA"/>
        </w:rPr>
        <w:t>ої сигналізації» (Київ, 2005),</w:t>
      </w:r>
      <w:r w:rsidRPr="003A2E62">
        <w:rPr>
          <w:lang w:val="uk-UA"/>
        </w:rPr>
        <w:t xml:space="preserve"> 9-му з'їзді Українського біохімі</w:t>
      </w:r>
      <w:r>
        <w:rPr>
          <w:lang w:val="uk-UA"/>
        </w:rPr>
        <w:t xml:space="preserve">чного товариства (Харків, 2006), </w:t>
      </w:r>
      <w:r w:rsidRPr="00555094">
        <w:rPr>
          <w:lang w:val="uk-UA"/>
        </w:rPr>
        <w:t>ІІІ н</w:t>
      </w:r>
      <w:r>
        <w:rPr>
          <w:lang w:val="uk-UA"/>
        </w:rPr>
        <w:t>аціональному конгресі (ХІ з'їзді</w:t>
      </w:r>
      <w:r w:rsidRPr="00555094">
        <w:rPr>
          <w:lang w:val="uk-UA"/>
        </w:rPr>
        <w:t xml:space="preserve">) неврологів, психіатрів та наркологів України «Профілактика та реабілітація в неврології, психіатрії та наркології» (Харків, 2007).  </w:t>
      </w:r>
    </w:p>
    <w:p w:rsidR="00D25C88" w:rsidRPr="005F355C" w:rsidRDefault="00D25C88" w:rsidP="00D25C88">
      <w:pPr>
        <w:spacing w:line="360" w:lineRule="auto"/>
        <w:ind w:firstLine="709"/>
        <w:jc w:val="both"/>
        <w:rPr>
          <w:lang w:val="uk-UA"/>
        </w:rPr>
      </w:pPr>
      <w:r w:rsidRPr="005F355C">
        <w:rPr>
          <w:b/>
          <w:bCs/>
          <w:lang w:val="uk-UA"/>
        </w:rPr>
        <w:t>Публікації.</w:t>
      </w:r>
      <w:r w:rsidRPr="005F355C">
        <w:rPr>
          <w:lang w:val="uk-UA"/>
        </w:rPr>
        <w:t xml:space="preserve"> Основні положення дисертації опубл</w:t>
      </w:r>
      <w:r>
        <w:rPr>
          <w:lang w:val="uk-UA"/>
        </w:rPr>
        <w:t>іковано у 12-ти наукових працях:</w:t>
      </w:r>
      <w:r w:rsidRPr="005F355C">
        <w:rPr>
          <w:lang w:val="uk-UA"/>
        </w:rPr>
        <w:t xml:space="preserve"> 8 статей </w:t>
      </w:r>
      <w:r>
        <w:rPr>
          <w:lang w:val="uk-UA"/>
        </w:rPr>
        <w:t xml:space="preserve">та 4 тез </w:t>
      </w:r>
      <w:r w:rsidRPr="005F355C">
        <w:rPr>
          <w:lang w:val="uk-UA"/>
        </w:rPr>
        <w:t>доповідей на міжнародних та вітчизняних конференція</w:t>
      </w:r>
      <w:r>
        <w:rPr>
          <w:lang w:val="uk-UA"/>
        </w:rPr>
        <w:t>х. С</w:t>
      </w:r>
      <w:r w:rsidRPr="005F355C">
        <w:rPr>
          <w:lang w:val="uk-UA"/>
        </w:rPr>
        <w:t xml:space="preserve">еред </w:t>
      </w:r>
      <w:r>
        <w:rPr>
          <w:lang w:val="uk-UA"/>
        </w:rPr>
        <w:t xml:space="preserve">статей – </w:t>
      </w:r>
      <w:r w:rsidRPr="005F355C">
        <w:rPr>
          <w:lang w:val="uk-UA"/>
        </w:rPr>
        <w:t>5</w:t>
      </w:r>
      <w:r>
        <w:rPr>
          <w:lang w:val="uk-UA"/>
        </w:rPr>
        <w:t>-ть</w:t>
      </w:r>
      <w:r w:rsidRPr="005F355C">
        <w:rPr>
          <w:lang w:val="uk-UA"/>
        </w:rPr>
        <w:t xml:space="preserve"> у фахових наукових виданнях</w:t>
      </w:r>
      <w:r>
        <w:rPr>
          <w:lang w:val="uk-UA"/>
        </w:rPr>
        <w:t>,</w:t>
      </w:r>
      <w:r w:rsidRPr="005F355C">
        <w:rPr>
          <w:lang w:val="uk-UA"/>
        </w:rPr>
        <w:t xml:space="preserve"> рекомендованих ВАК Украї</w:t>
      </w:r>
      <w:r>
        <w:rPr>
          <w:lang w:val="uk-UA"/>
        </w:rPr>
        <w:t>ни, з них 2 роботи - самостійні</w:t>
      </w:r>
      <w:r w:rsidRPr="005F355C">
        <w:rPr>
          <w:lang w:val="uk-UA"/>
        </w:rPr>
        <w:t>. Оформлено 1 інформаційний лист.</w:t>
      </w:r>
    </w:p>
    <w:p w:rsidR="00D25C88" w:rsidRDefault="00D25C88" w:rsidP="00D25C88">
      <w:pPr>
        <w:spacing w:line="360" w:lineRule="auto"/>
        <w:ind w:firstLine="709"/>
        <w:jc w:val="both"/>
        <w:rPr>
          <w:lang w:val="uk-UA"/>
        </w:rPr>
      </w:pPr>
      <w:r w:rsidRPr="005F355C">
        <w:rPr>
          <w:b/>
          <w:bCs/>
          <w:lang w:val="uk-UA"/>
        </w:rPr>
        <w:t>Структура та обсяг дисертації.</w:t>
      </w:r>
      <w:r w:rsidRPr="005F355C">
        <w:rPr>
          <w:lang w:val="uk-UA"/>
        </w:rPr>
        <w:t xml:space="preserve"> </w:t>
      </w:r>
      <w:r>
        <w:rPr>
          <w:lang w:val="uk-UA"/>
        </w:rPr>
        <w:t>Дисертація викладена на 196</w:t>
      </w:r>
      <w:r w:rsidRPr="00C670FE">
        <w:rPr>
          <w:lang w:val="uk-UA"/>
        </w:rPr>
        <w:t xml:space="preserve"> сторінках друкованого тексту, складається зі вступу, огляду літератури, опису матеріалів і методик обстеження хворих, 4 розділів і 6 підрозділів власних досліджень, висновків, практичних рекомендацій т</w:t>
      </w:r>
      <w:r>
        <w:rPr>
          <w:lang w:val="uk-UA"/>
        </w:rPr>
        <w:t>а додатків. Робота ілюстрована 33</w:t>
      </w:r>
      <w:r w:rsidRPr="00C670FE">
        <w:rPr>
          <w:lang w:val="uk-UA"/>
        </w:rPr>
        <w:t xml:space="preserve"> таблицями, 20-ма рисунками,</w:t>
      </w:r>
      <w:r>
        <w:rPr>
          <w:lang w:val="uk-UA"/>
        </w:rPr>
        <w:t xml:space="preserve"> 1 схемою і містить 146 сторінок</w:t>
      </w:r>
      <w:r w:rsidRPr="00C670FE">
        <w:rPr>
          <w:lang w:val="uk-UA"/>
        </w:rPr>
        <w:t xml:space="preserve"> основного тексту.</w:t>
      </w:r>
      <w:r>
        <w:rPr>
          <w:lang w:val="uk-UA"/>
        </w:rPr>
        <w:t xml:space="preserve"> Список літератури складається </w:t>
      </w:r>
      <w:r w:rsidRPr="00C670FE">
        <w:rPr>
          <w:lang w:val="uk-UA"/>
        </w:rPr>
        <w:t>з 229 літературних джерел (</w:t>
      </w:r>
      <w:r>
        <w:rPr>
          <w:lang w:val="uk-UA"/>
        </w:rPr>
        <w:t>і</w:t>
      </w:r>
      <w:r w:rsidRPr="00C670FE">
        <w:rPr>
          <w:lang w:val="uk-UA"/>
        </w:rPr>
        <w:t>з них 112 кирилицею та 117 латиницею).</w:t>
      </w:r>
      <w:r w:rsidRPr="00C670FE">
        <w:rPr>
          <w:b/>
          <w:bCs/>
          <w:lang w:val="uk-UA"/>
        </w:rPr>
        <w:t xml:space="preserve"> </w:t>
      </w:r>
    </w:p>
    <w:p w:rsidR="00D25C88" w:rsidRPr="00BF2B36" w:rsidRDefault="00D25C88" w:rsidP="00D25C88">
      <w:pPr>
        <w:spacing w:line="360" w:lineRule="auto"/>
        <w:ind w:firstLine="709"/>
        <w:jc w:val="center"/>
        <w:rPr>
          <w:lang w:val="uk-UA"/>
        </w:rPr>
      </w:pPr>
      <w:r w:rsidRPr="003A2E62">
        <w:rPr>
          <w:b/>
          <w:bCs/>
          <w:lang w:val="uk-UA"/>
        </w:rPr>
        <w:t>О</w:t>
      </w:r>
      <w:r>
        <w:rPr>
          <w:b/>
          <w:bCs/>
          <w:lang w:val="uk-UA"/>
        </w:rPr>
        <w:t xml:space="preserve">СНОВНИЙ ЗМІСТ РОБОТИ </w:t>
      </w:r>
    </w:p>
    <w:p w:rsidR="00D25C88" w:rsidRDefault="00D25C88" w:rsidP="00D25C88">
      <w:pPr>
        <w:spacing w:line="360" w:lineRule="auto"/>
        <w:ind w:firstLine="709"/>
        <w:jc w:val="both"/>
        <w:rPr>
          <w:lang w:val="uk-UA"/>
        </w:rPr>
      </w:pPr>
      <w:r w:rsidRPr="003A2E62">
        <w:rPr>
          <w:b/>
          <w:bCs/>
          <w:lang w:val="uk-UA"/>
        </w:rPr>
        <w:lastRenderedPageBreak/>
        <w:t xml:space="preserve">Матеріали та методи дослідження. </w:t>
      </w:r>
      <w:r w:rsidRPr="003A2E62">
        <w:rPr>
          <w:lang w:val="uk-UA"/>
        </w:rPr>
        <w:t>З метою вирішення визначених завдань</w:t>
      </w:r>
      <w:r>
        <w:rPr>
          <w:lang w:val="uk-UA"/>
        </w:rPr>
        <w:t>,</w:t>
      </w:r>
      <w:r w:rsidRPr="00B31A5F">
        <w:rPr>
          <w:lang w:val="uk-UA"/>
        </w:rPr>
        <w:t xml:space="preserve"> у</w:t>
      </w:r>
      <w:r>
        <w:rPr>
          <w:lang w:val="uk-UA"/>
        </w:rPr>
        <w:t xml:space="preserve"> період з 2004 по 2005 р</w:t>
      </w:r>
      <w:r w:rsidRPr="00B31A5F">
        <w:rPr>
          <w:lang w:val="uk-UA"/>
        </w:rPr>
        <w:t xml:space="preserve">р. неврологічно, інструментально та лабораторно обстежено </w:t>
      </w:r>
      <w:r w:rsidRPr="002E0CE7">
        <w:rPr>
          <w:lang w:val="uk-UA"/>
        </w:rPr>
        <w:t xml:space="preserve">216 </w:t>
      </w:r>
      <w:r>
        <w:rPr>
          <w:lang w:val="uk-UA"/>
        </w:rPr>
        <w:t>хворих на РС – жителів м.</w:t>
      </w:r>
      <w:r w:rsidRPr="00B31A5F">
        <w:rPr>
          <w:lang w:val="uk-UA"/>
        </w:rPr>
        <w:t xml:space="preserve"> Львова та Львівської області</w:t>
      </w:r>
      <w:r>
        <w:rPr>
          <w:lang w:val="uk-UA"/>
        </w:rPr>
        <w:t xml:space="preserve">. Метою І-го </w:t>
      </w:r>
      <w:r w:rsidRPr="00B31A5F">
        <w:rPr>
          <w:lang w:val="uk-UA"/>
        </w:rPr>
        <w:t xml:space="preserve">етапу </w:t>
      </w:r>
      <w:r w:rsidRPr="003A2E62">
        <w:rPr>
          <w:lang w:val="uk-UA"/>
        </w:rPr>
        <w:t xml:space="preserve">досліджень стала клініко-епідеміологічна характеристика РС у межах різних районів </w:t>
      </w:r>
      <w:r>
        <w:rPr>
          <w:lang w:val="uk-UA"/>
        </w:rPr>
        <w:t xml:space="preserve">м. </w:t>
      </w:r>
      <w:r w:rsidRPr="003A2E62">
        <w:rPr>
          <w:lang w:val="uk-UA"/>
        </w:rPr>
        <w:t xml:space="preserve">Львова </w:t>
      </w:r>
      <w:r>
        <w:rPr>
          <w:lang w:val="uk-UA"/>
        </w:rPr>
        <w:t>та області</w:t>
      </w:r>
      <w:r w:rsidRPr="003A2E62">
        <w:rPr>
          <w:lang w:val="uk-UA"/>
        </w:rPr>
        <w:t>, яка включала порівняльний аналіз клінічних</w:t>
      </w:r>
      <w:r>
        <w:rPr>
          <w:lang w:val="uk-UA"/>
        </w:rPr>
        <w:t xml:space="preserve"> показників цього захворювання на екологічно чистих (ЕЧ) та екологічно забруднених (ЕЗ)</w:t>
      </w:r>
      <w:r w:rsidRPr="003A2E62">
        <w:rPr>
          <w:lang w:val="uk-UA"/>
        </w:rPr>
        <w:t xml:space="preserve"> територія</w:t>
      </w:r>
      <w:r>
        <w:rPr>
          <w:lang w:val="uk-UA"/>
        </w:rPr>
        <w:t xml:space="preserve">х (173 хворих на РС і 128 клінічно здорових осіб).        </w:t>
      </w:r>
      <w:r w:rsidRPr="003A2E62">
        <w:rPr>
          <w:lang w:val="uk-UA"/>
        </w:rPr>
        <w:t>Підставою для формування поняття</w:t>
      </w:r>
      <w:r>
        <w:rPr>
          <w:lang w:val="uk-UA"/>
        </w:rPr>
        <w:t xml:space="preserve"> ЕЗ</w:t>
      </w:r>
      <w:r w:rsidRPr="003A2E62">
        <w:rPr>
          <w:lang w:val="uk-UA"/>
        </w:rPr>
        <w:t xml:space="preserve"> та</w:t>
      </w:r>
      <w:r>
        <w:rPr>
          <w:lang w:val="uk-UA"/>
        </w:rPr>
        <w:t xml:space="preserve"> ЕЧ</w:t>
      </w:r>
      <w:r w:rsidRPr="003A2E62">
        <w:rPr>
          <w:lang w:val="uk-UA"/>
        </w:rPr>
        <w:t xml:space="preserve"> райони стали дані санітарно-епідеміологічної служби Львівської області, згідно яких забрудненість грунтів Яворівського району, в якому розташований Яворівський державний гірничо-хімічний комбінат</w:t>
      </w:r>
      <w:r>
        <w:rPr>
          <w:lang w:val="uk-UA"/>
        </w:rPr>
        <w:t xml:space="preserve"> “Сірка”, є найвищою по області </w:t>
      </w:r>
      <w:r w:rsidRPr="003A2E62">
        <w:rPr>
          <w:lang w:val="uk-UA"/>
        </w:rPr>
        <w:t xml:space="preserve">- 16,2% зразків із перевищенням граничнодопустимих концентрацій, водночас, найменше забрудненим виявився Буський район. </w:t>
      </w:r>
      <w:r>
        <w:rPr>
          <w:lang w:val="uk-UA"/>
        </w:rPr>
        <w:t xml:space="preserve">У межах м. Львова </w:t>
      </w:r>
      <w:r w:rsidRPr="003A2E62">
        <w:rPr>
          <w:lang w:val="uk-UA"/>
        </w:rPr>
        <w:t>порівнювали Франківський район, на території якого розташовано танкоремонтний завод, автомобільний завод та інші промислові підприємства, із Сихівським районом, який безпосередньо межує із лісосмугою і не містить жодних великих промислових об’єктів. Особливістю цього розділу</w:t>
      </w:r>
      <w:r>
        <w:rPr>
          <w:lang w:val="uk-UA"/>
        </w:rPr>
        <w:t xml:space="preserve"> виконаних досліджень</w:t>
      </w:r>
      <w:r w:rsidRPr="003A2E62">
        <w:rPr>
          <w:lang w:val="uk-UA"/>
        </w:rPr>
        <w:t xml:space="preserve"> був метод детального неврологічного огляду кожного хворого з вста</w:t>
      </w:r>
      <w:r>
        <w:rPr>
          <w:lang w:val="uk-UA"/>
        </w:rPr>
        <w:t>новленням достовірного діагнозу</w:t>
      </w:r>
      <w:r w:rsidRPr="003A2E62">
        <w:rPr>
          <w:lang w:val="uk-UA"/>
        </w:rPr>
        <w:t xml:space="preserve"> із використанням спеціально розробленої Інститутом неврології, психіатрії та наркології АМН України</w:t>
      </w:r>
      <w:r>
        <w:rPr>
          <w:lang w:val="uk-UA"/>
        </w:rPr>
        <w:t xml:space="preserve"> </w:t>
      </w:r>
      <w:r w:rsidRPr="003A2E62">
        <w:rPr>
          <w:lang w:val="uk-UA"/>
        </w:rPr>
        <w:t>анкети-опитувальника.</w:t>
      </w:r>
    </w:p>
    <w:p w:rsidR="00D25C88" w:rsidRDefault="00D25C88" w:rsidP="00D25C88">
      <w:pPr>
        <w:spacing w:line="360" w:lineRule="auto"/>
        <w:ind w:firstLine="709"/>
        <w:jc w:val="both"/>
        <w:rPr>
          <w:lang w:val="uk-UA"/>
        </w:rPr>
      </w:pPr>
      <w:r w:rsidRPr="003A2E62">
        <w:rPr>
          <w:lang w:val="uk-UA"/>
        </w:rPr>
        <w:t xml:space="preserve">У 38-ми хворих на РС </w:t>
      </w:r>
      <w:r>
        <w:rPr>
          <w:lang w:val="uk-UA"/>
        </w:rPr>
        <w:t xml:space="preserve">та </w:t>
      </w:r>
      <w:r w:rsidRPr="003A2E62">
        <w:rPr>
          <w:lang w:val="uk-UA"/>
        </w:rPr>
        <w:t>27</w:t>
      </w:r>
      <w:r>
        <w:rPr>
          <w:lang w:val="uk-UA"/>
        </w:rPr>
        <w:t>-ми</w:t>
      </w:r>
      <w:r w:rsidRPr="003A2E62">
        <w:rPr>
          <w:lang w:val="uk-UA"/>
        </w:rPr>
        <w:t xml:space="preserve"> здорових осіб</w:t>
      </w:r>
      <w:r>
        <w:rPr>
          <w:lang w:val="uk-UA"/>
        </w:rPr>
        <w:t xml:space="preserve"> (ІІ-й етап) </w:t>
      </w:r>
      <w:r w:rsidRPr="003A2E62">
        <w:rPr>
          <w:lang w:val="uk-UA"/>
        </w:rPr>
        <w:t>дослід</w:t>
      </w:r>
      <w:r>
        <w:rPr>
          <w:lang w:val="uk-UA"/>
        </w:rPr>
        <w:t xml:space="preserve">жували здатність </w:t>
      </w:r>
      <w:r>
        <w:rPr>
          <w:lang w:val="en-US"/>
        </w:rPr>
        <w:t>Ig</w:t>
      </w:r>
      <w:r w:rsidRPr="003A2E62">
        <w:rPr>
          <w:lang w:val="uk-UA"/>
        </w:rPr>
        <w:t>, виділених із їх плазми</w:t>
      </w:r>
      <w:r>
        <w:rPr>
          <w:lang w:val="uk-UA"/>
        </w:rPr>
        <w:t xml:space="preserve"> крові</w:t>
      </w:r>
      <w:r w:rsidRPr="003A2E62">
        <w:rPr>
          <w:lang w:val="uk-UA"/>
        </w:rPr>
        <w:t>, вплив</w:t>
      </w:r>
      <w:r>
        <w:rPr>
          <w:lang w:val="uk-UA"/>
        </w:rPr>
        <w:t>ати на імунокомпетентні клітини. У ди</w:t>
      </w:r>
      <w:r w:rsidRPr="003A2E62">
        <w:rPr>
          <w:lang w:val="uk-UA"/>
        </w:rPr>
        <w:t>сертаційній роботі цей розділ представлений на прикладі випадкової вибірки хворих на РС (14 хворих і 6 осіб контрольної групи), оскільки всі закономірності, отримані в загальній групі</w:t>
      </w:r>
      <w:r>
        <w:rPr>
          <w:lang w:val="uk-UA"/>
        </w:rPr>
        <w:t>,</w:t>
      </w:r>
      <w:r w:rsidRPr="003A2E62">
        <w:rPr>
          <w:lang w:val="uk-UA"/>
        </w:rPr>
        <w:t xml:space="preserve"> виявилися ідентичними, до тих змін, які отримали у цій вибірці. </w:t>
      </w:r>
    </w:p>
    <w:p w:rsidR="00D25C88" w:rsidRDefault="00D25C88" w:rsidP="00D25C88">
      <w:pPr>
        <w:spacing w:line="360" w:lineRule="auto"/>
        <w:ind w:firstLine="709"/>
        <w:jc w:val="both"/>
        <w:rPr>
          <w:lang w:val="uk-UA"/>
        </w:rPr>
      </w:pPr>
      <w:r w:rsidRPr="003A2E62">
        <w:rPr>
          <w:lang w:val="uk-UA"/>
        </w:rPr>
        <w:t>У 9-ти хворих на РС</w:t>
      </w:r>
      <w:r>
        <w:rPr>
          <w:lang w:val="uk-UA"/>
        </w:rPr>
        <w:t xml:space="preserve"> та 6-ти донорів (ІІІ-й етап)</w:t>
      </w:r>
      <w:r w:rsidRPr="003A2E62">
        <w:rPr>
          <w:lang w:val="uk-UA"/>
        </w:rPr>
        <w:t xml:space="preserve"> досліджували здатність</w:t>
      </w:r>
      <w:r w:rsidRPr="00025846">
        <w:rPr>
          <w:lang w:val="uk-UA"/>
        </w:rPr>
        <w:t xml:space="preserve"> </w:t>
      </w:r>
      <w:r>
        <w:rPr>
          <w:lang w:val="en-US"/>
        </w:rPr>
        <w:t>Ig</w:t>
      </w:r>
      <w:r w:rsidRPr="003A2E62">
        <w:rPr>
          <w:lang w:val="en-US"/>
        </w:rPr>
        <w:t>G</w:t>
      </w:r>
      <w:r>
        <w:rPr>
          <w:lang w:val="uk-UA"/>
        </w:rPr>
        <w:t xml:space="preserve">, виділених із їх плазми крові, до </w:t>
      </w:r>
      <w:r w:rsidRPr="003A2E62">
        <w:rPr>
          <w:lang w:val="uk-UA"/>
        </w:rPr>
        <w:t>руйнування ОБМ та ДНК</w:t>
      </w:r>
      <w:r>
        <w:rPr>
          <w:lang w:val="uk-UA"/>
        </w:rPr>
        <w:t>.</w:t>
      </w:r>
      <w:r w:rsidRPr="003A2E62">
        <w:rPr>
          <w:lang w:val="uk-UA"/>
        </w:rPr>
        <w:t xml:space="preserve"> </w:t>
      </w:r>
    </w:p>
    <w:p w:rsidR="00D25C88" w:rsidRDefault="00D25C88" w:rsidP="00D25C88">
      <w:pPr>
        <w:spacing w:line="360" w:lineRule="auto"/>
        <w:ind w:firstLine="709"/>
        <w:jc w:val="both"/>
        <w:rPr>
          <w:lang w:val="uk-UA"/>
        </w:rPr>
      </w:pPr>
      <w:r>
        <w:rPr>
          <w:lang w:val="uk-UA"/>
        </w:rPr>
        <w:t xml:space="preserve">Вплив лікування Бетафероном на </w:t>
      </w:r>
      <w:r w:rsidRPr="003A2E62">
        <w:rPr>
          <w:lang w:val="uk-UA"/>
        </w:rPr>
        <w:t>ознак</w:t>
      </w:r>
      <w:r>
        <w:rPr>
          <w:lang w:val="uk-UA"/>
        </w:rPr>
        <w:t>и</w:t>
      </w:r>
      <w:r w:rsidRPr="003A2E62">
        <w:rPr>
          <w:lang w:val="uk-UA"/>
        </w:rPr>
        <w:t xml:space="preserve"> апоптозу в імунокомпетентних клітинах до</w:t>
      </w:r>
      <w:r>
        <w:rPr>
          <w:lang w:val="uk-UA"/>
        </w:rPr>
        <w:t>сліджували у 10-ти хворих на РС</w:t>
      </w:r>
      <w:r w:rsidRPr="003A2E62">
        <w:rPr>
          <w:lang w:val="uk-UA"/>
        </w:rPr>
        <w:t xml:space="preserve"> </w:t>
      </w:r>
      <w:r>
        <w:rPr>
          <w:lang w:val="uk-UA"/>
        </w:rPr>
        <w:t xml:space="preserve">та </w:t>
      </w:r>
      <w:r w:rsidRPr="003A2E62">
        <w:rPr>
          <w:lang w:val="uk-UA"/>
        </w:rPr>
        <w:t>10-ти здорових осіб</w:t>
      </w:r>
      <w:r>
        <w:rPr>
          <w:lang w:val="uk-UA"/>
        </w:rPr>
        <w:t xml:space="preserve"> (</w:t>
      </w:r>
      <w:r>
        <w:rPr>
          <w:lang w:val="en-US"/>
        </w:rPr>
        <w:t>IV</w:t>
      </w:r>
      <w:r>
        <w:rPr>
          <w:lang w:val="uk-UA"/>
        </w:rPr>
        <w:t>-й етап)</w:t>
      </w:r>
      <w:r w:rsidRPr="003A2E62">
        <w:rPr>
          <w:lang w:val="uk-UA"/>
        </w:rPr>
        <w:t>.</w:t>
      </w:r>
    </w:p>
    <w:p w:rsidR="00D25C88" w:rsidRDefault="00D25C88" w:rsidP="00D25C88">
      <w:pPr>
        <w:spacing w:line="360" w:lineRule="auto"/>
        <w:ind w:firstLine="709"/>
        <w:jc w:val="both"/>
        <w:rPr>
          <w:lang w:val="uk-UA"/>
        </w:rPr>
      </w:pPr>
      <w:r w:rsidRPr="003A2E62">
        <w:rPr>
          <w:lang w:val="uk-UA"/>
        </w:rPr>
        <w:t>Для діагностики РС використовували критерії</w:t>
      </w:r>
      <w:r w:rsidRPr="003A2E62">
        <w:t xml:space="preserve"> </w:t>
      </w:r>
      <w:r w:rsidRPr="003A2E62">
        <w:rPr>
          <w:lang w:val="en-US"/>
        </w:rPr>
        <w:t>C</w:t>
      </w:r>
      <w:r w:rsidRPr="003A2E62">
        <w:t xml:space="preserve">. </w:t>
      </w:r>
      <w:r w:rsidRPr="003A2E62">
        <w:rPr>
          <w:lang w:val="en-US"/>
        </w:rPr>
        <w:t>Poser</w:t>
      </w:r>
      <w:r w:rsidRPr="003A2E62">
        <w:t xml:space="preserve"> </w:t>
      </w:r>
      <w:r w:rsidRPr="003A2E62">
        <w:rPr>
          <w:lang w:val="en-US"/>
        </w:rPr>
        <w:t>et</w:t>
      </w:r>
      <w:r w:rsidRPr="003A2E62">
        <w:t xml:space="preserve"> </w:t>
      </w:r>
      <w:r w:rsidRPr="003A2E62">
        <w:rPr>
          <w:lang w:val="en-US"/>
        </w:rPr>
        <w:t>al</w:t>
      </w:r>
      <w:r w:rsidRPr="003A2E62">
        <w:t xml:space="preserve">. </w:t>
      </w:r>
      <w:r w:rsidRPr="003A2E62">
        <w:rPr>
          <w:lang w:val="uk-UA"/>
        </w:rPr>
        <w:t>(</w:t>
      </w:r>
      <w:r w:rsidRPr="00BF0FEF">
        <w:rPr>
          <w:lang w:val="en-GB"/>
        </w:rPr>
        <w:t>1983</w:t>
      </w:r>
      <w:r w:rsidRPr="003A2E62">
        <w:rPr>
          <w:lang w:val="uk-UA"/>
        </w:rPr>
        <w:t xml:space="preserve">) і </w:t>
      </w:r>
      <w:r w:rsidRPr="003A2E62">
        <w:rPr>
          <w:lang w:val="en-US"/>
        </w:rPr>
        <w:t>Mc</w:t>
      </w:r>
      <w:r w:rsidRPr="003A2E62">
        <w:rPr>
          <w:lang w:val="uk-UA"/>
        </w:rPr>
        <w:t>.</w:t>
      </w:r>
      <w:r w:rsidRPr="00BF0FEF">
        <w:rPr>
          <w:lang w:val="en-GB"/>
        </w:rPr>
        <w:t xml:space="preserve"> </w:t>
      </w:r>
      <w:r w:rsidRPr="003A2E62">
        <w:rPr>
          <w:lang w:val="en-US"/>
        </w:rPr>
        <w:t>Donald</w:t>
      </w:r>
      <w:r w:rsidRPr="00BF0FEF">
        <w:rPr>
          <w:lang w:val="en-GB"/>
        </w:rPr>
        <w:t xml:space="preserve"> </w:t>
      </w:r>
      <w:r w:rsidRPr="003A2E62">
        <w:rPr>
          <w:lang w:val="en-US"/>
        </w:rPr>
        <w:t>et</w:t>
      </w:r>
      <w:r w:rsidRPr="00BF0FEF">
        <w:rPr>
          <w:lang w:val="en-GB"/>
        </w:rPr>
        <w:t xml:space="preserve"> </w:t>
      </w:r>
      <w:r w:rsidRPr="003A2E62">
        <w:rPr>
          <w:lang w:val="en-US"/>
        </w:rPr>
        <w:t>al</w:t>
      </w:r>
      <w:r w:rsidRPr="003A2E62">
        <w:rPr>
          <w:lang w:val="uk-UA"/>
        </w:rPr>
        <w:t>.</w:t>
      </w:r>
      <w:r w:rsidRPr="00BF0FEF">
        <w:rPr>
          <w:lang w:val="en-GB"/>
        </w:rPr>
        <w:t xml:space="preserve"> </w:t>
      </w:r>
      <w:r w:rsidRPr="003A2E62">
        <w:rPr>
          <w:lang w:val="uk-UA"/>
        </w:rPr>
        <w:t>(2005). Діагноз РС ставили на основі уважного виявлення і вивчення скарг, анамнезу захворювання та параклінічних (МРТ) методів обстеження хворих. При необхідності долучали консультації інших спеціалістів та серологічні обстеження крові</w:t>
      </w:r>
      <w:r>
        <w:rPr>
          <w:lang w:val="uk-UA"/>
        </w:rPr>
        <w:t xml:space="preserve"> на </w:t>
      </w:r>
      <w:r w:rsidRPr="003A2E62">
        <w:rPr>
          <w:lang w:val="uk-UA"/>
        </w:rPr>
        <w:t>токсоплазмоз, борел</w:t>
      </w:r>
      <w:r>
        <w:rPr>
          <w:lang w:val="uk-UA"/>
        </w:rPr>
        <w:t>іоз, герпесвірусну персистенцію</w:t>
      </w:r>
      <w:r w:rsidRPr="003A2E62">
        <w:rPr>
          <w:lang w:val="uk-UA"/>
        </w:rPr>
        <w:t>, що дозволило виключити інтеркурентну патологію, передусім інфекційні та хронічні захворювання внутрішніх органів.</w:t>
      </w:r>
    </w:p>
    <w:p w:rsidR="00D25C88" w:rsidRDefault="00D25C88" w:rsidP="00D25C88">
      <w:pPr>
        <w:spacing w:line="360" w:lineRule="auto"/>
        <w:ind w:firstLine="709"/>
        <w:jc w:val="both"/>
        <w:rPr>
          <w:lang w:val="uk-UA"/>
        </w:rPr>
      </w:pPr>
      <w:r w:rsidRPr="003A2E62">
        <w:rPr>
          <w:i/>
          <w:iCs/>
          <w:lang w:val="uk-UA"/>
        </w:rPr>
        <w:t>Виділення фракції імуноглобулінів із плазми венозної крові.</w:t>
      </w:r>
      <w:r w:rsidRPr="003A2E62">
        <w:rPr>
          <w:b/>
          <w:bCs/>
          <w:lang w:val="uk-UA"/>
        </w:rPr>
        <w:t xml:space="preserve"> </w:t>
      </w:r>
      <w:r w:rsidRPr="003A2E62">
        <w:rPr>
          <w:lang w:val="uk-UA"/>
        </w:rPr>
        <w:t xml:space="preserve">Виділення імуноглобулінової фракції з плазми </w:t>
      </w:r>
      <w:r>
        <w:rPr>
          <w:lang w:val="uk-UA"/>
        </w:rPr>
        <w:t xml:space="preserve">венозної </w:t>
      </w:r>
      <w:r w:rsidRPr="003A2E62">
        <w:rPr>
          <w:lang w:val="uk-UA"/>
        </w:rPr>
        <w:t xml:space="preserve">крові проводили за </w:t>
      </w:r>
      <w:r>
        <w:rPr>
          <w:lang w:val="uk-UA"/>
        </w:rPr>
        <w:t xml:space="preserve">описаною </w:t>
      </w:r>
      <w:r w:rsidRPr="003A2E62">
        <w:rPr>
          <w:lang w:val="uk-UA"/>
        </w:rPr>
        <w:t xml:space="preserve">методикою (Фримель Г., 1997). </w:t>
      </w:r>
      <w:r>
        <w:rPr>
          <w:lang w:val="uk-UA"/>
        </w:rPr>
        <w:t>Д</w:t>
      </w:r>
      <w:r w:rsidRPr="003A2E62">
        <w:rPr>
          <w:lang w:val="uk-UA"/>
        </w:rPr>
        <w:t>ля дослідження каталітичної активності</w:t>
      </w:r>
      <w:r>
        <w:rPr>
          <w:lang w:val="uk-UA"/>
        </w:rPr>
        <w:t xml:space="preserve"> препаратів</w:t>
      </w:r>
      <w:r w:rsidRPr="003A2E62">
        <w:rPr>
          <w:lang w:val="uk-UA"/>
        </w:rPr>
        <w:t xml:space="preserve"> </w:t>
      </w:r>
      <w:r w:rsidRPr="003A2E62">
        <w:t>Ig</w:t>
      </w:r>
      <w:r w:rsidRPr="003A2E62">
        <w:rPr>
          <w:lang w:val="en-US"/>
        </w:rPr>
        <w:t>G</w:t>
      </w:r>
      <w:r w:rsidRPr="003A2E62">
        <w:rPr>
          <w:lang w:val="uk-UA"/>
        </w:rPr>
        <w:t xml:space="preserve"> </w:t>
      </w:r>
      <w:r>
        <w:rPr>
          <w:lang w:val="uk-UA"/>
        </w:rPr>
        <w:t>використ</w:t>
      </w:r>
      <w:r w:rsidRPr="003A2E62">
        <w:rPr>
          <w:lang w:val="uk-UA"/>
        </w:rPr>
        <w:t xml:space="preserve">али афінну хроматографію на колонці, наповненій протеїн </w:t>
      </w:r>
      <w:r w:rsidRPr="003A2E62">
        <w:rPr>
          <w:lang w:val="en-US"/>
        </w:rPr>
        <w:t>A</w:t>
      </w:r>
      <w:r w:rsidRPr="003A2E62">
        <w:rPr>
          <w:lang w:val="uk-UA"/>
        </w:rPr>
        <w:t xml:space="preserve"> – агарозою </w:t>
      </w:r>
      <w:r w:rsidRPr="003A2E62">
        <w:rPr>
          <w:lang w:val="en-US"/>
        </w:rPr>
        <w:t>Fast</w:t>
      </w:r>
      <w:r w:rsidRPr="003A2E62">
        <w:rPr>
          <w:lang w:val="uk-UA"/>
        </w:rPr>
        <w:t xml:space="preserve"> </w:t>
      </w:r>
      <w:r w:rsidRPr="003A2E62">
        <w:rPr>
          <w:lang w:val="en-US"/>
        </w:rPr>
        <w:t>Flow</w:t>
      </w:r>
      <w:r w:rsidRPr="003A2E62">
        <w:rPr>
          <w:lang w:val="uk-UA"/>
        </w:rPr>
        <w:t xml:space="preserve"> (</w:t>
      </w:r>
      <w:r w:rsidRPr="003A2E62">
        <w:rPr>
          <w:lang w:val="en-US"/>
        </w:rPr>
        <w:t>Sigma</w:t>
      </w:r>
      <w:r w:rsidRPr="003A2E62">
        <w:rPr>
          <w:lang w:val="uk-UA"/>
        </w:rPr>
        <w:t>, США). Для перевірки чистоти</w:t>
      </w:r>
      <w:r w:rsidRPr="00923FCE">
        <w:rPr>
          <w:lang w:val="uk-UA"/>
        </w:rPr>
        <w:t xml:space="preserve"> </w:t>
      </w:r>
      <w:r w:rsidRPr="003A2E62">
        <w:rPr>
          <w:lang w:val="en-US"/>
        </w:rPr>
        <w:lastRenderedPageBreak/>
        <w:t>IgG</w:t>
      </w:r>
      <w:r w:rsidRPr="003A2E62">
        <w:rPr>
          <w:lang w:val="uk-UA"/>
        </w:rPr>
        <w:t>, препарати</w:t>
      </w:r>
      <w:r>
        <w:rPr>
          <w:lang w:val="uk-UA"/>
        </w:rPr>
        <w:t xml:space="preserve"> </w:t>
      </w:r>
      <w:r w:rsidRPr="003A2E62">
        <w:rPr>
          <w:lang w:val="uk-UA"/>
        </w:rPr>
        <w:t xml:space="preserve">піддавали гель-фільтрації на колонці розміром 180 х 5 мм, яка містила сорбент </w:t>
      </w:r>
      <w:r w:rsidRPr="003A2E62">
        <w:rPr>
          <w:lang w:val="en-GB"/>
        </w:rPr>
        <w:t>Toyopearl</w:t>
      </w:r>
      <w:r w:rsidRPr="003A2E62">
        <w:rPr>
          <w:lang w:val="uk-UA"/>
        </w:rPr>
        <w:t xml:space="preserve"> </w:t>
      </w:r>
      <w:r w:rsidRPr="003A2E62">
        <w:rPr>
          <w:lang w:val="en-GB"/>
        </w:rPr>
        <w:t>TSK</w:t>
      </w:r>
      <w:r w:rsidRPr="003A2E62">
        <w:rPr>
          <w:lang w:val="uk-UA"/>
        </w:rPr>
        <w:t xml:space="preserve"> </w:t>
      </w:r>
      <w:r w:rsidRPr="003A2E62">
        <w:rPr>
          <w:lang w:val="en-GB"/>
        </w:rPr>
        <w:t>HW</w:t>
      </w:r>
      <w:r w:rsidRPr="003A2E62">
        <w:rPr>
          <w:lang w:val="uk-UA"/>
        </w:rPr>
        <w:t>-55 (</w:t>
      </w:r>
      <w:r w:rsidRPr="003A2E62">
        <w:rPr>
          <w:lang w:val="en-GB"/>
        </w:rPr>
        <w:t>Toyo</w:t>
      </w:r>
      <w:r w:rsidRPr="003A2E62">
        <w:rPr>
          <w:lang w:val="uk-UA"/>
        </w:rPr>
        <w:t xml:space="preserve"> </w:t>
      </w:r>
      <w:r w:rsidRPr="003A2E62">
        <w:rPr>
          <w:lang w:val="en-GB"/>
        </w:rPr>
        <w:t>Soda</w:t>
      </w:r>
      <w:r w:rsidRPr="003A2E62">
        <w:rPr>
          <w:lang w:val="uk-UA"/>
        </w:rPr>
        <w:t xml:space="preserve">, Японія). На кінцевій стадії білки фракціонували електрофорезом у 12% ПААГ у присутності 0,1% </w:t>
      </w:r>
      <w:r w:rsidRPr="003A2E62">
        <w:t>SDS</w:t>
      </w:r>
      <w:r w:rsidRPr="003A2E62">
        <w:rPr>
          <w:lang w:val="uk-UA"/>
        </w:rPr>
        <w:t xml:space="preserve">. </w:t>
      </w:r>
    </w:p>
    <w:p w:rsidR="00D25C88" w:rsidRDefault="00D25C88" w:rsidP="00D25C88">
      <w:pPr>
        <w:spacing w:line="360" w:lineRule="auto"/>
        <w:ind w:firstLine="709"/>
        <w:jc w:val="both"/>
        <w:rPr>
          <w:lang w:val="uk-UA"/>
        </w:rPr>
      </w:pPr>
      <w:r w:rsidRPr="003A2E62">
        <w:rPr>
          <w:i/>
          <w:iCs/>
          <w:lang w:val="uk-UA"/>
        </w:rPr>
        <w:t xml:space="preserve">Дослідження </w:t>
      </w:r>
      <w:r>
        <w:rPr>
          <w:i/>
          <w:iCs/>
          <w:lang w:val="uk-UA"/>
        </w:rPr>
        <w:t xml:space="preserve">цитотоксичної дії </w:t>
      </w:r>
      <w:r>
        <w:rPr>
          <w:i/>
          <w:iCs/>
          <w:lang w:val="en-US"/>
        </w:rPr>
        <w:t>Ig</w:t>
      </w:r>
      <w:r w:rsidRPr="003A2E62">
        <w:rPr>
          <w:i/>
          <w:iCs/>
          <w:lang w:val="uk-UA"/>
        </w:rPr>
        <w:t>.</w:t>
      </w:r>
      <w:r w:rsidRPr="003A2E62">
        <w:rPr>
          <w:b/>
          <w:bCs/>
          <w:lang w:val="uk-UA"/>
        </w:rPr>
        <w:t xml:space="preserve"> </w:t>
      </w:r>
      <w:r w:rsidRPr="003A2E62">
        <w:rPr>
          <w:lang w:val="uk-UA"/>
        </w:rPr>
        <w:t>Як об’єкт</w:t>
      </w:r>
      <w:r>
        <w:rPr>
          <w:lang w:val="uk-UA"/>
        </w:rPr>
        <w:t xml:space="preserve"> для дослідження цитотоксичної й</w:t>
      </w:r>
      <w:r w:rsidRPr="003A2E62">
        <w:rPr>
          <w:lang w:val="uk-UA"/>
        </w:rPr>
        <w:t xml:space="preserve"> проапоптичної дії </w:t>
      </w:r>
      <w:r w:rsidRPr="003A2E62">
        <w:t>Ig</w:t>
      </w:r>
      <w:r>
        <w:rPr>
          <w:lang w:val="uk-UA"/>
        </w:rPr>
        <w:t xml:space="preserve"> використ</w:t>
      </w:r>
      <w:r w:rsidRPr="003A2E62">
        <w:rPr>
          <w:lang w:val="uk-UA"/>
        </w:rPr>
        <w:t xml:space="preserve">али людські лейкемічні Т-лімфоцити ліній </w:t>
      </w:r>
      <w:r w:rsidRPr="003A2E62">
        <w:t>Jurkat</w:t>
      </w:r>
      <w:r w:rsidRPr="003A2E62">
        <w:rPr>
          <w:lang w:val="uk-UA"/>
        </w:rPr>
        <w:t xml:space="preserve"> і </w:t>
      </w:r>
      <w:r w:rsidRPr="003A2E62">
        <w:t>MT</w:t>
      </w:r>
      <w:r>
        <w:rPr>
          <w:lang w:val="uk-UA"/>
        </w:rPr>
        <w:t>-4;</w:t>
      </w:r>
      <w:r w:rsidRPr="003A2E62">
        <w:rPr>
          <w:lang w:val="uk-UA"/>
        </w:rPr>
        <w:t xml:space="preserve"> лейкемічні В-клітини лінії </w:t>
      </w:r>
      <w:r w:rsidRPr="003A2E62">
        <w:t>Namalwa</w:t>
      </w:r>
      <w:r>
        <w:rPr>
          <w:lang w:val="uk-UA"/>
        </w:rPr>
        <w:t xml:space="preserve"> (лімфома Беркітта); лейкемічні В-лімфоцити миші (лінія </w:t>
      </w:r>
      <w:r>
        <w:rPr>
          <w:lang w:val="en-US"/>
        </w:rPr>
        <w:t>L</w:t>
      </w:r>
      <w:r w:rsidRPr="0064190C">
        <w:rPr>
          <w:lang w:val="uk-UA"/>
        </w:rPr>
        <w:t>-1210</w:t>
      </w:r>
      <w:r>
        <w:rPr>
          <w:lang w:val="uk-UA"/>
        </w:rPr>
        <w:t>)</w:t>
      </w:r>
      <w:r w:rsidRPr="003A2E62">
        <w:rPr>
          <w:lang w:val="uk-UA"/>
        </w:rPr>
        <w:t>. Усі лінії клітин були отримані з колекції Інституту експериментальної патології, онкології та радіології</w:t>
      </w:r>
      <w:r>
        <w:rPr>
          <w:lang w:val="uk-UA"/>
        </w:rPr>
        <w:t xml:space="preserve"> </w:t>
      </w:r>
      <w:r w:rsidRPr="003A2E62">
        <w:rPr>
          <w:lang w:val="uk-UA"/>
        </w:rPr>
        <w:t xml:space="preserve">ім. Р.Є. Кавецького НАН України (м. Київ, Україна). Клітини культивували у флаконах Карреля у поживному середовищі </w:t>
      </w:r>
      <w:r w:rsidRPr="003A2E62">
        <w:t>RPMI</w:t>
      </w:r>
      <w:r w:rsidRPr="003A2E62">
        <w:rPr>
          <w:lang w:val="uk-UA"/>
        </w:rPr>
        <w:t>-1640 (</w:t>
      </w:r>
      <w:r w:rsidRPr="003A2E62">
        <w:t>Sigma</w:t>
      </w:r>
      <w:r w:rsidRPr="003A2E62">
        <w:rPr>
          <w:lang w:val="uk-UA"/>
        </w:rPr>
        <w:t>, США) із додаванням 10% сироватки крові ембріонів ВРХ (</w:t>
      </w:r>
      <w:r w:rsidRPr="003A2E62">
        <w:t>Sigma</w:t>
      </w:r>
      <w:r w:rsidRPr="003A2E62">
        <w:rPr>
          <w:lang w:val="uk-UA"/>
        </w:rPr>
        <w:t>, США), 50 мкг/мл гентаміцину (</w:t>
      </w:r>
      <w:r w:rsidRPr="003A2E62">
        <w:t>Sigma</w:t>
      </w:r>
      <w:r w:rsidRPr="003A2E62">
        <w:rPr>
          <w:lang w:val="uk-UA"/>
        </w:rPr>
        <w:t>, СШ</w:t>
      </w:r>
      <w:r w:rsidRPr="003A2E62">
        <w:t>A</w:t>
      </w:r>
      <w:r w:rsidRPr="003A2E62">
        <w:rPr>
          <w:lang w:val="uk-UA"/>
        </w:rPr>
        <w:t xml:space="preserve">) до досягнення клітинами субконфлюентного стану. Для </w:t>
      </w:r>
      <w:r>
        <w:rPr>
          <w:lang w:val="uk-UA"/>
        </w:rPr>
        <w:t xml:space="preserve">перевірки життєздатності клітин через 24 години дії на них </w:t>
      </w:r>
      <w:r w:rsidRPr="006A354E">
        <w:rPr>
          <w:lang w:val="uk-UA"/>
        </w:rPr>
        <w:t xml:space="preserve">препаратів </w:t>
      </w:r>
      <w:r w:rsidRPr="006A354E">
        <w:rPr>
          <w:lang w:val="en-US"/>
        </w:rPr>
        <w:t>Ig</w:t>
      </w:r>
      <w:r>
        <w:rPr>
          <w:lang w:val="uk-UA"/>
        </w:rPr>
        <w:t xml:space="preserve"> використовували тест із </w:t>
      </w:r>
      <w:r w:rsidRPr="003A2E62">
        <w:rPr>
          <w:lang w:val="uk-UA"/>
        </w:rPr>
        <w:t>фарбува</w:t>
      </w:r>
      <w:r>
        <w:rPr>
          <w:lang w:val="uk-UA"/>
        </w:rPr>
        <w:t>нням клітин</w:t>
      </w:r>
      <w:r w:rsidRPr="003A2E62">
        <w:rPr>
          <w:lang w:val="uk-UA"/>
        </w:rPr>
        <w:t xml:space="preserve"> 0,1% водним розчином трипанового синього. Кількість незафарбованих живих та зафарбованих у синій колір (мертвих) клітин підраховували у гемоцитометричній камері (камера Горяєва) пі</w:t>
      </w:r>
      <w:r>
        <w:rPr>
          <w:lang w:val="uk-UA"/>
        </w:rPr>
        <w:t>д світловим мікроскопом Біолам</w:t>
      </w:r>
      <w:r w:rsidRPr="003A2E62">
        <w:rPr>
          <w:lang w:val="uk-UA"/>
        </w:rPr>
        <w:t xml:space="preserve"> (ЛОМО, Санкт-Петербург, Р</w:t>
      </w:r>
      <w:r>
        <w:rPr>
          <w:lang w:val="uk-UA"/>
        </w:rPr>
        <w:t>Ф</w:t>
      </w:r>
      <w:r w:rsidRPr="003A2E62">
        <w:rPr>
          <w:lang w:val="uk-UA"/>
        </w:rPr>
        <w:t xml:space="preserve">). </w:t>
      </w:r>
    </w:p>
    <w:p w:rsidR="00D25C88" w:rsidRDefault="00D25C88" w:rsidP="00D25C88">
      <w:pPr>
        <w:pStyle w:val="afffffffc"/>
        <w:spacing w:line="360" w:lineRule="auto"/>
        <w:ind w:firstLine="709"/>
        <w:jc w:val="both"/>
        <w:rPr>
          <w:b/>
          <w:bCs/>
          <w:sz w:val="24"/>
        </w:rPr>
      </w:pPr>
      <w:r w:rsidRPr="00D25C88">
        <w:rPr>
          <w:b/>
          <w:bCs/>
          <w:i/>
          <w:iCs/>
          <w:sz w:val="24"/>
          <w:lang w:val="uk-UA"/>
        </w:rPr>
        <w:t xml:space="preserve">Визначення проапоптичної активності </w:t>
      </w:r>
      <w:r w:rsidRPr="004D4E75">
        <w:rPr>
          <w:b/>
          <w:bCs/>
          <w:i/>
          <w:iCs/>
          <w:sz w:val="24"/>
          <w:lang w:val="en-US"/>
        </w:rPr>
        <w:t>Ig</w:t>
      </w:r>
      <w:r w:rsidRPr="00D25C88">
        <w:rPr>
          <w:b/>
          <w:bCs/>
          <w:i/>
          <w:iCs/>
          <w:sz w:val="24"/>
          <w:lang w:val="uk-UA"/>
        </w:rPr>
        <w:t xml:space="preserve"> плазми крові хворих на РС </w:t>
      </w:r>
      <w:r w:rsidRPr="00D25C88">
        <w:rPr>
          <w:b/>
          <w:bCs/>
          <w:sz w:val="24"/>
          <w:lang w:val="uk-UA"/>
        </w:rPr>
        <w:t xml:space="preserve">проводили за методом </w:t>
      </w:r>
      <w:r w:rsidRPr="004D4E75">
        <w:rPr>
          <w:b/>
          <w:bCs/>
          <w:sz w:val="24"/>
          <w:lang w:val="en-US"/>
        </w:rPr>
        <w:t>G</w:t>
      </w:r>
      <w:r w:rsidRPr="00D25C88">
        <w:rPr>
          <w:b/>
          <w:bCs/>
          <w:sz w:val="24"/>
          <w:lang w:val="uk-UA"/>
        </w:rPr>
        <w:t xml:space="preserve">. </w:t>
      </w:r>
      <w:r w:rsidRPr="004D4E75">
        <w:rPr>
          <w:b/>
          <w:bCs/>
          <w:sz w:val="24"/>
          <w:lang w:val="en-US"/>
        </w:rPr>
        <w:t>Zauli</w:t>
      </w:r>
      <w:r w:rsidRPr="00D25C88">
        <w:rPr>
          <w:b/>
          <w:bCs/>
          <w:sz w:val="24"/>
          <w:lang w:val="uk-UA"/>
        </w:rPr>
        <w:t xml:space="preserve"> (1993), використовуючи електрофорез тотальної ДНК моноядерних клітин периферійної крові (МКПК) хворих на РС. Розподіл фракцій деградованої ДНК визначали, використовуючи програму </w:t>
      </w:r>
      <w:r w:rsidRPr="004D4E75">
        <w:rPr>
          <w:b/>
          <w:bCs/>
          <w:sz w:val="24"/>
        </w:rPr>
        <w:t>Gel</w:t>
      </w:r>
      <w:r w:rsidRPr="00D25C88">
        <w:rPr>
          <w:b/>
          <w:bCs/>
          <w:sz w:val="24"/>
          <w:lang w:val="uk-UA"/>
        </w:rPr>
        <w:t>-</w:t>
      </w:r>
      <w:r w:rsidRPr="004D4E75">
        <w:rPr>
          <w:b/>
          <w:bCs/>
          <w:sz w:val="24"/>
        </w:rPr>
        <w:t>Pro</w:t>
      </w:r>
      <w:r w:rsidRPr="00D25C88">
        <w:rPr>
          <w:b/>
          <w:bCs/>
          <w:sz w:val="24"/>
          <w:lang w:val="uk-UA"/>
        </w:rPr>
        <w:t xml:space="preserve"> 3.1. «Кометний» аналіз ДНК МКПК хворих на РС проводили, як описано у роботі Камінський В.О. та співавт. </w:t>
      </w:r>
      <w:r>
        <w:rPr>
          <w:b/>
          <w:bCs/>
          <w:sz w:val="24"/>
        </w:rPr>
        <w:t>(2005)</w:t>
      </w:r>
      <w:r w:rsidRPr="004D4E75">
        <w:rPr>
          <w:b/>
          <w:bCs/>
          <w:sz w:val="24"/>
        </w:rPr>
        <w:t xml:space="preserve">. </w:t>
      </w:r>
      <w:r>
        <w:rPr>
          <w:b/>
          <w:bCs/>
          <w:sz w:val="24"/>
        </w:rPr>
        <w:t>П</w:t>
      </w:r>
      <w:r w:rsidRPr="004D4E75">
        <w:rPr>
          <w:b/>
          <w:bCs/>
          <w:sz w:val="24"/>
        </w:rPr>
        <w:t xml:space="preserve">ідрахунок кількості комет ДНК </w:t>
      </w:r>
      <w:r>
        <w:rPr>
          <w:b/>
          <w:bCs/>
          <w:sz w:val="24"/>
        </w:rPr>
        <w:t xml:space="preserve">проводили </w:t>
      </w:r>
      <w:r w:rsidRPr="004D4E75">
        <w:rPr>
          <w:b/>
          <w:bCs/>
          <w:sz w:val="24"/>
        </w:rPr>
        <w:t xml:space="preserve">під мікроскопом при збільшенні × 200-400. </w:t>
      </w:r>
      <w:r>
        <w:rPr>
          <w:b/>
          <w:bCs/>
          <w:sz w:val="24"/>
        </w:rPr>
        <w:t>У</w:t>
      </w:r>
      <w:r w:rsidRPr="004D4E75">
        <w:rPr>
          <w:b/>
          <w:bCs/>
          <w:sz w:val="24"/>
        </w:rPr>
        <w:t xml:space="preserve"> зразку </w:t>
      </w:r>
      <w:r>
        <w:rPr>
          <w:b/>
          <w:bCs/>
          <w:sz w:val="24"/>
        </w:rPr>
        <w:t>р</w:t>
      </w:r>
      <w:r w:rsidRPr="004D4E75">
        <w:rPr>
          <w:b/>
          <w:bCs/>
          <w:sz w:val="24"/>
        </w:rPr>
        <w:t>ахували не менше 500 клітин. Комети поділяли на 5 класів залежно від співвідношення ДНК у "голові" та "хвості" комети.</w:t>
      </w:r>
    </w:p>
    <w:p w:rsidR="00D25C88" w:rsidRPr="00F05499" w:rsidRDefault="00D25C88" w:rsidP="00D25C88">
      <w:pPr>
        <w:pStyle w:val="afffffffc"/>
        <w:spacing w:line="360" w:lineRule="auto"/>
        <w:ind w:firstLine="709"/>
        <w:jc w:val="both"/>
        <w:rPr>
          <w:b/>
          <w:bCs/>
          <w:sz w:val="24"/>
        </w:rPr>
      </w:pPr>
      <w:r w:rsidRPr="003A2E62">
        <w:rPr>
          <w:b/>
          <w:bCs/>
          <w:i/>
          <w:iCs/>
          <w:sz w:val="24"/>
        </w:rPr>
        <w:t xml:space="preserve">Дослідження каталітичної дії </w:t>
      </w:r>
      <w:r>
        <w:rPr>
          <w:b/>
          <w:bCs/>
          <w:i/>
          <w:iCs/>
          <w:sz w:val="24"/>
          <w:lang w:val="en-US"/>
        </w:rPr>
        <w:t>Ig</w:t>
      </w:r>
      <w:r w:rsidRPr="004D4E75">
        <w:rPr>
          <w:b/>
          <w:bCs/>
          <w:i/>
          <w:iCs/>
          <w:sz w:val="24"/>
        </w:rPr>
        <w:t xml:space="preserve"> </w:t>
      </w:r>
      <w:r w:rsidRPr="003A2E62">
        <w:rPr>
          <w:b/>
          <w:bCs/>
          <w:i/>
          <w:iCs/>
          <w:sz w:val="24"/>
        </w:rPr>
        <w:t>плазми крові.</w:t>
      </w:r>
    </w:p>
    <w:p w:rsidR="00D25C88" w:rsidRPr="00A61970" w:rsidRDefault="00D25C88" w:rsidP="00D25C88">
      <w:pPr>
        <w:pStyle w:val="afffffffc"/>
        <w:spacing w:line="360" w:lineRule="auto"/>
        <w:ind w:firstLine="709"/>
        <w:jc w:val="both"/>
        <w:rPr>
          <w:b/>
          <w:bCs/>
          <w:sz w:val="24"/>
        </w:rPr>
      </w:pPr>
      <w:r w:rsidRPr="00A61970">
        <w:rPr>
          <w:b/>
          <w:bCs/>
          <w:i/>
          <w:iCs/>
          <w:sz w:val="24"/>
        </w:rPr>
        <w:t>1. Гідроліз</w:t>
      </w:r>
      <w:r>
        <w:rPr>
          <w:b/>
          <w:bCs/>
          <w:i/>
          <w:iCs/>
          <w:sz w:val="24"/>
        </w:rPr>
        <w:t xml:space="preserve"> ОБМ</w:t>
      </w:r>
      <w:r w:rsidRPr="00A61970">
        <w:rPr>
          <w:b/>
          <w:bCs/>
          <w:i/>
          <w:iCs/>
          <w:sz w:val="24"/>
        </w:rPr>
        <w:t>.</w:t>
      </w:r>
      <w:r w:rsidRPr="00A61970">
        <w:rPr>
          <w:b/>
          <w:bCs/>
          <w:sz w:val="24"/>
        </w:rPr>
        <w:t xml:space="preserve"> </w:t>
      </w:r>
      <w:r w:rsidRPr="00A61970">
        <w:rPr>
          <w:b/>
          <w:bCs/>
          <w:sz w:val="24"/>
          <w:lang w:val="en-US"/>
        </w:rPr>
        <w:t>IgG</w:t>
      </w:r>
      <w:r w:rsidRPr="00A61970">
        <w:rPr>
          <w:b/>
          <w:bCs/>
          <w:sz w:val="24"/>
        </w:rPr>
        <w:t xml:space="preserve"> дос</w:t>
      </w:r>
      <w:r>
        <w:rPr>
          <w:b/>
          <w:bCs/>
          <w:sz w:val="24"/>
        </w:rPr>
        <w:t xml:space="preserve">ліджували, як описано у роботі </w:t>
      </w:r>
      <w:r w:rsidRPr="00A61970">
        <w:rPr>
          <w:b/>
          <w:bCs/>
          <w:sz w:val="24"/>
          <w:lang w:val="en-US"/>
        </w:rPr>
        <w:t>Latry</w:t>
      </w:r>
      <w:r w:rsidRPr="00A61970">
        <w:rPr>
          <w:b/>
          <w:bCs/>
          <w:sz w:val="24"/>
        </w:rPr>
        <w:t xml:space="preserve"> </w:t>
      </w:r>
      <w:r w:rsidRPr="00A61970">
        <w:rPr>
          <w:b/>
          <w:bCs/>
          <w:sz w:val="24"/>
          <w:lang w:val="en-US"/>
        </w:rPr>
        <w:t>V</w:t>
      </w:r>
      <w:r w:rsidRPr="00A61970">
        <w:rPr>
          <w:b/>
          <w:bCs/>
          <w:sz w:val="24"/>
        </w:rPr>
        <w:t xml:space="preserve">. </w:t>
      </w:r>
      <w:r w:rsidRPr="00A61970">
        <w:rPr>
          <w:b/>
          <w:bCs/>
          <w:sz w:val="24"/>
          <w:lang w:val="en-US"/>
        </w:rPr>
        <w:t>at</w:t>
      </w:r>
      <w:r w:rsidRPr="00A61970">
        <w:rPr>
          <w:b/>
          <w:bCs/>
          <w:sz w:val="24"/>
        </w:rPr>
        <w:t xml:space="preserve"> </w:t>
      </w:r>
      <w:r w:rsidRPr="00A61970">
        <w:rPr>
          <w:b/>
          <w:bCs/>
          <w:sz w:val="24"/>
          <w:lang w:val="en-US"/>
        </w:rPr>
        <w:t>al</w:t>
      </w:r>
      <w:r>
        <w:rPr>
          <w:b/>
          <w:bCs/>
          <w:sz w:val="24"/>
        </w:rPr>
        <w:t>.</w:t>
      </w:r>
      <w:r w:rsidRPr="00A61970">
        <w:rPr>
          <w:b/>
          <w:bCs/>
          <w:sz w:val="24"/>
        </w:rPr>
        <w:t xml:space="preserve"> </w:t>
      </w:r>
      <w:r>
        <w:rPr>
          <w:b/>
          <w:bCs/>
          <w:sz w:val="24"/>
        </w:rPr>
        <w:t>(</w:t>
      </w:r>
      <w:r w:rsidRPr="00A61970">
        <w:rPr>
          <w:b/>
          <w:bCs/>
          <w:sz w:val="24"/>
        </w:rPr>
        <w:t xml:space="preserve">2003). </w:t>
      </w:r>
    </w:p>
    <w:p w:rsidR="00D25C88" w:rsidRDefault="00D25C88" w:rsidP="00D25C88">
      <w:pPr>
        <w:spacing w:line="360" w:lineRule="auto"/>
        <w:ind w:firstLine="709"/>
        <w:jc w:val="both"/>
        <w:rPr>
          <w:lang w:val="uk-UA"/>
        </w:rPr>
      </w:pPr>
      <w:r w:rsidRPr="003A2E62">
        <w:rPr>
          <w:i/>
          <w:iCs/>
          <w:lang w:val="uk-UA"/>
        </w:rPr>
        <w:t>2.</w:t>
      </w:r>
      <w:r>
        <w:rPr>
          <w:i/>
          <w:iCs/>
          <w:lang w:val="uk-UA"/>
        </w:rPr>
        <w:t xml:space="preserve"> </w:t>
      </w:r>
      <w:r w:rsidRPr="006A354E">
        <w:rPr>
          <w:i/>
          <w:iCs/>
          <w:lang w:val="uk-UA"/>
        </w:rPr>
        <w:t xml:space="preserve">Визначення зв’язування </w:t>
      </w:r>
      <w:r w:rsidRPr="000D72F8">
        <w:rPr>
          <w:i/>
          <w:iCs/>
          <w:lang w:val="uk-UA"/>
        </w:rPr>
        <w:t>ОБМ</w:t>
      </w:r>
      <w:r>
        <w:rPr>
          <w:i/>
          <w:iCs/>
          <w:color w:val="FF0000"/>
          <w:lang w:val="uk-UA"/>
        </w:rPr>
        <w:t xml:space="preserve"> </w:t>
      </w:r>
      <w:r w:rsidRPr="006A354E">
        <w:rPr>
          <w:i/>
          <w:iCs/>
          <w:lang w:val="uk-UA"/>
        </w:rPr>
        <w:t>імуноглобулінами плазми крові за допомогою імуноферментного аналізу (ІФА).</w:t>
      </w:r>
      <w:r w:rsidRPr="001521D3">
        <w:rPr>
          <w:b/>
          <w:bCs/>
          <w:sz w:val="28"/>
          <w:szCs w:val="28"/>
          <w:lang w:val="uk-UA"/>
        </w:rPr>
        <w:t xml:space="preserve"> </w:t>
      </w:r>
      <w:r>
        <w:rPr>
          <w:lang w:val="uk-UA"/>
        </w:rPr>
        <w:t xml:space="preserve">ІФА здійснювали, як описано в </w:t>
      </w:r>
      <w:r w:rsidRPr="003A2E62">
        <w:rPr>
          <w:lang w:val="en-US"/>
        </w:rPr>
        <w:t>Vojdani</w:t>
      </w:r>
      <w:r w:rsidRPr="003A2E62">
        <w:rPr>
          <w:lang w:val="uk-UA"/>
        </w:rPr>
        <w:t xml:space="preserve"> </w:t>
      </w:r>
      <w:r w:rsidRPr="003A2E62">
        <w:rPr>
          <w:lang w:val="en-US"/>
        </w:rPr>
        <w:t>A</w:t>
      </w:r>
      <w:r w:rsidRPr="003A2E62">
        <w:rPr>
          <w:lang w:val="uk-UA"/>
        </w:rPr>
        <w:t>.</w:t>
      </w:r>
      <w:r w:rsidRPr="00DF594C">
        <w:rPr>
          <w:lang w:val="uk-UA"/>
        </w:rPr>
        <w:t xml:space="preserve"> </w:t>
      </w:r>
      <w:r w:rsidRPr="003A2E62">
        <w:rPr>
          <w:lang w:val="en-US"/>
        </w:rPr>
        <w:t>et</w:t>
      </w:r>
      <w:r w:rsidRPr="00DF594C">
        <w:rPr>
          <w:lang w:val="uk-UA"/>
        </w:rPr>
        <w:t xml:space="preserve"> </w:t>
      </w:r>
      <w:r w:rsidRPr="003A2E62">
        <w:rPr>
          <w:lang w:val="en-US"/>
        </w:rPr>
        <w:t>al</w:t>
      </w:r>
      <w:r w:rsidRPr="00DF594C">
        <w:rPr>
          <w:lang w:val="uk-UA"/>
        </w:rPr>
        <w:t xml:space="preserve">. </w:t>
      </w:r>
      <w:r>
        <w:rPr>
          <w:lang w:val="uk-UA"/>
        </w:rPr>
        <w:t>(</w:t>
      </w:r>
      <w:r w:rsidRPr="003A2E62">
        <w:rPr>
          <w:lang w:val="uk-UA"/>
        </w:rPr>
        <w:t>20</w:t>
      </w:r>
      <w:r w:rsidRPr="00DF594C">
        <w:rPr>
          <w:lang w:val="uk-UA"/>
        </w:rPr>
        <w:t>03)</w:t>
      </w:r>
      <w:r w:rsidRPr="003A2E62">
        <w:rPr>
          <w:lang w:val="uk-UA"/>
        </w:rPr>
        <w:t xml:space="preserve">. </w:t>
      </w:r>
    </w:p>
    <w:p w:rsidR="00D25C88" w:rsidRPr="004D4E75" w:rsidRDefault="00D25C88" w:rsidP="00D25C88">
      <w:pPr>
        <w:spacing w:line="360" w:lineRule="auto"/>
        <w:ind w:firstLine="709"/>
        <w:jc w:val="both"/>
        <w:rPr>
          <w:b/>
          <w:bCs/>
          <w:lang w:val="uk-UA"/>
        </w:rPr>
      </w:pPr>
      <w:r w:rsidRPr="003A2E62">
        <w:rPr>
          <w:i/>
          <w:iCs/>
          <w:lang w:val="uk-UA"/>
        </w:rPr>
        <w:t xml:space="preserve">3. Активність </w:t>
      </w:r>
      <w:r w:rsidRPr="003A2E62">
        <w:rPr>
          <w:i/>
          <w:iCs/>
          <w:lang w:val="en-US"/>
        </w:rPr>
        <w:t>IgG</w:t>
      </w:r>
      <w:r w:rsidRPr="003A2E62">
        <w:rPr>
          <w:i/>
          <w:iCs/>
          <w:lang w:val="uk-UA"/>
        </w:rPr>
        <w:t xml:space="preserve"> щодо гідролізу ДНК. </w:t>
      </w:r>
      <w:r w:rsidRPr="003A2E62">
        <w:rPr>
          <w:lang w:val="uk-UA"/>
        </w:rPr>
        <w:t>ДНК</w:t>
      </w:r>
      <w:r>
        <w:rPr>
          <w:lang w:val="uk-UA"/>
        </w:rPr>
        <w:t>-</w:t>
      </w:r>
      <w:r w:rsidRPr="003A2E62">
        <w:rPr>
          <w:lang w:val="uk-UA"/>
        </w:rPr>
        <w:t xml:space="preserve">азну активність </w:t>
      </w:r>
      <w:r w:rsidRPr="003A2E62">
        <w:rPr>
          <w:lang w:val="en-US"/>
        </w:rPr>
        <w:t>IgG</w:t>
      </w:r>
      <w:r w:rsidRPr="003A2E62">
        <w:rPr>
          <w:lang w:val="uk-UA"/>
        </w:rPr>
        <w:t xml:space="preserve"> визначали, як описано </w:t>
      </w:r>
      <w:r>
        <w:rPr>
          <w:lang w:val="uk-UA"/>
        </w:rPr>
        <w:t>(</w:t>
      </w:r>
      <w:r w:rsidRPr="003A2E62">
        <w:rPr>
          <w:lang w:val="en-US"/>
        </w:rPr>
        <w:t>Gabibov</w:t>
      </w:r>
      <w:r w:rsidRPr="003460C4">
        <w:rPr>
          <w:lang w:val="uk-UA"/>
        </w:rPr>
        <w:t xml:space="preserve"> </w:t>
      </w:r>
      <w:r w:rsidRPr="003A2E62">
        <w:rPr>
          <w:lang w:val="en-US"/>
        </w:rPr>
        <w:t>A</w:t>
      </w:r>
      <w:r w:rsidRPr="003460C4">
        <w:rPr>
          <w:lang w:val="uk-UA"/>
        </w:rPr>
        <w:t>.</w:t>
      </w:r>
      <w:r w:rsidRPr="003A2E62">
        <w:rPr>
          <w:lang w:val="en-US"/>
        </w:rPr>
        <w:t>G</w:t>
      </w:r>
      <w:r w:rsidRPr="003460C4">
        <w:rPr>
          <w:lang w:val="uk-UA"/>
        </w:rPr>
        <w:t xml:space="preserve">. </w:t>
      </w:r>
      <w:r w:rsidRPr="003A2E62">
        <w:rPr>
          <w:lang w:val="en-US"/>
        </w:rPr>
        <w:t>et</w:t>
      </w:r>
      <w:r w:rsidRPr="003460C4">
        <w:rPr>
          <w:lang w:val="uk-UA"/>
        </w:rPr>
        <w:t xml:space="preserve"> </w:t>
      </w:r>
      <w:r w:rsidRPr="003A2E62">
        <w:rPr>
          <w:lang w:val="en-US"/>
        </w:rPr>
        <w:t>al</w:t>
      </w:r>
      <w:r>
        <w:rPr>
          <w:lang w:val="uk-UA"/>
        </w:rPr>
        <w:t xml:space="preserve">., </w:t>
      </w:r>
      <w:r w:rsidRPr="003460C4">
        <w:rPr>
          <w:lang w:val="uk-UA"/>
        </w:rPr>
        <w:t>2000)</w:t>
      </w:r>
      <w:r w:rsidRPr="003A2E62">
        <w:rPr>
          <w:lang w:val="uk-UA"/>
        </w:rPr>
        <w:t xml:space="preserve">. </w:t>
      </w:r>
    </w:p>
    <w:p w:rsidR="00D25C88" w:rsidRPr="004D4E75" w:rsidRDefault="00D25C88" w:rsidP="00D25C88">
      <w:pPr>
        <w:tabs>
          <w:tab w:val="left" w:pos="720"/>
        </w:tabs>
        <w:spacing w:line="360" w:lineRule="auto"/>
        <w:ind w:firstLine="720"/>
        <w:jc w:val="both"/>
        <w:rPr>
          <w:lang w:val="uk-UA"/>
        </w:rPr>
      </w:pPr>
      <w:r w:rsidRPr="004D4E75">
        <w:rPr>
          <w:i/>
          <w:iCs/>
          <w:lang w:val="uk-UA"/>
        </w:rPr>
        <w:t>Статистична обробка отриманих результатів.</w:t>
      </w:r>
      <w:r w:rsidRPr="004D4E75">
        <w:rPr>
          <w:lang w:val="uk-UA"/>
        </w:rPr>
        <w:t xml:space="preserve"> Статистичне опрацювання результатів </w:t>
      </w:r>
      <w:r>
        <w:rPr>
          <w:lang w:val="uk-UA"/>
        </w:rPr>
        <w:t xml:space="preserve">з </w:t>
      </w:r>
      <w:r w:rsidRPr="004D4E75">
        <w:rPr>
          <w:lang w:val="uk-UA"/>
        </w:rPr>
        <w:t xml:space="preserve">визначення цитотоксичної дії препаратів </w:t>
      </w:r>
      <w:r w:rsidRPr="004D4E75">
        <w:t>Ig</w:t>
      </w:r>
      <w:r w:rsidRPr="004D4E75">
        <w:rPr>
          <w:lang w:val="uk-UA"/>
        </w:rPr>
        <w:t xml:space="preserve"> здійснювали за допомогою програми </w:t>
      </w:r>
      <w:r w:rsidRPr="004D4E75">
        <w:t>OriginPro</w:t>
      </w:r>
      <w:r w:rsidRPr="004D4E75">
        <w:rPr>
          <w:lang w:val="uk-UA"/>
        </w:rPr>
        <w:t xml:space="preserve"> 7.0, вираховуючи </w:t>
      </w:r>
      <w:r w:rsidRPr="004D4E75">
        <w:t>t</w:t>
      </w:r>
      <w:r w:rsidRPr="004D4E75">
        <w:rPr>
          <w:lang w:val="uk-UA"/>
        </w:rPr>
        <w:t>-критерії Стьюдента. Достовірними вважали зміни показників за умови Р&lt;0,05.</w:t>
      </w:r>
    </w:p>
    <w:p w:rsidR="00D25C88" w:rsidRDefault="00D25C88" w:rsidP="00D25C88">
      <w:pPr>
        <w:spacing w:line="360" w:lineRule="auto"/>
        <w:ind w:firstLine="709"/>
        <w:jc w:val="both"/>
        <w:rPr>
          <w:lang w:val="uk-UA"/>
        </w:rPr>
      </w:pPr>
      <w:r w:rsidRPr="004D4E75">
        <w:rPr>
          <w:b/>
          <w:bCs/>
          <w:lang w:val="uk-UA"/>
        </w:rPr>
        <w:t>Результати власних досліджень та їх обговорення.</w:t>
      </w:r>
      <w:r w:rsidRPr="004D4E75">
        <w:rPr>
          <w:lang w:val="uk-UA"/>
        </w:rPr>
        <w:t xml:space="preserve"> </w:t>
      </w:r>
      <w:r w:rsidRPr="00065B5C">
        <w:rPr>
          <w:b/>
          <w:bCs/>
          <w:lang w:val="uk-UA"/>
        </w:rPr>
        <w:t>Згідно з результатами проведених нами досліджень (1-й етап),</w:t>
      </w:r>
      <w:r>
        <w:rPr>
          <w:lang w:val="uk-UA"/>
        </w:rPr>
        <w:t xml:space="preserve"> серед 173-х обстежених хворих переважали жінки</w:t>
      </w:r>
      <w:r w:rsidRPr="004D4E75">
        <w:rPr>
          <w:lang w:val="uk-UA"/>
        </w:rPr>
        <w:t xml:space="preserve"> </w:t>
      </w:r>
      <w:r w:rsidRPr="004D4E75">
        <w:rPr>
          <w:lang w:val="uk-UA"/>
        </w:rPr>
        <w:lastRenderedPageBreak/>
        <w:t xml:space="preserve">над чоловіками </w:t>
      </w:r>
      <w:r>
        <w:rPr>
          <w:lang w:val="uk-UA"/>
        </w:rPr>
        <w:t>(1,33:</w:t>
      </w:r>
      <w:r w:rsidRPr="004D4E75">
        <w:rPr>
          <w:lang w:val="uk-UA"/>
        </w:rPr>
        <w:t>1</w:t>
      </w:r>
      <w:r>
        <w:rPr>
          <w:lang w:val="uk-UA"/>
        </w:rPr>
        <w:t xml:space="preserve">), що підтверджує </w:t>
      </w:r>
      <w:r w:rsidRPr="004D4E75">
        <w:rPr>
          <w:lang w:val="uk-UA"/>
        </w:rPr>
        <w:t>учас</w:t>
      </w:r>
      <w:r>
        <w:rPr>
          <w:lang w:val="uk-UA"/>
        </w:rPr>
        <w:t>ть гормональної дисфункції в</w:t>
      </w:r>
      <w:r w:rsidRPr="004D4E75">
        <w:rPr>
          <w:lang w:val="uk-UA"/>
        </w:rPr>
        <w:t xml:space="preserve"> патогенезі РС. Показали деякі відмінності у порівнянні</w:t>
      </w:r>
      <w:r w:rsidRPr="003A2E62">
        <w:rPr>
          <w:lang w:val="uk-UA"/>
        </w:rPr>
        <w:t xml:space="preserve"> з даними літератури щодо вищої частоти захворювання в </w:t>
      </w:r>
      <w:r>
        <w:rPr>
          <w:lang w:val="uk-UA"/>
        </w:rPr>
        <w:t>осіб віком 40 -  49 років (43,93%). К</w:t>
      </w:r>
      <w:r w:rsidRPr="003A2E62">
        <w:rPr>
          <w:lang w:val="uk-UA"/>
        </w:rPr>
        <w:t xml:space="preserve">ількість хворих віком понад </w:t>
      </w:r>
      <w:r>
        <w:rPr>
          <w:lang w:val="uk-UA"/>
        </w:rPr>
        <w:t>50 років також виявилася вагомою</w:t>
      </w:r>
      <w:r w:rsidRPr="003A2E62">
        <w:rPr>
          <w:lang w:val="uk-UA"/>
        </w:rPr>
        <w:t xml:space="preserve"> (29,48%). </w:t>
      </w:r>
      <w:r w:rsidRPr="00E7555B">
        <w:rPr>
          <w:lang w:val="uk-UA"/>
        </w:rPr>
        <w:t>Ймовірно, така перевага (73,41%) хворих старших 40 років й обумовлює</w:t>
      </w:r>
      <w:r>
        <w:rPr>
          <w:lang w:val="uk-UA"/>
        </w:rPr>
        <w:t xml:space="preserve"> злоякісність перебігу РС у західному регіоні України, зокрема у Львівській області.</w:t>
      </w:r>
      <w:r w:rsidRPr="003A2E62">
        <w:rPr>
          <w:lang w:val="uk-UA"/>
        </w:rPr>
        <w:t xml:space="preserve"> Найбільша кількість хворих мала тривалість захворювання </w:t>
      </w:r>
      <w:r>
        <w:rPr>
          <w:lang w:val="uk-UA"/>
        </w:rPr>
        <w:t xml:space="preserve">понад 10-ть років (57,79%) і </w:t>
      </w:r>
      <w:r w:rsidRPr="003A2E62">
        <w:rPr>
          <w:lang w:val="uk-UA"/>
        </w:rPr>
        <w:t>від 6-ти до 10-ти років</w:t>
      </w:r>
      <w:r>
        <w:rPr>
          <w:lang w:val="uk-UA"/>
        </w:rPr>
        <w:t xml:space="preserve"> (26,59%). Виявили статистично вірогідну більшу кількість хворих із тривалістю захворювання від 1-го до 5-ти років та від 6-ти до 10-ти років у ЕЗ порівняно з ЕЧ районами Львівської області. </w:t>
      </w:r>
      <w:r w:rsidRPr="003A2E62">
        <w:rPr>
          <w:lang w:val="uk-UA"/>
        </w:rPr>
        <w:t xml:space="preserve">Кількість обстежених хворих із церебро-спінальною клінічною формою </w:t>
      </w:r>
      <w:r>
        <w:rPr>
          <w:lang w:val="uk-UA"/>
        </w:rPr>
        <w:t>була найбільша</w:t>
      </w:r>
      <w:r w:rsidRPr="003A2E62">
        <w:rPr>
          <w:lang w:val="uk-UA"/>
        </w:rPr>
        <w:t xml:space="preserve"> порівняно із церебральною та спінальною (54,91% про</w:t>
      </w:r>
      <w:r>
        <w:rPr>
          <w:lang w:val="uk-UA"/>
        </w:rPr>
        <w:t>ти 28,9% та 16,18% відповідно) з перевагою</w:t>
      </w:r>
      <w:r w:rsidRPr="003A2E62">
        <w:rPr>
          <w:lang w:val="uk-UA"/>
        </w:rPr>
        <w:t xml:space="preserve"> у </w:t>
      </w:r>
      <w:r>
        <w:rPr>
          <w:lang w:val="uk-UA"/>
        </w:rPr>
        <w:t xml:space="preserve">ЕЗ </w:t>
      </w:r>
      <w:r w:rsidRPr="003A2E62">
        <w:rPr>
          <w:lang w:val="uk-UA"/>
        </w:rPr>
        <w:t>районах. Серед</w:t>
      </w:r>
      <w:r>
        <w:rPr>
          <w:lang w:val="uk-UA"/>
        </w:rPr>
        <w:t xml:space="preserve"> оглянутих</w:t>
      </w:r>
      <w:r w:rsidRPr="003A2E62">
        <w:rPr>
          <w:lang w:val="uk-UA"/>
        </w:rPr>
        <w:t xml:space="preserve"> хворих на РС переважали пацієнти із </w:t>
      </w:r>
      <w:r>
        <w:rPr>
          <w:lang w:val="uk-UA"/>
        </w:rPr>
        <w:t>РР</w:t>
      </w:r>
      <w:r w:rsidRPr="003A2E62">
        <w:rPr>
          <w:lang w:val="uk-UA"/>
        </w:rPr>
        <w:t xml:space="preserve"> і </w:t>
      </w:r>
      <w:r>
        <w:rPr>
          <w:lang w:val="uk-UA"/>
        </w:rPr>
        <w:t>ВП</w:t>
      </w:r>
      <w:r w:rsidRPr="003A2E62">
        <w:rPr>
          <w:lang w:val="uk-UA"/>
        </w:rPr>
        <w:t xml:space="preserve"> типами перебігу патологічного процесу (по 39,3% у кожній підгрупі). 20,8</w:t>
      </w:r>
      <w:r>
        <w:rPr>
          <w:lang w:val="uk-UA"/>
        </w:rPr>
        <w:t>% пацієнтів перебували на етапі</w:t>
      </w:r>
      <w:r w:rsidRPr="003A2E62">
        <w:rPr>
          <w:lang w:val="uk-UA"/>
        </w:rPr>
        <w:t xml:space="preserve"> первинного прогресування, що є знач</w:t>
      </w:r>
      <w:r>
        <w:rPr>
          <w:lang w:val="uk-UA"/>
        </w:rPr>
        <w:t>но вищим відсотком порівняно з даними</w:t>
      </w:r>
      <w:r w:rsidRPr="003A2E62">
        <w:rPr>
          <w:lang w:val="uk-UA"/>
        </w:rPr>
        <w:t xml:space="preserve"> літератури (10-15%) (Вінничук С.М. та співавт., 2000; Завалишин И.А. и соавт., 2002; Соколова Л.І., 1998; </w:t>
      </w:r>
      <w:r w:rsidRPr="003A2E62">
        <w:rPr>
          <w:lang w:val="en-US"/>
        </w:rPr>
        <w:t>Montablan</w:t>
      </w:r>
      <w:r w:rsidRPr="003A2E62">
        <w:rPr>
          <w:lang w:val="uk-UA"/>
        </w:rPr>
        <w:t xml:space="preserve"> </w:t>
      </w:r>
      <w:r w:rsidRPr="003A2E62">
        <w:rPr>
          <w:lang w:val="en-US"/>
        </w:rPr>
        <w:t>X</w:t>
      </w:r>
      <w:r w:rsidRPr="003A2E62">
        <w:rPr>
          <w:lang w:val="uk-UA"/>
        </w:rPr>
        <w:t xml:space="preserve">., </w:t>
      </w:r>
      <w:r w:rsidRPr="003A2E62">
        <w:rPr>
          <w:lang w:val="en-US"/>
        </w:rPr>
        <w:t>Rio</w:t>
      </w:r>
      <w:r w:rsidRPr="003A2E62">
        <w:rPr>
          <w:lang w:val="uk-UA"/>
        </w:rPr>
        <w:t xml:space="preserve"> </w:t>
      </w:r>
      <w:r w:rsidRPr="003A2E62">
        <w:rPr>
          <w:lang w:val="en-US"/>
        </w:rPr>
        <w:t>J</w:t>
      </w:r>
      <w:r w:rsidRPr="003A2E62">
        <w:rPr>
          <w:lang w:val="uk-UA"/>
        </w:rPr>
        <w:t xml:space="preserve">., 2001; </w:t>
      </w:r>
      <w:r w:rsidRPr="003A2E62">
        <w:rPr>
          <w:lang w:val="en-US"/>
        </w:rPr>
        <w:t>Runmarket</w:t>
      </w:r>
      <w:r w:rsidRPr="003A2E62">
        <w:rPr>
          <w:lang w:val="uk-UA"/>
        </w:rPr>
        <w:t xml:space="preserve"> </w:t>
      </w:r>
      <w:r w:rsidRPr="003A2E62">
        <w:rPr>
          <w:lang w:val="en-US"/>
        </w:rPr>
        <w:t>B</w:t>
      </w:r>
      <w:r w:rsidRPr="003A2E62">
        <w:rPr>
          <w:lang w:val="uk-UA"/>
        </w:rPr>
        <w:t xml:space="preserve">., </w:t>
      </w:r>
      <w:r w:rsidRPr="003A2E62">
        <w:rPr>
          <w:lang w:val="en-US"/>
        </w:rPr>
        <w:t>Andersen</w:t>
      </w:r>
      <w:r w:rsidRPr="003A2E62">
        <w:rPr>
          <w:lang w:val="uk-UA"/>
        </w:rPr>
        <w:t xml:space="preserve"> </w:t>
      </w:r>
      <w:r w:rsidRPr="003A2E62">
        <w:rPr>
          <w:lang w:val="en-US"/>
        </w:rPr>
        <w:t>O</w:t>
      </w:r>
      <w:r w:rsidRPr="003A2E62">
        <w:rPr>
          <w:lang w:val="uk-UA"/>
        </w:rPr>
        <w:t>., 1993), і</w:t>
      </w:r>
      <w:r>
        <w:rPr>
          <w:lang w:val="uk-UA"/>
        </w:rPr>
        <w:t xml:space="preserve"> може поясни</w:t>
      </w:r>
      <w:r w:rsidRPr="003A2E62">
        <w:rPr>
          <w:lang w:val="uk-UA"/>
        </w:rPr>
        <w:t>ти агресивність</w:t>
      </w:r>
      <w:r>
        <w:rPr>
          <w:lang w:val="uk-UA"/>
        </w:rPr>
        <w:t xml:space="preserve"> </w:t>
      </w:r>
      <w:r w:rsidRPr="003A2E62">
        <w:rPr>
          <w:lang w:val="uk-UA"/>
        </w:rPr>
        <w:t>переб</w:t>
      </w:r>
      <w:r>
        <w:rPr>
          <w:lang w:val="uk-UA"/>
        </w:rPr>
        <w:t>ігу РС у нашому регіоні. Водночас</w:t>
      </w:r>
      <w:r w:rsidRPr="003A2E62">
        <w:rPr>
          <w:lang w:val="uk-UA"/>
        </w:rPr>
        <w:t>, кількість хворих на стад</w:t>
      </w:r>
      <w:r>
        <w:rPr>
          <w:lang w:val="uk-UA"/>
        </w:rPr>
        <w:t>ії вторинного прогресування виявилася вагомішою</w:t>
      </w:r>
      <w:r w:rsidRPr="003A2E62">
        <w:rPr>
          <w:lang w:val="uk-UA"/>
        </w:rPr>
        <w:t xml:space="preserve"> в </w:t>
      </w:r>
      <w:r>
        <w:rPr>
          <w:lang w:val="uk-UA"/>
        </w:rPr>
        <w:t xml:space="preserve">ЕЗ </w:t>
      </w:r>
      <w:r w:rsidRPr="003A2E62">
        <w:rPr>
          <w:lang w:val="uk-UA"/>
        </w:rPr>
        <w:t xml:space="preserve">порівняно з </w:t>
      </w:r>
      <w:r>
        <w:rPr>
          <w:lang w:val="uk-UA"/>
        </w:rPr>
        <w:t>ЕЧ района</w:t>
      </w:r>
      <w:r w:rsidRPr="003A2E62">
        <w:rPr>
          <w:lang w:val="uk-UA"/>
        </w:rPr>
        <w:t>м</w:t>
      </w:r>
      <w:r>
        <w:rPr>
          <w:lang w:val="uk-UA"/>
        </w:rPr>
        <w:t>и</w:t>
      </w:r>
      <w:r w:rsidRPr="003A2E62">
        <w:rPr>
          <w:lang w:val="uk-UA"/>
        </w:rPr>
        <w:t>.</w:t>
      </w:r>
      <w:r>
        <w:rPr>
          <w:lang w:val="uk-UA"/>
        </w:rPr>
        <w:t xml:space="preserve"> </w:t>
      </w:r>
      <w:r w:rsidRPr="003A2E62">
        <w:rPr>
          <w:lang w:val="uk-UA"/>
        </w:rPr>
        <w:t>Найбільшу кількість хворих на РС було виявлено із</w:t>
      </w:r>
      <w:r w:rsidRPr="00605B91">
        <w:rPr>
          <w:lang w:val="uk-UA"/>
        </w:rPr>
        <w:t xml:space="preserve"> </w:t>
      </w:r>
      <w:r>
        <w:rPr>
          <w:lang w:val="uk-UA"/>
        </w:rPr>
        <w:t>середньої тяжкості (42,19%)</w:t>
      </w:r>
      <w:r w:rsidRPr="003A2E62">
        <w:rPr>
          <w:lang w:val="uk-UA"/>
        </w:rPr>
        <w:t xml:space="preserve"> </w:t>
      </w:r>
      <w:r>
        <w:rPr>
          <w:lang w:val="uk-UA"/>
        </w:rPr>
        <w:t xml:space="preserve">та тяжкими (50,87%) </w:t>
      </w:r>
      <w:r w:rsidRPr="003A2E62">
        <w:rPr>
          <w:lang w:val="uk-UA"/>
        </w:rPr>
        <w:t>проявами патолог</w:t>
      </w:r>
      <w:r>
        <w:rPr>
          <w:lang w:val="uk-UA"/>
        </w:rPr>
        <w:t>ічного процесу, з перевагою останніх</w:t>
      </w:r>
      <w:r w:rsidRPr="003A2E62">
        <w:rPr>
          <w:lang w:val="uk-UA"/>
        </w:rPr>
        <w:t xml:space="preserve"> у </w:t>
      </w:r>
      <w:r>
        <w:rPr>
          <w:lang w:val="uk-UA"/>
        </w:rPr>
        <w:t xml:space="preserve">ЕЗ </w:t>
      </w:r>
      <w:r w:rsidRPr="003A2E62">
        <w:rPr>
          <w:lang w:val="uk-UA"/>
        </w:rPr>
        <w:t>районах області.</w:t>
      </w:r>
    </w:p>
    <w:p w:rsidR="00D25C88" w:rsidRPr="004D4E75" w:rsidRDefault="00D25C88" w:rsidP="00D25C88">
      <w:pPr>
        <w:spacing w:line="360" w:lineRule="auto"/>
        <w:ind w:firstLine="709"/>
        <w:jc w:val="both"/>
        <w:rPr>
          <w:lang w:val="uk-UA"/>
        </w:rPr>
      </w:pPr>
      <w:r>
        <w:rPr>
          <w:lang w:val="uk-UA"/>
        </w:rPr>
        <w:t>Таким чином</w:t>
      </w:r>
      <w:r w:rsidRPr="003A2E62">
        <w:rPr>
          <w:lang w:val="uk-UA"/>
        </w:rPr>
        <w:t xml:space="preserve">, </w:t>
      </w:r>
      <w:r>
        <w:rPr>
          <w:lang w:val="uk-UA"/>
        </w:rPr>
        <w:t xml:space="preserve">статистично достовірну перевагу </w:t>
      </w:r>
      <w:r w:rsidRPr="003A2E62">
        <w:rPr>
          <w:lang w:val="uk-UA"/>
        </w:rPr>
        <w:t>хворих із церебро-спінальною формою, тяжким ступенем інвалідизації (6-9</w:t>
      </w:r>
      <w:r>
        <w:rPr>
          <w:lang w:val="uk-UA"/>
        </w:rPr>
        <w:t>,5</w:t>
      </w:r>
      <w:r w:rsidRPr="003A2E62">
        <w:rPr>
          <w:lang w:val="uk-UA"/>
        </w:rPr>
        <w:t xml:space="preserve"> балів за шкалою Куртцке)</w:t>
      </w:r>
      <w:r>
        <w:rPr>
          <w:lang w:val="uk-UA"/>
        </w:rPr>
        <w:t>, а також</w:t>
      </w:r>
      <w:r w:rsidRPr="003A2E62">
        <w:rPr>
          <w:lang w:val="uk-UA"/>
        </w:rPr>
        <w:t xml:space="preserve"> у стадії вторинного прогресування патологічного процесу було </w:t>
      </w:r>
      <w:r>
        <w:rPr>
          <w:lang w:val="uk-UA"/>
        </w:rPr>
        <w:t xml:space="preserve">зафіксовано </w:t>
      </w:r>
      <w:r w:rsidRPr="003A2E62">
        <w:rPr>
          <w:lang w:val="uk-UA"/>
        </w:rPr>
        <w:t xml:space="preserve">в </w:t>
      </w:r>
      <w:r>
        <w:rPr>
          <w:lang w:val="uk-UA"/>
        </w:rPr>
        <w:t xml:space="preserve">ЕЗ </w:t>
      </w:r>
      <w:r w:rsidRPr="003A2E62">
        <w:rPr>
          <w:lang w:val="uk-UA"/>
        </w:rPr>
        <w:t xml:space="preserve">порівняно із </w:t>
      </w:r>
      <w:r>
        <w:rPr>
          <w:lang w:val="uk-UA"/>
        </w:rPr>
        <w:t xml:space="preserve">ЕЧ районами Львівської області. Зроблено </w:t>
      </w:r>
      <w:r w:rsidRPr="003A2E62">
        <w:rPr>
          <w:lang w:val="uk-UA"/>
        </w:rPr>
        <w:t>висновок про відсутність клінічних відмінностей у перебігу РС серед жителів одного навіть великого міста.</w:t>
      </w:r>
      <w:r>
        <w:rPr>
          <w:lang w:val="uk-UA"/>
        </w:rPr>
        <w:t xml:space="preserve"> Отримані </w:t>
      </w:r>
      <w:r w:rsidRPr="003A2E62">
        <w:rPr>
          <w:lang w:val="uk-UA"/>
        </w:rPr>
        <w:t>еколого-епідеміологічн</w:t>
      </w:r>
      <w:r>
        <w:rPr>
          <w:lang w:val="uk-UA"/>
        </w:rPr>
        <w:t>і асоціації при оцінці клінічного</w:t>
      </w:r>
      <w:r w:rsidRPr="003A2E62">
        <w:rPr>
          <w:lang w:val="uk-UA"/>
        </w:rPr>
        <w:t xml:space="preserve"> п</w:t>
      </w:r>
      <w:r>
        <w:rPr>
          <w:lang w:val="uk-UA"/>
        </w:rPr>
        <w:t xml:space="preserve">еребігу </w:t>
      </w:r>
      <w:r w:rsidRPr="003A2E62">
        <w:rPr>
          <w:lang w:val="uk-UA"/>
        </w:rPr>
        <w:t xml:space="preserve">РС і ступеня забрудненості </w:t>
      </w:r>
      <w:r>
        <w:rPr>
          <w:lang w:val="uk-UA"/>
        </w:rPr>
        <w:t>грунтів, на яких проживають обстежені</w:t>
      </w:r>
      <w:r w:rsidRPr="003A2E62">
        <w:rPr>
          <w:lang w:val="uk-UA"/>
        </w:rPr>
        <w:t xml:space="preserve"> пацієнти, співпадають з даними  інших авторів (</w:t>
      </w:r>
      <w:r w:rsidRPr="003A2E62">
        <w:rPr>
          <w:lang w:val="en-US"/>
        </w:rPr>
        <w:t>Lauer</w:t>
      </w:r>
      <w:r w:rsidRPr="003A2E62">
        <w:rPr>
          <w:lang w:val="uk-UA"/>
        </w:rPr>
        <w:t xml:space="preserve"> </w:t>
      </w:r>
      <w:r w:rsidRPr="003A2E62">
        <w:rPr>
          <w:lang w:val="en-US"/>
        </w:rPr>
        <w:t>K</w:t>
      </w:r>
      <w:r w:rsidRPr="003A2E62">
        <w:rPr>
          <w:lang w:val="uk-UA"/>
        </w:rPr>
        <w:t xml:space="preserve">., 1995; </w:t>
      </w:r>
      <w:r w:rsidRPr="003A2E62">
        <w:rPr>
          <w:lang w:val="en-US"/>
        </w:rPr>
        <w:t>Lauer</w:t>
      </w:r>
      <w:r w:rsidRPr="003A2E62">
        <w:rPr>
          <w:lang w:val="uk-UA"/>
        </w:rPr>
        <w:t xml:space="preserve"> </w:t>
      </w:r>
      <w:r w:rsidRPr="003A2E62">
        <w:rPr>
          <w:lang w:val="en-US"/>
        </w:rPr>
        <w:t>K</w:t>
      </w:r>
      <w:r w:rsidRPr="003A2E62">
        <w:rPr>
          <w:lang w:val="uk-UA"/>
        </w:rPr>
        <w:t>., 1989). При наявності генетичної</w:t>
      </w:r>
      <w:r>
        <w:rPr>
          <w:lang w:val="uk-UA"/>
        </w:rPr>
        <w:t xml:space="preserve"> схильності (Завалішин І.А. і співавт., 2002) цей та інші екзо- і/</w:t>
      </w:r>
      <w:r w:rsidRPr="003A2E62">
        <w:rPr>
          <w:lang w:val="uk-UA"/>
        </w:rPr>
        <w:t>або ендогенні фактори ризику можуть впливати не тільки на ризик розвитку РС, ал</w:t>
      </w:r>
      <w:r>
        <w:rPr>
          <w:lang w:val="uk-UA"/>
        </w:rPr>
        <w:t>е й на особливості клінічних ви</w:t>
      </w:r>
      <w:r w:rsidRPr="003A2E62">
        <w:rPr>
          <w:lang w:val="uk-UA"/>
        </w:rPr>
        <w:t>явів захворювання в подальшому.</w:t>
      </w:r>
      <w:r w:rsidRPr="003A2E62">
        <w:rPr>
          <w:color w:val="0000FF"/>
          <w:lang w:val="uk-UA"/>
        </w:rPr>
        <w:t xml:space="preserve"> </w:t>
      </w:r>
    </w:p>
    <w:p w:rsidR="00D25C88" w:rsidRDefault="00D25C88" w:rsidP="00D25C88">
      <w:pPr>
        <w:spacing w:line="360" w:lineRule="auto"/>
        <w:ind w:firstLine="709"/>
        <w:jc w:val="both"/>
        <w:rPr>
          <w:lang w:val="uk-UA"/>
        </w:rPr>
      </w:pPr>
      <w:r>
        <w:rPr>
          <w:lang w:val="uk-UA"/>
        </w:rPr>
        <w:t>При аналізі клінічних ви</w:t>
      </w:r>
      <w:r w:rsidRPr="003A2E62">
        <w:rPr>
          <w:lang w:val="uk-UA"/>
        </w:rPr>
        <w:t xml:space="preserve">явів РС у дебюті цього захворювання встановлено, що 78,61% серед оглянутих хворих – </w:t>
      </w:r>
      <w:r>
        <w:rPr>
          <w:lang w:val="uk-UA"/>
        </w:rPr>
        <w:t xml:space="preserve">постійні </w:t>
      </w:r>
      <w:r w:rsidRPr="003A2E62">
        <w:rPr>
          <w:lang w:val="uk-UA"/>
        </w:rPr>
        <w:t>мешканці нашого регіону, 89,02% із середніх та вищих соціальних верств, 89,01% мають середню спеціальну і вищу освіту, що узгоджується з даними літератури (Гусев</w:t>
      </w:r>
      <w:r>
        <w:rPr>
          <w:lang w:val="uk-UA"/>
        </w:rPr>
        <w:t xml:space="preserve"> Е. И. и соавт., 2004</w:t>
      </w:r>
      <w:r w:rsidRPr="003A2E62">
        <w:rPr>
          <w:lang w:val="uk-UA"/>
        </w:rPr>
        <w:t>).</w:t>
      </w:r>
      <w:r>
        <w:rPr>
          <w:lang w:val="uk-UA"/>
        </w:rPr>
        <w:t xml:space="preserve"> Підтвердили</w:t>
      </w:r>
      <w:r w:rsidRPr="003A2E62">
        <w:rPr>
          <w:lang w:val="uk-UA"/>
        </w:rPr>
        <w:t xml:space="preserve"> факт збереження повних сімей при наявності хворого на </w:t>
      </w:r>
      <w:r>
        <w:rPr>
          <w:lang w:val="uk-UA"/>
        </w:rPr>
        <w:t>РС одного із її членів (69,36%), а п</w:t>
      </w:r>
      <w:r w:rsidRPr="003A2E62">
        <w:rPr>
          <w:lang w:val="uk-UA"/>
        </w:rPr>
        <w:t xml:space="preserve">ри аналізі умов соціально-побутового статусу та анамнезу захворювання у обстежених виявили </w:t>
      </w:r>
      <w:r>
        <w:rPr>
          <w:lang w:val="uk-UA"/>
        </w:rPr>
        <w:t>професійні шкідливості</w:t>
      </w:r>
      <w:r w:rsidRPr="003A2E62">
        <w:rPr>
          <w:lang w:val="uk-UA"/>
        </w:rPr>
        <w:t xml:space="preserve"> </w:t>
      </w:r>
      <w:r w:rsidRPr="003A2E62">
        <w:rPr>
          <w:lang w:val="uk-UA"/>
        </w:rPr>
        <w:lastRenderedPageBreak/>
        <w:t xml:space="preserve">(інсоляція, переохолодження, контакт з барвниками, розчинниками) у 45,66% осіб, перенесені інфекційні хвороби у 26,01%, шкідливі звички (вживання алкоголю, паління) у 24,85% та </w:t>
      </w:r>
      <w:r>
        <w:rPr>
          <w:lang w:val="uk-UA"/>
        </w:rPr>
        <w:t xml:space="preserve">часті </w:t>
      </w:r>
      <w:r w:rsidRPr="003A2E62">
        <w:rPr>
          <w:lang w:val="uk-UA"/>
        </w:rPr>
        <w:t>стресові ситуації – у 15,03% випадків. Водночас, частка осіб, які не змогли вказати на будь-який причинний фактор, також виявилася досить вагомою (31,21%).</w:t>
      </w:r>
    </w:p>
    <w:p w:rsidR="00D25C88" w:rsidRPr="00BE04AC" w:rsidRDefault="00D25C88" w:rsidP="00D25C88">
      <w:pPr>
        <w:spacing w:line="360" w:lineRule="auto"/>
        <w:ind w:firstLine="709"/>
        <w:jc w:val="both"/>
        <w:rPr>
          <w:lang w:val="uk-UA"/>
        </w:rPr>
      </w:pPr>
      <w:r w:rsidRPr="003A2E62">
        <w:rPr>
          <w:lang w:val="uk-UA"/>
        </w:rPr>
        <w:t xml:space="preserve">На думку багатьох авторів </w:t>
      </w:r>
      <w:r>
        <w:rPr>
          <w:lang w:val="uk-UA"/>
        </w:rPr>
        <w:t>(Бойко А.Н. и соавт., 2003; Дëмина Т.Л. и соавт., 2006</w:t>
      </w:r>
      <w:r w:rsidRPr="003A2E62">
        <w:rPr>
          <w:lang w:val="uk-UA"/>
        </w:rPr>
        <w:t>) клінічні особливості дебюту РС можуть вказати, як ц</w:t>
      </w:r>
      <w:r>
        <w:rPr>
          <w:lang w:val="uk-UA"/>
        </w:rPr>
        <w:t>е захворювання буде себе вести в</w:t>
      </w:r>
      <w:r w:rsidRPr="003A2E62">
        <w:rPr>
          <w:lang w:val="uk-UA"/>
        </w:rPr>
        <w:t xml:space="preserve"> подальшому, що й було підтверджено власними дослідженнями. Так, незважаючи на перевагу моносиндромного дебюту РС у Львівській області (у 43,93% обстежених хворих) проти полі- і олігосиндромного</w:t>
      </w:r>
      <w:r>
        <w:rPr>
          <w:lang w:val="uk-UA"/>
        </w:rPr>
        <w:t xml:space="preserve">, він </w:t>
      </w:r>
      <w:r w:rsidRPr="003A2E62">
        <w:rPr>
          <w:lang w:val="uk-UA"/>
        </w:rPr>
        <w:t>в</w:t>
      </w:r>
      <w:r>
        <w:rPr>
          <w:lang w:val="uk-UA"/>
        </w:rPr>
        <w:t>олодів наступними прогностично несприятливими ознаками</w:t>
      </w:r>
      <w:r w:rsidRPr="003A2E62">
        <w:rPr>
          <w:lang w:val="uk-UA"/>
        </w:rPr>
        <w:t>: у 82,08% хворих б</w:t>
      </w:r>
      <w:r>
        <w:rPr>
          <w:lang w:val="uk-UA"/>
        </w:rPr>
        <w:t>ув середньої тяжкості або тяжким</w:t>
      </w:r>
      <w:r w:rsidRPr="003A2E62">
        <w:rPr>
          <w:lang w:val="uk-UA"/>
        </w:rPr>
        <w:t>, у 54,91% характеризувався гострим</w:t>
      </w:r>
      <w:r>
        <w:rPr>
          <w:lang w:val="uk-UA"/>
        </w:rPr>
        <w:t xml:space="preserve"> (до 7-ми днів)</w:t>
      </w:r>
      <w:r w:rsidRPr="003A2E62">
        <w:rPr>
          <w:lang w:val="uk-UA"/>
        </w:rPr>
        <w:t xml:space="preserve"> або інсультоподібним </w:t>
      </w:r>
      <w:r>
        <w:rPr>
          <w:lang w:val="uk-UA"/>
        </w:rPr>
        <w:t xml:space="preserve">(години) </w:t>
      </w:r>
      <w:r w:rsidRPr="003A2E62">
        <w:rPr>
          <w:lang w:val="uk-UA"/>
        </w:rPr>
        <w:t xml:space="preserve">початком, у 94,21% обстежених </w:t>
      </w:r>
      <w:r>
        <w:rPr>
          <w:lang w:val="uk-UA"/>
        </w:rPr>
        <w:t>був тривалим (1 місяць і більше)</w:t>
      </w:r>
      <w:r w:rsidRPr="003A2E62">
        <w:rPr>
          <w:lang w:val="uk-UA"/>
        </w:rPr>
        <w:t xml:space="preserve"> або середньої тривалості</w:t>
      </w:r>
      <w:r>
        <w:rPr>
          <w:lang w:val="uk-UA"/>
        </w:rPr>
        <w:t xml:space="preserve"> (3 - 4</w:t>
      </w:r>
      <w:r w:rsidRPr="003A2E62">
        <w:rPr>
          <w:lang w:val="uk-UA"/>
        </w:rPr>
        <w:t xml:space="preserve"> </w:t>
      </w:r>
      <w:r>
        <w:rPr>
          <w:lang w:val="uk-UA"/>
        </w:rPr>
        <w:t>тижні)</w:t>
      </w:r>
      <w:r w:rsidRPr="003A2E62">
        <w:rPr>
          <w:lang w:val="uk-UA"/>
        </w:rPr>
        <w:t xml:space="preserve">, а </w:t>
      </w:r>
      <w:r w:rsidRPr="00BE04AC">
        <w:rPr>
          <w:lang w:val="uk-UA"/>
        </w:rPr>
        <w:t xml:space="preserve">у 94,79% - сповільнений </w:t>
      </w:r>
      <w:r>
        <w:rPr>
          <w:lang w:val="uk-UA"/>
        </w:rPr>
        <w:t xml:space="preserve">(1місяць і більше) </w:t>
      </w:r>
      <w:r w:rsidRPr="00BE04AC">
        <w:rPr>
          <w:lang w:val="uk-UA"/>
        </w:rPr>
        <w:t>або поступовий</w:t>
      </w:r>
      <w:r>
        <w:rPr>
          <w:lang w:val="uk-UA"/>
        </w:rPr>
        <w:t xml:space="preserve"> (3 - 4 тижні) вихід з нього. Причому, в ЕЗ районах була статистично вірогідна перевага хворих на РС із тяжким, тривалим дебютом, інсультоподібним темпом входження і сповільненим виходом з нього.</w:t>
      </w:r>
    </w:p>
    <w:p w:rsidR="00D25C88" w:rsidRPr="009C2646" w:rsidRDefault="00D25C88" w:rsidP="00D25C88">
      <w:pPr>
        <w:spacing w:line="360" w:lineRule="auto"/>
        <w:ind w:firstLine="709"/>
        <w:jc w:val="both"/>
        <w:rPr>
          <w:lang w:val="uk-UA"/>
        </w:rPr>
      </w:pPr>
      <w:r>
        <w:rPr>
          <w:lang w:val="uk-UA"/>
        </w:rPr>
        <w:t xml:space="preserve"> Р</w:t>
      </w:r>
      <w:r w:rsidRPr="003A2E62">
        <w:rPr>
          <w:lang w:val="uk-UA"/>
        </w:rPr>
        <w:t xml:space="preserve">озглянувши особливості клінічного перебігу </w:t>
      </w:r>
      <w:r>
        <w:rPr>
          <w:lang w:val="uk-UA"/>
        </w:rPr>
        <w:t xml:space="preserve">РР </w:t>
      </w:r>
      <w:r w:rsidRPr="003A2E62">
        <w:rPr>
          <w:lang w:val="uk-UA"/>
        </w:rPr>
        <w:t xml:space="preserve">РС в </w:t>
      </w:r>
      <w:r>
        <w:rPr>
          <w:lang w:val="uk-UA"/>
        </w:rPr>
        <w:t xml:space="preserve">ЕЧ </w:t>
      </w:r>
      <w:r w:rsidRPr="003A2E62">
        <w:rPr>
          <w:lang w:val="uk-UA"/>
        </w:rPr>
        <w:t xml:space="preserve">та </w:t>
      </w:r>
      <w:r>
        <w:rPr>
          <w:lang w:val="uk-UA"/>
        </w:rPr>
        <w:t xml:space="preserve">ЕЗ </w:t>
      </w:r>
      <w:r w:rsidRPr="003A2E62">
        <w:rPr>
          <w:lang w:val="uk-UA"/>
        </w:rPr>
        <w:t>районах Львівської</w:t>
      </w:r>
      <w:r>
        <w:rPr>
          <w:lang w:val="uk-UA"/>
        </w:rPr>
        <w:t xml:space="preserve"> області, виявили статистично вірогідне превалювання</w:t>
      </w:r>
      <w:r w:rsidRPr="003A2E62">
        <w:rPr>
          <w:lang w:val="uk-UA"/>
        </w:rPr>
        <w:t xml:space="preserve"> хворих із рецидивами середньої тяжкості</w:t>
      </w:r>
      <w:r>
        <w:rPr>
          <w:lang w:val="uk-UA"/>
        </w:rPr>
        <w:t xml:space="preserve"> (23,12%) і різної тяжкості (9,25%)</w:t>
      </w:r>
      <w:r w:rsidRPr="003A2E62">
        <w:rPr>
          <w:lang w:val="uk-UA"/>
        </w:rPr>
        <w:t xml:space="preserve"> при мінімальній кількості пацієнтів </w:t>
      </w:r>
      <w:r>
        <w:rPr>
          <w:lang w:val="uk-UA"/>
        </w:rPr>
        <w:t>і</w:t>
      </w:r>
      <w:r w:rsidRPr="003A2E62">
        <w:rPr>
          <w:lang w:val="uk-UA"/>
        </w:rPr>
        <w:t>з</w:t>
      </w:r>
      <w:r>
        <w:rPr>
          <w:lang w:val="uk-UA"/>
        </w:rPr>
        <w:t xml:space="preserve"> легкими рецидивами (2,31%); з </w:t>
      </w:r>
      <w:r w:rsidRPr="003A2E62">
        <w:rPr>
          <w:lang w:val="uk-UA"/>
        </w:rPr>
        <w:t>п</w:t>
      </w:r>
      <w:r>
        <w:rPr>
          <w:lang w:val="uk-UA"/>
        </w:rPr>
        <w:t>оступовим (1 – 4 тижні) і сповільненим (більше 4 тижнів) темпами виходу з рецидиву; з  одномоментною появою</w:t>
      </w:r>
      <w:r w:rsidRPr="003A2E62">
        <w:rPr>
          <w:lang w:val="uk-UA"/>
        </w:rPr>
        <w:t xml:space="preserve"> симптомів та синдромів при вход</w:t>
      </w:r>
      <w:r>
        <w:rPr>
          <w:lang w:val="uk-UA"/>
        </w:rPr>
        <w:t xml:space="preserve">женні у рецидив у жителів ЕЗ (10,4%) порівняно з ЕЧ (2,3%). Водночас, зафіксовано найбільшу кількість пацієнтів із короткотривалими (до 1 місяця) рецидивами (15,6%). </w:t>
      </w:r>
      <w:r w:rsidRPr="009C2646">
        <w:rPr>
          <w:lang w:val="uk-UA"/>
        </w:rPr>
        <w:t xml:space="preserve">Стосовно особливостей перебігу ВП РС було </w:t>
      </w:r>
      <w:r>
        <w:rPr>
          <w:lang w:val="uk-UA"/>
        </w:rPr>
        <w:t xml:space="preserve">достовірно </w:t>
      </w:r>
      <w:r w:rsidRPr="009C2646">
        <w:rPr>
          <w:lang w:val="uk-UA"/>
        </w:rPr>
        <w:t>встановлено, що цей тип перебігу розвивався одразу після фази ремісії, яка йшла слідом за дебютом захворювання, без етапу попереднього рецидивування. Причому, стан прогресування у більшості обстежених був дуже коротким (від 1-го до 5-ти років). Отже, два типи перебігу РС (РР та ВП) у Львівській області мають низку негативних рис, які, не виключено, можуть бути обумовленими несприятливими екологічними факторами.</w:t>
      </w:r>
    </w:p>
    <w:p w:rsidR="00D25C88" w:rsidRPr="009C2646" w:rsidRDefault="00D25C88" w:rsidP="00D25C88">
      <w:pPr>
        <w:spacing w:line="360" w:lineRule="auto"/>
        <w:ind w:firstLine="709"/>
        <w:jc w:val="both"/>
        <w:rPr>
          <w:lang w:val="uk-UA"/>
        </w:rPr>
      </w:pPr>
      <w:r w:rsidRPr="009C2646">
        <w:rPr>
          <w:lang w:val="uk-UA"/>
        </w:rPr>
        <w:t>Первинне прогресування патологічного процесу в обстежених хворих виникало одразу після дебюту, часто минаючи етап стабілізації, з дуже короткими термінами первинного прогресування та поступово-прогресуючим варіантом перебігу</w:t>
      </w:r>
      <w:r>
        <w:rPr>
          <w:lang w:val="uk-UA"/>
        </w:rPr>
        <w:t xml:space="preserve"> (Р&lt;0,05)</w:t>
      </w:r>
      <w:r w:rsidRPr="009C2646">
        <w:rPr>
          <w:lang w:val="uk-UA"/>
        </w:rPr>
        <w:t xml:space="preserve">. Всі наведені характеристики цього типу перебігу РС, очевидно, і визначають його злоякісність у Львівській області. </w:t>
      </w:r>
    </w:p>
    <w:p w:rsidR="00D25C88" w:rsidRDefault="00D25C88" w:rsidP="00D25C88">
      <w:pPr>
        <w:spacing w:line="360" w:lineRule="auto"/>
        <w:ind w:firstLine="709"/>
        <w:jc w:val="both"/>
        <w:rPr>
          <w:lang w:val="uk-UA"/>
        </w:rPr>
      </w:pPr>
      <w:r w:rsidRPr="009C2646">
        <w:rPr>
          <w:lang w:val="uk-UA"/>
        </w:rPr>
        <w:t>Подальші наші дослідження ставили за мету прояснити значення механізмів реалізації патологічного впливу зовнішніх факторів ризику при цьому мультифакторному захворюванні. На сучасному етапі дослідження патогенезу РС здійснюється</w:t>
      </w:r>
      <w:r w:rsidRPr="00907C57">
        <w:rPr>
          <w:lang w:val="uk-UA"/>
        </w:rPr>
        <w:t xml:space="preserve"> із </w:t>
      </w:r>
      <w:r w:rsidRPr="00907C57">
        <w:rPr>
          <w:lang w:val="uk-UA"/>
        </w:rPr>
        <w:lastRenderedPageBreak/>
        <w:t xml:space="preserve">загальнобіологічних позицій (Вершигора А.Ю. та співавт., 2005; Волошин П.В. и соавт., 2004; </w:t>
      </w:r>
      <w:r w:rsidRPr="00907C57">
        <w:rPr>
          <w:lang w:val="en-US"/>
        </w:rPr>
        <w:t>Hemmer</w:t>
      </w:r>
      <w:r w:rsidRPr="00907C57">
        <w:rPr>
          <w:lang w:val="uk-UA"/>
        </w:rPr>
        <w:t xml:space="preserve"> </w:t>
      </w:r>
      <w:r w:rsidRPr="00907C57">
        <w:rPr>
          <w:lang w:val="en-US"/>
        </w:rPr>
        <w:t>B</w:t>
      </w:r>
      <w:r w:rsidRPr="00907C57">
        <w:rPr>
          <w:lang w:val="uk-UA"/>
        </w:rPr>
        <w:t xml:space="preserve">. </w:t>
      </w:r>
      <w:r w:rsidRPr="00907C57">
        <w:rPr>
          <w:lang w:val="en-US"/>
        </w:rPr>
        <w:t>et</w:t>
      </w:r>
      <w:r w:rsidRPr="00907C57">
        <w:rPr>
          <w:lang w:val="uk-UA"/>
        </w:rPr>
        <w:t xml:space="preserve"> </w:t>
      </w:r>
      <w:r w:rsidRPr="00907C57">
        <w:rPr>
          <w:lang w:val="en-US"/>
        </w:rPr>
        <w:t>al</w:t>
      </w:r>
      <w:r w:rsidRPr="00907C57">
        <w:rPr>
          <w:lang w:val="uk-UA"/>
        </w:rPr>
        <w:t xml:space="preserve">., 2002; </w:t>
      </w:r>
      <w:r w:rsidRPr="00907C57">
        <w:rPr>
          <w:lang w:val="en-US"/>
        </w:rPr>
        <w:t>Latry</w:t>
      </w:r>
      <w:r w:rsidRPr="00907C57">
        <w:rPr>
          <w:lang w:val="uk-UA"/>
        </w:rPr>
        <w:t xml:space="preserve"> </w:t>
      </w:r>
      <w:r w:rsidRPr="00907C57">
        <w:rPr>
          <w:lang w:val="en-US"/>
        </w:rPr>
        <w:t>V</w:t>
      </w:r>
      <w:r w:rsidRPr="00907C57">
        <w:rPr>
          <w:lang w:val="uk-UA"/>
        </w:rPr>
        <w:t>.</w:t>
      </w:r>
      <w:r w:rsidRPr="00907C57">
        <w:rPr>
          <w:lang w:val="en-US"/>
        </w:rPr>
        <w:t>J</w:t>
      </w:r>
      <w:r w:rsidRPr="00907C57">
        <w:rPr>
          <w:lang w:val="uk-UA"/>
        </w:rPr>
        <w:t xml:space="preserve">. </w:t>
      </w:r>
      <w:r w:rsidRPr="00907C57">
        <w:rPr>
          <w:lang w:val="en-US"/>
        </w:rPr>
        <w:t>et</w:t>
      </w:r>
      <w:r w:rsidRPr="00907C57">
        <w:rPr>
          <w:lang w:val="uk-UA"/>
        </w:rPr>
        <w:t xml:space="preserve"> </w:t>
      </w:r>
      <w:r w:rsidRPr="00907C57">
        <w:rPr>
          <w:lang w:val="en-US"/>
        </w:rPr>
        <w:t>al</w:t>
      </w:r>
      <w:r w:rsidRPr="00907C57">
        <w:rPr>
          <w:lang w:val="uk-UA"/>
        </w:rPr>
        <w:t>., 2003). Характерною ознакою автоімунних захворювань є наявність у крові хворих антитіл (АТ) до власних антигенів. Оскільки ДНК-гідролізуючі абзими володіють високою цитотоксичною активністю, їхня присутність у крові хворих на РС може порушувати баланс лімфоїдних клітин в організмі. Визначення рівня абзимів у плазмі крові хворих на РС, є одним із важливих сучасних напрямків дослідження цієї патології (</w:t>
      </w:r>
      <w:r w:rsidRPr="00907C57">
        <w:rPr>
          <w:lang w:val="en-US"/>
        </w:rPr>
        <w:t>Polosukhina</w:t>
      </w:r>
      <w:r w:rsidRPr="00907C57">
        <w:rPr>
          <w:lang w:val="uk-UA"/>
        </w:rPr>
        <w:t xml:space="preserve"> </w:t>
      </w:r>
      <w:r w:rsidRPr="00907C57">
        <w:rPr>
          <w:lang w:val="en-US"/>
        </w:rPr>
        <w:t>D</w:t>
      </w:r>
      <w:r w:rsidRPr="00907C57">
        <w:rPr>
          <w:lang w:val="uk-UA"/>
        </w:rPr>
        <w:t>.</w:t>
      </w:r>
      <w:r w:rsidRPr="00907C57">
        <w:rPr>
          <w:lang w:val="en-US"/>
        </w:rPr>
        <w:t>I</w:t>
      </w:r>
      <w:r w:rsidRPr="00907C57">
        <w:rPr>
          <w:lang w:val="uk-UA"/>
        </w:rPr>
        <w:t xml:space="preserve">. </w:t>
      </w:r>
      <w:r w:rsidRPr="00907C57">
        <w:rPr>
          <w:lang w:val="en-US"/>
        </w:rPr>
        <w:t>et</w:t>
      </w:r>
      <w:r w:rsidRPr="00907C57">
        <w:rPr>
          <w:lang w:val="uk-UA"/>
        </w:rPr>
        <w:t xml:space="preserve"> </w:t>
      </w:r>
      <w:r w:rsidRPr="00907C57">
        <w:rPr>
          <w:lang w:val="en-US"/>
        </w:rPr>
        <w:t>al</w:t>
      </w:r>
      <w:r w:rsidRPr="00907C57">
        <w:rPr>
          <w:lang w:val="uk-UA"/>
        </w:rPr>
        <w:t>., 2004). Аналіз раніше опублікованих даних (</w:t>
      </w:r>
      <w:r w:rsidRPr="00907C57">
        <w:rPr>
          <w:lang w:val="en-US"/>
        </w:rPr>
        <w:t>Kozyr</w:t>
      </w:r>
      <w:r w:rsidRPr="00907C57">
        <w:rPr>
          <w:lang w:val="uk-UA"/>
        </w:rPr>
        <w:t xml:space="preserve"> </w:t>
      </w:r>
      <w:r w:rsidRPr="00907C57">
        <w:rPr>
          <w:lang w:val="en-US"/>
        </w:rPr>
        <w:t>A</w:t>
      </w:r>
      <w:r w:rsidRPr="00907C57">
        <w:rPr>
          <w:lang w:val="uk-UA"/>
        </w:rPr>
        <w:t>.</w:t>
      </w:r>
      <w:r w:rsidRPr="00907C57">
        <w:rPr>
          <w:lang w:val="en-US"/>
        </w:rPr>
        <w:t>V</w:t>
      </w:r>
      <w:r w:rsidRPr="00907C57">
        <w:rPr>
          <w:lang w:val="uk-UA"/>
        </w:rPr>
        <w:t xml:space="preserve">. </w:t>
      </w:r>
      <w:r w:rsidRPr="00907C57">
        <w:rPr>
          <w:lang w:val="en-US"/>
        </w:rPr>
        <w:t>et</w:t>
      </w:r>
      <w:r w:rsidRPr="00907C57">
        <w:rPr>
          <w:lang w:val="uk-UA"/>
        </w:rPr>
        <w:t xml:space="preserve"> </w:t>
      </w:r>
      <w:r w:rsidRPr="00907C57">
        <w:rPr>
          <w:lang w:val="en-US"/>
        </w:rPr>
        <w:t>al</w:t>
      </w:r>
      <w:r w:rsidRPr="00907C57">
        <w:rPr>
          <w:lang w:val="uk-UA"/>
        </w:rPr>
        <w:t>., 1988) свідчить про принципову важливість вибору високочутливого методу визначення АТ у хворих на РС та необхідність порівняння рівня цих АТ у хворих із різних популяцій.</w:t>
      </w:r>
      <w:r>
        <w:rPr>
          <w:lang w:val="uk-UA"/>
        </w:rPr>
        <w:t xml:space="preserve"> </w:t>
      </w:r>
      <w:r w:rsidRPr="00065B5C">
        <w:rPr>
          <w:b/>
          <w:bCs/>
          <w:lang w:val="uk-UA"/>
        </w:rPr>
        <w:t>Тому на ІІ-му етапі власних досліджень</w:t>
      </w:r>
      <w:r w:rsidRPr="003A2E62">
        <w:rPr>
          <w:lang w:val="uk-UA"/>
        </w:rPr>
        <w:t xml:space="preserve"> визначали вплив фракцій </w:t>
      </w:r>
      <w:r w:rsidRPr="003A2E62">
        <w:rPr>
          <w:lang w:val="en-US"/>
        </w:rPr>
        <w:t>Ig</w:t>
      </w:r>
      <w:r>
        <w:rPr>
          <w:lang w:val="uk-UA"/>
        </w:rPr>
        <w:t xml:space="preserve">, виділених із плазми крові обстежених </w:t>
      </w:r>
      <w:r w:rsidRPr="003A2E62">
        <w:rPr>
          <w:lang w:val="uk-UA"/>
        </w:rPr>
        <w:t xml:space="preserve">на ріст </w:t>
      </w:r>
      <w:r w:rsidRPr="003A2E62">
        <w:rPr>
          <w:lang w:val="en-US"/>
        </w:rPr>
        <w:t>in</w:t>
      </w:r>
      <w:r w:rsidRPr="003A2E62">
        <w:rPr>
          <w:lang w:val="uk-UA"/>
        </w:rPr>
        <w:t xml:space="preserve"> </w:t>
      </w:r>
      <w:r w:rsidRPr="003A2E62">
        <w:rPr>
          <w:lang w:val="en-US"/>
        </w:rPr>
        <w:t>vitro</w:t>
      </w:r>
      <w:r w:rsidRPr="003A2E62">
        <w:rPr>
          <w:lang w:val="uk-UA"/>
        </w:rPr>
        <w:t xml:space="preserve"> лейкемічних В- і Т-лімфоцитів людини і миші.</w:t>
      </w:r>
      <w:r>
        <w:rPr>
          <w:lang w:val="uk-UA"/>
        </w:rPr>
        <w:t xml:space="preserve"> </w:t>
      </w:r>
      <w:r w:rsidRPr="003A2E62">
        <w:rPr>
          <w:lang w:val="en-US"/>
        </w:rPr>
        <w:t>Ig</w:t>
      </w:r>
      <w:r w:rsidRPr="003A2E62">
        <w:rPr>
          <w:lang w:val="uk-UA"/>
        </w:rPr>
        <w:t xml:space="preserve"> окремих хворих на РС було також перевірено на здатність індукувати апоптоз Т-клітин. </w:t>
      </w:r>
    </w:p>
    <w:p w:rsidR="00D25C88" w:rsidRPr="002F6C97" w:rsidRDefault="00D25C88" w:rsidP="00D25C88">
      <w:pPr>
        <w:spacing w:line="360" w:lineRule="auto"/>
        <w:ind w:firstLine="709"/>
        <w:jc w:val="both"/>
        <w:rPr>
          <w:lang w:val="uk-UA"/>
        </w:rPr>
      </w:pPr>
      <w:r>
        <w:rPr>
          <w:lang w:val="uk-UA"/>
        </w:rPr>
        <w:t>Встановили</w:t>
      </w:r>
      <w:r w:rsidRPr="003A2E62">
        <w:rPr>
          <w:lang w:val="uk-UA"/>
        </w:rPr>
        <w:t>, що препарати І</w:t>
      </w:r>
      <w:r w:rsidRPr="003A2E62">
        <w:rPr>
          <w:lang w:val="en-US"/>
        </w:rPr>
        <w:t>g</w:t>
      </w:r>
      <w:r w:rsidRPr="003A2E62">
        <w:rPr>
          <w:lang w:val="uk-UA"/>
        </w:rPr>
        <w:t xml:space="preserve">, виділених із плазми венозної крові клінічно здорових людей, володіли цитотоксичною активністю щодо Т-лімфоцитів. Препарати </w:t>
      </w:r>
      <w:r w:rsidRPr="003A2E62">
        <w:rPr>
          <w:lang w:val="en-US"/>
        </w:rPr>
        <w:t>Ig</w:t>
      </w:r>
      <w:r>
        <w:rPr>
          <w:lang w:val="uk-UA"/>
        </w:rPr>
        <w:t xml:space="preserve"> плазми крові хворих на РС характеризувалися </w:t>
      </w:r>
      <w:r w:rsidRPr="003A2E62">
        <w:rPr>
          <w:lang w:val="uk-UA"/>
        </w:rPr>
        <w:t xml:space="preserve">нижчою цитотоксичною активністю щодо Т-клітин (лінія МТ-4), а деякі з них навіть слабо стимулювали їх ріст у порівнянні з </w:t>
      </w:r>
      <w:r w:rsidRPr="003A2E62">
        <w:rPr>
          <w:lang w:val="en-US"/>
        </w:rPr>
        <w:t>Ig</w:t>
      </w:r>
      <w:r w:rsidRPr="003A2E62">
        <w:rPr>
          <w:lang w:val="uk-UA"/>
        </w:rPr>
        <w:t xml:space="preserve"> клінічно здорових донорів. Таких відмінностей у дії цих </w:t>
      </w:r>
      <w:r w:rsidRPr="003A2E62">
        <w:rPr>
          <w:lang w:val="en-US"/>
        </w:rPr>
        <w:t>Ig</w:t>
      </w:r>
      <w:r w:rsidRPr="003A2E62">
        <w:rPr>
          <w:lang w:val="uk-UA"/>
        </w:rPr>
        <w:t xml:space="preserve"> щодо В-клітин нами виявлено</w:t>
      </w:r>
      <w:r w:rsidRPr="00887CA8">
        <w:rPr>
          <w:lang w:val="uk-UA"/>
        </w:rPr>
        <w:t xml:space="preserve"> </w:t>
      </w:r>
      <w:r w:rsidRPr="003A2E62">
        <w:rPr>
          <w:lang w:val="uk-UA"/>
        </w:rPr>
        <w:t>не було.</w:t>
      </w:r>
      <w:r>
        <w:rPr>
          <w:lang w:val="uk-UA"/>
        </w:rPr>
        <w:t xml:space="preserve"> </w:t>
      </w:r>
      <w:r w:rsidRPr="003A2E62">
        <w:rPr>
          <w:lang w:val="uk-UA"/>
        </w:rPr>
        <w:t xml:space="preserve">Зниження рівня цитотоксичної дії препаратів </w:t>
      </w:r>
      <w:r w:rsidRPr="003A2E62">
        <w:rPr>
          <w:lang w:val="en-US"/>
        </w:rPr>
        <w:t>Ig</w:t>
      </w:r>
      <w:r w:rsidRPr="003A2E62">
        <w:rPr>
          <w:lang w:val="uk-UA"/>
        </w:rPr>
        <w:t xml:space="preserve"> щодо Т-клітин може сприяти зростанню кількості та стійкості активованих автореактивних Т-клітин при РС і, як наслідок, посиленню процесів автоімунної деструкції, що мають місце при цьому захворюванні.</w:t>
      </w:r>
    </w:p>
    <w:p w:rsidR="00D25C88" w:rsidRDefault="00D25C88" w:rsidP="00D25C88">
      <w:pPr>
        <w:spacing w:line="360" w:lineRule="auto"/>
        <w:ind w:firstLine="709"/>
        <w:jc w:val="both"/>
        <w:rPr>
          <w:lang w:val="uk-UA"/>
        </w:rPr>
      </w:pPr>
      <w:r w:rsidRPr="003A2E62">
        <w:rPr>
          <w:lang w:val="uk-UA"/>
        </w:rPr>
        <w:t xml:space="preserve">Цитотоксична активність досліджуваних препаратів </w:t>
      </w:r>
      <w:r w:rsidRPr="003A2E62">
        <w:t>Ig</w:t>
      </w:r>
      <w:r>
        <w:rPr>
          <w:lang w:val="uk-UA"/>
        </w:rPr>
        <w:t xml:space="preserve"> що</w:t>
      </w:r>
      <w:r w:rsidRPr="003A2E62">
        <w:rPr>
          <w:lang w:val="uk-UA"/>
        </w:rPr>
        <w:t xml:space="preserve">до Т-клітин (лінія МТ-4) знижувалася у </w:t>
      </w:r>
      <w:r w:rsidRPr="00907C57">
        <w:rPr>
          <w:lang w:val="uk-UA"/>
        </w:rPr>
        <w:t>послідовності контроль</w:t>
      </w:r>
      <w:r>
        <w:rPr>
          <w:lang w:val="uk-UA"/>
        </w:rPr>
        <w:t xml:space="preserve"> &gt; легкий ступінь тяжкості РС &gt; тяжкий ступінь</w:t>
      </w:r>
      <w:r w:rsidRPr="00907C57">
        <w:rPr>
          <w:lang w:val="uk-UA"/>
        </w:rPr>
        <w:t xml:space="preserve"> РС. Нами було відзначено статистично вірогідну різницю при дії на ці клітини </w:t>
      </w:r>
      <w:r w:rsidRPr="00907C57">
        <w:t>Ig</w:t>
      </w:r>
      <w:r w:rsidRPr="00907C57">
        <w:rPr>
          <w:lang w:val="uk-UA"/>
        </w:rPr>
        <w:t xml:space="preserve"> плазми крові хворих</w:t>
      </w:r>
      <w:r w:rsidRPr="003A2E62">
        <w:rPr>
          <w:lang w:val="uk-UA"/>
        </w:rPr>
        <w:t xml:space="preserve"> із тяжким та легким ступенями вияву цієї </w:t>
      </w:r>
      <w:r>
        <w:rPr>
          <w:lang w:val="uk-UA"/>
        </w:rPr>
        <w:t>хвороби порівняно з контрольною групою (рис. 1).</w:t>
      </w:r>
    </w:p>
    <w:p w:rsidR="00D25C88" w:rsidRDefault="00D25C88" w:rsidP="00D25C88">
      <w:pPr>
        <w:spacing w:line="360" w:lineRule="auto"/>
        <w:ind w:firstLine="709"/>
        <w:jc w:val="center"/>
        <w:rPr>
          <w:lang w:val="uk-UA"/>
        </w:rPr>
      </w:pPr>
      <w:r>
        <w:rPr>
          <w:noProof/>
          <w:lang w:eastAsia="ru-RU"/>
        </w:rPr>
        <w:drawing>
          <wp:inline distT="0" distB="0" distL="0" distR="0">
            <wp:extent cx="2191385" cy="15608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1385" cy="1560830"/>
                    </a:xfrm>
                    <a:prstGeom prst="rect">
                      <a:avLst/>
                    </a:prstGeom>
                    <a:noFill/>
                    <a:ln>
                      <a:noFill/>
                    </a:ln>
                  </pic:spPr>
                </pic:pic>
              </a:graphicData>
            </a:graphic>
          </wp:inline>
        </w:drawing>
      </w:r>
    </w:p>
    <w:p w:rsidR="00D25C88" w:rsidRDefault="00D25C88" w:rsidP="00D25C88">
      <w:pPr>
        <w:spacing w:line="360" w:lineRule="auto"/>
        <w:ind w:firstLine="709"/>
        <w:jc w:val="both"/>
        <w:rPr>
          <w:lang w:val="uk-UA"/>
        </w:rPr>
      </w:pPr>
      <w:r>
        <w:rPr>
          <w:lang w:val="uk-UA"/>
        </w:rPr>
        <w:t xml:space="preserve"> Рис.1. Вплив </w:t>
      </w:r>
      <w:r>
        <w:rPr>
          <w:lang w:val="en-US"/>
        </w:rPr>
        <w:t>Ig</w:t>
      </w:r>
      <w:r w:rsidRPr="001E7214">
        <w:rPr>
          <w:lang w:val="uk-UA"/>
        </w:rPr>
        <w:t xml:space="preserve"> </w:t>
      </w:r>
      <w:r w:rsidRPr="003A2E62">
        <w:rPr>
          <w:lang w:val="uk-UA"/>
        </w:rPr>
        <w:t>плазми кр</w:t>
      </w:r>
      <w:r>
        <w:rPr>
          <w:lang w:val="uk-UA"/>
        </w:rPr>
        <w:t>ові донорів (К</w:t>
      </w:r>
      <w:r w:rsidRPr="003A2E62">
        <w:rPr>
          <w:lang w:val="uk-UA"/>
        </w:rPr>
        <w:t>)</w:t>
      </w:r>
      <w:r>
        <w:rPr>
          <w:lang w:val="uk-UA"/>
        </w:rPr>
        <w:t xml:space="preserve"> та хворих </w:t>
      </w:r>
      <w:r w:rsidRPr="003A2E62">
        <w:rPr>
          <w:lang w:val="uk-UA"/>
        </w:rPr>
        <w:t>із легк</w:t>
      </w:r>
      <w:r>
        <w:rPr>
          <w:lang w:val="uk-UA"/>
        </w:rPr>
        <w:t>им</w:t>
      </w:r>
      <w:r w:rsidRPr="003A2E62">
        <w:rPr>
          <w:lang w:val="uk-UA"/>
        </w:rPr>
        <w:t xml:space="preserve"> (Л</w:t>
      </w:r>
      <w:r>
        <w:rPr>
          <w:lang w:val="uk-UA"/>
        </w:rPr>
        <w:t>) і</w:t>
      </w:r>
      <w:r w:rsidRPr="001E7214">
        <w:rPr>
          <w:lang w:val="uk-UA"/>
        </w:rPr>
        <w:t xml:space="preserve"> </w:t>
      </w:r>
      <w:r>
        <w:rPr>
          <w:lang w:val="uk-UA"/>
        </w:rPr>
        <w:t xml:space="preserve">тяжким (Т) проявами РС на ріст і виживання Т-лімфоцитів лінії МТ-4 </w:t>
      </w:r>
      <w:r w:rsidRPr="003A2E62">
        <w:rPr>
          <w:lang w:val="en-US"/>
        </w:rPr>
        <w:t>in</w:t>
      </w:r>
      <w:r w:rsidRPr="003A2E62">
        <w:rPr>
          <w:lang w:val="uk-UA"/>
        </w:rPr>
        <w:t xml:space="preserve"> </w:t>
      </w:r>
      <w:r w:rsidRPr="003A2E62">
        <w:rPr>
          <w:lang w:val="en-US"/>
        </w:rPr>
        <w:t>vitro</w:t>
      </w:r>
    </w:p>
    <w:p w:rsidR="00D25C88" w:rsidRDefault="00D25C88" w:rsidP="00D25C88">
      <w:pPr>
        <w:spacing w:line="360" w:lineRule="auto"/>
        <w:ind w:firstLine="709"/>
        <w:jc w:val="both"/>
        <w:rPr>
          <w:lang w:val="uk-UA"/>
        </w:rPr>
      </w:pPr>
      <w:r>
        <w:rPr>
          <w:lang w:val="uk-UA"/>
        </w:rPr>
        <w:t>*</w:t>
      </w:r>
      <w:r w:rsidRPr="003A2E62">
        <w:rPr>
          <w:lang w:val="uk-UA"/>
        </w:rPr>
        <w:t>- статистично вірогідна відмінність</w:t>
      </w:r>
      <w:r>
        <w:rPr>
          <w:lang w:val="uk-UA"/>
        </w:rPr>
        <w:t xml:space="preserve"> </w:t>
      </w:r>
      <w:r w:rsidRPr="003A2E62">
        <w:rPr>
          <w:lang w:val="uk-UA"/>
        </w:rPr>
        <w:t xml:space="preserve">Р&lt;0,05 </w:t>
      </w:r>
      <w:r>
        <w:rPr>
          <w:lang w:val="uk-UA"/>
        </w:rPr>
        <w:t xml:space="preserve"> порівняно з контрольною групою</w:t>
      </w:r>
    </w:p>
    <w:p w:rsidR="00D25C88" w:rsidRDefault="00D25C88" w:rsidP="00D25C88">
      <w:pPr>
        <w:spacing w:line="360" w:lineRule="auto"/>
        <w:ind w:firstLine="709"/>
        <w:jc w:val="both"/>
        <w:rPr>
          <w:lang w:val="uk-UA"/>
        </w:rPr>
      </w:pPr>
      <w:r w:rsidRPr="001E7214">
        <w:rPr>
          <w:lang w:val="uk-UA"/>
        </w:rPr>
        <w:t>** - статистично вірогід</w:t>
      </w:r>
      <w:r>
        <w:rPr>
          <w:lang w:val="uk-UA"/>
        </w:rPr>
        <w:t xml:space="preserve">на відмінність Р&lt;0,01 порівняно з  </w:t>
      </w:r>
      <w:r w:rsidRPr="001E7214">
        <w:rPr>
          <w:lang w:val="uk-UA"/>
        </w:rPr>
        <w:t>контрольною груп</w:t>
      </w:r>
      <w:r>
        <w:rPr>
          <w:lang w:val="uk-UA"/>
        </w:rPr>
        <w:t>ою</w:t>
      </w:r>
    </w:p>
    <w:p w:rsidR="00D25C88" w:rsidRDefault="00D25C88" w:rsidP="00D25C88">
      <w:pPr>
        <w:spacing w:line="360" w:lineRule="auto"/>
        <w:ind w:firstLine="709"/>
        <w:jc w:val="both"/>
        <w:rPr>
          <w:lang w:val="uk-UA"/>
        </w:rPr>
      </w:pPr>
      <w:r>
        <w:rPr>
          <w:lang w:val="uk-UA"/>
        </w:rPr>
        <w:lastRenderedPageBreak/>
        <w:t>Виявили</w:t>
      </w:r>
      <w:r w:rsidRPr="003A2E62">
        <w:rPr>
          <w:lang w:val="uk-UA"/>
        </w:rPr>
        <w:t xml:space="preserve"> кореляцію між низькою цитотоксичною активністю </w:t>
      </w:r>
      <w:r w:rsidRPr="003A2E62">
        <w:rPr>
          <w:lang w:val="en-US"/>
        </w:rPr>
        <w:t>Ig</w:t>
      </w:r>
      <w:r w:rsidRPr="003A2E62">
        <w:rPr>
          <w:lang w:val="uk-UA"/>
        </w:rPr>
        <w:t xml:space="preserve">, виділених із плазми крові хворих на РС, на Т-лімфоцити і дуже тяжким прогредієнтним перебігом захворювання у всіх випадках із появою вираженого неврологічного дефіциту. Таким чином, показник цитотоксичної активності </w:t>
      </w:r>
      <w:r w:rsidRPr="003A2E62">
        <w:rPr>
          <w:lang w:val="en-US"/>
        </w:rPr>
        <w:t>Ig</w:t>
      </w:r>
      <w:r w:rsidRPr="003A2E62">
        <w:rPr>
          <w:lang w:val="uk-UA"/>
        </w:rPr>
        <w:t xml:space="preserve"> плазми крові хворих на РС є однією із важливих складових у патогенезі цього захворювання і може слугувати додатковим діагностичним тестом тяжкості патологічного процесу.</w:t>
      </w:r>
      <w:r>
        <w:rPr>
          <w:lang w:val="uk-UA"/>
        </w:rPr>
        <w:t xml:space="preserve"> </w:t>
      </w:r>
      <w:r w:rsidRPr="003A2E62">
        <w:rPr>
          <w:lang w:val="uk-UA"/>
        </w:rPr>
        <w:t xml:space="preserve">Відомо, що цитотоксичний ефект різних речовин може реалізуватися шляхом апоптозу клітин-мішеней, який супроводжується деградацією клітинної ДНК. Для того, щоб виявити, чи відбувається цей процес під час загибелі клітин під дією досліджуваних нами препаратів </w:t>
      </w:r>
      <w:r w:rsidRPr="003A2E62">
        <w:rPr>
          <w:lang w:val="en-US"/>
        </w:rPr>
        <w:t>Ig</w:t>
      </w:r>
      <w:r w:rsidRPr="003A2E62">
        <w:rPr>
          <w:lang w:val="uk-UA"/>
        </w:rPr>
        <w:t xml:space="preserve">, було використано електрофорез ядерної ДНК клітин у гелі агарози. Препарати </w:t>
      </w:r>
      <w:r w:rsidRPr="003A2E62">
        <w:t>Ig</w:t>
      </w:r>
      <w:r w:rsidRPr="003A2E62">
        <w:rPr>
          <w:lang w:val="uk-UA"/>
        </w:rPr>
        <w:t xml:space="preserve"> із цитотоксичною активністю викликали руйнування ДНК до низькомолекулярних фрагментів, здатних виходити за межі ядра клітини. Під час електро</w:t>
      </w:r>
      <w:r>
        <w:rPr>
          <w:lang w:val="uk-UA"/>
        </w:rPr>
        <w:t>форезу таких клітин спостерігало</w:t>
      </w:r>
      <w:r w:rsidRPr="003A2E62">
        <w:rPr>
          <w:lang w:val="uk-UA"/>
        </w:rPr>
        <w:t>ся утворення, так званих, “комет” ДНК, що характерно для апоптичних клітин</w:t>
      </w:r>
      <w:r>
        <w:rPr>
          <w:lang w:val="uk-UA"/>
        </w:rPr>
        <w:t xml:space="preserve"> (рис. 2)</w:t>
      </w:r>
      <w:r w:rsidRPr="003A2E62">
        <w:rPr>
          <w:lang w:val="uk-UA"/>
        </w:rPr>
        <w:t>. Це вказує на достатньо високий рівень апоптичної деградації ДНК Т-клітин лінії МТ-4 у проведеному нами дослідженні.</w:t>
      </w:r>
      <w:r>
        <w:rPr>
          <w:lang w:val="uk-UA"/>
        </w:rPr>
        <w:t xml:space="preserve"> </w:t>
      </w:r>
    </w:p>
    <w:p w:rsidR="00D25C88" w:rsidRDefault="00D25C88" w:rsidP="00D25C88">
      <w:pPr>
        <w:spacing w:line="360" w:lineRule="auto"/>
        <w:jc w:val="center"/>
        <w:rPr>
          <w:lang w:val="uk-UA"/>
        </w:rPr>
      </w:pPr>
      <w:r>
        <w:rPr>
          <w:noProof/>
          <w:lang w:eastAsia="ru-RU"/>
        </w:rPr>
        <w:drawing>
          <wp:inline distT="0" distB="0" distL="0" distR="0">
            <wp:extent cx="1592580" cy="851535"/>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2580" cy="851535"/>
                    </a:xfrm>
                    <a:prstGeom prst="rect">
                      <a:avLst/>
                    </a:prstGeom>
                    <a:noFill/>
                    <a:ln>
                      <a:noFill/>
                    </a:ln>
                  </pic:spPr>
                </pic:pic>
              </a:graphicData>
            </a:graphic>
          </wp:inline>
        </w:drawing>
      </w:r>
    </w:p>
    <w:p w:rsidR="00D25C88" w:rsidRDefault="00D25C88" w:rsidP="00D25C88">
      <w:pPr>
        <w:spacing w:line="360" w:lineRule="auto"/>
        <w:jc w:val="both"/>
        <w:rPr>
          <w:lang w:val="uk-UA"/>
        </w:rPr>
      </w:pPr>
      <w:r w:rsidRPr="003A2E62">
        <w:rPr>
          <w:lang w:val="uk-UA"/>
        </w:rPr>
        <w:t xml:space="preserve">Рис. 2. Гель-мікроелектрофорез ДНК індивідуальних Т-клітин (кометний аналіз ДНК) лінії МТ-4, оброблених різними препаратами </w:t>
      </w:r>
      <w:r w:rsidRPr="003A2E62">
        <w:t>Ig</w:t>
      </w:r>
      <w:r w:rsidRPr="003A2E62">
        <w:rPr>
          <w:lang w:val="uk-UA"/>
        </w:rPr>
        <w:t xml:space="preserve">. А – </w:t>
      </w:r>
      <w:r w:rsidRPr="003A2E62">
        <w:t>Ig</w:t>
      </w:r>
      <w:r w:rsidRPr="003A2E62">
        <w:rPr>
          <w:lang w:val="uk-UA"/>
        </w:rPr>
        <w:t xml:space="preserve"> із </w:t>
      </w:r>
      <w:r w:rsidRPr="00907C57">
        <w:rPr>
          <w:lang w:val="uk-UA"/>
        </w:rPr>
        <w:t xml:space="preserve">рістстимулюючою </w:t>
      </w:r>
      <w:r>
        <w:rPr>
          <w:lang w:val="uk-UA"/>
        </w:rPr>
        <w:t>активністю; Б</w:t>
      </w:r>
      <w:r w:rsidRPr="003A2E62">
        <w:rPr>
          <w:lang w:val="uk-UA"/>
        </w:rPr>
        <w:t xml:space="preserve"> – </w:t>
      </w:r>
      <w:r w:rsidRPr="003A2E62">
        <w:t>Ig</w:t>
      </w:r>
      <w:r w:rsidRPr="003A2E62">
        <w:rPr>
          <w:lang w:val="uk-UA"/>
        </w:rPr>
        <w:t xml:space="preserve"> з цитотоксичною активністю</w:t>
      </w:r>
      <w:r>
        <w:rPr>
          <w:lang w:val="uk-UA"/>
        </w:rPr>
        <w:t>.</w:t>
      </w:r>
    </w:p>
    <w:p w:rsidR="00D25C88" w:rsidRDefault="00D25C88" w:rsidP="00D25C88">
      <w:pPr>
        <w:spacing w:line="360" w:lineRule="auto"/>
        <w:ind w:firstLine="706"/>
        <w:jc w:val="both"/>
        <w:rPr>
          <w:lang w:val="uk-UA"/>
        </w:rPr>
      </w:pPr>
      <w:r w:rsidRPr="003A2E62">
        <w:rPr>
          <w:lang w:val="uk-UA"/>
        </w:rPr>
        <w:t>Нещодавно у плазмі крові хворих на РС були виявлені абзими, здатні гідролізувати ДНК (Барановський А.Г. и соавт., 1998) та ОБМ (</w:t>
      </w:r>
      <w:r w:rsidRPr="003A2E62">
        <w:rPr>
          <w:lang w:val="en-US"/>
        </w:rPr>
        <w:t>Polosukhina</w:t>
      </w:r>
      <w:r w:rsidRPr="003A2E62">
        <w:rPr>
          <w:lang w:val="uk-UA"/>
        </w:rPr>
        <w:t xml:space="preserve"> </w:t>
      </w:r>
      <w:r w:rsidRPr="003A2E62">
        <w:rPr>
          <w:lang w:val="en-US"/>
        </w:rPr>
        <w:t>D</w:t>
      </w:r>
      <w:r w:rsidRPr="003A2E62">
        <w:rPr>
          <w:lang w:val="uk-UA"/>
        </w:rPr>
        <w:t>.</w:t>
      </w:r>
      <w:r w:rsidRPr="003A2E62">
        <w:rPr>
          <w:lang w:val="en-US"/>
        </w:rPr>
        <w:t>I</w:t>
      </w:r>
      <w:r w:rsidRPr="003A2E62">
        <w:rPr>
          <w:lang w:val="uk-UA"/>
        </w:rPr>
        <w:t xml:space="preserve">. </w:t>
      </w:r>
      <w:r w:rsidRPr="003A2E62">
        <w:rPr>
          <w:lang w:val="en-US"/>
        </w:rPr>
        <w:t>et</w:t>
      </w:r>
      <w:r w:rsidRPr="003A2E62">
        <w:rPr>
          <w:lang w:val="uk-UA"/>
        </w:rPr>
        <w:t xml:space="preserve"> </w:t>
      </w:r>
      <w:r w:rsidRPr="003A2E62">
        <w:rPr>
          <w:lang w:val="en-US"/>
        </w:rPr>
        <w:t>al</w:t>
      </w:r>
      <w:r w:rsidRPr="003A2E62">
        <w:rPr>
          <w:lang w:val="uk-UA"/>
        </w:rPr>
        <w:t>., 2005).</w:t>
      </w:r>
      <w:r w:rsidRPr="003A2E62">
        <w:rPr>
          <w:color w:val="FF99CC"/>
          <w:lang w:val="uk-UA"/>
        </w:rPr>
        <w:t xml:space="preserve"> </w:t>
      </w:r>
      <w:r w:rsidRPr="003A2E62">
        <w:rPr>
          <w:lang w:val="uk-UA"/>
        </w:rPr>
        <w:t>Оскільки гідроліз ОБМ є причиною демієлінізації аксонів, існують підстави припускати, що у цьому процесі задіяні абзими, які гідролізують ОБМ. Крім того, ми встановили, що абзими, які гідролізують ДНК, також володіють цитотоксичною дією щодо клітин різних типів (</w:t>
      </w:r>
      <w:r w:rsidRPr="003A2E62">
        <w:rPr>
          <w:lang w:val="en-US"/>
        </w:rPr>
        <w:t>Kozyr</w:t>
      </w:r>
      <w:r w:rsidRPr="003A2E62">
        <w:rPr>
          <w:lang w:val="uk-UA"/>
        </w:rPr>
        <w:t xml:space="preserve"> </w:t>
      </w:r>
      <w:r w:rsidRPr="003A2E62">
        <w:rPr>
          <w:lang w:val="en-US"/>
        </w:rPr>
        <w:t>A</w:t>
      </w:r>
      <w:r w:rsidRPr="003A2E62">
        <w:rPr>
          <w:lang w:val="uk-UA"/>
        </w:rPr>
        <w:t>.</w:t>
      </w:r>
      <w:r w:rsidRPr="003A2E62">
        <w:rPr>
          <w:lang w:val="en-US"/>
        </w:rPr>
        <w:t>V</w:t>
      </w:r>
      <w:r w:rsidRPr="003A2E62">
        <w:rPr>
          <w:lang w:val="uk-UA"/>
        </w:rPr>
        <w:t xml:space="preserve">. </w:t>
      </w:r>
      <w:r w:rsidRPr="003A2E62">
        <w:rPr>
          <w:lang w:val="en-US"/>
        </w:rPr>
        <w:t>et</w:t>
      </w:r>
      <w:r w:rsidRPr="003A2E62">
        <w:rPr>
          <w:lang w:val="uk-UA"/>
        </w:rPr>
        <w:t xml:space="preserve"> </w:t>
      </w:r>
      <w:r w:rsidRPr="003A2E62">
        <w:rPr>
          <w:lang w:val="en-US"/>
        </w:rPr>
        <w:t>al</w:t>
      </w:r>
      <w:r w:rsidRPr="003A2E62">
        <w:rPr>
          <w:lang w:val="uk-UA"/>
        </w:rPr>
        <w:t xml:space="preserve">., 1988). Це дало нам підстави припустити, що абзими, наявні в організмі хворих на РС, здатні руйнувати ДНК і ОБМ і </w:t>
      </w:r>
      <w:r>
        <w:rPr>
          <w:lang w:val="uk-UA"/>
        </w:rPr>
        <w:t>тому можуть діяти як патоген</w:t>
      </w:r>
      <w:r w:rsidRPr="003A2E62">
        <w:rPr>
          <w:lang w:val="uk-UA"/>
        </w:rPr>
        <w:t xml:space="preserve">ні чинники. </w:t>
      </w:r>
      <w:r w:rsidRPr="00065B5C">
        <w:rPr>
          <w:b/>
          <w:bCs/>
          <w:lang w:val="uk-UA"/>
        </w:rPr>
        <w:t>У ІІІ-му розділі власних досліджень</w:t>
      </w:r>
      <w:r>
        <w:rPr>
          <w:lang w:val="uk-UA"/>
        </w:rPr>
        <w:t xml:space="preserve"> м</w:t>
      </w:r>
      <w:r w:rsidRPr="003A2E62">
        <w:rPr>
          <w:lang w:val="uk-UA"/>
        </w:rPr>
        <w:t>и</w:t>
      </w:r>
      <w:r>
        <w:rPr>
          <w:lang w:val="uk-UA"/>
        </w:rPr>
        <w:t xml:space="preserve"> </w:t>
      </w:r>
      <w:r w:rsidRPr="003A2E62">
        <w:rPr>
          <w:lang w:val="uk-UA"/>
        </w:rPr>
        <w:t xml:space="preserve">порівняли здатність </w:t>
      </w:r>
      <w:r w:rsidRPr="003A2E62">
        <w:rPr>
          <w:lang w:val="en-US"/>
        </w:rPr>
        <w:t>Ig</w:t>
      </w:r>
      <w:r w:rsidRPr="003A2E62">
        <w:rPr>
          <w:lang w:val="uk-UA"/>
        </w:rPr>
        <w:t>, виділених із плазми крові хворих на РС, гідролізувати ДНК і ОБМ, а також обговорили потенційну роль цієї активності абзимів, як патогенетичного чинника та діагностичного маркера при РС.</w:t>
      </w:r>
      <w:r>
        <w:rPr>
          <w:lang w:val="uk-UA"/>
        </w:rPr>
        <w:t xml:space="preserve"> </w:t>
      </w:r>
      <w:r w:rsidRPr="003A2E62">
        <w:rPr>
          <w:lang w:val="uk-UA"/>
        </w:rPr>
        <w:t xml:space="preserve">Виділені нами препарати </w:t>
      </w:r>
      <w:r w:rsidRPr="003A2E62">
        <w:rPr>
          <w:lang w:val="en-US"/>
        </w:rPr>
        <w:t>IgG</w:t>
      </w:r>
      <w:r>
        <w:rPr>
          <w:lang w:val="uk-UA"/>
        </w:rPr>
        <w:t xml:space="preserve"> були протестовані</w:t>
      </w:r>
      <w:r w:rsidRPr="003A2E62">
        <w:rPr>
          <w:lang w:val="uk-UA"/>
        </w:rPr>
        <w:t xml:space="preserve"> за допомогою </w:t>
      </w:r>
      <w:r>
        <w:rPr>
          <w:lang w:val="uk-UA"/>
        </w:rPr>
        <w:t>ІФА</w:t>
      </w:r>
      <w:r w:rsidRPr="003A2E62">
        <w:rPr>
          <w:lang w:val="uk-UA"/>
        </w:rPr>
        <w:t xml:space="preserve"> на наявність у їх складі автоантитіл, здатних взаємодіяти з ОБМ. В усіх отриманих нами препаратах </w:t>
      </w:r>
      <w:r w:rsidRPr="003A2E62">
        <w:rPr>
          <w:lang w:val="en-US"/>
        </w:rPr>
        <w:t>IgG</w:t>
      </w:r>
      <w:r w:rsidRPr="003A2E62">
        <w:rPr>
          <w:lang w:val="uk-UA"/>
        </w:rPr>
        <w:t xml:space="preserve"> у хворих на РС містилися автоантитіла, які взаємодіяли із ОБМ. Ці ре</w:t>
      </w:r>
      <w:r>
        <w:rPr>
          <w:lang w:val="uk-UA"/>
        </w:rPr>
        <w:t>зультати дають підстави припусти</w:t>
      </w:r>
      <w:r w:rsidRPr="003A2E62">
        <w:rPr>
          <w:lang w:val="uk-UA"/>
        </w:rPr>
        <w:t>ти, що саме ці антитіла є абзимами, здатними гідролізувати ОБМ.</w:t>
      </w:r>
      <w:r>
        <w:rPr>
          <w:lang w:val="uk-UA"/>
        </w:rPr>
        <w:t xml:space="preserve"> </w:t>
      </w:r>
      <w:r w:rsidRPr="003A2E62">
        <w:rPr>
          <w:lang w:val="uk-UA"/>
        </w:rPr>
        <w:t>Д</w:t>
      </w:r>
      <w:r w:rsidRPr="00FD57B2">
        <w:rPr>
          <w:lang w:val="uk-UA"/>
        </w:rPr>
        <w:t>осл</w:t>
      </w:r>
      <w:r w:rsidRPr="003A2E62">
        <w:rPr>
          <w:lang w:val="uk-UA"/>
        </w:rPr>
        <w:t>і</w:t>
      </w:r>
      <w:r w:rsidRPr="00FD57B2">
        <w:rPr>
          <w:lang w:val="uk-UA"/>
        </w:rPr>
        <w:t>дж</w:t>
      </w:r>
      <w:r w:rsidRPr="003A2E62">
        <w:rPr>
          <w:lang w:val="uk-UA"/>
        </w:rPr>
        <w:t xml:space="preserve">ення каталітичних властивостей </w:t>
      </w:r>
      <w:r w:rsidRPr="003A2E62">
        <w:rPr>
          <w:lang w:val="en-US"/>
        </w:rPr>
        <w:t>IgG</w:t>
      </w:r>
      <w:r>
        <w:rPr>
          <w:lang w:val="uk-UA"/>
        </w:rPr>
        <w:t xml:space="preserve"> продовжили</w:t>
      </w:r>
      <w:r w:rsidRPr="003A2E62">
        <w:rPr>
          <w:lang w:val="uk-UA"/>
        </w:rPr>
        <w:t xml:space="preserve"> у наступній серії експериментів. Для цього використа</w:t>
      </w:r>
      <w:r>
        <w:rPr>
          <w:lang w:val="uk-UA"/>
        </w:rPr>
        <w:t>ли</w:t>
      </w:r>
      <w:r w:rsidRPr="003A2E62">
        <w:rPr>
          <w:lang w:val="uk-UA"/>
        </w:rPr>
        <w:t xml:space="preserve"> комерційний препарат </w:t>
      </w:r>
      <w:r w:rsidRPr="003A2E62">
        <w:rPr>
          <w:lang w:val="uk-UA"/>
        </w:rPr>
        <w:lastRenderedPageBreak/>
        <w:t xml:space="preserve">ОБМ бика, в якому ОБМ є домінуючим за вмістом білком з мол. масою 21 кДА. Протеазну активність препаратів </w:t>
      </w:r>
      <w:r w:rsidRPr="003A2E62">
        <w:rPr>
          <w:lang w:val="en-US"/>
        </w:rPr>
        <w:t>IgG</w:t>
      </w:r>
      <w:r w:rsidRPr="003A2E62">
        <w:rPr>
          <w:lang w:val="uk-UA"/>
        </w:rPr>
        <w:t xml:space="preserve"> оцінювали за результатами електрофорезу, який дозволив виявити руйнування білка 21 кДа</w:t>
      </w:r>
      <w:r w:rsidRPr="0079782F">
        <w:rPr>
          <w:lang w:val="uk-UA"/>
        </w:rPr>
        <w:t xml:space="preserve">, </w:t>
      </w:r>
      <w:r>
        <w:rPr>
          <w:lang w:val="uk-UA"/>
        </w:rPr>
        <w:t>який є ОБМ,</w:t>
      </w:r>
      <w:r w:rsidRPr="003A2E62">
        <w:rPr>
          <w:lang w:val="uk-UA"/>
        </w:rPr>
        <w:t xml:space="preserve"> та показав накопичення низькомолекулярних продуктів його гідролізу.</w:t>
      </w:r>
      <w:r>
        <w:rPr>
          <w:lang w:val="uk-UA"/>
        </w:rPr>
        <w:t xml:space="preserve"> Встановили</w:t>
      </w:r>
      <w:r w:rsidRPr="003A2E62">
        <w:rPr>
          <w:lang w:val="uk-UA"/>
        </w:rPr>
        <w:t xml:space="preserve">, що два препарати </w:t>
      </w:r>
      <w:r w:rsidRPr="003A2E62">
        <w:rPr>
          <w:lang w:val="en-US"/>
        </w:rPr>
        <w:t>IgG</w:t>
      </w:r>
      <w:r w:rsidRPr="003A2E62">
        <w:rPr>
          <w:lang w:val="uk-UA"/>
        </w:rPr>
        <w:t xml:space="preserve"> із 9-ти досліджених </w:t>
      </w:r>
      <w:r>
        <w:rPr>
          <w:lang w:val="uk-UA"/>
        </w:rPr>
        <w:t>суттєво знижувал</w:t>
      </w:r>
      <w:r w:rsidRPr="003A2E62">
        <w:rPr>
          <w:lang w:val="uk-UA"/>
        </w:rPr>
        <w:t>и вміст білка 21 кДа на електрофореграмі, що передбачає їх властивість гідролізувати цей білок. При</w:t>
      </w:r>
      <w:r>
        <w:rPr>
          <w:lang w:val="uk-UA"/>
        </w:rPr>
        <w:t>чому, виявили</w:t>
      </w:r>
      <w:r w:rsidRPr="003A2E62">
        <w:rPr>
          <w:lang w:val="uk-UA"/>
        </w:rPr>
        <w:t xml:space="preserve"> клініко-імунобіологічну кореляцію між здатністю </w:t>
      </w:r>
      <w:r w:rsidRPr="003A2E62">
        <w:rPr>
          <w:lang w:val="en-US"/>
        </w:rPr>
        <w:t>Ig</w:t>
      </w:r>
      <w:r w:rsidRPr="003A2E62">
        <w:rPr>
          <w:lang w:val="uk-UA"/>
        </w:rPr>
        <w:t xml:space="preserve"> плазми крові хворих на РС викликати гідроліз ОБМ та клінічними особливостями перебігу цього захворювання (дебют, пізній початок розвитку хвороби, спінальна клінічна форма та досить тривалий перебіг РС, </w:t>
      </w:r>
      <w:r>
        <w:rPr>
          <w:lang w:val="uk-UA"/>
        </w:rPr>
        <w:t xml:space="preserve">ПП </w:t>
      </w:r>
      <w:r w:rsidRPr="003A2E62">
        <w:rPr>
          <w:lang w:val="uk-UA"/>
        </w:rPr>
        <w:t xml:space="preserve">тип перебігу, тяжкий ступінь прояву неврологічного дефіциту). Це дозволило нам припустити, що дослідження ензиматичної активності </w:t>
      </w:r>
      <w:r w:rsidRPr="003A2E62">
        <w:rPr>
          <w:lang w:val="en-US"/>
        </w:rPr>
        <w:t>Ig</w:t>
      </w:r>
      <w:r w:rsidRPr="003A2E62">
        <w:rPr>
          <w:lang w:val="uk-UA"/>
        </w:rPr>
        <w:t xml:space="preserve"> щодо ОБМ можна використовувати, як діагностичний та прогностичний маркер при цьому захворюванні.</w:t>
      </w:r>
      <w:r>
        <w:rPr>
          <w:lang w:val="uk-UA"/>
        </w:rPr>
        <w:t xml:space="preserve"> </w:t>
      </w:r>
      <w:r w:rsidRPr="003A2E62">
        <w:rPr>
          <w:lang w:val="uk-UA"/>
        </w:rPr>
        <w:t xml:space="preserve">Отже, </w:t>
      </w:r>
      <w:r w:rsidRPr="003A2E62">
        <w:rPr>
          <w:lang w:val="en-US"/>
        </w:rPr>
        <w:t>IgG</w:t>
      </w:r>
      <w:r w:rsidRPr="003A2E62">
        <w:rPr>
          <w:lang w:val="uk-UA"/>
        </w:rPr>
        <w:t xml:space="preserve">, очищені із плазми крові хворих на РС, володіють здатністю руйнувати ОБМ. Водночас, препарати </w:t>
      </w:r>
      <w:r w:rsidRPr="003A2E62">
        <w:rPr>
          <w:lang w:val="en-US"/>
        </w:rPr>
        <w:t>IgG</w:t>
      </w:r>
      <w:r w:rsidRPr="003A2E62">
        <w:rPr>
          <w:lang w:val="uk-UA"/>
        </w:rPr>
        <w:t xml:space="preserve"> хворих на РС суттєво різняться між собою за рівнем їх активності щодо гідролізу ОБМ. Найбільш ймовірно, ензиматичні активності</w:t>
      </w:r>
      <w:r w:rsidRPr="001459EB">
        <w:rPr>
          <w:lang w:val="uk-UA"/>
        </w:rPr>
        <w:t xml:space="preserve"> </w:t>
      </w:r>
      <w:r>
        <w:rPr>
          <w:lang w:val="en-US"/>
        </w:rPr>
        <w:t>Ig</w:t>
      </w:r>
      <w:r w:rsidRPr="003A2E62">
        <w:rPr>
          <w:lang w:val="uk-UA"/>
        </w:rPr>
        <w:t xml:space="preserve"> значною мірою залежать від індивідуальних клінічних характеристик РС, зокрема його довготривалості, типу перебігу, ступеня тяжкості та стадії патологічного процесу.</w:t>
      </w:r>
      <w:r>
        <w:rPr>
          <w:lang w:val="uk-UA"/>
        </w:rPr>
        <w:t xml:space="preserve"> </w:t>
      </w:r>
    </w:p>
    <w:p w:rsidR="00D25C88" w:rsidRPr="00817E68" w:rsidRDefault="00D25C88" w:rsidP="00D25C88">
      <w:pPr>
        <w:spacing w:line="360" w:lineRule="auto"/>
        <w:ind w:firstLine="706"/>
        <w:jc w:val="both"/>
        <w:rPr>
          <w:lang w:val="uk-UA"/>
        </w:rPr>
      </w:pPr>
      <w:r w:rsidRPr="003A2E62">
        <w:rPr>
          <w:lang w:val="uk-UA"/>
        </w:rPr>
        <w:t xml:space="preserve">Найчастіше ДНК-азну активність абзимів визначають за їх властивістю гідролізувати ДНК плазміди (Король В.Н. и соавт., 2001; </w:t>
      </w:r>
      <w:r w:rsidRPr="003A2E62">
        <w:rPr>
          <w:lang w:val="en-US"/>
        </w:rPr>
        <w:t>Buneva</w:t>
      </w:r>
      <w:r w:rsidRPr="003A2E62">
        <w:rPr>
          <w:lang w:val="uk-UA"/>
        </w:rPr>
        <w:t xml:space="preserve"> </w:t>
      </w:r>
      <w:r w:rsidRPr="003A2E62">
        <w:rPr>
          <w:lang w:val="en-US"/>
        </w:rPr>
        <w:t>V</w:t>
      </w:r>
      <w:r w:rsidRPr="003A2E62">
        <w:rPr>
          <w:lang w:val="uk-UA"/>
        </w:rPr>
        <w:t>.</w:t>
      </w:r>
      <w:r w:rsidRPr="003A2E62">
        <w:rPr>
          <w:lang w:val="en-US"/>
        </w:rPr>
        <w:t>N</w:t>
      </w:r>
      <w:r w:rsidRPr="003A2E62">
        <w:rPr>
          <w:lang w:val="uk-UA"/>
        </w:rPr>
        <w:t xml:space="preserve">. </w:t>
      </w:r>
      <w:r w:rsidRPr="003A2E62">
        <w:rPr>
          <w:lang w:val="en-US"/>
        </w:rPr>
        <w:t>et</w:t>
      </w:r>
      <w:r w:rsidRPr="003A2E62">
        <w:rPr>
          <w:lang w:val="uk-UA"/>
        </w:rPr>
        <w:t xml:space="preserve"> </w:t>
      </w:r>
      <w:r w:rsidRPr="003A2E62">
        <w:rPr>
          <w:lang w:val="en-US"/>
        </w:rPr>
        <w:t>al</w:t>
      </w:r>
      <w:r w:rsidRPr="003A2E62">
        <w:rPr>
          <w:lang w:val="uk-UA"/>
        </w:rPr>
        <w:t xml:space="preserve">., 1994). Це пов’язано з тим, що продукти гідролізу невеликої за розміром плазмідної ДНК досить легко детектувати за допомогою електрофорезу в гелі 1% агарози. </w:t>
      </w:r>
      <w:r>
        <w:rPr>
          <w:lang w:val="uk-UA"/>
        </w:rPr>
        <w:t>Виявили</w:t>
      </w:r>
      <w:r w:rsidRPr="003A2E62">
        <w:rPr>
          <w:lang w:val="uk-UA"/>
        </w:rPr>
        <w:t>, що у плазмі крові окремих хворих на РС одночасно присутні абзими (</w:t>
      </w:r>
      <w:r w:rsidRPr="003A2E62">
        <w:rPr>
          <w:lang w:val="en-US"/>
        </w:rPr>
        <w:t>IgG</w:t>
      </w:r>
      <w:r w:rsidRPr="003A2E62">
        <w:rPr>
          <w:lang w:val="uk-UA"/>
        </w:rPr>
        <w:t xml:space="preserve">), які володіють здатністю не лише гідролізувати ОБМ, але й ДНК. У зв’язку з тим, що </w:t>
      </w:r>
      <w:r w:rsidRPr="003A2E62">
        <w:rPr>
          <w:lang w:val="en-US"/>
        </w:rPr>
        <w:t>IgG</w:t>
      </w:r>
      <w:r w:rsidRPr="003A2E62">
        <w:rPr>
          <w:lang w:val="uk-UA"/>
        </w:rPr>
        <w:t xml:space="preserve"> лише одного із 9-ти обстежених нами хворих</w:t>
      </w:r>
      <w:r>
        <w:rPr>
          <w:lang w:val="uk-UA"/>
        </w:rPr>
        <w:t xml:space="preserve"> </w:t>
      </w:r>
      <w:r w:rsidRPr="003A2E62">
        <w:rPr>
          <w:lang w:val="uk-UA"/>
        </w:rPr>
        <w:t>на РС мав таку подвійну каталітичну активність, можна було</w:t>
      </w:r>
      <w:r>
        <w:rPr>
          <w:lang w:val="uk-UA"/>
        </w:rPr>
        <w:t xml:space="preserve"> </w:t>
      </w:r>
      <w:r w:rsidRPr="003A2E62">
        <w:rPr>
          <w:lang w:val="uk-UA"/>
        </w:rPr>
        <w:t>припустити, що індукція таких абзимів при захворюванні на РС не є масовим явищем, проте вона, певним чином, корелює із клінічними проявами цього захворювання.</w:t>
      </w:r>
    </w:p>
    <w:p w:rsidR="00D25C88" w:rsidRPr="00134B6C" w:rsidRDefault="00D25C88" w:rsidP="00D25C88">
      <w:pPr>
        <w:spacing w:line="360" w:lineRule="auto"/>
        <w:ind w:firstLine="709"/>
        <w:jc w:val="both"/>
        <w:rPr>
          <w:lang w:val="uk-UA"/>
        </w:rPr>
      </w:pPr>
      <w:r w:rsidRPr="003A2E62">
        <w:rPr>
          <w:lang w:val="uk-UA"/>
        </w:rPr>
        <w:t>Метою досліджен</w:t>
      </w:r>
      <w:r>
        <w:rPr>
          <w:lang w:val="uk-UA"/>
        </w:rPr>
        <w:t xml:space="preserve">ь, результати яких наведені </w:t>
      </w:r>
      <w:r w:rsidRPr="00065B5C">
        <w:rPr>
          <w:b/>
          <w:bCs/>
          <w:lang w:val="uk-UA"/>
        </w:rPr>
        <w:t>у останньому розділі роботи,</w:t>
      </w:r>
      <w:r w:rsidRPr="003A2E62">
        <w:rPr>
          <w:lang w:val="uk-UA"/>
        </w:rPr>
        <w:t xml:space="preserve"> було вивчити вплив лікування Бетафероном на цитотоксичну дію </w:t>
      </w:r>
      <w:r w:rsidRPr="003A2E62">
        <w:t>Ig</w:t>
      </w:r>
      <w:r w:rsidRPr="003A2E62">
        <w:rPr>
          <w:lang w:val="uk-UA"/>
        </w:rPr>
        <w:t>, отриманих із плазми крові хворих на РС, я</w:t>
      </w:r>
      <w:r>
        <w:rPr>
          <w:lang w:val="uk-UA"/>
        </w:rPr>
        <w:t>ким вводили Бетаферон впродовж 9</w:t>
      </w:r>
      <w:r w:rsidRPr="003A2E62">
        <w:rPr>
          <w:lang w:val="uk-UA"/>
        </w:rPr>
        <w:t xml:space="preserve"> місяців. Для оцінки цитотоксичної дії </w:t>
      </w:r>
      <w:r w:rsidRPr="003A2E62">
        <w:t>Ig</w:t>
      </w:r>
      <w:r w:rsidRPr="003A2E62">
        <w:rPr>
          <w:lang w:val="uk-UA"/>
        </w:rPr>
        <w:t xml:space="preserve"> визначали: 1) кількість живих і мертвих людських лейкемічних Т-лімфоцитів</w:t>
      </w:r>
      <w:r>
        <w:rPr>
          <w:lang w:val="uk-UA"/>
        </w:rPr>
        <w:t xml:space="preserve"> </w:t>
      </w:r>
      <w:r w:rsidRPr="003A2E62">
        <w:rPr>
          <w:lang w:val="uk-UA"/>
        </w:rPr>
        <w:t xml:space="preserve">лінії </w:t>
      </w:r>
      <w:r w:rsidRPr="003A2E62">
        <w:t>Jurkat</w:t>
      </w:r>
      <w:r w:rsidRPr="003A2E62">
        <w:rPr>
          <w:lang w:val="uk-UA"/>
        </w:rPr>
        <w:t xml:space="preserve"> за тестом із використанням барвника трипанового синього; 2) апоптичну фрагментацію ДНК цих клітин за умов дії на них препаратів </w:t>
      </w:r>
      <w:r w:rsidRPr="003A2E62">
        <w:t>Ig</w:t>
      </w:r>
      <w:r w:rsidRPr="003A2E62">
        <w:rPr>
          <w:lang w:val="uk-UA"/>
        </w:rPr>
        <w:t>, виділених нами із плазми крові хворих на РС.</w:t>
      </w:r>
      <w:r>
        <w:rPr>
          <w:lang w:val="uk-UA"/>
        </w:rPr>
        <w:t xml:space="preserve"> </w:t>
      </w:r>
      <w:r w:rsidRPr="003A2E62">
        <w:rPr>
          <w:lang w:val="uk-UA"/>
        </w:rPr>
        <w:t xml:space="preserve">Аналіз усереднених даних, отриманих нами щодо залежності цитотоксичної проапоптичної активності препаратів </w:t>
      </w:r>
      <w:r w:rsidRPr="003A2E62">
        <w:t>Ig</w:t>
      </w:r>
      <w:r w:rsidRPr="003A2E62">
        <w:rPr>
          <w:lang w:val="uk-UA"/>
        </w:rPr>
        <w:t xml:space="preserve"> із плазми крові хворих на РС від тяжкості цієї патології засвідчив зниження такої активності із зростанням тяжкості захворювання у 3-х із 10-ти обстежених хворих. Водночас, результати дослідження динаміки проапоптичної дії препаратів </w:t>
      </w:r>
      <w:r w:rsidRPr="003A2E62">
        <w:t>Ig</w:t>
      </w:r>
      <w:r w:rsidRPr="003A2E62">
        <w:rPr>
          <w:lang w:val="uk-UA"/>
        </w:rPr>
        <w:t xml:space="preserve"> протягом 3-х і 6-ти </w:t>
      </w:r>
      <w:r>
        <w:rPr>
          <w:lang w:val="uk-UA"/>
        </w:rPr>
        <w:t xml:space="preserve">та 9-ти </w:t>
      </w:r>
      <w:r w:rsidRPr="003A2E62">
        <w:rPr>
          <w:lang w:val="uk-UA"/>
        </w:rPr>
        <w:t xml:space="preserve">місячних курсів лікування хворих свідчать про неоднозначний </w:t>
      </w:r>
      <w:r w:rsidRPr="003A2E62">
        <w:rPr>
          <w:lang w:val="uk-UA"/>
        </w:rPr>
        <w:lastRenderedPageBreak/>
        <w:t xml:space="preserve">характер змін проапоптичної активності препаратів </w:t>
      </w:r>
      <w:r w:rsidRPr="003A2E62">
        <w:t>Ig</w:t>
      </w:r>
      <w:r w:rsidRPr="003A2E62">
        <w:rPr>
          <w:lang w:val="uk-UA"/>
        </w:rPr>
        <w:t xml:space="preserve"> плазми крові окремих хворих на РС із різним ступенем прояву захворювання, а також до і після лікування цих хворих Бетафероном.</w:t>
      </w:r>
      <w:r>
        <w:rPr>
          <w:lang w:val="uk-UA"/>
        </w:rPr>
        <w:t xml:space="preserve"> </w:t>
      </w:r>
      <w:r w:rsidRPr="003A2E62">
        <w:rPr>
          <w:lang w:val="uk-UA"/>
        </w:rPr>
        <w:t xml:space="preserve">Хворі на РС із відносно високою цитотоксичною активністю </w:t>
      </w:r>
      <w:r w:rsidRPr="003A2E62">
        <w:t>Ig</w:t>
      </w:r>
      <w:r w:rsidRPr="003A2E62">
        <w:rPr>
          <w:lang w:val="uk-UA"/>
        </w:rPr>
        <w:t xml:space="preserve"> плазми крові не реагують подальшим зростанням та</w:t>
      </w:r>
      <w:r>
        <w:rPr>
          <w:lang w:val="uk-UA"/>
        </w:rPr>
        <w:t>кої активності у відповідь на</w:t>
      </w:r>
      <w:r w:rsidRPr="003A2E62">
        <w:rPr>
          <w:lang w:val="uk-UA"/>
        </w:rPr>
        <w:t xml:space="preserve"> лікування Бетафероном. Результати такого спостереження корелюють із клінічними показниками стану цих хворих під час їх лікування Бетафероном.</w:t>
      </w:r>
      <w:r>
        <w:rPr>
          <w:lang w:val="uk-UA"/>
        </w:rPr>
        <w:t xml:space="preserve"> </w:t>
      </w:r>
      <w:r w:rsidRPr="003A2E62">
        <w:rPr>
          <w:lang w:val="uk-UA"/>
        </w:rPr>
        <w:t xml:space="preserve">Лікування Бетафероном сприяє посиленню апоптозу активованих автореактивних Т-клітин. Ця дія є найбільше вираженою при </w:t>
      </w:r>
      <w:r>
        <w:rPr>
          <w:lang w:val="uk-UA"/>
        </w:rPr>
        <w:t xml:space="preserve">РР </w:t>
      </w:r>
      <w:r w:rsidRPr="003A2E62">
        <w:rPr>
          <w:lang w:val="uk-UA"/>
        </w:rPr>
        <w:t xml:space="preserve">перебігу РС у хворих із повними ремісіями, незважаючи на тяжкість загострень у цих хворих. Клінічні загострення РС корелюють із процесами апоптозу ДНК автореактивних Т-клітин, які ми опосередковано спостерігали, вивчаючи цитотоксичну активність </w:t>
      </w:r>
      <w:r w:rsidRPr="003A2E62">
        <w:t>Ig</w:t>
      </w:r>
      <w:r w:rsidRPr="003A2E62">
        <w:rPr>
          <w:lang w:val="uk-UA"/>
        </w:rPr>
        <w:t>, плазми крові щодо різних Т- і В-клітинних ліній</w:t>
      </w:r>
      <w:r>
        <w:rPr>
          <w:lang w:val="uk-UA"/>
        </w:rPr>
        <w:t>. Виявили</w:t>
      </w:r>
      <w:r w:rsidRPr="003A2E62">
        <w:rPr>
          <w:lang w:val="uk-UA"/>
        </w:rPr>
        <w:t xml:space="preserve"> зростання цитотоксичної активності </w:t>
      </w:r>
      <w:r w:rsidRPr="003A2E62">
        <w:t>Ig</w:t>
      </w:r>
      <w:r w:rsidRPr="003A2E62">
        <w:rPr>
          <w:lang w:val="uk-UA"/>
        </w:rPr>
        <w:t xml:space="preserve"> залежно від тривалості лікув</w:t>
      </w:r>
      <w:r>
        <w:rPr>
          <w:lang w:val="uk-UA"/>
        </w:rPr>
        <w:t>ання хворих. Показали</w:t>
      </w:r>
      <w:r w:rsidRPr="003A2E62">
        <w:rPr>
          <w:lang w:val="uk-UA"/>
        </w:rPr>
        <w:t xml:space="preserve">, що зменшення кількості загострень у хворих, повний вихід з них, незважаючи на </w:t>
      </w:r>
      <w:r>
        <w:rPr>
          <w:lang w:val="uk-UA"/>
        </w:rPr>
        <w:t xml:space="preserve">значну </w:t>
      </w:r>
      <w:r w:rsidRPr="003A2E62">
        <w:rPr>
          <w:lang w:val="uk-UA"/>
        </w:rPr>
        <w:t>вираженість</w:t>
      </w:r>
      <w:r>
        <w:rPr>
          <w:lang w:val="uk-UA"/>
        </w:rPr>
        <w:t xml:space="preserve"> цих загострень</w:t>
      </w:r>
      <w:r w:rsidRPr="003A2E62">
        <w:rPr>
          <w:lang w:val="uk-UA"/>
        </w:rPr>
        <w:t xml:space="preserve">, а також зменшення ступеня тяжкості РС за шкалою рухових розладів </w:t>
      </w:r>
      <w:r w:rsidRPr="003A2E62">
        <w:t>EDSS</w:t>
      </w:r>
      <w:r w:rsidRPr="003A2E62">
        <w:rPr>
          <w:lang w:val="uk-UA"/>
        </w:rPr>
        <w:t xml:space="preserve">, відповідають зростанню цитотоксичної активності </w:t>
      </w:r>
      <w:r w:rsidRPr="003A2E62">
        <w:t>Ig</w:t>
      </w:r>
      <w:r w:rsidRPr="003A2E62">
        <w:rPr>
          <w:lang w:val="uk-UA"/>
        </w:rPr>
        <w:t xml:space="preserve"> плазми крові хворих, їх здатності індукувати апоптоз автореактивних Т-клітин шляхом фрагментації ДНК останніх. Тому визначення цитотоксичної активності </w:t>
      </w:r>
      <w:r w:rsidRPr="003A2E62">
        <w:t>Ig</w:t>
      </w:r>
      <w:r w:rsidRPr="003A2E62">
        <w:rPr>
          <w:lang w:val="uk-UA"/>
        </w:rPr>
        <w:t>, виділених із плазми крові хворих на РС, можна використовувати, як важливий діагностичний критерій т</w:t>
      </w:r>
      <w:r>
        <w:rPr>
          <w:lang w:val="uk-UA"/>
        </w:rPr>
        <w:t xml:space="preserve">яжкості і перебігу РС, а також </w:t>
      </w:r>
      <w:r w:rsidRPr="003A2E62">
        <w:rPr>
          <w:lang w:val="uk-UA"/>
        </w:rPr>
        <w:t>з метою прогностичної оцінки ефективності його лікування.</w:t>
      </w:r>
      <w:r>
        <w:rPr>
          <w:lang w:val="uk-UA"/>
        </w:rPr>
        <w:t xml:space="preserve"> </w:t>
      </w:r>
    </w:p>
    <w:p w:rsidR="00D25C88" w:rsidRDefault="00D25C88" w:rsidP="00D25C88">
      <w:pPr>
        <w:spacing w:line="360" w:lineRule="auto"/>
        <w:ind w:firstLine="709"/>
        <w:jc w:val="both"/>
        <w:rPr>
          <w:lang w:val="uk-UA"/>
        </w:rPr>
      </w:pPr>
      <w:r w:rsidRPr="003A2E62">
        <w:rPr>
          <w:lang w:val="uk-UA"/>
        </w:rPr>
        <w:t>Базуючись на результатах проведених нами досліджень та аналізі даних літератури, ми запропонували узагальнену схему патогенетичних змін, які мають місце при РС. Наведена схема дозволяє по-новому підійти до розробки альтернативних підходів у лікуванні цього важкого захворювання.</w:t>
      </w:r>
    </w:p>
    <w:p w:rsidR="00D25C88" w:rsidRDefault="00D25C88" w:rsidP="00D25C88">
      <w:pPr>
        <w:spacing w:line="360" w:lineRule="auto"/>
        <w:jc w:val="center"/>
        <w:rPr>
          <w:b/>
          <w:bCs/>
          <w:lang w:val="uk-UA"/>
        </w:rPr>
      </w:pPr>
      <w:r w:rsidRPr="00EE49DB">
        <w:rPr>
          <w:b/>
          <w:bCs/>
          <w:lang w:val="uk-UA"/>
        </w:rPr>
        <w:t>Схематичне представлення механізмів біодеструктивних процесів, що відбуваються під час</w:t>
      </w:r>
      <w:r w:rsidRPr="00477D75">
        <w:rPr>
          <w:b/>
          <w:bCs/>
          <w:lang w:val="uk-UA"/>
        </w:rPr>
        <w:t xml:space="preserve"> </w:t>
      </w:r>
      <w:r>
        <w:rPr>
          <w:b/>
          <w:bCs/>
          <w:lang w:val="uk-UA"/>
        </w:rPr>
        <w:t>захворювання на розсіяний склероз</w:t>
      </w:r>
    </w:p>
    <w:p w:rsidR="00D25C88" w:rsidRDefault="00D25C88" w:rsidP="00D25C88">
      <w:pPr>
        <w:spacing w:line="360" w:lineRule="auto"/>
        <w:jc w:val="center"/>
        <w:rPr>
          <w:b/>
          <w:bCs/>
          <w:lang w:val="uk-UA"/>
        </w:rPr>
      </w:pPr>
      <w:r>
        <w:rPr>
          <w:b/>
          <w:bCs/>
          <w:lang w:val="uk-UA"/>
        </w:rPr>
        <w:lastRenderedPageBreak/>
        <w:t xml:space="preserve"> </w:t>
      </w:r>
      <w:r>
        <w:rPr>
          <w:b/>
          <w:bCs/>
          <w:noProof/>
          <w:lang w:eastAsia="ru-RU"/>
        </w:rPr>
        <mc:AlternateContent>
          <mc:Choice Requires="wpc">
            <w:drawing>
              <wp:inline distT="0" distB="0" distL="0" distR="0">
                <wp:extent cx="6400800" cy="4800600"/>
                <wp:effectExtent l="6985" t="20320" r="12065" b="17780"/>
                <wp:docPr id="38" name="Полотно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AutoShape 4"/>
                        <wps:cNvSpPr>
                          <a:spLocks noChangeArrowheads="1"/>
                        </wps:cNvSpPr>
                        <wps:spPr bwMode="auto">
                          <a:xfrm>
                            <a:off x="800100" y="1371600"/>
                            <a:ext cx="1257300" cy="342900"/>
                          </a:xfrm>
                          <a:prstGeom prst="flowChartAlternateProcess">
                            <a:avLst/>
                          </a:prstGeom>
                          <a:solidFill>
                            <a:srgbClr val="FFFFFF"/>
                          </a:solidFill>
                          <a:ln w="9525">
                            <a:solidFill>
                              <a:srgbClr val="000000"/>
                            </a:solidFill>
                            <a:miter lim="800000"/>
                            <a:headEnd/>
                            <a:tailEnd/>
                          </a:ln>
                        </wps:spPr>
                        <wps:txbx>
                          <w:txbxContent>
                            <w:p w:rsidR="00D25C88" w:rsidRPr="007D0FC3" w:rsidRDefault="00D25C88" w:rsidP="00D25C88">
                              <w:pPr>
                                <w:spacing w:line="360" w:lineRule="auto"/>
                                <w:jc w:val="center"/>
                                <w:rPr>
                                  <w:sz w:val="22"/>
                                  <w:szCs w:val="22"/>
                                  <w:lang w:val="uk-UA"/>
                                </w:rPr>
                              </w:pPr>
                              <w:r w:rsidRPr="007D0FC3">
                                <w:rPr>
                                  <w:sz w:val="22"/>
                                  <w:szCs w:val="22"/>
                                  <w:lang w:val="uk-UA"/>
                                </w:rPr>
                                <w:t>В-клітини</w:t>
                              </w:r>
                            </w:p>
                            <w:p w:rsidR="00D25C88" w:rsidRPr="006A5CD9" w:rsidRDefault="00D25C88" w:rsidP="00D25C88">
                              <w:pPr>
                                <w:rPr>
                                  <w:sz w:val="20"/>
                                  <w:szCs w:val="20"/>
                                </w:rPr>
                              </w:pPr>
                            </w:p>
                          </w:txbxContent>
                        </wps:txbx>
                        <wps:bodyPr rot="0" vert="horz" wrap="square" lIns="91440" tIns="45720" rIns="91440" bIns="45720" anchor="t" anchorCtr="0" upright="1">
                          <a:noAutofit/>
                        </wps:bodyPr>
                      </wps:wsp>
                      <wps:wsp>
                        <wps:cNvPr id="4" name="AutoShape 5"/>
                        <wps:cNvSpPr>
                          <a:spLocks noChangeArrowheads="1"/>
                        </wps:cNvSpPr>
                        <wps:spPr bwMode="auto">
                          <a:xfrm>
                            <a:off x="4114800" y="1600200"/>
                            <a:ext cx="2286000" cy="685800"/>
                          </a:xfrm>
                          <a:prstGeom prst="flowChartAlternateProcess">
                            <a:avLst/>
                          </a:prstGeom>
                          <a:solidFill>
                            <a:srgbClr val="FFFFFF"/>
                          </a:solidFill>
                          <a:ln w="9525">
                            <a:solidFill>
                              <a:srgbClr val="000000"/>
                            </a:solidFill>
                            <a:miter lim="800000"/>
                            <a:headEnd/>
                            <a:tailEnd/>
                          </a:ln>
                        </wps:spPr>
                        <wps:txbx>
                          <w:txbxContent>
                            <w:p w:rsidR="00D25C88" w:rsidRPr="007D0FC3" w:rsidRDefault="00D25C88" w:rsidP="00D25C88">
                              <w:pPr>
                                <w:jc w:val="center"/>
                                <w:rPr>
                                  <w:sz w:val="22"/>
                                  <w:szCs w:val="22"/>
                                  <w:lang w:val="uk-UA"/>
                                </w:rPr>
                              </w:pPr>
                              <w:r w:rsidRPr="007D0FC3">
                                <w:rPr>
                                  <w:sz w:val="22"/>
                                  <w:szCs w:val="22"/>
                                  <w:lang w:val="uk-UA"/>
                                </w:rPr>
                                <w:t xml:space="preserve">Виживання автореактивних </w:t>
                              </w:r>
                            </w:p>
                            <w:p w:rsidR="00D25C88" w:rsidRPr="007D0FC3" w:rsidRDefault="00D25C88" w:rsidP="00D25C88">
                              <w:pPr>
                                <w:jc w:val="center"/>
                                <w:rPr>
                                  <w:sz w:val="22"/>
                                  <w:szCs w:val="22"/>
                                  <w:lang w:val="uk-UA"/>
                                </w:rPr>
                              </w:pPr>
                              <w:r w:rsidRPr="007D0FC3">
                                <w:rPr>
                                  <w:sz w:val="22"/>
                                  <w:szCs w:val="22"/>
                                  <w:lang w:val="uk-UA"/>
                                </w:rPr>
                                <w:t>Т-клітин</w:t>
                              </w:r>
                            </w:p>
                            <w:p w:rsidR="00D25C88" w:rsidRPr="007D0FC3" w:rsidRDefault="00D25C88" w:rsidP="00D25C88">
                              <w:pPr>
                                <w:spacing w:line="360" w:lineRule="auto"/>
                                <w:jc w:val="center"/>
                                <w:rPr>
                                  <w:sz w:val="22"/>
                                  <w:szCs w:val="22"/>
                                  <w:lang w:val="uk-UA"/>
                                </w:rPr>
                              </w:pPr>
                              <w:r w:rsidRPr="007D0FC3">
                                <w:rPr>
                                  <w:sz w:val="22"/>
                                  <w:szCs w:val="22"/>
                                  <w:lang w:val="uk-UA"/>
                                </w:rPr>
                                <w:t>(автоімунний стан)</w:t>
                              </w:r>
                            </w:p>
                          </w:txbxContent>
                        </wps:txbx>
                        <wps:bodyPr rot="0" vert="horz" wrap="square" lIns="91440" tIns="45720" rIns="91440" bIns="45720" anchor="t" anchorCtr="0" upright="1">
                          <a:noAutofit/>
                        </wps:bodyPr>
                      </wps:wsp>
                      <wps:wsp>
                        <wps:cNvPr id="5" name="AutoShape 6"/>
                        <wps:cNvSpPr>
                          <a:spLocks noChangeArrowheads="1"/>
                        </wps:cNvSpPr>
                        <wps:spPr bwMode="auto">
                          <a:xfrm>
                            <a:off x="114300" y="2057400"/>
                            <a:ext cx="2514600" cy="571500"/>
                          </a:xfrm>
                          <a:prstGeom prst="flowChartAlternateProcess">
                            <a:avLst/>
                          </a:prstGeom>
                          <a:solidFill>
                            <a:srgbClr val="FFFFFF"/>
                          </a:solidFill>
                          <a:ln w="9525">
                            <a:solidFill>
                              <a:srgbClr val="000000"/>
                            </a:solidFill>
                            <a:miter lim="800000"/>
                            <a:headEnd/>
                            <a:tailEnd/>
                          </a:ln>
                        </wps:spPr>
                        <wps:txbx>
                          <w:txbxContent>
                            <w:p w:rsidR="00D25C88" w:rsidRDefault="00D25C88" w:rsidP="00D25C88">
                              <w:pPr>
                                <w:jc w:val="center"/>
                                <w:rPr>
                                  <w:b/>
                                  <w:bCs/>
                                  <w:sz w:val="22"/>
                                  <w:szCs w:val="22"/>
                                  <w:lang w:val="uk-UA"/>
                                </w:rPr>
                              </w:pPr>
                              <w:r>
                                <w:rPr>
                                  <w:b/>
                                  <w:bCs/>
                                  <w:sz w:val="22"/>
                                  <w:szCs w:val="22"/>
                                  <w:lang w:val="uk-UA"/>
                                </w:rPr>
                                <w:t>Зростання продукції каталітично</w:t>
                              </w:r>
                            </w:p>
                            <w:p w:rsidR="00D25C88" w:rsidRPr="007D0FC3" w:rsidRDefault="00D25C88" w:rsidP="00D25C88">
                              <w:pPr>
                                <w:jc w:val="center"/>
                                <w:rPr>
                                  <w:b/>
                                  <w:bCs/>
                                  <w:sz w:val="22"/>
                                  <w:szCs w:val="22"/>
                                  <w:lang w:val="uk-UA"/>
                                </w:rPr>
                              </w:pPr>
                              <w:r w:rsidRPr="007D0FC3">
                                <w:rPr>
                                  <w:b/>
                                  <w:bCs/>
                                  <w:sz w:val="22"/>
                                  <w:szCs w:val="22"/>
                                  <w:lang w:val="uk-UA"/>
                                </w:rPr>
                                <w:t xml:space="preserve">активних </w:t>
                              </w:r>
                              <w:r w:rsidRPr="007D0FC3">
                                <w:rPr>
                                  <w:b/>
                                  <w:bCs/>
                                  <w:sz w:val="22"/>
                                  <w:szCs w:val="22"/>
                                  <w:lang w:val="en-US"/>
                                </w:rPr>
                                <w:t>Ig</w:t>
                              </w:r>
                              <w:r>
                                <w:rPr>
                                  <w:b/>
                                  <w:bCs/>
                                  <w:sz w:val="22"/>
                                  <w:szCs w:val="22"/>
                                  <w:lang w:val="uk-UA"/>
                                </w:rPr>
                                <w:t xml:space="preserve"> </w:t>
                              </w:r>
                              <w:r w:rsidRPr="007D0FC3">
                                <w:rPr>
                                  <w:b/>
                                  <w:bCs/>
                                  <w:sz w:val="22"/>
                                  <w:szCs w:val="22"/>
                                  <w:lang w:val="uk-UA"/>
                                </w:rPr>
                                <w:t>(абзимів)</w:t>
                              </w:r>
                            </w:p>
                          </w:txbxContent>
                        </wps:txbx>
                        <wps:bodyPr rot="0" vert="horz" wrap="square" lIns="91440" tIns="45720" rIns="91440" bIns="45720" anchor="t" anchorCtr="0" upright="1">
                          <a:noAutofit/>
                        </wps:bodyPr>
                      </wps:wsp>
                      <wps:wsp>
                        <wps:cNvPr id="6" name="AutoShape 7"/>
                        <wps:cNvSpPr>
                          <a:spLocks noChangeArrowheads="1"/>
                        </wps:cNvSpPr>
                        <wps:spPr bwMode="auto">
                          <a:xfrm>
                            <a:off x="4114800" y="2514600"/>
                            <a:ext cx="2286000" cy="571500"/>
                          </a:xfrm>
                          <a:prstGeom prst="flowChartAlternateProcess">
                            <a:avLst/>
                          </a:prstGeom>
                          <a:solidFill>
                            <a:srgbClr val="FFFFFF"/>
                          </a:solidFill>
                          <a:ln w="9525">
                            <a:solidFill>
                              <a:srgbClr val="000000"/>
                            </a:solidFill>
                            <a:miter lim="800000"/>
                            <a:headEnd/>
                            <a:tailEnd/>
                          </a:ln>
                        </wps:spPr>
                        <wps:txbx>
                          <w:txbxContent>
                            <w:p w:rsidR="00D25C88" w:rsidRPr="00753573" w:rsidRDefault="00D25C88" w:rsidP="00D25C88">
                              <w:pPr>
                                <w:jc w:val="center"/>
                                <w:rPr>
                                  <w:sz w:val="22"/>
                                  <w:szCs w:val="22"/>
                                  <w:lang w:val="uk-UA"/>
                                </w:rPr>
                              </w:pPr>
                              <w:r w:rsidRPr="00753573">
                                <w:rPr>
                                  <w:sz w:val="22"/>
                                  <w:szCs w:val="22"/>
                                  <w:lang w:val="uk-UA"/>
                                </w:rPr>
                                <w:t>Взаємодія автореактивних Т-клітин з нейроглією та нейронами</w:t>
                              </w:r>
                            </w:p>
                          </w:txbxContent>
                        </wps:txbx>
                        <wps:bodyPr rot="0" vert="horz" wrap="square" lIns="91440" tIns="45720" rIns="91440" bIns="45720" anchor="t" anchorCtr="0" upright="1">
                          <a:noAutofit/>
                        </wps:bodyPr>
                      </wps:wsp>
                      <wps:wsp>
                        <wps:cNvPr id="7" name="AutoShape 8"/>
                        <wps:cNvSpPr>
                          <a:spLocks noChangeArrowheads="1"/>
                        </wps:cNvSpPr>
                        <wps:spPr bwMode="auto">
                          <a:xfrm>
                            <a:off x="0" y="2971800"/>
                            <a:ext cx="1714500" cy="457200"/>
                          </a:xfrm>
                          <a:prstGeom prst="flowChartAlternateProcess">
                            <a:avLst/>
                          </a:prstGeom>
                          <a:solidFill>
                            <a:srgbClr val="FFFFFF"/>
                          </a:solidFill>
                          <a:ln w="9525">
                            <a:solidFill>
                              <a:srgbClr val="000000"/>
                            </a:solidFill>
                            <a:miter lim="800000"/>
                            <a:headEnd/>
                            <a:tailEnd/>
                          </a:ln>
                        </wps:spPr>
                        <wps:txbx>
                          <w:txbxContent>
                            <w:p w:rsidR="00D25C88" w:rsidRPr="00477D75" w:rsidRDefault="00D25C88" w:rsidP="00D25C88">
                              <w:pPr>
                                <w:jc w:val="center"/>
                                <w:rPr>
                                  <w:b/>
                                  <w:bCs/>
                                  <w:sz w:val="22"/>
                                  <w:szCs w:val="22"/>
                                  <w:lang w:val="uk-UA"/>
                                </w:rPr>
                              </w:pPr>
                              <w:r w:rsidRPr="00477D75">
                                <w:rPr>
                                  <w:b/>
                                  <w:bCs/>
                                  <w:sz w:val="22"/>
                                  <w:szCs w:val="22"/>
                                  <w:lang w:val="uk-UA"/>
                                </w:rPr>
                                <w:t>Біодеструкція ОБМ олігодендроцитів</w:t>
                              </w:r>
                            </w:p>
                          </w:txbxContent>
                        </wps:txbx>
                        <wps:bodyPr rot="0" vert="horz" wrap="square" lIns="91440" tIns="45720" rIns="91440" bIns="45720" anchor="t" anchorCtr="0" upright="1">
                          <a:noAutofit/>
                        </wps:bodyPr>
                      </wps:wsp>
                      <wps:wsp>
                        <wps:cNvPr id="8" name="AutoShape 9"/>
                        <wps:cNvSpPr>
                          <a:spLocks noChangeArrowheads="1"/>
                        </wps:cNvSpPr>
                        <wps:spPr bwMode="auto">
                          <a:xfrm>
                            <a:off x="1828800" y="2971800"/>
                            <a:ext cx="1714500" cy="457200"/>
                          </a:xfrm>
                          <a:prstGeom prst="flowChartAlternateProcess">
                            <a:avLst/>
                          </a:prstGeom>
                          <a:solidFill>
                            <a:srgbClr val="FFFFFF"/>
                          </a:solidFill>
                          <a:ln w="9525">
                            <a:solidFill>
                              <a:srgbClr val="000000"/>
                            </a:solidFill>
                            <a:miter lim="800000"/>
                            <a:headEnd/>
                            <a:tailEnd/>
                          </a:ln>
                        </wps:spPr>
                        <wps:txbx>
                          <w:txbxContent>
                            <w:p w:rsidR="00D25C88" w:rsidRPr="00477D75" w:rsidRDefault="00D25C88" w:rsidP="00D25C88">
                              <w:pPr>
                                <w:jc w:val="center"/>
                                <w:rPr>
                                  <w:b/>
                                  <w:bCs/>
                                  <w:sz w:val="22"/>
                                  <w:szCs w:val="22"/>
                                  <w:lang w:val="uk-UA"/>
                                </w:rPr>
                              </w:pPr>
                              <w:r w:rsidRPr="00477D75">
                                <w:rPr>
                                  <w:b/>
                                  <w:bCs/>
                                  <w:sz w:val="22"/>
                                  <w:szCs w:val="22"/>
                                  <w:lang w:val="uk-UA"/>
                                </w:rPr>
                                <w:t>Деградація ядерної ДНК</w:t>
                              </w:r>
                            </w:p>
                          </w:txbxContent>
                        </wps:txbx>
                        <wps:bodyPr rot="0" vert="horz" wrap="square" lIns="91440" tIns="45720" rIns="91440" bIns="45720" anchor="t" anchorCtr="0" upright="1">
                          <a:noAutofit/>
                        </wps:bodyPr>
                      </wps:wsp>
                      <wps:wsp>
                        <wps:cNvPr id="9" name="AutoShape 10"/>
                        <wps:cNvSpPr>
                          <a:spLocks noChangeArrowheads="1"/>
                        </wps:cNvSpPr>
                        <wps:spPr bwMode="auto">
                          <a:xfrm>
                            <a:off x="4229100" y="3200400"/>
                            <a:ext cx="2171700" cy="457200"/>
                          </a:xfrm>
                          <a:prstGeom prst="flowChartAlternateProcess">
                            <a:avLst/>
                          </a:prstGeom>
                          <a:solidFill>
                            <a:srgbClr val="FFFFFF"/>
                          </a:solidFill>
                          <a:ln w="9525">
                            <a:solidFill>
                              <a:srgbClr val="000000"/>
                            </a:solidFill>
                            <a:miter lim="800000"/>
                            <a:headEnd/>
                            <a:tailEnd/>
                          </a:ln>
                        </wps:spPr>
                        <wps:txbx>
                          <w:txbxContent>
                            <w:p w:rsidR="00D25C88" w:rsidRPr="00753573" w:rsidRDefault="00D25C88" w:rsidP="00D25C88">
                              <w:pPr>
                                <w:jc w:val="center"/>
                                <w:rPr>
                                  <w:sz w:val="22"/>
                                  <w:szCs w:val="22"/>
                                  <w:lang w:val="uk-UA"/>
                                </w:rPr>
                              </w:pPr>
                              <w:r w:rsidRPr="00753573">
                                <w:rPr>
                                  <w:sz w:val="22"/>
                                  <w:szCs w:val="22"/>
                                  <w:lang w:val="uk-UA"/>
                                </w:rPr>
                                <w:t>Продукти деградації (апоптоз, некроз) цих клітин</w:t>
                              </w:r>
                            </w:p>
                          </w:txbxContent>
                        </wps:txbx>
                        <wps:bodyPr rot="0" vert="horz" wrap="square" lIns="91440" tIns="45720" rIns="91440" bIns="45720" anchor="t" anchorCtr="0" upright="1">
                          <a:noAutofit/>
                        </wps:bodyPr>
                      </wps:wsp>
                      <wps:wsp>
                        <wps:cNvPr id="10" name="AutoShape 11"/>
                        <wps:cNvSpPr>
                          <a:spLocks noChangeArrowheads="1"/>
                        </wps:cNvSpPr>
                        <wps:spPr bwMode="auto">
                          <a:xfrm>
                            <a:off x="457200" y="3657600"/>
                            <a:ext cx="1257300" cy="342900"/>
                          </a:xfrm>
                          <a:prstGeom prst="flowChartAlternateProcess">
                            <a:avLst/>
                          </a:prstGeom>
                          <a:solidFill>
                            <a:srgbClr val="FFFFFF"/>
                          </a:solidFill>
                          <a:ln w="9525">
                            <a:solidFill>
                              <a:srgbClr val="000000"/>
                            </a:solidFill>
                            <a:miter lim="800000"/>
                            <a:headEnd/>
                            <a:tailEnd/>
                          </a:ln>
                        </wps:spPr>
                        <wps:txbx>
                          <w:txbxContent>
                            <w:p w:rsidR="00D25C88" w:rsidRPr="00753573" w:rsidRDefault="00D25C88" w:rsidP="00D25C88">
                              <w:pPr>
                                <w:spacing w:line="360" w:lineRule="auto"/>
                                <w:jc w:val="center"/>
                                <w:rPr>
                                  <w:sz w:val="22"/>
                                  <w:szCs w:val="22"/>
                                  <w:lang w:val="uk-UA"/>
                                </w:rPr>
                              </w:pPr>
                              <w:r>
                                <w:rPr>
                                  <w:sz w:val="22"/>
                                  <w:szCs w:val="22"/>
                                  <w:lang w:val="uk-UA"/>
                                </w:rPr>
                                <w:t xml:space="preserve">Апоптоз </w:t>
                              </w:r>
                            </w:p>
                            <w:p w:rsidR="00D25C88" w:rsidRPr="006A5CD9" w:rsidRDefault="00D25C88" w:rsidP="00D25C88">
                              <w:pPr>
                                <w:rPr>
                                  <w:sz w:val="20"/>
                                  <w:szCs w:val="20"/>
                                </w:rPr>
                              </w:pPr>
                            </w:p>
                          </w:txbxContent>
                        </wps:txbx>
                        <wps:bodyPr rot="0" vert="horz" wrap="square" lIns="91440" tIns="45720" rIns="91440" bIns="45720" anchor="t" anchorCtr="0" upright="1">
                          <a:noAutofit/>
                        </wps:bodyPr>
                      </wps:wsp>
                      <wps:wsp>
                        <wps:cNvPr id="11" name="AutoShape 12"/>
                        <wps:cNvSpPr>
                          <a:spLocks noChangeArrowheads="1"/>
                        </wps:cNvSpPr>
                        <wps:spPr bwMode="auto">
                          <a:xfrm>
                            <a:off x="2171700" y="3657600"/>
                            <a:ext cx="1371600" cy="342900"/>
                          </a:xfrm>
                          <a:prstGeom prst="flowChartAlternateProcess">
                            <a:avLst/>
                          </a:prstGeom>
                          <a:solidFill>
                            <a:srgbClr val="FFFFFF"/>
                          </a:solidFill>
                          <a:ln w="9525">
                            <a:solidFill>
                              <a:srgbClr val="000000"/>
                            </a:solidFill>
                            <a:miter lim="800000"/>
                            <a:headEnd/>
                            <a:tailEnd/>
                          </a:ln>
                        </wps:spPr>
                        <wps:txbx>
                          <w:txbxContent>
                            <w:p w:rsidR="00D25C88" w:rsidRPr="00753573" w:rsidRDefault="00D25C88" w:rsidP="00D25C88">
                              <w:pPr>
                                <w:spacing w:line="360" w:lineRule="auto"/>
                                <w:jc w:val="center"/>
                                <w:rPr>
                                  <w:sz w:val="22"/>
                                  <w:szCs w:val="22"/>
                                  <w:lang w:val="uk-UA"/>
                                </w:rPr>
                              </w:pPr>
                              <w:r w:rsidRPr="00753573">
                                <w:rPr>
                                  <w:sz w:val="22"/>
                                  <w:szCs w:val="22"/>
                                  <w:lang w:val="uk-UA"/>
                                </w:rPr>
                                <w:t>Апоптоз</w:t>
                              </w:r>
                            </w:p>
                            <w:p w:rsidR="00D25C88" w:rsidRPr="006A5CD9" w:rsidRDefault="00D25C88" w:rsidP="00D25C88">
                              <w:pPr>
                                <w:rPr>
                                  <w:sz w:val="20"/>
                                  <w:szCs w:val="20"/>
                                </w:rPr>
                              </w:pPr>
                            </w:p>
                          </w:txbxContent>
                        </wps:txbx>
                        <wps:bodyPr rot="0" vert="horz" wrap="square" lIns="91440" tIns="45720" rIns="91440" bIns="45720" anchor="t" anchorCtr="0" upright="1">
                          <a:noAutofit/>
                        </wps:bodyPr>
                      </wps:wsp>
                      <wps:wsp>
                        <wps:cNvPr id="12" name="AutoShape 13"/>
                        <wps:cNvSpPr>
                          <a:spLocks noChangeArrowheads="1"/>
                        </wps:cNvSpPr>
                        <wps:spPr bwMode="auto">
                          <a:xfrm>
                            <a:off x="4800600" y="3886200"/>
                            <a:ext cx="1485900" cy="342900"/>
                          </a:xfrm>
                          <a:prstGeom prst="flowChartAlternateProcess">
                            <a:avLst/>
                          </a:prstGeom>
                          <a:solidFill>
                            <a:srgbClr val="FFFFFF"/>
                          </a:solidFill>
                          <a:ln w="9525">
                            <a:solidFill>
                              <a:srgbClr val="000000"/>
                            </a:solidFill>
                            <a:miter lim="800000"/>
                            <a:headEnd/>
                            <a:tailEnd/>
                          </a:ln>
                        </wps:spPr>
                        <wps:txbx>
                          <w:txbxContent>
                            <w:p w:rsidR="00D25C88" w:rsidRPr="00E37BF6" w:rsidRDefault="00D25C88" w:rsidP="00D25C88">
                              <w:pPr>
                                <w:rPr>
                                  <w:lang w:val="uk-UA"/>
                                </w:rPr>
                              </w:pPr>
                              <w:r w:rsidRPr="00E37BF6">
                                <w:rPr>
                                  <w:lang w:val="uk-UA"/>
                                </w:rPr>
                                <w:t>Запальний процес</w:t>
                              </w:r>
                            </w:p>
                          </w:txbxContent>
                        </wps:txbx>
                        <wps:bodyPr rot="0" vert="horz" wrap="square" lIns="91440" tIns="45720" rIns="91440" bIns="45720" anchor="t" anchorCtr="0" upright="1">
                          <a:noAutofit/>
                        </wps:bodyPr>
                      </wps:wsp>
                      <wps:wsp>
                        <wps:cNvPr id="13" name="AutoShape 14"/>
                        <wps:cNvCnPr/>
                        <wps:spPr bwMode="auto">
                          <a:xfrm rot="10800000" flipH="1" flipV="1">
                            <a:off x="342900" y="685800"/>
                            <a:ext cx="457200" cy="800100"/>
                          </a:xfrm>
                          <a:prstGeom prst="bentConnector3">
                            <a:avLst>
                              <a:gd name="adj1" fmla="val -2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AutoShape 15"/>
                        <wps:cNvCnPr/>
                        <wps:spPr bwMode="auto">
                          <a:xfrm>
                            <a:off x="1485900" y="194310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wps:spPr bwMode="auto">
                          <a:xfrm flipV="1">
                            <a:off x="2628900" y="1257300"/>
                            <a:ext cx="205740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7"/>
                        <wps:cNvCnPr/>
                        <wps:spPr bwMode="auto">
                          <a:xfrm flipH="1">
                            <a:off x="457200" y="2628900"/>
                            <a:ext cx="8572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8"/>
                        <wps:cNvCnPr/>
                        <wps:spPr bwMode="auto">
                          <a:xfrm>
                            <a:off x="1371600" y="2628900"/>
                            <a:ext cx="10287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9"/>
                        <wps:cNvCnPr/>
                        <wps:spPr bwMode="auto">
                          <a:xfrm>
                            <a:off x="1028700" y="354330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20"/>
                        <wps:cNvCnPr/>
                        <wps:spPr bwMode="auto">
                          <a:xfrm>
                            <a:off x="2857500" y="342900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1"/>
                        <wps:cNvSpPr>
                          <a:spLocks noChangeArrowheads="1"/>
                        </wps:cNvSpPr>
                        <wps:spPr bwMode="auto">
                          <a:xfrm>
                            <a:off x="1143000" y="0"/>
                            <a:ext cx="3886200" cy="1028700"/>
                          </a:xfrm>
                          <a:prstGeom prst="flowChartAlternateProcess">
                            <a:avLst/>
                          </a:prstGeom>
                          <a:solidFill>
                            <a:srgbClr val="FFFFFF"/>
                          </a:solidFill>
                          <a:ln w="25400">
                            <a:solidFill>
                              <a:srgbClr val="000000"/>
                            </a:solidFill>
                            <a:miter lim="800000"/>
                            <a:headEnd/>
                            <a:tailEnd/>
                          </a:ln>
                        </wps:spPr>
                        <wps:txbx>
                          <w:txbxContent>
                            <w:p w:rsidR="00D25C88" w:rsidRPr="007D0FC3" w:rsidRDefault="00D25C88" w:rsidP="00D25C88">
                              <w:pPr>
                                <w:jc w:val="center"/>
                                <w:rPr>
                                  <w:b/>
                                  <w:bCs/>
                                  <w:sz w:val="22"/>
                                  <w:szCs w:val="22"/>
                                  <w:lang w:val="uk-UA"/>
                                </w:rPr>
                              </w:pPr>
                              <w:r w:rsidRPr="007D0FC3">
                                <w:rPr>
                                  <w:b/>
                                  <w:bCs/>
                                  <w:sz w:val="22"/>
                                  <w:szCs w:val="22"/>
                                  <w:lang w:val="uk-UA"/>
                                </w:rPr>
                                <w:t>Патогенетичні чинники:</w:t>
                              </w:r>
                            </w:p>
                            <w:p w:rsidR="00D25C88" w:rsidRPr="007D0FC3" w:rsidRDefault="00D25C88" w:rsidP="002B06B5">
                              <w:pPr>
                                <w:numPr>
                                  <w:ilvl w:val="0"/>
                                  <w:numId w:val="56"/>
                                </w:numPr>
                                <w:suppressAutoHyphens w:val="0"/>
                                <w:rPr>
                                  <w:sz w:val="22"/>
                                  <w:szCs w:val="22"/>
                                  <w:lang w:val="uk-UA"/>
                                </w:rPr>
                              </w:pPr>
                              <w:r w:rsidRPr="007D0FC3">
                                <w:rPr>
                                  <w:sz w:val="22"/>
                                  <w:szCs w:val="22"/>
                                  <w:lang w:val="uk-UA"/>
                                </w:rPr>
                                <w:t>– генетична схильність</w:t>
                              </w:r>
                            </w:p>
                            <w:p w:rsidR="00D25C88" w:rsidRPr="007D0FC3" w:rsidRDefault="00D25C88" w:rsidP="002B06B5">
                              <w:pPr>
                                <w:numPr>
                                  <w:ilvl w:val="0"/>
                                  <w:numId w:val="56"/>
                                </w:numPr>
                                <w:suppressAutoHyphens w:val="0"/>
                                <w:rPr>
                                  <w:sz w:val="22"/>
                                  <w:szCs w:val="22"/>
                                  <w:lang w:val="uk-UA"/>
                                </w:rPr>
                              </w:pPr>
                              <w:r w:rsidRPr="007D0FC3">
                                <w:rPr>
                                  <w:sz w:val="22"/>
                                  <w:szCs w:val="22"/>
                                  <w:lang w:val="uk-UA"/>
                                </w:rPr>
                                <w:t>– вірусна інфекція</w:t>
                              </w:r>
                            </w:p>
                            <w:p w:rsidR="00D25C88" w:rsidRPr="007D0FC3" w:rsidRDefault="00D25C88" w:rsidP="002B06B5">
                              <w:pPr>
                                <w:numPr>
                                  <w:ilvl w:val="0"/>
                                  <w:numId w:val="56"/>
                                </w:numPr>
                                <w:suppressAutoHyphens w:val="0"/>
                                <w:rPr>
                                  <w:sz w:val="22"/>
                                  <w:szCs w:val="22"/>
                                  <w:lang w:val="uk-UA"/>
                                </w:rPr>
                              </w:pPr>
                              <w:r w:rsidRPr="007D0FC3">
                                <w:rPr>
                                  <w:sz w:val="22"/>
                                  <w:szCs w:val="22"/>
                                  <w:lang w:val="uk-UA"/>
                                </w:rPr>
                                <w:t xml:space="preserve">– </w:t>
                              </w:r>
                              <w:r w:rsidRPr="00034E66">
                                <w:rPr>
                                  <w:b/>
                                  <w:bCs/>
                                  <w:sz w:val="22"/>
                                  <w:szCs w:val="22"/>
                                  <w:lang w:val="uk-UA"/>
                                </w:rPr>
                                <w:t>інші екзо- та ендогенні чинники в тому числі екологічне забруднення навколишнього середовища</w:t>
                              </w:r>
                            </w:p>
                          </w:txbxContent>
                        </wps:txbx>
                        <wps:bodyPr rot="0" vert="horz" wrap="square" lIns="91440" tIns="45720" rIns="91440" bIns="45720" anchor="t" anchorCtr="0" upright="1">
                          <a:noAutofit/>
                        </wps:bodyPr>
                      </wps:wsp>
                      <wps:wsp>
                        <wps:cNvPr id="21" name="AutoShape 22"/>
                        <wps:cNvSpPr>
                          <a:spLocks noChangeArrowheads="1"/>
                        </wps:cNvSpPr>
                        <wps:spPr bwMode="auto">
                          <a:xfrm>
                            <a:off x="1600200" y="4114800"/>
                            <a:ext cx="2743200" cy="685800"/>
                          </a:xfrm>
                          <a:prstGeom prst="flowChartAlternateProcess">
                            <a:avLst/>
                          </a:prstGeom>
                          <a:solidFill>
                            <a:srgbClr val="FFFFFF"/>
                          </a:solidFill>
                          <a:ln w="25400">
                            <a:solidFill>
                              <a:srgbClr val="000000"/>
                            </a:solidFill>
                            <a:miter lim="800000"/>
                            <a:headEnd/>
                            <a:tailEnd/>
                          </a:ln>
                        </wps:spPr>
                        <wps:txbx>
                          <w:txbxContent>
                            <w:p w:rsidR="00D25C88" w:rsidRPr="00753573" w:rsidRDefault="00D25C88" w:rsidP="00D25C88">
                              <w:pPr>
                                <w:jc w:val="center"/>
                                <w:rPr>
                                  <w:b/>
                                  <w:bCs/>
                                  <w:sz w:val="22"/>
                                  <w:szCs w:val="22"/>
                                  <w:lang w:val="uk-UA"/>
                                </w:rPr>
                              </w:pPr>
                              <w:r w:rsidRPr="00753573">
                                <w:rPr>
                                  <w:b/>
                                  <w:bCs/>
                                  <w:sz w:val="22"/>
                                  <w:szCs w:val="22"/>
                                  <w:lang w:val="uk-UA"/>
                                </w:rPr>
                                <w:t>Нейродегенеративні процеси, що призводять до неврологічного дефіциту</w:t>
                              </w:r>
                            </w:p>
                            <w:p w:rsidR="00D25C88" w:rsidRPr="00753573" w:rsidRDefault="00D25C88" w:rsidP="00D25C88">
                              <w:pPr>
                                <w:rPr>
                                  <w:sz w:val="22"/>
                                  <w:szCs w:val="22"/>
                                  <w:lang w:val="uk-UA"/>
                                </w:rPr>
                              </w:pPr>
                            </w:p>
                          </w:txbxContent>
                        </wps:txbx>
                        <wps:bodyPr rot="0" vert="horz" wrap="square" lIns="91440" tIns="45720" rIns="91440" bIns="45720" anchor="t" anchorCtr="0" upright="1">
                          <a:noAutofit/>
                        </wps:bodyPr>
                      </wps:wsp>
                      <wps:wsp>
                        <wps:cNvPr id="22" name="AutoShape 23"/>
                        <wps:cNvCnPr/>
                        <wps:spPr bwMode="auto">
                          <a:xfrm rot="16200000" flipH="1">
                            <a:off x="1143000" y="4000500"/>
                            <a:ext cx="457200" cy="4572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24"/>
                        <wps:cNvCnPr/>
                        <wps:spPr bwMode="auto">
                          <a:xfrm rot="5400000">
                            <a:off x="4765675" y="3806825"/>
                            <a:ext cx="228600" cy="10731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25"/>
                        <wps:cNvCnPr/>
                        <wps:spPr bwMode="auto">
                          <a:xfrm>
                            <a:off x="2857500" y="3886200"/>
                            <a:ext cx="6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6"/>
                        <wps:cNvSpPr>
                          <a:spLocks noChangeArrowheads="1"/>
                        </wps:cNvSpPr>
                        <wps:spPr bwMode="auto">
                          <a:xfrm>
                            <a:off x="4686300" y="1143000"/>
                            <a:ext cx="1257300" cy="342900"/>
                          </a:xfrm>
                          <a:prstGeom prst="flowChartAlternateProcess">
                            <a:avLst/>
                          </a:prstGeom>
                          <a:solidFill>
                            <a:srgbClr val="FFFFFF"/>
                          </a:solidFill>
                          <a:ln w="9525">
                            <a:solidFill>
                              <a:srgbClr val="000000"/>
                            </a:solidFill>
                            <a:miter lim="800000"/>
                            <a:headEnd/>
                            <a:tailEnd/>
                          </a:ln>
                        </wps:spPr>
                        <wps:txbx>
                          <w:txbxContent>
                            <w:p w:rsidR="00D25C88" w:rsidRPr="007D0FC3" w:rsidRDefault="00D25C88" w:rsidP="00D25C88">
                              <w:pPr>
                                <w:spacing w:line="360" w:lineRule="auto"/>
                                <w:jc w:val="center"/>
                                <w:rPr>
                                  <w:sz w:val="22"/>
                                  <w:szCs w:val="22"/>
                                  <w:lang w:val="uk-UA"/>
                                </w:rPr>
                              </w:pPr>
                              <w:r w:rsidRPr="007D0FC3">
                                <w:rPr>
                                  <w:sz w:val="22"/>
                                  <w:szCs w:val="22"/>
                                  <w:lang w:val="uk-UA"/>
                                </w:rPr>
                                <w:t>Т-клітини</w:t>
                              </w:r>
                            </w:p>
                            <w:p w:rsidR="00D25C88" w:rsidRPr="00BB641C" w:rsidRDefault="00D25C88" w:rsidP="00D25C88">
                              <w:pPr>
                                <w:rPr>
                                  <w:sz w:val="20"/>
                                  <w:szCs w:val="20"/>
                                  <w:lang w:val="uk-UA"/>
                                </w:rPr>
                              </w:pPr>
                            </w:p>
                          </w:txbxContent>
                        </wps:txbx>
                        <wps:bodyPr rot="0" vert="horz" wrap="square" lIns="91440" tIns="45720" rIns="91440" bIns="45720" anchor="t" anchorCtr="0" upright="1">
                          <a:noAutofit/>
                        </wps:bodyPr>
                      </wps:wsp>
                      <wps:wsp>
                        <wps:cNvPr id="26" name="AutoShape 27"/>
                        <wps:cNvCnPr/>
                        <wps:spPr bwMode="auto">
                          <a:xfrm>
                            <a:off x="5372100" y="228600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8"/>
                        <wps:cNvSpPr>
                          <a:spLocks noChangeArrowheads="1"/>
                        </wps:cNvSpPr>
                        <wps:spPr bwMode="auto">
                          <a:xfrm>
                            <a:off x="2743200" y="1714500"/>
                            <a:ext cx="1257300" cy="685800"/>
                          </a:xfrm>
                          <a:prstGeom prst="flowChartAlternateProcess">
                            <a:avLst/>
                          </a:prstGeom>
                          <a:solidFill>
                            <a:srgbClr val="FFFFFF"/>
                          </a:solidFill>
                          <a:ln w="9525">
                            <a:solidFill>
                              <a:srgbClr val="000000"/>
                            </a:solidFill>
                            <a:miter lim="800000"/>
                            <a:headEnd/>
                            <a:tailEnd/>
                          </a:ln>
                        </wps:spPr>
                        <wps:txbx>
                          <w:txbxContent>
                            <w:p w:rsidR="00D25C88" w:rsidRPr="00E37BF6" w:rsidRDefault="00D25C88" w:rsidP="00D25C88">
                              <w:pPr>
                                <w:jc w:val="center"/>
                                <w:rPr>
                                  <w:b/>
                                  <w:bCs/>
                                  <w:sz w:val="22"/>
                                  <w:szCs w:val="22"/>
                                  <w:lang w:val="uk-UA"/>
                                </w:rPr>
                              </w:pPr>
                              <w:r w:rsidRPr="00E37BF6">
                                <w:rPr>
                                  <w:b/>
                                  <w:bCs/>
                                  <w:sz w:val="22"/>
                                  <w:szCs w:val="22"/>
                                  <w:lang w:val="uk-UA"/>
                                </w:rPr>
                                <w:t>Зниження цитотоксичної активності</w:t>
                              </w:r>
                            </w:p>
                            <w:p w:rsidR="00D25C88" w:rsidRPr="006A5CD9" w:rsidRDefault="00D25C88" w:rsidP="00D25C88">
                              <w:pPr>
                                <w:rPr>
                                  <w:sz w:val="20"/>
                                  <w:szCs w:val="20"/>
                                </w:rPr>
                              </w:pPr>
                            </w:p>
                          </w:txbxContent>
                        </wps:txbx>
                        <wps:bodyPr rot="0" vert="horz" wrap="square" lIns="91440" tIns="45720" rIns="91440" bIns="45720" anchor="t" anchorCtr="0" upright="1">
                          <a:noAutofit/>
                        </wps:bodyPr>
                      </wps:wsp>
                      <wps:wsp>
                        <wps:cNvPr id="28" name="Line 29"/>
                        <wps:cNvCnPr/>
                        <wps:spPr bwMode="auto">
                          <a:xfrm>
                            <a:off x="1485900" y="17145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wps:spPr bwMode="auto">
                          <a:xfrm flipV="1">
                            <a:off x="1028700" y="3429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1"/>
                        <wps:cNvCnPr/>
                        <wps:spPr bwMode="auto">
                          <a:xfrm>
                            <a:off x="1485900" y="1828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32"/>
                        <wps:cNvCnPr/>
                        <wps:spPr bwMode="auto">
                          <a:xfrm>
                            <a:off x="5372100" y="308610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3"/>
                        <wps:cNvCnPr/>
                        <wps:spPr bwMode="auto">
                          <a:xfrm>
                            <a:off x="5372100" y="14859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4"/>
                        <wps:cNvCnPr/>
                        <wps:spPr bwMode="auto">
                          <a:xfrm flipV="1">
                            <a:off x="342900" y="342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5"/>
                        <wps:cNvCnPr/>
                        <wps:spPr bwMode="auto">
                          <a:xfrm>
                            <a:off x="342900" y="3429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6"/>
                        <wps:cNvCnPr/>
                        <wps:spPr bwMode="auto">
                          <a:xfrm>
                            <a:off x="5029200" y="34290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7"/>
                        <wps:cNvCnPr/>
                        <wps:spPr bwMode="auto">
                          <a:xfrm>
                            <a:off x="5372100" y="342900"/>
                            <a:ext cx="63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8"/>
                        <wps:cNvCnPr/>
                        <wps:spPr bwMode="auto">
                          <a:xfrm>
                            <a:off x="5372100" y="36576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8" o:spid="_x0000_s1026" editas="canvas" style="width:7in;height:378pt;mso-position-horizontal-relative:char;mso-position-vertical-relative:line" coordsize="64008,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48006;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8" type="#_x0000_t176" style="position:absolute;left:8001;top:13716;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JsQA&#10;AADaAAAADwAAAGRycy9kb3ducmV2LnhtbESPQWvCQBSE7wX/w/KE3urGClZjNiKWlh68NApen9ln&#10;Nph9G7JrTPvr3ULB4zAz3zDZerCN6KnztWMF00kCgrh0uuZKwWH/8bIA4QOyxsYxKfghD+t89JRh&#10;qt2Nv6kvQiUihH2KCkwIbSqlLw1Z9BPXEkfv7DqLIcqukrrDW4TbRr4myVxarDkuGGxpa6i8FFer&#10;YNj9npbXz2lZBLOYvx1n/fvmIJV6Hg+bFYhAQ3iE/9tfWsEM/q7EG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wSbEAAAA2gAAAA8AAAAAAAAAAAAAAAAAmAIAAGRycy9k&#10;b3ducmV2LnhtbFBLBQYAAAAABAAEAPUAAACJAwAAAAA=&#10;">
                  <v:textbox>
                    <w:txbxContent>
                      <w:p w:rsidR="00D25C88" w:rsidRPr="007D0FC3" w:rsidRDefault="00D25C88" w:rsidP="00D25C88">
                        <w:pPr>
                          <w:spacing w:line="360" w:lineRule="auto"/>
                          <w:jc w:val="center"/>
                          <w:rPr>
                            <w:sz w:val="22"/>
                            <w:szCs w:val="22"/>
                            <w:lang w:val="uk-UA"/>
                          </w:rPr>
                        </w:pPr>
                        <w:r w:rsidRPr="007D0FC3">
                          <w:rPr>
                            <w:sz w:val="22"/>
                            <w:szCs w:val="22"/>
                            <w:lang w:val="uk-UA"/>
                          </w:rPr>
                          <w:t>В-клітини</w:t>
                        </w:r>
                      </w:p>
                      <w:p w:rsidR="00D25C88" w:rsidRPr="006A5CD9" w:rsidRDefault="00D25C88" w:rsidP="00D25C88">
                        <w:pPr>
                          <w:rPr>
                            <w:sz w:val="20"/>
                            <w:szCs w:val="20"/>
                          </w:rPr>
                        </w:pPr>
                      </w:p>
                    </w:txbxContent>
                  </v:textbox>
                </v:shape>
                <v:shape id="AutoShape 5" o:spid="_x0000_s1029" type="#_x0000_t176" style="position:absolute;left:41148;top:16002;width:2286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ZUsQA&#10;AADaAAAADwAAAGRycy9kb3ducmV2LnhtbESPQWvCQBSE74X+h+UVvOkmtqhN3YhYlB68GIVeX7Ov&#10;2dDs25BdY+yv7wpCj8PMfMMsV4NtRE+drx0rSCcJCOLS6ZorBafjdrwA4QOyxsYxKbiSh1X++LDE&#10;TLsLH6gvQiUihH2GCkwIbSalLw1Z9BPXEkfv23UWQ5RdJXWHlwi3jZwmyUxarDkuGGxpY6j8Kc5W&#10;wbD//Xo979KyCGYxm38+9+/rk1Rq9DSs30AEGsJ/+N7+0Ape4HYl3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WVLEAAAA2gAAAA8AAAAAAAAAAAAAAAAAmAIAAGRycy9k&#10;b3ducmV2LnhtbFBLBQYAAAAABAAEAPUAAACJAwAAAAA=&#10;">
                  <v:textbox>
                    <w:txbxContent>
                      <w:p w:rsidR="00D25C88" w:rsidRPr="007D0FC3" w:rsidRDefault="00D25C88" w:rsidP="00D25C88">
                        <w:pPr>
                          <w:jc w:val="center"/>
                          <w:rPr>
                            <w:sz w:val="22"/>
                            <w:szCs w:val="22"/>
                            <w:lang w:val="uk-UA"/>
                          </w:rPr>
                        </w:pPr>
                        <w:r w:rsidRPr="007D0FC3">
                          <w:rPr>
                            <w:sz w:val="22"/>
                            <w:szCs w:val="22"/>
                            <w:lang w:val="uk-UA"/>
                          </w:rPr>
                          <w:t xml:space="preserve">Виживання автореактивних </w:t>
                        </w:r>
                      </w:p>
                      <w:p w:rsidR="00D25C88" w:rsidRPr="007D0FC3" w:rsidRDefault="00D25C88" w:rsidP="00D25C88">
                        <w:pPr>
                          <w:jc w:val="center"/>
                          <w:rPr>
                            <w:sz w:val="22"/>
                            <w:szCs w:val="22"/>
                            <w:lang w:val="uk-UA"/>
                          </w:rPr>
                        </w:pPr>
                        <w:r w:rsidRPr="007D0FC3">
                          <w:rPr>
                            <w:sz w:val="22"/>
                            <w:szCs w:val="22"/>
                            <w:lang w:val="uk-UA"/>
                          </w:rPr>
                          <w:t>Т-клітин</w:t>
                        </w:r>
                      </w:p>
                      <w:p w:rsidR="00D25C88" w:rsidRPr="007D0FC3" w:rsidRDefault="00D25C88" w:rsidP="00D25C88">
                        <w:pPr>
                          <w:spacing w:line="360" w:lineRule="auto"/>
                          <w:jc w:val="center"/>
                          <w:rPr>
                            <w:sz w:val="22"/>
                            <w:szCs w:val="22"/>
                            <w:lang w:val="uk-UA"/>
                          </w:rPr>
                        </w:pPr>
                        <w:r w:rsidRPr="007D0FC3">
                          <w:rPr>
                            <w:sz w:val="22"/>
                            <w:szCs w:val="22"/>
                            <w:lang w:val="uk-UA"/>
                          </w:rPr>
                          <w:t>(автоімунний стан)</w:t>
                        </w:r>
                      </w:p>
                    </w:txbxContent>
                  </v:textbox>
                </v:shape>
                <v:shape id="AutoShape 6" o:spid="_x0000_s1030" type="#_x0000_t176" style="position:absolute;left:1143;top:20574;width:2514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8ycQA&#10;AADaAAAADwAAAGRycy9kb3ducmV2LnhtbESPQWvCQBSE74X+h+UVvOkmlqpN3YhYlB68GIVeX7Ov&#10;2dDs25BdY+yv7wpCj8PMfMMsV4NtRE+drx0rSCcJCOLS6ZorBafjdrwA4QOyxsYxKbiSh1X++LDE&#10;TLsLH6gvQiUihH2GCkwIbSalLw1Z9BPXEkfv23UWQ5RdJXWHlwi3jZwmyUxarDkuGGxpY6j8Kc5W&#10;wbD//Xo979KyCGYxm38+9+/rk1Rq9DSs30AEGsJ/+N7+0Ape4HYl3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MnEAAAA2gAAAA8AAAAAAAAAAAAAAAAAmAIAAGRycy9k&#10;b3ducmV2LnhtbFBLBQYAAAAABAAEAPUAAACJAwAAAAA=&#10;">
                  <v:textbox>
                    <w:txbxContent>
                      <w:p w:rsidR="00D25C88" w:rsidRDefault="00D25C88" w:rsidP="00D25C88">
                        <w:pPr>
                          <w:jc w:val="center"/>
                          <w:rPr>
                            <w:b/>
                            <w:bCs/>
                            <w:sz w:val="22"/>
                            <w:szCs w:val="22"/>
                            <w:lang w:val="uk-UA"/>
                          </w:rPr>
                        </w:pPr>
                        <w:r>
                          <w:rPr>
                            <w:b/>
                            <w:bCs/>
                            <w:sz w:val="22"/>
                            <w:szCs w:val="22"/>
                            <w:lang w:val="uk-UA"/>
                          </w:rPr>
                          <w:t>Зростання продукції каталітично</w:t>
                        </w:r>
                      </w:p>
                      <w:p w:rsidR="00D25C88" w:rsidRPr="007D0FC3" w:rsidRDefault="00D25C88" w:rsidP="00D25C88">
                        <w:pPr>
                          <w:jc w:val="center"/>
                          <w:rPr>
                            <w:b/>
                            <w:bCs/>
                            <w:sz w:val="22"/>
                            <w:szCs w:val="22"/>
                            <w:lang w:val="uk-UA"/>
                          </w:rPr>
                        </w:pPr>
                        <w:r w:rsidRPr="007D0FC3">
                          <w:rPr>
                            <w:b/>
                            <w:bCs/>
                            <w:sz w:val="22"/>
                            <w:szCs w:val="22"/>
                            <w:lang w:val="uk-UA"/>
                          </w:rPr>
                          <w:t xml:space="preserve">активних </w:t>
                        </w:r>
                        <w:r w:rsidRPr="007D0FC3">
                          <w:rPr>
                            <w:b/>
                            <w:bCs/>
                            <w:sz w:val="22"/>
                            <w:szCs w:val="22"/>
                            <w:lang w:val="en-US"/>
                          </w:rPr>
                          <w:t>Ig</w:t>
                        </w:r>
                        <w:r>
                          <w:rPr>
                            <w:b/>
                            <w:bCs/>
                            <w:sz w:val="22"/>
                            <w:szCs w:val="22"/>
                            <w:lang w:val="uk-UA"/>
                          </w:rPr>
                          <w:t xml:space="preserve"> </w:t>
                        </w:r>
                        <w:r w:rsidRPr="007D0FC3">
                          <w:rPr>
                            <w:b/>
                            <w:bCs/>
                            <w:sz w:val="22"/>
                            <w:szCs w:val="22"/>
                            <w:lang w:val="uk-UA"/>
                          </w:rPr>
                          <w:t>(абзимів)</w:t>
                        </w:r>
                      </w:p>
                    </w:txbxContent>
                  </v:textbox>
                </v:shape>
                <v:shape id="AutoShape 7" o:spid="_x0000_s1031" type="#_x0000_t176" style="position:absolute;left:41148;top:25146;width:228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vsQA&#10;AADaAAAADwAAAGRycy9kb3ducmV2LnhtbESPQWvCQBSE7wX/w/IEb3UThVRTNyKWSg+9NApeX7Ov&#10;2dDs25BdY+yv7xYKHoeZ+YbZbEfbioF63zhWkM4TEMSV0w3XCk7H18cVCB+QNbaOScGNPGyLycMG&#10;c+2u/EFDGWoRIexzVGBC6HIpfWXIop+7jjh6X663GKLsa6l7vEa4beUiSTJpseG4YLCjvaHqu7xY&#10;BeP7z+f6ckirMphV9nReDi+7k1RqNh13zyACjeEe/m+/aQUZ/F2JN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xYr7EAAAA2gAAAA8AAAAAAAAAAAAAAAAAmAIAAGRycy9k&#10;b3ducmV2LnhtbFBLBQYAAAAABAAEAPUAAACJAwAAAAA=&#10;">
                  <v:textbox>
                    <w:txbxContent>
                      <w:p w:rsidR="00D25C88" w:rsidRPr="00753573" w:rsidRDefault="00D25C88" w:rsidP="00D25C88">
                        <w:pPr>
                          <w:jc w:val="center"/>
                          <w:rPr>
                            <w:sz w:val="22"/>
                            <w:szCs w:val="22"/>
                            <w:lang w:val="uk-UA"/>
                          </w:rPr>
                        </w:pPr>
                        <w:r w:rsidRPr="00753573">
                          <w:rPr>
                            <w:sz w:val="22"/>
                            <w:szCs w:val="22"/>
                            <w:lang w:val="uk-UA"/>
                          </w:rPr>
                          <w:t>Взаємодія автореактивних Т-клітин з нейроглією та нейронами</w:t>
                        </w:r>
                      </w:p>
                    </w:txbxContent>
                  </v:textbox>
                </v:shape>
                <v:shape id="AutoShape 8" o:spid="_x0000_s1032" type="#_x0000_t176" style="position:absolute;top:29718;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JcMA&#10;AADaAAAADwAAAGRycy9kb3ducmV2LnhtbESPQWvCQBSE70L/w/IK3nSjBU1TV5FKxYMXU6HX1+xr&#10;NjT7NmTXGP31riB4HGbmG2ax6m0tOmp95VjBZJyAIC6crrhUcPz+GqUgfEDWWDsmBRfysFq+DBaY&#10;aXfmA3V5KEWEsM9QgQmhyaT0hSGLfuwa4uj9udZiiLItpW7xHOG2ltMkmUmLFccFgw19Gir+85NV&#10;0O+vv++n7aTIg0ln85+3brM+SqWGr/36A0SgPjzDj/ZOK5jD/Uq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3HJcMAAADaAAAADwAAAAAAAAAAAAAAAACYAgAAZHJzL2Rv&#10;d25yZXYueG1sUEsFBgAAAAAEAAQA9QAAAIgDAAAAAA==&#10;">
                  <v:textbox>
                    <w:txbxContent>
                      <w:p w:rsidR="00D25C88" w:rsidRPr="00477D75" w:rsidRDefault="00D25C88" w:rsidP="00D25C88">
                        <w:pPr>
                          <w:jc w:val="center"/>
                          <w:rPr>
                            <w:b/>
                            <w:bCs/>
                            <w:sz w:val="22"/>
                            <w:szCs w:val="22"/>
                            <w:lang w:val="uk-UA"/>
                          </w:rPr>
                        </w:pPr>
                        <w:r w:rsidRPr="00477D75">
                          <w:rPr>
                            <w:b/>
                            <w:bCs/>
                            <w:sz w:val="22"/>
                            <w:szCs w:val="22"/>
                            <w:lang w:val="uk-UA"/>
                          </w:rPr>
                          <w:t>Біодеструкція ОБМ олігодендроцитів</w:t>
                        </w:r>
                      </w:p>
                    </w:txbxContent>
                  </v:textbox>
                </v:shape>
                <v:shape id="AutoShape 9" o:spid="_x0000_s1033" type="#_x0000_t176" style="position:absolute;left:18288;top:29718;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TV8AA&#10;AADaAAAADwAAAGRycy9kb3ducmV2LnhtbERPTYvCMBC9L/gfwgje1lQFV6tRxGUXD162Cl7HZmyK&#10;zaQ0sXb99eYgeHy87+W6s5VoqfGlYwWjYQKCOHe65ELB8fDzOQPhA7LGyjEp+CcP61XvY4mpdnf+&#10;ozYLhYgh7FNUYEKoUyl9bsiiH7qaOHIX11gMETaF1A3eY7it5DhJptJiybHBYE1bQ/k1u1kF3f5x&#10;nt9+R3kWzGz6dZq035ujVGrQ7zYLEIG68Ba/3DutIG6NV+IN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JTV8AAAADaAAAADwAAAAAAAAAAAAAAAACYAgAAZHJzL2Rvd25y&#10;ZXYueG1sUEsFBgAAAAAEAAQA9QAAAIUDAAAAAA==&#10;">
                  <v:textbox>
                    <w:txbxContent>
                      <w:p w:rsidR="00D25C88" w:rsidRPr="00477D75" w:rsidRDefault="00D25C88" w:rsidP="00D25C88">
                        <w:pPr>
                          <w:jc w:val="center"/>
                          <w:rPr>
                            <w:b/>
                            <w:bCs/>
                            <w:sz w:val="22"/>
                            <w:szCs w:val="22"/>
                            <w:lang w:val="uk-UA"/>
                          </w:rPr>
                        </w:pPr>
                        <w:r w:rsidRPr="00477D75">
                          <w:rPr>
                            <w:b/>
                            <w:bCs/>
                            <w:sz w:val="22"/>
                            <w:szCs w:val="22"/>
                            <w:lang w:val="uk-UA"/>
                          </w:rPr>
                          <w:t>Деградація ядерної ДНК</w:t>
                        </w:r>
                      </w:p>
                    </w:txbxContent>
                  </v:textbox>
                </v:shape>
                <v:shape id="AutoShape 10" o:spid="_x0000_s1034" type="#_x0000_t176" style="position:absolute;left:42291;top:32004;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2zMQA&#10;AADaAAAADwAAAGRycy9kb3ducmV2LnhtbESPQWvCQBSE7wX/w/IEb3UTBaupGxFF6aGXRsHra/Y1&#10;G5p9G7JrjP313ULB4zAz3zDrzWAb0VPna8cK0mkCgrh0uuZKwfl0eF6C8AFZY+OYFNzJwyYfPa0x&#10;0+7GH9QXoRIRwj5DBSaENpPSl4Ys+qlriaP35TqLIcqukrrDW4TbRs6SZCEt1hwXDLa0M1R+F1er&#10;YHj/+Vxdj2lZBLNcvFzm/X57lkpNxsP2FUSgITzC/+03rWAF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9szEAAAA2gAAAA8AAAAAAAAAAAAAAAAAmAIAAGRycy9k&#10;b3ducmV2LnhtbFBLBQYAAAAABAAEAPUAAACJAwAAAAA=&#10;">
                  <v:textbox>
                    <w:txbxContent>
                      <w:p w:rsidR="00D25C88" w:rsidRPr="00753573" w:rsidRDefault="00D25C88" w:rsidP="00D25C88">
                        <w:pPr>
                          <w:jc w:val="center"/>
                          <w:rPr>
                            <w:sz w:val="22"/>
                            <w:szCs w:val="22"/>
                            <w:lang w:val="uk-UA"/>
                          </w:rPr>
                        </w:pPr>
                        <w:r w:rsidRPr="00753573">
                          <w:rPr>
                            <w:sz w:val="22"/>
                            <w:szCs w:val="22"/>
                            <w:lang w:val="uk-UA"/>
                          </w:rPr>
                          <w:t>Продукти деградації (апоптоз, некроз) цих клітин</w:t>
                        </w:r>
                      </w:p>
                    </w:txbxContent>
                  </v:textbox>
                </v:shape>
                <v:shape id="AutoShape 11" o:spid="_x0000_s1035" type="#_x0000_t176" style="position:absolute;left:4572;top:36576;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Ie8UA&#10;AADbAAAADwAAAGRycy9kb3ducmV2LnhtbESPQW/CMAyF75P4D5GRdhspm8RYISC0aROHXVaQdjWN&#10;aSoap2pC6fj18wGJm633/N7n5Xrwjeqpi3VgA9NJBoq4DLbmysB+9/k0BxUTssUmMBn4owjr1ehh&#10;ibkNF/6hvkiVkhCOORpwKbW51rF05DFOQkss2jF0HpOsXaVthxcJ941+zrKZ9lizNDhs6d1ReSrO&#10;3sDwfT28nb+mZZHcfPb6+9J/bPbamMfxsFmASjSku/l2vbWCL/T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Uh7xQAAANsAAAAPAAAAAAAAAAAAAAAAAJgCAABkcnMv&#10;ZG93bnJldi54bWxQSwUGAAAAAAQABAD1AAAAigMAAAAA&#10;">
                  <v:textbox>
                    <w:txbxContent>
                      <w:p w:rsidR="00D25C88" w:rsidRPr="00753573" w:rsidRDefault="00D25C88" w:rsidP="00D25C88">
                        <w:pPr>
                          <w:spacing w:line="360" w:lineRule="auto"/>
                          <w:jc w:val="center"/>
                          <w:rPr>
                            <w:sz w:val="22"/>
                            <w:szCs w:val="22"/>
                            <w:lang w:val="uk-UA"/>
                          </w:rPr>
                        </w:pPr>
                        <w:r>
                          <w:rPr>
                            <w:sz w:val="22"/>
                            <w:szCs w:val="22"/>
                            <w:lang w:val="uk-UA"/>
                          </w:rPr>
                          <w:t xml:space="preserve">Апоптоз </w:t>
                        </w:r>
                      </w:p>
                      <w:p w:rsidR="00D25C88" w:rsidRPr="006A5CD9" w:rsidRDefault="00D25C88" w:rsidP="00D25C88">
                        <w:pPr>
                          <w:rPr>
                            <w:sz w:val="20"/>
                            <w:szCs w:val="20"/>
                          </w:rPr>
                        </w:pPr>
                      </w:p>
                    </w:txbxContent>
                  </v:textbox>
                </v:shape>
                <v:shape id="AutoShape 12" o:spid="_x0000_s1036" type="#_x0000_t176" style="position:absolute;left:21717;top:3657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4MIA&#10;AADbAAAADwAAAGRycy9kb3ducmV2LnhtbERPS2vCQBC+F/wPywje6iYKPlJXEUXpwYup4HWanWZD&#10;s7Mhu8bYX+8WCr3Nx/ec1aa3teio9ZVjBek4AUFcOF1xqeDycXhdgPABWWPtmBQ8yMNmPXhZYabd&#10;nc/U5aEUMYR9hgpMCE0mpS8MWfRj1xBH7su1FkOEbSl1i/cYbms5SZKZtFhxbDDY0M5Q8Z3frIL+&#10;9PO5vB3TIg9mMZtfp91+e5FKjYb99g1EoD78i//c7zrOT+H3l3i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e3gwgAAANsAAAAPAAAAAAAAAAAAAAAAAJgCAABkcnMvZG93&#10;bnJldi54bWxQSwUGAAAAAAQABAD1AAAAhwMAAAAA&#10;">
                  <v:textbox>
                    <w:txbxContent>
                      <w:p w:rsidR="00D25C88" w:rsidRPr="00753573" w:rsidRDefault="00D25C88" w:rsidP="00D25C88">
                        <w:pPr>
                          <w:spacing w:line="360" w:lineRule="auto"/>
                          <w:jc w:val="center"/>
                          <w:rPr>
                            <w:sz w:val="22"/>
                            <w:szCs w:val="22"/>
                            <w:lang w:val="uk-UA"/>
                          </w:rPr>
                        </w:pPr>
                        <w:r w:rsidRPr="00753573">
                          <w:rPr>
                            <w:sz w:val="22"/>
                            <w:szCs w:val="22"/>
                            <w:lang w:val="uk-UA"/>
                          </w:rPr>
                          <w:t>Апоптоз</w:t>
                        </w:r>
                      </w:p>
                      <w:p w:rsidR="00D25C88" w:rsidRPr="006A5CD9" w:rsidRDefault="00D25C88" w:rsidP="00D25C88">
                        <w:pPr>
                          <w:rPr>
                            <w:sz w:val="20"/>
                            <w:szCs w:val="20"/>
                          </w:rPr>
                        </w:pPr>
                      </w:p>
                    </w:txbxContent>
                  </v:textbox>
                </v:shape>
                <v:shape id="AutoShape 13" o:spid="_x0000_s1037" type="#_x0000_t176" style="position:absolute;left:48006;top:38862;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l8EA&#10;AADbAAAADwAAAGRycy9kb3ducmV2LnhtbERPTYvCMBC9L/gfwgje1lQFV6tRxGVlD162Cl7HZmyK&#10;zaQ0sdb99WZhwds83ucs152tREuNLx0rGA0TEMS50yUXCo6Hr/cZCB+QNVaOScGDPKxXvbclptrd&#10;+YfaLBQihrBPUYEJoU6l9Lkhi37oauLIXVxjMUTYFFI3eI/htpLjJJlKiyXHBoM1bQ3l1+xmFXT7&#10;3/P8thvlWTCz6cdp0n5ujlKpQb/bLEAE6sJL/O/+1nH+GP5+i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c5fBAAAA2wAAAA8AAAAAAAAAAAAAAAAAmAIAAGRycy9kb3du&#10;cmV2LnhtbFBLBQYAAAAABAAEAPUAAACGAwAAAAA=&#10;">
                  <v:textbox>
                    <w:txbxContent>
                      <w:p w:rsidR="00D25C88" w:rsidRPr="00E37BF6" w:rsidRDefault="00D25C88" w:rsidP="00D25C88">
                        <w:pPr>
                          <w:rPr>
                            <w:lang w:val="uk-UA"/>
                          </w:rPr>
                        </w:pPr>
                        <w:r w:rsidRPr="00E37BF6">
                          <w:rPr>
                            <w:lang w:val="uk-UA"/>
                          </w:rPr>
                          <w:t>Запальний процес</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38" type="#_x0000_t34" style="position:absolute;left:3429;top:6858;width:4572;height:800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YnkcEAAADbAAAADwAAAGRycy9kb3ducmV2LnhtbERPyWrDMBC9B/oPYgq5JXIbMMGNEkqh&#10;tMdmoXVvgzW1jK2RsdTIyddHgUBu83jrrDaj7cSRBt84VvA0z0AQV043XCs47N9nSxA+IGvsHJOC&#10;E3nYrB8mKyy0i7yl4y7UIoWwL1CBCaEvpPSVIYt+7nrixP25wWJIcKilHjCmcNvJ5yzLpcWGU4PB&#10;nt4MVe3u3yqIpex+e/NRxrz9ynmM9tz+fCs1fRxfX0AEGsNdfHN/6jR/Addf0gFy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ZieRwQAAANsAAAAPAAAAAAAAAAAAAAAA&#10;AKECAABkcnMvZG93bnJldi54bWxQSwUGAAAAAAQABAD5AAAAjwMAAAAA&#10;" adj="-45">
                  <v:stroke endarrow="block"/>
                </v:shape>
                <v:shapetype id="_x0000_t32" coordsize="21600,21600" o:spt="32" o:oned="t" path="m,l21600,21600e" filled="f">
                  <v:path arrowok="t" fillok="f" o:connecttype="none"/>
                  <o:lock v:ext="edit" shapetype="t"/>
                </v:shapetype>
                <v:shape id="AutoShape 15" o:spid="_x0000_s1039" type="#_x0000_t32" style="position:absolute;left:14859;top:1943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6" o:spid="_x0000_s1040" type="#_x0000_t32" style="position:absolute;left:26289;top:12573;width:20574;height:10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17" o:spid="_x0000_s1041" type="#_x0000_t32" style="position:absolute;left:4572;top:26289;width:8572;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AutoShape 18" o:spid="_x0000_s1042" type="#_x0000_t32" style="position:absolute;left:13716;top:26289;width:10287;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9" o:spid="_x0000_s1043" type="#_x0000_t32" style="position:absolute;left:10287;top:35433;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20" o:spid="_x0000_s1044" type="#_x0000_t32" style="position:absolute;left:28575;top:34290;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21" o:spid="_x0000_s1045" type="#_x0000_t176" style="position:absolute;left:11430;width:3886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Vqb4A&#10;AADbAAAADwAAAGRycy9kb3ducmV2LnhtbERPy4rCMBTdC/5DuMLsNNURkY5RZFBwO75me2muTbG5&#10;6SRp7fy9WQguD+e92vS2Fh35UDlWMJ1kIIgLpysuFZxP+/ESRIjIGmvHpOCfAmzWw8EKc+0e/EPd&#10;MZYihXDIUYGJscmlDIUhi2HiGuLE3Zy3GBP0pdQeHync1nKWZQtpseLUYLChb0PF/dhaBX/z9rNb&#10;Ttn4y472v7tzdj3QXamPUb/9AhGpj2/xy33QCmZpffqSfoBc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6oFam+AAAA2wAAAA8AAAAAAAAAAAAAAAAAmAIAAGRycy9kb3ducmV2&#10;LnhtbFBLBQYAAAAABAAEAPUAAACDAwAAAAA=&#10;" strokeweight="2pt">
                  <v:textbox>
                    <w:txbxContent>
                      <w:p w:rsidR="00D25C88" w:rsidRPr="007D0FC3" w:rsidRDefault="00D25C88" w:rsidP="00D25C88">
                        <w:pPr>
                          <w:jc w:val="center"/>
                          <w:rPr>
                            <w:b/>
                            <w:bCs/>
                            <w:sz w:val="22"/>
                            <w:szCs w:val="22"/>
                            <w:lang w:val="uk-UA"/>
                          </w:rPr>
                        </w:pPr>
                        <w:r w:rsidRPr="007D0FC3">
                          <w:rPr>
                            <w:b/>
                            <w:bCs/>
                            <w:sz w:val="22"/>
                            <w:szCs w:val="22"/>
                            <w:lang w:val="uk-UA"/>
                          </w:rPr>
                          <w:t>Патогенетичні чинники:</w:t>
                        </w:r>
                      </w:p>
                      <w:p w:rsidR="00D25C88" w:rsidRPr="007D0FC3" w:rsidRDefault="00D25C88" w:rsidP="002B06B5">
                        <w:pPr>
                          <w:numPr>
                            <w:ilvl w:val="0"/>
                            <w:numId w:val="56"/>
                          </w:numPr>
                          <w:suppressAutoHyphens w:val="0"/>
                          <w:rPr>
                            <w:sz w:val="22"/>
                            <w:szCs w:val="22"/>
                            <w:lang w:val="uk-UA"/>
                          </w:rPr>
                        </w:pPr>
                        <w:r w:rsidRPr="007D0FC3">
                          <w:rPr>
                            <w:sz w:val="22"/>
                            <w:szCs w:val="22"/>
                            <w:lang w:val="uk-UA"/>
                          </w:rPr>
                          <w:t>– генетична схильність</w:t>
                        </w:r>
                      </w:p>
                      <w:p w:rsidR="00D25C88" w:rsidRPr="007D0FC3" w:rsidRDefault="00D25C88" w:rsidP="002B06B5">
                        <w:pPr>
                          <w:numPr>
                            <w:ilvl w:val="0"/>
                            <w:numId w:val="56"/>
                          </w:numPr>
                          <w:suppressAutoHyphens w:val="0"/>
                          <w:rPr>
                            <w:sz w:val="22"/>
                            <w:szCs w:val="22"/>
                            <w:lang w:val="uk-UA"/>
                          </w:rPr>
                        </w:pPr>
                        <w:r w:rsidRPr="007D0FC3">
                          <w:rPr>
                            <w:sz w:val="22"/>
                            <w:szCs w:val="22"/>
                            <w:lang w:val="uk-UA"/>
                          </w:rPr>
                          <w:t>– вірусна інфекція</w:t>
                        </w:r>
                      </w:p>
                      <w:p w:rsidR="00D25C88" w:rsidRPr="007D0FC3" w:rsidRDefault="00D25C88" w:rsidP="002B06B5">
                        <w:pPr>
                          <w:numPr>
                            <w:ilvl w:val="0"/>
                            <w:numId w:val="56"/>
                          </w:numPr>
                          <w:suppressAutoHyphens w:val="0"/>
                          <w:rPr>
                            <w:sz w:val="22"/>
                            <w:szCs w:val="22"/>
                            <w:lang w:val="uk-UA"/>
                          </w:rPr>
                        </w:pPr>
                        <w:r w:rsidRPr="007D0FC3">
                          <w:rPr>
                            <w:sz w:val="22"/>
                            <w:szCs w:val="22"/>
                            <w:lang w:val="uk-UA"/>
                          </w:rPr>
                          <w:t xml:space="preserve">– </w:t>
                        </w:r>
                        <w:r w:rsidRPr="00034E66">
                          <w:rPr>
                            <w:b/>
                            <w:bCs/>
                            <w:sz w:val="22"/>
                            <w:szCs w:val="22"/>
                            <w:lang w:val="uk-UA"/>
                          </w:rPr>
                          <w:t>інші екзо- та ендогенні чинники в тому числі екологічне забруднення навколишнього середовища</w:t>
                        </w:r>
                      </w:p>
                    </w:txbxContent>
                  </v:textbox>
                </v:shape>
                <v:shape id="AutoShape 22" o:spid="_x0000_s1046" type="#_x0000_t176" style="position:absolute;left:16002;top:41148;width:2743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wMsEA&#10;AADbAAAADwAAAGRycy9kb3ducmV2LnhtbESPT2sCMRTE7wW/Q3gFbzW7VopsjVKKglf/Xx+b183i&#10;5mVN4rp+eyMIPQ4z8xtmtuhtIzryoXasIB9lIIhLp2uuFOx3q48piBCRNTaOScGdAizmg7cZFtrd&#10;eEPdNlYiQTgUqMDE2BZShtKQxTByLXHy/py3GJP0ldQebwluGznOsi9psea0YLClX0PleXu1Ci6T&#10;62c3zdn4w5JWp+U+O67prNTwvf/5BhGpj//hV3utFYxzeH5JP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ksDLBAAAA2wAAAA8AAAAAAAAAAAAAAAAAmAIAAGRycy9kb3du&#10;cmV2LnhtbFBLBQYAAAAABAAEAPUAAACGAwAAAAA=&#10;" strokeweight="2pt">
                  <v:textbox>
                    <w:txbxContent>
                      <w:p w:rsidR="00D25C88" w:rsidRPr="00753573" w:rsidRDefault="00D25C88" w:rsidP="00D25C88">
                        <w:pPr>
                          <w:jc w:val="center"/>
                          <w:rPr>
                            <w:b/>
                            <w:bCs/>
                            <w:sz w:val="22"/>
                            <w:szCs w:val="22"/>
                            <w:lang w:val="uk-UA"/>
                          </w:rPr>
                        </w:pPr>
                        <w:r w:rsidRPr="00753573">
                          <w:rPr>
                            <w:b/>
                            <w:bCs/>
                            <w:sz w:val="22"/>
                            <w:szCs w:val="22"/>
                            <w:lang w:val="uk-UA"/>
                          </w:rPr>
                          <w:t>Нейродегенеративні процеси, що призводять до неврологічного дефіциту</w:t>
                        </w:r>
                      </w:p>
                      <w:p w:rsidR="00D25C88" w:rsidRPr="00753573" w:rsidRDefault="00D25C88" w:rsidP="00D25C88">
                        <w:pPr>
                          <w:rPr>
                            <w:sz w:val="22"/>
                            <w:szCs w:val="22"/>
                            <w:lang w:val="uk-UA"/>
                          </w:rPr>
                        </w:pPr>
                      </w:p>
                    </w:txbxContent>
                  </v:textbox>
                </v:shape>
                <v:shapetype id="_x0000_t33" coordsize="21600,21600" o:spt="33" o:oned="t" path="m,l21600,r,21600e" filled="f">
                  <v:stroke joinstyle="miter"/>
                  <v:path arrowok="t" fillok="f" o:connecttype="none"/>
                  <o:lock v:ext="edit" shapetype="t"/>
                </v:shapetype>
                <v:shape id="AutoShape 23" o:spid="_x0000_s1047" type="#_x0000_t33" style="position:absolute;left:11430;top:40005;width:4572;height:45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O5MEAAADbAAAADwAAAGRycy9kb3ducmV2LnhtbESPS6vCMBSE94L/IRzh7jS1C7lUo4gP&#10;EMSFD9DloTltis1JaaL2/nsjXHA5zMw3zGzR2Vo8qfWVYwXjUQKCOHe64lLB5bwd/oLwAVlj7ZgU&#10;/JGHxbzfm2Gm3YuP9DyFUkQI+wwVmBCaTEqfG7LoR64hjl7hWoshyraUusVXhNtapkkykRYrjgsG&#10;G1oZyu+nh1WwdzdZuJtZFWtz9Xf/2Ojr4aLUz6BbTkEE6sI3/N/eaQVpCp8v8Qf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A7kwQAAANsAAAAPAAAAAAAAAAAAAAAA&#10;AKECAABkcnMvZG93bnJldi54bWxQSwUGAAAAAAQABAD5AAAAjwMAAAAA&#10;">
                  <v:stroke endarrow="block"/>
                </v:shape>
                <v:shape id="AutoShape 24" o:spid="_x0000_s1048" type="#_x0000_t33" style="position:absolute;left:47657;top:38068;width:2286;height:1073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Bp98MAAADbAAAADwAAAGRycy9kb3ducmV2LnhtbESP3WoCMRSE7wu+QziCdzVbBSlbo4g/&#10;uHhR6uoDHDanm6WbkyWJ6/r2plDo5TAz3zDL9WBb0ZMPjWMFb9MMBHHldMO1guvl8PoOIkRkja1j&#10;UvCgAOvV6GWJuXZ3PlNfxlokCIccFZgYu1zKUBmyGKauI07et/MWY5K+ltrjPcFtK2dZtpAWG04L&#10;BjvaGqp+yptVsJhvsuPtc2cLU5zIlv3W778apSbjYfMBItIQ/8N/7UIrmM3h90v6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affDAAAA2wAAAA8AAAAAAAAAAAAA&#10;AAAAoQIAAGRycy9kb3ducmV2LnhtbFBLBQYAAAAABAAEAPkAAACRAwAAAAA=&#10;">
                  <v:stroke endarrow="block"/>
                </v:shape>
                <v:shape id="AutoShape 25" o:spid="_x0000_s1049" type="#_x0000_t32" style="position:absolute;left:28575;top:38862;width:6;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26" o:spid="_x0000_s1050" type="#_x0000_t176" style="position:absolute;left:46863;top:11430;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hXsQA&#10;AADbAAAADwAAAGRycy9kb3ducmV2LnhtbESPQWvCQBSE7wX/w/IEb3WjorXRVURRPPTSVOj1NfvM&#10;BrNvQ3aN0V/vFgo9DjPzDbNcd7YSLTW+dKxgNExAEOdOl1woOH3tX+cgfEDWWDkmBXfysF71XpaY&#10;anfjT2qzUIgIYZ+iAhNCnUrpc0MW/dDVxNE7u8ZiiLIppG7wFuG2kuMkmUmLJccFgzVtDeWX7GoV&#10;dB+Pn/frYZRnwcxnb9+Tdrc5SaUG/W6zABGoC//hv/ZRKxhP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IV7EAAAA2wAAAA8AAAAAAAAAAAAAAAAAmAIAAGRycy9k&#10;b3ducmV2LnhtbFBLBQYAAAAABAAEAPUAAACJAwAAAAA=&#10;">
                  <v:textbox>
                    <w:txbxContent>
                      <w:p w:rsidR="00D25C88" w:rsidRPr="007D0FC3" w:rsidRDefault="00D25C88" w:rsidP="00D25C88">
                        <w:pPr>
                          <w:spacing w:line="360" w:lineRule="auto"/>
                          <w:jc w:val="center"/>
                          <w:rPr>
                            <w:sz w:val="22"/>
                            <w:szCs w:val="22"/>
                            <w:lang w:val="uk-UA"/>
                          </w:rPr>
                        </w:pPr>
                        <w:r w:rsidRPr="007D0FC3">
                          <w:rPr>
                            <w:sz w:val="22"/>
                            <w:szCs w:val="22"/>
                            <w:lang w:val="uk-UA"/>
                          </w:rPr>
                          <w:t>Т-клітини</w:t>
                        </w:r>
                      </w:p>
                      <w:p w:rsidR="00D25C88" w:rsidRPr="00BB641C" w:rsidRDefault="00D25C88" w:rsidP="00D25C88">
                        <w:pPr>
                          <w:rPr>
                            <w:sz w:val="20"/>
                            <w:szCs w:val="20"/>
                            <w:lang w:val="uk-UA"/>
                          </w:rPr>
                        </w:pPr>
                      </w:p>
                    </w:txbxContent>
                  </v:textbox>
                </v:shape>
                <v:shape id="AutoShape 27" o:spid="_x0000_s1051" type="#_x0000_t32" style="position:absolute;left:53721;top:22860;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28" o:spid="_x0000_s1052" type="#_x0000_t176" style="position:absolute;left:27432;top:17145;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assQA&#10;AADbAAAADwAAAGRycy9kb3ducmV2LnhtbESPQWvCQBSE70L/w/IK3nSjgtroKtKiePDSKPT6zL5m&#10;Q7NvQ3aN0V/vCgWPw8x8wyzXna1ES40vHSsYDRMQxLnTJRcKTsftYA7CB2SNlWNScCMP69Vbb4mp&#10;dlf+pjYLhYgQ9ikqMCHUqZQ+N2TRD11NHL1f11gMUTaF1A1eI9xWcpwkU2mx5LhgsKZPQ/lfdrEK&#10;usP9/HHZjfIsmPl09jNpvzYnqVT/vdssQATqwiv8395rBeMZ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GrLEAAAA2wAAAA8AAAAAAAAAAAAAAAAAmAIAAGRycy9k&#10;b3ducmV2LnhtbFBLBQYAAAAABAAEAPUAAACJAwAAAAA=&#10;">
                  <v:textbox>
                    <w:txbxContent>
                      <w:p w:rsidR="00D25C88" w:rsidRPr="00E37BF6" w:rsidRDefault="00D25C88" w:rsidP="00D25C88">
                        <w:pPr>
                          <w:jc w:val="center"/>
                          <w:rPr>
                            <w:b/>
                            <w:bCs/>
                            <w:sz w:val="22"/>
                            <w:szCs w:val="22"/>
                            <w:lang w:val="uk-UA"/>
                          </w:rPr>
                        </w:pPr>
                        <w:r w:rsidRPr="00E37BF6">
                          <w:rPr>
                            <w:b/>
                            <w:bCs/>
                            <w:sz w:val="22"/>
                            <w:szCs w:val="22"/>
                            <w:lang w:val="uk-UA"/>
                          </w:rPr>
                          <w:t>Зниження цитотоксичної активності</w:t>
                        </w:r>
                      </w:p>
                      <w:p w:rsidR="00D25C88" w:rsidRPr="006A5CD9" w:rsidRDefault="00D25C88" w:rsidP="00D25C88">
                        <w:pPr>
                          <w:rPr>
                            <w:sz w:val="20"/>
                            <w:szCs w:val="20"/>
                          </w:rPr>
                        </w:pPr>
                      </w:p>
                    </w:txbxContent>
                  </v:textbox>
                </v:shape>
                <v:line id="Line 29" o:spid="_x0000_s1053" style="position:absolute;visibility:visible;mso-wrap-style:square" from="14859,17145" to="1486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0" o:spid="_x0000_s1054" style="position:absolute;flip:y;visibility:visible;mso-wrap-style:square" from="10287,34290" to="10287,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31" o:spid="_x0000_s1055" style="position:absolute;visibility:visible;mso-wrap-style:square" from="14859,18288" to="14859,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AutoShape 32" o:spid="_x0000_s1056" type="#_x0000_t32" style="position:absolute;left:53721;top:30861;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line id="Line 33" o:spid="_x0000_s1057" style="position:absolute;visibility:visible;mso-wrap-style:square" from="53721,14859" to="5372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34" o:spid="_x0000_s1058" style="position:absolute;flip:y;visibility:visible;mso-wrap-style:square" from="3429,3429" to="342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35" o:spid="_x0000_s1059" style="position:absolute;visibility:visible;mso-wrap-style:square" from="3429,3429" to="1143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6" o:spid="_x0000_s1060" style="position:absolute;visibility:visible;mso-wrap-style:square" from="50292,3429" to="5372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7" o:spid="_x0000_s1061" style="position:absolute;visibility:visible;mso-wrap-style:square" from="53721,3429" to="5372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38" o:spid="_x0000_s1062" style="position:absolute;visibility:visible;mso-wrap-style:square" from="53721,36576" to="53721,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w10:anchorlock/>
              </v:group>
            </w:pict>
          </mc:Fallback>
        </mc:AlternateContent>
      </w:r>
    </w:p>
    <w:p w:rsidR="00D25C88" w:rsidRPr="00477D75" w:rsidRDefault="00D25C88" w:rsidP="00D25C88">
      <w:pPr>
        <w:spacing w:line="360" w:lineRule="auto"/>
        <w:jc w:val="center"/>
        <w:rPr>
          <w:lang w:val="uk-UA"/>
        </w:rPr>
      </w:pPr>
      <w:r w:rsidRPr="003A2E62">
        <w:rPr>
          <w:b/>
          <w:bCs/>
          <w:lang w:val="uk-UA"/>
        </w:rPr>
        <w:t>ВИСНОВКИ</w:t>
      </w:r>
    </w:p>
    <w:p w:rsidR="00D25C88" w:rsidRDefault="00D25C88" w:rsidP="00D25C88">
      <w:pPr>
        <w:spacing w:line="360" w:lineRule="auto"/>
        <w:ind w:firstLine="709"/>
        <w:jc w:val="both"/>
        <w:rPr>
          <w:lang w:val="uk-UA"/>
        </w:rPr>
      </w:pPr>
      <w:r w:rsidRPr="003A2E62">
        <w:rPr>
          <w:lang w:val="uk-UA"/>
        </w:rPr>
        <w:t>У дисертації здійснено</w:t>
      </w:r>
      <w:r>
        <w:rPr>
          <w:lang w:val="uk-UA"/>
        </w:rPr>
        <w:t xml:space="preserve"> теоретичне узагальнення та</w:t>
      </w:r>
      <w:r w:rsidRPr="003A2E62">
        <w:rPr>
          <w:lang w:val="uk-UA"/>
        </w:rPr>
        <w:t xml:space="preserve"> нове виріше</w:t>
      </w:r>
      <w:r>
        <w:rPr>
          <w:lang w:val="uk-UA"/>
        </w:rPr>
        <w:t>ння наукового завдання</w:t>
      </w:r>
      <w:r w:rsidRPr="003A2E62">
        <w:rPr>
          <w:lang w:val="uk-UA"/>
        </w:rPr>
        <w:t>, яке полягає в удосконаленні діагностичних підходів та лікувальної тактики у хворих на розсіяний склероз на підставі комплексного клінічного та імунобіологічного дослідження, а також визначено прогностичні критерії перебігу цього захворювання залежно від екологічної забрудненості територій проживання хворих.</w:t>
      </w:r>
    </w:p>
    <w:p w:rsidR="00D25C88" w:rsidRDefault="00D25C88" w:rsidP="00D25C88">
      <w:pPr>
        <w:spacing w:line="360" w:lineRule="auto"/>
        <w:ind w:firstLine="709"/>
        <w:jc w:val="both"/>
        <w:rPr>
          <w:lang w:val="uk-UA"/>
        </w:rPr>
      </w:pPr>
      <w:r>
        <w:rPr>
          <w:lang w:val="uk-UA"/>
        </w:rPr>
        <w:t xml:space="preserve">1. </w:t>
      </w:r>
      <w:r w:rsidRPr="003A2E62">
        <w:rPr>
          <w:lang w:val="uk-UA"/>
        </w:rPr>
        <w:t xml:space="preserve">Встановлено, що серед зовнішніх факторів ризику розвитку РС важливе значення мають екологічні характеристики зони проживання хворих. Виявлено, статистично </w:t>
      </w:r>
      <w:r w:rsidRPr="0053377F">
        <w:rPr>
          <w:lang w:val="uk-UA"/>
        </w:rPr>
        <w:t xml:space="preserve">вірогідну перевагу таких несприятливих клінічних характеристик РС, як церебро-спінальна форма (Р&lt;0,05), вторинно-прогресуючий тип перебігу (Р&lt;0,01), тяжкий </w:t>
      </w:r>
      <w:r>
        <w:rPr>
          <w:lang w:val="uk-UA"/>
        </w:rPr>
        <w:t xml:space="preserve">ступінь прояву </w:t>
      </w:r>
      <w:r w:rsidRPr="0053377F">
        <w:rPr>
          <w:lang w:val="uk-UA"/>
        </w:rPr>
        <w:t xml:space="preserve">патологічного процесу (Р&lt;0,05) у хворих, які проживають на забруднених </w:t>
      </w:r>
      <w:r>
        <w:rPr>
          <w:lang w:val="uk-UA"/>
        </w:rPr>
        <w:t xml:space="preserve">грунтах </w:t>
      </w:r>
      <w:r w:rsidRPr="0053377F">
        <w:rPr>
          <w:lang w:val="uk-UA"/>
        </w:rPr>
        <w:t>порівняно</w:t>
      </w:r>
      <w:r w:rsidRPr="003A2E62">
        <w:rPr>
          <w:lang w:val="uk-UA"/>
        </w:rPr>
        <w:t xml:space="preserve"> із </w:t>
      </w:r>
      <w:r>
        <w:rPr>
          <w:lang w:val="uk-UA"/>
        </w:rPr>
        <w:t>ч</w:t>
      </w:r>
      <w:r w:rsidRPr="003A2E62">
        <w:rPr>
          <w:lang w:val="uk-UA"/>
        </w:rPr>
        <w:t>и</w:t>
      </w:r>
      <w:r>
        <w:rPr>
          <w:lang w:val="uk-UA"/>
        </w:rPr>
        <w:t>сти</w:t>
      </w:r>
      <w:r w:rsidRPr="003A2E62">
        <w:rPr>
          <w:lang w:val="uk-UA"/>
        </w:rPr>
        <w:t>ми</w:t>
      </w:r>
      <w:r>
        <w:rPr>
          <w:lang w:val="uk-UA"/>
        </w:rPr>
        <w:t>.</w:t>
      </w:r>
    </w:p>
    <w:p w:rsidR="00D25C88" w:rsidRDefault="00D25C88" w:rsidP="00D25C88">
      <w:pPr>
        <w:spacing w:line="360" w:lineRule="auto"/>
        <w:ind w:firstLine="709"/>
        <w:jc w:val="both"/>
        <w:rPr>
          <w:lang w:val="uk-UA"/>
        </w:rPr>
      </w:pPr>
      <w:r>
        <w:rPr>
          <w:lang w:val="uk-UA"/>
        </w:rPr>
        <w:t>2. Забрудненість грунтів, відіграє</w:t>
      </w:r>
      <w:r w:rsidRPr="003A2E62">
        <w:rPr>
          <w:lang w:val="uk-UA"/>
        </w:rPr>
        <w:t xml:space="preserve"> хоча і не провідну, але вагому роль у появі перших симптомів РС, викликаючи їх </w:t>
      </w:r>
      <w:r>
        <w:rPr>
          <w:lang w:val="uk-UA"/>
        </w:rPr>
        <w:t xml:space="preserve">тривалий (у 63,0% хворих) і </w:t>
      </w:r>
      <w:r w:rsidRPr="003A2E62">
        <w:rPr>
          <w:lang w:val="uk-UA"/>
        </w:rPr>
        <w:t xml:space="preserve">тяжкий </w:t>
      </w:r>
      <w:r>
        <w:rPr>
          <w:lang w:val="uk-UA"/>
        </w:rPr>
        <w:t>(у 64,16% хворих)</w:t>
      </w:r>
      <w:r w:rsidRPr="00E858BC">
        <w:rPr>
          <w:lang w:val="uk-UA"/>
        </w:rPr>
        <w:t xml:space="preserve"> </w:t>
      </w:r>
      <w:r w:rsidRPr="003A2E62">
        <w:rPr>
          <w:lang w:val="uk-UA"/>
        </w:rPr>
        <w:t xml:space="preserve">перебіг, </w:t>
      </w:r>
      <w:r w:rsidRPr="00745D22">
        <w:rPr>
          <w:lang w:val="uk-UA"/>
        </w:rPr>
        <w:t>інсультоподібний темп входження у дебют цього захворювання</w:t>
      </w:r>
      <w:r>
        <w:rPr>
          <w:lang w:val="uk-UA"/>
        </w:rPr>
        <w:t xml:space="preserve"> (18,5</w:t>
      </w:r>
      <w:r w:rsidRPr="00745D22">
        <w:rPr>
          <w:lang w:val="uk-UA"/>
        </w:rPr>
        <w:t>%) поряд із сповільненим виходом з нього</w:t>
      </w:r>
      <w:r>
        <w:rPr>
          <w:lang w:val="uk-UA"/>
        </w:rPr>
        <w:t xml:space="preserve"> (61,27</w:t>
      </w:r>
      <w:r w:rsidRPr="00745D22">
        <w:rPr>
          <w:lang w:val="uk-UA"/>
        </w:rPr>
        <w:t>%). При РР РС має</w:t>
      </w:r>
      <w:r w:rsidRPr="003A2E62">
        <w:rPr>
          <w:lang w:val="uk-UA"/>
        </w:rPr>
        <w:t xml:space="preserve"> місце статистично</w:t>
      </w:r>
      <w:r>
        <w:rPr>
          <w:lang w:val="uk-UA"/>
        </w:rPr>
        <w:t xml:space="preserve"> вірогідна перевага</w:t>
      </w:r>
      <w:r w:rsidRPr="003A2E62">
        <w:rPr>
          <w:lang w:val="uk-UA"/>
        </w:rPr>
        <w:t xml:space="preserve"> </w:t>
      </w:r>
      <w:r w:rsidRPr="003A2E62">
        <w:rPr>
          <w:lang w:val="uk-UA"/>
        </w:rPr>
        <w:lastRenderedPageBreak/>
        <w:t>пацієнтів із рецидивами середньої тяжкості</w:t>
      </w:r>
      <w:r>
        <w:rPr>
          <w:lang w:val="uk-UA"/>
        </w:rPr>
        <w:t xml:space="preserve"> (23,12%)</w:t>
      </w:r>
      <w:r w:rsidRPr="003A2E62">
        <w:rPr>
          <w:lang w:val="uk-UA"/>
        </w:rPr>
        <w:t xml:space="preserve"> при мінімальній кількості пацієнтів із їх легкими проявами</w:t>
      </w:r>
      <w:r>
        <w:rPr>
          <w:lang w:val="uk-UA"/>
        </w:rPr>
        <w:t xml:space="preserve"> (2,31%); з</w:t>
      </w:r>
      <w:r w:rsidRPr="003A2E62">
        <w:rPr>
          <w:lang w:val="uk-UA"/>
        </w:rPr>
        <w:t xml:space="preserve"> </w:t>
      </w:r>
      <w:r>
        <w:rPr>
          <w:lang w:val="uk-UA"/>
        </w:rPr>
        <w:t>поступовим</w:t>
      </w:r>
      <w:r w:rsidRPr="00C72F38">
        <w:rPr>
          <w:lang w:val="uk-UA"/>
        </w:rPr>
        <w:t xml:space="preserve"> </w:t>
      </w:r>
      <w:r>
        <w:rPr>
          <w:lang w:val="uk-UA"/>
        </w:rPr>
        <w:t>(14,45</w:t>
      </w:r>
      <w:r w:rsidRPr="00C72F38">
        <w:rPr>
          <w:lang w:val="uk-UA"/>
        </w:rPr>
        <w:t xml:space="preserve">%) </w:t>
      </w:r>
      <w:r>
        <w:rPr>
          <w:lang w:val="uk-UA"/>
        </w:rPr>
        <w:t>або сповільненим</w:t>
      </w:r>
      <w:r w:rsidRPr="00C72F38">
        <w:rPr>
          <w:lang w:val="uk-UA"/>
        </w:rPr>
        <w:t xml:space="preserve"> </w:t>
      </w:r>
      <w:r>
        <w:rPr>
          <w:lang w:val="uk-UA"/>
        </w:rPr>
        <w:t>(18,49</w:t>
      </w:r>
      <w:r w:rsidRPr="00C72F38">
        <w:rPr>
          <w:lang w:val="uk-UA"/>
        </w:rPr>
        <w:t>%) темп</w:t>
      </w:r>
      <w:r>
        <w:rPr>
          <w:lang w:val="uk-UA"/>
        </w:rPr>
        <w:t>ам</w:t>
      </w:r>
      <w:r w:rsidRPr="00C72F38">
        <w:rPr>
          <w:lang w:val="uk-UA"/>
        </w:rPr>
        <w:t>и</w:t>
      </w:r>
      <w:r>
        <w:rPr>
          <w:lang w:val="uk-UA"/>
        </w:rPr>
        <w:t xml:space="preserve"> виходу </w:t>
      </w:r>
      <w:r w:rsidRPr="003A2E62">
        <w:rPr>
          <w:lang w:val="uk-UA"/>
        </w:rPr>
        <w:t>з рецидивів</w:t>
      </w:r>
      <w:r>
        <w:rPr>
          <w:lang w:val="uk-UA"/>
        </w:rPr>
        <w:t>;</w:t>
      </w:r>
      <w:r w:rsidRPr="003A2E62">
        <w:rPr>
          <w:lang w:val="uk-UA"/>
        </w:rPr>
        <w:t xml:space="preserve"> </w:t>
      </w:r>
      <w:r>
        <w:rPr>
          <w:lang w:val="uk-UA"/>
        </w:rPr>
        <w:t xml:space="preserve">з </w:t>
      </w:r>
      <w:r w:rsidRPr="003A2E62">
        <w:rPr>
          <w:lang w:val="uk-UA"/>
        </w:rPr>
        <w:t>одномоментно</w:t>
      </w:r>
      <w:r>
        <w:rPr>
          <w:lang w:val="uk-UA"/>
        </w:rPr>
        <w:t>ю появою симптомів та синдромів при входженні в рецидив</w:t>
      </w:r>
      <w:r w:rsidRPr="003A2E62">
        <w:rPr>
          <w:lang w:val="uk-UA"/>
        </w:rPr>
        <w:t xml:space="preserve"> </w:t>
      </w:r>
      <w:r w:rsidRPr="000E4DEB">
        <w:rPr>
          <w:lang w:val="uk-UA"/>
        </w:rPr>
        <w:t>у жителів екологічно забруднених</w:t>
      </w:r>
      <w:r>
        <w:rPr>
          <w:lang w:val="uk-UA"/>
        </w:rPr>
        <w:t xml:space="preserve"> (10,4%)</w:t>
      </w:r>
      <w:r w:rsidRPr="000E4DEB">
        <w:rPr>
          <w:lang w:val="uk-UA"/>
        </w:rPr>
        <w:t xml:space="preserve"> порівняно з жителями екологічно чистих </w:t>
      </w:r>
      <w:r>
        <w:rPr>
          <w:lang w:val="uk-UA"/>
        </w:rPr>
        <w:t>(2,3</w:t>
      </w:r>
      <w:r w:rsidRPr="000E4DEB">
        <w:rPr>
          <w:lang w:val="uk-UA"/>
        </w:rPr>
        <w:t>%) районів Львівської області.</w:t>
      </w:r>
      <w:r>
        <w:rPr>
          <w:lang w:val="uk-UA"/>
        </w:rPr>
        <w:t xml:space="preserve"> </w:t>
      </w:r>
      <w:r w:rsidRPr="003A2E62">
        <w:rPr>
          <w:lang w:val="uk-UA"/>
        </w:rPr>
        <w:t>Не виявлено суттєвих відмінностей між клінічним перебігом</w:t>
      </w:r>
      <w:r>
        <w:rPr>
          <w:lang w:val="uk-UA"/>
        </w:rPr>
        <w:t xml:space="preserve"> </w:t>
      </w:r>
      <w:r w:rsidRPr="003A2E62">
        <w:rPr>
          <w:lang w:val="uk-UA"/>
        </w:rPr>
        <w:t>вторинно-прогресуючого і первинно-прогресуючого РС залежно від екологічної ситуації, зокрема, забруднення грунтів у межах Львівської області, що вказує на існування інших екзо- і/або ендогенних факторів ризику розвитку РС при наявності генетичної схильності до цього захворювання.</w:t>
      </w:r>
      <w:r>
        <w:rPr>
          <w:lang w:val="uk-UA"/>
        </w:rPr>
        <w:t xml:space="preserve"> Водночас, ці два типи перебігу РС у межах нашої області носять низку несприятливих клінічних особливостей, які і визначають злоякісність його перебігу у західному регіоні України.</w:t>
      </w:r>
    </w:p>
    <w:p w:rsidR="00D25C88" w:rsidRDefault="00D25C88" w:rsidP="00D25C88">
      <w:pPr>
        <w:spacing w:line="360" w:lineRule="auto"/>
        <w:ind w:firstLine="709"/>
        <w:jc w:val="both"/>
        <w:rPr>
          <w:lang w:val="uk-UA"/>
        </w:rPr>
      </w:pPr>
      <w:r>
        <w:rPr>
          <w:lang w:val="uk-UA"/>
        </w:rPr>
        <w:t xml:space="preserve">3. </w:t>
      </w:r>
      <w:r w:rsidRPr="003A2E62">
        <w:rPr>
          <w:lang w:val="uk-UA"/>
        </w:rPr>
        <w:t xml:space="preserve">Препарати </w:t>
      </w:r>
      <w:r w:rsidRPr="003A2E62">
        <w:rPr>
          <w:lang w:val="en-US"/>
        </w:rPr>
        <w:t>IgG</w:t>
      </w:r>
      <w:r w:rsidRPr="003A2E62">
        <w:rPr>
          <w:lang w:val="uk-UA"/>
        </w:rPr>
        <w:t xml:space="preserve"> плазми крові хворих на РС володіють нижчою цитотоксичною активністю щодо Т-клітин (лінія МТ-4), а деякі з них навіть стимулюють ріст цих клітин,</w:t>
      </w:r>
      <w:r>
        <w:rPr>
          <w:lang w:val="uk-UA"/>
        </w:rPr>
        <w:t xml:space="preserve"> </w:t>
      </w:r>
      <w:r w:rsidRPr="003A2E62">
        <w:rPr>
          <w:lang w:val="uk-UA"/>
        </w:rPr>
        <w:t xml:space="preserve">у порівнянні з </w:t>
      </w:r>
      <w:r w:rsidRPr="003A2E62">
        <w:rPr>
          <w:lang w:val="en-US"/>
        </w:rPr>
        <w:t>IgG</w:t>
      </w:r>
      <w:r w:rsidRPr="003A2E62">
        <w:rPr>
          <w:lang w:val="uk-UA"/>
        </w:rPr>
        <w:t xml:space="preserve"> клінічно здорових донорів. Загибель Т-клітин під дією препаратів </w:t>
      </w:r>
      <w:r w:rsidRPr="003A2E62">
        <w:rPr>
          <w:lang w:val="en-US"/>
        </w:rPr>
        <w:t>IgG</w:t>
      </w:r>
      <w:r w:rsidRPr="003A2E62">
        <w:rPr>
          <w:lang w:val="uk-UA"/>
        </w:rPr>
        <w:t xml:space="preserve"> відбувається шляхом апоптозу. Отримані дані вказують на підвищену стійкість до апоптозу</w:t>
      </w:r>
      <w:r>
        <w:rPr>
          <w:lang w:val="uk-UA"/>
        </w:rPr>
        <w:t xml:space="preserve"> </w:t>
      </w:r>
      <w:r w:rsidRPr="003A2E62">
        <w:rPr>
          <w:lang w:val="uk-UA"/>
        </w:rPr>
        <w:t>автореактивних Т-клітин при РС, що корелює із посиленням автоімунного процесу при цьому захворюванні. Виявлено кореляцію між низькою ц</w:t>
      </w:r>
      <w:r>
        <w:rPr>
          <w:lang w:val="uk-UA"/>
        </w:rPr>
        <w:t>итотоксичною активністю абзимів</w:t>
      </w:r>
      <w:r w:rsidRPr="003A2E62">
        <w:rPr>
          <w:lang w:val="uk-UA"/>
        </w:rPr>
        <w:t xml:space="preserve"> виділених із плазми крові х</w:t>
      </w:r>
      <w:r>
        <w:rPr>
          <w:lang w:val="uk-UA"/>
        </w:rPr>
        <w:t>ворих на РС</w:t>
      </w:r>
      <w:r w:rsidRPr="003A2E62">
        <w:rPr>
          <w:lang w:val="uk-UA"/>
        </w:rPr>
        <w:t xml:space="preserve"> щодо Т-лімфоцитів і ступенем тяжкості цього захворювання.</w:t>
      </w:r>
    </w:p>
    <w:p w:rsidR="00D25C88" w:rsidRDefault="00D25C88" w:rsidP="00D25C88">
      <w:pPr>
        <w:spacing w:line="360" w:lineRule="auto"/>
        <w:ind w:firstLine="709"/>
        <w:jc w:val="both"/>
        <w:rPr>
          <w:lang w:val="uk-UA"/>
        </w:rPr>
      </w:pPr>
      <w:r>
        <w:rPr>
          <w:lang w:val="uk-UA"/>
        </w:rPr>
        <w:t xml:space="preserve">4. </w:t>
      </w:r>
      <w:r w:rsidRPr="003A2E62">
        <w:rPr>
          <w:lang w:val="en-US"/>
        </w:rPr>
        <w:t>IgG</w:t>
      </w:r>
      <w:r w:rsidRPr="003A2E62">
        <w:rPr>
          <w:lang w:val="uk-UA"/>
        </w:rPr>
        <w:t>, очищені із плазми крові хворих на РС</w:t>
      </w:r>
      <w:r>
        <w:rPr>
          <w:lang w:val="uk-UA"/>
        </w:rPr>
        <w:t>,</w:t>
      </w:r>
      <w:r w:rsidRPr="003A2E62">
        <w:rPr>
          <w:lang w:val="uk-UA"/>
        </w:rPr>
        <w:t xml:space="preserve"> володіють здатністю руйнувати </w:t>
      </w:r>
      <w:r>
        <w:rPr>
          <w:lang w:val="uk-UA"/>
        </w:rPr>
        <w:t>ОБМ</w:t>
      </w:r>
      <w:r w:rsidRPr="003A2E62">
        <w:rPr>
          <w:lang w:val="uk-UA"/>
        </w:rPr>
        <w:t>, хоча в окремих хворих рівні цієї активності суттєво відрізняються. Ензиматичні властивості імуноглобулінів значною мірою залежать від індивідуальних клінічних характеристик РС, зокрема</w:t>
      </w:r>
      <w:r>
        <w:rPr>
          <w:lang w:val="uk-UA"/>
        </w:rPr>
        <w:t>,</w:t>
      </w:r>
      <w:r w:rsidRPr="003A2E62">
        <w:rPr>
          <w:lang w:val="uk-UA"/>
        </w:rPr>
        <w:t xml:space="preserve"> його довготривалості, типу перебігу, ступеня тяжкості та стадії патологічного процесу.</w:t>
      </w:r>
      <w:r>
        <w:rPr>
          <w:lang w:val="uk-UA"/>
        </w:rPr>
        <w:t xml:space="preserve"> </w:t>
      </w:r>
      <w:r w:rsidRPr="003A2E62">
        <w:rPr>
          <w:lang w:val="uk-UA"/>
        </w:rPr>
        <w:t>У плазмі крові окремих хворих на РС присутні абзими, здатні гідролізувати не лише</w:t>
      </w:r>
      <w:r>
        <w:rPr>
          <w:lang w:val="uk-UA"/>
        </w:rPr>
        <w:t xml:space="preserve"> ОБМ</w:t>
      </w:r>
      <w:r w:rsidRPr="003A2E62">
        <w:rPr>
          <w:lang w:val="uk-UA"/>
        </w:rPr>
        <w:t>, але й ДНК, хоча поява таких абзимів при захворюванні на РС не є масовим явищем.</w:t>
      </w:r>
    </w:p>
    <w:p w:rsidR="00D25C88" w:rsidRDefault="00D25C88" w:rsidP="00D25C88">
      <w:pPr>
        <w:spacing w:line="360" w:lineRule="auto"/>
        <w:ind w:firstLine="709"/>
        <w:jc w:val="both"/>
        <w:rPr>
          <w:lang w:val="uk-UA"/>
        </w:rPr>
      </w:pPr>
      <w:r>
        <w:rPr>
          <w:lang w:val="uk-UA"/>
        </w:rPr>
        <w:t xml:space="preserve">5. </w:t>
      </w:r>
      <w:r w:rsidRPr="003A2E62">
        <w:rPr>
          <w:lang w:val="uk-UA"/>
        </w:rPr>
        <w:t>Препарат імуномодулюючої дії Бетаферон сприяє</w:t>
      </w:r>
      <w:r>
        <w:rPr>
          <w:lang w:val="uk-UA"/>
        </w:rPr>
        <w:t xml:space="preserve"> </w:t>
      </w:r>
      <w:r w:rsidRPr="003A2E62">
        <w:rPr>
          <w:lang w:val="uk-UA"/>
        </w:rPr>
        <w:t>ініціації апоптичних процесів в автореактивних Т-лімфоцитах значної частини хворих на РС, гальмуючи, таким чином, автоімунні реакції, характерні для цього захворювання. Показано, що зменшення кількості загострень у хворих на РС, повний вихід із них, зменшення тяжкості РС в пр</w:t>
      </w:r>
      <w:r>
        <w:rPr>
          <w:lang w:val="uk-UA"/>
        </w:rPr>
        <w:t>оцесі такого лікування корелює</w:t>
      </w:r>
      <w:r w:rsidRPr="003A2E62">
        <w:rPr>
          <w:lang w:val="uk-UA"/>
        </w:rPr>
        <w:t xml:space="preserve"> із зростанням цитотоксичної активності </w:t>
      </w:r>
      <w:r w:rsidRPr="003A2E62">
        <w:rPr>
          <w:lang w:val="en-US"/>
        </w:rPr>
        <w:t>IgG</w:t>
      </w:r>
      <w:r w:rsidRPr="003A2E62">
        <w:rPr>
          <w:lang w:val="uk-UA"/>
        </w:rPr>
        <w:t xml:space="preserve"> плазми крові хворих на РС та їх здатністю індукувати апоптоз автореактивних Т-клітин.</w:t>
      </w:r>
    </w:p>
    <w:p w:rsidR="00D25C88" w:rsidRPr="003A2E62" w:rsidRDefault="00D25C88" w:rsidP="00D25C88">
      <w:pPr>
        <w:spacing w:line="360" w:lineRule="auto"/>
        <w:ind w:firstLine="709"/>
        <w:jc w:val="both"/>
        <w:rPr>
          <w:lang w:val="uk-UA"/>
        </w:rPr>
      </w:pPr>
    </w:p>
    <w:p w:rsidR="00D25C88" w:rsidRDefault="00D25C88" w:rsidP="00D25C88">
      <w:pPr>
        <w:spacing w:line="360" w:lineRule="auto"/>
        <w:jc w:val="center"/>
        <w:rPr>
          <w:b/>
          <w:bCs/>
          <w:lang w:val="uk-UA"/>
        </w:rPr>
      </w:pPr>
      <w:r w:rsidRPr="003A2E62">
        <w:rPr>
          <w:b/>
          <w:bCs/>
          <w:lang w:val="uk-UA"/>
        </w:rPr>
        <w:t>ПРАКТИЧНІ РЕКОМЕНДАЦІЇ</w:t>
      </w:r>
    </w:p>
    <w:p w:rsidR="00D25C88" w:rsidRDefault="00D25C88" w:rsidP="00D25C88">
      <w:pPr>
        <w:spacing w:line="360" w:lineRule="auto"/>
        <w:ind w:firstLine="720"/>
        <w:jc w:val="both"/>
        <w:rPr>
          <w:b/>
          <w:bCs/>
          <w:lang w:val="uk-UA"/>
        </w:rPr>
      </w:pPr>
      <w:r>
        <w:rPr>
          <w:lang w:val="uk-UA"/>
        </w:rPr>
        <w:t xml:space="preserve">1. </w:t>
      </w:r>
      <w:r w:rsidRPr="003A2E62">
        <w:rPr>
          <w:lang w:val="uk-UA"/>
        </w:rPr>
        <w:t>При визначенні прогнозу РС</w:t>
      </w:r>
      <w:r>
        <w:rPr>
          <w:lang w:val="uk-UA"/>
        </w:rPr>
        <w:t xml:space="preserve"> </w:t>
      </w:r>
      <w:r w:rsidRPr="003A2E62">
        <w:rPr>
          <w:lang w:val="uk-UA"/>
        </w:rPr>
        <w:t>необхідно враховувати стан екологічної забрудненості територій проживання хворих.</w:t>
      </w:r>
      <w:r>
        <w:rPr>
          <w:lang w:val="uk-UA"/>
        </w:rPr>
        <w:t xml:space="preserve"> </w:t>
      </w:r>
      <w:r w:rsidRPr="003A2E62">
        <w:rPr>
          <w:lang w:val="uk-UA"/>
        </w:rPr>
        <w:t xml:space="preserve">З прогностичною метою рекомендовано ретельне вивчення анамнезу хвороби та клінічних особливостей різних типів його перебігу за допомогою </w:t>
      </w:r>
      <w:r w:rsidRPr="003A2E62">
        <w:rPr>
          <w:lang w:val="uk-UA"/>
        </w:rPr>
        <w:lastRenderedPageBreak/>
        <w:t>спеціально розробленої Інститутом неврології, психіатрії та наркології АМН України анкети</w:t>
      </w:r>
      <w:r>
        <w:rPr>
          <w:lang w:val="uk-UA"/>
        </w:rPr>
        <w:t>-</w:t>
      </w:r>
      <w:r w:rsidRPr="003A2E62">
        <w:rPr>
          <w:lang w:val="uk-UA"/>
        </w:rPr>
        <w:t>опитувальника.</w:t>
      </w:r>
    </w:p>
    <w:p w:rsidR="00D25C88" w:rsidRDefault="00D25C88" w:rsidP="00D25C88">
      <w:pPr>
        <w:spacing w:line="360" w:lineRule="auto"/>
        <w:ind w:firstLine="720"/>
        <w:jc w:val="both"/>
        <w:rPr>
          <w:b/>
          <w:bCs/>
          <w:lang w:val="uk-UA"/>
        </w:rPr>
      </w:pPr>
      <w:r>
        <w:rPr>
          <w:lang w:val="uk-UA"/>
        </w:rPr>
        <w:t xml:space="preserve">2. </w:t>
      </w:r>
      <w:r w:rsidRPr="003A2E62">
        <w:rPr>
          <w:lang w:val="uk-UA"/>
        </w:rPr>
        <w:t xml:space="preserve">Для діагностики ступеня тяжкості і характеру перебігу РС рекомендується комплексне клінічне та імунобіологічне дослідження цитотоксичної активності </w:t>
      </w:r>
      <w:r w:rsidRPr="003A2E62">
        <w:rPr>
          <w:lang w:val="en-US"/>
        </w:rPr>
        <w:t>IgG</w:t>
      </w:r>
      <w:r w:rsidRPr="003A2E62">
        <w:rPr>
          <w:lang w:val="uk-UA"/>
        </w:rPr>
        <w:t xml:space="preserve"> плазми крові хворих. Низька цитотоксична активність абзимів, виділених із плазми крові хворих на РС, вказує на несприятливий прогноз цього захворювання.</w:t>
      </w:r>
    </w:p>
    <w:p w:rsidR="00D25C88" w:rsidRDefault="00D25C88" w:rsidP="00D25C88">
      <w:pPr>
        <w:spacing w:line="360" w:lineRule="auto"/>
        <w:ind w:firstLine="720"/>
        <w:jc w:val="both"/>
        <w:rPr>
          <w:lang w:val="uk-UA"/>
        </w:rPr>
      </w:pPr>
      <w:r>
        <w:rPr>
          <w:lang w:val="uk-UA"/>
        </w:rPr>
        <w:t xml:space="preserve">3. </w:t>
      </w:r>
      <w:r w:rsidRPr="003A2E62">
        <w:rPr>
          <w:lang w:val="uk-UA"/>
        </w:rPr>
        <w:t>Враховуючи ініціюючу дію апоптичних процесів в автореактивних Т-лімфоцитах у хворих на РС, лікованих Бетафероном,</w:t>
      </w:r>
      <w:r>
        <w:rPr>
          <w:lang w:val="uk-UA"/>
        </w:rPr>
        <w:t xml:space="preserve"> рекомендується застосування ць</w:t>
      </w:r>
      <w:r w:rsidRPr="003A2E62">
        <w:rPr>
          <w:lang w:val="uk-UA"/>
        </w:rPr>
        <w:t>ого препарату як засобу вибору при РС.</w:t>
      </w:r>
      <w:r>
        <w:rPr>
          <w:lang w:val="uk-UA"/>
        </w:rPr>
        <w:t xml:space="preserve"> </w:t>
      </w:r>
      <w:r w:rsidRPr="003A2E62">
        <w:rPr>
          <w:lang w:val="uk-UA"/>
        </w:rPr>
        <w:t xml:space="preserve">Показник цитотоксичної активності </w:t>
      </w:r>
      <w:r w:rsidRPr="003A2E62">
        <w:rPr>
          <w:lang w:val="en-US"/>
        </w:rPr>
        <w:t>IgG</w:t>
      </w:r>
      <w:r w:rsidRPr="003A2E62">
        <w:rPr>
          <w:lang w:val="uk-UA"/>
        </w:rPr>
        <w:t xml:space="preserve"> плазми крові можна використовувати як прогностичний тест оцінки ефективності проведеного лікування РС.</w:t>
      </w:r>
    </w:p>
    <w:p w:rsidR="00D25C88" w:rsidRPr="002415AA" w:rsidRDefault="00D25C88" w:rsidP="00D25C88">
      <w:pPr>
        <w:spacing w:line="360" w:lineRule="auto"/>
        <w:ind w:firstLine="720"/>
        <w:jc w:val="both"/>
        <w:rPr>
          <w:b/>
          <w:bCs/>
          <w:lang w:val="uk-UA"/>
        </w:rPr>
      </w:pPr>
    </w:p>
    <w:p w:rsidR="00D25C88" w:rsidRDefault="00D25C88" w:rsidP="00D25C88">
      <w:pPr>
        <w:spacing w:line="360" w:lineRule="auto"/>
        <w:jc w:val="center"/>
        <w:rPr>
          <w:lang w:val="uk-UA"/>
        </w:rPr>
      </w:pPr>
      <w:r w:rsidRPr="003A2E62">
        <w:rPr>
          <w:b/>
          <w:bCs/>
          <w:lang w:val="uk-UA"/>
        </w:rPr>
        <w:t>СПИСОК ПРАЦЬ, ОПУБЛІКОВАНИХ ЗА ТЕМОЮ ДИСЕРТАЦІЇ</w:t>
      </w:r>
    </w:p>
    <w:p w:rsidR="00D25C88" w:rsidRDefault="00D25C88" w:rsidP="00D25C88">
      <w:pPr>
        <w:spacing w:line="360" w:lineRule="auto"/>
        <w:jc w:val="both"/>
        <w:rPr>
          <w:lang w:val="uk-UA"/>
        </w:rPr>
      </w:pPr>
      <w:r w:rsidRPr="00CB3F51">
        <w:rPr>
          <w:lang w:val="uk-UA"/>
        </w:rPr>
        <w:t xml:space="preserve">1. Хавунка М.Я., Негрич Т.І. Характеристика клінічних виявів розсіяного склерозу в дебюті цього захворювання та залежно від екологічної забрудненості довкілля // Львівський медичний часопис </w:t>
      </w:r>
      <w:r w:rsidRPr="00CB3F51">
        <w:rPr>
          <w:lang w:val="en-US"/>
        </w:rPr>
        <w:t>Acta</w:t>
      </w:r>
      <w:r w:rsidRPr="00CB3F51">
        <w:rPr>
          <w:lang w:val="uk-UA"/>
        </w:rPr>
        <w:t xml:space="preserve"> </w:t>
      </w:r>
      <w:r w:rsidRPr="00CB3F51">
        <w:rPr>
          <w:lang w:val="en-US"/>
        </w:rPr>
        <w:t>Medica</w:t>
      </w:r>
      <w:r w:rsidRPr="00CB3F51">
        <w:rPr>
          <w:lang w:val="uk-UA"/>
        </w:rPr>
        <w:t xml:space="preserve"> </w:t>
      </w:r>
      <w:r w:rsidRPr="00CB3F51">
        <w:rPr>
          <w:lang w:val="en-US"/>
        </w:rPr>
        <w:t>Leopoliensia</w:t>
      </w:r>
      <w:r w:rsidRPr="00CB3F51">
        <w:rPr>
          <w:lang w:val="uk-UA"/>
        </w:rPr>
        <w:t xml:space="preserve">. – 2005. – </w:t>
      </w:r>
      <w:r w:rsidRPr="00CB3F51">
        <w:rPr>
          <w:lang w:val="en-US"/>
        </w:rPr>
        <w:t>V</w:t>
      </w:r>
      <w:r w:rsidRPr="00CB3F51">
        <w:rPr>
          <w:lang w:val="uk-UA"/>
        </w:rPr>
        <w:t>. 11, № 3. – С. 110-115. (Внесок здобувача полягає в проведенні клінічного обстеження хворих, статистичній обробці матеріалу, аналізі отриманих результатів, підготовці статті до друку).</w:t>
      </w:r>
    </w:p>
    <w:p w:rsidR="00D25C88" w:rsidRPr="00CB3F51" w:rsidRDefault="00D25C88" w:rsidP="00D25C88">
      <w:pPr>
        <w:spacing w:line="360" w:lineRule="auto"/>
        <w:jc w:val="both"/>
        <w:rPr>
          <w:lang w:val="uk-UA"/>
        </w:rPr>
      </w:pPr>
      <w:r w:rsidRPr="00CB3F51">
        <w:rPr>
          <w:lang w:val="uk-UA"/>
        </w:rPr>
        <w:t>2. Негрич Т.І., Хавунка М.Я. Особливості первинно-прогредієнтного типу перебігу розсіяного склерозу у Львівській області за даними регіонального реєстру // Практична медицина. – 2005. – Т. 11, №1. – С. 50-53. (Внесок здобувача полягає в проведенні інформаційного пошуку, огляді літератури, клінічному підборі та обстеженні хворих, статистичній обробці матеріалу, аналізі отриманих результатів, підготовці статті до друку).</w:t>
      </w:r>
    </w:p>
    <w:p w:rsidR="00D25C88" w:rsidRPr="00CB3F51" w:rsidRDefault="00D25C88" w:rsidP="00D25C88">
      <w:pPr>
        <w:spacing w:line="360" w:lineRule="auto"/>
        <w:jc w:val="both"/>
        <w:rPr>
          <w:lang w:val="uk-UA"/>
        </w:rPr>
      </w:pPr>
      <w:r w:rsidRPr="00CB3F51">
        <w:rPr>
          <w:lang w:val="uk-UA"/>
        </w:rPr>
        <w:t>3. Негрич Т.І., Хавунка М.Я. Основні риси вторинно-прогредієнтного типу перебігу розсіяного склерозу у жителів Львівщини // Практична медицина. – 2005. – Т. 11, №2. – С. 27-30. (Внесок</w:t>
      </w:r>
    </w:p>
    <w:p w:rsidR="00D25C88" w:rsidRPr="00CB3F51" w:rsidRDefault="00D25C88" w:rsidP="00D25C88">
      <w:pPr>
        <w:spacing w:line="360" w:lineRule="auto"/>
        <w:jc w:val="both"/>
        <w:rPr>
          <w:lang w:val="uk-UA"/>
        </w:rPr>
      </w:pPr>
      <w:r w:rsidRPr="00CB3F51">
        <w:rPr>
          <w:lang w:val="uk-UA"/>
        </w:rPr>
        <w:t>здобувача полягає в клінічному підборі та обстеженні хворих, статистичній обробці матеріалу, аналізі отриманих результатів, підготовці статті до друку).</w:t>
      </w:r>
    </w:p>
    <w:p w:rsidR="00D25C88" w:rsidRPr="00CB3F51" w:rsidRDefault="00D25C88" w:rsidP="00D25C88">
      <w:pPr>
        <w:spacing w:line="360" w:lineRule="auto"/>
        <w:jc w:val="both"/>
        <w:rPr>
          <w:lang w:val="uk-UA"/>
        </w:rPr>
      </w:pPr>
      <w:r w:rsidRPr="00CB3F51">
        <w:rPr>
          <w:lang w:val="uk-UA"/>
        </w:rPr>
        <w:t>4. Хавунка М.Я. Патоморфоз ремітуючо-рецидивуючого розсіяно</w:t>
      </w:r>
      <w:r>
        <w:rPr>
          <w:lang w:val="uk-UA"/>
        </w:rPr>
        <w:t xml:space="preserve">го склерозу у жителів Львівщини </w:t>
      </w:r>
      <w:r w:rsidRPr="00CB3F51">
        <w:rPr>
          <w:lang w:val="uk-UA"/>
        </w:rPr>
        <w:t xml:space="preserve">// Львівський медичний часопис </w:t>
      </w:r>
      <w:r w:rsidRPr="00CB3F51">
        <w:rPr>
          <w:lang w:val="en-US"/>
        </w:rPr>
        <w:t>Acta</w:t>
      </w:r>
      <w:r w:rsidRPr="00CB3F51">
        <w:rPr>
          <w:lang w:val="uk-UA"/>
        </w:rPr>
        <w:t xml:space="preserve"> </w:t>
      </w:r>
      <w:r w:rsidRPr="00CB3F51">
        <w:rPr>
          <w:lang w:val="en-US"/>
        </w:rPr>
        <w:t>Medica</w:t>
      </w:r>
      <w:r w:rsidRPr="00CB3F51">
        <w:rPr>
          <w:lang w:val="uk-UA"/>
        </w:rPr>
        <w:t xml:space="preserve"> </w:t>
      </w:r>
      <w:r w:rsidRPr="00CB3F51">
        <w:rPr>
          <w:lang w:val="en-US"/>
        </w:rPr>
        <w:t>Leopoliensia</w:t>
      </w:r>
      <w:r w:rsidRPr="00CB3F51">
        <w:rPr>
          <w:lang w:val="uk-UA"/>
        </w:rPr>
        <w:t>. – 2006. – Т.12, № 1. – С. 130-133.</w:t>
      </w:r>
    </w:p>
    <w:p w:rsidR="00D25C88" w:rsidRPr="00CB3F51" w:rsidRDefault="00D25C88" w:rsidP="00D25C88">
      <w:pPr>
        <w:spacing w:line="360" w:lineRule="auto"/>
        <w:jc w:val="both"/>
        <w:rPr>
          <w:lang w:val="uk-UA"/>
        </w:rPr>
      </w:pPr>
      <w:r w:rsidRPr="00CB3F51">
        <w:rPr>
          <w:lang w:val="uk-UA"/>
        </w:rPr>
        <w:t xml:space="preserve">5. Дослідження здатності до руйнування основного білка мієліну та ДНК в імуноглобулінів </w:t>
      </w:r>
      <w:r w:rsidRPr="00CB3F51">
        <w:rPr>
          <w:lang w:val="en-US"/>
        </w:rPr>
        <w:t>G</w:t>
      </w:r>
      <w:r w:rsidRPr="00CB3F51">
        <w:rPr>
          <w:lang w:val="uk-UA"/>
        </w:rPr>
        <w:t xml:space="preserve"> плазми крові хворих на розсіяний склероз / Негрич Т.І., Хавунка М.Я, Старикович М.О., Кіт Ю.Я., Стойка Р.С. // Український неврологічний журнал. – 2006. - № 1. – С. 68-75. (Внесок здобувача полягає в проведенні інформаційного пошуку, огляді літератури, клінічному підборі та обстеженні хворих, обробці матеріалу, аналізі отриманих результатів, підготовці статті до друку).</w:t>
      </w:r>
    </w:p>
    <w:p w:rsidR="00D25C88" w:rsidRPr="00CB3F51" w:rsidRDefault="00D25C88" w:rsidP="00D25C88">
      <w:pPr>
        <w:spacing w:line="360" w:lineRule="auto"/>
        <w:jc w:val="both"/>
        <w:rPr>
          <w:lang w:val="uk-UA"/>
        </w:rPr>
      </w:pPr>
      <w:r w:rsidRPr="00CB3F51">
        <w:rPr>
          <w:lang w:val="uk-UA"/>
        </w:rPr>
        <w:lastRenderedPageBreak/>
        <w:t>6. Цитотоксическая активность иммуноглобули</w:t>
      </w:r>
      <w:r w:rsidRPr="00CB3F51">
        <w:t>нов плазмы крови клинически здоровых людей и больных рассеянным склерозом</w:t>
      </w:r>
      <w:r w:rsidRPr="00CB3F51">
        <w:rPr>
          <w:lang w:val="uk-UA"/>
        </w:rPr>
        <w:t xml:space="preserve"> / Старикович М.О., Кит Ю.Я., Хавунка М.Я., Негрич Т.И., Стойка Р.С. // </w:t>
      </w:r>
      <w:r w:rsidRPr="00CB3F51">
        <w:t>Цитотокины и воспаление. – 2006. – Т. 5</w:t>
      </w:r>
      <w:r w:rsidRPr="00CB3F51">
        <w:rPr>
          <w:lang w:val="uk-UA"/>
        </w:rPr>
        <w:t xml:space="preserve">, </w:t>
      </w:r>
      <w:r w:rsidRPr="00CB3F51">
        <w:t>№ 4. – С. 26-30.</w:t>
      </w:r>
      <w:r w:rsidRPr="00CB3F51">
        <w:rPr>
          <w:lang w:val="uk-UA"/>
        </w:rPr>
        <w:t xml:space="preserve"> (Внесок здобувача полягає в клінічному підборі хворих, аналізі отриманих результатів, підготовці статті до друку).</w:t>
      </w:r>
    </w:p>
    <w:p w:rsidR="00D25C88" w:rsidRPr="00CB3F51" w:rsidRDefault="00D25C88" w:rsidP="00D25C88">
      <w:pPr>
        <w:spacing w:line="360" w:lineRule="auto"/>
        <w:jc w:val="both"/>
        <w:rPr>
          <w:lang w:val="uk-UA"/>
        </w:rPr>
      </w:pPr>
      <w:r w:rsidRPr="00CB3F51">
        <w:rPr>
          <w:lang w:val="uk-UA"/>
        </w:rPr>
        <w:t>7. Вплив Бетаферону на імунокомпетентні клітини при розсіяному склерозі / Негрич Т.І., Хавунка М.Я., Старикович М.О., Стойка Р.С. // Міжнародний неврологічний журнал. – 2006. - № 5. – С. 37-43. (Внесок здобувача полягає в клінічному підборі та обстеженні хворих, обробці матеріалу, аналізі отриманих результатів, підготовці статті до друку).</w:t>
      </w:r>
    </w:p>
    <w:p w:rsidR="00D25C88" w:rsidRPr="00CB3F51" w:rsidRDefault="00D25C88" w:rsidP="00D25C88">
      <w:pPr>
        <w:spacing w:line="360" w:lineRule="auto"/>
        <w:jc w:val="both"/>
        <w:rPr>
          <w:lang w:val="uk-UA"/>
        </w:rPr>
      </w:pPr>
      <w:r w:rsidRPr="00CB3F51">
        <w:rPr>
          <w:lang w:val="uk-UA"/>
        </w:rPr>
        <w:t xml:space="preserve">8. </w:t>
      </w:r>
      <w:r w:rsidRPr="00CB3F51">
        <w:rPr>
          <w:lang w:val="en-US"/>
        </w:rPr>
        <w:t>Cytotoxic</w:t>
      </w:r>
      <w:r w:rsidRPr="00CB3F51">
        <w:rPr>
          <w:lang w:val="uk-UA"/>
        </w:rPr>
        <w:t xml:space="preserve"> </w:t>
      </w:r>
      <w:r w:rsidRPr="00CB3F51">
        <w:rPr>
          <w:lang w:val="en-US"/>
        </w:rPr>
        <w:t>activity</w:t>
      </w:r>
      <w:r w:rsidRPr="00CB3F51">
        <w:rPr>
          <w:lang w:val="uk-UA"/>
        </w:rPr>
        <w:t xml:space="preserve"> </w:t>
      </w:r>
      <w:r w:rsidRPr="00CB3F51">
        <w:rPr>
          <w:lang w:val="en-US"/>
        </w:rPr>
        <w:t>of</w:t>
      </w:r>
      <w:r w:rsidRPr="00CB3F51">
        <w:rPr>
          <w:lang w:val="uk-UA"/>
        </w:rPr>
        <w:t xml:space="preserve"> </w:t>
      </w:r>
      <w:r w:rsidRPr="00CB3F51">
        <w:rPr>
          <w:lang w:val="en-US"/>
        </w:rPr>
        <w:t>immunoglobulins</w:t>
      </w:r>
      <w:r w:rsidRPr="00CB3F51">
        <w:rPr>
          <w:lang w:val="uk-UA"/>
        </w:rPr>
        <w:t xml:space="preserve"> </w:t>
      </w:r>
      <w:r w:rsidRPr="00CB3F51">
        <w:rPr>
          <w:lang w:val="en-US"/>
        </w:rPr>
        <w:t>isolated</w:t>
      </w:r>
      <w:r w:rsidRPr="00CB3F51">
        <w:rPr>
          <w:lang w:val="uk-UA"/>
        </w:rPr>
        <w:t xml:space="preserve"> </w:t>
      </w:r>
      <w:r w:rsidRPr="00CB3F51">
        <w:rPr>
          <w:lang w:val="en-US"/>
        </w:rPr>
        <w:t>from</w:t>
      </w:r>
      <w:r w:rsidRPr="00CB3F51">
        <w:rPr>
          <w:lang w:val="uk-UA"/>
        </w:rPr>
        <w:t xml:space="preserve"> </w:t>
      </w:r>
      <w:r w:rsidRPr="00CB3F51">
        <w:rPr>
          <w:lang w:val="en-US"/>
        </w:rPr>
        <w:t>blood</w:t>
      </w:r>
      <w:r w:rsidRPr="00CB3F51">
        <w:rPr>
          <w:lang w:val="uk-UA"/>
        </w:rPr>
        <w:t xml:space="preserve"> </w:t>
      </w:r>
      <w:r w:rsidRPr="00CB3F51">
        <w:rPr>
          <w:lang w:val="en-US"/>
        </w:rPr>
        <w:t>serum</w:t>
      </w:r>
      <w:r w:rsidRPr="00CB3F51">
        <w:rPr>
          <w:lang w:val="uk-UA"/>
        </w:rPr>
        <w:t xml:space="preserve"> </w:t>
      </w:r>
      <w:r w:rsidRPr="00CB3F51">
        <w:rPr>
          <w:lang w:val="en-US"/>
        </w:rPr>
        <w:t>of</w:t>
      </w:r>
      <w:r w:rsidRPr="00CB3F51">
        <w:rPr>
          <w:lang w:val="uk-UA"/>
        </w:rPr>
        <w:t xml:space="preserve"> </w:t>
      </w:r>
      <w:r w:rsidRPr="00CB3F51">
        <w:rPr>
          <w:lang w:val="en-US"/>
        </w:rPr>
        <w:t>multiple</w:t>
      </w:r>
      <w:r w:rsidRPr="00CB3F51">
        <w:rPr>
          <w:lang w:val="uk-UA"/>
        </w:rPr>
        <w:t xml:space="preserve"> </w:t>
      </w:r>
      <w:r w:rsidRPr="00CB3F51">
        <w:rPr>
          <w:lang w:val="en-US"/>
        </w:rPr>
        <w:t>sclerosis</w:t>
      </w:r>
      <w:r w:rsidRPr="00CB3F51">
        <w:rPr>
          <w:lang w:val="uk-UA"/>
        </w:rPr>
        <w:t xml:space="preserve"> </w:t>
      </w:r>
      <w:r w:rsidRPr="00CB3F51">
        <w:rPr>
          <w:lang w:val="en-US"/>
        </w:rPr>
        <w:t>patients</w:t>
      </w:r>
      <w:r w:rsidRPr="00CB3F51">
        <w:rPr>
          <w:lang w:val="uk-UA"/>
        </w:rPr>
        <w:t xml:space="preserve"> / Старикович М.О., Хавунка М.Я., Негрич Т.І., Кіт Ю.А., Стойка Р.С. // Український біохімічний журнал. – 2005. – Т. 77, № 2. – С. 238-239. (Внесок здобувача полягає в проведенні інформаційного пошуку і огляду літератури, проведенні клінічного підборі хворих, обробці і аналізі отриманих результатів, підготовці тез до друку).</w:t>
      </w:r>
    </w:p>
    <w:p w:rsidR="00D25C88" w:rsidRPr="00CB3F51" w:rsidRDefault="00D25C88" w:rsidP="00D25C88">
      <w:pPr>
        <w:spacing w:line="360" w:lineRule="auto"/>
        <w:jc w:val="both"/>
        <w:rPr>
          <w:lang w:val="uk-UA"/>
        </w:rPr>
      </w:pPr>
      <w:r w:rsidRPr="00CB3F51">
        <w:rPr>
          <w:lang w:val="uk-UA"/>
        </w:rPr>
        <w:t xml:space="preserve">9. Нуклеазна та протеїназна активність імуноглобулінів класу </w:t>
      </w:r>
      <w:r w:rsidRPr="00CB3F51">
        <w:rPr>
          <w:lang w:val="en-US"/>
        </w:rPr>
        <w:t>G</w:t>
      </w:r>
      <w:r w:rsidRPr="00CB3F51">
        <w:rPr>
          <w:lang w:val="uk-UA"/>
        </w:rPr>
        <w:t xml:space="preserve"> плазми крові хворих на розсіяний склероз/ Кіт Ю.А., Хавунка М.Я., Старикович М.О., Негрич Т.І., Стойка Р.С. // Матеріали міжн. науково-практ. конф., присвяч. 100-річчю каф. неврології, м. Львів. – 2005. – С. 104-105. (Внесок здобувача полягає в клінічному підборі хворих, аналізі отриманих результатів, підготовці тез до друку).</w:t>
      </w:r>
    </w:p>
    <w:p w:rsidR="00D25C88" w:rsidRPr="00CB3F51" w:rsidRDefault="00D25C88" w:rsidP="00D25C88">
      <w:pPr>
        <w:spacing w:line="360" w:lineRule="auto"/>
        <w:jc w:val="both"/>
        <w:rPr>
          <w:lang w:val="uk-UA"/>
        </w:rPr>
      </w:pPr>
      <w:r w:rsidRPr="00CB3F51">
        <w:rPr>
          <w:lang w:val="uk-UA"/>
        </w:rPr>
        <w:t xml:space="preserve">10. Нуклеазная и протеиназная активность иммуноглобулинов класса </w:t>
      </w:r>
      <w:r w:rsidRPr="00CB3F51">
        <w:rPr>
          <w:lang w:val="en-US"/>
        </w:rPr>
        <w:t>G</w:t>
      </w:r>
      <w:r w:rsidRPr="00CB3F51">
        <w:rPr>
          <w:lang w:val="uk-UA"/>
        </w:rPr>
        <w:t xml:space="preserve"> сыворотки крови больных рассеянным склерозом / Старикович М.О., Кит Ю.А., Хавунка М.Я., Негрич Т.И., Стойка Р.С. //Нейроиммунология. – 2005. – Т. 3. - № 2. – С. 117. (Внесок здобувача полягає в аналізі отриманих результатів, підготовці тез до друку).</w:t>
      </w:r>
    </w:p>
    <w:p w:rsidR="00D25C88" w:rsidRPr="00CB3F51" w:rsidRDefault="00D25C88" w:rsidP="00D25C88">
      <w:pPr>
        <w:spacing w:line="360" w:lineRule="auto"/>
        <w:jc w:val="both"/>
        <w:rPr>
          <w:lang w:val="uk-UA"/>
        </w:rPr>
      </w:pPr>
      <w:r w:rsidRPr="00CB3F51">
        <w:rPr>
          <w:lang w:val="uk-UA"/>
        </w:rPr>
        <w:t>11. Цитотоксична активність імуноглобулінів плазми крові здорових людей та хворих на розсіяний склероз / Старикович М.О., Хавунка М.Я., Шоробура М.С., Негрич Т.І.</w:t>
      </w:r>
      <w:r>
        <w:rPr>
          <w:lang w:val="uk-UA"/>
        </w:rPr>
        <w:t>,</w:t>
      </w:r>
      <w:r w:rsidRPr="00E858BC">
        <w:rPr>
          <w:lang w:val="uk-UA"/>
        </w:rPr>
        <w:t xml:space="preserve"> </w:t>
      </w:r>
      <w:r w:rsidRPr="00CB3F51">
        <w:rPr>
          <w:lang w:val="uk-UA"/>
        </w:rPr>
        <w:t>Стойка Р.С.  // Матеріали 9</w:t>
      </w:r>
      <w:r>
        <w:rPr>
          <w:lang w:val="uk-UA"/>
        </w:rPr>
        <w:t>-го Українського біохімічного з'</w:t>
      </w:r>
      <w:r w:rsidRPr="00CB3F51">
        <w:rPr>
          <w:lang w:val="uk-UA"/>
        </w:rPr>
        <w:t>їзду, м. Харків. – 2006. - Т.2. - С. 117. (Внесок здобувача полягає в проведенні інформаційного пошуку, огляду літератури, проведенні клінічного підбору хворих, статистичній обробці, аналізі отриманих результатів, підготовці тез до друку).</w:t>
      </w:r>
    </w:p>
    <w:p w:rsidR="00D25C88" w:rsidRDefault="00D25C88" w:rsidP="00D25C88">
      <w:pPr>
        <w:spacing w:line="360" w:lineRule="auto"/>
        <w:jc w:val="both"/>
        <w:rPr>
          <w:lang w:val="uk-UA"/>
        </w:rPr>
      </w:pPr>
      <w:r w:rsidRPr="00CB3F51">
        <w:rPr>
          <w:lang w:val="uk-UA"/>
        </w:rPr>
        <w:t xml:space="preserve">12. Хавунка М.Я. Біодеструктивні процеси в патогенезі розсіяного склерозу // Львівський медичний часопис </w:t>
      </w:r>
      <w:r w:rsidRPr="00CB3F51">
        <w:rPr>
          <w:lang w:val="en-US"/>
        </w:rPr>
        <w:t>Acta</w:t>
      </w:r>
      <w:r w:rsidRPr="00CB3F51">
        <w:rPr>
          <w:lang w:val="uk-UA"/>
        </w:rPr>
        <w:t xml:space="preserve"> </w:t>
      </w:r>
      <w:r w:rsidRPr="00CB3F51">
        <w:rPr>
          <w:lang w:val="en-US"/>
        </w:rPr>
        <w:t>Medica</w:t>
      </w:r>
      <w:r w:rsidRPr="00CB3F51">
        <w:rPr>
          <w:lang w:val="uk-UA"/>
        </w:rPr>
        <w:t xml:space="preserve"> </w:t>
      </w:r>
      <w:r w:rsidRPr="00CB3F51">
        <w:rPr>
          <w:lang w:val="en-US"/>
        </w:rPr>
        <w:t>Leopoliensia</w:t>
      </w:r>
      <w:r w:rsidRPr="00CB3F51">
        <w:rPr>
          <w:lang w:val="uk-UA"/>
        </w:rPr>
        <w:t>. – 2007. – Т.13,  № 1-2. – С. 8-14.</w:t>
      </w:r>
    </w:p>
    <w:p w:rsidR="00D25C88" w:rsidRPr="00CB3F51" w:rsidRDefault="00D25C88" w:rsidP="00D25C88">
      <w:pPr>
        <w:spacing w:line="360" w:lineRule="auto"/>
        <w:jc w:val="both"/>
        <w:rPr>
          <w:lang w:val="uk-UA"/>
        </w:rPr>
      </w:pPr>
    </w:p>
    <w:p w:rsidR="00D25C88" w:rsidRPr="003A2E62" w:rsidRDefault="00D25C88" w:rsidP="00D25C88">
      <w:pPr>
        <w:spacing w:line="360" w:lineRule="auto"/>
        <w:jc w:val="center"/>
        <w:rPr>
          <w:b/>
          <w:bCs/>
          <w:lang w:val="uk-UA"/>
        </w:rPr>
      </w:pPr>
      <w:r>
        <w:rPr>
          <w:b/>
          <w:bCs/>
          <w:lang w:val="uk-UA"/>
        </w:rPr>
        <w:t>АНОТАЦІЯ</w:t>
      </w:r>
    </w:p>
    <w:p w:rsidR="00D25C88" w:rsidRPr="00DE0717" w:rsidRDefault="00D25C88" w:rsidP="00D25C88">
      <w:pPr>
        <w:spacing w:line="360" w:lineRule="auto"/>
        <w:ind w:firstLine="709"/>
        <w:jc w:val="both"/>
        <w:rPr>
          <w:lang w:val="uk-UA"/>
        </w:rPr>
      </w:pPr>
      <w:r w:rsidRPr="00DE0717">
        <w:rPr>
          <w:b/>
          <w:bCs/>
          <w:lang w:val="uk-UA"/>
        </w:rPr>
        <w:t xml:space="preserve">Хавунка М.Я. Клініко-патогенетична характеристика розсіяного склерозу у зоні високого ризику захворювання. </w:t>
      </w:r>
      <w:r w:rsidRPr="00DE0717">
        <w:rPr>
          <w:lang w:val="uk-UA"/>
        </w:rPr>
        <w:t>– Рукопис.</w:t>
      </w:r>
    </w:p>
    <w:p w:rsidR="00D25C88" w:rsidRDefault="00D25C88" w:rsidP="00D25C88">
      <w:pPr>
        <w:spacing w:line="360" w:lineRule="auto"/>
        <w:ind w:firstLine="709"/>
        <w:jc w:val="both"/>
        <w:rPr>
          <w:b/>
          <w:bCs/>
        </w:rPr>
      </w:pPr>
      <w:r>
        <w:rPr>
          <w:lang w:val="uk-UA"/>
        </w:rPr>
        <w:lastRenderedPageBreak/>
        <w:t xml:space="preserve"> </w:t>
      </w:r>
      <w:r>
        <w:t xml:space="preserve">Дисертація на здобуття наукового ступеня кандидата медичних наук за спеціальністю 14.01.15 - нервові хвороби.- </w:t>
      </w:r>
      <w:r>
        <w:rPr>
          <w:lang w:val="uk-UA"/>
        </w:rPr>
        <w:t>ДУ "Інститут неврології, психіатрії та наркології А</w:t>
      </w:r>
      <w:r>
        <w:t>М</w:t>
      </w:r>
      <w:r>
        <w:rPr>
          <w:lang w:val="uk-UA"/>
        </w:rPr>
        <w:t xml:space="preserve">Н </w:t>
      </w:r>
      <w:r>
        <w:t>України", Харків, 200</w:t>
      </w:r>
      <w:r>
        <w:rPr>
          <w:lang w:val="uk-UA"/>
        </w:rPr>
        <w:t>8</w:t>
      </w:r>
      <w:r>
        <w:t xml:space="preserve">. </w:t>
      </w:r>
    </w:p>
    <w:p w:rsidR="00D25C88" w:rsidRPr="003146FD" w:rsidRDefault="00D25C88" w:rsidP="00D25C88">
      <w:pPr>
        <w:spacing w:line="360" w:lineRule="auto"/>
        <w:ind w:firstLine="709"/>
        <w:jc w:val="both"/>
        <w:rPr>
          <w:lang w:val="uk-UA"/>
        </w:rPr>
      </w:pPr>
      <w:r>
        <w:t xml:space="preserve">Дисертація присвячена вивченню нових патогенетичних механізмів розвитку </w:t>
      </w:r>
      <w:r>
        <w:rPr>
          <w:lang w:val="uk-UA"/>
        </w:rPr>
        <w:t>РС</w:t>
      </w:r>
      <w:r>
        <w:t>, розробці ефективних діагностичних і прогностичних маркерів цього захворювання й оптимізації підходів до лікувальної тактики</w:t>
      </w:r>
      <w:r>
        <w:rPr>
          <w:lang w:val="uk-UA"/>
        </w:rPr>
        <w:t xml:space="preserve"> </w:t>
      </w:r>
      <w:r>
        <w:t>хворих.</w:t>
      </w:r>
      <w:r>
        <w:rPr>
          <w:lang w:val="uk-UA"/>
        </w:rPr>
        <w:t xml:space="preserve"> Д</w:t>
      </w:r>
      <w:r>
        <w:t xml:space="preserve">осліджено особливості </w:t>
      </w:r>
      <w:r>
        <w:rPr>
          <w:lang w:val="uk-UA"/>
        </w:rPr>
        <w:t>клінічн</w:t>
      </w:r>
      <w:r>
        <w:t xml:space="preserve">ого перебігу </w:t>
      </w:r>
      <w:r>
        <w:rPr>
          <w:lang w:val="uk-UA"/>
        </w:rPr>
        <w:t xml:space="preserve">РС </w:t>
      </w:r>
      <w:r>
        <w:t xml:space="preserve">залежно від </w:t>
      </w:r>
      <w:r>
        <w:rPr>
          <w:lang w:val="uk-UA"/>
        </w:rPr>
        <w:t xml:space="preserve">ЕЗ </w:t>
      </w:r>
      <w:r>
        <w:t xml:space="preserve">оточуючого середовища. </w:t>
      </w:r>
      <w:r w:rsidRPr="003146FD">
        <w:rPr>
          <w:lang w:val="uk-UA"/>
        </w:rPr>
        <w:t xml:space="preserve">Встановлено, що зменшення цитотоксичних впливів абзимів плазми крові хворих на РС по відношенню до автореактивних Т-лімфоцитів корелює із зростанням тяжкості патологічного процесу, а </w:t>
      </w:r>
      <w:r>
        <w:rPr>
          <w:lang w:val="uk-UA"/>
        </w:rPr>
        <w:t xml:space="preserve">їх </w:t>
      </w:r>
      <w:r w:rsidRPr="003146FD">
        <w:rPr>
          <w:lang w:val="uk-UA"/>
        </w:rPr>
        <w:t>загибель здійснюється шляхом апоптозу.</w:t>
      </w:r>
      <w:r>
        <w:rPr>
          <w:lang w:val="uk-UA"/>
        </w:rPr>
        <w:t xml:space="preserve"> </w:t>
      </w:r>
      <w:r w:rsidRPr="003146FD">
        <w:rPr>
          <w:lang w:val="uk-UA"/>
        </w:rPr>
        <w:t xml:space="preserve">Визначено важливе значення ензиматичних властивостей </w:t>
      </w:r>
      <w:r>
        <w:rPr>
          <w:lang w:val="en-US"/>
        </w:rPr>
        <w:t>IgG</w:t>
      </w:r>
      <w:r w:rsidRPr="003146FD">
        <w:rPr>
          <w:lang w:val="uk-UA"/>
        </w:rPr>
        <w:t xml:space="preserve"> плазми крові хворих на РС у розвитку імунобіологічних патологічних змін при цьому захворюванні.</w:t>
      </w:r>
      <w:r>
        <w:rPr>
          <w:lang w:val="uk-UA"/>
        </w:rPr>
        <w:t xml:space="preserve"> </w:t>
      </w:r>
      <w:r w:rsidRPr="003146FD">
        <w:rPr>
          <w:lang w:val="uk-UA"/>
        </w:rPr>
        <w:t>Обгрунтована клінічна ефективність лікування хворих на РС Бетафероном, внаслідок якого відбувається локальна елімінація автореактивних Т-лімфоцитів шляхом індукції їх апоптозу.</w:t>
      </w:r>
    </w:p>
    <w:p w:rsidR="00D25C88" w:rsidRPr="00DE0717" w:rsidRDefault="00D25C88" w:rsidP="00D25C88">
      <w:pPr>
        <w:spacing w:line="360" w:lineRule="auto"/>
        <w:ind w:firstLine="709"/>
        <w:jc w:val="both"/>
      </w:pPr>
      <w:r w:rsidRPr="000C3A05">
        <w:rPr>
          <w:i/>
          <w:iCs/>
        </w:rPr>
        <w:t>Ключові слова:</w:t>
      </w:r>
      <w:r w:rsidRPr="00DE0717">
        <w:t xml:space="preserve"> розсіяний склероз, абзими, апоптоз, ДНК, ОБМ, Бетаферон.</w:t>
      </w:r>
    </w:p>
    <w:p w:rsidR="00D25C88" w:rsidRPr="000C3A05" w:rsidRDefault="00D25C88" w:rsidP="00D25C88">
      <w:pPr>
        <w:spacing w:line="360" w:lineRule="auto"/>
        <w:rPr>
          <w:b/>
          <w:bCs/>
        </w:rPr>
      </w:pPr>
    </w:p>
    <w:p w:rsidR="00D25C88" w:rsidRPr="00065B5C" w:rsidRDefault="00D25C88" w:rsidP="00D25C88">
      <w:pPr>
        <w:spacing w:line="360" w:lineRule="auto"/>
        <w:jc w:val="center"/>
        <w:rPr>
          <w:b/>
          <w:bCs/>
          <w:lang w:val="uk-UA"/>
        </w:rPr>
      </w:pPr>
      <w:r>
        <w:rPr>
          <w:b/>
          <w:bCs/>
        </w:rPr>
        <w:t>А</w:t>
      </w:r>
      <w:r>
        <w:rPr>
          <w:b/>
          <w:bCs/>
          <w:lang w:val="uk-UA"/>
        </w:rPr>
        <w:t>ННОТАЦИЯ</w:t>
      </w:r>
    </w:p>
    <w:p w:rsidR="00D25C88" w:rsidRDefault="00D25C88" w:rsidP="00D25C88">
      <w:pPr>
        <w:spacing w:line="360" w:lineRule="auto"/>
        <w:ind w:firstLine="709"/>
        <w:jc w:val="both"/>
      </w:pPr>
      <w:r>
        <w:rPr>
          <w:b/>
          <w:bCs/>
        </w:rPr>
        <w:t>Хавунка М.Я</w:t>
      </w:r>
      <w:r>
        <w:rPr>
          <w:b/>
          <w:bCs/>
          <w:lang w:val="uk-UA"/>
        </w:rPr>
        <w:t xml:space="preserve">. </w:t>
      </w:r>
      <w:r w:rsidRPr="00DE0717">
        <w:rPr>
          <w:b/>
          <w:bCs/>
          <w:lang w:val="uk-UA"/>
        </w:rPr>
        <w:t>Клинико-патогенетическая характеристика рассеянного склероза в зоне высокого риска заболеваемости.</w:t>
      </w:r>
      <w:r w:rsidRPr="00DE0717">
        <w:rPr>
          <w:b/>
          <w:bCs/>
        </w:rPr>
        <w:t xml:space="preserve"> </w:t>
      </w:r>
      <w:r>
        <w:rPr>
          <w:b/>
          <w:bCs/>
        </w:rPr>
        <w:t xml:space="preserve">- </w:t>
      </w:r>
      <w:r>
        <w:t>Рукопись.</w:t>
      </w:r>
    </w:p>
    <w:p w:rsidR="00D25C88" w:rsidRDefault="00D25C88" w:rsidP="00D25C88">
      <w:pPr>
        <w:spacing w:line="360" w:lineRule="auto"/>
        <w:ind w:firstLine="709"/>
        <w:jc w:val="both"/>
      </w:pPr>
      <w:r>
        <w:t xml:space="preserve">Диссертация на соискание учёной степени кандидата медицинских наук по специальности 14.01.15 - нервные болезни. – </w:t>
      </w:r>
      <w:r>
        <w:rPr>
          <w:lang w:val="uk-UA"/>
        </w:rPr>
        <w:t>ГУ "</w:t>
      </w:r>
      <w:r>
        <w:t>Институт неврологии, психиатрии и наркологии АМН Украины", Харьков, 200</w:t>
      </w:r>
      <w:r>
        <w:rPr>
          <w:lang w:val="uk-UA"/>
        </w:rPr>
        <w:t>8</w:t>
      </w:r>
      <w:r>
        <w:t>.</w:t>
      </w:r>
    </w:p>
    <w:p w:rsidR="00D25C88" w:rsidRPr="008C4D0C" w:rsidRDefault="00D25C88" w:rsidP="00D25C88">
      <w:pPr>
        <w:spacing w:line="360" w:lineRule="auto"/>
        <w:ind w:firstLine="709"/>
        <w:jc w:val="both"/>
        <w:rPr>
          <w:lang w:val="uk-UA"/>
        </w:rPr>
      </w:pPr>
      <w:r>
        <w:t>Диссертация посвящена изучению новых патогенетических механизмов развития рассеянного склероза (РС), разработке эффективных диагностических и прогностических маркеров этого заболевания</w:t>
      </w:r>
      <w:r>
        <w:rPr>
          <w:lang w:val="uk-UA"/>
        </w:rPr>
        <w:t>,</w:t>
      </w:r>
      <w:r>
        <w:t xml:space="preserve"> а также оптимизации подходов к лечебной тактике у больных.</w:t>
      </w:r>
      <w:r w:rsidRPr="00C67C3A">
        <w:rPr>
          <w:color w:val="FF0000"/>
          <w:lang w:val="uk-UA"/>
        </w:rPr>
        <w:t xml:space="preserve"> </w:t>
      </w:r>
      <w:r w:rsidRPr="008C4D0C">
        <w:t xml:space="preserve">На основании комплексного клинического </w:t>
      </w:r>
      <w:r w:rsidRPr="008C4D0C">
        <w:rPr>
          <w:lang w:val="uk-UA"/>
        </w:rPr>
        <w:t xml:space="preserve">и </w:t>
      </w:r>
      <w:r w:rsidRPr="008C4D0C">
        <w:t xml:space="preserve">иммунобиологического обследования больных </w:t>
      </w:r>
      <w:r>
        <w:rPr>
          <w:lang w:val="en-US"/>
        </w:rPr>
        <w:t>c</w:t>
      </w:r>
      <w:r w:rsidRPr="00474EBB">
        <w:t xml:space="preserve"> </w:t>
      </w:r>
      <w:r w:rsidRPr="008C4D0C">
        <w:t>РС</w:t>
      </w:r>
      <w:r w:rsidRPr="008C4D0C">
        <w:rPr>
          <w:lang w:val="uk-UA"/>
        </w:rPr>
        <w:t xml:space="preserve"> определена последовательность раз</w:t>
      </w:r>
      <w:r w:rsidRPr="008C4D0C">
        <w:t xml:space="preserve">вития </w:t>
      </w:r>
      <w:r w:rsidRPr="008C4D0C">
        <w:rPr>
          <w:lang w:val="uk-UA"/>
        </w:rPr>
        <w:t xml:space="preserve">патогенетических изменений при РС </w:t>
      </w:r>
      <w:r w:rsidRPr="008C4D0C">
        <w:t>в зависимости</w:t>
      </w:r>
      <w:r w:rsidRPr="00317925">
        <w:t xml:space="preserve"> от такого экзогенного фактора, как экологическое </w:t>
      </w:r>
      <w:r>
        <w:t xml:space="preserve">загрязнение окружающей среды </w:t>
      </w:r>
      <w:r w:rsidRPr="00317925">
        <w:t xml:space="preserve">и </w:t>
      </w:r>
      <w:r>
        <w:rPr>
          <w:lang w:val="uk-UA"/>
        </w:rPr>
        <w:t>от</w:t>
      </w:r>
      <w:r w:rsidRPr="00317925">
        <w:rPr>
          <w:lang w:val="uk-UA"/>
        </w:rPr>
        <w:t xml:space="preserve"> </w:t>
      </w:r>
      <w:r>
        <w:rPr>
          <w:lang w:val="uk-UA"/>
        </w:rPr>
        <w:t>проявлений цитодеструктивных процессов</w:t>
      </w:r>
      <w:r w:rsidRPr="00317925">
        <w:rPr>
          <w:lang w:val="uk-UA"/>
        </w:rPr>
        <w:t xml:space="preserve"> в автореактивных Т</w:t>
      </w:r>
      <w:r>
        <w:rPr>
          <w:lang w:val="uk-UA"/>
        </w:rPr>
        <w:t>-клетках больных. Оптимизированы</w:t>
      </w:r>
      <w:r w:rsidRPr="00317925">
        <w:rPr>
          <w:lang w:val="uk-UA"/>
        </w:rPr>
        <w:t xml:space="preserve"> подходы </w:t>
      </w:r>
      <w:r>
        <w:rPr>
          <w:lang w:val="uk-UA"/>
        </w:rPr>
        <w:t xml:space="preserve">к </w:t>
      </w:r>
      <w:r w:rsidRPr="00317925">
        <w:rPr>
          <w:lang w:val="uk-UA"/>
        </w:rPr>
        <w:t>ди</w:t>
      </w:r>
      <w:r>
        <w:rPr>
          <w:lang w:val="uk-UA"/>
        </w:rPr>
        <w:t>агностике и</w:t>
      </w:r>
      <w:r w:rsidRPr="00317925">
        <w:rPr>
          <w:lang w:val="uk-UA"/>
        </w:rPr>
        <w:t xml:space="preserve"> л</w:t>
      </w:r>
      <w:r>
        <w:rPr>
          <w:lang w:val="uk-UA"/>
        </w:rPr>
        <w:t>ечебной тактике</w:t>
      </w:r>
      <w:r w:rsidRPr="00317925">
        <w:rPr>
          <w:lang w:val="uk-UA"/>
        </w:rPr>
        <w:t xml:space="preserve"> у больных</w:t>
      </w:r>
      <w:r>
        <w:rPr>
          <w:lang w:val="uk-UA"/>
        </w:rPr>
        <w:t xml:space="preserve"> с</w:t>
      </w:r>
      <w:r w:rsidRPr="00317925">
        <w:rPr>
          <w:lang w:val="uk-UA"/>
        </w:rPr>
        <w:t xml:space="preserve"> РС.</w:t>
      </w:r>
      <w:r w:rsidRPr="00E406A2">
        <w:rPr>
          <w:color w:val="FF0000"/>
          <w:lang w:val="uk-UA"/>
        </w:rPr>
        <w:t xml:space="preserve"> </w:t>
      </w:r>
      <w:r>
        <w:rPr>
          <w:lang w:val="uk-UA"/>
        </w:rPr>
        <w:t>Определены</w:t>
      </w:r>
      <w:r w:rsidRPr="008C4D0C">
        <w:rPr>
          <w:lang w:val="uk-UA"/>
        </w:rPr>
        <w:t xml:space="preserve"> детальные клинические особенности дебюта и всех основных типов клинического течения РС </w:t>
      </w:r>
      <w:r>
        <w:rPr>
          <w:lang w:val="uk-UA"/>
        </w:rPr>
        <w:t>в зависимости от</w:t>
      </w:r>
      <w:r w:rsidRPr="008C4D0C">
        <w:rPr>
          <w:lang w:val="uk-UA"/>
        </w:rPr>
        <w:t xml:space="preserve"> загрязнения зоны </w:t>
      </w:r>
      <w:r>
        <w:rPr>
          <w:lang w:val="uk-UA"/>
        </w:rPr>
        <w:t>проживання пациентов</w:t>
      </w:r>
      <w:r w:rsidRPr="008C4D0C">
        <w:rPr>
          <w:lang w:val="uk-UA"/>
        </w:rPr>
        <w:t xml:space="preserve">. </w:t>
      </w:r>
    </w:p>
    <w:p w:rsidR="00D25C88" w:rsidRDefault="00D25C88" w:rsidP="00D25C88">
      <w:pPr>
        <w:spacing w:line="360" w:lineRule="auto"/>
        <w:ind w:firstLine="709"/>
        <w:jc w:val="both"/>
        <w:rPr>
          <w:lang w:val="uk-UA"/>
        </w:rPr>
      </w:pPr>
      <w:r>
        <w:t xml:space="preserve">В разных клинических группах больных с РС определили наличие и изучили цитотоксические </w:t>
      </w:r>
      <w:r>
        <w:rPr>
          <w:lang w:val="uk-UA"/>
        </w:rPr>
        <w:t>каче</w:t>
      </w:r>
      <w:r>
        <w:t xml:space="preserve">ства иммуноглобулинов </w:t>
      </w:r>
      <w:r>
        <w:rPr>
          <w:lang w:val="en-US"/>
        </w:rPr>
        <w:t>G</w:t>
      </w:r>
      <w:r>
        <w:t xml:space="preserve"> (абзимов), выделенных из плазмы крови этих больных, а также энзиматические свойства последних, их способность разрушать ОБМ и ДНК.</w:t>
      </w:r>
      <w:r>
        <w:rPr>
          <w:lang w:val="uk-UA"/>
        </w:rPr>
        <w:t xml:space="preserve"> </w:t>
      </w:r>
    </w:p>
    <w:p w:rsidR="00D25C88" w:rsidRDefault="00D25C88" w:rsidP="00D25C88">
      <w:pPr>
        <w:spacing w:line="360" w:lineRule="auto"/>
        <w:ind w:firstLine="709"/>
        <w:jc w:val="both"/>
        <w:rPr>
          <w:lang w:val="uk-UA"/>
        </w:rPr>
      </w:pPr>
      <w:r>
        <w:rPr>
          <w:lang w:val="uk-UA"/>
        </w:rPr>
        <w:lastRenderedPageBreak/>
        <w:t>Показали</w:t>
      </w:r>
      <w:r w:rsidRPr="008C4D0C">
        <w:rPr>
          <w:lang w:val="uk-UA"/>
        </w:rPr>
        <w:t xml:space="preserve">, что препараты </w:t>
      </w:r>
      <w:r w:rsidRPr="008C4D0C">
        <w:rPr>
          <w:lang w:val="en-US"/>
        </w:rPr>
        <w:t>IgG</w:t>
      </w:r>
      <w:r w:rsidRPr="008C4D0C">
        <w:rPr>
          <w:lang w:val="uk-UA"/>
        </w:rPr>
        <w:t xml:space="preserve"> плазмы крови больных </w:t>
      </w:r>
      <w:r>
        <w:rPr>
          <w:lang w:val="uk-UA"/>
        </w:rPr>
        <w:t xml:space="preserve">с </w:t>
      </w:r>
      <w:r w:rsidRPr="008C4D0C">
        <w:rPr>
          <w:lang w:val="uk-UA"/>
        </w:rPr>
        <w:t xml:space="preserve">РС обладают сниженной цитотоксичной активностью </w:t>
      </w:r>
      <w:r>
        <w:rPr>
          <w:lang w:val="uk-UA"/>
        </w:rPr>
        <w:t xml:space="preserve">по отношению </w:t>
      </w:r>
      <w:r w:rsidRPr="008C4D0C">
        <w:rPr>
          <w:lang w:val="uk-UA"/>
        </w:rPr>
        <w:t>к им</w:t>
      </w:r>
      <w:r>
        <w:rPr>
          <w:lang w:val="uk-UA"/>
        </w:rPr>
        <w:t>м</w:t>
      </w:r>
      <w:r w:rsidRPr="008C4D0C">
        <w:rPr>
          <w:lang w:val="uk-UA"/>
        </w:rPr>
        <w:t xml:space="preserve">унным человеческим лейкемическим Т-лимфоцитам линии </w:t>
      </w:r>
      <w:r w:rsidRPr="008C4D0C">
        <w:t>MT</w:t>
      </w:r>
      <w:r>
        <w:rPr>
          <w:lang w:val="uk-UA"/>
        </w:rPr>
        <w:t>-4, что обуславлиевает развитие ау</w:t>
      </w:r>
      <w:r w:rsidRPr="008C4D0C">
        <w:rPr>
          <w:lang w:val="uk-UA"/>
        </w:rPr>
        <w:t>тоим</w:t>
      </w:r>
      <w:r>
        <w:rPr>
          <w:lang w:val="uk-UA"/>
        </w:rPr>
        <w:t>м</w:t>
      </w:r>
      <w:r w:rsidRPr="008C4D0C">
        <w:rPr>
          <w:lang w:val="uk-UA"/>
        </w:rPr>
        <w:t xml:space="preserve">унных деструктивных изменений при этом заболевании. </w:t>
      </w:r>
      <w:r>
        <w:rPr>
          <w:lang w:val="uk-UA"/>
        </w:rPr>
        <w:t>П</w:t>
      </w:r>
      <w:r w:rsidRPr="008C4D0C">
        <w:t>о</w:t>
      </w:r>
      <w:r>
        <w:rPr>
          <w:lang w:val="uk-UA"/>
        </w:rPr>
        <w:t>дтвердили</w:t>
      </w:r>
      <w:r w:rsidRPr="008C4D0C">
        <w:t xml:space="preserve">, что уменьшение цитотоксических влияний абзимов плазмы крови больных </w:t>
      </w:r>
      <w:r>
        <w:t xml:space="preserve">с </w:t>
      </w:r>
      <w:r w:rsidRPr="008C4D0C">
        <w:t>РС по отношению к аутореактивным Т-лимфоцитам коррелирует с нарастанием тяжести патологического процесса при данном заболевании, а гибель этих иммунных клеток</w:t>
      </w:r>
      <w:r>
        <w:t xml:space="preserve"> </w:t>
      </w:r>
      <w:r>
        <w:rPr>
          <w:lang w:val="uk-UA"/>
        </w:rPr>
        <w:t>иде</w:t>
      </w:r>
      <w:r>
        <w:t>т по пути их апоптоза.</w:t>
      </w:r>
      <w:r>
        <w:rPr>
          <w:lang w:val="uk-UA"/>
        </w:rPr>
        <w:t xml:space="preserve"> </w:t>
      </w:r>
    </w:p>
    <w:p w:rsidR="00D25C88" w:rsidRDefault="00D25C88" w:rsidP="00D25C88">
      <w:pPr>
        <w:spacing w:line="360" w:lineRule="auto"/>
        <w:ind w:firstLine="709"/>
        <w:jc w:val="both"/>
        <w:rPr>
          <w:lang w:val="uk-UA"/>
        </w:rPr>
      </w:pPr>
      <w:r>
        <w:t>Оп</w:t>
      </w:r>
      <w:r>
        <w:rPr>
          <w:lang w:val="uk-UA"/>
        </w:rPr>
        <w:t>иса</w:t>
      </w:r>
      <w:r>
        <w:t xml:space="preserve">но важное значение энзиматических свойств </w:t>
      </w:r>
      <w:r>
        <w:rPr>
          <w:lang w:val="en-US"/>
        </w:rPr>
        <w:t>IgG</w:t>
      </w:r>
      <w:r>
        <w:t xml:space="preserve"> плазмы крови больных с РС в развитии иммунобиологических патологических изменений при этом заболевании.</w:t>
      </w:r>
      <w:r w:rsidRPr="008C4D0C">
        <w:rPr>
          <w:rFonts w:ascii="Times New Roman CYR" w:hAnsi="Times New Roman CYR" w:cs="Times New Roman CYR"/>
          <w:color w:val="FF0000"/>
        </w:rPr>
        <w:t xml:space="preserve"> </w:t>
      </w:r>
      <w:r w:rsidRPr="004631D2">
        <w:rPr>
          <w:rFonts w:ascii="Times New Roman CYR" w:hAnsi="Times New Roman CYR" w:cs="Times New Roman CYR"/>
        </w:rPr>
        <w:t>I</w:t>
      </w:r>
      <w:r w:rsidRPr="004631D2">
        <w:rPr>
          <w:lang w:val="en-US"/>
        </w:rPr>
        <w:t>g</w:t>
      </w:r>
      <w:r w:rsidRPr="004631D2">
        <w:rPr>
          <w:rFonts w:ascii="Times New Roman CYR" w:hAnsi="Times New Roman CYR" w:cs="Times New Roman CYR"/>
        </w:rPr>
        <w:t>G, очи</w:t>
      </w:r>
      <w:r>
        <w:rPr>
          <w:rFonts w:ascii="Times New Roman CYR" w:hAnsi="Times New Roman CYR" w:cs="Times New Roman CYR"/>
        </w:rPr>
        <w:t>щенные из плазмы крови больных с</w:t>
      </w:r>
      <w:r w:rsidRPr="004631D2">
        <w:rPr>
          <w:rFonts w:ascii="Times New Roman CYR" w:hAnsi="Times New Roman CYR" w:cs="Times New Roman CYR"/>
          <w:lang w:val="uk-UA"/>
        </w:rPr>
        <w:t xml:space="preserve"> РС</w:t>
      </w:r>
      <w:r>
        <w:rPr>
          <w:rFonts w:ascii="Times New Roman CYR" w:hAnsi="Times New Roman CYR" w:cs="Times New Roman CYR"/>
          <w:lang w:val="uk-UA"/>
        </w:rPr>
        <w:t>,</w:t>
      </w:r>
      <w:r w:rsidRPr="004631D2">
        <w:rPr>
          <w:rFonts w:ascii="Times New Roman CYR" w:hAnsi="Times New Roman CYR" w:cs="Times New Roman CYR"/>
        </w:rPr>
        <w:t xml:space="preserve"> </w:t>
      </w:r>
      <w:r>
        <w:rPr>
          <w:rFonts w:ascii="Times New Roman CYR" w:hAnsi="Times New Roman CYR" w:cs="Times New Roman CYR"/>
          <w:lang w:val="uk-UA"/>
        </w:rPr>
        <w:t xml:space="preserve">могут </w:t>
      </w:r>
      <w:r w:rsidRPr="004631D2">
        <w:rPr>
          <w:rFonts w:ascii="Times New Roman CYR" w:hAnsi="Times New Roman CYR" w:cs="Times New Roman CYR"/>
        </w:rPr>
        <w:t>разрушать</w:t>
      </w:r>
      <w:r>
        <w:rPr>
          <w:rFonts w:ascii="Times New Roman CYR" w:hAnsi="Times New Roman CYR" w:cs="Times New Roman CYR"/>
          <w:lang w:val="uk-UA"/>
        </w:rPr>
        <w:t xml:space="preserve"> </w:t>
      </w:r>
      <w:r w:rsidRPr="004631D2">
        <w:rPr>
          <w:rFonts w:ascii="Times New Roman CYR" w:hAnsi="Times New Roman CYR" w:cs="Times New Roman CYR"/>
          <w:lang w:val="uk-UA"/>
        </w:rPr>
        <w:t>ОБМ</w:t>
      </w:r>
      <w:r w:rsidRPr="004631D2">
        <w:rPr>
          <w:rFonts w:ascii="Times New Roman CYR" w:hAnsi="Times New Roman CYR" w:cs="Times New Roman CYR"/>
        </w:rPr>
        <w:t>, хотя у отдельных больных уровни этой активности сущ</w:t>
      </w:r>
      <w:r>
        <w:rPr>
          <w:rFonts w:ascii="Times New Roman CYR" w:hAnsi="Times New Roman CYR" w:cs="Times New Roman CYR"/>
        </w:rPr>
        <w:t>ественно отличаются. Энзиматич</w:t>
      </w:r>
      <w:r>
        <w:rPr>
          <w:rFonts w:ascii="Times New Roman CYR" w:hAnsi="Times New Roman CYR" w:cs="Times New Roman CYR"/>
          <w:lang w:val="uk-UA"/>
        </w:rPr>
        <w:t>еские</w:t>
      </w:r>
      <w:r w:rsidRPr="004631D2">
        <w:rPr>
          <w:rFonts w:ascii="Times New Roman CYR" w:hAnsi="Times New Roman CYR" w:cs="Times New Roman CYR"/>
        </w:rPr>
        <w:t xml:space="preserve"> свойства иммуноглобулинов в значительной мере зависят от индивидуальных клинических </w:t>
      </w:r>
      <w:r>
        <w:rPr>
          <w:rFonts w:ascii="Times New Roman CYR" w:hAnsi="Times New Roman CYR" w:cs="Times New Roman CYR"/>
          <w:lang w:val="uk-UA"/>
        </w:rPr>
        <w:t>особенностей РС</w:t>
      </w:r>
      <w:r w:rsidRPr="004631D2">
        <w:rPr>
          <w:rFonts w:ascii="Times New Roman CYR" w:hAnsi="Times New Roman CYR" w:cs="Times New Roman CYR"/>
        </w:rPr>
        <w:t>, в частности его продолжите</w:t>
      </w:r>
      <w:r>
        <w:rPr>
          <w:rFonts w:ascii="Times New Roman CYR" w:hAnsi="Times New Roman CYR" w:cs="Times New Roman CYR"/>
        </w:rPr>
        <w:t>льности</w:t>
      </w:r>
      <w:r w:rsidRPr="004631D2">
        <w:rPr>
          <w:rFonts w:ascii="Times New Roman CYR" w:hAnsi="Times New Roman CYR" w:cs="Times New Roman CYR"/>
        </w:rPr>
        <w:t xml:space="preserve">, типа </w:t>
      </w:r>
      <w:r>
        <w:rPr>
          <w:rFonts w:ascii="Times New Roman CYR" w:hAnsi="Times New Roman CYR" w:cs="Times New Roman CYR"/>
          <w:lang w:val="uk-UA"/>
        </w:rPr>
        <w:t>течения</w:t>
      </w:r>
      <w:r w:rsidRPr="004631D2">
        <w:rPr>
          <w:rFonts w:ascii="Times New Roman CYR" w:hAnsi="Times New Roman CYR" w:cs="Times New Roman CYR"/>
        </w:rPr>
        <w:t>, степени тяжести и стадии патологического процесса. В п</w:t>
      </w:r>
      <w:r>
        <w:rPr>
          <w:rFonts w:ascii="Times New Roman CYR" w:hAnsi="Times New Roman CYR" w:cs="Times New Roman CYR"/>
        </w:rPr>
        <w:t>лазме крови отдельных больных с</w:t>
      </w:r>
      <w:r w:rsidRPr="004631D2">
        <w:rPr>
          <w:rFonts w:ascii="Times New Roman CYR" w:hAnsi="Times New Roman CYR" w:cs="Times New Roman CYR"/>
          <w:lang w:val="uk-UA"/>
        </w:rPr>
        <w:t xml:space="preserve"> РС</w:t>
      </w:r>
      <w:r w:rsidRPr="004631D2">
        <w:rPr>
          <w:rFonts w:ascii="Times New Roman CYR" w:hAnsi="Times New Roman CYR" w:cs="Times New Roman CYR"/>
        </w:rPr>
        <w:t xml:space="preserve"> присутствуют </w:t>
      </w:r>
      <w:r w:rsidRPr="004631D2">
        <w:rPr>
          <w:rFonts w:ascii="Times New Roman CYR" w:hAnsi="Times New Roman CYR" w:cs="Times New Roman CYR"/>
          <w:lang w:val="uk-UA"/>
        </w:rPr>
        <w:t>абзимы</w:t>
      </w:r>
      <w:r>
        <w:rPr>
          <w:rFonts w:ascii="Times New Roman CYR" w:hAnsi="Times New Roman CYR" w:cs="Times New Roman CYR"/>
        </w:rPr>
        <w:t>, способные гидролизиро</w:t>
      </w:r>
      <w:r w:rsidRPr="004631D2">
        <w:rPr>
          <w:rFonts w:ascii="Times New Roman CYR" w:hAnsi="Times New Roman CYR" w:cs="Times New Roman CYR"/>
        </w:rPr>
        <w:t>вать не только</w:t>
      </w:r>
      <w:r w:rsidRPr="004631D2">
        <w:rPr>
          <w:rFonts w:ascii="Times New Roman CYR" w:hAnsi="Times New Roman CYR" w:cs="Times New Roman CYR"/>
          <w:lang w:val="uk-UA"/>
        </w:rPr>
        <w:t xml:space="preserve"> ОБМ</w:t>
      </w:r>
      <w:r w:rsidRPr="004631D2">
        <w:rPr>
          <w:rFonts w:ascii="Times New Roman CYR" w:hAnsi="Times New Roman CYR" w:cs="Times New Roman CYR"/>
        </w:rPr>
        <w:t xml:space="preserve">, но и ДНК, хотя появление таких </w:t>
      </w:r>
      <w:r w:rsidRPr="004631D2">
        <w:rPr>
          <w:rFonts w:ascii="Times New Roman CYR" w:hAnsi="Times New Roman CYR" w:cs="Times New Roman CYR"/>
          <w:lang w:val="uk-UA"/>
        </w:rPr>
        <w:t>абзимов</w:t>
      </w:r>
      <w:r>
        <w:rPr>
          <w:rFonts w:ascii="Times New Roman CYR" w:hAnsi="Times New Roman CYR" w:cs="Times New Roman CYR"/>
        </w:rPr>
        <w:t xml:space="preserve"> при </w:t>
      </w:r>
      <w:r w:rsidRPr="004631D2">
        <w:rPr>
          <w:rFonts w:ascii="Times New Roman CYR" w:hAnsi="Times New Roman CYR" w:cs="Times New Roman CYR"/>
          <w:lang w:val="uk-UA"/>
        </w:rPr>
        <w:t xml:space="preserve">РС </w:t>
      </w:r>
      <w:r>
        <w:rPr>
          <w:rFonts w:ascii="Times New Roman CYR" w:hAnsi="Times New Roman CYR" w:cs="Times New Roman CYR"/>
        </w:rPr>
        <w:t>не является м</w:t>
      </w:r>
      <w:r>
        <w:rPr>
          <w:rFonts w:ascii="Times New Roman CYR" w:hAnsi="Times New Roman CYR" w:cs="Times New Roman CYR"/>
          <w:lang w:val="uk-UA"/>
        </w:rPr>
        <w:t>ассов</w:t>
      </w:r>
      <w:r>
        <w:rPr>
          <w:rFonts w:ascii="Times New Roman CYR" w:hAnsi="Times New Roman CYR" w:cs="Times New Roman CYR"/>
        </w:rPr>
        <w:t>ым</w:t>
      </w:r>
      <w:r w:rsidRPr="004631D2">
        <w:rPr>
          <w:rFonts w:ascii="Times New Roman CYR" w:hAnsi="Times New Roman CYR" w:cs="Times New Roman CYR"/>
        </w:rPr>
        <w:t xml:space="preserve"> явлением.</w:t>
      </w:r>
      <w:r>
        <w:rPr>
          <w:rFonts w:ascii="Times New Roman CYR" w:hAnsi="Times New Roman CYR" w:cs="Times New Roman CYR"/>
          <w:lang w:val="uk-UA"/>
        </w:rPr>
        <w:t xml:space="preserve"> </w:t>
      </w:r>
    </w:p>
    <w:p w:rsidR="00D25C88" w:rsidRDefault="00D25C88" w:rsidP="00D25C88">
      <w:pPr>
        <w:spacing w:line="360" w:lineRule="auto"/>
        <w:ind w:firstLine="709"/>
        <w:jc w:val="both"/>
        <w:rPr>
          <w:lang w:val="uk-UA"/>
        </w:rPr>
      </w:pPr>
      <w:r>
        <w:t>Обоснована клиническая эффективность лечения больных с РС препаратом превентивного ряда Бетафероном, вследствие которого происходит локальная элиминация аутореактивных Т-лимфоцитов через индукцию их апоптоза</w:t>
      </w:r>
      <w:r w:rsidRPr="008C4D0C">
        <w:t>.</w:t>
      </w:r>
      <w:r w:rsidRPr="008C4D0C">
        <w:rPr>
          <w:rFonts w:ascii="Times New Roman CYR" w:hAnsi="Times New Roman CYR" w:cs="Times New Roman CYR"/>
        </w:rPr>
        <w:t xml:space="preserve"> Препарат </w:t>
      </w:r>
      <w:r w:rsidRPr="008C4D0C">
        <w:rPr>
          <w:rFonts w:ascii="Times New Roman CYR" w:hAnsi="Times New Roman CYR" w:cs="Times New Roman CYR"/>
          <w:lang w:val="uk-UA"/>
        </w:rPr>
        <w:t>им</w:t>
      </w:r>
      <w:r w:rsidRPr="008C4D0C">
        <w:rPr>
          <w:rFonts w:ascii="Times New Roman CYR" w:hAnsi="Times New Roman CYR" w:cs="Times New Roman CYR"/>
        </w:rPr>
        <w:t>м</w:t>
      </w:r>
      <w:r w:rsidRPr="008C4D0C">
        <w:rPr>
          <w:rFonts w:ascii="Times New Roman CYR" w:hAnsi="Times New Roman CYR" w:cs="Times New Roman CYR"/>
          <w:lang w:val="uk-UA"/>
        </w:rPr>
        <w:t>уномодулирующего</w:t>
      </w:r>
      <w:r w:rsidRPr="008C4D0C">
        <w:rPr>
          <w:rFonts w:ascii="Times New Roman CYR" w:hAnsi="Times New Roman CYR" w:cs="Times New Roman CYR"/>
        </w:rPr>
        <w:t xml:space="preserve"> действия Бетаферон способствует инициации </w:t>
      </w:r>
      <w:r w:rsidRPr="008C4D0C">
        <w:rPr>
          <w:rFonts w:ascii="Times New Roman CYR" w:hAnsi="Times New Roman CYR" w:cs="Times New Roman CYR"/>
          <w:lang w:val="uk-UA"/>
        </w:rPr>
        <w:t>апоптических</w:t>
      </w:r>
      <w:r>
        <w:rPr>
          <w:rFonts w:ascii="Times New Roman CYR" w:hAnsi="Times New Roman CYR" w:cs="Times New Roman CYR"/>
        </w:rPr>
        <w:t xml:space="preserve"> процессов в ау</w:t>
      </w:r>
      <w:r w:rsidRPr="008C4D0C">
        <w:rPr>
          <w:rFonts w:ascii="Times New Roman CYR" w:hAnsi="Times New Roman CYR" w:cs="Times New Roman CYR"/>
        </w:rPr>
        <w:t>тореактивных Т-</w:t>
      </w:r>
      <w:r w:rsidRPr="00DF7E4B">
        <w:t xml:space="preserve">лимфоцитах значительной части больных </w:t>
      </w:r>
      <w:r>
        <w:t>с</w:t>
      </w:r>
      <w:r w:rsidRPr="00DF7E4B">
        <w:t xml:space="preserve"> </w:t>
      </w:r>
      <w:r w:rsidRPr="00DF7E4B">
        <w:rPr>
          <w:lang w:val="uk-UA"/>
        </w:rPr>
        <w:t>РС</w:t>
      </w:r>
      <w:r w:rsidRPr="00DF7E4B">
        <w:t>,</w:t>
      </w:r>
      <w:r>
        <w:t xml:space="preserve"> тормозя, таким образом, ау</w:t>
      </w:r>
      <w:r w:rsidRPr="00DF7E4B">
        <w:t>тоиммунные реакции, характерные</w:t>
      </w:r>
      <w:r>
        <w:t xml:space="preserve"> для этого заболевания. У</w:t>
      </w:r>
      <w:r w:rsidRPr="00DF7E4B">
        <w:t>меньшение количества обостре</w:t>
      </w:r>
      <w:r>
        <w:t>ний у больных с</w:t>
      </w:r>
      <w:r w:rsidRPr="00DF7E4B">
        <w:t xml:space="preserve"> </w:t>
      </w:r>
      <w:r w:rsidRPr="00DF7E4B">
        <w:rPr>
          <w:lang w:val="uk-UA"/>
        </w:rPr>
        <w:t>РС</w:t>
      </w:r>
      <w:r w:rsidRPr="00DF7E4B">
        <w:t xml:space="preserve">, полный выход из них, уменьшение тяжести </w:t>
      </w:r>
      <w:r w:rsidRPr="00DF7E4B">
        <w:rPr>
          <w:lang w:val="uk-UA"/>
        </w:rPr>
        <w:t>РС</w:t>
      </w:r>
      <w:r w:rsidRPr="00DF7E4B">
        <w:t xml:space="preserve"> в процессе такого лечения коррелирует с ростом </w:t>
      </w:r>
      <w:r w:rsidRPr="00DF7E4B">
        <w:rPr>
          <w:lang w:val="uk-UA"/>
        </w:rPr>
        <w:t>цитотоксической</w:t>
      </w:r>
      <w:r w:rsidRPr="00DF7E4B">
        <w:t xml:space="preserve"> активности I</w:t>
      </w:r>
      <w:r w:rsidRPr="00DF7E4B">
        <w:rPr>
          <w:lang w:val="en-US"/>
        </w:rPr>
        <w:t>g</w:t>
      </w:r>
      <w:r>
        <w:t>G плазмы крови больных с</w:t>
      </w:r>
      <w:r w:rsidRPr="00DF7E4B">
        <w:t xml:space="preserve"> </w:t>
      </w:r>
      <w:r w:rsidRPr="00DF7E4B">
        <w:rPr>
          <w:lang w:val="uk-UA"/>
        </w:rPr>
        <w:t>РС</w:t>
      </w:r>
      <w:r>
        <w:t xml:space="preserve"> и их с</w:t>
      </w:r>
      <w:r>
        <w:rPr>
          <w:lang w:val="uk-UA"/>
        </w:rPr>
        <w:t>войством</w:t>
      </w:r>
      <w:r>
        <w:t xml:space="preserve"> инд</w:t>
      </w:r>
      <w:r>
        <w:rPr>
          <w:lang w:val="uk-UA"/>
        </w:rPr>
        <w:t>у</w:t>
      </w:r>
      <w:r>
        <w:t>ц</w:t>
      </w:r>
      <w:r w:rsidRPr="00DF7E4B">
        <w:t xml:space="preserve">ировать </w:t>
      </w:r>
      <w:r w:rsidRPr="00DF7E4B">
        <w:rPr>
          <w:lang w:val="uk-UA"/>
        </w:rPr>
        <w:t>апоптоз</w:t>
      </w:r>
      <w:r>
        <w:t xml:space="preserve"> ау</w:t>
      </w:r>
      <w:r w:rsidRPr="00DF7E4B">
        <w:t>тореактивных Т-клеток.</w:t>
      </w:r>
    </w:p>
    <w:p w:rsidR="00D25C88" w:rsidRDefault="00D25C88" w:rsidP="00D25C88">
      <w:pPr>
        <w:spacing w:line="360" w:lineRule="auto"/>
        <w:ind w:firstLine="709"/>
        <w:jc w:val="both"/>
        <w:rPr>
          <w:lang w:val="uk-UA"/>
        </w:rPr>
      </w:pPr>
      <w:r w:rsidRPr="001C3B2C">
        <w:rPr>
          <w:rFonts w:ascii="Times New Roman CYR" w:hAnsi="Times New Roman CYR" w:cs="Times New Roman CYR"/>
        </w:rPr>
        <w:t>Разработ</w:t>
      </w:r>
      <w:r>
        <w:rPr>
          <w:rFonts w:ascii="Times New Roman CYR" w:hAnsi="Times New Roman CYR" w:cs="Times New Roman CYR"/>
        </w:rPr>
        <w:t>ан</w:t>
      </w:r>
      <w:r w:rsidRPr="001C3B2C">
        <w:rPr>
          <w:rFonts w:ascii="Times New Roman CYR" w:hAnsi="Times New Roman CYR" w:cs="Times New Roman CYR"/>
        </w:rPr>
        <w:t xml:space="preserve"> </w:t>
      </w:r>
      <w:r w:rsidRPr="008C4D0C">
        <w:rPr>
          <w:rFonts w:ascii="Times New Roman CYR" w:hAnsi="Times New Roman CYR" w:cs="Times New Roman CYR"/>
        </w:rPr>
        <w:t xml:space="preserve">метод клинического обследования больных с акцентом на изучение </w:t>
      </w:r>
      <w:r w:rsidRPr="008C4D0C">
        <w:rPr>
          <w:rFonts w:ascii="Times New Roman CYR" w:hAnsi="Times New Roman CYR" w:cs="Times New Roman CYR"/>
          <w:lang w:val="uk-UA"/>
        </w:rPr>
        <w:t>преморбидного</w:t>
      </w:r>
      <w:r w:rsidRPr="008C4D0C">
        <w:rPr>
          <w:rFonts w:ascii="Times New Roman CYR" w:hAnsi="Times New Roman CYR" w:cs="Times New Roman CYR"/>
        </w:rPr>
        <w:t xml:space="preserve"> </w:t>
      </w:r>
      <w:r>
        <w:rPr>
          <w:rFonts w:ascii="Times New Roman CYR" w:hAnsi="Times New Roman CYR" w:cs="Times New Roman CYR"/>
        </w:rPr>
        <w:t>фона каждого больного, выявлени</w:t>
      </w:r>
      <w:r>
        <w:rPr>
          <w:rFonts w:ascii="Times New Roman CYR" w:hAnsi="Times New Roman CYR" w:cs="Times New Roman CYR"/>
          <w:lang w:val="uk-UA"/>
        </w:rPr>
        <w:t>е</w:t>
      </w:r>
      <w:r w:rsidRPr="008C4D0C">
        <w:rPr>
          <w:rFonts w:ascii="Times New Roman CYR" w:hAnsi="Times New Roman CYR" w:cs="Times New Roman CYR"/>
        </w:rPr>
        <w:t xml:space="preserve"> ранних </w:t>
      </w:r>
      <w:r w:rsidRPr="00DF7E4B">
        <w:t xml:space="preserve">симптомов </w:t>
      </w:r>
      <w:r w:rsidRPr="00DF7E4B">
        <w:rPr>
          <w:lang w:val="uk-UA"/>
        </w:rPr>
        <w:t>РС</w:t>
      </w:r>
      <w:r w:rsidRPr="00DF7E4B">
        <w:t xml:space="preserve">, </w:t>
      </w:r>
      <w:r>
        <w:rPr>
          <w:lang w:val="uk-UA"/>
        </w:rPr>
        <w:t xml:space="preserve">расширенную </w:t>
      </w:r>
      <w:r w:rsidRPr="00DF7E4B">
        <w:t>оценку</w:t>
      </w:r>
      <w:r w:rsidRPr="008C4D0C">
        <w:rPr>
          <w:rFonts w:ascii="Times New Roman CYR" w:hAnsi="Times New Roman CYR" w:cs="Times New Roman CYR"/>
        </w:rPr>
        <w:t xml:space="preserve"> неврологического статуса и детал</w:t>
      </w:r>
      <w:r>
        <w:rPr>
          <w:rFonts w:ascii="Times New Roman CYR" w:hAnsi="Times New Roman CYR" w:cs="Times New Roman CYR"/>
        </w:rPr>
        <w:t xml:space="preserve">ьное исследование типов его </w:t>
      </w:r>
      <w:r>
        <w:rPr>
          <w:rFonts w:ascii="Times New Roman CYR" w:hAnsi="Times New Roman CYR" w:cs="Times New Roman CYR"/>
          <w:lang w:val="uk-UA"/>
        </w:rPr>
        <w:t>течения</w:t>
      </w:r>
      <w:r w:rsidRPr="008C4D0C">
        <w:rPr>
          <w:rFonts w:ascii="Times New Roman CYR" w:hAnsi="Times New Roman CYR" w:cs="Times New Roman CYR"/>
        </w:rPr>
        <w:t>.</w:t>
      </w:r>
      <w:r>
        <w:rPr>
          <w:rFonts w:ascii="Times New Roman CYR" w:hAnsi="Times New Roman CYR" w:cs="Times New Roman CYR"/>
          <w:color w:val="FF0000"/>
        </w:rPr>
        <w:t xml:space="preserve"> </w:t>
      </w:r>
      <w:r>
        <w:rPr>
          <w:rFonts w:ascii="Times New Roman CYR" w:hAnsi="Times New Roman CYR" w:cs="Times New Roman CYR"/>
        </w:rPr>
        <w:t>Доказа</w:t>
      </w:r>
      <w:r>
        <w:rPr>
          <w:rFonts w:ascii="Times New Roman CYR" w:hAnsi="Times New Roman CYR" w:cs="Times New Roman CYR"/>
          <w:lang w:val="uk-UA"/>
        </w:rPr>
        <w:t>на</w:t>
      </w:r>
      <w:r>
        <w:rPr>
          <w:rFonts w:ascii="Times New Roman CYR" w:hAnsi="Times New Roman CYR" w:cs="Times New Roman CYR"/>
        </w:rPr>
        <w:t xml:space="preserve"> необходимость учëта состояния экологической загрязнëнности территории проживания больных в определении прогноза </w:t>
      </w:r>
      <w:r w:rsidRPr="00DF7E4B">
        <w:rPr>
          <w:lang w:val="uk-UA"/>
        </w:rPr>
        <w:t>РС</w:t>
      </w:r>
      <w:r w:rsidRPr="00DF7E4B">
        <w:t>.</w:t>
      </w:r>
      <w:r>
        <w:rPr>
          <w:rFonts w:ascii="Times New Roman CYR" w:hAnsi="Times New Roman CYR" w:cs="Times New Roman CYR"/>
        </w:rPr>
        <w:t xml:space="preserve"> Загрязнë</w:t>
      </w:r>
      <w:r w:rsidRPr="008C4D0C">
        <w:rPr>
          <w:rFonts w:ascii="Times New Roman CYR" w:hAnsi="Times New Roman CYR" w:cs="Times New Roman CYR"/>
        </w:rPr>
        <w:t>нность почв</w:t>
      </w:r>
      <w:r>
        <w:rPr>
          <w:rFonts w:ascii="Times New Roman CYR" w:hAnsi="Times New Roman CYR" w:cs="Times New Roman CYR"/>
        </w:rPr>
        <w:t>ы, играе</w:t>
      </w:r>
      <w:r w:rsidRPr="008C4D0C">
        <w:rPr>
          <w:rFonts w:ascii="Times New Roman CYR" w:hAnsi="Times New Roman CYR" w:cs="Times New Roman CYR"/>
        </w:rPr>
        <w:t xml:space="preserve">т хотя и не ведущую, но весомую роль в появлении первых симптомов </w:t>
      </w:r>
      <w:r w:rsidRPr="00DF7E4B">
        <w:rPr>
          <w:lang w:val="uk-UA"/>
        </w:rPr>
        <w:t>РС</w:t>
      </w:r>
      <w:r>
        <w:t>, определя</w:t>
      </w:r>
      <w:r w:rsidRPr="00DF7E4B">
        <w:t>я</w:t>
      </w:r>
      <w:r>
        <w:rPr>
          <w:rFonts w:ascii="Times New Roman CYR" w:hAnsi="Times New Roman CYR" w:cs="Times New Roman CYR"/>
        </w:rPr>
        <w:t xml:space="preserve"> </w:t>
      </w:r>
      <w:r w:rsidRPr="008C4D0C">
        <w:rPr>
          <w:rFonts w:ascii="Times New Roman CYR" w:hAnsi="Times New Roman CYR" w:cs="Times New Roman CYR"/>
        </w:rPr>
        <w:t>течение</w:t>
      </w:r>
      <w:r w:rsidRPr="009A45A7">
        <w:rPr>
          <w:rFonts w:ascii="Times New Roman CYR" w:hAnsi="Times New Roman CYR" w:cs="Times New Roman CYR"/>
        </w:rPr>
        <w:t xml:space="preserve"> </w:t>
      </w:r>
      <w:r w:rsidRPr="008C4D0C">
        <w:rPr>
          <w:rFonts w:ascii="Times New Roman CYR" w:hAnsi="Times New Roman CYR" w:cs="Times New Roman CYR"/>
        </w:rPr>
        <w:t xml:space="preserve">этого заболевания </w:t>
      </w:r>
      <w:r>
        <w:rPr>
          <w:rFonts w:ascii="Times New Roman CYR" w:hAnsi="Times New Roman CYR" w:cs="Times New Roman CYR"/>
          <w:lang w:val="uk-UA"/>
        </w:rPr>
        <w:t xml:space="preserve">и </w:t>
      </w:r>
      <w:r w:rsidRPr="008C4D0C">
        <w:rPr>
          <w:rFonts w:ascii="Times New Roman CYR" w:hAnsi="Times New Roman CYR" w:cs="Times New Roman CYR"/>
          <w:lang w:val="uk-UA"/>
        </w:rPr>
        <w:t>инсультоподобный</w:t>
      </w:r>
      <w:r w:rsidRPr="008C4D0C">
        <w:rPr>
          <w:rFonts w:ascii="Times New Roman CYR" w:hAnsi="Times New Roman CYR" w:cs="Times New Roman CYR"/>
        </w:rPr>
        <w:t xml:space="preserve"> темп входа в</w:t>
      </w:r>
      <w:r>
        <w:rPr>
          <w:rFonts w:ascii="Times New Roman CYR" w:hAnsi="Times New Roman CYR" w:cs="Times New Roman CYR"/>
          <w:lang w:val="uk-UA"/>
        </w:rPr>
        <w:t xml:space="preserve"> его</w:t>
      </w:r>
      <w:r w:rsidRPr="008C4D0C">
        <w:rPr>
          <w:rFonts w:ascii="Times New Roman CYR" w:hAnsi="Times New Roman CYR" w:cs="Times New Roman CYR"/>
        </w:rPr>
        <w:t xml:space="preserve"> дебют</w:t>
      </w:r>
      <w:r>
        <w:rPr>
          <w:rFonts w:ascii="Times New Roman CYR" w:hAnsi="Times New Roman CYR" w:cs="Times New Roman CYR"/>
          <w:lang w:val="uk-UA"/>
        </w:rPr>
        <w:t>, утяжеляя клиническую картину заболевания в целом</w:t>
      </w:r>
      <w:r w:rsidRPr="008C4D0C">
        <w:rPr>
          <w:rFonts w:ascii="Times New Roman CYR" w:hAnsi="Times New Roman CYR" w:cs="Times New Roman CYR"/>
        </w:rPr>
        <w:t>.</w:t>
      </w:r>
    </w:p>
    <w:p w:rsidR="00D25C88" w:rsidRPr="00DF7E4B" w:rsidRDefault="00D25C88" w:rsidP="00D25C88">
      <w:pPr>
        <w:spacing w:line="360" w:lineRule="auto"/>
        <w:ind w:firstLine="709"/>
        <w:jc w:val="both"/>
        <w:rPr>
          <w:lang w:val="uk-UA"/>
        </w:rPr>
      </w:pPr>
      <w:r w:rsidRPr="000C3A05">
        <w:rPr>
          <w:i/>
          <w:iCs/>
        </w:rPr>
        <w:t>Ключевые слова:</w:t>
      </w:r>
      <w:r w:rsidRPr="000C3A05">
        <w:t xml:space="preserve"> рассеянный</w:t>
      </w:r>
      <w:r>
        <w:t xml:space="preserve"> склероз, абзимы, апоптоз, ДНК, ОБМ, Бетаферон.</w:t>
      </w:r>
    </w:p>
    <w:p w:rsidR="00D25C88" w:rsidRDefault="00D25C88" w:rsidP="00D25C88">
      <w:pPr>
        <w:spacing w:line="360" w:lineRule="auto"/>
        <w:ind w:firstLine="709"/>
        <w:jc w:val="both"/>
      </w:pPr>
    </w:p>
    <w:p w:rsidR="00D25C88" w:rsidRPr="00FD57B2" w:rsidRDefault="00D25C88" w:rsidP="00D25C88">
      <w:pPr>
        <w:spacing w:line="360" w:lineRule="auto"/>
        <w:jc w:val="center"/>
        <w:rPr>
          <w:b/>
          <w:bCs/>
          <w:lang w:val="en-GB"/>
        </w:rPr>
      </w:pPr>
      <w:r>
        <w:rPr>
          <w:b/>
          <w:bCs/>
          <w:lang w:val="en-US"/>
        </w:rPr>
        <w:lastRenderedPageBreak/>
        <w:t>ANNOTATION</w:t>
      </w:r>
    </w:p>
    <w:p w:rsidR="00D25C88" w:rsidRDefault="00D25C88" w:rsidP="00D25C88">
      <w:pPr>
        <w:spacing w:line="360" w:lineRule="auto"/>
        <w:ind w:firstLine="709"/>
        <w:jc w:val="both"/>
        <w:rPr>
          <w:lang w:val="uk-UA"/>
        </w:rPr>
      </w:pPr>
      <w:r w:rsidRPr="000469C3">
        <w:rPr>
          <w:b/>
          <w:bCs/>
          <w:lang w:val="en-US"/>
        </w:rPr>
        <w:t>Khavunka</w:t>
      </w:r>
      <w:r w:rsidRPr="000469C3">
        <w:rPr>
          <w:b/>
          <w:bCs/>
          <w:lang w:val="en-GB"/>
        </w:rPr>
        <w:t xml:space="preserve"> </w:t>
      </w:r>
      <w:r w:rsidRPr="000469C3">
        <w:rPr>
          <w:b/>
          <w:bCs/>
          <w:lang w:val="en-US"/>
        </w:rPr>
        <w:t>M</w:t>
      </w:r>
      <w:r w:rsidRPr="000469C3">
        <w:rPr>
          <w:b/>
          <w:bCs/>
          <w:lang w:val="en-GB"/>
        </w:rPr>
        <w:t>.</w:t>
      </w:r>
      <w:r w:rsidRPr="000469C3">
        <w:rPr>
          <w:b/>
          <w:bCs/>
          <w:lang w:val="en-US"/>
        </w:rPr>
        <w:t>Y. The</w:t>
      </w:r>
      <w:r w:rsidRPr="000469C3">
        <w:rPr>
          <w:b/>
          <w:bCs/>
          <w:lang w:val="en-GB"/>
        </w:rPr>
        <w:t xml:space="preserve"> </w:t>
      </w:r>
      <w:r w:rsidRPr="000469C3">
        <w:rPr>
          <w:b/>
          <w:bCs/>
          <w:lang w:val="en-US"/>
        </w:rPr>
        <w:t>clinical</w:t>
      </w:r>
      <w:r w:rsidRPr="000469C3">
        <w:rPr>
          <w:b/>
          <w:bCs/>
          <w:lang w:val="en-GB"/>
        </w:rPr>
        <w:t xml:space="preserve"> </w:t>
      </w:r>
      <w:r w:rsidRPr="000469C3">
        <w:rPr>
          <w:b/>
          <w:bCs/>
          <w:lang w:val="en-US"/>
        </w:rPr>
        <w:t>pathogenetic</w:t>
      </w:r>
      <w:r w:rsidRPr="000469C3">
        <w:rPr>
          <w:b/>
          <w:bCs/>
          <w:lang w:val="en-GB"/>
        </w:rPr>
        <w:t xml:space="preserve"> </w:t>
      </w:r>
      <w:r w:rsidRPr="000469C3">
        <w:rPr>
          <w:b/>
          <w:bCs/>
          <w:lang w:val="en-US"/>
        </w:rPr>
        <w:t>characteristics</w:t>
      </w:r>
      <w:r w:rsidRPr="000469C3">
        <w:rPr>
          <w:b/>
          <w:bCs/>
          <w:lang w:val="en-GB"/>
        </w:rPr>
        <w:t xml:space="preserve"> </w:t>
      </w:r>
      <w:r w:rsidRPr="000469C3">
        <w:rPr>
          <w:b/>
          <w:bCs/>
          <w:lang w:val="en-US"/>
        </w:rPr>
        <w:t>of</w:t>
      </w:r>
      <w:r w:rsidRPr="000469C3">
        <w:rPr>
          <w:b/>
          <w:bCs/>
          <w:lang w:val="en-GB"/>
        </w:rPr>
        <w:t xml:space="preserve"> </w:t>
      </w:r>
      <w:r w:rsidRPr="000469C3">
        <w:rPr>
          <w:b/>
          <w:bCs/>
          <w:lang w:val="en-US"/>
        </w:rPr>
        <w:t>multiple</w:t>
      </w:r>
      <w:r w:rsidRPr="000469C3">
        <w:rPr>
          <w:b/>
          <w:bCs/>
          <w:lang w:val="en-GB"/>
        </w:rPr>
        <w:t xml:space="preserve"> </w:t>
      </w:r>
      <w:r w:rsidRPr="000469C3">
        <w:rPr>
          <w:b/>
          <w:bCs/>
          <w:lang w:val="en-US"/>
        </w:rPr>
        <w:t>sclerosis</w:t>
      </w:r>
      <w:r w:rsidRPr="000469C3">
        <w:rPr>
          <w:b/>
          <w:bCs/>
          <w:lang w:val="en-GB"/>
        </w:rPr>
        <w:t xml:space="preserve"> </w:t>
      </w:r>
      <w:r w:rsidRPr="000469C3">
        <w:rPr>
          <w:b/>
          <w:bCs/>
          <w:lang w:val="en-US"/>
        </w:rPr>
        <w:t>in</w:t>
      </w:r>
      <w:r w:rsidRPr="000469C3">
        <w:rPr>
          <w:b/>
          <w:bCs/>
          <w:lang w:val="en-GB"/>
        </w:rPr>
        <w:t xml:space="preserve"> </w:t>
      </w:r>
      <w:r w:rsidRPr="000469C3">
        <w:rPr>
          <w:b/>
          <w:bCs/>
          <w:lang w:val="en-US"/>
        </w:rPr>
        <w:t>the</w:t>
      </w:r>
      <w:r w:rsidRPr="000469C3">
        <w:rPr>
          <w:b/>
          <w:bCs/>
          <w:lang w:val="en-GB"/>
        </w:rPr>
        <w:t xml:space="preserve"> </w:t>
      </w:r>
      <w:r w:rsidRPr="000469C3">
        <w:rPr>
          <w:b/>
          <w:bCs/>
          <w:lang w:val="en-US"/>
        </w:rPr>
        <w:t>region</w:t>
      </w:r>
      <w:r w:rsidRPr="000469C3">
        <w:rPr>
          <w:b/>
          <w:bCs/>
          <w:lang w:val="en-GB"/>
        </w:rPr>
        <w:t xml:space="preserve"> </w:t>
      </w:r>
      <w:r w:rsidRPr="000469C3">
        <w:rPr>
          <w:b/>
          <w:bCs/>
          <w:lang w:val="en-US"/>
        </w:rPr>
        <w:t>of</w:t>
      </w:r>
      <w:r w:rsidRPr="000469C3">
        <w:rPr>
          <w:b/>
          <w:bCs/>
          <w:lang w:val="en-GB"/>
        </w:rPr>
        <w:t xml:space="preserve"> </w:t>
      </w:r>
      <w:r w:rsidRPr="000469C3">
        <w:rPr>
          <w:b/>
          <w:bCs/>
          <w:lang w:val="en-US"/>
        </w:rPr>
        <w:t>high</w:t>
      </w:r>
      <w:r w:rsidRPr="000469C3">
        <w:rPr>
          <w:b/>
          <w:bCs/>
          <w:lang w:val="en-GB"/>
        </w:rPr>
        <w:t xml:space="preserve"> </w:t>
      </w:r>
      <w:r w:rsidRPr="000469C3">
        <w:rPr>
          <w:b/>
          <w:bCs/>
          <w:lang w:val="en-US"/>
        </w:rPr>
        <w:t>risk</w:t>
      </w:r>
      <w:r w:rsidRPr="000469C3">
        <w:rPr>
          <w:b/>
          <w:bCs/>
          <w:lang w:val="en-GB"/>
        </w:rPr>
        <w:t xml:space="preserve"> </w:t>
      </w:r>
      <w:r w:rsidRPr="000469C3">
        <w:rPr>
          <w:b/>
          <w:bCs/>
          <w:lang w:val="en-US"/>
        </w:rPr>
        <w:t>disease.</w:t>
      </w:r>
      <w:r>
        <w:rPr>
          <w:b/>
          <w:bCs/>
          <w:lang w:val="en-US"/>
        </w:rPr>
        <w:t xml:space="preserve"> </w:t>
      </w:r>
      <w:r w:rsidRPr="00DE0717">
        <w:rPr>
          <w:lang w:val="en-US"/>
        </w:rPr>
        <w:t>- Manuscript.</w:t>
      </w:r>
      <w:r>
        <w:rPr>
          <w:lang w:val="en-US"/>
        </w:rPr>
        <w:t xml:space="preserve"> </w:t>
      </w:r>
    </w:p>
    <w:p w:rsidR="00D25C88" w:rsidRDefault="00D25C88" w:rsidP="00D25C88">
      <w:pPr>
        <w:spacing w:line="360" w:lineRule="auto"/>
        <w:ind w:firstLine="709"/>
        <w:jc w:val="both"/>
        <w:rPr>
          <w:lang w:val="en-US"/>
        </w:rPr>
      </w:pPr>
      <w:r>
        <w:rPr>
          <w:lang w:val="en-US"/>
        </w:rPr>
        <w:t>Dissertation for the candidate of medical sciences degree in speciality 14.01.15 – nervous diseases. – "Institute of Neurology, Psychiatrics and Narcology of the Academy Medical Sciences of Ukraine" State Institution. Kharkiv, 200</w:t>
      </w:r>
      <w:r>
        <w:rPr>
          <w:lang w:val="uk-UA"/>
        </w:rPr>
        <w:t>8</w:t>
      </w:r>
      <w:r>
        <w:rPr>
          <w:lang w:val="en-US"/>
        </w:rPr>
        <w:t>.</w:t>
      </w:r>
    </w:p>
    <w:p w:rsidR="00D25C88" w:rsidRPr="0003601F" w:rsidRDefault="00D25C88" w:rsidP="00D25C88">
      <w:pPr>
        <w:spacing w:line="360" w:lineRule="auto"/>
        <w:ind w:firstLine="709"/>
        <w:jc w:val="both"/>
        <w:rPr>
          <w:lang w:val="en-US"/>
        </w:rPr>
      </w:pPr>
      <w:r>
        <w:rPr>
          <w:lang w:val="en-US"/>
        </w:rPr>
        <w:t xml:space="preserve">Thesis is devoted to the investigation of the new pathogenetic mechanisms of the development of the MS and the effective diagnostic and prognostic markers of this illness and optimization of the approaches to the clinical tactics with patients. Peculiarities of the flow of the MS depending on such an exogenic factor as </w:t>
      </w:r>
      <w:r w:rsidRPr="00F92F7E">
        <w:rPr>
          <w:lang w:val="en-US" w:eastAsia="en-US"/>
        </w:rPr>
        <w:t xml:space="preserve">ecological </w:t>
      </w:r>
      <w:r>
        <w:rPr>
          <w:lang w:val="en-US" w:eastAsia="en-US"/>
        </w:rPr>
        <w:t xml:space="preserve">pollution </w:t>
      </w:r>
      <w:r w:rsidRPr="00F92F7E">
        <w:rPr>
          <w:lang w:val="en-US" w:eastAsia="en-US"/>
        </w:rPr>
        <w:t xml:space="preserve">of </w:t>
      </w:r>
      <w:r>
        <w:rPr>
          <w:lang w:val="en-US" w:eastAsia="en-US"/>
        </w:rPr>
        <w:t xml:space="preserve">the </w:t>
      </w:r>
      <w:r w:rsidRPr="00F92F7E">
        <w:rPr>
          <w:lang w:val="en-US" w:eastAsia="en-US"/>
        </w:rPr>
        <w:t>environment</w:t>
      </w:r>
      <w:r>
        <w:rPr>
          <w:lang w:val="en-US" w:eastAsia="en-US"/>
        </w:rPr>
        <w:t xml:space="preserve"> have been studied</w:t>
      </w:r>
      <w:r>
        <w:rPr>
          <w:lang w:val="uk-UA" w:eastAsia="en-US"/>
        </w:rPr>
        <w:t>.</w:t>
      </w:r>
      <w:r>
        <w:rPr>
          <w:lang w:val="en-US" w:eastAsia="en-US"/>
        </w:rPr>
        <w:t xml:space="preserve"> It has been determined that a decrease of cytotoxic influence of the </w:t>
      </w:r>
      <w:r>
        <w:rPr>
          <w:lang w:val="en-US"/>
        </w:rPr>
        <w:t>abzymes</w:t>
      </w:r>
      <w:r w:rsidRPr="00A247A1">
        <w:rPr>
          <w:lang w:val="en-GB" w:eastAsia="en-US"/>
        </w:rPr>
        <w:t xml:space="preserve"> </w:t>
      </w:r>
      <w:r>
        <w:rPr>
          <w:lang w:val="en-US" w:eastAsia="en-US"/>
        </w:rPr>
        <w:t xml:space="preserve">in </w:t>
      </w:r>
      <w:r w:rsidRPr="00F92F7E">
        <w:rPr>
          <w:lang w:val="en-US" w:eastAsia="en-US"/>
        </w:rPr>
        <w:t>blood</w:t>
      </w:r>
      <w:r w:rsidRPr="00E247F6">
        <w:rPr>
          <w:lang w:val="en-US" w:eastAsia="en-US"/>
        </w:rPr>
        <w:t xml:space="preserve"> </w:t>
      </w:r>
      <w:r w:rsidRPr="00F92F7E">
        <w:rPr>
          <w:lang w:val="en-US" w:eastAsia="en-US"/>
        </w:rPr>
        <w:t xml:space="preserve">plasma of </w:t>
      </w:r>
      <w:r>
        <w:rPr>
          <w:lang w:val="en-US" w:eastAsia="en-US"/>
        </w:rPr>
        <w:t xml:space="preserve">the </w:t>
      </w:r>
      <w:r w:rsidRPr="00F92F7E">
        <w:rPr>
          <w:lang w:val="en-US" w:eastAsia="en-US"/>
        </w:rPr>
        <w:t xml:space="preserve">patients </w:t>
      </w:r>
      <w:r>
        <w:rPr>
          <w:lang w:val="en-US" w:eastAsia="en-US"/>
        </w:rPr>
        <w:t xml:space="preserve">with MS towards the autoreactive </w:t>
      </w:r>
      <w:r w:rsidRPr="00F92F7E">
        <w:rPr>
          <w:lang w:eastAsia="en-US"/>
        </w:rPr>
        <w:t>Т</w:t>
      </w:r>
      <w:r w:rsidRPr="00F92F7E">
        <w:rPr>
          <w:lang w:val="en-GB" w:eastAsia="en-US"/>
        </w:rPr>
        <w:t>-</w:t>
      </w:r>
      <w:r>
        <w:rPr>
          <w:lang w:val="en-US" w:eastAsia="en-US"/>
        </w:rPr>
        <w:t xml:space="preserve">lymphocytes </w:t>
      </w:r>
      <w:r w:rsidRPr="00F92F7E">
        <w:rPr>
          <w:lang w:val="en-US" w:eastAsia="en-US"/>
        </w:rPr>
        <w:t xml:space="preserve">correlates with </w:t>
      </w:r>
      <w:r>
        <w:rPr>
          <w:lang w:val="en-US" w:eastAsia="en-US"/>
        </w:rPr>
        <w:t xml:space="preserve">an increase </w:t>
      </w:r>
      <w:r w:rsidRPr="00F92F7E">
        <w:rPr>
          <w:lang w:val="en-US" w:eastAsia="en-US"/>
        </w:rPr>
        <w:t xml:space="preserve">of </w:t>
      </w:r>
      <w:r>
        <w:rPr>
          <w:lang w:val="en-US" w:eastAsia="en-US"/>
        </w:rPr>
        <w:t xml:space="preserve">the gravity </w:t>
      </w:r>
      <w:r w:rsidRPr="00F92F7E">
        <w:rPr>
          <w:lang w:val="en-US" w:eastAsia="en-US"/>
        </w:rPr>
        <w:t>of</w:t>
      </w:r>
      <w:r>
        <w:rPr>
          <w:lang w:val="en-US" w:eastAsia="en-US"/>
        </w:rPr>
        <w:t xml:space="preserve"> the </w:t>
      </w:r>
      <w:r w:rsidRPr="00F92F7E">
        <w:rPr>
          <w:lang w:val="en-US" w:eastAsia="en-US"/>
        </w:rPr>
        <w:t>pathologic process</w:t>
      </w:r>
      <w:r>
        <w:rPr>
          <w:lang w:val="uk-UA" w:eastAsia="en-US"/>
        </w:rPr>
        <w:t>.</w:t>
      </w:r>
      <w:r w:rsidRPr="00F92F7E">
        <w:rPr>
          <w:lang w:val="en-US" w:eastAsia="en-US"/>
        </w:rPr>
        <w:t xml:space="preserve"> </w:t>
      </w:r>
      <w:r>
        <w:rPr>
          <w:lang w:val="en-US" w:eastAsia="en-US"/>
        </w:rPr>
        <w:t>Great</w:t>
      </w:r>
      <w:r w:rsidRPr="00357EFD">
        <w:rPr>
          <w:lang w:val="en-US" w:eastAsia="en-US"/>
        </w:rPr>
        <w:t xml:space="preserve"> </w:t>
      </w:r>
      <w:r>
        <w:rPr>
          <w:lang w:val="en-US" w:eastAsia="en-US"/>
        </w:rPr>
        <w:t xml:space="preserve">importance </w:t>
      </w:r>
      <w:r w:rsidRPr="00F92F7E">
        <w:rPr>
          <w:lang w:val="en-US" w:eastAsia="en-US"/>
        </w:rPr>
        <w:t>of</w:t>
      </w:r>
      <w:r>
        <w:rPr>
          <w:lang w:val="en-US" w:eastAsia="en-US"/>
        </w:rPr>
        <w:t xml:space="preserve"> the enzymetic characteristics of </w:t>
      </w:r>
      <w:r w:rsidRPr="00F92F7E">
        <w:rPr>
          <w:lang w:val="en-US" w:eastAsia="en-US"/>
        </w:rPr>
        <w:t xml:space="preserve">Ig G </w:t>
      </w:r>
      <w:r>
        <w:rPr>
          <w:lang w:val="en-US" w:eastAsia="en-US"/>
        </w:rPr>
        <w:t xml:space="preserve">in the </w:t>
      </w:r>
      <w:r w:rsidRPr="00F92F7E">
        <w:rPr>
          <w:lang w:val="en-US" w:eastAsia="en-US"/>
        </w:rPr>
        <w:t xml:space="preserve">blood </w:t>
      </w:r>
      <w:r>
        <w:rPr>
          <w:lang w:val="en-US" w:eastAsia="en-US"/>
        </w:rPr>
        <w:t xml:space="preserve">plasma </w:t>
      </w:r>
      <w:r w:rsidRPr="00F92F7E">
        <w:rPr>
          <w:lang w:val="en-US" w:eastAsia="en-US"/>
        </w:rPr>
        <w:t xml:space="preserve">of </w:t>
      </w:r>
      <w:r>
        <w:rPr>
          <w:lang w:val="en-US" w:eastAsia="en-US"/>
        </w:rPr>
        <w:t xml:space="preserve">the </w:t>
      </w:r>
      <w:r w:rsidRPr="00F92F7E">
        <w:rPr>
          <w:lang w:val="en-US" w:eastAsia="en-US"/>
        </w:rPr>
        <w:t xml:space="preserve">patients </w:t>
      </w:r>
      <w:r>
        <w:rPr>
          <w:lang w:val="en-US" w:eastAsia="en-US"/>
        </w:rPr>
        <w:t xml:space="preserve">with MS in </w:t>
      </w:r>
      <w:r w:rsidRPr="00F92F7E">
        <w:rPr>
          <w:lang w:val="en-US" w:eastAsia="en-US"/>
        </w:rPr>
        <w:t>the</w:t>
      </w:r>
      <w:r>
        <w:rPr>
          <w:lang w:val="en-US" w:eastAsia="en-US"/>
        </w:rPr>
        <w:t xml:space="preserve"> </w:t>
      </w:r>
      <w:r w:rsidRPr="00F92F7E">
        <w:rPr>
          <w:lang w:val="en-US" w:eastAsia="en-US"/>
        </w:rPr>
        <w:t>development</w:t>
      </w:r>
      <w:r>
        <w:rPr>
          <w:lang w:val="en-US" w:eastAsia="en-US"/>
        </w:rPr>
        <w:t xml:space="preserve"> of the immunobiological patalogic</w:t>
      </w:r>
      <w:r w:rsidRPr="00F92F7E">
        <w:rPr>
          <w:lang w:val="en-US" w:eastAsia="en-US"/>
        </w:rPr>
        <w:t xml:space="preserve"> </w:t>
      </w:r>
      <w:r>
        <w:rPr>
          <w:lang w:val="en-US" w:eastAsia="en-US"/>
        </w:rPr>
        <w:t>changes accompanying this disease has been</w:t>
      </w:r>
      <w:r w:rsidRPr="00233435">
        <w:rPr>
          <w:lang w:val="en-US" w:eastAsia="en-US"/>
        </w:rPr>
        <w:t xml:space="preserve"> </w:t>
      </w:r>
      <w:r w:rsidRPr="00F92F7E">
        <w:rPr>
          <w:lang w:val="en-US" w:eastAsia="en-US"/>
        </w:rPr>
        <w:t>defined</w:t>
      </w:r>
      <w:r>
        <w:rPr>
          <w:lang w:val="en-US" w:eastAsia="en-US"/>
        </w:rPr>
        <w:t>.</w:t>
      </w:r>
      <w:r>
        <w:rPr>
          <w:lang w:val="en-US"/>
        </w:rPr>
        <w:t xml:space="preserve"> </w:t>
      </w:r>
      <w:r>
        <w:rPr>
          <w:lang w:val="en-US" w:eastAsia="en-US"/>
        </w:rPr>
        <w:t xml:space="preserve">Clinical effectiveness of the </w:t>
      </w:r>
      <w:r w:rsidRPr="00F92F7E">
        <w:rPr>
          <w:lang w:val="en-US" w:eastAsia="en-US"/>
        </w:rPr>
        <w:t xml:space="preserve">treatment of patients with by </w:t>
      </w:r>
      <w:r>
        <w:rPr>
          <w:lang w:val="en-US" w:eastAsia="en-US"/>
        </w:rPr>
        <w:t xml:space="preserve">Betaferon as preventive </w:t>
      </w:r>
      <w:r w:rsidRPr="00F92F7E">
        <w:rPr>
          <w:lang w:val="en-US" w:eastAsia="en-US"/>
        </w:rPr>
        <w:t>r</w:t>
      </w:r>
      <w:r>
        <w:rPr>
          <w:lang w:val="en-US" w:eastAsia="en-US"/>
        </w:rPr>
        <w:t xml:space="preserve">emedy was confirmedley local elimination </w:t>
      </w:r>
      <w:r w:rsidRPr="00F92F7E">
        <w:rPr>
          <w:lang w:val="en-US" w:eastAsia="en-US"/>
        </w:rPr>
        <w:t>of</w:t>
      </w:r>
      <w:r>
        <w:rPr>
          <w:lang w:val="en-US" w:eastAsia="en-US"/>
        </w:rPr>
        <w:t xml:space="preserve"> the autoreactive T-lymphocytes by means of the </w:t>
      </w:r>
      <w:r w:rsidRPr="00F92F7E">
        <w:rPr>
          <w:lang w:val="en-US" w:eastAsia="en-US"/>
        </w:rPr>
        <w:t xml:space="preserve">induction </w:t>
      </w:r>
      <w:r>
        <w:rPr>
          <w:lang w:val="en-US" w:eastAsia="en-US"/>
        </w:rPr>
        <w:t>of their</w:t>
      </w:r>
      <w:r w:rsidRPr="0003601F">
        <w:rPr>
          <w:lang w:val="en-US"/>
        </w:rPr>
        <w:t xml:space="preserve"> </w:t>
      </w:r>
      <w:r>
        <w:rPr>
          <w:lang w:val="en-US"/>
        </w:rPr>
        <w:t>apoptosis.</w:t>
      </w:r>
    </w:p>
    <w:p w:rsidR="00D25C88" w:rsidRDefault="00D25C88" w:rsidP="00D25C88">
      <w:pPr>
        <w:spacing w:line="360" w:lineRule="auto"/>
        <w:ind w:firstLine="706"/>
        <w:jc w:val="both"/>
        <w:rPr>
          <w:lang w:val="en-US"/>
        </w:rPr>
      </w:pPr>
      <w:r w:rsidRPr="000C3A05">
        <w:rPr>
          <w:i/>
          <w:iCs/>
          <w:lang w:val="en-US"/>
        </w:rPr>
        <w:t>Key words:</w:t>
      </w:r>
      <w:r>
        <w:rPr>
          <w:lang w:val="en-US"/>
        </w:rPr>
        <w:t xml:space="preserve"> multiple sclerosis, abzymes, apoptosis, DNA, basic protein of myelin, Betaferon.</w:t>
      </w:r>
    </w:p>
    <w:p w:rsidR="00D25C88" w:rsidRDefault="00D25C88" w:rsidP="00D25C88">
      <w:pPr>
        <w:spacing w:line="360" w:lineRule="auto"/>
        <w:rPr>
          <w:lang w:val="uk-UA"/>
        </w:rPr>
      </w:pPr>
    </w:p>
    <w:p w:rsidR="00D25C88" w:rsidRPr="00083D7D" w:rsidRDefault="00D25C88" w:rsidP="00D25C88">
      <w:pPr>
        <w:spacing w:line="360" w:lineRule="auto"/>
        <w:jc w:val="center"/>
        <w:rPr>
          <w:b/>
          <w:bCs/>
          <w:lang w:val="uk-UA"/>
        </w:rPr>
      </w:pPr>
      <w:r w:rsidRPr="00083D7D">
        <w:rPr>
          <w:b/>
          <w:bCs/>
          <w:lang w:val="uk-UA"/>
        </w:rPr>
        <w:t>П</w:t>
      </w:r>
      <w:r>
        <w:rPr>
          <w:b/>
          <w:bCs/>
          <w:lang w:val="uk-UA"/>
        </w:rPr>
        <w:t>ЕРЕЛІК УМОВНИХ СКОРОЧЕНЬ</w:t>
      </w:r>
    </w:p>
    <w:p w:rsidR="00D25C88" w:rsidRPr="00D25C88" w:rsidRDefault="00D25C88" w:rsidP="00D25C88">
      <w:pPr>
        <w:pStyle w:val="afffffffc"/>
        <w:spacing w:line="360" w:lineRule="auto"/>
        <w:jc w:val="both"/>
        <w:rPr>
          <w:b/>
          <w:bCs/>
          <w:sz w:val="24"/>
          <w:lang w:val="uk-UA"/>
        </w:rPr>
      </w:pPr>
      <w:r w:rsidRPr="00D25C88">
        <w:rPr>
          <w:b/>
          <w:bCs/>
          <w:sz w:val="24"/>
          <w:lang w:val="uk-UA"/>
        </w:rPr>
        <w:t xml:space="preserve">АТ – антитіло, ВП – вторинно-прогресуючий, ГЕБ – гематоенцефалічний бар’єр, ГКГ – головний комплекс гістосумісності, ДНК – дезоксирибонуклеїнова кислота, ЕЗ – екологічно забруднені, ЕЧ – екологічно чисті, ІФА – імуноферментний аналіз, кДА – кілодальтон, ОБМ – основний білок мієліну, МКПК - моноядерні клітини периферійної крові, МРТ – магніто-резонансна томографія, ПААГ – поліакриламідний гель, ПЛП – протеоліпідний протеїн, ПП – первинно-прогресуючий, РНК – рибонуклеїнова кислота, РР – ремітуючо-рецидивуючий, РС – розсіяний склероз, ТХО – трихлороцтова кислота, ФСБ – фосфатно-сольовий буфер, </w:t>
      </w:r>
      <w:r w:rsidRPr="00083D7D">
        <w:rPr>
          <w:b/>
          <w:bCs/>
          <w:sz w:val="24"/>
          <w:lang w:val="en-US"/>
        </w:rPr>
        <w:t>EDSS</w:t>
      </w:r>
      <w:r w:rsidRPr="00D25C88">
        <w:rPr>
          <w:b/>
          <w:bCs/>
          <w:sz w:val="24"/>
          <w:lang w:val="uk-UA"/>
        </w:rPr>
        <w:t xml:space="preserve"> – розширена шкала для оцінки недієздатності, </w:t>
      </w:r>
      <w:r w:rsidRPr="00083D7D">
        <w:rPr>
          <w:b/>
          <w:bCs/>
          <w:sz w:val="24"/>
          <w:lang w:val="en-US"/>
        </w:rPr>
        <w:t>IgG</w:t>
      </w:r>
      <w:r w:rsidRPr="00D25C88">
        <w:rPr>
          <w:b/>
          <w:bCs/>
          <w:sz w:val="24"/>
          <w:lang w:val="uk-UA"/>
        </w:rPr>
        <w:t xml:space="preserve"> - імуноглобулін класу </w:t>
      </w:r>
      <w:r w:rsidRPr="00083D7D">
        <w:rPr>
          <w:b/>
          <w:bCs/>
          <w:sz w:val="24"/>
          <w:lang w:val="en-US"/>
        </w:rPr>
        <w:t>G</w:t>
      </w:r>
      <w:r w:rsidRPr="00D25C88">
        <w:rPr>
          <w:b/>
          <w:bCs/>
          <w:sz w:val="24"/>
          <w:lang w:val="uk-UA"/>
        </w:rPr>
        <w:t xml:space="preserve">, </w:t>
      </w:r>
      <w:r w:rsidRPr="00083D7D">
        <w:rPr>
          <w:b/>
          <w:bCs/>
          <w:sz w:val="24"/>
          <w:lang w:val="en-US"/>
        </w:rPr>
        <w:t>Ig</w:t>
      </w:r>
      <w:r w:rsidRPr="00D25C88">
        <w:rPr>
          <w:b/>
          <w:bCs/>
          <w:sz w:val="24"/>
          <w:lang w:val="uk-UA"/>
        </w:rPr>
        <w:t>М - імуноглобулін класу М.</w:t>
      </w:r>
    </w:p>
    <w:p w:rsidR="00C40106" w:rsidRDefault="00C40106" w:rsidP="00C40106">
      <w:pPr>
        <w:spacing w:line="360" w:lineRule="auto"/>
        <w:jc w:val="center"/>
        <w:rPr>
          <w:sz w:val="28"/>
          <w:szCs w:val="28"/>
          <w:lang w:val="uk-UA"/>
        </w:rPr>
      </w:pPr>
      <w:bookmarkStart w:id="1" w:name="_GoBack"/>
      <w:bookmarkEnd w:id="1"/>
      <w:r>
        <w:rPr>
          <w:sz w:val="28"/>
          <w:szCs w:val="28"/>
          <w:lang w:val="uk-UA"/>
        </w:rPr>
        <w:br w:type="page"/>
      </w:r>
    </w:p>
    <w:p w:rsidR="00E8063E" w:rsidRDefault="00E8063E" w:rsidP="003709EE">
      <w:pPr>
        <w:pStyle w:val="aff"/>
        <w:spacing w:line="360" w:lineRule="auto"/>
        <w:ind w:right="-6"/>
        <w:outlineLvl w:val="0"/>
      </w:pPr>
      <w:r>
        <w:rPr>
          <w:color w:val="FF0000"/>
        </w:rPr>
        <w:lastRenderedPageBreak/>
        <w:t xml:space="preserve">Для заказа доставки данной работы воспользуйтесь поиском на сайте по ссылке:  </w:t>
      </w:r>
      <w:hyperlink r:id="rId16" w:history="1">
        <w:r>
          <w:rPr>
            <w:rStyle w:val="af7"/>
            <w:color w:val="0070C0"/>
          </w:rPr>
          <w:t>http://www.mydisser.com/search.html</w:t>
        </w:r>
      </w:hyperlink>
      <w:bookmarkStart w:id="2" w:name="_PictureBullets"/>
      <w:bookmarkEnd w:id="2"/>
    </w:p>
    <w:sectPr w:rsidR="00E8063E">
      <w:headerReference w:type="default" r:id="rId17"/>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6B5" w:rsidRDefault="002B06B5">
      <w:r>
        <w:separator/>
      </w:r>
    </w:p>
  </w:endnote>
  <w:endnote w:type="continuationSeparator" w:id="0">
    <w:p w:rsidR="002B06B5" w:rsidRDefault="002B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88" w:rsidRDefault="00D25C88" w:rsidP="00BE17B7">
    <w:pPr>
      <w:pStyle w:val="afffffff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6B5" w:rsidRDefault="002B06B5">
      <w:r>
        <w:separator/>
      </w:r>
    </w:p>
  </w:footnote>
  <w:footnote w:type="continuationSeparator" w:id="0">
    <w:p w:rsidR="002B06B5" w:rsidRDefault="002B0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88" w:rsidRDefault="00D25C88" w:rsidP="00BE17B7">
    <w:pPr>
      <w:pStyle w:val="affffffff"/>
      <w:framePr w:wrap="auto"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w:t>
    </w:r>
    <w:r>
      <w:rPr>
        <w:rStyle w:val="af6"/>
      </w:rPr>
      <w:fldChar w:fldCharType="end"/>
    </w:r>
  </w:p>
  <w:p w:rsidR="00D25C88" w:rsidRDefault="00D25C88">
    <w:pPr>
      <w:pStyle w:val="afffff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88" w:rsidRDefault="00D25C88" w:rsidP="007E1AD2">
    <w:pPr>
      <w:pStyle w:val="affffffff"/>
      <w:ind w:right="36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C88" w:rsidRDefault="00D25C88" w:rsidP="00792FFA">
    <w:pPr>
      <w:pStyle w:val="affffffff"/>
      <w:framePr w:wrap="auto"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0</w:t>
    </w:r>
    <w:r>
      <w:rPr>
        <w:rStyle w:val="af6"/>
      </w:rPr>
      <w:fldChar w:fldCharType="end"/>
    </w:r>
  </w:p>
  <w:p w:rsidR="00D25C88" w:rsidRPr="007E1AD2" w:rsidRDefault="00D25C88" w:rsidP="007E1AD2">
    <w:pPr>
      <w:pStyle w:val="affffffff"/>
      <w:ind w:right="36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237D18FF"/>
    <w:multiLevelType w:val="multilevel"/>
    <w:tmpl w:val="7EB6A7A6"/>
    <w:styleLink w:val="12"/>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2EFF341C"/>
    <w:multiLevelType w:val="hybridMultilevel"/>
    <w:tmpl w:val="9B860426"/>
    <w:lvl w:ilvl="0" w:tplc="6BF4F840">
      <w:start w:val="1"/>
      <w:numFmt w:val="decimal"/>
      <w:pStyle w:val="a8"/>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6">
    <w:nsid w:val="39E244BE"/>
    <w:multiLevelType w:val="hybridMultilevel"/>
    <w:tmpl w:val="6F9E8076"/>
    <w:lvl w:ilvl="0" w:tplc="B29446F8">
      <w:start w:val="1"/>
      <w:numFmt w:val="decimal"/>
      <w:pStyle w:val="a9"/>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8">
    <w:nsid w:val="44507433"/>
    <w:multiLevelType w:val="hybridMultilevel"/>
    <w:tmpl w:val="37E24212"/>
    <w:lvl w:ilvl="0" w:tplc="D04EB5D0">
      <w:start w:val="1"/>
      <w:numFmt w:val="decimal"/>
      <w:pStyle w:val="aa"/>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5F17B4A"/>
    <w:multiLevelType w:val="multilevel"/>
    <w:tmpl w:val="E32EE5A4"/>
    <w:styleLink w:val="ab"/>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46D347AE"/>
    <w:multiLevelType w:val="hybridMultilevel"/>
    <w:tmpl w:val="5C9E96C4"/>
    <w:lvl w:ilvl="0" w:tplc="5DCCBA14">
      <w:start w:val="1"/>
      <w:numFmt w:val="decimal"/>
      <w:pStyle w:val="ac"/>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B471CB1"/>
    <w:multiLevelType w:val="singleLevel"/>
    <w:tmpl w:val="4DA8B104"/>
    <w:lvl w:ilvl="0">
      <w:start w:val="1"/>
      <w:numFmt w:val="decimal"/>
      <w:pStyle w:val="ad"/>
      <w:lvlText w:val="%1."/>
      <w:lvlJc w:val="left"/>
      <w:pPr>
        <w:tabs>
          <w:tab w:val="num" w:pos="360"/>
        </w:tabs>
        <w:ind w:left="360" w:hanging="360"/>
      </w:pPr>
      <w:rPr>
        <w:rFonts w:ascii="Times New Roman" w:hAnsi="Times New Roman" w:cs="Times New Roman"/>
      </w:rPr>
    </w:lvl>
  </w:abstractNum>
  <w:abstractNum w:abstractNumId="52">
    <w:nsid w:val="4B4B49F6"/>
    <w:multiLevelType w:val="hybridMultilevel"/>
    <w:tmpl w:val="EF448196"/>
    <w:lvl w:ilvl="0" w:tplc="C7DA9470">
      <w:start w:val="1"/>
      <w:numFmt w:val="decimal"/>
      <w:pStyle w:val="ae"/>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65955A01"/>
    <w:multiLevelType w:val="hybridMultilevel"/>
    <w:tmpl w:val="90E888D8"/>
    <w:lvl w:ilvl="0" w:tplc="6AD49DB8">
      <w:start w:val="1"/>
      <w:numFmt w:val="decimal"/>
      <w:pStyle w:val="af"/>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83D1323"/>
    <w:multiLevelType w:val="hybridMultilevel"/>
    <w:tmpl w:val="FBF6B9F2"/>
    <w:lvl w:ilvl="0" w:tplc="31B411BC">
      <w:start w:val="1"/>
      <w:numFmt w:val="decimal"/>
      <w:lvlText w:val="%1."/>
      <w:lvlJc w:val="left"/>
      <w:pPr>
        <w:tabs>
          <w:tab w:val="num" w:pos="284"/>
        </w:tabs>
        <w:ind w:left="284" w:hanging="284"/>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47"/>
  </w:num>
  <w:num w:numId="39">
    <w:abstractNumId w:val="1"/>
  </w:num>
  <w:num w:numId="40">
    <w:abstractNumId w:val="4"/>
  </w:num>
  <w:num w:numId="41">
    <w:abstractNumId w:val="2"/>
  </w:num>
  <w:num w:numId="42">
    <w:abstractNumId w:val="3"/>
  </w:num>
  <w:num w:numId="43">
    <w:abstractNumId w:val="0"/>
  </w:num>
  <w:num w:numId="44">
    <w:abstractNumId w:val="51"/>
  </w:num>
  <w:num w:numId="45">
    <w:abstractNumId w:val="5"/>
  </w:num>
  <w:num w:numId="46">
    <w:abstractNumId w:val="46"/>
  </w:num>
  <w:num w:numId="47">
    <w:abstractNumId w:val="50"/>
  </w:num>
  <w:num w:numId="48">
    <w:abstractNumId w:val="52"/>
  </w:num>
  <w:num w:numId="49">
    <w:abstractNumId w:val="54"/>
  </w:num>
  <w:num w:numId="50">
    <w:abstractNumId w:val="44"/>
  </w:num>
  <w:num w:numId="51">
    <w:abstractNumId w:val="53"/>
  </w:num>
  <w:num w:numId="52">
    <w:abstractNumId w:val="48"/>
  </w:num>
  <w:num w:numId="53">
    <w:abstractNumId w:val="45"/>
  </w:num>
  <w:num w:numId="54">
    <w:abstractNumId w:val="49"/>
  </w:num>
  <w:num w:numId="55">
    <w:abstractNumId w:val="43"/>
  </w:num>
  <w:num w:numId="56">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2C8A"/>
    <w:rsid w:val="0000345D"/>
    <w:rsid w:val="00004FC9"/>
    <w:rsid w:val="000071A8"/>
    <w:rsid w:val="00007646"/>
    <w:rsid w:val="00007D08"/>
    <w:rsid w:val="00010143"/>
    <w:rsid w:val="00010A2E"/>
    <w:rsid w:val="000112FA"/>
    <w:rsid w:val="00011E3A"/>
    <w:rsid w:val="0001496C"/>
    <w:rsid w:val="00016596"/>
    <w:rsid w:val="00020234"/>
    <w:rsid w:val="00027B78"/>
    <w:rsid w:val="00031717"/>
    <w:rsid w:val="00031E2F"/>
    <w:rsid w:val="00036922"/>
    <w:rsid w:val="00043386"/>
    <w:rsid w:val="00043CBF"/>
    <w:rsid w:val="000458CD"/>
    <w:rsid w:val="0004729D"/>
    <w:rsid w:val="00051685"/>
    <w:rsid w:val="00053EC4"/>
    <w:rsid w:val="0005543B"/>
    <w:rsid w:val="000555E3"/>
    <w:rsid w:val="000561E5"/>
    <w:rsid w:val="0005740C"/>
    <w:rsid w:val="00064F31"/>
    <w:rsid w:val="0006663E"/>
    <w:rsid w:val="00066EF0"/>
    <w:rsid w:val="0006775F"/>
    <w:rsid w:val="00067B48"/>
    <w:rsid w:val="00074616"/>
    <w:rsid w:val="00075237"/>
    <w:rsid w:val="0007671E"/>
    <w:rsid w:val="0007728B"/>
    <w:rsid w:val="0008255B"/>
    <w:rsid w:val="0008397B"/>
    <w:rsid w:val="000849E5"/>
    <w:rsid w:val="00085C0A"/>
    <w:rsid w:val="000957B7"/>
    <w:rsid w:val="00097530"/>
    <w:rsid w:val="000976D0"/>
    <w:rsid w:val="000A2B85"/>
    <w:rsid w:val="000A3262"/>
    <w:rsid w:val="000A4E73"/>
    <w:rsid w:val="000A56E3"/>
    <w:rsid w:val="000A6478"/>
    <w:rsid w:val="000A6639"/>
    <w:rsid w:val="000B003D"/>
    <w:rsid w:val="000B2515"/>
    <w:rsid w:val="000B67D4"/>
    <w:rsid w:val="000B6AF5"/>
    <w:rsid w:val="000B6BDD"/>
    <w:rsid w:val="000C0078"/>
    <w:rsid w:val="000C049C"/>
    <w:rsid w:val="000C04E7"/>
    <w:rsid w:val="000C0BF5"/>
    <w:rsid w:val="000C0C0A"/>
    <w:rsid w:val="000C35B7"/>
    <w:rsid w:val="000D00D4"/>
    <w:rsid w:val="000D071C"/>
    <w:rsid w:val="000D07E0"/>
    <w:rsid w:val="000D0CBD"/>
    <w:rsid w:val="000D3398"/>
    <w:rsid w:val="000D4C60"/>
    <w:rsid w:val="000D53AB"/>
    <w:rsid w:val="000D5D95"/>
    <w:rsid w:val="000E07FB"/>
    <w:rsid w:val="000E265A"/>
    <w:rsid w:val="000E45DD"/>
    <w:rsid w:val="000E6014"/>
    <w:rsid w:val="000E6D38"/>
    <w:rsid w:val="000F04B4"/>
    <w:rsid w:val="000F20CE"/>
    <w:rsid w:val="000F5F3A"/>
    <w:rsid w:val="000F672C"/>
    <w:rsid w:val="0010053C"/>
    <w:rsid w:val="00102400"/>
    <w:rsid w:val="0010266E"/>
    <w:rsid w:val="0010560E"/>
    <w:rsid w:val="00107352"/>
    <w:rsid w:val="0011344B"/>
    <w:rsid w:val="0011487C"/>
    <w:rsid w:val="00114BB7"/>
    <w:rsid w:val="00114CC4"/>
    <w:rsid w:val="001172A8"/>
    <w:rsid w:val="00122FF7"/>
    <w:rsid w:val="00124212"/>
    <w:rsid w:val="001243DE"/>
    <w:rsid w:val="00125F49"/>
    <w:rsid w:val="00126775"/>
    <w:rsid w:val="00126A9A"/>
    <w:rsid w:val="001339CE"/>
    <w:rsid w:val="001407E0"/>
    <w:rsid w:val="00140B95"/>
    <w:rsid w:val="00140CEE"/>
    <w:rsid w:val="00140EDD"/>
    <w:rsid w:val="00143253"/>
    <w:rsid w:val="00146978"/>
    <w:rsid w:val="00151077"/>
    <w:rsid w:val="00152934"/>
    <w:rsid w:val="00152F46"/>
    <w:rsid w:val="0015371E"/>
    <w:rsid w:val="001553E1"/>
    <w:rsid w:val="00155A25"/>
    <w:rsid w:val="00162A81"/>
    <w:rsid w:val="0016556C"/>
    <w:rsid w:val="0017178B"/>
    <w:rsid w:val="00175F56"/>
    <w:rsid w:val="00181228"/>
    <w:rsid w:val="00182F70"/>
    <w:rsid w:val="00185CF8"/>
    <w:rsid w:val="00187962"/>
    <w:rsid w:val="00187A91"/>
    <w:rsid w:val="001927F7"/>
    <w:rsid w:val="001939E6"/>
    <w:rsid w:val="00196964"/>
    <w:rsid w:val="00196EE0"/>
    <w:rsid w:val="001A197B"/>
    <w:rsid w:val="001A2E7E"/>
    <w:rsid w:val="001A581E"/>
    <w:rsid w:val="001A5E82"/>
    <w:rsid w:val="001A6FC9"/>
    <w:rsid w:val="001B1280"/>
    <w:rsid w:val="001B25BA"/>
    <w:rsid w:val="001B563E"/>
    <w:rsid w:val="001C632A"/>
    <w:rsid w:val="001C7B21"/>
    <w:rsid w:val="001D5247"/>
    <w:rsid w:val="001E5327"/>
    <w:rsid w:val="001E5DB2"/>
    <w:rsid w:val="001E628B"/>
    <w:rsid w:val="001F10C4"/>
    <w:rsid w:val="001F14AE"/>
    <w:rsid w:val="001F1507"/>
    <w:rsid w:val="001F36ED"/>
    <w:rsid w:val="001F3875"/>
    <w:rsid w:val="001F66E7"/>
    <w:rsid w:val="002020D2"/>
    <w:rsid w:val="00203877"/>
    <w:rsid w:val="00203B51"/>
    <w:rsid w:val="00203E15"/>
    <w:rsid w:val="00205C32"/>
    <w:rsid w:val="00206C47"/>
    <w:rsid w:val="00206C75"/>
    <w:rsid w:val="00210F74"/>
    <w:rsid w:val="00211287"/>
    <w:rsid w:val="0021224A"/>
    <w:rsid w:val="00213228"/>
    <w:rsid w:val="00223F3D"/>
    <w:rsid w:val="00224625"/>
    <w:rsid w:val="002256D8"/>
    <w:rsid w:val="00226684"/>
    <w:rsid w:val="0023069A"/>
    <w:rsid w:val="00230B01"/>
    <w:rsid w:val="00230D91"/>
    <w:rsid w:val="00236361"/>
    <w:rsid w:val="002366B5"/>
    <w:rsid w:val="00236DE8"/>
    <w:rsid w:val="00240761"/>
    <w:rsid w:val="00244797"/>
    <w:rsid w:val="002464E1"/>
    <w:rsid w:val="00250BB5"/>
    <w:rsid w:val="00252F9F"/>
    <w:rsid w:val="00254394"/>
    <w:rsid w:val="00254C99"/>
    <w:rsid w:val="0025574B"/>
    <w:rsid w:val="00256B4D"/>
    <w:rsid w:val="0026414C"/>
    <w:rsid w:val="00265681"/>
    <w:rsid w:val="00267173"/>
    <w:rsid w:val="00267C02"/>
    <w:rsid w:val="002705DE"/>
    <w:rsid w:val="002749AA"/>
    <w:rsid w:val="002809D3"/>
    <w:rsid w:val="00280D1B"/>
    <w:rsid w:val="002818CB"/>
    <w:rsid w:val="0028253D"/>
    <w:rsid w:val="00284E1D"/>
    <w:rsid w:val="00287CCD"/>
    <w:rsid w:val="002918FA"/>
    <w:rsid w:val="00292B3F"/>
    <w:rsid w:val="002948C7"/>
    <w:rsid w:val="0029553D"/>
    <w:rsid w:val="00296605"/>
    <w:rsid w:val="002A1A3B"/>
    <w:rsid w:val="002A1C0A"/>
    <w:rsid w:val="002A6528"/>
    <w:rsid w:val="002B06B5"/>
    <w:rsid w:val="002B2215"/>
    <w:rsid w:val="002B3184"/>
    <w:rsid w:val="002B3996"/>
    <w:rsid w:val="002B60F4"/>
    <w:rsid w:val="002C2431"/>
    <w:rsid w:val="002C259A"/>
    <w:rsid w:val="002C34E4"/>
    <w:rsid w:val="002C388B"/>
    <w:rsid w:val="002C7D8D"/>
    <w:rsid w:val="002D11A8"/>
    <w:rsid w:val="002D254C"/>
    <w:rsid w:val="002D4909"/>
    <w:rsid w:val="002D53BE"/>
    <w:rsid w:val="002D7181"/>
    <w:rsid w:val="002E1286"/>
    <w:rsid w:val="002E2038"/>
    <w:rsid w:val="002F142F"/>
    <w:rsid w:val="002F14AC"/>
    <w:rsid w:val="002F1BEC"/>
    <w:rsid w:val="002F2085"/>
    <w:rsid w:val="002F40BE"/>
    <w:rsid w:val="0030185F"/>
    <w:rsid w:val="00304F1E"/>
    <w:rsid w:val="0030633C"/>
    <w:rsid w:val="00311AF5"/>
    <w:rsid w:val="00311D30"/>
    <w:rsid w:val="003120BE"/>
    <w:rsid w:val="00313A9C"/>
    <w:rsid w:val="00314A13"/>
    <w:rsid w:val="00315F53"/>
    <w:rsid w:val="00317229"/>
    <w:rsid w:val="00320C09"/>
    <w:rsid w:val="0033024A"/>
    <w:rsid w:val="00334072"/>
    <w:rsid w:val="00334765"/>
    <w:rsid w:val="00336900"/>
    <w:rsid w:val="0033708E"/>
    <w:rsid w:val="003370BE"/>
    <w:rsid w:val="00337993"/>
    <w:rsid w:val="00342491"/>
    <w:rsid w:val="0034262A"/>
    <w:rsid w:val="0034460F"/>
    <w:rsid w:val="00344BA3"/>
    <w:rsid w:val="00347B7E"/>
    <w:rsid w:val="003507BE"/>
    <w:rsid w:val="00353EA5"/>
    <w:rsid w:val="003556FD"/>
    <w:rsid w:val="003571C5"/>
    <w:rsid w:val="00362ED7"/>
    <w:rsid w:val="00363673"/>
    <w:rsid w:val="003709EE"/>
    <w:rsid w:val="0037133E"/>
    <w:rsid w:val="0037221E"/>
    <w:rsid w:val="003723CF"/>
    <w:rsid w:val="00372848"/>
    <w:rsid w:val="0037513E"/>
    <w:rsid w:val="00375439"/>
    <w:rsid w:val="00375964"/>
    <w:rsid w:val="00377A7C"/>
    <w:rsid w:val="00381CA8"/>
    <w:rsid w:val="003827D7"/>
    <w:rsid w:val="00383B3E"/>
    <w:rsid w:val="00390E76"/>
    <w:rsid w:val="003918B6"/>
    <w:rsid w:val="00391A21"/>
    <w:rsid w:val="00391C16"/>
    <w:rsid w:val="003934CA"/>
    <w:rsid w:val="0039380B"/>
    <w:rsid w:val="003938A4"/>
    <w:rsid w:val="00393F40"/>
    <w:rsid w:val="003A3D03"/>
    <w:rsid w:val="003A67F5"/>
    <w:rsid w:val="003A6904"/>
    <w:rsid w:val="003A70F8"/>
    <w:rsid w:val="003B5D6C"/>
    <w:rsid w:val="003B6B94"/>
    <w:rsid w:val="003B71E5"/>
    <w:rsid w:val="003C00A6"/>
    <w:rsid w:val="003C2A97"/>
    <w:rsid w:val="003C331E"/>
    <w:rsid w:val="003C391D"/>
    <w:rsid w:val="003C3FBE"/>
    <w:rsid w:val="003C4218"/>
    <w:rsid w:val="003C6685"/>
    <w:rsid w:val="003C6BE6"/>
    <w:rsid w:val="003C7A29"/>
    <w:rsid w:val="003D171E"/>
    <w:rsid w:val="003D1DB1"/>
    <w:rsid w:val="003D2931"/>
    <w:rsid w:val="003D2A30"/>
    <w:rsid w:val="003D58DB"/>
    <w:rsid w:val="003E3271"/>
    <w:rsid w:val="003E6FBD"/>
    <w:rsid w:val="003F05FC"/>
    <w:rsid w:val="003F1EBF"/>
    <w:rsid w:val="003F2351"/>
    <w:rsid w:val="003F3B03"/>
    <w:rsid w:val="004009D1"/>
    <w:rsid w:val="00401FC2"/>
    <w:rsid w:val="0040460E"/>
    <w:rsid w:val="00405B91"/>
    <w:rsid w:val="004102F1"/>
    <w:rsid w:val="00411717"/>
    <w:rsid w:val="004118D9"/>
    <w:rsid w:val="0041416E"/>
    <w:rsid w:val="00414194"/>
    <w:rsid w:val="00414DB4"/>
    <w:rsid w:val="004248AE"/>
    <w:rsid w:val="004278D9"/>
    <w:rsid w:val="004313DD"/>
    <w:rsid w:val="0043292D"/>
    <w:rsid w:val="004409F4"/>
    <w:rsid w:val="00450630"/>
    <w:rsid w:val="0045138D"/>
    <w:rsid w:val="0045213A"/>
    <w:rsid w:val="00453A09"/>
    <w:rsid w:val="00457062"/>
    <w:rsid w:val="0046167F"/>
    <w:rsid w:val="00462806"/>
    <w:rsid w:val="00463933"/>
    <w:rsid w:val="00471A16"/>
    <w:rsid w:val="00474B03"/>
    <w:rsid w:val="00476C27"/>
    <w:rsid w:val="004806F7"/>
    <w:rsid w:val="004912B2"/>
    <w:rsid w:val="004942BD"/>
    <w:rsid w:val="00495D26"/>
    <w:rsid w:val="004964D2"/>
    <w:rsid w:val="004A05B7"/>
    <w:rsid w:val="004A2791"/>
    <w:rsid w:val="004A2B7C"/>
    <w:rsid w:val="004A3F53"/>
    <w:rsid w:val="004A5A83"/>
    <w:rsid w:val="004B0434"/>
    <w:rsid w:val="004B158F"/>
    <w:rsid w:val="004B236B"/>
    <w:rsid w:val="004B38A8"/>
    <w:rsid w:val="004B59E3"/>
    <w:rsid w:val="004B780E"/>
    <w:rsid w:val="004C00FA"/>
    <w:rsid w:val="004C3069"/>
    <w:rsid w:val="004C379A"/>
    <w:rsid w:val="004C3850"/>
    <w:rsid w:val="004C647D"/>
    <w:rsid w:val="004C6B94"/>
    <w:rsid w:val="004D43DA"/>
    <w:rsid w:val="004D45C2"/>
    <w:rsid w:val="004D5831"/>
    <w:rsid w:val="004D6C03"/>
    <w:rsid w:val="004D7F23"/>
    <w:rsid w:val="004E38C5"/>
    <w:rsid w:val="004F03AF"/>
    <w:rsid w:val="004F0E2C"/>
    <w:rsid w:val="004F153C"/>
    <w:rsid w:val="004F32B4"/>
    <w:rsid w:val="004F72D6"/>
    <w:rsid w:val="00503C33"/>
    <w:rsid w:val="00511FB9"/>
    <w:rsid w:val="0051424C"/>
    <w:rsid w:val="00515CAE"/>
    <w:rsid w:val="0051645F"/>
    <w:rsid w:val="005202AA"/>
    <w:rsid w:val="00522117"/>
    <w:rsid w:val="00524D1A"/>
    <w:rsid w:val="00525F5A"/>
    <w:rsid w:val="00527FB6"/>
    <w:rsid w:val="00535170"/>
    <w:rsid w:val="00536854"/>
    <w:rsid w:val="0054065E"/>
    <w:rsid w:val="00542D3F"/>
    <w:rsid w:val="005506B9"/>
    <w:rsid w:val="005534DE"/>
    <w:rsid w:val="0055493C"/>
    <w:rsid w:val="00556BD0"/>
    <w:rsid w:val="00560081"/>
    <w:rsid w:val="005600ED"/>
    <w:rsid w:val="00562772"/>
    <w:rsid w:val="005633A5"/>
    <w:rsid w:val="005709E0"/>
    <w:rsid w:val="00571E03"/>
    <w:rsid w:val="005724A8"/>
    <w:rsid w:val="00572E72"/>
    <w:rsid w:val="00573330"/>
    <w:rsid w:val="00576C1A"/>
    <w:rsid w:val="0057730F"/>
    <w:rsid w:val="005803EE"/>
    <w:rsid w:val="0058163B"/>
    <w:rsid w:val="00592471"/>
    <w:rsid w:val="00592C15"/>
    <w:rsid w:val="00592F1D"/>
    <w:rsid w:val="00593517"/>
    <w:rsid w:val="005962B7"/>
    <w:rsid w:val="00597B7C"/>
    <w:rsid w:val="005A2875"/>
    <w:rsid w:val="005A3FB2"/>
    <w:rsid w:val="005A4EFD"/>
    <w:rsid w:val="005A7653"/>
    <w:rsid w:val="005B13BB"/>
    <w:rsid w:val="005B1E14"/>
    <w:rsid w:val="005B28F0"/>
    <w:rsid w:val="005B5702"/>
    <w:rsid w:val="005C0E6E"/>
    <w:rsid w:val="005C10AC"/>
    <w:rsid w:val="005C36EF"/>
    <w:rsid w:val="005C3CE3"/>
    <w:rsid w:val="005C569C"/>
    <w:rsid w:val="005C584E"/>
    <w:rsid w:val="005C6846"/>
    <w:rsid w:val="005D3104"/>
    <w:rsid w:val="005D6044"/>
    <w:rsid w:val="005D6780"/>
    <w:rsid w:val="005E2FD3"/>
    <w:rsid w:val="005E4B96"/>
    <w:rsid w:val="005E6A0B"/>
    <w:rsid w:val="005F007D"/>
    <w:rsid w:val="005F780D"/>
    <w:rsid w:val="00600D4B"/>
    <w:rsid w:val="00601052"/>
    <w:rsid w:val="006027D7"/>
    <w:rsid w:val="00602856"/>
    <w:rsid w:val="00605518"/>
    <w:rsid w:val="00606FFC"/>
    <w:rsid w:val="006128C9"/>
    <w:rsid w:val="00612DF3"/>
    <w:rsid w:val="00616BC2"/>
    <w:rsid w:val="00616F83"/>
    <w:rsid w:val="00617168"/>
    <w:rsid w:val="00617189"/>
    <w:rsid w:val="00621463"/>
    <w:rsid w:val="00630A79"/>
    <w:rsid w:val="00631391"/>
    <w:rsid w:val="00635EEB"/>
    <w:rsid w:val="006365E1"/>
    <w:rsid w:val="00636CDB"/>
    <w:rsid w:val="006376DD"/>
    <w:rsid w:val="00637DCB"/>
    <w:rsid w:val="00645857"/>
    <w:rsid w:val="00647FFC"/>
    <w:rsid w:val="00650A11"/>
    <w:rsid w:val="00650F42"/>
    <w:rsid w:val="0065359A"/>
    <w:rsid w:val="006649E1"/>
    <w:rsid w:val="006655E9"/>
    <w:rsid w:val="00673773"/>
    <w:rsid w:val="00680AB0"/>
    <w:rsid w:val="00681B0C"/>
    <w:rsid w:val="00681DFD"/>
    <w:rsid w:val="006857AC"/>
    <w:rsid w:val="00686489"/>
    <w:rsid w:val="006875D7"/>
    <w:rsid w:val="006940E3"/>
    <w:rsid w:val="00695123"/>
    <w:rsid w:val="006A0054"/>
    <w:rsid w:val="006A1105"/>
    <w:rsid w:val="006A2898"/>
    <w:rsid w:val="006A2942"/>
    <w:rsid w:val="006A3B96"/>
    <w:rsid w:val="006A457C"/>
    <w:rsid w:val="006B07B1"/>
    <w:rsid w:val="006B38AE"/>
    <w:rsid w:val="006B4D7B"/>
    <w:rsid w:val="006B4F1B"/>
    <w:rsid w:val="006B5D57"/>
    <w:rsid w:val="006B73EC"/>
    <w:rsid w:val="006B783C"/>
    <w:rsid w:val="006C2CC6"/>
    <w:rsid w:val="006C47E8"/>
    <w:rsid w:val="006C4959"/>
    <w:rsid w:val="006C4AF9"/>
    <w:rsid w:val="006C7415"/>
    <w:rsid w:val="006C7D70"/>
    <w:rsid w:val="006D0B9F"/>
    <w:rsid w:val="006D0D69"/>
    <w:rsid w:val="006D7CC8"/>
    <w:rsid w:val="006E02B6"/>
    <w:rsid w:val="006E1429"/>
    <w:rsid w:val="006E39C1"/>
    <w:rsid w:val="006E634E"/>
    <w:rsid w:val="006F0333"/>
    <w:rsid w:val="006F11FC"/>
    <w:rsid w:val="006F389F"/>
    <w:rsid w:val="006F738D"/>
    <w:rsid w:val="00700395"/>
    <w:rsid w:val="00700A07"/>
    <w:rsid w:val="0070265A"/>
    <w:rsid w:val="007051C9"/>
    <w:rsid w:val="00706433"/>
    <w:rsid w:val="00710173"/>
    <w:rsid w:val="0071352E"/>
    <w:rsid w:val="0071365E"/>
    <w:rsid w:val="0071421D"/>
    <w:rsid w:val="00714EB5"/>
    <w:rsid w:val="0071510D"/>
    <w:rsid w:val="00716C6A"/>
    <w:rsid w:val="00720D74"/>
    <w:rsid w:val="00721A31"/>
    <w:rsid w:val="00724CBB"/>
    <w:rsid w:val="00725AD9"/>
    <w:rsid w:val="00727B28"/>
    <w:rsid w:val="00733FD1"/>
    <w:rsid w:val="0074121F"/>
    <w:rsid w:val="00751004"/>
    <w:rsid w:val="007540A1"/>
    <w:rsid w:val="00760C9A"/>
    <w:rsid w:val="00763C76"/>
    <w:rsid w:val="00764E0B"/>
    <w:rsid w:val="007734EE"/>
    <w:rsid w:val="007755D7"/>
    <w:rsid w:val="0078038F"/>
    <w:rsid w:val="00780AF6"/>
    <w:rsid w:val="00785421"/>
    <w:rsid w:val="00790231"/>
    <w:rsid w:val="00790406"/>
    <w:rsid w:val="0079424B"/>
    <w:rsid w:val="00794DF8"/>
    <w:rsid w:val="007955CD"/>
    <w:rsid w:val="00795AA0"/>
    <w:rsid w:val="00796AFC"/>
    <w:rsid w:val="007A128E"/>
    <w:rsid w:val="007A18FB"/>
    <w:rsid w:val="007A3A4A"/>
    <w:rsid w:val="007A7A55"/>
    <w:rsid w:val="007B0866"/>
    <w:rsid w:val="007B0B78"/>
    <w:rsid w:val="007B1704"/>
    <w:rsid w:val="007B2028"/>
    <w:rsid w:val="007B6059"/>
    <w:rsid w:val="007B6B41"/>
    <w:rsid w:val="007C0B30"/>
    <w:rsid w:val="007C0C9B"/>
    <w:rsid w:val="007C1C0C"/>
    <w:rsid w:val="007C548E"/>
    <w:rsid w:val="007C6B1D"/>
    <w:rsid w:val="007D240D"/>
    <w:rsid w:val="007D497B"/>
    <w:rsid w:val="007D5529"/>
    <w:rsid w:val="007D59CD"/>
    <w:rsid w:val="007D5B26"/>
    <w:rsid w:val="007D7812"/>
    <w:rsid w:val="007D7B00"/>
    <w:rsid w:val="007E453E"/>
    <w:rsid w:val="007E50B1"/>
    <w:rsid w:val="007E5161"/>
    <w:rsid w:val="007F0A39"/>
    <w:rsid w:val="007F1A7B"/>
    <w:rsid w:val="007F1DE3"/>
    <w:rsid w:val="007F3184"/>
    <w:rsid w:val="007F4D89"/>
    <w:rsid w:val="00802229"/>
    <w:rsid w:val="00802264"/>
    <w:rsid w:val="00803975"/>
    <w:rsid w:val="00806A80"/>
    <w:rsid w:val="00814434"/>
    <w:rsid w:val="008144EB"/>
    <w:rsid w:val="00815C59"/>
    <w:rsid w:val="00821E3A"/>
    <w:rsid w:val="00822AEA"/>
    <w:rsid w:val="008312F8"/>
    <w:rsid w:val="00832058"/>
    <w:rsid w:val="00833276"/>
    <w:rsid w:val="00836D67"/>
    <w:rsid w:val="008373B3"/>
    <w:rsid w:val="00840EC3"/>
    <w:rsid w:val="008436BB"/>
    <w:rsid w:val="00844B6C"/>
    <w:rsid w:val="00845589"/>
    <w:rsid w:val="00846A3F"/>
    <w:rsid w:val="0084709E"/>
    <w:rsid w:val="00852B3C"/>
    <w:rsid w:val="00854667"/>
    <w:rsid w:val="008556AE"/>
    <w:rsid w:val="00855E0D"/>
    <w:rsid w:val="00863666"/>
    <w:rsid w:val="008636A2"/>
    <w:rsid w:val="00863CD4"/>
    <w:rsid w:val="008649A7"/>
    <w:rsid w:val="00865D4F"/>
    <w:rsid w:val="0086678B"/>
    <w:rsid w:val="00871872"/>
    <w:rsid w:val="008736AB"/>
    <w:rsid w:val="00873DF9"/>
    <w:rsid w:val="008765B6"/>
    <w:rsid w:val="0087703A"/>
    <w:rsid w:val="00877AA5"/>
    <w:rsid w:val="008827AB"/>
    <w:rsid w:val="00885A91"/>
    <w:rsid w:val="00886B4E"/>
    <w:rsid w:val="008874DB"/>
    <w:rsid w:val="00891B12"/>
    <w:rsid w:val="008957C3"/>
    <w:rsid w:val="0089604F"/>
    <w:rsid w:val="00896657"/>
    <w:rsid w:val="00897957"/>
    <w:rsid w:val="008A1D6A"/>
    <w:rsid w:val="008A1F23"/>
    <w:rsid w:val="008A2F1E"/>
    <w:rsid w:val="008A3B27"/>
    <w:rsid w:val="008A4069"/>
    <w:rsid w:val="008A5CEA"/>
    <w:rsid w:val="008A6975"/>
    <w:rsid w:val="008B322B"/>
    <w:rsid w:val="008B4057"/>
    <w:rsid w:val="008B79CA"/>
    <w:rsid w:val="008C140F"/>
    <w:rsid w:val="008C2804"/>
    <w:rsid w:val="008C3C55"/>
    <w:rsid w:val="008C5750"/>
    <w:rsid w:val="008C5D49"/>
    <w:rsid w:val="008C67EF"/>
    <w:rsid w:val="008C727A"/>
    <w:rsid w:val="008D0321"/>
    <w:rsid w:val="008D093A"/>
    <w:rsid w:val="008D1B57"/>
    <w:rsid w:val="008D2E58"/>
    <w:rsid w:val="008D33C9"/>
    <w:rsid w:val="008D39D9"/>
    <w:rsid w:val="008E0B8E"/>
    <w:rsid w:val="008E1FEE"/>
    <w:rsid w:val="008E3531"/>
    <w:rsid w:val="008E567E"/>
    <w:rsid w:val="008E7A5F"/>
    <w:rsid w:val="008F087D"/>
    <w:rsid w:val="008F0F5E"/>
    <w:rsid w:val="008F1A3B"/>
    <w:rsid w:val="008F218D"/>
    <w:rsid w:val="008F2219"/>
    <w:rsid w:val="008F7316"/>
    <w:rsid w:val="008F773C"/>
    <w:rsid w:val="00902A7A"/>
    <w:rsid w:val="009031D1"/>
    <w:rsid w:val="00906DDE"/>
    <w:rsid w:val="00910387"/>
    <w:rsid w:val="0091125E"/>
    <w:rsid w:val="00911335"/>
    <w:rsid w:val="00912E5F"/>
    <w:rsid w:val="00915142"/>
    <w:rsid w:val="00915998"/>
    <w:rsid w:val="00916829"/>
    <w:rsid w:val="0091689C"/>
    <w:rsid w:val="0092165F"/>
    <w:rsid w:val="00922613"/>
    <w:rsid w:val="009247E7"/>
    <w:rsid w:val="00924E7E"/>
    <w:rsid w:val="00930753"/>
    <w:rsid w:val="009325EE"/>
    <w:rsid w:val="009358F5"/>
    <w:rsid w:val="00935F1E"/>
    <w:rsid w:val="00937513"/>
    <w:rsid w:val="00941BB0"/>
    <w:rsid w:val="00943676"/>
    <w:rsid w:val="00945F19"/>
    <w:rsid w:val="00956FB0"/>
    <w:rsid w:val="009570E3"/>
    <w:rsid w:val="00966BDB"/>
    <w:rsid w:val="00966DE0"/>
    <w:rsid w:val="0097088E"/>
    <w:rsid w:val="00972A52"/>
    <w:rsid w:val="009741E6"/>
    <w:rsid w:val="00975210"/>
    <w:rsid w:val="00983B97"/>
    <w:rsid w:val="00985F2A"/>
    <w:rsid w:val="00986350"/>
    <w:rsid w:val="00992388"/>
    <w:rsid w:val="0099471A"/>
    <w:rsid w:val="009969EE"/>
    <w:rsid w:val="00997C25"/>
    <w:rsid w:val="009A0253"/>
    <w:rsid w:val="009A127A"/>
    <w:rsid w:val="009B2370"/>
    <w:rsid w:val="009B2805"/>
    <w:rsid w:val="009B3919"/>
    <w:rsid w:val="009B6108"/>
    <w:rsid w:val="009C3779"/>
    <w:rsid w:val="009C6592"/>
    <w:rsid w:val="009C7D55"/>
    <w:rsid w:val="009D350E"/>
    <w:rsid w:val="009D4600"/>
    <w:rsid w:val="009D4CB8"/>
    <w:rsid w:val="009E6BFE"/>
    <w:rsid w:val="009F08EE"/>
    <w:rsid w:val="009F3AE7"/>
    <w:rsid w:val="009F4BD2"/>
    <w:rsid w:val="009F7EAC"/>
    <w:rsid w:val="00A00630"/>
    <w:rsid w:val="00A00C32"/>
    <w:rsid w:val="00A0133D"/>
    <w:rsid w:val="00A02A57"/>
    <w:rsid w:val="00A04B86"/>
    <w:rsid w:val="00A04C11"/>
    <w:rsid w:val="00A04CD5"/>
    <w:rsid w:val="00A04EE1"/>
    <w:rsid w:val="00A054A4"/>
    <w:rsid w:val="00A1321B"/>
    <w:rsid w:val="00A21F15"/>
    <w:rsid w:val="00A23A7B"/>
    <w:rsid w:val="00A24495"/>
    <w:rsid w:val="00A27490"/>
    <w:rsid w:val="00A306BD"/>
    <w:rsid w:val="00A31FB3"/>
    <w:rsid w:val="00A32001"/>
    <w:rsid w:val="00A332A1"/>
    <w:rsid w:val="00A34504"/>
    <w:rsid w:val="00A36128"/>
    <w:rsid w:val="00A36C6E"/>
    <w:rsid w:val="00A4158A"/>
    <w:rsid w:val="00A41FCB"/>
    <w:rsid w:val="00A473A1"/>
    <w:rsid w:val="00A51BAF"/>
    <w:rsid w:val="00A521E0"/>
    <w:rsid w:val="00A54CA6"/>
    <w:rsid w:val="00A55D7C"/>
    <w:rsid w:val="00A57BD5"/>
    <w:rsid w:val="00A6044C"/>
    <w:rsid w:val="00A61D0E"/>
    <w:rsid w:val="00A620AF"/>
    <w:rsid w:val="00A64A36"/>
    <w:rsid w:val="00A72BA0"/>
    <w:rsid w:val="00A73456"/>
    <w:rsid w:val="00A736DB"/>
    <w:rsid w:val="00A74C42"/>
    <w:rsid w:val="00A75D7F"/>
    <w:rsid w:val="00A76996"/>
    <w:rsid w:val="00A77EDA"/>
    <w:rsid w:val="00A814A4"/>
    <w:rsid w:val="00A81A8F"/>
    <w:rsid w:val="00A84733"/>
    <w:rsid w:val="00A84AC3"/>
    <w:rsid w:val="00A8527C"/>
    <w:rsid w:val="00A925C2"/>
    <w:rsid w:val="00A93F08"/>
    <w:rsid w:val="00A963F2"/>
    <w:rsid w:val="00A96C62"/>
    <w:rsid w:val="00AA2DB9"/>
    <w:rsid w:val="00AA4030"/>
    <w:rsid w:val="00AA46C8"/>
    <w:rsid w:val="00AA51C8"/>
    <w:rsid w:val="00AB16F4"/>
    <w:rsid w:val="00AB2DE6"/>
    <w:rsid w:val="00AB330E"/>
    <w:rsid w:val="00AB35F2"/>
    <w:rsid w:val="00AB3E0C"/>
    <w:rsid w:val="00AB4B7F"/>
    <w:rsid w:val="00AB6253"/>
    <w:rsid w:val="00AB7E97"/>
    <w:rsid w:val="00AC0161"/>
    <w:rsid w:val="00AC0A49"/>
    <w:rsid w:val="00AC1CB8"/>
    <w:rsid w:val="00AC2320"/>
    <w:rsid w:val="00AC5CFA"/>
    <w:rsid w:val="00AC6A13"/>
    <w:rsid w:val="00AC6EDA"/>
    <w:rsid w:val="00AD00A4"/>
    <w:rsid w:val="00AD01B6"/>
    <w:rsid w:val="00AD7062"/>
    <w:rsid w:val="00AD71C1"/>
    <w:rsid w:val="00AD75CF"/>
    <w:rsid w:val="00AD7A65"/>
    <w:rsid w:val="00AE180C"/>
    <w:rsid w:val="00AE1D3C"/>
    <w:rsid w:val="00AE426C"/>
    <w:rsid w:val="00AE4A2D"/>
    <w:rsid w:val="00AE6CF7"/>
    <w:rsid w:val="00AF4EA4"/>
    <w:rsid w:val="00AF5500"/>
    <w:rsid w:val="00AF649C"/>
    <w:rsid w:val="00B01390"/>
    <w:rsid w:val="00B01F5B"/>
    <w:rsid w:val="00B025D1"/>
    <w:rsid w:val="00B026D5"/>
    <w:rsid w:val="00B03E1D"/>
    <w:rsid w:val="00B05628"/>
    <w:rsid w:val="00B1230A"/>
    <w:rsid w:val="00B13E6F"/>
    <w:rsid w:val="00B15527"/>
    <w:rsid w:val="00B15E2A"/>
    <w:rsid w:val="00B17071"/>
    <w:rsid w:val="00B170D1"/>
    <w:rsid w:val="00B17A74"/>
    <w:rsid w:val="00B21469"/>
    <w:rsid w:val="00B31E57"/>
    <w:rsid w:val="00B3226C"/>
    <w:rsid w:val="00B32C1E"/>
    <w:rsid w:val="00B339FA"/>
    <w:rsid w:val="00B36D0E"/>
    <w:rsid w:val="00B4129F"/>
    <w:rsid w:val="00B41380"/>
    <w:rsid w:val="00B41E81"/>
    <w:rsid w:val="00B4276C"/>
    <w:rsid w:val="00B458C5"/>
    <w:rsid w:val="00B45D08"/>
    <w:rsid w:val="00B46023"/>
    <w:rsid w:val="00B50BD7"/>
    <w:rsid w:val="00B522F5"/>
    <w:rsid w:val="00B53BD0"/>
    <w:rsid w:val="00B5523A"/>
    <w:rsid w:val="00B60608"/>
    <w:rsid w:val="00B63E54"/>
    <w:rsid w:val="00B64050"/>
    <w:rsid w:val="00B65D2C"/>
    <w:rsid w:val="00B66377"/>
    <w:rsid w:val="00B66470"/>
    <w:rsid w:val="00B6747B"/>
    <w:rsid w:val="00B70C93"/>
    <w:rsid w:val="00B74947"/>
    <w:rsid w:val="00B753B5"/>
    <w:rsid w:val="00B7647D"/>
    <w:rsid w:val="00B765DA"/>
    <w:rsid w:val="00B7676C"/>
    <w:rsid w:val="00B800A2"/>
    <w:rsid w:val="00B80692"/>
    <w:rsid w:val="00B8206A"/>
    <w:rsid w:val="00B82792"/>
    <w:rsid w:val="00B84E7D"/>
    <w:rsid w:val="00B87F4A"/>
    <w:rsid w:val="00B90BA3"/>
    <w:rsid w:val="00B91DDE"/>
    <w:rsid w:val="00B93BCC"/>
    <w:rsid w:val="00B946C0"/>
    <w:rsid w:val="00B947E8"/>
    <w:rsid w:val="00B96D88"/>
    <w:rsid w:val="00BA3A4E"/>
    <w:rsid w:val="00BA5025"/>
    <w:rsid w:val="00BA7963"/>
    <w:rsid w:val="00BB1823"/>
    <w:rsid w:val="00BC100F"/>
    <w:rsid w:val="00BC50B6"/>
    <w:rsid w:val="00BC5A9C"/>
    <w:rsid w:val="00BC6BEB"/>
    <w:rsid w:val="00BD53F7"/>
    <w:rsid w:val="00BD65FB"/>
    <w:rsid w:val="00BE256E"/>
    <w:rsid w:val="00BE2595"/>
    <w:rsid w:val="00BE2D47"/>
    <w:rsid w:val="00BE395B"/>
    <w:rsid w:val="00BE5948"/>
    <w:rsid w:val="00BF1277"/>
    <w:rsid w:val="00BF325A"/>
    <w:rsid w:val="00BF3B9E"/>
    <w:rsid w:val="00BF54BF"/>
    <w:rsid w:val="00BF6A39"/>
    <w:rsid w:val="00C01307"/>
    <w:rsid w:val="00C10D9C"/>
    <w:rsid w:val="00C110DD"/>
    <w:rsid w:val="00C13515"/>
    <w:rsid w:val="00C1459C"/>
    <w:rsid w:val="00C14D26"/>
    <w:rsid w:val="00C20830"/>
    <w:rsid w:val="00C20DA6"/>
    <w:rsid w:val="00C273D4"/>
    <w:rsid w:val="00C30302"/>
    <w:rsid w:val="00C33A43"/>
    <w:rsid w:val="00C3428D"/>
    <w:rsid w:val="00C34C20"/>
    <w:rsid w:val="00C35BC5"/>
    <w:rsid w:val="00C40106"/>
    <w:rsid w:val="00C40539"/>
    <w:rsid w:val="00C44D61"/>
    <w:rsid w:val="00C50E4C"/>
    <w:rsid w:val="00C515B5"/>
    <w:rsid w:val="00C5223C"/>
    <w:rsid w:val="00C52A65"/>
    <w:rsid w:val="00C53120"/>
    <w:rsid w:val="00C56704"/>
    <w:rsid w:val="00C57C11"/>
    <w:rsid w:val="00C57DC8"/>
    <w:rsid w:val="00C62ED5"/>
    <w:rsid w:val="00C63F2F"/>
    <w:rsid w:val="00C667C3"/>
    <w:rsid w:val="00C66D58"/>
    <w:rsid w:val="00C678A6"/>
    <w:rsid w:val="00C70C58"/>
    <w:rsid w:val="00C71DF4"/>
    <w:rsid w:val="00C72370"/>
    <w:rsid w:val="00C77163"/>
    <w:rsid w:val="00C775E4"/>
    <w:rsid w:val="00C86B5D"/>
    <w:rsid w:val="00C87CAD"/>
    <w:rsid w:val="00C926CF"/>
    <w:rsid w:val="00C934C5"/>
    <w:rsid w:val="00C95068"/>
    <w:rsid w:val="00C951A1"/>
    <w:rsid w:val="00C96056"/>
    <w:rsid w:val="00C96315"/>
    <w:rsid w:val="00CA29EF"/>
    <w:rsid w:val="00CA47D6"/>
    <w:rsid w:val="00CA47FB"/>
    <w:rsid w:val="00CA75AE"/>
    <w:rsid w:val="00CA7E0D"/>
    <w:rsid w:val="00CB0A45"/>
    <w:rsid w:val="00CB1420"/>
    <w:rsid w:val="00CB1C7A"/>
    <w:rsid w:val="00CB2DD4"/>
    <w:rsid w:val="00CB5B02"/>
    <w:rsid w:val="00CB74DD"/>
    <w:rsid w:val="00CB788E"/>
    <w:rsid w:val="00CC4460"/>
    <w:rsid w:val="00CC4B99"/>
    <w:rsid w:val="00CC54E2"/>
    <w:rsid w:val="00CC63AA"/>
    <w:rsid w:val="00CC6BB0"/>
    <w:rsid w:val="00CC7DB9"/>
    <w:rsid w:val="00CD13ED"/>
    <w:rsid w:val="00CD2445"/>
    <w:rsid w:val="00CD4BED"/>
    <w:rsid w:val="00CE221A"/>
    <w:rsid w:val="00CE2459"/>
    <w:rsid w:val="00CE2ADC"/>
    <w:rsid w:val="00CE3755"/>
    <w:rsid w:val="00CE646A"/>
    <w:rsid w:val="00CE652C"/>
    <w:rsid w:val="00CE7CE9"/>
    <w:rsid w:val="00CF00BF"/>
    <w:rsid w:val="00CF3DA8"/>
    <w:rsid w:val="00CF424B"/>
    <w:rsid w:val="00CF4BC2"/>
    <w:rsid w:val="00CF5C30"/>
    <w:rsid w:val="00CF6003"/>
    <w:rsid w:val="00D0085B"/>
    <w:rsid w:val="00D0418C"/>
    <w:rsid w:val="00D04D7C"/>
    <w:rsid w:val="00D13A16"/>
    <w:rsid w:val="00D13C17"/>
    <w:rsid w:val="00D1495D"/>
    <w:rsid w:val="00D1591A"/>
    <w:rsid w:val="00D200F8"/>
    <w:rsid w:val="00D248FA"/>
    <w:rsid w:val="00D251E9"/>
    <w:rsid w:val="00D25C88"/>
    <w:rsid w:val="00D3022A"/>
    <w:rsid w:val="00D3158B"/>
    <w:rsid w:val="00D32D19"/>
    <w:rsid w:val="00D347FA"/>
    <w:rsid w:val="00D34F96"/>
    <w:rsid w:val="00D402AC"/>
    <w:rsid w:val="00D40B63"/>
    <w:rsid w:val="00D46BAC"/>
    <w:rsid w:val="00D46FB3"/>
    <w:rsid w:val="00D52279"/>
    <w:rsid w:val="00D548D3"/>
    <w:rsid w:val="00D5644C"/>
    <w:rsid w:val="00D60432"/>
    <w:rsid w:val="00D60933"/>
    <w:rsid w:val="00D60C3F"/>
    <w:rsid w:val="00D620D7"/>
    <w:rsid w:val="00D652CF"/>
    <w:rsid w:val="00D67C6B"/>
    <w:rsid w:val="00D73522"/>
    <w:rsid w:val="00D755B6"/>
    <w:rsid w:val="00D76324"/>
    <w:rsid w:val="00D76930"/>
    <w:rsid w:val="00D83FAC"/>
    <w:rsid w:val="00D8492A"/>
    <w:rsid w:val="00D8764F"/>
    <w:rsid w:val="00D92B1A"/>
    <w:rsid w:val="00D93504"/>
    <w:rsid w:val="00D959BF"/>
    <w:rsid w:val="00D963CD"/>
    <w:rsid w:val="00D96E79"/>
    <w:rsid w:val="00D97F12"/>
    <w:rsid w:val="00DA24E7"/>
    <w:rsid w:val="00DA6E15"/>
    <w:rsid w:val="00DB0ED7"/>
    <w:rsid w:val="00DB234C"/>
    <w:rsid w:val="00DB321B"/>
    <w:rsid w:val="00DB43FE"/>
    <w:rsid w:val="00DB5B53"/>
    <w:rsid w:val="00DB621E"/>
    <w:rsid w:val="00DB654A"/>
    <w:rsid w:val="00DB7B78"/>
    <w:rsid w:val="00DC1DB4"/>
    <w:rsid w:val="00DD17CC"/>
    <w:rsid w:val="00DD1B7B"/>
    <w:rsid w:val="00DD4EAD"/>
    <w:rsid w:val="00DD63D1"/>
    <w:rsid w:val="00DE0842"/>
    <w:rsid w:val="00DE4596"/>
    <w:rsid w:val="00DE4A5D"/>
    <w:rsid w:val="00DE5D7B"/>
    <w:rsid w:val="00DE640F"/>
    <w:rsid w:val="00DE66F1"/>
    <w:rsid w:val="00DE6BF2"/>
    <w:rsid w:val="00DF09E2"/>
    <w:rsid w:val="00DF3229"/>
    <w:rsid w:val="00DF444E"/>
    <w:rsid w:val="00E00292"/>
    <w:rsid w:val="00E038A0"/>
    <w:rsid w:val="00E065CD"/>
    <w:rsid w:val="00E072D4"/>
    <w:rsid w:val="00E10E32"/>
    <w:rsid w:val="00E13078"/>
    <w:rsid w:val="00E155A9"/>
    <w:rsid w:val="00E164A2"/>
    <w:rsid w:val="00E16AC7"/>
    <w:rsid w:val="00E229FB"/>
    <w:rsid w:val="00E24F77"/>
    <w:rsid w:val="00E26F4E"/>
    <w:rsid w:val="00E27134"/>
    <w:rsid w:val="00E319D7"/>
    <w:rsid w:val="00E32437"/>
    <w:rsid w:val="00E3373F"/>
    <w:rsid w:val="00E33749"/>
    <w:rsid w:val="00E36270"/>
    <w:rsid w:val="00E36459"/>
    <w:rsid w:val="00E431A5"/>
    <w:rsid w:val="00E434EB"/>
    <w:rsid w:val="00E453E7"/>
    <w:rsid w:val="00E45B14"/>
    <w:rsid w:val="00E50380"/>
    <w:rsid w:val="00E503A8"/>
    <w:rsid w:val="00E53A00"/>
    <w:rsid w:val="00E53AD4"/>
    <w:rsid w:val="00E53E36"/>
    <w:rsid w:val="00E5494D"/>
    <w:rsid w:val="00E54AAA"/>
    <w:rsid w:val="00E56978"/>
    <w:rsid w:val="00E57281"/>
    <w:rsid w:val="00E63D91"/>
    <w:rsid w:val="00E64939"/>
    <w:rsid w:val="00E66720"/>
    <w:rsid w:val="00E7038C"/>
    <w:rsid w:val="00E70FBE"/>
    <w:rsid w:val="00E71BE8"/>
    <w:rsid w:val="00E73D4A"/>
    <w:rsid w:val="00E8063E"/>
    <w:rsid w:val="00E80AFC"/>
    <w:rsid w:val="00E90FC1"/>
    <w:rsid w:val="00E91931"/>
    <w:rsid w:val="00E9295E"/>
    <w:rsid w:val="00E9322C"/>
    <w:rsid w:val="00E937A4"/>
    <w:rsid w:val="00E94606"/>
    <w:rsid w:val="00E9564E"/>
    <w:rsid w:val="00E9764E"/>
    <w:rsid w:val="00EA0D9F"/>
    <w:rsid w:val="00EB09A0"/>
    <w:rsid w:val="00EB2857"/>
    <w:rsid w:val="00EC05B1"/>
    <w:rsid w:val="00EC1984"/>
    <w:rsid w:val="00EC1BF9"/>
    <w:rsid w:val="00EC292D"/>
    <w:rsid w:val="00EC3A22"/>
    <w:rsid w:val="00EC4DD1"/>
    <w:rsid w:val="00EC68A6"/>
    <w:rsid w:val="00EC7260"/>
    <w:rsid w:val="00ED1613"/>
    <w:rsid w:val="00ED245E"/>
    <w:rsid w:val="00ED2E24"/>
    <w:rsid w:val="00ED5119"/>
    <w:rsid w:val="00ED63C3"/>
    <w:rsid w:val="00EE2017"/>
    <w:rsid w:val="00EE55A8"/>
    <w:rsid w:val="00EF4D15"/>
    <w:rsid w:val="00F02799"/>
    <w:rsid w:val="00F07AD3"/>
    <w:rsid w:val="00F11F21"/>
    <w:rsid w:val="00F131F6"/>
    <w:rsid w:val="00F15A44"/>
    <w:rsid w:val="00F2195B"/>
    <w:rsid w:val="00F21D71"/>
    <w:rsid w:val="00F21EB1"/>
    <w:rsid w:val="00F224B8"/>
    <w:rsid w:val="00F25879"/>
    <w:rsid w:val="00F25C57"/>
    <w:rsid w:val="00F33DB4"/>
    <w:rsid w:val="00F36958"/>
    <w:rsid w:val="00F42D19"/>
    <w:rsid w:val="00F42DB2"/>
    <w:rsid w:val="00F46979"/>
    <w:rsid w:val="00F501BB"/>
    <w:rsid w:val="00F5257F"/>
    <w:rsid w:val="00F53306"/>
    <w:rsid w:val="00F53DE4"/>
    <w:rsid w:val="00F54327"/>
    <w:rsid w:val="00F54E34"/>
    <w:rsid w:val="00F5508A"/>
    <w:rsid w:val="00F55E6A"/>
    <w:rsid w:val="00F56795"/>
    <w:rsid w:val="00F63AE0"/>
    <w:rsid w:val="00F647AB"/>
    <w:rsid w:val="00F65CFE"/>
    <w:rsid w:val="00F66098"/>
    <w:rsid w:val="00F67C61"/>
    <w:rsid w:val="00F70838"/>
    <w:rsid w:val="00F71664"/>
    <w:rsid w:val="00F73245"/>
    <w:rsid w:val="00F75658"/>
    <w:rsid w:val="00F75937"/>
    <w:rsid w:val="00F779D1"/>
    <w:rsid w:val="00F864E0"/>
    <w:rsid w:val="00F91991"/>
    <w:rsid w:val="00F937AA"/>
    <w:rsid w:val="00F968D6"/>
    <w:rsid w:val="00F97858"/>
    <w:rsid w:val="00FB1DF7"/>
    <w:rsid w:val="00FB4310"/>
    <w:rsid w:val="00FB5208"/>
    <w:rsid w:val="00FC04A2"/>
    <w:rsid w:val="00FC124E"/>
    <w:rsid w:val="00FC1CE9"/>
    <w:rsid w:val="00FC2C7A"/>
    <w:rsid w:val="00FC2DCA"/>
    <w:rsid w:val="00FC3019"/>
    <w:rsid w:val="00FC5D3D"/>
    <w:rsid w:val="00FC6A7A"/>
    <w:rsid w:val="00FC6DFC"/>
    <w:rsid w:val="00FD0781"/>
    <w:rsid w:val="00FD1B1A"/>
    <w:rsid w:val="00FD228E"/>
    <w:rsid w:val="00FD2FD6"/>
    <w:rsid w:val="00FD6178"/>
    <w:rsid w:val="00FD7A77"/>
    <w:rsid w:val="00FE0751"/>
    <w:rsid w:val="00FE1A62"/>
    <w:rsid w:val="00FE472D"/>
    <w:rsid w:val="00FE754F"/>
    <w:rsid w:val="00FF28A9"/>
    <w:rsid w:val="00FF30A5"/>
    <w:rsid w:val="00FF37D7"/>
    <w:rsid w:val="00FF3B4F"/>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Note Heading" w:uiPriority="99"/>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0">
    <w:name w:val="Normal"/>
    <w:qFormat/>
    <w:pPr>
      <w:suppressAutoHyphens/>
    </w:pPr>
    <w:rPr>
      <w:rFonts w:ascii="Garamond" w:eastAsia="Garamond" w:hAnsi="Garamond" w:cs="Garamond"/>
      <w:sz w:val="24"/>
      <w:szCs w:val="24"/>
      <w:lang w:eastAsia="ar-SA"/>
    </w:rPr>
  </w:style>
  <w:style w:type="paragraph" w:styleId="1">
    <w:name w:val="heading 1"/>
    <w:basedOn w:val="af0"/>
    <w:next w:val="af0"/>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0"/>
    <w:next w:val="af0"/>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0"/>
    <w:qFormat/>
    <w:pPr>
      <w:numPr>
        <w:ilvl w:val="2"/>
      </w:numPr>
      <w:outlineLvl w:val="2"/>
    </w:pPr>
  </w:style>
  <w:style w:type="paragraph" w:styleId="40">
    <w:name w:val="heading 4"/>
    <w:basedOn w:val="af0"/>
    <w:next w:val="af0"/>
    <w:qFormat/>
    <w:pPr>
      <w:keepNext/>
      <w:numPr>
        <w:ilvl w:val="3"/>
        <w:numId w:val="1"/>
      </w:numPr>
      <w:spacing w:line="360" w:lineRule="auto"/>
      <w:jc w:val="center"/>
      <w:outlineLvl w:val="3"/>
    </w:pPr>
    <w:rPr>
      <w:sz w:val="32"/>
      <w:szCs w:val="20"/>
    </w:rPr>
  </w:style>
  <w:style w:type="paragraph" w:styleId="50">
    <w:name w:val="heading 5"/>
    <w:basedOn w:val="af0"/>
    <w:next w:val="af0"/>
    <w:qFormat/>
    <w:pPr>
      <w:keepNext/>
      <w:widowControl w:val="0"/>
      <w:numPr>
        <w:ilvl w:val="4"/>
        <w:numId w:val="1"/>
      </w:numPr>
      <w:spacing w:after="120"/>
      <w:jc w:val="right"/>
      <w:outlineLvl w:val="4"/>
    </w:pPr>
    <w:rPr>
      <w:b/>
      <w:sz w:val="28"/>
      <w:szCs w:val="20"/>
    </w:rPr>
  </w:style>
  <w:style w:type="paragraph" w:styleId="6">
    <w:name w:val="heading 6"/>
    <w:basedOn w:val="af0"/>
    <w:next w:val="af0"/>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0"/>
    <w:next w:val="af0"/>
    <w:qFormat/>
    <w:pPr>
      <w:numPr>
        <w:ilvl w:val="6"/>
        <w:numId w:val="1"/>
      </w:numPr>
      <w:spacing w:before="240" w:after="60"/>
      <w:outlineLvl w:val="6"/>
    </w:pPr>
    <w:rPr>
      <w:rFonts w:ascii="IzhTitl" w:hAnsi="IzhTitl"/>
    </w:rPr>
  </w:style>
  <w:style w:type="paragraph" w:styleId="8">
    <w:name w:val="heading 8"/>
    <w:basedOn w:val="af0"/>
    <w:next w:val="af0"/>
    <w:qFormat/>
    <w:pPr>
      <w:numPr>
        <w:ilvl w:val="7"/>
        <w:numId w:val="1"/>
      </w:numPr>
      <w:spacing w:before="240" w:after="60"/>
      <w:outlineLvl w:val="7"/>
    </w:pPr>
    <w:rPr>
      <w:rFonts w:ascii="IzhTitl" w:hAnsi="IzhTitl"/>
      <w:i/>
      <w:iCs/>
    </w:rPr>
  </w:style>
  <w:style w:type="paragraph" w:styleId="9">
    <w:name w:val="heading 9"/>
    <w:basedOn w:val="af0"/>
    <w:next w:val="af0"/>
    <w:qFormat/>
    <w:pPr>
      <w:keepNext/>
      <w:widowControl w:val="0"/>
      <w:numPr>
        <w:ilvl w:val="8"/>
        <w:numId w:val="1"/>
      </w:numPr>
      <w:autoSpaceDE w:val="0"/>
      <w:spacing w:line="360" w:lineRule="auto"/>
      <w:outlineLvl w:val="8"/>
    </w:pPr>
    <w:rPr>
      <w:b/>
      <w:bCs/>
      <w:sz w:val="28"/>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4">
    <w:name w:val="Основной текст Знак"/>
    <w:aliases w:val=" Знак Знак2"/>
    <w:rPr>
      <w:sz w:val="28"/>
      <w:szCs w:val="24"/>
      <w:lang w:val="ru-RU" w:eastAsia="ar-SA" w:bidi="ar-SA"/>
    </w:rPr>
  </w:style>
  <w:style w:type="character" w:customStyle="1" w:styleId="af5">
    <w:name w:val="Символ сноски"/>
    <w:rPr>
      <w:vertAlign w:val="superscript"/>
    </w:rPr>
  </w:style>
  <w:style w:type="character" w:styleId="af6">
    <w:name w:val="page number"/>
    <w:basedOn w:val="61"/>
  </w:style>
  <w:style w:type="character" w:styleId="af7">
    <w:name w:val="Hyperlink"/>
    <w:rPr>
      <w:color w:val="0000FF"/>
      <w:u w:val="single"/>
    </w:rPr>
  </w:style>
  <w:style w:type="character" w:customStyle="1" w:styleId="af8">
    <w:name w:val="Верхний колонтитул Знак"/>
    <w:rPr>
      <w:sz w:val="28"/>
      <w:szCs w:val="24"/>
    </w:rPr>
  </w:style>
  <w:style w:type="character" w:customStyle="1" w:styleId="af9">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a">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b">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c">
    <w:name w:val="Символы концевой сноски"/>
    <w:rPr>
      <w:vertAlign w:val="superscript"/>
    </w:rPr>
  </w:style>
  <w:style w:type="character" w:styleId="afd">
    <w:name w:val="FollowedHyperlink"/>
    <w:uiPriority w:val="99"/>
    <w:rPr>
      <w:color w:val="800080"/>
      <w:u w:val="single"/>
    </w:rPr>
  </w:style>
  <w:style w:type="character" w:customStyle="1" w:styleId="afe">
    <w:name w:val="Текст Знак"/>
    <w:link w:val="aff"/>
    <w:rPr>
      <w:rFonts w:ascii="ISOCPEUR" w:hAnsi="ISOCPEUR" w:cs="ISOCPEUR"/>
    </w:rPr>
  </w:style>
  <w:style w:type="character" w:customStyle="1" w:styleId="hlmenu3">
    <w:name w:val="hlmenu3"/>
  </w:style>
  <w:style w:type="character" w:customStyle="1" w:styleId="aff0">
    <w:name w:val="Схема документа Знак"/>
    <w:link w:val="aff1"/>
    <w:rPr>
      <w:rFonts w:ascii="Helvetica" w:hAnsi="Helvetica" w:cs="Helvetica"/>
      <w:sz w:val="16"/>
      <w:szCs w:val="16"/>
    </w:rPr>
  </w:style>
  <w:style w:type="character" w:styleId="aff2">
    <w:name w:val="Strong"/>
    <w:qFormat/>
    <w:rPr>
      <w:b/>
      <w:bCs/>
    </w:rPr>
  </w:style>
  <w:style w:type="character" w:customStyle="1" w:styleId="aff3">
    <w:name w:val="Текст концевой сноски Знак"/>
    <w:basedOn w:val="61"/>
  </w:style>
  <w:style w:type="character" w:customStyle="1" w:styleId="aff4">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5">
    <w:name w:val="Текст примечания Знак"/>
    <w:basedOn w:val="61"/>
    <w:link w:val="aff6"/>
  </w:style>
  <w:style w:type="character" w:customStyle="1" w:styleId="aff7">
    <w:name w:val="Тема примечания Знак"/>
    <w:rPr>
      <w:b/>
      <w:bCs/>
    </w:rPr>
  </w:style>
  <w:style w:type="character" w:customStyle="1" w:styleId="aff8">
    <w:name w:val="знак сноски"/>
    <w:rPr>
      <w:vertAlign w:val="superscript"/>
    </w:rPr>
  </w:style>
  <w:style w:type="character" w:customStyle="1" w:styleId="aff9">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a">
    <w:name w:val="Подзаголовок Знак"/>
    <w:rPr>
      <w:rFonts w:ascii="OpenSymbol" w:hAnsi="OpenSymbol" w:cs="OpenSymbol"/>
      <w:b/>
    </w:rPr>
  </w:style>
  <w:style w:type="character" w:styleId="affb">
    <w:name w:val="Emphasis"/>
    <w:qFormat/>
    <w:rPr>
      <w:i/>
      <w:iCs/>
    </w:rPr>
  </w:style>
  <w:style w:type="character" w:customStyle="1" w:styleId="affc">
    <w:name w:val="ТаблицаСодержание Знак"/>
    <w:rPr>
      <w:color w:val="000000"/>
      <w:sz w:val="26"/>
      <w:szCs w:val="28"/>
      <w:shd w:val="clear" w:color="auto" w:fill="FFFFFF"/>
    </w:rPr>
  </w:style>
  <w:style w:type="character" w:customStyle="1" w:styleId="affd">
    <w:name w:val="ПодписьРис Знак"/>
    <w:rPr>
      <w:sz w:val="28"/>
      <w:szCs w:val="26"/>
    </w:rPr>
  </w:style>
  <w:style w:type="character" w:customStyle="1" w:styleId="affe">
    <w:name w:val="ТекстНадписи Знак"/>
    <w:rPr>
      <w:color w:val="000000"/>
      <w:sz w:val="26"/>
      <w:szCs w:val="26"/>
      <w:shd w:val="clear" w:color="auto" w:fill="FFFFFF"/>
    </w:rPr>
  </w:style>
  <w:style w:type="character" w:customStyle="1" w:styleId="afff">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0">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1">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2">
    <w:name w:val="Обычный без отступа Знак"/>
    <w:rPr>
      <w:rFonts w:eastAsia="Impact"/>
    </w:rPr>
  </w:style>
  <w:style w:type="character" w:customStyle="1" w:styleId="afff3">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4">
    <w:name w:val="Красная строка Знак"/>
    <w:link w:val="afff5"/>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6">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7">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8">
    <w:name w:val="Текст статьи Знак"/>
    <w:rPr>
      <w:sz w:val="28"/>
      <w:szCs w:val="28"/>
    </w:rPr>
  </w:style>
  <w:style w:type="character" w:customStyle="1" w:styleId="hl">
    <w:name w:val="hl"/>
    <w:rPr>
      <w:rFonts w:cs="Garamond"/>
    </w:rPr>
  </w:style>
  <w:style w:type="character" w:customStyle="1" w:styleId="afff9">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a">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b">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c">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d">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e">
    <w:name w:val="Основной шрифт"/>
  </w:style>
  <w:style w:type="character" w:customStyle="1" w:styleId="affff">
    <w:name w:val="Электронная подпись Знак"/>
    <w:rPr>
      <w:color w:val="000000"/>
      <w:sz w:val="28"/>
      <w:szCs w:val="28"/>
      <w:lang w:val="uk-UA"/>
    </w:rPr>
  </w:style>
  <w:style w:type="character" w:customStyle="1" w:styleId="af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1">
    <w:name w:val="текст ссылки Знак"/>
    <w:rPr>
      <w:color w:val="000000"/>
      <w:sz w:val="28"/>
      <w:szCs w:val="28"/>
      <w:lang w:val="uk-UA"/>
    </w:rPr>
  </w:style>
  <w:style w:type="character" w:customStyle="1" w:styleId="post-b">
    <w:name w:val="post-b"/>
  </w:style>
  <w:style w:type="character" w:customStyle="1" w:styleId="af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3">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4">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5">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6">
    <w:name w:val="Текст виноски Знак"/>
    <w:rPr>
      <w:rFonts w:ascii="Garamond" w:eastAsia="Garamond" w:hAnsi="Garamond" w:cs="Garamond"/>
      <w:sz w:val="20"/>
      <w:szCs w:val="20"/>
      <w:lang w:val="ru-RU"/>
    </w:rPr>
  </w:style>
  <w:style w:type="character" w:customStyle="1" w:styleId="affff7">
    <w:name w:val="Верхній колонтитул Знак"/>
    <w:rPr>
      <w:rFonts w:ascii="Garamond" w:eastAsia="Garamond" w:hAnsi="Garamond" w:cs="Garamond"/>
      <w:sz w:val="24"/>
      <w:szCs w:val="24"/>
    </w:rPr>
  </w:style>
  <w:style w:type="character" w:customStyle="1" w:styleId="affff8">
    <w:name w:val="Нижній колонтитул Знак"/>
    <w:rPr>
      <w:rFonts w:ascii="Garamond" w:eastAsia="Garamond" w:hAnsi="Garamond" w:cs="Garamond"/>
      <w:sz w:val="24"/>
      <w:szCs w:val="24"/>
      <w:lang w:val="ru-RU"/>
    </w:rPr>
  </w:style>
  <w:style w:type="character" w:customStyle="1" w:styleId="affff9">
    <w:name w:val="Основний текст Знак"/>
    <w:rPr>
      <w:rFonts w:ascii="Garamond" w:eastAsia="Garamond" w:hAnsi="Garamond" w:cs="Garamond"/>
      <w:b/>
      <w:bCs/>
      <w:sz w:val="28"/>
      <w:szCs w:val="28"/>
    </w:rPr>
  </w:style>
  <w:style w:type="character" w:customStyle="1" w:styleId="affffa">
    <w:name w:val="Основний текст з відступом Знак"/>
    <w:rPr>
      <w:rFonts w:ascii="Garamond" w:eastAsia="Garamond" w:hAnsi="Garamond" w:cs="Garamond"/>
      <w:sz w:val="28"/>
      <w:szCs w:val="24"/>
    </w:rPr>
  </w:style>
  <w:style w:type="character" w:customStyle="1" w:styleId="affffb">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c">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d">
    <w:name w:val="Символи виноски"/>
    <w:rPr>
      <w:vertAlign w:val="superscript"/>
    </w:rPr>
  </w:style>
  <w:style w:type="character" w:customStyle="1" w:styleId="affffe">
    <w:name w:val="Стиль"/>
    <w:rPr>
      <w:rFonts w:ascii="Garamond" w:hAnsi="Garamond" w:cs="Garamond"/>
      <w:sz w:val="20"/>
      <w:vertAlign w:val="superscript"/>
    </w:rPr>
  </w:style>
  <w:style w:type="character" w:customStyle="1" w:styleId="afffff">
    <w:name w:val="текст виноски Знак"/>
  </w:style>
  <w:style w:type="character" w:customStyle="1" w:styleId="afffff0">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2">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3">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4">
    <w:name w:val="Вподбор подзаголовок"/>
    <w:rPr>
      <w:rFonts w:ascii="Garamond" w:hAnsi="Garamond" w:cs="Garamond"/>
      <w:b/>
      <w:sz w:val="28"/>
      <w:lang w:val="uk-UA"/>
    </w:rPr>
  </w:style>
  <w:style w:type="character" w:customStyle="1" w:styleId="afffff5">
    <w:name w:val="Таблица знак Знак Знак"/>
    <w:rPr>
      <w:sz w:val="26"/>
      <w:szCs w:val="26"/>
    </w:rPr>
  </w:style>
  <w:style w:type="character" w:customStyle="1" w:styleId="afffff6">
    <w:name w:val="Рисунок Знак Знак"/>
    <w:rPr>
      <w:sz w:val="24"/>
      <w:szCs w:val="24"/>
    </w:rPr>
  </w:style>
  <w:style w:type="character" w:customStyle="1" w:styleId="afffff7">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8">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9">
    <w:name w:val="Пример (символ)"/>
    <w:rPr>
      <w:rFonts w:ascii="Mincho" w:hAnsi="Mincho" w:cs="Mincho"/>
      <w:sz w:val="26"/>
    </w:rPr>
  </w:style>
  <w:style w:type="character" w:customStyle="1" w:styleId="afffffa">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b">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c">
    <w:name w:val="Цитація Знак"/>
    <w:rPr>
      <w:i/>
      <w:iCs/>
      <w:sz w:val="24"/>
      <w:szCs w:val="24"/>
      <w:lang w:val="uk-UA"/>
    </w:rPr>
  </w:style>
  <w:style w:type="character" w:customStyle="1" w:styleId="afffffd">
    <w:name w:val="Насичена цитата Знак"/>
    <w:rPr>
      <w:b/>
      <w:bCs/>
      <w:i/>
      <w:iCs/>
      <w:sz w:val="24"/>
      <w:szCs w:val="24"/>
      <w:lang w:val="uk-UA"/>
    </w:rPr>
  </w:style>
  <w:style w:type="character" w:customStyle="1" w:styleId="afffffe">
    <w:name w:val="Слабке виокремлення"/>
    <w:rPr>
      <w:i/>
      <w:iCs/>
    </w:rPr>
  </w:style>
  <w:style w:type="character" w:customStyle="1" w:styleId="affffff">
    <w:name w:val="Сильне виокремлення"/>
    <w:rPr>
      <w:b/>
      <w:bCs/>
    </w:rPr>
  </w:style>
  <w:style w:type="character" w:customStyle="1" w:styleId="affffff0">
    <w:name w:val="Слабке посилання"/>
    <w:rPr>
      <w:smallCaps/>
    </w:rPr>
  </w:style>
  <w:style w:type="character" w:customStyle="1" w:styleId="affffff1">
    <w:name w:val="Сильне посилання"/>
    <w:rPr>
      <w:smallCaps/>
      <w:spacing w:val="5"/>
      <w:u w:val="single"/>
    </w:rPr>
  </w:style>
  <w:style w:type="character" w:customStyle="1" w:styleId="affffff2">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3">
    <w:name w:val="текст сноски Знак Знак"/>
    <w:rPr>
      <w:sz w:val="16"/>
      <w:lang w:val="ru-RU" w:eastAsia="ar-SA" w:bidi="ar-SA"/>
    </w:rPr>
  </w:style>
  <w:style w:type="character" w:customStyle="1" w:styleId="affffff4">
    <w:name w:val="Дата Знак"/>
    <w:link w:val="affffff5"/>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6">
    <w:name w:val="Приветствие Знак"/>
    <w:rPr>
      <w:sz w:val="24"/>
    </w:rPr>
  </w:style>
  <w:style w:type="character" w:customStyle="1" w:styleId="affffff7">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8">
    <w:name w:val="Сноска_"/>
    <w:link w:val="affffff9"/>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a">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b">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d">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e">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0">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1">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2">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3">
    <w:name w:val="???????? ????? ??????"/>
    <w:rPr>
      <w:sz w:val="20"/>
      <w:szCs w:val="20"/>
    </w:rPr>
  </w:style>
  <w:style w:type="character" w:customStyle="1" w:styleId="1fc">
    <w:name w:val="???????? ????? ??????1"/>
    <w:rPr>
      <w:sz w:val="20"/>
      <w:szCs w:val="20"/>
    </w:rPr>
  </w:style>
  <w:style w:type="character" w:customStyle="1" w:styleId="afffffff4">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5">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6">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7">
    <w:name w:val="Обычный без проверки"/>
    <w:rPr>
      <w:i/>
      <w:sz w:val="24"/>
      <w:lang w:val="ru-RU"/>
    </w:rPr>
  </w:style>
  <w:style w:type="character" w:customStyle="1" w:styleId="afffffff8">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9">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a">
    <w:name w:val="Маркеры списка"/>
    <w:rPr>
      <w:rFonts w:ascii="TimesET" w:eastAsia="TimesET" w:hAnsi="TimesET" w:cs="TimesET"/>
    </w:rPr>
  </w:style>
  <w:style w:type="paragraph" w:customStyle="1" w:styleId="afffffffb">
    <w:name w:val="Заголовок"/>
    <w:next w:val="afffffffc"/>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c">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0"/>
    <w:link w:val="1ff1"/>
    <w:pPr>
      <w:spacing w:after="120"/>
    </w:pPr>
    <w:rPr>
      <w:sz w:val="28"/>
    </w:rPr>
  </w:style>
  <w:style w:type="paragraph" w:styleId="afffffffd">
    <w:name w:val="List"/>
    <w:basedOn w:val="af0"/>
    <w:pPr>
      <w:tabs>
        <w:tab w:val="left" w:pos="644"/>
      </w:tabs>
      <w:spacing w:before="60" w:after="60"/>
      <w:ind w:left="624" w:hanging="340"/>
    </w:pPr>
    <w:rPr>
      <w:sz w:val="26"/>
    </w:rPr>
  </w:style>
  <w:style w:type="paragraph" w:customStyle="1" w:styleId="2fd">
    <w:name w:val="Название2"/>
    <w:basedOn w:val="af0"/>
    <w:pPr>
      <w:suppressLineNumbers/>
      <w:spacing w:before="120" w:after="120"/>
    </w:pPr>
    <w:rPr>
      <w:rFonts w:cs="Times New Roman CYR"/>
      <w:i/>
      <w:iCs/>
    </w:rPr>
  </w:style>
  <w:style w:type="paragraph" w:customStyle="1" w:styleId="2fe">
    <w:name w:val="Указатель2"/>
    <w:basedOn w:val="af0"/>
    <w:pPr>
      <w:suppressLineNumbers/>
    </w:pPr>
    <w:rPr>
      <w:rFonts w:cs="Times New Roman CYR"/>
    </w:rPr>
  </w:style>
  <w:style w:type="paragraph" w:styleId="1ff2">
    <w:name w:val="toc 1"/>
    <w:aliases w:val="Дисс. Оглавление 1"/>
    <w:basedOn w:val="af0"/>
    <w:next w:val="af0"/>
    <w:qFormat/>
    <w:pPr>
      <w:tabs>
        <w:tab w:val="left" w:pos="960"/>
        <w:tab w:val="left" w:pos="1276"/>
        <w:tab w:val="right" w:leader="dot" w:pos="9639"/>
      </w:tabs>
      <w:spacing w:before="120" w:after="120"/>
    </w:pPr>
    <w:rPr>
      <w:b/>
      <w:caps/>
      <w:szCs w:val="20"/>
    </w:rPr>
  </w:style>
  <w:style w:type="paragraph" w:styleId="afffffffe">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0"/>
    <w:pPr>
      <w:spacing w:line="240" w:lineRule="atLeast"/>
      <w:jc w:val="both"/>
    </w:pPr>
  </w:style>
  <w:style w:type="paragraph" w:styleId="affffffff">
    <w:name w:val="header"/>
    <w:basedOn w:val="af0"/>
    <w:pPr>
      <w:tabs>
        <w:tab w:val="center" w:pos="4677"/>
        <w:tab w:val="right" w:pos="9355"/>
      </w:tabs>
      <w:spacing w:line="240" w:lineRule="atLeast"/>
      <w:ind w:firstLine="700"/>
      <w:jc w:val="both"/>
    </w:pPr>
    <w:rPr>
      <w:sz w:val="28"/>
    </w:rPr>
  </w:style>
  <w:style w:type="paragraph" w:customStyle="1" w:styleId="1ff3">
    <w:name w:val="Стиль 1 Знак Знак"/>
    <w:basedOn w:val="af0"/>
    <w:next w:val="af0"/>
    <w:pPr>
      <w:shd w:val="clear" w:color="auto" w:fill="FFFFFF"/>
      <w:autoSpaceDE w:val="0"/>
      <w:spacing w:line="360" w:lineRule="auto"/>
      <w:ind w:firstLine="709"/>
      <w:jc w:val="both"/>
    </w:pPr>
    <w:rPr>
      <w:sz w:val="28"/>
      <w:szCs w:val="20"/>
    </w:rPr>
  </w:style>
  <w:style w:type="paragraph" w:styleId="affffffff0">
    <w:name w:val="Title"/>
    <w:basedOn w:val="af0"/>
    <w:next w:val="affffffff1"/>
    <w:qFormat/>
    <w:pPr>
      <w:spacing w:line="360" w:lineRule="auto"/>
      <w:jc w:val="center"/>
    </w:pPr>
    <w:rPr>
      <w:caps/>
      <w:sz w:val="32"/>
      <w:szCs w:val="20"/>
    </w:rPr>
  </w:style>
  <w:style w:type="paragraph" w:styleId="affffffff1">
    <w:name w:val="Subtitle"/>
    <w:basedOn w:val="af0"/>
    <w:next w:val="afffffffc"/>
    <w:qFormat/>
    <w:pPr>
      <w:widowControl w:val="0"/>
      <w:jc w:val="center"/>
    </w:pPr>
    <w:rPr>
      <w:rFonts w:ascii="OpenSymbol" w:hAnsi="OpenSymbol" w:cs="OpenSymbol"/>
      <w:b/>
      <w:sz w:val="20"/>
      <w:szCs w:val="20"/>
    </w:rPr>
  </w:style>
  <w:style w:type="paragraph" w:styleId="affffffff2">
    <w:name w:val="footer"/>
    <w:basedOn w:val="af0"/>
    <w:pPr>
      <w:tabs>
        <w:tab w:val="center" w:pos="4677"/>
        <w:tab w:val="right" w:pos="9355"/>
      </w:tabs>
    </w:pPr>
  </w:style>
  <w:style w:type="paragraph" w:styleId="affffffff3">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0"/>
    <w:link w:val="3f3"/>
    <w:pPr>
      <w:spacing w:after="120"/>
      <w:ind w:left="283"/>
    </w:pPr>
    <w:rPr>
      <w:sz w:val="28"/>
    </w:rPr>
  </w:style>
  <w:style w:type="paragraph" w:customStyle="1" w:styleId="230">
    <w:name w:val="Основной текст 23"/>
    <w:basedOn w:val="af0"/>
    <w:pPr>
      <w:spacing w:after="120" w:line="480" w:lineRule="auto"/>
    </w:pPr>
  </w:style>
  <w:style w:type="paragraph" w:customStyle="1" w:styleId="321">
    <w:name w:val="Основной текст 32"/>
    <w:basedOn w:val="af0"/>
    <w:pPr>
      <w:spacing w:after="120"/>
    </w:pPr>
    <w:rPr>
      <w:sz w:val="16"/>
      <w:szCs w:val="16"/>
    </w:rPr>
  </w:style>
  <w:style w:type="paragraph" w:customStyle="1" w:styleId="affffffff4">
    <w:name w:val="Автор"/>
    <w:basedOn w:val="af0"/>
    <w:next w:val="1"/>
    <w:pPr>
      <w:widowControl w:val="0"/>
      <w:spacing w:after="120" w:line="360" w:lineRule="auto"/>
      <w:ind w:firstLine="567"/>
      <w:jc w:val="right"/>
    </w:pPr>
    <w:rPr>
      <w:sz w:val="28"/>
      <w:szCs w:val="20"/>
    </w:rPr>
  </w:style>
  <w:style w:type="paragraph" w:customStyle="1" w:styleId="Name">
    <w:name w:val="Name"/>
    <w:basedOn w:val="af0"/>
    <w:next w:val="affffffff4"/>
    <w:pPr>
      <w:widowControl w:val="0"/>
      <w:spacing w:line="360" w:lineRule="auto"/>
    </w:pPr>
    <w:rPr>
      <w:sz w:val="18"/>
      <w:szCs w:val="20"/>
      <w:lang w:val="en-US"/>
    </w:rPr>
  </w:style>
  <w:style w:type="paragraph" w:customStyle="1" w:styleId="affffffff5">
    <w:name w:val="ЭлАдрес"/>
    <w:basedOn w:val="af0"/>
    <w:next w:val="af0"/>
    <w:pPr>
      <w:widowControl w:val="0"/>
      <w:spacing w:after="120" w:line="360" w:lineRule="auto"/>
      <w:jc w:val="right"/>
    </w:pPr>
    <w:rPr>
      <w:sz w:val="20"/>
      <w:szCs w:val="20"/>
      <w:lang w:val="en-GB"/>
    </w:rPr>
  </w:style>
  <w:style w:type="paragraph" w:customStyle="1" w:styleId="250">
    <w:name w:val="Основной текст с отступом 25"/>
    <w:basedOn w:val="af0"/>
    <w:pPr>
      <w:widowControl w:val="0"/>
      <w:spacing w:line="360" w:lineRule="auto"/>
      <w:ind w:right="105" w:firstLine="660"/>
      <w:jc w:val="both"/>
    </w:pPr>
    <w:rPr>
      <w:sz w:val="28"/>
      <w:szCs w:val="20"/>
    </w:rPr>
  </w:style>
  <w:style w:type="paragraph" w:customStyle="1" w:styleId="3f4">
    <w:name w:val="Цитата3"/>
    <w:basedOn w:val="af0"/>
    <w:pPr>
      <w:widowControl w:val="0"/>
      <w:spacing w:line="360" w:lineRule="auto"/>
      <w:ind w:left="567" w:right="567"/>
      <w:jc w:val="center"/>
    </w:pPr>
    <w:rPr>
      <w:sz w:val="28"/>
      <w:szCs w:val="20"/>
    </w:rPr>
  </w:style>
  <w:style w:type="paragraph" w:customStyle="1" w:styleId="341">
    <w:name w:val="Основной текст с отступом 34"/>
    <w:basedOn w:val="af0"/>
    <w:pPr>
      <w:widowControl w:val="0"/>
      <w:spacing w:line="360" w:lineRule="auto"/>
      <w:ind w:firstLine="567"/>
      <w:jc w:val="both"/>
    </w:pPr>
    <w:rPr>
      <w:szCs w:val="20"/>
    </w:rPr>
  </w:style>
  <w:style w:type="paragraph" w:customStyle="1" w:styleId="affffffff6">
    <w:name w:val="Название таблицы"/>
    <w:basedOn w:val="affffffff3"/>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0"/>
    <w:pPr>
      <w:widowControl w:val="0"/>
      <w:spacing w:line="360" w:lineRule="auto"/>
      <w:jc w:val="both"/>
    </w:pPr>
    <w:rPr>
      <w:szCs w:val="20"/>
      <w:lang w:val="en-US"/>
    </w:rPr>
  </w:style>
  <w:style w:type="paragraph" w:customStyle="1" w:styleId="-2">
    <w:name w:val="-Текст2"/>
    <w:basedOn w:val="af0"/>
    <w:pPr>
      <w:widowControl w:val="0"/>
      <w:spacing w:line="360" w:lineRule="auto"/>
      <w:ind w:firstLine="601"/>
      <w:jc w:val="both"/>
    </w:pPr>
    <w:rPr>
      <w:szCs w:val="20"/>
      <w:lang w:val="en-US"/>
    </w:rPr>
  </w:style>
  <w:style w:type="paragraph" w:customStyle="1" w:styleId="affffffff7">
    <w:name w:val="Стандарт"/>
    <w:basedOn w:val="af0"/>
    <w:pPr>
      <w:spacing w:line="312" w:lineRule="auto"/>
      <w:ind w:firstLine="720"/>
      <w:jc w:val="both"/>
    </w:pPr>
    <w:rPr>
      <w:sz w:val="26"/>
      <w:szCs w:val="20"/>
    </w:rPr>
  </w:style>
  <w:style w:type="paragraph" w:customStyle="1" w:styleId="2ff">
    <w:name w:val="Название объекта2"/>
    <w:basedOn w:val="af0"/>
    <w:next w:val="af0"/>
    <w:pPr>
      <w:widowControl w:val="0"/>
      <w:jc w:val="right"/>
    </w:pPr>
    <w:rPr>
      <w:b/>
      <w:szCs w:val="20"/>
    </w:rPr>
  </w:style>
  <w:style w:type="paragraph" w:customStyle="1" w:styleId="affffffff8">
    <w:name w:val="Монография"/>
    <w:basedOn w:val="afffffffc"/>
    <w:pPr>
      <w:widowControl w:val="0"/>
      <w:spacing w:after="0" w:line="360" w:lineRule="auto"/>
      <w:ind w:firstLine="720"/>
      <w:jc w:val="both"/>
    </w:pPr>
    <w:rPr>
      <w:sz w:val="24"/>
      <w:szCs w:val="20"/>
    </w:rPr>
  </w:style>
  <w:style w:type="paragraph" w:customStyle="1" w:styleId="xl28">
    <w:name w:val="xl28"/>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0"/>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0"/>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0"/>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0"/>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0"/>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0"/>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0"/>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0"/>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0"/>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0"/>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0"/>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0"/>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0"/>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0"/>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0"/>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0"/>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0"/>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0"/>
    <w:pPr>
      <w:pBdr>
        <w:top w:val="double" w:sz="1" w:space="0" w:color="000000"/>
        <w:left w:val="single" w:sz="4" w:space="0" w:color="000000"/>
        <w:right w:val="single" w:sz="4" w:space="0" w:color="000000"/>
      </w:pBdr>
      <w:spacing w:before="280" w:after="280"/>
      <w:jc w:val="center"/>
      <w:textAlignment w:val="center"/>
    </w:pPr>
  </w:style>
  <w:style w:type="paragraph" w:styleId="affffffff9">
    <w:name w:val="Normal (Web)"/>
    <w:basedOn w:val="af0"/>
    <w:link w:val="affffffffa"/>
    <w:pPr>
      <w:spacing w:before="280" w:after="280"/>
    </w:pPr>
    <w:rPr>
      <w:color w:val="000000"/>
    </w:rPr>
  </w:style>
  <w:style w:type="paragraph" w:customStyle="1" w:styleId="rvps698610">
    <w:name w:val="rvps698610"/>
    <w:basedOn w:val="af0"/>
    <w:pPr>
      <w:spacing w:after="100"/>
      <w:ind w:right="200"/>
    </w:pPr>
  </w:style>
  <w:style w:type="paragraph" w:styleId="3f5">
    <w:name w:val="toc 3"/>
    <w:basedOn w:val="af0"/>
    <w:next w:val="af0"/>
    <w:link w:val="3f6"/>
    <w:pPr>
      <w:widowControl w:val="0"/>
      <w:tabs>
        <w:tab w:val="right" w:leader="dot" w:pos="9061"/>
      </w:tabs>
      <w:spacing w:line="360" w:lineRule="auto"/>
      <w:ind w:left="278" w:firstLine="567"/>
    </w:pPr>
    <w:rPr>
      <w:sz w:val="28"/>
      <w:szCs w:val="20"/>
    </w:rPr>
  </w:style>
  <w:style w:type="paragraph" w:styleId="2ff0">
    <w:name w:val="toc 2"/>
    <w:basedOn w:val="af0"/>
    <w:next w:val="af0"/>
    <w:qFormat/>
    <w:pPr>
      <w:widowControl w:val="0"/>
      <w:tabs>
        <w:tab w:val="right" w:leader="dot" w:pos="9072"/>
      </w:tabs>
      <w:spacing w:before="40" w:after="40"/>
      <w:ind w:left="278" w:right="567" w:firstLine="6"/>
    </w:pPr>
    <w:rPr>
      <w:sz w:val="28"/>
      <w:szCs w:val="20"/>
    </w:rPr>
  </w:style>
  <w:style w:type="paragraph" w:customStyle="1" w:styleId="2ff1">
    <w:name w:val="Текст2"/>
    <w:basedOn w:val="af0"/>
    <w:rPr>
      <w:rFonts w:ascii="ISOCPEUR" w:hAnsi="ISOCPEUR" w:cs="ISOCPEUR"/>
      <w:sz w:val="20"/>
      <w:szCs w:val="20"/>
    </w:rPr>
  </w:style>
  <w:style w:type="paragraph" w:customStyle="1" w:styleId="1ff5">
    <w:name w:val="Стиль1"/>
    <w:basedOn w:val="af0"/>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0"/>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0"/>
    <w:pPr>
      <w:overflowPunct w:val="0"/>
      <w:autoSpaceDE w:val="0"/>
      <w:jc w:val="center"/>
      <w:textAlignment w:val="baseline"/>
    </w:pPr>
    <w:rPr>
      <w:rFonts w:ascii="OpenSymbol" w:hAnsi="OpenSymbol" w:cs="OpenSymbol"/>
      <w:b/>
      <w:sz w:val="16"/>
      <w:szCs w:val="16"/>
    </w:rPr>
  </w:style>
  <w:style w:type="paragraph" w:customStyle="1" w:styleId="TabZag">
    <w:name w:val="Tab Zag"/>
    <w:basedOn w:val="af0"/>
    <w:pPr>
      <w:overflowPunct w:val="0"/>
      <w:autoSpaceDE w:val="0"/>
      <w:spacing w:before="120" w:after="120"/>
      <w:jc w:val="center"/>
      <w:textAlignment w:val="baseline"/>
    </w:pPr>
    <w:rPr>
      <w:rFonts w:ascii="OpenSymbol" w:hAnsi="OpenSymbol" w:cs="OpenSymbol"/>
      <w:b/>
      <w:caps/>
      <w:sz w:val="18"/>
      <w:szCs w:val="18"/>
    </w:rPr>
  </w:style>
  <w:style w:type="paragraph" w:styleId="affffffffb">
    <w:name w:val="TOC Heading"/>
    <w:basedOn w:val="1"/>
    <w:next w:val="af0"/>
    <w:uiPriority w:val="39"/>
    <w:qFormat/>
    <w:pPr>
      <w:widowControl w:val="0"/>
      <w:numPr>
        <w:numId w:val="0"/>
      </w:numPr>
      <w:spacing w:line="360" w:lineRule="auto"/>
      <w:ind w:firstLine="567"/>
      <w:jc w:val="both"/>
    </w:pPr>
  </w:style>
  <w:style w:type="paragraph" w:customStyle="1" w:styleId="2ff2">
    <w:name w:val="Схема документа2"/>
    <w:basedOn w:val="af0"/>
    <w:pPr>
      <w:widowControl w:val="0"/>
      <w:spacing w:line="360" w:lineRule="auto"/>
      <w:ind w:firstLine="567"/>
      <w:jc w:val="both"/>
    </w:pPr>
    <w:rPr>
      <w:rFonts w:ascii="Helvetica" w:hAnsi="Helvetica" w:cs="Helvetica"/>
      <w:sz w:val="16"/>
      <w:szCs w:val="16"/>
    </w:rPr>
  </w:style>
  <w:style w:type="paragraph" w:styleId="affffffffc">
    <w:name w:val="endnote text"/>
    <w:basedOn w:val="af0"/>
    <w:pPr>
      <w:widowControl w:val="0"/>
      <w:spacing w:line="360" w:lineRule="auto"/>
      <w:ind w:firstLine="567"/>
      <w:jc w:val="both"/>
    </w:pPr>
    <w:rPr>
      <w:sz w:val="20"/>
      <w:szCs w:val="20"/>
    </w:rPr>
  </w:style>
  <w:style w:type="paragraph" w:customStyle="1" w:styleId="font5">
    <w:name w:val="font5"/>
    <w:basedOn w:val="af0"/>
    <w:pPr>
      <w:spacing w:before="280" w:after="280"/>
    </w:pPr>
    <w:rPr>
      <w:sz w:val="28"/>
      <w:szCs w:val="28"/>
    </w:rPr>
  </w:style>
  <w:style w:type="paragraph" w:customStyle="1" w:styleId="font6">
    <w:name w:val="font6"/>
    <w:basedOn w:val="af0"/>
    <w:pPr>
      <w:spacing w:before="280" w:after="280"/>
    </w:pPr>
    <w:rPr>
      <w:b/>
      <w:bCs/>
      <w:sz w:val="28"/>
      <w:szCs w:val="28"/>
    </w:rPr>
  </w:style>
  <w:style w:type="paragraph" w:customStyle="1" w:styleId="font7">
    <w:name w:val="font7"/>
    <w:basedOn w:val="af0"/>
    <w:pPr>
      <w:spacing w:before="280" w:after="280"/>
    </w:pPr>
    <w:rPr>
      <w:color w:val="333333"/>
      <w:sz w:val="28"/>
      <w:szCs w:val="28"/>
    </w:rPr>
  </w:style>
  <w:style w:type="paragraph" w:customStyle="1" w:styleId="font8">
    <w:name w:val="font8"/>
    <w:basedOn w:val="af0"/>
    <w:pPr>
      <w:spacing w:before="280" w:after="280"/>
    </w:pPr>
    <w:rPr>
      <w:color w:val="000000"/>
      <w:sz w:val="28"/>
      <w:szCs w:val="28"/>
    </w:rPr>
  </w:style>
  <w:style w:type="paragraph" w:customStyle="1" w:styleId="xl65">
    <w:name w:val="xl65"/>
    <w:basedOn w:val="af0"/>
    <w:pPr>
      <w:spacing w:before="280" w:after="280"/>
      <w:jc w:val="both"/>
    </w:pPr>
    <w:rPr>
      <w:b/>
      <w:bCs/>
      <w:sz w:val="28"/>
      <w:szCs w:val="28"/>
    </w:rPr>
  </w:style>
  <w:style w:type="paragraph" w:customStyle="1" w:styleId="xl66">
    <w:name w:val="xl66"/>
    <w:basedOn w:val="af0"/>
    <w:pPr>
      <w:spacing w:before="280" w:after="280"/>
      <w:jc w:val="both"/>
    </w:pPr>
    <w:rPr>
      <w:sz w:val="28"/>
      <w:szCs w:val="28"/>
    </w:rPr>
  </w:style>
  <w:style w:type="paragraph" w:customStyle="1" w:styleId="xl67">
    <w:name w:val="xl67"/>
    <w:basedOn w:val="af0"/>
    <w:pPr>
      <w:spacing w:before="280" w:after="280"/>
    </w:pPr>
    <w:rPr>
      <w:b/>
      <w:bCs/>
      <w:color w:val="000000"/>
      <w:sz w:val="28"/>
      <w:szCs w:val="28"/>
    </w:rPr>
  </w:style>
  <w:style w:type="paragraph" w:customStyle="1" w:styleId="xl68">
    <w:name w:val="xl68"/>
    <w:basedOn w:val="af0"/>
    <w:pPr>
      <w:spacing w:before="280" w:after="280"/>
      <w:jc w:val="both"/>
    </w:pPr>
    <w:rPr>
      <w:b/>
      <w:bCs/>
      <w:color w:val="000000"/>
      <w:sz w:val="28"/>
      <w:szCs w:val="28"/>
    </w:rPr>
  </w:style>
  <w:style w:type="paragraph" w:customStyle="1" w:styleId="xl69">
    <w:name w:val="xl69"/>
    <w:basedOn w:val="af0"/>
    <w:pPr>
      <w:spacing w:before="280" w:after="280"/>
      <w:jc w:val="both"/>
    </w:pPr>
    <w:rPr>
      <w:color w:val="333333"/>
      <w:sz w:val="28"/>
      <w:szCs w:val="28"/>
    </w:rPr>
  </w:style>
  <w:style w:type="paragraph" w:customStyle="1" w:styleId="xl70">
    <w:name w:val="xl70"/>
    <w:basedOn w:val="af0"/>
    <w:pPr>
      <w:spacing w:before="280" w:after="280"/>
      <w:jc w:val="both"/>
    </w:pPr>
    <w:rPr>
      <w:b/>
      <w:bCs/>
      <w:color w:val="333333"/>
      <w:sz w:val="28"/>
      <w:szCs w:val="28"/>
    </w:rPr>
  </w:style>
  <w:style w:type="paragraph" w:customStyle="1" w:styleId="xl71">
    <w:name w:val="xl71"/>
    <w:basedOn w:val="af0"/>
    <w:pPr>
      <w:spacing w:before="280" w:after="280"/>
    </w:pPr>
    <w:rPr>
      <w:sz w:val="28"/>
      <w:szCs w:val="28"/>
    </w:rPr>
  </w:style>
  <w:style w:type="paragraph" w:customStyle="1" w:styleId="xl72">
    <w:name w:val="xl72"/>
    <w:basedOn w:val="af0"/>
    <w:pPr>
      <w:spacing w:before="280" w:after="280"/>
      <w:jc w:val="both"/>
    </w:pPr>
    <w:rPr>
      <w:sz w:val="28"/>
      <w:szCs w:val="28"/>
    </w:rPr>
  </w:style>
  <w:style w:type="paragraph" w:styleId="affffffffd">
    <w:name w:val="Balloon Text"/>
    <w:basedOn w:val="af0"/>
    <w:link w:val="1ff6"/>
    <w:pPr>
      <w:widowControl w:val="0"/>
      <w:ind w:firstLine="567"/>
      <w:jc w:val="both"/>
    </w:pPr>
    <w:rPr>
      <w:rFonts w:ascii="Helvetica" w:hAnsi="Helvetica" w:cs="Helvetica"/>
      <w:sz w:val="16"/>
      <w:szCs w:val="16"/>
    </w:rPr>
  </w:style>
  <w:style w:type="paragraph" w:styleId="affffffffe">
    <w:name w:val="Bibliography"/>
    <w:basedOn w:val="af0"/>
    <w:next w:val="af0"/>
    <w:pPr>
      <w:widowControl w:val="0"/>
      <w:spacing w:line="360" w:lineRule="auto"/>
      <w:ind w:firstLine="567"/>
      <w:jc w:val="both"/>
    </w:pPr>
    <w:rPr>
      <w:sz w:val="28"/>
      <w:szCs w:val="20"/>
    </w:rPr>
  </w:style>
  <w:style w:type="paragraph" w:styleId="afffffffff">
    <w:name w:val="List Paragraph"/>
    <w:basedOn w:val="af0"/>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0"/>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0"/>
    <w:pPr>
      <w:spacing w:before="280" w:after="280"/>
    </w:pPr>
    <w:rPr>
      <w:i/>
      <w:iCs/>
      <w:sz w:val="28"/>
      <w:szCs w:val="28"/>
    </w:rPr>
  </w:style>
  <w:style w:type="paragraph" w:customStyle="1" w:styleId="font10">
    <w:name w:val="font10"/>
    <w:basedOn w:val="af0"/>
    <w:pPr>
      <w:spacing w:before="280" w:after="280"/>
    </w:pPr>
    <w:rPr>
      <w:b/>
      <w:bCs/>
      <w:i/>
      <w:iCs/>
      <w:sz w:val="28"/>
      <w:szCs w:val="28"/>
    </w:rPr>
  </w:style>
  <w:style w:type="paragraph" w:customStyle="1" w:styleId="font11">
    <w:name w:val="font11"/>
    <w:basedOn w:val="af0"/>
    <w:pPr>
      <w:spacing w:before="280" w:after="280"/>
    </w:pPr>
    <w:rPr>
      <w:i/>
      <w:iCs/>
      <w:color w:val="000000"/>
      <w:sz w:val="28"/>
      <w:szCs w:val="28"/>
    </w:rPr>
  </w:style>
  <w:style w:type="paragraph" w:customStyle="1" w:styleId="font12">
    <w:name w:val="font12"/>
    <w:basedOn w:val="af0"/>
    <w:pPr>
      <w:spacing w:before="280" w:after="280"/>
    </w:pPr>
    <w:rPr>
      <w:b/>
      <w:bCs/>
      <w:i/>
      <w:iCs/>
      <w:color w:val="000000"/>
      <w:sz w:val="28"/>
      <w:szCs w:val="28"/>
    </w:rPr>
  </w:style>
  <w:style w:type="paragraph" w:customStyle="1" w:styleId="xl63">
    <w:name w:val="xl63"/>
    <w:basedOn w:val="af0"/>
    <w:pPr>
      <w:spacing w:before="280" w:after="280"/>
      <w:jc w:val="both"/>
    </w:pPr>
    <w:rPr>
      <w:b/>
      <w:bCs/>
      <w:sz w:val="28"/>
      <w:szCs w:val="28"/>
    </w:rPr>
  </w:style>
  <w:style w:type="paragraph" w:customStyle="1" w:styleId="xl64">
    <w:name w:val="xl64"/>
    <w:basedOn w:val="af0"/>
    <w:pPr>
      <w:spacing w:before="280" w:after="280"/>
      <w:jc w:val="both"/>
    </w:pPr>
    <w:rPr>
      <w:sz w:val="28"/>
      <w:szCs w:val="28"/>
    </w:rPr>
  </w:style>
  <w:style w:type="paragraph" w:customStyle="1" w:styleId="xl73">
    <w:name w:val="xl73"/>
    <w:basedOn w:val="af0"/>
    <w:pPr>
      <w:spacing w:before="280" w:after="280"/>
    </w:pPr>
    <w:rPr>
      <w:i/>
      <w:iCs/>
      <w:sz w:val="28"/>
      <w:szCs w:val="28"/>
    </w:rPr>
  </w:style>
  <w:style w:type="paragraph" w:customStyle="1" w:styleId="xl74">
    <w:name w:val="xl74"/>
    <w:basedOn w:val="af0"/>
    <w:pPr>
      <w:spacing w:before="280" w:after="280"/>
      <w:jc w:val="both"/>
    </w:pPr>
    <w:rPr>
      <w:b/>
      <w:bCs/>
      <w:i/>
      <w:iCs/>
      <w:sz w:val="28"/>
      <w:szCs w:val="28"/>
    </w:rPr>
  </w:style>
  <w:style w:type="paragraph" w:customStyle="1" w:styleId="xl75">
    <w:name w:val="xl75"/>
    <w:basedOn w:val="af0"/>
    <w:pPr>
      <w:spacing w:before="280" w:after="280"/>
      <w:jc w:val="both"/>
    </w:pPr>
    <w:rPr>
      <w:i/>
      <w:iCs/>
      <w:sz w:val="28"/>
      <w:szCs w:val="28"/>
    </w:rPr>
  </w:style>
  <w:style w:type="paragraph" w:customStyle="1" w:styleId="xl76">
    <w:name w:val="xl76"/>
    <w:basedOn w:val="af0"/>
    <w:pPr>
      <w:spacing w:before="280" w:after="280"/>
    </w:pPr>
    <w:rPr>
      <w:b/>
      <w:bCs/>
      <w:color w:val="000000"/>
      <w:sz w:val="28"/>
      <w:szCs w:val="28"/>
    </w:rPr>
  </w:style>
  <w:style w:type="paragraph" w:customStyle="1" w:styleId="BodyText21">
    <w:name w:val="Body Text 21"/>
    <w:basedOn w:val="af0"/>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0"/>
    <w:rPr>
      <w:sz w:val="20"/>
      <w:szCs w:val="20"/>
    </w:rPr>
  </w:style>
  <w:style w:type="paragraph" w:styleId="afffffffff0">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1">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2">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3">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0"/>
    <w:pPr>
      <w:spacing w:after="120"/>
      <w:ind w:left="849"/>
    </w:pPr>
    <w:rPr>
      <w:sz w:val="20"/>
      <w:szCs w:val="20"/>
    </w:rPr>
  </w:style>
  <w:style w:type="paragraph" w:customStyle="1" w:styleId="afffffffff4">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0"/>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0"/>
    <w:pPr>
      <w:ind w:firstLine="600"/>
      <w:jc w:val="both"/>
    </w:pPr>
  </w:style>
  <w:style w:type="paragraph" w:customStyle="1" w:styleId="afffffffff5">
    <w:name w:val="Знак Знак Знак Знак Знак Знак"/>
    <w:basedOn w:val="af0"/>
    <w:rPr>
      <w:rFonts w:ascii="MS Reference Specialty" w:hAnsi="MS Reference Specialty" w:cs="MS Reference Specialty"/>
      <w:sz w:val="20"/>
      <w:szCs w:val="20"/>
      <w:lang w:val="en-US"/>
    </w:rPr>
  </w:style>
  <w:style w:type="paragraph" w:customStyle="1" w:styleId="MainStyle">
    <w:name w:val="MainStyle"/>
    <w:basedOn w:val="af0"/>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0"/>
    <w:pPr>
      <w:spacing w:line="360" w:lineRule="auto"/>
      <w:jc w:val="center"/>
    </w:pPr>
    <w:rPr>
      <w:caps/>
      <w:sz w:val="28"/>
      <w:szCs w:val="20"/>
    </w:rPr>
  </w:style>
  <w:style w:type="paragraph" w:customStyle="1" w:styleId="afffffffff6">
    <w:name w:val="текст"/>
    <w:basedOn w:val="af0"/>
    <w:pPr>
      <w:spacing w:line="360" w:lineRule="auto"/>
      <w:ind w:firstLine="709"/>
      <w:jc w:val="both"/>
    </w:pPr>
    <w:rPr>
      <w:sz w:val="28"/>
      <w:szCs w:val="20"/>
    </w:rPr>
  </w:style>
  <w:style w:type="paragraph" w:customStyle="1" w:styleId="afffffffff7">
    <w:name w:val="ТаблицаСтроки"/>
    <w:basedOn w:val="af0"/>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7"/>
  </w:style>
  <w:style w:type="paragraph" w:customStyle="1" w:styleId="afffffffff8">
    <w:name w:val="ОбычнАбзац"/>
    <w:basedOn w:val="af0"/>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f0"/>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9"/>
    <w:pPr>
      <w:jc w:val="both"/>
    </w:pPr>
    <w:rPr>
      <w:szCs w:val="20"/>
    </w:rPr>
  </w:style>
  <w:style w:type="paragraph" w:customStyle="1" w:styleId="afffffffffa">
    <w:name w:val="ТаблицаЗаголовок"/>
    <w:basedOn w:val="af0"/>
    <w:pPr>
      <w:keepNext/>
      <w:widowControl w:val="0"/>
      <w:shd w:val="clear" w:color="auto" w:fill="FFFFFF"/>
      <w:autoSpaceDE w:val="0"/>
      <w:spacing w:before="40" w:after="40"/>
      <w:jc w:val="center"/>
    </w:pPr>
    <w:rPr>
      <w:color w:val="000000"/>
      <w:sz w:val="26"/>
      <w:szCs w:val="26"/>
    </w:rPr>
  </w:style>
  <w:style w:type="paragraph" w:customStyle="1" w:styleId="afffffffffb">
    <w:name w:val="ТаблицаНазвание"/>
    <w:basedOn w:val="af0"/>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c">
    <w:name w:val="ТаблицаНомер"/>
    <w:basedOn w:val="af0"/>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d">
    <w:name w:val="ПодписьРис"/>
    <w:basedOn w:val="af0"/>
    <w:pPr>
      <w:widowControl w:val="0"/>
      <w:autoSpaceDE w:val="0"/>
      <w:spacing w:before="120" w:after="240" w:line="288" w:lineRule="auto"/>
      <w:jc w:val="center"/>
    </w:pPr>
    <w:rPr>
      <w:sz w:val="28"/>
      <w:szCs w:val="26"/>
    </w:rPr>
  </w:style>
  <w:style w:type="paragraph" w:customStyle="1" w:styleId="afffffffffe">
    <w:name w:val="ТекстНадписи"/>
    <w:basedOn w:val="af0"/>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0"/>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a"/>
  </w:style>
  <w:style w:type="paragraph" w:customStyle="1" w:styleId="146">
    <w:name w:val="Стиль ТаблицаЗаголовок + 14 пт По ширине"/>
    <w:basedOn w:val="afffffffffa"/>
    <w:pPr>
      <w:jc w:val="both"/>
    </w:pPr>
    <w:rPr>
      <w:szCs w:val="20"/>
    </w:rPr>
  </w:style>
  <w:style w:type="paragraph" w:customStyle="1" w:styleId="affffffffff">
    <w:name w:val="Знак"/>
    <w:basedOn w:val="af0"/>
    <w:rPr>
      <w:rFonts w:ascii="MS Reference Specialty" w:hAnsi="MS Reference Specialty" w:cs="MS Reference Specialty"/>
      <w:sz w:val="20"/>
      <w:szCs w:val="20"/>
      <w:lang w:val="en-US"/>
    </w:rPr>
  </w:style>
  <w:style w:type="paragraph" w:customStyle="1" w:styleId="313">
    <w:name w:val="Основной текст 31"/>
    <w:basedOn w:val="af0"/>
    <w:pPr>
      <w:jc w:val="both"/>
    </w:pPr>
    <w:rPr>
      <w:rFonts w:ascii="OpenSymbol" w:hAnsi="OpenSymbol" w:cs="OpenSymbol"/>
      <w:sz w:val="26"/>
      <w:szCs w:val="20"/>
    </w:rPr>
  </w:style>
  <w:style w:type="paragraph" w:customStyle="1" w:styleId="213">
    <w:name w:val="Основной текст 21"/>
    <w:basedOn w:val="af0"/>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0"/>
    <w:next w:val="af0"/>
    <w:pPr>
      <w:ind w:left="720"/>
    </w:pPr>
  </w:style>
  <w:style w:type="paragraph" w:customStyle="1" w:styleId="1ffa">
    <w:name w:val="Обычный отступ1"/>
    <w:basedOn w:val="af0"/>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9"/>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0"/>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0"/>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0"/>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0"/>
    <w:pPr>
      <w:spacing w:after="160" w:line="240" w:lineRule="exact"/>
    </w:pPr>
    <w:rPr>
      <w:sz w:val="28"/>
      <w:szCs w:val="28"/>
      <w:lang w:val="en-US"/>
    </w:rPr>
  </w:style>
  <w:style w:type="paragraph" w:styleId="affffffffff0">
    <w:name w:val="No Spacing"/>
    <w:qFormat/>
    <w:pPr>
      <w:suppressAutoHyphens/>
    </w:pPr>
    <w:rPr>
      <w:rFonts w:ascii="IzhTitl" w:eastAsia="Garamond" w:hAnsi="IzhTitl" w:cs="IzhTitl"/>
      <w:sz w:val="22"/>
      <w:szCs w:val="22"/>
      <w:lang w:eastAsia="ar-SA"/>
    </w:rPr>
  </w:style>
  <w:style w:type="paragraph" w:customStyle="1" w:styleId="affffffffff1">
    <w:name w:val="Знак Знак Знак Знак"/>
    <w:basedOn w:val="af0"/>
    <w:pPr>
      <w:pageBreakBefore/>
      <w:spacing w:after="160" w:line="360" w:lineRule="auto"/>
    </w:pPr>
    <w:rPr>
      <w:rFonts w:ascii="Mincho" w:hAnsi="Mincho" w:cs="Mincho"/>
      <w:sz w:val="28"/>
      <w:szCs w:val="28"/>
      <w:lang w:val="en-US"/>
    </w:rPr>
  </w:style>
  <w:style w:type="paragraph" w:customStyle="1" w:styleId="117">
    <w:name w:val="Абзац списка11"/>
    <w:basedOn w:val="af0"/>
    <w:pPr>
      <w:ind w:left="720"/>
    </w:pPr>
  </w:style>
  <w:style w:type="paragraph" w:customStyle="1" w:styleId="mb12">
    <w:name w:val="mb12"/>
    <w:basedOn w:val="af0"/>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0"/>
    <w:pPr>
      <w:widowControl w:val="0"/>
      <w:autoSpaceDE w:val="0"/>
      <w:jc w:val="both"/>
    </w:pPr>
    <w:rPr>
      <w:rFonts w:ascii="Helvetica" w:hAnsi="Helvetica" w:cs="Helvetica"/>
    </w:rPr>
  </w:style>
  <w:style w:type="paragraph" w:customStyle="1" w:styleId="1ffd">
    <w:name w:val="Знак Знак1 Знак"/>
    <w:basedOn w:val="af0"/>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0"/>
    <w:pPr>
      <w:spacing w:before="280" w:after="280"/>
    </w:pPr>
  </w:style>
  <w:style w:type="paragraph" w:customStyle="1" w:styleId="Style6">
    <w:name w:val="Style6"/>
    <w:basedOn w:val="af0"/>
    <w:pPr>
      <w:widowControl w:val="0"/>
      <w:autoSpaceDE w:val="0"/>
      <w:spacing w:line="173" w:lineRule="exact"/>
      <w:ind w:firstLine="6821"/>
    </w:pPr>
  </w:style>
  <w:style w:type="paragraph" w:customStyle="1" w:styleId="1ffe">
    <w:name w:val="Знак1 Знак Знак Знак"/>
    <w:basedOn w:val="af0"/>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0"/>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0"/>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0"/>
    <w:pPr>
      <w:shd w:val="clear" w:color="auto" w:fill="FFFFFF"/>
      <w:spacing w:line="0" w:lineRule="atLeast"/>
    </w:pPr>
    <w:rPr>
      <w:sz w:val="20"/>
      <w:szCs w:val="20"/>
    </w:rPr>
  </w:style>
  <w:style w:type="paragraph" w:customStyle="1" w:styleId="85">
    <w:name w:val="Основной текст (8)"/>
    <w:basedOn w:val="af0"/>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0"/>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0"/>
    <w:pPr>
      <w:spacing w:line="360" w:lineRule="auto"/>
      <w:ind w:firstLine="720"/>
      <w:jc w:val="both"/>
    </w:pPr>
    <w:rPr>
      <w:sz w:val="28"/>
    </w:rPr>
  </w:style>
  <w:style w:type="paragraph" w:customStyle="1" w:styleId="103">
    <w:name w:val="Стиль Рисунок + 10 пт Знак Знак"/>
    <w:basedOn w:val="af0"/>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0"/>
    <w:pPr>
      <w:keepNext/>
      <w:numPr>
        <w:numId w:val="19"/>
      </w:numPr>
      <w:spacing w:after="20"/>
      <w:jc w:val="right"/>
    </w:pPr>
    <w:rPr>
      <w:b/>
    </w:rPr>
  </w:style>
  <w:style w:type="paragraph" w:customStyle="1" w:styleId="distable">
    <w:name w:val="Стиль dis_table + По ширине"/>
    <w:basedOn w:val="af0"/>
    <w:rPr>
      <w:b/>
      <w:bCs/>
      <w:szCs w:val="20"/>
    </w:rPr>
  </w:style>
  <w:style w:type="paragraph" w:customStyle="1" w:styleId="104">
    <w:name w:val="Стиль Рисунок + 10 пт"/>
    <w:basedOn w:val="af0"/>
    <w:pPr>
      <w:tabs>
        <w:tab w:val="left" w:pos="964"/>
      </w:tabs>
      <w:spacing w:before="120"/>
      <w:ind w:left="360"/>
      <w:jc w:val="center"/>
    </w:pPr>
    <w:rPr>
      <w:rFonts w:ascii="OpenSymbol" w:hAnsi="OpenSymbol" w:cs="OpenSymbol"/>
      <w:b/>
      <w:color w:val="000000"/>
      <w:szCs w:val="22"/>
    </w:rPr>
  </w:style>
  <w:style w:type="paragraph" w:customStyle="1" w:styleId="affffffffff2">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3">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0"/>
    <w:pPr>
      <w:spacing w:before="280" w:after="115"/>
    </w:pPr>
    <w:rPr>
      <w:color w:val="000000"/>
      <w:sz w:val="20"/>
      <w:szCs w:val="20"/>
    </w:rPr>
  </w:style>
  <w:style w:type="paragraph" w:customStyle="1" w:styleId="Style3">
    <w:name w:val="Style3"/>
    <w:basedOn w:val="af0"/>
    <w:pPr>
      <w:widowControl w:val="0"/>
      <w:autoSpaceDE w:val="0"/>
      <w:spacing w:line="288" w:lineRule="exact"/>
    </w:pPr>
  </w:style>
  <w:style w:type="paragraph" w:customStyle="1" w:styleId="consnormal0">
    <w:name w:val="consnormal"/>
    <w:basedOn w:val="af0"/>
    <w:pPr>
      <w:spacing w:before="280" w:after="280" w:line="360" w:lineRule="auto"/>
      <w:ind w:firstLine="709"/>
      <w:jc w:val="both"/>
    </w:pPr>
    <w:rPr>
      <w:color w:val="000000"/>
      <w:sz w:val="28"/>
    </w:rPr>
  </w:style>
  <w:style w:type="paragraph" w:customStyle="1" w:styleId="affffffffff4">
    <w:name w:val="Готовый"/>
    <w:basedOn w:val="af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5">
    <w:name w:val="Диссертация"/>
    <w:basedOn w:val="af0"/>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0"/>
    <w:pPr>
      <w:spacing w:after="160" w:line="240" w:lineRule="exact"/>
    </w:pPr>
    <w:rPr>
      <w:sz w:val="28"/>
      <w:szCs w:val="20"/>
      <w:lang w:val="en-US"/>
    </w:rPr>
  </w:style>
  <w:style w:type="paragraph" w:styleId="HTMLa">
    <w:name w:val="HTML Address"/>
    <w:basedOn w:val="af0"/>
    <w:rPr>
      <w:i/>
      <w:iCs/>
    </w:rPr>
  </w:style>
  <w:style w:type="paragraph" w:customStyle="1" w:styleId="315">
    <w:name w:val="Основной текст с отступом 31"/>
    <w:basedOn w:val="af0"/>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0"/>
    <w:pPr>
      <w:spacing w:before="280" w:after="280"/>
    </w:pPr>
    <w:rPr>
      <w:rFonts w:ascii="OpenSymbol" w:eastAsia="OpenSymbol" w:hAnsi="OpenSymbol" w:cs="OpenSymbol"/>
    </w:rPr>
  </w:style>
  <w:style w:type="paragraph" w:customStyle="1" w:styleId="1fff0">
    <w:name w:val="1"/>
    <w:basedOn w:val="af0"/>
    <w:pPr>
      <w:spacing w:before="280" w:after="280"/>
    </w:pPr>
    <w:rPr>
      <w:rFonts w:ascii="OpenSymbol" w:eastAsia="OpenSymbol" w:hAnsi="OpenSymbol" w:cs="OpenSymbol"/>
    </w:rPr>
  </w:style>
  <w:style w:type="paragraph" w:customStyle="1" w:styleId="fr51">
    <w:name w:val="fr5"/>
    <w:basedOn w:val="af0"/>
    <w:pPr>
      <w:spacing w:before="280" w:after="280"/>
    </w:pPr>
    <w:rPr>
      <w:rFonts w:ascii="OpenSymbol" w:eastAsia="OpenSymbol" w:hAnsi="OpenSymbol" w:cs="OpenSymbol"/>
    </w:rPr>
  </w:style>
  <w:style w:type="paragraph" w:customStyle="1" w:styleId="322">
    <w:name w:val="Основной текст с отступом 32"/>
    <w:basedOn w:val="af0"/>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6">
    <w:name w:val="Таблица"/>
    <w:basedOn w:val="af0"/>
    <w:pPr>
      <w:keepNext/>
      <w:spacing w:before="160" w:after="120"/>
      <w:ind w:left="964" w:hanging="964"/>
    </w:pPr>
    <w:rPr>
      <w:rFonts w:eastAsia="Impact"/>
      <w:sz w:val="18"/>
    </w:rPr>
  </w:style>
  <w:style w:type="paragraph" w:customStyle="1" w:styleId="affffffffff7">
    <w:name w:val="Обычный вправо"/>
    <w:basedOn w:val="af0"/>
    <w:pPr>
      <w:jc w:val="right"/>
    </w:pPr>
    <w:rPr>
      <w:rFonts w:eastAsia="Impact"/>
      <w:sz w:val="20"/>
      <w:szCs w:val="20"/>
    </w:rPr>
  </w:style>
  <w:style w:type="paragraph" w:customStyle="1" w:styleId="affffffffff8">
    <w:name w:val="Специальность"/>
    <w:basedOn w:val="af0"/>
    <w:pPr>
      <w:jc w:val="center"/>
    </w:pPr>
    <w:rPr>
      <w:rFonts w:eastAsia="Impact"/>
      <w:sz w:val="20"/>
    </w:rPr>
  </w:style>
  <w:style w:type="paragraph" w:customStyle="1" w:styleId="affffffffff9">
    <w:name w:val="Кафедра"/>
    <w:basedOn w:val="affffffffff8"/>
    <w:pPr>
      <w:keepNext/>
    </w:pPr>
    <w:rPr>
      <w:sz w:val="18"/>
    </w:rPr>
  </w:style>
  <w:style w:type="paragraph" w:customStyle="1" w:styleId="0">
    <w:name w:val="Обычный+0"/>
    <w:basedOn w:val="af0"/>
    <w:pPr>
      <w:ind w:firstLine="567"/>
      <w:jc w:val="both"/>
    </w:pPr>
    <w:rPr>
      <w:rFonts w:eastAsia="Impact"/>
      <w:spacing w:val="-1"/>
      <w:sz w:val="20"/>
      <w:szCs w:val="20"/>
    </w:rPr>
  </w:style>
  <w:style w:type="paragraph" w:customStyle="1" w:styleId="affffffffffa">
    <w:name w:val="Обычный без отступа"/>
    <w:basedOn w:val="af0"/>
    <w:pPr>
      <w:jc w:val="both"/>
    </w:pPr>
    <w:rPr>
      <w:rFonts w:eastAsia="Impact"/>
      <w:sz w:val="20"/>
      <w:szCs w:val="20"/>
    </w:rPr>
  </w:style>
  <w:style w:type="paragraph" w:customStyle="1" w:styleId="affffffffffb">
    <w:name w:val="Ученый секретарь"/>
    <w:basedOn w:val="affffffffffa"/>
    <w:pPr>
      <w:tabs>
        <w:tab w:val="right" w:pos="6124"/>
      </w:tabs>
      <w:jc w:val="left"/>
    </w:pPr>
    <w:rPr>
      <w:sz w:val="18"/>
    </w:rPr>
  </w:style>
  <w:style w:type="paragraph" w:customStyle="1" w:styleId="Style29">
    <w:name w:val="Style29"/>
    <w:basedOn w:val="af0"/>
    <w:pPr>
      <w:widowControl w:val="0"/>
      <w:autoSpaceDE w:val="0"/>
      <w:spacing w:line="470" w:lineRule="exact"/>
      <w:ind w:firstLine="633"/>
      <w:jc w:val="both"/>
    </w:pPr>
    <w:rPr>
      <w:sz w:val="28"/>
    </w:rPr>
  </w:style>
  <w:style w:type="paragraph" w:customStyle="1" w:styleId="1fff1">
    <w:name w:val="Абзац списка1"/>
    <w:basedOn w:val="af0"/>
    <w:uiPriority w:val="99"/>
    <w:pPr>
      <w:spacing w:after="200" w:line="276" w:lineRule="auto"/>
      <w:ind w:left="720"/>
    </w:pPr>
    <w:rPr>
      <w:rFonts w:ascii="IzhTitl" w:hAnsi="IzhTitl" w:cs="IzhTitl"/>
      <w:sz w:val="22"/>
      <w:szCs w:val="22"/>
      <w:lang w:val="en-US"/>
    </w:rPr>
  </w:style>
  <w:style w:type="paragraph" w:customStyle="1" w:styleId="Style9">
    <w:name w:val="Style9"/>
    <w:basedOn w:val="af0"/>
    <w:pPr>
      <w:widowControl w:val="0"/>
      <w:autoSpaceDE w:val="0"/>
      <w:spacing w:line="469" w:lineRule="exact"/>
      <w:ind w:firstLine="671"/>
      <w:jc w:val="both"/>
    </w:pPr>
    <w:rPr>
      <w:sz w:val="28"/>
    </w:rPr>
  </w:style>
  <w:style w:type="paragraph" w:customStyle="1" w:styleId="Style47">
    <w:name w:val="Style47"/>
    <w:basedOn w:val="af0"/>
    <w:pPr>
      <w:widowControl w:val="0"/>
      <w:autoSpaceDE w:val="0"/>
      <w:spacing w:line="280" w:lineRule="exact"/>
      <w:jc w:val="both"/>
    </w:pPr>
    <w:rPr>
      <w:sz w:val="28"/>
    </w:rPr>
  </w:style>
  <w:style w:type="paragraph" w:customStyle="1" w:styleId="Style32">
    <w:name w:val="Style32"/>
    <w:basedOn w:val="af0"/>
    <w:pPr>
      <w:widowControl w:val="0"/>
      <w:autoSpaceDE w:val="0"/>
      <w:spacing w:line="273" w:lineRule="exact"/>
    </w:pPr>
    <w:rPr>
      <w:sz w:val="28"/>
    </w:rPr>
  </w:style>
  <w:style w:type="paragraph" w:customStyle="1" w:styleId="Style46">
    <w:name w:val="Style46"/>
    <w:basedOn w:val="af0"/>
    <w:pPr>
      <w:widowControl w:val="0"/>
      <w:autoSpaceDE w:val="0"/>
    </w:pPr>
    <w:rPr>
      <w:sz w:val="28"/>
    </w:rPr>
  </w:style>
  <w:style w:type="paragraph" w:customStyle="1" w:styleId="Style48">
    <w:name w:val="Style48"/>
    <w:basedOn w:val="af0"/>
    <w:pPr>
      <w:widowControl w:val="0"/>
      <w:autoSpaceDE w:val="0"/>
      <w:spacing w:line="271" w:lineRule="exact"/>
      <w:ind w:firstLine="137"/>
    </w:pPr>
    <w:rPr>
      <w:sz w:val="28"/>
    </w:rPr>
  </w:style>
  <w:style w:type="paragraph" w:customStyle="1" w:styleId="Style45">
    <w:name w:val="Style45"/>
    <w:basedOn w:val="af0"/>
    <w:pPr>
      <w:widowControl w:val="0"/>
      <w:autoSpaceDE w:val="0"/>
      <w:spacing w:line="249" w:lineRule="exact"/>
      <w:jc w:val="center"/>
    </w:pPr>
    <w:rPr>
      <w:sz w:val="28"/>
    </w:rPr>
  </w:style>
  <w:style w:type="paragraph" w:customStyle="1" w:styleId="Style54">
    <w:name w:val="Style54"/>
    <w:basedOn w:val="af0"/>
    <w:pPr>
      <w:widowControl w:val="0"/>
      <w:autoSpaceDE w:val="0"/>
    </w:pPr>
    <w:rPr>
      <w:sz w:val="28"/>
    </w:rPr>
  </w:style>
  <w:style w:type="paragraph" w:customStyle="1" w:styleId="Style81">
    <w:name w:val="Style81"/>
    <w:basedOn w:val="af0"/>
    <w:pPr>
      <w:widowControl w:val="0"/>
      <w:autoSpaceDE w:val="0"/>
    </w:pPr>
    <w:rPr>
      <w:sz w:val="28"/>
    </w:rPr>
  </w:style>
  <w:style w:type="paragraph" w:customStyle="1" w:styleId="Style79">
    <w:name w:val="Style79"/>
    <w:basedOn w:val="af0"/>
    <w:pPr>
      <w:widowControl w:val="0"/>
      <w:autoSpaceDE w:val="0"/>
      <w:spacing w:line="479" w:lineRule="exact"/>
      <w:ind w:firstLine="345"/>
      <w:jc w:val="both"/>
    </w:pPr>
    <w:rPr>
      <w:sz w:val="28"/>
    </w:rPr>
  </w:style>
  <w:style w:type="paragraph" w:customStyle="1" w:styleId="subhead5">
    <w:name w:val="subhead5"/>
    <w:basedOn w:val="af0"/>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c">
    <w:name w:val="Диплом"/>
    <w:basedOn w:val="af0"/>
    <w:pPr>
      <w:spacing w:line="360" w:lineRule="auto"/>
      <w:ind w:firstLine="709"/>
      <w:jc w:val="both"/>
    </w:pPr>
    <w:rPr>
      <w:sz w:val="28"/>
      <w:szCs w:val="28"/>
    </w:rPr>
  </w:style>
  <w:style w:type="paragraph" w:customStyle="1" w:styleId="affffffffffd">
    <w:name w:val="Заголовок статьи"/>
    <w:basedOn w:val="af0"/>
    <w:next w:val="af0"/>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0"/>
    <w:pPr>
      <w:spacing w:before="120" w:after="120"/>
      <w:jc w:val="center"/>
    </w:pPr>
    <w:rPr>
      <w:rFonts w:ascii="Helvetica" w:hAnsi="Helvetica" w:cs="Helvetica"/>
      <w:b/>
      <w:sz w:val="32"/>
      <w:szCs w:val="28"/>
    </w:rPr>
  </w:style>
  <w:style w:type="paragraph" w:customStyle="1" w:styleId="affffffffffe">
    <w:name w:val="Тема"/>
    <w:basedOn w:val="af0"/>
    <w:next w:val="af0"/>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0"/>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
    <w:name w:val="Знак Знак Знак Знак Знак Знак Знак"/>
    <w:basedOn w:val="af0"/>
    <w:pPr>
      <w:spacing w:after="160" w:line="240" w:lineRule="exact"/>
    </w:pPr>
    <w:rPr>
      <w:sz w:val="20"/>
      <w:szCs w:val="20"/>
    </w:rPr>
  </w:style>
  <w:style w:type="paragraph" w:customStyle="1" w:styleId="text0">
    <w:name w:val="text"/>
    <w:basedOn w:val="af0"/>
    <w:pPr>
      <w:spacing w:before="280" w:after="280"/>
    </w:pPr>
    <w:rPr>
      <w:sz w:val="18"/>
      <w:szCs w:val="18"/>
    </w:rPr>
  </w:style>
  <w:style w:type="paragraph" w:customStyle="1" w:styleId="124">
    <w:name w:val="Знак Знак12"/>
    <w:basedOn w:val="af0"/>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0"/>
    <w:pPr>
      <w:spacing w:before="280" w:after="280"/>
    </w:pPr>
  </w:style>
  <w:style w:type="paragraph" w:customStyle="1" w:styleId="119">
    <w:name w:val="Знак Знак1 Знак Знак Знак Знак1"/>
    <w:basedOn w:val="af0"/>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0"/>
    <w:pPr>
      <w:spacing w:before="280" w:after="280"/>
    </w:pPr>
  </w:style>
  <w:style w:type="paragraph" w:customStyle="1" w:styleId="Normal-bullit">
    <w:name w:val="Normal-bullit"/>
    <w:basedOn w:val="af0"/>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0"/>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pPr>
      <w:spacing w:after="160" w:line="240" w:lineRule="exact"/>
    </w:pPr>
    <w:rPr>
      <w:sz w:val="28"/>
      <w:szCs w:val="20"/>
      <w:lang w:val="en-US"/>
    </w:rPr>
  </w:style>
  <w:style w:type="paragraph" w:customStyle="1" w:styleId="4f0">
    <w:name w:val="Знак4 Знак Знак"/>
    <w:basedOn w:val="af0"/>
    <w:rPr>
      <w:rFonts w:ascii="MS Reference Specialty" w:hAnsi="MS Reference Specialty" w:cs="MS Reference Specialty"/>
      <w:sz w:val="20"/>
      <w:szCs w:val="20"/>
      <w:lang w:val="en-US"/>
    </w:rPr>
  </w:style>
  <w:style w:type="paragraph" w:customStyle="1" w:styleId="2ffb">
    <w:name w:val="Знак2"/>
    <w:basedOn w:val="af0"/>
    <w:rPr>
      <w:rFonts w:ascii="MS Reference Specialty" w:hAnsi="MS Reference Specialty" w:cs="MS Reference Specialty"/>
      <w:sz w:val="20"/>
      <w:szCs w:val="20"/>
      <w:lang w:val="en-US"/>
    </w:rPr>
  </w:style>
  <w:style w:type="paragraph" w:customStyle="1" w:styleId="ConsTitle">
    <w:name w:val="ConsTitle"/>
    <w:basedOn w:val="af0"/>
    <w:pPr>
      <w:widowControl w:val="0"/>
      <w:autoSpaceDE w:val="0"/>
    </w:pPr>
    <w:rPr>
      <w:rFonts w:ascii="OpenSymbol" w:hAnsi="OpenSymbol" w:cs="OpenSymbol"/>
      <w:b/>
      <w:bCs/>
      <w:sz w:val="16"/>
      <w:szCs w:val="16"/>
    </w:rPr>
  </w:style>
  <w:style w:type="paragraph" w:customStyle="1" w:styleId="j">
    <w:name w:val="j"/>
    <w:basedOn w:val="af0"/>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0"/>
    <w:pPr>
      <w:numPr>
        <w:numId w:val="29"/>
      </w:numPr>
      <w:spacing w:line="360" w:lineRule="auto"/>
    </w:pPr>
    <w:rPr>
      <w:sz w:val="28"/>
      <w:szCs w:val="28"/>
    </w:rPr>
  </w:style>
  <w:style w:type="paragraph" w:styleId="86">
    <w:name w:val="toc 8"/>
    <w:basedOn w:val="af0"/>
    <w:next w:val="af0"/>
    <w:pPr>
      <w:ind w:left="1680"/>
    </w:pPr>
  </w:style>
  <w:style w:type="paragraph" w:customStyle="1" w:styleId="u">
    <w:name w:val="u"/>
    <w:basedOn w:val="af0"/>
    <w:pPr>
      <w:ind w:firstLine="390"/>
      <w:jc w:val="both"/>
    </w:pPr>
  </w:style>
  <w:style w:type="paragraph" w:customStyle="1" w:styleId="afffffffffff1">
    <w:name w:val="#Основной Стиль"/>
    <w:basedOn w:val="af0"/>
    <w:pPr>
      <w:spacing w:line="360" w:lineRule="auto"/>
      <w:ind w:firstLine="720"/>
      <w:jc w:val="both"/>
    </w:pPr>
    <w:rPr>
      <w:sz w:val="28"/>
      <w:szCs w:val="20"/>
    </w:rPr>
  </w:style>
  <w:style w:type="paragraph" w:customStyle="1" w:styleId="1fff5">
    <w:name w:val="Красная строка1"/>
    <w:basedOn w:val="afffffffc"/>
    <w:pPr>
      <w:ind w:firstLine="210"/>
    </w:pPr>
    <w:rPr>
      <w:sz w:val="24"/>
    </w:rPr>
  </w:style>
  <w:style w:type="paragraph" w:customStyle="1" w:styleId="1fff6">
    <w:name w:val="Знак Знак Знак Знак1"/>
    <w:basedOn w:val="af0"/>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0"/>
    <w:pPr>
      <w:spacing w:after="240" w:line="360" w:lineRule="auto"/>
      <w:jc w:val="center"/>
    </w:pPr>
    <w:rPr>
      <w:b/>
      <w:sz w:val="32"/>
    </w:rPr>
  </w:style>
  <w:style w:type="paragraph" w:customStyle="1" w:styleId="afffffffffff2">
    <w:name w:val="Содержимое таблицы"/>
    <w:basedOn w:val="af0"/>
    <w:pPr>
      <w:suppressLineNumbers/>
    </w:pPr>
    <w:rPr>
      <w:sz w:val="20"/>
      <w:szCs w:val="20"/>
    </w:rPr>
  </w:style>
  <w:style w:type="paragraph" w:customStyle="1" w:styleId="afffffffffff3">
    <w:name w:val="Заголовок таблицы"/>
    <w:basedOn w:val="af0"/>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0"/>
    <w:pPr>
      <w:spacing w:after="160" w:line="240" w:lineRule="exact"/>
    </w:pPr>
    <w:rPr>
      <w:rFonts w:ascii="MS Reference Specialty" w:hAnsi="MS Reference Specialty" w:cs="MS Reference Specialty"/>
      <w:sz w:val="20"/>
      <w:szCs w:val="20"/>
      <w:lang w:val="en-US"/>
    </w:rPr>
  </w:style>
  <w:style w:type="paragraph" w:customStyle="1" w:styleId="par">
    <w:name w:val="par"/>
    <w:basedOn w:val="af0"/>
    <w:pPr>
      <w:spacing w:before="280" w:after="280"/>
    </w:pPr>
  </w:style>
  <w:style w:type="paragraph" w:customStyle="1" w:styleId="dt">
    <w:name w:val="dt"/>
    <w:basedOn w:val="af0"/>
    <w:pPr>
      <w:spacing w:before="280" w:after="280"/>
    </w:pPr>
  </w:style>
  <w:style w:type="paragraph" w:customStyle="1" w:styleId="afffffffffff4">
    <w:name w:val="Текст в заданном формате"/>
    <w:basedOn w:val="af0"/>
    <w:pPr>
      <w:widowControl w:val="0"/>
    </w:pPr>
    <w:rPr>
      <w:rFonts w:ascii="ISOCPEUR" w:eastAsia="ISOCPEUR" w:hAnsi="ISOCPEUR" w:cs="ISOCPEUR"/>
      <w:sz w:val="20"/>
      <w:szCs w:val="20"/>
    </w:rPr>
  </w:style>
  <w:style w:type="paragraph" w:customStyle="1" w:styleId="1fff7">
    <w:name w:val="Нумерованный список 1"/>
    <w:basedOn w:val="afffffffc"/>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c"/>
    <w:pPr>
      <w:tabs>
        <w:tab w:val="left" w:pos="360"/>
      </w:tabs>
      <w:spacing w:after="0" w:line="360" w:lineRule="auto"/>
      <w:ind w:left="360" w:hanging="360"/>
      <w:jc w:val="both"/>
    </w:pPr>
    <w:rPr>
      <w:sz w:val="24"/>
      <w:szCs w:val="20"/>
    </w:rPr>
  </w:style>
  <w:style w:type="paragraph" w:customStyle="1" w:styleId="1fff9">
    <w:name w:val="Нумерованный список1"/>
    <w:basedOn w:val="af0"/>
    <w:pPr>
      <w:tabs>
        <w:tab w:val="left" w:pos="360"/>
      </w:tabs>
      <w:spacing w:line="360" w:lineRule="auto"/>
      <w:ind w:left="360" w:hanging="360"/>
      <w:jc w:val="both"/>
    </w:pPr>
    <w:rPr>
      <w:sz w:val="28"/>
      <w:szCs w:val="20"/>
    </w:rPr>
  </w:style>
  <w:style w:type="paragraph" w:customStyle="1" w:styleId="316">
    <w:name w:val="Нумерованный список 31"/>
    <w:basedOn w:val="af0"/>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0"/>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0"/>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0"/>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0"/>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0"/>
    <w:pPr>
      <w:spacing w:after="120"/>
    </w:pPr>
    <w:rPr>
      <w:rFonts w:ascii="MS Reference Specialty" w:hAnsi="MS Reference Specialty" w:cs="MS Reference Specialty"/>
      <w:b/>
      <w:bCs/>
    </w:rPr>
  </w:style>
  <w:style w:type="paragraph" w:customStyle="1" w:styleId="-3">
    <w:name w:val="Рис.-табл"/>
    <w:basedOn w:val="af0"/>
    <w:pPr>
      <w:jc w:val="center"/>
    </w:pPr>
    <w:rPr>
      <w:rFonts w:ascii="OpenSymbol" w:hAnsi="OpenSymbol" w:cs="OpenSymbol"/>
      <w:b/>
      <w:szCs w:val="16"/>
    </w:rPr>
  </w:style>
  <w:style w:type="paragraph" w:customStyle="1" w:styleId="2110">
    <w:name w:val="Основной текст 211"/>
    <w:basedOn w:val="af0"/>
    <w:pPr>
      <w:jc w:val="both"/>
    </w:pPr>
    <w:rPr>
      <w:sz w:val="28"/>
    </w:rPr>
  </w:style>
  <w:style w:type="paragraph" w:customStyle="1" w:styleId="afffffffffff5">
    <w:name w:val="мой стиль"/>
    <w:basedOn w:val="250"/>
    <w:pPr>
      <w:widowControl/>
      <w:ind w:right="0" w:firstLine="709"/>
    </w:pPr>
    <w:rPr>
      <w:sz w:val="24"/>
      <w:szCs w:val="24"/>
    </w:rPr>
  </w:style>
  <w:style w:type="paragraph" w:customStyle="1" w:styleId="zz-4">
    <w:name w:val="zz-4+"/>
    <w:basedOn w:val="af0"/>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0"/>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0"/>
    <w:next w:val="af0"/>
    <w:pPr>
      <w:jc w:val="both"/>
    </w:pPr>
    <w:rPr>
      <w:rFonts w:ascii="OpenSymbol" w:hAnsi="OpenSymbol" w:cs="OpenSymbol"/>
      <w:szCs w:val="20"/>
    </w:rPr>
  </w:style>
  <w:style w:type="paragraph" w:customStyle="1" w:styleId="afffffffffff6">
    <w:name w:val="Текст таблицы"/>
    <w:basedOn w:val="af0"/>
    <w:pPr>
      <w:spacing w:line="360" w:lineRule="auto"/>
      <w:jc w:val="both"/>
    </w:pPr>
    <w:rPr>
      <w:rFonts w:ascii="ISOCPEUR" w:hAnsi="ISOCPEUR" w:cs="ISOCPEUR"/>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0"/>
    <w:pPr>
      <w:spacing w:before="280" w:after="280"/>
    </w:pPr>
    <w:rPr>
      <w:rFonts w:ascii="Helvetica" w:hAnsi="Helvetica" w:cs="Helvetica"/>
      <w:sz w:val="20"/>
      <w:szCs w:val="20"/>
      <w:lang w:val="en-US"/>
    </w:rPr>
  </w:style>
  <w:style w:type="paragraph" w:customStyle="1" w:styleId="afffffffffff9">
    <w:name w:val="Знак Знак Знак Знак Знак Знак Знак Знак Знак Знак Знак Знак Знак Знак Знак Знак"/>
    <w:basedOn w:val="af0"/>
    <w:pPr>
      <w:spacing w:before="280" w:after="280"/>
    </w:pPr>
    <w:rPr>
      <w:rFonts w:ascii="Helvetica" w:hAnsi="Helvetica" w:cs="Helvetica"/>
      <w:sz w:val="20"/>
      <w:szCs w:val="20"/>
      <w:lang w:val="en-US"/>
    </w:rPr>
  </w:style>
  <w:style w:type="paragraph" w:customStyle="1" w:styleId="afffffffffffa">
    <w:name w:val="Основной текст_"/>
    <w:basedOn w:val="af0"/>
    <w:pPr>
      <w:widowControl w:val="0"/>
      <w:shd w:val="clear" w:color="auto" w:fill="FFFFFF"/>
      <w:spacing w:line="470" w:lineRule="exact"/>
      <w:jc w:val="center"/>
    </w:pPr>
    <w:rPr>
      <w:spacing w:val="4"/>
      <w:szCs w:val="20"/>
    </w:rPr>
  </w:style>
  <w:style w:type="paragraph" w:customStyle="1" w:styleId="216">
    <w:name w:val="Основной текст21"/>
    <w:basedOn w:val="af0"/>
    <w:pPr>
      <w:widowControl w:val="0"/>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f0"/>
    <w:pPr>
      <w:spacing w:before="280" w:after="280"/>
    </w:pPr>
    <w:rPr>
      <w:rFonts w:ascii="Helvetica" w:hAnsi="Helvetica" w:cs="Helvetica"/>
      <w:sz w:val="20"/>
      <w:szCs w:val="20"/>
      <w:lang w:val="en-US"/>
    </w:rPr>
  </w:style>
  <w:style w:type="paragraph" w:customStyle="1" w:styleId="afffffffffffc">
    <w:name w:val="Текст статьи"/>
    <w:basedOn w:val="af0"/>
    <w:pPr>
      <w:spacing w:line="360" w:lineRule="auto"/>
      <w:ind w:firstLine="720"/>
      <w:jc w:val="both"/>
    </w:pPr>
    <w:rPr>
      <w:sz w:val="28"/>
      <w:szCs w:val="28"/>
    </w:rPr>
  </w:style>
  <w:style w:type="paragraph" w:customStyle="1" w:styleId="3f9">
    <w:name w:val="Обычный (веб)3"/>
    <w:basedOn w:val="af0"/>
    <w:pPr>
      <w:spacing w:before="150" w:after="150"/>
      <w:jc w:val="both"/>
    </w:pPr>
  </w:style>
  <w:style w:type="paragraph" w:customStyle="1" w:styleId="1fffd">
    <w:name w:val="Обычный (веб)1"/>
    <w:basedOn w:val="af0"/>
    <w:pPr>
      <w:spacing w:after="280" w:line="312" w:lineRule="atLeast"/>
    </w:pPr>
  </w:style>
  <w:style w:type="paragraph" w:customStyle="1" w:styleId="afffffffffffd">
    <w:name w:val="Обычный текст"/>
    <w:basedOn w:val="af0"/>
    <w:pPr>
      <w:ind w:firstLine="454"/>
      <w:jc w:val="both"/>
    </w:pPr>
    <w:rPr>
      <w:szCs w:val="20"/>
    </w:rPr>
  </w:style>
  <w:style w:type="paragraph" w:customStyle="1" w:styleId="afffffffffffe">
    <w:name w:val="Основной"/>
    <w:basedOn w:val="af0"/>
    <w:pPr>
      <w:spacing w:line="360" w:lineRule="auto"/>
      <w:ind w:firstLine="709"/>
      <w:jc w:val="both"/>
    </w:pPr>
    <w:rPr>
      <w:sz w:val="28"/>
    </w:rPr>
  </w:style>
  <w:style w:type="paragraph" w:customStyle="1" w:styleId="Style8">
    <w:name w:val="Style8"/>
    <w:basedOn w:val="af0"/>
    <w:pPr>
      <w:widowControl w:val="0"/>
      <w:autoSpaceDE w:val="0"/>
      <w:jc w:val="both"/>
    </w:pPr>
  </w:style>
  <w:style w:type="paragraph" w:customStyle="1" w:styleId="MediumGrid1-Accent2">
    <w:name w:val="Medium Grid 1 - Accent 2"/>
    <w:basedOn w:val="af0"/>
    <w:pPr>
      <w:ind w:left="720"/>
    </w:pPr>
    <w:rPr>
      <w:rFonts w:ascii="Mincho" w:eastAsia="Mincho" w:hAnsi="Mincho" w:cs="Mincho"/>
    </w:rPr>
  </w:style>
  <w:style w:type="paragraph" w:customStyle="1" w:styleId="147">
    <w:name w:val="табл_14"/>
    <w:basedOn w:val="af0"/>
    <w:rPr>
      <w:rFonts w:ascii="OpenSymbol" w:hAnsi="OpenSymbol" w:cs="OpenSymbol"/>
      <w:sz w:val="28"/>
      <w:szCs w:val="20"/>
    </w:rPr>
  </w:style>
  <w:style w:type="paragraph" w:customStyle="1" w:styleId="My">
    <w:name w:val="Основной текст.My Текст"/>
    <w:basedOn w:val="af0"/>
    <w:pPr>
      <w:widowControl w:val="0"/>
      <w:spacing w:line="360" w:lineRule="auto"/>
      <w:ind w:firstLine="720"/>
      <w:jc w:val="both"/>
    </w:pPr>
    <w:rPr>
      <w:sz w:val="28"/>
      <w:szCs w:val="20"/>
      <w:lang w:val="uk-UA"/>
    </w:rPr>
  </w:style>
  <w:style w:type="paragraph" w:customStyle="1" w:styleId="affffffffffff">
    <w:name w:val="Норм без абзаца"/>
    <w:basedOn w:val="af0"/>
    <w:pPr>
      <w:jc w:val="both"/>
    </w:pPr>
    <w:rPr>
      <w:rFonts w:ascii="UkrainianPeterburg" w:hAnsi="UkrainianPeterburg" w:cs="UkrainianPeterburg"/>
      <w:sz w:val="16"/>
      <w:szCs w:val="16"/>
    </w:rPr>
  </w:style>
  <w:style w:type="paragraph" w:customStyle="1" w:styleId="affffffffffff0">
    <w:name w:val="Осн текст"/>
    <w:basedOn w:val="af0"/>
    <w:pPr>
      <w:ind w:firstLine="709"/>
      <w:jc w:val="both"/>
    </w:pPr>
    <w:rPr>
      <w:sz w:val="32"/>
      <w:szCs w:val="32"/>
      <w:lang w:val="uk-UA"/>
    </w:rPr>
  </w:style>
  <w:style w:type="paragraph" w:customStyle="1" w:styleId="H1">
    <w:name w:val="H1"/>
    <w:basedOn w:val="af0"/>
    <w:next w:val="af0"/>
    <w:pPr>
      <w:keepNext/>
      <w:spacing w:before="100" w:after="100"/>
    </w:pPr>
    <w:rPr>
      <w:b/>
      <w:bCs/>
      <w:kern w:val="1"/>
      <w:sz w:val="48"/>
      <w:szCs w:val="48"/>
    </w:rPr>
  </w:style>
  <w:style w:type="paragraph" w:customStyle="1" w:styleId="a10">
    <w:name w:val="a1"/>
    <w:basedOn w:val="af0"/>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0"/>
    <w:next w:val="af0"/>
    <w:link w:val="5d"/>
    <w:pPr>
      <w:ind w:left="960"/>
    </w:pPr>
    <w:rPr>
      <w:rFonts w:ascii="IzhTitl" w:hAnsi="IzhTitl" w:cs="IzhTitl"/>
      <w:sz w:val="18"/>
      <w:szCs w:val="18"/>
    </w:rPr>
  </w:style>
  <w:style w:type="paragraph" w:styleId="66">
    <w:name w:val="toc 6"/>
    <w:basedOn w:val="af0"/>
    <w:next w:val="af0"/>
    <w:link w:val="67"/>
    <w:pPr>
      <w:ind w:left="1200"/>
    </w:pPr>
    <w:rPr>
      <w:rFonts w:ascii="IzhTitl" w:hAnsi="IzhTitl" w:cs="IzhTitl"/>
      <w:sz w:val="18"/>
      <w:szCs w:val="18"/>
    </w:rPr>
  </w:style>
  <w:style w:type="paragraph" w:styleId="77">
    <w:name w:val="toc 7"/>
    <w:basedOn w:val="af0"/>
    <w:next w:val="af0"/>
    <w:pPr>
      <w:ind w:left="1440"/>
    </w:pPr>
    <w:rPr>
      <w:rFonts w:ascii="IzhTitl" w:hAnsi="IzhTitl" w:cs="IzhTitl"/>
      <w:sz w:val="18"/>
      <w:szCs w:val="18"/>
    </w:rPr>
  </w:style>
  <w:style w:type="paragraph" w:styleId="93">
    <w:name w:val="toc 9"/>
    <w:basedOn w:val="af0"/>
    <w:next w:val="af0"/>
    <w:pPr>
      <w:ind w:left="1920"/>
    </w:pPr>
    <w:rPr>
      <w:rFonts w:ascii="IzhTitl" w:hAnsi="IzhTitl" w:cs="IzhTitl"/>
      <w:sz w:val="18"/>
      <w:szCs w:val="18"/>
    </w:rPr>
  </w:style>
  <w:style w:type="paragraph" w:customStyle="1" w:styleId="rvps19">
    <w:name w:val="rvps19"/>
    <w:basedOn w:val="af0"/>
    <w:pPr>
      <w:ind w:firstLine="603"/>
      <w:jc w:val="both"/>
    </w:pPr>
    <w:rPr>
      <w:lang w:val="en-AU"/>
    </w:rPr>
  </w:style>
  <w:style w:type="paragraph" w:customStyle="1" w:styleId="rvps20">
    <w:name w:val="rvps20"/>
    <w:basedOn w:val="af0"/>
    <w:pPr>
      <w:ind w:firstLine="603"/>
    </w:pPr>
    <w:rPr>
      <w:lang w:val="en-AU"/>
    </w:rPr>
  </w:style>
  <w:style w:type="paragraph" w:customStyle="1" w:styleId="rvps7">
    <w:name w:val="rvps7"/>
    <w:basedOn w:val="af0"/>
    <w:pPr>
      <w:ind w:firstLine="787"/>
      <w:jc w:val="both"/>
    </w:pPr>
    <w:rPr>
      <w:lang w:val="en-AU"/>
    </w:rPr>
  </w:style>
  <w:style w:type="paragraph" w:customStyle="1" w:styleId="rvps16">
    <w:name w:val="rvps16"/>
    <w:basedOn w:val="af0"/>
    <w:pPr>
      <w:ind w:firstLine="787"/>
      <w:jc w:val="both"/>
    </w:pPr>
    <w:rPr>
      <w:lang w:val="en-AU"/>
    </w:rPr>
  </w:style>
  <w:style w:type="paragraph" w:customStyle="1" w:styleId="Iauiue">
    <w:name w:val="Iau.iue"/>
    <w:basedOn w:val="af0"/>
    <w:next w:val="af0"/>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0"/>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0"/>
    <w:pPr>
      <w:ind w:left="566" w:hanging="283"/>
    </w:pPr>
  </w:style>
  <w:style w:type="paragraph" w:customStyle="1" w:styleId="412">
    <w:name w:val="Список 41"/>
    <w:basedOn w:val="af0"/>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0"/>
    <w:pPr>
      <w:widowControl w:val="0"/>
      <w:autoSpaceDE w:val="0"/>
      <w:spacing w:after="120"/>
      <w:ind w:left="566"/>
    </w:pPr>
    <w:rPr>
      <w:sz w:val="20"/>
      <w:szCs w:val="20"/>
    </w:rPr>
  </w:style>
  <w:style w:type="paragraph" w:customStyle="1" w:styleId="2ffd">
    <w:name w:val="Îñíîâíîé òåêñò 2"/>
    <w:basedOn w:val="af0"/>
    <w:pPr>
      <w:widowControl w:val="0"/>
      <w:ind w:firstLine="851"/>
      <w:jc w:val="both"/>
    </w:pPr>
    <w:rPr>
      <w:sz w:val="28"/>
      <w:szCs w:val="20"/>
      <w:lang w:val="en-GB"/>
    </w:rPr>
  </w:style>
  <w:style w:type="paragraph" w:customStyle="1" w:styleId="affffffffffff1">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2">
    <w:name w:val="Îñíîâíîé òåêñò"/>
    <w:basedOn w:val="affffffffffff1"/>
    <w:rPr>
      <w:rFonts w:ascii="CentSchbook Win95BT" w:hAnsi="CentSchbook Win95BT" w:cs="CentSchbook Win95BT"/>
      <w:sz w:val="28"/>
    </w:rPr>
  </w:style>
  <w:style w:type="paragraph" w:customStyle="1" w:styleId="2ffe">
    <w:name w:val="2"/>
    <w:basedOn w:val="af0"/>
    <w:next w:val="affffffff9"/>
    <w:pPr>
      <w:spacing w:before="280" w:after="280"/>
    </w:pPr>
    <w:rPr>
      <w:lang w:val="uk-UA"/>
    </w:rPr>
  </w:style>
  <w:style w:type="paragraph" w:customStyle="1" w:styleId="3fa">
    <w:name w:val="заголовок 3"/>
    <w:basedOn w:val="af0"/>
    <w:next w:val="af0"/>
    <w:pPr>
      <w:keepNext/>
      <w:widowControl w:val="0"/>
      <w:autoSpaceDE w:val="0"/>
      <w:jc w:val="center"/>
    </w:pPr>
    <w:rPr>
      <w:b/>
      <w:bCs/>
      <w:sz w:val="20"/>
      <w:szCs w:val="20"/>
    </w:rPr>
  </w:style>
  <w:style w:type="paragraph" w:customStyle="1" w:styleId="1fffe">
    <w:name w:val="заголовок 1"/>
    <w:basedOn w:val="af0"/>
    <w:next w:val="af0"/>
    <w:pPr>
      <w:keepNext/>
      <w:autoSpaceDE w:val="0"/>
      <w:jc w:val="center"/>
    </w:pPr>
    <w:rPr>
      <w:rFonts w:ascii="Arial" w:hAnsi="Arial" w:cs="Arial"/>
      <w:b/>
      <w:bCs/>
      <w:sz w:val="36"/>
      <w:szCs w:val="36"/>
    </w:rPr>
  </w:style>
  <w:style w:type="paragraph" w:customStyle="1" w:styleId="2fff">
    <w:name w:val="заголовок 2"/>
    <w:basedOn w:val="af0"/>
    <w:next w:val="af0"/>
    <w:pPr>
      <w:keepNext/>
      <w:autoSpaceDE w:val="0"/>
      <w:jc w:val="center"/>
    </w:pPr>
    <w:rPr>
      <w:rFonts w:ascii="Arial" w:hAnsi="Arial" w:cs="Arial"/>
    </w:rPr>
  </w:style>
  <w:style w:type="paragraph" w:customStyle="1" w:styleId="4f1">
    <w:name w:val="заголовок 4"/>
    <w:basedOn w:val="af0"/>
    <w:next w:val="af0"/>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0"/>
    <w:pPr>
      <w:spacing w:line="300" w:lineRule="atLeast"/>
      <w:ind w:firstLine="400"/>
      <w:jc w:val="both"/>
    </w:pPr>
  </w:style>
  <w:style w:type="paragraph" w:customStyle="1" w:styleId="k7">
    <w:name w:val="k7"/>
    <w:basedOn w:val="af0"/>
    <w:pPr>
      <w:spacing w:line="280" w:lineRule="atLeast"/>
      <w:ind w:left="1000"/>
    </w:pPr>
    <w:rPr>
      <w:sz w:val="22"/>
      <w:szCs w:val="22"/>
    </w:rPr>
  </w:style>
  <w:style w:type="paragraph" w:customStyle="1" w:styleId="affffffffffff3">
    <w:name w:val="Текст_статті Знак"/>
    <w:basedOn w:val="af0"/>
    <w:pPr>
      <w:ind w:firstLine="284"/>
      <w:jc w:val="both"/>
    </w:pPr>
    <w:rPr>
      <w:sz w:val="20"/>
      <w:szCs w:val="20"/>
      <w:lang w:val="uk-UA"/>
    </w:rPr>
  </w:style>
  <w:style w:type="paragraph" w:customStyle="1" w:styleId="affffffffffff4">
    <w:name w:val="література"/>
    <w:basedOn w:val="af0"/>
    <w:pPr>
      <w:tabs>
        <w:tab w:val="left" w:pos="360"/>
      </w:tabs>
      <w:jc w:val="both"/>
    </w:pPr>
    <w:rPr>
      <w:sz w:val="18"/>
      <w:szCs w:val="18"/>
      <w:lang w:val="en-US"/>
    </w:rPr>
  </w:style>
  <w:style w:type="paragraph" w:customStyle="1" w:styleId="note">
    <w:name w:val="note"/>
    <w:basedOn w:val="af0"/>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0"/>
    <w:pPr>
      <w:overflowPunct w:val="0"/>
      <w:autoSpaceDE w:val="0"/>
      <w:textAlignment w:val="baseline"/>
    </w:pPr>
    <w:rPr>
      <w:rFonts w:ascii="Helvetica" w:hAnsi="Helvetica" w:cs="Helvetica"/>
      <w:sz w:val="16"/>
      <w:szCs w:val="16"/>
    </w:rPr>
  </w:style>
  <w:style w:type="paragraph" w:customStyle="1" w:styleId="1Title">
    <w:name w:val="Заголовок 1.Title"/>
    <w:basedOn w:val="af0"/>
    <w:next w:val="af0"/>
    <w:pPr>
      <w:keepNext/>
      <w:widowControl w:val="0"/>
      <w:spacing w:line="360" w:lineRule="auto"/>
      <w:jc w:val="center"/>
    </w:pPr>
    <w:rPr>
      <w:b/>
      <w:caps/>
      <w:color w:val="000000"/>
      <w:szCs w:val="20"/>
      <w:lang w:val="uk-UA"/>
    </w:rPr>
  </w:style>
  <w:style w:type="paragraph" w:customStyle="1" w:styleId="2pidzaholovok">
    <w:name w:val="Заголовок 2.pidzaholovok"/>
    <w:basedOn w:val="af0"/>
    <w:next w:val="af0"/>
    <w:pPr>
      <w:keepNext/>
      <w:jc w:val="center"/>
    </w:pPr>
    <w:rPr>
      <w:b/>
      <w:i/>
      <w:szCs w:val="20"/>
    </w:rPr>
  </w:style>
  <w:style w:type="paragraph" w:customStyle="1" w:styleId="1Title1">
    <w:name w:val="Заголовок 1.Title1"/>
    <w:basedOn w:val="af0"/>
    <w:next w:val="af0"/>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0"/>
    <w:next w:val="af0"/>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0"/>
    <w:pPr>
      <w:spacing w:after="120"/>
      <w:jc w:val="center"/>
    </w:pPr>
    <w:rPr>
      <w:b/>
      <w:sz w:val="22"/>
      <w:szCs w:val="20"/>
      <w:lang w:val="uk-UA"/>
    </w:rPr>
  </w:style>
  <w:style w:type="paragraph" w:customStyle="1" w:styleId="body">
    <w:name w:val="Основной текст с отступом.body"/>
    <w:basedOn w:val="af0"/>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0"/>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0"/>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0"/>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0"/>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0"/>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0"/>
    <w:pPr>
      <w:spacing w:after="120"/>
    </w:pPr>
    <w:rPr>
      <w:rFonts w:ascii="Helvetica" w:hAnsi="Helvetica" w:cs="Helvetica"/>
      <w:b/>
      <w:i/>
      <w:sz w:val="20"/>
      <w:szCs w:val="20"/>
      <w:lang w:val="uk-UA"/>
    </w:rPr>
  </w:style>
  <w:style w:type="paragraph" w:customStyle="1" w:styleId="mkSpec">
    <w:name w:val="mkSpec"/>
    <w:basedOn w:val="af0"/>
    <w:pPr>
      <w:spacing w:after="120"/>
    </w:pPr>
    <w:rPr>
      <w:rFonts w:ascii="MS Reference Specialty" w:hAnsi="MS Reference Specialty" w:cs="MS Reference Specialty"/>
      <w:i/>
      <w:smallCaps/>
      <w:sz w:val="20"/>
      <w:szCs w:val="20"/>
      <w:lang w:val="uk-UA"/>
    </w:rPr>
  </w:style>
  <w:style w:type="paragraph" w:customStyle="1" w:styleId="mkEntry">
    <w:name w:val="mkEntry"/>
    <w:basedOn w:val="af0"/>
    <w:pPr>
      <w:spacing w:after="120"/>
    </w:pPr>
    <w:rPr>
      <w:rFonts w:ascii="Helvetica" w:hAnsi="Helvetica" w:cs="Helvetica"/>
      <w:b/>
      <w:caps/>
      <w:sz w:val="20"/>
      <w:szCs w:val="20"/>
      <w:lang w:val="uk-UA"/>
    </w:rPr>
  </w:style>
  <w:style w:type="paragraph" w:customStyle="1" w:styleId="mkText">
    <w:name w:val="mkText"/>
    <w:basedOn w:val="af0"/>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0"/>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0"/>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0"/>
    <w:pPr>
      <w:spacing w:after="120"/>
      <w:ind w:firstLine="567"/>
    </w:pPr>
    <w:rPr>
      <w:szCs w:val="20"/>
      <w:lang w:val="uk-UA"/>
    </w:rPr>
  </w:style>
  <w:style w:type="paragraph" w:customStyle="1" w:styleId="Datakrush">
    <w:name w:val="Data krush"/>
    <w:basedOn w:val="af0"/>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0"/>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0"/>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0"/>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0"/>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0"/>
    <w:next w:val="af0"/>
    <w:pPr>
      <w:keepNext/>
      <w:spacing w:before="170" w:after="170"/>
      <w:jc w:val="center"/>
    </w:pPr>
    <w:rPr>
      <w:rFonts w:ascii="Mangal" w:hAnsi="Mangal" w:cs="Mangal"/>
      <w:b/>
      <w:i/>
      <w:szCs w:val="20"/>
    </w:rPr>
  </w:style>
  <w:style w:type="paragraph" w:customStyle="1" w:styleId="1ffff0">
    <w:name w:val="Заголовок 1.Название"/>
    <w:basedOn w:val="af0"/>
    <w:next w:val="af0"/>
    <w:pPr>
      <w:keepNext/>
      <w:spacing w:after="283"/>
      <w:jc w:val="center"/>
    </w:pPr>
    <w:rPr>
      <w:rFonts w:ascii="Mangal" w:hAnsi="Mangal" w:cs="Mangal"/>
      <w:b/>
      <w:caps/>
      <w:szCs w:val="20"/>
    </w:rPr>
  </w:style>
  <w:style w:type="paragraph" w:customStyle="1" w:styleId="Avtor10">
    <w:name w:val="Основной текст.Avtor1"/>
    <w:basedOn w:val="af0"/>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0"/>
    <w:pPr>
      <w:spacing w:line="360" w:lineRule="auto"/>
      <w:ind w:firstLine="720"/>
      <w:jc w:val="center"/>
    </w:pPr>
    <w:rPr>
      <w:b/>
      <w:sz w:val="28"/>
      <w:szCs w:val="20"/>
      <w:lang w:val="uk-UA"/>
    </w:rPr>
  </w:style>
  <w:style w:type="paragraph" w:customStyle="1" w:styleId="Avtor2">
    <w:name w:val="Основной текст.Avtor2"/>
    <w:basedOn w:val="af0"/>
    <w:pPr>
      <w:jc w:val="center"/>
    </w:pPr>
    <w:rPr>
      <w:b/>
      <w:sz w:val="22"/>
      <w:szCs w:val="20"/>
      <w:lang w:val="uk-UA"/>
    </w:rPr>
  </w:style>
  <w:style w:type="paragraph" w:customStyle="1" w:styleId="body10">
    <w:name w:val="Основной текст с отступом.body1"/>
    <w:basedOn w:val="af0"/>
    <w:pPr>
      <w:ind w:firstLine="709"/>
      <w:jc w:val="both"/>
    </w:pPr>
    <w:rPr>
      <w:sz w:val="20"/>
      <w:szCs w:val="20"/>
      <w:lang w:val="uk-UA"/>
    </w:rPr>
  </w:style>
  <w:style w:type="paragraph" w:customStyle="1" w:styleId="text10">
    <w:name w:val="Цитата.text1"/>
    <w:basedOn w:val="af0"/>
    <w:pPr>
      <w:ind w:left="2824" w:right="-1213"/>
    </w:pPr>
    <w:rPr>
      <w:i/>
      <w:sz w:val="22"/>
      <w:szCs w:val="20"/>
      <w:lang w:val="uk-UA"/>
    </w:rPr>
  </w:style>
  <w:style w:type="paragraph" w:customStyle="1" w:styleId="lit1">
    <w:name w:val="Список.lit1"/>
    <w:basedOn w:val="af0"/>
    <w:pPr>
      <w:tabs>
        <w:tab w:val="left" w:pos="360"/>
      </w:tabs>
      <w:ind w:left="360" w:hanging="360"/>
      <w:jc w:val="both"/>
    </w:pPr>
    <w:rPr>
      <w:sz w:val="22"/>
      <w:szCs w:val="20"/>
      <w:lang w:val="uk-UA"/>
    </w:rPr>
  </w:style>
  <w:style w:type="paragraph" w:customStyle="1" w:styleId="liter1">
    <w:name w:val="Нумерованный список.liter1"/>
    <w:basedOn w:val="af0"/>
    <w:pPr>
      <w:tabs>
        <w:tab w:val="left" w:pos="360"/>
      </w:tabs>
      <w:ind w:left="360" w:hanging="360"/>
      <w:jc w:val="both"/>
    </w:pPr>
    <w:rPr>
      <w:sz w:val="20"/>
      <w:szCs w:val="20"/>
    </w:rPr>
  </w:style>
  <w:style w:type="paragraph" w:customStyle="1" w:styleId="3spysokl-ry1">
    <w:name w:val="Основной текст 3.spysok l-ry1"/>
    <w:basedOn w:val="af0"/>
    <w:pPr>
      <w:jc w:val="center"/>
    </w:pPr>
    <w:rPr>
      <w:b/>
      <w:caps/>
      <w:sz w:val="22"/>
      <w:szCs w:val="20"/>
      <w:lang w:val="en-US"/>
    </w:rPr>
  </w:style>
  <w:style w:type="paragraph" w:customStyle="1" w:styleId="1ffff1">
    <w:name w:val="Основной текст с отступом1"/>
    <w:basedOn w:val="af0"/>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0"/>
    <w:pPr>
      <w:widowControl w:val="0"/>
      <w:spacing w:line="360" w:lineRule="auto"/>
      <w:ind w:firstLine="680"/>
      <w:jc w:val="both"/>
    </w:pPr>
    <w:rPr>
      <w:sz w:val="28"/>
      <w:szCs w:val="20"/>
      <w:lang w:val="uk-UA"/>
    </w:rPr>
  </w:style>
  <w:style w:type="paragraph" w:customStyle="1" w:styleId="1ffff2">
    <w:name w:val="Текст1"/>
    <w:basedOn w:val="af0"/>
    <w:pPr>
      <w:widowControl w:val="0"/>
      <w:spacing w:line="360" w:lineRule="auto"/>
      <w:ind w:firstLine="720"/>
      <w:jc w:val="both"/>
    </w:pPr>
    <w:rPr>
      <w:rFonts w:ascii="ISOCPEUR" w:hAnsi="ISOCPEUR" w:cs="ISOCPEUR"/>
      <w:sz w:val="28"/>
      <w:szCs w:val="20"/>
      <w:lang w:val="uk-UA"/>
    </w:rPr>
  </w:style>
  <w:style w:type="paragraph" w:customStyle="1" w:styleId="affffffffffff5">
    <w:name w:val="Вірш"/>
    <w:basedOn w:val="af0"/>
    <w:pPr>
      <w:keepLines/>
      <w:widowControl w:val="0"/>
      <w:spacing w:before="28" w:line="360" w:lineRule="auto"/>
      <w:ind w:left="1701" w:hanging="567"/>
      <w:jc w:val="both"/>
    </w:pPr>
    <w:rPr>
      <w:i/>
      <w:sz w:val="22"/>
      <w:szCs w:val="20"/>
      <w:lang w:val="uk-UA"/>
    </w:rPr>
  </w:style>
  <w:style w:type="paragraph" w:customStyle="1" w:styleId="affffffffffff6">
    <w:name w:val="Загальний текст"/>
    <w:basedOn w:val="af0"/>
    <w:pPr>
      <w:widowControl w:val="0"/>
      <w:spacing w:before="28" w:line="262" w:lineRule="atLeast"/>
      <w:ind w:firstLine="283"/>
      <w:jc w:val="both"/>
    </w:pPr>
    <w:rPr>
      <w:sz w:val="22"/>
      <w:szCs w:val="20"/>
      <w:lang w:val="uk-UA"/>
    </w:rPr>
  </w:style>
  <w:style w:type="paragraph" w:customStyle="1" w:styleId="affffffffffff7">
    <w:name w:val="Заголовок розділів"/>
    <w:basedOn w:val="af0"/>
    <w:next w:val="affffffffffff8"/>
    <w:pPr>
      <w:widowControl w:val="0"/>
      <w:spacing w:after="480" w:line="360" w:lineRule="auto"/>
      <w:jc w:val="center"/>
    </w:pPr>
    <w:rPr>
      <w:rFonts w:ascii="OpenSymbol" w:hAnsi="OpenSymbol" w:cs="OpenSymbol"/>
      <w:b/>
      <w:sz w:val="32"/>
      <w:szCs w:val="20"/>
      <w:lang w:val="uk-UA"/>
    </w:rPr>
  </w:style>
  <w:style w:type="paragraph" w:customStyle="1" w:styleId="affffffffffff8">
    <w:name w:val="Заголовок підрозділів"/>
    <w:basedOn w:val="affffffffffff7"/>
    <w:next w:val="af0"/>
    <w:pPr>
      <w:ind w:firstLine="720"/>
      <w:jc w:val="left"/>
    </w:pPr>
    <w:rPr>
      <w:rFonts w:ascii="Garamond" w:hAnsi="Garamond" w:cs="Garamond"/>
    </w:rPr>
  </w:style>
  <w:style w:type="paragraph" w:customStyle="1" w:styleId="1ffff3">
    <w:name w:val="Цитата1"/>
    <w:basedOn w:val="af0"/>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0"/>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0"/>
    <w:pPr>
      <w:keepLines/>
      <w:numPr>
        <w:numId w:val="11"/>
      </w:numPr>
      <w:spacing w:line="360" w:lineRule="auto"/>
      <w:ind w:left="0" w:firstLine="0"/>
      <w:jc w:val="center"/>
    </w:pPr>
    <w:rPr>
      <w:b/>
      <w:sz w:val="28"/>
      <w:szCs w:val="20"/>
      <w:lang w:val="uk-UA"/>
    </w:rPr>
  </w:style>
  <w:style w:type="paragraph" w:customStyle="1" w:styleId="affffffffffff9">
    <w:name w:val="ТЕКСТ"/>
    <w:basedOn w:val="af0"/>
    <w:pPr>
      <w:spacing w:line="360" w:lineRule="auto"/>
      <w:ind w:firstLine="709"/>
      <w:jc w:val="both"/>
    </w:pPr>
    <w:rPr>
      <w:rFonts w:ascii="FreeSetCTT" w:hAnsi="FreeSetCTT" w:cs="FreeSetCTT"/>
      <w:sz w:val="28"/>
      <w:szCs w:val="20"/>
      <w:lang w:val="uk-UA"/>
    </w:rPr>
  </w:style>
  <w:style w:type="paragraph" w:customStyle="1" w:styleId="CT-SNOSKA">
    <w:name w:val="CT-SNOSKA"/>
    <w:basedOn w:val="af0"/>
    <w:pPr>
      <w:jc w:val="both"/>
    </w:pPr>
    <w:rPr>
      <w:szCs w:val="20"/>
    </w:rPr>
  </w:style>
  <w:style w:type="paragraph" w:customStyle="1" w:styleId="2fff0">
    <w:name w:val="Стиль2"/>
    <w:basedOn w:val="af0"/>
    <w:pPr>
      <w:jc w:val="both"/>
    </w:pPr>
    <w:rPr>
      <w:rFonts w:cs="OpenSymbol"/>
    </w:rPr>
  </w:style>
  <w:style w:type="paragraph" w:customStyle="1" w:styleId="left">
    <w:name w:val="left"/>
    <w:basedOn w:val="af0"/>
    <w:pPr>
      <w:spacing w:before="280" w:after="280"/>
    </w:pPr>
    <w:rPr>
      <w:rFonts w:ascii="MS Reference Specialty" w:hAnsi="MS Reference Specialty" w:cs="MS Reference Specialty"/>
    </w:rPr>
  </w:style>
  <w:style w:type="paragraph" w:customStyle="1" w:styleId="310">
    <w:name w:val="Маркированный список 31"/>
    <w:basedOn w:val="af0"/>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a">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b">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0"/>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c">
    <w:name w:val="текст сноски"/>
    <w:basedOn w:val="af0"/>
    <w:pPr>
      <w:autoSpaceDE w:val="0"/>
    </w:pPr>
    <w:rPr>
      <w:sz w:val="20"/>
      <w:szCs w:val="20"/>
    </w:rPr>
  </w:style>
  <w:style w:type="paragraph" w:customStyle="1" w:styleId="affffffffffffd">
    <w:name w:val="Àäðåñà"/>
    <w:basedOn w:val="af0"/>
    <w:pPr>
      <w:spacing w:after="60" w:line="360" w:lineRule="auto"/>
      <w:jc w:val="center"/>
    </w:pPr>
    <w:rPr>
      <w:szCs w:val="20"/>
      <w:lang w:val="uk-UA"/>
    </w:rPr>
  </w:style>
  <w:style w:type="paragraph" w:customStyle="1" w:styleId="5e">
    <w:name w:val="Основной текст5"/>
    <w:basedOn w:val="af0"/>
    <w:pPr>
      <w:widowControl w:val="0"/>
      <w:spacing w:line="420" w:lineRule="auto"/>
      <w:ind w:firstLine="851"/>
      <w:jc w:val="both"/>
    </w:pPr>
    <w:rPr>
      <w:sz w:val="26"/>
      <w:szCs w:val="20"/>
    </w:rPr>
  </w:style>
  <w:style w:type="paragraph" w:customStyle="1" w:styleId="affffffffffffe">
    <w:name w:val="СноскаОсн"/>
    <w:basedOn w:val="af0"/>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
    <w:name w:val="Цитаты"/>
    <w:basedOn w:val="af0"/>
    <w:pPr>
      <w:autoSpaceDE w:val="0"/>
      <w:spacing w:before="100" w:after="100"/>
      <w:ind w:left="360" w:right="360"/>
    </w:pPr>
  </w:style>
  <w:style w:type="paragraph" w:styleId="afffffffffffff0">
    <w:name w:val="E-mail Signature"/>
    <w:basedOn w:val="af0"/>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1">
    <w:name w:val="Signature"/>
    <w:basedOn w:val="af0"/>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0"/>
    <w:pPr>
      <w:shd w:val="clear" w:color="auto" w:fill="FFFFFF"/>
      <w:spacing w:line="360" w:lineRule="auto"/>
      <w:jc w:val="center"/>
    </w:pPr>
    <w:rPr>
      <w:color w:val="FF0000"/>
      <w:sz w:val="16"/>
      <w:szCs w:val="16"/>
    </w:rPr>
  </w:style>
  <w:style w:type="paragraph" w:styleId="1ffff5">
    <w:name w:val="index 1"/>
    <w:basedOn w:val="af0"/>
    <w:next w:val="af0"/>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0"/>
    <w:pPr>
      <w:shd w:val="clear" w:color="auto" w:fill="FFFFFF"/>
      <w:spacing w:line="360" w:lineRule="auto"/>
      <w:ind w:left="300" w:right="80"/>
      <w:jc w:val="both"/>
    </w:pPr>
    <w:rPr>
      <w:color w:val="000000"/>
      <w:sz w:val="28"/>
      <w:szCs w:val="28"/>
    </w:rPr>
  </w:style>
  <w:style w:type="paragraph" w:customStyle="1" w:styleId="vary">
    <w:name w:val="vary"/>
    <w:basedOn w:val="af0"/>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2">
    <w:name w:val="текст ссылки"/>
    <w:basedOn w:val="af0"/>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3">
    <w:name w:val="Конверт"/>
    <w:basedOn w:val="af0"/>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4">
    <w:name w:val="Стиль_стихи"/>
    <w:basedOn w:val="af0"/>
    <w:pPr>
      <w:autoSpaceDE w:val="0"/>
      <w:ind w:left="2268"/>
      <w:jc w:val="both"/>
    </w:pPr>
    <w:rPr>
      <w:i/>
      <w:iCs/>
      <w:sz w:val="28"/>
      <w:szCs w:val="28"/>
      <w:lang w:val="uk-UA"/>
    </w:rPr>
  </w:style>
  <w:style w:type="paragraph" w:customStyle="1" w:styleId="87">
    <w:name w:val="заголовок 8"/>
    <w:basedOn w:val="af0"/>
    <w:next w:val="af0"/>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0"/>
    <w:next w:val="af0"/>
    <w:pPr>
      <w:autoSpaceDE w:val="0"/>
      <w:ind w:firstLine="567"/>
      <w:jc w:val="both"/>
    </w:pPr>
    <w:rPr>
      <w:sz w:val="28"/>
      <w:szCs w:val="28"/>
      <w:lang w:val="uk-UA"/>
    </w:rPr>
  </w:style>
  <w:style w:type="paragraph" w:customStyle="1" w:styleId="afffffffffffff5">
    <w:name w:val="[ ]"/>
    <w:basedOn w:val="af0"/>
    <w:pPr>
      <w:autoSpaceDE w:val="0"/>
      <w:spacing w:line="288" w:lineRule="auto"/>
    </w:pPr>
    <w:rPr>
      <w:color w:val="000000"/>
      <w:sz w:val="20"/>
      <w:lang w:val="uk-UA"/>
    </w:rPr>
  </w:style>
  <w:style w:type="paragraph" w:customStyle="1" w:styleId="-4">
    <w:name w:val="Нормальний-мій"/>
    <w:basedOn w:val="af0"/>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6">
    <w:name w:val="Звичайний (веб)"/>
    <w:basedOn w:val="af0"/>
    <w:pPr>
      <w:autoSpaceDE w:val="0"/>
      <w:spacing w:before="100" w:after="100"/>
    </w:pPr>
    <w:rPr>
      <w:sz w:val="20"/>
      <w:lang w:val="uk-UA"/>
    </w:rPr>
  </w:style>
  <w:style w:type="paragraph" w:customStyle="1" w:styleId="afffffffffffff7">
    <w:name w:val="Текст виноски"/>
    <w:basedOn w:val="af0"/>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0"/>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8">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0"/>
    <w:pPr>
      <w:spacing w:line="280" w:lineRule="atLeast"/>
      <w:ind w:left="800" w:firstLine="400"/>
      <w:jc w:val="both"/>
    </w:pPr>
    <w:rPr>
      <w:color w:val="008000"/>
    </w:rPr>
  </w:style>
  <w:style w:type="paragraph" w:customStyle="1" w:styleId="just">
    <w:name w:val="just"/>
    <w:basedOn w:val="af0"/>
    <w:pPr>
      <w:spacing w:before="280" w:after="280"/>
      <w:jc w:val="both"/>
    </w:pPr>
    <w:rPr>
      <w:lang w:val="uk-UA"/>
    </w:rPr>
  </w:style>
  <w:style w:type="paragraph" w:customStyle="1" w:styleId="Nagwek2">
    <w:name w:val="Nagłówek2"/>
    <w:basedOn w:val="af0"/>
    <w:next w:val="afffffffc"/>
    <w:pPr>
      <w:keepNext/>
      <w:spacing w:before="240" w:after="120"/>
    </w:pPr>
    <w:rPr>
      <w:rFonts w:ascii="OpenSymbol" w:eastAsia="Arial" w:hAnsi="OpenSymbol" w:cs="Helvetica"/>
      <w:sz w:val="28"/>
      <w:szCs w:val="28"/>
    </w:rPr>
  </w:style>
  <w:style w:type="paragraph" w:customStyle="1" w:styleId="Podpis2">
    <w:name w:val="Podpis2"/>
    <w:basedOn w:val="af0"/>
    <w:pPr>
      <w:suppressLineNumbers/>
      <w:spacing w:before="120" w:after="120"/>
    </w:pPr>
    <w:rPr>
      <w:rFonts w:cs="Helvetica"/>
      <w:i/>
      <w:iCs/>
    </w:rPr>
  </w:style>
  <w:style w:type="paragraph" w:customStyle="1" w:styleId="Indeks">
    <w:name w:val="Indeks"/>
    <w:basedOn w:val="af0"/>
    <w:pPr>
      <w:suppressLineNumbers/>
    </w:pPr>
    <w:rPr>
      <w:rFonts w:cs="Helvetica"/>
    </w:rPr>
  </w:style>
  <w:style w:type="paragraph" w:customStyle="1" w:styleId="1ffff7">
    <w:name w:val="Текст примечания1"/>
    <w:basedOn w:val="af0"/>
    <w:rPr>
      <w:sz w:val="20"/>
      <w:szCs w:val="20"/>
    </w:rPr>
  </w:style>
  <w:style w:type="paragraph" w:customStyle="1" w:styleId="222">
    <w:name w:val="Основной текст 22"/>
    <w:basedOn w:val="af0"/>
    <w:pPr>
      <w:spacing w:after="120" w:line="480" w:lineRule="auto"/>
    </w:pPr>
  </w:style>
  <w:style w:type="paragraph" w:customStyle="1" w:styleId="3110">
    <w:name w:val="Основной текст с отступом 311"/>
    <w:basedOn w:val="af0"/>
    <w:pPr>
      <w:widowControl w:val="0"/>
      <w:ind w:firstLine="340"/>
      <w:jc w:val="both"/>
    </w:pPr>
    <w:rPr>
      <w:sz w:val="22"/>
      <w:szCs w:val="20"/>
      <w:lang w:val="uk-UA"/>
    </w:rPr>
  </w:style>
  <w:style w:type="paragraph" w:customStyle="1" w:styleId="Tekstpodstawowywcity21">
    <w:name w:val="Tekst podstawowy wcięty 21"/>
    <w:basedOn w:val="af0"/>
    <w:pPr>
      <w:spacing w:line="360" w:lineRule="auto"/>
      <w:ind w:right="-766" w:firstLine="425"/>
      <w:jc w:val="both"/>
    </w:pPr>
    <w:rPr>
      <w:sz w:val="28"/>
      <w:szCs w:val="20"/>
      <w:lang w:val="uk-UA"/>
    </w:rPr>
  </w:style>
  <w:style w:type="paragraph" w:customStyle="1" w:styleId="Tekstblokowy1">
    <w:name w:val="Tekst blokowy1"/>
    <w:basedOn w:val="af0"/>
    <w:pPr>
      <w:spacing w:line="360" w:lineRule="auto"/>
      <w:ind w:left="57" w:right="454" w:firstLine="426"/>
      <w:jc w:val="both"/>
    </w:pPr>
    <w:rPr>
      <w:sz w:val="28"/>
      <w:szCs w:val="20"/>
      <w:lang w:val="uk-UA"/>
    </w:rPr>
  </w:style>
  <w:style w:type="paragraph" w:customStyle="1" w:styleId="3fc">
    <w:name w:val="Основний текст з відступом 3"/>
    <w:basedOn w:val="af0"/>
    <w:pPr>
      <w:spacing w:line="360" w:lineRule="auto"/>
      <w:ind w:firstLine="680"/>
      <w:jc w:val="both"/>
    </w:pPr>
    <w:rPr>
      <w:i/>
      <w:iCs/>
      <w:sz w:val="28"/>
      <w:szCs w:val="28"/>
      <w:lang w:val="uk-UA"/>
    </w:rPr>
  </w:style>
  <w:style w:type="paragraph" w:customStyle="1" w:styleId="2fff1">
    <w:name w:val="Продовження списку 2"/>
    <w:basedOn w:val="af0"/>
    <w:pPr>
      <w:autoSpaceDE w:val="0"/>
      <w:spacing w:after="120"/>
      <w:ind w:left="566"/>
    </w:pPr>
    <w:rPr>
      <w:sz w:val="22"/>
      <w:szCs w:val="22"/>
    </w:rPr>
  </w:style>
  <w:style w:type="paragraph" w:customStyle="1" w:styleId="219">
    <w:name w:val="Список 21"/>
    <w:basedOn w:val="af0"/>
    <w:pPr>
      <w:autoSpaceDE w:val="0"/>
      <w:ind w:left="566" w:hanging="283"/>
    </w:pPr>
    <w:rPr>
      <w:sz w:val="22"/>
      <w:szCs w:val="22"/>
    </w:rPr>
  </w:style>
  <w:style w:type="paragraph" w:customStyle="1" w:styleId="Tekstpodstawowywcity31">
    <w:name w:val="Tekst podstawowy wcięty 31"/>
    <w:basedOn w:val="af0"/>
    <w:pPr>
      <w:spacing w:line="360" w:lineRule="auto"/>
      <w:ind w:firstLine="720"/>
      <w:jc w:val="center"/>
    </w:pPr>
    <w:rPr>
      <w:b/>
      <w:sz w:val="28"/>
      <w:szCs w:val="20"/>
      <w:lang w:val="uk-UA"/>
    </w:rPr>
  </w:style>
  <w:style w:type="paragraph" w:customStyle="1" w:styleId="2fff2">
    <w:name w:val="Основний текст 2"/>
    <w:basedOn w:val="af0"/>
    <w:pPr>
      <w:spacing w:line="360" w:lineRule="auto"/>
      <w:jc w:val="both"/>
    </w:pPr>
    <w:rPr>
      <w:szCs w:val="20"/>
      <w:lang w:val="uk-UA"/>
    </w:rPr>
  </w:style>
  <w:style w:type="paragraph" w:customStyle="1" w:styleId="223">
    <w:name w:val="Основной текст с отступом 22"/>
    <w:basedOn w:val="af0"/>
    <w:pPr>
      <w:spacing w:line="360" w:lineRule="auto"/>
      <w:ind w:right="357" w:firstLine="902"/>
      <w:jc w:val="both"/>
    </w:pPr>
    <w:rPr>
      <w:sz w:val="28"/>
      <w:szCs w:val="28"/>
      <w:lang w:val="en-US"/>
    </w:rPr>
  </w:style>
  <w:style w:type="paragraph" w:customStyle="1" w:styleId="2111">
    <w:name w:val="Основной текст с отступом 211"/>
    <w:basedOn w:val="af0"/>
    <w:pPr>
      <w:spacing w:after="120" w:line="480" w:lineRule="auto"/>
      <w:ind w:left="283"/>
    </w:pPr>
    <w:rPr>
      <w:lang w:val="uk-UA"/>
    </w:rPr>
  </w:style>
  <w:style w:type="paragraph" w:customStyle="1" w:styleId="2fff3">
    <w:name w:val="Основний текст з відступом 2"/>
    <w:basedOn w:val="af0"/>
    <w:pPr>
      <w:spacing w:after="120" w:line="480" w:lineRule="auto"/>
      <w:ind w:left="283"/>
    </w:pPr>
    <w:rPr>
      <w:lang w:val="uk-UA"/>
    </w:rPr>
  </w:style>
  <w:style w:type="paragraph" w:customStyle="1" w:styleId="Zwykytekst1">
    <w:name w:val="Zwykły tekst1"/>
    <w:basedOn w:val="af0"/>
    <w:rPr>
      <w:rFonts w:ascii="ISOCPEUR" w:hAnsi="ISOCPEUR" w:cs="ISOCPEUR"/>
      <w:sz w:val="20"/>
      <w:szCs w:val="20"/>
      <w:lang w:val="uk-UA"/>
    </w:rPr>
  </w:style>
  <w:style w:type="paragraph" w:customStyle="1" w:styleId="11b">
    <w:name w:val="Текст11"/>
    <w:basedOn w:val="af0"/>
    <w:pPr>
      <w:spacing w:line="220" w:lineRule="exact"/>
      <w:ind w:firstLine="454"/>
      <w:jc w:val="both"/>
    </w:pPr>
    <w:rPr>
      <w:sz w:val="20"/>
      <w:szCs w:val="20"/>
      <w:lang w:val="uk-UA"/>
    </w:rPr>
  </w:style>
  <w:style w:type="paragraph" w:customStyle="1" w:styleId="afffffffffffff9">
    <w:name w:val="дисертация"/>
    <w:basedOn w:val="af0"/>
    <w:pPr>
      <w:spacing w:line="360" w:lineRule="auto"/>
      <w:ind w:firstLine="720"/>
      <w:jc w:val="both"/>
    </w:pPr>
    <w:rPr>
      <w:sz w:val="28"/>
      <w:szCs w:val="20"/>
      <w:lang w:val="uk-UA"/>
    </w:rPr>
  </w:style>
  <w:style w:type="paragraph" w:customStyle="1" w:styleId="afffffffffffffa">
    <w:name w:val="Звичайний відступ"/>
    <w:basedOn w:val="af0"/>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0"/>
    <w:pPr>
      <w:spacing w:line="360" w:lineRule="auto"/>
      <w:ind w:left="-170" w:right="-567" w:firstLine="720"/>
      <w:jc w:val="both"/>
    </w:pPr>
    <w:rPr>
      <w:sz w:val="28"/>
      <w:szCs w:val="20"/>
      <w:lang w:val="uk-UA"/>
    </w:rPr>
  </w:style>
  <w:style w:type="paragraph" w:customStyle="1" w:styleId="231">
    <w:name w:val="Основной текст с отступом 23"/>
    <w:basedOn w:val="af0"/>
    <w:pPr>
      <w:spacing w:after="120" w:line="480" w:lineRule="auto"/>
      <w:ind w:left="283"/>
    </w:pPr>
  </w:style>
  <w:style w:type="paragraph" w:customStyle="1" w:styleId="Nagwek1">
    <w:name w:val="Nagłówek1"/>
    <w:basedOn w:val="af0"/>
    <w:next w:val="afffffffc"/>
    <w:pPr>
      <w:keepNext/>
      <w:spacing w:before="240" w:after="120"/>
    </w:pPr>
    <w:rPr>
      <w:rFonts w:ascii="OpenSymbol" w:eastAsia="Arial" w:hAnsi="OpenSymbol" w:cs="Helvetica"/>
      <w:sz w:val="28"/>
      <w:szCs w:val="28"/>
    </w:rPr>
  </w:style>
  <w:style w:type="paragraph" w:customStyle="1" w:styleId="Podpis1">
    <w:name w:val="Podpis1"/>
    <w:basedOn w:val="af0"/>
    <w:pPr>
      <w:suppressLineNumbers/>
      <w:spacing w:before="120" w:after="120"/>
    </w:pPr>
    <w:rPr>
      <w:rFonts w:cs="Helvetica"/>
      <w:i/>
      <w:iCs/>
    </w:rPr>
  </w:style>
  <w:style w:type="paragraph" w:customStyle="1" w:styleId="1ffff8">
    <w:name w:val="Схема документа1"/>
    <w:basedOn w:val="af0"/>
    <w:pPr>
      <w:shd w:val="clear" w:color="auto" w:fill="000080"/>
    </w:pPr>
    <w:rPr>
      <w:rFonts w:ascii="Helvetica" w:hAnsi="Helvetica" w:cs="Helvetica"/>
      <w:sz w:val="20"/>
      <w:szCs w:val="20"/>
    </w:rPr>
  </w:style>
  <w:style w:type="paragraph" w:customStyle="1" w:styleId="Zawartolisty">
    <w:name w:val="Zawartość listy"/>
    <w:basedOn w:val="af0"/>
    <w:pPr>
      <w:ind w:left="567"/>
    </w:pPr>
  </w:style>
  <w:style w:type="paragraph" w:customStyle="1" w:styleId="Nagweklisty">
    <w:name w:val="Nagłówek listy"/>
    <w:basedOn w:val="af0"/>
    <w:next w:val="Zawartolisty"/>
  </w:style>
  <w:style w:type="paragraph" w:customStyle="1" w:styleId="Zawartotabeli">
    <w:name w:val="Zawartość tabeli"/>
    <w:basedOn w:val="af0"/>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0"/>
    <w:pPr>
      <w:tabs>
        <w:tab w:val="left" w:pos="0"/>
      </w:tabs>
      <w:spacing w:line="360" w:lineRule="auto"/>
      <w:ind w:firstLine="567"/>
      <w:jc w:val="both"/>
    </w:pPr>
    <w:rPr>
      <w:sz w:val="28"/>
      <w:szCs w:val="28"/>
      <w:lang w:val="pl-PL"/>
    </w:rPr>
  </w:style>
  <w:style w:type="paragraph" w:customStyle="1" w:styleId="Zawartoramki">
    <w:name w:val="Zawartość ramki"/>
    <w:basedOn w:val="afffffffc"/>
    <w:rPr>
      <w:sz w:val="24"/>
    </w:rPr>
  </w:style>
  <w:style w:type="paragraph" w:customStyle="1" w:styleId="11d">
    <w:name w:val="Цитата11"/>
    <w:basedOn w:val="af0"/>
    <w:pPr>
      <w:ind w:left="72" w:right="-766"/>
      <w:jc w:val="both"/>
    </w:pPr>
    <w:rPr>
      <w:sz w:val="28"/>
      <w:szCs w:val="20"/>
    </w:rPr>
  </w:style>
  <w:style w:type="paragraph" w:customStyle="1" w:styleId="3fd">
    <w:name w:val="Основний текст 3"/>
    <w:basedOn w:val="af0"/>
    <w:pPr>
      <w:ind w:right="-766"/>
      <w:jc w:val="both"/>
    </w:pPr>
    <w:rPr>
      <w:sz w:val="28"/>
      <w:szCs w:val="20"/>
      <w:lang w:val="en-US"/>
    </w:rPr>
  </w:style>
  <w:style w:type="paragraph" w:customStyle="1" w:styleId="BlockText1">
    <w:name w:val="Block Text1"/>
    <w:basedOn w:val="af0"/>
    <w:pPr>
      <w:spacing w:line="360" w:lineRule="auto"/>
      <w:ind w:firstLine="567"/>
      <w:jc w:val="both"/>
    </w:pPr>
    <w:rPr>
      <w:sz w:val="28"/>
      <w:szCs w:val="28"/>
    </w:rPr>
  </w:style>
  <w:style w:type="paragraph" w:customStyle="1" w:styleId="Nagwek">
    <w:name w:val="Nagłówek"/>
    <w:basedOn w:val="af0"/>
    <w:next w:val="afffffffc"/>
    <w:pPr>
      <w:keepNext/>
      <w:spacing w:before="240" w:after="120"/>
    </w:pPr>
    <w:rPr>
      <w:rFonts w:ascii="OpenSymbol" w:eastAsia="Arial" w:hAnsi="OpenSymbol" w:cs="Helvetica"/>
      <w:sz w:val="28"/>
      <w:szCs w:val="28"/>
    </w:rPr>
  </w:style>
  <w:style w:type="paragraph" w:customStyle="1" w:styleId="Podpis">
    <w:name w:val="Podpis"/>
    <w:basedOn w:val="af0"/>
    <w:pPr>
      <w:suppressLineNumbers/>
      <w:spacing w:before="120" w:after="120"/>
    </w:pPr>
    <w:rPr>
      <w:rFonts w:cs="Helvetica"/>
      <w:i/>
      <w:iCs/>
    </w:rPr>
  </w:style>
  <w:style w:type="paragraph" w:customStyle="1" w:styleId="Nagwek3">
    <w:name w:val="Nagłówek3"/>
    <w:basedOn w:val="af0"/>
    <w:next w:val="afffffffc"/>
    <w:pPr>
      <w:keepNext/>
      <w:spacing w:before="240" w:after="120"/>
    </w:pPr>
    <w:rPr>
      <w:rFonts w:ascii="OpenSymbol" w:eastAsia="Arial" w:hAnsi="OpenSymbol" w:cs="Helvetica"/>
      <w:sz w:val="28"/>
      <w:szCs w:val="28"/>
    </w:rPr>
  </w:style>
  <w:style w:type="paragraph" w:customStyle="1" w:styleId="Podpis3">
    <w:name w:val="Podpis3"/>
    <w:basedOn w:val="af0"/>
    <w:pPr>
      <w:suppressLineNumbers/>
      <w:spacing w:before="120" w:after="120"/>
    </w:pPr>
    <w:rPr>
      <w:rFonts w:cs="Helvetica"/>
      <w:i/>
      <w:iCs/>
    </w:rPr>
  </w:style>
  <w:style w:type="paragraph" w:customStyle="1" w:styleId="1ffff9">
    <w:name w:val="Название объекта1"/>
    <w:basedOn w:val="af0"/>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0"/>
    <w:pPr>
      <w:spacing w:line="360" w:lineRule="auto"/>
      <w:ind w:firstLine="360"/>
      <w:jc w:val="both"/>
    </w:pPr>
    <w:rPr>
      <w:sz w:val="28"/>
      <w:szCs w:val="28"/>
      <w:lang w:val="uk-UA"/>
    </w:rPr>
  </w:style>
  <w:style w:type="paragraph" w:customStyle="1" w:styleId="331">
    <w:name w:val="Основной текст с отступом 33"/>
    <w:basedOn w:val="af0"/>
    <w:pPr>
      <w:ind w:firstLine="397"/>
      <w:jc w:val="both"/>
    </w:pPr>
    <w:rPr>
      <w:sz w:val="28"/>
      <w:szCs w:val="28"/>
      <w:lang w:val="uk-UA"/>
    </w:rPr>
  </w:style>
  <w:style w:type="paragraph" w:customStyle="1" w:styleId="afffffffffffffb">
    <w:name w:val="ЦитатаВірш"/>
    <w:basedOn w:val="af0"/>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0"/>
    <w:next w:val="af0"/>
    <w:pPr>
      <w:keepNext/>
      <w:tabs>
        <w:tab w:val="left" w:pos="5670"/>
      </w:tabs>
      <w:autoSpaceDE w:val="0"/>
      <w:ind w:firstLine="5387"/>
      <w:jc w:val="both"/>
    </w:pPr>
    <w:rPr>
      <w:b/>
      <w:bCs/>
      <w:sz w:val="28"/>
      <w:szCs w:val="28"/>
    </w:rPr>
  </w:style>
  <w:style w:type="paragraph" w:customStyle="1" w:styleId="afffffffffffffc">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0"/>
    <w:pPr>
      <w:spacing w:before="48" w:after="48"/>
      <w:ind w:firstLine="432"/>
      <w:jc w:val="both"/>
    </w:pPr>
  </w:style>
  <w:style w:type="paragraph" w:customStyle="1" w:styleId="fulltext">
    <w:name w:val="fulltext"/>
    <w:basedOn w:val="af0"/>
    <w:pPr>
      <w:spacing w:before="280" w:after="280"/>
    </w:pPr>
    <w:rPr>
      <w:rFonts w:ascii="Mangal" w:hAnsi="Mangal" w:cs="Mangal"/>
    </w:rPr>
  </w:style>
  <w:style w:type="paragraph" w:customStyle="1" w:styleId="2fff5">
    <w:name w:val="Подзаголовок2"/>
    <w:basedOn w:val="af0"/>
    <w:pPr>
      <w:spacing w:after="280"/>
    </w:pPr>
    <w:rPr>
      <w:sz w:val="27"/>
      <w:szCs w:val="27"/>
    </w:rPr>
  </w:style>
  <w:style w:type="paragraph" w:customStyle="1" w:styleId="317">
    <w:name w:val="Список 31"/>
    <w:basedOn w:val="af0"/>
    <w:pPr>
      <w:ind w:left="849" w:hanging="283"/>
    </w:pPr>
  </w:style>
  <w:style w:type="paragraph" w:customStyle="1" w:styleId="afffffffffffffd">
    <w:name w:val="Краткий обратный адрес"/>
    <w:basedOn w:val="af0"/>
  </w:style>
  <w:style w:type="paragraph" w:customStyle="1" w:styleId="Head">
    <w:name w:val="Head"/>
    <w:basedOn w:val="af0"/>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0"/>
    <w:pPr>
      <w:tabs>
        <w:tab w:val="left" w:pos="283"/>
      </w:tabs>
      <w:ind w:left="283" w:hanging="283"/>
      <w:jc w:val="both"/>
    </w:pPr>
    <w:rPr>
      <w:color w:val="000000"/>
      <w:sz w:val="16"/>
      <w:szCs w:val="20"/>
    </w:rPr>
  </w:style>
  <w:style w:type="paragraph" w:customStyle="1" w:styleId="BodyText31">
    <w:name w:val="Body Text 31"/>
    <w:basedOn w:val="af0"/>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e"/>
    <w:pPr>
      <w:pBdr>
        <w:top w:val="single" w:sz="4" w:space="10" w:color="000000"/>
      </w:pBdr>
      <w:ind w:firstLine="283"/>
      <w:jc w:val="both"/>
    </w:pPr>
    <w:rPr>
      <w:rFonts w:ascii="FreeSetCTT" w:hAnsi="FreeSetCTT" w:cs="FreeSetCTT"/>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f0"/>
    <w:pPr>
      <w:shd w:val="clear" w:color="auto" w:fill="FFFFFF"/>
      <w:spacing w:before="284" w:line="320" w:lineRule="atLeast"/>
      <w:ind w:left="900" w:right="284" w:firstLine="284"/>
      <w:jc w:val="both"/>
    </w:pPr>
    <w:rPr>
      <w:color w:val="993300"/>
    </w:rPr>
  </w:style>
  <w:style w:type="paragraph" w:customStyle="1" w:styleId="m1">
    <w:name w:val="m1"/>
    <w:basedOn w:val="af0"/>
    <w:pPr>
      <w:shd w:val="clear" w:color="auto" w:fill="FFFFFF"/>
      <w:spacing w:line="320" w:lineRule="atLeast"/>
      <w:ind w:firstLine="284"/>
      <w:jc w:val="both"/>
    </w:pPr>
    <w:rPr>
      <w:color w:val="000000"/>
    </w:rPr>
  </w:style>
  <w:style w:type="paragraph" w:customStyle="1" w:styleId="small">
    <w:name w:val="small"/>
    <w:basedOn w:val="af0"/>
    <w:rPr>
      <w:rFonts w:ascii="FreeSetCTT" w:hAnsi="FreeSetCTT" w:cs="FreeSetCTT"/>
      <w:color w:val="808080"/>
    </w:rPr>
  </w:style>
  <w:style w:type="paragraph" w:customStyle="1" w:styleId="answer1">
    <w:name w:val="answer1"/>
    <w:basedOn w:val="af0"/>
    <w:pPr>
      <w:spacing w:after="240"/>
    </w:pPr>
  </w:style>
  <w:style w:type="paragraph" w:customStyle="1" w:styleId="pagenum">
    <w:name w:val="pagenum"/>
    <w:basedOn w:val="af0"/>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0"/>
    <w:pPr>
      <w:spacing w:before="180"/>
      <w:ind w:firstLine="432"/>
      <w:jc w:val="both"/>
    </w:pPr>
  </w:style>
  <w:style w:type="paragraph" w:customStyle="1" w:styleId="1111">
    <w:name w:val="Заголовок 111"/>
    <w:basedOn w:val="af0"/>
    <w:rPr>
      <w:b/>
      <w:bCs/>
      <w:color w:val="02125F"/>
      <w:kern w:val="1"/>
      <w:sz w:val="21"/>
      <w:szCs w:val="21"/>
    </w:rPr>
  </w:style>
  <w:style w:type="paragraph" w:customStyle="1" w:styleId="3111">
    <w:name w:val="Заголовок 311"/>
    <w:basedOn w:val="af0"/>
    <w:rPr>
      <w:rFonts w:ascii="Helvetica" w:hAnsi="Helvetica" w:cs="Helvetica"/>
      <w:b/>
      <w:bCs/>
      <w:color w:val="02125F"/>
      <w:sz w:val="18"/>
      <w:szCs w:val="18"/>
    </w:rPr>
  </w:style>
  <w:style w:type="paragraph" w:styleId="z-1">
    <w:name w:val="HTML Top of Form"/>
    <w:basedOn w:val="af0"/>
    <w:next w:val="af0"/>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0"/>
    <w:pPr>
      <w:spacing w:before="280" w:after="280"/>
      <w:jc w:val="both"/>
    </w:pPr>
    <w:rPr>
      <w:rFonts w:ascii="OpenSymbol" w:hAnsi="OpenSymbol" w:cs="OpenSymbol"/>
      <w:b/>
      <w:bCs/>
      <w:i/>
      <w:iCs/>
      <w:color w:val="000000"/>
      <w:sz w:val="18"/>
      <w:szCs w:val="18"/>
    </w:rPr>
  </w:style>
  <w:style w:type="paragraph" w:customStyle="1" w:styleId="11e">
    <w:name w:val="Название11"/>
    <w:basedOn w:val="af0"/>
    <w:pPr>
      <w:suppressLineNumbers/>
      <w:spacing w:before="120" w:after="120"/>
    </w:pPr>
    <w:rPr>
      <w:rFonts w:cs="Helvetica"/>
      <w:i/>
      <w:iCs/>
    </w:rPr>
  </w:style>
  <w:style w:type="paragraph" w:customStyle="1" w:styleId="1ffffb">
    <w:name w:val="Указатель1"/>
    <w:basedOn w:val="af0"/>
    <w:pPr>
      <w:suppressLineNumbers/>
    </w:pPr>
    <w:rPr>
      <w:rFonts w:cs="Helvetica"/>
    </w:rPr>
  </w:style>
  <w:style w:type="paragraph" w:customStyle="1" w:styleId="affffffffffffff">
    <w:name w:val="Содержимое врезки"/>
    <w:basedOn w:val="afffffffc"/>
    <w:rPr>
      <w:sz w:val="24"/>
    </w:rPr>
  </w:style>
  <w:style w:type="paragraph" w:customStyle="1" w:styleId="H2">
    <w:name w:val="H2"/>
    <w:basedOn w:val="af0"/>
    <w:next w:val="af0"/>
    <w:pPr>
      <w:keepNext/>
      <w:spacing w:before="100" w:after="100"/>
    </w:pPr>
    <w:rPr>
      <w:b/>
      <w:sz w:val="36"/>
      <w:szCs w:val="20"/>
      <w:lang w:val="uk-UA"/>
    </w:rPr>
  </w:style>
  <w:style w:type="paragraph" w:customStyle="1" w:styleId="Blockquote">
    <w:name w:val="Blockquote"/>
    <w:basedOn w:val="af0"/>
    <w:pPr>
      <w:spacing w:before="100" w:after="100"/>
      <w:ind w:left="360" w:right="360"/>
    </w:pPr>
    <w:rPr>
      <w:szCs w:val="20"/>
      <w:lang w:val="uk-UA"/>
    </w:rPr>
  </w:style>
  <w:style w:type="paragraph" w:customStyle="1" w:styleId="DefinitionList">
    <w:name w:val="Definition List"/>
    <w:basedOn w:val="af0"/>
    <w:next w:val="af0"/>
    <w:pPr>
      <w:ind w:left="360"/>
    </w:pPr>
    <w:rPr>
      <w:szCs w:val="20"/>
      <w:lang w:val="uk-UA"/>
    </w:rPr>
  </w:style>
  <w:style w:type="paragraph" w:customStyle="1" w:styleId="H3">
    <w:name w:val="H3"/>
    <w:basedOn w:val="af0"/>
    <w:next w:val="af0"/>
    <w:pPr>
      <w:keepNext/>
      <w:spacing w:before="100" w:after="100"/>
    </w:pPr>
    <w:rPr>
      <w:b/>
      <w:sz w:val="28"/>
      <w:szCs w:val="20"/>
      <w:lang w:val="uk-UA"/>
    </w:rPr>
  </w:style>
  <w:style w:type="paragraph" w:customStyle="1" w:styleId="H5">
    <w:name w:val="H5"/>
    <w:basedOn w:val="af0"/>
    <w:next w:val="af0"/>
    <w:pPr>
      <w:keepNext/>
      <w:spacing w:before="100" w:after="100"/>
    </w:pPr>
    <w:rPr>
      <w:b/>
      <w:sz w:val="20"/>
      <w:szCs w:val="20"/>
      <w:lang w:val="uk-UA"/>
    </w:rPr>
  </w:style>
  <w:style w:type="paragraph" w:customStyle="1" w:styleId="H4">
    <w:name w:val="H4"/>
    <w:basedOn w:val="af0"/>
    <w:next w:val="af0"/>
    <w:pPr>
      <w:keepNext/>
      <w:spacing w:before="100" w:after="100"/>
    </w:pPr>
    <w:rPr>
      <w:b/>
      <w:szCs w:val="20"/>
      <w:lang w:val="uk-UA"/>
    </w:rPr>
  </w:style>
  <w:style w:type="paragraph" w:customStyle="1" w:styleId="PP">
    <w:name w:val="Строка PP"/>
    <w:basedOn w:val="afffffffffffff1"/>
    <w:pPr>
      <w:widowControl/>
      <w:overflowPunct/>
      <w:autoSpaceDE/>
      <w:spacing w:before="0" w:after="0" w:line="240" w:lineRule="auto"/>
      <w:ind w:left="4252"/>
      <w:jc w:val="left"/>
      <w:textAlignment w:val="auto"/>
    </w:pPr>
    <w:rPr>
      <w:i w:val="0"/>
      <w:iCs w:val="0"/>
      <w:color w:val="auto"/>
      <w:szCs w:val="20"/>
    </w:rPr>
  </w:style>
  <w:style w:type="paragraph" w:customStyle="1" w:styleId="affffffffffffff0">
    <w:name w:val="Адресат"/>
    <w:basedOn w:val="af0"/>
    <w:rPr>
      <w:sz w:val="28"/>
      <w:szCs w:val="20"/>
      <w:lang w:val="uk-UA"/>
    </w:rPr>
  </w:style>
  <w:style w:type="paragraph" w:styleId="2fff6">
    <w:name w:val="index 2"/>
    <w:basedOn w:val="af0"/>
    <w:next w:val="af0"/>
    <w:pPr>
      <w:widowControl w:val="0"/>
      <w:autoSpaceDE w:val="0"/>
      <w:ind w:left="400" w:hanging="200"/>
    </w:pPr>
    <w:rPr>
      <w:sz w:val="18"/>
      <w:szCs w:val="18"/>
    </w:rPr>
  </w:style>
  <w:style w:type="paragraph" w:styleId="3fe">
    <w:name w:val="index 3"/>
    <w:basedOn w:val="af0"/>
    <w:next w:val="af0"/>
    <w:pPr>
      <w:widowControl w:val="0"/>
      <w:autoSpaceDE w:val="0"/>
      <w:ind w:left="600" w:hanging="200"/>
    </w:pPr>
    <w:rPr>
      <w:sz w:val="18"/>
      <w:szCs w:val="18"/>
    </w:rPr>
  </w:style>
  <w:style w:type="paragraph" w:customStyle="1" w:styleId="413">
    <w:name w:val="Указатель 41"/>
    <w:basedOn w:val="af0"/>
    <w:next w:val="af0"/>
    <w:pPr>
      <w:widowControl w:val="0"/>
      <w:autoSpaceDE w:val="0"/>
      <w:ind w:left="800" w:hanging="200"/>
    </w:pPr>
    <w:rPr>
      <w:sz w:val="18"/>
      <w:szCs w:val="18"/>
    </w:rPr>
  </w:style>
  <w:style w:type="paragraph" w:customStyle="1" w:styleId="512">
    <w:name w:val="Указатель 51"/>
    <w:basedOn w:val="af0"/>
    <w:next w:val="af0"/>
    <w:pPr>
      <w:widowControl w:val="0"/>
      <w:autoSpaceDE w:val="0"/>
      <w:ind w:left="1000" w:hanging="200"/>
    </w:pPr>
    <w:rPr>
      <w:sz w:val="18"/>
      <w:szCs w:val="18"/>
    </w:rPr>
  </w:style>
  <w:style w:type="paragraph" w:customStyle="1" w:styleId="611">
    <w:name w:val="Указатель 61"/>
    <w:basedOn w:val="af0"/>
    <w:next w:val="af0"/>
    <w:pPr>
      <w:widowControl w:val="0"/>
      <w:autoSpaceDE w:val="0"/>
      <w:ind w:left="1200" w:hanging="200"/>
    </w:pPr>
    <w:rPr>
      <w:sz w:val="18"/>
      <w:szCs w:val="18"/>
    </w:rPr>
  </w:style>
  <w:style w:type="paragraph" w:customStyle="1" w:styleId="711">
    <w:name w:val="Указатель 71"/>
    <w:basedOn w:val="af0"/>
    <w:next w:val="af0"/>
    <w:pPr>
      <w:widowControl w:val="0"/>
      <w:autoSpaceDE w:val="0"/>
      <w:ind w:left="1400" w:hanging="200"/>
    </w:pPr>
    <w:rPr>
      <w:sz w:val="18"/>
      <w:szCs w:val="18"/>
    </w:rPr>
  </w:style>
  <w:style w:type="paragraph" w:customStyle="1" w:styleId="810">
    <w:name w:val="Указатель 81"/>
    <w:basedOn w:val="af0"/>
    <w:next w:val="af0"/>
    <w:pPr>
      <w:widowControl w:val="0"/>
      <w:autoSpaceDE w:val="0"/>
      <w:ind w:left="1600" w:hanging="200"/>
    </w:pPr>
    <w:rPr>
      <w:sz w:val="18"/>
      <w:szCs w:val="18"/>
    </w:rPr>
  </w:style>
  <w:style w:type="paragraph" w:customStyle="1" w:styleId="910">
    <w:name w:val="Указатель 91"/>
    <w:basedOn w:val="af0"/>
    <w:next w:val="af0"/>
    <w:pPr>
      <w:widowControl w:val="0"/>
      <w:autoSpaceDE w:val="0"/>
      <w:ind w:left="1800" w:hanging="200"/>
    </w:pPr>
    <w:rPr>
      <w:sz w:val="18"/>
      <w:szCs w:val="18"/>
    </w:rPr>
  </w:style>
  <w:style w:type="paragraph" w:styleId="affffffffffffff1">
    <w:name w:val="index heading"/>
    <w:basedOn w:val="af0"/>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0"/>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3"/>
    <w:pPr>
      <w:ind w:firstLine="210"/>
    </w:pPr>
    <w:rPr>
      <w:sz w:val="24"/>
    </w:rPr>
  </w:style>
  <w:style w:type="paragraph" w:customStyle="1" w:styleId="Iauiueaennaoaoey">
    <w:name w:val="Iau?iue aenna?oaoey"/>
    <w:basedOn w:val="af0"/>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0"/>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0"/>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0"/>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0"/>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0"/>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0"/>
    <w:pPr>
      <w:tabs>
        <w:tab w:val="left" w:pos="360"/>
      </w:tabs>
      <w:spacing w:line="360" w:lineRule="auto"/>
      <w:ind w:firstLine="454"/>
      <w:jc w:val="both"/>
    </w:pPr>
    <w:rPr>
      <w:sz w:val="28"/>
      <w:szCs w:val="28"/>
      <w:lang w:val="uk-UA"/>
    </w:rPr>
  </w:style>
  <w:style w:type="paragraph" w:customStyle="1" w:styleId="BookPage0">
    <w:name w:val="BookPage Знак"/>
    <w:basedOn w:val="af0"/>
    <w:pPr>
      <w:widowControl w:val="0"/>
      <w:autoSpaceDE w:val="0"/>
      <w:spacing w:before="210"/>
    </w:pPr>
    <w:rPr>
      <w:rFonts w:ascii="OpenSymbol" w:hAnsi="OpenSymbol" w:cs="OpenSymbol"/>
      <w:b/>
      <w:bCs/>
      <w:color w:val="666699"/>
    </w:rPr>
  </w:style>
  <w:style w:type="paragraph" w:customStyle="1" w:styleId="BookPage1">
    <w:name w:val="BookPage"/>
    <w:basedOn w:val="af0"/>
    <w:pPr>
      <w:widowControl w:val="0"/>
      <w:autoSpaceDE w:val="0"/>
      <w:spacing w:before="210"/>
    </w:pPr>
    <w:rPr>
      <w:rFonts w:ascii="OpenSymbol" w:hAnsi="OpenSymbol" w:cs="OpenSymbol"/>
      <w:b/>
      <w:bCs/>
      <w:color w:val="666699"/>
    </w:rPr>
  </w:style>
  <w:style w:type="paragraph" w:customStyle="1" w:styleId="94">
    <w:name w:val="заголовок 9"/>
    <w:basedOn w:val="af0"/>
    <w:next w:val="af0"/>
    <w:pPr>
      <w:keepNext/>
      <w:autoSpaceDE w:val="0"/>
      <w:spacing w:line="360" w:lineRule="auto"/>
      <w:jc w:val="both"/>
    </w:pPr>
    <w:rPr>
      <w:sz w:val="28"/>
      <w:szCs w:val="28"/>
      <w:lang w:val="uk-UA"/>
    </w:rPr>
  </w:style>
  <w:style w:type="paragraph" w:customStyle="1" w:styleId="affffffffffffff2">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3">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4">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5">
    <w:name w:val="текст примечания"/>
    <w:basedOn w:val="af0"/>
    <w:pPr>
      <w:autoSpaceDE w:val="0"/>
    </w:pPr>
    <w:rPr>
      <w:sz w:val="20"/>
      <w:szCs w:val="20"/>
    </w:rPr>
  </w:style>
  <w:style w:type="paragraph" w:customStyle="1" w:styleId="affffffffffffff6">
    <w:name w:val="глава №"/>
    <w:basedOn w:val="af0"/>
    <w:next w:val="af0"/>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7">
    <w:name w:val="заголовок"/>
    <w:basedOn w:val="afffffffff6"/>
    <w:pPr>
      <w:autoSpaceDE w:val="0"/>
      <w:spacing w:after="57" w:line="244" w:lineRule="atLeast"/>
      <w:ind w:firstLine="0"/>
      <w:jc w:val="center"/>
      <w:textAlignment w:val="center"/>
    </w:pPr>
    <w:rPr>
      <w:b/>
      <w:bCs/>
      <w:caps/>
      <w:color w:val="000000"/>
      <w:sz w:val="20"/>
    </w:rPr>
  </w:style>
  <w:style w:type="paragraph" w:customStyle="1" w:styleId="affffffffffffff8">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8"/>
    <w:next w:val="affffffffffffff8"/>
    <w:pPr>
      <w:keepNext/>
      <w:spacing w:before="240" w:after="60"/>
    </w:pPr>
    <w:rPr>
      <w:rFonts w:ascii="OpenSymbol" w:hAnsi="OpenSymbol" w:cs="OpenSymbol"/>
      <w:b/>
      <w:bCs/>
      <w:kern w:val="1"/>
      <w:lang w:val="uk-UA"/>
    </w:rPr>
  </w:style>
  <w:style w:type="paragraph" w:customStyle="1" w:styleId="Aenao-1">
    <w:name w:val="Aena?o-1"/>
    <w:basedOn w:val="afffffffc"/>
    <w:pPr>
      <w:autoSpaceDE w:val="0"/>
      <w:spacing w:after="0" w:line="360" w:lineRule="auto"/>
      <w:ind w:firstLine="720"/>
      <w:jc w:val="both"/>
    </w:pPr>
    <w:rPr>
      <w:szCs w:val="28"/>
    </w:rPr>
  </w:style>
  <w:style w:type="paragraph" w:customStyle="1" w:styleId="Noeeu1">
    <w:name w:val="Noeeu1"/>
    <w:basedOn w:val="af0"/>
    <w:pPr>
      <w:overflowPunct w:val="0"/>
      <w:autoSpaceDE w:val="0"/>
      <w:spacing w:line="360" w:lineRule="auto"/>
      <w:ind w:firstLine="567"/>
      <w:jc w:val="both"/>
      <w:textAlignment w:val="baseline"/>
    </w:pPr>
    <w:rPr>
      <w:sz w:val="28"/>
      <w:szCs w:val="28"/>
    </w:rPr>
  </w:style>
  <w:style w:type="paragraph" w:customStyle="1" w:styleId="rvps5">
    <w:name w:val="rvps5"/>
    <w:basedOn w:val="af0"/>
    <w:pPr>
      <w:spacing w:before="280" w:after="280"/>
    </w:pPr>
    <w:rPr>
      <w:rFonts w:eastAsia="Impact"/>
    </w:rPr>
  </w:style>
  <w:style w:type="paragraph" w:customStyle="1" w:styleId="1-liter">
    <w:name w:val="1-liter"/>
    <w:basedOn w:val="af0"/>
    <w:pPr>
      <w:numPr>
        <w:numId w:val="13"/>
      </w:numPr>
      <w:spacing w:line="230" w:lineRule="auto"/>
      <w:jc w:val="both"/>
    </w:pPr>
    <w:rPr>
      <w:rFonts w:eastAsia="Impact"/>
      <w:i/>
      <w:iCs/>
      <w:sz w:val="21"/>
      <w:szCs w:val="21"/>
      <w:lang w:val="uk-UA"/>
    </w:rPr>
  </w:style>
  <w:style w:type="paragraph" w:customStyle="1" w:styleId="affffffffffffff9">
    <w:name w:val="Текст_статті"/>
    <w:basedOn w:val="af0"/>
    <w:pPr>
      <w:ind w:firstLine="284"/>
      <w:jc w:val="both"/>
    </w:pPr>
    <w:rPr>
      <w:sz w:val="20"/>
      <w:szCs w:val="20"/>
      <w:lang w:val="uk-UA"/>
    </w:rPr>
  </w:style>
  <w:style w:type="paragraph" w:customStyle="1" w:styleId="WW-20">
    <w:name w:val="WW-Основной текст с отступом 2"/>
    <w:basedOn w:val="af0"/>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0"/>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0"/>
    <w:next w:val="af0"/>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c"/>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0"/>
    <w:pPr>
      <w:spacing w:line="343" w:lineRule="auto"/>
      <w:ind w:firstLine="709"/>
      <w:jc w:val="both"/>
    </w:pPr>
    <w:rPr>
      <w:rFonts w:ascii="Helvetica" w:hAnsi="Helvetica" w:cs="Helvetica"/>
      <w:sz w:val="16"/>
      <w:szCs w:val="16"/>
      <w:lang w:val="uk-UA"/>
    </w:rPr>
  </w:style>
  <w:style w:type="paragraph" w:customStyle="1" w:styleId="1-zbirnyk">
    <w:name w:val="1-zbirnyk"/>
    <w:basedOn w:val="af0"/>
    <w:pPr>
      <w:ind w:firstLine="567"/>
      <w:jc w:val="both"/>
    </w:pPr>
    <w:rPr>
      <w:sz w:val="21"/>
      <w:szCs w:val="20"/>
      <w:lang w:val="uk-UA"/>
    </w:rPr>
  </w:style>
  <w:style w:type="paragraph" w:customStyle="1" w:styleId="pfull">
    <w:name w:val="pfull"/>
    <w:basedOn w:val="af0"/>
    <w:pPr>
      <w:spacing w:before="280" w:after="280"/>
    </w:pPr>
  </w:style>
  <w:style w:type="paragraph" w:customStyle="1" w:styleId="bodytext">
    <w:name w:val="bodytext"/>
    <w:basedOn w:val="af0"/>
    <w:pPr>
      <w:spacing w:after="22"/>
      <w:ind w:firstLine="330"/>
    </w:pPr>
    <w:rPr>
      <w:sz w:val="26"/>
      <w:szCs w:val="26"/>
    </w:rPr>
  </w:style>
  <w:style w:type="paragraph" w:customStyle="1" w:styleId="docheader">
    <w:name w:val="docheader"/>
    <w:basedOn w:val="af0"/>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0"/>
    <w:pPr>
      <w:spacing w:before="280" w:after="280"/>
    </w:pPr>
  </w:style>
  <w:style w:type="paragraph" w:customStyle="1" w:styleId="affffffffffffffa">
    <w:name w:val="текст виноски"/>
    <w:basedOn w:val="afffffffe"/>
    <w:pPr>
      <w:spacing w:line="240" w:lineRule="auto"/>
    </w:pPr>
    <w:rPr>
      <w:sz w:val="20"/>
      <w:szCs w:val="20"/>
    </w:rPr>
  </w:style>
  <w:style w:type="paragraph" w:customStyle="1" w:styleId="0500286">
    <w:name w:val="Стиль Черный Первая строка:  05 см Справа:  002 см Перед:  86..."/>
    <w:basedOn w:val="af0"/>
    <w:pPr>
      <w:widowControl w:val="0"/>
      <w:shd w:val="clear" w:color="auto" w:fill="FFFFFF"/>
      <w:ind w:firstLine="340"/>
      <w:jc w:val="both"/>
    </w:pPr>
    <w:rPr>
      <w:color w:val="000000"/>
      <w:spacing w:val="1"/>
      <w:sz w:val="28"/>
      <w:szCs w:val="20"/>
      <w:lang w:val="en-GB"/>
    </w:rPr>
  </w:style>
  <w:style w:type="paragraph" w:customStyle="1" w:styleId="affffffffffffffb">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0"/>
    <w:pPr>
      <w:widowControl w:val="0"/>
      <w:autoSpaceDE w:val="0"/>
      <w:spacing w:line="360" w:lineRule="auto"/>
      <w:ind w:firstLine="360"/>
      <w:jc w:val="both"/>
    </w:pPr>
    <w:rPr>
      <w:rFonts w:cs="Helvetica"/>
      <w:sz w:val="28"/>
      <w:szCs w:val="28"/>
    </w:rPr>
  </w:style>
  <w:style w:type="paragraph" w:customStyle="1" w:styleId="affffffffffffffc">
    <w:name w:val="Дисертація"/>
    <w:basedOn w:val="af0"/>
    <w:pPr>
      <w:spacing w:line="360" w:lineRule="auto"/>
      <w:ind w:firstLine="709"/>
      <w:jc w:val="both"/>
    </w:pPr>
    <w:rPr>
      <w:sz w:val="28"/>
      <w:szCs w:val="28"/>
    </w:rPr>
  </w:style>
  <w:style w:type="paragraph" w:customStyle="1" w:styleId="BodyText23">
    <w:name w:val="Body Text 23"/>
    <w:basedOn w:val="af0"/>
    <w:pPr>
      <w:tabs>
        <w:tab w:val="left" w:pos="3630"/>
      </w:tabs>
      <w:autoSpaceDE w:val="0"/>
      <w:spacing w:line="360" w:lineRule="auto"/>
      <w:jc w:val="both"/>
    </w:pPr>
  </w:style>
  <w:style w:type="paragraph" w:customStyle="1" w:styleId="BodyText22">
    <w:name w:val="Body Text 22"/>
    <w:basedOn w:val="af0"/>
    <w:pPr>
      <w:autoSpaceDE w:val="0"/>
      <w:spacing w:line="360" w:lineRule="auto"/>
      <w:ind w:firstLine="567"/>
      <w:jc w:val="both"/>
    </w:pPr>
    <w:rPr>
      <w:sz w:val="28"/>
      <w:szCs w:val="28"/>
    </w:rPr>
  </w:style>
  <w:style w:type="paragraph" w:customStyle="1" w:styleId="affffffffffffffd">
    <w:name w:val="????? ??????"/>
    <w:basedOn w:val="af0"/>
    <w:pPr>
      <w:widowControl w:val="0"/>
      <w:autoSpaceDE w:val="0"/>
    </w:pPr>
    <w:rPr>
      <w:sz w:val="20"/>
      <w:szCs w:val="20"/>
    </w:rPr>
  </w:style>
  <w:style w:type="paragraph" w:customStyle="1" w:styleId="60">
    <w:name w:val="Нумерованный список 6"/>
    <w:basedOn w:val="af0"/>
    <w:pPr>
      <w:numPr>
        <w:numId w:val="18"/>
      </w:numPr>
      <w:spacing w:line="192" w:lineRule="auto"/>
    </w:pPr>
  </w:style>
  <w:style w:type="paragraph" w:customStyle="1" w:styleId="outdent">
    <w:name w:val="outdent"/>
    <w:basedOn w:val="af0"/>
    <w:pPr>
      <w:spacing w:after="240"/>
      <w:ind w:left="480" w:right="240" w:hanging="240"/>
    </w:pPr>
  </w:style>
  <w:style w:type="paragraph" w:customStyle="1" w:styleId="firstpara">
    <w:name w:val="firstpara"/>
    <w:basedOn w:val="af0"/>
  </w:style>
  <w:style w:type="paragraph" w:customStyle="1" w:styleId="medium-normal1">
    <w:name w:val="medium-normal1"/>
    <w:basedOn w:val="af0"/>
    <w:pPr>
      <w:spacing w:before="280" w:after="280"/>
    </w:pPr>
    <w:rPr>
      <w:lang w:val="uk-UA"/>
    </w:rPr>
  </w:style>
  <w:style w:type="paragraph" w:customStyle="1" w:styleId="rvps6">
    <w:name w:val="rvps6"/>
    <w:basedOn w:val="af0"/>
    <w:pPr>
      <w:spacing w:before="280" w:after="280"/>
    </w:pPr>
  </w:style>
  <w:style w:type="paragraph" w:customStyle="1" w:styleId="Iniiaiieoaeno">
    <w:name w:val="Iniiaiie oaeno"/>
    <w:basedOn w:val="af0"/>
    <w:pPr>
      <w:spacing w:after="120"/>
    </w:pPr>
    <w:rPr>
      <w:sz w:val="20"/>
      <w:szCs w:val="20"/>
    </w:rPr>
  </w:style>
  <w:style w:type="paragraph" w:customStyle="1" w:styleId="censm">
    <w:name w:val="censm"/>
    <w:basedOn w:val="af0"/>
    <w:pPr>
      <w:spacing w:before="280" w:after="280"/>
    </w:pPr>
  </w:style>
  <w:style w:type="paragraph" w:customStyle="1" w:styleId="sm">
    <w:name w:val="sm"/>
    <w:basedOn w:val="af0"/>
    <w:pPr>
      <w:spacing w:before="280" w:after="280"/>
    </w:pPr>
    <w:rPr>
      <w:rFonts w:ascii="OpenSymbol" w:hAnsi="OpenSymbol" w:cs="OpenSymbol"/>
      <w:sz w:val="22"/>
      <w:szCs w:val="22"/>
    </w:rPr>
  </w:style>
  <w:style w:type="paragraph" w:customStyle="1" w:styleId="author0">
    <w:name w:val="author"/>
    <w:basedOn w:val="af0"/>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0"/>
    <w:pPr>
      <w:spacing w:before="120" w:after="120" w:line="360" w:lineRule="atLeast"/>
      <w:ind w:left="115" w:right="115"/>
      <w:jc w:val="both"/>
    </w:pPr>
    <w:rPr>
      <w:rFonts w:ascii="OpenSymbol" w:hAnsi="OpenSymbol" w:cs="OpenSymbol"/>
      <w:color w:val="000000"/>
    </w:rPr>
  </w:style>
  <w:style w:type="paragraph" w:customStyle="1" w:styleId="avtor0">
    <w:name w:val="avtor"/>
    <w:basedOn w:val="af0"/>
    <w:pPr>
      <w:spacing w:before="280" w:after="280"/>
    </w:pPr>
  </w:style>
  <w:style w:type="paragraph" w:customStyle="1" w:styleId="affffffffffffffe">
    <w:name w:val="Звезды"/>
    <w:basedOn w:val="af0"/>
    <w:next w:val="af0"/>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c"/>
    <w:pPr>
      <w:widowControl w:val="0"/>
      <w:spacing w:before="120" w:after="0" w:line="360" w:lineRule="auto"/>
      <w:ind w:firstLine="1134"/>
      <w:jc w:val="both"/>
    </w:pPr>
    <w:rPr>
      <w:szCs w:val="20"/>
    </w:rPr>
  </w:style>
  <w:style w:type="paragraph" w:customStyle="1" w:styleId="3f3f3f">
    <w:name w:val="Ч3fи3fп3f"/>
    <w:basedOn w:val="af0"/>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0"/>
    <w:pPr>
      <w:widowControl w:val="0"/>
      <w:spacing w:after="120" w:line="480" w:lineRule="auto"/>
    </w:pPr>
  </w:style>
  <w:style w:type="paragraph" w:customStyle="1" w:styleId="3f3f3f3f3f3f">
    <w:name w:val="М3fо3fй3f у3fк3fр3f"/>
    <w:basedOn w:val="af0"/>
    <w:pPr>
      <w:widowControl w:val="0"/>
      <w:ind w:firstLine="567"/>
      <w:jc w:val="both"/>
    </w:pPr>
    <w:rPr>
      <w:sz w:val="28"/>
      <w:szCs w:val="28"/>
      <w:lang w:val="uk-UA"/>
    </w:rPr>
  </w:style>
  <w:style w:type="paragraph" w:customStyle="1" w:styleId="afffffffffffffff">
    <w:name w:val="Мой укр"/>
    <w:basedOn w:val="af0"/>
    <w:pPr>
      <w:widowControl w:val="0"/>
      <w:ind w:firstLine="567"/>
      <w:jc w:val="both"/>
    </w:pPr>
    <w:rPr>
      <w:sz w:val="28"/>
      <w:szCs w:val="28"/>
      <w:lang w:val="uk-UA"/>
    </w:rPr>
  </w:style>
  <w:style w:type="paragraph" w:customStyle="1" w:styleId="11">
    <w:name w:val="11"/>
    <w:basedOn w:val="af0"/>
    <w:pPr>
      <w:numPr>
        <w:numId w:val="15"/>
      </w:numPr>
      <w:jc w:val="both"/>
    </w:pPr>
    <w:rPr>
      <w:sz w:val="28"/>
      <w:szCs w:val="28"/>
      <w:lang w:val="uk-UA"/>
    </w:rPr>
  </w:style>
  <w:style w:type="paragraph" w:customStyle="1" w:styleId="afffffffffffffff0">
    <w:name w:val="Название.Название схем"/>
    <w:basedOn w:val="af0"/>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0"/>
    <w:next w:val="af0"/>
    <w:pPr>
      <w:keepNext/>
      <w:autoSpaceDE w:val="0"/>
      <w:jc w:val="right"/>
    </w:pPr>
    <w:rPr>
      <w:b/>
      <w:bCs/>
      <w:sz w:val="32"/>
      <w:szCs w:val="32"/>
      <w:lang w:val="uk-UA"/>
    </w:rPr>
  </w:style>
  <w:style w:type="paragraph" w:customStyle="1" w:styleId="afffffffffffffff1">
    <w:name w:val="а"/>
    <w:basedOn w:val="af0"/>
    <w:pPr>
      <w:autoSpaceDE w:val="0"/>
      <w:ind w:firstLine="720"/>
      <w:jc w:val="both"/>
    </w:pPr>
    <w:rPr>
      <w:sz w:val="28"/>
      <w:szCs w:val="28"/>
      <w:lang w:val="uk-UA"/>
    </w:rPr>
  </w:style>
  <w:style w:type="paragraph" w:customStyle="1" w:styleId="68">
    <w:name w:val="заголовок 6"/>
    <w:basedOn w:val="af0"/>
    <w:next w:val="af0"/>
    <w:pPr>
      <w:keepNext/>
      <w:autoSpaceDE w:val="0"/>
      <w:spacing w:line="288" w:lineRule="auto"/>
      <w:jc w:val="center"/>
    </w:pPr>
    <w:rPr>
      <w:sz w:val="26"/>
      <w:szCs w:val="26"/>
      <w:lang w:val="en-US"/>
    </w:rPr>
  </w:style>
  <w:style w:type="paragraph" w:customStyle="1" w:styleId="afffffffffffffff2">
    <w:name w:val="рабочий"/>
    <w:basedOn w:val="af0"/>
    <w:pPr>
      <w:spacing w:line="360" w:lineRule="auto"/>
      <w:ind w:right="-284" w:firstLine="709"/>
      <w:jc w:val="both"/>
    </w:pPr>
    <w:rPr>
      <w:sz w:val="28"/>
      <w:szCs w:val="20"/>
    </w:rPr>
  </w:style>
  <w:style w:type="paragraph" w:customStyle="1" w:styleId="1fffff0">
    <w:name w:val="Продолжение списка1"/>
    <w:basedOn w:val="af0"/>
    <w:pPr>
      <w:spacing w:after="120"/>
      <w:ind w:left="283"/>
    </w:pPr>
  </w:style>
  <w:style w:type="paragraph" w:customStyle="1" w:styleId="cnfheader">
    <w:name w:val="cnfheader"/>
    <w:basedOn w:val="af0"/>
    <w:pPr>
      <w:spacing w:before="280" w:after="280"/>
    </w:pPr>
    <w:rPr>
      <w:rFonts w:ascii="OpenSymbol" w:hAnsi="OpenSymbol" w:cs="OpenSymbol"/>
      <w:b/>
      <w:bCs/>
      <w:caps/>
      <w:sz w:val="20"/>
      <w:szCs w:val="20"/>
    </w:rPr>
  </w:style>
  <w:style w:type="paragraph" w:customStyle="1" w:styleId="titul">
    <w:name w:val="titul"/>
    <w:basedOn w:val="af0"/>
    <w:pPr>
      <w:spacing w:before="280" w:after="280"/>
      <w:jc w:val="center"/>
    </w:pPr>
    <w:rPr>
      <w:b/>
      <w:bCs/>
      <w:color w:val="333333"/>
      <w:sz w:val="14"/>
      <w:szCs w:val="14"/>
    </w:rPr>
  </w:style>
  <w:style w:type="paragraph" w:customStyle="1" w:styleId="sources">
    <w:name w:val="sources"/>
    <w:basedOn w:val="af0"/>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3">
    <w:name w:val="Âåðõíèé êîëîíòèòóë"/>
    <w:basedOn w:val="af0"/>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0"/>
    <w:next w:val="af0"/>
    <w:pPr>
      <w:keepNext/>
      <w:autoSpaceDE w:val="0"/>
      <w:jc w:val="center"/>
    </w:pPr>
    <w:rPr>
      <w:b/>
      <w:bCs/>
      <w:sz w:val="20"/>
      <w:szCs w:val="20"/>
      <w:lang w:val="uk-UA"/>
    </w:rPr>
  </w:style>
  <w:style w:type="paragraph" w:customStyle="1" w:styleId="d22">
    <w:name w:val="сdовной текст2 2"/>
    <w:basedOn w:val="af0"/>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4">
    <w:name w:val="абзац"/>
    <w:basedOn w:val="af0"/>
    <w:pPr>
      <w:spacing w:line="360" w:lineRule="auto"/>
      <w:jc w:val="both"/>
    </w:pPr>
    <w:rPr>
      <w:b/>
      <w:sz w:val="28"/>
      <w:szCs w:val="20"/>
    </w:rPr>
  </w:style>
  <w:style w:type="paragraph" w:customStyle="1" w:styleId="pt">
    <w:name w:val="pt"/>
    <w:basedOn w:val="af0"/>
    <w:pPr>
      <w:spacing w:before="280" w:after="280"/>
      <w:ind w:left="443" w:right="443" w:firstLine="400"/>
      <w:jc w:val="both"/>
    </w:pPr>
  </w:style>
  <w:style w:type="paragraph" w:customStyle="1" w:styleId="ht">
    <w:name w:val="ht"/>
    <w:basedOn w:val="af0"/>
    <w:pPr>
      <w:spacing w:before="280" w:after="280"/>
      <w:ind w:left="443" w:right="443"/>
      <w:jc w:val="center"/>
    </w:pPr>
    <w:rPr>
      <w:sz w:val="27"/>
      <w:szCs w:val="27"/>
    </w:rPr>
  </w:style>
  <w:style w:type="paragraph" w:customStyle="1" w:styleId="afffffffffffffff5">
    <w:name w:val="Книги"/>
    <w:basedOn w:val="af0"/>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0"/>
    <w:pPr>
      <w:ind w:left="4252"/>
    </w:pPr>
    <w:rPr>
      <w:lang w:val="pl-PL"/>
    </w:rPr>
  </w:style>
  <w:style w:type="paragraph" w:customStyle="1" w:styleId="rvps17">
    <w:name w:val="rvps17"/>
    <w:basedOn w:val="af0"/>
    <w:pPr>
      <w:spacing w:before="280" w:after="280"/>
    </w:pPr>
  </w:style>
  <w:style w:type="paragraph" w:customStyle="1" w:styleId="rvps14">
    <w:name w:val="rvps14"/>
    <w:basedOn w:val="af0"/>
    <w:pPr>
      <w:spacing w:before="280" w:after="280"/>
    </w:pPr>
  </w:style>
  <w:style w:type="paragraph" w:customStyle="1" w:styleId="afffffffffffffff6">
    <w:name w:val="без абзаца"/>
    <w:basedOn w:val="af0"/>
    <w:pPr>
      <w:jc w:val="center"/>
    </w:pPr>
    <w:rPr>
      <w:rFonts w:eastAsia="IzhTitl"/>
      <w:sz w:val="28"/>
      <w:szCs w:val="20"/>
      <w:lang w:val="uk-UA"/>
    </w:rPr>
  </w:style>
  <w:style w:type="paragraph" w:customStyle="1" w:styleId="Programmline2">
    <w:name w:val="Programmline2"/>
    <w:basedOn w:val="af0"/>
    <w:pPr>
      <w:spacing w:before="40" w:after="40" w:line="360" w:lineRule="auto"/>
      <w:ind w:left="488" w:right="-153" w:hanging="488"/>
      <w:jc w:val="center"/>
    </w:pPr>
    <w:rPr>
      <w:bCs/>
      <w:sz w:val="22"/>
      <w:szCs w:val="20"/>
      <w:lang w:val="en-US"/>
    </w:rPr>
  </w:style>
  <w:style w:type="paragraph" w:customStyle="1" w:styleId="reference2">
    <w:name w:val="reference2"/>
    <w:basedOn w:val="af0"/>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0"/>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0"/>
    <w:next w:val="af0"/>
    <w:pPr>
      <w:spacing w:before="255" w:after="295" w:line="180" w:lineRule="exact"/>
      <w:jc w:val="both"/>
    </w:pPr>
    <w:rPr>
      <w:rFonts w:ascii="Mangal" w:hAnsi="Mangal" w:cs="Mangal"/>
      <w:sz w:val="16"/>
      <w:szCs w:val="20"/>
      <w:lang w:val="en-US"/>
    </w:rPr>
  </w:style>
  <w:style w:type="paragraph" w:customStyle="1" w:styleId="headersmall">
    <w:name w:val="headersmall"/>
    <w:basedOn w:val="af0"/>
    <w:pPr>
      <w:spacing w:before="280" w:after="280"/>
    </w:pPr>
  </w:style>
  <w:style w:type="paragraph" w:customStyle="1" w:styleId="TFReferencesSection">
    <w:name w:val="TF_References_Section"/>
    <w:basedOn w:val="af0"/>
    <w:pPr>
      <w:spacing w:line="150" w:lineRule="exact"/>
      <w:ind w:left="346" w:hanging="346"/>
      <w:jc w:val="both"/>
    </w:pPr>
    <w:rPr>
      <w:rFonts w:ascii="Mangal" w:hAnsi="Mangal" w:cs="Mangal"/>
      <w:sz w:val="15"/>
      <w:szCs w:val="20"/>
      <w:lang w:val="en-US"/>
    </w:rPr>
  </w:style>
  <w:style w:type="paragraph" w:customStyle="1" w:styleId="afffffffffffffff7">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0"/>
    <w:pPr>
      <w:jc w:val="center"/>
    </w:pPr>
    <w:rPr>
      <w:sz w:val="28"/>
      <w:szCs w:val="20"/>
      <w:lang w:val="uk-UA"/>
    </w:rPr>
  </w:style>
  <w:style w:type="paragraph" w:customStyle="1" w:styleId="2fff7">
    <w:name w:val="Схема 2"/>
    <w:basedOn w:val="af0"/>
    <w:pPr>
      <w:jc w:val="center"/>
    </w:pPr>
    <w:rPr>
      <w:szCs w:val="20"/>
      <w:lang w:val="uk-UA"/>
    </w:rPr>
  </w:style>
  <w:style w:type="paragraph" w:customStyle="1" w:styleId="afffffffffffffff8">
    <w:name w:val="Титул"/>
    <w:basedOn w:val="af0"/>
    <w:pPr>
      <w:jc w:val="center"/>
    </w:pPr>
    <w:rPr>
      <w:sz w:val="32"/>
      <w:szCs w:val="20"/>
      <w:lang w:val="uk-UA"/>
    </w:rPr>
  </w:style>
  <w:style w:type="paragraph" w:customStyle="1" w:styleId="afffffffffffffff9">
    <w:name w:val="Формула"/>
    <w:basedOn w:val="af0"/>
    <w:pPr>
      <w:tabs>
        <w:tab w:val="left" w:pos="5954"/>
      </w:tabs>
      <w:spacing w:before="80" w:after="80"/>
      <w:ind w:right="851"/>
      <w:jc w:val="right"/>
    </w:pPr>
    <w:rPr>
      <w:sz w:val="28"/>
      <w:szCs w:val="20"/>
      <w:lang w:val="uk-UA"/>
    </w:rPr>
  </w:style>
  <w:style w:type="paragraph" w:customStyle="1" w:styleId="WW-21">
    <w:name w:val="WW-Основной текст 2"/>
    <w:basedOn w:val="af0"/>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a">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0"/>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0"/>
    <w:pPr>
      <w:widowControl/>
      <w:tabs>
        <w:tab w:val="center" w:pos="4680"/>
        <w:tab w:val="right" w:pos="9360"/>
      </w:tabs>
      <w:suppressAutoHyphens w:val="0"/>
      <w:ind w:left="0" w:right="283" w:firstLine="851"/>
      <w:jc w:val="both"/>
    </w:pPr>
    <w:rPr>
      <w:lang w:val="en-US"/>
    </w:rPr>
  </w:style>
  <w:style w:type="paragraph" w:customStyle="1" w:styleId="afffffffffffffffb">
    <w:name w:val="Таблица знак"/>
    <w:basedOn w:val="af0"/>
    <w:pPr>
      <w:jc w:val="center"/>
    </w:pPr>
    <w:rPr>
      <w:sz w:val="26"/>
      <w:szCs w:val="26"/>
    </w:rPr>
  </w:style>
  <w:style w:type="paragraph" w:customStyle="1" w:styleId="afffffffffffffffc">
    <w:name w:val="Ссылка"/>
    <w:basedOn w:val="af0"/>
    <w:pPr>
      <w:spacing w:line="360" w:lineRule="auto"/>
      <w:ind w:firstLine="709"/>
      <w:jc w:val="both"/>
    </w:pPr>
  </w:style>
  <w:style w:type="paragraph" w:customStyle="1" w:styleId="afffffffffffffffd">
    <w:name w:val="Рисунок Знак"/>
    <w:basedOn w:val="af0"/>
    <w:pPr>
      <w:spacing w:after="240"/>
      <w:jc w:val="center"/>
    </w:pPr>
  </w:style>
  <w:style w:type="paragraph" w:customStyle="1" w:styleId="afffffffffffffffe">
    <w:name w:val="Рисунок"/>
    <w:basedOn w:val="af0"/>
    <w:pPr>
      <w:spacing w:after="120"/>
      <w:ind w:firstLine="709"/>
      <w:jc w:val="both"/>
    </w:pPr>
  </w:style>
  <w:style w:type="paragraph" w:customStyle="1" w:styleId="affffffffffffffff">
    <w:name w:val="Таблица центр"/>
    <w:next w:val="affffffffff6"/>
    <w:pPr>
      <w:suppressAutoHyphens/>
      <w:spacing w:after="120"/>
      <w:jc w:val="center"/>
    </w:pPr>
    <w:rPr>
      <w:rFonts w:ascii="Garamond" w:eastAsia="Garamond" w:hAnsi="Garamond" w:cs="Garamond"/>
      <w:sz w:val="28"/>
      <w:lang w:eastAsia="ar-SA"/>
    </w:rPr>
  </w:style>
  <w:style w:type="paragraph" w:customStyle="1" w:styleId="affffffffffffffff0">
    <w:name w:val="Таблица назв"/>
    <w:next w:val="affffffffffffffff"/>
    <w:pPr>
      <w:suppressAutoHyphens/>
      <w:jc w:val="right"/>
    </w:pPr>
    <w:rPr>
      <w:rFonts w:ascii="Garamond" w:eastAsia="Garamond" w:hAnsi="Garamond" w:cs="Garamond"/>
      <w:sz w:val="28"/>
      <w:szCs w:val="24"/>
      <w:lang w:eastAsia="ar-SA"/>
    </w:rPr>
  </w:style>
  <w:style w:type="paragraph" w:customStyle="1" w:styleId="affffffffffffffff1">
    <w:name w:val="Стиль Таблица"/>
    <w:basedOn w:val="af0"/>
    <w:next w:val="af0"/>
    <w:pPr>
      <w:ind w:left="3240"/>
      <w:jc w:val="right"/>
    </w:pPr>
    <w:rPr>
      <w:sz w:val="28"/>
      <w:szCs w:val="20"/>
    </w:rPr>
  </w:style>
  <w:style w:type="paragraph" w:customStyle="1" w:styleId="affffffffffffffff2">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d"/>
    <w:pPr>
      <w:spacing w:after="0"/>
    </w:pPr>
    <w:rPr>
      <w:sz w:val="26"/>
    </w:rPr>
  </w:style>
  <w:style w:type="paragraph" w:customStyle="1" w:styleId="1310">
    <w:name w:val="Стиль Рисунок Знак + 13 пт1"/>
    <w:basedOn w:val="afffffffffffffffd"/>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0"/>
    <w:pPr>
      <w:spacing w:line="360" w:lineRule="auto"/>
      <w:ind w:firstLine="709"/>
      <w:jc w:val="both"/>
    </w:pPr>
    <w:rPr>
      <w:sz w:val="28"/>
      <w:szCs w:val="28"/>
      <w:lang w:val="uk-UA"/>
    </w:rPr>
  </w:style>
  <w:style w:type="paragraph" w:customStyle="1" w:styleId="2fff8">
    <w:name w:val="оглавление 2"/>
    <w:basedOn w:val="af0"/>
    <w:next w:val="af0"/>
    <w:pPr>
      <w:ind w:left="200"/>
    </w:pPr>
    <w:rPr>
      <w:sz w:val="20"/>
      <w:szCs w:val="20"/>
    </w:rPr>
  </w:style>
  <w:style w:type="paragraph" w:customStyle="1" w:styleId="1fffff6">
    <w:name w:val="оглавление 1"/>
    <w:basedOn w:val="af0"/>
    <w:next w:val="af0"/>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0"/>
    <w:next w:val="af0"/>
    <w:pPr>
      <w:ind w:left="400"/>
    </w:pPr>
    <w:rPr>
      <w:sz w:val="20"/>
      <w:szCs w:val="20"/>
    </w:rPr>
  </w:style>
  <w:style w:type="paragraph" w:customStyle="1" w:styleId="affffffffffffffff3">
    <w:name w:val="&quot;він"/>
    <w:basedOn w:val="af0"/>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0"/>
    <w:next w:val="af0"/>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0"/>
    <w:pPr>
      <w:spacing w:line="384" w:lineRule="auto"/>
      <w:ind w:firstLine="709"/>
      <w:jc w:val="both"/>
    </w:pPr>
    <w:rPr>
      <w:sz w:val="28"/>
      <w:szCs w:val="20"/>
      <w:lang w:val="en-US"/>
    </w:rPr>
  </w:style>
  <w:style w:type="paragraph" w:customStyle="1" w:styleId="D">
    <w:name w:val="D БезОтступа"/>
    <w:basedOn w:val="af0"/>
    <w:pPr>
      <w:spacing w:line="384" w:lineRule="auto"/>
      <w:jc w:val="both"/>
    </w:pPr>
    <w:rPr>
      <w:sz w:val="28"/>
      <w:szCs w:val="20"/>
      <w:lang w:val="en-US"/>
    </w:rPr>
  </w:style>
  <w:style w:type="paragraph" w:customStyle="1" w:styleId="f">
    <w:name w:val="f"/>
    <w:basedOn w:val="af0"/>
    <w:pPr>
      <w:autoSpaceDE w:val="0"/>
      <w:spacing w:before="100" w:after="100"/>
    </w:pPr>
    <w:rPr>
      <w:rFonts w:ascii="MS Reference Specialty" w:hAnsi="MS Reference Specialty" w:cs="MS Reference Specialty"/>
      <w:sz w:val="18"/>
      <w:szCs w:val="18"/>
    </w:rPr>
  </w:style>
  <w:style w:type="paragraph" w:customStyle="1" w:styleId="affffffffffffffff4">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5">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0"/>
    <w:next w:val="af0"/>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0"/>
    <w:pPr>
      <w:autoSpaceDE w:val="0"/>
      <w:spacing w:line="360" w:lineRule="auto"/>
    </w:pPr>
    <w:rPr>
      <w:sz w:val="28"/>
      <w:szCs w:val="28"/>
    </w:rPr>
  </w:style>
  <w:style w:type="paragraph" w:customStyle="1" w:styleId="affffffffffffffff6">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7">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0"/>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8">
    <w:name w:val="Revision"/>
    <w:pPr>
      <w:suppressAutoHyphens/>
    </w:pPr>
    <w:rPr>
      <w:rFonts w:ascii="IzhTitl" w:eastAsia="IzhTitl" w:hAnsi="IzhTitl" w:cs="IzhTitl"/>
      <w:sz w:val="22"/>
      <w:szCs w:val="22"/>
      <w:lang w:eastAsia="ar-SA"/>
    </w:rPr>
  </w:style>
  <w:style w:type="paragraph" w:customStyle="1" w:styleId="f10">
    <w:name w:val="лсно$f1т"/>
    <w:basedOn w:val="af0"/>
    <w:pPr>
      <w:widowControl w:val="0"/>
      <w:jc w:val="both"/>
    </w:pPr>
    <w:rPr>
      <w:sz w:val="28"/>
      <w:szCs w:val="20"/>
    </w:rPr>
  </w:style>
  <w:style w:type="paragraph" w:customStyle="1" w:styleId="affffffffffffffff9">
    <w:name w:val="н"/>
    <w:basedOn w:val="af0"/>
    <w:pPr>
      <w:spacing w:line="360" w:lineRule="auto"/>
      <w:ind w:firstLine="284"/>
      <w:jc w:val="both"/>
    </w:pPr>
    <w:rPr>
      <w:sz w:val="28"/>
      <w:szCs w:val="20"/>
      <w:lang w:val="uk-UA"/>
    </w:rPr>
  </w:style>
  <w:style w:type="paragraph" w:customStyle="1" w:styleId="1fffff8">
    <w:name w:val="çàãîëîâîê 1"/>
    <w:basedOn w:val="af0"/>
    <w:next w:val="af0"/>
    <w:pPr>
      <w:keepNext/>
      <w:spacing w:line="360" w:lineRule="auto"/>
      <w:jc w:val="both"/>
    </w:pPr>
    <w:rPr>
      <w:sz w:val="28"/>
      <w:szCs w:val="20"/>
      <w:lang w:val="uk-UA"/>
    </w:rPr>
  </w:style>
  <w:style w:type="paragraph" w:customStyle="1" w:styleId="affffffffffffffffa">
    <w:name w:val="Ос"/>
    <w:basedOn w:val="affffffff3"/>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0"/>
    <w:pPr>
      <w:widowControl w:val="0"/>
      <w:numPr>
        <w:numId w:val="35"/>
      </w:numPr>
      <w:jc w:val="both"/>
    </w:pPr>
    <w:rPr>
      <w:rFonts w:ascii="UkrainianPeterburg" w:hAnsi="UkrainianPeterburg" w:cs="UkrainianPeterburg"/>
      <w:sz w:val="19"/>
      <w:szCs w:val="20"/>
    </w:rPr>
  </w:style>
  <w:style w:type="paragraph" w:customStyle="1" w:styleId="affffffffffffffffb">
    <w:name w:val="Пример"/>
    <w:basedOn w:val="af0"/>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c">
    <w:name w:val="Итоговая информация"/>
    <w:basedOn w:val="af0"/>
    <w:pPr>
      <w:tabs>
        <w:tab w:val="left" w:pos="1134"/>
        <w:tab w:val="right" w:pos="9072"/>
      </w:tabs>
      <w:spacing w:line="360" w:lineRule="auto"/>
      <w:jc w:val="both"/>
    </w:pPr>
    <w:rPr>
      <w:sz w:val="28"/>
      <w:szCs w:val="20"/>
      <w:lang w:val="en-US"/>
    </w:rPr>
  </w:style>
  <w:style w:type="paragraph" w:customStyle="1" w:styleId="affffffffffffffffd">
    <w:name w:val="Подпись к рисунку"/>
    <w:basedOn w:val="af0"/>
    <w:pPr>
      <w:keepLines/>
      <w:spacing w:after="360" w:line="360" w:lineRule="auto"/>
      <w:jc w:val="center"/>
    </w:pPr>
    <w:rPr>
      <w:szCs w:val="20"/>
    </w:rPr>
  </w:style>
  <w:style w:type="paragraph" w:customStyle="1" w:styleId="affffffffffffffffe">
    <w:name w:val="Подпись к таблице"/>
    <w:basedOn w:val="af0"/>
    <w:link w:val="afffffffffffffffff"/>
    <w:pPr>
      <w:spacing w:line="360" w:lineRule="auto"/>
      <w:jc w:val="right"/>
    </w:pPr>
    <w:rPr>
      <w:sz w:val="28"/>
      <w:szCs w:val="20"/>
    </w:rPr>
  </w:style>
  <w:style w:type="paragraph" w:customStyle="1" w:styleId="afffffffffffffffff0">
    <w:name w:val="Экспликация"/>
    <w:basedOn w:val="af0"/>
    <w:next w:val="af0"/>
    <w:pPr>
      <w:tabs>
        <w:tab w:val="left" w:pos="1276"/>
      </w:tabs>
      <w:spacing w:line="360" w:lineRule="auto"/>
      <w:ind w:left="907"/>
      <w:jc w:val="both"/>
    </w:pPr>
    <w:rPr>
      <w:sz w:val="20"/>
      <w:szCs w:val="20"/>
      <w:lang w:val="en-US"/>
    </w:rPr>
  </w:style>
  <w:style w:type="paragraph" w:customStyle="1" w:styleId="aaieiaie1">
    <w:name w:val="aaieiaie 1"/>
    <w:basedOn w:val="af0"/>
    <w:next w:val="af0"/>
    <w:pPr>
      <w:keepNext/>
      <w:jc w:val="center"/>
    </w:pPr>
    <w:rPr>
      <w:szCs w:val="20"/>
      <w:lang w:val="uk-UA"/>
    </w:rPr>
  </w:style>
  <w:style w:type="paragraph" w:customStyle="1" w:styleId="rvps1">
    <w:name w:val="rvps1"/>
    <w:basedOn w:val="af0"/>
    <w:pPr>
      <w:jc w:val="center"/>
    </w:pPr>
  </w:style>
  <w:style w:type="paragraph" w:customStyle="1" w:styleId="rvps2">
    <w:name w:val="rvps2"/>
    <w:basedOn w:val="af0"/>
    <w:pPr>
      <w:keepNext/>
      <w:jc w:val="right"/>
    </w:pPr>
  </w:style>
  <w:style w:type="paragraph" w:customStyle="1" w:styleId="rvps3">
    <w:name w:val="rvps3"/>
    <w:basedOn w:val="af0"/>
    <w:pPr>
      <w:ind w:left="2880" w:hanging="2880"/>
    </w:pPr>
  </w:style>
  <w:style w:type="paragraph" w:customStyle="1" w:styleId="rvps4">
    <w:name w:val="rvps4"/>
    <w:basedOn w:val="af0"/>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0"/>
    <w:pPr>
      <w:spacing w:before="280" w:after="280"/>
    </w:pPr>
  </w:style>
  <w:style w:type="paragraph" w:customStyle="1" w:styleId="afffffffffffffffff1">
    <w:name w:val="Обычн_основн"/>
    <w:basedOn w:val="af0"/>
    <w:pPr>
      <w:spacing w:line="360" w:lineRule="auto"/>
      <w:ind w:firstLine="539"/>
      <w:jc w:val="both"/>
    </w:pPr>
    <w:rPr>
      <w:sz w:val="28"/>
      <w:szCs w:val="20"/>
      <w:lang w:val="uk-UA"/>
    </w:rPr>
  </w:style>
  <w:style w:type="paragraph" w:customStyle="1" w:styleId="auto">
    <w:name w:val="auto"/>
    <w:basedOn w:val="af0"/>
    <w:pPr>
      <w:spacing w:line="312" w:lineRule="atLeast"/>
    </w:pPr>
    <w:rPr>
      <w:rFonts w:ascii="MS Reference Specialty" w:hAnsi="MS Reference Specialty" w:cs="MS Reference Specialty"/>
    </w:rPr>
  </w:style>
  <w:style w:type="paragraph" w:customStyle="1" w:styleId="rvps23">
    <w:name w:val="rvps23"/>
    <w:basedOn w:val="af0"/>
    <w:pPr>
      <w:ind w:firstLine="720"/>
      <w:jc w:val="both"/>
    </w:pPr>
    <w:rPr>
      <w:lang w:val="uk-UA"/>
    </w:rPr>
  </w:style>
  <w:style w:type="paragraph" w:customStyle="1" w:styleId="wwwstas">
    <w:name w:val="wwwstas"/>
    <w:basedOn w:val="af0"/>
    <w:pPr>
      <w:spacing w:before="96" w:after="288"/>
      <w:ind w:left="284" w:right="284"/>
      <w:jc w:val="both"/>
    </w:pPr>
    <w:rPr>
      <w:lang w:val="uk-UA"/>
    </w:rPr>
  </w:style>
  <w:style w:type="paragraph" w:customStyle="1" w:styleId="afffffffffffffffff2">
    <w:name w:val="Стаття"/>
    <w:basedOn w:val="af0"/>
    <w:pPr>
      <w:autoSpaceDE w:val="0"/>
      <w:spacing w:before="120" w:after="120"/>
      <w:ind w:firstLine="720"/>
      <w:jc w:val="both"/>
    </w:pPr>
    <w:rPr>
      <w:sz w:val="28"/>
      <w:szCs w:val="28"/>
      <w:lang w:val="uk-UA"/>
    </w:rPr>
  </w:style>
  <w:style w:type="paragraph" w:customStyle="1" w:styleId="broken">
    <w:name w:val="broken"/>
    <w:basedOn w:val="af0"/>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3">
    <w:name w:val="Òåêñò êîíöåâîé ñíîñêè"/>
    <w:basedOn w:val="af0"/>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0"/>
    <w:pPr>
      <w:widowControl w:val="0"/>
      <w:ind w:firstLine="397"/>
      <w:jc w:val="both"/>
    </w:pPr>
    <w:rPr>
      <w:rFonts w:ascii="UkrainianPeterburg" w:hAnsi="UkrainianPeterburg" w:cs="UkrainianPeterburg"/>
      <w:szCs w:val="20"/>
    </w:rPr>
  </w:style>
  <w:style w:type="paragraph" w:customStyle="1" w:styleId="2fffa">
    <w:name w:val="Адрес 2"/>
    <w:basedOn w:val="af0"/>
    <w:pPr>
      <w:spacing w:line="200" w:lineRule="atLeast"/>
    </w:pPr>
    <w:rPr>
      <w:sz w:val="16"/>
      <w:szCs w:val="20"/>
    </w:rPr>
  </w:style>
  <w:style w:type="paragraph" w:customStyle="1" w:styleId="afffffffffffffffff4">
    <w:name w:val="Підзаголовок"/>
    <w:basedOn w:val="af0"/>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0"/>
    <w:pPr>
      <w:spacing w:before="280" w:after="280"/>
    </w:pPr>
  </w:style>
  <w:style w:type="paragraph" w:customStyle="1" w:styleId="msonormalbullet2gif">
    <w:name w:val="msonormalbullet2.gif"/>
    <w:basedOn w:val="af0"/>
    <w:pPr>
      <w:spacing w:before="280" w:after="280"/>
    </w:pPr>
    <w:rPr>
      <w:rFonts w:eastAsia="IzhTitl"/>
    </w:rPr>
  </w:style>
  <w:style w:type="paragraph" w:customStyle="1" w:styleId="msonormalbullet3gif">
    <w:name w:val="msonormalbullet3.gif"/>
    <w:basedOn w:val="af0"/>
    <w:pPr>
      <w:spacing w:before="280" w:after="280"/>
    </w:pPr>
    <w:rPr>
      <w:rFonts w:eastAsia="IzhTitl"/>
    </w:rPr>
  </w:style>
  <w:style w:type="paragraph" w:customStyle="1" w:styleId="msobodytextindent2bullet1gif">
    <w:name w:val="msobodytextindent2bullet1.gif"/>
    <w:basedOn w:val="af0"/>
    <w:pPr>
      <w:spacing w:before="280" w:after="280"/>
    </w:pPr>
    <w:rPr>
      <w:rFonts w:eastAsia="IzhTitl"/>
    </w:rPr>
  </w:style>
  <w:style w:type="paragraph" w:customStyle="1" w:styleId="msobodytextindent2bullet2gif">
    <w:name w:val="msobodytextindent2bullet2.gif"/>
    <w:basedOn w:val="af0"/>
    <w:pPr>
      <w:spacing w:before="280" w:after="280"/>
    </w:pPr>
    <w:rPr>
      <w:rFonts w:eastAsia="IzhTitl"/>
    </w:rPr>
  </w:style>
  <w:style w:type="paragraph" w:customStyle="1" w:styleId="msonormalbullet2gifcxspmiddle">
    <w:name w:val="msonormalbullet2gifcxspmiddle"/>
    <w:basedOn w:val="af0"/>
    <w:pPr>
      <w:spacing w:before="280" w:after="280"/>
    </w:pPr>
    <w:rPr>
      <w:rFonts w:eastAsia="IzhTitl"/>
      <w:szCs w:val="20"/>
    </w:rPr>
  </w:style>
  <w:style w:type="paragraph" w:customStyle="1" w:styleId="msonormalbullet2gifcxsplast">
    <w:name w:val="msonormalbullet2gifcxsplast"/>
    <w:basedOn w:val="af0"/>
    <w:pPr>
      <w:spacing w:before="280" w:after="280"/>
    </w:pPr>
    <w:rPr>
      <w:rFonts w:eastAsia="IzhTitl"/>
      <w:szCs w:val="20"/>
    </w:rPr>
  </w:style>
  <w:style w:type="paragraph" w:customStyle="1" w:styleId="msonormalbullet3gifcxsplast">
    <w:name w:val="msonormalbullet3gifcxsplast"/>
    <w:basedOn w:val="af0"/>
    <w:pPr>
      <w:spacing w:before="280" w:after="280"/>
    </w:pPr>
    <w:rPr>
      <w:rFonts w:eastAsia="IzhTitl"/>
    </w:rPr>
  </w:style>
  <w:style w:type="paragraph" w:customStyle="1" w:styleId="msobodytextindent2bullet2gifcxspmiddle">
    <w:name w:val="msobodytextindent2bullet2gifcxspmiddle"/>
    <w:basedOn w:val="af0"/>
    <w:pPr>
      <w:spacing w:before="280" w:after="280"/>
    </w:pPr>
    <w:rPr>
      <w:rFonts w:eastAsia="IzhTitl"/>
    </w:rPr>
  </w:style>
  <w:style w:type="paragraph" w:customStyle="1" w:styleId="msotitlebullet1gif">
    <w:name w:val="msotitlebullet1.gif"/>
    <w:basedOn w:val="af0"/>
    <w:pPr>
      <w:spacing w:before="280" w:after="280"/>
    </w:pPr>
    <w:rPr>
      <w:rFonts w:eastAsia="IzhTitl"/>
    </w:rPr>
  </w:style>
  <w:style w:type="paragraph" w:customStyle="1" w:styleId="msonormalbullet1gif">
    <w:name w:val="msonormalbullet1.gif"/>
    <w:basedOn w:val="af0"/>
    <w:pPr>
      <w:spacing w:before="280" w:after="280"/>
    </w:pPr>
    <w:rPr>
      <w:rFonts w:eastAsia="IzhTitl"/>
    </w:rPr>
  </w:style>
  <w:style w:type="paragraph" w:customStyle="1" w:styleId="msonormalbullet2gifbullet1gif">
    <w:name w:val="msonormalbullet2gifbullet1.gif"/>
    <w:basedOn w:val="af0"/>
    <w:pPr>
      <w:spacing w:before="280" w:after="280"/>
    </w:pPr>
    <w:rPr>
      <w:rFonts w:eastAsia="IzhTitl"/>
    </w:rPr>
  </w:style>
  <w:style w:type="paragraph" w:customStyle="1" w:styleId="msonormalbullet2gifbullet2gif">
    <w:name w:val="msonormalbullet2gifbullet2.gif"/>
    <w:basedOn w:val="af0"/>
    <w:pPr>
      <w:spacing w:before="280" w:after="280"/>
    </w:pPr>
    <w:rPr>
      <w:rFonts w:eastAsia="IzhTitl"/>
    </w:rPr>
  </w:style>
  <w:style w:type="paragraph" w:customStyle="1" w:styleId="msobodytextindent2bullet3gif">
    <w:name w:val="msobodytextindent2bullet3.gif"/>
    <w:basedOn w:val="af0"/>
    <w:pPr>
      <w:spacing w:before="280" w:after="280"/>
    </w:pPr>
    <w:rPr>
      <w:rFonts w:eastAsia="IzhTitl"/>
    </w:rPr>
  </w:style>
  <w:style w:type="paragraph" w:customStyle="1" w:styleId="msotitlebullet3gif">
    <w:name w:val="msotitlebullet3.gif"/>
    <w:basedOn w:val="af0"/>
    <w:pPr>
      <w:spacing w:before="280" w:after="280"/>
    </w:pPr>
    <w:rPr>
      <w:rFonts w:eastAsia="IzhTitl"/>
    </w:rPr>
  </w:style>
  <w:style w:type="paragraph" w:customStyle="1" w:styleId="nofootspace">
    <w:name w:val="nofootspace"/>
    <w:basedOn w:val="af0"/>
    <w:pPr>
      <w:ind w:firstLine="720"/>
      <w:jc w:val="both"/>
    </w:pPr>
    <w:rPr>
      <w:rFonts w:eastAsia="IzhTitl"/>
      <w:color w:val="000000"/>
    </w:rPr>
  </w:style>
  <w:style w:type="paragraph" w:customStyle="1" w:styleId="msonormalbullet2gifbullet3gif">
    <w:name w:val="msonormalbullet2gifbullet3.gif"/>
    <w:basedOn w:val="af0"/>
    <w:pPr>
      <w:spacing w:before="280" w:after="280"/>
    </w:pPr>
    <w:rPr>
      <w:rFonts w:eastAsia="IzhTitl"/>
    </w:rPr>
  </w:style>
  <w:style w:type="paragraph" w:customStyle="1" w:styleId="msonormalbullet2gifbullet2gifbullet2gif">
    <w:name w:val="msonormalbullet2gifbullet2gifbullet2.gif"/>
    <w:basedOn w:val="af0"/>
    <w:pPr>
      <w:spacing w:before="280" w:after="280"/>
    </w:pPr>
    <w:rPr>
      <w:rFonts w:eastAsia="IzhTitl"/>
    </w:rPr>
  </w:style>
  <w:style w:type="paragraph" w:customStyle="1" w:styleId="msobodytextbullet1gif">
    <w:name w:val="msobodytextbullet1.gif"/>
    <w:basedOn w:val="af0"/>
    <w:pPr>
      <w:spacing w:before="280" w:after="280"/>
    </w:pPr>
    <w:rPr>
      <w:rFonts w:eastAsia="IzhTitl"/>
    </w:rPr>
  </w:style>
  <w:style w:type="paragraph" w:customStyle="1" w:styleId="msobodytextbullet3gif">
    <w:name w:val="msobodytextbullet3.gif"/>
    <w:basedOn w:val="af0"/>
    <w:pPr>
      <w:spacing w:before="280" w:after="280"/>
    </w:pPr>
    <w:rPr>
      <w:rFonts w:eastAsia="IzhTitl"/>
    </w:rPr>
  </w:style>
  <w:style w:type="paragraph" w:customStyle="1" w:styleId="msonormalbullet2gifbullet1gifbullet3gif">
    <w:name w:val="msonormalbullet2gifbullet1gifbullet3.gif"/>
    <w:basedOn w:val="af0"/>
    <w:pPr>
      <w:spacing w:before="280" w:after="280"/>
    </w:pPr>
    <w:rPr>
      <w:rFonts w:eastAsia="IzhTitl"/>
    </w:rPr>
  </w:style>
  <w:style w:type="paragraph" w:customStyle="1" w:styleId="msonormalbullet1gifbullet1gif">
    <w:name w:val="msonormalbullet1gifbullet1.gif"/>
    <w:basedOn w:val="af0"/>
    <w:pPr>
      <w:spacing w:before="280" w:after="280"/>
    </w:pPr>
    <w:rPr>
      <w:rFonts w:eastAsia="IzhTitl"/>
    </w:rPr>
  </w:style>
  <w:style w:type="paragraph" w:customStyle="1" w:styleId="msonormalbullet1gifbullet3gif">
    <w:name w:val="msonormalbullet1gifbullet3.gif"/>
    <w:basedOn w:val="af0"/>
    <w:pPr>
      <w:spacing w:before="280" w:after="280"/>
    </w:pPr>
    <w:rPr>
      <w:rFonts w:eastAsia="IzhTitl"/>
    </w:rPr>
  </w:style>
  <w:style w:type="paragraph" w:customStyle="1" w:styleId="msonormalbullet2gifbullet2gifbullet1gif">
    <w:name w:val="msonormalbullet2gifbullet2gifbullet1.gif"/>
    <w:basedOn w:val="af0"/>
    <w:pPr>
      <w:spacing w:before="280" w:after="280"/>
    </w:pPr>
    <w:rPr>
      <w:rFonts w:eastAsia="IzhTitl"/>
    </w:rPr>
  </w:style>
  <w:style w:type="paragraph" w:customStyle="1" w:styleId="msonormalbullet2gifbullet2gifbullet3gif">
    <w:name w:val="msonormalbullet2gifbullet2gifbullet3.gif"/>
    <w:basedOn w:val="af0"/>
    <w:pPr>
      <w:spacing w:before="280" w:after="280"/>
    </w:pPr>
    <w:rPr>
      <w:rFonts w:eastAsia="IzhTitl"/>
    </w:rPr>
  </w:style>
  <w:style w:type="paragraph" w:customStyle="1" w:styleId="msofootnotetextbullet1gif">
    <w:name w:val="msofootnotetextbullet1.gif"/>
    <w:basedOn w:val="af0"/>
    <w:pPr>
      <w:spacing w:before="280" w:after="280"/>
    </w:pPr>
    <w:rPr>
      <w:rFonts w:eastAsia="IzhTitl"/>
    </w:rPr>
  </w:style>
  <w:style w:type="paragraph" w:customStyle="1" w:styleId="msofootnotetextbullet2gif">
    <w:name w:val="msofootnotetextbullet2.gif"/>
    <w:basedOn w:val="af0"/>
    <w:pPr>
      <w:spacing w:before="280" w:after="280"/>
    </w:pPr>
    <w:rPr>
      <w:rFonts w:eastAsia="IzhTitl"/>
    </w:rPr>
  </w:style>
  <w:style w:type="paragraph" w:customStyle="1" w:styleId="1fffffa">
    <w:name w:val="Заголовок оглавления1"/>
    <w:basedOn w:val="1"/>
    <w:next w:val="af0"/>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0"/>
    <w:pPr>
      <w:spacing w:before="280" w:after="280"/>
    </w:pPr>
    <w:rPr>
      <w:rFonts w:eastAsia="IzhTitl"/>
    </w:rPr>
  </w:style>
  <w:style w:type="paragraph" w:customStyle="1" w:styleId="msobodytextcxspmiddle">
    <w:name w:val="msobodytextcxspmiddle"/>
    <w:basedOn w:val="af0"/>
    <w:pPr>
      <w:spacing w:before="280" w:after="280"/>
    </w:pPr>
    <w:rPr>
      <w:rFonts w:eastAsia="IzhTitl"/>
      <w:szCs w:val="20"/>
    </w:rPr>
  </w:style>
  <w:style w:type="paragraph" w:customStyle="1" w:styleId="msobodytextcxsplast">
    <w:name w:val="msobodytextcxsplast"/>
    <w:basedOn w:val="af0"/>
    <w:pPr>
      <w:spacing w:before="280" w:after="280"/>
    </w:pPr>
    <w:rPr>
      <w:rFonts w:eastAsia="IzhTitl"/>
      <w:szCs w:val="20"/>
    </w:rPr>
  </w:style>
  <w:style w:type="paragraph" w:customStyle="1" w:styleId="msonormalcxsplast">
    <w:name w:val="msonormalcxsplast"/>
    <w:basedOn w:val="af0"/>
    <w:pPr>
      <w:spacing w:before="280" w:after="280"/>
    </w:pPr>
    <w:rPr>
      <w:rFonts w:eastAsia="IzhTitl"/>
      <w:szCs w:val="20"/>
    </w:rPr>
  </w:style>
  <w:style w:type="paragraph" w:customStyle="1" w:styleId="msonormalbullet2gifcxspmiddlecxspmiddle">
    <w:name w:val="msonormalbullet2gifcxspmiddlecxspmiddle"/>
    <w:basedOn w:val="af0"/>
    <w:pPr>
      <w:spacing w:before="280" w:after="280"/>
    </w:pPr>
    <w:rPr>
      <w:rFonts w:eastAsia="IzhTitl"/>
      <w:szCs w:val="20"/>
    </w:rPr>
  </w:style>
  <w:style w:type="paragraph" w:customStyle="1" w:styleId="msonormalbullet2gifcxspmiddlecxsplast">
    <w:name w:val="msonormalbullet2gifcxspmiddlecxsplast"/>
    <w:basedOn w:val="af0"/>
    <w:pPr>
      <w:spacing w:before="280" w:after="280"/>
    </w:pPr>
    <w:rPr>
      <w:rFonts w:eastAsia="IzhTitl"/>
      <w:szCs w:val="20"/>
    </w:rPr>
  </w:style>
  <w:style w:type="paragraph" w:customStyle="1" w:styleId="msobodytextindent2bullet2gifcxspmiddlecxspmiddle">
    <w:name w:val="msobodytextindent2bullet2gifcxspmiddlecxspmiddle"/>
    <w:basedOn w:val="af0"/>
    <w:pPr>
      <w:spacing w:before="280" w:after="280"/>
    </w:pPr>
    <w:rPr>
      <w:rFonts w:eastAsia="IzhTitl"/>
      <w:szCs w:val="20"/>
    </w:rPr>
  </w:style>
  <w:style w:type="paragraph" w:customStyle="1" w:styleId="msonormalbullet2gifbullet1gifcxspmiddle">
    <w:name w:val="msonormalbullet2gifbullet1gifcxspmiddle"/>
    <w:basedOn w:val="af0"/>
    <w:pPr>
      <w:spacing w:before="280" w:after="280"/>
    </w:pPr>
    <w:rPr>
      <w:rFonts w:eastAsia="IzhTitl"/>
      <w:szCs w:val="20"/>
    </w:rPr>
  </w:style>
  <w:style w:type="paragraph" w:customStyle="1" w:styleId="msonormalbullet2gifbullet1gifcxsplast">
    <w:name w:val="msonormalbullet2gifbullet1gifcxsplast"/>
    <w:basedOn w:val="af0"/>
    <w:pPr>
      <w:spacing w:before="280" w:after="280"/>
    </w:pPr>
    <w:rPr>
      <w:rFonts w:eastAsia="IzhTitl"/>
      <w:szCs w:val="20"/>
    </w:rPr>
  </w:style>
  <w:style w:type="paragraph" w:customStyle="1" w:styleId="msonormalbullet2gifbullet2gifbullet2gifcxspmiddle">
    <w:name w:val="msonormalbullet2gifbullet2gifbullet2gifcxspmiddle"/>
    <w:basedOn w:val="af0"/>
    <w:pPr>
      <w:spacing w:before="280" w:after="280"/>
    </w:pPr>
    <w:rPr>
      <w:rFonts w:eastAsia="IzhTitl"/>
      <w:szCs w:val="20"/>
    </w:rPr>
  </w:style>
  <w:style w:type="paragraph" w:customStyle="1" w:styleId="msonormalbullet2gifbullet2gifbullet2gifcxsplast">
    <w:name w:val="msonormalbullet2gifbullet2gifbullet2gifcxsplast"/>
    <w:basedOn w:val="af0"/>
    <w:pPr>
      <w:spacing w:before="280" w:after="280"/>
    </w:pPr>
    <w:rPr>
      <w:rFonts w:eastAsia="IzhTitl"/>
      <w:szCs w:val="20"/>
    </w:rPr>
  </w:style>
  <w:style w:type="paragraph" w:customStyle="1" w:styleId="msonormalbullet2gifbullet2gifcxspmiddle">
    <w:name w:val="msonormalbullet2gifbullet2gifcxspmiddle"/>
    <w:basedOn w:val="af0"/>
    <w:pPr>
      <w:spacing w:before="280" w:after="280"/>
    </w:pPr>
    <w:rPr>
      <w:rFonts w:eastAsia="IzhTitl"/>
      <w:szCs w:val="20"/>
    </w:rPr>
  </w:style>
  <w:style w:type="paragraph" w:customStyle="1" w:styleId="msonormalbullet2gifbullet2gifcxsplast">
    <w:name w:val="msonormalbullet2gifbullet2gifcxsplast"/>
    <w:basedOn w:val="af0"/>
    <w:pPr>
      <w:spacing w:before="280" w:after="280"/>
    </w:pPr>
    <w:rPr>
      <w:rFonts w:eastAsia="IzhTitl"/>
      <w:szCs w:val="20"/>
    </w:rPr>
  </w:style>
  <w:style w:type="paragraph" w:customStyle="1" w:styleId="msonormalbullet2gifbullet2gifbullet3gifcxspmiddle">
    <w:name w:val="msonormalbullet2gifbullet2gifbullet3gifcxspmiddle"/>
    <w:basedOn w:val="af0"/>
    <w:pPr>
      <w:spacing w:before="280" w:after="280"/>
    </w:pPr>
    <w:rPr>
      <w:rFonts w:eastAsia="IzhTitl"/>
      <w:szCs w:val="20"/>
    </w:rPr>
  </w:style>
  <w:style w:type="paragraph" w:customStyle="1" w:styleId="msonormalbullet2gifbullet2gifbullet3gifcxsplast">
    <w:name w:val="msonormalbullet2gifbullet2gifbullet3gifcxsplast"/>
    <w:basedOn w:val="af0"/>
    <w:pPr>
      <w:spacing w:before="280" w:after="280"/>
    </w:pPr>
    <w:rPr>
      <w:rFonts w:eastAsia="IzhTitl"/>
      <w:szCs w:val="20"/>
    </w:rPr>
  </w:style>
  <w:style w:type="paragraph" w:customStyle="1" w:styleId="msonormalbullet2gifbullet3gifcxspmiddle">
    <w:name w:val="msonormalbullet2gifbullet3gifcxspmiddle"/>
    <w:basedOn w:val="af0"/>
    <w:pPr>
      <w:spacing w:before="280" w:after="280"/>
    </w:pPr>
    <w:rPr>
      <w:rFonts w:eastAsia="IzhTitl"/>
      <w:szCs w:val="20"/>
    </w:rPr>
  </w:style>
  <w:style w:type="paragraph" w:customStyle="1" w:styleId="msonormalbullet2gifbullet3gifcxsplast">
    <w:name w:val="msonormalbullet2gifbullet3gifcxsplast"/>
    <w:basedOn w:val="af0"/>
    <w:pPr>
      <w:spacing w:before="280" w:after="280"/>
    </w:pPr>
    <w:rPr>
      <w:rFonts w:eastAsia="IzhTitl"/>
      <w:szCs w:val="20"/>
    </w:rPr>
  </w:style>
  <w:style w:type="paragraph" w:customStyle="1" w:styleId="msonormalbullet1gifcxsplast">
    <w:name w:val="msonormalbullet1gifcxsplast"/>
    <w:basedOn w:val="af0"/>
    <w:pPr>
      <w:spacing w:before="280" w:after="280"/>
    </w:pPr>
    <w:rPr>
      <w:rFonts w:eastAsia="IzhTitl"/>
      <w:szCs w:val="20"/>
    </w:rPr>
  </w:style>
  <w:style w:type="paragraph" w:customStyle="1" w:styleId="text-ks">
    <w:name w:val="text-ks"/>
    <w:basedOn w:val="af0"/>
    <w:pPr>
      <w:spacing w:before="48" w:after="48"/>
      <w:ind w:firstLine="360"/>
      <w:jc w:val="both"/>
    </w:pPr>
    <w:rPr>
      <w:rFonts w:eastAsia="IzhTitl"/>
    </w:rPr>
  </w:style>
  <w:style w:type="paragraph" w:customStyle="1" w:styleId="Style2">
    <w:name w:val="Style2"/>
    <w:basedOn w:val="af0"/>
    <w:pPr>
      <w:widowControl w:val="0"/>
      <w:autoSpaceDE w:val="0"/>
      <w:spacing w:line="252" w:lineRule="exact"/>
      <w:ind w:firstLine="334"/>
      <w:jc w:val="both"/>
    </w:pPr>
    <w:rPr>
      <w:rFonts w:eastAsia="IzhTitl"/>
      <w:lang w:val="uk-UA"/>
    </w:rPr>
  </w:style>
  <w:style w:type="paragraph" w:customStyle="1" w:styleId="Style4">
    <w:name w:val="Style4"/>
    <w:basedOn w:val="af0"/>
    <w:pPr>
      <w:widowControl w:val="0"/>
      <w:autoSpaceDE w:val="0"/>
      <w:spacing w:line="248" w:lineRule="exact"/>
      <w:ind w:firstLine="404"/>
      <w:jc w:val="both"/>
    </w:pPr>
    <w:rPr>
      <w:rFonts w:eastAsia="IzhTitl"/>
      <w:lang w:val="uk-UA"/>
    </w:rPr>
  </w:style>
  <w:style w:type="paragraph" w:customStyle="1" w:styleId="Style5">
    <w:name w:val="Style5"/>
    <w:basedOn w:val="af0"/>
    <w:pPr>
      <w:widowControl w:val="0"/>
      <w:autoSpaceDE w:val="0"/>
      <w:spacing w:line="238" w:lineRule="exact"/>
      <w:jc w:val="both"/>
    </w:pPr>
    <w:rPr>
      <w:rFonts w:eastAsia="IzhTitl"/>
      <w:lang w:val="uk-UA"/>
    </w:rPr>
  </w:style>
  <w:style w:type="paragraph" w:customStyle="1" w:styleId="rvps8">
    <w:name w:val="rvps8"/>
    <w:basedOn w:val="af0"/>
    <w:pPr>
      <w:keepNext/>
      <w:jc w:val="both"/>
    </w:pPr>
  </w:style>
  <w:style w:type="paragraph" w:customStyle="1" w:styleId="rvps10">
    <w:name w:val="rvps10"/>
    <w:basedOn w:val="af0"/>
    <w:pPr>
      <w:ind w:left="2880" w:firstLine="720"/>
      <w:jc w:val="both"/>
    </w:pPr>
  </w:style>
  <w:style w:type="paragraph" w:customStyle="1" w:styleId="rvps11">
    <w:name w:val="rvps11"/>
    <w:basedOn w:val="af0"/>
    <w:pPr>
      <w:ind w:left="4320" w:firstLine="720"/>
      <w:jc w:val="both"/>
    </w:pPr>
  </w:style>
  <w:style w:type="paragraph" w:customStyle="1" w:styleId="rvps12">
    <w:name w:val="rvps12"/>
    <w:basedOn w:val="af0"/>
    <w:pPr>
      <w:ind w:left="3600"/>
      <w:jc w:val="both"/>
    </w:pPr>
  </w:style>
  <w:style w:type="paragraph" w:customStyle="1" w:styleId="rvps13">
    <w:name w:val="rvps13"/>
    <w:basedOn w:val="af0"/>
    <w:pPr>
      <w:ind w:left="2130" w:hanging="2130"/>
      <w:jc w:val="both"/>
    </w:pPr>
  </w:style>
  <w:style w:type="paragraph" w:customStyle="1" w:styleId="afffffffffffffffff5">
    <w:name w:val="Òåêñò"/>
    <w:basedOn w:val="af0"/>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6">
    <w:name w:val="текст дисера"/>
    <w:basedOn w:val="af0"/>
    <w:pPr>
      <w:widowControl w:val="0"/>
      <w:autoSpaceDE w:val="0"/>
      <w:spacing w:line="360" w:lineRule="auto"/>
      <w:ind w:firstLine="567"/>
      <w:jc w:val="both"/>
    </w:pPr>
    <w:rPr>
      <w:sz w:val="28"/>
      <w:szCs w:val="28"/>
      <w:lang w:val="uk-UA"/>
    </w:rPr>
  </w:style>
  <w:style w:type="paragraph" w:customStyle="1" w:styleId="iNormalText0">
    <w:name w:val="iNormalText"/>
    <w:basedOn w:val="af0"/>
    <w:pPr>
      <w:widowControl w:val="0"/>
      <w:shd w:val="clear" w:color="auto" w:fill="FFFFFF"/>
      <w:autoSpaceDE w:val="0"/>
      <w:ind w:firstLine="567"/>
      <w:jc w:val="both"/>
    </w:pPr>
    <w:rPr>
      <w:color w:val="000000"/>
      <w:sz w:val="28"/>
      <w:szCs w:val="28"/>
      <w:lang w:val="uk-UA"/>
    </w:rPr>
  </w:style>
  <w:style w:type="paragraph" w:customStyle="1" w:styleId="afffffffffffffffff7">
    <w:name w:val="Без інтервалів"/>
    <w:basedOn w:val="af0"/>
    <w:rPr>
      <w:lang w:val="uk-UA"/>
    </w:rPr>
  </w:style>
  <w:style w:type="paragraph" w:customStyle="1" w:styleId="afffffffffffffffff8">
    <w:name w:val="Абзац списку"/>
    <w:basedOn w:val="af0"/>
    <w:pPr>
      <w:ind w:left="720"/>
    </w:pPr>
    <w:rPr>
      <w:lang w:val="uk-UA"/>
    </w:rPr>
  </w:style>
  <w:style w:type="paragraph" w:customStyle="1" w:styleId="afffffffffffffffff9">
    <w:name w:val="Цитація"/>
    <w:basedOn w:val="af0"/>
    <w:next w:val="af0"/>
    <w:pPr>
      <w:spacing w:before="200"/>
      <w:ind w:left="360" w:right="360"/>
    </w:pPr>
    <w:rPr>
      <w:i/>
      <w:iCs/>
      <w:lang w:val="uk-UA"/>
    </w:rPr>
  </w:style>
  <w:style w:type="paragraph" w:customStyle="1" w:styleId="afffffffffffffffffa">
    <w:name w:val="Насичена цитата"/>
    <w:basedOn w:val="af0"/>
    <w:next w:val="af0"/>
    <w:pPr>
      <w:pBdr>
        <w:bottom w:val="single" w:sz="4" w:space="1" w:color="000000"/>
      </w:pBdr>
      <w:spacing w:before="200" w:after="280"/>
      <w:ind w:left="1008" w:right="1152"/>
    </w:pPr>
    <w:rPr>
      <w:b/>
      <w:bCs/>
      <w:i/>
      <w:iCs/>
      <w:lang w:val="uk-UA"/>
    </w:rPr>
  </w:style>
  <w:style w:type="paragraph" w:customStyle="1" w:styleId="afffffffffffffffffb">
    <w:name w:val="Стандартный"/>
    <w:basedOn w:val="af0"/>
    <w:pPr>
      <w:ind w:firstLine="709"/>
    </w:pPr>
    <w:rPr>
      <w:sz w:val="28"/>
      <w:szCs w:val="28"/>
      <w:lang w:val="uk-UA"/>
    </w:rPr>
  </w:style>
  <w:style w:type="paragraph" w:customStyle="1" w:styleId="caaieiaie8">
    <w:name w:val="caaieiaie 8"/>
    <w:basedOn w:val="af0"/>
    <w:next w:val="af0"/>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0"/>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5"/>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c">
    <w:name w:val="Лит"/>
    <w:basedOn w:val="af0"/>
    <w:pPr>
      <w:keepNext/>
      <w:keepLines/>
      <w:autoSpaceDE w:val="0"/>
      <w:spacing w:before="240"/>
      <w:jc w:val="center"/>
    </w:pPr>
    <w:rPr>
      <w:caps/>
      <w:sz w:val="28"/>
      <w:szCs w:val="28"/>
    </w:rPr>
  </w:style>
  <w:style w:type="paragraph" w:customStyle="1" w:styleId="afffffffffffffffffd">
    <w:name w:val="текст сноски Знак"/>
    <w:basedOn w:val="af0"/>
    <w:pPr>
      <w:autoSpaceDE w:val="0"/>
      <w:ind w:firstLine="709"/>
      <w:jc w:val="both"/>
    </w:pPr>
    <w:rPr>
      <w:sz w:val="16"/>
      <w:szCs w:val="20"/>
    </w:rPr>
  </w:style>
  <w:style w:type="paragraph" w:customStyle="1" w:styleId="afffffffffffffffffe">
    <w:name w:val="автор"/>
    <w:basedOn w:val="af0"/>
    <w:pPr>
      <w:jc w:val="center"/>
    </w:pPr>
    <w:rPr>
      <w:sz w:val="28"/>
      <w:szCs w:val="20"/>
    </w:rPr>
  </w:style>
  <w:style w:type="paragraph" w:customStyle="1" w:styleId="5--0">
    <w:name w:val="5-Текст статьи-укр"/>
    <w:basedOn w:val="af0"/>
    <w:pPr>
      <w:widowControl w:val="0"/>
      <w:spacing w:line="216" w:lineRule="auto"/>
      <w:ind w:firstLine="397"/>
      <w:jc w:val="both"/>
    </w:pPr>
    <w:rPr>
      <w:sz w:val="19"/>
      <w:szCs w:val="18"/>
      <w:lang w:val="uk-UA"/>
    </w:rPr>
  </w:style>
  <w:style w:type="paragraph" w:styleId="affffffffffffffffff">
    <w:name w:val="envelope address"/>
    <w:basedOn w:val="af0"/>
    <w:pPr>
      <w:widowControl w:val="0"/>
      <w:ind w:left="2880"/>
    </w:pPr>
    <w:rPr>
      <w:rFonts w:ascii="OpenSymbol" w:hAnsi="OpenSymbol" w:cs="OpenSymbol"/>
    </w:rPr>
  </w:style>
  <w:style w:type="paragraph" w:customStyle="1" w:styleId="11f1">
    <w:name w:val="Дата11"/>
    <w:basedOn w:val="af0"/>
    <w:next w:val="af0"/>
    <w:pPr>
      <w:widowControl w:val="0"/>
    </w:pPr>
    <w:rPr>
      <w:szCs w:val="20"/>
    </w:rPr>
  </w:style>
  <w:style w:type="paragraph" w:customStyle="1" w:styleId="41">
    <w:name w:val="Маркированный список 41"/>
    <w:basedOn w:val="af0"/>
    <w:pPr>
      <w:widowControl w:val="0"/>
      <w:numPr>
        <w:numId w:val="3"/>
      </w:numPr>
    </w:pPr>
    <w:rPr>
      <w:szCs w:val="20"/>
    </w:rPr>
  </w:style>
  <w:style w:type="paragraph" w:customStyle="1" w:styleId="51">
    <w:name w:val="Маркированный список 51"/>
    <w:basedOn w:val="af0"/>
    <w:pPr>
      <w:widowControl w:val="0"/>
      <w:numPr>
        <w:numId w:val="2"/>
      </w:numPr>
    </w:pPr>
    <w:rPr>
      <w:szCs w:val="20"/>
    </w:rPr>
  </w:style>
  <w:style w:type="paragraph" w:styleId="2fffb">
    <w:name w:val="envelope return"/>
    <w:basedOn w:val="af0"/>
    <w:pPr>
      <w:widowControl w:val="0"/>
    </w:pPr>
    <w:rPr>
      <w:rFonts w:ascii="OpenSymbol" w:hAnsi="OpenSymbol" w:cs="OpenSymbol"/>
      <w:sz w:val="20"/>
      <w:szCs w:val="20"/>
    </w:rPr>
  </w:style>
  <w:style w:type="paragraph" w:customStyle="1" w:styleId="1fffffc">
    <w:name w:val="Приветствие1"/>
    <w:basedOn w:val="af0"/>
    <w:next w:val="af0"/>
    <w:pPr>
      <w:widowControl w:val="0"/>
    </w:pPr>
    <w:rPr>
      <w:szCs w:val="20"/>
    </w:rPr>
  </w:style>
  <w:style w:type="paragraph" w:customStyle="1" w:styleId="415">
    <w:name w:val="Продолжение списка 41"/>
    <w:basedOn w:val="af0"/>
    <w:pPr>
      <w:widowControl w:val="0"/>
      <w:spacing w:after="120"/>
      <w:ind w:left="1132"/>
    </w:pPr>
    <w:rPr>
      <w:szCs w:val="20"/>
    </w:rPr>
  </w:style>
  <w:style w:type="paragraph" w:customStyle="1" w:styleId="514">
    <w:name w:val="Продолжение списка 51"/>
    <w:basedOn w:val="af0"/>
    <w:pPr>
      <w:widowControl w:val="0"/>
      <w:spacing w:after="120"/>
      <w:ind w:left="1415"/>
    </w:pPr>
    <w:rPr>
      <w:szCs w:val="20"/>
    </w:rPr>
  </w:style>
  <w:style w:type="paragraph" w:customStyle="1" w:styleId="515">
    <w:name w:val="Список 51"/>
    <w:basedOn w:val="af0"/>
    <w:pPr>
      <w:widowControl w:val="0"/>
      <w:ind w:left="1415" w:hanging="283"/>
    </w:pPr>
    <w:rPr>
      <w:szCs w:val="20"/>
    </w:rPr>
  </w:style>
  <w:style w:type="paragraph" w:customStyle="1" w:styleId="1fffffd">
    <w:name w:val="Шапка1"/>
    <w:basedOn w:val="af0"/>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0">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0"/>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1">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0"/>
    <w:pPr>
      <w:spacing w:before="280" w:after="280"/>
      <w:jc w:val="center"/>
    </w:pPr>
  </w:style>
  <w:style w:type="paragraph" w:customStyle="1" w:styleId="Arial15pt125">
    <w:name w:val="Стиль Arial 15 pt Черный по ширине Первая строка:  125 см"/>
    <w:basedOn w:val="af0"/>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0"/>
    <w:pPr>
      <w:spacing w:after="221"/>
    </w:pPr>
    <w:rPr>
      <w:rFonts w:ascii="OpenSymbol" w:hAnsi="OpenSymbol" w:cs="OpenSymbol"/>
    </w:rPr>
  </w:style>
  <w:style w:type="paragraph" w:customStyle="1" w:styleId="affffffffffffffffff2">
    <w:name w:val="керивн"/>
    <w:basedOn w:val="af0"/>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3">
    <w:name w:val="Обложка"/>
    <w:basedOn w:val="affffffffffffffffff2"/>
    <w:pPr>
      <w:spacing w:line="288" w:lineRule="auto"/>
      <w:ind w:left="0" w:firstLine="0"/>
      <w:jc w:val="center"/>
    </w:pPr>
    <w:rPr>
      <w:rFonts w:ascii="OpenSymbol" w:hAnsi="OpenSymbol" w:cs="OpenSymbol"/>
      <w:spacing w:val="0"/>
    </w:rPr>
  </w:style>
  <w:style w:type="paragraph" w:customStyle="1" w:styleId="affffffffffffffffff4">
    <w:name w:val="Рукопись"/>
    <w:basedOn w:val="af0"/>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0"/>
    <w:pPr>
      <w:widowControl w:val="0"/>
      <w:numPr>
        <w:numId w:val="22"/>
      </w:numPr>
      <w:spacing w:line="360" w:lineRule="auto"/>
    </w:pPr>
    <w:rPr>
      <w:sz w:val="28"/>
      <w:szCs w:val="20"/>
      <w:lang w:val="uk-UA"/>
    </w:rPr>
  </w:style>
  <w:style w:type="paragraph" w:customStyle="1" w:styleId="Foot">
    <w:name w:val="Foot"/>
    <w:basedOn w:val="afffffffe"/>
    <w:pPr>
      <w:spacing w:line="240" w:lineRule="auto"/>
      <w:ind w:firstLine="720"/>
    </w:pPr>
    <w:rPr>
      <w:rFonts w:ascii="ISOCPEUR" w:hAnsi="ISOCPEUR" w:cs="ISOCPEUR"/>
      <w:lang w:val="en-GB"/>
    </w:rPr>
  </w:style>
  <w:style w:type="paragraph" w:customStyle="1" w:styleId="NormalWeb1">
    <w:name w:val="Normal (Web)1"/>
    <w:basedOn w:val="af0"/>
    <w:pPr>
      <w:spacing w:before="280" w:after="280"/>
    </w:pPr>
    <w:rPr>
      <w:lang w:val="uk-UA"/>
    </w:rPr>
  </w:style>
  <w:style w:type="paragraph" w:customStyle="1" w:styleId="Exampl">
    <w:name w:val="Exampl"/>
    <w:basedOn w:val="af0"/>
    <w:pPr>
      <w:ind w:firstLine="851"/>
      <w:jc w:val="both"/>
    </w:pPr>
    <w:rPr>
      <w:rFonts w:ascii="ISOCPEUR" w:hAnsi="ISOCPEUR" w:cs="ISOCPEUR"/>
    </w:rPr>
  </w:style>
  <w:style w:type="paragraph" w:customStyle="1" w:styleId="148">
    <w:name w:val="14Полуторный"/>
    <w:basedOn w:val="af0"/>
    <w:pPr>
      <w:spacing w:line="360" w:lineRule="auto"/>
      <w:ind w:firstLine="709"/>
      <w:jc w:val="both"/>
    </w:pPr>
    <w:rPr>
      <w:sz w:val="28"/>
      <w:szCs w:val="28"/>
      <w:lang w:val="uk-UA"/>
    </w:rPr>
  </w:style>
  <w:style w:type="paragraph" w:customStyle="1" w:styleId="2fffc">
    <w:name w:val="Сноска (2)"/>
    <w:basedOn w:val="af0"/>
    <w:pPr>
      <w:widowControl w:val="0"/>
      <w:shd w:val="clear" w:color="auto" w:fill="FFFFFF"/>
      <w:spacing w:before="60" w:line="0" w:lineRule="atLeast"/>
      <w:jc w:val="right"/>
    </w:pPr>
    <w:rPr>
      <w:i/>
      <w:iCs/>
      <w:sz w:val="17"/>
      <w:szCs w:val="17"/>
    </w:rPr>
  </w:style>
  <w:style w:type="paragraph" w:customStyle="1" w:styleId="318">
    <w:name w:val="Основной текст31"/>
    <w:basedOn w:val="af0"/>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0"/>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0"/>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0"/>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0"/>
    <w:pPr>
      <w:widowControl w:val="0"/>
      <w:shd w:val="clear" w:color="auto" w:fill="FFFFFF"/>
      <w:spacing w:before="420" w:after="300" w:line="0" w:lineRule="atLeast"/>
    </w:pPr>
    <w:rPr>
      <w:i/>
      <w:iCs/>
      <w:sz w:val="17"/>
      <w:szCs w:val="17"/>
    </w:rPr>
  </w:style>
  <w:style w:type="paragraph" w:customStyle="1" w:styleId="324">
    <w:name w:val="Заголовок №3 (2)"/>
    <w:basedOn w:val="af0"/>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0"/>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0"/>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0"/>
    <w:pPr>
      <w:widowControl w:val="0"/>
      <w:shd w:val="clear" w:color="auto" w:fill="FFFFFF"/>
      <w:spacing w:line="0" w:lineRule="atLeast"/>
      <w:jc w:val="both"/>
    </w:pPr>
    <w:rPr>
      <w:i/>
      <w:iCs/>
      <w:sz w:val="17"/>
      <w:szCs w:val="17"/>
    </w:rPr>
  </w:style>
  <w:style w:type="paragraph" w:customStyle="1" w:styleId="3ff7">
    <w:name w:val="Заголовок №3"/>
    <w:basedOn w:val="af0"/>
    <w:pPr>
      <w:widowControl w:val="0"/>
      <w:shd w:val="clear" w:color="auto" w:fill="FFFFFF"/>
      <w:spacing w:after="180" w:line="0" w:lineRule="atLeast"/>
      <w:jc w:val="center"/>
    </w:pPr>
    <w:rPr>
      <w:b/>
      <w:bCs/>
      <w:sz w:val="23"/>
      <w:szCs w:val="23"/>
    </w:rPr>
  </w:style>
  <w:style w:type="paragraph" w:customStyle="1" w:styleId="79">
    <w:name w:val="Основной текст (7)"/>
    <w:basedOn w:val="af0"/>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0"/>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0"/>
    <w:pPr>
      <w:widowControl w:val="0"/>
      <w:shd w:val="clear" w:color="auto" w:fill="FFFFFF"/>
      <w:spacing w:after="660" w:line="0" w:lineRule="atLeast"/>
      <w:jc w:val="right"/>
    </w:pPr>
    <w:rPr>
      <w:sz w:val="26"/>
      <w:szCs w:val="26"/>
    </w:rPr>
  </w:style>
  <w:style w:type="paragraph" w:customStyle="1" w:styleId="516">
    <w:name w:val="Основной текст51"/>
    <w:basedOn w:val="af0"/>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0"/>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0"/>
    <w:pPr>
      <w:widowControl w:val="0"/>
      <w:shd w:val="clear" w:color="auto" w:fill="FFFFFF"/>
      <w:spacing w:line="451" w:lineRule="exact"/>
    </w:pPr>
    <w:rPr>
      <w:sz w:val="26"/>
      <w:szCs w:val="26"/>
    </w:rPr>
  </w:style>
  <w:style w:type="paragraph" w:customStyle="1" w:styleId="105">
    <w:name w:val="Основной текст (10)"/>
    <w:basedOn w:val="af0"/>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0"/>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0"/>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0"/>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5">
    <w:name w:val="Подпись к картинке"/>
    <w:basedOn w:val="af0"/>
    <w:link w:val="affffffffffffffffff6"/>
    <w:pPr>
      <w:widowControl w:val="0"/>
      <w:shd w:val="clear" w:color="auto" w:fill="FFFFFF"/>
      <w:spacing w:line="0" w:lineRule="atLeast"/>
    </w:pPr>
    <w:rPr>
      <w:spacing w:val="-2"/>
      <w:sz w:val="26"/>
      <w:szCs w:val="26"/>
    </w:rPr>
  </w:style>
  <w:style w:type="paragraph" w:customStyle="1" w:styleId="7a">
    <w:name w:val="Заголовок №7"/>
    <w:basedOn w:val="af0"/>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c"/>
    <w:next w:val="afffffffc"/>
    <w:pPr>
      <w:keepNext/>
      <w:autoSpaceDE w:val="0"/>
      <w:spacing w:after="0" w:line="480" w:lineRule="auto"/>
      <w:ind w:firstLine="720"/>
      <w:jc w:val="center"/>
    </w:pPr>
    <w:rPr>
      <w:b/>
      <w:bCs/>
      <w:szCs w:val="28"/>
    </w:rPr>
  </w:style>
  <w:style w:type="paragraph" w:customStyle="1" w:styleId="3ff8">
    <w:name w:val="????????? 3"/>
    <w:basedOn w:val="afffffffc"/>
    <w:next w:val="afffffffc"/>
    <w:pPr>
      <w:keepNext/>
      <w:autoSpaceDE w:val="0"/>
      <w:spacing w:after="0" w:line="480" w:lineRule="auto"/>
      <w:ind w:firstLine="720"/>
      <w:jc w:val="both"/>
    </w:pPr>
    <w:rPr>
      <w:b/>
      <w:bCs/>
      <w:szCs w:val="28"/>
    </w:rPr>
  </w:style>
  <w:style w:type="paragraph" w:customStyle="1" w:styleId="4f6">
    <w:name w:val="????????? 4"/>
    <w:basedOn w:val="afffffffc"/>
    <w:next w:val="afffffffc"/>
    <w:pPr>
      <w:keepNext/>
      <w:autoSpaceDE w:val="0"/>
      <w:spacing w:after="0" w:line="480" w:lineRule="auto"/>
      <w:ind w:firstLine="993"/>
      <w:jc w:val="both"/>
    </w:pPr>
    <w:rPr>
      <w:b/>
      <w:bCs/>
      <w:szCs w:val="28"/>
    </w:rPr>
  </w:style>
  <w:style w:type="paragraph" w:customStyle="1" w:styleId="5f1">
    <w:name w:val="????????? 5"/>
    <w:basedOn w:val="afffffffc"/>
    <w:next w:val="afffffffc"/>
    <w:pPr>
      <w:keepNext/>
      <w:autoSpaceDE w:val="0"/>
      <w:spacing w:after="0"/>
      <w:jc w:val="both"/>
    </w:pPr>
    <w:rPr>
      <w:szCs w:val="28"/>
    </w:rPr>
  </w:style>
  <w:style w:type="paragraph" w:customStyle="1" w:styleId="6b">
    <w:name w:val="????????? 6"/>
    <w:basedOn w:val="afffffffc"/>
    <w:next w:val="afffffffc"/>
    <w:pPr>
      <w:keepNext/>
      <w:autoSpaceDE w:val="0"/>
      <w:spacing w:after="0"/>
      <w:ind w:firstLine="720"/>
      <w:jc w:val="center"/>
    </w:pPr>
    <w:rPr>
      <w:szCs w:val="28"/>
    </w:rPr>
  </w:style>
  <w:style w:type="paragraph" w:customStyle="1" w:styleId="7b">
    <w:name w:val="????????? 7"/>
    <w:basedOn w:val="afffffffc"/>
    <w:next w:val="afffffffc"/>
    <w:pPr>
      <w:keepNext/>
      <w:autoSpaceDE w:val="0"/>
      <w:spacing w:after="0"/>
      <w:jc w:val="center"/>
    </w:pPr>
    <w:rPr>
      <w:b/>
      <w:bCs/>
      <w:caps/>
      <w:szCs w:val="28"/>
    </w:rPr>
  </w:style>
  <w:style w:type="paragraph" w:customStyle="1" w:styleId="88">
    <w:name w:val="????????? 8"/>
    <w:basedOn w:val="afffffffc"/>
    <w:next w:val="afffffffc"/>
    <w:pPr>
      <w:keepNext/>
      <w:autoSpaceDE w:val="0"/>
      <w:spacing w:before="120" w:line="480" w:lineRule="auto"/>
      <w:ind w:firstLine="709"/>
    </w:pPr>
    <w:rPr>
      <w:b/>
      <w:bCs/>
      <w:szCs w:val="28"/>
    </w:rPr>
  </w:style>
  <w:style w:type="paragraph" w:customStyle="1" w:styleId="97">
    <w:name w:val="????????? 9"/>
    <w:basedOn w:val="afffffffc"/>
    <w:next w:val="afffffffc"/>
    <w:pPr>
      <w:keepNext/>
      <w:widowControl w:val="0"/>
      <w:autoSpaceDE w:val="0"/>
      <w:spacing w:after="0" w:line="360" w:lineRule="auto"/>
      <w:ind w:left="2126" w:right="2404"/>
      <w:jc w:val="center"/>
    </w:pPr>
    <w:rPr>
      <w:b/>
      <w:bCs/>
      <w:szCs w:val="28"/>
    </w:rPr>
  </w:style>
  <w:style w:type="paragraph" w:customStyle="1" w:styleId="affffffffffffffffff7">
    <w:name w:val="??????? ??????????"/>
    <w:basedOn w:val="afffffffc"/>
    <w:pPr>
      <w:tabs>
        <w:tab w:val="center" w:pos="4536"/>
        <w:tab w:val="right" w:pos="9072"/>
      </w:tabs>
      <w:autoSpaceDE w:val="0"/>
      <w:spacing w:after="0"/>
    </w:pPr>
    <w:rPr>
      <w:szCs w:val="28"/>
    </w:rPr>
  </w:style>
  <w:style w:type="paragraph" w:customStyle="1" w:styleId="affffffffffffffffff8">
    <w:name w:val="????????????"/>
    <w:basedOn w:val="afffffffc"/>
    <w:pPr>
      <w:autoSpaceDE w:val="0"/>
      <w:spacing w:before="240" w:after="0" w:line="480" w:lineRule="auto"/>
      <w:ind w:firstLine="720"/>
      <w:jc w:val="both"/>
    </w:pPr>
    <w:rPr>
      <w:szCs w:val="28"/>
    </w:rPr>
  </w:style>
  <w:style w:type="paragraph" w:customStyle="1" w:styleId="affffffffffffffffff9">
    <w:name w:val="???????? ????? ? ????????"/>
    <w:basedOn w:val="afffffffc"/>
    <w:pPr>
      <w:tabs>
        <w:tab w:val="left" w:pos="567"/>
      </w:tabs>
      <w:autoSpaceDE w:val="0"/>
      <w:spacing w:after="0" w:line="376" w:lineRule="auto"/>
      <w:ind w:firstLine="567"/>
      <w:jc w:val="both"/>
    </w:pPr>
    <w:rPr>
      <w:szCs w:val="28"/>
    </w:rPr>
  </w:style>
  <w:style w:type="paragraph" w:customStyle="1" w:styleId="2ffff0">
    <w:name w:val="???????? ????? ? ???????? 2"/>
    <w:basedOn w:val="afffffffc"/>
    <w:pPr>
      <w:tabs>
        <w:tab w:val="left" w:pos="360"/>
      </w:tabs>
      <w:autoSpaceDE w:val="0"/>
      <w:spacing w:after="0" w:line="376" w:lineRule="auto"/>
      <w:ind w:firstLine="357"/>
      <w:jc w:val="both"/>
    </w:pPr>
    <w:rPr>
      <w:szCs w:val="28"/>
    </w:rPr>
  </w:style>
  <w:style w:type="paragraph" w:customStyle="1" w:styleId="affffffffffffffffffa">
    <w:name w:val="???????? ?????"/>
    <w:basedOn w:val="afffffffc"/>
    <w:pPr>
      <w:autoSpaceDE w:val="0"/>
      <w:spacing w:after="0"/>
    </w:pPr>
    <w:rPr>
      <w:szCs w:val="28"/>
    </w:rPr>
  </w:style>
  <w:style w:type="paragraph" w:customStyle="1" w:styleId="affffffffffffffffffb">
    <w:name w:val="????????"/>
    <w:basedOn w:val="afffffffc"/>
    <w:pPr>
      <w:autoSpaceDE w:val="0"/>
      <w:spacing w:after="0" w:line="480" w:lineRule="auto"/>
      <w:ind w:firstLine="720"/>
      <w:jc w:val="center"/>
    </w:pPr>
    <w:rPr>
      <w:b/>
      <w:bCs/>
      <w:caps/>
      <w:szCs w:val="28"/>
    </w:rPr>
  </w:style>
  <w:style w:type="paragraph" w:customStyle="1" w:styleId="2ffff1">
    <w:name w:val="???????? ????? 2"/>
    <w:basedOn w:val="afffffffc"/>
    <w:pPr>
      <w:widowControl w:val="0"/>
      <w:autoSpaceDE w:val="0"/>
      <w:spacing w:after="0"/>
      <w:jc w:val="center"/>
    </w:pPr>
    <w:rPr>
      <w:b/>
      <w:bCs/>
      <w:caps/>
      <w:sz w:val="32"/>
      <w:szCs w:val="32"/>
    </w:rPr>
  </w:style>
  <w:style w:type="paragraph" w:customStyle="1" w:styleId="affffffffffffffffffc">
    <w:name w:val="?????? ??????????"/>
    <w:basedOn w:val="afffffffc"/>
    <w:pPr>
      <w:tabs>
        <w:tab w:val="center" w:pos="4153"/>
        <w:tab w:val="right" w:pos="8306"/>
      </w:tabs>
      <w:autoSpaceDE w:val="0"/>
      <w:spacing w:after="0"/>
    </w:pPr>
    <w:rPr>
      <w:szCs w:val="28"/>
    </w:rPr>
  </w:style>
  <w:style w:type="paragraph" w:customStyle="1" w:styleId="1ffffff">
    <w:name w:val="??????? ??????????1"/>
    <w:basedOn w:val="affffffffffffff8"/>
    <w:pPr>
      <w:tabs>
        <w:tab w:val="center" w:pos="4536"/>
        <w:tab w:val="right" w:pos="9072"/>
      </w:tabs>
      <w:overflowPunct/>
      <w:textAlignment w:val="auto"/>
    </w:pPr>
    <w:rPr>
      <w:sz w:val="20"/>
      <w:szCs w:val="20"/>
      <w:lang w:val="ru-RU"/>
    </w:rPr>
  </w:style>
  <w:style w:type="paragraph" w:customStyle="1" w:styleId="1ffffff0">
    <w:name w:val="?????? ??????????1"/>
    <w:basedOn w:val="affffffffffffff8"/>
    <w:pPr>
      <w:tabs>
        <w:tab w:val="center" w:pos="4153"/>
        <w:tab w:val="right" w:pos="8306"/>
      </w:tabs>
      <w:overflowPunct/>
      <w:textAlignment w:val="auto"/>
    </w:pPr>
    <w:rPr>
      <w:sz w:val="20"/>
      <w:szCs w:val="20"/>
      <w:lang w:val="ru-RU"/>
    </w:rPr>
  </w:style>
  <w:style w:type="paragraph" w:customStyle="1" w:styleId="1ffffff1">
    <w:name w:val="???????? ????? ? ????????1"/>
    <w:basedOn w:val="affffffffffffff8"/>
    <w:pPr>
      <w:overflowPunct/>
      <w:spacing w:line="360" w:lineRule="auto"/>
      <w:ind w:firstLine="709"/>
      <w:jc w:val="both"/>
      <w:textAlignment w:val="auto"/>
    </w:pPr>
    <w:rPr>
      <w:sz w:val="24"/>
      <w:szCs w:val="24"/>
      <w:lang w:val="ru-RU"/>
    </w:rPr>
  </w:style>
  <w:style w:type="paragraph" w:customStyle="1" w:styleId="224">
    <w:name w:val="Заголовок №2 (2)"/>
    <w:basedOn w:val="af0"/>
    <w:pPr>
      <w:widowControl w:val="0"/>
      <w:shd w:val="clear" w:color="auto" w:fill="FFFFFF"/>
      <w:spacing w:after="1500" w:line="0" w:lineRule="atLeast"/>
      <w:jc w:val="right"/>
    </w:pPr>
    <w:rPr>
      <w:sz w:val="28"/>
      <w:szCs w:val="28"/>
    </w:rPr>
  </w:style>
  <w:style w:type="paragraph" w:customStyle="1" w:styleId="521">
    <w:name w:val="Заголовок №5 (2)"/>
    <w:basedOn w:val="af0"/>
    <w:pPr>
      <w:widowControl w:val="0"/>
      <w:shd w:val="clear" w:color="auto" w:fill="FFFFFF"/>
      <w:spacing w:before="300" w:line="322" w:lineRule="exact"/>
      <w:jc w:val="center"/>
    </w:pPr>
    <w:rPr>
      <w:b/>
      <w:bCs/>
      <w:sz w:val="28"/>
      <w:szCs w:val="28"/>
    </w:rPr>
  </w:style>
  <w:style w:type="paragraph" w:customStyle="1" w:styleId="531">
    <w:name w:val="Заголовок №5 (3)"/>
    <w:basedOn w:val="af0"/>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0"/>
    <w:pPr>
      <w:widowControl w:val="0"/>
      <w:shd w:val="clear" w:color="auto" w:fill="FFFFFF"/>
      <w:spacing w:before="1620" w:after="540" w:line="0" w:lineRule="atLeast"/>
      <w:jc w:val="both"/>
    </w:pPr>
    <w:rPr>
      <w:b/>
      <w:bCs/>
      <w:sz w:val="28"/>
      <w:szCs w:val="28"/>
    </w:rPr>
  </w:style>
  <w:style w:type="paragraph" w:customStyle="1" w:styleId="Zagolowok">
    <w:name w:val="Zagolowok"/>
    <w:basedOn w:val="af0"/>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0"/>
    <w:pPr>
      <w:widowControl w:val="0"/>
      <w:spacing w:line="360" w:lineRule="auto"/>
      <w:ind w:firstLine="567"/>
      <w:jc w:val="both"/>
    </w:pPr>
    <w:rPr>
      <w:sz w:val="28"/>
      <w:szCs w:val="28"/>
    </w:rPr>
  </w:style>
  <w:style w:type="paragraph" w:customStyle="1" w:styleId="1ffffff2">
    <w:name w:val="заголовок дисера 1"/>
    <w:basedOn w:val="afffffffffffffffff6"/>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0"/>
    <w:pPr>
      <w:spacing w:before="280" w:after="280"/>
    </w:pPr>
  </w:style>
  <w:style w:type="paragraph" w:customStyle="1" w:styleId="affffffffffffffffffd">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e">
    <w:name w:val="нова"/>
    <w:basedOn w:val="af0"/>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0"/>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
    <w:name w:val="Нова"/>
    <w:basedOn w:val="af0"/>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0">
    <w:name w:val="Виноска"/>
    <w:basedOn w:val="af0"/>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0"/>
    <w:pPr>
      <w:spacing w:line="240" w:lineRule="auto"/>
    </w:pPr>
    <w:rPr>
      <w:lang w:val="en-US"/>
    </w:rPr>
  </w:style>
  <w:style w:type="paragraph" w:customStyle="1" w:styleId="00000">
    <w:name w:val="00000"/>
    <w:basedOn w:val="af0"/>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1">
    <w:name w:val="Розд."/>
    <w:basedOn w:val="af0"/>
    <w:pPr>
      <w:widowControl w:val="0"/>
      <w:spacing w:line="360" w:lineRule="auto"/>
      <w:ind w:firstLine="567"/>
      <w:jc w:val="center"/>
    </w:pPr>
    <w:rPr>
      <w:b/>
      <w:sz w:val="28"/>
      <w:szCs w:val="20"/>
      <w:lang w:val="uk-UA"/>
    </w:rPr>
  </w:style>
  <w:style w:type="paragraph" w:customStyle="1" w:styleId="afffffffffffffffffff2">
    <w:name w:val="Переменные"/>
    <w:basedOn w:val="afffffffc"/>
    <w:pPr>
      <w:tabs>
        <w:tab w:val="left" w:pos="482"/>
      </w:tabs>
      <w:spacing w:after="0" w:line="336" w:lineRule="auto"/>
      <w:ind w:left="482" w:hanging="482"/>
      <w:jc w:val="both"/>
    </w:pPr>
    <w:rPr>
      <w:sz w:val="18"/>
      <w:szCs w:val="18"/>
      <w:lang w:val="uk-UA"/>
    </w:rPr>
  </w:style>
  <w:style w:type="paragraph" w:customStyle="1" w:styleId="afffffffffffffffffff3">
    <w:name w:val="Чертежный"/>
    <w:pPr>
      <w:suppressAutoHyphens/>
      <w:jc w:val="both"/>
    </w:pPr>
    <w:rPr>
      <w:rFonts w:ascii="Mincho" w:eastAsia="Garamond" w:hAnsi="Mincho" w:cs="Garamond"/>
      <w:i/>
      <w:sz w:val="28"/>
      <w:lang w:val="uk-UA" w:eastAsia="ar-SA"/>
    </w:rPr>
  </w:style>
  <w:style w:type="paragraph" w:customStyle="1" w:styleId="afffffffffffffffffff4">
    <w:name w:val="Листинг программы"/>
    <w:pPr>
      <w:suppressAutoHyphens/>
    </w:pPr>
    <w:rPr>
      <w:rFonts w:ascii="Garamond" w:eastAsia="Garamond" w:hAnsi="Garamond" w:cs="Garamond"/>
      <w:lang w:eastAsia="ar-SA"/>
    </w:rPr>
  </w:style>
  <w:style w:type="paragraph" w:customStyle="1" w:styleId="fila">
    <w:name w:val="fila"/>
    <w:basedOn w:val="af0"/>
    <w:pPr>
      <w:widowControl w:val="0"/>
      <w:spacing w:line="360" w:lineRule="auto"/>
      <w:ind w:firstLine="708"/>
      <w:jc w:val="both"/>
    </w:pPr>
    <w:rPr>
      <w:sz w:val="28"/>
      <w:szCs w:val="28"/>
      <w:lang w:val="uk-UA"/>
    </w:rPr>
  </w:style>
  <w:style w:type="paragraph" w:customStyle="1" w:styleId="fila1">
    <w:name w:val="fila1"/>
    <w:basedOn w:val="af0"/>
    <w:pPr>
      <w:keepNext/>
      <w:spacing w:before="120" w:after="120" w:line="360" w:lineRule="auto"/>
      <w:ind w:firstLine="709"/>
      <w:jc w:val="both"/>
    </w:pPr>
    <w:rPr>
      <w:b/>
      <w:bCs/>
      <w:sz w:val="28"/>
      <w:lang w:val="uk-UA"/>
    </w:rPr>
  </w:style>
  <w:style w:type="paragraph" w:customStyle="1" w:styleId="SL">
    <w:name w:val="SL"/>
    <w:basedOn w:val="af0"/>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0"/>
    <w:pPr>
      <w:widowControl w:val="0"/>
      <w:tabs>
        <w:tab w:val="left" w:pos="539"/>
      </w:tabs>
      <w:ind w:left="454" w:hanging="227"/>
      <w:jc w:val="both"/>
    </w:pPr>
    <w:rPr>
      <w:color w:val="000000"/>
      <w:sz w:val="30"/>
      <w:szCs w:val="22"/>
      <w:lang w:val="uk-UA"/>
    </w:rPr>
  </w:style>
  <w:style w:type="paragraph" w:customStyle="1" w:styleId="fs">
    <w:name w:val="fs"/>
    <w:basedOn w:val="af0"/>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0"/>
    <w:pPr>
      <w:widowControl w:val="0"/>
      <w:ind w:left="284" w:hanging="284"/>
      <w:jc w:val="both"/>
    </w:pPr>
    <w:rPr>
      <w:color w:val="000000"/>
      <w:sz w:val="20"/>
      <w:szCs w:val="20"/>
    </w:rPr>
  </w:style>
  <w:style w:type="paragraph" w:customStyle="1" w:styleId="fill">
    <w:name w:val="fill"/>
    <w:basedOn w:val="af0"/>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0"/>
    <w:pPr>
      <w:widowControl w:val="0"/>
      <w:tabs>
        <w:tab w:val="left" w:pos="1287"/>
      </w:tabs>
      <w:spacing w:after="120"/>
      <w:ind w:left="851" w:hanging="851"/>
    </w:pPr>
    <w:rPr>
      <w:sz w:val="28"/>
      <w:lang w:val="uk-UA"/>
    </w:rPr>
  </w:style>
  <w:style w:type="paragraph" w:customStyle="1" w:styleId="rvps25">
    <w:name w:val="rvps25"/>
    <w:basedOn w:val="af0"/>
    <w:pPr>
      <w:keepNext/>
      <w:shd w:val="clear" w:color="auto" w:fill="FFFFFF"/>
      <w:jc w:val="center"/>
    </w:pPr>
  </w:style>
  <w:style w:type="paragraph" w:customStyle="1" w:styleId="1007">
    <w:name w:val="Стиль 10 пт По ширине Первая строка:  07 см"/>
    <w:basedOn w:val="af0"/>
    <w:pPr>
      <w:ind w:firstLine="397"/>
      <w:jc w:val="both"/>
    </w:pPr>
    <w:rPr>
      <w:sz w:val="20"/>
      <w:szCs w:val="20"/>
      <w:lang w:val="uk-UA"/>
    </w:rPr>
  </w:style>
  <w:style w:type="paragraph" w:customStyle="1" w:styleId="afffffffffffffffffff5">
    <w:name w:val="КУ_литература"/>
    <w:basedOn w:val="affffffff3"/>
    <w:pPr>
      <w:suppressLineNumbers/>
      <w:tabs>
        <w:tab w:val="left" w:pos="284"/>
      </w:tabs>
      <w:spacing w:after="0"/>
      <w:ind w:left="720" w:hanging="360"/>
      <w:jc w:val="both"/>
    </w:pPr>
    <w:rPr>
      <w:spacing w:val="-2"/>
      <w:sz w:val="18"/>
      <w:szCs w:val="18"/>
    </w:rPr>
  </w:style>
  <w:style w:type="paragraph" w:customStyle="1" w:styleId="afffffffffffffffffff6">
    <w:name w:val="Сергей"/>
    <w:basedOn w:val="af0"/>
    <w:pPr>
      <w:ind w:firstLine="425"/>
      <w:jc w:val="both"/>
    </w:pPr>
    <w:rPr>
      <w:sz w:val="28"/>
      <w:szCs w:val="28"/>
    </w:rPr>
  </w:style>
  <w:style w:type="paragraph" w:customStyle="1" w:styleId="21c">
    <w:name w:val="Основний текст з відступом 21"/>
    <w:basedOn w:val="af0"/>
    <w:pPr>
      <w:spacing w:after="120" w:line="480" w:lineRule="auto"/>
      <w:ind w:left="283" w:firstLine="425"/>
    </w:pPr>
    <w:rPr>
      <w:sz w:val="28"/>
      <w:szCs w:val="28"/>
    </w:rPr>
  </w:style>
  <w:style w:type="paragraph" w:customStyle="1" w:styleId="bodytextnoindent">
    <w:name w:val="bodytextnoindent"/>
    <w:basedOn w:val="af0"/>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0"/>
    <w:pPr>
      <w:widowControl w:val="0"/>
      <w:autoSpaceDE w:val="0"/>
      <w:spacing w:line="322" w:lineRule="exact"/>
      <w:ind w:firstLine="778"/>
      <w:jc w:val="both"/>
    </w:pPr>
  </w:style>
  <w:style w:type="paragraph" w:customStyle="1" w:styleId="Style14">
    <w:name w:val="Style14"/>
    <w:basedOn w:val="af0"/>
    <w:pPr>
      <w:widowControl w:val="0"/>
      <w:autoSpaceDE w:val="0"/>
      <w:spacing w:line="326" w:lineRule="exact"/>
      <w:ind w:hanging="355"/>
      <w:jc w:val="both"/>
    </w:pPr>
  </w:style>
  <w:style w:type="paragraph" w:customStyle="1" w:styleId="Style16">
    <w:name w:val="Style16"/>
    <w:basedOn w:val="af0"/>
    <w:pPr>
      <w:widowControl w:val="0"/>
      <w:autoSpaceDE w:val="0"/>
      <w:spacing w:line="326" w:lineRule="exact"/>
      <w:ind w:firstLine="365"/>
      <w:jc w:val="both"/>
    </w:pPr>
  </w:style>
  <w:style w:type="paragraph" w:customStyle="1" w:styleId="43">
    <w:name w:val="Заг 4"/>
    <w:basedOn w:val="af0"/>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7">
    <w:name w:val="Обычный центр"/>
    <w:basedOn w:val="af0"/>
    <w:pPr>
      <w:ind w:left="1701" w:right="1701"/>
      <w:jc w:val="both"/>
    </w:pPr>
    <w:rPr>
      <w:sz w:val="28"/>
      <w:szCs w:val="20"/>
      <w:lang w:val="uk-UA"/>
    </w:rPr>
  </w:style>
  <w:style w:type="paragraph" w:customStyle="1" w:styleId="-8">
    <w:name w:val="Цитата-ижица"/>
    <w:basedOn w:val="af0"/>
    <w:next w:val="af0"/>
    <w:pPr>
      <w:spacing w:before="120" w:after="120" w:line="360" w:lineRule="auto"/>
      <w:ind w:left="567" w:right="567"/>
      <w:jc w:val="both"/>
    </w:pPr>
    <w:rPr>
      <w:rFonts w:ascii="IzhTitl" w:hAnsi="IzhTitl"/>
      <w:sz w:val="28"/>
      <w:szCs w:val="20"/>
    </w:rPr>
  </w:style>
  <w:style w:type="paragraph" w:customStyle="1" w:styleId="-9">
    <w:name w:val="Цитита-латиница"/>
    <w:basedOn w:val="af0"/>
    <w:next w:val="af0"/>
    <w:pPr>
      <w:spacing w:before="120" w:after="120" w:line="360" w:lineRule="auto"/>
      <w:ind w:left="567" w:right="567"/>
      <w:jc w:val="both"/>
    </w:pPr>
    <w:rPr>
      <w:iCs/>
      <w:sz w:val="28"/>
      <w:szCs w:val="20"/>
      <w:lang w:val="en-US"/>
    </w:rPr>
  </w:style>
  <w:style w:type="paragraph" w:customStyle="1" w:styleId="Hellenikos">
    <w:name w:val="Hellenikos"/>
    <w:basedOn w:val="af0"/>
    <w:next w:val="af0"/>
    <w:pPr>
      <w:spacing w:before="60" w:after="60"/>
      <w:ind w:left="567" w:right="567"/>
      <w:jc w:val="both"/>
    </w:pPr>
    <w:rPr>
      <w:rFonts w:ascii="OpenSymbol" w:hAnsi="OpenSymbol"/>
      <w:sz w:val="28"/>
      <w:lang w:val="en-GB"/>
    </w:rPr>
  </w:style>
  <w:style w:type="paragraph" w:customStyle="1" w:styleId="afffffffffffffffffff8">
    <w:name w:val="Эпиграф"/>
    <w:basedOn w:val="af0"/>
    <w:pPr>
      <w:spacing w:line="360" w:lineRule="auto"/>
      <w:ind w:left="3828" w:right="758"/>
      <w:jc w:val="both"/>
    </w:pPr>
    <w:rPr>
      <w:b/>
      <w:sz w:val="28"/>
      <w:szCs w:val="20"/>
      <w:lang w:val="uk-UA"/>
    </w:rPr>
  </w:style>
  <w:style w:type="paragraph" w:customStyle="1" w:styleId="a4">
    <w:name w:val="Список литератури"/>
    <w:basedOn w:val="af0"/>
    <w:next w:val="af0"/>
    <w:pPr>
      <w:numPr>
        <w:numId w:val="14"/>
      </w:numPr>
      <w:spacing w:before="120" w:line="360" w:lineRule="auto"/>
      <w:jc w:val="both"/>
    </w:pPr>
    <w:rPr>
      <w:sz w:val="28"/>
    </w:rPr>
  </w:style>
  <w:style w:type="paragraph" w:customStyle="1" w:styleId="afffffffffffffffffff9">
    <w:name w:val="Памятник"/>
    <w:basedOn w:val="af0"/>
    <w:next w:val="af0"/>
    <w:pPr>
      <w:spacing w:line="360" w:lineRule="auto"/>
      <w:jc w:val="both"/>
    </w:pPr>
    <w:rPr>
      <w:sz w:val="28"/>
      <w:szCs w:val="20"/>
      <w:lang w:val="uk-UA"/>
    </w:rPr>
  </w:style>
  <w:style w:type="paragraph" w:customStyle="1" w:styleId="afffffffffffffffffffa">
    <w:name w:val="Колонки"/>
    <w:basedOn w:val="af0"/>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0"/>
    <w:next w:val="af0"/>
    <w:pPr>
      <w:spacing w:line="360" w:lineRule="auto"/>
      <w:ind w:left="440" w:hanging="440"/>
      <w:jc w:val="both"/>
    </w:pPr>
    <w:rPr>
      <w:sz w:val="28"/>
      <w:szCs w:val="20"/>
      <w:lang w:val="uk-UA"/>
    </w:rPr>
  </w:style>
  <w:style w:type="paragraph" w:customStyle="1" w:styleId="1ffffff6">
    <w:name w:val="Таблица ссылок1"/>
    <w:basedOn w:val="af0"/>
    <w:next w:val="af0"/>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0"/>
    <w:pPr>
      <w:spacing w:line="360" w:lineRule="auto"/>
    </w:pPr>
    <w:rPr>
      <w:rFonts w:ascii="IzhTitl" w:hAnsi="IzhTitl"/>
      <w:sz w:val="28"/>
      <w:szCs w:val="20"/>
    </w:rPr>
  </w:style>
  <w:style w:type="paragraph" w:customStyle="1" w:styleId="HellenikaPM6">
    <w:name w:val="HellenikaPM6"/>
    <w:basedOn w:val="af0"/>
    <w:pPr>
      <w:autoSpaceDE w:val="0"/>
      <w:spacing w:line="360" w:lineRule="auto"/>
      <w:jc w:val="both"/>
    </w:pPr>
    <w:rPr>
      <w:rFonts w:ascii="Impact" w:hAnsi="Impact" w:cs="Impact"/>
      <w:sz w:val="28"/>
      <w:szCs w:val="20"/>
      <w:lang w:val="en-US"/>
    </w:rPr>
  </w:style>
  <w:style w:type="paragraph" w:customStyle="1" w:styleId="afffffffffffffffffffb">
    <w:name w:val="Аркуш"/>
    <w:basedOn w:val="af0"/>
    <w:next w:val="a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c"/>
    <w:pPr>
      <w:spacing w:after="0" w:line="360" w:lineRule="auto"/>
      <w:ind w:firstLine="709"/>
      <w:jc w:val="both"/>
    </w:pPr>
    <w:rPr>
      <w:color w:val="000000"/>
      <w:szCs w:val="28"/>
      <w:lang w:val="uk-UA"/>
    </w:rPr>
  </w:style>
  <w:style w:type="paragraph" w:customStyle="1" w:styleId="afffffffffffffffffffc">
    <w:name w:val="Основной текст дисертации"/>
    <w:basedOn w:val="af0"/>
    <w:pPr>
      <w:spacing w:line="360" w:lineRule="auto"/>
      <w:ind w:firstLine="709"/>
      <w:jc w:val="both"/>
    </w:pPr>
    <w:rPr>
      <w:sz w:val="28"/>
      <w:szCs w:val="20"/>
    </w:rPr>
  </w:style>
  <w:style w:type="paragraph" w:customStyle="1" w:styleId="a1">
    <w:name w:val="Нумерованный текст дисертации"/>
    <w:basedOn w:val="af0"/>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d">
    <w:name w:val="Сноска в дисертации"/>
    <w:basedOn w:val="afffffffe"/>
    <w:pPr>
      <w:spacing w:line="240" w:lineRule="auto"/>
      <w:ind w:firstLine="284"/>
    </w:pPr>
    <w:rPr>
      <w:sz w:val="18"/>
      <w:szCs w:val="20"/>
    </w:rPr>
  </w:style>
  <w:style w:type="paragraph" w:customStyle="1" w:styleId="1ffffff8">
    <w:name w:val="Дисертация Заголовок1 без номера"/>
    <w:basedOn w:val="1"/>
    <w:next w:val="afffffffffffffffffffc"/>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e">
    <w:name w:val="Диссертация Знак"/>
    <w:basedOn w:val="af0"/>
    <w:pPr>
      <w:spacing w:line="360" w:lineRule="auto"/>
      <w:ind w:firstLine="709"/>
      <w:jc w:val="both"/>
    </w:pPr>
    <w:rPr>
      <w:sz w:val="28"/>
      <w:szCs w:val="20"/>
    </w:rPr>
  </w:style>
  <w:style w:type="paragraph" w:customStyle="1" w:styleId="autor">
    <w:name w:val="autor"/>
    <w:basedOn w:val="af0"/>
    <w:pPr>
      <w:spacing w:after="120"/>
      <w:ind w:firstLine="680"/>
      <w:jc w:val="both"/>
    </w:pPr>
    <w:rPr>
      <w:b/>
      <w:sz w:val="20"/>
      <w:szCs w:val="20"/>
      <w:lang w:val="uk-UA"/>
    </w:rPr>
  </w:style>
  <w:style w:type="paragraph" w:customStyle="1" w:styleId="4f7">
    <w:name w:val="Стиль4"/>
    <w:basedOn w:val="affffffff3"/>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0"/>
    <w:pPr>
      <w:spacing w:before="280" w:after="280"/>
    </w:pPr>
  </w:style>
  <w:style w:type="paragraph" w:customStyle="1" w:styleId="textitalic">
    <w:name w:val="text_italic"/>
    <w:basedOn w:val="af0"/>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0">
    <w:name w:val="ЗаголовокСборник"/>
    <w:basedOn w:val="af0"/>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0"/>
    <w:pPr>
      <w:spacing w:line="22" w:lineRule="atLeast"/>
      <w:ind w:firstLine="567"/>
      <w:jc w:val="both"/>
    </w:pPr>
    <w:rPr>
      <w:rFonts w:ascii="Helvetica" w:hAnsi="Helvetica"/>
      <w:sz w:val="20"/>
      <w:szCs w:val="20"/>
    </w:rPr>
  </w:style>
  <w:style w:type="paragraph" w:customStyle="1" w:styleId="BiblioTitleSbornik">
    <w:name w:val="BiblioTitleSbornik"/>
    <w:basedOn w:val="af0"/>
    <w:pPr>
      <w:spacing w:before="120" w:after="120" w:line="22" w:lineRule="atLeast"/>
      <w:jc w:val="center"/>
    </w:pPr>
    <w:rPr>
      <w:rFonts w:ascii="Helvetica" w:hAnsi="Helvetica"/>
      <w:b/>
      <w:smallCaps/>
      <w:sz w:val="18"/>
      <w:szCs w:val="20"/>
    </w:rPr>
  </w:style>
  <w:style w:type="paragraph" w:customStyle="1" w:styleId="BiblioSbornik">
    <w:name w:val="BiblioSbornik"/>
    <w:basedOn w:val="af0"/>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0"/>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0"/>
    <w:pPr>
      <w:spacing w:line="209" w:lineRule="exact"/>
      <w:jc w:val="both"/>
    </w:pPr>
    <w:rPr>
      <w:rFonts w:ascii="MS Reference Specialty" w:hAnsi="MS Reference Specialty"/>
      <w:sz w:val="20"/>
      <w:szCs w:val="20"/>
      <w:lang w:val="uk-UA"/>
    </w:rPr>
  </w:style>
  <w:style w:type="paragraph" w:customStyle="1" w:styleId="Normal14pt">
    <w:name w:val="Normal + 14 pt"/>
    <w:basedOn w:val="af0"/>
    <w:pPr>
      <w:shd w:val="clear" w:color="auto" w:fill="000080"/>
      <w:spacing w:line="360" w:lineRule="auto"/>
      <w:jc w:val="both"/>
    </w:pPr>
    <w:rPr>
      <w:sz w:val="28"/>
      <w:lang w:val="uk-UA"/>
    </w:rPr>
  </w:style>
  <w:style w:type="paragraph" w:customStyle="1" w:styleId="SOSBLUE">
    <w:name w:val="SOS_BLUE"/>
    <w:basedOn w:val="Normal14pt"/>
    <w:next w:val="af0"/>
    <w:pPr>
      <w:shd w:val="clear" w:color="auto" w:fill="auto"/>
      <w:jc w:val="left"/>
    </w:pPr>
    <w:rPr>
      <w:szCs w:val="28"/>
    </w:rPr>
  </w:style>
  <w:style w:type="paragraph" w:customStyle="1" w:styleId="Heading">
    <w:name w:val="Heading"/>
    <w:basedOn w:val="af0"/>
    <w:next w:val="afffffffc"/>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c"/>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0"/>
    <w:pPr>
      <w:suppressLineNumbers/>
      <w:spacing w:before="120" w:after="120"/>
    </w:pPr>
    <w:rPr>
      <w:i/>
      <w:iCs/>
      <w:sz w:val="20"/>
      <w:szCs w:val="20"/>
      <w:lang w:val="uk-UA"/>
    </w:rPr>
  </w:style>
  <w:style w:type="paragraph" w:customStyle="1" w:styleId="Framecontents">
    <w:name w:val="Frame contents"/>
    <w:basedOn w:val="afffffffc"/>
    <w:rPr>
      <w:sz w:val="24"/>
      <w:lang w:val="uk-UA"/>
    </w:rPr>
  </w:style>
  <w:style w:type="paragraph" w:customStyle="1" w:styleId="Index">
    <w:name w:val="Index"/>
    <w:basedOn w:val="af0"/>
    <w:pPr>
      <w:suppressLineNumbers/>
    </w:pPr>
    <w:rPr>
      <w:lang w:val="uk-UA"/>
    </w:rPr>
  </w:style>
  <w:style w:type="paragraph" w:customStyle="1" w:styleId="WW-30">
    <w:name w:val="WW-Основной текст с отступом 3"/>
    <w:basedOn w:val="af0"/>
    <w:pPr>
      <w:spacing w:after="120"/>
      <w:ind w:left="283"/>
    </w:pPr>
    <w:rPr>
      <w:sz w:val="16"/>
      <w:szCs w:val="16"/>
      <w:lang w:val="uk-UA"/>
    </w:rPr>
  </w:style>
  <w:style w:type="paragraph" w:customStyle="1" w:styleId="WW-4">
    <w:name w:val="WW-Обычный (веб)"/>
    <w:basedOn w:val="af0"/>
    <w:pPr>
      <w:spacing w:before="280" w:after="280"/>
    </w:pPr>
    <w:rPr>
      <w:lang w:val="uk-UA"/>
    </w:rPr>
  </w:style>
  <w:style w:type="paragraph" w:customStyle="1" w:styleId="WW-5">
    <w:name w:val="WW-Схема документа"/>
    <w:basedOn w:val="af0"/>
    <w:pPr>
      <w:shd w:val="clear" w:color="auto" w:fill="000080"/>
    </w:pPr>
    <w:rPr>
      <w:lang w:val="uk-UA"/>
    </w:rPr>
  </w:style>
  <w:style w:type="paragraph" w:customStyle="1" w:styleId="a7">
    <w:name w:val="Маркер"/>
    <w:basedOn w:val="af0"/>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0"/>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e"/>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0"/>
    <w:next w:val="af0"/>
    <w:pPr>
      <w:widowControl w:val="0"/>
      <w:spacing w:before="240" w:line="360" w:lineRule="auto"/>
      <w:ind w:firstLine="720"/>
      <w:jc w:val="both"/>
    </w:pPr>
    <w:rPr>
      <w:sz w:val="28"/>
      <w:szCs w:val="20"/>
      <w:lang w:val="uk-UA"/>
    </w:rPr>
  </w:style>
  <w:style w:type="paragraph" w:customStyle="1" w:styleId="WW-6">
    <w:name w:val="WW-Цитата"/>
    <w:basedOn w:val="af0"/>
    <w:pPr>
      <w:spacing w:line="360" w:lineRule="auto"/>
      <w:ind w:left="-513" w:right="225" w:firstLine="456"/>
      <w:jc w:val="both"/>
    </w:pPr>
    <w:rPr>
      <w:sz w:val="28"/>
      <w:szCs w:val="28"/>
      <w:lang w:val="uk-UA"/>
    </w:rPr>
  </w:style>
  <w:style w:type="paragraph" w:customStyle="1" w:styleId="1ffffffa">
    <w:name w:val="Заголовок_1"/>
    <w:basedOn w:val="1"/>
    <w:next w:val="af0"/>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0"/>
    <w:pPr>
      <w:spacing w:after="60"/>
      <w:jc w:val="both"/>
    </w:pPr>
    <w:rPr>
      <w:sz w:val="22"/>
      <w:lang w:val="en-GB"/>
    </w:rPr>
  </w:style>
  <w:style w:type="paragraph" w:customStyle="1" w:styleId="2ffff6">
    <w:name w:val="Абзац 2А"/>
    <w:basedOn w:val="af0"/>
    <w:pPr>
      <w:tabs>
        <w:tab w:val="left" w:pos="482"/>
      </w:tabs>
      <w:spacing w:after="60"/>
      <w:ind w:left="482"/>
      <w:jc w:val="both"/>
    </w:pPr>
    <w:rPr>
      <w:sz w:val="22"/>
      <w:lang w:val="en-GB"/>
    </w:rPr>
  </w:style>
  <w:style w:type="paragraph" w:customStyle="1" w:styleId="3ffa">
    <w:name w:val="Абзац 3А"/>
    <w:basedOn w:val="af0"/>
    <w:pPr>
      <w:tabs>
        <w:tab w:val="left" w:pos="964"/>
      </w:tabs>
      <w:spacing w:after="60"/>
      <w:ind w:left="964"/>
      <w:jc w:val="both"/>
    </w:pPr>
    <w:rPr>
      <w:sz w:val="22"/>
      <w:lang w:val="en-GB"/>
    </w:rPr>
  </w:style>
  <w:style w:type="paragraph" w:customStyle="1" w:styleId="4f8">
    <w:name w:val="Абзац 4А"/>
    <w:basedOn w:val="af0"/>
    <w:pPr>
      <w:tabs>
        <w:tab w:val="left" w:pos="1446"/>
      </w:tabs>
      <w:spacing w:after="60"/>
      <w:ind w:left="1446"/>
      <w:jc w:val="both"/>
    </w:pPr>
    <w:rPr>
      <w:sz w:val="22"/>
      <w:lang w:val="en-GB"/>
    </w:rPr>
  </w:style>
  <w:style w:type="paragraph" w:customStyle="1" w:styleId="10">
    <w:name w:val="Абисок 1АНум"/>
    <w:basedOn w:val="af0"/>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0"/>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0"/>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0"/>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0"/>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0"/>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0"/>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0"/>
    <w:pPr>
      <w:keepNext/>
      <w:spacing w:before="240" w:after="120"/>
      <w:jc w:val="both"/>
    </w:pPr>
    <w:rPr>
      <w:b/>
      <w:color w:val="5F5F5F"/>
      <w:sz w:val="28"/>
      <w:lang w:val="en-GB"/>
    </w:rPr>
  </w:style>
  <w:style w:type="paragraph" w:customStyle="1" w:styleId="4f9">
    <w:name w:val="Заголовок 4А"/>
    <w:basedOn w:val="af0"/>
    <w:pPr>
      <w:keepNext/>
      <w:spacing w:before="240" w:after="120"/>
      <w:jc w:val="both"/>
    </w:pPr>
    <w:rPr>
      <w:rFonts w:ascii="IzhTitl" w:hAnsi="IzhTitl" w:cs="FreeSetCTT"/>
      <w:b/>
      <w:color w:val="333333"/>
      <w:lang w:val="en-GB"/>
    </w:rPr>
  </w:style>
  <w:style w:type="paragraph" w:customStyle="1" w:styleId="5f4">
    <w:name w:val="Заголовок 5А"/>
    <w:basedOn w:val="af0"/>
    <w:pPr>
      <w:keepNext/>
      <w:spacing w:before="240" w:after="120"/>
      <w:jc w:val="both"/>
    </w:pPr>
    <w:rPr>
      <w:rFonts w:ascii="IzhTitl" w:hAnsi="IzhTitl" w:cs="FreeSetCTT"/>
      <w:b/>
      <w:color w:val="333333"/>
      <w:sz w:val="22"/>
      <w:lang w:val="en-GB"/>
    </w:rPr>
  </w:style>
  <w:style w:type="paragraph" w:customStyle="1" w:styleId="6d">
    <w:name w:val="Заголовок 6А"/>
    <w:basedOn w:val="af0"/>
    <w:pPr>
      <w:keepNext/>
      <w:spacing w:before="240" w:after="120"/>
      <w:jc w:val="both"/>
    </w:pPr>
    <w:rPr>
      <w:rFonts w:cs="FreeSetCTT"/>
      <w:b/>
      <w:color w:val="333333"/>
      <w:sz w:val="22"/>
      <w:lang w:val="en-GB"/>
    </w:rPr>
  </w:style>
  <w:style w:type="paragraph" w:customStyle="1" w:styleId="affffffffffffffffffff1">
    <w:name w:val="Основний А"/>
    <w:basedOn w:val="af0"/>
    <w:pPr>
      <w:jc w:val="both"/>
    </w:pPr>
    <w:rPr>
      <w:sz w:val="22"/>
      <w:lang w:val="en-GB"/>
    </w:rPr>
  </w:style>
  <w:style w:type="paragraph" w:customStyle="1" w:styleId="affffffffffffffffffff2">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0"/>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0"/>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0"/>
    <w:rPr>
      <w:rFonts w:ascii="Symbol" w:hAnsi="Symbol" w:cs="Symbol"/>
      <w:sz w:val="20"/>
      <w:szCs w:val="20"/>
    </w:rPr>
  </w:style>
  <w:style w:type="paragraph" w:customStyle="1" w:styleId="WW-31">
    <w:name w:val="WW-Основной текст 3"/>
    <w:basedOn w:val="af0"/>
    <w:pPr>
      <w:spacing w:after="120"/>
    </w:pPr>
    <w:rPr>
      <w:sz w:val="16"/>
      <w:szCs w:val="16"/>
    </w:rPr>
  </w:style>
  <w:style w:type="paragraph" w:customStyle="1" w:styleId="affffffffffffffffffff3">
    <w:name w:val="Дисертация"/>
    <w:basedOn w:val="af0"/>
    <w:pPr>
      <w:spacing w:line="360" w:lineRule="auto"/>
      <w:ind w:firstLine="709"/>
      <w:jc w:val="both"/>
    </w:pPr>
    <w:rPr>
      <w:sz w:val="28"/>
      <w:szCs w:val="28"/>
    </w:rPr>
  </w:style>
  <w:style w:type="paragraph" w:customStyle="1" w:styleId="affffffffffffffffffff4">
    <w:name w:val="БИБЛИОГРАФИЯ"/>
    <w:basedOn w:val="af0"/>
    <w:pPr>
      <w:tabs>
        <w:tab w:val="left" w:pos="360"/>
      </w:tabs>
      <w:spacing w:line="360" w:lineRule="auto"/>
      <w:jc w:val="both"/>
    </w:pPr>
    <w:rPr>
      <w:sz w:val="28"/>
      <w:szCs w:val="20"/>
    </w:rPr>
  </w:style>
  <w:style w:type="paragraph" w:customStyle="1" w:styleId="14a">
    <w:name w:val="Стиль Основной текст + 14 пт"/>
    <w:basedOn w:val="afffffffc"/>
    <w:pPr>
      <w:spacing w:after="0" w:line="360" w:lineRule="auto"/>
      <w:ind w:firstLine="454"/>
      <w:jc w:val="both"/>
    </w:pPr>
    <w:rPr>
      <w:szCs w:val="28"/>
    </w:rPr>
  </w:style>
  <w:style w:type="paragraph" w:customStyle="1" w:styleId="WW-210">
    <w:name w:val="WW-Основной текст с отступом 21"/>
    <w:basedOn w:val="af0"/>
    <w:pPr>
      <w:widowControl w:val="0"/>
      <w:ind w:firstLine="5670"/>
      <w:jc w:val="both"/>
    </w:pPr>
    <w:rPr>
      <w:b/>
      <w:bCs/>
      <w:sz w:val="28"/>
      <w:szCs w:val="28"/>
      <w:lang w:val="uk-UA"/>
    </w:rPr>
  </w:style>
  <w:style w:type="paragraph" w:customStyle="1" w:styleId="Head10">
    <w:name w:val="Head 1"/>
    <w:basedOn w:val="afffffffc"/>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0"/>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5">
    <w:name w:val="òåêñò ñíîñêè"/>
    <w:basedOn w:val="af0"/>
    <w:rPr>
      <w:sz w:val="20"/>
      <w:szCs w:val="20"/>
      <w:lang w:val="en-GB"/>
    </w:rPr>
  </w:style>
  <w:style w:type="paragraph" w:customStyle="1" w:styleId="390">
    <w:name w:val="Основной текст (39)"/>
    <w:basedOn w:val="af0"/>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0"/>
    <w:pPr>
      <w:widowControl w:val="0"/>
      <w:shd w:val="clear" w:color="auto" w:fill="FFFFFF"/>
      <w:spacing w:before="180" w:after="180" w:line="0" w:lineRule="atLeast"/>
    </w:pPr>
    <w:rPr>
      <w:b/>
      <w:bCs/>
      <w:sz w:val="18"/>
      <w:szCs w:val="18"/>
    </w:rPr>
  </w:style>
  <w:style w:type="paragraph" w:customStyle="1" w:styleId="351">
    <w:name w:val="Основной текст (35)"/>
    <w:basedOn w:val="af0"/>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0"/>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0"/>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0"/>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0"/>
    <w:pPr>
      <w:widowControl w:val="0"/>
      <w:shd w:val="clear" w:color="auto" w:fill="FFFFFF"/>
      <w:spacing w:line="0" w:lineRule="atLeast"/>
      <w:jc w:val="center"/>
    </w:pPr>
    <w:rPr>
      <w:b/>
      <w:bCs/>
      <w:sz w:val="17"/>
      <w:szCs w:val="17"/>
    </w:rPr>
  </w:style>
  <w:style w:type="paragraph" w:customStyle="1" w:styleId="416">
    <w:name w:val="Основной текст (4)1"/>
    <w:basedOn w:val="af0"/>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0"/>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0"/>
    <w:pPr>
      <w:widowControl w:val="0"/>
      <w:shd w:val="clear" w:color="auto" w:fill="FFFFFF"/>
      <w:spacing w:after="240" w:line="0" w:lineRule="atLeast"/>
    </w:pPr>
    <w:rPr>
      <w:b/>
      <w:bCs/>
      <w:spacing w:val="80"/>
      <w:sz w:val="32"/>
      <w:szCs w:val="32"/>
    </w:rPr>
  </w:style>
  <w:style w:type="paragraph" w:customStyle="1" w:styleId="342">
    <w:name w:val="Заголовок №3 (4)"/>
    <w:basedOn w:val="af0"/>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3"/>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b"/>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0"/>
    <w:pPr>
      <w:widowControl w:val="0"/>
      <w:autoSpaceDE w:val="0"/>
      <w:spacing w:after="120"/>
    </w:pPr>
    <w:rPr>
      <w:sz w:val="20"/>
      <w:szCs w:val="20"/>
    </w:rPr>
  </w:style>
  <w:style w:type="paragraph" w:customStyle="1" w:styleId="affffffffffffffffffff6">
    <w:name w:val="Светлана"/>
    <w:basedOn w:val="af0"/>
    <w:pPr>
      <w:overflowPunct w:val="0"/>
      <w:autoSpaceDE w:val="0"/>
      <w:textAlignment w:val="baseline"/>
    </w:pPr>
    <w:rPr>
      <w:rFonts w:ascii="Alpha000" w:hAnsi="Alpha000" w:cs="Alpha000"/>
      <w:kern w:val="1"/>
      <w:sz w:val="28"/>
    </w:rPr>
  </w:style>
  <w:style w:type="paragraph" w:customStyle="1" w:styleId="affffffffffffffffffff7">
    <w:name w:val="Текст_осн"/>
    <w:pPr>
      <w:widowControl w:val="0"/>
      <w:suppressAutoHyphens/>
      <w:spacing w:line="360" w:lineRule="auto"/>
      <w:ind w:firstLine="567"/>
      <w:jc w:val="both"/>
    </w:pPr>
    <w:rPr>
      <w:sz w:val="28"/>
      <w:szCs w:val="28"/>
      <w:lang w:val="uk-UA" w:eastAsia="ar-SA"/>
    </w:rPr>
  </w:style>
  <w:style w:type="paragraph" w:styleId="affffffffffffffffffff8">
    <w:name w:val="Block Text"/>
    <w:basedOn w:val="af0"/>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c"/>
    <w:rsid w:val="00803975"/>
    <w:rPr>
      <w:rFonts w:ascii="Garamond" w:eastAsia="Garamond" w:hAnsi="Garamond" w:cs="Garamond"/>
      <w:sz w:val="28"/>
      <w:szCs w:val="24"/>
      <w:lang w:eastAsia="ar-SA"/>
    </w:rPr>
  </w:style>
  <w:style w:type="paragraph" w:styleId="38">
    <w:name w:val="Body Text Indent 3"/>
    <w:basedOn w:val="af0"/>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9">
    <w:name w:val="Table Grid"/>
    <w:basedOn w:val="af2"/>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0"/>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1"/>
    <w:semiHidden/>
    <w:rsid w:val="00B46023"/>
    <w:rPr>
      <w:rFonts w:ascii="Garamond" w:eastAsia="Garamond" w:hAnsi="Garamond" w:cs="Garamond"/>
      <w:sz w:val="24"/>
      <w:szCs w:val="24"/>
      <w:lang w:eastAsia="ar-SA"/>
    </w:rPr>
  </w:style>
  <w:style w:type="paragraph" w:styleId="affffffffffffffffffffa">
    <w:name w:val="caption"/>
    <w:basedOn w:val="af0"/>
    <w:next w:val="af0"/>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1"/>
    <w:rsid w:val="00B46023"/>
    <w:rPr>
      <w:noProof w:val="0"/>
      <w:sz w:val="28"/>
      <w:lang w:val="uk-UA"/>
    </w:rPr>
  </w:style>
  <w:style w:type="paragraph" w:styleId="2ffff9">
    <w:name w:val="Body Text 2"/>
    <w:basedOn w:val="af0"/>
    <w:link w:val="225"/>
    <w:unhideWhenUsed/>
    <w:rsid w:val="00524D1A"/>
    <w:pPr>
      <w:spacing w:after="120" w:line="480" w:lineRule="auto"/>
    </w:pPr>
  </w:style>
  <w:style w:type="character" w:customStyle="1" w:styleId="225">
    <w:name w:val="Основной текст 2 Знак2"/>
    <w:basedOn w:val="af1"/>
    <w:link w:val="2ffff9"/>
    <w:uiPriority w:val="99"/>
    <w:semiHidden/>
    <w:rsid w:val="00524D1A"/>
    <w:rPr>
      <w:rFonts w:ascii="Garamond" w:eastAsia="Garamond" w:hAnsi="Garamond" w:cs="Garamond"/>
      <w:sz w:val="24"/>
      <w:szCs w:val="24"/>
      <w:lang w:eastAsia="ar-SA"/>
    </w:rPr>
  </w:style>
  <w:style w:type="character" w:styleId="affffffffffffffffffffb">
    <w:name w:val="footnote reference"/>
    <w:basedOn w:val="af1"/>
    <w:rsid w:val="00524D1A"/>
    <w:rPr>
      <w:vertAlign w:val="superscript"/>
    </w:rPr>
  </w:style>
  <w:style w:type="character" w:styleId="affffffffffffffffffffc">
    <w:name w:val="annotation reference"/>
    <w:basedOn w:val="af1"/>
    <w:semiHidden/>
    <w:rsid w:val="00524D1A"/>
    <w:rPr>
      <w:sz w:val="16"/>
    </w:rPr>
  </w:style>
  <w:style w:type="paragraph" w:styleId="aff6">
    <w:name w:val="annotation text"/>
    <w:basedOn w:val="af0"/>
    <w:link w:val="aff5"/>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1"/>
    <w:uiPriority w:val="99"/>
    <w:semiHidden/>
    <w:rsid w:val="00524D1A"/>
    <w:rPr>
      <w:rFonts w:ascii="Garamond" w:eastAsia="Garamond" w:hAnsi="Garamond" w:cs="Garamond"/>
      <w:lang w:eastAsia="ar-SA"/>
    </w:rPr>
  </w:style>
  <w:style w:type="paragraph" w:styleId="aff1">
    <w:name w:val="Document Map"/>
    <w:basedOn w:val="af0"/>
    <w:link w:val="aff0"/>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1"/>
    <w:uiPriority w:val="99"/>
    <w:semiHidden/>
    <w:rsid w:val="00524D1A"/>
    <w:rPr>
      <w:rFonts w:ascii="Segoe UI" w:eastAsia="Garamond" w:hAnsi="Segoe UI" w:cs="Segoe UI"/>
      <w:sz w:val="16"/>
      <w:szCs w:val="16"/>
      <w:lang w:eastAsia="ar-SA"/>
    </w:rPr>
  </w:style>
  <w:style w:type="character" w:styleId="affffffffffffffffffffd">
    <w:name w:val="endnote reference"/>
    <w:basedOn w:val="af1"/>
    <w:semiHidden/>
    <w:rsid w:val="00524D1A"/>
    <w:rPr>
      <w:vertAlign w:val="superscript"/>
    </w:rPr>
  </w:style>
  <w:style w:type="paragraph" w:styleId="35">
    <w:name w:val="Body Text 3"/>
    <w:basedOn w:val="af0"/>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1"/>
    <w:uiPriority w:val="99"/>
    <w:semiHidden/>
    <w:rsid w:val="00524D1A"/>
    <w:rPr>
      <w:rFonts w:ascii="Garamond" w:eastAsia="Garamond" w:hAnsi="Garamond" w:cs="Garamond"/>
      <w:sz w:val="16"/>
      <w:szCs w:val="16"/>
      <w:lang w:eastAsia="ar-SA"/>
    </w:rPr>
  </w:style>
  <w:style w:type="character" w:customStyle="1" w:styleId="text31">
    <w:name w:val="text31"/>
    <w:basedOn w:val="af1"/>
    <w:rsid w:val="00524D1A"/>
    <w:rPr>
      <w:rFonts w:ascii="Arial" w:hAnsi="Arial" w:cs="Arial" w:hint="default"/>
      <w:b/>
      <w:bCs/>
      <w:color w:val="212063"/>
      <w:sz w:val="24"/>
      <w:szCs w:val="24"/>
    </w:rPr>
  </w:style>
  <w:style w:type="paragraph" w:styleId="aff">
    <w:name w:val="Plain Text"/>
    <w:basedOn w:val="af0"/>
    <w:link w:val="afe"/>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1"/>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1"/>
    <w:rsid w:val="00854667"/>
  </w:style>
  <w:style w:type="character" w:customStyle="1" w:styleId="b3t1">
    <w:name w:val="b3t1"/>
    <w:basedOn w:val="af1"/>
    <w:rsid w:val="00854667"/>
    <w:rPr>
      <w:rFonts w:ascii="Verdana" w:hAnsi="Verdana" w:hint="default"/>
      <w:b/>
      <w:bCs/>
      <w:color w:val="4556B1"/>
      <w:sz w:val="16"/>
      <w:szCs w:val="16"/>
    </w:rPr>
  </w:style>
  <w:style w:type="character" w:customStyle="1" w:styleId="b3t">
    <w:name w:val="b3t"/>
    <w:basedOn w:val="af1"/>
    <w:rsid w:val="00854667"/>
  </w:style>
  <w:style w:type="paragraph" w:customStyle="1" w:styleId="Web">
    <w:name w:val="Обычный (Web)"/>
    <w:basedOn w:val="af0"/>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0"/>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1"/>
    <w:rsid w:val="00854667"/>
    <w:rPr>
      <w:color w:val="000000"/>
      <w:sz w:val="17"/>
      <w:szCs w:val="17"/>
    </w:rPr>
  </w:style>
  <w:style w:type="character" w:customStyle="1" w:styleId="postdetails1">
    <w:name w:val="postdetails1"/>
    <w:basedOn w:val="af1"/>
    <w:rsid w:val="00854667"/>
    <w:rPr>
      <w:color w:val="000000"/>
      <w:sz w:val="15"/>
      <w:szCs w:val="15"/>
    </w:rPr>
  </w:style>
  <w:style w:type="character" w:customStyle="1" w:styleId="nav1">
    <w:name w:val="nav1"/>
    <w:basedOn w:val="af1"/>
    <w:rsid w:val="00854667"/>
    <w:rPr>
      <w:b/>
      <w:bCs/>
      <w:color w:val="000000"/>
      <w:sz w:val="17"/>
      <w:szCs w:val="17"/>
    </w:rPr>
  </w:style>
  <w:style w:type="character" w:customStyle="1" w:styleId="4fb">
    <w:name w:val="Гиперссылка4"/>
    <w:basedOn w:val="af1"/>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1"/>
    <w:rsid w:val="00902A7A"/>
    <w:rPr>
      <w:b/>
      <w:sz w:val="28"/>
      <w:szCs w:val="24"/>
      <w:lang w:val="uk-UA" w:eastAsia="ru-RU" w:bidi="ar-SA"/>
    </w:rPr>
  </w:style>
  <w:style w:type="character" w:customStyle="1" w:styleId="2ffffa">
    <w:name w:val="Основной текст 2 Знак Знак"/>
    <w:basedOn w:val="af1"/>
    <w:rsid w:val="00902A7A"/>
    <w:rPr>
      <w:sz w:val="28"/>
      <w:szCs w:val="24"/>
      <w:lang w:val="uk-UA" w:eastAsia="ru-RU" w:bidi="ar-SA"/>
    </w:rPr>
  </w:style>
  <w:style w:type="paragraph" w:styleId="affffffffffffffffffffe">
    <w:name w:val="List Bullet"/>
    <w:basedOn w:val="af0"/>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0"/>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1"/>
    <w:rsid w:val="00DD4EAD"/>
  </w:style>
  <w:style w:type="character" w:customStyle="1" w:styleId="resultbody">
    <w:name w:val="resultbody"/>
    <w:basedOn w:val="af1"/>
    <w:rsid w:val="00DD4EAD"/>
  </w:style>
  <w:style w:type="paragraph" w:customStyle="1" w:styleId="ParadoxNormal">
    <w:name w:val="Paradox_Normal"/>
    <w:basedOn w:val="affffffff3"/>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c"/>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0"/>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0"/>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c"/>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0"/>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0"/>
    <w:rsid w:val="00C70C58"/>
    <w:pPr>
      <w:suppressAutoHyphens w:val="0"/>
      <w:ind w:left="566" w:hanging="283"/>
    </w:pPr>
    <w:rPr>
      <w:rFonts w:ascii="Times New Roman" w:eastAsia="Times New Roman" w:hAnsi="Times New Roman" w:cs="Times New Roman"/>
      <w:lang w:eastAsia="ru-RU"/>
    </w:rPr>
  </w:style>
  <w:style w:type="paragraph" w:styleId="afffffffffffffffffffff">
    <w:name w:val="List Continue"/>
    <w:basedOn w:val="af0"/>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0"/>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0">
    <w:name w:val="Стиль власова"/>
    <w:basedOn w:val="af0"/>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1"/>
    <w:rsid w:val="004102F1"/>
    <w:rPr>
      <w:sz w:val="16"/>
      <w:szCs w:val="16"/>
    </w:rPr>
  </w:style>
  <w:style w:type="character" w:customStyle="1" w:styleId="editsection8">
    <w:name w:val="editsection8"/>
    <w:basedOn w:val="af1"/>
    <w:rsid w:val="004102F1"/>
    <w:rPr>
      <w:b w:val="0"/>
      <w:bCs w:val="0"/>
      <w:sz w:val="18"/>
      <w:szCs w:val="18"/>
    </w:rPr>
  </w:style>
  <w:style w:type="character" w:customStyle="1" w:styleId="editsection9">
    <w:name w:val="editsection9"/>
    <w:basedOn w:val="af1"/>
    <w:rsid w:val="004102F1"/>
    <w:rPr>
      <w:b w:val="0"/>
      <w:bCs w:val="0"/>
      <w:sz w:val="21"/>
      <w:szCs w:val="21"/>
    </w:rPr>
  </w:style>
  <w:style w:type="character" w:customStyle="1" w:styleId="editsection1">
    <w:name w:val="editsection1"/>
    <w:basedOn w:val="af1"/>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0"/>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0"/>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0"/>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0"/>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1">
    <w:name w:val="Оглавление_"/>
    <w:basedOn w:val="af1"/>
    <w:rsid w:val="007C548E"/>
    <w:rPr>
      <w:rFonts w:ascii="Times New Roman" w:eastAsia="Times New Roman" w:hAnsi="Times New Roman" w:cs="Times New Roman"/>
      <w:sz w:val="18"/>
      <w:szCs w:val="18"/>
      <w:shd w:val="clear" w:color="auto" w:fill="FFFFFF"/>
    </w:rPr>
  </w:style>
  <w:style w:type="paragraph" w:customStyle="1" w:styleId="affffff9">
    <w:name w:val="Сноска"/>
    <w:basedOn w:val="af0"/>
    <w:link w:val="affffff8"/>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1"/>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1"/>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0"/>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0"/>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0"/>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0"/>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0"/>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e"/>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1"/>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0"/>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2">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1"/>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1"/>
    <w:rsid w:val="00FB5208"/>
    <w:rPr>
      <w:sz w:val="24"/>
      <w:szCs w:val="24"/>
      <w:lang w:val="uk-UA" w:eastAsia="ru-RU" w:bidi="ar-SA"/>
    </w:rPr>
  </w:style>
  <w:style w:type="character" w:customStyle="1" w:styleId="s14bb">
    <w:name w:val="s14b b"/>
    <w:basedOn w:val="af1"/>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1"/>
    <w:rsid w:val="00FB5208"/>
    <w:rPr>
      <w:rFonts w:ascii="Verdana" w:hAnsi="Verdana" w:hint="default"/>
      <w:b/>
      <w:bCs/>
      <w:color w:val="FF0000"/>
      <w:sz w:val="21"/>
      <w:szCs w:val="21"/>
    </w:rPr>
  </w:style>
  <w:style w:type="character" w:customStyle="1" w:styleId="bigheadline1">
    <w:name w:val="bigheadline1"/>
    <w:basedOn w:val="af1"/>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1"/>
    <w:rsid w:val="00FB5208"/>
    <w:rPr>
      <w:rFonts w:ascii="Arial" w:hAnsi="Arial" w:cs="Arial" w:hint="default"/>
      <w:sz w:val="19"/>
      <w:szCs w:val="19"/>
    </w:rPr>
  </w:style>
  <w:style w:type="character" w:customStyle="1" w:styleId="inside-head1">
    <w:name w:val="inside-head1"/>
    <w:basedOn w:val="af1"/>
    <w:rsid w:val="00FB5208"/>
    <w:rPr>
      <w:rFonts w:ascii="Times New Roman" w:hAnsi="Times New Roman" w:cs="Times New Roman" w:hint="default"/>
      <w:b/>
      <w:bCs/>
      <w:sz w:val="36"/>
      <w:szCs w:val="36"/>
    </w:rPr>
  </w:style>
  <w:style w:type="paragraph" w:customStyle="1" w:styleId="inside-copy">
    <w:name w:val="inside-copy"/>
    <w:basedOn w:val="af0"/>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1"/>
    <w:rsid w:val="00FB5208"/>
  </w:style>
  <w:style w:type="character" w:customStyle="1" w:styleId="subhed">
    <w:name w:val="subhed"/>
    <w:basedOn w:val="af1"/>
    <w:rsid w:val="00FB5208"/>
  </w:style>
  <w:style w:type="character" w:customStyle="1" w:styleId="allbold1">
    <w:name w:val="allbold1"/>
    <w:basedOn w:val="af1"/>
    <w:rsid w:val="00FB5208"/>
    <w:rPr>
      <w:rFonts w:ascii="Arial" w:hAnsi="Arial" w:cs="Arial" w:hint="default"/>
      <w:b/>
      <w:bCs/>
      <w:color w:val="000000"/>
      <w:sz w:val="14"/>
      <w:szCs w:val="14"/>
    </w:rPr>
  </w:style>
  <w:style w:type="paragraph" w:customStyle="1" w:styleId="132">
    <w:name w:val="Заголовок 13"/>
    <w:basedOn w:val="af0"/>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0"/>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0"/>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1"/>
    <w:rsid w:val="00FB5208"/>
    <w:rPr>
      <w:color w:val="000099"/>
    </w:rPr>
  </w:style>
  <w:style w:type="character" w:customStyle="1" w:styleId="cald-guideword">
    <w:name w:val="cald-guideword"/>
    <w:basedOn w:val="af1"/>
    <w:rsid w:val="00FB5208"/>
  </w:style>
  <w:style w:type="character" w:customStyle="1" w:styleId="def-classification">
    <w:name w:val="def-classification"/>
    <w:basedOn w:val="af1"/>
    <w:rsid w:val="00FB5208"/>
  </w:style>
  <w:style w:type="character" w:customStyle="1" w:styleId="cald-definition">
    <w:name w:val="cald-definition"/>
    <w:basedOn w:val="af1"/>
    <w:rsid w:val="00FB5208"/>
  </w:style>
  <w:style w:type="character" w:customStyle="1" w:styleId="resultbodyblack1">
    <w:name w:val="resultbodyblack1"/>
    <w:basedOn w:val="af1"/>
    <w:rsid w:val="00FB5208"/>
    <w:rPr>
      <w:rFonts w:ascii="Verdana" w:hAnsi="Verdana" w:hint="default"/>
      <w:b/>
      <w:bCs/>
      <w:color w:val="000000"/>
      <w:sz w:val="22"/>
      <w:szCs w:val="22"/>
    </w:rPr>
  </w:style>
  <w:style w:type="paragraph" w:customStyle="1" w:styleId="textbodyblack">
    <w:name w:val="textbodyblack"/>
    <w:basedOn w:val="af0"/>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1"/>
    <w:rsid w:val="00FB5208"/>
    <w:rPr>
      <w:rFonts w:ascii="Verdana" w:hAnsi="Verdana" w:hint="default"/>
      <w:b/>
      <w:bCs/>
      <w:color w:val="336699"/>
      <w:sz w:val="15"/>
      <w:szCs w:val="15"/>
    </w:rPr>
  </w:style>
  <w:style w:type="character" w:customStyle="1" w:styleId="headline1">
    <w:name w:val="headline1"/>
    <w:basedOn w:val="af1"/>
    <w:rsid w:val="00FB5208"/>
    <w:rPr>
      <w:rFonts w:ascii="Arial" w:hAnsi="Arial" w:cs="Arial" w:hint="default"/>
      <w:b/>
      <w:bCs/>
      <w:strike w:val="0"/>
      <w:dstrike w:val="0"/>
      <w:color w:val="333333"/>
      <w:sz w:val="30"/>
      <w:szCs w:val="30"/>
      <w:u w:val="none"/>
      <w:effect w:val="none"/>
    </w:rPr>
  </w:style>
  <w:style w:type="paragraph" w:customStyle="1" w:styleId="fp">
    <w:name w:val="fp"/>
    <w:basedOn w:val="af0"/>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3"/>
    <w:uiPriority w:val="99"/>
    <w:semiHidden/>
    <w:unhideWhenUsed/>
    <w:rsid w:val="0001496C"/>
  </w:style>
  <w:style w:type="numbering" w:customStyle="1" w:styleId="2fffff0">
    <w:name w:val="Нет списка2"/>
    <w:next w:val="af3"/>
    <w:semiHidden/>
    <w:unhideWhenUsed/>
    <w:rsid w:val="00A814A4"/>
  </w:style>
  <w:style w:type="paragraph" w:customStyle="1" w:styleId="3ffe">
    <w:name w:val="Основной текст с отступом3"/>
    <w:basedOn w:val="af0"/>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0"/>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1"/>
    <w:rsid w:val="00FE1A62"/>
  </w:style>
  <w:style w:type="character" w:customStyle="1" w:styleId="small-text1">
    <w:name w:val="small-text1"/>
    <w:basedOn w:val="af1"/>
    <w:rsid w:val="00FE1A62"/>
    <w:rPr>
      <w:rFonts w:ascii="Arial" w:hAnsi="Arial" w:cs="Arial"/>
      <w:color w:val="000000"/>
      <w:sz w:val="20"/>
      <w:szCs w:val="20"/>
    </w:rPr>
  </w:style>
  <w:style w:type="paragraph" w:customStyle="1" w:styleId="Example1">
    <w:name w:val="Example 1"/>
    <w:basedOn w:val="af0"/>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1"/>
    <w:rsid w:val="00FE1A62"/>
    <w:rPr>
      <w:rFonts w:ascii="Verdana" w:hAnsi="Verdana"/>
      <w:color w:val="000000"/>
      <w:sz w:val="19"/>
      <w:szCs w:val="19"/>
    </w:rPr>
  </w:style>
  <w:style w:type="character" w:customStyle="1" w:styleId="pagetitle1">
    <w:name w:val="pagetitle1"/>
    <w:basedOn w:val="af1"/>
    <w:rsid w:val="00FE1A62"/>
    <w:rPr>
      <w:rFonts w:ascii="Arial" w:hAnsi="Arial" w:cs="Arial"/>
      <w:color w:val="000000"/>
      <w:sz w:val="23"/>
      <w:szCs w:val="23"/>
    </w:rPr>
  </w:style>
  <w:style w:type="character" w:customStyle="1" w:styleId="pagesubtitle1">
    <w:name w:val="pagesubtitle1"/>
    <w:basedOn w:val="af1"/>
    <w:rsid w:val="00FE1A62"/>
    <w:rPr>
      <w:rFonts w:ascii="Verdana" w:hAnsi="Verdana"/>
      <w:b/>
      <w:bCs/>
      <w:color w:val="000000"/>
      <w:sz w:val="13"/>
      <w:szCs w:val="13"/>
    </w:rPr>
  </w:style>
  <w:style w:type="character" w:customStyle="1" w:styleId="section1">
    <w:name w:val="section1"/>
    <w:basedOn w:val="af1"/>
    <w:rsid w:val="00FE1A62"/>
    <w:rPr>
      <w:rFonts w:ascii="Verdana" w:hAnsi="Verdana"/>
      <w:b/>
      <w:bCs/>
      <w:color w:val="000000"/>
      <w:sz w:val="24"/>
      <w:szCs w:val="24"/>
    </w:rPr>
  </w:style>
  <w:style w:type="character" w:customStyle="1" w:styleId="gift1">
    <w:name w:val="gift1"/>
    <w:basedOn w:val="af1"/>
    <w:rsid w:val="00FE1A62"/>
    <w:rPr>
      <w:rFonts w:ascii="Arial" w:hAnsi="Arial" w:cs="Arial"/>
      <w:b/>
      <w:bCs/>
      <w:color w:val="auto"/>
      <w:spacing w:val="13"/>
      <w:sz w:val="24"/>
      <w:szCs w:val="24"/>
    </w:rPr>
  </w:style>
  <w:style w:type="paragraph" w:customStyle="1" w:styleId="contactnew">
    <w:name w:val="contact_new"/>
    <w:basedOn w:val="af0"/>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0"/>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0"/>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1"/>
    <w:rsid w:val="00FE1A62"/>
    <w:rPr>
      <w:rFonts w:ascii="Verdana" w:hAnsi="Verdana"/>
      <w:color w:val="auto"/>
      <w:sz w:val="20"/>
      <w:szCs w:val="20"/>
      <w:u w:val="none"/>
      <w:effect w:val="none"/>
    </w:rPr>
  </w:style>
  <w:style w:type="character" w:customStyle="1" w:styleId="7c">
    <w:name w:val="Гиперссылка7"/>
    <w:basedOn w:val="af1"/>
    <w:rsid w:val="00FE1A62"/>
    <w:rPr>
      <w:rFonts w:ascii="Verdana" w:hAnsi="Verdana"/>
      <w:color w:val="auto"/>
      <w:sz w:val="20"/>
      <w:szCs w:val="20"/>
      <w:u w:val="none"/>
      <w:effect w:val="none"/>
    </w:rPr>
  </w:style>
  <w:style w:type="character" w:customStyle="1" w:styleId="toplinks1">
    <w:name w:val="top_links1"/>
    <w:basedOn w:val="af1"/>
    <w:rsid w:val="00FE1A62"/>
    <w:rPr>
      <w:b/>
      <w:bCs/>
      <w:caps/>
      <w:smallCaps/>
      <w:color w:val="auto"/>
      <w:sz w:val="22"/>
      <w:szCs w:val="22"/>
    </w:rPr>
  </w:style>
  <w:style w:type="character" w:customStyle="1" w:styleId="invisible1">
    <w:name w:val="invisible1"/>
    <w:basedOn w:val="af1"/>
    <w:rsid w:val="00FE1A62"/>
    <w:rPr>
      <w:vanish/>
    </w:rPr>
  </w:style>
  <w:style w:type="character" w:customStyle="1" w:styleId="infohead1">
    <w:name w:val="info_head1"/>
    <w:basedOn w:val="af1"/>
    <w:rsid w:val="00FE1A62"/>
    <w:rPr>
      <w:b/>
      <w:bCs/>
      <w:color w:val="auto"/>
      <w:sz w:val="24"/>
      <w:szCs w:val="24"/>
    </w:rPr>
  </w:style>
  <w:style w:type="character" w:customStyle="1" w:styleId="lineheight1">
    <w:name w:val="lineheight1"/>
    <w:basedOn w:val="af1"/>
    <w:rsid w:val="00FE1A62"/>
  </w:style>
  <w:style w:type="character" w:customStyle="1" w:styleId="newshead1">
    <w:name w:val="news_head1"/>
    <w:basedOn w:val="af1"/>
    <w:rsid w:val="00FE1A62"/>
    <w:rPr>
      <w:b/>
      <w:bCs/>
      <w:color w:val="FFFFFF"/>
      <w:sz w:val="24"/>
      <w:szCs w:val="24"/>
    </w:rPr>
  </w:style>
  <w:style w:type="character" w:customStyle="1" w:styleId="newssubhead1">
    <w:name w:val="news_sub_head1"/>
    <w:basedOn w:val="af1"/>
    <w:rsid w:val="00FE1A62"/>
    <w:rPr>
      <w:b/>
      <w:bCs/>
      <w:color w:val="auto"/>
      <w:sz w:val="24"/>
      <w:szCs w:val="24"/>
    </w:rPr>
  </w:style>
  <w:style w:type="character" w:customStyle="1" w:styleId="newstext1">
    <w:name w:val="news_text1"/>
    <w:basedOn w:val="af1"/>
    <w:rsid w:val="00FE1A62"/>
    <w:rPr>
      <w:color w:val="FFFFFF"/>
      <w:sz w:val="24"/>
      <w:szCs w:val="24"/>
    </w:rPr>
  </w:style>
  <w:style w:type="character" w:customStyle="1" w:styleId="bigbluelink1">
    <w:name w:val="big_blue_link1"/>
    <w:basedOn w:val="af1"/>
    <w:rsid w:val="00FE1A62"/>
    <w:rPr>
      <w:b/>
      <w:bCs/>
      <w:color w:val="auto"/>
      <w:sz w:val="42"/>
      <w:szCs w:val="42"/>
    </w:rPr>
  </w:style>
  <w:style w:type="character" w:customStyle="1" w:styleId="rotatetxt1">
    <w:name w:val="rotatetxt1"/>
    <w:basedOn w:val="af1"/>
    <w:rsid w:val="00FE1A62"/>
    <w:rPr>
      <w:rFonts w:ascii="Verdana" w:hAnsi="Verdana"/>
      <w:color w:val="auto"/>
      <w:sz w:val="19"/>
      <w:szCs w:val="19"/>
    </w:rPr>
  </w:style>
  <w:style w:type="character" w:customStyle="1" w:styleId="smallbluelink1">
    <w:name w:val="small_blue_link1"/>
    <w:basedOn w:val="af1"/>
    <w:rsid w:val="00FE1A62"/>
    <w:rPr>
      <w:color w:val="auto"/>
      <w:sz w:val="25"/>
      <w:szCs w:val="25"/>
    </w:rPr>
  </w:style>
  <w:style w:type="character" w:customStyle="1" w:styleId="footertext1">
    <w:name w:val="footer_text1"/>
    <w:basedOn w:val="af1"/>
    <w:rsid w:val="00FE1A62"/>
    <w:rPr>
      <w:rFonts w:ascii="Arial" w:hAnsi="Arial" w:cs="Arial"/>
      <w:color w:val="FFFFFF"/>
      <w:sz w:val="17"/>
      <w:szCs w:val="17"/>
    </w:rPr>
  </w:style>
  <w:style w:type="paragraph" w:customStyle="1" w:styleId="journaltitles">
    <w:name w:val="journaltitles"/>
    <w:basedOn w:val="af0"/>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1"/>
    <w:rsid w:val="00FE1A62"/>
    <w:rPr>
      <w:rFonts w:ascii="Arial" w:hAnsi="Arial" w:cs="Arial"/>
      <w:color w:val="000000"/>
      <w:sz w:val="16"/>
      <w:szCs w:val="16"/>
    </w:rPr>
  </w:style>
  <w:style w:type="character" w:customStyle="1" w:styleId="maintext1">
    <w:name w:val="maintext1"/>
    <w:basedOn w:val="af1"/>
    <w:rsid w:val="00FE1A62"/>
    <w:rPr>
      <w:rFonts w:ascii="Arial" w:hAnsi="Arial" w:cs="Arial"/>
      <w:color w:val="000000"/>
      <w:sz w:val="18"/>
      <w:szCs w:val="18"/>
    </w:rPr>
  </w:style>
  <w:style w:type="paragraph" w:customStyle="1" w:styleId="default0">
    <w:name w:val="default"/>
    <w:basedOn w:val="af0"/>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3"/>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3"/>
    <w:uiPriority w:val="99"/>
    <w:semiHidden/>
    <w:unhideWhenUsed/>
    <w:rsid w:val="00267173"/>
  </w:style>
  <w:style w:type="paragraph" w:customStyle="1" w:styleId="2fffff1">
    <w:name w:val="Текст выноски2"/>
    <w:basedOn w:val="af0"/>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1"/>
    <w:rsid w:val="00292B3F"/>
    <w:rPr>
      <w:rFonts w:ascii="Arial" w:hAnsi="Arial" w:cs="Arial" w:hint="default"/>
      <w:b/>
      <w:bCs/>
      <w:color w:val="990000"/>
      <w:sz w:val="21"/>
      <w:szCs w:val="21"/>
    </w:rPr>
  </w:style>
  <w:style w:type="paragraph" w:customStyle="1" w:styleId="14pt2">
    <w:name w:val="Стиль Текст + 14 pt"/>
    <w:basedOn w:val="af0"/>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3">
    <w:name w:val="Знак Знак"/>
    <w:basedOn w:val="af1"/>
    <w:rsid w:val="00937513"/>
    <w:rPr>
      <w:sz w:val="24"/>
      <w:szCs w:val="24"/>
      <w:lang w:val="ru-RU" w:eastAsia="ru-RU"/>
    </w:rPr>
  </w:style>
  <w:style w:type="character" w:customStyle="1" w:styleId="14pt3">
    <w:name w:val="Стиль Текст + 14 pt Знак"/>
    <w:basedOn w:val="af1"/>
    <w:locked/>
    <w:rsid w:val="00314A13"/>
    <w:rPr>
      <w:sz w:val="28"/>
      <w:szCs w:val="28"/>
      <w:lang w:val="ru-RU" w:eastAsia="ru-RU" w:bidi="ar-SA"/>
    </w:rPr>
  </w:style>
  <w:style w:type="character" w:customStyle="1" w:styleId="14pt4">
    <w:name w:val="Стиль Текст + 14 pt Знак Знак"/>
    <w:basedOn w:val="af1"/>
    <w:locked/>
    <w:rsid w:val="00314A13"/>
    <w:rPr>
      <w:sz w:val="28"/>
      <w:szCs w:val="28"/>
      <w:lang w:val="ru-RU" w:eastAsia="ru-RU" w:bidi="ar-SA"/>
    </w:rPr>
  </w:style>
  <w:style w:type="character" w:customStyle="1" w:styleId="133">
    <w:name w:val="Знак Знак13"/>
    <w:basedOn w:val="af1"/>
    <w:locked/>
    <w:rsid w:val="00314A13"/>
    <w:rPr>
      <w:i/>
      <w:iCs/>
      <w:sz w:val="28"/>
      <w:szCs w:val="28"/>
      <w:lang w:val="uk-UA" w:eastAsia="ru-RU" w:bidi="ar-SA"/>
    </w:rPr>
  </w:style>
  <w:style w:type="character" w:customStyle="1" w:styleId="normal10">
    <w:name w:val="normal1"/>
    <w:basedOn w:val="af1"/>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0"/>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3"/>
    <w:uiPriority w:val="99"/>
    <w:semiHidden/>
    <w:unhideWhenUsed/>
    <w:rsid w:val="0039380B"/>
  </w:style>
  <w:style w:type="paragraph" w:customStyle="1" w:styleId="260">
    <w:name w:val="Основной текст 26"/>
    <w:basedOn w:val="af0"/>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3"/>
    <w:uiPriority w:val="99"/>
    <w:semiHidden/>
    <w:unhideWhenUsed/>
    <w:rsid w:val="00BA3A4E"/>
  </w:style>
  <w:style w:type="paragraph" w:customStyle="1" w:styleId="160">
    <w:name w:val="Основной текст16"/>
    <w:basedOn w:val="af0"/>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1"/>
    <w:rsid w:val="00E3373F"/>
    <w:rPr>
      <w:rFonts w:ascii="Verdana" w:hAnsi="Verdana" w:hint="default"/>
      <w:b/>
      <w:bCs/>
      <w:sz w:val="21"/>
      <w:szCs w:val="21"/>
    </w:rPr>
  </w:style>
  <w:style w:type="paragraph" w:customStyle="1" w:styleId="paper1">
    <w:name w:val="paper1"/>
    <w:basedOn w:val="af0"/>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0"/>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4">
    <w:name w:val="Дисс. Обычный абзац"/>
    <w:basedOn w:val="af0"/>
    <w:link w:val="afffffffffffffffffffff5"/>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5">
    <w:name w:val="Дисс. Обычный абзац Знак"/>
    <w:basedOn w:val="af1"/>
    <w:link w:val="afffffffffffffffffffff4"/>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0"/>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1"/>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0"/>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6">
    <w:name w:val="Определения Автора"/>
    <w:basedOn w:val="af0"/>
    <w:link w:val="afffffffffffffffffffff7"/>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7">
    <w:name w:val="Определения Автора Знак"/>
    <w:basedOn w:val="af1"/>
    <w:link w:val="afffffffffffffffffffff6"/>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8">
    <w:name w:val="Обычный_Автореферат"/>
    <w:basedOn w:val="af0"/>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1"/>
    <w:rsid w:val="007B0B78"/>
  </w:style>
  <w:style w:type="character" w:customStyle="1" w:styleId="afffffffffffffffffffff9">
    <w:name w:val="Обычный абзац"/>
    <w:basedOn w:val="af1"/>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a">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b">
    <w:name w:val="дис как заголовок раздела"/>
    <w:basedOn w:val="af0"/>
    <w:next w:val="afffffffffffffffffffffa"/>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0"/>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c">
    <w:name w:val="Основний текст_"/>
    <w:link w:val="afffffffffffffffffffffd"/>
    <w:uiPriority w:val="99"/>
    <w:locked/>
    <w:rsid w:val="0010053C"/>
    <w:rPr>
      <w:sz w:val="21"/>
      <w:shd w:val="clear" w:color="auto" w:fill="FFFFFF"/>
    </w:rPr>
  </w:style>
  <w:style w:type="paragraph" w:customStyle="1" w:styleId="afffffffffffffffffffffd">
    <w:name w:val="Основний текст"/>
    <w:basedOn w:val="af0"/>
    <w:link w:val="afffffffffffffffffffffc"/>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2"/>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e">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0"/>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0"/>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1"/>
    <w:rsid w:val="000071A8"/>
  </w:style>
  <w:style w:type="paragraph" w:customStyle="1" w:styleId="articleauthorname">
    <w:name w:val="articleauthorname"/>
    <w:basedOn w:val="af0"/>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1"/>
    <w:rsid w:val="000071A8"/>
  </w:style>
  <w:style w:type="character" w:customStyle="1" w:styleId="article-author">
    <w:name w:val="article-author"/>
    <w:basedOn w:val="af1"/>
    <w:rsid w:val="000071A8"/>
  </w:style>
  <w:style w:type="character" w:customStyle="1" w:styleId="orange1">
    <w:name w:val="orange1"/>
    <w:basedOn w:val="af1"/>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1"/>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0"/>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1"/>
    <w:rsid w:val="004A5A83"/>
  </w:style>
  <w:style w:type="character" w:customStyle="1" w:styleId="nobr">
    <w:name w:val="nobr"/>
    <w:basedOn w:val="af1"/>
    <w:rsid w:val="004A5A83"/>
  </w:style>
  <w:style w:type="paragraph" w:customStyle="1" w:styleId="ListParagraph1">
    <w:name w:val="List Paragraph1"/>
    <w:basedOn w:val="af0"/>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0"/>
    <w:next w:val="af0"/>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0"/>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0"/>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0"/>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0"/>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6">
    <w:name w:val="Подпись к картинке_"/>
    <w:link w:val="affffffffffffffffff5"/>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0">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
    <w:name w:val="Подпись к таблице_"/>
    <w:link w:val="affffffffffffffffe"/>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0"/>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0"/>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0"/>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0"/>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0"/>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0"/>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0"/>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0"/>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0"/>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0"/>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0"/>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0"/>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0"/>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0"/>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0"/>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0"/>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1">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0"/>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0"/>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0"/>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0"/>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2">
    <w:name w:val="Авторефукр"/>
    <w:basedOn w:val="af0"/>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0"/>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0"/>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3">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1"/>
    <w:rsid w:val="003A3D03"/>
  </w:style>
  <w:style w:type="paragraph" w:customStyle="1" w:styleId="4ff9">
    <w:name w:val="4"/>
    <w:basedOn w:val="af0"/>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1"/>
    <w:rsid w:val="003A3D03"/>
  </w:style>
  <w:style w:type="character" w:customStyle="1" w:styleId="75pt3">
    <w:name w:val="75pt"/>
    <w:basedOn w:val="af1"/>
    <w:rsid w:val="003A3D03"/>
  </w:style>
  <w:style w:type="character" w:customStyle="1" w:styleId="constantia12pt40">
    <w:name w:val="constantia12pt40"/>
    <w:basedOn w:val="af1"/>
    <w:rsid w:val="003A3D03"/>
  </w:style>
  <w:style w:type="character" w:customStyle="1" w:styleId="9pt2">
    <w:name w:val="9pt"/>
    <w:basedOn w:val="af1"/>
    <w:rsid w:val="003A3D03"/>
  </w:style>
  <w:style w:type="character" w:customStyle="1" w:styleId="a00">
    <w:name w:val="a0"/>
    <w:basedOn w:val="af1"/>
    <w:rsid w:val="003A3D03"/>
  </w:style>
  <w:style w:type="paragraph" w:styleId="3">
    <w:name w:val="List Number 3"/>
    <w:basedOn w:val="af0"/>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1"/>
    <w:rsid w:val="004313DD"/>
    <w:rPr>
      <w:sz w:val="24"/>
      <w:lang w:val="uk-UA" w:eastAsia="ru-RU" w:bidi="ar-SA"/>
    </w:rPr>
  </w:style>
  <w:style w:type="character" w:customStyle="1" w:styleId="affffffffffffffffffffff4">
    <w:name w:val="Основной текст Знак Знак Знак"/>
    <w:basedOn w:val="af1"/>
    <w:rsid w:val="004313DD"/>
    <w:rPr>
      <w:b/>
      <w:sz w:val="36"/>
      <w:szCs w:val="36"/>
      <w:lang w:val="ru-RU" w:eastAsia="ru-RU" w:bidi="ar-SA"/>
    </w:rPr>
  </w:style>
  <w:style w:type="character" w:customStyle="1" w:styleId="BodyTextIndent210">
    <w:name w:val="Body Text Indent 2 Знак Знак1"/>
    <w:basedOn w:val="af1"/>
    <w:rsid w:val="004313DD"/>
    <w:rPr>
      <w:sz w:val="24"/>
      <w:szCs w:val="24"/>
      <w:lang w:val="uk-UA" w:eastAsia="ru-RU" w:bidi="ar-SA"/>
    </w:rPr>
  </w:style>
  <w:style w:type="paragraph" w:customStyle="1" w:styleId="263">
    <w:name w:val="Основной текст с отступом 26"/>
    <w:basedOn w:val="af0"/>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0"/>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5">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1"/>
    <w:rsid w:val="005C0E6E"/>
  </w:style>
  <w:style w:type="character" w:customStyle="1" w:styleId="date4">
    <w:name w:val="date4"/>
    <w:basedOn w:val="af1"/>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6">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0"/>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0"/>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0"/>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0"/>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0"/>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0"/>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0"/>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7">
    <w:name w:val="таблица название"/>
    <w:basedOn w:val="af0"/>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0"/>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1"/>
    <w:uiPriority w:val="99"/>
    <w:rsid w:val="00886B4E"/>
  </w:style>
  <w:style w:type="paragraph" w:customStyle="1" w:styleId="affffffffffffffffffffff8">
    <w:name w:val="Знак Знак Знак Знак Знак Знак Знак Знак Знак Знак Знак Знак"/>
    <w:basedOn w:val="af0"/>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0"/>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9">
    <w:name w:val="!Автореферат"/>
    <w:basedOn w:val="af0"/>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a">
    <w:name w:val="Заголов."/>
    <w:basedOn w:val="af0"/>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0"/>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b">
    <w:name w:val="Вопросы"/>
    <w:basedOn w:val="af0"/>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1"/>
    <w:rsid w:val="00886B4E"/>
  </w:style>
  <w:style w:type="paragraph" w:customStyle="1" w:styleId="leftauthor">
    <w:name w:val="left_author"/>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c">
    <w:name w:val="название"/>
    <w:basedOn w:val="af1"/>
    <w:rsid w:val="00886B4E"/>
  </w:style>
  <w:style w:type="character" w:customStyle="1" w:styleId="affffffffffffffffffffffd">
    <w:name w:val="назначение"/>
    <w:basedOn w:val="af1"/>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e">
    <w:name w:val="Normal Indent"/>
    <w:basedOn w:val="af0"/>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
    <w:name w:val="Подпись к рисунку (заголовок)"/>
    <w:basedOn w:val="affffffffffffffffd"/>
    <w:next w:val="affffffffffffffffd"/>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1"/>
    <w:rsid w:val="00886B4E"/>
  </w:style>
  <w:style w:type="paragraph" w:customStyle="1" w:styleId="CharChar1CharChar1CharChar">
    <w:name w:val="Char Char Знак Знак1 Char Char1 Знак Знак Char Char"/>
    <w:basedOn w:val="af0"/>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1"/>
    <w:rsid w:val="00886B4E"/>
  </w:style>
  <w:style w:type="character" w:customStyle="1" w:styleId="y5blacky5bg">
    <w:name w:val="y5_black y5_bg"/>
    <w:basedOn w:val="af1"/>
    <w:rsid w:val="00886B4E"/>
  </w:style>
  <w:style w:type="character" w:customStyle="1" w:styleId="url">
    <w:name w:val="url"/>
    <w:basedOn w:val="af1"/>
    <w:rsid w:val="00886B4E"/>
  </w:style>
  <w:style w:type="paragraph" w:customStyle="1" w:styleId="bodytext2">
    <w:name w:val="bodytext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0">
    <w:name w:val="обычный_(веб)"/>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1"/>
    <w:rsid w:val="00886B4E"/>
  </w:style>
  <w:style w:type="paragraph" w:customStyle="1" w:styleId="afffffffffffffffffffffff1">
    <w:name w:val="АА"/>
    <w:basedOn w:val="af0"/>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Б"/>
    <w:basedOn w:val="af0"/>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1"/>
    <w:rsid w:val="00886B4E"/>
  </w:style>
  <w:style w:type="character" w:customStyle="1" w:styleId="search-keyword-match">
    <w:name w:val="search-keyword-match"/>
    <w:basedOn w:val="af1"/>
    <w:rsid w:val="00886B4E"/>
  </w:style>
  <w:style w:type="character" w:customStyle="1" w:styleId="title1">
    <w:name w:val="title1"/>
    <w:basedOn w:val="af1"/>
    <w:rsid w:val="001F66E7"/>
    <w:rPr>
      <w:rFonts w:ascii="Tahoma" w:hAnsi="Tahoma" w:cs="Tahoma" w:hint="default"/>
      <w:b/>
      <w:bCs/>
      <w:color w:val="000000"/>
      <w:sz w:val="18"/>
      <w:szCs w:val="18"/>
    </w:rPr>
  </w:style>
  <w:style w:type="character" w:customStyle="1" w:styleId="txt1">
    <w:name w:val="txt1"/>
    <w:basedOn w:val="af1"/>
    <w:rsid w:val="001F66E7"/>
    <w:rPr>
      <w:sz w:val="18"/>
      <w:szCs w:val="18"/>
    </w:rPr>
  </w:style>
  <w:style w:type="character" w:customStyle="1" w:styleId="s4">
    <w:name w:val="s4"/>
    <w:basedOn w:val="af1"/>
    <w:rsid w:val="001F66E7"/>
  </w:style>
  <w:style w:type="character" w:customStyle="1" w:styleId="s1">
    <w:name w:val="s1"/>
    <w:basedOn w:val="af1"/>
    <w:rsid w:val="001F66E7"/>
  </w:style>
  <w:style w:type="character" w:customStyle="1" w:styleId="s2">
    <w:name w:val="s2"/>
    <w:basedOn w:val="af1"/>
    <w:rsid w:val="001F66E7"/>
  </w:style>
  <w:style w:type="paragraph" w:customStyle="1" w:styleId="text-content-page1">
    <w:name w:val="text-content-page1"/>
    <w:basedOn w:val="af0"/>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1"/>
    <w:rsid w:val="001F66E7"/>
  </w:style>
  <w:style w:type="character" w:customStyle="1" w:styleId="dcom1">
    <w:name w:val="d_com1"/>
    <w:basedOn w:val="af1"/>
    <w:rsid w:val="001F66E7"/>
    <w:rPr>
      <w:i/>
      <w:iCs/>
      <w:color w:val="6F0000"/>
    </w:rPr>
  </w:style>
  <w:style w:type="paragraph" w:customStyle="1" w:styleId="p3">
    <w:name w:val="p3"/>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0"/>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1"/>
    <w:uiPriority w:val="99"/>
    <w:rsid w:val="001F66E7"/>
    <w:rPr>
      <w:rFonts w:ascii="Times New Roman" w:hAnsi="Times New Roman" w:cs="Times New Roman"/>
      <w:b/>
      <w:bCs/>
      <w:sz w:val="22"/>
      <w:szCs w:val="22"/>
    </w:rPr>
  </w:style>
  <w:style w:type="character" w:customStyle="1" w:styleId="FontStyle175">
    <w:name w:val="Font Style175"/>
    <w:basedOn w:val="af1"/>
    <w:rsid w:val="001F66E7"/>
    <w:rPr>
      <w:rFonts w:ascii="Times New Roman" w:hAnsi="Times New Roman" w:cs="Times New Roman"/>
      <w:sz w:val="18"/>
      <w:szCs w:val="18"/>
    </w:rPr>
  </w:style>
  <w:style w:type="character" w:customStyle="1" w:styleId="FontStyle177">
    <w:name w:val="Font Style177"/>
    <w:basedOn w:val="af1"/>
    <w:rsid w:val="001F66E7"/>
    <w:rPr>
      <w:rFonts w:ascii="Times New Roman" w:hAnsi="Times New Roman" w:cs="Times New Roman"/>
      <w:sz w:val="18"/>
      <w:szCs w:val="18"/>
    </w:rPr>
  </w:style>
  <w:style w:type="character" w:customStyle="1" w:styleId="FontStyle188">
    <w:name w:val="Font Style188"/>
    <w:basedOn w:val="af1"/>
    <w:uiPriority w:val="99"/>
    <w:rsid w:val="001F66E7"/>
    <w:rPr>
      <w:rFonts w:ascii="Times New Roman" w:hAnsi="Times New Roman" w:cs="Times New Roman"/>
      <w:sz w:val="18"/>
      <w:szCs w:val="18"/>
    </w:rPr>
  </w:style>
  <w:style w:type="paragraph" w:customStyle="1" w:styleId="334">
    <w:name w:val="Основной текст 33"/>
    <w:basedOn w:val="af0"/>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0"/>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0"/>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0"/>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0"/>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0"/>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0"/>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0"/>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0"/>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0"/>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0"/>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0"/>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0"/>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0"/>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0"/>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0"/>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0"/>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0"/>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0"/>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1"/>
    <w:rsid w:val="00181228"/>
  </w:style>
  <w:style w:type="character" w:customStyle="1" w:styleId="ti2">
    <w:name w:val="ti2"/>
    <w:basedOn w:val="af1"/>
    <w:rsid w:val="00181228"/>
    <w:rPr>
      <w:sz w:val="22"/>
      <w:szCs w:val="22"/>
    </w:rPr>
  </w:style>
  <w:style w:type="character" w:customStyle="1" w:styleId="featuredlinkouts">
    <w:name w:val="featured_linkouts"/>
    <w:basedOn w:val="af1"/>
    <w:rsid w:val="00181228"/>
  </w:style>
  <w:style w:type="character" w:customStyle="1" w:styleId="linkbar">
    <w:name w:val="linkbar"/>
    <w:basedOn w:val="af1"/>
    <w:rsid w:val="00181228"/>
  </w:style>
  <w:style w:type="paragraph" w:customStyle="1" w:styleId="affiliation2">
    <w:name w:val="affiliation2"/>
    <w:basedOn w:val="af0"/>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1"/>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
    <w:basedOn w:val="af0"/>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0"/>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0"/>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0"/>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0"/>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_рисунок"/>
    <w:basedOn w:val="af0"/>
    <w:next w:val="af0"/>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4">
    <w:name w:val="_рисунок Знак"/>
    <w:basedOn w:val="af1"/>
    <w:rsid w:val="00181228"/>
    <w:rPr>
      <w:b/>
      <w:i/>
      <w:sz w:val="22"/>
      <w:szCs w:val="24"/>
      <w:lang w:val="uk-UA" w:eastAsia="ru-RU" w:bidi="ar-SA"/>
    </w:rPr>
  </w:style>
  <w:style w:type="character" w:customStyle="1" w:styleId="nonunderlined1">
    <w:name w:val="nonunderlined1"/>
    <w:basedOn w:val="af1"/>
    <w:rsid w:val="00181228"/>
    <w:rPr>
      <w:strike w:val="0"/>
      <w:dstrike w:val="0"/>
      <w:u w:val="none"/>
      <w:effect w:val="none"/>
    </w:rPr>
  </w:style>
  <w:style w:type="character" w:customStyle="1" w:styleId="issue">
    <w:name w:val="issue"/>
    <w:basedOn w:val="af1"/>
    <w:rsid w:val="00181228"/>
  </w:style>
  <w:style w:type="character" w:customStyle="1" w:styleId="ref-vol1">
    <w:name w:val="ref-vol1"/>
    <w:basedOn w:val="af1"/>
    <w:rsid w:val="00181228"/>
    <w:rPr>
      <w:b/>
      <w:bCs/>
    </w:rPr>
  </w:style>
  <w:style w:type="table" w:styleId="afffffffffffffffffffffff5">
    <w:name w:val="Table Professional"/>
    <w:basedOn w:val="af2"/>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0"/>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0"/>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0"/>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0"/>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0"/>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0"/>
    <w:rsid w:val="006A457C"/>
    <w:pPr>
      <w:suppressAutoHyphens w:val="0"/>
      <w:spacing w:after="120"/>
      <w:ind w:left="1415"/>
    </w:pPr>
    <w:rPr>
      <w:rFonts w:ascii="Times New Roman" w:eastAsia="Times New Roman" w:hAnsi="Times New Roman" w:cs="Times New Roman"/>
      <w:lang w:val="uk-UA" w:eastAsia="ru-RU"/>
    </w:rPr>
  </w:style>
  <w:style w:type="paragraph" w:styleId="afff5">
    <w:name w:val="Body Text First Indent"/>
    <w:basedOn w:val="afffffffc"/>
    <w:link w:val="afff4"/>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3"/>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1"/>
    <w:link w:val="affffffff3"/>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0"/>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0"/>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0"/>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0"/>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0"/>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0"/>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0"/>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0"/>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0"/>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0"/>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0"/>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0"/>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0"/>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0"/>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0"/>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0"/>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0"/>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0"/>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0"/>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0"/>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0"/>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0"/>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0"/>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0"/>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0"/>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0"/>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0"/>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0"/>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0"/>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0"/>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0"/>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0"/>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0"/>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0"/>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0"/>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0"/>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0"/>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0"/>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0"/>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0"/>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0"/>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0"/>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0"/>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0"/>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0"/>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0"/>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0"/>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0"/>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0"/>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1"/>
    <w:rsid w:val="0011487C"/>
    <w:rPr>
      <w:rFonts w:ascii="Arial Narrow" w:hAnsi="Arial Narrow" w:cs="Arial Narrow"/>
      <w:b/>
      <w:bCs/>
      <w:i/>
      <w:iCs/>
      <w:caps/>
      <w:sz w:val="20"/>
      <w:szCs w:val="20"/>
    </w:rPr>
  </w:style>
  <w:style w:type="paragraph" w:customStyle="1" w:styleId="afffffffffffffffffffffff6">
    <w:name w:val="Титульний"/>
    <w:basedOn w:val="af0"/>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1"/>
    <w:rsid w:val="00821E3A"/>
    <w:rPr>
      <w:color w:val="FF0000"/>
    </w:rPr>
  </w:style>
  <w:style w:type="paragraph" w:customStyle="1" w:styleId="NienieEeo">
    <w:name w:val="NienieEeo"/>
    <w:basedOn w:val="af0"/>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0"/>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7">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0"/>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1"/>
    <w:rsid w:val="007B6B41"/>
  </w:style>
  <w:style w:type="character" w:customStyle="1" w:styleId="bindingblock1">
    <w:name w:val="bindingblock1"/>
    <w:basedOn w:val="af1"/>
    <w:rsid w:val="007B6B41"/>
  </w:style>
  <w:style w:type="paragraph" w:customStyle="1" w:styleId="afffffffffffffffffffffff8">
    <w:name w:val="КД Знак Знак"/>
    <w:basedOn w:val="af0"/>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0"/>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1"/>
    <w:rsid w:val="00733FD1"/>
  </w:style>
  <w:style w:type="character" w:customStyle="1" w:styleId="text41">
    <w:name w:val="text41"/>
    <w:basedOn w:val="af1"/>
    <w:rsid w:val="00733FD1"/>
    <w:rPr>
      <w:rFonts w:ascii="Verdana" w:hAnsi="Verdana" w:hint="default"/>
      <w:b w:val="0"/>
      <w:bCs w:val="0"/>
      <w:color w:val="212063"/>
    </w:rPr>
  </w:style>
  <w:style w:type="paragraph" w:customStyle="1" w:styleId="textjur">
    <w:name w:val="text_jur"/>
    <w:basedOn w:val="af0"/>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1"/>
    <w:rsid w:val="00733FD1"/>
    <w:rPr>
      <w:sz w:val="20"/>
      <w:szCs w:val="20"/>
    </w:rPr>
  </w:style>
  <w:style w:type="character" w:customStyle="1" w:styleId="comment">
    <w:name w:val="comment"/>
    <w:basedOn w:val="af1"/>
    <w:rsid w:val="00733FD1"/>
  </w:style>
  <w:style w:type="paragraph" w:customStyle="1" w:styleId="authorgroup">
    <w:name w:val="authorgroup"/>
    <w:basedOn w:val="af0"/>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1"/>
    <w:rsid w:val="00733FD1"/>
    <w:rPr>
      <w:rFonts w:ascii="Arial" w:hAnsi="Arial" w:cs="Arial" w:hint="default"/>
      <w:b/>
      <w:bCs/>
      <w:color w:val="003399"/>
      <w:sz w:val="32"/>
      <w:szCs w:val="32"/>
    </w:rPr>
  </w:style>
  <w:style w:type="character" w:customStyle="1" w:styleId="rvts21">
    <w:name w:val="rvts21"/>
    <w:basedOn w:val="af1"/>
    <w:rsid w:val="00733FD1"/>
    <w:rPr>
      <w:rFonts w:ascii="Times New Roman" w:hAnsi="Times New Roman" w:cs="Times New Roman" w:hint="default"/>
      <w:sz w:val="28"/>
      <w:szCs w:val="28"/>
    </w:rPr>
  </w:style>
  <w:style w:type="character" w:customStyle="1" w:styleId="srtitle">
    <w:name w:val="srtitle"/>
    <w:basedOn w:val="af1"/>
    <w:rsid w:val="00733FD1"/>
  </w:style>
  <w:style w:type="character" w:customStyle="1" w:styleId="grey">
    <w:name w:val="grey"/>
    <w:basedOn w:val="af1"/>
    <w:rsid w:val="00733FD1"/>
  </w:style>
  <w:style w:type="character" w:customStyle="1" w:styleId="addmd">
    <w:name w:val="addmd"/>
    <w:basedOn w:val="af1"/>
    <w:rsid w:val="00733FD1"/>
  </w:style>
  <w:style w:type="character" w:customStyle="1" w:styleId="bindingblock">
    <w:name w:val="bindingblock"/>
    <w:basedOn w:val="af1"/>
    <w:rsid w:val="00733FD1"/>
  </w:style>
  <w:style w:type="character" w:customStyle="1" w:styleId="binding">
    <w:name w:val="binding"/>
    <w:basedOn w:val="af1"/>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0"/>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9">
    <w:name w:val="СтФорм"/>
    <w:basedOn w:val="BodyText3"/>
    <w:rsid w:val="00187A91"/>
    <w:pPr>
      <w:widowControl/>
      <w:spacing w:after="120" w:line="360" w:lineRule="auto"/>
      <w:ind w:firstLine="851"/>
    </w:pPr>
    <w:rPr>
      <w:sz w:val="28"/>
      <w:szCs w:val="28"/>
    </w:rPr>
  </w:style>
  <w:style w:type="character" w:customStyle="1" w:styleId="afffffffffffffffffffffffa">
    <w:name w:val="Основной текст Знак.Основной текст Знак Знак Знак Знак Знак Знак Знак"/>
    <w:basedOn w:val="af1"/>
    <w:rsid w:val="00187A91"/>
    <w:rPr>
      <w:sz w:val="24"/>
      <w:szCs w:val="24"/>
      <w:lang w:val="ru-RU"/>
    </w:rPr>
  </w:style>
  <w:style w:type="paragraph" w:customStyle="1" w:styleId="3fffd">
    <w:name w:val="Текст выноски3"/>
    <w:basedOn w:val="af0"/>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0"/>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b">
    <w:name w:val="А"/>
    <w:basedOn w:val="af0"/>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c">
    <w:name w:val="Список определений"/>
    <w:basedOn w:val="163"/>
    <w:next w:val="af0"/>
    <w:rsid w:val="000E45DD"/>
    <w:pPr>
      <w:widowControl/>
      <w:ind w:left="360"/>
    </w:pPr>
    <w:rPr>
      <w:b w:val="0"/>
      <w:sz w:val="24"/>
    </w:rPr>
  </w:style>
  <w:style w:type="paragraph" w:customStyle="1" w:styleId="21f3">
    <w:name w:val="Îñíîâíîé òåêñò 21"/>
    <w:basedOn w:val="affffffffffff1"/>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0"/>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0"/>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1"/>
    <w:rsid w:val="00125F49"/>
  </w:style>
  <w:style w:type="character" w:customStyle="1" w:styleId="7f">
    <w:name w:val="Название7"/>
    <w:basedOn w:val="af1"/>
    <w:rsid w:val="00125F49"/>
  </w:style>
  <w:style w:type="character" w:customStyle="1" w:styleId="hissue">
    <w:name w:val="hissue"/>
    <w:basedOn w:val="af1"/>
    <w:rsid w:val="00125F49"/>
  </w:style>
  <w:style w:type="character" w:customStyle="1" w:styleId="smalllight">
    <w:name w:val="small light"/>
    <w:basedOn w:val="af1"/>
    <w:rsid w:val="00125F49"/>
  </w:style>
  <w:style w:type="character" w:customStyle="1" w:styleId="c51">
    <w:name w:val="c51"/>
    <w:basedOn w:val="af1"/>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1"/>
    <w:rsid w:val="00140CEE"/>
    <w:rPr>
      <w:rFonts w:ascii="Times New Roman" w:hAnsi="Times New Roman"/>
      <w:noProof w:val="0"/>
      <w:sz w:val="28"/>
      <w:lang w:val="uk-UA"/>
    </w:rPr>
  </w:style>
  <w:style w:type="paragraph" w:customStyle="1" w:styleId="afffffffffffffffffffffffd">
    <w:name w:val="мій Знак Знак Знак Знак Знак Знак Знак Знак"/>
    <w:basedOn w:val="afffffffc"/>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1"/>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0"/>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0"/>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0"/>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0"/>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1"/>
    <w:rsid w:val="00A36128"/>
    <w:rPr>
      <w:rFonts w:ascii="Verdana" w:hAnsi="Verdana" w:cs="Verdana" w:hint="default"/>
      <w:sz w:val="14"/>
      <w:szCs w:val="14"/>
    </w:rPr>
  </w:style>
  <w:style w:type="paragraph" w:customStyle="1" w:styleId="5ff5">
    <w:name w:val="табл5"/>
    <w:basedOn w:val="af0"/>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0"/>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1"/>
    <w:link w:val="affffffffd"/>
    <w:rsid w:val="00AA46C8"/>
    <w:rPr>
      <w:rFonts w:ascii="Helvetica" w:eastAsia="Garamond" w:hAnsi="Helvetica" w:cs="Helvetica"/>
      <w:sz w:val="16"/>
      <w:szCs w:val="16"/>
      <w:lang w:eastAsia="ar-SA"/>
    </w:rPr>
  </w:style>
  <w:style w:type="paragraph" w:customStyle="1" w:styleId="dip">
    <w:name w:val="dip"/>
    <w:basedOn w:val="af0"/>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1"/>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0"/>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e">
    <w:name w:val="Нормальний текст"/>
    <w:basedOn w:val="af0"/>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0"/>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0"/>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1"/>
    <w:rsid w:val="00A473A1"/>
    <w:rPr>
      <w:rFonts w:ascii="Arial" w:hAnsi="Arial" w:cs="Arial" w:hint="default"/>
      <w:color w:val="494949"/>
      <w:sz w:val="19"/>
      <w:szCs w:val="19"/>
    </w:rPr>
  </w:style>
  <w:style w:type="paragraph" w:customStyle="1" w:styleId="2130">
    <w:name w:val="Основной текст 213"/>
    <w:basedOn w:val="af0"/>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0"/>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0"/>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0"/>
    <w:next w:val="affffffff1"/>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0"/>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1"/>
    <w:rsid w:val="004B780E"/>
    <w:rPr>
      <w:b/>
      <w:bCs/>
      <w:color w:val="999999"/>
      <w:sz w:val="16"/>
      <w:szCs w:val="16"/>
    </w:rPr>
  </w:style>
  <w:style w:type="character" w:customStyle="1" w:styleId="htopic1">
    <w:name w:val="htopic1"/>
    <w:basedOn w:val="af1"/>
    <w:rsid w:val="004B780E"/>
    <w:rPr>
      <w:color w:val="999999"/>
      <w:sz w:val="16"/>
      <w:szCs w:val="16"/>
    </w:rPr>
  </w:style>
  <w:style w:type="paragraph" w:customStyle="1" w:styleId="bottom">
    <w:name w:val="bottom"/>
    <w:basedOn w:val="af0"/>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1"/>
    <w:rsid w:val="00C33A43"/>
    <w:rPr>
      <w:color w:val="ABDC7D"/>
      <w:sz w:val="27"/>
      <w:szCs w:val="27"/>
    </w:rPr>
  </w:style>
  <w:style w:type="character" w:customStyle="1" w:styleId="announcetitle1">
    <w:name w:val="announce_title1"/>
    <w:basedOn w:val="af1"/>
    <w:rsid w:val="00C33A43"/>
    <w:rPr>
      <w:b/>
      <w:bCs/>
      <w:color w:val="00763E"/>
      <w:sz w:val="21"/>
      <w:szCs w:val="21"/>
    </w:rPr>
  </w:style>
  <w:style w:type="character" w:customStyle="1" w:styleId="b4">
    <w:name w:val="b4"/>
    <w:basedOn w:val="af1"/>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
    <w:name w:val="Гост"/>
    <w:basedOn w:val="af0"/>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0">
    <w:name w:val="ГОСТ"/>
    <w:basedOn w:val="af0"/>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0"/>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0"/>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0"/>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0"/>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0"/>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2"/>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0"/>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d">
    <w:name w:val="Список Литературы"/>
    <w:basedOn w:val="afffffffc"/>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1">
    <w:name w:val="Стиль Основной текст + полужирный"/>
    <w:basedOn w:val="afffffffc"/>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c"/>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c"/>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c"/>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0"/>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0"/>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2">
    <w:name w:val="Загл.табл."/>
    <w:basedOn w:val="af0"/>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0"/>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0"/>
    <w:next w:val="af0"/>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3">
    <w:name w:val="УПЖ"/>
    <w:basedOn w:val="af0"/>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4">
    <w:name w:val="Розділ"/>
    <w:basedOn w:val="af0"/>
    <w:next w:val="af0"/>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0"/>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0"/>
    <w:unhideWhenUsed/>
    <w:rsid w:val="0000123E"/>
    <w:pPr>
      <w:numPr>
        <w:numId w:val="45"/>
      </w:numPr>
      <w:contextualSpacing/>
    </w:pPr>
  </w:style>
  <w:style w:type="character" w:customStyle="1" w:styleId="mlxttrn">
    <w:name w:val="mlxt_trn"/>
    <w:basedOn w:val="af1"/>
    <w:rsid w:val="00CA7E0D"/>
    <w:rPr>
      <w:rFonts w:ascii="Times New Roman" w:hAnsi="Times New Roman" w:cs="Times New Roman"/>
    </w:rPr>
  </w:style>
  <w:style w:type="character" w:customStyle="1" w:styleId="3ffff0">
    <w:name w:val="Номер страницы3"/>
    <w:basedOn w:val="af1"/>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0"/>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1"/>
    <w:rsid w:val="00BF54BF"/>
    <w:rPr>
      <w:rFonts w:ascii="Arial" w:hAnsi="Arial" w:cs="Arial" w:hint="default"/>
      <w:color w:val="000000"/>
      <w:sz w:val="18"/>
      <w:szCs w:val="18"/>
    </w:rPr>
  </w:style>
  <w:style w:type="character" w:customStyle="1" w:styleId="ref-vol">
    <w:name w:val="ref-vol"/>
    <w:basedOn w:val="af1"/>
    <w:rsid w:val="00BF54BF"/>
  </w:style>
  <w:style w:type="character" w:customStyle="1" w:styleId="maintextbldleft">
    <w:name w:val="maintextbldleft"/>
    <w:basedOn w:val="af1"/>
    <w:rsid w:val="00BF54BF"/>
  </w:style>
  <w:style w:type="character" w:customStyle="1" w:styleId="maintextleft">
    <w:name w:val="maintextleft"/>
    <w:basedOn w:val="af1"/>
    <w:rsid w:val="00BF54BF"/>
  </w:style>
  <w:style w:type="character" w:customStyle="1" w:styleId="fm-vol-iss-date1">
    <w:name w:val="fm-vol-iss-date1"/>
    <w:basedOn w:val="af1"/>
    <w:rsid w:val="00BF54BF"/>
    <w:rPr>
      <w:rFonts w:ascii="Arial" w:hAnsi="Arial" w:cs="Arial" w:hint="default"/>
      <w:sz w:val="18"/>
      <w:szCs w:val="18"/>
    </w:rPr>
  </w:style>
  <w:style w:type="paragraph" w:customStyle="1" w:styleId="fm-author">
    <w:name w:val="fm-author"/>
    <w:basedOn w:val="af0"/>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0"/>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0"/>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0"/>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0"/>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0"/>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1"/>
    <w:rsid w:val="00296605"/>
    <w:rPr>
      <w:i/>
      <w:iCs/>
      <w:caps w:val="0"/>
    </w:rPr>
  </w:style>
  <w:style w:type="character" w:customStyle="1" w:styleId="normal--char">
    <w:name w:val="normal--char"/>
    <w:basedOn w:val="af1"/>
    <w:rsid w:val="00985F2A"/>
  </w:style>
  <w:style w:type="character" w:customStyle="1" w:styleId="ref-journal">
    <w:name w:val="ref-journal"/>
    <w:basedOn w:val="af1"/>
    <w:rsid w:val="00985F2A"/>
  </w:style>
  <w:style w:type="character" w:customStyle="1" w:styleId="e1">
    <w:name w:val="e1"/>
    <w:basedOn w:val="af1"/>
    <w:rsid w:val="00985F2A"/>
    <w:rPr>
      <w:color w:val="FF0000"/>
    </w:rPr>
  </w:style>
  <w:style w:type="character" w:customStyle="1" w:styleId="sz13">
    <w:name w:val="sz13"/>
    <w:basedOn w:val="af1"/>
    <w:rsid w:val="00985F2A"/>
  </w:style>
  <w:style w:type="character" w:customStyle="1" w:styleId="ref-journal1">
    <w:name w:val="ref-journal1"/>
    <w:basedOn w:val="af1"/>
    <w:rsid w:val="00985F2A"/>
    <w:rPr>
      <w:i/>
      <w:iCs/>
    </w:rPr>
  </w:style>
  <w:style w:type="character" w:customStyle="1" w:styleId="goohl2">
    <w:name w:val="goohl2"/>
    <w:basedOn w:val="af1"/>
    <w:rsid w:val="006B783C"/>
  </w:style>
  <w:style w:type="character" w:customStyle="1" w:styleId="goohl0">
    <w:name w:val="goohl0"/>
    <w:basedOn w:val="af1"/>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0"/>
    <w:next w:val="af0"/>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5">
    <w:name w:val="Обычный (д)"/>
    <w:basedOn w:val="af0"/>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0"/>
    <w:next w:val="af0"/>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6">
    <w:name w:val="Подзаголовок (д)"/>
    <w:basedOn w:val="20"/>
    <w:next w:val="affffffffffffffffffffffff5"/>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5"/>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7">
    <w:name w:val="Таблица №"/>
    <w:basedOn w:val="affffffffffffffffffffffff5"/>
    <w:next w:val="affffffff6"/>
    <w:rsid w:val="007F0A39"/>
    <w:pPr>
      <w:jc w:val="right"/>
    </w:pPr>
    <w:rPr>
      <w:b/>
    </w:rPr>
  </w:style>
  <w:style w:type="paragraph" w:customStyle="1" w:styleId="3ffff2">
    <w:name w:val="Заголовок 3 (д)"/>
    <w:basedOn w:val="31"/>
    <w:next w:val="affffffffffffffffffffffff5"/>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8">
    <w:name w:val="Рисунок (название)"/>
    <w:basedOn w:val="affffffffffffffffffffffff5"/>
    <w:next w:val="affffffffffffffffffffffff5"/>
    <w:rsid w:val="007F0A39"/>
    <w:rPr>
      <w:i/>
    </w:rPr>
  </w:style>
  <w:style w:type="character" w:customStyle="1" w:styleId="maintextbldleft1">
    <w:name w:val="maintextbldleft1"/>
    <w:basedOn w:val="af1"/>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1"/>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9">
    <w:name w:val="Содержимое списка"/>
    <w:basedOn w:val="af0"/>
    <w:rsid w:val="007F0A39"/>
    <w:pPr>
      <w:widowControl w:val="0"/>
      <w:ind w:left="567"/>
    </w:pPr>
    <w:rPr>
      <w:rFonts w:ascii="Times New Roman" w:eastAsia="Lucida Sans Unicode" w:hAnsi="Times New Roman" w:cs="Times New Roman"/>
    </w:rPr>
  </w:style>
  <w:style w:type="paragraph" w:customStyle="1" w:styleId="affffffffffffffffffffffffa">
    <w:name w:val="Нормальный"/>
    <w:rsid w:val="00A8527C"/>
    <w:rPr>
      <w:rFonts w:ascii="Peterburg" w:eastAsia="Times New Roman" w:hAnsi="Peterburg" w:cs="Times New Roman"/>
      <w:sz w:val="26"/>
    </w:rPr>
  </w:style>
  <w:style w:type="paragraph" w:customStyle="1" w:styleId="Dtext">
    <w:name w:val="D_text"/>
    <w:basedOn w:val="af0"/>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0"/>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0"/>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1"/>
    <w:rsid w:val="00680AB0"/>
    <w:rPr>
      <w:color w:val="0000FF"/>
      <w:sz w:val="28"/>
      <w:szCs w:val="28"/>
      <w:lang w:val="uk-UA"/>
    </w:rPr>
  </w:style>
  <w:style w:type="paragraph" w:customStyle="1" w:styleId="Dtext0">
    <w:name w:val="D_text Знак"/>
    <w:basedOn w:val="af0"/>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b">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0"/>
    <w:rsid w:val="006E39C1"/>
    <w:pPr>
      <w:ind w:left="720"/>
    </w:pPr>
    <w:rPr>
      <w:rFonts w:ascii="Calibri" w:eastAsia="Times New Roman" w:hAnsi="Calibri" w:cs="Times New Roman"/>
      <w:lang w:val="en-US"/>
    </w:rPr>
  </w:style>
  <w:style w:type="paragraph" w:customStyle="1" w:styleId="5ff6">
    <w:name w:val="Текст выноски5"/>
    <w:basedOn w:val="af0"/>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0"/>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1"/>
    <w:rsid w:val="00D93504"/>
    <w:rPr>
      <w:b/>
      <w:bCs/>
      <w:sz w:val="26"/>
      <w:szCs w:val="24"/>
      <w:lang w:val="uk-UA"/>
    </w:rPr>
  </w:style>
  <w:style w:type="character" w:customStyle="1" w:styleId="1210">
    <w:name w:val="Знак Знак121"/>
    <w:basedOn w:val="af1"/>
    <w:rsid w:val="00D93504"/>
    <w:rPr>
      <w:sz w:val="28"/>
      <w:szCs w:val="24"/>
      <w:lang w:val="uk-UA"/>
    </w:rPr>
  </w:style>
  <w:style w:type="paragraph" w:customStyle="1" w:styleId="affffffffffffffffffffffffc">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3"/>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d">
    <w:name w:val="подраздел"/>
    <w:basedOn w:val="af0"/>
    <w:next w:val="af0"/>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e">
    <w:name w:val="Table Elegant"/>
    <w:basedOn w:val="af2"/>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
    <w:name w:val="обычный выделенный Знак Знак Знак"/>
    <w:basedOn w:val="af0"/>
    <w:link w:val="afffffffffffffffffffffffff0"/>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0">
    <w:name w:val="обычный выделенный Знак Знак Знак Знак"/>
    <w:basedOn w:val="af1"/>
    <w:link w:val="afffffffffffffffffffffffff"/>
    <w:rsid w:val="00372848"/>
    <w:rPr>
      <w:rFonts w:ascii="Courier New" w:eastAsia="Times New Roman" w:hAnsi="Courier New" w:cs="Courier New"/>
      <w:b/>
      <w:spacing w:val="3"/>
      <w:sz w:val="28"/>
      <w:szCs w:val="28"/>
      <w:lang w:val="uk-UA"/>
    </w:rPr>
  </w:style>
  <w:style w:type="character" w:customStyle="1" w:styleId="afffffffffffffffffffffffff1">
    <w:name w:val="обычный выделенный Знак Знак Знак Знак Знак"/>
    <w:basedOn w:val="af1"/>
    <w:rsid w:val="0034262A"/>
    <w:rPr>
      <w:rFonts w:ascii="Courier New" w:hAnsi="Courier New" w:cs="Courier New"/>
      <w:b/>
      <w:spacing w:val="3"/>
      <w:sz w:val="28"/>
      <w:szCs w:val="28"/>
      <w:lang w:val="uk-UA"/>
    </w:rPr>
  </w:style>
  <w:style w:type="paragraph" w:customStyle="1" w:styleId="afffffffffffffffffffffffff2">
    <w:name w:val="Таблиця"/>
    <w:basedOn w:val="af0"/>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0"/>
    <w:rsid w:val="007D5B26"/>
    <w:pPr>
      <w:widowControl w:val="0"/>
      <w:suppressAutoHyphens w:val="0"/>
    </w:pPr>
    <w:rPr>
      <w:rFonts w:ascii="Times New Roman" w:eastAsia="Times New Roman" w:hAnsi="Times New Roman" w:cs="Times New Roman"/>
      <w:lang w:val="en-US" w:eastAsia="ru-RU"/>
    </w:rPr>
  </w:style>
  <w:style w:type="character" w:customStyle="1" w:styleId="affffffffa">
    <w:name w:val="Обычный (веб) Знак"/>
    <w:basedOn w:val="af1"/>
    <w:link w:val="affffffff9"/>
    <w:rsid w:val="006C2CC6"/>
    <w:rPr>
      <w:rFonts w:ascii="Garamond" w:eastAsia="Garamond" w:hAnsi="Garamond" w:cs="Garamond"/>
      <w:color w:val="000000"/>
      <w:sz w:val="24"/>
      <w:szCs w:val="24"/>
      <w:lang w:eastAsia="ar-SA"/>
    </w:rPr>
  </w:style>
  <w:style w:type="paragraph" w:customStyle="1" w:styleId="a9">
    <w:name w:val="Рис"/>
    <w:basedOn w:val="affffffff3"/>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3">
    <w:name w:val="Обзор"/>
    <w:basedOn w:val="af0"/>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2"/>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2"/>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4">
    <w:name w:val="íîìåð ñòðàíèöû"/>
    <w:basedOn w:val="af1"/>
    <w:rsid w:val="006C2CC6"/>
  </w:style>
  <w:style w:type="character" w:customStyle="1" w:styleId="variant1">
    <w:name w:val="variant1"/>
    <w:basedOn w:val="af1"/>
    <w:rsid w:val="006C2CC6"/>
    <w:rPr>
      <w:color w:val="0000FF"/>
    </w:rPr>
  </w:style>
  <w:style w:type="character" w:customStyle="1" w:styleId="lowimportantproductattribute1">
    <w:name w:val="lowimportantproductattribute1"/>
    <w:basedOn w:val="af1"/>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1"/>
    <w:rsid w:val="00E64939"/>
  </w:style>
  <w:style w:type="paragraph" w:styleId="4fffa">
    <w:name w:val="index 4"/>
    <w:basedOn w:val="af0"/>
    <w:next w:val="af0"/>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0"/>
    <w:next w:val="af0"/>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0"/>
    <w:next w:val="af0"/>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0"/>
    <w:next w:val="af0"/>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0"/>
    <w:next w:val="af0"/>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0"/>
    <w:next w:val="af0"/>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5">
    <w:name w:val="Ãëàâà äîêóìåíòó"/>
    <w:basedOn w:val="af0"/>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6">
    <w:name w:val="Çàãîëîâîê"/>
    <w:basedOn w:val="af0"/>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7">
    <w:name w:val="Íîðìàëüíèé òåêñò"/>
    <w:basedOn w:val="af0"/>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8">
    <w:name w:val="Ï³äïèñ"/>
    <w:basedOn w:val="af0"/>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9">
    <w:name w:val="Øàïêà äîêóìåíòó"/>
    <w:basedOn w:val="af0"/>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0"/>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0"/>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0"/>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1"/>
    <w:rsid w:val="00B80692"/>
    <w:rPr>
      <w:rFonts w:ascii="Arial" w:hAnsi="Arial" w:cs="Arial" w:hint="default"/>
      <w:b/>
      <w:bCs/>
      <w:color w:val="092869"/>
      <w:sz w:val="22"/>
      <w:szCs w:val="22"/>
    </w:rPr>
  </w:style>
  <w:style w:type="paragraph" w:customStyle="1" w:styleId="abzac">
    <w:name w:val="abzac"/>
    <w:basedOn w:val="af0"/>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0"/>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0"/>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0"/>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1"/>
    <w:rsid w:val="00B80692"/>
  </w:style>
  <w:style w:type="paragraph" w:customStyle="1" w:styleId="gutter3">
    <w:name w:val="gutter3"/>
    <w:basedOn w:val="af0"/>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1"/>
    <w:rsid w:val="00B80692"/>
    <w:rPr>
      <w:rFonts w:ascii="Arial" w:hAnsi="Arial" w:cs="Arial" w:hint="default"/>
      <w:b w:val="0"/>
      <w:bCs w:val="0"/>
      <w:i w:val="0"/>
      <w:iCs w:val="0"/>
      <w:color w:val="000000"/>
      <w:sz w:val="17"/>
      <w:szCs w:val="17"/>
    </w:rPr>
  </w:style>
  <w:style w:type="character" w:customStyle="1" w:styleId="pit">
    <w:name w:val="pit"/>
    <w:basedOn w:val="af1"/>
    <w:rsid w:val="00B80692"/>
  </w:style>
  <w:style w:type="character" w:customStyle="1" w:styleId="content1">
    <w:name w:val="content1"/>
    <w:basedOn w:val="af1"/>
    <w:rsid w:val="00E66720"/>
    <w:rPr>
      <w:rFonts w:ascii="Verdana" w:hAnsi="Verdana" w:hint="default"/>
      <w:strike w:val="0"/>
      <w:dstrike w:val="0"/>
      <w:sz w:val="18"/>
      <w:szCs w:val="18"/>
      <w:u w:val="none"/>
      <w:effect w:val="none"/>
    </w:rPr>
  </w:style>
  <w:style w:type="character" w:customStyle="1" w:styleId="h22">
    <w:name w:val="h22"/>
    <w:basedOn w:val="af1"/>
    <w:rsid w:val="00E66720"/>
    <w:rPr>
      <w:b/>
      <w:bCs/>
      <w:color w:val="669933"/>
    </w:rPr>
  </w:style>
  <w:style w:type="character" w:customStyle="1" w:styleId="citation2">
    <w:name w:val="citation2"/>
    <w:basedOn w:val="af1"/>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a">
    <w:name w:val="Узел"/>
    <w:rsid w:val="00997C25"/>
    <w:rPr>
      <w:i/>
    </w:rPr>
  </w:style>
  <w:style w:type="paragraph" w:customStyle="1" w:styleId="spec">
    <w:name w:val="spec"/>
    <w:basedOn w:val="af0"/>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0"/>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0"/>
    <w:rsid w:val="00EA0D9F"/>
    <w:pPr>
      <w:widowControl w:val="0"/>
      <w:autoSpaceDE w:val="0"/>
    </w:pPr>
    <w:rPr>
      <w:rFonts w:ascii="Arial" w:eastAsia="Times New Roman" w:hAnsi="Arial" w:cs="Arial"/>
      <w:b/>
      <w:bCs/>
      <w:sz w:val="20"/>
      <w:szCs w:val="20"/>
    </w:rPr>
  </w:style>
  <w:style w:type="character" w:customStyle="1" w:styleId="highlight01">
    <w:name w:val="highlight01"/>
    <w:basedOn w:val="af1"/>
    <w:rsid w:val="00EA0D9F"/>
    <w:rPr>
      <w:sz w:val="24"/>
      <w:szCs w:val="24"/>
      <w:shd w:val="clear" w:color="auto" w:fill="auto"/>
    </w:rPr>
  </w:style>
  <w:style w:type="paragraph" w:customStyle="1" w:styleId="Affils">
    <w:name w:val="Affils"/>
    <w:basedOn w:val="af0"/>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0"/>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1"/>
    <w:rsid w:val="00EA0D9F"/>
    <w:rPr>
      <w:b/>
      <w:bCs/>
      <w:color w:val="FF0000"/>
    </w:rPr>
  </w:style>
  <w:style w:type="paragraph" w:customStyle="1" w:styleId="2ffffffa">
    <w:name w:val="Тема примечания2"/>
    <w:basedOn w:val="aff6"/>
    <w:next w:val="aff6"/>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b">
    <w:name w:val="Основной текст с отступом + по центру"/>
    <w:aliases w:val="Слева:  0 см,Междустр.интервал:  полу..."/>
    <w:basedOn w:val="af0"/>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0"/>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0"/>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0"/>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c">
    <w:name w:val="Обычный + по ширине"/>
    <w:aliases w:val="Междустр.интервал:  полуторный,5 см,..."/>
    <w:basedOn w:val="af0"/>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1"/>
    <w:rsid w:val="00673773"/>
    <w:rPr>
      <w:rFonts w:ascii="Verdana" w:hAnsi="Verdana" w:hint="default"/>
      <w:b/>
      <w:bCs/>
      <w:color w:val="000000"/>
      <w:sz w:val="9"/>
      <w:szCs w:val="9"/>
    </w:rPr>
  </w:style>
  <w:style w:type="paragraph" w:customStyle="1" w:styleId="Zagol">
    <w:name w:val="Zagol"/>
    <w:next w:val="af0"/>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1"/>
    <w:rsid w:val="00673773"/>
    <w:rPr>
      <w:b/>
      <w:bCs/>
    </w:rPr>
  </w:style>
  <w:style w:type="character" w:customStyle="1" w:styleId="textitalic1">
    <w:name w:val="text_italic1"/>
    <w:basedOn w:val="af1"/>
    <w:rsid w:val="00673773"/>
    <w:rPr>
      <w:i/>
      <w:iCs/>
    </w:rPr>
  </w:style>
  <w:style w:type="character" w:customStyle="1" w:styleId="searchresulthittext1">
    <w:name w:val="search_result_hit_text1"/>
    <w:basedOn w:val="af1"/>
    <w:rsid w:val="00673773"/>
    <w:rPr>
      <w:shd w:val="clear" w:color="auto" w:fill="FFFF00"/>
    </w:rPr>
  </w:style>
  <w:style w:type="paragraph" w:customStyle="1" w:styleId="afffffffffffffffffffffffffc">
    <w:name w:val="название таблицы"/>
    <w:basedOn w:val="af0"/>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d">
    <w:name w:val="номер таблицы"/>
    <w:basedOn w:val="af0"/>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e">
    <w:name w:val="мой заголовок"/>
    <w:basedOn w:val="affffffff3"/>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0"/>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1"/>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0">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1">
    <w:name w:val="Дистекст"/>
    <w:basedOn w:val="af0"/>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2">
    <w:name w:val="Êîëîíêà"/>
    <w:basedOn w:val="af0"/>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0"/>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0"/>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3">
    <w:name w:val="Îñíîâíèé òåêñò"/>
    <w:basedOn w:val="af0"/>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
    <w:name w:val="Нумерованый"/>
    <w:basedOn w:val="af0"/>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e">
    <w:name w:val="Нумерація"/>
    <w:basedOn w:val="af0"/>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0"/>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0"/>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0"/>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2"/>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c"/>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0"/>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1"/>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0"/>
    <w:next w:val="af0"/>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1"/>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1"/>
    <w:rsid w:val="00CB2DD4"/>
  </w:style>
  <w:style w:type="paragraph" w:customStyle="1" w:styleId="Pa20">
    <w:name w:val="Pa20"/>
    <w:basedOn w:val="af0"/>
    <w:next w:val="af0"/>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0"/>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0"/>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0"/>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0"/>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0"/>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1"/>
    <w:rsid w:val="00A736DB"/>
    <w:rPr>
      <w:rFonts w:ascii="Arial" w:hAnsi="Arial" w:cs="Arial" w:hint="default"/>
      <w:b/>
      <w:bCs/>
      <w:color w:val="000000"/>
      <w:sz w:val="22"/>
      <w:szCs w:val="22"/>
    </w:rPr>
  </w:style>
  <w:style w:type="character" w:customStyle="1" w:styleId="summarypages">
    <w:name w:val="summary_pages"/>
    <w:basedOn w:val="af1"/>
    <w:rsid w:val="00A736DB"/>
  </w:style>
  <w:style w:type="character" w:customStyle="1" w:styleId="articletitle">
    <w:name w:val="articletitle"/>
    <w:basedOn w:val="af1"/>
    <w:rsid w:val="00A736DB"/>
  </w:style>
  <w:style w:type="paragraph" w:customStyle="1" w:styleId="rvps15">
    <w:name w:val="rvps15"/>
    <w:basedOn w:val="af0"/>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4">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5">
    <w:name w:val="текст дис.ЖК"/>
    <w:basedOn w:val="affffffffffffffffffffffffff4"/>
    <w:next w:val="affffffffffffffffffffffffff4"/>
    <w:autoRedefine/>
    <w:rsid w:val="00A6044C"/>
    <w:rPr>
      <w:b/>
      <w:i/>
    </w:rPr>
  </w:style>
  <w:style w:type="paragraph" w:customStyle="1" w:styleId="1ffffffffb">
    <w:name w:val="Дис. 1"/>
    <w:basedOn w:val="affffffffffffffffffffffffff4"/>
    <w:next w:val="affffffffffffffffffffffffff4"/>
    <w:autoRedefine/>
    <w:rsid w:val="00A6044C"/>
    <w:pPr>
      <w:spacing w:before="120" w:after="360"/>
      <w:ind w:firstLine="0"/>
      <w:jc w:val="center"/>
      <w:outlineLvl w:val="0"/>
    </w:pPr>
    <w:rPr>
      <w:b/>
      <w:caps/>
      <w:szCs w:val="28"/>
    </w:rPr>
  </w:style>
  <w:style w:type="paragraph" w:customStyle="1" w:styleId="affffffffffffffffffffffffff6">
    <w:name w:val="Тит. Шапка дис."/>
    <w:basedOn w:val="affffffffffffffffffffffffff4"/>
    <w:next w:val="affffffffffffffffffffffffff4"/>
    <w:autoRedefine/>
    <w:rsid w:val="00A6044C"/>
    <w:pPr>
      <w:spacing w:line="240" w:lineRule="auto"/>
      <w:ind w:firstLine="0"/>
      <w:jc w:val="center"/>
    </w:pPr>
    <w:rPr>
      <w:b/>
      <w:caps/>
      <w:szCs w:val="28"/>
    </w:rPr>
  </w:style>
  <w:style w:type="paragraph" w:customStyle="1" w:styleId="affffffffffffffffffffffffff7">
    <w:name w:val="Тит. Название дис."/>
    <w:next w:val="affffffffffffffffffffffffff4"/>
    <w:autoRedefine/>
    <w:rsid w:val="00A6044C"/>
    <w:pPr>
      <w:jc w:val="center"/>
    </w:pPr>
    <w:rPr>
      <w:rFonts w:ascii="Arial" w:eastAsia="Times New Roman" w:hAnsi="Arial" w:cs="Times New Roman"/>
      <w:b/>
      <w:caps/>
      <w:sz w:val="36"/>
      <w:szCs w:val="36"/>
    </w:rPr>
  </w:style>
  <w:style w:type="paragraph" w:customStyle="1" w:styleId="affffffffffffffffffffffffff8">
    <w:name w:val="текст дис. Ц"/>
    <w:basedOn w:val="affffffffffffffffffffffffff4"/>
    <w:next w:val="affffffffffffffffffffffffff4"/>
    <w:autoRedefine/>
    <w:rsid w:val="00A6044C"/>
    <w:pPr>
      <w:ind w:firstLine="0"/>
      <w:jc w:val="center"/>
    </w:pPr>
  </w:style>
  <w:style w:type="character" w:customStyle="1" w:styleId="affffffffffffffffffffffffff9">
    <w:name w:val="Шрифт Ж"/>
    <w:basedOn w:val="af1"/>
    <w:rsid w:val="00A6044C"/>
    <w:rPr>
      <w:b/>
    </w:rPr>
  </w:style>
  <w:style w:type="character" w:customStyle="1" w:styleId="affffffffffffffffffffffffffa">
    <w:name w:val="Шрифт К"/>
    <w:basedOn w:val="af1"/>
    <w:rsid w:val="00A6044C"/>
    <w:rPr>
      <w:i/>
    </w:rPr>
  </w:style>
  <w:style w:type="paragraph" w:customStyle="1" w:styleId="affffffffffffffffffffffffffb">
    <w:name w:val="Тит. рук."/>
    <w:basedOn w:val="affffffffffffffffffffffffff4"/>
    <w:next w:val="affffffffffffffffffffffffff4"/>
    <w:autoRedefine/>
    <w:rsid w:val="00A6044C"/>
    <w:pPr>
      <w:ind w:left="5670" w:firstLine="0"/>
    </w:pPr>
  </w:style>
  <w:style w:type="character" w:customStyle="1" w:styleId="affffffffffffffffffffffffffc">
    <w:name w:val="текст дис.ЖК Знак"/>
    <w:basedOn w:val="af1"/>
    <w:rsid w:val="00A6044C"/>
    <w:rPr>
      <w:b/>
      <w:i/>
      <w:sz w:val="28"/>
      <w:szCs w:val="24"/>
      <w:lang w:val="ru-RU" w:eastAsia="ru-RU" w:bidi="ar-SA"/>
    </w:rPr>
  </w:style>
  <w:style w:type="paragraph" w:customStyle="1" w:styleId="affffffffffffffffffffffffffd">
    <w:name w:val="текст дис.Ж"/>
    <w:basedOn w:val="affffffffffffffffffffffffff4"/>
    <w:next w:val="affffffffffffffffffffffffff4"/>
    <w:autoRedefine/>
    <w:rsid w:val="00A6044C"/>
    <w:rPr>
      <w:b/>
    </w:rPr>
  </w:style>
  <w:style w:type="paragraph" w:customStyle="1" w:styleId="affffffffffffffffffffffffffe">
    <w:name w:val="текст дис. К"/>
    <w:basedOn w:val="affffffffffffffffffffffffff4"/>
    <w:next w:val="affffffffffffffffffffffffff4"/>
    <w:link w:val="afffffffffffffffffffffffffff"/>
    <w:autoRedefine/>
    <w:rsid w:val="00A6044C"/>
  </w:style>
  <w:style w:type="paragraph" w:customStyle="1" w:styleId="11f5">
    <w:name w:val="Дис. 1.1"/>
    <w:basedOn w:val="affffffffffffffffffffffffff4"/>
    <w:next w:val="affffffffffffffffffffffffff4"/>
    <w:autoRedefine/>
    <w:rsid w:val="00A6044C"/>
    <w:pPr>
      <w:spacing w:before="120" w:after="240"/>
      <w:ind w:left="709" w:firstLine="0"/>
      <w:contextualSpacing/>
      <w:jc w:val="left"/>
      <w:outlineLvl w:val="1"/>
    </w:pPr>
  </w:style>
  <w:style w:type="paragraph" w:customStyle="1" w:styleId="1113">
    <w:name w:val="Дис. 1.1.1"/>
    <w:basedOn w:val="affffffffffffffffffffffffff4"/>
    <w:next w:val="affffffffffffffffffffffffff4"/>
    <w:autoRedefine/>
    <w:rsid w:val="00A6044C"/>
    <w:pPr>
      <w:spacing w:before="120" w:after="240"/>
      <w:ind w:left="720" w:firstLine="0"/>
      <w:jc w:val="left"/>
      <w:outlineLvl w:val="2"/>
    </w:pPr>
    <w:rPr>
      <w:bCs/>
    </w:rPr>
  </w:style>
  <w:style w:type="paragraph" w:customStyle="1" w:styleId="11111">
    <w:name w:val="Дис. 1.1.1.1"/>
    <w:basedOn w:val="affffffffffffffffffffffffff4"/>
    <w:next w:val="affffffffffffffffffffffffff4"/>
    <w:autoRedefine/>
    <w:rsid w:val="00A6044C"/>
    <w:pPr>
      <w:spacing w:before="120" w:after="240"/>
      <w:ind w:left="709" w:firstLine="0"/>
      <w:contextualSpacing/>
      <w:jc w:val="left"/>
      <w:outlineLvl w:val="3"/>
    </w:pPr>
  </w:style>
  <w:style w:type="paragraph" w:customStyle="1" w:styleId="afffffffffffffffffffffffffff0">
    <w:name w:val="текст дис. Пр"/>
    <w:basedOn w:val="affffffffffffffffffffffffff4"/>
    <w:next w:val="affffffffffffffffffffffffff4"/>
    <w:autoRedefine/>
    <w:rsid w:val="00A6044C"/>
    <w:pPr>
      <w:jc w:val="right"/>
    </w:pPr>
  </w:style>
  <w:style w:type="paragraph" w:customStyle="1" w:styleId="afffffffffffffffffffffffffff1">
    <w:name w:val="Таб. номер"/>
    <w:basedOn w:val="affffffffffffffffffffffffff4"/>
    <w:next w:val="afffffffffffffffffffffffffff2"/>
    <w:autoRedefine/>
    <w:rsid w:val="00A6044C"/>
    <w:pPr>
      <w:ind w:firstLine="0"/>
      <w:jc w:val="right"/>
    </w:pPr>
    <w:rPr>
      <w:i/>
    </w:rPr>
  </w:style>
  <w:style w:type="paragraph" w:customStyle="1" w:styleId="afffffffffffffffffffffffffff2">
    <w:name w:val="Таб. название"/>
    <w:basedOn w:val="affffffffffffffffffffffffff4"/>
    <w:next w:val="affffffffffffffffffffffffff4"/>
    <w:link w:val="afffffffffffffffffffffffffff3"/>
    <w:autoRedefine/>
    <w:rsid w:val="00A6044C"/>
    <w:pPr>
      <w:spacing w:line="240" w:lineRule="auto"/>
      <w:ind w:firstLine="0"/>
      <w:jc w:val="center"/>
    </w:pPr>
    <w:rPr>
      <w:b/>
    </w:rPr>
  </w:style>
  <w:style w:type="character" w:customStyle="1" w:styleId="afffffffffffffffffffffffffff4">
    <w:name w:val="Шрифт"/>
    <w:basedOn w:val="af1"/>
    <w:rsid w:val="00A6044C"/>
  </w:style>
  <w:style w:type="paragraph" w:customStyle="1" w:styleId="afffffffffffffffffffffffffff5">
    <w:name w:val="текст табл."/>
    <w:basedOn w:val="affffffffffffffffffffffffff4"/>
    <w:next w:val="affffffffffffffffffffffffff4"/>
    <w:autoRedefine/>
    <w:rsid w:val="00A6044C"/>
    <w:pPr>
      <w:spacing w:line="240" w:lineRule="auto"/>
    </w:pPr>
    <w:rPr>
      <w:sz w:val="24"/>
    </w:rPr>
  </w:style>
  <w:style w:type="paragraph" w:customStyle="1" w:styleId="afffffffffffffffffffffffffff6">
    <w:name w:val="Примечание"/>
    <w:basedOn w:val="affffffffffffffffffffffffff4"/>
    <w:next w:val="affffffffffffffffffffffffff4"/>
    <w:autoRedefine/>
    <w:rsid w:val="00A6044C"/>
    <w:pPr>
      <w:spacing w:before="240" w:line="240" w:lineRule="auto"/>
      <w:ind w:left="1158" w:hanging="449"/>
      <w:contextualSpacing/>
    </w:pPr>
  </w:style>
  <w:style w:type="paragraph" w:customStyle="1" w:styleId="afffffffffffffffffffffffffff7">
    <w:name w:val="текст табл. Лево"/>
    <w:basedOn w:val="afffffffffffffffffffffffffff5"/>
    <w:next w:val="affffffffffffffffffffffffff4"/>
    <w:autoRedefine/>
    <w:rsid w:val="00A6044C"/>
    <w:pPr>
      <w:spacing w:line="360" w:lineRule="auto"/>
      <w:ind w:firstLine="0"/>
      <w:jc w:val="left"/>
    </w:pPr>
  </w:style>
  <w:style w:type="paragraph" w:customStyle="1" w:styleId="157">
    <w:name w:val="табл. Лево 1.5"/>
    <w:basedOn w:val="af0"/>
    <w:next w:val="affffffffffffffffffffffffff4"/>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0"/>
    <w:next w:val="affffffffffffffffffffffffff4"/>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0"/>
    <w:next w:val="affffffffffffffffffffffffff4"/>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8">
    <w:name w:val="текст дис. Знак"/>
    <w:basedOn w:val="af1"/>
    <w:rsid w:val="00A6044C"/>
    <w:rPr>
      <w:sz w:val="28"/>
      <w:szCs w:val="24"/>
      <w:lang w:val="ru-RU" w:eastAsia="ru-RU" w:bidi="ar-SA"/>
    </w:rPr>
  </w:style>
  <w:style w:type="paragraph" w:customStyle="1" w:styleId="afffffffffffffffffffffffffff9">
    <w:name w:val="Осн.текст"/>
    <w:basedOn w:val="af0"/>
    <w:link w:val="afffffffffffffffffffffffffffa"/>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b">
    <w:name w:val="текст дис.Ж Знак"/>
    <w:basedOn w:val="afffffffffffffffffffffffffff8"/>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c">
    <w:name w:val="Таб. номер Знак"/>
    <w:basedOn w:val="afffffffffffffffffffffffffff8"/>
    <w:rsid w:val="00A6044C"/>
    <w:rPr>
      <w:i/>
      <w:sz w:val="28"/>
      <w:szCs w:val="24"/>
      <w:lang w:val="ru-RU" w:eastAsia="ru-RU" w:bidi="ar-SA"/>
    </w:rPr>
  </w:style>
  <w:style w:type="character" w:customStyle="1" w:styleId="11f7">
    <w:name w:val="Дис. 1.1 Знак"/>
    <w:basedOn w:val="afffffffffffffffffffffffffff8"/>
    <w:rsid w:val="00A6044C"/>
    <w:rPr>
      <w:sz w:val="28"/>
      <w:szCs w:val="24"/>
      <w:lang w:val="ru-RU" w:eastAsia="ru-RU" w:bidi="ar-SA"/>
    </w:rPr>
  </w:style>
  <w:style w:type="character" w:customStyle="1" w:styleId="1ffffffffc">
    <w:name w:val="текст дис. Знак1"/>
    <w:basedOn w:val="af1"/>
    <w:rsid w:val="00A6044C"/>
    <w:rPr>
      <w:sz w:val="28"/>
      <w:szCs w:val="24"/>
      <w:lang w:val="ru-RU" w:eastAsia="ru-RU" w:bidi="ar-SA"/>
    </w:rPr>
  </w:style>
  <w:style w:type="paragraph" w:customStyle="1" w:styleId="1ffffffffd">
    <w:name w:val="Рис 1"/>
    <w:basedOn w:val="afffffffffffffffe"/>
    <w:next w:val="af0"/>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0"/>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0"/>
    <w:rsid w:val="006F11FC"/>
    <w:pPr>
      <w:suppressAutoHyphens w:val="0"/>
    </w:pPr>
    <w:rPr>
      <w:rFonts w:ascii="Tahoma" w:eastAsia="Times New Roman" w:hAnsi="Tahoma" w:cs="Tahoma"/>
      <w:sz w:val="16"/>
      <w:szCs w:val="16"/>
      <w:lang w:eastAsia="ru-RU"/>
    </w:rPr>
  </w:style>
  <w:style w:type="paragraph" w:customStyle="1" w:styleId="Tabl">
    <w:name w:val="Tabl"/>
    <w:basedOn w:val="af0"/>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0"/>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0"/>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d">
    <w:name w:val="формула"/>
    <w:basedOn w:val="afffffffc"/>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e">
    <w:name w:val="Осн текст дис"/>
    <w:basedOn w:val="afffffffc"/>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0"/>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0"/>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0">
    <w:name w:val="Осн текст дис Знак"/>
    <w:basedOn w:val="af1"/>
    <w:rsid w:val="00BE2D47"/>
    <w:rPr>
      <w:sz w:val="28"/>
      <w:szCs w:val="28"/>
      <w:lang w:val="uk-UA" w:eastAsia="ru-RU" w:bidi="ar-SA"/>
    </w:rPr>
  </w:style>
  <w:style w:type="paragraph" w:customStyle="1" w:styleId="affffffffffffffffffffffffffff1">
    <w:name w:val="ткс"/>
    <w:basedOn w:val="af0"/>
    <w:next w:val="af0"/>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2">
    <w:name w:val="відступ"/>
    <w:basedOn w:val="affffffffffffffffffffffffffff1"/>
    <w:next w:val="affffffffffffffffffffffffffff1"/>
    <w:rsid w:val="00B50BD7"/>
    <w:pPr>
      <w:ind w:left="227" w:hanging="227"/>
    </w:pPr>
  </w:style>
  <w:style w:type="paragraph" w:customStyle="1" w:styleId="affffffffffffffffffffffffffff3">
    <w:name w:val="Заголовок статей"/>
    <w:basedOn w:val="afffffffc"/>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3"/>
    <w:rsid w:val="00B50BD7"/>
    <w:rPr>
      <w:b w:val="0"/>
      <w:sz w:val="20"/>
    </w:rPr>
  </w:style>
  <w:style w:type="paragraph" w:customStyle="1" w:styleId="affffffffffffffffffffffffffff4">
    <w:name w:val="мой"/>
    <w:basedOn w:val="af0"/>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6"/>
    <w:next w:val="aff6"/>
    <w:rsid w:val="00E36270"/>
    <w:pPr>
      <w:widowControl/>
    </w:pPr>
    <w:rPr>
      <w:rFonts w:ascii="Times New Roman" w:eastAsia="Times New Roman" w:hAnsi="Times New Roman" w:cs="Times New Roman"/>
      <w:b/>
      <w:bCs/>
    </w:rPr>
  </w:style>
  <w:style w:type="paragraph" w:customStyle="1" w:styleId="5ffe">
    <w:name w:val="Абзац списка5"/>
    <w:basedOn w:val="af0"/>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1"/>
    <w:rsid w:val="00794DF8"/>
  </w:style>
  <w:style w:type="character" w:customStyle="1" w:styleId="mlxttrngo1">
    <w:name w:val="mlxt_trn_go1"/>
    <w:basedOn w:val="af1"/>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0"/>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0"/>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0"/>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5">
    <w:name w:val="Підпис"/>
    <w:basedOn w:val="af0"/>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0"/>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6">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0"/>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0"/>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0"/>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1"/>
    <w:rsid w:val="00363673"/>
    <w:rPr>
      <w:b w:val="0"/>
      <w:bCs w:val="0"/>
      <w:i w:val="0"/>
      <w:iCs w:val="0"/>
    </w:rPr>
  </w:style>
  <w:style w:type="character" w:customStyle="1" w:styleId="txr-x-x-70">
    <w:name w:val="txr-x-x-70"/>
    <w:basedOn w:val="af1"/>
    <w:rsid w:val="00363673"/>
  </w:style>
  <w:style w:type="character" w:customStyle="1" w:styleId="medium-font1">
    <w:name w:val="medium-font1"/>
    <w:basedOn w:val="af1"/>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0"/>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1"/>
    <w:rsid w:val="00D04D7C"/>
  </w:style>
  <w:style w:type="paragraph" w:customStyle="1" w:styleId="Header4">
    <w:name w:val="Header_4"/>
    <w:basedOn w:val="af0"/>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1"/>
    <w:rsid w:val="000D4C60"/>
    <w:rPr>
      <w:rFonts w:ascii="Verdana" w:hAnsi="Verdana"/>
      <w:b/>
      <w:bCs/>
      <w:sz w:val="15"/>
      <w:szCs w:val="15"/>
    </w:rPr>
  </w:style>
  <w:style w:type="paragraph" w:customStyle="1" w:styleId="rvps39">
    <w:name w:val="rvps39"/>
    <w:basedOn w:val="af0"/>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0"/>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0"/>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0"/>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0"/>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0"/>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0"/>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7">
    <w:name w:val="табл. Право"/>
    <w:basedOn w:val="affffffffffffffffffffffffff4"/>
    <w:next w:val="affffffffffffffffffffffffff4"/>
    <w:autoRedefine/>
    <w:rsid w:val="00F73245"/>
    <w:pPr>
      <w:spacing w:line="240" w:lineRule="auto"/>
      <w:ind w:right="113" w:firstLine="0"/>
      <w:jc w:val="right"/>
    </w:pPr>
    <w:rPr>
      <w:sz w:val="24"/>
    </w:rPr>
  </w:style>
  <w:style w:type="character" w:customStyle="1" w:styleId="afffffffffffffffffffffffffff3">
    <w:name w:val="Таб. название Знак"/>
    <w:basedOn w:val="afffffffffffffffffffffffffff8"/>
    <w:link w:val="afffffffffffffffffffffffffff2"/>
    <w:locked/>
    <w:rsid w:val="00F73245"/>
    <w:rPr>
      <w:rFonts w:ascii="Times New Roman" w:eastAsia="Times New Roman" w:hAnsi="Times New Roman" w:cs="Times New Roman"/>
      <w:b/>
      <w:sz w:val="28"/>
      <w:szCs w:val="24"/>
      <w:lang w:val="ru-RU" w:eastAsia="ru-RU" w:bidi="ar-SA"/>
    </w:rPr>
  </w:style>
  <w:style w:type="character" w:customStyle="1" w:styleId="afffffffffffffffffffffffffff">
    <w:name w:val="текст дис. К Знак"/>
    <w:basedOn w:val="afffffffffffffffffffffffffff8"/>
    <w:link w:val="affffffffffffffffffffffffffe"/>
    <w:locked/>
    <w:rsid w:val="00F73245"/>
    <w:rPr>
      <w:rFonts w:ascii="Times New Roman" w:eastAsia="Times New Roman" w:hAnsi="Times New Roman" w:cs="Times New Roman"/>
      <w:sz w:val="28"/>
      <w:szCs w:val="24"/>
      <w:lang w:val="ru-RU" w:eastAsia="ru-RU" w:bidi="ar-SA"/>
    </w:rPr>
  </w:style>
  <w:style w:type="paragraph" w:customStyle="1" w:styleId="affffffffffffffffffffffffffff8">
    <w:name w:val="табл. Лево"/>
    <w:basedOn w:val="af0"/>
    <w:next w:val="affffffffffffffffffffffffff4"/>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9">
    <w:name w:val="табл. Центр Знак"/>
    <w:basedOn w:val="af1"/>
    <w:link w:val="affffffffffffffffffffffffffffa"/>
    <w:locked/>
    <w:rsid w:val="00F73245"/>
    <w:rPr>
      <w:rFonts w:ascii="Times New Roman" w:eastAsia="Times New Roman" w:hAnsi="Times New Roman" w:cs="Times New Roman"/>
      <w:sz w:val="26"/>
      <w:szCs w:val="28"/>
      <w:lang w:val="uk-UA"/>
    </w:rPr>
  </w:style>
  <w:style w:type="paragraph" w:customStyle="1" w:styleId="affffffffffffffffffffffffffffa">
    <w:name w:val="табл. Центр"/>
    <w:basedOn w:val="af0"/>
    <w:next w:val="af0"/>
    <w:link w:val="affffffffffffffffffffffffffff9"/>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b">
    <w:name w:val="Табл.Шапка"/>
    <w:basedOn w:val="affffffffffffffffffffffffffffa"/>
    <w:next w:val="affffffffffffffffffffffffffffa"/>
    <w:autoRedefine/>
    <w:rsid w:val="00F73245"/>
    <w:rPr>
      <w:b/>
      <w:bCs/>
      <w:szCs w:val="22"/>
    </w:rPr>
  </w:style>
  <w:style w:type="paragraph" w:customStyle="1" w:styleId="11f9">
    <w:name w:val="Табл.Шапка 11 пт"/>
    <w:basedOn w:val="affffffffffffffffffffffffffffb"/>
    <w:next w:val="affffffffffffffffffffffffff4"/>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8"/>
    <w:rsid w:val="00F73245"/>
  </w:style>
  <w:style w:type="character" w:customStyle="1" w:styleId="afffffffffffffffffffffffffffa">
    <w:name w:val="Осн.текст Знак"/>
    <w:basedOn w:val="af1"/>
    <w:link w:val="afffffffffffffffffffffffffff9"/>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c">
    <w:name w:val="текст д.литер"/>
    <w:basedOn w:val="af0"/>
    <w:next w:val="af0"/>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d">
    <w:name w:val="Стиль Табл.Шапка +"/>
    <w:basedOn w:val="af0"/>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e">
    <w:name w:val="Стиль табл. Центр + Знак"/>
    <w:basedOn w:val="affffffffffffffffffffffffffff9"/>
    <w:link w:val="afffffffffffffffffffffffffffff"/>
    <w:locked/>
    <w:rsid w:val="00F73245"/>
    <w:rPr>
      <w:rFonts w:ascii="Times New Roman" w:eastAsia="Times New Roman" w:hAnsi="Times New Roman" w:cs="Times New Roman"/>
      <w:sz w:val="24"/>
      <w:szCs w:val="28"/>
      <w:lang w:val="uk-UA"/>
    </w:rPr>
  </w:style>
  <w:style w:type="paragraph" w:customStyle="1" w:styleId="afffffffffffffffffffffffffffff">
    <w:name w:val="Стиль табл. Центр +"/>
    <w:basedOn w:val="affffffffffffffffffffffffffffa"/>
    <w:link w:val="affffffffffffffffffffffffffffe"/>
    <w:rsid w:val="00F73245"/>
    <w:rPr>
      <w:sz w:val="24"/>
    </w:rPr>
  </w:style>
  <w:style w:type="paragraph" w:customStyle="1" w:styleId="afffffffffffffffffffffffffffff0">
    <w:name w:val="Стиль Стиль Табл.Шапка + +"/>
    <w:basedOn w:val="affffffffffffffffffffffffffffd"/>
    <w:rsid w:val="00F73245"/>
    <w:rPr>
      <w:b w:val="0"/>
      <w:szCs w:val="24"/>
    </w:rPr>
  </w:style>
  <w:style w:type="character" w:customStyle="1" w:styleId="afffffffffffffffffffffffffffff1">
    <w:name w:val="Осн.текст Знак Знак"/>
    <w:basedOn w:val="af1"/>
    <w:rsid w:val="00F73245"/>
    <w:rPr>
      <w:rFonts w:ascii="ZWAdobeF" w:hAnsi="ZWAdobeF" w:cs="ZWAdobeF" w:hint="default"/>
      <w:color w:val="008000"/>
      <w:sz w:val="28"/>
      <w:szCs w:val="28"/>
      <w:lang w:val="ru-RU" w:eastAsia="ru-RU" w:bidi="ar-SA"/>
    </w:rPr>
  </w:style>
  <w:style w:type="character" w:customStyle="1" w:styleId="afffffffffffffffffffffffffffff2">
    <w:name w:val="текст дис. Знак Знак"/>
    <w:basedOn w:val="af1"/>
    <w:rsid w:val="00F73245"/>
    <w:rPr>
      <w:sz w:val="28"/>
      <w:szCs w:val="24"/>
      <w:lang w:val="ru-RU" w:eastAsia="ru-RU" w:bidi="ar-SA"/>
    </w:rPr>
  </w:style>
  <w:style w:type="table" w:customStyle="1" w:styleId="afffffffffffffffffffffffffffff3">
    <w:name w:val="Сокращения"/>
    <w:basedOn w:val="af2"/>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4">
    <w:name w:val="Таб."/>
    <w:basedOn w:val="af2"/>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5">
    <w:name w:val="ОбычныйКрасный"/>
    <w:basedOn w:val="af0"/>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6">
    <w:name w:val="НазваниеРаздела"/>
    <w:basedOn w:val="af0"/>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0"/>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0"/>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0"/>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0"/>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a">
    <w:name w:val="ОбычныйСписок"/>
    <w:basedOn w:val="af0"/>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7">
    <w:name w:val="НазваниеПодраздела"/>
    <w:basedOn w:val="afffffffffffffffffffffffffffff5"/>
    <w:rsid w:val="00CA29EF"/>
    <w:pPr>
      <w:ind w:left="1276" w:hanging="567"/>
      <w:jc w:val="left"/>
    </w:pPr>
  </w:style>
  <w:style w:type="paragraph" w:customStyle="1" w:styleId="1fffffffff2">
    <w:name w:val="Таблица1Номер"/>
    <w:basedOn w:val="af0"/>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0"/>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0"/>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0"/>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5"/>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8">
    <w:name w:val="СборТабТекст"/>
    <w:basedOn w:val="af0"/>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9">
    <w:name w:val="СборТаблицаНазвание"/>
    <w:basedOn w:val="af0"/>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a">
    <w:name w:val="СборТаблицаНомер"/>
    <w:basedOn w:val="afffffffffffffffffffffffffffff9"/>
    <w:rsid w:val="00CA29EF"/>
    <w:pPr>
      <w:spacing w:after="0" w:line="240" w:lineRule="auto"/>
      <w:ind w:left="0" w:right="567"/>
      <w:jc w:val="right"/>
    </w:pPr>
  </w:style>
  <w:style w:type="paragraph" w:customStyle="1" w:styleId="afffffffffffffffffffffffffffffb">
    <w:name w:val="СборТекстОснов"/>
    <w:basedOn w:val="af0"/>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c">
    <w:name w:val="ОбычныйКрасный Знак"/>
    <w:basedOn w:val="af1"/>
    <w:rsid w:val="00CA29EF"/>
    <w:rPr>
      <w:sz w:val="28"/>
      <w:szCs w:val="24"/>
      <w:lang w:val="ru-RU" w:eastAsia="ru-RU" w:bidi="ar-SA"/>
    </w:rPr>
  </w:style>
  <w:style w:type="paragraph" w:customStyle="1" w:styleId="afffffffffffffffffffffffffffffd">
    <w:name w:val="ТабицаСтиль"/>
    <w:basedOn w:val="af0"/>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e">
    <w:name w:val="РисунокСтиль"/>
    <w:basedOn w:val="af0"/>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
    <w:name w:val="РисНазвание"/>
    <w:basedOn w:val="af0"/>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0"/>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0">
    <w:name w:val="ПодраздНазвание"/>
    <w:basedOn w:val="af0"/>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0"/>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0"/>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1">
    <w:name w:val="ТаблицаТекст"/>
    <w:basedOn w:val="af0"/>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2">
    <w:name w:val="СборЛитНазв"/>
    <w:basedOn w:val="af0"/>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0"/>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0"/>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3">
    <w:name w:val="АвторефКрас"/>
    <w:basedOn w:val="166"/>
    <w:rsid w:val="00CA29EF"/>
    <w:pPr>
      <w:keepNext w:val="0"/>
      <w:spacing w:line="293" w:lineRule="auto"/>
    </w:pPr>
  </w:style>
  <w:style w:type="paragraph" w:customStyle="1" w:styleId="affffffffffffffffffffffffffffff4">
    <w:name w:val="ОбычныйКрасн"/>
    <w:basedOn w:val="af0"/>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0"/>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0"/>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1"/>
    <w:rsid w:val="00004FC9"/>
    <w:rPr>
      <w:rFonts w:ascii="Georgia" w:hAnsi="Georgia" w:hint="default"/>
      <w:b/>
      <w:bCs/>
      <w:sz w:val="24"/>
      <w:szCs w:val="24"/>
    </w:rPr>
  </w:style>
  <w:style w:type="paragraph" w:customStyle="1" w:styleId="affffffffffffffffffffffffffffff5">
    <w:name w:val="машинка"/>
    <w:basedOn w:val="af0"/>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0"/>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0"/>
    <w:rsid w:val="00E13078"/>
    <w:pPr>
      <w:suppressAutoHyphens w:val="0"/>
    </w:pPr>
    <w:rPr>
      <w:rFonts w:ascii="Tahoma" w:eastAsia="Times New Roman" w:hAnsi="Tahoma" w:cs="Tahoma"/>
      <w:sz w:val="16"/>
      <w:szCs w:val="16"/>
      <w:lang w:val="uk-UA" w:eastAsia="uk-UA"/>
    </w:rPr>
  </w:style>
  <w:style w:type="table" w:styleId="4fffe">
    <w:name w:val="Table Classic 4"/>
    <w:basedOn w:val="af2"/>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6">
    <w:name w:val="текст таблиці зліва"/>
    <w:basedOn w:val="afffffffff6"/>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7">
    <w:name w:val="З"/>
    <w:basedOn w:val="af0"/>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8">
    <w:name w:val="текст Знак"/>
    <w:basedOn w:val="af1"/>
    <w:rsid w:val="00DF444E"/>
    <w:rPr>
      <w:sz w:val="28"/>
      <w:lang w:val="uk-UA" w:eastAsia="ru-RU" w:bidi="ar-SA"/>
    </w:rPr>
  </w:style>
  <w:style w:type="paragraph" w:customStyle="1" w:styleId="affffffffffffffffffffffffffffff9">
    <w:name w:val="текст таблиці центр"/>
    <w:basedOn w:val="affffffffffffffffffffffffffffff6"/>
    <w:rsid w:val="00DF444E"/>
    <w:pPr>
      <w:jc w:val="center"/>
    </w:pPr>
  </w:style>
  <w:style w:type="character" w:customStyle="1" w:styleId="affffffffffffffffffffffffffffffa">
    <w:name w:val="текст Знак Знак"/>
    <w:basedOn w:val="af1"/>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6"/>
    <w:rsid w:val="00DF444E"/>
    <w:rPr>
      <w:szCs w:val="28"/>
    </w:rPr>
  </w:style>
  <w:style w:type="paragraph" w:customStyle="1" w:styleId="affffffffffffffffffffffffffffffb">
    <w:name w:val="Підпис до рис"/>
    <w:basedOn w:val="af0"/>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c">
    <w:name w:val="Клінічний приклад"/>
    <w:basedOn w:val="af0"/>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d">
    <w:name w:val="фото"/>
    <w:basedOn w:val="af0"/>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0"/>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0"/>
    <w:next w:val="af0"/>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e">
    <w:name w:val="таблиці назва"/>
    <w:basedOn w:val="af0"/>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
    <w:name w:val="таблиця номер"/>
    <w:basedOn w:val="1fffffffff4"/>
    <w:rsid w:val="00DF444E"/>
    <w:rPr>
      <w:i/>
      <w:iCs/>
    </w:rPr>
  </w:style>
  <w:style w:type="paragraph" w:customStyle="1" w:styleId="afffffffffffffffffffffffffffffff0">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8">
    <w:name w:val="список літератури"/>
    <w:basedOn w:val="af0"/>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0"/>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1">
    <w:name w:val="Примітка"/>
    <w:basedOn w:val="af1"/>
    <w:rsid w:val="00DF444E"/>
    <w:rPr>
      <w:sz w:val="20"/>
    </w:rPr>
  </w:style>
  <w:style w:type="character" w:customStyle="1" w:styleId="afffffffffffffffffffffffffffffff2">
    <w:name w:val="ТЕКСТ Знак Знак"/>
    <w:basedOn w:val="af1"/>
    <w:rsid w:val="00DF444E"/>
    <w:rPr>
      <w:spacing w:val="-6"/>
      <w:sz w:val="28"/>
      <w:szCs w:val="28"/>
      <w:lang w:val="uk-UA" w:eastAsia="ru-RU" w:bidi="ar-SA"/>
    </w:rPr>
  </w:style>
  <w:style w:type="character" w:customStyle="1" w:styleId="afffffffffffffffffffffffffffffff3">
    <w:name w:val="фото Знак"/>
    <w:basedOn w:val="af1"/>
    <w:rsid w:val="00DF444E"/>
    <w:rPr>
      <w:sz w:val="24"/>
      <w:lang w:val="uk-UA" w:eastAsia="ru-RU" w:bidi="ar-SA"/>
    </w:rPr>
  </w:style>
  <w:style w:type="table" w:styleId="5fff0">
    <w:name w:val="Table Grid 5"/>
    <w:basedOn w:val="af2"/>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4">
    <w:name w:val="Автореф"/>
    <w:basedOn w:val="afffffffc"/>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1"/>
    <w:rsid w:val="00F937AA"/>
    <w:rPr>
      <w:rFonts w:ascii="Arial" w:hAnsi="Arial" w:cs="Arial" w:hint="default"/>
      <w:strike w:val="0"/>
      <w:dstrike w:val="0"/>
      <w:color w:val="000000"/>
      <w:sz w:val="20"/>
      <w:szCs w:val="20"/>
      <w:u w:val="none"/>
      <w:effect w:val="none"/>
    </w:rPr>
  </w:style>
  <w:style w:type="character" w:customStyle="1" w:styleId="hilight1">
    <w:name w:val="hilight1"/>
    <w:basedOn w:val="af1"/>
    <w:rsid w:val="00F937AA"/>
    <w:rPr>
      <w:b/>
      <w:bCs/>
      <w:color w:val="660066"/>
    </w:rPr>
  </w:style>
  <w:style w:type="character" w:customStyle="1" w:styleId="searchcriteria">
    <w:name w:val="searchcriteria"/>
    <w:basedOn w:val="af1"/>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0"/>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0"/>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5">
    <w:name w:val="СтильМОЙ"/>
    <w:basedOn w:val="af0"/>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0"/>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1"/>
    <w:rsid w:val="00E53E36"/>
    <w:rPr>
      <w:b/>
      <w:bCs/>
    </w:rPr>
  </w:style>
  <w:style w:type="character" w:customStyle="1" w:styleId="it1">
    <w:name w:val="it1"/>
    <w:basedOn w:val="af1"/>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0"/>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0"/>
    <w:next w:val="af0"/>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6">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0"/>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0"/>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7">
    <w:name w:val="Обычный + Черный Знак"/>
    <w:basedOn w:val="af1"/>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1"/>
    <w:rsid w:val="00FC2C7A"/>
    <w:rPr>
      <w:sz w:val="28"/>
      <w:szCs w:val="28"/>
      <w:lang w:val="ru-RU" w:eastAsia="ru-RU" w:bidi="ar-SA"/>
    </w:rPr>
  </w:style>
  <w:style w:type="character" w:customStyle="1" w:styleId="ja50-sb-authors">
    <w:name w:val="ja50-sb-authors"/>
    <w:basedOn w:val="af1"/>
    <w:rsid w:val="00FC2C7A"/>
  </w:style>
  <w:style w:type="character" w:customStyle="1" w:styleId="ja50-ce-author">
    <w:name w:val="ja50-ce-author"/>
    <w:basedOn w:val="af1"/>
    <w:rsid w:val="00FC2C7A"/>
  </w:style>
  <w:style w:type="character" w:customStyle="1" w:styleId="it">
    <w:name w:val="it"/>
    <w:basedOn w:val="af1"/>
    <w:rsid w:val="00FC2C7A"/>
  </w:style>
  <w:style w:type="paragraph" w:customStyle="1" w:styleId="afffffffffffffffffffffffffffffff8">
    <w:name w:val="Обычный + Черный"/>
    <w:basedOn w:val="af0"/>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0"/>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9">
    <w:name w:val="диссер стиль"/>
    <w:basedOn w:val="af0"/>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0"/>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0"/>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0"/>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0"/>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1"/>
    <w:rsid w:val="00252F9F"/>
    <w:rPr>
      <w:i/>
      <w:sz w:val="20"/>
    </w:rPr>
  </w:style>
  <w:style w:type="paragraph" w:customStyle="1" w:styleId="4ffff1">
    <w:name w:val="Дата4"/>
    <w:basedOn w:val="af0"/>
    <w:next w:val="af0"/>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0"/>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a">
    <w:name w:val="Table Theme"/>
    <w:basedOn w:val="af2"/>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0"/>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0"/>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0"/>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0"/>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1"/>
    <w:locked/>
    <w:rsid w:val="003C6685"/>
    <w:rPr>
      <w:rFonts w:ascii="Arial" w:hAnsi="Arial" w:cs="Arial"/>
      <w:sz w:val="28"/>
      <w:szCs w:val="28"/>
      <w:lang w:val="ru-RU" w:eastAsia="ru-RU" w:bidi="ar-SA"/>
    </w:rPr>
  </w:style>
  <w:style w:type="paragraph" w:customStyle="1" w:styleId="Avtoref14">
    <w:name w:val="Avtoref14"/>
    <w:basedOn w:val="af0"/>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0"/>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b">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c">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0"/>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d">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e">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0"/>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0">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0"/>
    <w:next w:val="af0"/>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0"/>
    <w:next w:val="af0"/>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0"/>
    <w:next w:val="af0"/>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0"/>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1">
    <w:name w:val="Основной_абзац"/>
    <w:basedOn w:val="afffffffc"/>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0"/>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2">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0"/>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0"/>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3">
    <w:name w:val="ãîñò"/>
    <w:basedOn w:val="af0"/>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4">
    <w:name w:val="документ"/>
    <w:basedOn w:val="af0"/>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0"/>
    <w:rsid w:val="00647FFC"/>
    <w:pPr>
      <w:suppressAutoHyphens w:val="0"/>
    </w:pPr>
    <w:rPr>
      <w:rFonts w:ascii="Tahoma" w:eastAsia="Times New Roman" w:hAnsi="Tahoma" w:cs="Tahoma"/>
      <w:sz w:val="16"/>
      <w:szCs w:val="16"/>
      <w:lang w:eastAsia="ru-RU"/>
    </w:rPr>
  </w:style>
  <w:style w:type="paragraph" w:customStyle="1" w:styleId="disert">
    <w:name w:val="disert"/>
    <w:basedOn w:val="affffffff3"/>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b">
    <w:name w:val="Стиль нумерованный"/>
    <w:rsid w:val="000555E3"/>
    <w:pPr>
      <w:numPr>
        <w:numId w:val="54"/>
      </w:numPr>
    </w:pPr>
  </w:style>
  <w:style w:type="paragraph" w:customStyle="1" w:styleId="3140">
    <w:name w:val="Основной текст с отступом 314"/>
    <w:basedOn w:val="af0"/>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0"/>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5">
    <w:name w:val="Стиль По ширине"/>
    <w:basedOn w:val="af1"/>
    <w:rsid w:val="00311D30"/>
    <w:rPr>
      <w:rFonts w:ascii="Times New Roman" w:hAnsi="Times New Roman" w:cs="Times New Roman" w:hint="default"/>
      <w:color w:val="000000"/>
      <w:sz w:val="28"/>
      <w:szCs w:val="28"/>
      <w:lang w:val="uk-UA"/>
    </w:rPr>
  </w:style>
  <w:style w:type="paragraph" w:customStyle="1" w:styleId="reference">
    <w:name w:val="reference"/>
    <w:basedOn w:val="af0"/>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1"/>
    <w:rsid w:val="00311D30"/>
    <w:rPr>
      <w:rFonts w:ascii="Arial" w:hAnsi="Arial" w:cs="Arial" w:hint="default"/>
      <w:sz w:val="18"/>
      <w:szCs w:val="18"/>
    </w:rPr>
  </w:style>
  <w:style w:type="character" w:customStyle="1" w:styleId="citation-issue">
    <w:name w:val="citation-issue"/>
    <w:basedOn w:val="af1"/>
    <w:rsid w:val="00311D30"/>
    <w:rPr>
      <w:rFonts w:ascii="Arial" w:hAnsi="Arial" w:cs="Arial" w:hint="default"/>
      <w:sz w:val="18"/>
      <w:szCs w:val="18"/>
    </w:rPr>
  </w:style>
  <w:style w:type="character" w:customStyle="1" w:styleId="fm-vol-iss-date3">
    <w:name w:val="fm-vol-iss-date3"/>
    <w:basedOn w:val="af1"/>
    <w:rsid w:val="00311D30"/>
    <w:rPr>
      <w:rFonts w:ascii="Arial" w:hAnsi="Arial" w:cs="Arial" w:hint="default"/>
      <w:sz w:val="24"/>
      <w:szCs w:val="24"/>
    </w:rPr>
  </w:style>
  <w:style w:type="character" w:customStyle="1" w:styleId="ots1">
    <w:name w:val="ots1"/>
    <w:basedOn w:val="af1"/>
    <w:rsid w:val="0033024A"/>
    <w:rPr>
      <w:rFonts w:cs="Times New Roman"/>
      <w:b/>
      <w:bCs/>
      <w:caps/>
      <w:sz w:val="27"/>
      <w:szCs w:val="27"/>
    </w:rPr>
  </w:style>
  <w:style w:type="paragraph" w:customStyle="1" w:styleId="head0">
    <w:name w:val="head"/>
    <w:basedOn w:val="af0"/>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0"/>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0"/>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0"/>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0"/>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0"/>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0"/>
    <w:next w:val="af0"/>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0"/>
    <w:next w:val="af0"/>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0"/>
    <w:next w:val="af0"/>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0"/>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6">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0"/>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0"/>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1"/>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0"/>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0"/>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7">
    <w:name w:val="Пункт"/>
    <w:basedOn w:val="af0"/>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0"/>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0"/>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1"/>
    <w:rsid w:val="00A21F15"/>
  </w:style>
  <w:style w:type="character" w:customStyle="1" w:styleId="aum1">
    <w:name w:val="aum1"/>
    <w:basedOn w:val="af1"/>
    <w:rsid w:val="00A21F15"/>
    <w:rPr>
      <w:rFonts w:ascii="Times New Roman" w:hAnsi="Times New Roman" w:cs="Times New Roman" w:hint="default"/>
      <w:b/>
      <w:bCs/>
      <w:color w:val="663333"/>
      <w:sz w:val="23"/>
      <w:szCs w:val="23"/>
    </w:rPr>
  </w:style>
  <w:style w:type="paragraph" w:customStyle="1" w:styleId="186">
    <w:name w:val="Название18"/>
    <w:basedOn w:val="af0"/>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c"/>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c"/>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8">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9">
    <w:name w:val="Маркер_мой"/>
    <w:basedOn w:val="af0"/>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0"/>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0"/>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0"/>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1"/>
    <w:rsid w:val="002464E1"/>
  </w:style>
  <w:style w:type="character" w:customStyle="1" w:styleId="MTEquationSection">
    <w:name w:val="MTEquationSection"/>
    <w:basedOn w:val="af1"/>
    <w:rsid w:val="004A05B7"/>
    <w:rPr>
      <w:i/>
      <w:noProof w:val="0"/>
      <w:vanish w:val="0"/>
      <w:color w:val="FF0000"/>
      <w:sz w:val="28"/>
      <w:lang w:val="uk-UA"/>
    </w:rPr>
  </w:style>
  <w:style w:type="paragraph" w:customStyle="1" w:styleId="Authors">
    <w:name w:val="Authors"/>
    <w:basedOn w:val="af0"/>
    <w:next w:val="af0"/>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a">
    <w:name w:val="Основной текст абзаца"/>
    <w:basedOn w:val="af0"/>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1"/>
    <w:link w:val="Text4"/>
    <w:rsid w:val="004A05B7"/>
    <w:rPr>
      <w:rFonts w:ascii="Garamond" w:eastAsia="Garamond" w:hAnsi="Garamond" w:cs="Garamond"/>
      <w:color w:val="000000"/>
      <w:sz w:val="22"/>
      <w:lang w:eastAsia="ar-SA"/>
    </w:rPr>
  </w:style>
  <w:style w:type="character" w:customStyle="1" w:styleId="FigureCaption">
    <w:name w:val="Figure Caption Знак"/>
    <w:basedOn w:val="af1"/>
    <w:link w:val="FigureCaption0"/>
    <w:rsid w:val="004A05B7"/>
    <w:rPr>
      <w:sz w:val="16"/>
      <w:szCs w:val="16"/>
      <w:lang w:val="en-US" w:eastAsia="pl-PL"/>
    </w:rPr>
  </w:style>
  <w:style w:type="paragraph" w:customStyle="1" w:styleId="FigureCaption0">
    <w:name w:val="Figure Caption"/>
    <w:basedOn w:val="af0"/>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1"/>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0"/>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1"/>
    <w:rsid w:val="003D171E"/>
    <w:rPr>
      <w:b/>
      <w:bCs/>
    </w:rPr>
  </w:style>
  <w:style w:type="paragraph" w:customStyle="1" w:styleId="affffffffffffffffffffffffffffffffb">
    <w:name w:val="Основной текст.Знак"/>
    <w:basedOn w:val="af0"/>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0"/>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0"/>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1"/>
    <w:rsid w:val="008F2219"/>
  </w:style>
  <w:style w:type="paragraph" w:customStyle="1" w:styleId="affffffffffffffffffffffffffffffffc">
    <w:name w:val="Текст авт"/>
    <w:basedOn w:val="af0"/>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1"/>
    <w:rsid w:val="003D2A30"/>
    <w:rPr>
      <w:sz w:val="17"/>
      <w:szCs w:val="17"/>
    </w:rPr>
  </w:style>
  <w:style w:type="paragraph" w:customStyle="1" w:styleId="4ffff3">
    <w:name w:val="Тема примечания4"/>
    <w:basedOn w:val="aff6"/>
    <w:next w:val="aff6"/>
    <w:rsid w:val="00536854"/>
    <w:pPr>
      <w:widowControl/>
    </w:pPr>
    <w:rPr>
      <w:rFonts w:ascii="Times New Roman" w:eastAsia="Times New Roman" w:hAnsi="Times New Roman" w:cs="Times New Roman"/>
      <w:b/>
      <w:bCs/>
    </w:rPr>
  </w:style>
  <w:style w:type="paragraph" w:customStyle="1" w:styleId="9f2">
    <w:name w:val="Текст выноски9"/>
    <w:basedOn w:val="af0"/>
    <w:rsid w:val="00536854"/>
    <w:pPr>
      <w:suppressAutoHyphens w:val="0"/>
    </w:pPr>
    <w:rPr>
      <w:rFonts w:ascii="Tahoma" w:eastAsia="Times New Roman" w:hAnsi="Tahoma" w:cs="Tahoma"/>
      <w:sz w:val="16"/>
      <w:szCs w:val="16"/>
      <w:lang w:eastAsia="ru-RU"/>
    </w:rPr>
  </w:style>
  <w:style w:type="paragraph" w:customStyle="1" w:styleId="365">
    <w:name w:val="Обычный36"/>
    <w:basedOn w:val="af0"/>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0"/>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d">
    <w:name w:val="таблица"/>
    <w:basedOn w:val="af0"/>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1"/>
    <w:rsid w:val="00DA6E15"/>
  </w:style>
  <w:style w:type="table" w:customStyle="1" w:styleId="1fffffffffa">
    <w:name w:val="Стиль таблицы1"/>
    <w:basedOn w:val="af2"/>
    <w:rsid w:val="00DA6E15"/>
    <w:rPr>
      <w:rFonts w:ascii="Times New Roman" w:eastAsia="Times New Roman" w:hAnsi="Times New Roman" w:cs="Times New Roman"/>
    </w:rPr>
    <w:tblPr/>
  </w:style>
  <w:style w:type="paragraph" w:customStyle="1" w:styleId="2fffffff3">
    <w:name w:val="Список2"/>
    <w:basedOn w:val="af0"/>
    <w:rsid w:val="00DA6E15"/>
    <w:pPr>
      <w:suppressAutoHyphens w:val="0"/>
      <w:ind w:left="283" w:hanging="283"/>
    </w:pPr>
    <w:rPr>
      <w:rFonts w:ascii="Times New Roman" w:eastAsia="Times New Roman" w:hAnsi="Times New Roman" w:cs="Times New Roman"/>
      <w:sz w:val="20"/>
      <w:szCs w:val="20"/>
      <w:lang w:eastAsia="ru-RU"/>
    </w:rPr>
  </w:style>
  <w:style w:type="paragraph" w:styleId="affffff5">
    <w:name w:val="Date"/>
    <w:basedOn w:val="af0"/>
    <w:next w:val="af0"/>
    <w:link w:val="affffff4"/>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1"/>
    <w:uiPriority w:val="99"/>
    <w:semiHidden/>
    <w:rsid w:val="00DA6E15"/>
    <w:rPr>
      <w:rFonts w:ascii="Garamond" w:eastAsia="Garamond" w:hAnsi="Garamond" w:cs="Garamond"/>
      <w:sz w:val="24"/>
      <w:szCs w:val="24"/>
      <w:lang w:eastAsia="ar-SA"/>
    </w:rPr>
  </w:style>
  <w:style w:type="paragraph" w:customStyle="1" w:styleId="326">
    <w:name w:val="Список 32"/>
    <w:basedOn w:val="af0"/>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0"/>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0"/>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e">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0"/>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0"/>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0"/>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
    <w:name w:val="Подглава"/>
    <w:basedOn w:val="af0"/>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0">
    <w:name w:val="Таб_заг"/>
    <w:basedOn w:val="af0"/>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0"/>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1">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1"/>
    <w:rsid w:val="00605518"/>
  </w:style>
  <w:style w:type="character" w:customStyle="1" w:styleId="BodyText20">
    <w:name w:val="Body Text 2 Знак"/>
    <w:basedOn w:val="af1"/>
    <w:rsid w:val="00605518"/>
    <w:rPr>
      <w:rFonts w:ascii="Courier New" w:hAnsi="Courier New"/>
      <w:spacing w:val="-20"/>
      <w:sz w:val="28"/>
      <w:lang w:val="uk-UA" w:eastAsia="ru-RU" w:bidi="ar-SA"/>
    </w:rPr>
  </w:style>
  <w:style w:type="character" w:customStyle="1" w:styleId="orangecellsimple">
    <w:name w:val="orangecellsimple"/>
    <w:basedOn w:val="af1"/>
    <w:rsid w:val="00605518"/>
  </w:style>
  <w:style w:type="character" w:customStyle="1" w:styleId="BodyText210">
    <w:name w:val="Body Text 2 Знак1"/>
    <w:basedOn w:val="af1"/>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0"/>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2">
    <w:name w:val="Назва таблиці"/>
    <w:basedOn w:val="af0"/>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3">
    <w:name w:val="Під таблицею"/>
    <w:basedOn w:val="af0"/>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Note Heading" w:uiPriority="99"/>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0">
    <w:name w:val="Normal"/>
    <w:qFormat/>
    <w:pPr>
      <w:suppressAutoHyphens/>
    </w:pPr>
    <w:rPr>
      <w:rFonts w:ascii="Garamond" w:eastAsia="Garamond" w:hAnsi="Garamond" w:cs="Garamond"/>
      <w:sz w:val="24"/>
      <w:szCs w:val="24"/>
      <w:lang w:eastAsia="ar-SA"/>
    </w:rPr>
  </w:style>
  <w:style w:type="paragraph" w:styleId="1">
    <w:name w:val="heading 1"/>
    <w:basedOn w:val="af0"/>
    <w:next w:val="af0"/>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f0"/>
    <w:next w:val="af0"/>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f0"/>
    <w:qFormat/>
    <w:pPr>
      <w:numPr>
        <w:ilvl w:val="2"/>
      </w:numPr>
      <w:outlineLvl w:val="2"/>
    </w:pPr>
  </w:style>
  <w:style w:type="paragraph" w:styleId="40">
    <w:name w:val="heading 4"/>
    <w:basedOn w:val="af0"/>
    <w:next w:val="af0"/>
    <w:qFormat/>
    <w:pPr>
      <w:keepNext/>
      <w:numPr>
        <w:ilvl w:val="3"/>
        <w:numId w:val="1"/>
      </w:numPr>
      <w:spacing w:line="360" w:lineRule="auto"/>
      <w:jc w:val="center"/>
      <w:outlineLvl w:val="3"/>
    </w:pPr>
    <w:rPr>
      <w:sz w:val="32"/>
      <w:szCs w:val="20"/>
    </w:rPr>
  </w:style>
  <w:style w:type="paragraph" w:styleId="50">
    <w:name w:val="heading 5"/>
    <w:basedOn w:val="af0"/>
    <w:next w:val="af0"/>
    <w:qFormat/>
    <w:pPr>
      <w:keepNext/>
      <w:widowControl w:val="0"/>
      <w:numPr>
        <w:ilvl w:val="4"/>
        <w:numId w:val="1"/>
      </w:numPr>
      <w:spacing w:after="120"/>
      <w:jc w:val="right"/>
      <w:outlineLvl w:val="4"/>
    </w:pPr>
    <w:rPr>
      <w:b/>
      <w:sz w:val="28"/>
      <w:szCs w:val="20"/>
    </w:rPr>
  </w:style>
  <w:style w:type="paragraph" w:styleId="6">
    <w:name w:val="heading 6"/>
    <w:basedOn w:val="af0"/>
    <w:next w:val="af0"/>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0"/>
    <w:next w:val="af0"/>
    <w:qFormat/>
    <w:pPr>
      <w:numPr>
        <w:ilvl w:val="6"/>
        <w:numId w:val="1"/>
      </w:numPr>
      <w:spacing w:before="240" w:after="60"/>
      <w:outlineLvl w:val="6"/>
    </w:pPr>
    <w:rPr>
      <w:rFonts w:ascii="IzhTitl" w:hAnsi="IzhTitl"/>
    </w:rPr>
  </w:style>
  <w:style w:type="paragraph" w:styleId="8">
    <w:name w:val="heading 8"/>
    <w:basedOn w:val="af0"/>
    <w:next w:val="af0"/>
    <w:qFormat/>
    <w:pPr>
      <w:numPr>
        <w:ilvl w:val="7"/>
        <w:numId w:val="1"/>
      </w:numPr>
      <w:spacing w:before="240" w:after="60"/>
      <w:outlineLvl w:val="7"/>
    </w:pPr>
    <w:rPr>
      <w:rFonts w:ascii="IzhTitl" w:hAnsi="IzhTitl"/>
      <w:i/>
      <w:iCs/>
    </w:rPr>
  </w:style>
  <w:style w:type="paragraph" w:styleId="9">
    <w:name w:val="heading 9"/>
    <w:basedOn w:val="af0"/>
    <w:next w:val="af0"/>
    <w:qFormat/>
    <w:pPr>
      <w:keepNext/>
      <w:widowControl w:val="0"/>
      <w:numPr>
        <w:ilvl w:val="8"/>
        <w:numId w:val="1"/>
      </w:numPr>
      <w:autoSpaceDE w:val="0"/>
      <w:spacing w:line="360" w:lineRule="auto"/>
      <w:outlineLvl w:val="8"/>
    </w:pPr>
    <w:rPr>
      <w:b/>
      <w:bCs/>
      <w:sz w:val="28"/>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4">
    <w:name w:val="Основной текст Знак"/>
    <w:aliases w:val=" Знак Знак2"/>
    <w:rPr>
      <w:sz w:val="28"/>
      <w:szCs w:val="24"/>
      <w:lang w:val="ru-RU" w:eastAsia="ar-SA" w:bidi="ar-SA"/>
    </w:rPr>
  </w:style>
  <w:style w:type="character" w:customStyle="1" w:styleId="af5">
    <w:name w:val="Символ сноски"/>
    <w:rPr>
      <w:vertAlign w:val="superscript"/>
    </w:rPr>
  </w:style>
  <w:style w:type="character" w:styleId="af6">
    <w:name w:val="page number"/>
    <w:basedOn w:val="61"/>
  </w:style>
  <w:style w:type="character" w:styleId="af7">
    <w:name w:val="Hyperlink"/>
    <w:rPr>
      <w:color w:val="0000FF"/>
      <w:u w:val="single"/>
    </w:rPr>
  </w:style>
  <w:style w:type="character" w:customStyle="1" w:styleId="af8">
    <w:name w:val="Верхний колонтитул Знак"/>
    <w:rPr>
      <w:sz w:val="28"/>
      <w:szCs w:val="24"/>
    </w:rPr>
  </w:style>
  <w:style w:type="character" w:customStyle="1" w:styleId="af9">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a">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b">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c">
    <w:name w:val="Символы концевой сноски"/>
    <w:rPr>
      <w:vertAlign w:val="superscript"/>
    </w:rPr>
  </w:style>
  <w:style w:type="character" w:styleId="afd">
    <w:name w:val="FollowedHyperlink"/>
    <w:uiPriority w:val="99"/>
    <w:rPr>
      <w:color w:val="800080"/>
      <w:u w:val="single"/>
    </w:rPr>
  </w:style>
  <w:style w:type="character" w:customStyle="1" w:styleId="afe">
    <w:name w:val="Текст Знак"/>
    <w:link w:val="aff"/>
    <w:rPr>
      <w:rFonts w:ascii="ISOCPEUR" w:hAnsi="ISOCPEUR" w:cs="ISOCPEUR"/>
    </w:rPr>
  </w:style>
  <w:style w:type="character" w:customStyle="1" w:styleId="hlmenu3">
    <w:name w:val="hlmenu3"/>
  </w:style>
  <w:style w:type="character" w:customStyle="1" w:styleId="aff0">
    <w:name w:val="Схема документа Знак"/>
    <w:link w:val="aff1"/>
    <w:rPr>
      <w:rFonts w:ascii="Helvetica" w:hAnsi="Helvetica" w:cs="Helvetica"/>
      <w:sz w:val="16"/>
      <w:szCs w:val="16"/>
    </w:rPr>
  </w:style>
  <w:style w:type="character" w:styleId="aff2">
    <w:name w:val="Strong"/>
    <w:qFormat/>
    <w:rPr>
      <w:b/>
      <w:bCs/>
    </w:rPr>
  </w:style>
  <w:style w:type="character" w:customStyle="1" w:styleId="aff3">
    <w:name w:val="Текст концевой сноски Знак"/>
    <w:basedOn w:val="61"/>
  </w:style>
  <w:style w:type="character" w:customStyle="1" w:styleId="aff4">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5">
    <w:name w:val="Текст примечания Знак"/>
    <w:basedOn w:val="61"/>
    <w:link w:val="aff6"/>
  </w:style>
  <w:style w:type="character" w:customStyle="1" w:styleId="aff7">
    <w:name w:val="Тема примечания Знак"/>
    <w:rPr>
      <w:b/>
      <w:bCs/>
    </w:rPr>
  </w:style>
  <w:style w:type="character" w:customStyle="1" w:styleId="aff8">
    <w:name w:val="знак сноски"/>
    <w:rPr>
      <w:vertAlign w:val="superscript"/>
    </w:rPr>
  </w:style>
  <w:style w:type="character" w:customStyle="1" w:styleId="aff9">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a">
    <w:name w:val="Подзаголовок Знак"/>
    <w:rPr>
      <w:rFonts w:ascii="OpenSymbol" w:hAnsi="OpenSymbol" w:cs="OpenSymbol"/>
      <w:b/>
    </w:rPr>
  </w:style>
  <w:style w:type="character" w:styleId="affb">
    <w:name w:val="Emphasis"/>
    <w:qFormat/>
    <w:rPr>
      <w:i/>
      <w:iCs/>
    </w:rPr>
  </w:style>
  <w:style w:type="character" w:customStyle="1" w:styleId="affc">
    <w:name w:val="ТаблицаСодержание Знак"/>
    <w:rPr>
      <w:color w:val="000000"/>
      <w:sz w:val="26"/>
      <w:szCs w:val="28"/>
      <w:shd w:val="clear" w:color="auto" w:fill="FFFFFF"/>
    </w:rPr>
  </w:style>
  <w:style w:type="character" w:customStyle="1" w:styleId="affd">
    <w:name w:val="ПодписьРис Знак"/>
    <w:rPr>
      <w:sz w:val="28"/>
      <w:szCs w:val="26"/>
    </w:rPr>
  </w:style>
  <w:style w:type="character" w:customStyle="1" w:styleId="affe">
    <w:name w:val="ТекстНадписи Знак"/>
    <w:rPr>
      <w:color w:val="000000"/>
      <w:sz w:val="26"/>
      <w:szCs w:val="26"/>
      <w:shd w:val="clear" w:color="auto" w:fill="FFFFFF"/>
    </w:rPr>
  </w:style>
  <w:style w:type="character" w:customStyle="1" w:styleId="afff">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5">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6">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0">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1">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2">
    <w:name w:val="Обычный без отступа Знак"/>
    <w:rPr>
      <w:rFonts w:eastAsia="Impact"/>
    </w:rPr>
  </w:style>
  <w:style w:type="character" w:customStyle="1" w:styleId="afff3">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7">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4">
    <w:name w:val="Красная строка Знак"/>
    <w:link w:val="afff5"/>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6">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7">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8">
    <w:name w:val="Текст статьи Знак"/>
    <w:rPr>
      <w:sz w:val="28"/>
      <w:szCs w:val="28"/>
    </w:rPr>
  </w:style>
  <w:style w:type="character" w:customStyle="1" w:styleId="hl">
    <w:name w:val="hl"/>
    <w:rPr>
      <w:rFonts w:cs="Garamond"/>
    </w:rPr>
  </w:style>
  <w:style w:type="character" w:customStyle="1" w:styleId="afff9">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a">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b">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c">
    <w:name w:val="Текст_статті Знак Знак"/>
    <w:rPr>
      <w:lang w:val="uk-UA" w:eastAsia="ar-SA" w:bidi="ar-SA"/>
    </w:rPr>
  </w:style>
  <w:style w:type="character" w:customStyle="1" w:styleId="mk0">
    <w:name w:val="mk0"/>
    <w:rPr>
      <w:b/>
      <w:i/>
    </w:rPr>
  </w:style>
  <w:style w:type="character" w:customStyle="1" w:styleId="19">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d">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e">
    <w:name w:val="Основной шрифт"/>
  </w:style>
  <w:style w:type="character" w:customStyle="1" w:styleId="affff">
    <w:name w:val="Электронная подпись Знак"/>
    <w:rPr>
      <w:color w:val="000000"/>
      <w:sz w:val="28"/>
      <w:szCs w:val="28"/>
      <w:lang w:val="uk-UA"/>
    </w:rPr>
  </w:style>
  <w:style w:type="character" w:customStyle="1" w:styleId="af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1">
    <w:name w:val="текст ссылки Знак"/>
    <w:rPr>
      <w:color w:val="000000"/>
      <w:sz w:val="28"/>
      <w:szCs w:val="28"/>
      <w:lang w:val="uk-UA"/>
    </w:rPr>
  </w:style>
  <w:style w:type="character" w:customStyle="1" w:styleId="post-b">
    <w:name w:val="post-b"/>
  </w:style>
  <w:style w:type="character" w:customStyle="1" w:styleId="af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a">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3">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b">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4">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5">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6">
    <w:name w:val="Текст виноски Знак"/>
    <w:rPr>
      <w:rFonts w:ascii="Garamond" w:eastAsia="Garamond" w:hAnsi="Garamond" w:cs="Garamond"/>
      <w:sz w:val="20"/>
      <w:szCs w:val="20"/>
      <w:lang w:val="ru-RU"/>
    </w:rPr>
  </w:style>
  <w:style w:type="character" w:customStyle="1" w:styleId="affff7">
    <w:name w:val="Верхній колонтитул Знак"/>
    <w:rPr>
      <w:rFonts w:ascii="Garamond" w:eastAsia="Garamond" w:hAnsi="Garamond" w:cs="Garamond"/>
      <w:sz w:val="24"/>
      <w:szCs w:val="24"/>
    </w:rPr>
  </w:style>
  <w:style w:type="character" w:customStyle="1" w:styleId="affff8">
    <w:name w:val="Нижній колонтитул Знак"/>
    <w:rPr>
      <w:rFonts w:ascii="Garamond" w:eastAsia="Garamond" w:hAnsi="Garamond" w:cs="Garamond"/>
      <w:sz w:val="24"/>
      <w:szCs w:val="24"/>
      <w:lang w:val="ru-RU"/>
    </w:rPr>
  </w:style>
  <w:style w:type="character" w:customStyle="1" w:styleId="affff9">
    <w:name w:val="Основний текст Знак"/>
    <w:rPr>
      <w:rFonts w:ascii="Garamond" w:eastAsia="Garamond" w:hAnsi="Garamond" w:cs="Garamond"/>
      <w:b/>
      <w:bCs/>
      <w:sz w:val="28"/>
      <w:szCs w:val="28"/>
    </w:rPr>
  </w:style>
  <w:style w:type="character" w:customStyle="1" w:styleId="affffa">
    <w:name w:val="Основний текст з відступом Знак"/>
    <w:rPr>
      <w:rFonts w:ascii="Garamond" w:eastAsia="Garamond" w:hAnsi="Garamond" w:cs="Garamond"/>
      <w:sz w:val="28"/>
      <w:szCs w:val="24"/>
    </w:rPr>
  </w:style>
  <w:style w:type="character" w:customStyle="1" w:styleId="affffb">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e">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c">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
    <w:name w:val="Название1"/>
  </w:style>
  <w:style w:type="character" w:customStyle="1" w:styleId="1f0">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1">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d">
    <w:name w:val="Символи виноски"/>
    <w:rPr>
      <w:vertAlign w:val="superscript"/>
    </w:rPr>
  </w:style>
  <w:style w:type="character" w:customStyle="1" w:styleId="affffe">
    <w:name w:val="Стиль"/>
    <w:rPr>
      <w:rFonts w:ascii="Garamond" w:hAnsi="Garamond" w:cs="Garamond"/>
      <w:sz w:val="20"/>
      <w:vertAlign w:val="superscript"/>
    </w:rPr>
  </w:style>
  <w:style w:type="character" w:customStyle="1" w:styleId="afffff">
    <w:name w:val="текст виноски Знак"/>
  </w:style>
  <w:style w:type="character" w:customStyle="1" w:styleId="afffff0">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2">
    <w:name w:val="Выделение1"/>
    <w:rPr>
      <w:i/>
    </w:rPr>
  </w:style>
  <w:style w:type="character" w:customStyle="1" w:styleId="1f3">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2">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4">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3">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4">
    <w:name w:val="Вподбор подзаголовок"/>
    <w:rPr>
      <w:rFonts w:ascii="Garamond" w:hAnsi="Garamond" w:cs="Garamond"/>
      <w:b/>
      <w:sz w:val="28"/>
      <w:lang w:val="uk-UA"/>
    </w:rPr>
  </w:style>
  <w:style w:type="character" w:customStyle="1" w:styleId="afffff5">
    <w:name w:val="Таблица знак Знак Знак"/>
    <w:rPr>
      <w:sz w:val="26"/>
      <w:szCs w:val="26"/>
    </w:rPr>
  </w:style>
  <w:style w:type="character" w:customStyle="1" w:styleId="afffff6">
    <w:name w:val="Рисунок Знак Знак"/>
    <w:rPr>
      <w:sz w:val="24"/>
      <w:szCs w:val="24"/>
    </w:rPr>
  </w:style>
  <w:style w:type="character" w:customStyle="1" w:styleId="afffff7">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8">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9">
    <w:name w:val="Пример (символ)"/>
    <w:rPr>
      <w:rFonts w:ascii="Mincho" w:hAnsi="Mincho" w:cs="Mincho"/>
      <w:sz w:val="26"/>
    </w:rPr>
  </w:style>
  <w:style w:type="character" w:customStyle="1" w:styleId="afffffa">
    <w:name w:val="Информблок"/>
    <w:rPr>
      <w:i/>
    </w:rPr>
  </w:style>
  <w:style w:type="character" w:customStyle="1" w:styleId="1f5">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6">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b">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7">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8">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9">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c">
    <w:name w:val="Цитація Знак"/>
    <w:rPr>
      <w:i/>
      <w:iCs/>
      <w:sz w:val="24"/>
      <w:szCs w:val="24"/>
      <w:lang w:val="uk-UA"/>
    </w:rPr>
  </w:style>
  <w:style w:type="character" w:customStyle="1" w:styleId="afffffd">
    <w:name w:val="Насичена цитата Знак"/>
    <w:rPr>
      <w:b/>
      <w:bCs/>
      <w:i/>
      <w:iCs/>
      <w:sz w:val="24"/>
      <w:szCs w:val="24"/>
      <w:lang w:val="uk-UA"/>
    </w:rPr>
  </w:style>
  <w:style w:type="character" w:customStyle="1" w:styleId="afffffe">
    <w:name w:val="Слабке виокремлення"/>
    <w:rPr>
      <w:i/>
      <w:iCs/>
    </w:rPr>
  </w:style>
  <w:style w:type="character" w:customStyle="1" w:styleId="affffff">
    <w:name w:val="Сильне виокремлення"/>
    <w:rPr>
      <w:b/>
      <w:bCs/>
    </w:rPr>
  </w:style>
  <w:style w:type="character" w:customStyle="1" w:styleId="affffff0">
    <w:name w:val="Слабке посилання"/>
    <w:rPr>
      <w:smallCaps/>
    </w:rPr>
  </w:style>
  <w:style w:type="character" w:customStyle="1" w:styleId="affffff1">
    <w:name w:val="Сильне посилання"/>
    <w:rPr>
      <w:smallCaps/>
      <w:spacing w:val="5"/>
      <w:u w:val="single"/>
    </w:rPr>
  </w:style>
  <w:style w:type="character" w:customStyle="1" w:styleId="affffff2">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3">
    <w:name w:val="текст сноски Знак Знак"/>
    <w:rPr>
      <w:sz w:val="16"/>
      <w:lang w:val="ru-RU" w:eastAsia="ar-SA" w:bidi="ar-SA"/>
    </w:rPr>
  </w:style>
  <w:style w:type="character" w:customStyle="1" w:styleId="affffff4">
    <w:name w:val="Дата Знак"/>
    <w:link w:val="affffff5"/>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6">
    <w:name w:val="Приветствие Знак"/>
    <w:rPr>
      <w:sz w:val="24"/>
    </w:rPr>
  </w:style>
  <w:style w:type="character" w:customStyle="1" w:styleId="affffff7">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8">
    <w:name w:val="Сноска_"/>
    <w:link w:val="affffff9"/>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a">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a">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b">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d">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e">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0">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1">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b">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2">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3">
    <w:name w:val="???????? ????? ??????"/>
    <w:rPr>
      <w:sz w:val="20"/>
      <w:szCs w:val="20"/>
    </w:rPr>
  </w:style>
  <w:style w:type="character" w:customStyle="1" w:styleId="1fc">
    <w:name w:val="???????? ????? ??????1"/>
    <w:rPr>
      <w:sz w:val="20"/>
      <w:szCs w:val="20"/>
    </w:rPr>
  </w:style>
  <w:style w:type="character" w:customStyle="1" w:styleId="afffffff4">
    <w:name w:val="????? ????????"/>
  </w:style>
  <w:style w:type="character" w:customStyle="1" w:styleId="1fd">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5">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e">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6">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7">
    <w:name w:val="Обычный без проверки"/>
    <w:rPr>
      <w:i/>
      <w:sz w:val="24"/>
      <w:lang w:val="ru-RU"/>
    </w:rPr>
  </w:style>
  <w:style w:type="character" w:customStyle="1" w:styleId="afffffff8">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0">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9">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a">
    <w:name w:val="Маркеры списка"/>
    <w:rPr>
      <w:rFonts w:ascii="TimesET" w:eastAsia="TimesET" w:hAnsi="TimesET" w:cs="TimesET"/>
    </w:rPr>
  </w:style>
  <w:style w:type="paragraph" w:customStyle="1" w:styleId="afffffffb">
    <w:name w:val="Заголовок"/>
    <w:next w:val="afffffffc"/>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c">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f0"/>
    <w:link w:val="1ff1"/>
    <w:pPr>
      <w:spacing w:after="120"/>
    </w:pPr>
    <w:rPr>
      <w:sz w:val="28"/>
    </w:rPr>
  </w:style>
  <w:style w:type="paragraph" w:styleId="afffffffd">
    <w:name w:val="List"/>
    <w:basedOn w:val="af0"/>
    <w:pPr>
      <w:tabs>
        <w:tab w:val="left" w:pos="644"/>
      </w:tabs>
      <w:spacing w:before="60" w:after="60"/>
      <w:ind w:left="624" w:hanging="340"/>
    </w:pPr>
    <w:rPr>
      <w:sz w:val="26"/>
    </w:rPr>
  </w:style>
  <w:style w:type="paragraph" w:customStyle="1" w:styleId="2fd">
    <w:name w:val="Название2"/>
    <w:basedOn w:val="af0"/>
    <w:pPr>
      <w:suppressLineNumbers/>
      <w:spacing w:before="120" w:after="120"/>
    </w:pPr>
    <w:rPr>
      <w:rFonts w:cs="Times New Roman CYR"/>
      <w:i/>
      <w:iCs/>
    </w:rPr>
  </w:style>
  <w:style w:type="paragraph" w:customStyle="1" w:styleId="2fe">
    <w:name w:val="Указатель2"/>
    <w:basedOn w:val="af0"/>
    <w:pPr>
      <w:suppressLineNumbers/>
    </w:pPr>
    <w:rPr>
      <w:rFonts w:cs="Times New Roman CYR"/>
    </w:rPr>
  </w:style>
  <w:style w:type="paragraph" w:styleId="1ff2">
    <w:name w:val="toc 1"/>
    <w:aliases w:val="Дисс. Оглавление 1"/>
    <w:basedOn w:val="af0"/>
    <w:next w:val="af0"/>
    <w:qFormat/>
    <w:pPr>
      <w:tabs>
        <w:tab w:val="left" w:pos="960"/>
        <w:tab w:val="left" w:pos="1276"/>
        <w:tab w:val="right" w:leader="dot" w:pos="9639"/>
      </w:tabs>
      <w:spacing w:before="120" w:after="120"/>
    </w:pPr>
    <w:rPr>
      <w:b/>
      <w:caps/>
      <w:szCs w:val="20"/>
    </w:rPr>
  </w:style>
  <w:style w:type="paragraph" w:styleId="afffffffe">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0"/>
    <w:pPr>
      <w:spacing w:line="240" w:lineRule="atLeast"/>
      <w:jc w:val="both"/>
    </w:pPr>
  </w:style>
  <w:style w:type="paragraph" w:styleId="affffffff">
    <w:name w:val="header"/>
    <w:basedOn w:val="af0"/>
    <w:pPr>
      <w:tabs>
        <w:tab w:val="center" w:pos="4677"/>
        <w:tab w:val="right" w:pos="9355"/>
      </w:tabs>
      <w:spacing w:line="240" w:lineRule="atLeast"/>
      <w:ind w:firstLine="700"/>
      <w:jc w:val="both"/>
    </w:pPr>
    <w:rPr>
      <w:sz w:val="28"/>
    </w:rPr>
  </w:style>
  <w:style w:type="paragraph" w:customStyle="1" w:styleId="1ff3">
    <w:name w:val="Стиль 1 Знак Знак"/>
    <w:basedOn w:val="af0"/>
    <w:next w:val="af0"/>
    <w:pPr>
      <w:shd w:val="clear" w:color="auto" w:fill="FFFFFF"/>
      <w:autoSpaceDE w:val="0"/>
      <w:spacing w:line="360" w:lineRule="auto"/>
      <w:ind w:firstLine="709"/>
      <w:jc w:val="both"/>
    </w:pPr>
    <w:rPr>
      <w:sz w:val="28"/>
      <w:szCs w:val="20"/>
    </w:rPr>
  </w:style>
  <w:style w:type="paragraph" w:styleId="affffffff0">
    <w:name w:val="Title"/>
    <w:basedOn w:val="af0"/>
    <w:next w:val="affffffff1"/>
    <w:qFormat/>
    <w:pPr>
      <w:spacing w:line="360" w:lineRule="auto"/>
      <w:jc w:val="center"/>
    </w:pPr>
    <w:rPr>
      <w:caps/>
      <w:sz w:val="32"/>
      <w:szCs w:val="20"/>
    </w:rPr>
  </w:style>
  <w:style w:type="paragraph" w:styleId="affffffff1">
    <w:name w:val="Subtitle"/>
    <w:basedOn w:val="af0"/>
    <w:next w:val="afffffffc"/>
    <w:qFormat/>
    <w:pPr>
      <w:widowControl w:val="0"/>
      <w:jc w:val="center"/>
    </w:pPr>
    <w:rPr>
      <w:rFonts w:ascii="OpenSymbol" w:hAnsi="OpenSymbol" w:cs="OpenSymbol"/>
      <w:b/>
      <w:sz w:val="20"/>
      <w:szCs w:val="20"/>
    </w:rPr>
  </w:style>
  <w:style w:type="paragraph" w:styleId="affffffff2">
    <w:name w:val="footer"/>
    <w:basedOn w:val="af0"/>
    <w:pPr>
      <w:tabs>
        <w:tab w:val="center" w:pos="4677"/>
        <w:tab w:val="right" w:pos="9355"/>
      </w:tabs>
    </w:pPr>
  </w:style>
  <w:style w:type="paragraph" w:styleId="affffffff3">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0"/>
    <w:link w:val="3f3"/>
    <w:pPr>
      <w:spacing w:after="120"/>
      <w:ind w:left="283"/>
    </w:pPr>
    <w:rPr>
      <w:sz w:val="28"/>
    </w:rPr>
  </w:style>
  <w:style w:type="paragraph" w:customStyle="1" w:styleId="230">
    <w:name w:val="Основной текст 23"/>
    <w:basedOn w:val="af0"/>
    <w:pPr>
      <w:spacing w:after="120" w:line="480" w:lineRule="auto"/>
    </w:pPr>
  </w:style>
  <w:style w:type="paragraph" w:customStyle="1" w:styleId="321">
    <w:name w:val="Основной текст 32"/>
    <w:basedOn w:val="af0"/>
    <w:pPr>
      <w:spacing w:after="120"/>
    </w:pPr>
    <w:rPr>
      <w:sz w:val="16"/>
      <w:szCs w:val="16"/>
    </w:rPr>
  </w:style>
  <w:style w:type="paragraph" w:customStyle="1" w:styleId="affffffff4">
    <w:name w:val="Автор"/>
    <w:basedOn w:val="af0"/>
    <w:next w:val="1"/>
    <w:pPr>
      <w:widowControl w:val="0"/>
      <w:spacing w:after="120" w:line="360" w:lineRule="auto"/>
      <w:ind w:firstLine="567"/>
      <w:jc w:val="right"/>
    </w:pPr>
    <w:rPr>
      <w:sz w:val="28"/>
      <w:szCs w:val="20"/>
    </w:rPr>
  </w:style>
  <w:style w:type="paragraph" w:customStyle="1" w:styleId="Name">
    <w:name w:val="Name"/>
    <w:basedOn w:val="af0"/>
    <w:next w:val="affffffff4"/>
    <w:pPr>
      <w:widowControl w:val="0"/>
      <w:spacing w:line="360" w:lineRule="auto"/>
    </w:pPr>
    <w:rPr>
      <w:sz w:val="18"/>
      <w:szCs w:val="20"/>
      <w:lang w:val="en-US"/>
    </w:rPr>
  </w:style>
  <w:style w:type="paragraph" w:customStyle="1" w:styleId="affffffff5">
    <w:name w:val="ЭлАдрес"/>
    <w:basedOn w:val="af0"/>
    <w:next w:val="af0"/>
    <w:pPr>
      <w:widowControl w:val="0"/>
      <w:spacing w:after="120" w:line="360" w:lineRule="auto"/>
      <w:jc w:val="right"/>
    </w:pPr>
    <w:rPr>
      <w:sz w:val="20"/>
      <w:szCs w:val="20"/>
      <w:lang w:val="en-GB"/>
    </w:rPr>
  </w:style>
  <w:style w:type="paragraph" w:customStyle="1" w:styleId="250">
    <w:name w:val="Основной текст с отступом 25"/>
    <w:basedOn w:val="af0"/>
    <w:pPr>
      <w:widowControl w:val="0"/>
      <w:spacing w:line="360" w:lineRule="auto"/>
      <w:ind w:right="105" w:firstLine="660"/>
      <w:jc w:val="both"/>
    </w:pPr>
    <w:rPr>
      <w:sz w:val="28"/>
      <w:szCs w:val="20"/>
    </w:rPr>
  </w:style>
  <w:style w:type="paragraph" w:customStyle="1" w:styleId="3f4">
    <w:name w:val="Цитата3"/>
    <w:basedOn w:val="af0"/>
    <w:pPr>
      <w:widowControl w:val="0"/>
      <w:spacing w:line="360" w:lineRule="auto"/>
      <w:ind w:left="567" w:right="567"/>
      <w:jc w:val="center"/>
    </w:pPr>
    <w:rPr>
      <w:sz w:val="28"/>
      <w:szCs w:val="20"/>
    </w:rPr>
  </w:style>
  <w:style w:type="paragraph" w:customStyle="1" w:styleId="341">
    <w:name w:val="Основной текст с отступом 34"/>
    <w:basedOn w:val="af0"/>
    <w:pPr>
      <w:widowControl w:val="0"/>
      <w:spacing w:line="360" w:lineRule="auto"/>
      <w:ind w:firstLine="567"/>
      <w:jc w:val="both"/>
    </w:pPr>
    <w:rPr>
      <w:szCs w:val="20"/>
    </w:rPr>
  </w:style>
  <w:style w:type="paragraph" w:customStyle="1" w:styleId="affffffff6">
    <w:name w:val="Название таблицы"/>
    <w:basedOn w:val="affffffff3"/>
    <w:pPr>
      <w:widowControl w:val="0"/>
      <w:spacing w:line="360" w:lineRule="auto"/>
      <w:ind w:left="567" w:right="567"/>
      <w:jc w:val="center"/>
    </w:pPr>
    <w:rPr>
      <w:rFonts w:ascii="OpenSymbol" w:hAnsi="OpenSymbol" w:cs="OpenSymbol"/>
      <w:b/>
      <w:sz w:val="24"/>
      <w:szCs w:val="20"/>
    </w:rPr>
  </w:style>
  <w:style w:type="paragraph" w:customStyle="1" w:styleId="1ff4">
    <w:name w:val="Квадрат1"/>
    <w:basedOn w:val="af0"/>
    <w:pPr>
      <w:widowControl w:val="0"/>
      <w:spacing w:line="360" w:lineRule="auto"/>
      <w:jc w:val="both"/>
    </w:pPr>
    <w:rPr>
      <w:szCs w:val="20"/>
      <w:lang w:val="en-US"/>
    </w:rPr>
  </w:style>
  <w:style w:type="paragraph" w:customStyle="1" w:styleId="-2">
    <w:name w:val="-Текст2"/>
    <w:basedOn w:val="af0"/>
    <w:pPr>
      <w:widowControl w:val="0"/>
      <w:spacing w:line="360" w:lineRule="auto"/>
      <w:ind w:firstLine="601"/>
      <w:jc w:val="both"/>
    </w:pPr>
    <w:rPr>
      <w:szCs w:val="20"/>
      <w:lang w:val="en-US"/>
    </w:rPr>
  </w:style>
  <w:style w:type="paragraph" w:customStyle="1" w:styleId="affffffff7">
    <w:name w:val="Стандарт"/>
    <w:basedOn w:val="af0"/>
    <w:pPr>
      <w:spacing w:line="312" w:lineRule="auto"/>
      <w:ind w:firstLine="720"/>
      <w:jc w:val="both"/>
    </w:pPr>
    <w:rPr>
      <w:sz w:val="26"/>
      <w:szCs w:val="20"/>
    </w:rPr>
  </w:style>
  <w:style w:type="paragraph" w:customStyle="1" w:styleId="2ff">
    <w:name w:val="Название объекта2"/>
    <w:basedOn w:val="af0"/>
    <w:next w:val="af0"/>
    <w:pPr>
      <w:widowControl w:val="0"/>
      <w:jc w:val="right"/>
    </w:pPr>
    <w:rPr>
      <w:b/>
      <w:szCs w:val="20"/>
    </w:rPr>
  </w:style>
  <w:style w:type="paragraph" w:customStyle="1" w:styleId="affffffff8">
    <w:name w:val="Монография"/>
    <w:basedOn w:val="afffffffc"/>
    <w:pPr>
      <w:widowControl w:val="0"/>
      <w:spacing w:after="0" w:line="360" w:lineRule="auto"/>
      <w:ind w:firstLine="720"/>
      <w:jc w:val="both"/>
    </w:pPr>
    <w:rPr>
      <w:sz w:val="24"/>
      <w:szCs w:val="20"/>
    </w:rPr>
  </w:style>
  <w:style w:type="paragraph" w:customStyle="1" w:styleId="xl28">
    <w:name w:val="xl28"/>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0"/>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0"/>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0"/>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0"/>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0"/>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0"/>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0"/>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0"/>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0"/>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0"/>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0"/>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0"/>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0"/>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0"/>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0"/>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0"/>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0"/>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0"/>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0"/>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0"/>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0"/>
    <w:pPr>
      <w:pBdr>
        <w:top w:val="double" w:sz="1" w:space="0" w:color="000000"/>
        <w:left w:val="single" w:sz="4" w:space="0" w:color="000000"/>
        <w:right w:val="single" w:sz="4" w:space="0" w:color="000000"/>
      </w:pBdr>
      <w:spacing w:before="280" w:after="280"/>
      <w:jc w:val="center"/>
      <w:textAlignment w:val="center"/>
    </w:pPr>
  </w:style>
  <w:style w:type="paragraph" w:styleId="affffffff9">
    <w:name w:val="Normal (Web)"/>
    <w:basedOn w:val="af0"/>
    <w:link w:val="affffffffa"/>
    <w:pPr>
      <w:spacing w:before="280" w:after="280"/>
    </w:pPr>
    <w:rPr>
      <w:color w:val="000000"/>
    </w:rPr>
  </w:style>
  <w:style w:type="paragraph" w:customStyle="1" w:styleId="rvps698610">
    <w:name w:val="rvps698610"/>
    <w:basedOn w:val="af0"/>
    <w:pPr>
      <w:spacing w:after="100"/>
      <w:ind w:right="200"/>
    </w:pPr>
  </w:style>
  <w:style w:type="paragraph" w:styleId="3f5">
    <w:name w:val="toc 3"/>
    <w:basedOn w:val="af0"/>
    <w:next w:val="af0"/>
    <w:link w:val="3f6"/>
    <w:pPr>
      <w:widowControl w:val="0"/>
      <w:tabs>
        <w:tab w:val="right" w:leader="dot" w:pos="9061"/>
      </w:tabs>
      <w:spacing w:line="360" w:lineRule="auto"/>
      <w:ind w:left="278" w:firstLine="567"/>
    </w:pPr>
    <w:rPr>
      <w:sz w:val="28"/>
      <w:szCs w:val="20"/>
    </w:rPr>
  </w:style>
  <w:style w:type="paragraph" w:styleId="2ff0">
    <w:name w:val="toc 2"/>
    <w:basedOn w:val="af0"/>
    <w:next w:val="af0"/>
    <w:qFormat/>
    <w:pPr>
      <w:widowControl w:val="0"/>
      <w:tabs>
        <w:tab w:val="right" w:leader="dot" w:pos="9072"/>
      </w:tabs>
      <w:spacing w:before="40" w:after="40"/>
      <w:ind w:left="278" w:right="567" w:firstLine="6"/>
    </w:pPr>
    <w:rPr>
      <w:sz w:val="28"/>
      <w:szCs w:val="20"/>
    </w:rPr>
  </w:style>
  <w:style w:type="paragraph" w:customStyle="1" w:styleId="2ff1">
    <w:name w:val="Текст2"/>
    <w:basedOn w:val="af0"/>
    <w:rPr>
      <w:rFonts w:ascii="ISOCPEUR" w:hAnsi="ISOCPEUR" w:cs="ISOCPEUR"/>
      <w:sz w:val="20"/>
      <w:szCs w:val="20"/>
    </w:rPr>
  </w:style>
  <w:style w:type="paragraph" w:customStyle="1" w:styleId="1ff5">
    <w:name w:val="Стиль1"/>
    <w:basedOn w:val="af0"/>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0"/>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0"/>
    <w:pPr>
      <w:overflowPunct w:val="0"/>
      <w:autoSpaceDE w:val="0"/>
      <w:jc w:val="center"/>
      <w:textAlignment w:val="baseline"/>
    </w:pPr>
    <w:rPr>
      <w:rFonts w:ascii="OpenSymbol" w:hAnsi="OpenSymbol" w:cs="OpenSymbol"/>
      <w:b/>
      <w:sz w:val="16"/>
      <w:szCs w:val="16"/>
    </w:rPr>
  </w:style>
  <w:style w:type="paragraph" w:customStyle="1" w:styleId="TabZag">
    <w:name w:val="Tab Zag"/>
    <w:basedOn w:val="af0"/>
    <w:pPr>
      <w:overflowPunct w:val="0"/>
      <w:autoSpaceDE w:val="0"/>
      <w:spacing w:before="120" w:after="120"/>
      <w:jc w:val="center"/>
      <w:textAlignment w:val="baseline"/>
    </w:pPr>
    <w:rPr>
      <w:rFonts w:ascii="OpenSymbol" w:hAnsi="OpenSymbol" w:cs="OpenSymbol"/>
      <w:b/>
      <w:caps/>
      <w:sz w:val="18"/>
      <w:szCs w:val="18"/>
    </w:rPr>
  </w:style>
  <w:style w:type="paragraph" w:styleId="affffffffb">
    <w:name w:val="TOC Heading"/>
    <w:basedOn w:val="1"/>
    <w:next w:val="af0"/>
    <w:uiPriority w:val="39"/>
    <w:qFormat/>
    <w:pPr>
      <w:widowControl w:val="0"/>
      <w:numPr>
        <w:numId w:val="0"/>
      </w:numPr>
      <w:spacing w:line="360" w:lineRule="auto"/>
      <w:ind w:firstLine="567"/>
      <w:jc w:val="both"/>
    </w:pPr>
  </w:style>
  <w:style w:type="paragraph" w:customStyle="1" w:styleId="2ff2">
    <w:name w:val="Схема документа2"/>
    <w:basedOn w:val="af0"/>
    <w:pPr>
      <w:widowControl w:val="0"/>
      <w:spacing w:line="360" w:lineRule="auto"/>
      <w:ind w:firstLine="567"/>
      <w:jc w:val="both"/>
    </w:pPr>
    <w:rPr>
      <w:rFonts w:ascii="Helvetica" w:hAnsi="Helvetica" w:cs="Helvetica"/>
      <w:sz w:val="16"/>
      <w:szCs w:val="16"/>
    </w:rPr>
  </w:style>
  <w:style w:type="paragraph" w:styleId="affffffffc">
    <w:name w:val="endnote text"/>
    <w:basedOn w:val="af0"/>
    <w:pPr>
      <w:widowControl w:val="0"/>
      <w:spacing w:line="360" w:lineRule="auto"/>
      <w:ind w:firstLine="567"/>
      <w:jc w:val="both"/>
    </w:pPr>
    <w:rPr>
      <w:sz w:val="20"/>
      <w:szCs w:val="20"/>
    </w:rPr>
  </w:style>
  <w:style w:type="paragraph" w:customStyle="1" w:styleId="font5">
    <w:name w:val="font5"/>
    <w:basedOn w:val="af0"/>
    <w:pPr>
      <w:spacing w:before="280" w:after="280"/>
    </w:pPr>
    <w:rPr>
      <w:sz w:val="28"/>
      <w:szCs w:val="28"/>
    </w:rPr>
  </w:style>
  <w:style w:type="paragraph" w:customStyle="1" w:styleId="font6">
    <w:name w:val="font6"/>
    <w:basedOn w:val="af0"/>
    <w:pPr>
      <w:spacing w:before="280" w:after="280"/>
    </w:pPr>
    <w:rPr>
      <w:b/>
      <w:bCs/>
      <w:sz w:val="28"/>
      <w:szCs w:val="28"/>
    </w:rPr>
  </w:style>
  <w:style w:type="paragraph" w:customStyle="1" w:styleId="font7">
    <w:name w:val="font7"/>
    <w:basedOn w:val="af0"/>
    <w:pPr>
      <w:spacing w:before="280" w:after="280"/>
    </w:pPr>
    <w:rPr>
      <w:color w:val="333333"/>
      <w:sz w:val="28"/>
      <w:szCs w:val="28"/>
    </w:rPr>
  </w:style>
  <w:style w:type="paragraph" w:customStyle="1" w:styleId="font8">
    <w:name w:val="font8"/>
    <w:basedOn w:val="af0"/>
    <w:pPr>
      <w:spacing w:before="280" w:after="280"/>
    </w:pPr>
    <w:rPr>
      <w:color w:val="000000"/>
      <w:sz w:val="28"/>
      <w:szCs w:val="28"/>
    </w:rPr>
  </w:style>
  <w:style w:type="paragraph" w:customStyle="1" w:styleId="xl65">
    <w:name w:val="xl65"/>
    <w:basedOn w:val="af0"/>
    <w:pPr>
      <w:spacing w:before="280" w:after="280"/>
      <w:jc w:val="both"/>
    </w:pPr>
    <w:rPr>
      <w:b/>
      <w:bCs/>
      <w:sz w:val="28"/>
      <w:szCs w:val="28"/>
    </w:rPr>
  </w:style>
  <w:style w:type="paragraph" w:customStyle="1" w:styleId="xl66">
    <w:name w:val="xl66"/>
    <w:basedOn w:val="af0"/>
    <w:pPr>
      <w:spacing w:before="280" w:after="280"/>
      <w:jc w:val="both"/>
    </w:pPr>
    <w:rPr>
      <w:sz w:val="28"/>
      <w:szCs w:val="28"/>
    </w:rPr>
  </w:style>
  <w:style w:type="paragraph" w:customStyle="1" w:styleId="xl67">
    <w:name w:val="xl67"/>
    <w:basedOn w:val="af0"/>
    <w:pPr>
      <w:spacing w:before="280" w:after="280"/>
    </w:pPr>
    <w:rPr>
      <w:b/>
      <w:bCs/>
      <w:color w:val="000000"/>
      <w:sz w:val="28"/>
      <w:szCs w:val="28"/>
    </w:rPr>
  </w:style>
  <w:style w:type="paragraph" w:customStyle="1" w:styleId="xl68">
    <w:name w:val="xl68"/>
    <w:basedOn w:val="af0"/>
    <w:pPr>
      <w:spacing w:before="280" w:after="280"/>
      <w:jc w:val="both"/>
    </w:pPr>
    <w:rPr>
      <w:b/>
      <w:bCs/>
      <w:color w:val="000000"/>
      <w:sz w:val="28"/>
      <w:szCs w:val="28"/>
    </w:rPr>
  </w:style>
  <w:style w:type="paragraph" w:customStyle="1" w:styleId="xl69">
    <w:name w:val="xl69"/>
    <w:basedOn w:val="af0"/>
    <w:pPr>
      <w:spacing w:before="280" w:after="280"/>
      <w:jc w:val="both"/>
    </w:pPr>
    <w:rPr>
      <w:color w:val="333333"/>
      <w:sz w:val="28"/>
      <w:szCs w:val="28"/>
    </w:rPr>
  </w:style>
  <w:style w:type="paragraph" w:customStyle="1" w:styleId="xl70">
    <w:name w:val="xl70"/>
    <w:basedOn w:val="af0"/>
    <w:pPr>
      <w:spacing w:before="280" w:after="280"/>
      <w:jc w:val="both"/>
    </w:pPr>
    <w:rPr>
      <w:b/>
      <w:bCs/>
      <w:color w:val="333333"/>
      <w:sz w:val="28"/>
      <w:szCs w:val="28"/>
    </w:rPr>
  </w:style>
  <w:style w:type="paragraph" w:customStyle="1" w:styleId="xl71">
    <w:name w:val="xl71"/>
    <w:basedOn w:val="af0"/>
    <w:pPr>
      <w:spacing w:before="280" w:after="280"/>
    </w:pPr>
    <w:rPr>
      <w:sz w:val="28"/>
      <w:szCs w:val="28"/>
    </w:rPr>
  </w:style>
  <w:style w:type="paragraph" w:customStyle="1" w:styleId="xl72">
    <w:name w:val="xl72"/>
    <w:basedOn w:val="af0"/>
    <w:pPr>
      <w:spacing w:before="280" w:after="280"/>
      <w:jc w:val="both"/>
    </w:pPr>
    <w:rPr>
      <w:sz w:val="28"/>
      <w:szCs w:val="28"/>
    </w:rPr>
  </w:style>
  <w:style w:type="paragraph" w:styleId="affffffffd">
    <w:name w:val="Balloon Text"/>
    <w:basedOn w:val="af0"/>
    <w:link w:val="1ff6"/>
    <w:pPr>
      <w:widowControl w:val="0"/>
      <w:ind w:firstLine="567"/>
      <w:jc w:val="both"/>
    </w:pPr>
    <w:rPr>
      <w:rFonts w:ascii="Helvetica" w:hAnsi="Helvetica" w:cs="Helvetica"/>
      <w:sz w:val="16"/>
      <w:szCs w:val="16"/>
    </w:rPr>
  </w:style>
  <w:style w:type="paragraph" w:styleId="affffffffe">
    <w:name w:val="Bibliography"/>
    <w:basedOn w:val="af0"/>
    <w:next w:val="af0"/>
    <w:pPr>
      <w:widowControl w:val="0"/>
      <w:spacing w:line="360" w:lineRule="auto"/>
      <w:ind w:firstLine="567"/>
      <w:jc w:val="both"/>
    </w:pPr>
    <w:rPr>
      <w:sz w:val="28"/>
      <w:szCs w:val="20"/>
    </w:rPr>
  </w:style>
  <w:style w:type="paragraph" w:styleId="afffffffff">
    <w:name w:val="List Paragraph"/>
    <w:basedOn w:val="af0"/>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0"/>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0"/>
    <w:pPr>
      <w:spacing w:before="280" w:after="280"/>
    </w:pPr>
    <w:rPr>
      <w:i/>
      <w:iCs/>
      <w:sz w:val="28"/>
      <w:szCs w:val="28"/>
    </w:rPr>
  </w:style>
  <w:style w:type="paragraph" w:customStyle="1" w:styleId="font10">
    <w:name w:val="font10"/>
    <w:basedOn w:val="af0"/>
    <w:pPr>
      <w:spacing w:before="280" w:after="280"/>
    </w:pPr>
    <w:rPr>
      <w:b/>
      <w:bCs/>
      <w:i/>
      <w:iCs/>
      <w:sz w:val="28"/>
      <w:szCs w:val="28"/>
    </w:rPr>
  </w:style>
  <w:style w:type="paragraph" w:customStyle="1" w:styleId="font11">
    <w:name w:val="font11"/>
    <w:basedOn w:val="af0"/>
    <w:pPr>
      <w:spacing w:before="280" w:after="280"/>
    </w:pPr>
    <w:rPr>
      <w:i/>
      <w:iCs/>
      <w:color w:val="000000"/>
      <w:sz w:val="28"/>
      <w:szCs w:val="28"/>
    </w:rPr>
  </w:style>
  <w:style w:type="paragraph" w:customStyle="1" w:styleId="font12">
    <w:name w:val="font12"/>
    <w:basedOn w:val="af0"/>
    <w:pPr>
      <w:spacing w:before="280" w:after="280"/>
    </w:pPr>
    <w:rPr>
      <w:b/>
      <w:bCs/>
      <w:i/>
      <w:iCs/>
      <w:color w:val="000000"/>
      <w:sz w:val="28"/>
      <w:szCs w:val="28"/>
    </w:rPr>
  </w:style>
  <w:style w:type="paragraph" w:customStyle="1" w:styleId="xl63">
    <w:name w:val="xl63"/>
    <w:basedOn w:val="af0"/>
    <w:pPr>
      <w:spacing w:before="280" w:after="280"/>
      <w:jc w:val="both"/>
    </w:pPr>
    <w:rPr>
      <w:b/>
      <w:bCs/>
      <w:sz w:val="28"/>
      <w:szCs w:val="28"/>
    </w:rPr>
  </w:style>
  <w:style w:type="paragraph" w:customStyle="1" w:styleId="xl64">
    <w:name w:val="xl64"/>
    <w:basedOn w:val="af0"/>
    <w:pPr>
      <w:spacing w:before="280" w:after="280"/>
      <w:jc w:val="both"/>
    </w:pPr>
    <w:rPr>
      <w:sz w:val="28"/>
      <w:szCs w:val="28"/>
    </w:rPr>
  </w:style>
  <w:style w:type="paragraph" w:customStyle="1" w:styleId="xl73">
    <w:name w:val="xl73"/>
    <w:basedOn w:val="af0"/>
    <w:pPr>
      <w:spacing w:before="280" w:after="280"/>
    </w:pPr>
    <w:rPr>
      <w:i/>
      <w:iCs/>
      <w:sz w:val="28"/>
      <w:szCs w:val="28"/>
    </w:rPr>
  </w:style>
  <w:style w:type="paragraph" w:customStyle="1" w:styleId="xl74">
    <w:name w:val="xl74"/>
    <w:basedOn w:val="af0"/>
    <w:pPr>
      <w:spacing w:before="280" w:after="280"/>
      <w:jc w:val="both"/>
    </w:pPr>
    <w:rPr>
      <w:b/>
      <w:bCs/>
      <w:i/>
      <w:iCs/>
      <w:sz w:val="28"/>
      <w:szCs w:val="28"/>
    </w:rPr>
  </w:style>
  <w:style w:type="paragraph" w:customStyle="1" w:styleId="xl75">
    <w:name w:val="xl75"/>
    <w:basedOn w:val="af0"/>
    <w:pPr>
      <w:spacing w:before="280" w:after="280"/>
      <w:jc w:val="both"/>
    </w:pPr>
    <w:rPr>
      <w:i/>
      <w:iCs/>
      <w:sz w:val="28"/>
      <w:szCs w:val="28"/>
    </w:rPr>
  </w:style>
  <w:style w:type="paragraph" w:customStyle="1" w:styleId="xl76">
    <w:name w:val="xl76"/>
    <w:basedOn w:val="af0"/>
    <w:pPr>
      <w:spacing w:before="280" w:after="280"/>
    </w:pPr>
    <w:rPr>
      <w:b/>
      <w:bCs/>
      <w:color w:val="000000"/>
      <w:sz w:val="28"/>
      <w:szCs w:val="28"/>
    </w:rPr>
  </w:style>
  <w:style w:type="paragraph" w:customStyle="1" w:styleId="BodyText21">
    <w:name w:val="Body Text 21"/>
    <w:basedOn w:val="af0"/>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0"/>
    <w:rPr>
      <w:sz w:val="20"/>
      <w:szCs w:val="20"/>
    </w:rPr>
  </w:style>
  <w:style w:type="paragraph" w:styleId="afffffffff0">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1">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2">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3">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0"/>
    <w:pPr>
      <w:spacing w:after="120"/>
      <w:ind w:left="849"/>
    </w:pPr>
    <w:rPr>
      <w:sz w:val="20"/>
      <w:szCs w:val="20"/>
    </w:rPr>
  </w:style>
  <w:style w:type="paragraph" w:customStyle="1" w:styleId="afffffffff4">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f0"/>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0"/>
    <w:pPr>
      <w:ind w:firstLine="600"/>
      <w:jc w:val="both"/>
    </w:pPr>
  </w:style>
  <w:style w:type="paragraph" w:customStyle="1" w:styleId="afffffffff5">
    <w:name w:val="Знак Знак Знак Знак Знак Знак"/>
    <w:basedOn w:val="af0"/>
    <w:rPr>
      <w:rFonts w:ascii="MS Reference Specialty" w:hAnsi="MS Reference Specialty" w:cs="MS Reference Specialty"/>
      <w:sz w:val="20"/>
      <w:szCs w:val="20"/>
      <w:lang w:val="en-US"/>
    </w:rPr>
  </w:style>
  <w:style w:type="paragraph" w:customStyle="1" w:styleId="MainStyle">
    <w:name w:val="MainStyle"/>
    <w:basedOn w:val="af0"/>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0"/>
    <w:pPr>
      <w:spacing w:line="360" w:lineRule="auto"/>
      <w:jc w:val="center"/>
    </w:pPr>
    <w:rPr>
      <w:caps/>
      <w:sz w:val="28"/>
      <w:szCs w:val="20"/>
    </w:rPr>
  </w:style>
  <w:style w:type="paragraph" w:customStyle="1" w:styleId="afffffffff6">
    <w:name w:val="текст"/>
    <w:basedOn w:val="af0"/>
    <w:pPr>
      <w:spacing w:line="360" w:lineRule="auto"/>
      <w:ind w:firstLine="709"/>
      <w:jc w:val="both"/>
    </w:pPr>
    <w:rPr>
      <w:sz w:val="28"/>
      <w:szCs w:val="20"/>
    </w:rPr>
  </w:style>
  <w:style w:type="paragraph" w:customStyle="1" w:styleId="afffffffff7">
    <w:name w:val="ТаблицаСтроки"/>
    <w:basedOn w:val="af0"/>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7"/>
  </w:style>
  <w:style w:type="paragraph" w:customStyle="1" w:styleId="afffffffff8">
    <w:name w:val="ОбычнАбзац"/>
    <w:basedOn w:val="af0"/>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f0"/>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9"/>
    <w:pPr>
      <w:jc w:val="both"/>
    </w:pPr>
    <w:rPr>
      <w:szCs w:val="20"/>
    </w:rPr>
  </w:style>
  <w:style w:type="paragraph" w:customStyle="1" w:styleId="afffffffffa">
    <w:name w:val="ТаблицаЗаголовок"/>
    <w:basedOn w:val="af0"/>
    <w:pPr>
      <w:keepNext/>
      <w:widowControl w:val="0"/>
      <w:shd w:val="clear" w:color="auto" w:fill="FFFFFF"/>
      <w:autoSpaceDE w:val="0"/>
      <w:spacing w:before="40" w:after="40"/>
      <w:jc w:val="center"/>
    </w:pPr>
    <w:rPr>
      <w:color w:val="000000"/>
      <w:sz w:val="26"/>
      <w:szCs w:val="26"/>
    </w:rPr>
  </w:style>
  <w:style w:type="paragraph" w:customStyle="1" w:styleId="afffffffffb">
    <w:name w:val="ТаблицаНазвание"/>
    <w:basedOn w:val="af0"/>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c">
    <w:name w:val="ТаблицаНомер"/>
    <w:basedOn w:val="af0"/>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d">
    <w:name w:val="ПодписьРис"/>
    <w:basedOn w:val="af0"/>
    <w:pPr>
      <w:widowControl w:val="0"/>
      <w:autoSpaceDE w:val="0"/>
      <w:spacing w:before="120" w:after="240" w:line="288" w:lineRule="auto"/>
      <w:jc w:val="center"/>
    </w:pPr>
    <w:rPr>
      <w:sz w:val="28"/>
      <w:szCs w:val="26"/>
    </w:rPr>
  </w:style>
  <w:style w:type="paragraph" w:customStyle="1" w:styleId="afffffffffe">
    <w:name w:val="ТекстНадписи"/>
    <w:basedOn w:val="af0"/>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0"/>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a"/>
  </w:style>
  <w:style w:type="paragraph" w:customStyle="1" w:styleId="146">
    <w:name w:val="Стиль ТаблицаЗаголовок + 14 пт По ширине"/>
    <w:basedOn w:val="afffffffffa"/>
    <w:pPr>
      <w:jc w:val="both"/>
    </w:pPr>
    <w:rPr>
      <w:szCs w:val="20"/>
    </w:rPr>
  </w:style>
  <w:style w:type="paragraph" w:customStyle="1" w:styleId="affffffffff">
    <w:name w:val="Знак"/>
    <w:basedOn w:val="af0"/>
    <w:rPr>
      <w:rFonts w:ascii="MS Reference Specialty" w:hAnsi="MS Reference Specialty" w:cs="MS Reference Specialty"/>
      <w:sz w:val="20"/>
      <w:szCs w:val="20"/>
      <w:lang w:val="en-US"/>
    </w:rPr>
  </w:style>
  <w:style w:type="paragraph" w:customStyle="1" w:styleId="313">
    <w:name w:val="Основной текст 31"/>
    <w:basedOn w:val="af0"/>
    <w:pPr>
      <w:jc w:val="both"/>
    </w:pPr>
    <w:rPr>
      <w:rFonts w:ascii="OpenSymbol" w:hAnsi="OpenSymbol" w:cs="OpenSymbol"/>
      <w:sz w:val="26"/>
      <w:szCs w:val="20"/>
    </w:rPr>
  </w:style>
  <w:style w:type="paragraph" w:customStyle="1" w:styleId="213">
    <w:name w:val="Основной текст 21"/>
    <w:basedOn w:val="af0"/>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0"/>
    <w:next w:val="af0"/>
    <w:pPr>
      <w:ind w:left="720"/>
    </w:pPr>
  </w:style>
  <w:style w:type="paragraph" w:customStyle="1" w:styleId="1ffa">
    <w:name w:val="Обычный отступ1"/>
    <w:basedOn w:val="af0"/>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9"/>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0"/>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0"/>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0"/>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f0"/>
    <w:pPr>
      <w:spacing w:after="160" w:line="240" w:lineRule="exact"/>
    </w:pPr>
    <w:rPr>
      <w:sz w:val="28"/>
      <w:szCs w:val="28"/>
      <w:lang w:val="en-US"/>
    </w:rPr>
  </w:style>
  <w:style w:type="paragraph" w:styleId="affffffffff0">
    <w:name w:val="No Spacing"/>
    <w:qFormat/>
    <w:pPr>
      <w:suppressAutoHyphens/>
    </w:pPr>
    <w:rPr>
      <w:rFonts w:ascii="IzhTitl" w:eastAsia="Garamond" w:hAnsi="IzhTitl" w:cs="IzhTitl"/>
      <w:sz w:val="22"/>
      <w:szCs w:val="22"/>
      <w:lang w:eastAsia="ar-SA"/>
    </w:rPr>
  </w:style>
  <w:style w:type="paragraph" w:customStyle="1" w:styleId="affffffffff1">
    <w:name w:val="Знак Знак Знак Знак"/>
    <w:basedOn w:val="af0"/>
    <w:pPr>
      <w:pageBreakBefore/>
      <w:spacing w:after="160" w:line="360" w:lineRule="auto"/>
    </w:pPr>
    <w:rPr>
      <w:rFonts w:ascii="Mincho" w:hAnsi="Mincho" w:cs="Mincho"/>
      <w:sz w:val="28"/>
      <w:szCs w:val="28"/>
      <w:lang w:val="en-US"/>
    </w:rPr>
  </w:style>
  <w:style w:type="paragraph" w:customStyle="1" w:styleId="117">
    <w:name w:val="Абзац списка11"/>
    <w:basedOn w:val="af0"/>
    <w:pPr>
      <w:ind w:left="720"/>
    </w:pPr>
  </w:style>
  <w:style w:type="paragraph" w:customStyle="1" w:styleId="mb12">
    <w:name w:val="mb12"/>
    <w:basedOn w:val="af0"/>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f0"/>
    <w:pPr>
      <w:widowControl w:val="0"/>
      <w:autoSpaceDE w:val="0"/>
      <w:jc w:val="both"/>
    </w:pPr>
    <w:rPr>
      <w:rFonts w:ascii="Helvetica" w:hAnsi="Helvetica" w:cs="Helvetica"/>
    </w:rPr>
  </w:style>
  <w:style w:type="paragraph" w:customStyle="1" w:styleId="1ffd">
    <w:name w:val="Знак Знак1 Знак"/>
    <w:basedOn w:val="af0"/>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0"/>
    <w:pPr>
      <w:spacing w:before="280" w:after="280"/>
    </w:pPr>
  </w:style>
  <w:style w:type="paragraph" w:customStyle="1" w:styleId="Style6">
    <w:name w:val="Style6"/>
    <w:basedOn w:val="af0"/>
    <w:pPr>
      <w:widowControl w:val="0"/>
      <w:autoSpaceDE w:val="0"/>
      <w:spacing w:line="173" w:lineRule="exact"/>
      <w:ind w:firstLine="6821"/>
    </w:pPr>
  </w:style>
  <w:style w:type="paragraph" w:customStyle="1" w:styleId="1ffe">
    <w:name w:val="Знак1 Знак Знак Знак"/>
    <w:basedOn w:val="af0"/>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f0"/>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0"/>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0"/>
    <w:pPr>
      <w:shd w:val="clear" w:color="auto" w:fill="FFFFFF"/>
      <w:spacing w:line="0" w:lineRule="atLeast"/>
    </w:pPr>
    <w:rPr>
      <w:sz w:val="20"/>
      <w:szCs w:val="20"/>
    </w:rPr>
  </w:style>
  <w:style w:type="paragraph" w:customStyle="1" w:styleId="85">
    <w:name w:val="Основной текст (8)"/>
    <w:basedOn w:val="af0"/>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f0"/>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0"/>
    <w:pPr>
      <w:spacing w:line="360" w:lineRule="auto"/>
      <w:ind w:firstLine="720"/>
      <w:jc w:val="both"/>
    </w:pPr>
    <w:rPr>
      <w:sz w:val="28"/>
    </w:rPr>
  </w:style>
  <w:style w:type="paragraph" w:customStyle="1" w:styleId="103">
    <w:name w:val="Стиль Рисунок + 10 пт Знак Знак"/>
    <w:basedOn w:val="af0"/>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0"/>
    <w:pPr>
      <w:keepNext/>
      <w:numPr>
        <w:numId w:val="19"/>
      </w:numPr>
      <w:spacing w:after="20"/>
      <w:jc w:val="right"/>
    </w:pPr>
    <w:rPr>
      <w:b/>
    </w:rPr>
  </w:style>
  <w:style w:type="paragraph" w:customStyle="1" w:styleId="distable">
    <w:name w:val="Стиль dis_table + По ширине"/>
    <w:basedOn w:val="af0"/>
    <w:rPr>
      <w:b/>
      <w:bCs/>
      <w:szCs w:val="20"/>
    </w:rPr>
  </w:style>
  <w:style w:type="paragraph" w:customStyle="1" w:styleId="104">
    <w:name w:val="Стиль Рисунок + 10 пт"/>
    <w:basedOn w:val="af0"/>
    <w:pPr>
      <w:tabs>
        <w:tab w:val="left" w:pos="964"/>
      </w:tabs>
      <w:spacing w:before="120"/>
      <w:ind w:left="360"/>
      <w:jc w:val="center"/>
    </w:pPr>
    <w:rPr>
      <w:rFonts w:ascii="OpenSymbol" w:hAnsi="OpenSymbol" w:cs="OpenSymbol"/>
      <w:b/>
      <w:color w:val="000000"/>
      <w:szCs w:val="22"/>
    </w:rPr>
  </w:style>
  <w:style w:type="paragraph" w:customStyle="1" w:styleId="affffffffff2">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3">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0"/>
    <w:pPr>
      <w:spacing w:before="280" w:after="115"/>
    </w:pPr>
    <w:rPr>
      <w:color w:val="000000"/>
      <w:sz w:val="20"/>
      <w:szCs w:val="20"/>
    </w:rPr>
  </w:style>
  <w:style w:type="paragraph" w:customStyle="1" w:styleId="Style3">
    <w:name w:val="Style3"/>
    <w:basedOn w:val="af0"/>
    <w:pPr>
      <w:widowControl w:val="0"/>
      <w:autoSpaceDE w:val="0"/>
      <w:spacing w:line="288" w:lineRule="exact"/>
    </w:pPr>
  </w:style>
  <w:style w:type="paragraph" w:customStyle="1" w:styleId="consnormal0">
    <w:name w:val="consnormal"/>
    <w:basedOn w:val="af0"/>
    <w:pPr>
      <w:spacing w:before="280" w:after="280" w:line="360" w:lineRule="auto"/>
      <w:ind w:firstLine="709"/>
      <w:jc w:val="both"/>
    </w:pPr>
    <w:rPr>
      <w:color w:val="000000"/>
      <w:sz w:val="28"/>
    </w:rPr>
  </w:style>
  <w:style w:type="paragraph" w:customStyle="1" w:styleId="affffffffff4">
    <w:name w:val="Готовый"/>
    <w:basedOn w:val="af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5">
    <w:name w:val="Диссертация"/>
    <w:basedOn w:val="af0"/>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0"/>
    <w:pPr>
      <w:spacing w:after="160" w:line="240" w:lineRule="exact"/>
    </w:pPr>
    <w:rPr>
      <w:sz w:val="28"/>
      <w:szCs w:val="20"/>
      <w:lang w:val="en-US"/>
    </w:rPr>
  </w:style>
  <w:style w:type="paragraph" w:styleId="HTMLa">
    <w:name w:val="HTML Address"/>
    <w:basedOn w:val="af0"/>
    <w:rPr>
      <w:i/>
      <w:iCs/>
    </w:rPr>
  </w:style>
  <w:style w:type="paragraph" w:customStyle="1" w:styleId="315">
    <w:name w:val="Основной текст с отступом 31"/>
    <w:basedOn w:val="af0"/>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0"/>
    <w:pPr>
      <w:spacing w:before="280" w:after="280"/>
    </w:pPr>
    <w:rPr>
      <w:rFonts w:ascii="OpenSymbol" w:eastAsia="OpenSymbol" w:hAnsi="OpenSymbol" w:cs="OpenSymbol"/>
    </w:rPr>
  </w:style>
  <w:style w:type="paragraph" w:customStyle="1" w:styleId="1fff0">
    <w:name w:val="1"/>
    <w:basedOn w:val="af0"/>
    <w:pPr>
      <w:spacing w:before="280" w:after="280"/>
    </w:pPr>
    <w:rPr>
      <w:rFonts w:ascii="OpenSymbol" w:eastAsia="OpenSymbol" w:hAnsi="OpenSymbol" w:cs="OpenSymbol"/>
    </w:rPr>
  </w:style>
  <w:style w:type="paragraph" w:customStyle="1" w:styleId="fr51">
    <w:name w:val="fr5"/>
    <w:basedOn w:val="af0"/>
    <w:pPr>
      <w:spacing w:before="280" w:after="280"/>
    </w:pPr>
    <w:rPr>
      <w:rFonts w:ascii="OpenSymbol" w:eastAsia="OpenSymbol" w:hAnsi="OpenSymbol" w:cs="OpenSymbol"/>
    </w:rPr>
  </w:style>
  <w:style w:type="paragraph" w:customStyle="1" w:styleId="322">
    <w:name w:val="Основной текст с отступом 32"/>
    <w:basedOn w:val="af0"/>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6">
    <w:name w:val="Таблица"/>
    <w:basedOn w:val="af0"/>
    <w:pPr>
      <w:keepNext/>
      <w:spacing w:before="160" w:after="120"/>
      <w:ind w:left="964" w:hanging="964"/>
    </w:pPr>
    <w:rPr>
      <w:rFonts w:eastAsia="Impact"/>
      <w:sz w:val="18"/>
    </w:rPr>
  </w:style>
  <w:style w:type="paragraph" w:customStyle="1" w:styleId="affffffffff7">
    <w:name w:val="Обычный вправо"/>
    <w:basedOn w:val="af0"/>
    <w:pPr>
      <w:jc w:val="right"/>
    </w:pPr>
    <w:rPr>
      <w:rFonts w:eastAsia="Impact"/>
      <w:sz w:val="20"/>
      <w:szCs w:val="20"/>
    </w:rPr>
  </w:style>
  <w:style w:type="paragraph" w:customStyle="1" w:styleId="affffffffff8">
    <w:name w:val="Специальность"/>
    <w:basedOn w:val="af0"/>
    <w:pPr>
      <w:jc w:val="center"/>
    </w:pPr>
    <w:rPr>
      <w:rFonts w:eastAsia="Impact"/>
      <w:sz w:val="20"/>
    </w:rPr>
  </w:style>
  <w:style w:type="paragraph" w:customStyle="1" w:styleId="affffffffff9">
    <w:name w:val="Кафедра"/>
    <w:basedOn w:val="affffffffff8"/>
    <w:pPr>
      <w:keepNext/>
    </w:pPr>
    <w:rPr>
      <w:sz w:val="18"/>
    </w:rPr>
  </w:style>
  <w:style w:type="paragraph" w:customStyle="1" w:styleId="0">
    <w:name w:val="Обычный+0"/>
    <w:basedOn w:val="af0"/>
    <w:pPr>
      <w:ind w:firstLine="567"/>
      <w:jc w:val="both"/>
    </w:pPr>
    <w:rPr>
      <w:rFonts w:eastAsia="Impact"/>
      <w:spacing w:val="-1"/>
      <w:sz w:val="20"/>
      <w:szCs w:val="20"/>
    </w:rPr>
  </w:style>
  <w:style w:type="paragraph" w:customStyle="1" w:styleId="affffffffffa">
    <w:name w:val="Обычный без отступа"/>
    <w:basedOn w:val="af0"/>
    <w:pPr>
      <w:jc w:val="both"/>
    </w:pPr>
    <w:rPr>
      <w:rFonts w:eastAsia="Impact"/>
      <w:sz w:val="20"/>
      <w:szCs w:val="20"/>
    </w:rPr>
  </w:style>
  <w:style w:type="paragraph" w:customStyle="1" w:styleId="affffffffffb">
    <w:name w:val="Ученый секретарь"/>
    <w:basedOn w:val="affffffffffa"/>
    <w:pPr>
      <w:tabs>
        <w:tab w:val="right" w:pos="6124"/>
      </w:tabs>
      <w:jc w:val="left"/>
    </w:pPr>
    <w:rPr>
      <w:sz w:val="18"/>
    </w:rPr>
  </w:style>
  <w:style w:type="paragraph" w:customStyle="1" w:styleId="Style29">
    <w:name w:val="Style29"/>
    <w:basedOn w:val="af0"/>
    <w:pPr>
      <w:widowControl w:val="0"/>
      <w:autoSpaceDE w:val="0"/>
      <w:spacing w:line="470" w:lineRule="exact"/>
      <w:ind w:firstLine="633"/>
      <w:jc w:val="both"/>
    </w:pPr>
    <w:rPr>
      <w:sz w:val="28"/>
    </w:rPr>
  </w:style>
  <w:style w:type="paragraph" w:customStyle="1" w:styleId="1fff1">
    <w:name w:val="Абзац списка1"/>
    <w:basedOn w:val="af0"/>
    <w:uiPriority w:val="99"/>
    <w:pPr>
      <w:spacing w:after="200" w:line="276" w:lineRule="auto"/>
      <w:ind w:left="720"/>
    </w:pPr>
    <w:rPr>
      <w:rFonts w:ascii="IzhTitl" w:hAnsi="IzhTitl" w:cs="IzhTitl"/>
      <w:sz w:val="22"/>
      <w:szCs w:val="22"/>
      <w:lang w:val="en-US"/>
    </w:rPr>
  </w:style>
  <w:style w:type="paragraph" w:customStyle="1" w:styleId="Style9">
    <w:name w:val="Style9"/>
    <w:basedOn w:val="af0"/>
    <w:pPr>
      <w:widowControl w:val="0"/>
      <w:autoSpaceDE w:val="0"/>
      <w:spacing w:line="469" w:lineRule="exact"/>
      <w:ind w:firstLine="671"/>
      <w:jc w:val="both"/>
    </w:pPr>
    <w:rPr>
      <w:sz w:val="28"/>
    </w:rPr>
  </w:style>
  <w:style w:type="paragraph" w:customStyle="1" w:styleId="Style47">
    <w:name w:val="Style47"/>
    <w:basedOn w:val="af0"/>
    <w:pPr>
      <w:widowControl w:val="0"/>
      <w:autoSpaceDE w:val="0"/>
      <w:spacing w:line="280" w:lineRule="exact"/>
      <w:jc w:val="both"/>
    </w:pPr>
    <w:rPr>
      <w:sz w:val="28"/>
    </w:rPr>
  </w:style>
  <w:style w:type="paragraph" w:customStyle="1" w:styleId="Style32">
    <w:name w:val="Style32"/>
    <w:basedOn w:val="af0"/>
    <w:pPr>
      <w:widowControl w:val="0"/>
      <w:autoSpaceDE w:val="0"/>
      <w:spacing w:line="273" w:lineRule="exact"/>
    </w:pPr>
    <w:rPr>
      <w:sz w:val="28"/>
    </w:rPr>
  </w:style>
  <w:style w:type="paragraph" w:customStyle="1" w:styleId="Style46">
    <w:name w:val="Style46"/>
    <w:basedOn w:val="af0"/>
    <w:pPr>
      <w:widowControl w:val="0"/>
      <w:autoSpaceDE w:val="0"/>
    </w:pPr>
    <w:rPr>
      <w:sz w:val="28"/>
    </w:rPr>
  </w:style>
  <w:style w:type="paragraph" w:customStyle="1" w:styleId="Style48">
    <w:name w:val="Style48"/>
    <w:basedOn w:val="af0"/>
    <w:pPr>
      <w:widowControl w:val="0"/>
      <w:autoSpaceDE w:val="0"/>
      <w:spacing w:line="271" w:lineRule="exact"/>
      <w:ind w:firstLine="137"/>
    </w:pPr>
    <w:rPr>
      <w:sz w:val="28"/>
    </w:rPr>
  </w:style>
  <w:style w:type="paragraph" w:customStyle="1" w:styleId="Style45">
    <w:name w:val="Style45"/>
    <w:basedOn w:val="af0"/>
    <w:pPr>
      <w:widowControl w:val="0"/>
      <w:autoSpaceDE w:val="0"/>
      <w:spacing w:line="249" w:lineRule="exact"/>
      <w:jc w:val="center"/>
    </w:pPr>
    <w:rPr>
      <w:sz w:val="28"/>
    </w:rPr>
  </w:style>
  <w:style w:type="paragraph" w:customStyle="1" w:styleId="Style54">
    <w:name w:val="Style54"/>
    <w:basedOn w:val="af0"/>
    <w:pPr>
      <w:widowControl w:val="0"/>
      <w:autoSpaceDE w:val="0"/>
    </w:pPr>
    <w:rPr>
      <w:sz w:val="28"/>
    </w:rPr>
  </w:style>
  <w:style w:type="paragraph" w:customStyle="1" w:styleId="Style81">
    <w:name w:val="Style81"/>
    <w:basedOn w:val="af0"/>
    <w:pPr>
      <w:widowControl w:val="0"/>
      <w:autoSpaceDE w:val="0"/>
    </w:pPr>
    <w:rPr>
      <w:sz w:val="28"/>
    </w:rPr>
  </w:style>
  <w:style w:type="paragraph" w:customStyle="1" w:styleId="Style79">
    <w:name w:val="Style79"/>
    <w:basedOn w:val="af0"/>
    <w:pPr>
      <w:widowControl w:val="0"/>
      <w:autoSpaceDE w:val="0"/>
      <w:spacing w:line="479" w:lineRule="exact"/>
      <w:ind w:firstLine="345"/>
      <w:jc w:val="both"/>
    </w:pPr>
    <w:rPr>
      <w:sz w:val="28"/>
    </w:rPr>
  </w:style>
  <w:style w:type="paragraph" w:customStyle="1" w:styleId="subhead5">
    <w:name w:val="subhead5"/>
    <w:basedOn w:val="af0"/>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c">
    <w:name w:val="Диплом"/>
    <w:basedOn w:val="af0"/>
    <w:pPr>
      <w:spacing w:line="360" w:lineRule="auto"/>
      <w:ind w:firstLine="709"/>
      <w:jc w:val="both"/>
    </w:pPr>
    <w:rPr>
      <w:sz w:val="28"/>
      <w:szCs w:val="28"/>
    </w:rPr>
  </w:style>
  <w:style w:type="paragraph" w:customStyle="1" w:styleId="affffffffffd">
    <w:name w:val="Заголовок статьи"/>
    <w:basedOn w:val="af0"/>
    <w:next w:val="af0"/>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f0"/>
    <w:pPr>
      <w:spacing w:before="120" w:after="120"/>
      <w:jc w:val="center"/>
    </w:pPr>
    <w:rPr>
      <w:rFonts w:ascii="Helvetica" w:hAnsi="Helvetica" w:cs="Helvetica"/>
      <w:b/>
      <w:sz w:val="32"/>
      <w:szCs w:val="28"/>
    </w:rPr>
  </w:style>
  <w:style w:type="paragraph" w:customStyle="1" w:styleId="affffffffffe">
    <w:name w:val="Тема"/>
    <w:basedOn w:val="af0"/>
    <w:next w:val="af0"/>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f0"/>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f">
    <w:name w:val="Знак Знак Знак Знак Знак Знак Знак"/>
    <w:basedOn w:val="af0"/>
    <w:pPr>
      <w:spacing w:after="160" w:line="240" w:lineRule="exact"/>
    </w:pPr>
    <w:rPr>
      <w:sz w:val="20"/>
      <w:szCs w:val="20"/>
    </w:rPr>
  </w:style>
  <w:style w:type="paragraph" w:customStyle="1" w:styleId="text0">
    <w:name w:val="text"/>
    <w:basedOn w:val="af0"/>
    <w:pPr>
      <w:spacing w:before="280" w:after="280"/>
    </w:pPr>
    <w:rPr>
      <w:sz w:val="18"/>
      <w:szCs w:val="18"/>
    </w:rPr>
  </w:style>
  <w:style w:type="paragraph" w:customStyle="1" w:styleId="124">
    <w:name w:val="Знак Знак12"/>
    <w:basedOn w:val="af0"/>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0"/>
    <w:pPr>
      <w:spacing w:before="280" w:after="280"/>
    </w:pPr>
  </w:style>
  <w:style w:type="paragraph" w:customStyle="1" w:styleId="119">
    <w:name w:val="Знак Знак1 Знак Знак Знак Знак1"/>
    <w:basedOn w:val="af0"/>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0"/>
    <w:pPr>
      <w:spacing w:before="280" w:after="280"/>
    </w:pPr>
  </w:style>
  <w:style w:type="paragraph" w:customStyle="1" w:styleId="Normal-bullit">
    <w:name w:val="Normal-bullit"/>
    <w:basedOn w:val="af0"/>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0"/>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pPr>
      <w:spacing w:after="160" w:line="240" w:lineRule="exact"/>
    </w:pPr>
    <w:rPr>
      <w:sz w:val="28"/>
      <w:szCs w:val="20"/>
      <w:lang w:val="en-US"/>
    </w:rPr>
  </w:style>
  <w:style w:type="paragraph" w:customStyle="1" w:styleId="4f0">
    <w:name w:val="Знак4 Знак Знак"/>
    <w:basedOn w:val="af0"/>
    <w:rPr>
      <w:rFonts w:ascii="MS Reference Specialty" w:hAnsi="MS Reference Specialty" w:cs="MS Reference Specialty"/>
      <w:sz w:val="20"/>
      <w:szCs w:val="20"/>
      <w:lang w:val="en-US"/>
    </w:rPr>
  </w:style>
  <w:style w:type="paragraph" w:customStyle="1" w:styleId="2ffb">
    <w:name w:val="Знак2"/>
    <w:basedOn w:val="af0"/>
    <w:rPr>
      <w:rFonts w:ascii="MS Reference Specialty" w:hAnsi="MS Reference Specialty" w:cs="MS Reference Specialty"/>
      <w:sz w:val="20"/>
      <w:szCs w:val="20"/>
      <w:lang w:val="en-US"/>
    </w:rPr>
  </w:style>
  <w:style w:type="paragraph" w:customStyle="1" w:styleId="ConsTitle">
    <w:name w:val="ConsTitle"/>
    <w:basedOn w:val="af0"/>
    <w:pPr>
      <w:widowControl w:val="0"/>
      <w:autoSpaceDE w:val="0"/>
    </w:pPr>
    <w:rPr>
      <w:rFonts w:ascii="OpenSymbol" w:hAnsi="OpenSymbol" w:cs="OpenSymbol"/>
      <w:b/>
      <w:bCs/>
      <w:sz w:val="16"/>
      <w:szCs w:val="16"/>
    </w:rPr>
  </w:style>
  <w:style w:type="paragraph" w:customStyle="1" w:styleId="j">
    <w:name w:val="j"/>
    <w:basedOn w:val="af0"/>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0"/>
    <w:pPr>
      <w:numPr>
        <w:numId w:val="29"/>
      </w:numPr>
      <w:spacing w:line="360" w:lineRule="auto"/>
    </w:pPr>
    <w:rPr>
      <w:sz w:val="28"/>
      <w:szCs w:val="28"/>
    </w:rPr>
  </w:style>
  <w:style w:type="paragraph" w:styleId="86">
    <w:name w:val="toc 8"/>
    <w:basedOn w:val="af0"/>
    <w:next w:val="af0"/>
    <w:pPr>
      <w:ind w:left="1680"/>
    </w:pPr>
  </w:style>
  <w:style w:type="paragraph" w:customStyle="1" w:styleId="u">
    <w:name w:val="u"/>
    <w:basedOn w:val="af0"/>
    <w:pPr>
      <w:ind w:firstLine="390"/>
      <w:jc w:val="both"/>
    </w:pPr>
  </w:style>
  <w:style w:type="paragraph" w:customStyle="1" w:styleId="afffffffffff1">
    <w:name w:val="#Основной Стиль"/>
    <w:basedOn w:val="af0"/>
    <w:pPr>
      <w:spacing w:line="360" w:lineRule="auto"/>
      <w:ind w:firstLine="720"/>
      <w:jc w:val="both"/>
    </w:pPr>
    <w:rPr>
      <w:sz w:val="28"/>
      <w:szCs w:val="20"/>
    </w:rPr>
  </w:style>
  <w:style w:type="paragraph" w:customStyle="1" w:styleId="1fff5">
    <w:name w:val="Красная строка1"/>
    <w:basedOn w:val="afffffffc"/>
    <w:pPr>
      <w:ind w:firstLine="210"/>
    </w:pPr>
    <w:rPr>
      <w:sz w:val="24"/>
    </w:rPr>
  </w:style>
  <w:style w:type="paragraph" w:customStyle="1" w:styleId="1fff6">
    <w:name w:val="Знак Знак Знак Знак1"/>
    <w:basedOn w:val="af0"/>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0"/>
    <w:pPr>
      <w:spacing w:after="240" w:line="360" w:lineRule="auto"/>
      <w:jc w:val="center"/>
    </w:pPr>
    <w:rPr>
      <w:b/>
      <w:sz w:val="32"/>
    </w:rPr>
  </w:style>
  <w:style w:type="paragraph" w:customStyle="1" w:styleId="afffffffffff2">
    <w:name w:val="Содержимое таблицы"/>
    <w:basedOn w:val="af0"/>
    <w:pPr>
      <w:suppressLineNumbers/>
    </w:pPr>
    <w:rPr>
      <w:sz w:val="20"/>
      <w:szCs w:val="20"/>
    </w:rPr>
  </w:style>
  <w:style w:type="paragraph" w:customStyle="1" w:styleId="afffffffffff3">
    <w:name w:val="Заголовок таблицы"/>
    <w:basedOn w:val="af0"/>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0"/>
    <w:pPr>
      <w:spacing w:after="160" w:line="240" w:lineRule="exact"/>
    </w:pPr>
    <w:rPr>
      <w:rFonts w:ascii="MS Reference Specialty" w:hAnsi="MS Reference Specialty" w:cs="MS Reference Specialty"/>
      <w:sz w:val="20"/>
      <w:szCs w:val="20"/>
      <w:lang w:val="en-US"/>
    </w:rPr>
  </w:style>
  <w:style w:type="paragraph" w:customStyle="1" w:styleId="par">
    <w:name w:val="par"/>
    <w:basedOn w:val="af0"/>
    <w:pPr>
      <w:spacing w:before="280" w:after="280"/>
    </w:pPr>
  </w:style>
  <w:style w:type="paragraph" w:customStyle="1" w:styleId="dt">
    <w:name w:val="dt"/>
    <w:basedOn w:val="af0"/>
    <w:pPr>
      <w:spacing w:before="280" w:after="280"/>
    </w:pPr>
  </w:style>
  <w:style w:type="paragraph" w:customStyle="1" w:styleId="afffffffffff4">
    <w:name w:val="Текст в заданном формате"/>
    <w:basedOn w:val="af0"/>
    <w:pPr>
      <w:widowControl w:val="0"/>
    </w:pPr>
    <w:rPr>
      <w:rFonts w:ascii="ISOCPEUR" w:eastAsia="ISOCPEUR" w:hAnsi="ISOCPEUR" w:cs="ISOCPEUR"/>
      <w:sz w:val="20"/>
      <w:szCs w:val="20"/>
    </w:rPr>
  </w:style>
  <w:style w:type="paragraph" w:customStyle="1" w:styleId="1fff7">
    <w:name w:val="Нумерованный список 1"/>
    <w:basedOn w:val="afffffffc"/>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c"/>
    <w:pPr>
      <w:tabs>
        <w:tab w:val="left" w:pos="360"/>
      </w:tabs>
      <w:spacing w:after="0" w:line="360" w:lineRule="auto"/>
      <w:ind w:left="360" w:hanging="360"/>
      <w:jc w:val="both"/>
    </w:pPr>
    <w:rPr>
      <w:sz w:val="24"/>
      <w:szCs w:val="20"/>
    </w:rPr>
  </w:style>
  <w:style w:type="paragraph" w:customStyle="1" w:styleId="1fff9">
    <w:name w:val="Нумерованный список1"/>
    <w:basedOn w:val="af0"/>
    <w:pPr>
      <w:tabs>
        <w:tab w:val="left" w:pos="360"/>
      </w:tabs>
      <w:spacing w:line="360" w:lineRule="auto"/>
      <w:ind w:left="360" w:hanging="360"/>
      <w:jc w:val="both"/>
    </w:pPr>
    <w:rPr>
      <w:sz w:val="28"/>
      <w:szCs w:val="20"/>
    </w:rPr>
  </w:style>
  <w:style w:type="paragraph" w:customStyle="1" w:styleId="316">
    <w:name w:val="Нумерованный список 31"/>
    <w:basedOn w:val="af0"/>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0"/>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0"/>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0"/>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0"/>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f0"/>
    <w:pPr>
      <w:spacing w:after="120"/>
    </w:pPr>
    <w:rPr>
      <w:rFonts w:ascii="MS Reference Specialty" w:hAnsi="MS Reference Specialty" w:cs="MS Reference Specialty"/>
      <w:b/>
      <w:bCs/>
    </w:rPr>
  </w:style>
  <w:style w:type="paragraph" w:customStyle="1" w:styleId="-3">
    <w:name w:val="Рис.-табл"/>
    <w:basedOn w:val="af0"/>
    <w:pPr>
      <w:jc w:val="center"/>
    </w:pPr>
    <w:rPr>
      <w:rFonts w:ascii="OpenSymbol" w:hAnsi="OpenSymbol" w:cs="OpenSymbol"/>
      <w:b/>
      <w:szCs w:val="16"/>
    </w:rPr>
  </w:style>
  <w:style w:type="paragraph" w:customStyle="1" w:styleId="2110">
    <w:name w:val="Основной текст 211"/>
    <w:basedOn w:val="af0"/>
    <w:pPr>
      <w:jc w:val="both"/>
    </w:pPr>
    <w:rPr>
      <w:sz w:val="28"/>
    </w:rPr>
  </w:style>
  <w:style w:type="paragraph" w:customStyle="1" w:styleId="afffffffffff5">
    <w:name w:val="мой стиль"/>
    <w:basedOn w:val="250"/>
    <w:pPr>
      <w:widowControl/>
      <w:ind w:right="0" w:firstLine="709"/>
    </w:pPr>
    <w:rPr>
      <w:sz w:val="24"/>
      <w:szCs w:val="24"/>
    </w:rPr>
  </w:style>
  <w:style w:type="paragraph" w:customStyle="1" w:styleId="zz-4">
    <w:name w:val="zz-4+"/>
    <w:basedOn w:val="af0"/>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0"/>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0"/>
    <w:next w:val="af0"/>
    <w:pPr>
      <w:jc w:val="both"/>
    </w:pPr>
    <w:rPr>
      <w:rFonts w:ascii="OpenSymbol" w:hAnsi="OpenSymbol" w:cs="OpenSymbol"/>
      <w:szCs w:val="20"/>
    </w:rPr>
  </w:style>
  <w:style w:type="paragraph" w:customStyle="1" w:styleId="afffffffffff6">
    <w:name w:val="Текст таблицы"/>
    <w:basedOn w:val="af0"/>
    <w:pPr>
      <w:spacing w:line="360" w:lineRule="auto"/>
      <w:jc w:val="both"/>
    </w:pPr>
    <w:rPr>
      <w:rFonts w:ascii="ISOCPEUR" w:hAnsi="ISOCPEUR" w:cs="ISOCPEUR"/>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f0"/>
    <w:pPr>
      <w:spacing w:before="280" w:after="280"/>
    </w:pPr>
    <w:rPr>
      <w:rFonts w:ascii="Helvetica" w:hAnsi="Helvetica" w:cs="Helvetica"/>
      <w:sz w:val="20"/>
      <w:szCs w:val="20"/>
      <w:lang w:val="en-US"/>
    </w:rPr>
  </w:style>
  <w:style w:type="paragraph" w:customStyle="1" w:styleId="afffffffffff9">
    <w:name w:val="Знак Знак Знак Знак Знак Знак Знак Знак Знак Знак Знак Знак Знак Знак Знак Знак"/>
    <w:basedOn w:val="af0"/>
    <w:pPr>
      <w:spacing w:before="280" w:after="280"/>
    </w:pPr>
    <w:rPr>
      <w:rFonts w:ascii="Helvetica" w:hAnsi="Helvetica" w:cs="Helvetica"/>
      <w:sz w:val="20"/>
      <w:szCs w:val="20"/>
      <w:lang w:val="en-US"/>
    </w:rPr>
  </w:style>
  <w:style w:type="paragraph" w:customStyle="1" w:styleId="afffffffffffa">
    <w:name w:val="Основной текст_"/>
    <w:basedOn w:val="af0"/>
    <w:pPr>
      <w:widowControl w:val="0"/>
      <w:shd w:val="clear" w:color="auto" w:fill="FFFFFF"/>
      <w:spacing w:line="470" w:lineRule="exact"/>
      <w:jc w:val="center"/>
    </w:pPr>
    <w:rPr>
      <w:spacing w:val="4"/>
      <w:szCs w:val="20"/>
    </w:rPr>
  </w:style>
  <w:style w:type="paragraph" w:customStyle="1" w:styleId="216">
    <w:name w:val="Основной текст21"/>
    <w:basedOn w:val="af0"/>
    <w:pPr>
      <w:widowControl w:val="0"/>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f0"/>
    <w:pPr>
      <w:spacing w:before="280" w:after="280"/>
    </w:pPr>
    <w:rPr>
      <w:rFonts w:ascii="Helvetica" w:hAnsi="Helvetica" w:cs="Helvetica"/>
      <w:sz w:val="20"/>
      <w:szCs w:val="20"/>
      <w:lang w:val="en-US"/>
    </w:rPr>
  </w:style>
  <w:style w:type="paragraph" w:customStyle="1" w:styleId="afffffffffffc">
    <w:name w:val="Текст статьи"/>
    <w:basedOn w:val="af0"/>
    <w:pPr>
      <w:spacing w:line="360" w:lineRule="auto"/>
      <w:ind w:firstLine="720"/>
      <w:jc w:val="both"/>
    </w:pPr>
    <w:rPr>
      <w:sz w:val="28"/>
      <w:szCs w:val="28"/>
    </w:rPr>
  </w:style>
  <w:style w:type="paragraph" w:customStyle="1" w:styleId="3f9">
    <w:name w:val="Обычный (веб)3"/>
    <w:basedOn w:val="af0"/>
    <w:pPr>
      <w:spacing w:before="150" w:after="150"/>
      <w:jc w:val="both"/>
    </w:pPr>
  </w:style>
  <w:style w:type="paragraph" w:customStyle="1" w:styleId="1fffd">
    <w:name w:val="Обычный (веб)1"/>
    <w:basedOn w:val="af0"/>
    <w:pPr>
      <w:spacing w:after="280" w:line="312" w:lineRule="atLeast"/>
    </w:pPr>
  </w:style>
  <w:style w:type="paragraph" w:customStyle="1" w:styleId="afffffffffffd">
    <w:name w:val="Обычный текст"/>
    <w:basedOn w:val="af0"/>
    <w:pPr>
      <w:ind w:firstLine="454"/>
      <w:jc w:val="both"/>
    </w:pPr>
    <w:rPr>
      <w:szCs w:val="20"/>
    </w:rPr>
  </w:style>
  <w:style w:type="paragraph" w:customStyle="1" w:styleId="afffffffffffe">
    <w:name w:val="Основной"/>
    <w:basedOn w:val="af0"/>
    <w:pPr>
      <w:spacing w:line="360" w:lineRule="auto"/>
      <w:ind w:firstLine="709"/>
      <w:jc w:val="both"/>
    </w:pPr>
    <w:rPr>
      <w:sz w:val="28"/>
    </w:rPr>
  </w:style>
  <w:style w:type="paragraph" w:customStyle="1" w:styleId="Style8">
    <w:name w:val="Style8"/>
    <w:basedOn w:val="af0"/>
    <w:pPr>
      <w:widowControl w:val="0"/>
      <w:autoSpaceDE w:val="0"/>
      <w:jc w:val="both"/>
    </w:pPr>
  </w:style>
  <w:style w:type="paragraph" w:customStyle="1" w:styleId="MediumGrid1-Accent2">
    <w:name w:val="Medium Grid 1 - Accent 2"/>
    <w:basedOn w:val="af0"/>
    <w:pPr>
      <w:ind w:left="720"/>
    </w:pPr>
    <w:rPr>
      <w:rFonts w:ascii="Mincho" w:eastAsia="Mincho" w:hAnsi="Mincho" w:cs="Mincho"/>
    </w:rPr>
  </w:style>
  <w:style w:type="paragraph" w:customStyle="1" w:styleId="147">
    <w:name w:val="табл_14"/>
    <w:basedOn w:val="af0"/>
    <w:rPr>
      <w:rFonts w:ascii="OpenSymbol" w:hAnsi="OpenSymbol" w:cs="OpenSymbol"/>
      <w:sz w:val="28"/>
      <w:szCs w:val="20"/>
    </w:rPr>
  </w:style>
  <w:style w:type="paragraph" w:customStyle="1" w:styleId="My">
    <w:name w:val="Основной текст.My Текст"/>
    <w:basedOn w:val="af0"/>
    <w:pPr>
      <w:widowControl w:val="0"/>
      <w:spacing w:line="360" w:lineRule="auto"/>
      <w:ind w:firstLine="720"/>
      <w:jc w:val="both"/>
    </w:pPr>
    <w:rPr>
      <w:sz w:val="28"/>
      <w:szCs w:val="20"/>
      <w:lang w:val="uk-UA"/>
    </w:rPr>
  </w:style>
  <w:style w:type="paragraph" w:customStyle="1" w:styleId="affffffffffff">
    <w:name w:val="Норм без абзаца"/>
    <w:basedOn w:val="af0"/>
    <w:pPr>
      <w:jc w:val="both"/>
    </w:pPr>
    <w:rPr>
      <w:rFonts w:ascii="UkrainianPeterburg" w:hAnsi="UkrainianPeterburg" w:cs="UkrainianPeterburg"/>
      <w:sz w:val="16"/>
      <w:szCs w:val="16"/>
    </w:rPr>
  </w:style>
  <w:style w:type="paragraph" w:customStyle="1" w:styleId="affffffffffff0">
    <w:name w:val="Осн текст"/>
    <w:basedOn w:val="af0"/>
    <w:pPr>
      <w:ind w:firstLine="709"/>
      <w:jc w:val="both"/>
    </w:pPr>
    <w:rPr>
      <w:sz w:val="32"/>
      <w:szCs w:val="32"/>
      <w:lang w:val="uk-UA"/>
    </w:rPr>
  </w:style>
  <w:style w:type="paragraph" w:customStyle="1" w:styleId="H1">
    <w:name w:val="H1"/>
    <w:basedOn w:val="af0"/>
    <w:next w:val="af0"/>
    <w:pPr>
      <w:keepNext/>
      <w:spacing w:before="100" w:after="100"/>
    </w:pPr>
    <w:rPr>
      <w:b/>
      <w:bCs/>
      <w:kern w:val="1"/>
      <w:sz w:val="48"/>
      <w:szCs w:val="48"/>
    </w:rPr>
  </w:style>
  <w:style w:type="paragraph" w:customStyle="1" w:styleId="a10">
    <w:name w:val="a1"/>
    <w:basedOn w:val="af0"/>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0"/>
    <w:next w:val="af0"/>
    <w:link w:val="5d"/>
    <w:pPr>
      <w:ind w:left="960"/>
    </w:pPr>
    <w:rPr>
      <w:rFonts w:ascii="IzhTitl" w:hAnsi="IzhTitl" w:cs="IzhTitl"/>
      <w:sz w:val="18"/>
      <w:szCs w:val="18"/>
    </w:rPr>
  </w:style>
  <w:style w:type="paragraph" w:styleId="66">
    <w:name w:val="toc 6"/>
    <w:basedOn w:val="af0"/>
    <w:next w:val="af0"/>
    <w:link w:val="67"/>
    <w:pPr>
      <w:ind w:left="1200"/>
    </w:pPr>
    <w:rPr>
      <w:rFonts w:ascii="IzhTitl" w:hAnsi="IzhTitl" w:cs="IzhTitl"/>
      <w:sz w:val="18"/>
      <w:szCs w:val="18"/>
    </w:rPr>
  </w:style>
  <w:style w:type="paragraph" w:styleId="77">
    <w:name w:val="toc 7"/>
    <w:basedOn w:val="af0"/>
    <w:next w:val="af0"/>
    <w:pPr>
      <w:ind w:left="1440"/>
    </w:pPr>
    <w:rPr>
      <w:rFonts w:ascii="IzhTitl" w:hAnsi="IzhTitl" w:cs="IzhTitl"/>
      <w:sz w:val="18"/>
      <w:szCs w:val="18"/>
    </w:rPr>
  </w:style>
  <w:style w:type="paragraph" w:styleId="93">
    <w:name w:val="toc 9"/>
    <w:basedOn w:val="af0"/>
    <w:next w:val="af0"/>
    <w:pPr>
      <w:ind w:left="1920"/>
    </w:pPr>
    <w:rPr>
      <w:rFonts w:ascii="IzhTitl" w:hAnsi="IzhTitl" w:cs="IzhTitl"/>
      <w:sz w:val="18"/>
      <w:szCs w:val="18"/>
    </w:rPr>
  </w:style>
  <w:style w:type="paragraph" w:customStyle="1" w:styleId="rvps19">
    <w:name w:val="rvps19"/>
    <w:basedOn w:val="af0"/>
    <w:pPr>
      <w:ind w:firstLine="603"/>
      <w:jc w:val="both"/>
    </w:pPr>
    <w:rPr>
      <w:lang w:val="en-AU"/>
    </w:rPr>
  </w:style>
  <w:style w:type="paragraph" w:customStyle="1" w:styleId="rvps20">
    <w:name w:val="rvps20"/>
    <w:basedOn w:val="af0"/>
    <w:pPr>
      <w:ind w:firstLine="603"/>
    </w:pPr>
    <w:rPr>
      <w:lang w:val="en-AU"/>
    </w:rPr>
  </w:style>
  <w:style w:type="paragraph" w:customStyle="1" w:styleId="rvps7">
    <w:name w:val="rvps7"/>
    <w:basedOn w:val="af0"/>
    <w:pPr>
      <w:ind w:firstLine="787"/>
      <w:jc w:val="both"/>
    </w:pPr>
    <w:rPr>
      <w:lang w:val="en-AU"/>
    </w:rPr>
  </w:style>
  <w:style w:type="paragraph" w:customStyle="1" w:styleId="rvps16">
    <w:name w:val="rvps16"/>
    <w:basedOn w:val="af0"/>
    <w:pPr>
      <w:ind w:firstLine="787"/>
      <w:jc w:val="both"/>
    </w:pPr>
    <w:rPr>
      <w:lang w:val="en-AU"/>
    </w:rPr>
  </w:style>
  <w:style w:type="paragraph" w:customStyle="1" w:styleId="Iauiue">
    <w:name w:val="Iau.iue"/>
    <w:basedOn w:val="af0"/>
    <w:next w:val="af0"/>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0"/>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0"/>
    <w:pPr>
      <w:ind w:left="566" w:hanging="283"/>
    </w:pPr>
  </w:style>
  <w:style w:type="paragraph" w:customStyle="1" w:styleId="412">
    <w:name w:val="Список 41"/>
    <w:basedOn w:val="af0"/>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0"/>
    <w:pPr>
      <w:widowControl w:val="0"/>
      <w:autoSpaceDE w:val="0"/>
      <w:spacing w:after="120"/>
      <w:ind w:left="566"/>
    </w:pPr>
    <w:rPr>
      <w:sz w:val="20"/>
      <w:szCs w:val="20"/>
    </w:rPr>
  </w:style>
  <w:style w:type="paragraph" w:customStyle="1" w:styleId="2ffd">
    <w:name w:val="Îñíîâíîé òåêñò 2"/>
    <w:basedOn w:val="af0"/>
    <w:pPr>
      <w:widowControl w:val="0"/>
      <w:ind w:firstLine="851"/>
      <w:jc w:val="both"/>
    </w:pPr>
    <w:rPr>
      <w:sz w:val="28"/>
      <w:szCs w:val="20"/>
      <w:lang w:val="en-GB"/>
    </w:rPr>
  </w:style>
  <w:style w:type="paragraph" w:customStyle="1" w:styleId="affffffffffff1">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2">
    <w:name w:val="Îñíîâíîé òåêñò"/>
    <w:basedOn w:val="affffffffffff1"/>
    <w:rPr>
      <w:rFonts w:ascii="CentSchbook Win95BT" w:hAnsi="CentSchbook Win95BT" w:cs="CentSchbook Win95BT"/>
      <w:sz w:val="28"/>
    </w:rPr>
  </w:style>
  <w:style w:type="paragraph" w:customStyle="1" w:styleId="2ffe">
    <w:name w:val="2"/>
    <w:basedOn w:val="af0"/>
    <w:next w:val="affffffff9"/>
    <w:pPr>
      <w:spacing w:before="280" w:after="280"/>
    </w:pPr>
    <w:rPr>
      <w:lang w:val="uk-UA"/>
    </w:rPr>
  </w:style>
  <w:style w:type="paragraph" w:customStyle="1" w:styleId="3fa">
    <w:name w:val="заголовок 3"/>
    <w:basedOn w:val="af0"/>
    <w:next w:val="af0"/>
    <w:pPr>
      <w:keepNext/>
      <w:widowControl w:val="0"/>
      <w:autoSpaceDE w:val="0"/>
      <w:jc w:val="center"/>
    </w:pPr>
    <w:rPr>
      <w:b/>
      <w:bCs/>
      <w:sz w:val="20"/>
      <w:szCs w:val="20"/>
    </w:rPr>
  </w:style>
  <w:style w:type="paragraph" w:customStyle="1" w:styleId="1fffe">
    <w:name w:val="заголовок 1"/>
    <w:basedOn w:val="af0"/>
    <w:next w:val="af0"/>
    <w:pPr>
      <w:keepNext/>
      <w:autoSpaceDE w:val="0"/>
      <w:jc w:val="center"/>
    </w:pPr>
    <w:rPr>
      <w:rFonts w:ascii="Arial" w:hAnsi="Arial" w:cs="Arial"/>
      <w:b/>
      <w:bCs/>
      <w:sz w:val="36"/>
      <w:szCs w:val="36"/>
    </w:rPr>
  </w:style>
  <w:style w:type="paragraph" w:customStyle="1" w:styleId="2fff">
    <w:name w:val="заголовок 2"/>
    <w:basedOn w:val="af0"/>
    <w:next w:val="af0"/>
    <w:pPr>
      <w:keepNext/>
      <w:autoSpaceDE w:val="0"/>
      <w:jc w:val="center"/>
    </w:pPr>
    <w:rPr>
      <w:rFonts w:ascii="Arial" w:hAnsi="Arial" w:cs="Arial"/>
    </w:rPr>
  </w:style>
  <w:style w:type="paragraph" w:customStyle="1" w:styleId="4f1">
    <w:name w:val="заголовок 4"/>
    <w:basedOn w:val="af0"/>
    <w:next w:val="af0"/>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0"/>
    <w:pPr>
      <w:spacing w:line="300" w:lineRule="atLeast"/>
      <w:ind w:firstLine="400"/>
      <w:jc w:val="both"/>
    </w:pPr>
  </w:style>
  <w:style w:type="paragraph" w:customStyle="1" w:styleId="k7">
    <w:name w:val="k7"/>
    <w:basedOn w:val="af0"/>
    <w:pPr>
      <w:spacing w:line="280" w:lineRule="atLeast"/>
      <w:ind w:left="1000"/>
    </w:pPr>
    <w:rPr>
      <w:sz w:val="22"/>
      <w:szCs w:val="22"/>
    </w:rPr>
  </w:style>
  <w:style w:type="paragraph" w:customStyle="1" w:styleId="affffffffffff3">
    <w:name w:val="Текст_статті Знак"/>
    <w:basedOn w:val="af0"/>
    <w:pPr>
      <w:ind w:firstLine="284"/>
      <w:jc w:val="both"/>
    </w:pPr>
    <w:rPr>
      <w:sz w:val="20"/>
      <w:szCs w:val="20"/>
      <w:lang w:val="uk-UA"/>
    </w:rPr>
  </w:style>
  <w:style w:type="paragraph" w:customStyle="1" w:styleId="affffffffffff4">
    <w:name w:val="література"/>
    <w:basedOn w:val="af0"/>
    <w:pPr>
      <w:tabs>
        <w:tab w:val="left" w:pos="360"/>
      </w:tabs>
      <w:jc w:val="both"/>
    </w:pPr>
    <w:rPr>
      <w:sz w:val="18"/>
      <w:szCs w:val="18"/>
      <w:lang w:val="en-US"/>
    </w:rPr>
  </w:style>
  <w:style w:type="paragraph" w:customStyle="1" w:styleId="note">
    <w:name w:val="note"/>
    <w:basedOn w:val="af0"/>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f0"/>
    <w:pPr>
      <w:overflowPunct w:val="0"/>
      <w:autoSpaceDE w:val="0"/>
      <w:textAlignment w:val="baseline"/>
    </w:pPr>
    <w:rPr>
      <w:rFonts w:ascii="Helvetica" w:hAnsi="Helvetica" w:cs="Helvetica"/>
      <w:sz w:val="16"/>
      <w:szCs w:val="16"/>
    </w:rPr>
  </w:style>
  <w:style w:type="paragraph" w:customStyle="1" w:styleId="1Title">
    <w:name w:val="Заголовок 1.Title"/>
    <w:basedOn w:val="af0"/>
    <w:next w:val="af0"/>
    <w:pPr>
      <w:keepNext/>
      <w:widowControl w:val="0"/>
      <w:spacing w:line="360" w:lineRule="auto"/>
      <w:jc w:val="center"/>
    </w:pPr>
    <w:rPr>
      <w:b/>
      <w:caps/>
      <w:color w:val="000000"/>
      <w:szCs w:val="20"/>
      <w:lang w:val="uk-UA"/>
    </w:rPr>
  </w:style>
  <w:style w:type="paragraph" w:customStyle="1" w:styleId="2pidzaholovok">
    <w:name w:val="Заголовок 2.pidzaholovok"/>
    <w:basedOn w:val="af0"/>
    <w:next w:val="af0"/>
    <w:pPr>
      <w:keepNext/>
      <w:jc w:val="center"/>
    </w:pPr>
    <w:rPr>
      <w:b/>
      <w:i/>
      <w:szCs w:val="20"/>
    </w:rPr>
  </w:style>
  <w:style w:type="paragraph" w:customStyle="1" w:styleId="1Title1">
    <w:name w:val="Заголовок 1.Title1"/>
    <w:basedOn w:val="af0"/>
    <w:next w:val="af0"/>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0"/>
    <w:next w:val="af0"/>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0"/>
    <w:pPr>
      <w:spacing w:after="120"/>
      <w:jc w:val="center"/>
    </w:pPr>
    <w:rPr>
      <w:b/>
      <w:sz w:val="22"/>
      <w:szCs w:val="20"/>
      <w:lang w:val="uk-UA"/>
    </w:rPr>
  </w:style>
  <w:style w:type="paragraph" w:customStyle="1" w:styleId="body">
    <w:name w:val="Основной текст с отступом.body"/>
    <w:basedOn w:val="af0"/>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0"/>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0"/>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0"/>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0"/>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0"/>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0"/>
    <w:pPr>
      <w:spacing w:after="120"/>
    </w:pPr>
    <w:rPr>
      <w:rFonts w:ascii="Helvetica" w:hAnsi="Helvetica" w:cs="Helvetica"/>
      <w:b/>
      <w:i/>
      <w:sz w:val="20"/>
      <w:szCs w:val="20"/>
      <w:lang w:val="uk-UA"/>
    </w:rPr>
  </w:style>
  <w:style w:type="paragraph" w:customStyle="1" w:styleId="mkSpec">
    <w:name w:val="mkSpec"/>
    <w:basedOn w:val="af0"/>
    <w:pPr>
      <w:spacing w:after="120"/>
    </w:pPr>
    <w:rPr>
      <w:rFonts w:ascii="MS Reference Specialty" w:hAnsi="MS Reference Specialty" w:cs="MS Reference Specialty"/>
      <w:i/>
      <w:smallCaps/>
      <w:sz w:val="20"/>
      <w:szCs w:val="20"/>
      <w:lang w:val="uk-UA"/>
    </w:rPr>
  </w:style>
  <w:style w:type="paragraph" w:customStyle="1" w:styleId="mkEntry">
    <w:name w:val="mkEntry"/>
    <w:basedOn w:val="af0"/>
    <w:pPr>
      <w:spacing w:after="120"/>
    </w:pPr>
    <w:rPr>
      <w:rFonts w:ascii="Helvetica" w:hAnsi="Helvetica" w:cs="Helvetica"/>
      <w:b/>
      <w:caps/>
      <w:sz w:val="20"/>
      <w:szCs w:val="20"/>
      <w:lang w:val="uk-UA"/>
    </w:rPr>
  </w:style>
  <w:style w:type="paragraph" w:customStyle="1" w:styleId="mkText">
    <w:name w:val="mkText"/>
    <w:basedOn w:val="af0"/>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0"/>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0"/>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0"/>
    <w:pPr>
      <w:spacing w:after="120"/>
      <w:ind w:firstLine="567"/>
    </w:pPr>
    <w:rPr>
      <w:szCs w:val="20"/>
      <w:lang w:val="uk-UA"/>
    </w:rPr>
  </w:style>
  <w:style w:type="paragraph" w:customStyle="1" w:styleId="Datakrush">
    <w:name w:val="Data krush"/>
    <w:basedOn w:val="af0"/>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0"/>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0"/>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0"/>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0"/>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0"/>
    <w:next w:val="af0"/>
    <w:pPr>
      <w:keepNext/>
      <w:spacing w:before="170" w:after="170"/>
      <w:jc w:val="center"/>
    </w:pPr>
    <w:rPr>
      <w:rFonts w:ascii="Mangal" w:hAnsi="Mangal" w:cs="Mangal"/>
      <w:b/>
      <w:i/>
      <w:szCs w:val="20"/>
    </w:rPr>
  </w:style>
  <w:style w:type="paragraph" w:customStyle="1" w:styleId="1ffff0">
    <w:name w:val="Заголовок 1.Название"/>
    <w:basedOn w:val="af0"/>
    <w:next w:val="af0"/>
    <w:pPr>
      <w:keepNext/>
      <w:spacing w:after="283"/>
      <w:jc w:val="center"/>
    </w:pPr>
    <w:rPr>
      <w:rFonts w:ascii="Mangal" w:hAnsi="Mangal" w:cs="Mangal"/>
      <w:b/>
      <w:caps/>
      <w:szCs w:val="20"/>
    </w:rPr>
  </w:style>
  <w:style w:type="paragraph" w:customStyle="1" w:styleId="Avtor10">
    <w:name w:val="Основной текст.Avtor1"/>
    <w:basedOn w:val="af0"/>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0"/>
    <w:pPr>
      <w:spacing w:line="360" w:lineRule="auto"/>
      <w:ind w:firstLine="720"/>
      <w:jc w:val="center"/>
    </w:pPr>
    <w:rPr>
      <w:b/>
      <w:sz w:val="28"/>
      <w:szCs w:val="20"/>
      <w:lang w:val="uk-UA"/>
    </w:rPr>
  </w:style>
  <w:style w:type="paragraph" w:customStyle="1" w:styleId="Avtor2">
    <w:name w:val="Основной текст.Avtor2"/>
    <w:basedOn w:val="af0"/>
    <w:pPr>
      <w:jc w:val="center"/>
    </w:pPr>
    <w:rPr>
      <w:b/>
      <w:sz w:val="22"/>
      <w:szCs w:val="20"/>
      <w:lang w:val="uk-UA"/>
    </w:rPr>
  </w:style>
  <w:style w:type="paragraph" w:customStyle="1" w:styleId="body10">
    <w:name w:val="Основной текст с отступом.body1"/>
    <w:basedOn w:val="af0"/>
    <w:pPr>
      <w:ind w:firstLine="709"/>
      <w:jc w:val="both"/>
    </w:pPr>
    <w:rPr>
      <w:sz w:val="20"/>
      <w:szCs w:val="20"/>
      <w:lang w:val="uk-UA"/>
    </w:rPr>
  </w:style>
  <w:style w:type="paragraph" w:customStyle="1" w:styleId="text10">
    <w:name w:val="Цитата.text1"/>
    <w:basedOn w:val="af0"/>
    <w:pPr>
      <w:ind w:left="2824" w:right="-1213"/>
    </w:pPr>
    <w:rPr>
      <w:i/>
      <w:sz w:val="22"/>
      <w:szCs w:val="20"/>
      <w:lang w:val="uk-UA"/>
    </w:rPr>
  </w:style>
  <w:style w:type="paragraph" w:customStyle="1" w:styleId="lit1">
    <w:name w:val="Список.lit1"/>
    <w:basedOn w:val="af0"/>
    <w:pPr>
      <w:tabs>
        <w:tab w:val="left" w:pos="360"/>
      </w:tabs>
      <w:ind w:left="360" w:hanging="360"/>
      <w:jc w:val="both"/>
    </w:pPr>
    <w:rPr>
      <w:sz w:val="22"/>
      <w:szCs w:val="20"/>
      <w:lang w:val="uk-UA"/>
    </w:rPr>
  </w:style>
  <w:style w:type="paragraph" w:customStyle="1" w:styleId="liter1">
    <w:name w:val="Нумерованный список.liter1"/>
    <w:basedOn w:val="af0"/>
    <w:pPr>
      <w:tabs>
        <w:tab w:val="left" w:pos="360"/>
      </w:tabs>
      <w:ind w:left="360" w:hanging="360"/>
      <w:jc w:val="both"/>
    </w:pPr>
    <w:rPr>
      <w:sz w:val="20"/>
      <w:szCs w:val="20"/>
    </w:rPr>
  </w:style>
  <w:style w:type="paragraph" w:customStyle="1" w:styleId="3spysokl-ry1">
    <w:name w:val="Основной текст 3.spysok l-ry1"/>
    <w:basedOn w:val="af0"/>
    <w:pPr>
      <w:jc w:val="center"/>
    </w:pPr>
    <w:rPr>
      <w:b/>
      <w:caps/>
      <w:sz w:val="22"/>
      <w:szCs w:val="20"/>
      <w:lang w:val="en-US"/>
    </w:rPr>
  </w:style>
  <w:style w:type="paragraph" w:customStyle="1" w:styleId="1ffff1">
    <w:name w:val="Основной текст с отступом1"/>
    <w:basedOn w:val="af0"/>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0"/>
    <w:pPr>
      <w:widowControl w:val="0"/>
      <w:spacing w:line="360" w:lineRule="auto"/>
      <w:ind w:firstLine="680"/>
      <w:jc w:val="both"/>
    </w:pPr>
    <w:rPr>
      <w:sz w:val="28"/>
      <w:szCs w:val="20"/>
      <w:lang w:val="uk-UA"/>
    </w:rPr>
  </w:style>
  <w:style w:type="paragraph" w:customStyle="1" w:styleId="1ffff2">
    <w:name w:val="Текст1"/>
    <w:basedOn w:val="af0"/>
    <w:pPr>
      <w:widowControl w:val="0"/>
      <w:spacing w:line="360" w:lineRule="auto"/>
      <w:ind w:firstLine="720"/>
      <w:jc w:val="both"/>
    </w:pPr>
    <w:rPr>
      <w:rFonts w:ascii="ISOCPEUR" w:hAnsi="ISOCPEUR" w:cs="ISOCPEUR"/>
      <w:sz w:val="28"/>
      <w:szCs w:val="20"/>
      <w:lang w:val="uk-UA"/>
    </w:rPr>
  </w:style>
  <w:style w:type="paragraph" w:customStyle="1" w:styleId="affffffffffff5">
    <w:name w:val="Вірш"/>
    <w:basedOn w:val="af0"/>
    <w:pPr>
      <w:keepLines/>
      <w:widowControl w:val="0"/>
      <w:spacing w:before="28" w:line="360" w:lineRule="auto"/>
      <w:ind w:left="1701" w:hanging="567"/>
      <w:jc w:val="both"/>
    </w:pPr>
    <w:rPr>
      <w:i/>
      <w:sz w:val="22"/>
      <w:szCs w:val="20"/>
      <w:lang w:val="uk-UA"/>
    </w:rPr>
  </w:style>
  <w:style w:type="paragraph" w:customStyle="1" w:styleId="affffffffffff6">
    <w:name w:val="Загальний текст"/>
    <w:basedOn w:val="af0"/>
    <w:pPr>
      <w:widowControl w:val="0"/>
      <w:spacing w:before="28" w:line="262" w:lineRule="atLeast"/>
      <w:ind w:firstLine="283"/>
      <w:jc w:val="both"/>
    </w:pPr>
    <w:rPr>
      <w:sz w:val="22"/>
      <w:szCs w:val="20"/>
      <w:lang w:val="uk-UA"/>
    </w:rPr>
  </w:style>
  <w:style w:type="paragraph" w:customStyle="1" w:styleId="affffffffffff7">
    <w:name w:val="Заголовок розділів"/>
    <w:basedOn w:val="af0"/>
    <w:next w:val="affffffffffff8"/>
    <w:pPr>
      <w:widowControl w:val="0"/>
      <w:spacing w:after="480" w:line="360" w:lineRule="auto"/>
      <w:jc w:val="center"/>
    </w:pPr>
    <w:rPr>
      <w:rFonts w:ascii="OpenSymbol" w:hAnsi="OpenSymbol" w:cs="OpenSymbol"/>
      <w:b/>
      <w:sz w:val="32"/>
      <w:szCs w:val="20"/>
      <w:lang w:val="uk-UA"/>
    </w:rPr>
  </w:style>
  <w:style w:type="paragraph" w:customStyle="1" w:styleId="affffffffffff8">
    <w:name w:val="Заголовок підрозділів"/>
    <w:basedOn w:val="affffffffffff7"/>
    <w:next w:val="af0"/>
    <w:pPr>
      <w:ind w:firstLine="720"/>
      <w:jc w:val="left"/>
    </w:pPr>
    <w:rPr>
      <w:rFonts w:ascii="Garamond" w:hAnsi="Garamond" w:cs="Garamond"/>
    </w:rPr>
  </w:style>
  <w:style w:type="paragraph" w:customStyle="1" w:styleId="1ffff3">
    <w:name w:val="Цитата1"/>
    <w:basedOn w:val="af0"/>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0"/>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0"/>
    <w:pPr>
      <w:keepLines/>
      <w:numPr>
        <w:numId w:val="11"/>
      </w:numPr>
      <w:spacing w:line="360" w:lineRule="auto"/>
      <w:ind w:left="0" w:firstLine="0"/>
      <w:jc w:val="center"/>
    </w:pPr>
    <w:rPr>
      <w:b/>
      <w:sz w:val="28"/>
      <w:szCs w:val="20"/>
      <w:lang w:val="uk-UA"/>
    </w:rPr>
  </w:style>
  <w:style w:type="paragraph" w:customStyle="1" w:styleId="affffffffffff9">
    <w:name w:val="ТЕКСТ"/>
    <w:basedOn w:val="af0"/>
    <w:pPr>
      <w:spacing w:line="360" w:lineRule="auto"/>
      <w:ind w:firstLine="709"/>
      <w:jc w:val="both"/>
    </w:pPr>
    <w:rPr>
      <w:rFonts w:ascii="FreeSetCTT" w:hAnsi="FreeSetCTT" w:cs="FreeSetCTT"/>
      <w:sz w:val="28"/>
      <w:szCs w:val="20"/>
      <w:lang w:val="uk-UA"/>
    </w:rPr>
  </w:style>
  <w:style w:type="paragraph" w:customStyle="1" w:styleId="CT-SNOSKA">
    <w:name w:val="CT-SNOSKA"/>
    <w:basedOn w:val="af0"/>
    <w:pPr>
      <w:jc w:val="both"/>
    </w:pPr>
    <w:rPr>
      <w:szCs w:val="20"/>
    </w:rPr>
  </w:style>
  <w:style w:type="paragraph" w:customStyle="1" w:styleId="2fff0">
    <w:name w:val="Стиль2"/>
    <w:basedOn w:val="af0"/>
    <w:pPr>
      <w:jc w:val="both"/>
    </w:pPr>
    <w:rPr>
      <w:rFonts w:cs="OpenSymbol"/>
    </w:rPr>
  </w:style>
  <w:style w:type="paragraph" w:customStyle="1" w:styleId="left">
    <w:name w:val="left"/>
    <w:basedOn w:val="af0"/>
    <w:pPr>
      <w:spacing w:before="280" w:after="280"/>
    </w:pPr>
    <w:rPr>
      <w:rFonts w:ascii="MS Reference Specialty" w:hAnsi="MS Reference Specialty" w:cs="MS Reference Specialty"/>
    </w:rPr>
  </w:style>
  <w:style w:type="paragraph" w:customStyle="1" w:styleId="310">
    <w:name w:val="Маркированный список 31"/>
    <w:basedOn w:val="af0"/>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a">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b">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0"/>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c">
    <w:name w:val="текст сноски"/>
    <w:basedOn w:val="af0"/>
    <w:pPr>
      <w:autoSpaceDE w:val="0"/>
    </w:pPr>
    <w:rPr>
      <w:sz w:val="20"/>
      <w:szCs w:val="20"/>
    </w:rPr>
  </w:style>
  <w:style w:type="paragraph" w:customStyle="1" w:styleId="affffffffffffd">
    <w:name w:val="Àäðåñà"/>
    <w:basedOn w:val="af0"/>
    <w:pPr>
      <w:spacing w:after="60" w:line="360" w:lineRule="auto"/>
      <w:jc w:val="center"/>
    </w:pPr>
    <w:rPr>
      <w:szCs w:val="20"/>
      <w:lang w:val="uk-UA"/>
    </w:rPr>
  </w:style>
  <w:style w:type="paragraph" w:customStyle="1" w:styleId="5e">
    <w:name w:val="Основной текст5"/>
    <w:basedOn w:val="af0"/>
    <w:pPr>
      <w:widowControl w:val="0"/>
      <w:spacing w:line="420" w:lineRule="auto"/>
      <w:ind w:firstLine="851"/>
      <w:jc w:val="both"/>
    </w:pPr>
    <w:rPr>
      <w:sz w:val="26"/>
      <w:szCs w:val="20"/>
    </w:rPr>
  </w:style>
  <w:style w:type="paragraph" w:customStyle="1" w:styleId="affffffffffffe">
    <w:name w:val="СноскаОсн"/>
    <w:basedOn w:val="af0"/>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
    <w:name w:val="Цитаты"/>
    <w:basedOn w:val="af0"/>
    <w:pPr>
      <w:autoSpaceDE w:val="0"/>
      <w:spacing w:before="100" w:after="100"/>
      <w:ind w:left="360" w:right="360"/>
    </w:pPr>
  </w:style>
  <w:style w:type="paragraph" w:styleId="afffffffffffff0">
    <w:name w:val="E-mail Signature"/>
    <w:basedOn w:val="af0"/>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1">
    <w:name w:val="Signature"/>
    <w:basedOn w:val="af0"/>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0"/>
    <w:pPr>
      <w:shd w:val="clear" w:color="auto" w:fill="FFFFFF"/>
      <w:spacing w:line="360" w:lineRule="auto"/>
      <w:jc w:val="center"/>
    </w:pPr>
    <w:rPr>
      <w:color w:val="FF0000"/>
      <w:sz w:val="16"/>
      <w:szCs w:val="16"/>
    </w:rPr>
  </w:style>
  <w:style w:type="paragraph" w:styleId="1ffff5">
    <w:name w:val="index 1"/>
    <w:basedOn w:val="af0"/>
    <w:next w:val="af0"/>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0"/>
    <w:pPr>
      <w:shd w:val="clear" w:color="auto" w:fill="FFFFFF"/>
      <w:spacing w:line="360" w:lineRule="auto"/>
      <w:ind w:left="300" w:right="80"/>
      <w:jc w:val="both"/>
    </w:pPr>
    <w:rPr>
      <w:color w:val="000000"/>
      <w:sz w:val="28"/>
      <w:szCs w:val="28"/>
    </w:rPr>
  </w:style>
  <w:style w:type="paragraph" w:customStyle="1" w:styleId="vary">
    <w:name w:val="vary"/>
    <w:basedOn w:val="af0"/>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2">
    <w:name w:val="текст ссылки"/>
    <w:basedOn w:val="af0"/>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3">
    <w:name w:val="Конверт"/>
    <w:basedOn w:val="af0"/>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4">
    <w:name w:val="Стиль_стихи"/>
    <w:basedOn w:val="af0"/>
    <w:pPr>
      <w:autoSpaceDE w:val="0"/>
      <w:ind w:left="2268"/>
      <w:jc w:val="both"/>
    </w:pPr>
    <w:rPr>
      <w:i/>
      <w:iCs/>
      <w:sz w:val="28"/>
      <w:szCs w:val="28"/>
      <w:lang w:val="uk-UA"/>
    </w:rPr>
  </w:style>
  <w:style w:type="paragraph" w:customStyle="1" w:styleId="87">
    <w:name w:val="заголовок 8"/>
    <w:basedOn w:val="af0"/>
    <w:next w:val="af0"/>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f0"/>
    <w:next w:val="af0"/>
    <w:pPr>
      <w:autoSpaceDE w:val="0"/>
      <w:ind w:firstLine="567"/>
      <w:jc w:val="both"/>
    </w:pPr>
    <w:rPr>
      <w:sz w:val="28"/>
      <w:szCs w:val="28"/>
      <w:lang w:val="uk-UA"/>
    </w:rPr>
  </w:style>
  <w:style w:type="paragraph" w:customStyle="1" w:styleId="afffffffffffff5">
    <w:name w:val="[ ]"/>
    <w:basedOn w:val="af0"/>
    <w:pPr>
      <w:autoSpaceDE w:val="0"/>
      <w:spacing w:line="288" w:lineRule="auto"/>
    </w:pPr>
    <w:rPr>
      <w:color w:val="000000"/>
      <w:sz w:val="20"/>
      <w:lang w:val="uk-UA"/>
    </w:rPr>
  </w:style>
  <w:style w:type="paragraph" w:customStyle="1" w:styleId="-4">
    <w:name w:val="Нормальний-мій"/>
    <w:basedOn w:val="af0"/>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6">
    <w:name w:val="Звичайний (веб)"/>
    <w:basedOn w:val="af0"/>
    <w:pPr>
      <w:autoSpaceDE w:val="0"/>
      <w:spacing w:before="100" w:after="100"/>
    </w:pPr>
    <w:rPr>
      <w:sz w:val="20"/>
      <w:lang w:val="uk-UA"/>
    </w:rPr>
  </w:style>
  <w:style w:type="paragraph" w:customStyle="1" w:styleId="afffffffffffff7">
    <w:name w:val="Текст виноски"/>
    <w:basedOn w:val="af0"/>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0"/>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8">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0"/>
    <w:pPr>
      <w:spacing w:line="280" w:lineRule="atLeast"/>
      <w:ind w:left="800" w:firstLine="400"/>
      <w:jc w:val="both"/>
    </w:pPr>
    <w:rPr>
      <w:color w:val="008000"/>
    </w:rPr>
  </w:style>
  <w:style w:type="paragraph" w:customStyle="1" w:styleId="just">
    <w:name w:val="just"/>
    <w:basedOn w:val="af0"/>
    <w:pPr>
      <w:spacing w:before="280" w:after="280"/>
      <w:jc w:val="both"/>
    </w:pPr>
    <w:rPr>
      <w:lang w:val="uk-UA"/>
    </w:rPr>
  </w:style>
  <w:style w:type="paragraph" w:customStyle="1" w:styleId="Nagwek2">
    <w:name w:val="Nagłówek2"/>
    <w:basedOn w:val="af0"/>
    <w:next w:val="afffffffc"/>
    <w:pPr>
      <w:keepNext/>
      <w:spacing w:before="240" w:after="120"/>
    </w:pPr>
    <w:rPr>
      <w:rFonts w:ascii="OpenSymbol" w:eastAsia="Arial" w:hAnsi="OpenSymbol" w:cs="Helvetica"/>
      <w:sz w:val="28"/>
      <w:szCs w:val="28"/>
    </w:rPr>
  </w:style>
  <w:style w:type="paragraph" w:customStyle="1" w:styleId="Podpis2">
    <w:name w:val="Podpis2"/>
    <w:basedOn w:val="af0"/>
    <w:pPr>
      <w:suppressLineNumbers/>
      <w:spacing w:before="120" w:after="120"/>
    </w:pPr>
    <w:rPr>
      <w:rFonts w:cs="Helvetica"/>
      <w:i/>
      <w:iCs/>
    </w:rPr>
  </w:style>
  <w:style w:type="paragraph" w:customStyle="1" w:styleId="Indeks">
    <w:name w:val="Indeks"/>
    <w:basedOn w:val="af0"/>
    <w:pPr>
      <w:suppressLineNumbers/>
    </w:pPr>
    <w:rPr>
      <w:rFonts w:cs="Helvetica"/>
    </w:rPr>
  </w:style>
  <w:style w:type="paragraph" w:customStyle="1" w:styleId="1ffff7">
    <w:name w:val="Текст примечания1"/>
    <w:basedOn w:val="af0"/>
    <w:rPr>
      <w:sz w:val="20"/>
      <w:szCs w:val="20"/>
    </w:rPr>
  </w:style>
  <w:style w:type="paragraph" w:customStyle="1" w:styleId="222">
    <w:name w:val="Основной текст 22"/>
    <w:basedOn w:val="af0"/>
    <w:pPr>
      <w:spacing w:after="120" w:line="480" w:lineRule="auto"/>
    </w:pPr>
  </w:style>
  <w:style w:type="paragraph" w:customStyle="1" w:styleId="3110">
    <w:name w:val="Основной текст с отступом 311"/>
    <w:basedOn w:val="af0"/>
    <w:pPr>
      <w:widowControl w:val="0"/>
      <w:ind w:firstLine="340"/>
      <w:jc w:val="both"/>
    </w:pPr>
    <w:rPr>
      <w:sz w:val="22"/>
      <w:szCs w:val="20"/>
      <w:lang w:val="uk-UA"/>
    </w:rPr>
  </w:style>
  <w:style w:type="paragraph" w:customStyle="1" w:styleId="Tekstpodstawowywcity21">
    <w:name w:val="Tekst podstawowy wcięty 21"/>
    <w:basedOn w:val="af0"/>
    <w:pPr>
      <w:spacing w:line="360" w:lineRule="auto"/>
      <w:ind w:right="-766" w:firstLine="425"/>
      <w:jc w:val="both"/>
    </w:pPr>
    <w:rPr>
      <w:sz w:val="28"/>
      <w:szCs w:val="20"/>
      <w:lang w:val="uk-UA"/>
    </w:rPr>
  </w:style>
  <w:style w:type="paragraph" w:customStyle="1" w:styleId="Tekstblokowy1">
    <w:name w:val="Tekst blokowy1"/>
    <w:basedOn w:val="af0"/>
    <w:pPr>
      <w:spacing w:line="360" w:lineRule="auto"/>
      <w:ind w:left="57" w:right="454" w:firstLine="426"/>
      <w:jc w:val="both"/>
    </w:pPr>
    <w:rPr>
      <w:sz w:val="28"/>
      <w:szCs w:val="20"/>
      <w:lang w:val="uk-UA"/>
    </w:rPr>
  </w:style>
  <w:style w:type="paragraph" w:customStyle="1" w:styleId="3fc">
    <w:name w:val="Основний текст з відступом 3"/>
    <w:basedOn w:val="af0"/>
    <w:pPr>
      <w:spacing w:line="360" w:lineRule="auto"/>
      <w:ind w:firstLine="680"/>
      <w:jc w:val="both"/>
    </w:pPr>
    <w:rPr>
      <w:i/>
      <w:iCs/>
      <w:sz w:val="28"/>
      <w:szCs w:val="28"/>
      <w:lang w:val="uk-UA"/>
    </w:rPr>
  </w:style>
  <w:style w:type="paragraph" w:customStyle="1" w:styleId="2fff1">
    <w:name w:val="Продовження списку 2"/>
    <w:basedOn w:val="af0"/>
    <w:pPr>
      <w:autoSpaceDE w:val="0"/>
      <w:spacing w:after="120"/>
      <w:ind w:left="566"/>
    </w:pPr>
    <w:rPr>
      <w:sz w:val="22"/>
      <w:szCs w:val="22"/>
    </w:rPr>
  </w:style>
  <w:style w:type="paragraph" w:customStyle="1" w:styleId="219">
    <w:name w:val="Список 21"/>
    <w:basedOn w:val="af0"/>
    <w:pPr>
      <w:autoSpaceDE w:val="0"/>
      <w:ind w:left="566" w:hanging="283"/>
    </w:pPr>
    <w:rPr>
      <w:sz w:val="22"/>
      <w:szCs w:val="22"/>
    </w:rPr>
  </w:style>
  <w:style w:type="paragraph" w:customStyle="1" w:styleId="Tekstpodstawowywcity31">
    <w:name w:val="Tekst podstawowy wcięty 31"/>
    <w:basedOn w:val="af0"/>
    <w:pPr>
      <w:spacing w:line="360" w:lineRule="auto"/>
      <w:ind w:firstLine="720"/>
      <w:jc w:val="center"/>
    </w:pPr>
    <w:rPr>
      <w:b/>
      <w:sz w:val="28"/>
      <w:szCs w:val="20"/>
      <w:lang w:val="uk-UA"/>
    </w:rPr>
  </w:style>
  <w:style w:type="paragraph" w:customStyle="1" w:styleId="2fff2">
    <w:name w:val="Основний текст 2"/>
    <w:basedOn w:val="af0"/>
    <w:pPr>
      <w:spacing w:line="360" w:lineRule="auto"/>
      <w:jc w:val="both"/>
    </w:pPr>
    <w:rPr>
      <w:szCs w:val="20"/>
      <w:lang w:val="uk-UA"/>
    </w:rPr>
  </w:style>
  <w:style w:type="paragraph" w:customStyle="1" w:styleId="223">
    <w:name w:val="Основной текст с отступом 22"/>
    <w:basedOn w:val="af0"/>
    <w:pPr>
      <w:spacing w:line="360" w:lineRule="auto"/>
      <w:ind w:right="357" w:firstLine="902"/>
      <w:jc w:val="both"/>
    </w:pPr>
    <w:rPr>
      <w:sz w:val="28"/>
      <w:szCs w:val="28"/>
      <w:lang w:val="en-US"/>
    </w:rPr>
  </w:style>
  <w:style w:type="paragraph" w:customStyle="1" w:styleId="2111">
    <w:name w:val="Основной текст с отступом 211"/>
    <w:basedOn w:val="af0"/>
    <w:pPr>
      <w:spacing w:after="120" w:line="480" w:lineRule="auto"/>
      <w:ind w:left="283"/>
    </w:pPr>
    <w:rPr>
      <w:lang w:val="uk-UA"/>
    </w:rPr>
  </w:style>
  <w:style w:type="paragraph" w:customStyle="1" w:styleId="2fff3">
    <w:name w:val="Основний текст з відступом 2"/>
    <w:basedOn w:val="af0"/>
    <w:pPr>
      <w:spacing w:after="120" w:line="480" w:lineRule="auto"/>
      <w:ind w:left="283"/>
    </w:pPr>
    <w:rPr>
      <w:lang w:val="uk-UA"/>
    </w:rPr>
  </w:style>
  <w:style w:type="paragraph" w:customStyle="1" w:styleId="Zwykytekst1">
    <w:name w:val="Zwykły tekst1"/>
    <w:basedOn w:val="af0"/>
    <w:rPr>
      <w:rFonts w:ascii="ISOCPEUR" w:hAnsi="ISOCPEUR" w:cs="ISOCPEUR"/>
      <w:sz w:val="20"/>
      <w:szCs w:val="20"/>
      <w:lang w:val="uk-UA"/>
    </w:rPr>
  </w:style>
  <w:style w:type="paragraph" w:customStyle="1" w:styleId="11b">
    <w:name w:val="Текст11"/>
    <w:basedOn w:val="af0"/>
    <w:pPr>
      <w:spacing w:line="220" w:lineRule="exact"/>
      <w:ind w:firstLine="454"/>
      <w:jc w:val="both"/>
    </w:pPr>
    <w:rPr>
      <w:sz w:val="20"/>
      <w:szCs w:val="20"/>
      <w:lang w:val="uk-UA"/>
    </w:rPr>
  </w:style>
  <w:style w:type="paragraph" w:customStyle="1" w:styleId="afffffffffffff9">
    <w:name w:val="дисертация"/>
    <w:basedOn w:val="af0"/>
    <w:pPr>
      <w:spacing w:line="360" w:lineRule="auto"/>
      <w:ind w:firstLine="720"/>
      <w:jc w:val="both"/>
    </w:pPr>
    <w:rPr>
      <w:sz w:val="28"/>
      <w:szCs w:val="20"/>
      <w:lang w:val="uk-UA"/>
    </w:rPr>
  </w:style>
  <w:style w:type="paragraph" w:customStyle="1" w:styleId="afffffffffffffa">
    <w:name w:val="Звичайний відступ"/>
    <w:basedOn w:val="af0"/>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0"/>
    <w:pPr>
      <w:spacing w:line="360" w:lineRule="auto"/>
      <w:ind w:left="-170" w:right="-567" w:firstLine="720"/>
      <w:jc w:val="both"/>
    </w:pPr>
    <w:rPr>
      <w:sz w:val="28"/>
      <w:szCs w:val="20"/>
      <w:lang w:val="uk-UA"/>
    </w:rPr>
  </w:style>
  <w:style w:type="paragraph" w:customStyle="1" w:styleId="231">
    <w:name w:val="Основной текст с отступом 23"/>
    <w:basedOn w:val="af0"/>
    <w:pPr>
      <w:spacing w:after="120" w:line="480" w:lineRule="auto"/>
      <w:ind w:left="283"/>
    </w:pPr>
  </w:style>
  <w:style w:type="paragraph" w:customStyle="1" w:styleId="Nagwek1">
    <w:name w:val="Nagłówek1"/>
    <w:basedOn w:val="af0"/>
    <w:next w:val="afffffffc"/>
    <w:pPr>
      <w:keepNext/>
      <w:spacing w:before="240" w:after="120"/>
    </w:pPr>
    <w:rPr>
      <w:rFonts w:ascii="OpenSymbol" w:eastAsia="Arial" w:hAnsi="OpenSymbol" w:cs="Helvetica"/>
      <w:sz w:val="28"/>
      <w:szCs w:val="28"/>
    </w:rPr>
  </w:style>
  <w:style w:type="paragraph" w:customStyle="1" w:styleId="Podpis1">
    <w:name w:val="Podpis1"/>
    <w:basedOn w:val="af0"/>
    <w:pPr>
      <w:suppressLineNumbers/>
      <w:spacing w:before="120" w:after="120"/>
    </w:pPr>
    <w:rPr>
      <w:rFonts w:cs="Helvetica"/>
      <w:i/>
      <w:iCs/>
    </w:rPr>
  </w:style>
  <w:style w:type="paragraph" w:customStyle="1" w:styleId="1ffff8">
    <w:name w:val="Схема документа1"/>
    <w:basedOn w:val="af0"/>
    <w:pPr>
      <w:shd w:val="clear" w:color="auto" w:fill="000080"/>
    </w:pPr>
    <w:rPr>
      <w:rFonts w:ascii="Helvetica" w:hAnsi="Helvetica" w:cs="Helvetica"/>
      <w:sz w:val="20"/>
      <w:szCs w:val="20"/>
    </w:rPr>
  </w:style>
  <w:style w:type="paragraph" w:customStyle="1" w:styleId="Zawartolisty">
    <w:name w:val="Zawartość listy"/>
    <w:basedOn w:val="af0"/>
    <w:pPr>
      <w:ind w:left="567"/>
    </w:pPr>
  </w:style>
  <w:style w:type="paragraph" w:customStyle="1" w:styleId="Nagweklisty">
    <w:name w:val="Nagłówek listy"/>
    <w:basedOn w:val="af0"/>
    <w:next w:val="Zawartolisty"/>
  </w:style>
  <w:style w:type="paragraph" w:customStyle="1" w:styleId="Zawartotabeli">
    <w:name w:val="Zawartość tabeli"/>
    <w:basedOn w:val="af0"/>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0"/>
    <w:pPr>
      <w:tabs>
        <w:tab w:val="left" w:pos="0"/>
      </w:tabs>
      <w:spacing w:line="360" w:lineRule="auto"/>
      <w:ind w:firstLine="567"/>
      <w:jc w:val="both"/>
    </w:pPr>
    <w:rPr>
      <w:sz w:val="28"/>
      <w:szCs w:val="28"/>
      <w:lang w:val="pl-PL"/>
    </w:rPr>
  </w:style>
  <w:style w:type="paragraph" w:customStyle="1" w:styleId="Zawartoramki">
    <w:name w:val="Zawartość ramki"/>
    <w:basedOn w:val="afffffffc"/>
    <w:rPr>
      <w:sz w:val="24"/>
    </w:rPr>
  </w:style>
  <w:style w:type="paragraph" w:customStyle="1" w:styleId="11d">
    <w:name w:val="Цитата11"/>
    <w:basedOn w:val="af0"/>
    <w:pPr>
      <w:ind w:left="72" w:right="-766"/>
      <w:jc w:val="both"/>
    </w:pPr>
    <w:rPr>
      <w:sz w:val="28"/>
      <w:szCs w:val="20"/>
    </w:rPr>
  </w:style>
  <w:style w:type="paragraph" w:customStyle="1" w:styleId="3fd">
    <w:name w:val="Основний текст 3"/>
    <w:basedOn w:val="af0"/>
    <w:pPr>
      <w:ind w:right="-766"/>
      <w:jc w:val="both"/>
    </w:pPr>
    <w:rPr>
      <w:sz w:val="28"/>
      <w:szCs w:val="20"/>
      <w:lang w:val="en-US"/>
    </w:rPr>
  </w:style>
  <w:style w:type="paragraph" w:customStyle="1" w:styleId="BlockText1">
    <w:name w:val="Block Text1"/>
    <w:basedOn w:val="af0"/>
    <w:pPr>
      <w:spacing w:line="360" w:lineRule="auto"/>
      <w:ind w:firstLine="567"/>
      <w:jc w:val="both"/>
    </w:pPr>
    <w:rPr>
      <w:sz w:val="28"/>
      <w:szCs w:val="28"/>
    </w:rPr>
  </w:style>
  <w:style w:type="paragraph" w:customStyle="1" w:styleId="Nagwek">
    <w:name w:val="Nagłówek"/>
    <w:basedOn w:val="af0"/>
    <w:next w:val="afffffffc"/>
    <w:pPr>
      <w:keepNext/>
      <w:spacing w:before="240" w:after="120"/>
    </w:pPr>
    <w:rPr>
      <w:rFonts w:ascii="OpenSymbol" w:eastAsia="Arial" w:hAnsi="OpenSymbol" w:cs="Helvetica"/>
      <w:sz w:val="28"/>
      <w:szCs w:val="28"/>
    </w:rPr>
  </w:style>
  <w:style w:type="paragraph" w:customStyle="1" w:styleId="Podpis">
    <w:name w:val="Podpis"/>
    <w:basedOn w:val="af0"/>
    <w:pPr>
      <w:suppressLineNumbers/>
      <w:spacing w:before="120" w:after="120"/>
    </w:pPr>
    <w:rPr>
      <w:rFonts w:cs="Helvetica"/>
      <w:i/>
      <w:iCs/>
    </w:rPr>
  </w:style>
  <w:style w:type="paragraph" w:customStyle="1" w:styleId="Nagwek3">
    <w:name w:val="Nagłówek3"/>
    <w:basedOn w:val="af0"/>
    <w:next w:val="afffffffc"/>
    <w:pPr>
      <w:keepNext/>
      <w:spacing w:before="240" w:after="120"/>
    </w:pPr>
    <w:rPr>
      <w:rFonts w:ascii="OpenSymbol" w:eastAsia="Arial" w:hAnsi="OpenSymbol" w:cs="Helvetica"/>
      <w:sz w:val="28"/>
      <w:szCs w:val="28"/>
    </w:rPr>
  </w:style>
  <w:style w:type="paragraph" w:customStyle="1" w:styleId="Podpis3">
    <w:name w:val="Podpis3"/>
    <w:basedOn w:val="af0"/>
    <w:pPr>
      <w:suppressLineNumbers/>
      <w:spacing w:before="120" w:after="120"/>
    </w:pPr>
    <w:rPr>
      <w:rFonts w:cs="Helvetica"/>
      <w:i/>
      <w:iCs/>
    </w:rPr>
  </w:style>
  <w:style w:type="paragraph" w:customStyle="1" w:styleId="1ffff9">
    <w:name w:val="Название объекта1"/>
    <w:basedOn w:val="af0"/>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0"/>
    <w:pPr>
      <w:spacing w:line="360" w:lineRule="auto"/>
      <w:ind w:firstLine="360"/>
      <w:jc w:val="both"/>
    </w:pPr>
    <w:rPr>
      <w:sz w:val="28"/>
      <w:szCs w:val="28"/>
      <w:lang w:val="uk-UA"/>
    </w:rPr>
  </w:style>
  <w:style w:type="paragraph" w:customStyle="1" w:styleId="331">
    <w:name w:val="Основной текст с отступом 33"/>
    <w:basedOn w:val="af0"/>
    <w:pPr>
      <w:ind w:firstLine="397"/>
      <w:jc w:val="both"/>
    </w:pPr>
    <w:rPr>
      <w:sz w:val="28"/>
      <w:szCs w:val="28"/>
      <w:lang w:val="uk-UA"/>
    </w:rPr>
  </w:style>
  <w:style w:type="paragraph" w:customStyle="1" w:styleId="afffffffffffffb">
    <w:name w:val="ЦитатаВірш"/>
    <w:basedOn w:val="af0"/>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0"/>
    <w:next w:val="af0"/>
    <w:pPr>
      <w:keepNext/>
      <w:tabs>
        <w:tab w:val="left" w:pos="5670"/>
      </w:tabs>
      <w:autoSpaceDE w:val="0"/>
      <w:ind w:firstLine="5387"/>
      <w:jc w:val="both"/>
    </w:pPr>
    <w:rPr>
      <w:b/>
      <w:bCs/>
      <w:sz w:val="28"/>
      <w:szCs w:val="28"/>
    </w:rPr>
  </w:style>
  <w:style w:type="paragraph" w:customStyle="1" w:styleId="afffffffffffffc">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0"/>
    <w:pPr>
      <w:spacing w:before="48" w:after="48"/>
      <w:ind w:firstLine="432"/>
      <w:jc w:val="both"/>
    </w:pPr>
  </w:style>
  <w:style w:type="paragraph" w:customStyle="1" w:styleId="fulltext">
    <w:name w:val="fulltext"/>
    <w:basedOn w:val="af0"/>
    <w:pPr>
      <w:spacing w:before="280" w:after="280"/>
    </w:pPr>
    <w:rPr>
      <w:rFonts w:ascii="Mangal" w:hAnsi="Mangal" w:cs="Mangal"/>
    </w:rPr>
  </w:style>
  <w:style w:type="paragraph" w:customStyle="1" w:styleId="2fff5">
    <w:name w:val="Подзаголовок2"/>
    <w:basedOn w:val="af0"/>
    <w:pPr>
      <w:spacing w:after="280"/>
    </w:pPr>
    <w:rPr>
      <w:sz w:val="27"/>
      <w:szCs w:val="27"/>
    </w:rPr>
  </w:style>
  <w:style w:type="paragraph" w:customStyle="1" w:styleId="317">
    <w:name w:val="Список 31"/>
    <w:basedOn w:val="af0"/>
    <w:pPr>
      <w:ind w:left="849" w:hanging="283"/>
    </w:pPr>
  </w:style>
  <w:style w:type="paragraph" w:customStyle="1" w:styleId="afffffffffffffd">
    <w:name w:val="Краткий обратный адрес"/>
    <w:basedOn w:val="af0"/>
  </w:style>
  <w:style w:type="paragraph" w:customStyle="1" w:styleId="Head">
    <w:name w:val="Head"/>
    <w:basedOn w:val="af0"/>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0"/>
    <w:pPr>
      <w:tabs>
        <w:tab w:val="left" w:pos="283"/>
      </w:tabs>
      <w:ind w:left="283" w:hanging="283"/>
      <w:jc w:val="both"/>
    </w:pPr>
    <w:rPr>
      <w:color w:val="000000"/>
      <w:sz w:val="16"/>
      <w:szCs w:val="20"/>
    </w:rPr>
  </w:style>
  <w:style w:type="paragraph" w:customStyle="1" w:styleId="BodyText31">
    <w:name w:val="Body Text 31"/>
    <w:basedOn w:val="af0"/>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e"/>
    <w:pPr>
      <w:pBdr>
        <w:top w:val="single" w:sz="4" w:space="10" w:color="000000"/>
      </w:pBdr>
      <w:ind w:firstLine="283"/>
      <w:jc w:val="both"/>
    </w:pPr>
    <w:rPr>
      <w:rFonts w:ascii="FreeSetCTT" w:hAnsi="FreeSetCTT" w:cs="FreeSetCTT"/>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f0"/>
    <w:pPr>
      <w:shd w:val="clear" w:color="auto" w:fill="FFFFFF"/>
      <w:spacing w:before="284" w:line="320" w:lineRule="atLeast"/>
      <w:ind w:left="900" w:right="284" w:firstLine="284"/>
      <w:jc w:val="both"/>
    </w:pPr>
    <w:rPr>
      <w:color w:val="993300"/>
    </w:rPr>
  </w:style>
  <w:style w:type="paragraph" w:customStyle="1" w:styleId="m1">
    <w:name w:val="m1"/>
    <w:basedOn w:val="af0"/>
    <w:pPr>
      <w:shd w:val="clear" w:color="auto" w:fill="FFFFFF"/>
      <w:spacing w:line="320" w:lineRule="atLeast"/>
      <w:ind w:firstLine="284"/>
      <w:jc w:val="both"/>
    </w:pPr>
    <w:rPr>
      <w:color w:val="000000"/>
    </w:rPr>
  </w:style>
  <w:style w:type="paragraph" w:customStyle="1" w:styleId="small">
    <w:name w:val="small"/>
    <w:basedOn w:val="af0"/>
    <w:rPr>
      <w:rFonts w:ascii="FreeSetCTT" w:hAnsi="FreeSetCTT" w:cs="FreeSetCTT"/>
      <w:color w:val="808080"/>
    </w:rPr>
  </w:style>
  <w:style w:type="paragraph" w:customStyle="1" w:styleId="answer1">
    <w:name w:val="answer1"/>
    <w:basedOn w:val="af0"/>
    <w:pPr>
      <w:spacing w:after="240"/>
    </w:pPr>
  </w:style>
  <w:style w:type="paragraph" w:customStyle="1" w:styleId="pagenum">
    <w:name w:val="pagenum"/>
    <w:basedOn w:val="af0"/>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0"/>
    <w:pPr>
      <w:spacing w:before="180"/>
      <w:ind w:firstLine="432"/>
      <w:jc w:val="both"/>
    </w:pPr>
  </w:style>
  <w:style w:type="paragraph" w:customStyle="1" w:styleId="1111">
    <w:name w:val="Заголовок 111"/>
    <w:basedOn w:val="af0"/>
    <w:rPr>
      <w:b/>
      <w:bCs/>
      <w:color w:val="02125F"/>
      <w:kern w:val="1"/>
      <w:sz w:val="21"/>
      <w:szCs w:val="21"/>
    </w:rPr>
  </w:style>
  <w:style w:type="paragraph" w:customStyle="1" w:styleId="3111">
    <w:name w:val="Заголовок 311"/>
    <w:basedOn w:val="af0"/>
    <w:rPr>
      <w:rFonts w:ascii="Helvetica" w:hAnsi="Helvetica" w:cs="Helvetica"/>
      <w:b/>
      <w:bCs/>
      <w:color w:val="02125F"/>
      <w:sz w:val="18"/>
      <w:szCs w:val="18"/>
    </w:rPr>
  </w:style>
  <w:style w:type="paragraph" w:styleId="z-1">
    <w:name w:val="HTML Top of Form"/>
    <w:basedOn w:val="af0"/>
    <w:next w:val="af0"/>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0"/>
    <w:pPr>
      <w:spacing w:before="280" w:after="280"/>
      <w:jc w:val="both"/>
    </w:pPr>
    <w:rPr>
      <w:rFonts w:ascii="OpenSymbol" w:hAnsi="OpenSymbol" w:cs="OpenSymbol"/>
      <w:b/>
      <w:bCs/>
      <w:i/>
      <w:iCs/>
      <w:color w:val="000000"/>
      <w:sz w:val="18"/>
      <w:szCs w:val="18"/>
    </w:rPr>
  </w:style>
  <w:style w:type="paragraph" w:customStyle="1" w:styleId="11e">
    <w:name w:val="Название11"/>
    <w:basedOn w:val="af0"/>
    <w:pPr>
      <w:suppressLineNumbers/>
      <w:spacing w:before="120" w:after="120"/>
    </w:pPr>
    <w:rPr>
      <w:rFonts w:cs="Helvetica"/>
      <w:i/>
      <w:iCs/>
    </w:rPr>
  </w:style>
  <w:style w:type="paragraph" w:customStyle="1" w:styleId="1ffffb">
    <w:name w:val="Указатель1"/>
    <w:basedOn w:val="af0"/>
    <w:pPr>
      <w:suppressLineNumbers/>
    </w:pPr>
    <w:rPr>
      <w:rFonts w:cs="Helvetica"/>
    </w:rPr>
  </w:style>
  <w:style w:type="paragraph" w:customStyle="1" w:styleId="affffffffffffff">
    <w:name w:val="Содержимое врезки"/>
    <w:basedOn w:val="afffffffc"/>
    <w:rPr>
      <w:sz w:val="24"/>
    </w:rPr>
  </w:style>
  <w:style w:type="paragraph" w:customStyle="1" w:styleId="H2">
    <w:name w:val="H2"/>
    <w:basedOn w:val="af0"/>
    <w:next w:val="af0"/>
    <w:pPr>
      <w:keepNext/>
      <w:spacing w:before="100" w:after="100"/>
    </w:pPr>
    <w:rPr>
      <w:b/>
      <w:sz w:val="36"/>
      <w:szCs w:val="20"/>
      <w:lang w:val="uk-UA"/>
    </w:rPr>
  </w:style>
  <w:style w:type="paragraph" w:customStyle="1" w:styleId="Blockquote">
    <w:name w:val="Blockquote"/>
    <w:basedOn w:val="af0"/>
    <w:pPr>
      <w:spacing w:before="100" w:after="100"/>
      <w:ind w:left="360" w:right="360"/>
    </w:pPr>
    <w:rPr>
      <w:szCs w:val="20"/>
      <w:lang w:val="uk-UA"/>
    </w:rPr>
  </w:style>
  <w:style w:type="paragraph" w:customStyle="1" w:styleId="DefinitionList">
    <w:name w:val="Definition List"/>
    <w:basedOn w:val="af0"/>
    <w:next w:val="af0"/>
    <w:pPr>
      <w:ind w:left="360"/>
    </w:pPr>
    <w:rPr>
      <w:szCs w:val="20"/>
      <w:lang w:val="uk-UA"/>
    </w:rPr>
  </w:style>
  <w:style w:type="paragraph" w:customStyle="1" w:styleId="H3">
    <w:name w:val="H3"/>
    <w:basedOn w:val="af0"/>
    <w:next w:val="af0"/>
    <w:pPr>
      <w:keepNext/>
      <w:spacing w:before="100" w:after="100"/>
    </w:pPr>
    <w:rPr>
      <w:b/>
      <w:sz w:val="28"/>
      <w:szCs w:val="20"/>
      <w:lang w:val="uk-UA"/>
    </w:rPr>
  </w:style>
  <w:style w:type="paragraph" w:customStyle="1" w:styleId="H5">
    <w:name w:val="H5"/>
    <w:basedOn w:val="af0"/>
    <w:next w:val="af0"/>
    <w:pPr>
      <w:keepNext/>
      <w:spacing w:before="100" w:after="100"/>
    </w:pPr>
    <w:rPr>
      <w:b/>
      <w:sz w:val="20"/>
      <w:szCs w:val="20"/>
      <w:lang w:val="uk-UA"/>
    </w:rPr>
  </w:style>
  <w:style w:type="paragraph" w:customStyle="1" w:styleId="H4">
    <w:name w:val="H4"/>
    <w:basedOn w:val="af0"/>
    <w:next w:val="af0"/>
    <w:pPr>
      <w:keepNext/>
      <w:spacing w:before="100" w:after="100"/>
    </w:pPr>
    <w:rPr>
      <w:b/>
      <w:szCs w:val="20"/>
      <w:lang w:val="uk-UA"/>
    </w:rPr>
  </w:style>
  <w:style w:type="paragraph" w:customStyle="1" w:styleId="PP">
    <w:name w:val="Строка PP"/>
    <w:basedOn w:val="afffffffffffff1"/>
    <w:pPr>
      <w:widowControl/>
      <w:overflowPunct/>
      <w:autoSpaceDE/>
      <w:spacing w:before="0" w:after="0" w:line="240" w:lineRule="auto"/>
      <w:ind w:left="4252"/>
      <w:jc w:val="left"/>
      <w:textAlignment w:val="auto"/>
    </w:pPr>
    <w:rPr>
      <w:i w:val="0"/>
      <w:iCs w:val="0"/>
      <w:color w:val="auto"/>
      <w:szCs w:val="20"/>
    </w:rPr>
  </w:style>
  <w:style w:type="paragraph" w:customStyle="1" w:styleId="affffffffffffff0">
    <w:name w:val="Адресат"/>
    <w:basedOn w:val="af0"/>
    <w:rPr>
      <w:sz w:val="28"/>
      <w:szCs w:val="20"/>
      <w:lang w:val="uk-UA"/>
    </w:rPr>
  </w:style>
  <w:style w:type="paragraph" w:styleId="2fff6">
    <w:name w:val="index 2"/>
    <w:basedOn w:val="af0"/>
    <w:next w:val="af0"/>
    <w:pPr>
      <w:widowControl w:val="0"/>
      <w:autoSpaceDE w:val="0"/>
      <w:ind w:left="400" w:hanging="200"/>
    </w:pPr>
    <w:rPr>
      <w:sz w:val="18"/>
      <w:szCs w:val="18"/>
    </w:rPr>
  </w:style>
  <w:style w:type="paragraph" w:styleId="3fe">
    <w:name w:val="index 3"/>
    <w:basedOn w:val="af0"/>
    <w:next w:val="af0"/>
    <w:pPr>
      <w:widowControl w:val="0"/>
      <w:autoSpaceDE w:val="0"/>
      <w:ind w:left="600" w:hanging="200"/>
    </w:pPr>
    <w:rPr>
      <w:sz w:val="18"/>
      <w:szCs w:val="18"/>
    </w:rPr>
  </w:style>
  <w:style w:type="paragraph" w:customStyle="1" w:styleId="413">
    <w:name w:val="Указатель 41"/>
    <w:basedOn w:val="af0"/>
    <w:next w:val="af0"/>
    <w:pPr>
      <w:widowControl w:val="0"/>
      <w:autoSpaceDE w:val="0"/>
      <w:ind w:left="800" w:hanging="200"/>
    </w:pPr>
    <w:rPr>
      <w:sz w:val="18"/>
      <w:szCs w:val="18"/>
    </w:rPr>
  </w:style>
  <w:style w:type="paragraph" w:customStyle="1" w:styleId="512">
    <w:name w:val="Указатель 51"/>
    <w:basedOn w:val="af0"/>
    <w:next w:val="af0"/>
    <w:pPr>
      <w:widowControl w:val="0"/>
      <w:autoSpaceDE w:val="0"/>
      <w:ind w:left="1000" w:hanging="200"/>
    </w:pPr>
    <w:rPr>
      <w:sz w:val="18"/>
      <w:szCs w:val="18"/>
    </w:rPr>
  </w:style>
  <w:style w:type="paragraph" w:customStyle="1" w:styleId="611">
    <w:name w:val="Указатель 61"/>
    <w:basedOn w:val="af0"/>
    <w:next w:val="af0"/>
    <w:pPr>
      <w:widowControl w:val="0"/>
      <w:autoSpaceDE w:val="0"/>
      <w:ind w:left="1200" w:hanging="200"/>
    </w:pPr>
    <w:rPr>
      <w:sz w:val="18"/>
      <w:szCs w:val="18"/>
    </w:rPr>
  </w:style>
  <w:style w:type="paragraph" w:customStyle="1" w:styleId="711">
    <w:name w:val="Указатель 71"/>
    <w:basedOn w:val="af0"/>
    <w:next w:val="af0"/>
    <w:pPr>
      <w:widowControl w:val="0"/>
      <w:autoSpaceDE w:val="0"/>
      <w:ind w:left="1400" w:hanging="200"/>
    </w:pPr>
    <w:rPr>
      <w:sz w:val="18"/>
      <w:szCs w:val="18"/>
    </w:rPr>
  </w:style>
  <w:style w:type="paragraph" w:customStyle="1" w:styleId="810">
    <w:name w:val="Указатель 81"/>
    <w:basedOn w:val="af0"/>
    <w:next w:val="af0"/>
    <w:pPr>
      <w:widowControl w:val="0"/>
      <w:autoSpaceDE w:val="0"/>
      <w:ind w:left="1600" w:hanging="200"/>
    </w:pPr>
    <w:rPr>
      <w:sz w:val="18"/>
      <w:szCs w:val="18"/>
    </w:rPr>
  </w:style>
  <w:style w:type="paragraph" w:customStyle="1" w:styleId="910">
    <w:name w:val="Указатель 91"/>
    <w:basedOn w:val="af0"/>
    <w:next w:val="af0"/>
    <w:pPr>
      <w:widowControl w:val="0"/>
      <w:autoSpaceDE w:val="0"/>
      <w:ind w:left="1800" w:hanging="200"/>
    </w:pPr>
    <w:rPr>
      <w:sz w:val="18"/>
      <w:szCs w:val="18"/>
    </w:rPr>
  </w:style>
  <w:style w:type="paragraph" w:styleId="affffffffffffff1">
    <w:name w:val="index heading"/>
    <w:basedOn w:val="af0"/>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0"/>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3"/>
    <w:pPr>
      <w:ind w:firstLine="210"/>
    </w:pPr>
    <w:rPr>
      <w:sz w:val="24"/>
    </w:rPr>
  </w:style>
  <w:style w:type="paragraph" w:customStyle="1" w:styleId="Iauiueaennaoaoey">
    <w:name w:val="Iau?iue aenna?oaoey"/>
    <w:basedOn w:val="af0"/>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0"/>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0"/>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0"/>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0"/>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0"/>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0"/>
    <w:pPr>
      <w:tabs>
        <w:tab w:val="left" w:pos="360"/>
      </w:tabs>
      <w:spacing w:line="360" w:lineRule="auto"/>
      <w:ind w:firstLine="454"/>
      <w:jc w:val="both"/>
    </w:pPr>
    <w:rPr>
      <w:sz w:val="28"/>
      <w:szCs w:val="28"/>
      <w:lang w:val="uk-UA"/>
    </w:rPr>
  </w:style>
  <w:style w:type="paragraph" w:customStyle="1" w:styleId="BookPage0">
    <w:name w:val="BookPage Знак"/>
    <w:basedOn w:val="af0"/>
    <w:pPr>
      <w:widowControl w:val="0"/>
      <w:autoSpaceDE w:val="0"/>
      <w:spacing w:before="210"/>
    </w:pPr>
    <w:rPr>
      <w:rFonts w:ascii="OpenSymbol" w:hAnsi="OpenSymbol" w:cs="OpenSymbol"/>
      <w:b/>
      <w:bCs/>
      <w:color w:val="666699"/>
    </w:rPr>
  </w:style>
  <w:style w:type="paragraph" w:customStyle="1" w:styleId="BookPage1">
    <w:name w:val="BookPage"/>
    <w:basedOn w:val="af0"/>
    <w:pPr>
      <w:widowControl w:val="0"/>
      <w:autoSpaceDE w:val="0"/>
      <w:spacing w:before="210"/>
    </w:pPr>
    <w:rPr>
      <w:rFonts w:ascii="OpenSymbol" w:hAnsi="OpenSymbol" w:cs="OpenSymbol"/>
      <w:b/>
      <w:bCs/>
      <w:color w:val="666699"/>
    </w:rPr>
  </w:style>
  <w:style w:type="paragraph" w:customStyle="1" w:styleId="94">
    <w:name w:val="заголовок 9"/>
    <w:basedOn w:val="af0"/>
    <w:next w:val="af0"/>
    <w:pPr>
      <w:keepNext/>
      <w:autoSpaceDE w:val="0"/>
      <w:spacing w:line="360" w:lineRule="auto"/>
      <w:jc w:val="both"/>
    </w:pPr>
    <w:rPr>
      <w:sz w:val="28"/>
      <w:szCs w:val="28"/>
      <w:lang w:val="uk-UA"/>
    </w:rPr>
  </w:style>
  <w:style w:type="paragraph" w:customStyle="1" w:styleId="affffffffffffff2">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3">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4">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5">
    <w:name w:val="текст примечания"/>
    <w:basedOn w:val="af0"/>
    <w:pPr>
      <w:autoSpaceDE w:val="0"/>
    </w:pPr>
    <w:rPr>
      <w:sz w:val="20"/>
      <w:szCs w:val="20"/>
    </w:rPr>
  </w:style>
  <w:style w:type="paragraph" w:customStyle="1" w:styleId="affffffffffffff6">
    <w:name w:val="глава №"/>
    <w:basedOn w:val="af0"/>
    <w:next w:val="af0"/>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7">
    <w:name w:val="заголовок"/>
    <w:basedOn w:val="afffffffff6"/>
    <w:pPr>
      <w:autoSpaceDE w:val="0"/>
      <w:spacing w:after="57" w:line="244" w:lineRule="atLeast"/>
      <w:ind w:firstLine="0"/>
      <w:jc w:val="center"/>
      <w:textAlignment w:val="center"/>
    </w:pPr>
    <w:rPr>
      <w:b/>
      <w:bCs/>
      <w:caps/>
      <w:color w:val="000000"/>
      <w:sz w:val="20"/>
    </w:rPr>
  </w:style>
  <w:style w:type="paragraph" w:customStyle="1" w:styleId="affffffffffffff8">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8"/>
    <w:next w:val="affffffffffffff8"/>
    <w:pPr>
      <w:keepNext/>
      <w:spacing w:before="240" w:after="60"/>
    </w:pPr>
    <w:rPr>
      <w:rFonts w:ascii="OpenSymbol" w:hAnsi="OpenSymbol" w:cs="OpenSymbol"/>
      <w:b/>
      <w:bCs/>
      <w:kern w:val="1"/>
      <w:lang w:val="uk-UA"/>
    </w:rPr>
  </w:style>
  <w:style w:type="paragraph" w:customStyle="1" w:styleId="Aenao-1">
    <w:name w:val="Aena?o-1"/>
    <w:basedOn w:val="afffffffc"/>
    <w:pPr>
      <w:autoSpaceDE w:val="0"/>
      <w:spacing w:after="0" w:line="360" w:lineRule="auto"/>
      <w:ind w:firstLine="720"/>
      <w:jc w:val="both"/>
    </w:pPr>
    <w:rPr>
      <w:szCs w:val="28"/>
    </w:rPr>
  </w:style>
  <w:style w:type="paragraph" w:customStyle="1" w:styleId="Noeeu1">
    <w:name w:val="Noeeu1"/>
    <w:basedOn w:val="af0"/>
    <w:pPr>
      <w:overflowPunct w:val="0"/>
      <w:autoSpaceDE w:val="0"/>
      <w:spacing w:line="360" w:lineRule="auto"/>
      <w:ind w:firstLine="567"/>
      <w:jc w:val="both"/>
      <w:textAlignment w:val="baseline"/>
    </w:pPr>
    <w:rPr>
      <w:sz w:val="28"/>
      <w:szCs w:val="28"/>
    </w:rPr>
  </w:style>
  <w:style w:type="paragraph" w:customStyle="1" w:styleId="rvps5">
    <w:name w:val="rvps5"/>
    <w:basedOn w:val="af0"/>
    <w:pPr>
      <w:spacing w:before="280" w:after="280"/>
    </w:pPr>
    <w:rPr>
      <w:rFonts w:eastAsia="Impact"/>
    </w:rPr>
  </w:style>
  <w:style w:type="paragraph" w:customStyle="1" w:styleId="1-liter">
    <w:name w:val="1-liter"/>
    <w:basedOn w:val="af0"/>
    <w:pPr>
      <w:numPr>
        <w:numId w:val="13"/>
      </w:numPr>
      <w:spacing w:line="230" w:lineRule="auto"/>
      <w:jc w:val="both"/>
    </w:pPr>
    <w:rPr>
      <w:rFonts w:eastAsia="Impact"/>
      <w:i/>
      <w:iCs/>
      <w:sz w:val="21"/>
      <w:szCs w:val="21"/>
      <w:lang w:val="uk-UA"/>
    </w:rPr>
  </w:style>
  <w:style w:type="paragraph" w:customStyle="1" w:styleId="affffffffffffff9">
    <w:name w:val="Текст_статті"/>
    <w:basedOn w:val="af0"/>
    <w:pPr>
      <w:ind w:firstLine="284"/>
      <w:jc w:val="both"/>
    </w:pPr>
    <w:rPr>
      <w:sz w:val="20"/>
      <w:szCs w:val="20"/>
      <w:lang w:val="uk-UA"/>
    </w:rPr>
  </w:style>
  <w:style w:type="paragraph" w:customStyle="1" w:styleId="WW-20">
    <w:name w:val="WW-Основной текст с отступом 2"/>
    <w:basedOn w:val="af0"/>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0"/>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0"/>
    <w:next w:val="af0"/>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c"/>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f0"/>
    <w:pPr>
      <w:spacing w:line="343" w:lineRule="auto"/>
      <w:ind w:firstLine="709"/>
      <w:jc w:val="both"/>
    </w:pPr>
    <w:rPr>
      <w:rFonts w:ascii="Helvetica" w:hAnsi="Helvetica" w:cs="Helvetica"/>
      <w:sz w:val="16"/>
      <w:szCs w:val="16"/>
      <w:lang w:val="uk-UA"/>
    </w:rPr>
  </w:style>
  <w:style w:type="paragraph" w:customStyle="1" w:styleId="1-zbirnyk">
    <w:name w:val="1-zbirnyk"/>
    <w:basedOn w:val="af0"/>
    <w:pPr>
      <w:ind w:firstLine="567"/>
      <w:jc w:val="both"/>
    </w:pPr>
    <w:rPr>
      <w:sz w:val="21"/>
      <w:szCs w:val="20"/>
      <w:lang w:val="uk-UA"/>
    </w:rPr>
  </w:style>
  <w:style w:type="paragraph" w:customStyle="1" w:styleId="pfull">
    <w:name w:val="pfull"/>
    <w:basedOn w:val="af0"/>
    <w:pPr>
      <w:spacing w:before="280" w:after="280"/>
    </w:pPr>
  </w:style>
  <w:style w:type="paragraph" w:customStyle="1" w:styleId="bodytext">
    <w:name w:val="bodytext"/>
    <w:basedOn w:val="af0"/>
    <w:pPr>
      <w:spacing w:after="22"/>
      <w:ind w:firstLine="330"/>
    </w:pPr>
    <w:rPr>
      <w:sz w:val="26"/>
      <w:szCs w:val="26"/>
    </w:rPr>
  </w:style>
  <w:style w:type="paragraph" w:customStyle="1" w:styleId="docheader">
    <w:name w:val="docheader"/>
    <w:basedOn w:val="af0"/>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0"/>
    <w:pPr>
      <w:spacing w:before="280" w:after="280"/>
    </w:pPr>
  </w:style>
  <w:style w:type="paragraph" w:customStyle="1" w:styleId="affffffffffffffa">
    <w:name w:val="текст виноски"/>
    <w:basedOn w:val="afffffffe"/>
    <w:pPr>
      <w:spacing w:line="240" w:lineRule="auto"/>
    </w:pPr>
    <w:rPr>
      <w:sz w:val="20"/>
      <w:szCs w:val="20"/>
    </w:rPr>
  </w:style>
  <w:style w:type="paragraph" w:customStyle="1" w:styleId="0500286">
    <w:name w:val="Стиль Черный Первая строка:  05 см Справа:  002 см Перед:  86..."/>
    <w:basedOn w:val="af0"/>
    <w:pPr>
      <w:widowControl w:val="0"/>
      <w:shd w:val="clear" w:color="auto" w:fill="FFFFFF"/>
      <w:ind w:firstLine="340"/>
      <w:jc w:val="both"/>
    </w:pPr>
    <w:rPr>
      <w:color w:val="000000"/>
      <w:spacing w:val="1"/>
      <w:sz w:val="28"/>
      <w:szCs w:val="20"/>
      <w:lang w:val="en-GB"/>
    </w:rPr>
  </w:style>
  <w:style w:type="paragraph" w:customStyle="1" w:styleId="affffffffffffffb">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0"/>
    <w:pPr>
      <w:widowControl w:val="0"/>
      <w:autoSpaceDE w:val="0"/>
      <w:spacing w:line="360" w:lineRule="auto"/>
      <w:ind w:firstLine="360"/>
      <w:jc w:val="both"/>
    </w:pPr>
    <w:rPr>
      <w:rFonts w:cs="Helvetica"/>
      <w:sz w:val="28"/>
      <w:szCs w:val="28"/>
    </w:rPr>
  </w:style>
  <w:style w:type="paragraph" w:customStyle="1" w:styleId="affffffffffffffc">
    <w:name w:val="Дисертація"/>
    <w:basedOn w:val="af0"/>
    <w:pPr>
      <w:spacing w:line="360" w:lineRule="auto"/>
      <w:ind w:firstLine="709"/>
      <w:jc w:val="both"/>
    </w:pPr>
    <w:rPr>
      <w:sz w:val="28"/>
      <w:szCs w:val="28"/>
    </w:rPr>
  </w:style>
  <w:style w:type="paragraph" w:customStyle="1" w:styleId="BodyText23">
    <w:name w:val="Body Text 23"/>
    <w:basedOn w:val="af0"/>
    <w:pPr>
      <w:tabs>
        <w:tab w:val="left" w:pos="3630"/>
      </w:tabs>
      <w:autoSpaceDE w:val="0"/>
      <w:spacing w:line="360" w:lineRule="auto"/>
      <w:jc w:val="both"/>
    </w:pPr>
  </w:style>
  <w:style w:type="paragraph" w:customStyle="1" w:styleId="BodyText22">
    <w:name w:val="Body Text 22"/>
    <w:basedOn w:val="af0"/>
    <w:pPr>
      <w:autoSpaceDE w:val="0"/>
      <w:spacing w:line="360" w:lineRule="auto"/>
      <w:ind w:firstLine="567"/>
      <w:jc w:val="both"/>
    </w:pPr>
    <w:rPr>
      <w:sz w:val="28"/>
      <w:szCs w:val="28"/>
    </w:rPr>
  </w:style>
  <w:style w:type="paragraph" w:customStyle="1" w:styleId="affffffffffffffd">
    <w:name w:val="????? ??????"/>
    <w:basedOn w:val="af0"/>
    <w:pPr>
      <w:widowControl w:val="0"/>
      <w:autoSpaceDE w:val="0"/>
    </w:pPr>
    <w:rPr>
      <w:sz w:val="20"/>
      <w:szCs w:val="20"/>
    </w:rPr>
  </w:style>
  <w:style w:type="paragraph" w:customStyle="1" w:styleId="60">
    <w:name w:val="Нумерованный список 6"/>
    <w:basedOn w:val="af0"/>
    <w:pPr>
      <w:numPr>
        <w:numId w:val="18"/>
      </w:numPr>
      <w:spacing w:line="192" w:lineRule="auto"/>
    </w:pPr>
  </w:style>
  <w:style w:type="paragraph" w:customStyle="1" w:styleId="outdent">
    <w:name w:val="outdent"/>
    <w:basedOn w:val="af0"/>
    <w:pPr>
      <w:spacing w:after="240"/>
      <w:ind w:left="480" w:right="240" w:hanging="240"/>
    </w:pPr>
  </w:style>
  <w:style w:type="paragraph" w:customStyle="1" w:styleId="firstpara">
    <w:name w:val="firstpara"/>
    <w:basedOn w:val="af0"/>
  </w:style>
  <w:style w:type="paragraph" w:customStyle="1" w:styleId="medium-normal1">
    <w:name w:val="medium-normal1"/>
    <w:basedOn w:val="af0"/>
    <w:pPr>
      <w:spacing w:before="280" w:after="280"/>
    </w:pPr>
    <w:rPr>
      <w:lang w:val="uk-UA"/>
    </w:rPr>
  </w:style>
  <w:style w:type="paragraph" w:customStyle="1" w:styleId="rvps6">
    <w:name w:val="rvps6"/>
    <w:basedOn w:val="af0"/>
    <w:pPr>
      <w:spacing w:before="280" w:after="280"/>
    </w:pPr>
  </w:style>
  <w:style w:type="paragraph" w:customStyle="1" w:styleId="Iniiaiieoaeno">
    <w:name w:val="Iniiaiie oaeno"/>
    <w:basedOn w:val="af0"/>
    <w:pPr>
      <w:spacing w:after="120"/>
    </w:pPr>
    <w:rPr>
      <w:sz w:val="20"/>
      <w:szCs w:val="20"/>
    </w:rPr>
  </w:style>
  <w:style w:type="paragraph" w:customStyle="1" w:styleId="censm">
    <w:name w:val="censm"/>
    <w:basedOn w:val="af0"/>
    <w:pPr>
      <w:spacing w:before="280" w:after="280"/>
    </w:pPr>
  </w:style>
  <w:style w:type="paragraph" w:customStyle="1" w:styleId="sm">
    <w:name w:val="sm"/>
    <w:basedOn w:val="af0"/>
    <w:pPr>
      <w:spacing w:before="280" w:after="280"/>
    </w:pPr>
    <w:rPr>
      <w:rFonts w:ascii="OpenSymbol" w:hAnsi="OpenSymbol" w:cs="OpenSymbol"/>
      <w:sz w:val="22"/>
      <w:szCs w:val="22"/>
    </w:rPr>
  </w:style>
  <w:style w:type="paragraph" w:customStyle="1" w:styleId="author0">
    <w:name w:val="author"/>
    <w:basedOn w:val="af0"/>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0"/>
    <w:pPr>
      <w:spacing w:before="120" w:after="120" w:line="360" w:lineRule="atLeast"/>
      <w:ind w:left="115" w:right="115"/>
      <w:jc w:val="both"/>
    </w:pPr>
    <w:rPr>
      <w:rFonts w:ascii="OpenSymbol" w:hAnsi="OpenSymbol" w:cs="OpenSymbol"/>
      <w:color w:val="000000"/>
    </w:rPr>
  </w:style>
  <w:style w:type="paragraph" w:customStyle="1" w:styleId="avtor0">
    <w:name w:val="avtor"/>
    <w:basedOn w:val="af0"/>
    <w:pPr>
      <w:spacing w:before="280" w:after="280"/>
    </w:pPr>
  </w:style>
  <w:style w:type="paragraph" w:customStyle="1" w:styleId="affffffffffffffe">
    <w:name w:val="Звезды"/>
    <w:basedOn w:val="af0"/>
    <w:next w:val="af0"/>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c"/>
    <w:pPr>
      <w:widowControl w:val="0"/>
      <w:spacing w:before="120" w:after="0" w:line="360" w:lineRule="auto"/>
      <w:ind w:firstLine="1134"/>
      <w:jc w:val="both"/>
    </w:pPr>
    <w:rPr>
      <w:szCs w:val="20"/>
    </w:rPr>
  </w:style>
  <w:style w:type="paragraph" w:customStyle="1" w:styleId="3f3f3f">
    <w:name w:val="Ч3fи3fп3f"/>
    <w:basedOn w:val="af0"/>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0"/>
    <w:pPr>
      <w:widowControl w:val="0"/>
      <w:spacing w:after="120" w:line="480" w:lineRule="auto"/>
    </w:pPr>
  </w:style>
  <w:style w:type="paragraph" w:customStyle="1" w:styleId="3f3f3f3f3f3f">
    <w:name w:val="М3fо3fй3f у3fк3fр3f"/>
    <w:basedOn w:val="af0"/>
    <w:pPr>
      <w:widowControl w:val="0"/>
      <w:ind w:firstLine="567"/>
      <w:jc w:val="both"/>
    </w:pPr>
    <w:rPr>
      <w:sz w:val="28"/>
      <w:szCs w:val="28"/>
      <w:lang w:val="uk-UA"/>
    </w:rPr>
  </w:style>
  <w:style w:type="paragraph" w:customStyle="1" w:styleId="afffffffffffffff">
    <w:name w:val="Мой укр"/>
    <w:basedOn w:val="af0"/>
    <w:pPr>
      <w:widowControl w:val="0"/>
      <w:ind w:firstLine="567"/>
      <w:jc w:val="both"/>
    </w:pPr>
    <w:rPr>
      <w:sz w:val="28"/>
      <w:szCs w:val="28"/>
      <w:lang w:val="uk-UA"/>
    </w:rPr>
  </w:style>
  <w:style w:type="paragraph" w:customStyle="1" w:styleId="11">
    <w:name w:val="11"/>
    <w:basedOn w:val="af0"/>
    <w:pPr>
      <w:numPr>
        <w:numId w:val="15"/>
      </w:numPr>
      <w:jc w:val="both"/>
    </w:pPr>
    <w:rPr>
      <w:sz w:val="28"/>
      <w:szCs w:val="28"/>
      <w:lang w:val="uk-UA"/>
    </w:rPr>
  </w:style>
  <w:style w:type="paragraph" w:customStyle="1" w:styleId="afffffffffffffff0">
    <w:name w:val="Название.Название схем"/>
    <w:basedOn w:val="af0"/>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0"/>
    <w:next w:val="af0"/>
    <w:pPr>
      <w:keepNext/>
      <w:autoSpaceDE w:val="0"/>
      <w:jc w:val="right"/>
    </w:pPr>
    <w:rPr>
      <w:b/>
      <w:bCs/>
      <w:sz w:val="32"/>
      <w:szCs w:val="32"/>
      <w:lang w:val="uk-UA"/>
    </w:rPr>
  </w:style>
  <w:style w:type="paragraph" w:customStyle="1" w:styleId="afffffffffffffff1">
    <w:name w:val="а"/>
    <w:basedOn w:val="af0"/>
    <w:pPr>
      <w:autoSpaceDE w:val="0"/>
      <w:ind w:firstLine="720"/>
      <w:jc w:val="both"/>
    </w:pPr>
    <w:rPr>
      <w:sz w:val="28"/>
      <w:szCs w:val="28"/>
      <w:lang w:val="uk-UA"/>
    </w:rPr>
  </w:style>
  <w:style w:type="paragraph" w:customStyle="1" w:styleId="68">
    <w:name w:val="заголовок 6"/>
    <w:basedOn w:val="af0"/>
    <w:next w:val="af0"/>
    <w:pPr>
      <w:keepNext/>
      <w:autoSpaceDE w:val="0"/>
      <w:spacing w:line="288" w:lineRule="auto"/>
      <w:jc w:val="center"/>
    </w:pPr>
    <w:rPr>
      <w:sz w:val="26"/>
      <w:szCs w:val="26"/>
      <w:lang w:val="en-US"/>
    </w:rPr>
  </w:style>
  <w:style w:type="paragraph" w:customStyle="1" w:styleId="afffffffffffffff2">
    <w:name w:val="рабочий"/>
    <w:basedOn w:val="af0"/>
    <w:pPr>
      <w:spacing w:line="360" w:lineRule="auto"/>
      <w:ind w:right="-284" w:firstLine="709"/>
      <w:jc w:val="both"/>
    </w:pPr>
    <w:rPr>
      <w:sz w:val="28"/>
      <w:szCs w:val="20"/>
    </w:rPr>
  </w:style>
  <w:style w:type="paragraph" w:customStyle="1" w:styleId="1fffff0">
    <w:name w:val="Продолжение списка1"/>
    <w:basedOn w:val="af0"/>
    <w:pPr>
      <w:spacing w:after="120"/>
      <w:ind w:left="283"/>
    </w:pPr>
  </w:style>
  <w:style w:type="paragraph" w:customStyle="1" w:styleId="cnfheader">
    <w:name w:val="cnfheader"/>
    <w:basedOn w:val="af0"/>
    <w:pPr>
      <w:spacing w:before="280" w:after="280"/>
    </w:pPr>
    <w:rPr>
      <w:rFonts w:ascii="OpenSymbol" w:hAnsi="OpenSymbol" w:cs="OpenSymbol"/>
      <w:b/>
      <w:bCs/>
      <w:caps/>
      <w:sz w:val="20"/>
      <w:szCs w:val="20"/>
    </w:rPr>
  </w:style>
  <w:style w:type="paragraph" w:customStyle="1" w:styleId="titul">
    <w:name w:val="titul"/>
    <w:basedOn w:val="af0"/>
    <w:pPr>
      <w:spacing w:before="280" w:after="280"/>
      <w:jc w:val="center"/>
    </w:pPr>
    <w:rPr>
      <w:b/>
      <w:bCs/>
      <w:color w:val="333333"/>
      <w:sz w:val="14"/>
      <w:szCs w:val="14"/>
    </w:rPr>
  </w:style>
  <w:style w:type="paragraph" w:customStyle="1" w:styleId="sources">
    <w:name w:val="sources"/>
    <w:basedOn w:val="af0"/>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1">
    <w:name w:val="Название3"/>
    <w:basedOn w:val="1fff4"/>
    <w:pPr>
      <w:snapToGrid/>
      <w:spacing w:before="0" w:after="0" w:line="360" w:lineRule="auto"/>
      <w:jc w:val="center"/>
    </w:pPr>
    <w:rPr>
      <w:sz w:val="28"/>
      <w:lang w:val="uk-UA"/>
    </w:rPr>
  </w:style>
  <w:style w:type="paragraph" w:customStyle="1" w:styleId="afffffffffffffff3">
    <w:name w:val="Âåðõíèé êîëîíòèòóë"/>
    <w:basedOn w:val="af0"/>
    <w:pPr>
      <w:widowControl w:val="0"/>
      <w:tabs>
        <w:tab w:val="center" w:pos="4677"/>
        <w:tab w:val="right" w:pos="9355"/>
      </w:tabs>
      <w:autoSpaceDE w:val="0"/>
    </w:pPr>
    <w:rPr>
      <w:sz w:val="20"/>
      <w:szCs w:val="20"/>
    </w:rPr>
  </w:style>
  <w:style w:type="paragraph" w:customStyle="1" w:styleId="414">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0"/>
    <w:next w:val="af0"/>
    <w:pPr>
      <w:keepNext/>
      <w:autoSpaceDE w:val="0"/>
      <w:jc w:val="center"/>
    </w:pPr>
    <w:rPr>
      <w:b/>
      <w:bCs/>
      <w:sz w:val="20"/>
      <w:szCs w:val="20"/>
      <w:lang w:val="uk-UA"/>
    </w:rPr>
  </w:style>
  <w:style w:type="paragraph" w:customStyle="1" w:styleId="d22">
    <w:name w:val="сdовной текст2 2"/>
    <w:basedOn w:val="af0"/>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f4">
    <w:name w:val="абзац"/>
    <w:basedOn w:val="af0"/>
    <w:pPr>
      <w:spacing w:line="360" w:lineRule="auto"/>
      <w:jc w:val="both"/>
    </w:pPr>
    <w:rPr>
      <w:b/>
      <w:sz w:val="28"/>
      <w:szCs w:val="20"/>
    </w:rPr>
  </w:style>
  <w:style w:type="paragraph" w:customStyle="1" w:styleId="pt">
    <w:name w:val="pt"/>
    <w:basedOn w:val="af0"/>
    <w:pPr>
      <w:spacing w:before="280" w:after="280"/>
      <w:ind w:left="443" w:right="443" w:firstLine="400"/>
      <w:jc w:val="both"/>
    </w:pPr>
  </w:style>
  <w:style w:type="paragraph" w:customStyle="1" w:styleId="ht">
    <w:name w:val="ht"/>
    <w:basedOn w:val="af0"/>
    <w:pPr>
      <w:spacing w:before="280" w:after="280"/>
      <w:ind w:left="443" w:right="443"/>
      <w:jc w:val="center"/>
    </w:pPr>
    <w:rPr>
      <w:sz w:val="27"/>
      <w:szCs w:val="27"/>
    </w:rPr>
  </w:style>
  <w:style w:type="paragraph" w:customStyle="1" w:styleId="afffffffffffffff5">
    <w:name w:val="Книги"/>
    <w:basedOn w:val="af0"/>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f0"/>
    <w:pPr>
      <w:ind w:left="4252"/>
    </w:pPr>
    <w:rPr>
      <w:lang w:val="pl-PL"/>
    </w:rPr>
  </w:style>
  <w:style w:type="paragraph" w:customStyle="1" w:styleId="rvps17">
    <w:name w:val="rvps17"/>
    <w:basedOn w:val="af0"/>
    <w:pPr>
      <w:spacing w:before="280" w:after="280"/>
    </w:pPr>
  </w:style>
  <w:style w:type="paragraph" w:customStyle="1" w:styleId="rvps14">
    <w:name w:val="rvps14"/>
    <w:basedOn w:val="af0"/>
    <w:pPr>
      <w:spacing w:before="280" w:after="280"/>
    </w:pPr>
  </w:style>
  <w:style w:type="paragraph" w:customStyle="1" w:styleId="afffffffffffffff6">
    <w:name w:val="без абзаца"/>
    <w:basedOn w:val="af0"/>
    <w:pPr>
      <w:jc w:val="center"/>
    </w:pPr>
    <w:rPr>
      <w:rFonts w:eastAsia="IzhTitl"/>
      <w:sz w:val="28"/>
      <w:szCs w:val="20"/>
      <w:lang w:val="uk-UA"/>
    </w:rPr>
  </w:style>
  <w:style w:type="paragraph" w:customStyle="1" w:styleId="Programmline2">
    <w:name w:val="Programmline2"/>
    <w:basedOn w:val="af0"/>
    <w:pPr>
      <w:spacing w:before="40" w:after="40" w:line="360" w:lineRule="auto"/>
      <w:ind w:left="488" w:right="-153" w:hanging="488"/>
      <w:jc w:val="center"/>
    </w:pPr>
    <w:rPr>
      <w:bCs/>
      <w:sz w:val="22"/>
      <w:szCs w:val="20"/>
      <w:lang w:val="en-US"/>
    </w:rPr>
  </w:style>
  <w:style w:type="paragraph" w:customStyle="1" w:styleId="reference2">
    <w:name w:val="reference2"/>
    <w:basedOn w:val="af0"/>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0"/>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0"/>
    <w:next w:val="af0"/>
    <w:pPr>
      <w:spacing w:before="255" w:after="295" w:line="180" w:lineRule="exact"/>
      <w:jc w:val="both"/>
    </w:pPr>
    <w:rPr>
      <w:rFonts w:ascii="Mangal" w:hAnsi="Mangal" w:cs="Mangal"/>
      <w:sz w:val="16"/>
      <w:szCs w:val="20"/>
      <w:lang w:val="en-US"/>
    </w:rPr>
  </w:style>
  <w:style w:type="paragraph" w:customStyle="1" w:styleId="headersmall">
    <w:name w:val="headersmall"/>
    <w:basedOn w:val="af0"/>
    <w:pPr>
      <w:spacing w:before="280" w:after="280"/>
    </w:pPr>
  </w:style>
  <w:style w:type="paragraph" w:customStyle="1" w:styleId="TFReferencesSection">
    <w:name w:val="TF_References_Section"/>
    <w:basedOn w:val="af0"/>
    <w:pPr>
      <w:spacing w:line="150" w:lineRule="exact"/>
      <w:ind w:left="346" w:hanging="346"/>
      <w:jc w:val="both"/>
    </w:pPr>
    <w:rPr>
      <w:rFonts w:ascii="Mangal" w:hAnsi="Mangal" w:cs="Mangal"/>
      <w:sz w:val="15"/>
      <w:szCs w:val="20"/>
      <w:lang w:val="en-US"/>
    </w:rPr>
  </w:style>
  <w:style w:type="paragraph" w:customStyle="1" w:styleId="afffffffffffffff7">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f0"/>
    <w:pPr>
      <w:jc w:val="center"/>
    </w:pPr>
    <w:rPr>
      <w:sz w:val="28"/>
      <w:szCs w:val="20"/>
      <w:lang w:val="uk-UA"/>
    </w:rPr>
  </w:style>
  <w:style w:type="paragraph" w:customStyle="1" w:styleId="2fff7">
    <w:name w:val="Схема 2"/>
    <w:basedOn w:val="af0"/>
    <w:pPr>
      <w:jc w:val="center"/>
    </w:pPr>
    <w:rPr>
      <w:szCs w:val="20"/>
      <w:lang w:val="uk-UA"/>
    </w:rPr>
  </w:style>
  <w:style w:type="paragraph" w:customStyle="1" w:styleId="afffffffffffffff8">
    <w:name w:val="Титул"/>
    <w:basedOn w:val="af0"/>
    <w:pPr>
      <w:jc w:val="center"/>
    </w:pPr>
    <w:rPr>
      <w:sz w:val="32"/>
      <w:szCs w:val="20"/>
      <w:lang w:val="uk-UA"/>
    </w:rPr>
  </w:style>
  <w:style w:type="paragraph" w:customStyle="1" w:styleId="afffffffffffffff9">
    <w:name w:val="Формула"/>
    <w:basedOn w:val="af0"/>
    <w:pPr>
      <w:tabs>
        <w:tab w:val="left" w:pos="5954"/>
      </w:tabs>
      <w:spacing w:before="80" w:after="80"/>
      <w:ind w:right="851"/>
      <w:jc w:val="right"/>
    </w:pPr>
    <w:rPr>
      <w:sz w:val="28"/>
      <w:szCs w:val="20"/>
      <w:lang w:val="uk-UA"/>
    </w:rPr>
  </w:style>
  <w:style w:type="paragraph" w:customStyle="1" w:styleId="WW-21">
    <w:name w:val="WW-Основной текст 2"/>
    <w:basedOn w:val="af0"/>
    <w:pPr>
      <w:widowControl w:val="0"/>
      <w:spacing w:line="360" w:lineRule="auto"/>
      <w:jc w:val="both"/>
    </w:pPr>
    <w:rPr>
      <w:sz w:val="28"/>
      <w:szCs w:val="28"/>
      <w:lang w:val="uk-UA"/>
    </w:rPr>
  </w:style>
  <w:style w:type="paragraph" w:customStyle="1" w:styleId="1fffff5">
    <w:name w:val="Тема примечания1"/>
    <w:basedOn w:val="2ff3"/>
    <w:next w:val="2ff3"/>
    <w:rPr>
      <w:b/>
      <w:bCs/>
      <w:lang w:val="uk-UA"/>
    </w:rPr>
  </w:style>
  <w:style w:type="paragraph" w:customStyle="1" w:styleId="afffffffffffffffa">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0"/>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0"/>
    <w:pPr>
      <w:widowControl/>
      <w:tabs>
        <w:tab w:val="center" w:pos="4680"/>
        <w:tab w:val="right" w:pos="9360"/>
      </w:tabs>
      <w:suppressAutoHyphens w:val="0"/>
      <w:ind w:left="0" w:right="283" w:firstLine="851"/>
      <w:jc w:val="both"/>
    </w:pPr>
    <w:rPr>
      <w:lang w:val="en-US"/>
    </w:rPr>
  </w:style>
  <w:style w:type="paragraph" w:customStyle="1" w:styleId="afffffffffffffffb">
    <w:name w:val="Таблица знак"/>
    <w:basedOn w:val="af0"/>
    <w:pPr>
      <w:jc w:val="center"/>
    </w:pPr>
    <w:rPr>
      <w:sz w:val="26"/>
      <w:szCs w:val="26"/>
    </w:rPr>
  </w:style>
  <w:style w:type="paragraph" w:customStyle="1" w:styleId="afffffffffffffffc">
    <w:name w:val="Ссылка"/>
    <w:basedOn w:val="af0"/>
    <w:pPr>
      <w:spacing w:line="360" w:lineRule="auto"/>
      <w:ind w:firstLine="709"/>
      <w:jc w:val="both"/>
    </w:pPr>
  </w:style>
  <w:style w:type="paragraph" w:customStyle="1" w:styleId="afffffffffffffffd">
    <w:name w:val="Рисунок Знак"/>
    <w:basedOn w:val="af0"/>
    <w:pPr>
      <w:spacing w:after="240"/>
      <w:jc w:val="center"/>
    </w:pPr>
  </w:style>
  <w:style w:type="paragraph" w:customStyle="1" w:styleId="afffffffffffffffe">
    <w:name w:val="Рисунок"/>
    <w:basedOn w:val="af0"/>
    <w:pPr>
      <w:spacing w:after="120"/>
      <w:ind w:firstLine="709"/>
      <w:jc w:val="both"/>
    </w:pPr>
  </w:style>
  <w:style w:type="paragraph" w:customStyle="1" w:styleId="affffffffffffffff">
    <w:name w:val="Таблица центр"/>
    <w:next w:val="affffffffff6"/>
    <w:pPr>
      <w:suppressAutoHyphens/>
      <w:spacing w:after="120"/>
      <w:jc w:val="center"/>
    </w:pPr>
    <w:rPr>
      <w:rFonts w:ascii="Garamond" w:eastAsia="Garamond" w:hAnsi="Garamond" w:cs="Garamond"/>
      <w:sz w:val="28"/>
      <w:lang w:eastAsia="ar-SA"/>
    </w:rPr>
  </w:style>
  <w:style w:type="paragraph" w:customStyle="1" w:styleId="affffffffffffffff0">
    <w:name w:val="Таблица назв"/>
    <w:next w:val="affffffffffffffff"/>
    <w:pPr>
      <w:suppressAutoHyphens/>
      <w:jc w:val="right"/>
    </w:pPr>
    <w:rPr>
      <w:rFonts w:ascii="Garamond" w:eastAsia="Garamond" w:hAnsi="Garamond" w:cs="Garamond"/>
      <w:sz w:val="28"/>
      <w:szCs w:val="24"/>
      <w:lang w:eastAsia="ar-SA"/>
    </w:rPr>
  </w:style>
  <w:style w:type="paragraph" w:customStyle="1" w:styleId="affffffffffffffff1">
    <w:name w:val="Стиль Таблица"/>
    <w:basedOn w:val="af0"/>
    <w:next w:val="af0"/>
    <w:pPr>
      <w:ind w:left="3240"/>
      <w:jc w:val="right"/>
    </w:pPr>
    <w:rPr>
      <w:sz w:val="28"/>
      <w:szCs w:val="20"/>
    </w:rPr>
  </w:style>
  <w:style w:type="paragraph" w:customStyle="1" w:styleId="affffffffffffffff2">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d"/>
    <w:pPr>
      <w:spacing w:after="0"/>
    </w:pPr>
    <w:rPr>
      <w:sz w:val="26"/>
    </w:rPr>
  </w:style>
  <w:style w:type="paragraph" w:customStyle="1" w:styleId="1310">
    <w:name w:val="Стиль Рисунок Знак + 13 пт1"/>
    <w:basedOn w:val="afffffffffffffffd"/>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0"/>
    <w:pPr>
      <w:spacing w:line="360" w:lineRule="auto"/>
      <w:ind w:firstLine="709"/>
      <w:jc w:val="both"/>
    </w:pPr>
    <w:rPr>
      <w:sz w:val="28"/>
      <w:szCs w:val="28"/>
      <w:lang w:val="uk-UA"/>
    </w:rPr>
  </w:style>
  <w:style w:type="paragraph" w:customStyle="1" w:styleId="2fff8">
    <w:name w:val="оглавление 2"/>
    <w:basedOn w:val="af0"/>
    <w:next w:val="af0"/>
    <w:pPr>
      <w:ind w:left="200"/>
    </w:pPr>
    <w:rPr>
      <w:sz w:val="20"/>
      <w:szCs w:val="20"/>
    </w:rPr>
  </w:style>
  <w:style w:type="paragraph" w:customStyle="1" w:styleId="1fffff6">
    <w:name w:val="оглавление 1"/>
    <w:basedOn w:val="af0"/>
    <w:next w:val="af0"/>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0"/>
    <w:next w:val="af0"/>
    <w:pPr>
      <w:ind w:left="400"/>
    </w:pPr>
    <w:rPr>
      <w:sz w:val="20"/>
      <w:szCs w:val="20"/>
    </w:rPr>
  </w:style>
  <w:style w:type="paragraph" w:customStyle="1" w:styleId="affffffffffffffff3">
    <w:name w:val="&quot;він"/>
    <w:basedOn w:val="af0"/>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0"/>
    <w:next w:val="af0"/>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0"/>
    <w:pPr>
      <w:spacing w:line="384" w:lineRule="auto"/>
      <w:ind w:firstLine="709"/>
      <w:jc w:val="both"/>
    </w:pPr>
    <w:rPr>
      <w:sz w:val="28"/>
      <w:szCs w:val="20"/>
      <w:lang w:val="en-US"/>
    </w:rPr>
  </w:style>
  <w:style w:type="paragraph" w:customStyle="1" w:styleId="D">
    <w:name w:val="D БезОтступа"/>
    <w:basedOn w:val="af0"/>
    <w:pPr>
      <w:spacing w:line="384" w:lineRule="auto"/>
      <w:jc w:val="both"/>
    </w:pPr>
    <w:rPr>
      <w:sz w:val="28"/>
      <w:szCs w:val="20"/>
      <w:lang w:val="en-US"/>
    </w:rPr>
  </w:style>
  <w:style w:type="paragraph" w:customStyle="1" w:styleId="f">
    <w:name w:val="f"/>
    <w:basedOn w:val="af0"/>
    <w:pPr>
      <w:autoSpaceDE w:val="0"/>
      <w:spacing w:before="100" w:after="100"/>
    </w:pPr>
    <w:rPr>
      <w:rFonts w:ascii="MS Reference Specialty" w:hAnsi="MS Reference Specialty" w:cs="MS Reference Specialty"/>
      <w:sz w:val="18"/>
      <w:szCs w:val="18"/>
    </w:rPr>
  </w:style>
  <w:style w:type="paragraph" w:customStyle="1" w:styleId="affffffffffffffff4">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5">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0"/>
    <w:next w:val="af0"/>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0"/>
    <w:pPr>
      <w:autoSpaceDE w:val="0"/>
      <w:spacing w:line="360" w:lineRule="auto"/>
    </w:pPr>
    <w:rPr>
      <w:sz w:val="28"/>
      <w:szCs w:val="28"/>
    </w:rPr>
  </w:style>
  <w:style w:type="paragraph" w:customStyle="1" w:styleId="affffffffffffffff6">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7">
    <w:name w:val="Чорновик"/>
    <w:basedOn w:val="1fff4"/>
    <w:pPr>
      <w:snapToGrid/>
      <w:spacing w:before="0" w:after="0" w:line="360" w:lineRule="exact"/>
      <w:ind w:firstLine="720"/>
    </w:pPr>
  </w:style>
  <w:style w:type="paragraph" w:customStyle="1" w:styleId="3ff4">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f0"/>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8">
    <w:name w:val="Revision"/>
    <w:pPr>
      <w:suppressAutoHyphens/>
    </w:pPr>
    <w:rPr>
      <w:rFonts w:ascii="IzhTitl" w:eastAsia="IzhTitl" w:hAnsi="IzhTitl" w:cs="IzhTitl"/>
      <w:sz w:val="22"/>
      <w:szCs w:val="22"/>
      <w:lang w:eastAsia="ar-SA"/>
    </w:rPr>
  </w:style>
  <w:style w:type="paragraph" w:customStyle="1" w:styleId="f10">
    <w:name w:val="лсно$f1т"/>
    <w:basedOn w:val="af0"/>
    <w:pPr>
      <w:widowControl w:val="0"/>
      <w:jc w:val="both"/>
    </w:pPr>
    <w:rPr>
      <w:sz w:val="28"/>
      <w:szCs w:val="20"/>
    </w:rPr>
  </w:style>
  <w:style w:type="paragraph" w:customStyle="1" w:styleId="affffffffffffffff9">
    <w:name w:val="н"/>
    <w:basedOn w:val="af0"/>
    <w:pPr>
      <w:spacing w:line="360" w:lineRule="auto"/>
      <w:ind w:firstLine="284"/>
      <w:jc w:val="both"/>
    </w:pPr>
    <w:rPr>
      <w:sz w:val="28"/>
      <w:szCs w:val="20"/>
      <w:lang w:val="uk-UA"/>
    </w:rPr>
  </w:style>
  <w:style w:type="paragraph" w:customStyle="1" w:styleId="1fffff8">
    <w:name w:val="çàãîëîâîê 1"/>
    <w:basedOn w:val="af0"/>
    <w:next w:val="af0"/>
    <w:pPr>
      <w:keepNext/>
      <w:spacing w:line="360" w:lineRule="auto"/>
      <w:jc w:val="both"/>
    </w:pPr>
    <w:rPr>
      <w:sz w:val="28"/>
      <w:szCs w:val="20"/>
      <w:lang w:val="uk-UA"/>
    </w:rPr>
  </w:style>
  <w:style w:type="paragraph" w:customStyle="1" w:styleId="affffffffffffffffa">
    <w:name w:val="Ос"/>
    <w:basedOn w:val="affffffff3"/>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0"/>
    <w:pPr>
      <w:widowControl w:val="0"/>
      <w:numPr>
        <w:numId w:val="35"/>
      </w:numPr>
      <w:jc w:val="both"/>
    </w:pPr>
    <w:rPr>
      <w:rFonts w:ascii="UkrainianPeterburg" w:hAnsi="UkrainianPeterburg" w:cs="UkrainianPeterburg"/>
      <w:sz w:val="19"/>
      <w:szCs w:val="20"/>
    </w:rPr>
  </w:style>
  <w:style w:type="paragraph" w:customStyle="1" w:styleId="affffffffffffffffb">
    <w:name w:val="Пример"/>
    <w:basedOn w:val="af0"/>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c">
    <w:name w:val="Итоговая информация"/>
    <w:basedOn w:val="af0"/>
    <w:pPr>
      <w:tabs>
        <w:tab w:val="left" w:pos="1134"/>
        <w:tab w:val="right" w:pos="9072"/>
      </w:tabs>
      <w:spacing w:line="360" w:lineRule="auto"/>
      <w:jc w:val="both"/>
    </w:pPr>
    <w:rPr>
      <w:sz w:val="28"/>
      <w:szCs w:val="20"/>
      <w:lang w:val="en-US"/>
    </w:rPr>
  </w:style>
  <w:style w:type="paragraph" w:customStyle="1" w:styleId="affffffffffffffffd">
    <w:name w:val="Подпись к рисунку"/>
    <w:basedOn w:val="af0"/>
    <w:pPr>
      <w:keepLines/>
      <w:spacing w:after="360" w:line="360" w:lineRule="auto"/>
      <w:jc w:val="center"/>
    </w:pPr>
    <w:rPr>
      <w:szCs w:val="20"/>
    </w:rPr>
  </w:style>
  <w:style w:type="paragraph" w:customStyle="1" w:styleId="affffffffffffffffe">
    <w:name w:val="Подпись к таблице"/>
    <w:basedOn w:val="af0"/>
    <w:link w:val="afffffffffffffffff"/>
    <w:pPr>
      <w:spacing w:line="360" w:lineRule="auto"/>
      <w:jc w:val="right"/>
    </w:pPr>
    <w:rPr>
      <w:sz w:val="28"/>
      <w:szCs w:val="20"/>
    </w:rPr>
  </w:style>
  <w:style w:type="paragraph" w:customStyle="1" w:styleId="afffffffffffffffff0">
    <w:name w:val="Экспликация"/>
    <w:basedOn w:val="af0"/>
    <w:next w:val="af0"/>
    <w:pPr>
      <w:tabs>
        <w:tab w:val="left" w:pos="1276"/>
      </w:tabs>
      <w:spacing w:line="360" w:lineRule="auto"/>
      <w:ind w:left="907"/>
      <w:jc w:val="both"/>
    </w:pPr>
    <w:rPr>
      <w:sz w:val="20"/>
      <w:szCs w:val="20"/>
      <w:lang w:val="en-US"/>
    </w:rPr>
  </w:style>
  <w:style w:type="paragraph" w:customStyle="1" w:styleId="aaieiaie1">
    <w:name w:val="aaieiaie 1"/>
    <w:basedOn w:val="af0"/>
    <w:next w:val="af0"/>
    <w:pPr>
      <w:keepNext/>
      <w:jc w:val="center"/>
    </w:pPr>
    <w:rPr>
      <w:szCs w:val="20"/>
      <w:lang w:val="uk-UA"/>
    </w:rPr>
  </w:style>
  <w:style w:type="paragraph" w:customStyle="1" w:styleId="rvps1">
    <w:name w:val="rvps1"/>
    <w:basedOn w:val="af0"/>
    <w:pPr>
      <w:jc w:val="center"/>
    </w:pPr>
  </w:style>
  <w:style w:type="paragraph" w:customStyle="1" w:styleId="rvps2">
    <w:name w:val="rvps2"/>
    <w:basedOn w:val="af0"/>
    <w:pPr>
      <w:keepNext/>
      <w:jc w:val="right"/>
    </w:pPr>
  </w:style>
  <w:style w:type="paragraph" w:customStyle="1" w:styleId="rvps3">
    <w:name w:val="rvps3"/>
    <w:basedOn w:val="af0"/>
    <w:pPr>
      <w:ind w:left="2880" w:hanging="2880"/>
    </w:pPr>
  </w:style>
  <w:style w:type="paragraph" w:customStyle="1" w:styleId="rvps4">
    <w:name w:val="rvps4"/>
    <w:basedOn w:val="af0"/>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0"/>
    <w:pPr>
      <w:spacing w:before="280" w:after="280"/>
    </w:pPr>
  </w:style>
  <w:style w:type="paragraph" w:customStyle="1" w:styleId="afffffffffffffffff1">
    <w:name w:val="Обычн_основн"/>
    <w:basedOn w:val="af0"/>
    <w:pPr>
      <w:spacing w:line="360" w:lineRule="auto"/>
      <w:ind w:firstLine="539"/>
      <w:jc w:val="both"/>
    </w:pPr>
    <w:rPr>
      <w:sz w:val="28"/>
      <w:szCs w:val="20"/>
      <w:lang w:val="uk-UA"/>
    </w:rPr>
  </w:style>
  <w:style w:type="paragraph" w:customStyle="1" w:styleId="auto">
    <w:name w:val="auto"/>
    <w:basedOn w:val="af0"/>
    <w:pPr>
      <w:spacing w:line="312" w:lineRule="atLeast"/>
    </w:pPr>
    <w:rPr>
      <w:rFonts w:ascii="MS Reference Specialty" w:hAnsi="MS Reference Specialty" w:cs="MS Reference Specialty"/>
    </w:rPr>
  </w:style>
  <w:style w:type="paragraph" w:customStyle="1" w:styleId="rvps23">
    <w:name w:val="rvps23"/>
    <w:basedOn w:val="af0"/>
    <w:pPr>
      <w:ind w:firstLine="720"/>
      <w:jc w:val="both"/>
    </w:pPr>
    <w:rPr>
      <w:lang w:val="uk-UA"/>
    </w:rPr>
  </w:style>
  <w:style w:type="paragraph" w:customStyle="1" w:styleId="wwwstas">
    <w:name w:val="wwwstas"/>
    <w:basedOn w:val="af0"/>
    <w:pPr>
      <w:spacing w:before="96" w:after="288"/>
      <w:ind w:left="284" w:right="284"/>
      <w:jc w:val="both"/>
    </w:pPr>
    <w:rPr>
      <w:lang w:val="uk-UA"/>
    </w:rPr>
  </w:style>
  <w:style w:type="paragraph" w:customStyle="1" w:styleId="afffffffffffffffff2">
    <w:name w:val="Стаття"/>
    <w:basedOn w:val="af0"/>
    <w:pPr>
      <w:autoSpaceDE w:val="0"/>
      <w:spacing w:before="120" w:after="120"/>
      <w:ind w:firstLine="720"/>
      <w:jc w:val="both"/>
    </w:pPr>
    <w:rPr>
      <w:sz w:val="28"/>
      <w:szCs w:val="28"/>
      <w:lang w:val="uk-UA"/>
    </w:rPr>
  </w:style>
  <w:style w:type="paragraph" w:customStyle="1" w:styleId="broken">
    <w:name w:val="broken"/>
    <w:basedOn w:val="af0"/>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3">
    <w:name w:val="Òåêñò êîíöåâîé ñíîñêè"/>
    <w:basedOn w:val="af0"/>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0"/>
    <w:pPr>
      <w:widowControl w:val="0"/>
      <w:ind w:firstLine="397"/>
      <w:jc w:val="both"/>
    </w:pPr>
    <w:rPr>
      <w:rFonts w:ascii="UkrainianPeterburg" w:hAnsi="UkrainianPeterburg" w:cs="UkrainianPeterburg"/>
      <w:szCs w:val="20"/>
    </w:rPr>
  </w:style>
  <w:style w:type="paragraph" w:customStyle="1" w:styleId="2fffa">
    <w:name w:val="Адрес 2"/>
    <w:basedOn w:val="af0"/>
    <w:pPr>
      <w:spacing w:line="200" w:lineRule="atLeast"/>
    </w:pPr>
    <w:rPr>
      <w:sz w:val="16"/>
      <w:szCs w:val="20"/>
    </w:rPr>
  </w:style>
  <w:style w:type="paragraph" w:customStyle="1" w:styleId="afffffffffffffffff4">
    <w:name w:val="Підзаголовок"/>
    <w:basedOn w:val="af0"/>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5">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0"/>
    <w:pPr>
      <w:spacing w:before="280" w:after="280"/>
    </w:pPr>
  </w:style>
  <w:style w:type="paragraph" w:customStyle="1" w:styleId="msonormalbullet2gif">
    <w:name w:val="msonormalbullet2.gif"/>
    <w:basedOn w:val="af0"/>
    <w:pPr>
      <w:spacing w:before="280" w:after="280"/>
    </w:pPr>
    <w:rPr>
      <w:rFonts w:eastAsia="IzhTitl"/>
    </w:rPr>
  </w:style>
  <w:style w:type="paragraph" w:customStyle="1" w:styleId="msonormalbullet3gif">
    <w:name w:val="msonormalbullet3.gif"/>
    <w:basedOn w:val="af0"/>
    <w:pPr>
      <w:spacing w:before="280" w:after="280"/>
    </w:pPr>
    <w:rPr>
      <w:rFonts w:eastAsia="IzhTitl"/>
    </w:rPr>
  </w:style>
  <w:style w:type="paragraph" w:customStyle="1" w:styleId="msobodytextindent2bullet1gif">
    <w:name w:val="msobodytextindent2bullet1.gif"/>
    <w:basedOn w:val="af0"/>
    <w:pPr>
      <w:spacing w:before="280" w:after="280"/>
    </w:pPr>
    <w:rPr>
      <w:rFonts w:eastAsia="IzhTitl"/>
    </w:rPr>
  </w:style>
  <w:style w:type="paragraph" w:customStyle="1" w:styleId="msobodytextindent2bullet2gif">
    <w:name w:val="msobodytextindent2bullet2.gif"/>
    <w:basedOn w:val="af0"/>
    <w:pPr>
      <w:spacing w:before="280" w:after="280"/>
    </w:pPr>
    <w:rPr>
      <w:rFonts w:eastAsia="IzhTitl"/>
    </w:rPr>
  </w:style>
  <w:style w:type="paragraph" w:customStyle="1" w:styleId="msonormalbullet2gifcxspmiddle">
    <w:name w:val="msonormalbullet2gifcxspmiddle"/>
    <w:basedOn w:val="af0"/>
    <w:pPr>
      <w:spacing w:before="280" w:after="280"/>
    </w:pPr>
    <w:rPr>
      <w:rFonts w:eastAsia="IzhTitl"/>
      <w:szCs w:val="20"/>
    </w:rPr>
  </w:style>
  <w:style w:type="paragraph" w:customStyle="1" w:styleId="msonormalbullet2gifcxsplast">
    <w:name w:val="msonormalbullet2gifcxsplast"/>
    <w:basedOn w:val="af0"/>
    <w:pPr>
      <w:spacing w:before="280" w:after="280"/>
    </w:pPr>
    <w:rPr>
      <w:rFonts w:eastAsia="IzhTitl"/>
      <w:szCs w:val="20"/>
    </w:rPr>
  </w:style>
  <w:style w:type="paragraph" w:customStyle="1" w:styleId="msonormalbullet3gifcxsplast">
    <w:name w:val="msonormalbullet3gifcxsplast"/>
    <w:basedOn w:val="af0"/>
    <w:pPr>
      <w:spacing w:before="280" w:after="280"/>
    </w:pPr>
    <w:rPr>
      <w:rFonts w:eastAsia="IzhTitl"/>
    </w:rPr>
  </w:style>
  <w:style w:type="paragraph" w:customStyle="1" w:styleId="msobodytextindent2bullet2gifcxspmiddle">
    <w:name w:val="msobodytextindent2bullet2gifcxspmiddle"/>
    <w:basedOn w:val="af0"/>
    <w:pPr>
      <w:spacing w:before="280" w:after="280"/>
    </w:pPr>
    <w:rPr>
      <w:rFonts w:eastAsia="IzhTitl"/>
    </w:rPr>
  </w:style>
  <w:style w:type="paragraph" w:customStyle="1" w:styleId="msotitlebullet1gif">
    <w:name w:val="msotitlebullet1.gif"/>
    <w:basedOn w:val="af0"/>
    <w:pPr>
      <w:spacing w:before="280" w:after="280"/>
    </w:pPr>
    <w:rPr>
      <w:rFonts w:eastAsia="IzhTitl"/>
    </w:rPr>
  </w:style>
  <w:style w:type="paragraph" w:customStyle="1" w:styleId="msonormalbullet1gif">
    <w:name w:val="msonormalbullet1.gif"/>
    <w:basedOn w:val="af0"/>
    <w:pPr>
      <w:spacing w:before="280" w:after="280"/>
    </w:pPr>
    <w:rPr>
      <w:rFonts w:eastAsia="IzhTitl"/>
    </w:rPr>
  </w:style>
  <w:style w:type="paragraph" w:customStyle="1" w:styleId="msonormalbullet2gifbullet1gif">
    <w:name w:val="msonormalbullet2gifbullet1.gif"/>
    <w:basedOn w:val="af0"/>
    <w:pPr>
      <w:spacing w:before="280" w:after="280"/>
    </w:pPr>
    <w:rPr>
      <w:rFonts w:eastAsia="IzhTitl"/>
    </w:rPr>
  </w:style>
  <w:style w:type="paragraph" w:customStyle="1" w:styleId="msonormalbullet2gifbullet2gif">
    <w:name w:val="msonormalbullet2gifbullet2.gif"/>
    <w:basedOn w:val="af0"/>
    <w:pPr>
      <w:spacing w:before="280" w:after="280"/>
    </w:pPr>
    <w:rPr>
      <w:rFonts w:eastAsia="IzhTitl"/>
    </w:rPr>
  </w:style>
  <w:style w:type="paragraph" w:customStyle="1" w:styleId="msobodytextindent2bullet3gif">
    <w:name w:val="msobodytextindent2bullet3.gif"/>
    <w:basedOn w:val="af0"/>
    <w:pPr>
      <w:spacing w:before="280" w:after="280"/>
    </w:pPr>
    <w:rPr>
      <w:rFonts w:eastAsia="IzhTitl"/>
    </w:rPr>
  </w:style>
  <w:style w:type="paragraph" w:customStyle="1" w:styleId="msotitlebullet3gif">
    <w:name w:val="msotitlebullet3.gif"/>
    <w:basedOn w:val="af0"/>
    <w:pPr>
      <w:spacing w:before="280" w:after="280"/>
    </w:pPr>
    <w:rPr>
      <w:rFonts w:eastAsia="IzhTitl"/>
    </w:rPr>
  </w:style>
  <w:style w:type="paragraph" w:customStyle="1" w:styleId="nofootspace">
    <w:name w:val="nofootspace"/>
    <w:basedOn w:val="af0"/>
    <w:pPr>
      <w:ind w:firstLine="720"/>
      <w:jc w:val="both"/>
    </w:pPr>
    <w:rPr>
      <w:rFonts w:eastAsia="IzhTitl"/>
      <w:color w:val="000000"/>
    </w:rPr>
  </w:style>
  <w:style w:type="paragraph" w:customStyle="1" w:styleId="msonormalbullet2gifbullet3gif">
    <w:name w:val="msonormalbullet2gifbullet3.gif"/>
    <w:basedOn w:val="af0"/>
    <w:pPr>
      <w:spacing w:before="280" w:after="280"/>
    </w:pPr>
    <w:rPr>
      <w:rFonts w:eastAsia="IzhTitl"/>
    </w:rPr>
  </w:style>
  <w:style w:type="paragraph" w:customStyle="1" w:styleId="msonormalbullet2gifbullet2gifbullet2gif">
    <w:name w:val="msonormalbullet2gifbullet2gifbullet2.gif"/>
    <w:basedOn w:val="af0"/>
    <w:pPr>
      <w:spacing w:before="280" w:after="280"/>
    </w:pPr>
    <w:rPr>
      <w:rFonts w:eastAsia="IzhTitl"/>
    </w:rPr>
  </w:style>
  <w:style w:type="paragraph" w:customStyle="1" w:styleId="msobodytextbullet1gif">
    <w:name w:val="msobodytextbullet1.gif"/>
    <w:basedOn w:val="af0"/>
    <w:pPr>
      <w:spacing w:before="280" w:after="280"/>
    </w:pPr>
    <w:rPr>
      <w:rFonts w:eastAsia="IzhTitl"/>
    </w:rPr>
  </w:style>
  <w:style w:type="paragraph" w:customStyle="1" w:styleId="msobodytextbullet3gif">
    <w:name w:val="msobodytextbullet3.gif"/>
    <w:basedOn w:val="af0"/>
    <w:pPr>
      <w:spacing w:before="280" w:after="280"/>
    </w:pPr>
    <w:rPr>
      <w:rFonts w:eastAsia="IzhTitl"/>
    </w:rPr>
  </w:style>
  <w:style w:type="paragraph" w:customStyle="1" w:styleId="msonormalbullet2gifbullet1gifbullet3gif">
    <w:name w:val="msonormalbullet2gifbullet1gifbullet3.gif"/>
    <w:basedOn w:val="af0"/>
    <w:pPr>
      <w:spacing w:before="280" w:after="280"/>
    </w:pPr>
    <w:rPr>
      <w:rFonts w:eastAsia="IzhTitl"/>
    </w:rPr>
  </w:style>
  <w:style w:type="paragraph" w:customStyle="1" w:styleId="msonormalbullet1gifbullet1gif">
    <w:name w:val="msonormalbullet1gifbullet1.gif"/>
    <w:basedOn w:val="af0"/>
    <w:pPr>
      <w:spacing w:before="280" w:after="280"/>
    </w:pPr>
    <w:rPr>
      <w:rFonts w:eastAsia="IzhTitl"/>
    </w:rPr>
  </w:style>
  <w:style w:type="paragraph" w:customStyle="1" w:styleId="msonormalbullet1gifbullet3gif">
    <w:name w:val="msonormalbullet1gifbullet3.gif"/>
    <w:basedOn w:val="af0"/>
    <w:pPr>
      <w:spacing w:before="280" w:after="280"/>
    </w:pPr>
    <w:rPr>
      <w:rFonts w:eastAsia="IzhTitl"/>
    </w:rPr>
  </w:style>
  <w:style w:type="paragraph" w:customStyle="1" w:styleId="msonormalbullet2gifbullet2gifbullet1gif">
    <w:name w:val="msonormalbullet2gifbullet2gifbullet1.gif"/>
    <w:basedOn w:val="af0"/>
    <w:pPr>
      <w:spacing w:before="280" w:after="280"/>
    </w:pPr>
    <w:rPr>
      <w:rFonts w:eastAsia="IzhTitl"/>
    </w:rPr>
  </w:style>
  <w:style w:type="paragraph" w:customStyle="1" w:styleId="msonormalbullet2gifbullet2gifbullet3gif">
    <w:name w:val="msonormalbullet2gifbullet2gifbullet3.gif"/>
    <w:basedOn w:val="af0"/>
    <w:pPr>
      <w:spacing w:before="280" w:after="280"/>
    </w:pPr>
    <w:rPr>
      <w:rFonts w:eastAsia="IzhTitl"/>
    </w:rPr>
  </w:style>
  <w:style w:type="paragraph" w:customStyle="1" w:styleId="msofootnotetextbullet1gif">
    <w:name w:val="msofootnotetextbullet1.gif"/>
    <w:basedOn w:val="af0"/>
    <w:pPr>
      <w:spacing w:before="280" w:after="280"/>
    </w:pPr>
    <w:rPr>
      <w:rFonts w:eastAsia="IzhTitl"/>
    </w:rPr>
  </w:style>
  <w:style w:type="paragraph" w:customStyle="1" w:styleId="msofootnotetextbullet2gif">
    <w:name w:val="msofootnotetextbullet2.gif"/>
    <w:basedOn w:val="af0"/>
    <w:pPr>
      <w:spacing w:before="280" w:after="280"/>
    </w:pPr>
    <w:rPr>
      <w:rFonts w:eastAsia="IzhTitl"/>
    </w:rPr>
  </w:style>
  <w:style w:type="paragraph" w:customStyle="1" w:styleId="1fffffa">
    <w:name w:val="Заголовок оглавления1"/>
    <w:basedOn w:val="1"/>
    <w:next w:val="af0"/>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0"/>
    <w:pPr>
      <w:spacing w:before="280" w:after="280"/>
    </w:pPr>
    <w:rPr>
      <w:rFonts w:eastAsia="IzhTitl"/>
    </w:rPr>
  </w:style>
  <w:style w:type="paragraph" w:customStyle="1" w:styleId="msobodytextcxspmiddle">
    <w:name w:val="msobodytextcxspmiddle"/>
    <w:basedOn w:val="af0"/>
    <w:pPr>
      <w:spacing w:before="280" w:after="280"/>
    </w:pPr>
    <w:rPr>
      <w:rFonts w:eastAsia="IzhTitl"/>
      <w:szCs w:val="20"/>
    </w:rPr>
  </w:style>
  <w:style w:type="paragraph" w:customStyle="1" w:styleId="msobodytextcxsplast">
    <w:name w:val="msobodytextcxsplast"/>
    <w:basedOn w:val="af0"/>
    <w:pPr>
      <w:spacing w:before="280" w:after="280"/>
    </w:pPr>
    <w:rPr>
      <w:rFonts w:eastAsia="IzhTitl"/>
      <w:szCs w:val="20"/>
    </w:rPr>
  </w:style>
  <w:style w:type="paragraph" w:customStyle="1" w:styleId="msonormalcxsplast">
    <w:name w:val="msonormalcxsplast"/>
    <w:basedOn w:val="af0"/>
    <w:pPr>
      <w:spacing w:before="280" w:after="280"/>
    </w:pPr>
    <w:rPr>
      <w:rFonts w:eastAsia="IzhTitl"/>
      <w:szCs w:val="20"/>
    </w:rPr>
  </w:style>
  <w:style w:type="paragraph" w:customStyle="1" w:styleId="msonormalbullet2gifcxspmiddlecxspmiddle">
    <w:name w:val="msonormalbullet2gifcxspmiddlecxspmiddle"/>
    <w:basedOn w:val="af0"/>
    <w:pPr>
      <w:spacing w:before="280" w:after="280"/>
    </w:pPr>
    <w:rPr>
      <w:rFonts w:eastAsia="IzhTitl"/>
      <w:szCs w:val="20"/>
    </w:rPr>
  </w:style>
  <w:style w:type="paragraph" w:customStyle="1" w:styleId="msonormalbullet2gifcxspmiddlecxsplast">
    <w:name w:val="msonormalbullet2gifcxspmiddlecxsplast"/>
    <w:basedOn w:val="af0"/>
    <w:pPr>
      <w:spacing w:before="280" w:after="280"/>
    </w:pPr>
    <w:rPr>
      <w:rFonts w:eastAsia="IzhTitl"/>
      <w:szCs w:val="20"/>
    </w:rPr>
  </w:style>
  <w:style w:type="paragraph" w:customStyle="1" w:styleId="msobodytextindent2bullet2gifcxspmiddlecxspmiddle">
    <w:name w:val="msobodytextindent2bullet2gifcxspmiddlecxspmiddle"/>
    <w:basedOn w:val="af0"/>
    <w:pPr>
      <w:spacing w:before="280" w:after="280"/>
    </w:pPr>
    <w:rPr>
      <w:rFonts w:eastAsia="IzhTitl"/>
      <w:szCs w:val="20"/>
    </w:rPr>
  </w:style>
  <w:style w:type="paragraph" w:customStyle="1" w:styleId="msonormalbullet2gifbullet1gifcxspmiddle">
    <w:name w:val="msonormalbullet2gifbullet1gifcxspmiddle"/>
    <w:basedOn w:val="af0"/>
    <w:pPr>
      <w:spacing w:before="280" w:after="280"/>
    </w:pPr>
    <w:rPr>
      <w:rFonts w:eastAsia="IzhTitl"/>
      <w:szCs w:val="20"/>
    </w:rPr>
  </w:style>
  <w:style w:type="paragraph" w:customStyle="1" w:styleId="msonormalbullet2gifbullet1gifcxsplast">
    <w:name w:val="msonormalbullet2gifbullet1gifcxsplast"/>
    <w:basedOn w:val="af0"/>
    <w:pPr>
      <w:spacing w:before="280" w:after="280"/>
    </w:pPr>
    <w:rPr>
      <w:rFonts w:eastAsia="IzhTitl"/>
      <w:szCs w:val="20"/>
    </w:rPr>
  </w:style>
  <w:style w:type="paragraph" w:customStyle="1" w:styleId="msonormalbullet2gifbullet2gifbullet2gifcxspmiddle">
    <w:name w:val="msonormalbullet2gifbullet2gifbullet2gifcxspmiddle"/>
    <w:basedOn w:val="af0"/>
    <w:pPr>
      <w:spacing w:before="280" w:after="280"/>
    </w:pPr>
    <w:rPr>
      <w:rFonts w:eastAsia="IzhTitl"/>
      <w:szCs w:val="20"/>
    </w:rPr>
  </w:style>
  <w:style w:type="paragraph" w:customStyle="1" w:styleId="msonormalbullet2gifbullet2gifbullet2gifcxsplast">
    <w:name w:val="msonormalbullet2gifbullet2gifbullet2gifcxsplast"/>
    <w:basedOn w:val="af0"/>
    <w:pPr>
      <w:spacing w:before="280" w:after="280"/>
    </w:pPr>
    <w:rPr>
      <w:rFonts w:eastAsia="IzhTitl"/>
      <w:szCs w:val="20"/>
    </w:rPr>
  </w:style>
  <w:style w:type="paragraph" w:customStyle="1" w:styleId="msonormalbullet2gifbullet2gifcxspmiddle">
    <w:name w:val="msonormalbullet2gifbullet2gifcxspmiddle"/>
    <w:basedOn w:val="af0"/>
    <w:pPr>
      <w:spacing w:before="280" w:after="280"/>
    </w:pPr>
    <w:rPr>
      <w:rFonts w:eastAsia="IzhTitl"/>
      <w:szCs w:val="20"/>
    </w:rPr>
  </w:style>
  <w:style w:type="paragraph" w:customStyle="1" w:styleId="msonormalbullet2gifbullet2gifcxsplast">
    <w:name w:val="msonormalbullet2gifbullet2gifcxsplast"/>
    <w:basedOn w:val="af0"/>
    <w:pPr>
      <w:spacing w:before="280" w:after="280"/>
    </w:pPr>
    <w:rPr>
      <w:rFonts w:eastAsia="IzhTitl"/>
      <w:szCs w:val="20"/>
    </w:rPr>
  </w:style>
  <w:style w:type="paragraph" w:customStyle="1" w:styleId="msonormalbullet2gifbullet2gifbullet3gifcxspmiddle">
    <w:name w:val="msonormalbullet2gifbullet2gifbullet3gifcxspmiddle"/>
    <w:basedOn w:val="af0"/>
    <w:pPr>
      <w:spacing w:before="280" w:after="280"/>
    </w:pPr>
    <w:rPr>
      <w:rFonts w:eastAsia="IzhTitl"/>
      <w:szCs w:val="20"/>
    </w:rPr>
  </w:style>
  <w:style w:type="paragraph" w:customStyle="1" w:styleId="msonormalbullet2gifbullet2gifbullet3gifcxsplast">
    <w:name w:val="msonormalbullet2gifbullet2gifbullet3gifcxsplast"/>
    <w:basedOn w:val="af0"/>
    <w:pPr>
      <w:spacing w:before="280" w:after="280"/>
    </w:pPr>
    <w:rPr>
      <w:rFonts w:eastAsia="IzhTitl"/>
      <w:szCs w:val="20"/>
    </w:rPr>
  </w:style>
  <w:style w:type="paragraph" w:customStyle="1" w:styleId="msonormalbullet2gifbullet3gifcxspmiddle">
    <w:name w:val="msonormalbullet2gifbullet3gifcxspmiddle"/>
    <w:basedOn w:val="af0"/>
    <w:pPr>
      <w:spacing w:before="280" w:after="280"/>
    </w:pPr>
    <w:rPr>
      <w:rFonts w:eastAsia="IzhTitl"/>
      <w:szCs w:val="20"/>
    </w:rPr>
  </w:style>
  <w:style w:type="paragraph" w:customStyle="1" w:styleId="msonormalbullet2gifbullet3gifcxsplast">
    <w:name w:val="msonormalbullet2gifbullet3gifcxsplast"/>
    <w:basedOn w:val="af0"/>
    <w:pPr>
      <w:spacing w:before="280" w:after="280"/>
    </w:pPr>
    <w:rPr>
      <w:rFonts w:eastAsia="IzhTitl"/>
      <w:szCs w:val="20"/>
    </w:rPr>
  </w:style>
  <w:style w:type="paragraph" w:customStyle="1" w:styleId="msonormalbullet1gifcxsplast">
    <w:name w:val="msonormalbullet1gifcxsplast"/>
    <w:basedOn w:val="af0"/>
    <w:pPr>
      <w:spacing w:before="280" w:after="280"/>
    </w:pPr>
    <w:rPr>
      <w:rFonts w:eastAsia="IzhTitl"/>
      <w:szCs w:val="20"/>
    </w:rPr>
  </w:style>
  <w:style w:type="paragraph" w:customStyle="1" w:styleId="text-ks">
    <w:name w:val="text-ks"/>
    <w:basedOn w:val="af0"/>
    <w:pPr>
      <w:spacing w:before="48" w:after="48"/>
      <w:ind w:firstLine="360"/>
      <w:jc w:val="both"/>
    </w:pPr>
    <w:rPr>
      <w:rFonts w:eastAsia="IzhTitl"/>
    </w:rPr>
  </w:style>
  <w:style w:type="paragraph" w:customStyle="1" w:styleId="Style2">
    <w:name w:val="Style2"/>
    <w:basedOn w:val="af0"/>
    <w:pPr>
      <w:widowControl w:val="0"/>
      <w:autoSpaceDE w:val="0"/>
      <w:spacing w:line="252" w:lineRule="exact"/>
      <w:ind w:firstLine="334"/>
      <w:jc w:val="both"/>
    </w:pPr>
    <w:rPr>
      <w:rFonts w:eastAsia="IzhTitl"/>
      <w:lang w:val="uk-UA"/>
    </w:rPr>
  </w:style>
  <w:style w:type="paragraph" w:customStyle="1" w:styleId="Style4">
    <w:name w:val="Style4"/>
    <w:basedOn w:val="af0"/>
    <w:pPr>
      <w:widowControl w:val="0"/>
      <w:autoSpaceDE w:val="0"/>
      <w:spacing w:line="248" w:lineRule="exact"/>
      <w:ind w:firstLine="404"/>
      <w:jc w:val="both"/>
    </w:pPr>
    <w:rPr>
      <w:rFonts w:eastAsia="IzhTitl"/>
      <w:lang w:val="uk-UA"/>
    </w:rPr>
  </w:style>
  <w:style w:type="paragraph" w:customStyle="1" w:styleId="Style5">
    <w:name w:val="Style5"/>
    <w:basedOn w:val="af0"/>
    <w:pPr>
      <w:widowControl w:val="0"/>
      <w:autoSpaceDE w:val="0"/>
      <w:spacing w:line="238" w:lineRule="exact"/>
      <w:jc w:val="both"/>
    </w:pPr>
    <w:rPr>
      <w:rFonts w:eastAsia="IzhTitl"/>
      <w:lang w:val="uk-UA"/>
    </w:rPr>
  </w:style>
  <w:style w:type="paragraph" w:customStyle="1" w:styleId="rvps8">
    <w:name w:val="rvps8"/>
    <w:basedOn w:val="af0"/>
    <w:pPr>
      <w:keepNext/>
      <w:jc w:val="both"/>
    </w:pPr>
  </w:style>
  <w:style w:type="paragraph" w:customStyle="1" w:styleId="rvps10">
    <w:name w:val="rvps10"/>
    <w:basedOn w:val="af0"/>
    <w:pPr>
      <w:ind w:left="2880" w:firstLine="720"/>
      <w:jc w:val="both"/>
    </w:pPr>
  </w:style>
  <w:style w:type="paragraph" w:customStyle="1" w:styleId="rvps11">
    <w:name w:val="rvps11"/>
    <w:basedOn w:val="af0"/>
    <w:pPr>
      <w:ind w:left="4320" w:firstLine="720"/>
      <w:jc w:val="both"/>
    </w:pPr>
  </w:style>
  <w:style w:type="paragraph" w:customStyle="1" w:styleId="rvps12">
    <w:name w:val="rvps12"/>
    <w:basedOn w:val="af0"/>
    <w:pPr>
      <w:ind w:left="3600"/>
      <w:jc w:val="both"/>
    </w:pPr>
  </w:style>
  <w:style w:type="paragraph" w:customStyle="1" w:styleId="rvps13">
    <w:name w:val="rvps13"/>
    <w:basedOn w:val="af0"/>
    <w:pPr>
      <w:ind w:left="2130" w:hanging="2130"/>
      <w:jc w:val="both"/>
    </w:pPr>
  </w:style>
  <w:style w:type="paragraph" w:customStyle="1" w:styleId="afffffffffffffffff5">
    <w:name w:val="Òåêñò"/>
    <w:basedOn w:val="af0"/>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6">
    <w:name w:val="текст дисера"/>
    <w:basedOn w:val="af0"/>
    <w:pPr>
      <w:widowControl w:val="0"/>
      <w:autoSpaceDE w:val="0"/>
      <w:spacing w:line="360" w:lineRule="auto"/>
      <w:ind w:firstLine="567"/>
      <w:jc w:val="both"/>
    </w:pPr>
    <w:rPr>
      <w:sz w:val="28"/>
      <w:szCs w:val="28"/>
      <w:lang w:val="uk-UA"/>
    </w:rPr>
  </w:style>
  <w:style w:type="paragraph" w:customStyle="1" w:styleId="iNormalText0">
    <w:name w:val="iNormalText"/>
    <w:basedOn w:val="af0"/>
    <w:pPr>
      <w:widowControl w:val="0"/>
      <w:shd w:val="clear" w:color="auto" w:fill="FFFFFF"/>
      <w:autoSpaceDE w:val="0"/>
      <w:ind w:firstLine="567"/>
      <w:jc w:val="both"/>
    </w:pPr>
    <w:rPr>
      <w:color w:val="000000"/>
      <w:sz w:val="28"/>
      <w:szCs w:val="28"/>
      <w:lang w:val="uk-UA"/>
    </w:rPr>
  </w:style>
  <w:style w:type="paragraph" w:customStyle="1" w:styleId="afffffffffffffffff7">
    <w:name w:val="Без інтервалів"/>
    <w:basedOn w:val="af0"/>
    <w:rPr>
      <w:lang w:val="uk-UA"/>
    </w:rPr>
  </w:style>
  <w:style w:type="paragraph" w:customStyle="1" w:styleId="afffffffffffffffff8">
    <w:name w:val="Абзац списку"/>
    <w:basedOn w:val="af0"/>
    <w:pPr>
      <w:ind w:left="720"/>
    </w:pPr>
    <w:rPr>
      <w:lang w:val="uk-UA"/>
    </w:rPr>
  </w:style>
  <w:style w:type="paragraph" w:customStyle="1" w:styleId="afffffffffffffffff9">
    <w:name w:val="Цитація"/>
    <w:basedOn w:val="af0"/>
    <w:next w:val="af0"/>
    <w:pPr>
      <w:spacing w:before="200"/>
      <w:ind w:left="360" w:right="360"/>
    </w:pPr>
    <w:rPr>
      <w:i/>
      <w:iCs/>
      <w:lang w:val="uk-UA"/>
    </w:rPr>
  </w:style>
  <w:style w:type="paragraph" w:customStyle="1" w:styleId="afffffffffffffffffa">
    <w:name w:val="Насичена цитата"/>
    <w:basedOn w:val="af0"/>
    <w:next w:val="af0"/>
    <w:pPr>
      <w:pBdr>
        <w:bottom w:val="single" w:sz="4" w:space="1" w:color="000000"/>
      </w:pBdr>
      <w:spacing w:before="200" w:after="280"/>
      <w:ind w:left="1008" w:right="1152"/>
    </w:pPr>
    <w:rPr>
      <w:b/>
      <w:bCs/>
      <w:i/>
      <w:iCs/>
      <w:lang w:val="uk-UA"/>
    </w:rPr>
  </w:style>
  <w:style w:type="paragraph" w:customStyle="1" w:styleId="afffffffffffffffffb">
    <w:name w:val="Стандартный"/>
    <w:basedOn w:val="af0"/>
    <w:pPr>
      <w:ind w:firstLine="709"/>
    </w:pPr>
    <w:rPr>
      <w:sz w:val="28"/>
      <w:szCs w:val="28"/>
      <w:lang w:val="uk-UA"/>
    </w:rPr>
  </w:style>
  <w:style w:type="paragraph" w:customStyle="1" w:styleId="caaieiaie8">
    <w:name w:val="caaieiaie 8"/>
    <w:basedOn w:val="af0"/>
    <w:next w:val="af0"/>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0"/>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5"/>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c">
    <w:name w:val="Лит"/>
    <w:basedOn w:val="af0"/>
    <w:pPr>
      <w:keepNext/>
      <w:keepLines/>
      <w:autoSpaceDE w:val="0"/>
      <w:spacing w:before="240"/>
      <w:jc w:val="center"/>
    </w:pPr>
    <w:rPr>
      <w:caps/>
      <w:sz w:val="28"/>
      <w:szCs w:val="28"/>
    </w:rPr>
  </w:style>
  <w:style w:type="paragraph" w:customStyle="1" w:styleId="afffffffffffffffffd">
    <w:name w:val="текст сноски Знак"/>
    <w:basedOn w:val="af0"/>
    <w:pPr>
      <w:autoSpaceDE w:val="0"/>
      <w:ind w:firstLine="709"/>
      <w:jc w:val="both"/>
    </w:pPr>
    <w:rPr>
      <w:sz w:val="16"/>
      <w:szCs w:val="20"/>
    </w:rPr>
  </w:style>
  <w:style w:type="paragraph" w:customStyle="1" w:styleId="afffffffffffffffffe">
    <w:name w:val="автор"/>
    <w:basedOn w:val="af0"/>
    <w:pPr>
      <w:jc w:val="center"/>
    </w:pPr>
    <w:rPr>
      <w:sz w:val="28"/>
      <w:szCs w:val="20"/>
    </w:rPr>
  </w:style>
  <w:style w:type="paragraph" w:customStyle="1" w:styleId="5--0">
    <w:name w:val="5-Текст статьи-укр"/>
    <w:basedOn w:val="af0"/>
    <w:pPr>
      <w:widowControl w:val="0"/>
      <w:spacing w:line="216" w:lineRule="auto"/>
      <w:ind w:firstLine="397"/>
      <w:jc w:val="both"/>
    </w:pPr>
    <w:rPr>
      <w:sz w:val="19"/>
      <w:szCs w:val="18"/>
      <w:lang w:val="uk-UA"/>
    </w:rPr>
  </w:style>
  <w:style w:type="paragraph" w:styleId="affffffffffffffffff">
    <w:name w:val="envelope address"/>
    <w:basedOn w:val="af0"/>
    <w:pPr>
      <w:widowControl w:val="0"/>
      <w:ind w:left="2880"/>
    </w:pPr>
    <w:rPr>
      <w:rFonts w:ascii="OpenSymbol" w:hAnsi="OpenSymbol" w:cs="OpenSymbol"/>
    </w:rPr>
  </w:style>
  <w:style w:type="paragraph" w:customStyle="1" w:styleId="11f1">
    <w:name w:val="Дата11"/>
    <w:basedOn w:val="af0"/>
    <w:next w:val="af0"/>
    <w:pPr>
      <w:widowControl w:val="0"/>
    </w:pPr>
    <w:rPr>
      <w:szCs w:val="20"/>
    </w:rPr>
  </w:style>
  <w:style w:type="paragraph" w:customStyle="1" w:styleId="41">
    <w:name w:val="Маркированный список 41"/>
    <w:basedOn w:val="af0"/>
    <w:pPr>
      <w:widowControl w:val="0"/>
      <w:numPr>
        <w:numId w:val="3"/>
      </w:numPr>
    </w:pPr>
    <w:rPr>
      <w:szCs w:val="20"/>
    </w:rPr>
  </w:style>
  <w:style w:type="paragraph" w:customStyle="1" w:styleId="51">
    <w:name w:val="Маркированный список 51"/>
    <w:basedOn w:val="af0"/>
    <w:pPr>
      <w:widowControl w:val="0"/>
      <w:numPr>
        <w:numId w:val="2"/>
      </w:numPr>
    </w:pPr>
    <w:rPr>
      <w:szCs w:val="20"/>
    </w:rPr>
  </w:style>
  <w:style w:type="paragraph" w:styleId="2fffb">
    <w:name w:val="envelope return"/>
    <w:basedOn w:val="af0"/>
    <w:pPr>
      <w:widowControl w:val="0"/>
    </w:pPr>
    <w:rPr>
      <w:rFonts w:ascii="OpenSymbol" w:hAnsi="OpenSymbol" w:cs="OpenSymbol"/>
      <w:sz w:val="20"/>
      <w:szCs w:val="20"/>
    </w:rPr>
  </w:style>
  <w:style w:type="paragraph" w:customStyle="1" w:styleId="1fffffc">
    <w:name w:val="Приветствие1"/>
    <w:basedOn w:val="af0"/>
    <w:next w:val="af0"/>
    <w:pPr>
      <w:widowControl w:val="0"/>
    </w:pPr>
    <w:rPr>
      <w:szCs w:val="20"/>
    </w:rPr>
  </w:style>
  <w:style w:type="paragraph" w:customStyle="1" w:styleId="415">
    <w:name w:val="Продолжение списка 41"/>
    <w:basedOn w:val="af0"/>
    <w:pPr>
      <w:widowControl w:val="0"/>
      <w:spacing w:after="120"/>
      <w:ind w:left="1132"/>
    </w:pPr>
    <w:rPr>
      <w:szCs w:val="20"/>
    </w:rPr>
  </w:style>
  <w:style w:type="paragraph" w:customStyle="1" w:styleId="514">
    <w:name w:val="Продолжение списка 51"/>
    <w:basedOn w:val="af0"/>
    <w:pPr>
      <w:widowControl w:val="0"/>
      <w:spacing w:after="120"/>
      <w:ind w:left="1415"/>
    </w:pPr>
    <w:rPr>
      <w:szCs w:val="20"/>
    </w:rPr>
  </w:style>
  <w:style w:type="paragraph" w:customStyle="1" w:styleId="515">
    <w:name w:val="Список 51"/>
    <w:basedOn w:val="af0"/>
    <w:pPr>
      <w:widowControl w:val="0"/>
      <w:ind w:left="1415" w:hanging="283"/>
    </w:pPr>
    <w:rPr>
      <w:szCs w:val="20"/>
    </w:rPr>
  </w:style>
  <w:style w:type="paragraph" w:customStyle="1" w:styleId="1fffffd">
    <w:name w:val="Шапка1"/>
    <w:basedOn w:val="af0"/>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0">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0"/>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1">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0"/>
    <w:pPr>
      <w:spacing w:before="280" w:after="280"/>
      <w:jc w:val="center"/>
    </w:pPr>
  </w:style>
  <w:style w:type="paragraph" w:customStyle="1" w:styleId="Arial15pt125">
    <w:name w:val="Стиль Arial 15 pt Черный по ширине Первая строка:  125 см"/>
    <w:basedOn w:val="af0"/>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0"/>
    <w:pPr>
      <w:spacing w:after="221"/>
    </w:pPr>
    <w:rPr>
      <w:rFonts w:ascii="OpenSymbol" w:hAnsi="OpenSymbol" w:cs="OpenSymbol"/>
    </w:rPr>
  </w:style>
  <w:style w:type="paragraph" w:customStyle="1" w:styleId="affffffffffffffffff2">
    <w:name w:val="керивн"/>
    <w:basedOn w:val="af0"/>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3">
    <w:name w:val="Обложка"/>
    <w:basedOn w:val="affffffffffffffffff2"/>
    <w:pPr>
      <w:spacing w:line="288" w:lineRule="auto"/>
      <w:ind w:left="0" w:firstLine="0"/>
      <w:jc w:val="center"/>
    </w:pPr>
    <w:rPr>
      <w:rFonts w:ascii="OpenSymbol" w:hAnsi="OpenSymbol" w:cs="OpenSymbol"/>
      <w:spacing w:val="0"/>
    </w:rPr>
  </w:style>
  <w:style w:type="paragraph" w:customStyle="1" w:styleId="affffffffffffffffff4">
    <w:name w:val="Рукопись"/>
    <w:basedOn w:val="af0"/>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0"/>
    <w:pPr>
      <w:widowControl w:val="0"/>
      <w:numPr>
        <w:numId w:val="22"/>
      </w:numPr>
      <w:spacing w:line="360" w:lineRule="auto"/>
    </w:pPr>
    <w:rPr>
      <w:sz w:val="28"/>
      <w:szCs w:val="20"/>
      <w:lang w:val="uk-UA"/>
    </w:rPr>
  </w:style>
  <w:style w:type="paragraph" w:customStyle="1" w:styleId="Foot">
    <w:name w:val="Foot"/>
    <w:basedOn w:val="afffffffe"/>
    <w:pPr>
      <w:spacing w:line="240" w:lineRule="auto"/>
      <w:ind w:firstLine="720"/>
    </w:pPr>
    <w:rPr>
      <w:rFonts w:ascii="ISOCPEUR" w:hAnsi="ISOCPEUR" w:cs="ISOCPEUR"/>
      <w:lang w:val="en-GB"/>
    </w:rPr>
  </w:style>
  <w:style w:type="paragraph" w:customStyle="1" w:styleId="NormalWeb1">
    <w:name w:val="Normal (Web)1"/>
    <w:basedOn w:val="af0"/>
    <w:pPr>
      <w:spacing w:before="280" w:after="280"/>
    </w:pPr>
    <w:rPr>
      <w:lang w:val="uk-UA"/>
    </w:rPr>
  </w:style>
  <w:style w:type="paragraph" w:customStyle="1" w:styleId="Exampl">
    <w:name w:val="Exampl"/>
    <w:basedOn w:val="af0"/>
    <w:pPr>
      <w:ind w:firstLine="851"/>
      <w:jc w:val="both"/>
    </w:pPr>
    <w:rPr>
      <w:rFonts w:ascii="ISOCPEUR" w:hAnsi="ISOCPEUR" w:cs="ISOCPEUR"/>
    </w:rPr>
  </w:style>
  <w:style w:type="paragraph" w:customStyle="1" w:styleId="148">
    <w:name w:val="14Полуторный"/>
    <w:basedOn w:val="af0"/>
    <w:pPr>
      <w:spacing w:line="360" w:lineRule="auto"/>
      <w:ind w:firstLine="709"/>
      <w:jc w:val="both"/>
    </w:pPr>
    <w:rPr>
      <w:sz w:val="28"/>
      <w:szCs w:val="28"/>
      <w:lang w:val="uk-UA"/>
    </w:rPr>
  </w:style>
  <w:style w:type="paragraph" w:customStyle="1" w:styleId="2fffc">
    <w:name w:val="Сноска (2)"/>
    <w:basedOn w:val="af0"/>
    <w:pPr>
      <w:widowControl w:val="0"/>
      <w:shd w:val="clear" w:color="auto" w:fill="FFFFFF"/>
      <w:spacing w:before="60" w:line="0" w:lineRule="atLeast"/>
      <w:jc w:val="right"/>
    </w:pPr>
    <w:rPr>
      <w:i/>
      <w:iCs/>
      <w:sz w:val="17"/>
      <w:szCs w:val="17"/>
    </w:rPr>
  </w:style>
  <w:style w:type="paragraph" w:customStyle="1" w:styleId="318">
    <w:name w:val="Основной текст31"/>
    <w:basedOn w:val="af0"/>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f0"/>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0"/>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0"/>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0"/>
    <w:pPr>
      <w:widowControl w:val="0"/>
      <w:shd w:val="clear" w:color="auto" w:fill="FFFFFF"/>
      <w:spacing w:before="420" w:after="300" w:line="0" w:lineRule="atLeast"/>
    </w:pPr>
    <w:rPr>
      <w:i/>
      <w:iCs/>
      <w:sz w:val="17"/>
      <w:szCs w:val="17"/>
    </w:rPr>
  </w:style>
  <w:style w:type="paragraph" w:customStyle="1" w:styleId="324">
    <w:name w:val="Заголовок №3 (2)"/>
    <w:basedOn w:val="af0"/>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0"/>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0"/>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0"/>
    <w:pPr>
      <w:widowControl w:val="0"/>
      <w:shd w:val="clear" w:color="auto" w:fill="FFFFFF"/>
      <w:spacing w:line="0" w:lineRule="atLeast"/>
      <w:jc w:val="both"/>
    </w:pPr>
    <w:rPr>
      <w:i/>
      <w:iCs/>
      <w:sz w:val="17"/>
      <w:szCs w:val="17"/>
    </w:rPr>
  </w:style>
  <w:style w:type="paragraph" w:customStyle="1" w:styleId="3ff7">
    <w:name w:val="Заголовок №3"/>
    <w:basedOn w:val="af0"/>
    <w:pPr>
      <w:widowControl w:val="0"/>
      <w:shd w:val="clear" w:color="auto" w:fill="FFFFFF"/>
      <w:spacing w:after="180" w:line="0" w:lineRule="atLeast"/>
      <w:jc w:val="center"/>
    </w:pPr>
    <w:rPr>
      <w:b/>
      <w:bCs/>
      <w:sz w:val="23"/>
      <w:szCs w:val="23"/>
    </w:rPr>
  </w:style>
  <w:style w:type="paragraph" w:customStyle="1" w:styleId="79">
    <w:name w:val="Основной текст (7)"/>
    <w:basedOn w:val="af0"/>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0"/>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f0"/>
    <w:pPr>
      <w:widowControl w:val="0"/>
      <w:shd w:val="clear" w:color="auto" w:fill="FFFFFF"/>
      <w:spacing w:after="660" w:line="0" w:lineRule="atLeast"/>
      <w:jc w:val="right"/>
    </w:pPr>
    <w:rPr>
      <w:sz w:val="26"/>
      <w:szCs w:val="26"/>
    </w:rPr>
  </w:style>
  <w:style w:type="paragraph" w:customStyle="1" w:styleId="516">
    <w:name w:val="Основной текст51"/>
    <w:basedOn w:val="af0"/>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0"/>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0"/>
    <w:pPr>
      <w:widowControl w:val="0"/>
      <w:shd w:val="clear" w:color="auto" w:fill="FFFFFF"/>
      <w:spacing w:line="451" w:lineRule="exact"/>
    </w:pPr>
    <w:rPr>
      <w:sz w:val="26"/>
      <w:szCs w:val="26"/>
    </w:rPr>
  </w:style>
  <w:style w:type="paragraph" w:customStyle="1" w:styleId="105">
    <w:name w:val="Основной текст (10)"/>
    <w:basedOn w:val="af0"/>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0"/>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0"/>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0"/>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5">
    <w:name w:val="Подпись к картинке"/>
    <w:basedOn w:val="af0"/>
    <w:link w:val="affffffffffffffffff6"/>
    <w:pPr>
      <w:widowControl w:val="0"/>
      <w:shd w:val="clear" w:color="auto" w:fill="FFFFFF"/>
      <w:spacing w:line="0" w:lineRule="atLeast"/>
    </w:pPr>
    <w:rPr>
      <w:spacing w:val="-2"/>
      <w:sz w:val="26"/>
      <w:szCs w:val="26"/>
    </w:rPr>
  </w:style>
  <w:style w:type="paragraph" w:customStyle="1" w:styleId="7a">
    <w:name w:val="Заголовок №7"/>
    <w:basedOn w:val="af0"/>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c"/>
    <w:next w:val="afffffffc"/>
    <w:pPr>
      <w:keepNext/>
      <w:autoSpaceDE w:val="0"/>
      <w:spacing w:after="0" w:line="480" w:lineRule="auto"/>
      <w:ind w:firstLine="720"/>
      <w:jc w:val="center"/>
    </w:pPr>
    <w:rPr>
      <w:b/>
      <w:bCs/>
      <w:szCs w:val="28"/>
    </w:rPr>
  </w:style>
  <w:style w:type="paragraph" w:customStyle="1" w:styleId="3ff8">
    <w:name w:val="????????? 3"/>
    <w:basedOn w:val="afffffffc"/>
    <w:next w:val="afffffffc"/>
    <w:pPr>
      <w:keepNext/>
      <w:autoSpaceDE w:val="0"/>
      <w:spacing w:after="0" w:line="480" w:lineRule="auto"/>
      <w:ind w:firstLine="720"/>
      <w:jc w:val="both"/>
    </w:pPr>
    <w:rPr>
      <w:b/>
      <w:bCs/>
      <w:szCs w:val="28"/>
    </w:rPr>
  </w:style>
  <w:style w:type="paragraph" w:customStyle="1" w:styleId="4f6">
    <w:name w:val="????????? 4"/>
    <w:basedOn w:val="afffffffc"/>
    <w:next w:val="afffffffc"/>
    <w:pPr>
      <w:keepNext/>
      <w:autoSpaceDE w:val="0"/>
      <w:spacing w:after="0" w:line="480" w:lineRule="auto"/>
      <w:ind w:firstLine="993"/>
      <w:jc w:val="both"/>
    </w:pPr>
    <w:rPr>
      <w:b/>
      <w:bCs/>
      <w:szCs w:val="28"/>
    </w:rPr>
  </w:style>
  <w:style w:type="paragraph" w:customStyle="1" w:styleId="5f1">
    <w:name w:val="????????? 5"/>
    <w:basedOn w:val="afffffffc"/>
    <w:next w:val="afffffffc"/>
    <w:pPr>
      <w:keepNext/>
      <w:autoSpaceDE w:val="0"/>
      <w:spacing w:after="0"/>
      <w:jc w:val="both"/>
    </w:pPr>
    <w:rPr>
      <w:szCs w:val="28"/>
    </w:rPr>
  </w:style>
  <w:style w:type="paragraph" w:customStyle="1" w:styleId="6b">
    <w:name w:val="????????? 6"/>
    <w:basedOn w:val="afffffffc"/>
    <w:next w:val="afffffffc"/>
    <w:pPr>
      <w:keepNext/>
      <w:autoSpaceDE w:val="0"/>
      <w:spacing w:after="0"/>
      <w:ind w:firstLine="720"/>
      <w:jc w:val="center"/>
    </w:pPr>
    <w:rPr>
      <w:szCs w:val="28"/>
    </w:rPr>
  </w:style>
  <w:style w:type="paragraph" w:customStyle="1" w:styleId="7b">
    <w:name w:val="????????? 7"/>
    <w:basedOn w:val="afffffffc"/>
    <w:next w:val="afffffffc"/>
    <w:pPr>
      <w:keepNext/>
      <w:autoSpaceDE w:val="0"/>
      <w:spacing w:after="0"/>
      <w:jc w:val="center"/>
    </w:pPr>
    <w:rPr>
      <w:b/>
      <w:bCs/>
      <w:caps/>
      <w:szCs w:val="28"/>
    </w:rPr>
  </w:style>
  <w:style w:type="paragraph" w:customStyle="1" w:styleId="88">
    <w:name w:val="????????? 8"/>
    <w:basedOn w:val="afffffffc"/>
    <w:next w:val="afffffffc"/>
    <w:pPr>
      <w:keepNext/>
      <w:autoSpaceDE w:val="0"/>
      <w:spacing w:before="120" w:line="480" w:lineRule="auto"/>
      <w:ind w:firstLine="709"/>
    </w:pPr>
    <w:rPr>
      <w:b/>
      <w:bCs/>
      <w:szCs w:val="28"/>
    </w:rPr>
  </w:style>
  <w:style w:type="paragraph" w:customStyle="1" w:styleId="97">
    <w:name w:val="????????? 9"/>
    <w:basedOn w:val="afffffffc"/>
    <w:next w:val="afffffffc"/>
    <w:pPr>
      <w:keepNext/>
      <w:widowControl w:val="0"/>
      <w:autoSpaceDE w:val="0"/>
      <w:spacing w:after="0" w:line="360" w:lineRule="auto"/>
      <w:ind w:left="2126" w:right="2404"/>
      <w:jc w:val="center"/>
    </w:pPr>
    <w:rPr>
      <w:b/>
      <w:bCs/>
      <w:szCs w:val="28"/>
    </w:rPr>
  </w:style>
  <w:style w:type="paragraph" w:customStyle="1" w:styleId="affffffffffffffffff7">
    <w:name w:val="??????? ??????????"/>
    <w:basedOn w:val="afffffffc"/>
    <w:pPr>
      <w:tabs>
        <w:tab w:val="center" w:pos="4536"/>
        <w:tab w:val="right" w:pos="9072"/>
      </w:tabs>
      <w:autoSpaceDE w:val="0"/>
      <w:spacing w:after="0"/>
    </w:pPr>
    <w:rPr>
      <w:szCs w:val="28"/>
    </w:rPr>
  </w:style>
  <w:style w:type="paragraph" w:customStyle="1" w:styleId="affffffffffffffffff8">
    <w:name w:val="????????????"/>
    <w:basedOn w:val="afffffffc"/>
    <w:pPr>
      <w:autoSpaceDE w:val="0"/>
      <w:spacing w:before="240" w:after="0" w:line="480" w:lineRule="auto"/>
      <w:ind w:firstLine="720"/>
      <w:jc w:val="both"/>
    </w:pPr>
    <w:rPr>
      <w:szCs w:val="28"/>
    </w:rPr>
  </w:style>
  <w:style w:type="paragraph" w:customStyle="1" w:styleId="affffffffffffffffff9">
    <w:name w:val="???????? ????? ? ????????"/>
    <w:basedOn w:val="afffffffc"/>
    <w:pPr>
      <w:tabs>
        <w:tab w:val="left" w:pos="567"/>
      </w:tabs>
      <w:autoSpaceDE w:val="0"/>
      <w:spacing w:after="0" w:line="376" w:lineRule="auto"/>
      <w:ind w:firstLine="567"/>
      <w:jc w:val="both"/>
    </w:pPr>
    <w:rPr>
      <w:szCs w:val="28"/>
    </w:rPr>
  </w:style>
  <w:style w:type="paragraph" w:customStyle="1" w:styleId="2ffff0">
    <w:name w:val="???????? ????? ? ???????? 2"/>
    <w:basedOn w:val="afffffffc"/>
    <w:pPr>
      <w:tabs>
        <w:tab w:val="left" w:pos="360"/>
      </w:tabs>
      <w:autoSpaceDE w:val="0"/>
      <w:spacing w:after="0" w:line="376" w:lineRule="auto"/>
      <w:ind w:firstLine="357"/>
      <w:jc w:val="both"/>
    </w:pPr>
    <w:rPr>
      <w:szCs w:val="28"/>
    </w:rPr>
  </w:style>
  <w:style w:type="paragraph" w:customStyle="1" w:styleId="affffffffffffffffffa">
    <w:name w:val="???????? ?????"/>
    <w:basedOn w:val="afffffffc"/>
    <w:pPr>
      <w:autoSpaceDE w:val="0"/>
      <w:spacing w:after="0"/>
    </w:pPr>
    <w:rPr>
      <w:szCs w:val="28"/>
    </w:rPr>
  </w:style>
  <w:style w:type="paragraph" w:customStyle="1" w:styleId="affffffffffffffffffb">
    <w:name w:val="????????"/>
    <w:basedOn w:val="afffffffc"/>
    <w:pPr>
      <w:autoSpaceDE w:val="0"/>
      <w:spacing w:after="0" w:line="480" w:lineRule="auto"/>
      <w:ind w:firstLine="720"/>
      <w:jc w:val="center"/>
    </w:pPr>
    <w:rPr>
      <w:b/>
      <w:bCs/>
      <w:caps/>
      <w:szCs w:val="28"/>
    </w:rPr>
  </w:style>
  <w:style w:type="paragraph" w:customStyle="1" w:styleId="2ffff1">
    <w:name w:val="???????? ????? 2"/>
    <w:basedOn w:val="afffffffc"/>
    <w:pPr>
      <w:widowControl w:val="0"/>
      <w:autoSpaceDE w:val="0"/>
      <w:spacing w:after="0"/>
      <w:jc w:val="center"/>
    </w:pPr>
    <w:rPr>
      <w:b/>
      <w:bCs/>
      <w:caps/>
      <w:sz w:val="32"/>
      <w:szCs w:val="32"/>
    </w:rPr>
  </w:style>
  <w:style w:type="paragraph" w:customStyle="1" w:styleId="affffffffffffffffffc">
    <w:name w:val="?????? ??????????"/>
    <w:basedOn w:val="afffffffc"/>
    <w:pPr>
      <w:tabs>
        <w:tab w:val="center" w:pos="4153"/>
        <w:tab w:val="right" w:pos="8306"/>
      </w:tabs>
      <w:autoSpaceDE w:val="0"/>
      <w:spacing w:after="0"/>
    </w:pPr>
    <w:rPr>
      <w:szCs w:val="28"/>
    </w:rPr>
  </w:style>
  <w:style w:type="paragraph" w:customStyle="1" w:styleId="1ffffff">
    <w:name w:val="??????? ??????????1"/>
    <w:basedOn w:val="affffffffffffff8"/>
    <w:pPr>
      <w:tabs>
        <w:tab w:val="center" w:pos="4536"/>
        <w:tab w:val="right" w:pos="9072"/>
      </w:tabs>
      <w:overflowPunct/>
      <w:textAlignment w:val="auto"/>
    </w:pPr>
    <w:rPr>
      <w:sz w:val="20"/>
      <w:szCs w:val="20"/>
      <w:lang w:val="ru-RU"/>
    </w:rPr>
  </w:style>
  <w:style w:type="paragraph" w:customStyle="1" w:styleId="1ffffff0">
    <w:name w:val="?????? ??????????1"/>
    <w:basedOn w:val="affffffffffffff8"/>
    <w:pPr>
      <w:tabs>
        <w:tab w:val="center" w:pos="4153"/>
        <w:tab w:val="right" w:pos="8306"/>
      </w:tabs>
      <w:overflowPunct/>
      <w:textAlignment w:val="auto"/>
    </w:pPr>
    <w:rPr>
      <w:sz w:val="20"/>
      <w:szCs w:val="20"/>
      <w:lang w:val="ru-RU"/>
    </w:rPr>
  </w:style>
  <w:style w:type="paragraph" w:customStyle="1" w:styleId="1ffffff1">
    <w:name w:val="???????? ????? ? ????????1"/>
    <w:basedOn w:val="affffffffffffff8"/>
    <w:pPr>
      <w:overflowPunct/>
      <w:spacing w:line="360" w:lineRule="auto"/>
      <w:ind w:firstLine="709"/>
      <w:jc w:val="both"/>
      <w:textAlignment w:val="auto"/>
    </w:pPr>
    <w:rPr>
      <w:sz w:val="24"/>
      <w:szCs w:val="24"/>
      <w:lang w:val="ru-RU"/>
    </w:rPr>
  </w:style>
  <w:style w:type="paragraph" w:customStyle="1" w:styleId="224">
    <w:name w:val="Заголовок №2 (2)"/>
    <w:basedOn w:val="af0"/>
    <w:pPr>
      <w:widowControl w:val="0"/>
      <w:shd w:val="clear" w:color="auto" w:fill="FFFFFF"/>
      <w:spacing w:after="1500" w:line="0" w:lineRule="atLeast"/>
      <w:jc w:val="right"/>
    </w:pPr>
    <w:rPr>
      <w:sz w:val="28"/>
      <w:szCs w:val="28"/>
    </w:rPr>
  </w:style>
  <w:style w:type="paragraph" w:customStyle="1" w:styleId="521">
    <w:name w:val="Заголовок №5 (2)"/>
    <w:basedOn w:val="af0"/>
    <w:pPr>
      <w:widowControl w:val="0"/>
      <w:shd w:val="clear" w:color="auto" w:fill="FFFFFF"/>
      <w:spacing w:before="300" w:line="322" w:lineRule="exact"/>
      <w:jc w:val="center"/>
    </w:pPr>
    <w:rPr>
      <w:b/>
      <w:bCs/>
      <w:sz w:val="28"/>
      <w:szCs w:val="28"/>
    </w:rPr>
  </w:style>
  <w:style w:type="paragraph" w:customStyle="1" w:styleId="531">
    <w:name w:val="Заголовок №5 (3)"/>
    <w:basedOn w:val="af0"/>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0"/>
    <w:pPr>
      <w:widowControl w:val="0"/>
      <w:shd w:val="clear" w:color="auto" w:fill="FFFFFF"/>
      <w:spacing w:before="1620" w:after="540" w:line="0" w:lineRule="atLeast"/>
      <w:jc w:val="both"/>
    </w:pPr>
    <w:rPr>
      <w:b/>
      <w:bCs/>
      <w:sz w:val="28"/>
      <w:szCs w:val="28"/>
    </w:rPr>
  </w:style>
  <w:style w:type="paragraph" w:customStyle="1" w:styleId="Zagolowok">
    <w:name w:val="Zagolowok"/>
    <w:basedOn w:val="af0"/>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0"/>
    <w:pPr>
      <w:widowControl w:val="0"/>
      <w:spacing w:line="360" w:lineRule="auto"/>
      <w:ind w:firstLine="567"/>
      <w:jc w:val="both"/>
    </w:pPr>
    <w:rPr>
      <w:sz w:val="28"/>
      <w:szCs w:val="28"/>
    </w:rPr>
  </w:style>
  <w:style w:type="paragraph" w:customStyle="1" w:styleId="1ffffff2">
    <w:name w:val="заголовок дисера 1"/>
    <w:basedOn w:val="afffffffffffffffff6"/>
    <w:pPr>
      <w:widowControl/>
      <w:ind w:firstLine="0"/>
      <w:jc w:val="center"/>
    </w:pPr>
    <w:rPr>
      <w:rFonts w:cs="Mangal"/>
      <w:b/>
      <w:bCs/>
      <w:caps/>
    </w:rPr>
  </w:style>
  <w:style w:type="paragraph" w:customStyle="1" w:styleId="2ffff2">
    <w:name w:val="заголовок дисера 2"/>
    <w:basedOn w:val="1ffffff2"/>
    <w:pPr>
      <w:spacing w:before="360"/>
      <w:ind w:firstLine="706"/>
      <w:jc w:val="left"/>
    </w:pPr>
    <w:rPr>
      <w:caps w:val="0"/>
    </w:rPr>
  </w:style>
  <w:style w:type="paragraph" w:customStyle="1" w:styleId="3text">
    <w:name w:val="3text"/>
    <w:basedOn w:val="af0"/>
    <w:pPr>
      <w:spacing w:before="280" w:after="280"/>
    </w:pPr>
  </w:style>
  <w:style w:type="paragraph" w:customStyle="1" w:styleId="affffffffffffffffffd">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e">
    <w:name w:val="нова"/>
    <w:basedOn w:val="af0"/>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0"/>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
    <w:name w:val="Нова"/>
    <w:basedOn w:val="af0"/>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0">
    <w:name w:val="Виноска"/>
    <w:basedOn w:val="af0"/>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f0"/>
    <w:pPr>
      <w:spacing w:line="240" w:lineRule="auto"/>
    </w:pPr>
    <w:rPr>
      <w:lang w:val="en-US"/>
    </w:rPr>
  </w:style>
  <w:style w:type="paragraph" w:customStyle="1" w:styleId="00000">
    <w:name w:val="00000"/>
    <w:basedOn w:val="af0"/>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1">
    <w:name w:val="Розд."/>
    <w:basedOn w:val="af0"/>
    <w:pPr>
      <w:widowControl w:val="0"/>
      <w:spacing w:line="360" w:lineRule="auto"/>
      <w:ind w:firstLine="567"/>
      <w:jc w:val="center"/>
    </w:pPr>
    <w:rPr>
      <w:b/>
      <w:sz w:val="28"/>
      <w:szCs w:val="20"/>
      <w:lang w:val="uk-UA"/>
    </w:rPr>
  </w:style>
  <w:style w:type="paragraph" w:customStyle="1" w:styleId="afffffffffffffffffff2">
    <w:name w:val="Переменные"/>
    <w:basedOn w:val="afffffffc"/>
    <w:pPr>
      <w:tabs>
        <w:tab w:val="left" w:pos="482"/>
      </w:tabs>
      <w:spacing w:after="0" w:line="336" w:lineRule="auto"/>
      <w:ind w:left="482" w:hanging="482"/>
      <w:jc w:val="both"/>
    </w:pPr>
    <w:rPr>
      <w:sz w:val="18"/>
      <w:szCs w:val="18"/>
      <w:lang w:val="uk-UA"/>
    </w:rPr>
  </w:style>
  <w:style w:type="paragraph" w:customStyle="1" w:styleId="afffffffffffffffffff3">
    <w:name w:val="Чертежный"/>
    <w:pPr>
      <w:suppressAutoHyphens/>
      <w:jc w:val="both"/>
    </w:pPr>
    <w:rPr>
      <w:rFonts w:ascii="Mincho" w:eastAsia="Garamond" w:hAnsi="Mincho" w:cs="Garamond"/>
      <w:i/>
      <w:sz w:val="28"/>
      <w:lang w:val="uk-UA" w:eastAsia="ar-SA"/>
    </w:rPr>
  </w:style>
  <w:style w:type="paragraph" w:customStyle="1" w:styleId="afffffffffffffffffff4">
    <w:name w:val="Листинг программы"/>
    <w:pPr>
      <w:suppressAutoHyphens/>
    </w:pPr>
    <w:rPr>
      <w:rFonts w:ascii="Garamond" w:eastAsia="Garamond" w:hAnsi="Garamond" w:cs="Garamond"/>
      <w:lang w:eastAsia="ar-SA"/>
    </w:rPr>
  </w:style>
  <w:style w:type="paragraph" w:customStyle="1" w:styleId="fila">
    <w:name w:val="fila"/>
    <w:basedOn w:val="af0"/>
    <w:pPr>
      <w:widowControl w:val="0"/>
      <w:spacing w:line="360" w:lineRule="auto"/>
      <w:ind w:firstLine="708"/>
      <w:jc w:val="both"/>
    </w:pPr>
    <w:rPr>
      <w:sz w:val="28"/>
      <w:szCs w:val="28"/>
      <w:lang w:val="uk-UA"/>
    </w:rPr>
  </w:style>
  <w:style w:type="paragraph" w:customStyle="1" w:styleId="fila1">
    <w:name w:val="fila1"/>
    <w:basedOn w:val="af0"/>
    <w:pPr>
      <w:keepNext/>
      <w:spacing w:before="120" w:after="120" w:line="360" w:lineRule="auto"/>
      <w:ind w:firstLine="709"/>
      <w:jc w:val="both"/>
    </w:pPr>
    <w:rPr>
      <w:b/>
      <w:bCs/>
      <w:sz w:val="28"/>
      <w:lang w:val="uk-UA"/>
    </w:rPr>
  </w:style>
  <w:style w:type="paragraph" w:customStyle="1" w:styleId="SL">
    <w:name w:val="SL"/>
    <w:basedOn w:val="af0"/>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0"/>
    <w:pPr>
      <w:widowControl w:val="0"/>
      <w:tabs>
        <w:tab w:val="left" w:pos="539"/>
      </w:tabs>
      <w:ind w:left="454" w:hanging="227"/>
      <w:jc w:val="both"/>
    </w:pPr>
    <w:rPr>
      <w:color w:val="000000"/>
      <w:sz w:val="30"/>
      <w:szCs w:val="22"/>
      <w:lang w:val="uk-UA"/>
    </w:rPr>
  </w:style>
  <w:style w:type="paragraph" w:customStyle="1" w:styleId="fs">
    <w:name w:val="fs"/>
    <w:basedOn w:val="af0"/>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0"/>
    <w:pPr>
      <w:widowControl w:val="0"/>
      <w:ind w:left="284" w:hanging="284"/>
      <w:jc w:val="both"/>
    </w:pPr>
    <w:rPr>
      <w:color w:val="000000"/>
      <w:sz w:val="20"/>
      <w:szCs w:val="20"/>
    </w:rPr>
  </w:style>
  <w:style w:type="paragraph" w:customStyle="1" w:styleId="fill">
    <w:name w:val="fill"/>
    <w:basedOn w:val="af0"/>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3"/>
    <w:pPr>
      <w:ind w:firstLine="0"/>
      <w:jc w:val="center"/>
    </w:pPr>
    <w:rPr>
      <w:b/>
      <w:bCs/>
      <w:color w:val="auto"/>
    </w:rPr>
  </w:style>
  <w:style w:type="paragraph" w:customStyle="1" w:styleId="3ff9">
    <w:name w:val="Лит 3"/>
    <w:basedOn w:val="af0"/>
    <w:pPr>
      <w:widowControl w:val="0"/>
      <w:tabs>
        <w:tab w:val="left" w:pos="1287"/>
      </w:tabs>
      <w:spacing w:after="120"/>
      <w:ind w:left="851" w:hanging="851"/>
    </w:pPr>
    <w:rPr>
      <w:sz w:val="28"/>
      <w:lang w:val="uk-UA"/>
    </w:rPr>
  </w:style>
  <w:style w:type="paragraph" w:customStyle="1" w:styleId="rvps25">
    <w:name w:val="rvps25"/>
    <w:basedOn w:val="af0"/>
    <w:pPr>
      <w:keepNext/>
      <w:shd w:val="clear" w:color="auto" w:fill="FFFFFF"/>
      <w:jc w:val="center"/>
    </w:pPr>
  </w:style>
  <w:style w:type="paragraph" w:customStyle="1" w:styleId="1007">
    <w:name w:val="Стиль 10 пт По ширине Первая строка:  07 см"/>
    <w:basedOn w:val="af0"/>
    <w:pPr>
      <w:ind w:firstLine="397"/>
      <w:jc w:val="both"/>
    </w:pPr>
    <w:rPr>
      <w:sz w:val="20"/>
      <w:szCs w:val="20"/>
      <w:lang w:val="uk-UA"/>
    </w:rPr>
  </w:style>
  <w:style w:type="paragraph" w:customStyle="1" w:styleId="afffffffffffffffffff5">
    <w:name w:val="КУ_литература"/>
    <w:basedOn w:val="affffffff3"/>
    <w:pPr>
      <w:suppressLineNumbers/>
      <w:tabs>
        <w:tab w:val="left" w:pos="284"/>
      </w:tabs>
      <w:spacing w:after="0"/>
      <w:ind w:left="720" w:hanging="360"/>
      <w:jc w:val="both"/>
    </w:pPr>
    <w:rPr>
      <w:spacing w:val="-2"/>
      <w:sz w:val="18"/>
      <w:szCs w:val="18"/>
    </w:rPr>
  </w:style>
  <w:style w:type="paragraph" w:customStyle="1" w:styleId="afffffffffffffffffff6">
    <w:name w:val="Сергей"/>
    <w:basedOn w:val="af0"/>
    <w:pPr>
      <w:ind w:firstLine="425"/>
      <w:jc w:val="both"/>
    </w:pPr>
    <w:rPr>
      <w:sz w:val="28"/>
      <w:szCs w:val="28"/>
    </w:rPr>
  </w:style>
  <w:style w:type="paragraph" w:customStyle="1" w:styleId="21c">
    <w:name w:val="Основний текст з відступом 21"/>
    <w:basedOn w:val="af0"/>
    <w:pPr>
      <w:spacing w:after="120" w:line="480" w:lineRule="auto"/>
      <w:ind w:left="283" w:firstLine="425"/>
    </w:pPr>
    <w:rPr>
      <w:sz w:val="28"/>
      <w:szCs w:val="28"/>
    </w:rPr>
  </w:style>
  <w:style w:type="paragraph" w:customStyle="1" w:styleId="bodytextnoindent">
    <w:name w:val="bodytextnoindent"/>
    <w:basedOn w:val="af0"/>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f0"/>
    <w:pPr>
      <w:widowControl w:val="0"/>
      <w:autoSpaceDE w:val="0"/>
      <w:spacing w:line="322" w:lineRule="exact"/>
      <w:ind w:firstLine="778"/>
      <w:jc w:val="both"/>
    </w:pPr>
  </w:style>
  <w:style w:type="paragraph" w:customStyle="1" w:styleId="Style14">
    <w:name w:val="Style14"/>
    <w:basedOn w:val="af0"/>
    <w:pPr>
      <w:widowControl w:val="0"/>
      <w:autoSpaceDE w:val="0"/>
      <w:spacing w:line="326" w:lineRule="exact"/>
      <w:ind w:hanging="355"/>
      <w:jc w:val="both"/>
    </w:pPr>
  </w:style>
  <w:style w:type="paragraph" w:customStyle="1" w:styleId="Style16">
    <w:name w:val="Style16"/>
    <w:basedOn w:val="af0"/>
    <w:pPr>
      <w:widowControl w:val="0"/>
      <w:autoSpaceDE w:val="0"/>
      <w:spacing w:line="326" w:lineRule="exact"/>
      <w:ind w:firstLine="365"/>
      <w:jc w:val="both"/>
    </w:pPr>
  </w:style>
  <w:style w:type="paragraph" w:customStyle="1" w:styleId="43">
    <w:name w:val="Заг 4"/>
    <w:basedOn w:val="af0"/>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7">
    <w:name w:val="Обычный центр"/>
    <w:basedOn w:val="af0"/>
    <w:pPr>
      <w:ind w:left="1701" w:right="1701"/>
      <w:jc w:val="both"/>
    </w:pPr>
    <w:rPr>
      <w:sz w:val="28"/>
      <w:szCs w:val="20"/>
      <w:lang w:val="uk-UA"/>
    </w:rPr>
  </w:style>
  <w:style w:type="paragraph" w:customStyle="1" w:styleId="-8">
    <w:name w:val="Цитата-ижица"/>
    <w:basedOn w:val="af0"/>
    <w:next w:val="af0"/>
    <w:pPr>
      <w:spacing w:before="120" w:after="120" w:line="360" w:lineRule="auto"/>
      <w:ind w:left="567" w:right="567"/>
      <w:jc w:val="both"/>
    </w:pPr>
    <w:rPr>
      <w:rFonts w:ascii="IzhTitl" w:hAnsi="IzhTitl"/>
      <w:sz w:val="28"/>
      <w:szCs w:val="20"/>
    </w:rPr>
  </w:style>
  <w:style w:type="paragraph" w:customStyle="1" w:styleId="-9">
    <w:name w:val="Цитита-латиница"/>
    <w:basedOn w:val="af0"/>
    <w:next w:val="af0"/>
    <w:pPr>
      <w:spacing w:before="120" w:after="120" w:line="360" w:lineRule="auto"/>
      <w:ind w:left="567" w:right="567"/>
      <w:jc w:val="both"/>
    </w:pPr>
    <w:rPr>
      <w:iCs/>
      <w:sz w:val="28"/>
      <w:szCs w:val="20"/>
      <w:lang w:val="en-US"/>
    </w:rPr>
  </w:style>
  <w:style w:type="paragraph" w:customStyle="1" w:styleId="Hellenikos">
    <w:name w:val="Hellenikos"/>
    <w:basedOn w:val="af0"/>
    <w:next w:val="af0"/>
    <w:pPr>
      <w:spacing w:before="60" w:after="60"/>
      <w:ind w:left="567" w:right="567"/>
      <w:jc w:val="both"/>
    </w:pPr>
    <w:rPr>
      <w:rFonts w:ascii="OpenSymbol" w:hAnsi="OpenSymbol"/>
      <w:sz w:val="28"/>
      <w:lang w:val="en-GB"/>
    </w:rPr>
  </w:style>
  <w:style w:type="paragraph" w:customStyle="1" w:styleId="afffffffffffffffffff8">
    <w:name w:val="Эпиграф"/>
    <w:basedOn w:val="af0"/>
    <w:pPr>
      <w:spacing w:line="360" w:lineRule="auto"/>
      <w:ind w:left="3828" w:right="758"/>
      <w:jc w:val="both"/>
    </w:pPr>
    <w:rPr>
      <w:b/>
      <w:sz w:val="28"/>
      <w:szCs w:val="20"/>
      <w:lang w:val="uk-UA"/>
    </w:rPr>
  </w:style>
  <w:style w:type="paragraph" w:customStyle="1" w:styleId="a4">
    <w:name w:val="Список литератури"/>
    <w:basedOn w:val="af0"/>
    <w:next w:val="af0"/>
    <w:pPr>
      <w:numPr>
        <w:numId w:val="14"/>
      </w:numPr>
      <w:spacing w:before="120" w:line="360" w:lineRule="auto"/>
      <w:jc w:val="both"/>
    </w:pPr>
    <w:rPr>
      <w:sz w:val="28"/>
    </w:rPr>
  </w:style>
  <w:style w:type="paragraph" w:customStyle="1" w:styleId="afffffffffffffffffff9">
    <w:name w:val="Памятник"/>
    <w:basedOn w:val="af0"/>
    <w:next w:val="af0"/>
    <w:pPr>
      <w:spacing w:line="360" w:lineRule="auto"/>
      <w:jc w:val="both"/>
    </w:pPr>
    <w:rPr>
      <w:sz w:val="28"/>
      <w:szCs w:val="20"/>
      <w:lang w:val="uk-UA"/>
    </w:rPr>
  </w:style>
  <w:style w:type="paragraph" w:customStyle="1" w:styleId="afffffffffffffffffffa">
    <w:name w:val="Колонки"/>
    <w:basedOn w:val="af0"/>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f0"/>
    <w:next w:val="af0"/>
    <w:pPr>
      <w:spacing w:line="360" w:lineRule="auto"/>
      <w:ind w:left="440" w:hanging="440"/>
      <w:jc w:val="both"/>
    </w:pPr>
    <w:rPr>
      <w:sz w:val="28"/>
      <w:szCs w:val="20"/>
      <w:lang w:val="uk-UA"/>
    </w:rPr>
  </w:style>
  <w:style w:type="paragraph" w:customStyle="1" w:styleId="1ffffff6">
    <w:name w:val="Таблица ссылок1"/>
    <w:basedOn w:val="af0"/>
    <w:next w:val="af0"/>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0"/>
    <w:pPr>
      <w:spacing w:line="360" w:lineRule="auto"/>
    </w:pPr>
    <w:rPr>
      <w:rFonts w:ascii="IzhTitl" w:hAnsi="IzhTitl"/>
      <w:sz w:val="28"/>
      <w:szCs w:val="20"/>
    </w:rPr>
  </w:style>
  <w:style w:type="paragraph" w:customStyle="1" w:styleId="HellenikaPM6">
    <w:name w:val="HellenikaPM6"/>
    <w:basedOn w:val="af0"/>
    <w:pPr>
      <w:autoSpaceDE w:val="0"/>
      <w:spacing w:line="360" w:lineRule="auto"/>
      <w:jc w:val="both"/>
    </w:pPr>
    <w:rPr>
      <w:rFonts w:ascii="Impact" w:hAnsi="Impact" w:cs="Impact"/>
      <w:sz w:val="28"/>
      <w:szCs w:val="20"/>
      <w:lang w:val="en-US"/>
    </w:rPr>
  </w:style>
  <w:style w:type="paragraph" w:customStyle="1" w:styleId="afffffffffffffffffffb">
    <w:name w:val="Аркуш"/>
    <w:basedOn w:val="af0"/>
    <w:next w:val="a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c"/>
    <w:pPr>
      <w:spacing w:after="0" w:line="360" w:lineRule="auto"/>
      <w:ind w:firstLine="709"/>
      <w:jc w:val="both"/>
    </w:pPr>
    <w:rPr>
      <w:color w:val="000000"/>
      <w:szCs w:val="28"/>
      <w:lang w:val="uk-UA"/>
    </w:rPr>
  </w:style>
  <w:style w:type="paragraph" w:customStyle="1" w:styleId="afffffffffffffffffffc">
    <w:name w:val="Основной текст дисертации"/>
    <w:basedOn w:val="af0"/>
    <w:pPr>
      <w:spacing w:line="360" w:lineRule="auto"/>
      <w:ind w:firstLine="709"/>
      <w:jc w:val="both"/>
    </w:pPr>
    <w:rPr>
      <w:sz w:val="28"/>
      <w:szCs w:val="20"/>
    </w:rPr>
  </w:style>
  <w:style w:type="paragraph" w:customStyle="1" w:styleId="a1">
    <w:name w:val="Нумерованный текст дисертации"/>
    <w:basedOn w:val="af0"/>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d">
    <w:name w:val="Сноска в дисертации"/>
    <w:basedOn w:val="afffffffe"/>
    <w:pPr>
      <w:spacing w:line="240" w:lineRule="auto"/>
      <w:ind w:firstLine="284"/>
    </w:pPr>
    <w:rPr>
      <w:sz w:val="18"/>
      <w:szCs w:val="20"/>
    </w:rPr>
  </w:style>
  <w:style w:type="paragraph" w:customStyle="1" w:styleId="1ffffff8">
    <w:name w:val="Дисертация Заголовок1 без номера"/>
    <w:basedOn w:val="1"/>
    <w:next w:val="afffffffffffffffffffc"/>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e">
    <w:name w:val="Диссертация Знак"/>
    <w:basedOn w:val="af0"/>
    <w:pPr>
      <w:spacing w:line="360" w:lineRule="auto"/>
      <w:ind w:firstLine="709"/>
      <w:jc w:val="both"/>
    </w:pPr>
    <w:rPr>
      <w:sz w:val="28"/>
      <w:szCs w:val="20"/>
    </w:rPr>
  </w:style>
  <w:style w:type="paragraph" w:customStyle="1" w:styleId="autor">
    <w:name w:val="autor"/>
    <w:basedOn w:val="af0"/>
    <w:pPr>
      <w:spacing w:after="120"/>
      <w:ind w:firstLine="680"/>
      <w:jc w:val="both"/>
    </w:pPr>
    <w:rPr>
      <w:b/>
      <w:sz w:val="20"/>
      <w:szCs w:val="20"/>
      <w:lang w:val="uk-UA"/>
    </w:rPr>
  </w:style>
  <w:style w:type="paragraph" w:customStyle="1" w:styleId="4f7">
    <w:name w:val="Стиль4"/>
    <w:basedOn w:val="affffffff3"/>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0"/>
    <w:pPr>
      <w:spacing w:before="280" w:after="280"/>
    </w:pPr>
  </w:style>
  <w:style w:type="paragraph" w:customStyle="1" w:styleId="textitalic">
    <w:name w:val="text_italic"/>
    <w:basedOn w:val="af0"/>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0">
    <w:name w:val="ЗаголовокСборник"/>
    <w:basedOn w:val="af0"/>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0"/>
    <w:pPr>
      <w:spacing w:line="22" w:lineRule="atLeast"/>
      <w:ind w:firstLine="567"/>
      <w:jc w:val="both"/>
    </w:pPr>
    <w:rPr>
      <w:rFonts w:ascii="Helvetica" w:hAnsi="Helvetica"/>
      <w:sz w:val="20"/>
      <w:szCs w:val="20"/>
    </w:rPr>
  </w:style>
  <w:style w:type="paragraph" w:customStyle="1" w:styleId="BiblioTitleSbornik">
    <w:name w:val="BiblioTitleSbornik"/>
    <w:basedOn w:val="af0"/>
    <w:pPr>
      <w:spacing w:before="120" w:after="120" w:line="22" w:lineRule="atLeast"/>
      <w:jc w:val="center"/>
    </w:pPr>
    <w:rPr>
      <w:rFonts w:ascii="Helvetica" w:hAnsi="Helvetica"/>
      <w:b/>
      <w:smallCaps/>
      <w:sz w:val="18"/>
      <w:szCs w:val="20"/>
    </w:rPr>
  </w:style>
  <w:style w:type="paragraph" w:customStyle="1" w:styleId="BiblioSbornik">
    <w:name w:val="BiblioSbornik"/>
    <w:basedOn w:val="af0"/>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0"/>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0"/>
    <w:pPr>
      <w:spacing w:line="209" w:lineRule="exact"/>
      <w:jc w:val="both"/>
    </w:pPr>
    <w:rPr>
      <w:rFonts w:ascii="MS Reference Specialty" w:hAnsi="MS Reference Specialty"/>
      <w:sz w:val="20"/>
      <w:szCs w:val="20"/>
      <w:lang w:val="uk-UA"/>
    </w:rPr>
  </w:style>
  <w:style w:type="paragraph" w:customStyle="1" w:styleId="Normal14pt">
    <w:name w:val="Normal + 14 pt"/>
    <w:basedOn w:val="af0"/>
    <w:pPr>
      <w:shd w:val="clear" w:color="auto" w:fill="000080"/>
      <w:spacing w:line="360" w:lineRule="auto"/>
      <w:jc w:val="both"/>
    </w:pPr>
    <w:rPr>
      <w:sz w:val="28"/>
      <w:lang w:val="uk-UA"/>
    </w:rPr>
  </w:style>
  <w:style w:type="paragraph" w:customStyle="1" w:styleId="SOSBLUE">
    <w:name w:val="SOS_BLUE"/>
    <w:basedOn w:val="Normal14pt"/>
    <w:next w:val="af0"/>
    <w:pPr>
      <w:shd w:val="clear" w:color="auto" w:fill="auto"/>
      <w:jc w:val="left"/>
    </w:pPr>
    <w:rPr>
      <w:szCs w:val="28"/>
    </w:rPr>
  </w:style>
  <w:style w:type="paragraph" w:customStyle="1" w:styleId="Heading">
    <w:name w:val="Heading"/>
    <w:basedOn w:val="af0"/>
    <w:next w:val="afffffffc"/>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c"/>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0"/>
    <w:pPr>
      <w:suppressLineNumbers/>
      <w:spacing w:before="120" w:after="120"/>
    </w:pPr>
    <w:rPr>
      <w:i/>
      <w:iCs/>
      <w:sz w:val="20"/>
      <w:szCs w:val="20"/>
      <w:lang w:val="uk-UA"/>
    </w:rPr>
  </w:style>
  <w:style w:type="paragraph" w:customStyle="1" w:styleId="Framecontents">
    <w:name w:val="Frame contents"/>
    <w:basedOn w:val="afffffffc"/>
    <w:rPr>
      <w:sz w:val="24"/>
      <w:lang w:val="uk-UA"/>
    </w:rPr>
  </w:style>
  <w:style w:type="paragraph" w:customStyle="1" w:styleId="Index">
    <w:name w:val="Index"/>
    <w:basedOn w:val="af0"/>
    <w:pPr>
      <w:suppressLineNumbers/>
    </w:pPr>
    <w:rPr>
      <w:lang w:val="uk-UA"/>
    </w:rPr>
  </w:style>
  <w:style w:type="paragraph" w:customStyle="1" w:styleId="WW-30">
    <w:name w:val="WW-Основной текст с отступом 3"/>
    <w:basedOn w:val="af0"/>
    <w:pPr>
      <w:spacing w:after="120"/>
      <w:ind w:left="283"/>
    </w:pPr>
    <w:rPr>
      <w:sz w:val="16"/>
      <w:szCs w:val="16"/>
      <w:lang w:val="uk-UA"/>
    </w:rPr>
  </w:style>
  <w:style w:type="paragraph" w:customStyle="1" w:styleId="WW-4">
    <w:name w:val="WW-Обычный (веб)"/>
    <w:basedOn w:val="af0"/>
    <w:pPr>
      <w:spacing w:before="280" w:after="280"/>
    </w:pPr>
    <w:rPr>
      <w:lang w:val="uk-UA"/>
    </w:rPr>
  </w:style>
  <w:style w:type="paragraph" w:customStyle="1" w:styleId="WW-5">
    <w:name w:val="WW-Схема документа"/>
    <w:basedOn w:val="af0"/>
    <w:pPr>
      <w:shd w:val="clear" w:color="auto" w:fill="000080"/>
    </w:pPr>
    <w:rPr>
      <w:lang w:val="uk-UA"/>
    </w:rPr>
  </w:style>
  <w:style w:type="paragraph" w:customStyle="1" w:styleId="a7">
    <w:name w:val="Маркер"/>
    <w:basedOn w:val="af0"/>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0"/>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9">
    <w:name w:val="Текст сноски 1"/>
    <w:basedOn w:val="afffffffe"/>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f0"/>
    <w:next w:val="af0"/>
    <w:pPr>
      <w:widowControl w:val="0"/>
      <w:spacing w:before="240" w:line="360" w:lineRule="auto"/>
      <w:ind w:firstLine="720"/>
      <w:jc w:val="both"/>
    </w:pPr>
    <w:rPr>
      <w:sz w:val="28"/>
      <w:szCs w:val="20"/>
      <w:lang w:val="uk-UA"/>
    </w:rPr>
  </w:style>
  <w:style w:type="paragraph" w:customStyle="1" w:styleId="WW-6">
    <w:name w:val="WW-Цитата"/>
    <w:basedOn w:val="af0"/>
    <w:pPr>
      <w:spacing w:line="360" w:lineRule="auto"/>
      <w:ind w:left="-513" w:right="225" w:firstLine="456"/>
      <w:jc w:val="both"/>
    </w:pPr>
    <w:rPr>
      <w:sz w:val="28"/>
      <w:szCs w:val="28"/>
      <w:lang w:val="uk-UA"/>
    </w:rPr>
  </w:style>
  <w:style w:type="paragraph" w:customStyle="1" w:styleId="1ffffffa">
    <w:name w:val="Заголовок_1"/>
    <w:basedOn w:val="1"/>
    <w:next w:val="af0"/>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f0"/>
    <w:pPr>
      <w:spacing w:after="60"/>
      <w:jc w:val="both"/>
    </w:pPr>
    <w:rPr>
      <w:sz w:val="22"/>
      <w:lang w:val="en-GB"/>
    </w:rPr>
  </w:style>
  <w:style w:type="paragraph" w:customStyle="1" w:styleId="2ffff6">
    <w:name w:val="Абзац 2А"/>
    <w:basedOn w:val="af0"/>
    <w:pPr>
      <w:tabs>
        <w:tab w:val="left" w:pos="482"/>
      </w:tabs>
      <w:spacing w:after="60"/>
      <w:ind w:left="482"/>
      <w:jc w:val="both"/>
    </w:pPr>
    <w:rPr>
      <w:sz w:val="22"/>
      <w:lang w:val="en-GB"/>
    </w:rPr>
  </w:style>
  <w:style w:type="paragraph" w:customStyle="1" w:styleId="3ffa">
    <w:name w:val="Абзац 3А"/>
    <w:basedOn w:val="af0"/>
    <w:pPr>
      <w:tabs>
        <w:tab w:val="left" w:pos="964"/>
      </w:tabs>
      <w:spacing w:after="60"/>
      <w:ind w:left="964"/>
      <w:jc w:val="both"/>
    </w:pPr>
    <w:rPr>
      <w:sz w:val="22"/>
      <w:lang w:val="en-GB"/>
    </w:rPr>
  </w:style>
  <w:style w:type="paragraph" w:customStyle="1" w:styleId="4f8">
    <w:name w:val="Абзац 4А"/>
    <w:basedOn w:val="af0"/>
    <w:pPr>
      <w:tabs>
        <w:tab w:val="left" w:pos="1446"/>
      </w:tabs>
      <w:spacing w:after="60"/>
      <w:ind w:left="1446"/>
      <w:jc w:val="both"/>
    </w:pPr>
    <w:rPr>
      <w:sz w:val="22"/>
      <w:lang w:val="en-GB"/>
    </w:rPr>
  </w:style>
  <w:style w:type="paragraph" w:customStyle="1" w:styleId="10">
    <w:name w:val="Абисок 1АНум"/>
    <w:basedOn w:val="af0"/>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0"/>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0"/>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f0"/>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0"/>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f0"/>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0"/>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0"/>
    <w:pPr>
      <w:keepNext/>
      <w:spacing w:before="240" w:after="120"/>
      <w:jc w:val="both"/>
    </w:pPr>
    <w:rPr>
      <w:b/>
      <w:color w:val="5F5F5F"/>
      <w:sz w:val="28"/>
      <w:lang w:val="en-GB"/>
    </w:rPr>
  </w:style>
  <w:style w:type="paragraph" w:customStyle="1" w:styleId="4f9">
    <w:name w:val="Заголовок 4А"/>
    <w:basedOn w:val="af0"/>
    <w:pPr>
      <w:keepNext/>
      <w:spacing w:before="240" w:after="120"/>
      <w:jc w:val="both"/>
    </w:pPr>
    <w:rPr>
      <w:rFonts w:ascii="IzhTitl" w:hAnsi="IzhTitl" w:cs="FreeSetCTT"/>
      <w:b/>
      <w:color w:val="333333"/>
      <w:lang w:val="en-GB"/>
    </w:rPr>
  </w:style>
  <w:style w:type="paragraph" w:customStyle="1" w:styleId="5f4">
    <w:name w:val="Заголовок 5А"/>
    <w:basedOn w:val="af0"/>
    <w:pPr>
      <w:keepNext/>
      <w:spacing w:before="240" w:after="120"/>
      <w:jc w:val="both"/>
    </w:pPr>
    <w:rPr>
      <w:rFonts w:ascii="IzhTitl" w:hAnsi="IzhTitl" w:cs="FreeSetCTT"/>
      <w:b/>
      <w:color w:val="333333"/>
      <w:sz w:val="22"/>
      <w:lang w:val="en-GB"/>
    </w:rPr>
  </w:style>
  <w:style w:type="paragraph" w:customStyle="1" w:styleId="6d">
    <w:name w:val="Заголовок 6А"/>
    <w:basedOn w:val="af0"/>
    <w:pPr>
      <w:keepNext/>
      <w:spacing w:before="240" w:after="120"/>
      <w:jc w:val="both"/>
    </w:pPr>
    <w:rPr>
      <w:rFonts w:cs="FreeSetCTT"/>
      <w:b/>
      <w:color w:val="333333"/>
      <w:sz w:val="22"/>
      <w:lang w:val="en-GB"/>
    </w:rPr>
  </w:style>
  <w:style w:type="paragraph" w:customStyle="1" w:styleId="affffffffffffffffffff1">
    <w:name w:val="Основний А"/>
    <w:basedOn w:val="af0"/>
    <w:pPr>
      <w:jc w:val="both"/>
    </w:pPr>
    <w:rPr>
      <w:sz w:val="22"/>
      <w:lang w:val="en-GB"/>
    </w:rPr>
  </w:style>
  <w:style w:type="paragraph" w:customStyle="1" w:styleId="affffffffffffffffffff2">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0"/>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0"/>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0"/>
    <w:rPr>
      <w:rFonts w:ascii="Symbol" w:hAnsi="Symbol" w:cs="Symbol"/>
      <w:sz w:val="20"/>
      <w:szCs w:val="20"/>
    </w:rPr>
  </w:style>
  <w:style w:type="paragraph" w:customStyle="1" w:styleId="WW-31">
    <w:name w:val="WW-Основной текст 3"/>
    <w:basedOn w:val="af0"/>
    <w:pPr>
      <w:spacing w:after="120"/>
    </w:pPr>
    <w:rPr>
      <w:sz w:val="16"/>
      <w:szCs w:val="16"/>
    </w:rPr>
  </w:style>
  <w:style w:type="paragraph" w:customStyle="1" w:styleId="affffffffffffffffffff3">
    <w:name w:val="Дисертация"/>
    <w:basedOn w:val="af0"/>
    <w:pPr>
      <w:spacing w:line="360" w:lineRule="auto"/>
      <w:ind w:firstLine="709"/>
      <w:jc w:val="both"/>
    </w:pPr>
    <w:rPr>
      <w:sz w:val="28"/>
      <w:szCs w:val="28"/>
    </w:rPr>
  </w:style>
  <w:style w:type="paragraph" w:customStyle="1" w:styleId="affffffffffffffffffff4">
    <w:name w:val="БИБЛИОГРАФИЯ"/>
    <w:basedOn w:val="af0"/>
    <w:pPr>
      <w:tabs>
        <w:tab w:val="left" w:pos="360"/>
      </w:tabs>
      <w:spacing w:line="360" w:lineRule="auto"/>
      <w:jc w:val="both"/>
    </w:pPr>
    <w:rPr>
      <w:sz w:val="28"/>
      <w:szCs w:val="20"/>
    </w:rPr>
  </w:style>
  <w:style w:type="paragraph" w:customStyle="1" w:styleId="14a">
    <w:name w:val="Стиль Основной текст + 14 пт"/>
    <w:basedOn w:val="afffffffc"/>
    <w:pPr>
      <w:spacing w:after="0" w:line="360" w:lineRule="auto"/>
      <w:ind w:firstLine="454"/>
      <w:jc w:val="both"/>
    </w:pPr>
    <w:rPr>
      <w:szCs w:val="28"/>
    </w:rPr>
  </w:style>
  <w:style w:type="paragraph" w:customStyle="1" w:styleId="WW-210">
    <w:name w:val="WW-Основной текст с отступом 21"/>
    <w:basedOn w:val="af0"/>
    <w:pPr>
      <w:widowControl w:val="0"/>
      <w:ind w:firstLine="5670"/>
      <w:jc w:val="both"/>
    </w:pPr>
    <w:rPr>
      <w:b/>
      <w:bCs/>
      <w:sz w:val="28"/>
      <w:szCs w:val="28"/>
      <w:lang w:val="uk-UA"/>
    </w:rPr>
  </w:style>
  <w:style w:type="paragraph" w:customStyle="1" w:styleId="Head10">
    <w:name w:val="Head 1"/>
    <w:basedOn w:val="afffffffc"/>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0"/>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5">
    <w:name w:val="òåêñò ñíîñêè"/>
    <w:basedOn w:val="af0"/>
    <w:rPr>
      <w:sz w:val="20"/>
      <w:szCs w:val="20"/>
      <w:lang w:val="en-GB"/>
    </w:rPr>
  </w:style>
  <w:style w:type="paragraph" w:customStyle="1" w:styleId="390">
    <w:name w:val="Основной текст (39)"/>
    <w:basedOn w:val="af0"/>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0"/>
    <w:pPr>
      <w:widowControl w:val="0"/>
      <w:shd w:val="clear" w:color="auto" w:fill="FFFFFF"/>
      <w:spacing w:before="180" w:after="180" w:line="0" w:lineRule="atLeast"/>
    </w:pPr>
    <w:rPr>
      <w:b/>
      <w:bCs/>
      <w:sz w:val="18"/>
      <w:szCs w:val="18"/>
    </w:rPr>
  </w:style>
  <w:style w:type="paragraph" w:customStyle="1" w:styleId="351">
    <w:name w:val="Основной текст (35)"/>
    <w:basedOn w:val="af0"/>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0"/>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0"/>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0"/>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f0"/>
    <w:pPr>
      <w:widowControl w:val="0"/>
      <w:shd w:val="clear" w:color="auto" w:fill="FFFFFF"/>
      <w:spacing w:line="0" w:lineRule="atLeast"/>
      <w:jc w:val="center"/>
    </w:pPr>
    <w:rPr>
      <w:b/>
      <w:bCs/>
      <w:sz w:val="17"/>
      <w:szCs w:val="17"/>
    </w:rPr>
  </w:style>
  <w:style w:type="paragraph" w:customStyle="1" w:styleId="416">
    <w:name w:val="Основной текст (4)1"/>
    <w:basedOn w:val="af0"/>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0"/>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0"/>
    <w:pPr>
      <w:widowControl w:val="0"/>
      <w:shd w:val="clear" w:color="auto" w:fill="FFFFFF"/>
      <w:spacing w:after="240" w:line="0" w:lineRule="atLeast"/>
    </w:pPr>
    <w:rPr>
      <w:b/>
      <w:bCs/>
      <w:spacing w:val="80"/>
      <w:sz w:val="32"/>
      <w:szCs w:val="32"/>
    </w:rPr>
  </w:style>
  <w:style w:type="paragraph" w:customStyle="1" w:styleId="342">
    <w:name w:val="Заголовок №3 (4)"/>
    <w:basedOn w:val="af0"/>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3"/>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b"/>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0"/>
    <w:pPr>
      <w:widowControl w:val="0"/>
      <w:autoSpaceDE w:val="0"/>
      <w:spacing w:after="120"/>
    </w:pPr>
    <w:rPr>
      <w:sz w:val="20"/>
      <w:szCs w:val="20"/>
    </w:rPr>
  </w:style>
  <w:style w:type="paragraph" w:customStyle="1" w:styleId="affffffffffffffffffff6">
    <w:name w:val="Светлана"/>
    <w:basedOn w:val="af0"/>
    <w:pPr>
      <w:overflowPunct w:val="0"/>
      <w:autoSpaceDE w:val="0"/>
      <w:textAlignment w:val="baseline"/>
    </w:pPr>
    <w:rPr>
      <w:rFonts w:ascii="Alpha000" w:hAnsi="Alpha000" w:cs="Alpha000"/>
      <w:kern w:val="1"/>
      <w:sz w:val="28"/>
    </w:rPr>
  </w:style>
  <w:style w:type="paragraph" w:customStyle="1" w:styleId="affffffffffffffffffff7">
    <w:name w:val="Текст_осн"/>
    <w:pPr>
      <w:widowControl w:val="0"/>
      <w:suppressAutoHyphens/>
      <w:spacing w:line="360" w:lineRule="auto"/>
      <w:ind w:firstLine="567"/>
      <w:jc w:val="both"/>
    </w:pPr>
    <w:rPr>
      <w:sz w:val="28"/>
      <w:szCs w:val="28"/>
      <w:lang w:val="uk-UA" w:eastAsia="ar-SA"/>
    </w:rPr>
  </w:style>
  <w:style w:type="paragraph" w:styleId="affffffffffffffffffff8">
    <w:name w:val="Block Text"/>
    <w:basedOn w:val="af0"/>
    <w:rsid w:val="00803975"/>
    <w:pPr>
      <w:suppressAutoHyphens w:val="0"/>
      <w:ind w:left="1417" w:right="287"/>
    </w:pPr>
    <w:rPr>
      <w:rFonts w:ascii="PetersburgCTT" w:eastAsia="PetersburgCTT" w:hAnsi="PetersburgCTT" w:cs="PetersburgCTT"/>
      <w:sz w:val="28"/>
      <w:lang w:eastAsia="ru-RU"/>
    </w:rPr>
  </w:style>
  <w:style w:type="character" w:customStyle="1" w:styleId="1ff1">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c"/>
    <w:rsid w:val="00803975"/>
    <w:rPr>
      <w:rFonts w:ascii="Garamond" w:eastAsia="Garamond" w:hAnsi="Garamond" w:cs="Garamond"/>
      <w:sz w:val="28"/>
      <w:szCs w:val="24"/>
      <w:lang w:eastAsia="ar-SA"/>
    </w:rPr>
  </w:style>
  <w:style w:type="paragraph" w:styleId="38">
    <w:name w:val="Body Text Indent 3"/>
    <w:basedOn w:val="af0"/>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9">
    <w:name w:val="Table Grid"/>
    <w:basedOn w:val="af2"/>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0"/>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1"/>
    <w:semiHidden/>
    <w:rsid w:val="00B46023"/>
    <w:rPr>
      <w:rFonts w:ascii="Garamond" w:eastAsia="Garamond" w:hAnsi="Garamond" w:cs="Garamond"/>
      <w:sz w:val="24"/>
      <w:szCs w:val="24"/>
      <w:lang w:eastAsia="ar-SA"/>
    </w:rPr>
  </w:style>
  <w:style w:type="paragraph" w:styleId="affffffffffffffffffffa">
    <w:name w:val="caption"/>
    <w:basedOn w:val="af0"/>
    <w:next w:val="af0"/>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1"/>
    <w:rsid w:val="00B46023"/>
    <w:rPr>
      <w:noProof w:val="0"/>
      <w:sz w:val="28"/>
      <w:lang w:val="uk-UA"/>
    </w:rPr>
  </w:style>
  <w:style w:type="paragraph" w:styleId="2ffff9">
    <w:name w:val="Body Text 2"/>
    <w:basedOn w:val="af0"/>
    <w:link w:val="225"/>
    <w:unhideWhenUsed/>
    <w:rsid w:val="00524D1A"/>
    <w:pPr>
      <w:spacing w:after="120" w:line="480" w:lineRule="auto"/>
    </w:pPr>
  </w:style>
  <w:style w:type="character" w:customStyle="1" w:styleId="225">
    <w:name w:val="Основной текст 2 Знак2"/>
    <w:basedOn w:val="af1"/>
    <w:link w:val="2ffff9"/>
    <w:uiPriority w:val="99"/>
    <w:semiHidden/>
    <w:rsid w:val="00524D1A"/>
    <w:rPr>
      <w:rFonts w:ascii="Garamond" w:eastAsia="Garamond" w:hAnsi="Garamond" w:cs="Garamond"/>
      <w:sz w:val="24"/>
      <w:szCs w:val="24"/>
      <w:lang w:eastAsia="ar-SA"/>
    </w:rPr>
  </w:style>
  <w:style w:type="character" w:styleId="affffffffffffffffffffb">
    <w:name w:val="footnote reference"/>
    <w:basedOn w:val="af1"/>
    <w:rsid w:val="00524D1A"/>
    <w:rPr>
      <w:vertAlign w:val="superscript"/>
    </w:rPr>
  </w:style>
  <w:style w:type="character" w:styleId="affffffffffffffffffffc">
    <w:name w:val="annotation reference"/>
    <w:basedOn w:val="af1"/>
    <w:semiHidden/>
    <w:rsid w:val="00524D1A"/>
    <w:rPr>
      <w:sz w:val="16"/>
    </w:rPr>
  </w:style>
  <w:style w:type="paragraph" w:styleId="aff6">
    <w:name w:val="annotation text"/>
    <w:basedOn w:val="af0"/>
    <w:link w:val="aff5"/>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f1"/>
    <w:uiPriority w:val="99"/>
    <w:semiHidden/>
    <w:rsid w:val="00524D1A"/>
    <w:rPr>
      <w:rFonts w:ascii="Garamond" w:eastAsia="Garamond" w:hAnsi="Garamond" w:cs="Garamond"/>
      <w:lang w:eastAsia="ar-SA"/>
    </w:rPr>
  </w:style>
  <w:style w:type="paragraph" w:styleId="aff1">
    <w:name w:val="Document Map"/>
    <w:basedOn w:val="af0"/>
    <w:link w:val="aff0"/>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f1"/>
    <w:uiPriority w:val="99"/>
    <w:semiHidden/>
    <w:rsid w:val="00524D1A"/>
    <w:rPr>
      <w:rFonts w:ascii="Segoe UI" w:eastAsia="Garamond" w:hAnsi="Segoe UI" w:cs="Segoe UI"/>
      <w:sz w:val="16"/>
      <w:szCs w:val="16"/>
      <w:lang w:eastAsia="ar-SA"/>
    </w:rPr>
  </w:style>
  <w:style w:type="character" w:styleId="affffffffffffffffffffd">
    <w:name w:val="endnote reference"/>
    <w:basedOn w:val="af1"/>
    <w:semiHidden/>
    <w:rsid w:val="00524D1A"/>
    <w:rPr>
      <w:vertAlign w:val="superscript"/>
    </w:rPr>
  </w:style>
  <w:style w:type="paragraph" w:styleId="35">
    <w:name w:val="Body Text 3"/>
    <w:basedOn w:val="af0"/>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1"/>
    <w:uiPriority w:val="99"/>
    <w:semiHidden/>
    <w:rsid w:val="00524D1A"/>
    <w:rPr>
      <w:rFonts w:ascii="Garamond" w:eastAsia="Garamond" w:hAnsi="Garamond" w:cs="Garamond"/>
      <w:sz w:val="16"/>
      <w:szCs w:val="16"/>
      <w:lang w:eastAsia="ar-SA"/>
    </w:rPr>
  </w:style>
  <w:style w:type="character" w:customStyle="1" w:styleId="text31">
    <w:name w:val="text31"/>
    <w:basedOn w:val="af1"/>
    <w:rsid w:val="00524D1A"/>
    <w:rPr>
      <w:rFonts w:ascii="Arial" w:hAnsi="Arial" w:cs="Arial" w:hint="default"/>
      <w:b/>
      <w:bCs/>
      <w:color w:val="212063"/>
      <w:sz w:val="24"/>
      <w:szCs w:val="24"/>
    </w:rPr>
  </w:style>
  <w:style w:type="paragraph" w:styleId="aff">
    <w:name w:val="Plain Text"/>
    <w:basedOn w:val="af0"/>
    <w:link w:val="afe"/>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f1"/>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1"/>
    <w:rsid w:val="00854667"/>
  </w:style>
  <w:style w:type="character" w:customStyle="1" w:styleId="b3t1">
    <w:name w:val="b3t1"/>
    <w:basedOn w:val="af1"/>
    <w:rsid w:val="00854667"/>
    <w:rPr>
      <w:rFonts w:ascii="Verdana" w:hAnsi="Verdana" w:hint="default"/>
      <w:b/>
      <w:bCs/>
      <w:color w:val="4556B1"/>
      <w:sz w:val="16"/>
      <w:szCs w:val="16"/>
    </w:rPr>
  </w:style>
  <w:style w:type="character" w:customStyle="1" w:styleId="b3t">
    <w:name w:val="b3t"/>
    <w:basedOn w:val="af1"/>
    <w:rsid w:val="00854667"/>
  </w:style>
  <w:style w:type="paragraph" w:customStyle="1" w:styleId="Web">
    <w:name w:val="Обычный (Web)"/>
    <w:basedOn w:val="af0"/>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0"/>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1"/>
    <w:rsid w:val="00854667"/>
    <w:rPr>
      <w:color w:val="000000"/>
      <w:sz w:val="17"/>
      <w:szCs w:val="17"/>
    </w:rPr>
  </w:style>
  <w:style w:type="character" w:customStyle="1" w:styleId="postdetails1">
    <w:name w:val="postdetails1"/>
    <w:basedOn w:val="af1"/>
    <w:rsid w:val="00854667"/>
    <w:rPr>
      <w:color w:val="000000"/>
      <w:sz w:val="15"/>
      <w:szCs w:val="15"/>
    </w:rPr>
  </w:style>
  <w:style w:type="character" w:customStyle="1" w:styleId="nav1">
    <w:name w:val="nav1"/>
    <w:basedOn w:val="af1"/>
    <w:rsid w:val="00854667"/>
    <w:rPr>
      <w:b/>
      <w:bCs/>
      <w:color w:val="000000"/>
      <w:sz w:val="17"/>
      <w:szCs w:val="17"/>
    </w:rPr>
  </w:style>
  <w:style w:type="character" w:customStyle="1" w:styleId="4fb">
    <w:name w:val="Гиперссылка4"/>
    <w:basedOn w:val="af1"/>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1"/>
    <w:rsid w:val="00902A7A"/>
    <w:rPr>
      <w:b/>
      <w:sz w:val="28"/>
      <w:szCs w:val="24"/>
      <w:lang w:val="uk-UA" w:eastAsia="ru-RU" w:bidi="ar-SA"/>
    </w:rPr>
  </w:style>
  <w:style w:type="character" w:customStyle="1" w:styleId="2ffffa">
    <w:name w:val="Основной текст 2 Знак Знак"/>
    <w:basedOn w:val="af1"/>
    <w:rsid w:val="00902A7A"/>
    <w:rPr>
      <w:sz w:val="28"/>
      <w:szCs w:val="24"/>
      <w:lang w:val="uk-UA" w:eastAsia="ru-RU" w:bidi="ar-SA"/>
    </w:rPr>
  </w:style>
  <w:style w:type="paragraph" w:styleId="affffffffffffffffffffe">
    <w:name w:val="List Bullet"/>
    <w:basedOn w:val="af0"/>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0"/>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1"/>
    <w:rsid w:val="00DD4EAD"/>
  </w:style>
  <w:style w:type="character" w:customStyle="1" w:styleId="resultbody">
    <w:name w:val="resultbody"/>
    <w:basedOn w:val="af1"/>
    <w:rsid w:val="00DD4EAD"/>
  </w:style>
  <w:style w:type="paragraph" w:customStyle="1" w:styleId="ParadoxNormal">
    <w:name w:val="Paradox_Normal"/>
    <w:basedOn w:val="affffffff3"/>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c"/>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0"/>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0"/>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c"/>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0"/>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0"/>
    <w:rsid w:val="00C70C58"/>
    <w:pPr>
      <w:suppressAutoHyphens w:val="0"/>
      <w:ind w:left="566" w:hanging="283"/>
    </w:pPr>
    <w:rPr>
      <w:rFonts w:ascii="Times New Roman" w:eastAsia="Times New Roman" w:hAnsi="Times New Roman" w:cs="Times New Roman"/>
      <w:lang w:eastAsia="ru-RU"/>
    </w:rPr>
  </w:style>
  <w:style w:type="paragraph" w:styleId="afffffffffffffffffffff">
    <w:name w:val="List Continue"/>
    <w:basedOn w:val="af0"/>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0"/>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0">
    <w:name w:val="Стиль власова"/>
    <w:basedOn w:val="af0"/>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1"/>
    <w:rsid w:val="004102F1"/>
    <w:rPr>
      <w:sz w:val="16"/>
      <w:szCs w:val="16"/>
    </w:rPr>
  </w:style>
  <w:style w:type="character" w:customStyle="1" w:styleId="editsection8">
    <w:name w:val="editsection8"/>
    <w:basedOn w:val="af1"/>
    <w:rsid w:val="004102F1"/>
    <w:rPr>
      <w:b w:val="0"/>
      <w:bCs w:val="0"/>
      <w:sz w:val="18"/>
      <w:szCs w:val="18"/>
    </w:rPr>
  </w:style>
  <w:style w:type="character" w:customStyle="1" w:styleId="editsection9">
    <w:name w:val="editsection9"/>
    <w:basedOn w:val="af1"/>
    <w:rsid w:val="004102F1"/>
    <w:rPr>
      <w:b w:val="0"/>
      <w:bCs w:val="0"/>
      <w:sz w:val="21"/>
      <w:szCs w:val="21"/>
    </w:rPr>
  </w:style>
  <w:style w:type="character" w:customStyle="1" w:styleId="editsection1">
    <w:name w:val="editsection1"/>
    <w:basedOn w:val="af1"/>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0"/>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0"/>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0"/>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0"/>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1">
    <w:name w:val="Оглавление_"/>
    <w:basedOn w:val="af1"/>
    <w:rsid w:val="007C548E"/>
    <w:rPr>
      <w:rFonts w:ascii="Times New Roman" w:eastAsia="Times New Roman" w:hAnsi="Times New Roman" w:cs="Times New Roman"/>
      <w:sz w:val="18"/>
      <w:szCs w:val="18"/>
      <w:shd w:val="clear" w:color="auto" w:fill="FFFFFF"/>
    </w:rPr>
  </w:style>
  <w:style w:type="paragraph" w:customStyle="1" w:styleId="affffff9">
    <w:name w:val="Сноска"/>
    <w:basedOn w:val="af0"/>
    <w:link w:val="affffff8"/>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1"/>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1"/>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0"/>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0"/>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0"/>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0"/>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0"/>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2">
    <w:name w:val="Стиль1 Знак Знак"/>
    <w:basedOn w:val="afffffffe"/>
    <w:link w:val="1fffffff3"/>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3">
    <w:name w:val="Стиль1 Знак Знак Знак"/>
    <w:basedOn w:val="af1"/>
    <w:link w:val="1fffffff2"/>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0"/>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2">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1"/>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1"/>
    <w:rsid w:val="00FB5208"/>
    <w:rPr>
      <w:sz w:val="24"/>
      <w:szCs w:val="24"/>
      <w:lang w:val="uk-UA" w:eastAsia="ru-RU" w:bidi="ar-SA"/>
    </w:rPr>
  </w:style>
  <w:style w:type="character" w:customStyle="1" w:styleId="s14bb">
    <w:name w:val="s14b b"/>
    <w:basedOn w:val="af1"/>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1"/>
    <w:rsid w:val="00FB5208"/>
    <w:rPr>
      <w:rFonts w:ascii="Verdana" w:hAnsi="Verdana" w:hint="default"/>
      <w:b/>
      <w:bCs/>
      <w:color w:val="FF0000"/>
      <w:sz w:val="21"/>
      <w:szCs w:val="21"/>
    </w:rPr>
  </w:style>
  <w:style w:type="character" w:customStyle="1" w:styleId="bigheadline1">
    <w:name w:val="bigheadline1"/>
    <w:basedOn w:val="af1"/>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1"/>
    <w:rsid w:val="00FB5208"/>
    <w:rPr>
      <w:rFonts w:ascii="Arial" w:hAnsi="Arial" w:cs="Arial" w:hint="default"/>
      <w:sz w:val="19"/>
      <w:szCs w:val="19"/>
    </w:rPr>
  </w:style>
  <w:style w:type="character" w:customStyle="1" w:styleId="inside-head1">
    <w:name w:val="inside-head1"/>
    <w:basedOn w:val="af1"/>
    <w:rsid w:val="00FB5208"/>
    <w:rPr>
      <w:rFonts w:ascii="Times New Roman" w:hAnsi="Times New Roman" w:cs="Times New Roman" w:hint="default"/>
      <w:b/>
      <w:bCs/>
      <w:sz w:val="36"/>
      <w:szCs w:val="36"/>
    </w:rPr>
  </w:style>
  <w:style w:type="paragraph" w:customStyle="1" w:styleId="inside-copy">
    <w:name w:val="inside-copy"/>
    <w:basedOn w:val="af0"/>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1"/>
    <w:rsid w:val="00FB5208"/>
  </w:style>
  <w:style w:type="character" w:customStyle="1" w:styleId="subhed">
    <w:name w:val="subhed"/>
    <w:basedOn w:val="af1"/>
    <w:rsid w:val="00FB5208"/>
  </w:style>
  <w:style w:type="character" w:customStyle="1" w:styleId="allbold1">
    <w:name w:val="allbold1"/>
    <w:basedOn w:val="af1"/>
    <w:rsid w:val="00FB5208"/>
    <w:rPr>
      <w:rFonts w:ascii="Arial" w:hAnsi="Arial" w:cs="Arial" w:hint="default"/>
      <w:b/>
      <w:bCs/>
      <w:color w:val="000000"/>
      <w:sz w:val="14"/>
      <w:szCs w:val="14"/>
    </w:rPr>
  </w:style>
  <w:style w:type="paragraph" w:customStyle="1" w:styleId="132">
    <w:name w:val="Заголовок 13"/>
    <w:basedOn w:val="af0"/>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0"/>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0"/>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1"/>
    <w:rsid w:val="00FB5208"/>
    <w:rPr>
      <w:color w:val="000099"/>
    </w:rPr>
  </w:style>
  <w:style w:type="character" w:customStyle="1" w:styleId="cald-guideword">
    <w:name w:val="cald-guideword"/>
    <w:basedOn w:val="af1"/>
    <w:rsid w:val="00FB5208"/>
  </w:style>
  <w:style w:type="character" w:customStyle="1" w:styleId="def-classification">
    <w:name w:val="def-classification"/>
    <w:basedOn w:val="af1"/>
    <w:rsid w:val="00FB5208"/>
  </w:style>
  <w:style w:type="character" w:customStyle="1" w:styleId="cald-definition">
    <w:name w:val="cald-definition"/>
    <w:basedOn w:val="af1"/>
    <w:rsid w:val="00FB5208"/>
  </w:style>
  <w:style w:type="character" w:customStyle="1" w:styleId="resultbodyblack1">
    <w:name w:val="resultbodyblack1"/>
    <w:basedOn w:val="af1"/>
    <w:rsid w:val="00FB5208"/>
    <w:rPr>
      <w:rFonts w:ascii="Verdana" w:hAnsi="Verdana" w:hint="default"/>
      <w:b/>
      <w:bCs/>
      <w:color w:val="000000"/>
      <w:sz w:val="22"/>
      <w:szCs w:val="22"/>
    </w:rPr>
  </w:style>
  <w:style w:type="paragraph" w:customStyle="1" w:styleId="textbodyblack">
    <w:name w:val="textbodyblack"/>
    <w:basedOn w:val="af0"/>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1"/>
    <w:rsid w:val="00FB5208"/>
    <w:rPr>
      <w:rFonts w:ascii="Verdana" w:hAnsi="Verdana" w:hint="default"/>
      <w:b/>
      <w:bCs/>
      <w:color w:val="336699"/>
      <w:sz w:val="15"/>
      <w:szCs w:val="15"/>
    </w:rPr>
  </w:style>
  <w:style w:type="character" w:customStyle="1" w:styleId="headline1">
    <w:name w:val="headline1"/>
    <w:basedOn w:val="af1"/>
    <w:rsid w:val="00FB5208"/>
    <w:rPr>
      <w:rFonts w:ascii="Arial" w:hAnsi="Arial" w:cs="Arial" w:hint="default"/>
      <w:b/>
      <w:bCs/>
      <w:strike w:val="0"/>
      <w:dstrike w:val="0"/>
      <w:color w:val="333333"/>
      <w:sz w:val="30"/>
      <w:szCs w:val="30"/>
      <w:u w:val="none"/>
      <w:effect w:val="none"/>
    </w:rPr>
  </w:style>
  <w:style w:type="paragraph" w:customStyle="1" w:styleId="fp">
    <w:name w:val="fp"/>
    <w:basedOn w:val="af0"/>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4">
    <w:name w:val="Нет списка1"/>
    <w:next w:val="af3"/>
    <w:uiPriority w:val="99"/>
    <w:semiHidden/>
    <w:unhideWhenUsed/>
    <w:rsid w:val="0001496C"/>
  </w:style>
  <w:style w:type="numbering" w:customStyle="1" w:styleId="2fffff0">
    <w:name w:val="Нет списка2"/>
    <w:next w:val="af3"/>
    <w:semiHidden/>
    <w:unhideWhenUsed/>
    <w:rsid w:val="00A814A4"/>
  </w:style>
  <w:style w:type="paragraph" w:customStyle="1" w:styleId="3ffe">
    <w:name w:val="Основной текст с отступом3"/>
    <w:basedOn w:val="af0"/>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f0"/>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1"/>
    <w:rsid w:val="00FE1A62"/>
  </w:style>
  <w:style w:type="character" w:customStyle="1" w:styleId="small-text1">
    <w:name w:val="small-text1"/>
    <w:basedOn w:val="af1"/>
    <w:rsid w:val="00FE1A62"/>
    <w:rPr>
      <w:rFonts w:ascii="Arial" w:hAnsi="Arial" w:cs="Arial"/>
      <w:color w:val="000000"/>
      <w:sz w:val="20"/>
      <w:szCs w:val="20"/>
    </w:rPr>
  </w:style>
  <w:style w:type="paragraph" w:customStyle="1" w:styleId="Example1">
    <w:name w:val="Example 1"/>
    <w:basedOn w:val="af0"/>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1"/>
    <w:rsid w:val="00FE1A62"/>
    <w:rPr>
      <w:rFonts w:ascii="Verdana" w:hAnsi="Verdana"/>
      <w:color w:val="000000"/>
      <w:sz w:val="19"/>
      <w:szCs w:val="19"/>
    </w:rPr>
  </w:style>
  <w:style w:type="character" w:customStyle="1" w:styleId="pagetitle1">
    <w:name w:val="pagetitle1"/>
    <w:basedOn w:val="af1"/>
    <w:rsid w:val="00FE1A62"/>
    <w:rPr>
      <w:rFonts w:ascii="Arial" w:hAnsi="Arial" w:cs="Arial"/>
      <w:color w:val="000000"/>
      <w:sz w:val="23"/>
      <w:szCs w:val="23"/>
    </w:rPr>
  </w:style>
  <w:style w:type="character" w:customStyle="1" w:styleId="pagesubtitle1">
    <w:name w:val="pagesubtitle1"/>
    <w:basedOn w:val="af1"/>
    <w:rsid w:val="00FE1A62"/>
    <w:rPr>
      <w:rFonts w:ascii="Verdana" w:hAnsi="Verdana"/>
      <w:b/>
      <w:bCs/>
      <w:color w:val="000000"/>
      <w:sz w:val="13"/>
      <w:szCs w:val="13"/>
    </w:rPr>
  </w:style>
  <w:style w:type="character" w:customStyle="1" w:styleId="section1">
    <w:name w:val="section1"/>
    <w:basedOn w:val="af1"/>
    <w:rsid w:val="00FE1A62"/>
    <w:rPr>
      <w:rFonts w:ascii="Verdana" w:hAnsi="Verdana"/>
      <w:b/>
      <w:bCs/>
      <w:color w:val="000000"/>
      <w:sz w:val="24"/>
      <w:szCs w:val="24"/>
    </w:rPr>
  </w:style>
  <w:style w:type="character" w:customStyle="1" w:styleId="gift1">
    <w:name w:val="gift1"/>
    <w:basedOn w:val="af1"/>
    <w:rsid w:val="00FE1A62"/>
    <w:rPr>
      <w:rFonts w:ascii="Arial" w:hAnsi="Arial" w:cs="Arial"/>
      <w:b/>
      <w:bCs/>
      <w:color w:val="auto"/>
      <w:spacing w:val="13"/>
      <w:sz w:val="24"/>
      <w:szCs w:val="24"/>
    </w:rPr>
  </w:style>
  <w:style w:type="paragraph" w:customStyle="1" w:styleId="contactnew">
    <w:name w:val="contact_new"/>
    <w:basedOn w:val="af0"/>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0"/>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0"/>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1"/>
    <w:rsid w:val="00FE1A62"/>
    <w:rPr>
      <w:rFonts w:ascii="Verdana" w:hAnsi="Verdana"/>
      <w:color w:val="auto"/>
      <w:sz w:val="20"/>
      <w:szCs w:val="20"/>
      <w:u w:val="none"/>
      <w:effect w:val="none"/>
    </w:rPr>
  </w:style>
  <w:style w:type="character" w:customStyle="1" w:styleId="7c">
    <w:name w:val="Гиперссылка7"/>
    <w:basedOn w:val="af1"/>
    <w:rsid w:val="00FE1A62"/>
    <w:rPr>
      <w:rFonts w:ascii="Verdana" w:hAnsi="Verdana"/>
      <w:color w:val="auto"/>
      <w:sz w:val="20"/>
      <w:szCs w:val="20"/>
      <w:u w:val="none"/>
      <w:effect w:val="none"/>
    </w:rPr>
  </w:style>
  <w:style w:type="character" w:customStyle="1" w:styleId="toplinks1">
    <w:name w:val="top_links1"/>
    <w:basedOn w:val="af1"/>
    <w:rsid w:val="00FE1A62"/>
    <w:rPr>
      <w:b/>
      <w:bCs/>
      <w:caps/>
      <w:smallCaps/>
      <w:color w:val="auto"/>
      <w:sz w:val="22"/>
      <w:szCs w:val="22"/>
    </w:rPr>
  </w:style>
  <w:style w:type="character" w:customStyle="1" w:styleId="invisible1">
    <w:name w:val="invisible1"/>
    <w:basedOn w:val="af1"/>
    <w:rsid w:val="00FE1A62"/>
    <w:rPr>
      <w:vanish/>
    </w:rPr>
  </w:style>
  <w:style w:type="character" w:customStyle="1" w:styleId="infohead1">
    <w:name w:val="info_head1"/>
    <w:basedOn w:val="af1"/>
    <w:rsid w:val="00FE1A62"/>
    <w:rPr>
      <w:b/>
      <w:bCs/>
      <w:color w:val="auto"/>
      <w:sz w:val="24"/>
      <w:szCs w:val="24"/>
    </w:rPr>
  </w:style>
  <w:style w:type="character" w:customStyle="1" w:styleId="lineheight1">
    <w:name w:val="lineheight1"/>
    <w:basedOn w:val="af1"/>
    <w:rsid w:val="00FE1A62"/>
  </w:style>
  <w:style w:type="character" w:customStyle="1" w:styleId="newshead1">
    <w:name w:val="news_head1"/>
    <w:basedOn w:val="af1"/>
    <w:rsid w:val="00FE1A62"/>
    <w:rPr>
      <w:b/>
      <w:bCs/>
      <w:color w:val="FFFFFF"/>
      <w:sz w:val="24"/>
      <w:szCs w:val="24"/>
    </w:rPr>
  </w:style>
  <w:style w:type="character" w:customStyle="1" w:styleId="newssubhead1">
    <w:name w:val="news_sub_head1"/>
    <w:basedOn w:val="af1"/>
    <w:rsid w:val="00FE1A62"/>
    <w:rPr>
      <w:b/>
      <w:bCs/>
      <w:color w:val="auto"/>
      <w:sz w:val="24"/>
      <w:szCs w:val="24"/>
    </w:rPr>
  </w:style>
  <w:style w:type="character" w:customStyle="1" w:styleId="newstext1">
    <w:name w:val="news_text1"/>
    <w:basedOn w:val="af1"/>
    <w:rsid w:val="00FE1A62"/>
    <w:rPr>
      <w:color w:val="FFFFFF"/>
      <w:sz w:val="24"/>
      <w:szCs w:val="24"/>
    </w:rPr>
  </w:style>
  <w:style w:type="character" w:customStyle="1" w:styleId="bigbluelink1">
    <w:name w:val="big_blue_link1"/>
    <w:basedOn w:val="af1"/>
    <w:rsid w:val="00FE1A62"/>
    <w:rPr>
      <w:b/>
      <w:bCs/>
      <w:color w:val="auto"/>
      <w:sz w:val="42"/>
      <w:szCs w:val="42"/>
    </w:rPr>
  </w:style>
  <w:style w:type="character" w:customStyle="1" w:styleId="rotatetxt1">
    <w:name w:val="rotatetxt1"/>
    <w:basedOn w:val="af1"/>
    <w:rsid w:val="00FE1A62"/>
    <w:rPr>
      <w:rFonts w:ascii="Verdana" w:hAnsi="Verdana"/>
      <w:color w:val="auto"/>
      <w:sz w:val="19"/>
      <w:szCs w:val="19"/>
    </w:rPr>
  </w:style>
  <w:style w:type="character" w:customStyle="1" w:styleId="smallbluelink1">
    <w:name w:val="small_blue_link1"/>
    <w:basedOn w:val="af1"/>
    <w:rsid w:val="00FE1A62"/>
    <w:rPr>
      <w:color w:val="auto"/>
      <w:sz w:val="25"/>
      <w:szCs w:val="25"/>
    </w:rPr>
  </w:style>
  <w:style w:type="character" w:customStyle="1" w:styleId="footertext1">
    <w:name w:val="footer_text1"/>
    <w:basedOn w:val="af1"/>
    <w:rsid w:val="00FE1A62"/>
    <w:rPr>
      <w:rFonts w:ascii="Arial" w:hAnsi="Arial" w:cs="Arial"/>
      <w:color w:val="FFFFFF"/>
      <w:sz w:val="17"/>
      <w:szCs w:val="17"/>
    </w:rPr>
  </w:style>
  <w:style w:type="paragraph" w:customStyle="1" w:styleId="journaltitles">
    <w:name w:val="journaltitles"/>
    <w:basedOn w:val="af0"/>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1"/>
    <w:rsid w:val="00FE1A62"/>
    <w:rPr>
      <w:rFonts w:ascii="Arial" w:hAnsi="Arial" w:cs="Arial"/>
      <w:color w:val="000000"/>
      <w:sz w:val="16"/>
      <w:szCs w:val="16"/>
    </w:rPr>
  </w:style>
  <w:style w:type="character" w:customStyle="1" w:styleId="maintext1">
    <w:name w:val="maintext1"/>
    <w:basedOn w:val="af1"/>
    <w:rsid w:val="00FE1A62"/>
    <w:rPr>
      <w:rFonts w:ascii="Arial" w:hAnsi="Arial" w:cs="Arial"/>
      <w:color w:val="000000"/>
      <w:sz w:val="18"/>
      <w:szCs w:val="18"/>
    </w:rPr>
  </w:style>
  <w:style w:type="paragraph" w:customStyle="1" w:styleId="default0">
    <w:name w:val="default"/>
    <w:basedOn w:val="af0"/>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3"/>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3"/>
    <w:uiPriority w:val="99"/>
    <w:semiHidden/>
    <w:unhideWhenUsed/>
    <w:rsid w:val="00267173"/>
  </w:style>
  <w:style w:type="paragraph" w:customStyle="1" w:styleId="2fffff1">
    <w:name w:val="Текст выноски2"/>
    <w:basedOn w:val="af0"/>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1"/>
    <w:rsid w:val="00292B3F"/>
    <w:rPr>
      <w:rFonts w:ascii="Arial" w:hAnsi="Arial" w:cs="Arial" w:hint="default"/>
      <w:b/>
      <w:bCs/>
      <w:color w:val="990000"/>
      <w:sz w:val="21"/>
      <w:szCs w:val="21"/>
    </w:rPr>
  </w:style>
  <w:style w:type="paragraph" w:customStyle="1" w:styleId="14pt2">
    <w:name w:val="Стиль Текст + 14 pt"/>
    <w:basedOn w:val="af0"/>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3">
    <w:name w:val="Знак Знак"/>
    <w:basedOn w:val="af1"/>
    <w:rsid w:val="00937513"/>
    <w:rPr>
      <w:sz w:val="24"/>
      <w:szCs w:val="24"/>
      <w:lang w:val="ru-RU" w:eastAsia="ru-RU"/>
    </w:rPr>
  </w:style>
  <w:style w:type="character" w:customStyle="1" w:styleId="14pt3">
    <w:name w:val="Стиль Текст + 14 pt Знак"/>
    <w:basedOn w:val="af1"/>
    <w:locked/>
    <w:rsid w:val="00314A13"/>
    <w:rPr>
      <w:sz w:val="28"/>
      <w:szCs w:val="28"/>
      <w:lang w:val="ru-RU" w:eastAsia="ru-RU" w:bidi="ar-SA"/>
    </w:rPr>
  </w:style>
  <w:style w:type="character" w:customStyle="1" w:styleId="14pt4">
    <w:name w:val="Стиль Текст + 14 pt Знак Знак"/>
    <w:basedOn w:val="af1"/>
    <w:locked/>
    <w:rsid w:val="00314A13"/>
    <w:rPr>
      <w:sz w:val="28"/>
      <w:szCs w:val="28"/>
      <w:lang w:val="ru-RU" w:eastAsia="ru-RU" w:bidi="ar-SA"/>
    </w:rPr>
  </w:style>
  <w:style w:type="character" w:customStyle="1" w:styleId="133">
    <w:name w:val="Знак Знак13"/>
    <w:basedOn w:val="af1"/>
    <w:locked/>
    <w:rsid w:val="00314A13"/>
    <w:rPr>
      <w:i/>
      <w:iCs/>
      <w:sz w:val="28"/>
      <w:szCs w:val="28"/>
      <w:lang w:val="uk-UA" w:eastAsia="ru-RU" w:bidi="ar-SA"/>
    </w:rPr>
  </w:style>
  <w:style w:type="character" w:customStyle="1" w:styleId="normal10">
    <w:name w:val="normal1"/>
    <w:basedOn w:val="af1"/>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0"/>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3"/>
    <w:uiPriority w:val="99"/>
    <w:semiHidden/>
    <w:unhideWhenUsed/>
    <w:rsid w:val="0039380B"/>
  </w:style>
  <w:style w:type="paragraph" w:customStyle="1" w:styleId="260">
    <w:name w:val="Основной текст 26"/>
    <w:basedOn w:val="af0"/>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3"/>
    <w:uiPriority w:val="99"/>
    <w:semiHidden/>
    <w:unhideWhenUsed/>
    <w:rsid w:val="00BA3A4E"/>
  </w:style>
  <w:style w:type="paragraph" w:customStyle="1" w:styleId="160">
    <w:name w:val="Основной текст16"/>
    <w:basedOn w:val="af0"/>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1"/>
    <w:rsid w:val="00E3373F"/>
    <w:rPr>
      <w:rFonts w:ascii="Verdana" w:hAnsi="Verdana" w:hint="default"/>
      <w:b/>
      <w:bCs/>
      <w:sz w:val="21"/>
      <w:szCs w:val="21"/>
    </w:rPr>
  </w:style>
  <w:style w:type="paragraph" w:customStyle="1" w:styleId="paper1">
    <w:name w:val="paper1"/>
    <w:basedOn w:val="af0"/>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0"/>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4">
    <w:name w:val="Дисс. Обычный абзац"/>
    <w:basedOn w:val="af0"/>
    <w:link w:val="afffffffffffffffffffff5"/>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5">
    <w:name w:val="Дисс. Обычный абзац Знак"/>
    <w:basedOn w:val="af1"/>
    <w:link w:val="afffffffffffffffffffff4"/>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0"/>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1"/>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0"/>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6">
    <w:name w:val="Определения Автора"/>
    <w:basedOn w:val="af0"/>
    <w:link w:val="afffffffffffffffffffff7"/>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7">
    <w:name w:val="Определения Автора Знак"/>
    <w:basedOn w:val="af1"/>
    <w:link w:val="afffffffffffffffffffff6"/>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8">
    <w:name w:val="Обычный_Автореферат"/>
    <w:basedOn w:val="af0"/>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1"/>
    <w:rsid w:val="007B0B78"/>
  </w:style>
  <w:style w:type="character" w:customStyle="1" w:styleId="afffffffffffffffffffff9">
    <w:name w:val="Обычный абзац"/>
    <w:basedOn w:val="af1"/>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a">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b">
    <w:name w:val="дис как заголовок раздела"/>
    <w:basedOn w:val="af0"/>
    <w:next w:val="afffffffffffffffffffffa"/>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0"/>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c">
    <w:name w:val="Основний текст_"/>
    <w:link w:val="afffffffffffffffffffffd"/>
    <w:uiPriority w:val="99"/>
    <w:locked/>
    <w:rsid w:val="0010053C"/>
    <w:rPr>
      <w:sz w:val="21"/>
      <w:shd w:val="clear" w:color="auto" w:fill="FFFFFF"/>
    </w:rPr>
  </w:style>
  <w:style w:type="paragraph" w:customStyle="1" w:styleId="afffffffffffffffffffffd">
    <w:name w:val="Основний текст"/>
    <w:basedOn w:val="af0"/>
    <w:link w:val="afffffffffffffffffffffc"/>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5">
    <w:name w:val="Table Grid 1"/>
    <w:basedOn w:val="af2"/>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e">
    <w:name w:val="Основний текст + Курсив"/>
    <w:uiPriority w:val="99"/>
    <w:rsid w:val="0010053C"/>
    <w:rPr>
      <w:i/>
      <w:sz w:val="19"/>
    </w:rPr>
  </w:style>
  <w:style w:type="table" w:customStyle="1" w:styleId="1fffffff6">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0"/>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0"/>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1"/>
    <w:rsid w:val="000071A8"/>
  </w:style>
  <w:style w:type="paragraph" w:customStyle="1" w:styleId="articleauthorname">
    <w:name w:val="articleauthorname"/>
    <w:basedOn w:val="af0"/>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1"/>
    <w:rsid w:val="000071A8"/>
  </w:style>
  <w:style w:type="character" w:customStyle="1" w:styleId="article-author">
    <w:name w:val="article-author"/>
    <w:basedOn w:val="af1"/>
    <w:rsid w:val="000071A8"/>
  </w:style>
  <w:style w:type="character" w:customStyle="1" w:styleId="orange1">
    <w:name w:val="orange1"/>
    <w:basedOn w:val="af1"/>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1"/>
    <w:rsid w:val="004A5A83"/>
  </w:style>
  <w:style w:type="paragraph" w:customStyle="1" w:styleId="1fffffff7">
    <w:name w:val="Знак Знак Знак Знак Знак Знак Знак Знак Знак Знак Знак1 Знак Знак Знак Знак Знак Знак Знак Знак Знак Знак"/>
    <w:basedOn w:val="af0"/>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1"/>
    <w:rsid w:val="004A5A83"/>
  </w:style>
  <w:style w:type="character" w:customStyle="1" w:styleId="nobr">
    <w:name w:val="nobr"/>
    <w:basedOn w:val="af1"/>
    <w:rsid w:val="004A5A83"/>
  </w:style>
  <w:style w:type="paragraph" w:customStyle="1" w:styleId="ListParagraph1">
    <w:name w:val="List Paragraph1"/>
    <w:basedOn w:val="af0"/>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0"/>
    <w:next w:val="af0"/>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0"/>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0"/>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0"/>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0"/>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8">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6">
    <w:name w:val="Подпись к картинке_"/>
    <w:link w:val="affffffffffffffffff5"/>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0">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
    <w:name w:val="Подпись к таблице_"/>
    <w:link w:val="affffffffffffffffe"/>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0"/>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0"/>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0"/>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0"/>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0"/>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0"/>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0"/>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0"/>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0"/>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0"/>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0"/>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0"/>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0"/>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0"/>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0"/>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0"/>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1">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0"/>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0"/>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0"/>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0"/>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2">
    <w:name w:val="Авторефукр"/>
    <w:basedOn w:val="af0"/>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0"/>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0"/>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3">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1"/>
    <w:rsid w:val="003A3D03"/>
  </w:style>
  <w:style w:type="paragraph" w:customStyle="1" w:styleId="4ff9">
    <w:name w:val="4"/>
    <w:basedOn w:val="af0"/>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1"/>
    <w:rsid w:val="003A3D03"/>
  </w:style>
  <w:style w:type="character" w:customStyle="1" w:styleId="75pt3">
    <w:name w:val="75pt"/>
    <w:basedOn w:val="af1"/>
    <w:rsid w:val="003A3D03"/>
  </w:style>
  <w:style w:type="character" w:customStyle="1" w:styleId="constantia12pt40">
    <w:name w:val="constantia12pt40"/>
    <w:basedOn w:val="af1"/>
    <w:rsid w:val="003A3D03"/>
  </w:style>
  <w:style w:type="character" w:customStyle="1" w:styleId="9pt2">
    <w:name w:val="9pt"/>
    <w:basedOn w:val="af1"/>
    <w:rsid w:val="003A3D03"/>
  </w:style>
  <w:style w:type="character" w:customStyle="1" w:styleId="a00">
    <w:name w:val="a0"/>
    <w:basedOn w:val="af1"/>
    <w:rsid w:val="003A3D03"/>
  </w:style>
  <w:style w:type="paragraph" w:styleId="3">
    <w:name w:val="List Number 3"/>
    <w:basedOn w:val="af0"/>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1"/>
    <w:rsid w:val="004313DD"/>
    <w:rPr>
      <w:sz w:val="24"/>
      <w:lang w:val="uk-UA" w:eastAsia="ru-RU" w:bidi="ar-SA"/>
    </w:rPr>
  </w:style>
  <w:style w:type="character" w:customStyle="1" w:styleId="affffffffffffffffffffff4">
    <w:name w:val="Основной текст Знак Знак Знак"/>
    <w:basedOn w:val="af1"/>
    <w:rsid w:val="004313DD"/>
    <w:rPr>
      <w:b/>
      <w:sz w:val="36"/>
      <w:szCs w:val="36"/>
      <w:lang w:val="ru-RU" w:eastAsia="ru-RU" w:bidi="ar-SA"/>
    </w:rPr>
  </w:style>
  <w:style w:type="character" w:customStyle="1" w:styleId="BodyTextIndent210">
    <w:name w:val="Body Text Indent 2 Знак Знак1"/>
    <w:basedOn w:val="af1"/>
    <w:rsid w:val="004313DD"/>
    <w:rPr>
      <w:sz w:val="24"/>
      <w:szCs w:val="24"/>
      <w:lang w:val="uk-UA" w:eastAsia="ru-RU" w:bidi="ar-SA"/>
    </w:rPr>
  </w:style>
  <w:style w:type="paragraph" w:customStyle="1" w:styleId="263">
    <w:name w:val="Основной текст с отступом 26"/>
    <w:basedOn w:val="af0"/>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0"/>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5">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1"/>
    <w:rsid w:val="005C0E6E"/>
  </w:style>
  <w:style w:type="character" w:customStyle="1" w:styleId="date4">
    <w:name w:val="date4"/>
    <w:basedOn w:val="af1"/>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6">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0"/>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0"/>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0"/>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0"/>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0"/>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0"/>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9">
    <w:name w:val="таблица 1"/>
    <w:basedOn w:val="af0"/>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7">
    <w:name w:val="таблица название"/>
    <w:basedOn w:val="af0"/>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0"/>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1"/>
    <w:uiPriority w:val="99"/>
    <w:rsid w:val="00886B4E"/>
  </w:style>
  <w:style w:type="paragraph" w:customStyle="1" w:styleId="affffffffffffffffffffff8">
    <w:name w:val="Знак Знак Знак Знак Знак Знак Знак Знак Знак Знак Знак Знак"/>
    <w:basedOn w:val="af0"/>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0"/>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9">
    <w:name w:val="!Автореферат"/>
    <w:basedOn w:val="af0"/>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a">
    <w:name w:val="Заголов."/>
    <w:basedOn w:val="af0"/>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a">
    <w:name w:val="Знак Знак Знак Знак Знак Знак Знак Знак Знак Знак Знак Знак1"/>
    <w:basedOn w:val="af0"/>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b">
    <w:name w:val="Вопросы"/>
    <w:basedOn w:val="af0"/>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1"/>
    <w:rsid w:val="00886B4E"/>
  </w:style>
  <w:style w:type="paragraph" w:customStyle="1" w:styleId="leftauthor">
    <w:name w:val="left_author"/>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c">
    <w:name w:val="название"/>
    <w:basedOn w:val="af1"/>
    <w:rsid w:val="00886B4E"/>
  </w:style>
  <w:style w:type="character" w:customStyle="1" w:styleId="affffffffffffffffffffffd">
    <w:name w:val="назначение"/>
    <w:basedOn w:val="af1"/>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e">
    <w:name w:val="Normal Indent"/>
    <w:basedOn w:val="af0"/>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
    <w:name w:val="Подпись к рисунку (заголовок)"/>
    <w:basedOn w:val="affffffffffffffffd"/>
    <w:next w:val="affffffffffffffffd"/>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1"/>
    <w:rsid w:val="00886B4E"/>
  </w:style>
  <w:style w:type="paragraph" w:customStyle="1" w:styleId="CharChar1CharChar1CharChar">
    <w:name w:val="Char Char Знак Знак1 Char Char1 Знак Знак Char Char"/>
    <w:basedOn w:val="af0"/>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1"/>
    <w:rsid w:val="00886B4E"/>
  </w:style>
  <w:style w:type="character" w:customStyle="1" w:styleId="y5blacky5bg">
    <w:name w:val="y5_black y5_bg"/>
    <w:basedOn w:val="af1"/>
    <w:rsid w:val="00886B4E"/>
  </w:style>
  <w:style w:type="character" w:customStyle="1" w:styleId="url">
    <w:name w:val="url"/>
    <w:basedOn w:val="af1"/>
    <w:rsid w:val="00886B4E"/>
  </w:style>
  <w:style w:type="paragraph" w:customStyle="1" w:styleId="bodytext2">
    <w:name w:val="bodytext2"/>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0">
    <w:name w:val="обычный_(веб)"/>
    <w:basedOn w:val="af0"/>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1"/>
    <w:rsid w:val="00886B4E"/>
  </w:style>
  <w:style w:type="paragraph" w:customStyle="1" w:styleId="afffffffffffffffffffffff1">
    <w:name w:val="АА"/>
    <w:basedOn w:val="af0"/>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Б"/>
    <w:basedOn w:val="af0"/>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1"/>
    <w:rsid w:val="00886B4E"/>
  </w:style>
  <w:style w:type="character" w:customStyle="1" w:styleId="search-keyword-match">
    <w:name w:val="search-keyword-match"/>
    <w:basedOn w:val="af1"/>
    <w:rsid w:val="00886B4E"/>
  </w:style>
  <w:style w:type="character" w:customStyle="1" w:styleId="title1">
    <w:name w:val="title1"/>
    <w:basedOn w:val="af1"/>
    <w:rsid w:val="001F66E7"/>
    <w:rPr>
      <w:rFonts w:ascii="Tahoma" w:hAnsi="Tahoma" w:cs="Tahoma" w:hint="default"/>
      <w:b/>
      <w:bCs/>
      <w:color w:val="000000"/>
      <w:sz w:val="18"/>
      <w:szCs w:val="18"/>
    </w:rPr>
  </w:style>
  <w:style w:type="character" w:customStyle="1" w:styleId="txt1">
    <w:name w:val="txt1"/>
    <w:basedOn w:val="af1"/>
    <w:rsid w:val="001F66E7"/>
    <w:rPr>
      <w:sz w:val="18"/>
      <w:szCs w:val="18"/>
    </w:rPr>
  </w:style>
  <w:style w:type="character" w:customStyle="1" w:styleId="s4">
    <w:name w:val="s4"/>
    <w:basedOn w:val="af1"/>
    <w:rsid w:val="001F66E7"/>
  </w:style>
  <w:style w:type="character" w:customStyle="1" w:styleId="s1">
    <w:name w:val="s1"/>
    <w:basedOn w:val="af1"/>
    <w:rsid w:val="001F66E7"/>
  </w:style>
  <w:style w:type="character" w:customStyle="1" w:styleId="s2">
    <w:name w:val="s2"/>
    <w:basedOn w:val="af1"/>
    <w:rsid w:val="001F66E7"/>
  </w:style>
  <w:style w:type="paragraph" w:customStyle="1" w:styleId="text-content-page1">
    <w:name w:val="text-content-page1"/>
    <w:basedOn w:val="af0"/>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1"/>
    <w:rsid w:val="001F66E7"/>
  </w:style>
  <w:style w:type="character" w:customStyle="1" w:styleId="dcom1">
    <w:name w:val="d_com1"/>
    <w:basedOn w:val="af1"/>
    <w:rsid w:val="001F66E7"/>
    <w:rPr>
      <w:i/>
      <w:iCs/>
      <w:color w:val="6F0000"/>
    </w:rPr>
  </w:style>
  <w:style w:type="paragraph" w:customStyle="1" w:styleId="p3">
    <w:name w:val="p3"/>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0"/>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0"/>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1"/>
    <w:uiPriority w:val="99"/>
    <w:rsid w:val="001F66E7"/>
    <w:rPr>
      <w:rFonts w:ascii="Times New Roman" w:hAnsi="Times New Roman" w:cs="Times New Roman"/>
      <w:b/>
      <w:bCs/>
      <w:sz w:val="22"/>
      <w:szCs w:val="22"/>
    </w:rPr>
  </w:style>
  <w:style w:type="character" w:customStyle="1" w:styleId="FontStyle175">
    <w:name w:val="Font Style175"/>
    <w:basedOn w:val="af1"/>
    <w:rsid w:val="001F66E7"/>
    <w:rPr>
      <w:rFonts w:ascii="Times New Roman" w:hAnsi="Times New Roman" w:cs="Times New Roman"/>
      <w:sz w:val="18"/>
      <w:szCs w:val="18"/>
    </w:rPr>
  </w:style>
  <w:style w:type="character" w:customStyle="1" w:styleId="FontStyle177">
    <w:name w:val="Font Style177"/>
    <w:basedOn w:val="af1"/>
    <w:rsid w:val="001F66E7"/>
    <w:rPr>
      <w:rFonts w:ascii="Times New Roman" w:hAnsi="Times New Roman" w:cs="Times New Roman"/>
      <w:sz w:val="18"/>
      <w:szCs w:val="18"/>
    </w:rPr>
  </w:style>
  <w:style w:type="character" w:customStyle="1" w:styleId="FontStyle188">
    <w:name w:val="Font Style188"/>
    <w:basedOn w:val="af1"/>
    <w:uiPriority w:val="99"/>
    <w:rsid w:val="001F66E7"/>
    <w:rPr>
      <w:rFonts w:ascii="Times New Roman" w:hAnsi="Times New Roman" w:cs="Times New Roman"/>
      <w:sz w:val="18"/>
      <w:szCs w:val="18"/>
    </w:rPr>
  </w:style>
  <w:style w:type="paragraph" w:customStyle="1" w:styleId="334">
    <w:name w:val="Основной текст 33"/>
    <w:basedOn w:val="af0"/>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0"/>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0"/>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0"/>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0"/>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0"/>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0"/>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0"/>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0"/>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0"/>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0"/>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0"/>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0"/>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0"/>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0"/>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0"/>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0"/>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0"/>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0"/>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1"/>
    <w:rsid w:val="00181228"/>
  </w:style>
  <w:style w:type="character" w:customStyle="1" w:styleId="ti2">
    <w:name w:val="ti2"/>
    <w:basedOn w:val="af1"/>
    <w:rsid w:val="00181228"/>
    <w:rPr>
      <w:sz w:val="22"/>
      <w:szCs w:val="22"/>
    </w:rPr>
  </w:style>
  <w:style w:type="character" w:customStyle="1" w:styleId="featuredlinkouts">
    <w:name w:val="featured_linkouts"/>
    <w:basedOn w:val="af1"/>
    <w:rsid w:val="00181228"/>
  </w:style>
  <w:style w:type="character" w:customStyle="1" w:styleId="linkbar">
    <w:name w:val="linkbar"/>
    <w:basedOn w:val="af1"/>
    <w:rsid w:val="00181228"/>
  </w:style>
  <w:style w:type="paragraph" w:customStyle="1" w:styleId="affiliation2">
    <w:name w:val="affiliation2"/>
    <w:basedOn w:val="af0"/>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1"/>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
    <w:basedOn w:val="af0"/>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0"/>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0"/>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0"/>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0"/>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3">
    <w:name w:val="_рисунок"/>
    <w:basedOn w:val="af0"/>
    <w:next w:val="af0"/>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4">
    <w:name w:val="_рисунок Знак"/>
    <w:basedOn w:val="af1"/>
    <w:rsid w:val="00181228"/>
    <w:rPr>
      <w:b/>
      <w:i/>
      <w:sz w:val="22"/>
      <w:szCs w:val="24"/>
      <w:lang w:val="uk-UA" w:eastAsia="ru-RU" w:bidi="ar-SA"/>
    </w:rPr>
  </w:style>
  <w:style w:type="character" w:customStyle="1" w:styleId="nonunderlined1">
    <w:name w:val="nonunderlined1"/>
    <w:basedOn w:val="af1"/>
    <w:rsid w:val="00181228"/>
    <w:rPr>
      <w:strike w:val="0"/>
      <w:dstrike w:val="0"/>
      <w:u w:val="none"/>
      <w:effect w:val="none"/>
    </w:rPr>
  </w:style>
  <w:style w:type="character" w:customStyle="1" w:styleId="issue">
    <w:name w:val="issue"/>
    <w:basedOn w:val="af1"/>
    <w:rsid w:val="00181228"/>
  </w:style>
  <w:style w:type="character" w:customStyle="1" w:styleId="ref-vol1">
    <w:name w:val="ref-vol1"/>
    <w:basedOn w:val="af1"/>
    <w:rsid w:val="00181228"/>
    <w:rPr>
      <w:b/>
      <w:bCs/>
    </w:rPr>
  </w:style>
  <w:style w:type="table" w:styleId="afffffffffffffffffffffff5">
    <w:name w:val="Table Professional"/>
    <w:basedOn w:val="af2"/>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0"/>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0"/>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0"/>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0"/>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0"/>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0"/>
    <w:rsid w:val="006A457C"/>
    <w:pPr>
      <w:suppressAutoHyphens w:val="0"/>
      <w:spacing w:after="120"/>
      <w:ind w:left="1415"/>
    </w:pPr>
    <w:rPr>
      <w:rFonts w:ascii="Times New Roman" w:eastAsia="Times New Roman" w:hAnsi="Times New Roman" w:cs="Times New Roman"/>
      <w:lang w:val="uk-UA" w:eastAsia="ru-RU"/>
    </w:rPr>
  </w:style>
  <w:style w:type="paragraph" w:styleId="afff5">
    <w:name w:val="Body Text First Indent"/>
    <w:basedOn w:val="afffffffc"/>
    <w:link w:val="afff4"/>
    <w:rsid w:val="006A457C"/>
    <w:pPr>
      <w:suppressAutoHyphens w:val="0"/>
      <w:ind w:firstLine="210"/>
    </w:pPr>
    <w:rPr>
      <w:rFonts w:ascii="PetersburgCTT" w:eastAsia="PetersburgCTT" w:hAnsi="PetersburgCTT" w:cs="PetersburgCTT"/>
      <w:sz w:val="24"/>
    </w:rPr>
  </w:style>
  <w:style w:type="character" w:customStyle="1" w:styleId="1fffffffb">
    <w:name w:val="Красная строка Знак1"/>
    <w:basedOn w:val="1ff1"/>
    <w:uiPriority w:val="99"/>
    <w:semiHidden/>
    <w:rsid w:val="006A457C"/>
    <w:rPr>
      <w:rFonts w:ascii="Garamond" w:eastAsia="Garamond" w:hAnsi="Garamond" w:cs="Garamond"/>
      <w:sz w:val="24"/>
      <w:szCs w:val="24"/>
      <w:lang w:eastAsia="ar-SA"/>
    </w:rPr>
  </w:style>
  <w:style w:type="paragraph" w:styleId="2d">
    <w:name w:val="Body Text First Indent 2"/>
    <w:basedOn w:val="affffffff3"/>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1"/>
    <w:link w:val="affffffff3"/>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0"/>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0"/>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0"/>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0"/>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0"/>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0"/>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0"/>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0"/>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0"/>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0"/>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0"/>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0"/>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0"/>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0"/>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0"/>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0"/>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0"/>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0"/>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0"/>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0"/>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0"/>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0"/>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0"/>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0"/>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0"/>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0"/>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0"/>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0"/>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0"/>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0"/>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0"/>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0"/>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0"/>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0"/>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0"/>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0"/>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0"/>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0"/>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0"/>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0"/>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0"/>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0"/>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0"/>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0"/>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0"/>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0"/>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0"/>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0"/>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0"/>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0"/>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0"/>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0"/>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0"/>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0"/>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0"/>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1"/>
    <w:rsid w:val="0011487C"/>
    <w:rPr>
      <w:rFonts w:ascii="Arial Narrow" w:hAnsi="Arial Narrow" w:cs="Arial Narrow"/>
      <w:b/>
      <w:bCs/>
      <w:i/>
      <w:iCs/>
      <w:caps/>
      <w:sz w:val="20"/>
      <w:szCs w:val="20"/>
    </w:rPr>
  </w:style>
  <w:style w:type="paragraph" w:customStyle="1" w:styleId="afffffffffffffffffffffff6">
    <w:name w:val="Титульний"/>
    <w:basedOn w:val="af0"/>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1"/>
    <w:rsid w:val="00821E3A"/>
    <w:rPr>
      <w:color w:val="FF0000"/>
    </w:rPr>
  </w:style>
  <w:style w:type="paragraph" w:customStyle="1" w:styleId="NienieEeo">
    <w:name w:val="NienieEeo"/>
    <w:basedOn w:val="af0"/>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0"/>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7">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0"/>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1"/>
    <w:rsid w:val="007B6B41"/>
  </w:style>
  <w:style w:type="character" w:customStyle="1" w:styleId="bindingblock1">
    <w:name w:val="bindingblock1"/>
    <w:basedOn w:val="af1"/>
    <w:rsid w:val="007B6B41"/>
  </w:style>
  <w:style w:type="paragraph" w:customStyle="1" w:styleId="afffffffffffffffffffffff8">
    <w:name w:val="КД Знак Знак"/>
    <w:basedOn w:val="af0"/>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0"/>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1"/>
    <w:rsid w:val="00733FD1"/>
  </w:style>
  <w:style w:type="character" w:customStyle="1" w:styleId="text41">
    <w:name w:val="text41"/>
    <w:basedOn w:val="af1"/>
    <w:rsid w:val="00733FD1"/>
    <w:rPr>
      <w:rFonts w:ascii="Verdana" w:hAnsi="Verdana" w:hint="default"/>
      <w:b w:val="0"/>
      <w:bCs w:val="0"/>
      <w:color w:val="212063"/>
    </w:rPr>
  </w:style>
  <w:style w:type="paragraph" w:customStyle="1" w:styleId="textjur">
    <w:name w:val="text_jur"/>
    <w:basedOn w:val="af0"/>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1"/>
    <w:rsid w:val="00733FD1"/>
    <w:rPr>
      <w:sz w:val="20"/>
      <w:szCs w:val="20"/>
    </w:rPr>
  </w:style>
  <w:style w:type="character" w:customStyle="1" w:styleId="comment">
    <w:name w:val="comment"/>
    <w:basedOn w:val="af1"/>
    <w:rsid w:val="00733FD1"/>
  </w:style>
  <w:style w:type="paragraph" w:customStyle="1" w:styleId="authorgroup">
    <w:name w:val="authorgroup"/>
    <w:basedOn w:val="af0"/>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1"/>
    <w:rsid w:val="00733FD1"/>
    <w:rPr>
      <w:rFonts w:ascii="Arial" w:hAnsi="Arial" w:cs="Arial" w:hint="default"/>
      <w:b/>
      <w:bCs/>
      <w:color w:val="003399"/>
      <w:sz w:val="32"/>
      <w:szCs w:val="32"/>
    </w:rPr>
  </w:style>
  <w:style w:type="character" w:customStyle="1" w:styleId="rvts21">
    <w:name w:val="rvts21"/>
    <w:basedOn w:val="af1"/>
    <w:rsid w:val="00733FD1"/>
    <w:rPr>
      <w:rFonts w:ascii="Times New Roman" w:hAnsi="Times New Roman" w:cs="Times New Roman" w:hint="default"/>
      <w:sz w:val="28"/>
      <w:szCs w:val="28"/>
    </w:rPr>
  </w:style>
  <w:style w:type="character" w:customStyle="1" w:styleId="srtitle">
    <w:name w:val="srtitle"/>
    <w:basedOn w:val="af1"/>
    <w:rsid w:val="00733FD1"/>
  </w:style>
  <w:style w:type="character" w:customStyle="1" w:styleId="grey">
    <w:name w:val="grey"/>
    <w:basedOn w:val="af1"/>
    <w:rsid w:val="00733FD1"/>
  </w:style>
  <w:style w:type="character" w:customStyle="1" w:styleId="addmd">
    <w:name w:val="addmd"/>
    <w:basedOn w:val="af1"/>
    <w:rsid w:val="00733FD1"/>
  </w:style>
  <w:style w:type="character" w:customStyle="1" w:styleId="bindingblock">
    <w:name w:val="bindingblock"/>
    <w:basedOn w:val="af1"/>
    <w:rsid w:val="00733FD1"/>
  </w:style>
  <w:style w:type="character" w:customStyle="1" w:styleId="binding">
    <w:name w:val="binding"/>
    <w:basedOn w:val="af1"/>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0"/>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9">
    <w:name w:val="СтФорм"/>
    <w:basedOn w:val="BodyText3"/>
    <w:rsid w:val="00187A91"/>
    <w:pPr>
      <w:widowControl/>
      <w:spacing w:after="120" w:line="360" w:lineRule="auto"/>
      <w:ind w:firstLine="851"/>
    </w:pPr>
    <w:rPr>
      <w:sz w:val="28"/>
      <w:szCs w:val="28"/>
    </w:rPr>
  </w:style>
  <w:style w:type="character" w:customStyle="1" w:styleId="afffffffffffffffffffffffa">
    <w:name w:val="Основной текст Знак.Основной текст Знак Знак Знак Знак Знак Знак Знак"/>
    <w:basedOn w:val="af1"/>
    <w:rsid w:val="00187A91"/>
    <w:rPr>
      <w:sz w:val="24"/>
      <w:szCs w:val="24"/>
      <w:lang w:val="ru-RU"/>
    </w:rPr>
  </w:style>
  <w:style w:type="paragraph" w:customStyle="1" w:styleId="3fffd">
    <w:name w:val="Текст выноски3"/>
    <w:basedOn w:val="af0"/>
    <w:rsid w:val="00187A91"/>
    <w:pPr>
      <w:suppressAutoHyphens w:val="0"/>
      <w:autoSpaceDE w:val="0"/>
      <w:autoSpaceDN w:val="0"/>
    </w:pPr>
    <w:rPr>
      <w:rFonts w:ascii="Tahoma" w:eastAsia="Times New Roman" w:hAnsi="Tahoma" w:cs="Tahoma"/>
      <w:sz w:val="16"/>
      <w:szCs w:val="16"/>
      <w:lang w:eastAsia="ru-RU"/>
    </w:rPr>
  </w:style>
  <w:style w:type="paragraph" w:customStyle="1" w:styleId="1fffffffc">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0"/>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b">
    <w:name w:val="А"/>
    <w:basedOn w:val="af0"/>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c">
    <w:name w:val="Список определений"/>
    <w:basedOn w:val="163"/>
    <w:next w:val="af0"/>
    <w:rsid w:val="000E45DD"/>
    <w:pPr>
      <w:widowControl/>
      <w:ind w:left="360"/>
    </w:pPr>
    <w:rPr>
      <w:b w:val="0"/>
      <w:sz w:val="24"/>
    </w:rPr>
  </w:style>
  <w:style w:type="paragraph" w:customStyle="1" w:styleId="21f3">
    <w:name w:val="Îñíîâíîé òåêñò 21"/>
    <w:basedOn w:val="affffffffffff1"/>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0"/>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0"/>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1"/>
    <w:rsid w:val="00125F49"/>
  </w:style>
  <w:style w:type="character" w:customStyle="1" w:styleId="7f">
    <w:name w:val="Название7"/>
    <w:basedOn w:val="af1"/>
    <w:rsid w:val="00125F49"/>
  </w:style>
  <w:style w:type="character" w:customStyle="1" w:styleId="hissue">
    <w:name w:val="hissue"/>
    <w:basedOn w:val="af1"/>
    <w:rsid w:val="00125F49"/>
  </w:style>
  <w:style w:type="character" w:customStyle="1" w:styleId="smalllight">
    <w:name w:val="small light"/>
    <w:basedOn w:val="af1"/>
    <w:rsid w:val="00125F49"/>
  </w:style>
  <w:style w:type="character" w:customStyle="1" w:styleId="c51">
    <w:name w:val="c51"/>
    <w:basedOn w:val="af1"/>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1"/>
    <w:rsid w:val="00140CEE"/>
    <w:rPr>
      <w:rFonts w:ascii="Times New Roman" w:hAnsi="Times New Roman"/>
      <w:noProof w:val="0"/>
      <w:sz w:val="28"/>
      <w:lang w:val="uk-UA"/>
    </w:rPr>
  </w:style>
  <w:style w:type="paragraph" w:customStyle="1" w:styleId="afffffffffffffffffffffffd">
    <w:name w:val="мій Знак Знак Знак Знак Знак Знак Знак Знак"/>
    <w:basedOn w:val="afffffffc"/>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1"/>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0"/>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0"/>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0"/>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0"/>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1"/>
    <w:rsid w:val="00A36128"/>
    <w:rPr>
      <w:rFonts w:ascii="Verdana" w:hAnsi="Verdana" w:cs="Verdana" w:hint="default"/>
      <w:sz w:val="14"/>
      <w:szCs w:val="14"/>
    </w:rPr>
  </w:style>
  <w:style w:type="paragraph" w:customStyle="1" w:styleId="5ff5">
    <w:name w:val="табл5"/>
    <w:basedOn w:val="af0"/>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0"/>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6">
    <w:name w:val="Текст выноски Знак1"/>
    <w:basedOn w:val="af1"/>
    <w:link w:val="affffffffd"/>
    <w:rsid w:val="00AA46C8"/>
    <w:rPr>
      <w:rFonts w:ascii="Helvetica" w:eastAsia="Garamond" w:hAnsi="Helvetica" w:cs="Helvetica"/>
      <w:sz w:val="16"/>
      <w:szCs w:val="16"/>
      <w:lang w:eastAsia="ar-SA"/>
    </w:rPr>
  </w:style>
  <w:style w:type="paragraph" w:customStyle="1" w:styleId="dip">
    <w:name w:val="dip"/>
    <w:basedOn w:val="af0"/>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1"/>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0"/>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e">
    <w:name w:val="Нормальний текст"/>
    <w:basedOn w:val="af0"/>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0"/>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0"/>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1"/>
    <w:rsid w:val="00A473A1"/>
    <w:rPr>
      <w:rFonts w:ascii="Arial" w:hAnsi="Arial" w:cs="Arial" w:hint="default"/>
      <w:color w:val="494949"/>
      <w:sz w:val="19"/>
      <w:szCs w:val="19"/>
    </w:rPr>
  </w:style>
  <w:style w:type="paragraph" w:customStyle="1" w:styleId="2130">
    <w:name w:val="Основной текст 213"/>
    <w:basedOn w:val="af0"/>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0"/>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0"/>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d">
    <w:name w:val="Заголовок1"/>
    <w:basedOn w:val="af0"/>
    <w:next w:val="affffffff1"/>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0"/>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1"/>
    <w:rsid w:val="004B780E"/>
    <w:rPr>
      <w:b/>
      <w:bCs/>
      <w:color w:val="999999"/>
      <w:sz w:val="16"/>
      <w:szCs w:val="16"/>
    </w:rPr>
  </w:style>
  <w:style w:type="character" w:customStyle="1" w:styleId="htopic1">
    <w:name w:val="htopic1"/>
    <w:basedOn w:val="af1"/>
    <w:rsid w:val="004B780E"/>
    <w:rPr>
      <w:color w:val="999999"/>
      <w:sz w:val="16"/>
      <w:szCs w:val="16"/>
    </w:rPr>
  </w:style>
  <w:style w:type="paragraph" w:customStyle="1" w:styleId="bottom">
    <w:name w:val="bottom"/>
    <w:basedOn w:val="af0"/>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1"/>
    <w:rsid w:val="00C33A43"/>
    <w:rPr>
      <w:color w:val="ABDC7D"/>
      <w:sz w:val="27"/>
      <w:szCs w:val="27"/>
    </w:rPr>
  </w:style>
  <w:style w:type="character" w:customStyle="1" w:styleId="announcetitle1">
    <w:name w:val="announce_title1"/>
    <w:basedOn w:val="af1"/>
    <w:rsid w:val="00C33A43"/>
    <w:rPr>
      <w:b/>
      <w:bCs/>
      <w:color w:val="00763E"/>
      <w:sz w:val="21"/>
      <w:szCs w:val="21"/>
    </w:rPr>
  </w:style>
  <w:style w:type="character" w:customStyle="1" w:styleId="b4">
    <w:name w:val="b4"/>
    <w:basedOn w:val="af1"/>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
    <w:name w:val="Гост"/>
    <w:basedOn w:val="af0"/>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0">
    <w:name w:val="ГОСТ"/>
    <w:basedOn w:val="af0"/>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0"/>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0"/>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e">
    <w:name w:val="текст сноски1"/>
    <w:basedOn w:val="af0"/>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0"/>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0"/>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2"/>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0"/>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d">
    <w:name w:val="Список Литературы"/>
    <w:basedOn w:val="afffffffc"/>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1">
    <w:name w:val="Стиль Основной текст + полужирный"/>
    <w:basedOn w:val="afffffffc"/>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0">
    <w:name w:val="Стиль Основной текст + полужирный1"/>
    <w:basedOn w:val="afffffffc"/>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c"/>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c"/>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0"/>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0"/>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2">
    <w:name w:val="Загл.табл."/>
    <w:basedOn w:val="af0"/>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0"/>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0"/>
    <w:next w:val="af0"/>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3">
    <w:name w:val="УПЖ"/>
    <w:basedOn w:val="af0"/>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4">
    <w:name w:val="Розділ"/>
    <w:basedOn w:val="af0"/>
    <w:next w:val="af0"/>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0"/>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0"/>
    <w:unhideWhenUsed/>
    <w:rsid w:val="0000123E"/>
    <w:pPr>
      <w:numPr>
        <w:numId w:val="45"/>
      </w:numPr>
      <w:contextualSpacing/>
    </w:pPr>
  </w:style>
  <w:style w:type="character" w:customStyle="1" w:styleId="mlxttrn">
    <w:name w:val="mlxt_trn"/>
    <w:basedOn w:val="af1"/>
    <w:rsid w:val="00CA7E0D"/>
    <w:rPr>
      <w:rFonts w:ascii="Times New Roman" w:hAnsi="Times New Roman" w:cs="Times New Roman"/>
    </w:rPr>
  </w:style>
  <w:style w:type="character" w:customStyle="1" w:styleId="3ffff0">
    <w:name w:val="Номер страницы3"/>
    <w:basedOn w:val="af1"/>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0"/>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1"/>
    <w:rsid w:val="00BF54BF"/>
    <w:rPr>
      <w:rFonts w:ascii="Arial" w:hAnsi="Arial" w:cs="Arial" w:hint="default"/>
      <w:color w:val="000000"/>
      <w:sz w:val="18"/>
      <w:szCs w:val="18"/>
    </w:rPr>
  </w:style>
  <w:style w:type="character" w:customStyle="1" w:styleId="ref-vol">
    <w:name w:val="ref-vol"/>
    <w:basedOn w:val="af1"/>
    <w:rsid w:val="00BF54BF"/>
  </w:style>
  <w:style w:type="character" w:customStyle="1" w:styleId="maintextbldleft">
    <w:name w:val="maintextbldleft"/>
    <w:basedOn w:val="af1"/>
    <w:rsid w:val="00BF54BF"/>
  </w:style>
  <w:style w:type="character" w:customStyle="1" w:styleId="maintextleft">
    <w:name w:val="maintextleft"/>
    <w:basedOn w:val="af1"/>
    <w:rsid w:val="00BF54BF"/>
  </w:style>
  <w:style w:type="character" w:customStyle="1" w:styleId="fm-vol-iss-date1">
    <w:name w:val="fm-vol-iss-date1"/>
    <w:basedOn w:val="af1"/>
    <w:rsid w:val="00BF54BF"/>
    <w:rPr>
      <w:rFonts w:ascii="Arial" w:hAnsi="Arial" w:cs="Arial" w:hint="default"/>
      <w:sz w:val="18"/>
      <w:szCs w:val="18"/>
    </w:rPr>
  </w:style>
  <w:style w:type="paragraph" w:customStyle="1" w:styleId="fm-author">
    <w:name w:val="fm-author"/>
    <w:basedOn w:val="af0"/>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0"/>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0"/>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0"/>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0"/>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0"/>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1"/>
    <w:rsid w:val="00296605"/>
    <w:rPr>
      <w:i/>
      <w:iCs/>
      <w:caps w:val="0"/>
    </w:rPr>
  </w:style>
  <w:style w:type="character" w:customStyle="1" w:styleId="normal--char">
    <w:name w:val="normal--char"/>
    <w:basedOn w:val="af1"/>
    <w:rsid w:val="00985F2A"/>
  </w:style>
  <w:style w:type="character" w:customStyle="1" w:styleId="ref-journal">
    <w:name w:val="ref-journal"/>
    <w:basedOn w:val="af1"/>
    <w:rsid w:val="00985F2A"/>
  </w:style>
  <w:style w:type="character" w:customStyle="1" w:styleId="e1">
    <w:name w:val="e1"/>
    <w:basedOn w:val="af1"/>
    <w:rsid w:val="00985F2A"/>
    <w:rPr>
      <w:color w:val="FF0000"/>
    </w:rPr>
  </w:style>
  <w:style w:type="character" w:customStyle="1" w:styleId="sz13">
    <w:name w:val="sz13"/>
    <w:basedOn w:val="af1"/>
    <w:rsid w:val="00985F2A"/>
  </w:style>
  <w:style w:type="character" w:customStyle="1" w:styleId="ref-journal1">
    <w:name w:val="ref-journal1"/>
    <w:basedOn w:val="af1"/>
    <w:rsid w:val="00985F2A"/>
    <w:rPr>
      <w:i/>
      <w:iCs/>
    </w:rPr>
  </w:style>
  <w:style w:type="character" w:customStyle="1" w:styleId="goohl2">
    <w:name w:val="goohl2"/>
    <w:basedOn w:val="af1"/>
    <w:rsid w:val="006B783C"/>
  </w:style>
  <w:style w:type="character" w:customStyle="1" w:styleId="goohl0">
    <w:name w:val="goohl0"/>
    <w:basedOn w:val="af1"/>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0"/>
    <w:next w:val="af0"/>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5">
    <w:name w:val="Обычный (д)"/>
    <w:basedOn w:val="af0"/>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1">
    <w:name w:val="Заголовок 1 (д)"/>
    <w:basedOn w:val="af0"/>
    <w:next w:val="af0"/>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6">
    <w:name w:val="Подзаголовок (д)"/>
    <w:basedOn w:val="20"/>
    <w:next w:val="affffffffffffffffffffffff5"/>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5"/>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7">
    <w:name w:val="Таблица №"/>
    <w:basedOn w:val="affffffffffffffffffffffff5"/>
    <w:next w:val="affffffff6"/>
    <w:rsid w:val="007F0A39"/>
    <w:pPr>
      <w:jc w:val="right"/>
    </w:pPr>
    <w:rPr>
      <w:b/>
    </w:rPr>
  </w:style>
  <w:style w:type="paragraph" w:customStyle="1" w:styleId="3ffff2">
    <w:name w:val="Заголовок 3 (д)"/>
    <w:basedOn w:val="31"/>
    <w:next w:val="affffffffffffffffffffffff5"/>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8">
    <w:name w:val="Рисунок (название)"/>
    <w:basedOn w:val="affffffffffffffffffffffff5"/>
    <w:next w:val="affffffffffffffffffffffff5"/>
    <w:rsid w:val="007F0A39"/>
    <w:rPr>
      <w:i/>
    </w:rPr>
  </w:style>
  <w:style w:type="character" w:customStyle="1" w:styleId="maintextbldleft1">
    <w:name w:val="maintextbldleft1"/>
    <w:basedOn w:val="af1"/>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1"/>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9">
    <w:name w:val="Содержимое списка"/>
    <w:basedOn w:val="af0"/>
    <w:rsid w:val="007F0A39"/>
    <w:pPr>
      <w:widowControl w:val="0"/>
      <w:ind w:left="567"/>
    </w:pPr>
    <w:rPr>
      <w:rFonts w:ascii="Times New Roman" w:eastAsia="Lucida Sans Unicode" w:hAnsi="Times New Roman" w:cs="Times New Roman"/>
    </w:rPr>
  </w:style>
  <w:style w:type="paragraph" w:customStyle="1" w:styleId="affffffffffffffffffffffffa">
    <w:name w:val="Нормальный"/>
    <w:rsid w:val="00A8527C"/>
    <w:rPr>
      <w:rFonts w:ascii="Peterburg" w:eastAsia="Times New Roman" w:hAnsi="Peterburg" w:cs="Times New Roman"/>
      <w:sz w:val="26"/>
    </w:rPr>
  </w:style>
  <w:style w:type="paragraph" w:customStyle="1" w:styleId="Dtext">
    <w:name w:val="D_text"/>
    <w:basedOn w:val="af0"/>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0"/>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0"/>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1"/>
    <w:rsid w:val="00680AB0"/>
    <w:rPr>
      <w:color w:val="0000FF"/>
      <w:sz w:val="28"/>
      <w:szCs w:val="28"/>
      <w:lang w:val="uk-UA"/>
    </w:rPr>
  </w:style>
  <w:style w:type="paragraph" w:customStyle="1" w:styleId="Dtext0">
    <w:name w:val="D_text Знак"/>
    <w:basedOn w:val="af0"/>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b">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0"/>
    <w:rsid w:val="006E39C1"/>
    <w:pPr>
      <w:ind w:left="720"/>
    </w:pPr>
    <w:rPr>
      <w:rFonts w:ascii="Calibri" w:eastAsia="Times New Roman" w:hAnsi="Calibri" w:cs="Times New Roman"/>
      <w:lang w:val="en-US"/>
    </w:rPr>
  </w:style>
  <w:style w:type="paragraph" w:customStyle="1" w:styleId="5ff6">
    <w:name w:val="Текст выноски5"/>
    <w:basedOn w:val="af0"/>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0"/>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1"/>
    <w:rsid w:val="00D93504"/>
    <w:rPr>
      <w:b/>
      <w:bCs/>
      <w:sz w:val="26"/>
      <w:szCs w:val="24"/>
      <w:lang w:val="uk-UA"/>
    </w:rPr>
  </w:style>
  <w:style w:type="character" w:customStyle="1" w:styleId="1210">
    <w:name w:val="Знак Знак121"/>
    <w:basedOn w:val="af1"/>
    <w:rsid w:val="00D93504"/>
    <w:rPr>
      <w:sz w:val="28"/>
      <w:szCs w:val="24"/>
      <w:lang w:val="uk-UA"/>
    </w:rPr>
  </w:style>
  <w:style w:type="paragraph" w:customStyle="1" w:styleId="affffffffffffffffffffffffc">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2">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3"/>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3">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d">
    <w:name w:val="подраздел"/>
    <w:basedOn w:val="af0"/>
    <w:next w:val="af0"/>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e">
    <w:name w:val="Table Elegant"/>
    <w:basedOn w:val="af2"/>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
    <w:name w:val="обычный выделенный Знак Знак Знак"/>
    <w:basedOn w:val="af0"/>
    <w:link w:val="afffffffffffffffffffffffff0"/>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0">
    <w:name w:val="обычный выделенный Знак Знак Знак Знак"/>
    <w:basedOn w:val="af1"/>
    <w:link w:val="afffffffffffffffffffffffff"/>
    <w:rsid w:val="00372848"/>
    <w:rPr>
      <w:rFonts w:ascii="Courier New" w:eastAsia="Times New Roman" w:hAnsi="Courier New" w:cs="Courier New"/>
      <w:b/>
      <w:spacing w:val="3"/>
      <w:sz w:val="28"/>
      <w:szCs w:val="28"/>
      <w:lang w:val="uk-UA"/>
    </w:rPr>
  </w:style>
  <w:style w:type="character" w:customStyle="1" w:styleId="afffffffffffffffffffffffff1">
    <w:name w:val="обычный выделенный Знак Знак Знак Знак Знак"/>
    <w:basedOn w:val="af1"/>
    <w:rsid w:val="0034262A"/>
    <w:rPr>
      <w:rFonts w:ascii="Courier New" w:hAnsi="Courier New" w:cs="Courier New"/>
      <w:b/>
      <w:spacing w:val="3"/>
      <w:sz w:val="28"/>
      <w:szCs w:val="28"/>
      <w:lang w:val="uk-UA"/>
    </w:rPr>
  </w:style>
  <w:style w:type="paragraph" w:customStyle="1" w:styleId="afffffffffffffffffffffffff2">
    <w:name w:val="Таблиця"/>
    <w:basedOn w:val="af0"/>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0"/>
    <w:rsid w:val="007D5B26"/>
    <w:pPr>
      <w:widowControl w:val="0"/>
      <w:suppressAutoHyphens w:val="0"/>
    </w:pPr>
    <w:rPr>
      <w:rFonts w:ascii="Times New Roman" w:eastAsia="Times New Roman" w:hAnsi="Times New Roman" w:cs="Times New Roman"/>
      <w:lang w:val="en-US" w:eastAsia="ru-RU"/>
    </w:rPr>
  </w:style>
  <w:style w:type="character" w:customStyle="1" w:styleId="affffffffa">
    <w:name w:val="Обычный (веб) Знак"/>
    <w:basedOn w:val="af1"/>
    <w:link w:val="affffffff9"/>
    <w:rsid w:val="006C2CC6"/>
    <w:rPr>
      <w:rFonts w:ascii="Garamond" w:eastAsia="Garamond" w:hAnsi="Garamond" w:cs="Garamond"/>
      <w:color w:val="000000"/>
      <w:sz w:val="24"/>
      <w:szCs w:val="24"/>
      <w:lang w:eastAsia="ar-SA"/>
    </w:rPr>
  </w:style>
  <w:style w:type="paragraph" w:customStyle="1" w:styleId="a9">
    <w:name w:val="Рис"/>
    <w:basedOn w:val="affffffff3"/>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3">
    <w:name w:val="Обзор"/>
    <w:basedOn w:val="af0"/>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4">
    <w:name w:val="Table Classic 1"/>
    <w:basedOn w:val="af2"/>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5">
    <w:name w:val="Table Simple 1"/>
    <w:basedOn w:val="af2"/>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4">
    <w:name w:val="íîìåð ñòðàíèöû"/>
    <w:basedOn w:val="af1"/>
    <w:rsid w:val="006C2CC6"/>
  </w:style>
  <w:style w:type="character" w:customStyle="1" w:styleId="variant1">
    <w:name w:val="variant1"/>
    <w:basedOn w:val="af1"/>
    <w:rsid w:val="006C2CC6"/>
    <w:rPr>
      <w:color w:val="0000FF"/>
    </w:rPr>
  </w:style>
  <w:style w:type="character" w:customStyle="1" w:styleId="lowimportantproductattribute1">
    <w:name w:val="lowimportantproductattribute1"/>
    <w:basedOn w:val="af1"/>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1"/>
    <w:rsid w:val="00E64939"/>
  </w:style>
  <w:style w:type="paragraph" w:styleId="4fffa">
    <w:name w:val="index 4"/>
    <w:basedOn w:val="af0"/>
    <w:next w:val="af0"/>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0"/>
    <w:next w:val="af0"/>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0"/>
    <w:next w:val="af0"/>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0"/>
    <w:next w:val="af0"/>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0"/>
    <w:next w:val="af0"/>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0"/>
    <w:next w:val="af0"/>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5">
    <w:name w:val="Ãëàâà äîêóìåíòó"/>
    <w:basedOn w:val="af0"/>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6">
    <w:name w:val="Çàãîëîâîê"/>
    <w:basedOn w:val="af0"/>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7">
    <w:name w:val="Íîðìàëüíèé òåêñò"/>
    <w:basedOn w:val="af0"/>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8">
    <w:name w:val="Ï³äïèñ"/>
    <w:basedOn w:val="af0"/>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9">
    <w:name w:val="Øàïêà äîêóìåíòó"/>
    <w:basedOn w:val="af0"/>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6">
    <w:name w:val="Заголов1"/>
    <w:basedOn w:val="af0"/>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0"/>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7">
    <w:name w:val="Список1"/>
    <w:basedOn w:val="245"/>
    <w:rsid w:val="00B80692"/>
    <w:pPr>
      <w:ind w:left="283" w:hanging="283"/>
    </w:pPr>
    <w:rPr>
      <w:snapToGrid/>
    </w:rPr>
  </w:style>
  <w:style w:type="paragraph" w:customStyle="1" w:styleId="1ffffffff8">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0"/>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1"/>
    <w:rsid w:val="00B80692"/>
    <w:rPr>
      <w:rFonts w:ascii="Arial" w:hAnsi="Arial" w:cs="Arial" w:hint="default"/>
      <w:b/>
      <w:bCs/>
      <w:color w:val="092869"/>
      <w:sz w:val="22"/>
      <w:szCs w:val="22"/>
    </w:rPr>
  </w:style>
  <w:style w:type="paragraph" w:customStyle="1" w:styleId="abzac">
    <w:name w:val="abzac"/>
    <w:basedOn w:val="af0"/>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0"/>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0"/>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0"/>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1"/>
    <w:rsid w:val="00B80692"/>
  </w:style>
  <w:style w:type="paragraph" w:customStyle="1" w:styleId="gutter3">
    <w:name w:val="gutter3"/>
    <w:basedOn w:val="af0"/>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1"/>
    <w:rsid w:val="00B80692"/>
    <w:rPr>
      <w:rFonts w:ascii="Arial" w:hAnsi="Arial" w:cs="Arial" w:hint="default"/>
      <w:b w:val="0"/>
      <w:bCs w:val="0"/>
      <w:i w:val="0"/>
      <w:iCs w:val="0"/>
      <w:color w:val="000000"/>
      <w:sz w:val="17"/>
      <w:szCs w:val="17"/>
    </w:rPr>
  </w:style>
  <w:style w:type="character" w:customStyle="1" w:styleId="pit">
    <w:name w:val="pit"/>
    <w:basedOn w:val="af1"/>
    <w:rsid w:val="00B80692"/>
  </w:style>
  <w:style w:type="character" w:customStyle="1" w:styleId="content1">
    <w:name w:val="content1"/>
    <w:basedOn w:val="af1"/>
    <w:rsid w:val="00E66720"/>
    <w:rPr>
      <w:rFonts w:ascii="Verdana" w:hAnsi="Verdana" w:hint="default"/>
      <w:strike w:val="0"/>
      <w:dstrike w:val="0"/>
      <w:sz w:val="18"/>
      <w:szCs w:val="18"/>
      <w:u w:val="none"/>
      <w:effect w:val="none"/>
    </w:rPr>
  </w:style>
  <w:style w:type="character" w:customStyle="1" w:styleId="h22">
    <w:name w:val="h22"/>
    <w:basedOn w:val="af1"/>
    <w:rsid w:val="00E66720"/>
    <w:rPr>
      <w:b/>
      <w:bCs/>
      <w:color w:val="669933"/>
    </w:rPr>
  </w:style>
  <w:style w:type="character" w:customStyle="1" w:styleId="citation2">
    <w:name w:val="citation2"/>
    <w:basedOn w:val="af1"/>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a">
    <w:name w:val="Узел"/>
    <w:rsid w:val="00997C25"/>
    <w:rPr>
      <w:i/>
    </w:rPr>
  </w:style>
  <w:style w:type="paragraph" w:customStyle="1" w:styleId="spec">
    <w:name w:val="spec"/>
    <w:basedOn w:val="af0"/>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0"/>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0"/>
    <w:rsid w:val="00EA0D9F"/>
    <w:pPr>
      <w:widowControl w:val="0"/>
      <w:autoSpaceDE w:val="0"/>
    </w:pPr>
    <w:rPr>
      <w:rFonts w:ascii="Arial" w:eastAsia="Times New Roman" w:hAnsi="Arial" w:cs="Arial"/>
      <w:b/>
      <w:bCs/>
      <w:sz w:val="20"/>
      <w:szCs w:val="20"/>
    </w:rPr>
  </w:style>
  <w:style w:type="character" w:customStyle="1" w:styleId="highlight01">
    <w:name w:val="highlight01"/>
    <w:basedOn w:val="af1"/>
    <w:rsid w:val="00EA0D9F"/>
    <w:rPr>
      <w:sz w:val="24"/>
      <w:szCs w:val="24"/>
      <w:shd w:val="clear" w:color="auto" w:fill="auto"/>
    </w:rPr>
  </w:style>
  <w:style w:type="paragraph" w:customStyle="1" w:styleId="Affils">
    <w:name w:val="Affils"/>
    <w:basedOn w:val="af0"/>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0"/>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1"/>
    <w:rsid w:val="00EA0D9F"/>
    <w:rPr>
      <w:b/>
      <w:bCs/>
      <w:color w:val="FF0000"/>
    </w:rPr>
  </w:style>
  <w:style w:type="paragraph" w:customStyle="1" w:styleId="2ffffffa">
    <w:name w:val="Тема примечания2"/>
    <w:basedOn w:val="aff6"/>
    <w:next w:val="aff6"/>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b">
    <w:name w:val="Основной текст с отступом + по центру"/>
    <w:aliases w:val="Слева:  0 см,Междустр.интервал:  полу..."/>
    <w:basedOn w:val="af0"/>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0"/>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0"/>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0"/>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c">
    <w:name w:val="Обычный + по ширине"/>
    <w:aliases w:val="Междустр.интервал:  полуторный,5 см,..."/>
    <w:basedOn w:val="af0"/>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1"/>
    <w:rsid w:val="00673773"/>
    <w:rPr>
      <w:rFonts w:ascii="Verdana" w:hAnsi="Verdana" w:hint="default"/>
      <w:b/>
      <w:bCs/>
      <w:color w:val="000000"/>
      <w:sz w:val="9"/>
      <w:szCs w:val="9"/>
    </w:rPr>
  </w:style>
  <w:style w:type="paragraph" w:customStyle="1" w:styleId="Zagol">
    <w:name w:val="Zagol"/>
    <w:next w:val="af0"/>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1"/>
    <w:rsid w:val="00673773"/>
    <w:rPr>
      <w:b/>
      <w:bCs/>
    </w:rPr>
  </w:style>
  <w:style w:type="character" w:customStyle="1" w:styleId="textitalic1">
    <w:name w:val="text_italic1"/>
    <w:basedOn w:val="af1"/>
    <w:rsid w:val="00673773"/>
    <w:rPr>
      <w:i/>
      <w:iCs/>
    </w:rPr>
  </w:style>
  <w:style w:type="character" w:customStyle="1" w:styleId="searchresulthittext1">
    <w:name w:val="search_result_hit_text1"/>
    <w:basedOn w:val="af1"/>
    <w:rsid w:val="00673773"/>
    <w:rPr>
      <w:shd w:val="clear" w:color="auto" w:fill="FFFF00"/>
    </w:rPr>
  </w:style>
  <w:style w:type="paragraph" w:customStyle="1" w:styleId="afffffffffffffffffffffffffc">
    <w:name w:val="название таблицы"/>
    <w:basedOn w:val="af0"/>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d">
    <w:name w:val="номер таблицы"/>
    <w:basedOn w:val="af0"/>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e">
    <w:name w:val="мой заголовок"/>
    <w:basedOn w:val="affffffff3"/>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0"/>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1"/>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0">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1">
    <w:name w:val="Дистекст"/>
    <w:basedOn w:val="af0"/>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2">
    <w:name w:val="Êîëîíêà"/>
    <w:basedOn w:val="af0"/>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9">
    <w:name w:val="Основний текст1"/>
    <w:basedOn w:val="af0"/>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0"/>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3">
    <w:name w:val="Îñíîâíèé òåêñò"/>
    <w:basedOn w:val="af0"/>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9"/>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
    <w:name w:val="Нумерованый"/>
    <w:basedOn w:val="af0"/>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e">
    <w:name w:val="Нумерація"/>
    <w:basedOn w:val="af0"/>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a">
    <w:name w:val="Нумерованый 1"/>
    <w:basedOn w:val="af0"/>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b"/>
    <w:rsid w:val="00C71DF4"/>
  </w:style>
  <w:style w:type="character" w:customStyle="1" w:styleId="3ffff7">
    <w:name w:val="Выделение3"/>
    <w:rsid w:val="00C71DF4"/>
    <w:rPr>
      <w:i/>
    </w:rPr>
  </w:style>
  <w:style w:type="paragraph" w:customStyle="1" w:styleId="3100">
    <w:name w:val="Основной текст с отступом 310"/>
    <w:basedOn w:val="af0"/>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0"/>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2"/>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c"/>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0"/>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1"/>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0"/>
    <w:next w:val="af0"/>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1"/>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1"/>
    <w:rsid w:val="00CB2DD4"/>
  </w:style>
  <w:style w:type="paragraph" w:customStyle="1" w:styleId="Pa20">
    <w:name w:val="Pa20"/>
    <w:basedOn w:val="af0"/>
    <w:next w:val="af0"/>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0"/>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0"/>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0"/>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0"/>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0"/>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1"/>
    <w:rsid w:val="00A736DB"/>
    <w:rPr>
      <w:rFonts w:ascii="Arial" w:hAnsi="Arial" w:cs="Arial" w:hint="default"/>
      <w:b/>
      <w:bCs/>
      <w:color w:val="000000"/>
      <w:sz w:val="22"/>
      <w:szCs w:val="22"/>
    </w:rPr>
  </w:style>
  <w:style w:type="character" w:customStyle="1" w:styleId="summarypages">
    <w:name w:val="summary_pages"/>
    <w:basedOn w:val="af1"/>
    <w:rsid w:val="00A736DB"/>
  </w:style>
  <w:style w:type="character" w:customStyle="1" w:styleId="articletitle">
    <w:name w:val="articletitle"/>
    <w:basedOn w:val="af1"/>
    <w:rsid w:val="00A736DB"/>
  </w:style>
  <w:style w:type="paragraph" w:customStyle="1" w:styleId="rvps15">
    <w:name w:val="rvps15"/>
    <w:basedOn w:val="af0"/>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4">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5">
    <w:name w:val="текст дис.ЖК"/>
    <w:basedOn w:val="affffffffffffffffffffffffff4"/>
    <w:next w:val="affffffffffffffffffffffffff4"/>
    <w:autoRedefine/>
    <w:rsid w:val="00A6044C"/>
    <w:rPr>
      <w:b/>
      <w:i/>
    </w:rPr>
  </w:style>
  <w:style w:type="paragraph" w:customStyle="1" w:styleId="1ffffffffb">
    <w:name w:val="Дис. 1"/>
    <w:basedOn w:val="affffffffffffffffffffffffff4"/>
    <w:next w:val="affffffffffffffffffffffffff4"/>
    <w:autoRedefine/>
    <w:rsid w:val="00A6044C"/>
    <w:pPr>
      <w:spacing w:before="120" w:after="360"/>
      <w:ind w:firstLine="0"/>
      <w:jc w:val="center"/>
      <w:outlineLvl w:val="0"/>
    </w:pPr>
    <w:rPr>
      <w:b/>
      <w:caps/>
      <w:szCs w:val="28"/>
    </w:rPr>
  </w:style>
  <w:style w:type="paragraph" w:customStyle="1" w:styleId="affffffffffffffffffffffffff6">
    <w:name w:val="Тит. Шапка дис."/>
    <w:basedOn w:val="affffffffffffffffffffffffff4"/>
    <w:next w:val="affffffffffffffffffffffffff4"/>
    <w:autoRedefine/>
    <w:rsid w:val="00A6044C"/>
    <w:pPr>
      <w:spacing w:line="240" w:lineRule="auto"/>
      <w:ind w:firstLine="0"/>
      <w:jc w:val="center"/>
    </w:pPr>
    <w:rPr>
      <w:b/>
      <w:caps/>
      <w:szCs w:val="28"/>
    </w:rPr>
  </w:style>
  <w:style w:type="paragraph" w:customStyle="1" w:styleId="affffffffffffffffffffffffff7">
    <w:name w:val="Тит. Название дис."/>
    <w:next w:val="affffffffffffffffffffffffff4"/>
    <w:autoRedefine/>
    <w:rsid w:val="00A6044C"/>
    <w:pPr>
      <w:jc w:val="center"/>
    </w:pPr>
    <w:rPr>
      <w:rFonts w:ascii="Arial" w:eastAsia="Times New Roman" w:hAnsi="Arial" w:cs="Times New Roman"/>
      <w:b/>
      <w:caps/>
      <w:sz w:val="36"/>
      <w:szCs w:val="36"/>
    </w:rPr>
  </w:style>
  <w:style w:type="paragraph" w:customStyle="1" w:styleId="affffffffffffffffffffffffff8">
    <w:name w:val="текст дис. Ц"/>
    <w:basedOn w:val="affffffffffffffffffffffffff4"/>
    <w:next w:val="affffffffffffffffffffffffff4"/>
    <w:autoRedefine/>
    <w:rsid w:val="00A6044C"/>
    <w:pPr>
      <w:ind w:firstLine="0"/>
      <w:jc w:val="center"/>
    </w:pPr>
  </w:style>
  <w:style w:type="character" w:customStyle="1" w:styleId="affffffffffffffffffffffffff9">
    <w:name w:val="Шрифт Ж"/>
    <w:basedOn w:val="af1"/>
    <w:rsid w:val="00A6044C"/>
    <w:rPr>
      <w:b/>
    </w:rPr>
  </w:style>
  <w:style w:type="character" w:customStyle="1" w:styleId="affffffffffffffffffffffffffa">
    <w:name w:val="Шрифт К"/>
    <w:basedOn w:val="af1"/>
    <w:rsid w:val="00A6044C"/>
    <w:rPr>
      <w:i/>
    </w:rPr>
  </w:style>
  <w:style w:type="paragraph" w:customStyle="1" w:styleId="affffffffffffffffffffffffffb">
    <w:name w:val="Тит. рук."/>
    <w:basedOn w:val="affffffffffffffffffffffffff4"/>
    <w:next w:val="affffffffffffffffffffffffff4"/>
    <w:autoRedefine/>
    <w:rsid w:val="00A6044C"/>
    <w:pPr>
      <w:ind w:left="5670" w:firstLine="0"/>
    </w:pPr>
  </w:style>
  <w:style w:type="character" w:customStyle="1" w:styleId="affffffffffffffffffffffffffc">
    <w:name w:val="текст дис.ЖК Знак"/>
    <w:basedOn w:val="af1"/>
    <w:rsid w:val="00A6044C"/>
    <w:rPr>
      <w:b/>
      <w:i/>
      <w:sz w:val="28"/>
      <w:szCs w:val="24"/>
      <w:lang w:val="ru-RU" w:eastAsia="ru-RU" w:bidi="ar-SA"/>
    </w:rPr>
  </w:style>
  <w:style w:type="paragraph" w:customStyle="1" w:styleId="affffffffffffffffffffffffffd">
    <w:name w:val="текст дис.Ж"/>
    <w:basedOn w:val="affffffffffffffffffffffffff4"/>
    <w:next w:val="affffffffffffffffffffffffff4"/>
    <w:autoRedefine/>
    <w:rsid w:val="00A6044C"/>
    <w:rPr>
      <w:b/>
    </w:rPr>
  </w:style>
  <w:style w:type="paragraph" w:customStyle="1" w:styleId="affffffffffffffffffffffffffe">
    <w:name w:val="текст дис. К"/>
    <w:basedOn w:val="affffffffffffffffffffffffff4"/>
    <w:next w:val="affffffffffffffffffffffffff4"/>
    <w:link w:val="afffffffffffffffffffffffffff"/>
    <w:autoRedefine/>
    <w:rsid w:val="00A6044C"/>
  </w:style>
  <w:style w:type="paragraph" w:customStyle="1" w:styleId="11f5">
    <w:name w:val="Дис. 1.1"/>
    <w:basedOn w:val="affffffffffffffffffffffffff4"/>
    <w:next w:val="affffffffffffffffffffffffff4"/>
    <w:autoRedefine/>
    <w:rsid w:val="00A6044C"/>
    <w:pPr>
      <w:spacing w:before="120" w:after="240"/>
      <w:ind w:left="709" w:firstLine="0"/>
      <w:contextualSpacing/>
      <w:jc w:val="left"/>
      <w:outlineLvl w:val="1"/>
    </w:pPr>
  </w:style>
  <w:style w:type="paragraph" w:customStyle="1" w:styleId="1113">
    <w:name w:val="Дис. 1.1.1"/>
    <w:basedOn w:val="affffffffffffffffffffffffff4"/>
    <w:next w:val="affffffffffffffffffffffffff4"/>
    <w:autoRedefine/>
    <w:rsid w:val="00A6044C"/>
    <w:pPr>
      <w:spacing w:before="120" w:after="240"/>
      <w:ind w:left="720" w:firstLine="0"/>
      <w:jc w:val="left"/>
      <w:outlineLvl w:val="2"/>
    </w:pPr>
    <w:rPr>
      <w:bCs/>
    </w:rPr>
  </w:style>
  <w:style w:type="paragraph" w:customStyle="1" w:styleId="11111">
    <w:name w:val="Дис. 1.1.1.1"/>
    <w:basedOn w:val="affffffffffffffffffffffffff4"/>
    <w:next w:val="affffffffffffffffffffffffff4"/>
    <w:autoRedefine/>
    <w:rsid w:val="00A6044C"/>
    <w:pPr>
      <w:spacing w:before="120" w:after="240"/>
      <w:ind w:left="709" w:firstLine="0"/>
      <w:contextualSpacing/>
      <w:jc w:val="left"/>
      <w:outlineLvl w:val="3"/>
    </w:pPr>
  </w:style>
  <w:style w:type="paragraph" w:customStyle="1" w:styleId="afffffffffffffffffffffffffff0">
    <w:name w:val="текст дис. Пр"/>
    <w:basedOn w:val="affffffffffffffffffffffffff4"/>
    <w:next w:val="affffffffffffffffffffffffff4"/>
    <w:autoRedefine/>
    <w:rsid w:val="00A6044C"/>
    <w:pPr>
      <w:jc w:val="right"/>
    </w:pPr>
  </w:style>
  <w:style w:type="paragraph" w:customStyle="1" w:styleId="afffffffffffffffffffffffffff1">
    <w:name w:val="Таб. номер"/>
    <w:basedOn w:val="affffffffffffffffffffffffff4"/>
    <w:next w:val="afffffffffffffffffffffffffff2"/>
    <w:autoRedefine/>
    <w:rsid w:val="00A6044C"/>
    <w:pPr>
      <w:ind w:firstLine="0"/>
      <w:jc w:val="right"/>
    </w:pPr>
    <w:rPr>
      <w:i/>
    </w:rPr>
  </w:style>
  <w:style w:type="paragraph" w:customStyle="1" w:styleId="afffffffffffffffffffffffffff2">
    <w:name w:val="Таб. название"/>
    <w:basedOn w:val="affffffffffffffffffffffffff4"/>
    <w:next w:val="affffffffffffffffffffffffff4"/>
    <w:link w:val="afffffffffffffffffffffffffff3"/>
    <w:autoRedefine/>
    <w:rsid w:val="00A6044C"/>
    <w:pPr>
      <w:spacing w:line="240" w:lineRule="auto"/>
      <w:ind w:firstLine="0"/>
      <w:jc w:val="center"/>
    </w:pPr>
    <w:rPr>
      <w:b/>
    </w:rPr>
  </w:style>
  <w:style w:type="character" w:customStyle="1" w:styleId="afffffffffffffffffffffffffff4">
    <w:name w:val="Шрифт"/>
    <w:basedOn w:val="af1"/>
    <w:rsid w:val="00A6044C"/>
  </w:style>
  <w:style w:type="paragraph" w:customStyle="1" w:styleId="afffffffffffffffffffffffffff5">
    <w:name w:val="текст табл."/>
    <w:basedOn w:val="affffffffffffffffffffffffff4"/>
    <w:next w:val="affffffffffffffffffffffffff4"/>
    <w:autoRedefine/>
    <w:rsid w:val="00A6044C"/>
    <w:pPr>
      <w:spacing w:line="240" w:lineRule="auto"/>
    </w:pPr>
    <w:rPr>
      <w:sz w:val="24"/>
    </w:rPr>
  </w:style>
  <w:style w:type="paragraph" w:customStyle="1" w:styleId="afffffffffffffffffffffffffff6">
    <w:name w:val="Примечание"/>
    <w:basedOn w:val="affffffffffffffffffffffffff4"/>
    <w:next w:val="affffffffffffffffffffffffff4"/>
    <w:autoRedefine/>
    <w:rsid w:val="00A6044C"/>
    <w:pPr>
      <w:spacing w:before="240" w:line="240" w:lineRule="auto"/>
      <w:ind w:left="1158" w:hanging="449"/>
      <w:contextualSpacing/>
    </w:pPr>
  </w:style>
  <w:style w:type="paragraph" w:customStyle="1" w:styleId="afffffffffffffffffffffffffff7">
    <w:name w:val="текст табл. Лево"/>
    <w:basedOn w:val="afffffffffffffffffffffffffff5"/>
    <w:next w:val="affffffffffffffffffffffffff4"/>
    <w:autoRedefine/>
    <w:rsid w:val="00A6044C"/>
    <w:pPr>
      <w:spacing w:line="360" w:lineRule="auto"/>
      <w:ind w:firstLine="0"/>
      <w:jc w:val="left"/>
    </w:pPr>
  </w:style>
  <w:style w:type="paragraph" w:customStyle="1" w:styleId="157">
    <w:name w:val="табл. Лево 1.5"/>
    <w:basedOn w:val="af0"/>
    <w:next w:val="affffffffffffffffffffffffff4"/>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0"/>
    <w:next w:val="affffffffffffffffffffffffff4"/>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0"/>
    <w:next w:val="affffffffffffffffffffffffff4"/>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8">
    <w:name w:val="текст дис. Знак"/>
    <w:basedOn w:val="af1"/>
    <w:rsid w:val="00A6044C"/>
    <w:rPr>
      <w:sz w:val="28"/>
      <w:szCs w:val="24"/>
      <w:lang w:val="ru-RU" w:eastAsia="ru-RU" w:bidi="ar-SA"/>
    </w:rPr>
  </w:style>
  <w:style w:type="paragraph" w:customStyle="1" w:styleId="afffffffffffffffffffffffffff9">
    <w:name w:val="Осн.текст"/>
    <w:basedOn w:val="af0"/>
    <w:link w:val="afffffffffffffffffffffffffffa"/>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b">
    <w:name w:val="текст дис.Ж Знак"/>
    <w:basedOn w:val="afffffffffffffffffffffffffff8"/>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c">
    <w:name w:val="Таб. номер Знак"/>
    <w:basedOn w:val="afffffffffffffffffffffffffff8"/>
    <w:rsid w:val="00A6044C"/>
    <w:rPr>
      <w:i/>
      <w:sz w:val="28"/>
      <w:szCs w:val="24"/>
      <w:lang w:val="ru-RU" w:eastAsia="ru-RU" w:bidi="ar-SA"/>
    </w:rPr>
  </w:style>
  <w:style w:type="character" w:customStyle="1" w:styleId="11f7">
    <w:name w:val="Дис. 1.1 Знак"/>
    <w:basedOn w:val="afffffffffffffffffffffffffff8"/>
    <w:rsid w:val="00A6044C"/>
    <w:rPr>
      <w:sz w:val="28"/>
      <w:szCs w:val="24"/>
      <w:lang w:val="ru-RU" w:eastAsia="ru-RU" w:bidi="ar-SA"/>
    </w:rPr>
  </w:style>
  <w:style w:type="character" w:customStyle="1" w:styleId="1ffffffffc">
    <w:name w:val="текст дис. Знак1"/>
    <w:basedOn w:val="af1"/>
    <w:rsid w:val="00A6044C"/>
    <w:rPr>
      <w:sz w:val="28"/>
      <w:szCs w:val="24"/>
      <w:lang w:val="ru-RU" w:eastAsia="ru-RU" w:bidi="ar-SA"/>
    </w:rPr>
  </w:style>
  <w:style w:type="paragraph" w:customStyle="1" w:styleId="1ffffffffd">
    <w:name w:val="Рис 1"/>
    <w:basedOn w:val="afffffffffffffffe"/>
    <w:next w:val="af0"/>
    <w:link w:val="1ffffffffe"/>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f0"/>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0"/>
    <w:rsid w:val="006F11FC"/>
    <w:pPr>
      <w:suppressAutoHyphens w:val="0"/>
    </w:pPr>
    <w:rPr>
      <w:rFonts w:ascii="Tahoma" w:eastAsia="Times New Roman" w:hAnsi="Tahoma" w:cs="Tahoma"/>
      <w:sz w:val="16"/>
      <w:szCs w:val="16"/>
      <w:lang w:eastAsia="ru-RU"/>
    </w:rPr>
  </w:style>
  <w:style w:type="paragraph" w:customStyle="1" w:styleId="Tabl">
    <w:name w:val="Tabl"/>
    <w:basedOn w:val="af0"/>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0"/>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0"/>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0">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d">
    <w:name w:val="формула"/>
    <w:basedOn w:val="afffffffc"/>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e">
    <w:name w:val="Осн текст дис"/>
    <w:basedOn w:val="afffffffc"/>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0"/>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0"/>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0">
    <w:name w:val="Осн текст дис Знак"/>
    <w:basedOn w:val="af1"/>
    <w:rsid w:val="00BE2D47"/>
    <w:rPr>
      <w:sz w:val="28"/>
      <w:szCs w:val="28"/>
      <w:lang w:val="uk-UA" w:eastAsia="ru-RU" w:bidi="ar-SA"/>
    </w:rPr>
  </w:style>
  <w:style w:type="paragraph" w:customStyle="1" w:styleId="affffffffffffffffffffffffffff1">
    <w:name w:val="ткс"/>
    <w:basedOn w:val="af0"/>
    <w:next w:val="af0"/>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2">
    <w:name w:val="відступ"/>
    <w:basedOn w:val="affffffffffffffffffffffffffff1"/>
    <w:next w:val="affffffffffffffffffffffffffff1"/>
    <w:rsid w:val="00B50BD7"/>
    <w:pPr>
      <w:ind w:left="227" w:hanging="227"/>
    </w:pPr>
  </w:style>
  <w:style w:type="paragraph" w:customStyle="1" w:styleId="affffffffffffffffffffffffffff3">
    <w:name w:val="Заголовок статей"/>
    <w:basedOn w:val="afffffffc"/>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3"/>
    <w:rsid w:val="00B50BD7"/>
    <w:rPr>
      <w:b w:val="0"/>
      <w:sz w:val="20"/>
    </w:rPr>
  </w:style>
  <w:style w:type="paragraph" w:customStyle="1" w:styleId="affffffffffffffffffffffffffff4">
    <w:name w:val="мой"/>
    <w:basedOn w:val="af0"/>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6"/>
    <w:next w:val="aff6"/>
    <w:rsid w:val="00E36270"/>
    <w:pPr>
      <w:widowControl/>
    </w:pPr>
    <w:rPr>
      <w:rFonts w:ascii="Times New Roman" w:eastAsia="Times New Roman" w:hAnsi="Times New Roman" w:cs="Times New Roman"/>
      <w:b/>
      <w:bCs/>
    </w:rPr>
  </w:style>
  <w:style w:type="paragraph" w:customStyle="1" w:styleId="5ffe">
    <w:name w:val="Абзац списка5"/>
    <w:basedOn w:val="af0"/>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1"/>
    <w:rsid w:val="00794DF8"/>
  </w:style>
  <w:style w:type="character" w:customStyle="1" w:styleId="mlxttrngo1">
    <w:name w:val="mlxt_trn_go1"/>
    <w:basedOn w:val="af1"/>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f0"/>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0"/>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0"/>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5">
    <w:name w:val="Підпис"/>
    <w:basedOn w:val="af0"/>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0"/>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6">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0"/>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0"/>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0"/>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1"/>
    <w:rsid w:val="00363673"/>
    <w:rPr>
      <w:b w:val="0"/>
      <w:bCs w:val="0"/>
      <w:i w:val="0"/>
      <w:iCs w:val="0"/>
    </w:rPr>
  </w:style>
  <w:style w:type="character" w:customStyle="1" w:styleId="txr-x-x-70">
    <w:name w:val="txr-x-x-70"/>
    <w:basedOn w:val="af1"/>
    <w:rsid w:val="00363673"/>
  </w:style>
  <w:style w:type="character" w:customStyle="1" w:styleId="medium-font1">
    <w:name w:val="medium-font1"/>
    <w:basedOn w:val="af1"/>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0"/>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1"/>
    <w:rsid w:val="00D04D7C"/>
  </w:style>
  <w:style w:type="paragraph" w:customStyle="1" w:styleId="Header4">
    <w:name w:val="Header_4"/>
    <w:basedOn w:val="af0"/>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1"/>
    <w:rsid w:val="000D4C60"/>
    <w:rPr>
      <w:rFonts w:ascii="Verdana" w:hAnsi="Verdana"/>
      <w:b/>
      <w:bCs/>
      <w:sz w:val="15"/>
      <w:szCs w:val="15"/>
    </w:rPr>
  </w:style>
  <w:style w:type="paragraph" w:customStyle="1" w:styleId="rvps39">
    <w:name w:val="rvps39"/>
    <w:basedOn w:val="af0"/>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0"/>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0"/>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0"/>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0"/>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0"/>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0"/>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7">
    <w:name w:val="табл. Право"/>
    <w:basedOn w:val="affffffffffffffffffffffffff4"/>
    <w:next w:val="affffffffffffffffffffffffff4"/>
    <w:autoRedefine/>
    <w:rsid w:val="00F73245"/>
    <w:pPr>
      <w:spacing w:line="240" w:lineRule="auto"/>
      <w:ind w:right="113" w:firstLine="0"/>
      <w:jc w:val="right"/>
    </w:pPr>
    <w:rPr>
      <w:sz w:val="24"/>
    </w:rPr>
  </w:style>
  <w:style w:type="character" w:customStyle="1" w:styleId="afffffffffffffffffffffffffff3">
    <w:name w:val="Таб. название Знак"/>
    <w:basedOn w:val="afffffffffffffffffffffffffff8"/>
    <w:link w:val="afffffffffffffffffffffffffff2"/>
    <w:locked/>
    <w:rsid w:val="00F73245"/>
    <w:rPr>
      <w:rFonts w:ascii="Times New Roman" w:eastAsia="Times New Roman" w:hAnsi="Times New Roman" w:cs="Times New Roman"/>
      <w:b/>
      <w:sz w:val="28"/>
      <w:szCs w:val="24"/>
      <w:lang w:val="ru-RU" w:eastAsia="ru-RU" w:bidi="ar-SA"/>
    </w:rPr>
  </w:style>
  <w:style w:type="character" w:customStyle="1" w:styleId="afffffffffffffffffffffffffff">
    <w:name w:val="текст дис. К Знак"/>
    <w:basedOn w:val="afffffffffffffffffffffffffff8"/>
    <w:link w:val="affffffffffffffffffffffffffe"/>
    <w:locked/>
    <w:rsid w:val="00F73245"/>
    <w:rPr>
      <w:rFonts w:ascii="Times New Roman" w:eastAsia="Times New Roman" w:hAnsi="Times New Roman" w:cs="Times New Roman"/>
      <w:sz w:val="28"/>
      <w:szCs w:val="24"/>
      <w:lang w:val="ru-RU" w:eastAsia="ru-RU" w:bidi="ar-SA"/>
    </w:rPr>
  </w:style>
  <w:style w:type="paragraph" w:customStyle="1" w:styleId="affffffffffffffffffffffffffff8">
    <w:name w:val="табл. Лево"/>
    <w:basedOn w:val="af0"/>
    <w:next w:val="affffffffffffffffffffffffff4"/>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9">
    <w:name w:val="табл. Центр Знак"/>
    <w:basedOn w:val="af1"/>
    <w:link w:val="affffffffffffffffffffffffffffa"/>
    <w:locked/>
    <w:rsid w:val="00F73245"/>
    <w:rPr>
      <w:rFonts w:ascii="Times New Roman" w:eastAsia="Times New Roman" w:hAnsi="Times New Roman" w:cs="Times New Roman"/>
      <w:sz w:val="26"/>
      <w:szCs w:val="28"/>
      <w:lang w:val="uk-UA"/>
    </w:rPr>
  </w:style>
  <w:style w:type="paragraph" w:customStyle="1" w:styleId="affffffffffffffffffffffffffffa">
    <w:name w:val="табл. Центр"/>
    <w:basedOn w:val="af0"/>
    <w:next w:val="af0"/>
    <w:link w:val="affffffffffffffffffffffffffff9"/>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b">
    <w:name w:val="Табл.Шапка"/>
    <w:basedOn w:val="affffffffffffffffffffffffffffa"/>
    <w:next w:val="affffffffffffffffffffffffffffa"/>
    <w:autoRedefine/>
    <w:rsid w:val="00F73245"/>
    <w:rPr>
      <w:b/>
      <w:bCs/>
      <w:szCs w:val="22"/>
    </w:rPr>
  </w:style>
  <w:style w:type="paragraph" w:customStyle="1" w:styleId="11f9">
    <w:name w:val="Табл.Шапка 11 пт"/>
    <w:basedOn w:val="affffffffffffffffffffffffffffb"/>
    <w:next w:val="affffffffffffffffffffffffff4"/>
    <w:rsid w:val="00F73245"/>
    <w:rPr>
      <w:sz w:val="22"/>
    </w:rPr>
  </w:style>
  <w:style w:type="character" w:customStyle="1" w:styleId="1ffffffffe">
    <w:name w:val="Рис 1 Знак"/>
    <w:link w:val="1ffffffffd"/>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8"/>
    <w:rsid w:val="00F73245"/>
  </w:style>
  <w:style w:type="character" w:customStyle="1" w:styleId="afffffffffffffffffffffffffffa">
    <w:name w:val="Осн.текст Знак"/>
    <w:basedOn w:val="af1"/>
    <w:link w:val="afffffffffffffffffffffffffff9"/>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c">
    <w:name w:val="текст д.литер"/>
    <w:basedOn w:val="af0"/>
    <w:next w:val="af0"/>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d">
    <w:name w:val="Стиль Табл.Шапка +"/>
    <w:basedOn w:val="af0"/>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e">
    <w:name w:val="Стиль табл. Центр + Знак"/>
    <w:basedOn w:val="affffffffffffffffffffffffffff9"/>
    <w:link w:val="afffffffffffffffffffffffffffff"/>
    <w:locked/>
    <w:rsid w:val="00F73245"/>
    <w:rPr>
      <w:rFonts w:ascii="Times New Roman" w:eastAsia="Times New Roman" w:hAnsi="Times New Roman" w:cs="Times New Roman"/>
      <w:sz w:val="24"/>
      <w:szCs w:val="28"/>
      <w:lang w:val="uk-UA"/>
    </w:rPr>
  </w:style>
  <w:style w:type="paragraph" w:customStyle="1" w:styleId="afffffffffffffffffffffffffffff">
    <w:name w:val="Стиль табл. Центр +"/>
    <w:basedOn w:val="affffffffffffffffffffffffffffa"/>
    <w:link w:val="affffffffffffffffffffffffffffe"/>
    <w:rsid w:val="00F73245"/>
    <w:rPr>
      <w:sz w:val="24"/>
    </w:rPr>
  </w:style>
  <w:style w:type="paragraph" w:customStyle="1" w:styleId="afffffffffffffffffffffffffffff0">
    <w:name w:val="Стиль Стиль Табл.Шапка + +"/>
    <w:basedOn w:val="affffffffffffffffffffffffffffd"/>
    <w:rsid w:val="00F73245"/>
    <w:rPr>
      <w:b w:val="0"/>
      <w:szCs w:val="24"/>
    </w:rPr>
  </w:style>
  <w:style w:type="character" w:customStyle="1" w:styleId="afffffffffffffffffffffffffffff1">
    <w:name w:val="Осн.текст Знак Знак"/>
    <w:basedOn w:val="af1"/>
    <w:rsid w:val="00F73245"/>
    <w:rPr>
      <w:rFonts w:ascii="ZWAdobeF" w:hAnsi="ZWAdobeF" w:cs="ZWAdobeF" w:hint="default"/>
      <w:color w:val="008000"/>
      <w:sz w:val="28"/>
      <w:szCs w:val="28"/>
      <w:lang w:val="ru-RU" w:eastAsia="ru-RU" w:bidi="ar-SA"/>
    </w:rPr>
  </w:style>
  <w:style w:type="character" w:customStyle="1" w:styleId="afffffffffffffffffffffffffffff2">
    <w:name w:val="текст дис. Знак Знак"/>
    <w:basedOn w:val="af1"/>
    <w:rsid w:val="00F73245"/>
    <w:rPr>
      <w:sz w:val="28"/>
      <w:szCs w:val="24"/>
      <w:lang w:val="ru-RU" w:eastAsia="ru-RU" w:bidi="ar-SA"/>
    </w:rPr>
  </w:style>
  <w:style w:type="table" w:customStyle="1" w:styleId="afffffffffffffffffffffffffffff3">
    <w:name w:val="Сокращения"/>
    <w:basedOn w:val="af2"/>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4">
    <w:name w:val="Таб."/>
    <w:basedOn w:val="af2"/>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5">
    <w:name w:val="ОбычныйКрасный"/>
    <w:basedOn w:val="af0"/>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6">
    <w:name w:val="НазваниеРаздела"/>
    <w:basedOn w:val="af0"/>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0"/>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a">
    <w:name w:val="Содержан1.1"/>
    <w:basedOn w:val="af0"/>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1">
    <w:name w:val="Содержан1"/>
    <w:basedOn w:val="af0"/>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0"/>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a">
    <w:name w:val="ОбычныйСписок"/>
    <w:basedOn w:val="af0"/>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7">
    <w:name w:val="НазваниеПодраздела"/>
    <w:basedOn w:val="afffffffffffffffffffffffffffff5"/>
    <w:rsid w:val="00CA29EF"/>
    <w:pPr>
      <w:ind w:left="1276" w:hanging="567"/>
      <w:jc w:val="left"/>
    </w:pPr>
  </w:style>
  <w:style w:type="paragraph" w:customStyle="1" w:styleId="1fffffffff2">
    <w:name w:val="Таблица1Номер"/>
    <w:basedOn w:val="af0"/>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0"/>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0"/>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0"/>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b">
    <w:name w:val="НазваПодраз11"/>
    <w:basedOn w:val="afffffffffffffffffffffffffffff5"/>
    <w:rsid w:val="00CA29EF"/>
    <w:pPr>
      <w:ind w:left="1219" w:hanging="510"/>
      <w:jc w:val="left"/>
    </w:pPr>
  </w:style>
  <w:style w:type="paragraph" w:customStyle="1" w:styleId="11112">
    <w:name w:val="НазваПодраз1111"/>
    <w:basedOn w:val="11fb"/>
    <w:rsid w:val="00CA29EF"/>
    <w:pPr>
      <w:ind w:left="1616" w:hanging="907"/>
    </w:pPr>
  </w:style>
  <w:style w:type="paragraph" w:customStyle="1" w:styleId="afffffffffffffffffffffffffffff8">
    <w:name w:val="СборТабТекст"/>
    <w:basedOn w:val="af0"/>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9">
    <w:name w:val="СборТаблицаНазвание"/>
    <w:basedOn w:val="af0"/>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a">
    <w:name w:val="СборТаблицаНомер"/>
    <w:basedOn w:val="afffffffffffffffffffffffffffff9"/>
    <w:rsid w:val="00CA29EF"/>
    <w:pPr>
      <w:spacing w:after="0" w:line="240" w:lineRule="auto"/>
      <w:ind w:left="0" w:right="567"/>
      <w:jc w:val="right"/>
    </w:pPr>
  </w:style>
  <w:style w:type="paragraph" w:customStyle="1" w:styleId="afffffffffffffffffffffffffffffb">
    <w:name w:val="СборТекстОснов"/>
    <w:basedOn w:val="af0"/>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c">
    <w:name w:val="ОбычныйКрасный Знак"/>
    <w:basedOn w:val="af1"/>
    <w:rsid w:val="00CA29EF"/>
    <w:rPr>
      <w:sz w:val="28"/>
      <w:szCs w:val="24"/>
      <w:lang w:val="ru-RU" w:eastAsia="ru-RU" w:bidi="ar-SA"/>
    </w:rPr>
  </w:style>
  <w:style w:type="paragraph" w:customStyle="1" w:styleId="afffffffffffffffffffffffffffffd">
    <w:name w:val="ТабицаСтиль"/>
    <w:basedOn w:val="af0"/>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e">
    <w:name w:val="РисунокСтиль"/>
    <w:basedOn w:val="af0"/>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
    <w:name w:val="РисНазвание"/>
    <w:basedOn w:val="af0"/>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0"/>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0">
    <w:name w:val="ПодраздНазвание"/>
    <w:basedOn w:val="af0"/>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0"/>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b">
    <w:name w:val="Норм1.5"/>
    <w:basedOn w:val="af0"/>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1">
    <w:name w:val="ТаблицаТекст"/>
    <w:basedOn w:val="af0"/>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2">
    <w:name w:val="СборЛитНазв"/>
    <w:basedOn w:val="af0"/>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0"/>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0"/>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3">
    <w:name w:val="АвторефКрас"/>
    <w:basedOn w:val="166"/>
    <w:rsid w:val="00CA29EF"/>
    <w:pPr>
      <w:keepNext w:val="0"/>
      <w:spacing w:line="293" w:lineRule="auto"/>
    </w:pPr>
  </w:style>
  <w:style w:type="paragraph" w:customStyle="1" w:styleId="affffffffffffffffffffffffffffff4">
    <w:name w:val="ОбычныйКрасн"/>
    <w:basedOn w:val="af0"/>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0"/>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0"/>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1"/>
    <w:rsid w:val="00004FC9"/>
    <w:rPr>
      <w:rFonts w:ascii="Georgia" w:hAnsi="Georgia" w:hint="default"/>
      <w:b/>
      <w:bCs/>
      <w:sz w:val="24"/>
      <w:szCs w:val="24"/>
    </w:rPr>
  </w:style>
  <w:style w:type="paragraph" w:customStyle="1" w:styleId="affffffffffffffffffffffffffffff5">
    <w:name w:val="машинка"/>
    <w:basedOn w:val="af0"/>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0"/>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0"/>
    <w:rsid w:val="00E13078"/>
    <w:pPr>
      <w:suppressAutoHyphens w:val="0"/>
    </w:pPr>
    <w:rPr>
      <w:rFonts w:ascii="Tahoma" w:eastAsia="Times New Roman" w:hAnsi="Tahoma" w:cs="Tahoma"/>
      <w:sz w:val="16"/>
      <w:szCs w:val="16"/>
      <w:lang w:val="uk-UA" w:eastAsia="uk-UA"/>
    </w:rPr>
  </w:style>
  <w:style w:type="table" w:styleId="4fffe">
    <w:name w:val="Table Classic 4"/>
    <w:basedOn w:val="af2"/>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6">
    <w:name w:val="текст таблиці зліва"/>
    <w:basedOn w:val="afffffffff6"/>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7">
    <w:name w:val="З"/>
    <w:basedOn w:val="af0"/>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8">
    <w:name w:val="текст Знак"/>
    <w:basedOn w:val="af1"/>
    <w:rsid w:val="00DF444E"/>
    <w:rPr>
      <w:sz w:val="28"/>
      <w:lang w:val="uk-UA" w:eastAsia="ru-RU" w:bidi="ar-SA"/>
    </w:rPr>
  </w:style>
  <w:style w:type="paragraph" w:customStyle="1" w:styleId="affffffffffffffffffffffffffffff9">
    <w:name w:val="текст таблиці центр"/>
    <w:basedOn w:val="affffffffffffffffffffffffffffff6"/>
    <w:rsid w:val="00DF444E"/>
    <w:pPr>
      <w:jc w:val="center"/>
    </w:pPr>
  </w:style>
  <w:style w:type="character" w:customStyle="1" w:styleId="affffffffffffffffffffffffffffffa">
    <w:name w:val="текст Знак Знак"/>
    <w:basedOn w:val="af1"/>
    <w:rsid w:val="00DF444E"/>
    <w:rPr>
      <w:sz w:val="28"/>
      <w:lang w:val="uk-UA" w:eastAsia="ru-RU" w:bidi="ar-SA"/>
    </w:rPr>
  </w:style>
  <w:style w:type="paragraph" w:customStyle="1" w:styleId="1fffffffff3">
    <w:name w:val="Стиль текст таблиці зліва + разреженный на  1 пт"/>
    <w:basedOn w:val="affffffffffffffffffffffffffffff6"/>
    <w:rsid w:val="00DF444E"/>
    <w:rPr>
      <w:szCs w:val="28"/>
    </w:rPr>
  </w:style>
  <w:style w:type="paragraph" w:customStyle="1" w:styleId="affffffffffffffffffffffffffffffb">
    <w:name w:val="Підпис до рис"/>
    <w:basedOn w:val="af0"/>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c">
    <w:name w:val="Клінічний приклад"/>
    <w:basedOn w:val="af0"/>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d">
    <w:name w:val="фото"/>
    <w:basedOn w:val="af0"/>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0"/>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4">
    <w:name w:val="таблиця1"/>
    <w:basedOn w:val="af0"/>
    <w:next w:val="af0"/>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e">
    <w:name w:val="таблиці назва"/>
    <w:basedOn w:val="af0"/>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
    <w:name w:val="таблиця номер"/>
    <w:basedOn w:val="1fffffffff4"/>
    <w:rsid w:val="00DF444E"/>
    <w:rPr>
      <w:i/>
      <w:iCs/>
    </w:rPr>
  </w:style>
  <w:style w:type="paragraph" w:customStyle="1" w:styleId="afffffffffffffffffffffffffffffff0">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8">
    <w:name w:val="список літератури"/>
    <w:basedOn w:val="af0"/>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0"/>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1">
    <w:name w:val="Примітка"/>
    <w:basedOn w:val="af1"/>
    <w:rsid w:val="00DF444E"/>
    <w:rPr>
      <w:sz w:val="20"/>
    </w:rPr>
  </w:style>
  <w:style w:type="character" w:customStyle="1" w:styleId="afffffffffffffffffffffffffffffff2">
    <w:name w:val="ТЕКСТ Знак Знак"/>
    <w:basedOn w:val="af1"/>
    <w:rsid w:val="00DF444E"/>
    <w:rPr>
      <w:spacing w:val="-6"/>
      <w:sz w:val="28"/>
      <w:szCs w:val="28"/>
      <w:lang w:val="uk-UA" w:eastAsia="ru-RU" w:bidi="ar-SA"/>
    </w:rPr>
  </w:style>
  <w:style w:type="character" w:customStyle="1" w:styleId="afffffffffffffffffffffffffffffff3">
    <w:name w:val="фото Знак"/>
    <w:basedOn w:val="af1"/>
    <w:rsid w:val="00DF444E"/>
    <w:rPr>
      <w:sz w:val="24"/>
      <w:lang w:val="uk-UA" w:eastAsia="ru-RU" w:bidi="ar-SA"/>
    </w:rPr>
  </w:style>
  <w:style w:type="table" w:styleId="5fff0">
    <w:name w:val="Table Grid 5"/>
    <w:basedOn w:val="af2"/>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4">
    <w:name w:val="Автореф"/>
    <w:basedOn w:val="afffffffc"/>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1"/>
    <w:rsid w:val="00F937AA"/>
    <w:rPr>
      <w:rFonts w:ascii="Arial" w:hAnsi="Arial" w:cs="Arial" w:hint="default"/>
      <w:strike w:val="0"/>
      <w:dstrike w:val="0"/>
      <w:color w:val="000000"/>
      <w:sz w:val="20"/>
      <w:szCs w:val="20"/>
      <w:u w:val="none"/>
      <w:effect w:val="none"/>
    </w:rPr>
  </w:style>
  <w:style w:type="character" w:customStyle="1" w:styleId="hilight1">
    <w:name w:val="hilight1"/>
    <w:basedOn w:val="af1"/>
    <w:rsid w:val="00F937AA"/>
    <w:rPr>
      <w:b/>
      <w:bCs/>
      <w:color w:val="660066"/>
    </w:rPr>
  </w:style>
  <w:style w:type="character" w:customStyle="1" w:styleId="searchcriteria">
    <w:name w:val="searchcriteria"/>
    <w:basedOn w:val="af1"/>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0"/>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d">
    <w:name w:val="О1новной текст с отступом 2"/>
    <w:basedOn w:val="af0"/>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5">
    <w:name w:val="СтильМОЙ"/>
    <w:basedOn w:val="af0"/>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0"/>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1"/>
    <w:rsid w:val="00E53E36"/>
    <w:rPr>
      <w:b/>
      <w:bCs/>
    </w:rPr>
  </w:style>
  <w:style w:type="character" w:customStyle="1" w:styleId="it1">
    <w:name w:val="it1"/>
    <w:basedOn w:val="af1"/>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0"/>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0"/>
    <w:next w:val="af0"/>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6">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0"/>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0"/>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7">
    <w:name w:val="Обычный + Черный Знак"/>
    <w:basedOn w:val="af1"/>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1"/>
    <w:rsid w:val="00FC2C7A"/>
    <w:rPr>
      <w:sz w:val="28"/>
      <w:szCs w:val="28"/>
      <w:lang w:val="ru-RU" w:eastAsia="ru-RU" w:bidi="ar-SA"/>
    </w:rPr>
  </w:style>
  <w:style w:type="character" w:customStyle="1" w:styleId="ja50-sb-authors">
    <w:name w:val="ja50-sb-authors"/>
    <w:basedOn w:val="af1"/>
    <w:rsid w:val="00FC2C7A"/>
  </w:style>
  <w:style w:type="character" w:customStyle="1" w:styleId="ja50-ce-author">
    <w:name w:val="ja50-ce-author"/>
    <w:basedOn w:val="af1"/>
    <w:rsid w:val="00FC2C7A"/>
  </w:style>
  <w:style w:type="character" w:customStyle="1" w:styleId="it">
    <w:name w:val="it"/>
    <w:basedOn w:val="af1"/>
    <w:rsid w:val="00FC2C7A"/>
  </w:style>
  <w:style w:type="paragraph" w:customStyle="1" w:styleId="afffffffffffffffffffffffffffffff8">
    <w:name w:val="Обычный + Черный"/>
    <w:basedOn w:val="af0"/>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0"/>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9">
    <w:name w:val="диссер стиль"/>
    <w:basedOn w:val="af0"/>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0"/>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0"/>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0"/>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0"/>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1"/>
    <w:rsid w:val="00252F9F"/>
    <w:rPr>
      <w:i/>
      <w:sz w:val="20"/>
    </w:rPr>
  </w:style>
  <w:style w:type="paragraph" w:customStyle="1" w:styleId="4ffff1">
    <w:name w:val="Дата4"/>
    <w:basedOn w:val="af0"/>
    <w:next w:val="af0"/>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0"/>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a">
    <w:name w:val="Table Theme"/>
    <w:basedOn w:val="af2"/>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0"/>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0"/>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0"/>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0"/>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1"/>
    <w:locked/>
    <w:rsid w:val="003C6685"/>
    <w:rPr>
      <w:rFonts w:ascii="Arial" w:hAnsi="Arial" w:cs="Arial"/>
      <w:sz w:val="28"/>
      <w:szCs w:val="28"/>
      <w:lang w:val="ru-RU" w:eastAsia="ru-RU" w:bidi="ar-SA"/>
    </w:rPr>
  </w:style>
  <w:style w:type="paragraph" w:customStyle="1" w:styleId="Avtoref14">
    <w:name w:val="Avtoref14"/>
    <w:basedOn w:val="af0"/>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0"/>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b">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c">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0"/>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d">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e">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0"/>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5">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0">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0"/>
    <w:next w:val="af0"/>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0"/>
    <w:next w:val="af0"/>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0"/>
    <w:next w:val="af0"/>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0"/>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1">
    <w:name w:val="Основной_абзац"/>
    <w:basedOn w:val="afffffffc"/>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0"/>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2">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0"/>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0"/>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3">
    <w:name w:val="ãîñò"/>
    <w:basedOn w:val="af0"/>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4">
    <w:name w:val="документ"/>
    <w:basedOn w:val="af0"/>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0"/>
    <w:rsid w:val="00647FFC"/>
    <w:pPr>
      <w:suppressAutoHyphens w:val="0"/>
    </w:pPr>
    <w:rPr>
      <w:rFonts w:ascii="Tahoma" w:eastAsia="Times New Roman" w:hAnsi="Tahoma" w:cs="Tahoma"/>
      <w:sz w:val="16"/>
      <w:szCs w:val="16"/>
      <w:lang w:eastAsia="ru-RU"/>
    </w:rPr>
  </w:style>
  <w:style w:type="paragraph" w:customStyle="1" w:styleId="disert">
    <w:name w:val="disert"/>
    <w:basedOn w:val="affffffff3"/>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2">
    <w:name w:val="Стиль нумерованный1"/>
    <w:rsid w:val="000555E3"/>
    <w:pPr>
      <w:numPr>
        <w:numId w:val="55"/>
      </w:numPr>
    </w:pPr>
  </w:style>
  <w:style w:type="numbering" w:customStyle="1" w:styleId="ab">
    <w:name w:val="Стиль нумерованный"/>
    <w:rsid w:val="000555E3"/>
    <w:pPr>
      <w:numPr>
        <w:numId w:val="54"/>
      </w:numPr>
    </w:pPr>
  </w:style>
  <w:style w:type="paragraph" w:customStyle="1" w:styleId="3140">
    <w:name w:val="Основной текст с отступом 314"/>
    <w:basedOn w:val="af0"/>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0"/>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5">
    <w:name w:val="Стиль По ширине"/>
    <w:basedOn w:val="af1"/>
    <w:rsid w:val="00311D30"/>
    <w:rPr>
      <w:rFonts w:ascii="Times New Roman" w:hAnsi="Times New Roman" w:cs="Times New Roman" w:hint="default"/>
      <w:color w:val="000000"/>
      <w:sz w:val="28"/>
      <w:szCs w:val="28"/>
      <w:lang w:val="uk-UA"/>
    </w:rPr>
  </w:style>
  <w:style w:type="paragraph" w:customStyle="1" w:styleId="reference">
    <w:name w:val="reference"/>
    <w:basedOn w:val="af0"/>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1"/>
    <w:rsid w:val="00311D30"/>
    <w:rPr>
      <w:rFonts w:ascii="Arial" w:hAnsi="Arial" w:cs="Arial" w:hint="default"/>
      <w:sz w:val="18"/>
      <w:szCs w:val="18"/>
    </w:rPr>
  </w:style>
  <w:style w:type="character" w:customStyle="1" w:styleId="citation-issue">
    <w:name w:val="citation-issue"/>
    <w:basedOn w:val="af1"/>
    <w:rsid w:val="00311D30"/>
    <w:rPr>
      <w:rFonts w:ascii="Arial" w:hAnsi="Arial" w:cs="Arial" w:hint="default"/>
      <w:sz w:val="18"/>
      <w:szCs w:val="18"/>
    </w:rPr>
  </w:style>
  <w:style w:type="character" w:customStyle="1" w:styleId="fm-vol-iss-date3">
    <w:name w:val="fm-vol-iss-date3"/>
    <w:basedOn w:val="af1"/>
    <w:rsid w:val="00311D30"/>
    <w:rPr>
      <w:rFonts w:ascii="Arial" w:hAnsi="Arial" w:cs="Arial" w:hint="default"/>
      <w:sz w:val="24"/>
      <w:szCs w:val="24"/>
    </w:rPr>
  </w:style>
  <w:style w:type="character" w:customStyle="1" w:styleId="ots1">
    <w:name w:val="ots1"/>
    <w:basedOn w:val="af1"/>
    <w:rsid w:val="0033024A"/>
    <w:rPr>
      <w:rFonts w:cs="Times New Roman"/>
      <w:b/>
      <w:bCs/>
      <w:caps/>
      <w:sz w:val="27"/>
      <w:szCs w:val="27"/>
    </w:rPr>
  </w:style>
  <w:style w:type="paragraph" w:customStyle="1" w:styleId="head0">
    <w:name w:val="head"/>
    <w:basedOn w:val="af0"/>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0"/>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0"/>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0"/>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0"/>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0"/>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0"/>
    <w:next w:val="af0"/>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0"/>
    <w:next w:val="af0"/>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0"/>
    <w:next w:val="af0"/>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0"/>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6">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c">
    <w:name w:val="Обычный (веб)11"/>
    <w:basedOn w:val="af0"/>
    <w:rsid w:val="00A21F15"/>
    <w:pPr>
      <w:suppressAutoHyphens w:val="0"/>
      <w:spacing w:before="100" w:after="100"/>
    </w:pPr>
    <w:rPr>
      <w:rFonts w:ascii="Verdana" w:eastAsia="Times New Roman" w:hAnsi="Verdana" w:cs="Times New Roman"/>
      <w:sz w:val="20"/>
      <w:lang w:eastAsia="ru-RU"/>
    </w:rPr>
  </w:style>
  <w:style w:type="paragraph" w:customStyle="1" w:styleId="1fffffffff6">
    <w:name w:val="Текст сноски1"/>
    <w:basedOn w:val="af0"/>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1"/>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0"/>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0"/>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7">
    <w:name w:val="Пункт"/>
    <w:basedOn w:val="af0"/>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0"/>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0"/>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1"/>
    <w:rsid w:val="00A21F15"/>
  </w:style>
  <w:style w:type="character" w:customStyle="1" w:styleId="aum1">
    <w:name w:val="aum1"/>
    <w:basedOn w:val="af1"/>
    <w:rsid w:val="00A21F15"/>
    <w:rPr>
      <w:rFonts w:ascii="Times New Roman" w:hAnsi="Times New Roman" w:cs="Times New Roman" w:hint="default"/>
      <w:b/>
      <w:bCs/>
      <w:color w:val="663333"/>
      <w:sz w:val="23"/>
      <w:szCs w:val="23"/>
    </w:rPr>
  </w:style>
  <w:style w:type="paragraph" w:customStyle="1" w:styleId="186">
    <w:name w:val="Название18"/>
    <w:basedOn w:val="af0"/>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c"/>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7">
    <w:name w:val="Осн1"/>
    <w:basedOn w:val="afffffffc"/>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8">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9">
    <w:name w:val="Маркер_мой"/>
    <w:basedOn w:val="af0"/>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0"/>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0"/>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8">
    <w:name w:val="Мой Стиль1"/>
    <w:basedOn w:val="af0"/>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1"/>
    <w:rsid w:val="002464E1"/>
  </w:style>
  <w:style w:type="character" w:customStyle="1" w:styleId="MTEquationSection">
    <w:name w:val="MTEquationSection"/>
    <w:basedOn w:val="af1"/>
    <w:rsid w:val="004A05B7"/>
    <w:rPr>
      <w:i/>
      <w:noProof w:val="0"/>
      <w:vanish w:val="0"/>
      <w:color w:val="FF0000"/>
      <w:sz w:val="28"/>
      <w:lang w:val="uk-UA"/>
    </w:rPr>
  </w:style>
  <w:style w:type="paragraph" w:customStyle="1" w:styleId="Authors">
    <w:name w:val="Authors"/>
    <w:basedOn w:val="af0"/>
    <w:next w:val="af0"/>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a">
    <w:name w:val="Основной текст абзаца"/>
    <w:basedOn w:val="af0"/>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1"/>
    <w:link w:val="Text4"/>
    <w:rsid w:val="004A05B7"/>
    <w:rPr>
      <w:rFonts w:ascii="Garamond" w:eastAsia="Garamond" w:hAnsi="Garamond" w:cs="Garamond"/>
      <w:color w:val="000000"/>
      <w:sz w:val="22"/>
      <w:lang w:eastAsia="ar-SA"/>
    </w:rPr>
  </w:style>
  <w:style w:type="character" w:customStyle="1" w:styleId="FigureCaption">
    <w:name w:val="Figure Caption Знак"/>
    <w:basedOn w:val="af1"/>
    <w:link w:val="FigureCaption0"/>
    <w:rsid w:val="004A05B7"/>
    <w:rPr>
      <w:sz w:val="16"/>
      <w:szCs w:val="16"/>
      <w:lang w:val="en-US" w:eastAsia="pl-PL"/>
    </w:rPr>
  </w:style>
  <w:style w:type="paragraph" w:customStyle="1" w:styleId="FigureCaption0">
    <w:name w:val="Figure Caption"/>
    <w:basedOn w:val="af0"/>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1"/>
    <w:link w:val="Authors"/>
    <w:rsid w:val="004A05B7"/>
    <w:rPr>
      <w:rFonts w:ascii="Times New Roman" w:eastAsia="Times New Roman" w:hAnsi="Times New Roman" w:cs="Times New Roman"/>
      <w:sz w:val="24"/>
      <w:lang w:val="en-US" w:eastAsia="pl-PL"/>
    </w:rPr>
  </w:style>
  <w:style w:type="paragraph" w:customStyle="1" w:styleId="12e">
    <w:name w:val="Таблица12"/>
    <w:basedOn w:val="af0"/>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1"/>
    <w:rsid w:val="003D171E"/>
    <w:rPr>
      <w:b/>
      <w:bCs/>
    </w:rPr>
  </w:style>
  <w:style w:type="paragraph" w:customStyle="1" w:styleId="affffffffffffffffffffffffffffffffb">
    <w:name w:val="Основной текст.Знак"/>
    <w:basedOn w:val="af0"/>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0"/>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0"/>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1"/>
    <w:rsid w:val="008F2219"/>
  </w:style>
  <w:style w:type="paragraph" w:customStyle="1" w:styleId="affffffffffffffffffffffffffffffffc">
    <w:name w:val="Текст авт"/>
    <w:basedOn w:val="af0"/>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9">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1"/>
    <w:rsid w:val="003D2A30"/>
    <w:rPr>
      <w:sz w:val="17"/>
      <w:szCs w:val="17"/>
    </w:rPr>
  </w:style>
  <w:style w:type="paragraph" w:customStyle="1" w:styleId="4ffff3">
    <w:name w:val="Тема примечания4"/>
    <w:basedOn w:val="aff6"/>
    <w:next w:val="aff6"/>
    <w:rsid w:val="00536854"/>
    <w:pPr>
      <w:widowControl/>
    </w:pPr>
    <w:rPr>
      <w:rFonts w:ascii="Times New Roman" w:eastAsia="Times New Roman" w:hAnsi="Times New Roman" w:cs="Times New Roman"/>
      <w:b/>
      <w:bCs/>
    </w:rPr>
  </w:style>
  <w:style w:type="paragraph" w:customStyle="1" w:styleId="9f2">
    <w:name w:val="Текст выноски9"/>
    <w:basedOn w:val="af0"/>
    <w:rsid w:val="00536854"/>
    <w:pPr>
      <w:suppressAutoHyphens w:val="0"/>
    </w:pPr>
    <w:rPr>
      <w:rFonts w:ascii="Tahoma" w:eastAsia="Times New Roman" w:hAnsi="Tahoma" w:cs="Tahoma"/>
      <w:sz w:val="16"/>
      <w:szCs w:val="16"/>
      <w:lang w:eastAsia="ru-RU"/>
    </w:rPr>
  </w:style>
  <w:style w:type="paragraph" w:customStyle="1" w:styleId="365">
    <w:name w:val="Обычный36"/>
    <w:basedOn w:val="af0"/>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0"/>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d">
    <w:name w:val="таблица"/>
    <w:basedOn w:val="af0"/>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1"/>
    <w:rsid w:val="00DA6E15"/>
  </w:style>
  <w:style w:type="table" w:customStyle="1" w:styleId="1fffffffffa">
    <w:name w:val="Стиль таблицы1"/>
    <w:basedOn w:val="af2"/>
    <w:rsid w:val="00DA6E15"/>
    <w:rPr>
      <w:rFonts w:ascii="Times New Roman" w:eastAsia="Times New Roman" w:hAnsi="Times New Roman" w:cs="Times New Roman"/>
    </w:rPr>
    <w:tblPr/>
  </w:style>
  <w:style w:type="paragraph" w:customStyle="1" w:styleId="2fffffff3">
    <w:name w:val="Список2"/>
    <w:basedOn w:val="af0"/>
    <w:rsid w:val="00DA6E15"/>
    <w:pPr>
      <w:suppressAutoHyphens w:val="0"/>
      <w:ind w:left="283" w:hanging="283"/>
    </w:pPr>
    <w:rPr>
      <w:rFonts w:ascii="Times New Roman" w:eastAsia="Times New Roman" w:hAnsi="Times New Roman" w:cs="Times New Roman"/>
      <w:sz w:val="20"/>
      <w:szCs w:val="20"/>
      <w:lang w:eastAsia="ru-RU"/>
    </w:rPr>
  </w:style>
  <w:style w:type="paragraph" w:styleId="affffff5">
    <w:name w:val="Date"/>
    <w:basedOn w:val="af0"/>
    <w:next w:val="af0"/>
    <w:link w:val="affffff4"/>
    <w:rsid w:val="00DA6E15"/>
    <w:pPr>
      <w:suppressAutoHyphens w:val="0"/>
    </w:pPr>
    <w:rPr>
      <w:rFonts w:ascii="PetersburgCTT" w:eastAsia="PetersburgCTT" w:hAnsi="PetersburgCTT" w:cs="PetersburgCTT"/>
      <w:szCs w:val="20"/>
      <w:lang w:eastAsia="ru-RU"/>
    </w:rPr>
  </w:style>
  <w:style w:type="character" w:customStyle="1" w:styleId="1fffffffffb">
    <w:name w:val="Дата Знак1"/>
    <w:basedOn w:val="af1"/>
    <w:uiPriority w:val="99"/>
    <w:semiHidden/>
    <w:rsid w:val="00DA6E15"/>
    <w:rPr>
      <w:rFonts w:ascii="Garamond" w:eastAsia="Garamond" w:hAnsi="Garamond" w:cs="Garamond"/>
      <w:sz w:val="24"/>
      <w:szCs w:val="24"/>
      <w:lang w:eastAsia="ar-SA"/>
    </w:rPr>
  </w:style>
  <w:style w:type="paragraph" w:customStyle="1" w:styleId="326">
    <w:name w:val="Список 32"/>
    <w:basedOn w:val="af0"/>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0"/>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d"/>
    <w:rsid w:val="00911335"/>
    <w:rPr>
      <w:color w:val="800080"/>
      <w:u w:val="single"/>
    </w:rPr>
  </w:style>
  <w:style w:type="character" w:customStyle="1" w:styleId="11fd">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0"/>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e">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0"/>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0"/>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0"/>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
    <w:name w:val="Подглава"/>
    <w:basedOn w:val="af0"/>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0">
    <w:name w:val="Таб_заг"/>
    <w:basedOn w:val="af0"/>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0"/>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1">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1"/>
    <w:rsid w:val="00605518"/>
  </w:style>
  <w:style w:type="character" w:customStyle="1" w:styleId="BodyText20">
    <w:name w:val="Body Text 2 Знак"/>
    <w:basedOn w:val="af1"/>
    <w:rsid w:val="00605518"/>
    <w:rPr>
      <w:rFonts w:ascii="Courier New" w:hAnsi="Courier New"/>
      <w:spacing w:val="-20"/>
      <w:sz w:val="28"/>
      <w:lang w:val="uk-UA" w:eastAsia="ru-RU" w:bidi="ar-SA"/>
    </w:rPr>
  </w:style>
  <w:style w:type="character" w:customStyle="1" w:styleId="orangecellsimple">
    <w:name w:val="orangecellsimple"/>
    <w:basedOn w:val="af1"/>
    <w:rsid w:val="00605518"/>
  </w:style>
  <w:style w:type="character" w:customStyle="1" w:styleId="BodyText210">
    <w:name w:val="Body Text 2 Знак1"/>
    <w:basedOn w:val="af1"/>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0"/>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2">
    <w:name w:val="Назва таблиці"/>
    <w:basedOn w:val="af0"/>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3">
    <w:name w:val="Під таблицею"/>
    <w:basedOn w:val="af0"/>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mydisser.com/search.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38304-5E9A-4390-B9D0-6EF3D4DB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2483</TotalTime>
  <Pages>23</Pages>
  <Words>7614</Words>
  <Characters>43402</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50915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896</cp:revision>
  <cp:lastPrinted>2009-02-06T08:36:00Z</cp:lastPrinted>
  <dcterms:created xsi:type="dcterms:W3CDTF">2015-03-22T11:10:00Z</dcterms:created>
  <dcterms:modified xsi:type="dcterms:W3CDTF">2015-08-26T07:25:00Z</dcterms:modified>
</cp:coreProperties>
</file>