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7A72FE" w:rsidRPr="007A72FE" w:rsidRDefault="007A72FE" w:rsidP="007A72FE">
      <w:pPr>
        <w:pStyle w:val="afffffffa"/>
        <w:jc w:val="center"/>
      </w:pPr>
      <w:r>
        <w:t>ХАРКІВСЬКИЙ НАЦІОНАЛЬНИЙ УНІВЕРСИТЕТ</w:t>
      </w:r>
    </w:p>
    <w:p w:rsidR="007A72FE" w:rsidRDefault="007A72FE" w:rsidP="007A72FE">
      <w:pPr>
        <w:pStyle w:val="afffffffa"/>
        <w:jc w:val="center"/>
      </w:pPr>
      <w:r>
        <w:t>ІМ. В.Н. КАРАЗІНА</w:t>
      </w:r>
    </w:p>
    <w:p w:rsidR="007A72FE" w:rsidRDefault="007A72FE" w:rsidP="007A72FE">
      <w:pPr>
        <w:pStyle w:val="afffffffa"/>
      </w:pPr>
    </w:p>
    <w:p w:rsidR="007A72FE" w:rsidRDefault="007A72FE" w:rsidP="007A72FE">
      <w:pPr>
        <w:pStyle w:val="afffffffa"/>
      </w:pPr>
    </w:p>
    <w:p w:rsidR="007A72FE" w:rsidRDefault="007A72FE" w:rsidP="007A72FE">
      <w:pPr>
        <w:pStyle w:val="afffffffa"/>
        <w:jc w:val="center"/>
        <w:rPr>
          <w:b/>
          <w:bCs/>
        </w:rPr>
      </w:pPr>
      <w:r>
        <w:rPr>
          <w:b/>
          <w:bCs/>
        </w:rPr>
        <w:t>Павленко Лариса Іванівна</w:t>
      </w:r>
    </w:p>
    <w:p w:rsidR="007A72FE" w:rsidRDefault="007A72FE" w:rsidP="007A72FE">
      <w:pPr>
        <w:spacing w:line="360" w:lineRule="auto"/>
        <w:jc w:val="right"/>
        <w:rPr>
          <w:sz w:val="28"/>
          <w:szCs w:val="28"/>
        </w:rPr>
      </w:pPr>
    </w:p>
    <w:p w:rsidR="007A72FE" w:rsidRDefault="007A72FE" w:rsidP="007A72FE">
      <w:pPr>
        <w:spacing w:line="360" w:lineRule="auto"/>
        <w:jc w:val="right"/>
      </w:pPr>
      <w:r>
        <w:t>УДК 811.11: 81</w:t>
      </w:r>
      <w:r w:rsidRPr="007A72FE">
        <w:t>’</w:t>
      </w:r>
      <w:r>
        <w:t xml:space="preserve"> 367</w:t>
      </w:r>
    </w:p>
    <w:p w:rsidR="007A72FE" w:rsidRDefault="007A72FE" w:rsidP="007A72FE">
      <w:pPr>
        <w:spacing w:line="360" w:lineRule="auto"/>
        <w:jc w:val="right"/>
        <w:rPr>
          <w:sz w:val="28"/>
          <w:szCs w:val="28"/>
        </w:rPr>
      </w:pPr>
    </w:p>
    <w:p w:rsidR="007A72FE" w:rsidRDefault="007A72FE" w:rsidP="007A72FE">
      <w:pPr>
        <w:spacing w:line="360" w:lineRule="auto"/>
        <w:rPr>
          <w:sz w:val="28"/>
          <w:szCs w:val="28"/>
        </w:rPr>
      </w:pPr>
    </w:p>
    <w:p w:rsidR="007A72FE" w:rsidRDefault="007A72FE" w:rsidP="007A72FE">
      <w:pPr>
        <w:jc w:val="center"/>
        <w:rPr>
          <w:b/>
          <w:bCs/>
        </w:rPr>
      </w:pPr>
      <w:r>
        <w:rPr>
          <w:b/>
          <w:bCs/>
        </w:rPr>
        <w:t>СИНТАКСИЧНІ ТА ФУНКЦІОНАЛЬНО-СЕМАНТИЧНІ ХАРАКТЕРИСТИКИ ЕКСПЛІКАЦІЙНИХ МОДЕЛЕЙ В АНГЛІЙСЬКОМУ РОЗМОВНОМУ МОВЛЕННІ</w:t>
      </w:r>
    </w:p>
    <w:p w:rsidR="007A72FE" w:rsidRDefault="007A72FE" w:rsidP="007A72FE">
      <w:pPr>
        <w:spacing w:line="360" w:lineRule="auto"/>
        <w:jc w:val="center"/>
        <w:rPr>
          <w:sz w:val="28"/>
          <w:szCs w:val="28"/>
        </w:rPr>
      </w:pPr>
    </w:p>
    <w:p w:rsidR="007A72FE" w:rsidRDefault="007A72FE" w:rsidP="007A72FE">
      <w:pPr>
        <w:spacing w:line="360" w:lineRule="auto"/>
        <w:jc w:val="center"/>
        <w:rPr>
          <w:sz w:val="28"/>
          <w:szCs w:val="28"/>
        </w:rPr>
      </w:pPr>
    </w:p>
    <w:p w:rsidR="007A72FE" w:rsidRDefault="007A72FE" w:rsidP="007A72FE">
      <w:pPr>
        <w:spacing w:line="360" w:lineRule="auto"/>
        <w:jc w:val="center"/>
        <w:rPr>
          <w:lang w:val="uk-UA"/>
        </w:rPr>
      </w:pPr>
      <w:r>
        <w:rPr>
          <w:lang w:val="uk-UA"/>
        </w:rPr>
        <w:t>Спеціальність 10.02.04 – германські мови</w:t>
      </w:r>
    </w:p>
    <w:p w:rsidR="007A72FE" w:rsidRPr="007A72FE" w:rsidRDefault="007A72FE" w:rsidP="007A72FE">
      <w:pPr>
        <w:spacing w:line="360" w:lineRule="auto"/>
        <w:jc w:val="center"/>
      </w:pPr>
    </w:p>
    <w:p w:rsidR="007A72FE" w:rsidRPr="007A72FE" w:rsidRDefault="007A72FE" w:rsidP="007A72FE">
      <w:pPr>
        <w:spacing w:line="360" w:lineRule="auto"/>
        <w:jc w:val="center"/>
      </w:pPr>
    </w:p>
    <w:p w:rsidR="007A72FE" w:rsidRDefault="007A72FE" w:rsidP="007A72FE">
      <w:pPr>
        <w:spacing w:line="360" w:lineRule="auto"/>
        <w:jc w:val="center"/>
        <w:rPr>
          <w:lang w:val="uk-UA"/>
        </w:rPr>
      </w:pPr>
    </w:p>
    <w:p w:rsidR="007A72FE" w:rsidRDefault="007A72FE" w:rsidP="007A72FE">
      <w:pPr>
        <w:jc w:val="center"/>
        <w:rPr>
          <w:lang w:val="uk-UA"/>
        </w:rPr>
      </w:pPr>
    </w:p>
    <w:p w:rsidR="007A72FE" w:rsidRDefault="007A72FE" w:rsidP="007A72FE">
      <w:pPr>
        <w:jc w:val="center"/>
        <w:rPr>
          <w:lang w:val="uk-UA"/>
        </w:rPr>
      </w:pPr>
    </w:p>
    <w:p w:rsidR="007A72FE" w:rsidRDefault="007A72FE" w:rsidP="007A72FE">
      <w:pPr>
        <w:jc w:val="center"/>
        <w:rPr>
          <w:lang w:val="uk-UA"/>
        </w:rPr>
      </w:pPr>
    </w:p>
    <w:p w:rsidR="007A72FE" w:rsidRDefault="007A72FE" w:rsidP="007A72FE">
      <w:pPr>
        <w:jc w:val="center"/>
        <w:rPr>
          <w:lang w:val="uk-UA"/>
        </w:rPr>
      </w:pPr>
    </w:p>
    <w:p w:rsidR="007A72FE" w:rsidRPr="007A72FE" w:rsidRDefault="007A72FE" w:rsidP="007A72FE">
      <w:pPr>
        <w:jc w:val="center"/>
      </w:pPr>
      <w:r>
        <w:rPr>
          <w:lang w:val="uk-UA"/>
        </w:rPr>
        <w:t>Автореферат</w:t>
      </w:r>
    </w:p>
    <w:p w:rsidR="007A72FE" w:rsidRDefault="007A72FE" w:rsidP="007A72FE">
      <w:pPr>
        <w:jc w:val="center"/>
        <w:rPr>
          <w:lang w:val="uk-UA"/>
        </w:rPr>
      </w:pPr>
      <w:r>
        <w:rPr>
          <w:lang w:val="uk-UA"/>
        </w:rPr>
        <w:t>дисертації на здобуття наукового ступеня</w:t>
      </w:r>
    </w:p>
    <w:p w:rsidR="007A72FE" w:rsidRDefault="007A72FE" w:rsidP="007A72FE">
      <w:pPr>
        <w:jc w:val="center"/>
        <w:rPr>
          <w:lang w:val="uk-UA"/>
        </w:rPr>
      </w:pPr>
      <w:r>
        <w:rPr>
          <w:lang w:val="uk-UA"/>
        </w:rPr>
        <w:t>кандидата філологічних наук</w:t>
      </w:r>
    </w:p>
    <w:p w:rsidR="007A72FE" w:rsidRPr="007A72FE" w:rsidRDefault="007A72FE" w:rsidP="007A72FE">
      <w:pPr>
        <w:spacing w:line="360" w:lineRule="auto"/>
        <w:jc w:val="center"/>
      </w:pPr>
    </w:p>
    <w:p w:rsidR="007A72FE" w:rsidRPr="007A72FE" w:rsidRDefault="007A72FE" w:rsidP="007A72FE">
      <w:pPr>
        <w:spacing w:line="360" w:lineRule="auto"/>
        <w:jc w:val="cente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p>
    <w:p w:rsidR="007A72FE" w:rsidRDefault="007A72FE" w:rsidP="007A72FE">
      <w:pPr>
        <w:spacing w:line="360" w:lineRule="auto"/>
        <w:jc w:val="center"/>
        <w:rPr>
          <w:lang w:val="uk-UA"/>
        </w:rPr>
      </w:pPr>
      <w:r>
        <w:rPr>
          <w:lang w:val="uk-UA"/>
        </w:rPr>
        <w:t>Харків – 2004</w:t>
      </w:r>
    </w:p>
    <w:p w:rsidR="007A72FE" w:rsidRDefault="007A72FE" w:rsidP="007A72FE">
      <w:pPr>
        <w:rPr>
          <w:lang w:val="uk-UA"/>
        </w:rPr>
      </w:pPr>
    </w:p>
    <w:p w:rsidR="007A72FE" w:rsidRDefault="007A72FE" w:rsidP="007A72FE">
      <w:pPr>
        <w:pageBreakBefore/>
        <w:rPr>
          <w:lang w:val="uk-UA"/>
        </w:rPr>
      </w:pPr>
      <w:r>
        <w:rPr>
          <w:lang w:val="uk-UA"/>
        </w:rPr>
        <w:lastRenderedPageBreak/>
        <w:t>Дисертацією є рукопис</w:t>
      </w:r>
    </w:p>
    <w:p w:rsidR="007A72FE" w:rsidRPr="007A72FE" w:rsidRDefault="007A72FE" w:rsidP="007A72FE">
      <w:pPr>
        <w:pStyle w:val="2ffffa"/>
      </w:pPr>
    </w:p>
    <w:p w:rsidR="007A72FE" w:rsidRPr="007A72FE" w:rsidRDefault="007A72FE" w:rsidP="007A72FE">
      <w:pPr>
        <w:pStyle w:val="2ffffa"/>
      </w:pPr>
      <w:r>
        <w:t xml:space="preserve">Робота виконана на кафедрі англійської філології Житомирського державного університету </w:t>
      </w:r>
    </w:p>
    <w:p w:rsidR="007A72FE" w:rsidRDefault="007A72FE" w:rsidP="007A72FE">
      <w:pPr>
        <w:pStyle w:val="2ffffa"/>
      </w:pPr>
      <w:r>
        <w:t>імені Івана Франка, Міністерство освіти і науки України.</w:t>
      </w:r>
    </w:p>
    <w:p w:rsidR="007A72FE" w:rsidRDefault="007A72FE" w:rsidP="007A72FE">
      <w:pPr>
        <w:rPr>
          <w:b/>
          <w:bCs/>
          <w:lang w:val="uk-UA"/>
        </w:rPr>
      </w:pPr>
    </w:p>
    <w:p w:rsidR="007A72FE" w:rsidRDefault="007A72FE" w:rsidP="007A72FE">
      <w:pPr>
        <w:rPr>
          <w:lang w:val="uk-UA"/>
        </w:rPr>
      </w:pPr>
      <w:r>
        <w:rPr>
          <w:b/>
          <w:bCs/>
          <w:lang w:val="uk-UA"/>
        </w:rPr>
        <w:t xml:space="preserve">Наукові керівники:     </w:t>
      </w:r>
      <w:r>
        <w:rPr>
          <w:lang w:val="uk-UA"/>
        </w:rPr>
        <w:t>доктор філологічних наук, професор</w:t>
      </w:r>
    </w:p>
    <w:p w:rsidR="007A72FE" w:rsidRDefault="007A72FE" w:rsidP="007A72FE">
      <w:pPr>
        <w:rPr>
          <w:b/>
          <w:bCs/>
          <w:lang w:val="uk-UA"/>
        </w:rPr>
      </w:pPr>
      <w:r>
        <w:rPr>
          <w:lang w:val="uk-UA"/>
        </w:rPr>
        <w:t xml:space="preserve">                                        </w:t>
      </w:r>
      <w:r>
        <w:rPr>
          <w:b/>
          <w:bCs/>
          <w:bdr w:val="single" w:sz="4" w:space="0" w:color="auto"/>
          <w:lang w:val="uk-UA"/>
        </w:rPr>
        <w:t>Квеселевич Дмитро Іванович,</w:t>
      </w:r>
    </w:p>
    <w:p w:rsidR="007A72FE" w:rsidRDefault="007A72FE" w:rsidP="007A72FE">
      <w:pPr>
        <w:rPr>
          <w:lang w:val="uk-UA"/>
        </w:rPr>
      </w:pPr>
      <w:r>
        <w:rPr>
          <w:b/>
          <w:bCs/>
          <w:lang w:val="uk-UA"/>
        </w:rPr>
        <w:t xml:space="preserve">                                        </w:t>
      </w:r>
      <w:r>
        <w:rPr>
          <w:lang w:val="uk-UA"/>
        </w:rPr>
        <w:t>кандидат філологічних наук, професор</w:t>
      </w:r>
    </w:p>
    <w:p w:rsidR="007A72FE" w:rsidRDefault="007A72FE" w:rsidP="007A72FE">
      <w:pPr>
        <w:rPr>
          <w:b/>
          <w:bCs/>
          <w:lang w:val="uk-UA"/>
        </w:rPr>
      </w:pPr>
      <w:r>
        <w:rPr>
          <w:lang w:val="uk-UA"/>
        </w:rPr>
        <w:t xml:space="preserve">                                        </w:t>
      </w:r>
      <w:r>
        <w:rPr>
          <w:b/>
          <w:bCs/>
          <w:lang w:val="uk-UA"/>
        </w:rPr>
        <w:t>Сингаївська Ангеліна Володимирівна,</w:t>
      </w:r>
    </w:p>
    <w:p w:rsidR="007A72FE" w:rsidRDefault="007A72FE" w:rsidP="007A72FE">
      <w:pPr>
        <w:rPr>
          <w:lang w:val="uk-UA"/>
        </w:rPr>
      </w:pPr>
      <w:r>
        <w:rPr>
          <w:b/>
          <w:bCs/>
          <w:lang w:val="uk-UA"/>
        </w:rPr>
        <w:t xml:space="preserve">                                        </w:t>
      </w:r>
      <w:r>
        <w:rPr>
          <w:lang w:val="uk-UA"/>
        </w:rPr>
        <w:t xml:space="preserve">Житомирський державний університет </w:t>
      </w:r>
    </w:p>
    <w:p w:rsidR="007A72FE" w:rsidRDefault="007A72FE" w:rsidP="007A72FE">
      <w:pPr>
        <w:rPr>
          <w:lang w:val="uk-UA"/>
        </w:rPr>
      </w:pPr>
      <w:r>
        <w:rPr>
          <w:lang w:val="uk-UA"/>
        </w:rPr>
        <w:t xml:space="preserve">                                        імені Івана Франка, кафедра англійської</w:t>
      </w:r>
    </w:p>
    <w:p w:rsidR="007A72FE" w:rsidRDefault="007A72FE" w:rsidP="007A72FE">
      <w:pPr>
        <w:rPr>
          <w:lang w:val="uk-UA"/>
        </w:rPr>
      </w:pPr>
      <w:r>
        <w:rPr>
          <w:lang w:val="uk-UA"/>
        </w:rPr>
        <w:t xml:space="preserve">                                        філології, завідувач кафедри </w:t>
      </w:r>
    </w:p>
    <w:p w:rsidR="007A72FE" w:rsidRDefault="007A72FE" w:rsidP="007A72FE">
      <w:pPr>
        <w:rPr>
          <w:lang w:val="uk-UA"/>
        </w:rPr>
      </w:pPr>
    </w:p>
    <w:p w:rsidR="007A72FE" w:rsidRDefault="007A72FE" w:rsidP="007A72FE">
      <w:pPr>
        <w:rPr>
          <w:lang w:val="uk-UA"/>
        </w:rPr>
      </w:pPr>
      <w:r>
        <w:rPr>
          <w:b/>
          <w:bCs/>
          <w:lang w:val="uk-UA"/>
        </w:rPr>
        <w:t xml:space="preserve">Офіційні опоненти:      </w:t>
      </w:r>
      <w:r>
        <w:rPr>
          <w:lang w:val="uk-UA"/>
        </w:rPr>
        <w:t xml:space="preserve">доктор філологічних наук, доцент </w:t>
      </w:r>
    </w:p>
    <w:p w:rsidR="007A72FE" w:rsidRDefault="007A72FE" w:rsidP="007A72FE">
      <w:pPr>
        <w:rPr>
          <w:b/>
          <w:bCs/>
          <w:lang w:val="uk-UA"/>
        </w:rPr>
      </w:pPr>
      <w:r>
        <w:rPr>
          <w:lang w:val="uk-UA"/>
        </w:rPr>
        <w:t xml:space="preserve">                                         </w:t>
      </w:r>
      <w:r>
        <w:rPr>
          <w:b/>
          <w:bCs/>
          <w:lang w:val="uk-UA"/>
        </w:rPr>
        <w:t>Буніятова Ізабелла Рафаїлівна,</w:t>
      </w:r>
    </w:p>
    <w:p w:rsidR="007A72FE" w:rsidRPr="007A72FE" w:rsidRDefault="007A72FE" w:rsidP="007A72FE">
      <w:pPr>
        <w:pStyle w:val="afffffffa"/>
        <w:ind w:right="-6"/>
        <w:rPr>
          <w:sz w:val="24"/>
          <w:lang w:val="uk-UA"/>
        </w:rPr>
      </w:pPr>
      <w:r w:rsidRPr="007A72FE">
        <w:rPr>
          <w:b/>
          <w:bCs/>
          <w:sz w:val="24"/>
          <w:lang w:val="uk-UA"/>
        </w:rPr>
        <w:t xml:space="preserve">                                         </w:t>
      </w:r>
      <w:r w:rsidRPr="007A72FE">
        <w:rPr>
          <w:sz w:val="24"/>
          <w:lang w:val="uk-UA"/>
        </w:rPr>
        <w:t xml:space="preserve">Київський національний лінгвістичний    </w:t>
      </w:r>
    </w:p>
    <w:p w:rsidR="007A72FE" w:rsidRDefault="007A72FE" w:rsidP="007A72FE">
      <w:pPr>
        <w:pStyle w:val="afffffffa"/>
        <w:ind w:right="-6"/>
        <w:rPr>
          <w:sz w:val="24"/>
        </w:rPr>
      </w:pPr>
      <w:r w:rsidRPr="007A72FE">
        <w:rPr>
          <w:sz w:val="24"/>
          <w:lang w:val="uk-UA"/>
        </w:rPr>
        <w:t xml:space="preserve">                                         </w:t>
      </w:r>
      <w:r>
        <w:rPr>
          <w:sz w:val="24"/>
        </w:rPr>
        <w:t>університет, кафедра граматики та</w:t>
      </w:r>
    </w:p>
    <w:p w:rsidR="007A72FE" w:rsidRDefault="007A72FE" w:rsidP="007A72FE">
      <w:pPr>
        <w:pStyle w:val="afffffffa"/>
        <w:ind w:right="-6"/>
        <w:rPr>
          <w:sz w:val="24"/>
        </w:rPr>
      </w:pPr>
      <w:r>
        <w:rPr>
          <w:sz w:val="24"/>
        </w:rPr>
        <w:t xml:space="preserve">                                         історії англійської мови, завідувач</w:t>
      </w:r>
    </w:p>
    <w:p w:rsidR="007A72FE" w:rsidRDefault="007A72FE" w:rsidP="007A72FE">
      <w:pPr>
        <w:pStyle w:val="afffffffa"/>
        <w:ind w:right="-6"/>
        <w:rPr>
          <w:b/>
          <w:bCs/>
          <w:sz w:val="24"/>
        </w:rPr>
      </w:pPr>
      <w:r>
        <w:rPr>
          <w:sz w:val="24"/>
        </w:rPr>
        <w:t xml:space="preserve">                                         кафедри </w:t>
      </w:r>
    </w:p>
    <w:p w:rsidR="007A72FE" w:rsidRDefault="007A72FE" w:rsidP="007A72FE">
      <w:r>
        <w:t xml:space="preserve">                                                </w:t>
      </w:r>
    </w:p>
    <w:p w:rsidR="007A72FE" w:rsidRDefault="007A72FE" w:rsidP="007A72FE">
      <w:r>
        <w:t xml:space="preserve">                                         кандидат філологічних наук, доцент</w:t>
      </w:r>
    </w:p>
    <w:p w:rsidR="007A72FE" w:rsidRDefault="007A72FE" w:rsidP="007A72FE">
      <w:pPr>
        <w:rPr>
          <w:b/>
          <w:bCs/>
        </w:rPr>
      </w:pPr>
      <w:r>
        <w:t xml:space="preserve">                                         </w:t>
      </w:r>
      <w:r>
        <w:rPr>
          <w:b/>
          <w:bCs/>
        </w:rPr>
        <w:t xml:space="preserve">Дмитренко Вікторія Опанасівна, </w:t>
      </w:r>
    </w:p>
    <w:p w:rsidR="007A72FE" w:rsidRDefault="007A72FE" w:rsidP="007A72FE">
      <w:pPr>
        <w:rPr>
          <w:lang w:val="uk-UA"/>
        </w:rPr>
      </w:pPr>
      <w:r>
        <w:rPr>
          <w:b/>
          <w:bCs/>
        </w:rPr>
        <w:t xml:space="preserve">                                         </w:t>
      </w:r>
      <w:r>
        <w:t xml:space="preserve">Харківський національний університет </w:t>
      </w:r>
      <w:r>
        <w:rPr>
          <w:lang w:val="uk-UA"/>
        </w:rPr>
        <w:t xml:space="preserve">               </w:t>
      </w:r>
    </w:p>
    <w:p w:rsidR="007A72FE" w:rsidRDefault="007A72FE" w:rsidP="007A72FE">
      <w:pPr>
        <w:rPr>
          <w:lang w:val="uk-UA"/>
        </w:rPr>
      </w:pPr>
      <w:r>
        <w:rPr>
          <w:lang w:val="uk-UA"/>
        </w:rPr>
        <w:t xml:space="preserve">                                         ім. В. Н. Каразіна, кафедра англійської                  </w:t>
      </w:r>
    </w:p>
    <w:p w:rsidR="007A72FE" w:rsidRDefault="007A72FE" w:rsidP="007A72FE">
      <w:pPr>
        <w:rPr>
          <w:lang w:val="uk-UA"/>
        </w:rPr>
      </w:pPr>
      <w:r>
        <w:rPr>
          <w:lang w:val="uk-UA"/>
        </w:rPr>
        <w:t xml:space="preserve">                                         філології, доцент</w:t>
      </w:r>
    </w:p>
    <w:p w:rsidR="007A72FE" w:rsidRDefault="007A72FE" w:rsidP="007A72FE">
      <w:pPr>
        <w:rPr>
          <w:lang w:val="uk-UA"/>
        </w:rPr>
      </w:pPr>
    </w:p>
    <w:p w:rsidR="007A72FE" w:rsidRDefault="007A72FE" w:rsidP="007A72FE">
      <w:pPr>
        <w:rPr>
          <w:lang w:val="uk-UA"/>
        </w:rPr>
      </w:pPr>
      <w:r>
        <w:rPr>
          <w:b/>
          <w:bCs/>
          <w:lang w:val="uk-UA"/>
        </w:rPr>
        <w:t xml:space="preserve">Провідна установа       </w:t>
      </w:r>
      <w:r>
        <w:rPr>
          <w:lang w:val="uk-UA"/>
        </w:rPr>
        <w:t xml:space="preserve">Ужгородський національний </w:t>
      </w:r>
    </w:p>
    <w:p w:rsidR="007A72FE" w:rsidRDefault="007A72FE" w:rsidP="007A72FE">
      <w:pPr>
        <w:rPr>
          <w:lang w:val="uk-UA"/>
        </w:rPr>
      </w:pPr>
      <w:r>
        <w:rPr>
          <w:lang w:val="uk-UA"/>
        </w:rPr>
        <w:t xml:space="preserve">                                         університет, кафедра англійської</w:t>
      </w:r>
    </w:p>
    <w:p w:rsidR="007A72FE" w:rsidRDefault="007A72FE" w:rsidP="007A72FE">
      <w:pPr>
        <w:rPr>
          <w:lang w:val="uk-UA"/>
        </w:rPr>
      </w:pPr>
      <w:r>
        <w:rPr>
          <w:lang w:val="uk-UA"/>
        </w:rPr>
        <w:t xml:space="preserve">                                         філології, Міністерство освіти і науки </w:t>
      </w:r>
    </w:p>
    <w:p w:rsidR="007A72FE" w:rsidRDefault="007A72FE" w:rsidP="007A72FE">
      <w:pPr>
        <w:rPr>
          <w:lang w:val="uk-UA"/>
        </w:rPr>
      </w:pPr>
      <w:r>
        <w:rPr>
          <w:lang w:val="uk-UA"/>
        </w:rPr>
        <w:t xml:space="preserve">                                         України, м. Ужгород</w:t>
      </w:r>
    </w:p>
    <w:p w:rsidR="007A72FE" w:rsidRDefault="007A72FE" w:rsidP="007A72FE">
      <w:pPr>
        <w:rPr>
          <w:lang w:val="uk-UA"/>
        </w:rPr>
      </w:pPr>
    </w:p>
    <w:p w:rsidR="007A72FE" w:rsidRDefault="007A72FE" w:rsidP="007A72FE">
      <w:pPr>
        <w:rPr>
          <w:lang w:val="uk-UA"/>
        </w:rPr>
      </w:pPr>
      <w:r>
        <w:rPr>
          <w:lang w:val="uk-UA"/>
        </w:rPr>
        <w:t>Захист відбудеться 28 січня 2005 року о 12 годині на засіданні спеціалізованої вченої ради К 64. 051. 16 Харківського національного університету ім. В.Н. Каразіна (61077, Харків, пл. Свободи 4, ауд. 7-75).</w:t>
      </w:r>
    </w:p>
    <w:p w:rsidR="007A72FE" w:rsidRDefault="007A72FE" w:rsidP="007A72FE">
      <w:pPr>
        <w:rPr>
          <w:lang w:val="uk-UA"/>
        </w:rPr>
      </w:pPr>
    </w:p>
    <w:p w:rsidR="007A72FE" w:rsidRDefault="007A72FE" w:rsidP="007A72FE">
      <w:pPr>
        <w:rPr>
          <w:lang w:val="uk-UA"/>
        </w:rPr>
      </w:pPr>
      <w:r>
        <w:rPr>
          <w:lang w:val="uk-UA"/>
        </w:rPr>
        <w:t>З дисертацією можна ознайомитися у Центральній науковій бібліотеці Харківського національного університету ім. В.Н. Каразіна</w:t>
      </w:r>
    </w:p>
    <w:p w:rsidR="007A72FE" w:rsidRDefault="007A72FE" w:rsidP="007A72FE">
      <w:pPr>
        <w:rPr>
          <w:lang w:val="uk-UA"/>
        </w:rPr>
      </w:pPr>
    </w:p>
    <w:p w:rsidR="007A72FE" w:rsidRDefault="007A72FE" w:rsidP="007A72FE">
      <w:pPr>
        <w:rPr>
          <w:lang w:val="uk-UA"/>
        </w:rPr>
      </w:pPr>
      <w:r>
        <w:rPr>
          <w:lang w:val="uk-UA"/>
        </w:rPr>
        <w:t>Автореферат розісланий 20 грудня 2004 року</w:t>
      </w:r>
    </w:p>
    <w:p w:rsidR="007A72FE" w:rsidRDefault="007A72FE" w:rsidP="007A72FE">
      <w:pPr>
        <w:rPr>
          <w:lang w:val="uk-UA"/>
        </w:rPr>
      </w:pPr>
    </w:p>
    <w:p w:rsidR="007A72FE" w:rsidRDefault="007A72FE" w:rsidP="007A72FE">
      <w:pPr>
        <w:rPr>
          <w:lang w:val="uk-UA"/>
        </w:rPr>
      </w:pPr>
      <w:r>
        <w:rPr>
          <w:lang w:val="uk-UA"/>
        </w:rPr>
        <w:t xml:space="preserve">Вчений секретар </w:t>
      </w:r>
    </w:p>
    <w:p w:rsidR="007A72FE" w:rsidRPr="007A72FE" w:rsidRDefault="007A72FE" w:rsidP="007A72FE">
      <w:r>
        <w:rPr>
          <w:lang w:val="uk-UA"/>
        </w:rPr>
        <w:t>спеціалізованої вченої ради                                                         А. П. Мартинюк</w:t>
      </w:r>
    </w:p>
    <w:p w:rsidR="007A72FE" w:rsidRDefault="007A72FE" w:rsidP="007A72FE">
      <w:pPr>
        <w:pStyle w:val="afffffffe"/>
        <w:ind w:firstLine="425"/>
      </w:pPr>
      <w:r>
        <w:br w:type="page"/>
      </w:r>
      <w:r>
        <w:lastRenderedPageBreak/>
        <w:t>ЗАГАЛЬНА ХАРАКТЕРИСТИКА РОБОТИ</w:t>
      </w:r>
    </w:p>
    <w:p w:rsidR="007A72FE" w:rsidRDefault="007A72FE" w:rsidP="007A72FE">
      <w:pPr>
        <w:spacing w:line="360" w:lineRule="auto"/>
        <w:ind w:firstLine="425"/>
        <w:jc w:val="both"/>
      </w:pPr>
    </w:p>
    <w:p w:rsidR="007A72FE" w:rsidRDefault="007A72FE" w:rsidP="007A72FE">
      <w:pPr>
        <w:spacing w:line="360" w:lineRule="auto"/>
        <w:ind w:firstLine="425"/>
        <w:jc w:val="both"/>
        <w:rPr>
          <w:spacing w:val="-4"/>
        </w:rPr>
      </w:pPr>
      <w:r>
        <w:rPr>
          <w:spacing w:val="-4"/>
        </w:rPr>
        <w:t>Реферована дисертація присвячена дослідженню гіперекспліцитних висловлень сучасного англійського розмовного мовлення в структурно-семантичному та комунікативно-функціональному плані. Обрана проблематика відповідає загальному зверненню сучасного мовознавства до вивчення комунікативної природи мови (Н.Д. Арутюнова, В.В. Богданов, Ю.М.</w:t>
      </w:r>
      <w:r>
        <w:rPr>
          <w:spacing w:val="-4"/>
          <w:lang w:val="uk-UA"/>
        </w:rPr>
        <w:t> </w:t>
      </w:r>
      <w:r>
        <w:rPr>
          <w:spacing w:val="-4"/>
        </w:rPr>
        <w:t>Караулов, О.С. Кубрякова, О.В.</w:t>
      </w:r>
      <w:r>
        <w:rPr>
          <w:spacing w:val="-4"/>
          <w:lang w:val="en-US"/>
        </w:rPr>
        <w:t> </w:t>
      </w:r>
      <w:r>
        <w:rPr>
          <w:spacing w:val="-4"/>
        </w:rPr>
        <w:t>Падучева, Н.І. Формановська). Значну увагу лінгвістів привертають проблеми дослідження мовлення, комунікативних актів, міжособистісного спілкування (А.Д. Бєлова, В.З.</w:t>
      </w:r>
      <w:r>
        <w:rPr>
          <w:spacing w:val="-4"/>
          <w:lang w:val="en-US"/>
        </w:rPr>
        <w:t> </w:t>
      </w:r>
      <w:r>
        <w:rPr>
          <w:spacing w:val="-4"/>
        </w:rPr>
        <w:t>Дем</w:t>
      </w:r>
      <w:r w:rsidRPr="007A72FE">
        <w:rPr>
          <w:spacing w:val="-4"/>
        </w:rPr>
        <w:t>’</w:t>
      </w:r>
      <w:r>
        <w:rPr>
          <w:spacing w:val="-4"/>
          <w:lang w:val="uk-UA"/>
        </w:rPr>
        <w:t>янков, Г.Г. Почепцов, А.М. Приходько, І.С. Шевченко та</w:t>
      </w:r>
      <w:r>
        <w:rPr>
          <w:spacing w:val="-4"/>
        </w:rPr>
        <w:t xml:space="preserve"> ін.). Аналіз розмовного мовлення орієнтується на настанови діяльнісної парадигми, для представників якої мова є одним із найважливіших інструментів людської діяльності (В.І.</w:t>
      </w:r>
      <w:r>
        <w:rPr>
          <w:spacing w:val="-4"/>
          <w:lang w:val="uk-UA"/>
        </w:rPr>
        <w:t> </w:t>
      </w:r>
      <w:r>
        <w:rPr>
          <w:spacing w:val="-4"/>
        </w:rPr>
        <w:t xml:space="preserve">Карабан, І.П. Сусов). </w:t>
      </w:r>
    </w:p>
    <w:p w:rsidR="007A72FE" w:rsidRDefault="007A72FE" w:rsidP="007A72FE">
      <w:pPr>
        <w:spacing w:line="360" w:lineRule="auto"/>
        <w:ind w:firstLine="425"/>
        <w:jc w:val="both"/>
        <w:rPr>
          <w:spacing w:val="-4"/>
        </w:rPr>
      </w:pPr>
      <w:r>
        <w:rPr>
          <w:spacing w:val="-4"/>
        </w:rPr>
        <w:t>Вивчення особливостей формування та функціонування висловлень займає значне місце в роботах багатьох дослідників англійського розмовного мовлення (В.В. Бузаров, А.</w:t>
      </w:r>
      <w:r>
        <w:rPr>
          <w:spacing w:val="-4"/>
          <w:lang w:val="uk-UA"/>
        </w:rPr>
        <w:t>Г</w:t>
      </w:r>
      <w:r>
        <w:rPr>
          <w:spacing w:val="-4"/>
        </w:rPr>
        <w:t>. Дородних, В.Д. Івшин, Г.О. Орлов, О.М.</w:t>
      </w:r>
      <w:r>
        <w:rPr>
          <w:spacing w:val="-4"/>
          <w:lang w:val="en-US"/>
        </w:rPr>
        <w:t> </w:t>
      </w:r>
      <w:r>
        <w:rPr>
          <w:spacing w:val="-4"/>
        </w:rPr>
        <w:t>Старікова, Л.П.</w:t>
      </w:r>
      <w:r>
        <w:rPr>
          <w:spacing w:val="-4"/>
          <w:lang w:val="uk-UA"/>
        </w:rPr>
        <w:t> </w:t>
      </w:r>
      <w:r>
        <w:rPr>
          <w:spacing w:val="-4"/>
        </w:rPr>
        <w:t>Чахоян та ін.). Об'єктом ретельного аналізу неодноразово ставали структурно-семантичні особливості реплік комунікантів (див. І. К. Баталова, М.В.</w:t>
      </w:r>
      <w:r>
        <w:rPr>
          <w:spacing w:val="-4"/>
          <w:lang w:val="uk-UA"/>
        </w:rPr>
        <w:t> </w:t>
      </w:r>
      <w:r>
        <w:rPr>
          <w:spacing w:val="-4"/>
        </w:rPr>
        <w:t>Варісова, В.О.</w:t>
      </w:r>
      <w:r>
        <w:rPr>
          <w:spacing w:val="-4"/>
          <w:lang w:val="uk-UA"/>
        </w:rPr>
        <w:t> </w:t>
      </w:r>
      <w:r>
        <w:rPr>
          <w:spacing w:val="-4"/>
        </w:rPr>
        <w:t>Дмитренко, І.Б.</w:t>
      </w:r>
      <w:r>
        <w:rPr>
          <w:spacing w:val="-4"/>
          <w:lang w:val="en-US"/>
        </w:rPr>
        <w:t> </w:t>
      </w:r>
      <w:r>
        <w:rPr>
          <w:spacing w:val="-4"/>
        </w:rPr>
        <w:t>Морозова, Т.М Ушакова та ін.). Комунікативно-функціональний підхід до вивчення англійського розмовного мовлення дозволив установити певні закономірності актуалізації висловлень різноманітних типів (С.Ф.</w:t>
      </w:r>
      <w:r>
        <w:rPr>
          <w:spacing w:val="-4"/>
          <w:lang w:val="uk-UA"/>
        </w:rPr>
        <w:t> </w:t>
      </w:r>
      <w:r>
        <w:rPr>
          <w:spacing w:val="-4"/>
        </w:rPr>
        <w:t>Гедз, О.І.</w:t>
      </w:r>
      <w:r>
        <w:rPr>
          <w:spacing w:val="-4"/>
          <w:lang w:val="en-US"/>
        </w:rPr>
        <w:t> </w:t>
      </w:r>
      <w:r>
        <w:rPr>
          <w:spacing w:val="-4"/>
        </w:rPr>
        <w:t>Голубнича, О.П. Єршова, А.А. Калита, О.І.</w:t>
      </w:r>
      <w:r>
        <w:rPr>
          <w:spacing w:val="-4"/>
          <w:lang w:val="uk-UA"/>
        </w:rPr>
        <w:t> </w:t>
      </w:r>
      <w:r>
        <w:rPr>
          <w:spacing w:val="-4"/>
        </w:rPr>
        <w:t xml:space="preserve">Федотова). </w:t>
      </w:r>
    </w:p>
    <w:p w:rsidR="007A72FE" w:rsidRDefault="007A72FE" w:rsidP="007A72FE">
      <w:pPr>
        <w:spacing w:line="360" w:lineRule="auto"/>
        <w:ind w:right="51" w:firstLine="425"/>
        <w:jc w:val="both"/>
        <w:rPr>
          <w:snapToGrid w:val="0"/>
          <w:spacing w:val="-4"/>
        </w:rPr>
      </w:pPr>
      <w:r>
        <w:rPr>
          <w:snapToGrid w:val="0"/>
          <w:spacing w:val="-4"/>
          <w:lang w:val="uk-UA"/>
        </w:rPr>
        <w:t>Двома протиборчими тенденціями в розмовному мовленні є тенденція до мовленнєвої економії, стислості й гіперекспліцитності, що дозволяє говорити про його імплікаційну й експлікаційну специфіку (Ю.М.</w:t>
      </w:r>
      <w:r>
        <w:rPr>
          <w:snapToGrid w:val="0"/>
          <w:spacing w:val="-4"/>
          <w:lang w:val="en-US"/>
        </w:rPr>
        <w:t> </w:t>
      </w:r>
      <w:r>
        <w:rPr>
          <w:snapToGrid w:val="0"/>
          <w:spacing w:val="-4"/>
          <w:lang w:val="uk-UA"/>
        </w:rPr>
        <w:t>Скребнєв). П</w:t>
      </w:r>
      <w:r w:rsidRPr="007A72FE">
        <w:rPr>
          <w:snapToGrid w:val="0"/>
          <w:spacing w:val="-4"/>
          <w:lang w:val="uk-UA"/>
        </w:rPr>
        <w:t>орушуються питання формальної надмірності висловлень в англійському розмовному мовленні (Ю.М. Скребнєв, В.В.</w:t>
      </w:r>
      <w:r>
        <w:rPr>
          <w:snapToGrid w:val="0"/>
          <w:spacing w:val="-4"/>
          <w:lang w:val="en-US"/>
        </w:rPr>
        <w:t> </w:t>
      </w:r>
      <w:r w:rsidRPr="007A72FE">
        <w:rPr>
          <w:snapToGrid w:val="0"/>
          <w:spacing w:val="-4"/>
          <w:lang w:val="uk-UA"/>
        </w:rPr>
        <w:t xml:space="preserve">Бузаров, Л.П. Єфімов, Е.А. Нушикян, </w:t>
      </w:r>
      <w:r w:rsidRPr="007A72FE">
        <w:rPr>
          <w:spacing w:val="-4"/>
          <w:lang w:val="uk-UA"/>
        </w:rPr>
        <w:t>О.Ю.</w:t>
      </w:r>
      <w:r>
        <w:t> </w:t>
      </w:r>
      <w:r w:rsidRPr="007A72FE">
        <w:rPr>
          <w:spacing w:val="-4"/>
          <w:lang w:val="uk-UA"/>
        </w:rPr>
        <w:t>Обухова, Є.В.</w:t>
      </w:r>
      <w:r>
        <w:rPr>
          <w:spacing w:val="-4"/>
          <w:lang w:val="en-US"/>
        </w:rPr>
        <w:t> </w:t>
      </w:r>
      <w:r w:rsidRPr="007A72FE">
        <w:rPr>
          <w:spacing w:val="-4"/>
          <w:lang w:val="uk-UA"/>
        </w:rPr>
        <w:t>Пономаренко</w:t>
      </w:r>
      <w:r w:rsidRPr="007A72FE">
        <w:rPr>
          <w:snapToGrid w:val="0"/>
          <w:spacing w:val="-4"/>
          <w:lang w:val="uk-UA"/>
        </w:rPr>
        <w:t xml:space="preserve">). Вивчаючи явище гіперекспліцитності </w:t>
      </w:r>
      <w:r>
        <w:rPr>
          <w:snapToGrid w:val="0"/>
          <w:spacing w:val="-4"/>
          <w:lang w:val="uk-UA"/>
        </w:rPr>
        <w:t>в різних мовах, Ю.М. Скребнєв розглядає випадки розчленування потенційно синтаксичного цілого, уточнююче-пояснювального розшифровування висловлення, вживання надмірних матеріальних елементів. Є.В.</w:t>
      </w:r>
      <w:r>
        <w:rPr>
          <w:snapToGrid w:val="0"/>
          <w:spacing w:val="-4"/>
          <w:lang w:val="en-US"/>
        </w:rPr>
        <w:t> </w:t>
      </w:r>
      <w:r>
        <w:rPr>
          <w:snapToGrid w:val="0"/>
          <w:spacing w:val="-4"/>
          <w:lang w:val="uk-UA"/>
        </w:rPr>
        <w:t>Пономаренко вважає, що пояснювальні конструкції уювляють собою економне оформлення змістовно надмірного повідомлення. Функціонально-семантичний аналіз уточнення як текстової категорії дозволив виділити приєднальні, протиставлені та градаційні блоки уточнення (О.Ю.</w:t>
      </w:r>
      <w:r>
        <w:t> </w:t>
      </w:r>
      <w:r>
        <w:rPr>
          <w:snapToGrid w:val="0"/>
          <w:spacing w:val="-4"/>
          <w:lang w:val="uk-UA"/>
        </w:rPr>
        <w:t xml:space="preserve">Обухова). </w:t>
      </w:r>
      <w:r>
        <w:rPr>
          <w:snapToGrid w:val="0"/>
          <w:spacing w:val="-4"/>
        </w:rPr>
        <w:t>Проте на даний час немає цілісного уявлення про висловлення, що мають експлікаційний характер пода</w:t>
      </w:r>
      <w:r>
        <w:rPr>
          <w:snapToGrid w:val="0"/>
          <w:spacing w:val="-4"/>
          <w:lang w:val="uk-UA"/>
        </w:rPr>
        <w:t>ння</w:t>
      </w:r>
      <w:r>
        <w:rPr>
          <w:snapToGrid w:val="0"/>
          <w:spacing w:val="-4"/>
        </w:rPr>
        <w:t xml:space="preserve"> інформації, що зумовило необхідність комплексного вивчення даної проблеми, яке проводиться в нашому дослідженні.</w:t>
      </w:r>
    </w:p>
    <w:p w:rsidR="007A72FE" w:rsidRDefault="007A72FE" w:rsidP="007A72FE">
      <w:pPr>
        <w:spacing w:line="360" w:lineRule="auto"/>
        <w:ind w:firstLine="425"/>
        <w:jc w:val="both"/>
        <w:rPr>
          <w:spacing w:val="-2"/>
          <w:lang w:val="uk-UA"/>
        </w:rPr>
      </w:pPr>
      <w:r>
        <w:rPr>
          <w:b/>
          <w:bCs/>
          <w:spacing w:val="-2"/>
        </w:rPr>
        <w:t xml:space="preserve">Актуальність </w:t>
      </w:r>
      <w:r>
        <w:rPr>
          <w:spacing w:val="-2"/>
        </w:rPr>
        <w:t xml:space="preserve">даної роботи визначається нагальною потребою дослідження засобів оптимізації мовленнєвого впливу і мовленнєвої взаємодії, серед яких </w:t>
      </w:r>
      <w:r>
        <w:rPr>
          <w:spacing w:val="-2"/>
          <w:lang w:val="uk-UA"/>
        </w:rPr>
        <w:t>значною є роль гіперекспліцитності,</w:t>
      </w:r>
      <w:r>
        <w:rPr>
          <w:spacing w:val="-2"/>
        </w:rPr>
        <w:t xml:space="preserve"> а також недостатньою вивченістю цього явища</w:t>
      </w:r>
      <w:r>
        <w:rPr>
          <w:spacing w:val="-2"/>
          <w:lang w:val="uk-UA"/>
        </w:rPr>
        <w:t xml:space="preserve">. </w:t>
      </w:r>
      <w:r w:rsidRPr="007A72FE">
        <w:rPr>
          <w:spacing w:val="-2"/>
          <w:lang w:val="uk-UA"/>
        </w:rPr>
        <w:t xml:space="preserve">У зв'язку з цим зростає </w:t>
      </w:r>
      <w:r w:rsidRPr="007A72FE">
        <w:rPr>
          <w:spacing w:val="-2"/>
          <w:lang w:val="uk-UA"/>
        </w:rPr>
        <w:lastRenderedPageBreak/>
        <w:t>значимість дослідження ролі експлікаційних моделей для забезпечення успішної комунікації у цілому, та вивчення потенціалу структурно-семантичних моделей експлікації для реалізації інтенцій комуникантів, інформаційного розчленування висловлень, логіко-смислових зв'язків між складовими висловлень експлікаційного типу, зокрема.</w:t>
      </w:r>
    </w:p>
    <w:p w:rsidR="007A72FE" w:rsidRDefault="007A72FE" w:rsidP="007A72FE">
      <w:pPr>
        <w:pStyle w:val="afffffffa"/>
        <w:ind w:firstLine="425"/>
        <w:rPr>
          <w:sz w:val="24"/>
          <w:lang w:val="uk-UA"/>
        </w:rPr>
      </w:pPr>
      <w:r>
        <w:rPr>
          <w:b/>
          <w:bCs/>
          <w:sz w:val="24"/>
          <w:lang w:val="uk-UA"/>
        </w:rPr>
        <w:t xml:space="preserve">Зв'язок роботи з науковими темами. </w:t>
      </w:r>
      <w:r>
        <w:rPr>
          <w:sz w:val="24"/>
          <w:lang w:val="uk-UA"/>
        </w:rPr>
        <w:t>Дисертація відповідає профілю комплексної теми кафедри англійської філології Житомирського державного університету імені Івана Франка “Когнітивно-комунікативний аспект дослідження словникового складу сучасної англійської мови” (затверджена вченою радою Житомирського державного педагогічного інституту імені Івана Франка 20 січня 1994 року, протокол № 6).</w:t>
      </w:r>
    </w:p>
    <w:p w:rsidR="007A72FE" w:rsidRDefault="007A72FE" w:rsidP="007A72FE">
      <w:pPr>
        <w:spacing w:line="360" w:lineRule="auto"/>
        <w:ind w:right="51" w:firstLine="425"/>
        <w:jc w:val="both"/>
        <w:rPr>
          <w:snapToGrid w:val="0"/>
          <w:lang w:val="uk-UA"/>
        </w:rPr>
      </w:pPr>
      <w:r>
        <w:rPr>
          <w:b/>
          <w:bCs/>
          <w:snapToGrid w:val="0"/>
          <w:lang w:val="uk-UA"/>
        </w:rPr>
        <w:t>Мета роботи</w:t>
      </w:r>
      <w:r>
        <w:rPr>
          <w:snapToGrid w:val="0"/>
          <w:lang w:val="uk-UA"/>
        </w:rPr>
        <w:t xml:space="preserve"> полягає у комплексному структурно-семантичному та комунікативно-функціональному аналізі явища гіперекспліцитності в англійському розмовному мовленні. </w:t>
      </w:r>
    </w:p>
    <w:p w:rsidR="007A72FE" w:rsidRDefault="007A72FE" w:rsidP="007A72FE">
      <w:pPr>
        <w:spacing w:line="360" w:lineRule="auto"/>
        <w:ind w:right="51" w:firstLine="425"/>
        <w:jc w:val="both"/>
        <w:rPr>
          <w:snapToGrid w:val="0"/>
          <w:lang w:val="uk-UA"/>
        </w:rPr>
      </w:pPr>
      <w:r>
        <w:rPr>
          <w:snapToGrid w:val="0"/>
          <w:lang w:val="uk-UA"/>
        </w:rPr>
        <w:t>Для досягнення цієї мети вирішується ряд конкретних</w:t>
      </w:r>
      <w:r>
        <w:rPr>
          <w:b/>
          <w:bCs/>
          <w:snapToGrid w:val="0"/>
          <w:lang w:val="uk-UA"/>
        </w:rPr>
        <w:t xml:space="preserve"> завдань</w:t>
      </w:r>
      <w:r>
        <w:rPr>
          <w:snapToGrid w:val="0"/>
          <w:lang w:val="uk-UA"/>
        </w:rPr>
        <w:t>, а саме:</w:t>
      </w:r>
    </w:p>
    <w:p w:rsidR="007A72FE" w:rsidRDefault="007A72FE" w:rsidP="002940A5">
      <w:pPr>
        <w:numPr>
          <w:ilvl w:val="0"/>
          <w:numId w:val="55"/>
        </w:numPr>
        <w:suppressAutoHyphens w:val="0"/>
        <w:autoSpaceDE w:val="0"/>
        <w:autoSpaceDN w:val="0"/>
        <w:spacing w:line="360" w:lineRule="auto"/>
        <w:ind w:right="51"/>
        <w:jc w:val="both"/>
        <w:rPr>
          <w:snapToGrid w:val="0"/>
          <w:lang w:val="uk-UA"/>
        </w:rPr>
      </w:pPr>
      <w:r>
        <w:rPr>
          <w:snapToGrid w:val="0"/>
          <w:lang w:val="uk-UA"/>
        </w:rPr>
        <w:t>виявити мовні та позамовні передумови формування формально надмірних висловлень;</w:t>
      </w:r>
    </w:p>
    <w:p w:rsidR="007A72FE" w:rsidRDefault="007A72FE" w:rsidP="002940A5">
      <w:pPr>
        <w:numPr>
          <w:ilvl w:val="0"/>
          <w:numId w:val="56"/>
        </w:numPr>
        <w:suppressAutoHyphens w:val="0"/>
        <w:autoSpaceDE w:val="0"/>
        <w:autoSpaceDN w:val="0"/>
        <w:spacing w:line="360" w:lineRule="auto"/>
        <w:ind w:right="51"/>
        <w:jc w:val="both"/>
        <w:rPr>
          <w:snapToGrid w:val="0"/>
          <w:lang w:val="uk-UA"/>
        </w:rPr>
      </w:pPr>
      <w:r>
        <w:rPr>
          <w:snapToGrid w:val="0"/>
          <w:lang w:val="uk-UA"/>
        </w:rPr>
        <w:t>установити структурні варіанти експлікативно зумовленого перевантаження плану вираження висловлення;</w:t>
      </w:r>
    </w:p>
    <w:p w:rsidR="007A72FE" w:rsidRDefault="007A72FE" w:rsidP="002940A5">
      <w:pPr>
        <w:numPr>
          <w:ilvl w:val="0"/>
          <w:numId w:val="57"/>
        </w:numPr>
        <w:suppressAutoHyphens w:val="0"/>
        <w:autoSpaceDE w:val="0"/>
        <w:autoSpaceDN w:val="0"/>
        <w:spacing w:line="360" w:lineRule="auto"/>
        <w:ind w:right="51"/>
        <w:jc w:val="both"/>
        <w:rPr>
          <w:snapToGrid w:val="0"/>
          <w:lang w:val="uk-UA"/>
        </w:rPr>
      </w:pPr>
      <w:r>
        <w:rPr>
          <w:snapToGrid w:val="0"/>
          <w:lang w:val="uk-UA"/>
        </w:rPr>
        <w:t>систематизувати семантичні характеристики експлікаційних моделей;</w:t>
      </w:r>
    </w:p>
    <w:p w:rsidR="007A72FE" w:rsidRDefault="007A72FE" w:rsidP="002940A5">
      <w:pPr>
        <w:numPr>
          <w:ilvl w:val="0"/>
          <w:numId w:val="58"/>
        </w:numPr>
        <w:suppressAutoHyphens w:val="0"/>
        <w:autoSpaceDE w:val="0"/>
        <w:autoSpaceDN w:val="0"/>
        <w:spacing w:line="360" w:lineRule="auto"/>
        <w:ind w:right="51"/>
        <w:jc w:val="both"/>
        <w:rPr>
          <w:snapToGrid w:val="0"/>
          <w:lang w:val="uk-UA"/>
        </w:rPr>
      </w:pPr>
      <w:r>
        <w:rPr>
          <w:snapToGrid w:val="0"/>
          <w:lang w:val="uk-UA"/>
        </w:rPr>
        <w:t>проаналізувати комунікативно-функціональну направленість синтаксичних структур експлікаційного типу;</w:t>
      </w:r>
    </w:p>
    <w:p w:rsidR="007A72FE" w:rsidRDefault="007A72FE" w:rsidP="002940A5">
      <w:pPr>
        <w:numPr>
          <w:ilvl w:val="0"/>
          <w:numId w:val="59"/>
        </w:numPr>
        <w:suppressAutoHyphens w:val="0"/>
        <w:autoSpaceDE w:val="0"/>
        <w:autoSpaceDN w:val="0"/>
        <w:spacing w:line="360" w:lineRule="auto"/>
        <w:ind w:right="51"/>
        <w:jc w:val="both"/>
        <w:rPr>
          <w:snapToGrid w:val="0"/>
          <w:lang w:val="uk-UA"/>
        </w:rPr>
      </w:pPr>
      <w:r>
        <w:rPr>
          <w:snapToGrid w:val="0"/>
          <w:lang w:val="uk-UA"/>
        </w:rPr>
        <w:t>дослідити роль експлікаційних моделей у формуванні структури діалогу.</w:t>
      </w:r>
    </w:p>
    <w:p w:rsidR="007A72FE" w:rsidRDefault="007A72FE" w:rsidP="007A72FE">
      <w:pPr>
        <w:pStyle w:val="2ffffa"/>
        <w:spacing w:after="0" w:line="360" w:lineRule="auto"/>
        <w:ind w:right="51" w:firstLine="425"/>
        <w:jc w:val="both"/>
        <w:rPr>
          <w:lang w:val="uk-UA"/>
        </w:rPr>
      </w:pPr>
      <w:r>
        <w:rPr>
          <w:b/>
          <w:bCs/>
          <w:lang w:val="uk-UA"/>
        </w:rPr>
        <w:t xml:space="preserve">Об'єктом </w:t>
      </w:r>
      <w:r>
        <w:rPr>
          <w:lang w:val="uk-UA"/>
        </w:rPr>
        <w:t>дослідження обрано формально надмірні висловлення в сучасному англійському розмовному мовленні.</w:t>
      </w:r>
    </w:p>
    <w:p w:rsidR="007A72FE" w:rsidRDefault="007A72FE" w:rsidP="007A72FE">
      <w:pPr>
        <w:pStyle w:val="2ffffa"/>
        <w:spacing w:after="0" w:line="360" w:lineRule="auto"/>
        <w:ind w:right="51" w:firstLine="425"/>
        <w:jc w:val="both"/>
        <w:rPr>
          <w:lang w:val="uk-UA"/>
        </w:rPr>
      </w:pPr>
      <w:r>
        <w:rPr>
          <w:b/>
          <w:bCs/>
          <w:lang w:val="uk-UA"/>
        </w:rPr>
        <w:t xml:space="preserve">Предметом </w:t>
      </w:r>
      <w:r>
        <w:rPr>
          <w:lang w:val="uk-UA"/>
        </w:rPr>
        <w:t>дослідження</w:t>
      </w:r>
      <w:r>
        <w:rPr>
          <w:b/>
          <w:bCs/>
          <w:lang w:val="uk-UA"/>
        </w:rPr>
        <w:t xml:space="preserve"> </w:t>
      </w:r>
      <w:r>
        <w:rPr>
          <w:lang w:val="uk-UA"/>
        </w:rPr>
        <w:t>є синтаксичні та функціонально-семантичні особливості формально надмірних висловлень.</w:t>
      </w:r>
    </w:p>
    <w:p w:rsidR="007A72FE" w:rsidRPr="007A72FE" w:rsidRDefault="007A72FE" w:rsidP="007A72FE">
      <w:pPr>
        <w:pStyle w:val="2ffffa"/>
        <w:spacing w:after="0" w:line="360" w:lineRule="auto"/>
        <w:ind w:right="51" w:firstLine="425"/>
        <w:jc w:val="both"/>
        <w:rPr>
          <w:lang w:val="uk-UA"/>
        </w:rPr>
      </w:pPr>
      <w:r w:rsidRPr="007A72FE">
        <w:rPr>
          <w:b/>
          <w:bCs/>
          <w:lang w:val="uk-UA"/>
        </w:rPr>
        <w:t xml:space="preserve">Матеріал </w:t>
      </w:r>
      <w:r w:rsidRPr="007A72FE">
        <w:rPr>
          <w:lang w:val="uk-UA"/>
        </w:rPr>
        <w:t>дослідження включає понад 2800 формально надмірн</w:t>
      </w:r>
      <w:r>
        <w:rPr>
          <w:lang w:val="uk-UA"/>
        </w:rPr>
        <w:t xml:space="preserve">их </w:t>
      </w:r>
      <w:r w:rsidRPr="007A72FE">
        <w:rPr>
          <w:lang w:val="uk-UA"/>
        </w:rPr>
        <w:t xml:space="preserve">висловлень англійського розмовного мовлення, відібраних методом суцільної вибірки з англомовних художніх творів ХХ сторіччя загальним обсягом біля 9000 сторінок. Використання художніх текстів як джерела інформації про реальне мовлення обумовлено тим фактом, що, як зазначають </w:t>
      </w:r>
      <w:r>
        <w:rPr>
          <w:lang w:val="uk-UA"/>
        </w:rPr>
        <w:t xml:space="preserve">М.Я. Блох, В.І. Лагутін, В.Я. Мізецька, </w:t>
      </w:r>
      <w:r w:rsidRPr="007A72FE">
        <w:rPr>
          <w:lang w:val="uk-UA"/>
        </w:rPr>
        <w:t xml:space="preserve">мовлення учасників діалогу в літературному творі є досить об'єктивною репрезентацією усного мовлення, а фіксованість тексту дозволяє зробити </w:t>
      </w:r>
      <w:r>
        <w:rPr>
          <w:lang w:val="uk-UA"/>
        </w:rPr>
        <w:t>аналіз більш глибоким та детальним.</w:t>
      </w:r>
    </w:p>
    <w:p w:rsidR="007A72FE" w:rsidRDefault="007A72FE" w:rsidP="007A72FE">
      <w:pPr>
        <w:spacing w:line="360" w:lineRule="auto"/>
        <w:ind w:firstLine="425"/>
        <w:jc w:val="both"/>
        <w:rPr>
          <w:snapToGrid w:val="0"/>
          <w:spacing w:val="-2"/>
          <w:lang w:val="uk-UA"/>
        </w:rPr>
      </w:pPr>
      <w:r w:rsidRPr="007A72FE">
        <w:rPr>
          <w:b/>
          <w:bCs/>
          <w:snapToGrid w:val="0"/>
          <w:spacing w:val="-2"/>
          <w:lang w:val="uk-UA"/>
        </w:rPr>
        <w:t xml:space="preserve">Методологія </w:t>
      </w:r>
      <w:r w:rsidRPr="007A72FE">
        <w:rPr>
          <w:snapToGrid w:val="0"/>
          <w:spacing w:val="-2"/>
          <w:lang w:val="uk-UA"/>
        </w:rPr>
        <w:t>дослідження базується на принципах діалектики наукового пізнання: принципі системності та принципі єдності форми й змісту; принципі недетермінізму, ключовими поняттями якого є нелінійність, зворотні зв'язки.</w:t>
      </w:r>
      <w:r>
        <w:rPr>
          <w:snapToGrid w:val="0"/>
          <w:spacing w:val="-2"/>
          <w:lang w:val="uk-UA"/>
        </w:rPr>
        <w:t xml:space="preserve"> У дисертації використовується комплексна </w:t>
      </w:r>
      <w:r>
        <w:rPr>
          <w:b/>
          <w:bCs/>
          <w:snapToGrid w:val="0"/>
          <w:spacing w:val="-2"/>
          <w:lang w:val="uk-UA"/>
        </w:rPr>
        <w:t xml:space="preserve">методика </w:t>
      </w:r>
      <w:r>
        <w:rPr>
          <w:snapToGrid w:val="0"/>
          <w:spacing w:val="-2"/>
          <w:lang w:val="uk-UA"/>
        </w:rPr>
        <w:t xml:space="preserve">дослідження, в основу якої покладено індуктивно-дедуктивний метод, спрямований від накопичення мовного матеріалу і його аналізу до встановлення закономірностей функціонування досліджуваних одиниць. Для досягнення поставленої мети і рішення конкретних завдань дослідження використано: 1) метод лінгвістичного спостереження </w:t>
      </w:r>
      <w:r>
        <w:rPr>
          <w:snapToGrid w:val="0"/>
          <w:spacing w:val="-2"/>
          <w:lang w:val="uk-UA"/>
        </w:rPr>
        <w:lastRenderedPageBreak/>
        <w:t>й опису з наступним теоретичним узагальненням результатів для систематизації і класифікації аналізованих англомовних текстів; 2) інтерпретаційно-текстовий метод для осмислення невербалізованих компонентів акту комунікації; 3) метод кореляції мовних і немовних явищ для відновлення імпліцитно вираженого змісту повідомлення; 4) метод актомовленнєвого аналізу для розкриття комунікативно-прагматичних особливостей експлікаційних структур в англійському розмовному мовленні; 5) методи контекстуального і прагмасемантичного аналізу для встановлення комунікативних стратегій і тактик комунікантів.</w:t>
      </w:r>
    </w:p>
    <w:p w:rsidR="007A72FE" w:rsidRPr="007A72FE" w:rsidRDefault="007A72FE" w:rsidP="007A72FE">
      <w:pPr>
        <w:spacing w:line="360" w:lineRule="auto"/>
        <w:ind w:right="51" w:firstLine="425"/>
        <w:jc w:val="both"/>
        <w:rPr>
          <w:lang w:val="uk-UA"/>
        </w:rPr>
      </w:pPr>
      <w:r w:rsidRPr="007A72FE">
        <w:rPr>
          <w:b/>
          <w:bCs/>
          <w:snapToGrid w:val="0"/>
          <w:lang w:val="uk-UA"/>
        </w:rPr>
        <w:t xml:space="preserve">Наукова новизна </w:t>
      </w:r>
      <w:r w:rsidRPr="007A72FE">
        <w:rPr>
          <w:snapToGrid w:val="0"/>
          <w:lang w:val="uk-UA"/>
        </w:rPr>
        <w:t xml:space="preserve">дослідження полягає в тому, що вперше експлікаційні моделі одержують теоретичне обгрунтування і визначення як специфічне явище англійського розмовного мовлення. </w:t>
      </w:r>
      <w:r>
        <w:rPr>
          <w:snapToGrid w:val="0"/>
        </w:rPr>
        <w:t xml:space="preserve">Новизну складає комплексний підхід </w:t>
      </w:r>
      <w:r>
        <w:rPr>
          <w:snapToGrid w:val="0"/>
          <w:lang w:val="uk-UA"/>
        </w:rPr>
        <w:t xml:space="preserve">до аналізу мовних і немовних факторів, що сприяють виникненню формально надмірних висловлень. Вперше </w:t>
      </w:r>
      <w:r>
        <w:rPr>
          <w:snapToGrid w:val="0"/>
        </w:rPr>
        <w:t xml:space="preserve">систематизовані структурні характеристики моделей гіперекспліцитності у взаємозв'язку із семантичними особливостями, а також з урахуванням впливу основних складників комунікативного акту. Вперше експлікаційні моделі розглядаються </w:t>
      </w:r>
      <w:r>
        <w:rPr>
          <w:snapToGrid w:val="0"/>
          <w:lang w:val="uk-UA"/>
        </w:rPr>
        <w:t xml:space="preserve">у межах структури речення та структури діалогу. Новою також є функціональна типологія </w:t>
      </w:r>
      <w:r w:rsidRPr="007A72FE">
        <w:rPr>
          <w:snapToGrid w:val="0"/>
          <w:lang w:val="uk-UA"/>
        </w:rPr>
        <w:t xml:space="preserve">формально надмірних висловлень. </w:t>
      </w:r>
      <w:r w:rsidRPr="007A72FE">
        <w:rPr>
          <w:lang w:val="uk-UA"/>
        </w:rPr>
        <w:t>Визначення структурно-семантичних особливостей експлікаційних моделей дозволяє проникнути в сутність їх комунікативного призначення і виявляє нові закономірності використання мовних засобів для успішної вербальної взаємодії.</w:t>
      </w:r>
    </w:p>
    <w:p w:rsidR="007A72FE" w:rsidRDefault="007A72FE" w:rsidP="007A72FE">
      <w:pPr>
        <w:spacing w:line="360" w:lineRule="auto"/>
        <w:ind w:firstLine="425"/>
        <w:jc w:val="both"/>
        <w:rPr>
          <w:snapToGrid w:val="0"/>
        </w:rPr>
      </w:pPr>
      <w:r>
        <w:rPr>
          <w:snapToGrid w:val="0"/>
        </w:rPr>
        <w:t>Наукова новизна отриманих результатів може бути узагальнена у наступних положеннях, що виносяться на захист:</w:t>
      </w:r>
    </w:p>
    <w:p w:rsidR="007A72FE" w:rsidRDefault="007A72FE" w:rsidP="007A72FE">
      <w:pPr>
        <w:spacing w:line="360" w:lineRule="auto"/>
        <w:ind w:firstLine="425"/>
        <w:jc w:val="both"/>
        <w:rPr>
          <w:spacing w:val="-2"/>
        </w:rPr>
      </w:pPr>
      <w:r>
        <w:rPr>
          <w:spacing w:val="-2"/>
        </w:rPr>
        <w:t>1. Експлікаційними моделями вважаємо формально надмірні струк</w:t>
      </w:r>
      <w:r>
        <w:rPr>
          <w:spacing w:val="-2"/>
          <w:lang w:val="uk-UA"/>
        </w:rPr>
        <w:t xml:space="preserve">тури, </w:t>
      </w:r>
      <w:r>
        <w:rPr>
          <w:spacing w:val="-2"/>
        </w:rPr>
        <w:t>що характеризуються перенасиченням плану змісту для реалізації певної комунікативної мети.</w:t>
      </w:r>
    </w:p>
    <w:p w:rsidR="007A72FE" w:rsidRDefault="007A72FE" w:rsidP="007A72FE">
      <w:pPr>
        <w:spacing w:line="360" w:lineRule="auto"/>
        <w:ind w:firstLine="425"/>
        <w:jc w:val="both"/>
        <w:rPr>
          <w:snapToGrid w:val="0"/>
        </w:rPr>
      </w:pPr>
      <w:r>
        <w:rPr>
          <w:snapToGrid w:val="0"/>
        </w:rPr>
        <w:t>2. В англійському розмовному мовленні гіперекспліцитність представлена експлікаційними моделями розчленування синтаксичної структури висловлення, експлікаційними моделями розширення синтаксичної структури висловлення, експлікаційними моделями розширення структури репліки.</w:t>
      </w:r>
    </w:p>
    <w:p w:rsidR="007A72FE" w:rsidRDefault="007A72FE" w:rsidP="007A72FE">
      <w:pPr>
        <w:widowControl w:val="0"/>
        <w:spacing w:line="360" w:lineRule="auto"/>
        <w:ind w:firstLine="425"/>
        <w:jc w:val="both"/>
        <w:rPr>
          <w:snapToGrid w:val="0"/>
          <w:spacing w:val="-4"/>
        </w:rPr>
      </w:pPr>
      <w:r>
        <w:rPr>
          <w:snapToGrid w:val="0"/>
          <w:spacing w:val="-4"/>
        </w:rPr>
        <w:t>3.</w:t>
      </w:r>
      <w:r>
        <w:rPr>
          <w:snapToGrid w:val="0"/>
          <w:spacing w:val="-4"/>
          <w:lang w:val="uk-UA"/>
        </w:rPr>
        <w:t> </w:t>
      </w:r>
      <w:r>
        <w:rPr>
          <w:snapToGrid w:val="0"/>
          <w:spacing w:val="-4"/>
        </w:rPr>
        <w:t>Структурними характеристиками експлікаційних моделей розчленування є розчленування потенційно синтаксичного цілого, основними проявами якого є розчленування потенційно простого поширеного речення, розчленування потенційно складнопідрядного речення, розчленування потенційно складносурядного речення.</w:t>
      </w:r>
    </w:p>
    <w:p w:rsidR="007A72FE" w:rsidRDefault="007A72FE" w:rsidP="007A72FE">
      <w:pPr>
        <w:spacing w:line="360" w:lineRule="auto"/>
        <w:ind w:firstLine="425"/>
        <w:jc w:val="both"/>
        <w:rPr>
          <w:snapToGrid w:val="0"/>
        </w:rPr>
      </w:pPr>
      <w:r>
        <w:rPr>
          <w:snapToGrid w:val="0"/>
        </w:rPr>
        <w:t xml:space="preserve"> 4. Експлікаційні моделі розширення синтаксичної структури висловлення реалізуються за допомогою постпозитивних сегментованих компонентів та плеонастичних елементів.</w:t>
      </w:r>
    </w:p>
    <w:p w:rsidR="007A72FE" w:rsidRDefault="007A72FE" w:rsidP="007A72FE">
      <w:pPr>
        <w:spacing w:line="360" w:lineRule="auto"/>
        <w:ind w:firstLine="425"/>
        <w:jc w:val="both"/>
        <w:rPr>
          <w:snapToGrid w:val="0"/>
          <w:lang w:val="uk-UA"/>
        </w:rPr>
      </w:pPr>
      <w:r>
        <w:rPr>
          <w:snapToGrid w:val="0"/>
        </w:rPr>
        <w:t>5.</w:t>
      </w:r>
      <w:r>
        <w:rPr>
          <w:snapToGrid w:val="0"/>
          <w:lang w:val="uk-UA"/>
        </w:rPr>
        <w:t> </w:t>
      </w:r>
      <w:r>
        <w:rPr>
          <w:snapToGrid w:val="0"/>
        </w:rPr>
        <w:t xml:space="preserve">Постпозитивні сегментовані компоненти </w:t>
      </w:r>
      <w:r>
        <w:rPr>
          <w:snapToGrid w:val="0"/>
          <w:lang w:val="uk-UA"/>
        </w:rPr>
        <w:t xml:space="preserve">як засіб розширення синтаксичної структури висловлення відрізняються: </w:t>
      </w:r>
    </w:p>
    <w:p w:rsidR="007A72FE" w:rsidRDefault="007A72FE" w:rsidP="002940A5">
      <w:pPr>
        <w:numPr>
          <w:ilvl w:val="0"/>
          <w:numId w:val="62"/>
        </w:numPr>
        <w:suppressAutoHyphens w:val="0"/>
        <w:autoSpaceDE w:val="0"/>
        <w:autoSpaceDN w:val="0"/>
        <w:spacing w:line="360" w:lineRule="auto"/>
        <w:ind w:right="51"/>
        <w:jc w:val="both"/>
      </w:pPr>
      <w:r>
        <w:rPr>
          <w:snapToGrid w:val="0"/>
        </w:rPr>
        <w:t>певними формальними показниками, а саме, в</w:t>
      </w:r>
      <w:r>
        <w:rPr>
          <w:snapToGrid w:val="0"/>
          <w:lang w:val="uk-UA"/>
        </w:rPr>
        <w:t xml:space="preserve">ідокремленістю пунктуаційними знаками закінченості речення, </w:t>
      </w:r>
      <w:r>
        <w:t>фіксованим</w:t>
      </w:r>
      <w:r w:rsidRPr="007A72FE">
        <w:t xml:space="preserve"> порядком </w:t>
      </w:r>
      <w:r>
        <w:t xml:space="preserve">елементів висловлення (те, що пояснюється у </w:t>
      </w:r>
      <w:r>
        <w:lastRenderedPageBreak/>
        <w:t xml:space="preserve">базовому висловленні – те, що пояснює в приєднувальній частині), структурним </w:t>
      </w:r>
      <w:r>
        <w:rPr>
          <w:lang w:val="uk-UA"/>
        </w:rPr>
        <w:t>оформленням мовними одиницями різного рівня (слово, словосполучення, речення), дистантним/контактним розташуванням відносно компонента базового висловлення, що пояснюється</w:t>
      </w:r>
      <w:r>
        <w:t>;</w:t>
      </w:r>
    </w:p>
    <w:p w:rsidR="007A72FE" w:rsidRDefault="007A72FE" w:rsidP="002940A5">
      <w:pPr>
        <w:numPr>
          <w:ilvl w:val="0"/>
          <w:numId w:val="60"/>
        </w:numPr>
        <w:suppressAutoHyphens w:val="0"/>
        <w:autoSpaceDE w:val="0"/>
        <w:autoSpaceDN w:val="0"/>
        <w:spacing w:line="360" w:lineRule="auto"/>
        <w:ind w:right="51"/>
        <w:jc w:val="both"/>
      </w:pPr>
      <w:r>
        <w:t>функціонально-семантичною направленістю на конкретизацію, узагальнення, висновок, тлумачення, корекцію, модальну оцінку;</w:t>
      </w:r>
    </w:p>
    <w:p w:rsidR="007A72FE" w:rsidRDefault="007A72FE" w:rsidP="002940A5">
      <w:pPr>
        <w:numPr>
          <w:ilvl w:val="0"/>
          <w:numId w:val="61"/>
        </w:numPr>
        <w:suppressAutoHyphens w:val="0"/>
        <w:autoSpaceDE w:val="0"/>
        <w:autoSpaceDN w:val="0"/>
        <w:spacing w:line="360" w:lineRule="auto"/>
        <w:ind w:right="51"/>
        <w:jc w:val="both"/>
      </w:pPr>
      <w:r>
        <w:t>нелінійністю взаємодії функціональних і структурних параметрів.</w:t>
      </w:r>
    </w:p>
    <w:p w:rsidR="007A72FE" w:rsidRDefault="007A72FE" w:rsidP="007A72FE">
      <w:pPr>
        <w:spacing w:line="360" w:lineRule="auto"/>
        <w:ind w:right="51" w:firstLine="425"/>
        <w:jc w:val="both"/>
        <w:rPr>
          <w:snapToGrid w:val="0"/>
        </w:rPr>
      </w:pPr>
      <w:r>
        <w:rPr>
          <w:snapToGrid w:val="0"/>
        </w:rPr>
        <w:t>6. Плеонастичні елементи англійського розмовного мовлення представлені повторами, апелятивними займенниками з іменником-характеризатором, вигуковою індикацією питальності, експлетивами і перифрастичними твердженнями.</w:t>
      </w:r>
    </w:p>
    <w:p w:rsidR="007A72FE" w:rsidRDefault="007A72FE" w:rsidP="007A72FE">
      <w:pPr>
        <w:spacing w:line="360" w:lineRule="auto"/>
        <w:ind w:right="51" w:firstLine="425"/>
        <w:jc w:val="both"/>
        <w:rPr>
          <w:snapToGrid w:val="0"/>
          <w:lang w:val="uk-UA"/>
        </w:rPr>
      </w:pPr>
      <w:r>
        <w:rPr>
          <w:snapToGrid w:val="0"/>
        </w:rPr>
        <w:t xml:space="preserve">7. Специфічними видами експлікаційних моделей є питально-відповідна побудова репліки та псевдоінформативне перепитування, які розглядаються як засоби модифікації структури </w:t>
      </w:r>
      <w:r>
        <w:rPr>
          <w:snapToGrid w:val="0"/>
          <w:lang w:val="uk-UA"/>
        </w:rPr>
        <w:t>діалогу.</w:t>
      </w:r>
    </w:p>
    <w:p w:rsidR="007A72FE" w:rsidRDefault="007A72FE" w:rsidP="007A72FE">
      <w:pPr>
        <w:spacing w:line="360" w:lineRule="auto"/>
        <w:ind w:right="51" w:firstLine="425"/>
        <w:jc w:val="both"/>
        <w:rPr>
          <w:snapToGrid w:val="0"/>
        </w:rPr>
      </w:pPr>
      <w:r>
        <w:rPr>
          <w:snapToGrid w:val="0"/>
        </w:rPr>
        <w:t xml:space="preserve">8. </w:t>
      </w:r>
      <w:r>
        <w:t>Комунікативні функції експликаційних моделей як засобу мовленнєвого впливу демонструють взаємозв'язок із позамовними чинниками. При актуалізації в мовленні дані моделі виконують аргументативну та модально-оцінну функції, причому характерним є синкретизм названих функцій.</w:t>
      </w:r>
    </w:p>
    <w:p w:rsidR="007A72FE" w:rsidRDefault="007A72FE" w:rsidP="007A72FE">
      <w:pPr>
        <w:spacing w:line="360" w:lineRule="auto"/>
        <w:ind w:right="51" w:firstLine="425"/>
        <w:jc w:val="both"/>
        <w:rPr>
          <w:snapToGrid w:val="0"/>
        </w:rPr>
      </w:pPr>
      <w:r>
        <w:rPr>
          <w:b/>
          <w:bCs/>
          <w:snapToGrid w:val="0"/>
        </w:rPr>
        <w:t xml:space="preserve">Теоретичне значення </w:t>
      </w:r>
      <w:r>
        <w:rPr>
          <w:snapToGrid w:val="0"/>
        </w:rPr>
        <w:t>дослідження полягає в тому, що запропонована структурно-семантична та функціональна класифікація експлікаційних моделей відрізняється комплексним підходом, що полягає в інтеграції таких лінгвістичних напрямів і їх окремих положень як семантика, функціональний синтаксис, конверсаційний аналіз, прагмалінгвістика, емотіологія. Проаналізована в роботі роль складових комунікативного акту в утворенні формально надмірних висловлень є певним внеском у розробку теорії комунікації. Аналіз структурно-семантичних характеристик експлікаційних моделей, а також висновки про їх основні комунікативно-функціональні особливості сприяють розумінню закономірностей вибору конкретних мовних ресурсів для формування адекватного цілеспрямованого висловлення як основної комунікативної одиниці.</w:t>
      </w:r>
    </w:p>
    <w:p w:rsidR="007A72FE" w:rsidRDefault="007A72FE" w:rsidP="007A72FE">
      <w:pPr>
        <w:spacing w:line="360" w:lineRule="auto"/>
        <w:ind w:firstLine="425"/>
        <w:jc w:val="both"/>
        <w:rPr>
          <w:snapToGrid w:val="0"/>
        </w:rPr>
      </w:pPr>
      <w:r>
        <w:rPr>
          <w:b/>
          <w:bCs/>
          <w:snapToGrid w:val="0"/>
        </w:rPr>
        <w:t xml:space="preserve">Практичне значення </w:t>
      </w:r>
      <w:r>
        <w:rPr>
          <w:snapToGrid w:val="0"/>
        </w:rPr>
        <w:t xml:space="preserve">роботи полягає в можливості використання її матеріалів і результатів у курсах загального мовознавства (у розділах </w:t>
      </w:r>
      <w:r>
        <w:rPr>
          <w:snapToGrid w:val="0"/>
          <w:lang w:val="uk-UA"/>
        </w:rPr>
        <w:t>“</w:t>
      </w:r>
      <w:r>
        <w:rPr>
          <w:snapToGrid w:val="0"/>
        </w:rPr>
        <w:t>Мова і мовлення</w:t>
      </w:r>
      <w:r w:rsidRPr="007A72FE">
        <w:rPr>
          <w:snapToGrid w:val="0"/>
        </w:rPr>
        <w:t>”</w:t>
      </w:r>
      <w:r>
        <w:rPr>
          <w:snapToGrid w:val="0"/>
        </w:rPr>
        <w:t xml:space="preserve">, </w:t>
      </w:r>
      <w:r w:rsidRPr="007A72FE">
        <w:rPr>
          <w:snapToGrid w:val="0"/>
        </w:rPr>
        <w:t>“</w:t>
      </w:r>
      <w:r>
        <w:rPr>
          <w:snapToGrid w:val="0"/>
        </w:rPr>
        <w:t>Мова як основний засіб комунікації</w:t>
      </w:r>
      <w:r w:rsidRPr="007A72FE">
        <w:rPr>
          <w:snapToGrid w:val="0"/>
        </w:rPr>
        <w:t>”</w:t>
      </w:r>
      <w:r>
        <w:rPr>
          <w:snapToGrid w:val="0"/>
        </w:rPr>
        <w:t xml:space="preserve">), у курсах теоретичної граматики (у розділах </w:t>
      </w:r>
      <w:r w:rsidRPr="007A72FE">
        <w:rPr>
          <w:snapToGrid w:val="0"/>
        </w:rPr>
        <w:t xml:space="preserve">“Синтаксис”, “Семантика”, “Прагматика”), </w:t>
      </w:r>
      <w:r>
        <w:rPr>
          <w:snapToGrid w:val="0"/>
        </w:rPr>
        <w:t>практичної граматики англійської мови, спецкурсах з англійського розмовного мовлення і теорії комунікації; при написанні курсових і дипломних робіт.</w:t>
      </w:r>
    </w:p>
    <w:p w:rsidR="007A72FE" w:rsidRDefault="007A72FE" w:rsidP="007A72FE">
      <w:pPr>
        <w:spacing w:line="360" w:lineRule="auto"/>
        <w:ind w:firstLine="425"/>
        <w:jc w:val="both"/>
        <w:rPr>
          <w:noProof/>
          <w:snapToGrid w:val="0"/>
        </w:rPr>
      </w:pPr>
      <w:r>
        <w:rPr>
          <w:b/>
          <w:bCs/>
          <w:noProof/>
          <w:snapToGrid w:val="0"/>
        </w:rPr>
        <w:t xml:space="preserve">Особистий внесок </w:t>
      </w:r>
      <w:r>
        <w:rPr>
          <w:noProof/>
          <w:snapToGrid w:val="0"/>
        </w:rPr>
        <w:t xml:space="preserve">здобувача полягає у поглибленні розуміння експлікаційної специфіки англійського розмовного мовлення; у дослідженні вербальних і невербальних передумов виникнення висловлень, що відрізняються гіперекспліцитністю; у встановленні </w:t>
      </w:r>
      <w:r>
        <w:rPr>
          <w:noProof/>
          <w:snapToGrid w:val="0"/>
        </w:rPr>
        <w:lastRenderedPageBreak/>
        <w:t>взаємозв'язку між складовими комунікативного акту й формально надмірним характером подання інформації; в структурно-семантичній класифікації експлікаційних моделей, у визначенні їх комунікативно-функціональних особливостей; у виявленні їх потенціалу для формування структури діалогу.</w:t>
      </w:r>
    </w:p>
    <w:p w:rsidR="007A72FE" w:rsidRDefault="007A72FE" w:rsidP="007A72FE">
      <w:pPr>
        <w:spacing w:line="360" w:lineRule="auto"/>
        <w:ind w:right="51" w:firstLine="425"/>
        <w:jc w:val="both"/>
        <w:rPr>
          <w:lang w:val="uk-UA"/>
        </w:rPr>
      </w:pPr>
      <w:r>
        <w:rPr>
          <w:b/>
          <w:bCs/>
          <w:lang w:val="uk-UA"/>
        </w:rPr>
        <w:t xml:space="preserve">Структура роботи. </w:t>
      </w:r>
      <w:r>
        <w:rPr>
          <w:lang w:val="uk-UA"/>
        </w:rPr>
        <w:t>Дисертація складається зі вступу, трьох розділів із висновками до кожного з них, загальних висновків, списку використаної наукової літератури й списку джерел ілюстративного матеріалу, трьох додатків. Загальний обсяг роботи – 223 сторінки. Обсяг тексту дисертації – 187 сторінок. Список використаної літератури містить 325 джерел.</w:t>
      </w:r>
    </w:p>
    <w:p w:rsidR="007A72FE" w:rsidRDefault="007A72FE" w:rsidP="007A72FE">
      <w:pPr>
        <w:spacing w:line="360" w:lineRule="auto"/>
        <w:ind w:firstLine="425"/>
        <w:jc w:val="both"/>
        <w:rPr>
          <w:lang w:val="uk-UA"/>
        </w:rPr>
      </w:pPr>
      <w:r>
        <w:rPr>
          <w:lang w:val="uk-UA"/>
        </w:rPr>
        <w:t xml:space="preserve">У </w:t>
      </w:r>
      <w:r>
        <w:rPr>
          <w:b/>
          <w:bCs/>
          <w:lang w:val="uk-UA"/>
        </w:rPr>
        <w:t xml:space="preserve">вступі </w:t>
      </w:r>
      <w:r>
        <w:rPr>
          <w:lang w:val="uk-UA"/>
        </w:rPr>
        <w:t>обгрунтовано вибір теми дослідження та її актуальність, визначено його мету й завдання, об'єкт і предмет, описано методи дослідження, сформульовано основні положення, що виносяться на захист, висвітлено наукову новизну, теоретичне та практичне значення отриманих результатів.</w:t>
      </w:r>
    </w:p>
    <w:p w:rsidR="007A72FE" w:rsidRDefault="007A72FE" w:rsidP="007A72FE">
      <w:pPr>
        <w:spacing w:line="360" w:lineRule="auto"/>
        <w:ind w:firstLine="425"/>
        <w:jc w:val="both"/>
        <w:rPr>
          <w:lang w:val="uk-UA"/>
        </w:rPr>
      </w:pPr>
      <w:r>
        <w:rPr>
          <w:lang w:val="uk-UA"/>
        </w:rPr>
        <w:t xml:space="preserve">У </w:t>
      </w:r>
      <w:r>
        <w:rPr>
          <w:b/>
          <w:bCs/>
          <w:lang w:val="uk-UA"/>
        </w:rPr>
        <w:t>першому розділі</w:t>
      </w:r>
      <w:r>
        <w:rPr>
          <w:lang w:val="uk-UA"/>
        </w:rPr>
        <w:t xml:space="preserve"> визначаються категоріальні ознаки розмовного мовлення; аналізуються мовні та позамовні фактори, що сприяють утворенню даних моделей. </w:t>
      </w:r>
    </w:p>
    <w:p w:rsidR="007A72FE" w:rsidRDefault="007A72FE" w:rsidP="007A72FE">
      <w:pPr>
        <w:spacing w:line="360" w:lineRule="auto"/>
        <w:ind w:firstLine="425"/>
        <w:jc w:val="both"/>
        <w:rPr>
          <w:lang w:val="uk-UA"/>
        </w:rPr>
      </w:pPr>
      <w:r>
        <w:rPr>
          <w:b/>
          <w:bCs/>
          <w:lang w:val="uk-UA"/>
        </w:rPr>
        <w:t>Другий розділ</w:t>
      </w:r>
      <w:r>
        <w:rPr>
          <w:lang w:val="uk-UA"/>
        </w:rPr>
        <w:t xml:space="preserve"> присвячено виявленню і систематизації експлікаційних моделей із урахуванням їх структурно-семантичних особливостей.</w:t>
      </w:r>
    </w:p>
    <w:p w:rsidR="007A72FE" w:rsidRDefault="007A72FE" w:rsidP="007A72FE">
      <w:pPr>
        <w:spacing w:line="360" w:lineRule="auto"/>
        <w:ind w:firstLine="425"/>
        <w:jc w:val="both"/>
        <w:rPr>
          <w:snapToGrid w:val="0"/>
          <w:lang w:val="uk-UA"/>
        </w:rPr>
      </w:pPr>
      <w:r>
        <w:rPr>
          <w:lang w:val="uk-UA"/>
        </w:rPr>
        <w:t xml:space="preserve">У </w:t>
      </w:r>
      <w:r>
        <w:rPr>
          <w:b/>
          <w:bCs/>
          <w:lang w:val="uk-UA"/>
        </w:rPr>
        <w:t>третьому розділі</w:t>
      </w:r>
      <w:r>
        <w:rPr>
          <w:lang w:val="uk-UA"/>
        </w:rPr>
        <w:t xml:space="preserve"> в</w:t>
      </w:r>
      <w:r>
        <w:rPr>
          <w:snapToGrid w:val="0"/>
          <w:lang w:val="uk-UA"/>
        </w:rPr>
        <w:t xml:space="preserve">иділяються та аналізуються основні комунікативно-функціональні особливості даних моделей і їх роль у реалізації прагматичних намірів учасників комунікативного акту. </w:t>
      </w:r>
    </w:p>
    <w:p w:rsidR="007A72FE" w:rsidRDefault="007A72FE" w:rsidP="007A72FE">
      <w:pPr>
        <w:pStyle w:val="2ffffa"/>
        <w:spacing w:after="0" w:line="360" w:lineRule="auto"/>
        <w:ind w:right="51" w:firstLine="425"/>
        <w:jc w:val="both"/>
        <w:rPr>
          <w:lang w:val="uk-UA"/>
        </w:rPr>
      </w:pPr>
      <w:r>
        <w:rPr>
          <w:lang w:val="uk-UA"/>
        </w:rPr>
        <w:t xml:space="preserve">У </w:t>
      </w:r>
      <w:r>
        <w:rPr>
          <w:b/>
          <w:bCs/>
          <w:lang w:val="uk-UA"/>
        </w:rPr>
        <w:t>загальних висновках</w:t>
      </w:r>
      <w:r>
        <w:rPr>
          <w:lang w:val="uk-UA"/>
        </w:rPr>
        <w:t xml:space="preserve"> підсумовуються результати проведеного дослідження й окреслюються перспективи подальших досліджень.</w:t>
      </w:r>
    </w:p>
    <w:p w:rsidR="007A72FE" w:rsidRDefault="007A72FE" w:rsidP="007A72FE">
      <w:pPr>
        <w:spacing w:line="360" w:lineRule="auto"/>
        <w:ind w:firstLine="425"/>
        <w:jc w:val="both"/>
        <w:rPr>
          <w:snapToGrid w:val="0"/>
          <w:lang w:val="uk-UA"/>
        </w:rPr>
      </w:pPr>
      <w:r>
        <w:rPr>
          <w:b/>
          <w:bCs/>
          <w:snapToGrid w:val="0"/>
          <w:lang w:val="uk-UA"/>
        </w:rPr>
        <w:t xml:space="preserve">Апробація </w:t>
      </w:r>
      <w:r>
        <w:rPr>
          <w:snapToGrid w:val="0"/>
          <w:lang w:val="uk-UA"/>
        </w:rPr>
        <w:t>результатів дослідження здійснювалася на засіданнях кафедри англійської філології Житомирського державного педагогічного університету імені Івана Франка, на Всеукраїнській науковій конференції “Функціональна семантика слов'янських і германських мов” (Житомирський державний педагогічний інститут ім. Івана Франка, травень 1995), на міжнародних конференціях “Мова і культура” (Київський національний університет ім. Тараса Шевченка, червень 2001; червень 2002), на IX Всеукраїнської наукової філологічної конференції “Проблеми сучасної світової літератури та лінгвістики” (Черкаський державний технологічний університет, травень 2002), на міжнародній науковій конференції “Актуальні напрями сучасної слов'янської та романо-германської філології” (Рівненський інститут слов</w:t>
      </w:r>
      <w:r w:rsidRPr="007A72FE">
        <w:rPr>
          <w:snapToGrid w:val="0"/>
          <w:lang w:val="uk-UA"/>
        </w:rPr>
        <w:t>’</w:t>
      </w:r>
      <w:r>
        <w:rPr>
          <w:snapToGrid w:val="0"/>
          <w:lang w:val="uk-UA"/>
        </w:rPr>
        <w:t>янознавства, квітень 2003), на Всеукраїнській науковій конференції “Слов'янська та германська лексикографія: сучасний стан і перспективи” (Житомирський державний університет, травень 2004).</w:t>
      </w:r>
    </w:p>
    <w:p w:rsidR="007A72FE" w:rsidRDefault="007A72FE" w:rsidP="007A72FE">
      <w:pPr>
        <w:tabs>
          <w:tab w:val="num" w:pos="540"/>
        </w:tabs>
        <w:spacing w:line="360" w:lineRule="auto"/>
        <w:ind w:firstLine="425"/>
        <w:jc w:val="both"/>
        <w:rPr>
          <w:lang w:val="uk-UA"/>
        </w:rPr>
      </w:pPr>
      <w:r>
        <w:rPr>
          <w:b/>
          <w:bCs/>
          <w:lang w:val="uk-UA"/>
        </w:rPr>
        <w:t xml:space="preserve">Публікації. </w:t>
      </w:r>
      <w:r>
        <w:rPr>
          <w:lang w:val="uk-UA"/>
        </w:rPr>
        <w:t>Основні положення та результати дослідження висвітлено в 13 одноосібних публікаціях автора, з них 11 статей (9 у фахових виданнях України) та тези двох конференцій.</w:t>
      </w:r>
    </w:p>
    <w:p w:rsidR="007A72FE" w:rsidRDefault="007A72FE" w:rsidP="007A72FE">
      <w:pPr>
        <w:tabs>
          <w:tab w:val="num" w:pos="540"/>
        </w:tabs>
        <w:spacing w:line="360" w:lineRule="auto"/>
        <w:ind w:firstLine="425"/>
        <w:jc w:val="both"/>
        <w:rPr>
          <w:lang w:val="uk-UA"/>
        </w:rPr>
      </w:pPr>
    </w:p>
    <w:p w:rsidR="007A72FE" w:rsidRDefault="007A72FE" w:rsidP="007A72FE">
      <w:pPr>
        <w:pStyle w:val="2ffffa"/>
        <w:spacing w:after="0" w:line="360" w:lineRule="auto"/>
        <w:ind w:right="51" w:firstLine="425"/>
        <w:jc w:val="center"/>
        <w:rPr>
          <w:b/>
          <w:bCs/>
          <w:lang w:val="uk-UA"/>
        </w:rPr>
      </w:pPr>
      <w:r>
        <w:rPr>
          <w:b/>
          <w:bCs/>
          <w:lang w:val="uk-UA"/>
        </w:rPr>
        <w:lastRenderedPageBreak/>
        <w:t>ОСНОВНИЙ ЗМІСТ РОБОТИ</w:t>
      </w:r>
    </w:p>
    <w:p w:rsidR="007A72FE" w:rsidRDefault="007A72FE" w:rsidP="007A72FE">
      <w:pPr>
        <w:spacing w:line="360" w:lineRule="auto"/>
        <w:ind w:firstLine="425"/>
        <w:jc w:val="both"/>
        <w:rPr>
          <w:lang w:val="uk-UA"/>
        </w:rPr>
      </w:pPr>
      <w:r>
        <w:rPr>
          <w:b/>
          <w:bCs/>
          <w:lang w:val="uk-UA"/>
        </w:rPr>
        <w:t>Розділ 1. “Особливості формування експлікаційних моделей в англійському розмовному мовленні”.</w:t>
      </w:r>
      <w:r>
        <w:rPr>
          <w:lang w:val="uk-UA"/>
        </w:rPr>
        <w:t xml:space="preserve"> Однією з актуальних проблем вивчення функціональних аспектів розмовного мовлення (РМ) є виділення та аналіз чинників, що впливають на вибір мовних засобів у процесі комунікації, і, отже, на форму й зміст висловлення. </w:t>
      </w:r>
      <w:r>
        <w:rPr>
          <w:i/>
          <w:iCs/>
          <w:lang w:val="uk-UA"/>
        </w:rPr>
        <w:t>Висловлення</w:t>
      </w:r>
      <w:r>
        <w:rPr>
          <w:lang w:val="uk-UA"/>
        </w:rPr>
        <w:t xml:space="preserve"> в сучасних лінгвістичних дослідженнях розглядається як найважливіша одиниця мовлення, тому що воно є комунікативно значущим і має точний референт – ситуацію (В.Г. Гак). На </w:t>
      </w:r>
      <w:r w:rsidRPr="007A72FE">
        <w:rPr>
          <w:lang w:val="uk-UA"/>
        </w:rPr>
        <w:t xml:space="preserve">формування висловлення впливають специфічні характеристики РМ (непідготовленість, неофіційність, особиста участь партнерів) і чинники трьох типів, а саме, контекст, візуально-почуттєва ситуація, </w:t>
      </w:r>
      <w:r>
        <w:rPr>
          <w:lang w:val="uk-UA"/>
        </w:rPr>
        <w:t>особистісно</w:t>
      </w:r>
      <w:r>
        <w:rPr>
          <w:snapToGrid w:val="0"/>
          <w:lang w:val="uk-UA"/>
        </w:rPr>
        <w:t>-аперцепційна</w:t>
      </w:r>
      <w:r>
        <w:rPr>
          <w:i/>
          <w:iCs/>
          <w:snapToGrid w:val="0"/>
          <w:lang w:val="uk-UA"/>
        </w:rPr>
        <w:t xml:space="preserve"> </w:t>
      </w:r>
      <w:r w:rsidRPr="007A72FE">
        <w:rPr>
          <w:lang w:val="uk-UA"/>
        </w:rPr>
        <w:t xml:space="preserve">база, що об'єднуються під загальним терміном </w:t>
      </w:r>
      <w:r w:rsidRPr="007A72FE">
        <w:rPr>
          <w:i/>
          <w:iCs/>
          <w:lang w:val="uk-UA"/>
        </w:rPr>
        <w:t>“конситуація”</w:t>
      </w:r>
      <w:r w:rsidRPr="007A72FE">
        <w:rPr>
          <w:lang w:val="uk-UA"/>
        </w:rPr>
        <w:t xml:space="preserve"> </w:t>
      </w:r>
      <w:r>
        <w:rPr>
          <w:snapToGrid w:val="0"/>
          <w:lang w:val="uk-UA"/>
        </w:rPr>
        <w:t>(О.А. Земська, М.В. Китайгородська, Є.М. Ширяєв)</w:t>
      </w:r>
      <w:r>
        <w:rPr>
          <w:lang w:val="uk-UA"/>
        </w:rPr>
        <w:t xml:space="preserve">. </w:t>
      </w:r>
      <w:r>
        <w:rPr>
          <w:i/>
          <w:iCs/>
          <w:lang w:val="uk-UA"/>
        </w:rPr>
        <w:t>Контекст</w:t>
      </w:r>
      <w:r>
        <w:rPr>
          <w:lang w:val="uk-UA"/>
        </w:rPr>
        <w:t xml:space="preserve"> розглядається як семантична співвіднесеність лінійно розташованих мовних одиниць (О. Кафкова). </w:t>
      </w:r>
      <w:r>
        <w:rPr>
          <w:i/>
          <w:iCs/>
          <w:lang w:val="uk-UA"/>
        </w:rPr>
        <w:t xml:space="preserve">Візуально-почуттєва ситуація </w:t>
      </w:r>
      <w:r>
        <w:rPr>
          <w:lang w:val="uk-UA"/>
        </w:rPr>
        <w:t xml:space="preserve">- це всі предмети і дії, які бачать і відчувають співрозмовники в ході даного комунікативного акту (КА). </w:t>
      </w:r>
      <w:r>
        <w:rPr>
          <w:i/>
          <w:iCs/>
          <w:lang w:val="uk-UA"/>
        </w:rPr>
        <w:t>Особистісно</w:t>
      </w:r>
      <w:r>
        <w:rPr>
          <w:i/>
          <w:iCs/>
          <w:snapToGrid w:val="0"/>
          <w:lang w:val="uk-UA"/>
        </w:rPr>
        <w:t>-аперцепційна база</w:t>
      </w:r>
      <w:r>
        <w:rPr>
          <w:snapToGrid w:val="0"/>
          <w:lang w:val="uk-UA"/>
        </w:rPr>
        <w:t xml:space="preserve"> – це конкретна інформація, відома певному колу носіїв мови, істотна для формування адекватних висловлень у ході конкретного КА. Отже</w:t>
      </w:r>
      <w:r>
        <w:rPr>
          <w:lang w:val="uk-UA"/>
        </w:rPr>
        <w:t>, конситуація являє собою взаємозв'язок мовних і позамовних компонентів.</w:t>
      </w:r>
    </w:p>
    <w:p w:rsidR="007A72FE" w:rsidRDefault="007A72FE" w:rsidP="007A72FE">
      <w:pPr>
        <w:pStyle w:val="25"/>
        <w:spacing w:line="360" w:lineRule="auto"/>
        <w:rPr>
          <w:spacing w:val="-2"/>
          <w:lang w:val="uk-UA"/>
        </w:rPr>
      </w:pPr>
      <w:r>
        <w:rPr>
          <w:spacing w:val="-2"/>
          <w:lang w:val="uk-UA"/>
        </w:rPr>
        <w:t xml:space="preserve">Ми вважаємо, слідом за А.М. Савченко, що мовлення – результат творчого поєднання мовних знаків з індивідуальним процесом свідомості, і тому воно повинно бути </w:t>
      </w:r>
      <w:r>
        <w:rPr>
          <w:i/>
          <w:iCs/>
          <w:spacing w:val="-2"/>
          <w:lang w:val="uk-UA"/>
        </w:rPr>
        <w:t>виразно оптимальним</w:t>
      </w:r>
      <w:r>
        <w:rPr>
          <w:spacing w:val="-2"/>
          <w:lang w:val="uk-UA"/>
        </w:rPr>
        <w:t xml:space="preserve"> (адекватно відповідати змісту думки), </w:t>
      </w:r>
      <w:r>
        <w:rPr>
          <w:i/>
          <w:iCs/>
          <w:spacing w:val="-2"/>
          <w:lang w:val="uk-UA"/>
        </w:rPr>
        <w:t xml:space="preserve">комунікативно оптимальним </w:t>
      </w:r>
      <w:r>
        <w:rPr>
          <w:spacing w:val="-2"/>
          <w:lang w:val="uk-UA"/>
        </w:rPr>
        <w:t>(найбільш зручним для повідомлення, чітким, логічно послідовним, стислим, без зайвих мовних одиниць для опису  моментів, зміст яких зрозумілий із конситуації). Внаслідок цього нормативні структурні схеми речень зазнають значних змін у РМ, тому що мовець повинен вибрати адекватну форму для свого повідомлення, яка сприяла б найбільш швидкій та успішній передачі інформації.</w:t>
      </w:r>
    </w:p>
    <w:p w:rsidR="007A72FE" w:rsidRPr="007A72FE" w:rsidRDefault="007A72FE" w:rsidP="007A72FE">
      <w:pPr>
        <w:spacing w:line="360" w:lineRule="auto"/>
        <w:ind w:firstLine="425"/>
        <w:jc w:val="both"/>
        <w:rPr>
          <w:i/>
          <w:iCs/>
          <w:snapToGrid w:val="0"/>
          <w:spacing w:val="-2"/>
        </w:rPr>
      </w:pPr>
      <w:r w:rsidRPr="007A72FE">
        <w:rPr>
          <w:snapToGrid w:val="0"/>
          <w:spacing w:val="-2"/>
          <w:lang w:val="uk-UA"/>
        </w:rPr>
        <w:t xml:space="preserve">Багато лінгвістів відзначають, що на структурне оформлення висловлень у РМ значно впливають його дві протинаправлені тенденції, на позначення яких використовуються різноманітні </w:t>
      </w:r>
      <w:r>
        <w:rPr>
          <w:snapToGrid w:val="0"/>
          <w:spacing w:val="-2"/>
          <w:lang w:val="uk-UA"/>
        </w:rPr>
        <w:t xml:space="preserve">терміни, </w:t>
      </w:r>
      <w:r w:rsidRPr="007A72FE">
        <w:rPr>
          <w:snapToGrid w:val="0"/>
          <w:spacing w:val="-2"/>
          <w:lang w:val="uk-UA"/>
        </w:rPr>
        <w:t>а саме: імплікація/експлікація (Ю.М.</w:t>
      </w:r>
      <w:r>
        <w:rPr>
          <w:snapToGrid w:val="0"/>
          <w:spacing w:val="-2"/>
          <w:lang w:val="uk-UA"/>
        </w:rPr>
        <w:t> </w:t>
      </w:r>
      <w:r w:rsidRPr="007A72FE">
        <w:rPr>
          <w:snapToGrid w:val="0"/>
          <w:spacing w:val="-2"/>
          <w:lang w:val="uk-UA"/>
        </w:rPr>
        <w:t>Скребнєв), економія/надмірність (В.В. Бузаров), компресія/надмірність (Г.О.</w:t>
      </w:r>
      <w:r>
        <w:rPr>
          <w:snapToGrid w:val="0"/>
          <w:spacing w:val="-2"/>
          <w:lang w:val="uk-UA"/>
        </w:rPr>
        <w:t> </w:t>
      </w:r>
      <w:r w:rsidRPr="007A72FE">
        <w:rPr>
          <w:snapToGrid w:val="0"/>
          <w:spacing w:val="-2"/>
          <w:lang w:val="uk-UA"/>
        </w:rPr>
        <w:t xml:space="preserve">Орлов), синкретизм/розчленованість (О.А. Земська). </w:t>
      </w:r>
      <w:r w:rsidRPr="007A72FE">
        <w:rPr>
          <w:snapToGrid w:val="0"/>
          <w:spacing w:val="-2"/>
        </w:rPr>
        <w:t>В. В. Бузаров вказує на те, що перша тенденція виявляється в стислості, “економії” мовних засобів, друга – у “багатослівності”, “надмірності” мовних засобів. На думку Ю.М.</w:t>
      </w:r>
      <w:r>
        <w:rPr>
          <w:snapToGrid w:val="0"/>
          <w:spacing w:val="-2"/>
          <w:lang w:val="uk-UA"/>
        </w:rPr>
        <w:t> </w:t>
      </w:r>
      <w:r w:rsidRPr="007A72FE">
        <w:rPr>
          <w:snapToGrid w:val="0"/>
          <w:spacing w:val="-2"/>
        </w:rPr>
        <w:t xml:space="preserve">Скребнєва, розмовна специфіка виявляється на фоні нейтрального загальномовного рівня, а екстралінгвальна сутність експлікації складається в суб'єктивній недооцінці мовцем об'єктивного зв'язку між планом вираження і планом змісту мовної одиниці в нейтральній </w:t>
      </w:r>
      <w:r w:rsidRPr="007A72FE">
        <w:rPr>
          <w:snapToGrid w:val="0"/>
          <w:spacing w:val="-2"/>
        </w:rPr>
        <w:lastRenderedPageBreak/>
        <w:t xml:space="preserve">області мови. У реферованому дослідженні доводиться, що однією з рис англійського РМ є гіперекспліцитність, яка виявляється на рівні синтаксичних конструкцій і представлена </w:t>
      </w:r>
      <w:r w:rsidRPr="007A72FE">
        <w:rPr>
          <w:b/>
          <w:bCs/>
          <w:i/>
          <w:iCs/>
          <w:snapToGrid w:val="0"/>
          <w:spacing w:val="-2"/>
        </w:rPr>
        <w:t>експлікаційними моделями розчленування структури висловлення, розширення структури висловлення та розширення структури репліки</w:t>
      </w:r>
      <w:r w:rsidRPr="007A72FE">
        <w:rPr>
          <w:i/>
          <w:iCs/>
          <w:snapToGrid w:val="0"/>
          <w:spacing w:val="-2"/>
        </w:rPr>
        <w:t>.</w:t>
      </w:r>
    </w:p>
    <w:p w:rsidR="007A72FE" w:rsidRDefault="007A72FE" w:rsidP="007A72FE">
      <w:pPr>
        <w:spacing w:line="360" w:lineRule="auto"/>
        <w:ind w:firstLine="425"/>
        <w:jc w:val="both"/>
      </w:pPr>
      <w:r w:rsidRPr="007A72FE">
        <w:rPr>
          <w:snapToGrid w:val="0"/>
        </w:rPr>
        <w:t xml:space="preserve">Структурні моделі </w:t>
      </w:r>
      <w:r>
        <w:rPr>
          <w:snapToGrid w:val="0"/>
          <w:lang w:val="uk-UA"/>
        </w:rPr>
        <w:t>речень використовуються комунікантами в мовленні для побудови висловлень з певною іллокутивною функцією.</w:t>
      </w:r>
      <w:r>
        <w:t>При розчленуванні синтаксичної структури відбувається розрив речення у мовленні на синсемантичні відрізки, що мають властивості комунікативності, але які можуть утворювати потенційно синтаксичне ціле у випадку експриментального зняття пунктуаційних знаків закінченості речення (Ю.М. Скребнєв).</w:t>
      </w:r>
    </w:p>
    <w:p w:rsidR="007A72FE" w:rsidRDefault="007A72FE" w:rsidP="007A72FE">
      <w:pPr>
        <w:spacing w:line="360" w:lineRule="auto"/>
        <w:ind w:firstLine="425"/>
        <w:jc w:val="both"/>
        <w:rPr>
          <w:spacing w:val="-2"/>
        </w:rPr>
      </w:pPr>
      <w:r>
        <w:rPr>
          <w:spacing w:val="-2"/>
        </w:rPr>
        <w:t>Розширення синтаксичної структури реалізується синсемантичними висловленнями та вживанням матеріально надмірних елементів (повторів,</w:t>
      </w:r>
      <w:r w:rsidRPr="007A72FE">
        <w:rPr>
          <w:spacing w:val="-2"/>
        </w:rPr>
        <w:t xml:space="preserve"> </w:t>
      </w:r>
      <w:r>
        <w:rPr>
          <w:spacing w:val="-2"/>
        </w:rPr>
        <w:t xml:space="preserve">експлетивів, апелятивних займенників і т. п.). Встановлено, що статуси постпозитивних сегментованих компонентів </w:t>
      </w:r>
      <w:r>
        <w:rPr>
          <w:b/>
          <w:bCs/>
          <w:i/>
          <w:iCs/>
          <w:spacing w:val="-2"/>
        </w:rPr>
        <w:t>(ПСК)</w:t>
      </w:r>
      <w:r>
        <w:rPr>
          <w:spacing w:val="-2"/>
        </w:rPr>
        <w:t xml:space="preserve">, утворених при розчленуванні/розширенні синтаксичної структури висловлення, не співпадають, тому що основна розбіжність між ними лежить в області синтаксису. При різноманітних видах розширення, сегменти, які послідовно приєднуються, не можуть бути об'єднані в потенційно синтаксичне ціле шляхом експериментального зняття пунктуаційних знаків закінченості речення, в чому і полягає їх головна відмінність від ПСК в експлікаційних моделях розчленування. </w:t>
      </w:r>
      <w:r>
        <w:rPr>
          <w:snapToGrid w:val="0"/>
          <w:spacing w:val="-2"/>
          <w:lang w:val="uk-UA"/>
        </w:rPr>
        <w:t>Синтаксичні конструкції зазначеного типу розглядаються як приєднувальні, де за автосемантичним базовим висловленням  вживається додаткове синсемантичне висловлення (А.А. Виноградов, В.О. Дмитренко, Л.С. Суровенкова).</w:t>
      </w:r>
    </w:p>
    <w:p w:rsidR="007A72FE" w:rsidRDefault="007A72FE" w:rsidP="007A72FE">
      <w:pPr>
        <w:spacing w:line="360" w:lineRule="auto"/>
        <w:ind w:firstLine="425"/>
        <w:jc w:val="both"/>
        <w:rPr>
          <w:spacing w:val="-4"/>
          <w:lang w:val="uk-UA"/>
        </w:rPr>
      </w:pPr>
      <w:r>
        <w:rPr>
          <w:spacing w:val="-4"/>
        </w:rPr>
        <w:t xml:space="preserve">Питально-відповідні побудови </w:t>
      </w:r>
      <w:r>
        <w:rPr>
          <w:spacing w:val="-4"/>
          <w:lang w:val="uk-UA"/>
        </w:rPr>
        <w:t>та псевдоінформативні перепитування сприяють розширенню структури репліки й демонструють потенціал експлікаційних моделей цього типу для модифікації структурної організації діалогу.</w:t>
      </w:r>
    </w:p>
    <w:p w:rsidR="007A72FE" w:rsidRDefault="007A72FE" w:rsidP="007A72FE">
      <w:pPr>
        <w:pStyle w:val="25"/>
        <w:widowControl w:val="0"/>
        <w:spacing w:line="360" w:lineRule="auto"/>
        <w:rPr>
          <w:spacing w:val="-8"/>
          <w:lang w:val="uk-UA"/>
        </w:rPr>
      </w:pPr>
      <w:r>
        <w:rPr>
          <w:spacing w:val="-8"/>
          <w:lang w:val="uk-UA"/>
        </w:rPr>
        <w:t xml:space="preserve">З аналізу позамовних чинників, які зумовлюють появу та функціонування формально надмірних висловлень, випливає, що мовленнєва поведінка в цілому, і вербальне оформлення переданої інформації зокрема, залежить від: 1) соціальних і емоційних характеристик комунікантів; 2) системи особистих взаємовідносин співрозмовників, яка являє собою одну з підсистем діалогічної модальності і включає такі аспекти: “формально”, “довірливо”, “конфліктно”; 3) зміни комунікативних ролей, на частотність якої впливають такі чинники: а) ступінь інформованості учасників КА щодо теми розмови; б) ступінь зацікавленості учасників КА у темі, що обговорюється; в) комунікативний статус учасників КА; г) цільова настанова мовця; д) індивідуальні характеристики учасників КА; 4) особливостей теми мовлення; 5) особливостей </w:t>
      </w:r>
      <w:r>
        <w:rPr>
          <w:spacing w:val="-8"/>
          <w:lang w:val="uk-UA"/>
        </w:rPr>
        <w:lastRenderedPageBreak/>
        <w:t>зворотного зв'язку. У ході дослідження було виявлено випадки уявного зворотного зв'язку, суть якого полягає в тому, що з певних причин адресат не дозволяє собі висловити думки вголос. Основними різновидами такого зворотного зв'язку вважаємо побіжний уявний коментар ситуації спілкування, внутрішню емоційну розрядку, подвійну розмову за принципом “мовчки - уголос”, діалог із самим собою.</w:t>
      </w:r>
    </w:p>
    <w:p w:rsidR="007A72FE" w:rsidRDefault="007A72FE" w:rsidP="007A72FE">
      <w:pPr>
        <w:pStyle w:val="25"/>
        <w:spacing w:line="360" w:lineRule="auto"/>
        <w:rPr>
          <w:lang w:val="uk-UA"/>
        </w:rPr>
      </w:pPr>
      <w:r>
        <w:rPr>
          <w:lang w:val="uk-UA"/>
        </w:rPr>
        <w:t>На нашу думку, саме своєрідний для експлікаційних моделей спосіб подання інформації може виявитися найбільш дійовим засобом для того, щоб мовець міг адекватно висловитися по темі мовлення та оптимально реалізувати свої комунікативні наміри.</w:t>
      </w:r>
    </w:p>
    <w:p w:rsidR="007A72FE" w:rsidRDefault="007A72FE" w:rsidP="007A72FE">
      <w:pPr>
        <w:pStyle w:val="25"/>
        <w:spacing w:line="360" w:lineRule="auto"/>
        <w:rPr>
          <w:lang w:val="uk-UA"/>
        </w:rPr>
      </w:pPr>
      <w:r>
        <w:rPr>
          <w:b/>
          <w:bCs/>
          <w:lang w:val="uk-UA"/>
        </w:rPr>
        <w:t>Розділ 2. “Структурно-семантична типологія експлікаційних моделей в англійському розмовному мовленні”.</w:t>
      </w:r>
      <w:r>
        <w:rPr>
          <w:lang w:val="uk-UA"/>
        </w:rPr>
        <w:t xml:space="preserve"> У даній роботі термін “висловлення” розглядається як “комунікативна одиниця, що варіантно реалізує ту або іншу структуру речення в залежності від контексту і ситуації спілкування” (А.Г. Дородних), що дає можливість тлумачити потенційно синтаксичне ціле як просте поширене речення, складнопідрядне речення, складносурядне речення. Розчленування потенційно синтаксичного цілого призводить до появи надмірних компонентів мовленнєвого ланцюга, що мають властивості комунікативності (замість однієї комунікативної одиниці – декілька) (Ю.М.Скребнєв). Тенденція до надмірності виявляється в структурі, а не в ступені інформативності висловлення. У реферованому дослідженні доводиться, що ПСК виконують потенційні функції різноманітних членів речення, різноманітних підрядних речень і частин складносурядного речення.</w:t>
      </w:r>
    </w:p>
    <w:p w:rsidR="007A72FE" w:rsidRDefault="007A72FE" w:rsidP="007A72FE">
      <w:pPr>
        <w:spacing w:line="360" w:lineRule="auto"/>
        <w:ind w:firstLine="425"/>
        <w:jc w:val="both"/>
        <w:rPr>
          <w:snapToGrid w:val="0"/>
          <w:spacing w:val="-2"/>
          <w:lang w:val="uk-UA"/>
        </w:rPr>
      </w:pPr>
      <w:r>
        <w:rPr>
          <w:snapToGrid w:val="0"/>
          <w:spacing w:val="-2"/>
          <w:lang w:val="uk-UA"/>
        </w:rPr>
        <w:t xml:space="preserve">При </w:t>
      </w:r>
      <w:r>
        <w:rPr>
          <w:b/>
          <w:bCs/>
          <w:i/>
          <w:iCs/>
          <w:snapToGrid w:val="0"/>
          <w:spacing w:val="-2"/>
          <w:lang w:val="uk-UA"/>
        </w:rPr>
        <w:t xml:space="preserve">розчленуванні потенційно простого поширеного речення </w:t>
      </w:r>
      <w:r>
        <w:rPr>
          <w:snapToGrid w:val="0"/>
          <w:spacing w:val="-2"/>
          <w:lang w:val="uk-UA"/>
        </w:rPr>
        <w:t>структурно виділяються тільки ПСК у потенційній функції другорядних членів речення:</w:t>
      </w:r>
    </w:p>
    <w:p w:rsidR="007A72FE" w:rsidRDefault="007A72FE" w:rsidP="007A72FE">
      <w:pPr>
        <w:spacing w:line="360" w:lineRule="auto"/>
        <w:ind w:firstLine="425"/>
        <w:jc w:val="both"/>
        <w:rPr>
          <w:lang w:val="uk-UA"/>
        </w:rPr>
      </w:pPr>
      <w:r>
        <w:rPr>
          <w:snapToGrid w:val="0"/>
          <w:lang w:val="uk-UA"/>
        </w:rPr>
        <w:t xml:space="preserve"> а) ПСК у функції означення:</w:t>
      </w:r>
      <w:r>
        <w:rPr>
          <w:i/>
          <w:iCs/>
          <w:lang w:val="uk-UA"/>
        </w:rPr>
        <w:t xml:space="preserve"> “He thought of Angel. Beautiful. Innocent. Waiting” (Collins). </w:t>
      </w:r>
      <w:r>
        <w:rPr>
          <w:lang w:val="uk-UA"/>
        </w:rPr>
        <w:t xml:space="preserve">б) </w:t>
      </w:r>
      <w:r>
        <w:rPr>
          <w:snapToGrid w:val="0"/>
          <w:lang w:val="uk-UA"/>
        </w:rPr>
        <w:t>ПСК у функції додатку:</w:t>
      </w:r>
      <w:r>
        <w:rPr>
          <w:i/>
          <w:iCs/>
          <w:lang w:val="uk-UA"/>
        </w:rPr>
        <w:t xml:space="preserve"> “She cares about the land. The vines. Her daughter. Real things.” (Harris). </w:t>
      </w:r>
      <w:r>
        <w:rPr>
          <w:lang w:val="uk-UA"/>
        </w:rPr>
        <w:t>в)</w:t>
      </w:r>
      <w:r>
        <w:rPr>
          <w:snapToGrid w:val="0"/>
          <w:lang w:val="uk-UA"/>
        </w:rPr>
        <w:t xml:space="preserve"> ПСК у </w:t>
      </w:r>
      <w:r>
        <w:rPr>
          <w:snapToGrid w:val="0"/>
          <w:lang w:val="uk-UA"/>
        </w:rPr>
        <w:lastRenderedPageBreak/>
        <w:t>функції обставин:</w:t>
      </w:r>
      <w:r>
        <w:rPr>
          <w:i/>
          <w:iCs/>
          <w:lang w:val="uk-UA"/>
        </w:rPr>
        <w:t xml:space="preserve"> “I think when he gets out they’ll probably live together. In New York, of course” (Miller).”Sophie made this dress for me. Last winter (Hellman). </w:t>
      </w:r>
    </w:p>
    <w:p w:rsidR="007A72FE" w:rsidRDefault="007A72FE" w:rsidP="007A72FE">
      <w:pPr>
        <w:spacing w:line="360" w:lineRule="auto"/>
        <w:ind w:right="-2" w:firstLine="425"/>
        <w:jc w:val="both"/>
        <w:rPr>
          <w:i/>
          <w:iCs/>
          <w:lang w:val="en-US"/>
        </w:rPr>
      </w:pPr>
      <w:r>
        <w:rPr>
          <w:lang w:val="uk-UA"/>
        </w:rPr>
        <w:t xml:space="preserve">Суть </w:t>
      </w:r>
      <w:r>
        <w:rPr>
          <w:b/>
          <w:bCs/>
          <w:i/>
          <w:iCs/>
          <w:lang w:val="uk-UA"/>
        </w:rPr>
        <w:t xml:space="preserve">розчленування потенційно складнопідрядного речення </w:t>
      </w:r>
      <w:r>
        <w:rPr>
          <w:lang w:val="uk-UA"/>
        </w:rPr>
        <w:t xml:space="preserve">полягає в можливості виділення у постпозицію підрядних </w:t>
      </w:r>
      <w:r w:rsidRPr="007A72FE">
        <w:rPr>
          <w:lang w:val="uk-UA"/>
        </w:rPr>
        <w:t>речень таких тип</w:t>
      </w:r>
      <w:r>
        <w:rPr>
          <w:lang w:val="uk-UA"/>
        </w:rPr>
        <w:t>ів: а) з’ясувального:</w:t>
      </w:r>
      <w:r>
        <w:rPr>
          <w:i/>
          <w:iCs/>
          <w:lang w:val="uk-UA"/>
        </w:rPr>
        <w:t xml:space="preserve"> “I’m sorry, Oliver. I’ve felt very badly. About what happened between us, I mean” (Hare); </w:t>
      </w:r>
      <w:r>
        <w:rPr>
          <w:lang w:val="uk-UA"/>
        </w:rPr>
        <w:t>б) означального:</w:t>
      </w:r>
      <w:r>
        <w:rPr>
          <w:i/>
          <w:iCs/>
          <w:lang w:val="uk-UA"/>
        </w:rPr>
        <w:t xml:space="preserve"> “My object, sir, is to protect her from a ruffian, sir, a blackguard. Which I intend to do, in any case, whether you accept my terms or not” (Collins); </w:t>
      </w:r>
      <w:r>
        <w:rPr>
          <w:lang w:val="uk-UA"/>
        </w:rPr>
        <w:t xml:space="preserve">в) причини: </w:t>
      </w:r>
      <w:r>
        <w:rPr>
          <w:i/>
          <w:iCs/>
          <w:lang w:val="uk-UA"/>
        </w:rPr>
        <w:t xml:space="preserve">“I’m glad you understand, Johnny. Because I wouldn’t want to see you hurt unnecessarily” (Robbins); </w:t>
      </w:r>
      <w:r>
        <w:rPr>
          <w:lang w:val="uk-UA"/>
        </w:rPr>
        <w:t>г) часу:</w:t>
      </w:r>
      <w:r>
        <w:rPr>
          <w:i/>
          <w:iCs/>
          <w:lang w:val="uk-UA"/>
        </w:rPr>
        <w:t xml:space="preserve"> “He helped me, didn’t he? When I was at school” (Kureishi.: 79); </w:t>
      </w:r>
      <w:r>
        <w:rPr>
          <w:lang w:val="uk-UA"/>
        </w:rPr>
        <w:t>д</w:t>
      </w:r>
      <w:r>
        <w:rPr>
          <w:i/>
          <w:iCs/>
          <w:lang w:val="uk-UA"/>
        </w:rPr>
        <w:t>)</w:t>
      </w:r>
      <w:r>
        <w:rPr>
          <w:i/>
          <w:iCs/>
          <w:lang w:val="en-US"/>
        </w:rPr>
        <w:t xml:space="preserve"> </w:t>
      </w:r>
      <w:r>
        <w:rPr>
          <w:lang w:val="en-US"/>
        </w:rPr>
        <w:t xml:space="preserve">місця: </w:t>
      </w:r>
      <w:r>
        <w:rPr>
          <w:i/>
          <w:iCs/>
          <w:lang w:val="en-US"/>
        </w:rPr>
        <w:t xml:space="preserve">“It’s like reaching the place of your dream. Where you’re safe and comfortable” (Bradford); </w:t>
      </w:r>
      <w:r>
        <w:rPr>
          <w:lang w:val="en-US"/>
        </w:rPr>
        <w:t xml:space="preserve">е) </w:t>
      </w:r>
      <w:r>
        <w:rPr>
          <w:lang w:val="uk-UA"/>
        </w:rPr>
        <w:t xml:space="preserve">умовного: </w:t>
      </w:r>
      <w:r>
        <w:rPr>
          <w:i/>
          <w:iCs/>
          <w:lang w:val="en-US"/>
        </w:rPr>
        <w:t xml:space="preserve">“Daddy’ll put up the money for your movie. If I ask him, that is” (Collins); </w:t>
      </w:r>
      <w:r>
        <w:rPr>
          <w:lang w:val="uk-UA"/>
        </w:rPr>
        <w:t xml:space="preserve">є) допустового: </w:t>
      </w:r>
      <w:r>
        <w:rPr>
          <w:i/>
          <w:iCs/>
          <w:lang w:val="en-US"/>
        </w:rPr>
        <w:t>“The gist is, you see, they have no moral mandate. Even if they do win the seats”(Hare);</w:t>
      </w:r>
      <w:r>
        <w:rPr>
          <w:lang w:val="uk-UA"/>
        </w:rPr>
        <w:t xml:space="preserve"> ж) порівняльного: </w:t>
      </w:r>
      <w:r>
        <w:rPr>
          <w:i/>
          <w:iCs/>
          <w:lang w:val="uk-UA"/>
        </w:rPr>
        <w:t>“</w:t>
      </w:r>
      <w:r>
        <w:rPr>
          <w:i/>
          <w:iCs/>
          <w:lang w:val="en-US"/>
        </w:rPr>
        <w:t>It was like walking on the bottom of the sea. As if I had drowned long ago. As if I was a ghost belonging to the fog, and the fog was the ghost of the sea (O’Neill);</w:t>
      </w:r>
      <w:r>
        <w:rPr>
          <w:lang w:val="uk-UA"/>
        </w:rPr>
        <w:t xml:space="preserve"> з)мети:</w:t>
      </w:r>
      <w:r>
        <w:rPr>
          <w:i/>
          <w:iCs/>
          <w:lang w:val="en-US"/>
        </w:rPr>
        <w:t xml:space="preserve"> “That’s why I came here today, to prove it to you. To show you that I’m yours. And not with just words” ( Sheldon).</w:t>
      </w:r>
    </w:p>
    <w:p w:rsidR="007A72FE" w:rsidRDefault="007A72FE" w:rsidP="007A72FE">
      <w:pPr>
        <w:spacing w:line="360" w:lineRule="auto"/>
        <w:ind w:firstLine="425"/>
        <w:jc w:val="both"/>
        <w:rPr>
          <w:lang w:val="uk-UA"/>
        </w:rPr>
      </w:pPr>
      <w:r>
        <w:rPr>
          <w:lang w:val="uk-UA"/>
        </w:rPr>
        <w:t xml:space="preserve">В англійському РМ спостерігаємо тенденцію до розчленування </w:t>
      </w:r>
      <w:r>
        <w:rPr>
          <w:b/>
          <w:bCs/>
          <w:i/>
          <w:iCs/>
          <w:lang w:val="uk-UA"/>
        </w:rPr>
        <w:t>потенційно складносурядного речення</w:t>
      </w:r>
      <w:r>
        <w:rPr>
          <w:lang w:val="uk-UA"/>
        </w:rPr>
        <w:t xml:space="preserve"> з різноманітними типами сполучникового зв'язку: а) єднального:</w:t>
      </w:r>
      <w:r>
        <w:rPr>
          <w:i/>
          <w:iCs/>
          <w:lang w:val="uk-UA"/>
        </w:rPr>
        <w:t xml:space="preserve"> “She’s excited, Wyn. And she’s madly in love” (Way). </w:t>
      </w:r>
      <w:r>
        <w:rPr>
          <w:lang w:val="uk-UA"/>
        </w:rPr>
        <w:t>б) протиставного:</w:t>
      </w:r>
      <w:r>
        <w:rPr>
          <w:i/>
          <w:iCs/>
          <w:lang w:val="uk-UA"/>
        </w:rPr>
        <w:t xml:space="preserve"> “We can only make a guess. But Ticky always knows” (Spark).</w:t>
      </w:r>
      <w:r>
        <w:rPr>
          <w:lang w:val="uk-UA"/>
        </w:rPr>
        <w:t xml:space="preserve"> в) розділового:</w:t>
      </w:r>
      <w:r>
        <w:rPr>
          <w:i/>
          <w:iCs/>
          <w:lang w:val="uk-UA"/>
        </w:rPr>
        <w:t>“You go home to your mammy where you belong to and get on with the books. Or you’ll come to a bad end”(Cary).</w:t>
      </w:r>
    </w:p>
    <w:p w:rsidR="007A72FE" w:rsidRPr="007A72FE" w:rsidRDefault="007A72FE" w:rsidP="007A72FE">
      <w:pPr>
        <w:pStyle w:val="37"/>
        <w:ind w:firstLine="425"/>
        <w:rPr>
          <w:lang w:val="uk-UA"/>
        </w:rPr>
      </w:pPr>
      <w:r>
        <w:rPr>
          <w:lang w:val="uk-UA"/>
        </w:rPr>
        <w:t xml:space="preserve">В </w:t>
      </w:r>
      <w:r w:rsidRPr="007A72FE">
        <w:rPr>
          <w:lang w:val="uk-UA"/>
        </w:rPr>
        <w:t xml:space="preserve">англійському РМ виявлено </w:t>
      </w:r>
      <w:r w:rsidRPr="007A72FE">
        <w:rPr>
          <w:b/>
          <w:bCs/>
          <w:i/>
          <w:iCs/>
          <w:lang w:val="uk-UA"/>
        </w:rPr>
        <w:t>комбіновані види експлікаційних моделей розчленування</w:t>
      </w:r>
      <w:r w:rsidRPr="007A72FE">
        <w:rPr>
          <w:lang w:val="uk-UA"/>
        </w:rPr>
        <w:t>, тобто одночасне функціонування: а) частин потенційно складнопідрядного і складносурядного речень; б) частин потенційно простого, складнопідрядного і складносурядного речень; в) частин потенційно простого і складнопідрядного речень; г) частин потенційно складнопідрядного речення з підрядними різноманітних типів; д) частин потенційно складносурядного речення з різноманітними видами зв'язку.</w:t>
      </w:r>
    </w:p>
    <w:p w:rsidR="007A72FE" w:rsidRDefault="007A72FE" w:rsidP="007A72FE">
      <w:pPr>
        <w:spacing w:line="360" w:lineRule="auto"/>
        <w:ind w:right="-2" w:firstLine="425"/>
        <w:jc w:val="both"/>
      </w:pPr>
      <w:r w:rsidRPr="007A72FE">
        <w:rPr>
          <w:lang w:val="uk-UA"/>
        </w:rPr>
        <w:t xml:space="preserve">ПСК у потенційній функції різноманітних членів речення виконують такі </w:t>
      </w:r>
      <w:r w:rsidRPr="007A72FE">
        <w:rPr>
          <w:b/>
          <w:bCs/>
          <w:i/>
          <w:iCs/>
          <w:lang w:val="uk-UA"/>
        </w:rPr>
        <w:t>семантичні ролі</w:t>
      </w:r>
      <w:r w:rsidRPr="007A72FE">
        <w:rPr>
          <w:lang w:val="uk-UA"/>
        </w:rPr>
        <w:t xml:space="preserve">: локатив, темпоратив, засіб, компаратив, інструмент, патієнс. Дії, що виражаються частинами потенційно складносурядного речення, класифікуються як: а) одночасні або послідовні (при єднальному типі зв'язку); б) суперечливі контрастні (при протиставному типі зв'язку); в) альтернативні (при розділовому типі зв'язку). </w:t>
      </w:r>
      <w:r>
        <w:t>ПСК цього типу виступають як тлумачення або модальна оцінка базового висловлення або його частини.</w:t>
      </w:r>
    </w:p>
    <w:p w:rsidR="007A72FE" w:rsidRDefault="007A72FE" w:rsidP="007A72FE">
      <w:pPr>
        <w:spacing w:line="360" w:lineRule="auto"/>
        <w:ind w:right="42" w:firstLine="425"/>
        <w:jc w:val="both"/>
        <w:rPr>
          <w:lang w:val="uk-UA"/>
        </w:rPr>
      </w:pPr>
      <w:r>
        <w:t xml:space="preserve">Розчленування потенційно синтаксичного цілого є стійкою, але не єдиною тенденцією неофіційного спілкування, обумовленою особливостями формування англійського РМ. </w:t>
      </w:r>
      <w:r>
        <w:rPr>
          <w:lang w:val="uk-UA"/>
        </w:rPr>
        <w:t xml:space="preserve">Для синтаксичних структур РМ характерним є процес доповнення різноманітних значеннєвих </w:t>
      </w:r>
      <w:r>
        <w:rPr>
          <w:lang w:val="uk-UA"/>
        </w:rPr>
        <w:lastRenderedPageBreak/>
        <w:t>компонентів із урахуванням реакцій співрозмовника та ходу думок мовця і можуть приєднуватися компоненти, не пов'язані з вихідним комунікативним завданням висловлення (Л.С. Суровенкова). Отже, істотним виявляється логіко-семантичний чинник, що забезпечує зв</w:t>
      </w:r>
      <w:r w:rsidRPr="007A72FE">
        <w:rPr>
          <w:lang w:val="uk-UA"/>
        </w:rPr>
        <w:t>’</w:t>
      </w:r>
      <w:r>
        <w:rPr>
          <w:lang w:val="uk-UA"/>
        </w:rPr>
        <w:t xml:space="preserve">язність висловлень різноманітної синтаксичної структури, а Ю.М. Скребнєв підкреслює, що експлікація може виявлятися “у самій тенденції до уточнення того, що вже достатньо визначено мовленнєвою ситуацією”. </w:t>
      </w:r>
    </w:p>
    <w:p w:rsidR="007A72FE" w:rsidRDefault="007A72FE" w:rsidP="007A72FE">
      <w:pPr>
        <w:spacing w:line="360" w:lineRule="auto"/>
        <w:ind w:firstLine="425"/>
        <w:jc w:val="both"/>
      </w:pPr>
      <w:r>
        <w:rPr>
          <w:lang w:val="uk-UA"/>
        </w:rPr>
        <w:t xml:space="preserve">Результати нашого дослідження свідчать, що у РМ явно простежується тенденція до надмірного вжитку матеріальних мовних елементів, на позначення яких, у даному дослідженні використовуємо термін </w:t>
      </w:r>
      <w:r>
        <w:rPr>
          <w:b/>
          <w:bCs/>
          <w:i/>
          <w:iCs/>
          <w:lang w:val="uk-UA"/>
        </w:rPr>
        <w:t>“плеонастичні”</w:t>
      </w:r>
      <w:r>
        <w:rPr>
          <w:lang w:val="uk-UA"/>
        </w:rPr>
        <w:t xml:space="preserve">. </w:t>
      </w:r>
      <w:r w:rsidRPr="007A72FE">
        <w:rPr>
          <w:lang w:val="uk-UA"/>
        </w:rPr>
        <w:t xml:space="preserve">Отже, розширення синтаксичної структури висловлення може також реалізовуватися за рахунок використання надмірних із погляду структури ядерного речення матеріальних елементів (ядерне речення відрізняється позиційним мінімумом, що відбиває лише обов'язкові синтаксичні позиції (М.Я. Блох)). </w:t>
      </w:r>
      <w:r>
        <w:rPr>
          <w:lang w:val="uk-UA"/>
        </w:rPr>
        <w:t>Поява і функціонування плеонастичних елементів обумовлено експресивними цілями висловлення; серед них виділяються повтори, апелятивні займенники, експлетиви, перифрастичні твердження, вигукова індикація питальності</w:t>
      </w:r>
      <w:r w:rsidRPr="007A72FE">
        <w:rPr>
          <w:lang w:val="uk-UA"/>
        </w:rPr>
        <w:t xml:space="preserve">, проте статус названих елементів різний. </w:t>
      </w:r>
      <w:r>
        <w:t>Повтори являють собою повторну (багатократну) реалізацію висловлення або його частини, а решта виступають як нові додаткові в структурі висловлення.</w:t>
      </w:r>
    </w:p>
    <w:p w:rsidR="007A72FE" w:rsidRDefault="007A72FE" w:rsidP="007A72FE">
      <w:pPr>
        <w:pStyle w:val="2ffffa"/>
        <w:spacing w:after="0" w:line="360" w:lineRule="auto"/>
        <w:ind w:right="40" w:firstLine="425"/>
        <w:jc w:val="both"/>
        <w:rPr>
          <w:i/>
          <w:iCs/>
          <w:spacing w:val="-2"/>
          <w:lang w:val="en-US"/>
        </w:rPr>
      </w:pPr>
      <w:r>
        <w:rPr>
          <w:b/>
          <w:bCs/>
          <w:i/>
          <w:iCs/>
          <w:spacing w:val="-2"/>
          <w:lang w:val="uk-UA"/>
        </w:rPr>
        <w:t>Структурними характеристиками ПСК як засобу розширення</w:t>
      </w:r>
      <w:r>
        <w:rPr>
          <w:spacing w:val="-2"/>
          <w:lang w:val="uk-UA"/>
        </w:rPr>
        <w:t xml:space="preserve"> вважаємо: а) його графічну відокремленість; б) фіксований порядок елементів висловлення (те, що пояснюється – те, що пояснює); в) вираження мовними одиницями різного рівня; г) дистантне або контактне розташування відносно компонента базового висловлення, що пояснюється:</w:t>
      </w:r>
      <w:r>
        <w:rPr>
          <w:spacing w:val="-2"/>
        </w:rPr>
        <w:t xml:space="preserve"> </w:t>
      </w:r>
      <w:r>
        <w:rPr>
          <w:i/>
          <w:iCs/>
          <w:spacing w:val="-2"/>
        </w:rPr>
        <w:t xml:space="preserve">“You go there a lot, do you? </w:t>
      </w:r>
      <w:r w:rsidRPr="007A72FE">
        <w:rPr>
          <w:i/>
          <w:iCs/>
          <w:spacing w:val="-2"/>
          <w:lang w:val="en-US"/>
        </w:rPr>
        <w:t>The Palais, I mean” (P</w:t>
      </w:r>
      <w:r>
        <w:rPr>
          <w:i/>
          <w:iCs/>
          <w:spacing w:val="-2"/>
          <w:lang w:val="en-US"/>
        </w:rPr>
        <w:t>otter</w:t>
      </w:r>
      <w:r w:rsidRPr="007A72FE">
        <w:rPr>
          <w:i/>
          <w:iCs/>
          <w:spacing w:val="-2"/>
          <w:lang w:val="en-US"/>
        </w:rPr>
        <w:t>)</w:t>
      </w:r>
      <w:r w:rsidRPr="007A72FE">
        <w:rPr>
          <w:spacing w:val="-2"/>
          <w:lang w:val="en-US"/>
        </w:rPr>
        <w:t>.</w:t>
      </w:r>
      <w:r>
        <w:rPr>
          <w:i/>
          <w:iCs/>
          <w:spacing w:val="-2"/>
          <w:lang w:val="en-US"/>
        </w:rPr>
        <w:t>“You know him. That big bastard with tattoos.” (Harris)</w:t>
      </w:r>
      <w:r>
        <w:rPr>
          <w:spacing w:val="-2"/>
          <w:lang w:val="en-US"/>
        </w:rPr>
        <w:t xml:space="preserve">; </w:t>
      </w:r>
    </w:p>
    <w:p w:rsidR="007A72FE" w:rsidRDefault="007A72FE" w:rsidP="007A72FE">
      <w:pPr>
        <w:spacing w:line="360" w:lineRule="auto"/>
        <w:ind w:firstLine="425"/>
        <w:jc w:val="both"/>
        <w:rPr>
          <w:lang w:val="uk-UA"/>
        </w:rPr>
      </w:pPr>
      <w:r>
        <w:rPr>
          <w:lang w:val="uk-UA"/>
        </w:rPr>
        <w:t xml:space="preserve">За змістом виділяємо такі </w:t>
      </w:r>
      <w:r>
        <w:rPr>
          <w:b/>
          <w:bCs/>
          <w:i/>
          <w:iCs/>
          <w:lang w:val="uk-UA"/>
        </w:rPr>
        <w:t>функціонально-семантичні типи ПСК</w:t>
      </w:r>
      <w:r>
        <w:rPr>
          <w:lang w:val="uk-UA"/>
        </w:rPr>
        <w:t xml:space="preserve">: </w:t>
      </w:r>
    </w:p>
    <w:p w:rsidR="007A72FE" w:rsidRDefault="007A72FE" w:rsidP="007A72FE">
      <w:pPr>
        <w:spacing w:line="360" w:lineRule="auto"/>
        <w:ind w:right="42" w:firstLine="425"/>
        <w:jc w:val="both"/>
        <w:rPr>
          <w:i/>
          <w:iCs/>
          <w:lang w:val="uk-UA"/>
        </w:rPr>
      </w:pPr>
      <w:r>
        <w:rPr>
          <w:u w:val="single"/>
          <w:lang w:val="uk-UA"/>
        </w:rPr>
        <w:t>ПСК-конкретизація</w:t>
      </w:r>
      <w:r>
        <w:rPr>
          <w:lang w:val="uk-UA"/>
        </w:rPr>
        <w:t>, семантична функція якого складається в більш вузькому визначенні якогось широкого узагальненого поняття і відбувається логіко-семантичний перехід від більш об’ємного поняття до часткового:</w:t>
      </w:r>
      <w:r>
        <w:rPr>
          <w:i/>
          <w:iCs/>
          <w:lang w:val="uk-UA"/>
        </w:rPr>
        <w:t xml:space="preserve"> “The Andrews couple adopted a child. A girl” (Collins); “That’s another advance we owe to the Great War. Medicine. Especially in mental cases, and plastic surgery” (Cary).</w:t>
      </w:r>
    </w:p>
    <w:p w:rsidR="007A72FE" w:rsidRDefault="007A72FE" w:rsidP="007A72FE">
      <w:pPr>
        <w:spacing w:line="360" w:lineRule="auto"/>
        <w:ind w:right="42" w:firstLine="425"/>
        <w:jc w:val="both"/>
        <w:rPr>
          <w:i/>
          <w:iCs/>
          <w:lang w:val="uk-UA"/>
        </w:rPr>
      </w:pPr>
      <w:r>
        <w:rPr>
          <w:lang w:val="uk-UA"/>
        </w:rPr>
        <w:t xml:space="preserve"> </w:t>
      </w:r>
      <w:r>
        <w:rPr>
          <w:u w:val="single"/>
          <w:lang w:val="uk-UA"/>
        </w:rPr>
        <w:t>ПСК-узагальнення,</w:t>
      </w:r>
      <w:r>
        <w:rPr>
          <w:lang w:val="uk-UA"/>
        </w:rPr>
        <w:t xml:space="preserve"> для якого характерний прямо протилежний розвиток думки в порівнянні з конкретизацією, тобто він базується на опозиції “часткове - загальне”:</w:t>
      </w:r>
      <w:r>
        <w:rPr>
          <w:i/>
          <w:iCs/>
          <w:lang w:val="uk-UA"/>
        </w:rPr>
        <w:t xml:space="preserve">“I don’t blame Raoul for falling in love with Monique. Any man would” (Sheldon). “When she plays doc, she’s used to having her own way. Surgeons are like that” (Clancy); </w:t>
      </w:r>
    </w:p>
    <w:p w:rsidR="007A72FE" w:rsidRDefault="007A72FE" w:rsidP="007A72FE">
      <w:pPr>
        <w:spacing w:line="360" w:lineRule="auto"/>
        <w:ind w:right="42" w:firstLine="425"/>
        <w:jc w:val="both"/>
        <w:rPr>
          <w:i/>
          <w:iCs/>
          <w:lang w:val="uk-UA"/>
        </w:rPr>
      </w:pPr>
      <w:r>
        <w:rPr>
          <w:u w:val="single"/>
          <w:lang w:val="uk-UA"/>
        </w:rPr>
        <w:t>ПСК-висновок</w:t>
      </w:r>
      <w:r>
        <w:rPr>
          <w:lang w:val="uk-UA"/>
        </w:rPr>
        <w:t xml:space="preserve"> як умовивід автора мовлення у ході конкретного КА про людей, предмети, події, факти, тісно пов'язаний із узагальненням і підбиває підсумок усього попереднього висловлення:</w:t>
      </w:r>
      <w:r>
        <w:rPr>
          <w:i/>
          <w:iCs/>
          <w:lang w:val="uk-UA"/>
        </w:rPr>
        <w:t xml:space="preserve"> “You’re surprised, you’re helpless, like those dreams where you’re falling – only dying isn’t a dream because you know, you know, you know that you’re looking at everything for the last time and you can’t do a bloody thing about it, that’s dying. And that’s a rifle” (Wesker).</w:t>
      </w:r>
    </w:p>
    <w:p w:rsidR="007A72FE" w:rsidRDefault="007A72FE" w:rsidP="007A72FE">
      <w:pPr>
        <w:spacing w:line="360" w:lineRule="auto"/>
        <w:ind w:right="42" w:firstLine="425"/>
        <w:jc w:val="both"/>
        <w:rPr>
          <w:i/>
          <w:iCs/>
          <w:lang w:val="uk-UA"/>
        </w:rPr>
      </w:pPr>
      <w:r>
        <w:rPr>
          <w:lang w:val="uk-UA"/>
        </w:rPr>
        <w:lastRenderedPageBreak/>
        <w:t xml:space="preserve"> </w:t>
      </w:r>
      <w:r>
        <w:rPr>
          <w:u w:val="single"/>
          <w:lang w:val="uk-UA"/>
        </w:rPr>
        <w:t>ПСК-тлумачення</w:t>
      </w:r>
      <w:r>
        <w:rPr>
          <w:lang w:val="uk-UA"/>
        </w:rPr>
        <w:t xml:space="preserve"> подає те саме поняття іншими вербальними засобами, що повинно забезпечити адекватне сприйняття адресатом повідомлення; логіко-семантичного переходу від загального до часткового (конкретизація) або від часткового до загального (узагальнення) не відбувається: </w:t>
      </w:r>
      <w:r>
        <w:rPr>
          <w:i/>
          <w:iCs/>
          <w:lang w:val="uk-UA"/>
        </w:rPr>
        <w:t xml:space="preserve">“And what about oldies, as you call them. The parents of your friends” (Binchy). </w:t>
      </w:r>
    </w:p>
    <w:p w:rsidR="007A72FE" w:rsidRDefault="007A72FE" w:rsidP="007A72FE">
      <w:pPr>
        <w:widowControl w:val="0"/>
        <w:spacing w:line="360" w:lineRule="auto"/>
        <w:ind w:right="40" w:firstLine="425"/>
        <w:jc w:val="both"/>
        <w:rPr>
          <w:i/>
          <w:iCs/>
          <w:lang w:val="uk-UA"/>
        </w:rPr>
      </w:pPr>
      <w:r>
        <w:rPr>
          <w:u w:val="single"/>
          <w:lang w:val="uk-UA"/>
        </w:rPr>
        <w:t>ПСК-корекція</w:t>
      </w:r>
      <w:r>
        <w:rPr>
          <w:lang w:val="uk-UA"/>
        </w:rPr>
        <w:t>, що вносить поправку в значення базового висловлення. Для уточнення класифікації ми пропонуємо брати до уваги лексичний показник (namely, that's in other words, in fact, I mean, which mеans):</w:t>
      </w:r>
      <w:r>
        <w:rPr>
          <w:i/>
          <w:iCs/>
          <w:lang w:val="uk-UA"/>
        </w:rPr>
        <w:t xml:space="preserve"> “Well, Eve was in fancy dress, weren’t you Eve? I mean that big red thing, that wasn’t meant to be ordinary clothes, was it?” (Binchy)</w:t>
      </w:r>
    </w:p>
    <w:p w:rsidR="007A72FE" w:rsidRDefault="007A72FE" w:rsidP="007A72FE">
      <w:pPr>
        <w:pStyle w:val="25"/>
        <w:spacing w:line="360" w:lineRule="auto"/>
        <w:ind w:right="-1"/>
        <w:rPr>
          <w:i/>
          <w:iCs/>
          <w:lang w:val="uk-UA"/>
        </w:rPr>
      </w:pPr>
      <w:r>
        <w:rPr>
          <w:u w:val="single"/>
          <w:lang w:val="uk-UA"/>
        </w:rPr>
        <w:t>ПСК-модальна оцінка</w:t>
      </w:r>
      <w:r>
        <w:rPr>
          <w:lang w:val="uk-UA"/>
        </w:rPr>
        <w:t xml:space="preserve"> виражає суб'єктивне бачення предмета мовлення, коментує</w:t>
      </w:r>
      <w:r w:rsidRPr="007A72FE">
        <w:rPr>
          <w:lang w:val="uk-UA"/>
        </w:rPr>
        <w:t xml:space="preserve"> та </w:t>
      </w:r>
      <w:r>
        <w:rPr>
          <w:lang w:val="uk-UA"/>
        </w:rPr>
        <w:t>оцінює вчинки, індивідуальні особливості учасників КА і т. п.:</w:t>
      </w:r>
      <w:r>
        <w:rPr>
          <w:i/>
          <w:iCs/>
          <w:lang w:val="uk-UA"/>
        </w:rPr>
        <w:t xml:space="preserve">“He’s an insurance manager. The successful kind” (Spark). </w:t>
      </w:r>
    </w:p>
    <w:p w:rsidR="007A72FE" w:rsidRDefault="007A72FE" w:rsidP="007A72FE">
      <w:pPr>
        <w:spacing w:line="360" w:lineRule="auto"/>
        <w:ind w:right="42" w:firstLine="425"/>
        <w:jc w:val="both"/>
        <w:rPr>
          <w:lang w:val="uk-UA"/>
        </w:rPr>
      </w:pPr>
      <w:r>
        <w:rPr>
          <w:lang w:val="uk-UA"/>
        </w:rPr>
        <w:t>Серед плеонастичних елементів як засобу розширення синтаксичної структури висловлення виділяються повтори, апелятивні елементи, експлетиви, перифрастичні твердження, вигукова індикація питальності, які мають свої структурно-семантичні особливості.</w:t>
      </w:r>
    </w:p>
    <w:p w:rsidR="007A72FE" w:rsidRDefault="007A72FE" w:rsidP="007A72FE">
      <w:pPr>
        <w:spacing w:line="360" w:lineRule="auto"/>
        <w:ind w:right="42" w:firstLine="425"/>
        <w:jc w:val="both"/>
        <w:rPr>
          <w:i/>
          <w:iCs/>
          <w:lang w:val="uk-UA"/>
        </w:rPr>
      </w:pPr>
      <w:r>
        <w:rPr>
          <w:lang w:val="uk-UA"/>
        </w:rPr>
        <w:t xml:space="preserve">Комунікативно-функціональна спрямованість даного дослідження є основою для такої класифікації </w:t>
      </w:r>
      <w:r>
        <w:rPr>
          <w:u w:val="single"/>
          <w:lang w:val="uk-UA"/>
        </w:rPr>
        <w:t>повторів</w:t>
      </w:r>
      <w:r>
        <w:rPr>
          <w:lang w:val="uk-UA"/>
        </w:rPr>
        <w:t xml:space="preserve">: 1) інформативний повтор із акцентуванням предмета мовлення або його істотних якісних характеристик: </w:t>
      </w:r>
      <w:r>
        <w:rPr>
          <w:i/>
          <w:iCs/>
          <w:lang w:val="uk-UA"/>
        </w:rPr>
        <w:t>“Health is the lever. Health is the key. Health is the knife that’s going to detach voters from their primary loyalties and get them churning” (Hare);</w:t>
      </w:r>
      <w:r>
        <w:rPr>
          <w:lang w:val="uk-UA"/>
        </w:rPr>
        <w:t xml:space="preserve"> 2) повтор уточнююче-пояснювального характеру: </w:t>
      </w:r>
      <w:r>
        <w:rPr>
          <w:i/>
          <w:iCs/>
          <w:lang w:val="uk-UA"/>
        </w:rPr>
        <w:t xml:space="preserve">“You can choose any place you like. Never mind what it costs. Any place I can afford. Any place you like – within reason (O’Neill). </w:t>
      </w:r>
      <w:r>
        <w:rPr>
          <w:lang w:val="uk-UA"/>
        </w:rPr>
        <w:t xml:space="preserve">3) повтор суб'єктивно-модального характеру: </w:t>
      </w:r>
      <w:r>
        <w:rPr>
          <w:i/>
          <w:iCs/>
          <w:lang w:val="uk-UA"/>
        </w:rPr>
        <w:t>“He was so awfully kind. And last night he was here – terribly kind” (Spark).</w:t>
      </w:r>
    </w:p>
    <w:p w:rsidR="007A72FE" w:rsidRDefault="007A72FE" w:rsidP="007A72FE">
      <w:pPr>
        <w:spacing w:line="360" w:lineRule="auto"/>
        <w:ind w:firstLine="425"/>
        <w:jc w:val="both"/>
        <w:rPr>
          <w:i/>
          <w:iCs/>
          <w:lang w:val="uk-UA"/>
        </w:rPr>
      </w:pPr>
      <w:r>
        <w:rPr>
          <w:lang w:val="uk-UA"/>
        </w:rPr>
        <w:t xml:space="preserve">Встановлено, що </w:t>
      </w:r>
      <w:r>
        <w:rPr>
          <w:u w:val="single"/>
          <w:lang w:val="uk-UA"/>
        </w:rPr>
        <w:t>апелятивні елементи</w:t>
      </w:r>
      <w:r>
        <w:rPr>
          <w:lang w:val="uk-UA"/>
        </w:rPr>
        <w:t>, які мають у своєму складі займенник із іменником-характеризатором, вживаються мовцем для привернення</w:t>
      </w:r>
      <w:r w:rsidRPr="007A72FE">
        <w:rPr>
          <w:lang w:val="uk-UA"/>
        </w:rPr>
        <w:t xml:space="preserve"> та </w:t>
      </w:r>
      <w:r>
        <w:rPr>
          <w:lang w:val="uk-UA"/>
        </w:rPr>
        <w:t xml:space="preserve">активізації уваги партнера по КА, а також для вираження суб'єктивно-оцінного ставлення до адресата. З огляду на лексичне наповнення даних апелятивних елементів, доцільно розділяти їх на типові і нетипові. До першої групи належать займенники-звертання з іменниками типу fool, bastard, rascal, devil, bitch, тощо, які у більшості випадків супроводжуються прикметниками: </w:t>
      </w:r>
      <w:r>
        <w:rPr>
          <w:i/>
          <w:iCs/>
          <w:lang w:val="uk-UA"/>
        </w:rPr>
        <w:t xml:space="preserve">“Why do that, you useless fool?” (Kureishi); “Ow, what you playing at, you old bastard?” (Cary) </w:t>
      </w:r>
      <w:r>
        <w:rPr>
          <w:lang w:val="uk-UA"/>
        </w:rPr>
        <w:t>Другу групу складають словосполучення оказіонального характеру, що є вираженням творчої ініціативи комунікантів:</w:t>
      </w:r>
      <w:r>
        <w:rPr>
          <w:i/>
          <w:iCs/>
          <w:lang w:val="uk-UA"/>
        </w:rPr>
        <w:t xml:space="preserve">“My God, I'll stick you through like a chicken, you miserable chop-and-chance-it” (Cary). “Get out, you hubbugging rock-knacker” (Cary). </w:t>
      </w:r>
    </w:p>
    <w:p w:rsidR="007A72FE" w:rsidRDefault="007A72FE" w:rsidP="007A72FE">
      <w:pPr>
        <w:spacing w:line="360" w:lineRule="auto"/>
        <w:ind w:firstLine="425"/>
        <w:jc w:val="both"/>
        <w:rPr>
          <w:i/>
          <w:iCs/>
          <w:spacing w:val="-2"/>
          <w:lang w:val="uk-UA"/>
        </w:rPr>
      </w:pPr>
      <w:r>
        <w:rPr>
          <w:spacing w:val="-2"/>
          <w:lang w:val="uk-UA"/>
        </w:rPr>
        <w:t xml:space="preserve">Термін </w:t>
      </w:r>
      <w:r>
        <w:rPr>
          <w:spacing w:val="-2"/>
          <w:u w:val="single"/>
          <w:lang w:val="uk-UA"/>
        </w:rPr>
        <w:t>“експлетиви”</w:t>
      </w:r>
      <w:r>
        <w:rPr>
          <w:spacing w:val="-2"/>
          <w:lang w:val="uk-UA"/>
        </w:rPr>
        <w:t xml:space="preserve"> був запропонований Ю.М. Скребнєвим для слів і сталих словосполучень, що втратили своє первинне  предметно-логічне значення і використовуються мовцем для актуалізації емоцій. Експлетиви можуть виражатися різними десемантизованими </w:t>
      </w:r>
      <w:r>
        <w:rPr>
          <w:spacing w:val="-2"/>
          <w:lang w:val="uk-UA"/>
        </w:rPr>
        <w:lastRenderedPageBreak/>
        <w:t>мовними одиницями, а саме, іменниками, прикметниками, дієслівними формами. Унаслідок втрати граматичних показників експлетиви</w:t>
      </w:r>
      <w:r w:rsidRPr="007A72FE">
        <w:rPr>
          <w:i/>
          <w:iCs/>
          <w:spacing w:val="-2"/>
          <w:lang w:val="uk-UA"/>
        </w:rPr>
        <w:t xml:space="preserve"> </w:t>
      </w:r>
      <w:r>
        <w:rPr>
          <w:spacing w:val="-2"/>
          <w:lang w:val="en-US"/>
        </w:rPr>
        <w:t>bloody</w:t>
      </w:r>
      <w:r>
        <w:rPr>
          <w:spacing w:val="-2"/>
          <w:lang w:val="uk-UA"/>
        </w:rPr>
        <w:t>,</w:t>
      </w:r>
      <w:r>
        <w:rPr>
          <w:b/>
          <w:bCs/>
          <w:i/>
          <w:iCs/>
          <w:spacing w:val="-2"/>
          <w:lang w:val="uk-UA"/>
        </w:rPr>
        <w:t xml:space="preserve"> </w:t>
      </w:r>
      <w:r>
        <w:rPr>
          <w:spacing w:val="-2"/>
          <w:lang w:val="uk-UA"/>
        </w:rPr>
        <w:t>damn, goddamn</w:t>
      </w:r>
      <w:r>
        <w:rPr>
          <w:i/>
          <w:iCs/>
          <w:spacing w:val="-2"/>
          <w:lang w:val="uk-UA"/>
        </w:rPr>
        <w:t xml:space="preserve">, </w:t>
      </w:r>
      <w:r>
        <w:rPr>
          <w:spacing w:val="-2"/>
          <w:lang w:val="uk-UA"/>
        </w:rPr>
        <w:t>goddam,</w:t>
      </w:r>
      <w:r>
        <w:rPr>
          <w:i/>
          <w:iCs/>
          <w:spacing w:val="-2"/>
          <w:lang w:val="uk-UA"/>
        </w:rPr>
        <w:t xml:space="preserve"> </w:t>
      </w:r>
      <w:r>
        <w:rPr>
          <w:spacing w:val="-2"/>
          <w:lang w:val="uk-UA"/>
        </w:rPr>
        <w:t>damned</w:t>
      </w:r>
      <w:r>
        <w:rPr>
          <w:i/>
          <w:iCs/>
          <w:spacing w:val="-2"/>
          <w:lang w:val="uk-UA"/>
        </w:rPr>
        <w:t xml:space="preserve">, </w:t>
      </w:r>
      <w:r>
        <w:rPr>
          <w:spacing w:val="-2"/>
          <w:lang w:val="uk-UA"/>
        </w:rPr>
        <w:t>goddamned</w:t>
      </w:r>
      <w:r>
        <w:rPr>
          <w:i/>
          <w:iCs/>
          <w:spacing w:val="-2"/>
          <w:lang w:val="uk-UA"/>
        </w:rPr>
        <w:t xml:space="preserve"> </w:t>
      </w:r>
      <w:r>
        <w:rPr>
          <w:spacing w:val="-2"/>
          <w:lang w:val="uk-UA"/>
        </w:rPr>
        <w:t xml:space="preserve">мають потенційну можливість приєднуватися практично до будь-якого смислового компонента висловлення. Але найбільш характерним є виконання ними квазіатрибутивної функції: </w:t>
      </w:r>
      <w:r>
        <w:rPr>
          <w:i/>
          <w:iCs/>
          <w:spacing w:val="-2"/>
          <w:lang w:val="uk-UA"/>
        </w:rPr>
        <w:t>“She's a bloody liar!” (Potter)</w:t>
      </w:r>
      <w:r>
        <w:rPr>
          <w:i/>
          <w:iCs/>
          <w:spacing w:val="-2"/>
          <w:lang w:val="en-US"/>
        </w:rPr>
        <w:t>;</w:t>
      </w:r>
      <w:r>
        <w:rPr>
          <w:i/>
          <w:iCs/>
          <w:spacing w:val="-2"/>
          <w:lang w:val="uk-UA"/>
        </w:rPr>
        <w:t xml:space="preserve">“Nobody in the damn bus cares who you are” (O'Connor). </w:t>
      </w:r>
      <w:r>
        <w:rPr>
          <w:spacing w:val="-2"/>
          <w:lang w:val="uk-UA"/>
        </w:rPr>
        <w:t>Крім того, ці експлетиви також реалізують квазіадвербіальні функції:</w:t>
      </w:r>
      <w:r>
        <w:rPr>
          <w:i/>
          <w:iCs/>
          <w:spacing w:val="-2"/>
          <w:lang w:val="uk-UA"/>
        </w:rPr>
        <w:t xml:space="preserve"> “That's bloody ridiculous” (Pinter); “It's been too damn long” (Shaw); “I'm damned upset about Sara” (Cary: 363). </w:t>
      </w:r>
    </w:p>
    <w:p w:rsidR="007A72FE" w:rsidRDefault="007A72FE" w:rsidP="007A72FE">
      <w:pPr>
        <w:spacing w:line="360" w:lineRule="auto"/>
        <w:ind w:firstLine="425"/>
        <w:jc w:val="both"/>
        <w:rPr>
          <w:i/>
          <w:iCs/>
          <w:lang w:val="uk-UA"/>
        </w:rPr>
      </w:pPr>
      <w:r>
        <w:t>Е</w:t>
      </w:r>
      <w:r>
        <w:rPr>
          <w:lang w:val="uk-UA"/>
        </w:rPr>
        <w:t>ксплетиви hell, on earth інтенсифікують ознаку питальності та вживаються тільки в спеціальних запитаннях:</w:t>
      </w:r>
      <w:r>
        <w:rPr>
          <w:i/>
          <w:iCs/>
          <w:lang w:val="uk-UA"/>
        </w:rPr>
        <w:t>“Who the hell is going to be impressed?”(Wesker); “Where the hell are the other cars?” (Clancy); “But what on earth has happened to you?” (Shaw); “Why on earth should I be tense?” (Collins).</w:t>
      </w:r>
    </w:p>
    <w:p w:rsidR="007A72FE" w:rsidRDefault="007A72FE" w:rsidP="007A72FE">
      <w:pPr>
        <w:spacing w:line="360" w:lineRule="auto"/>
        <w:ind w:right="-2" w:firstLine="425"/>
        <w:jc w:val="both"/>
        <w:rPr>
          <w:i/>
          <w:iCs/>
          <w:lang w:val="uk-UA"/>
        </w:rPr>
      </w:pPr>
      <w:r>
        <w:rPr>
          <w:lang w:val="uk-UA"/>
        </w:rPr>
        <w:t xml:space="preserve">Особливості функціонування </w:t>
      </w:r>
      <w:r>
        <w:rPr>
          <w:u w:val="single"/>
          <w:lang w:val="uk-UA"/>
        </w:rPr>
        <w:t>перифрастичного твердження</w:t>
      </w:r>
      <w:r>
        <w:rPr>
          <w:lang w:val="uk-UA"/>
        </w:rPr>
        <w:t xml:space="preserve"> (заміна стверджувального слова цілим висловленням, що повторює репліку співрозмовника або її основну частину) полягають у виражені: а) правомірності припущення, закладеного в репліці-стимулі</w:t>
      </w:r>
      <w:r>
        <w:rPr>
          <w:i/>
          <w:iCs/>
          <w:lang w:val="uk-UA"/>
        </w:rPr>
        <w:t xml:space="preserve">; </w:t>
      </w:r>
      <w:r>
        <w:rPr>
          <w:lang w:val="uk-UA"/>
        </w:rPr>
        <w:t>б) емоційної реакції;</w:t>
      </w:r>
      <w:r>
        <w:rPr>
          <w:i/>
          <w:iCs/>
          <w:lang w:val="uk-UA"/>
        </w:rPr>
        <w:t xml:space="preserve"> </w:t>
      </w:r>
      <w:r>
        <w:rPr>
          <w:lang w:val="uk-UA"/>
        </w:rPr>
        <w:t xml:space="preserve">в) небажання одного з партнерів продовжувати розмову. Перифрастичні твердження дозволяють дотримуватись принципу співробітництва, створюючи ілюзію інформативного діалогу або зводити до мінімуму розвиток конфліктної теми мовлення: </w:t>
      </w:r>
      <w:r>
        <w:rPr>
          <w:i/>
          <w:iCs/>
          <w:lang w:val="uk-UA"/>
        </w:rPr>
        <w:t>“You know your father...” “I know him well.” “And he's a kind of boss to let a hundred and twenty-one cylinder heads be repaired and shipped out of his shop without even knowing about it?” “He's that kind of boss.” “And that's the same Joe Keller who never left his shop without first going around to see that all lights were out?” “The same Joe Keller” (Miller).</w:t>
      </w:r>
    </w:p>
    <w:p w:rsidR="007A72FE" w:rsidRPr="007A72FE" w:rsidRDefault="007A72FE" w:rsidP="007A72FE">
      <w:pPr>
        <w:spacing w:line="360" w:lineRule="auto"/>
        <w:ind w:firstLine="425"/>
        <w:jc w:val="both"/>
        <w:rPr>
          <w:lang w:val="uk-UA"/>
        </w:rPr>
      </w:pPr>
      <w:r>
        <w:rPr>
          <w:lang w:val="uk-UA"/>
        </w:rPr>
        <w:t xml:space="preserve">Для англійського діалогічного мовленя характерне вживання </w:t>
      </w:r>
      <w:r>
        <w:rPr>
          <w:u w:val="single"/>
          <w:lang w:val="uk-UA"/>
        </w:rPr>
        <w:t>вигуків</w:t>
      </w:r>
      <w:r>
        <w:rPr>
          <w:lang w:val="uk-UA"/>
        </w:rPr>
        <w:t xml:space="preserve"> eh, heh, uh, hey, okay, right, see у кінцевій позиції у висловленні, які, крім основної функції індикації питальності, виконують метакомунікативну функцію</w:t>
      </w:r>
      <w:r w:rsidRPr="007A72FE">
        <w:rPr>
          <w:lang w:val="uk-UA"/>
        </w:rPr>
        <w:t xml:space="preserve"> та </w:t>
      </w:r>
      <w:r>
        <w:rPr>
          <w:lang w:val="uk-UA"/>
        </w:rPr>
        <w:t xml:space="preserve">виражають різні модальні відтінки суб'єктивного ставлення комуніканта, а саме, іронію, сарказм: </w:t>
      </w:r>
      <w:r>
        <w:rPr>
          <w:i/>
          <w:iCs/>
          <w:lang w:val="uk-UA"/>
        </w:rPr>
        <w:t xml:space="preserve">“No hushing up, eh? Make an example of the young man, eh? Public confession of responsibility – </w:t>
      </w:r>
      <w:r>
        <w:rPr>
          <w:i/>
          <w:iCs/>
          <w:lang w:val="en-US"/>
        </w:rPr>
        <w:t>h</w:t>
      </w:r>
      <w:r>
        <w:rPr>
          <w:i/>
          <w:iCs/>
          <w:lang w:val="uk-UA"/>
        </w:rPr>
        <w:t>uh?” (Pr</w:t>
      </w:r>
      <w:r>
        <w:rPr>
          <w:i/>
          <w:iCs/>
          <w:lang w:val="en-US"/>
        </w:rPr>
        <w:t>iestley</w:t>
      </w:r>
      <w:r>
        <w:rPr>
          <w:i/>
          <w:iCs/>
          <w:lang w:val="uk-UA"/>
        </w:rPr>
        <w:t>)</w:t>
      </w:r>
    </w:p>
    <w:p w:rsidR="007A72FE" w:rsidRDefault="007A72FE" w:rsidP="007A72FE">
      <w:pPr>
        <w:widowControl w:val="0"/>
        <w:spacing w:line="360" w:lineRule="auto"/>
        <w:ind w:right="40" w:firstLine="425"/>
        <w:jc w:val="both"/>
      </w:pPr>
      <w:r w:rsidRPr="007A72FE">
        <w:rPr>
          <w:lang w:val="uk-UA"/>
        </w:rPr>
        <w:t xml:space="preserve">Комплексний підхід </w:t>
      </w:r>
      <w:r>
        <w:rPr>
          <w:lang w:val="uk-UA"/>
        </w:rPr>
        <w:t xml:space="preserve">до вивчення мовних та позамовних факторів дозволив виділити експлікаційні моделі, що відрізняються </w:t>
      </w:r>
      <w:r w:rsidRPr="007A72FE">
        <w:rPr>
          <w:lang w:val="uk-UA"/>
        </w:rPr>
        <w:t xml:space="preserve">специфічними структурно-семантичними особливостями. </w:t>
      </w:r>
      <w:r>
        <w:t xml:space="preserve">Вони містять питальне (або окличне) висловлення, що використовується мовцем для посилення (виділення) теми, і супроводжується висловленнями уточнююче-пояснювального характеру. Функціонально-структурний аналіз такого прояву гіперекспліцитності дозволяє зробити висновок про спроможність експлікаційних моделей зазначеного типу модифікувати структурну організацію </w:t>
      </w:r>
      <w:r>
        <w:rPr>
          <w:lang w:val="uk-UA"/>
        </w:rPr>
        <w:t xml:space="preserve">діалогу та розподілити їх на: </w:t>
      </w:r>
      <w:r>
        <w:rPr>
          <w:b/>
          <w:bCs/>
          <w:i/>
          <w:iCs/>
        </w:rPr>
        <w:t>питально-відповідну побудову репліки і псевдоінформативне перепитування</w:t>
      </w:r>
      <w:r>
        <w:t xml:space="preserve">. </w:t>
      </w:r>
      <w:r w:rsidRPr="007A72FE">
        <w:t>Як правило, єдність “питання - відповідь” являє собою суміжну пару, тобто це послідовність реплік двох учасників діалогу (адресанта</w:t>
      </w:r>
      <w:r>
        <w:rPr>
          <w:lang w:val="uk-UA"/>
        </w:rPr>
        <w:t xml:space="preserve"> і </w:t>
      </w:r>
      <w:r w:rsidRPr="007A72FE">
        <w:t>адресата), де репліки пов'язані за принципом іллокутивного примушення (А.Н. Баранов, Г.Є.</w:t>
      </w:r>
      <w:r>
        <w:rPr>
          <w:lang w:val="uk-UA"/>
        </w:rPr>
        <w:t> </w:t>
      </w:r>
      <w:r w:rsidRPr="007A72FE">
        <w:t xml:space="preserve">Крейдлін). Питально-відповідна побудова </w:t>
      </w:r>
      <w:r w:rsidRPr="007A72FE">
        <w:lastRenderedPageBreak/>
        <w:t>реалізується лише в одній частині суміжної пари і характеризує стратегічну лінію одного з партнерів.</w:t>
      </w:r>
      <w:r>
        <w:rPr>
          <w:lang w:val="uk-UA"/>
        </w:rPr>
        <w:t xml:space="preserve"> </w:t>
      </w:r>
    </w:p>
    <w:p w:rsidR="007A72FE" w:rsidRDefault="007A72FE" w:rsidP="007A72FE">
      <w:pPr>
        <w:spacing w:line="360" w:lineRule="auto"/>
        <w:ind w:firstLine="425"/>
        <w:jc w:val="both"/>
        <w:rPr>
          <w:i/>
          <w:iCs/>
          <w:lang w:val="uk-UA"/>
        </w:rPr>
      </w:pPr>
      <w:r>
        <w:rPr>
          <w:lang w:val="uk-UA"/>
        </w:rPr>
        <w:t xml:space="preserve">Запитання, автором відповіді на які виступає сам адресант, хоча вони і були адресовані співрозмовнику, можуть використовуватися як привід для подальшої оцінки особистості адресата, предмета мовлення, інших осіб, які беруть участь у КА; </w:t>
      </w:r>
      <w:r>
        <w:rPr>
          <w:snapToGrid w:val="0"/>
          <w:lang w:val="uk-UA"/>
        </w:rPr>
        <w:t xml:space="preserve">слугують засобом контролю та активізації уваги </w:t>
      </w:r>
      <w:r>
        <w:rPr>
          <w:lang w:val="uk-UA"/>
        </w:rPr>
        <w:t xml:space="preserve">і створють ілюзію діалогу, враховуючи монологічний характер подібних реплік: </w:t>
      </w:r>
      <w:r>
        <w:rPr>
          <w:i/>
          <w:iCs/>
          <w:lang w:val="uk-UA"/>
        </w:rPr>
        <w:t>“Perhaps he was making too much of two friends simply trying to get know one another again. Friends? Christ, Hooper had to be ten years younger than Ellen. What kind of friends could they have been? Acquaintances. Barely. So why was she putting on her super sophisticated act? It demeaned her” (Benchley)</w:t>
      </w:r>
    </w:p>
    <w:p w:rsidR="007A72FE" w:rsidRDefault="007A72FE" w:rsidP="007A72FE">
      <w:pPr>
        <w:spacing w:line="360" w:lineRule="auto"/>
        <w:ind w:right="42" w:firstLine="425"/>
        <w:jc w:val="both"/>
        <w:rPr>
          <w:lang w:val="uk-UA"/>
        </w:rPr>
      </w:pPr>
      <w:r>
        <w:rPr>
          <w:lang w:val="uk-UA"/>
        </w:rPr>
        <w:t>Іншим різновидом питально-відповідних реплік є такі, де питання комуніканта адресоване самому собі і він сам надає відповідне висловлення. Аналізоване мовленнєве явище обумовлюється тим, що комунікант може уявляти себе двояко, тобто і як адресанта, і як адресата, що особливо чітко демонструє внутрішня мова (В.В. Богданов).</w:t>
      </w:r>
    </w:p>
    <w:p w:rsidR="007A72FE" w:rsidRDefault="007A72FE" w:rsidP="007A72FE">
      <w:pPr>
        <w:spacing w:line="360" w:lineRule="auto"/>
        <w:ind w:right="42" w:firstLine="425"/>
        <w:jc w:val="both"/>
        <w:rPr>
          <w:i/>
          <w:iCs/>
          <w:spacing w:val="-4"/>
          <w:lang w:val="uk-UA"/>
        </w:rPr>
      </w:pPr>
      <w:r>
        <w:rPr>
          <w:snapToGrid w:val="0"/>
          <w:spacing w:val="-4"/>
          <w:lang w:val="uk-UA"/>
        </w:rPr>
        <w:t xml:space="preserve">Під псевдоінформативним перепитуванням розуміємо </w:t>
      </w:r>
      <w:r>
        <w:rPr>
          <w:spacing w:val="-4"/>
          <w:lang w:val="uk-UA"/>
        </w:rPr>
        <w:t>лише випадки удаваного перепитування, коли керуючись своїми комунікативними цілями, адресат відтворює репліку-стимул або її частину у вигляді питального висловлення і супроводжує його уточнююче-додатковим повідомленням. Отже, таке перепитування виступає як сполучний елемент суміжної пари та аналізується як засіб розширення репліки адресата:</w:t>
      </w:r>
      <w:r>
        <w:rPr>
          <w:i/>
          <w:iCs/>
          <w:spacing w:val="-4"/>
          <w:lang w:val="uk-UA"/>
        </w:rPr>
        <w:t xml:space="preserve"> “I’ve heard he was in bad health.” “Health? You’re trying to kill him. How can you be worried about his health?” (Gr</w:t>
      </w:r>
      <w:r>
        <w:rPr>
          <w:i/>
          <w:iCs/>
          <w:spacing w:val="-4"/>
          <w:lang w:val="en-US"/>
        </w:rPr>
        <w:t>isham</w:t>
      </w:r>
      <w:r>
        <w:rPr>
          <w:i/>
          <w:iCs/>
          <w:spacing w:val="-4"/>
          <w:lang w:val="uk-UA"/>
        </w:rPr>
        <w:t>).</w:t>
      </w:r>
    </w:p>
    <w:p w:rsidR="007A72FE" w:rsidRDefault="007A72FE" w:rsidP="007A72FE">
      <w:pPr>
        <w:spacing w:line="360" w:lineRule="auto"/>
        <w:ind w:firstLine="425"/>
        <w:jc w:val="both"/>
        <w:rPr>
          <w:snapToGrid w:val="0"/>
          <w:lang w:val="uk-UA"/>
        </w:rPr>
      </w:pPr>
      <w:r>
        <w:rPr>
          <w:b/>
          <w:bCs/>
          <w:lang w:val="uk-UA"/>
        </w:rPr>
        <w:t>Розділ 3. “Функціональна типологія експлікаційних моделей в англійському розмовному мовленні”.</w:t>
      </w:r>
      <w:r>
        <w:rPr>
          <w:snapToGrid w:val="0"/>
          <w:lang w:val="uk-UA"/>
        </w:rPr>
        <w:t xml:space="preserve"> </w:t>
      </w:r>
    </w:p>
    <w:p w:rsidR="007A72FE" w:rsidRDefault="007A72FE" w:rsidP="007A72FE">
      <w:pPr>
        <w:widowControl w:val="0"/>
        <w:spacing w:line="360" w:lineRule="auto"/>
        <w:ind w:firstLine="425"/>
        <w:jc w:val="both"/>
        <w:rPr>
          <w:lang w:val="uk-UA"/>
        </w:rPr>
      </w:pPr>
      <w:r w:rsidRPr="007A72FE">
        <w:rPr>
          <w:lang w:val="uk-UA"/>
        </w:rPr>
        <w:t>Цілеспрямованість як невід’</w:t>
      </w:r>
      <w:r>
        <w:rPr>
          <w:lang w:val="uk-UA"/>
        </w:rPr>
        <w:t>ємна риса м</w:t>
      </w:r>
      <w:r w:rsidRPr="007A72FE">
        <w:rPr>
          <w:lang w:val="uk-UA"/>
        </w:rPr>
        <w:t>овленнєвої діяльності примушує мовця враховувати потенції мовних одиниць для найбільш повного вираження своєї інтенції, можливість їх адекватної взаємодії в рамках висловлення, причому однаково важливими є як структурні</w:t>
      </w:r>
      <w:r>
        <w:rPr>
          <w:lang w:val="uk-UA"/>
        </w:rPr>
        <w:t xml:space="preserve">, </w:t>
      </w:r>
      <w:r w:rsidRPr="007A72FE">
        <w:rPr>
          <w:lang w:val="uk-UA"/>
        </w:rPr>
        <w:t xml:space="preserve">так і функціональні характеристики мовних одиниць. </w:t>
      </w:r>
      <w:r w:rsidRPr="007A72FE">
        <w:rPr>
          <w:i/>
          <w:iCs/>
          <w:lang w:val="uk-UA"/>
        </w:rPr>
        <w:t>Ф</w:t>
      </w:r>
      <w:r>
        <w:rPr>
          <w:i/>
          <w:iCs/>
          <w:lang w:val="uk-UA"/>
        </w:rPr>
        <w:t>ункція</w:t>
      </w:r>
      <w:r>
        <w:rPr>
          <w:lang w:val="uk-UA"/>
        </w:rPr>
        <w:t xml:space="preserve"> мовних засобів тлумачиться як “спроможність до виконання певного призначення і до відповідного функціонування в мовленні; водночас функція - результат функціонування, тобто реалізоване призначення, досягнута в мовленні ціль” (В. М. Ярцева). З </w:t>
      </w:r>
      <w:r>
        <w:rPr>
          <w:snapToGrid w:val="0"/>
          <w:lang w:val="uk-UA"/>
        </w:rPr>
        <w:t>одного боку, е</w:t>
      </w:r>
      <w:r>
        <w:rPr>
          <w:lang w:val="uk-UA"/>
        </w:rPr>
        <w:t xml:space="preserve">ксплікаційні моделі розчленування та розширення як </w:t>
      </w:r>
      <w:r>
        <w:rPr>
          <w:snapToGrid w:val="0"/>
          <w:lang w:val="uk-UA"/>
        </w:rPr>
        <w:t>специфічні конструкції не відповідають вимогам нормативного синтаксису, але, з іншого боку, сприяють успішній реалізації комунікативних інтенцій співрозмовників</w:t>
      </w:r>
      <w:r>
        <w:rPr>
          <w:lang w:val="uk-UA"/>
        </w:rPr>
        <w:t>. Формальні структури можуть впливати на змістовні функції (О. В. Бондарко). Таким чином, досліджувана гіперекспліцитність формального вираження призводить до перенасичення плану змісту.</w:t>
      </w:r>
    </w:p>
    <w:p w:rsidR="007A72FE" w:rsidRDefault="007A72FE" w:rsidP="007A72FE">
      <w:pPr>
        <w:spacing w:line="360" w:lineRule="auto"/>
        <w:ind w:right="42" w:firstLine="425"/>
        <w:jc w:val="both"/>
        <w:rPr>
          <w:b/>
          <w:bCs/>
          <w:lang w:val="uk-UA"/>
        </w:rPr>
      </w:pPr>
      <w:r>
        <w:rPr>
          <w:lang w:val="uk-UA"/>
        </w:rPr>
        <w:t xml:space="preserve">При актуалізації в мовленні формально надмірні висловлення виконують </w:t>
      </w:r>
      <w:r>
        <w:rPr>
          <w:b/>
          <w:bCs/>
          <w:i/>
          <w:iCs/>
          <w:lang w:val="uk-UA"/>
        </w:rPr>
        <w:t>аргументативну та модально-оцінну функції</w:t>
      </w:r>
      <w:r>
        <w:rPr>
          <w:lang w:val="uk-UA"/>
        </w:rPr>
        <w:t xml:space="preserve">. Виконуючи аргументативну функцію, експлікаційні моделі виступають як засіб досягнення когнітивного та аксіологічного </w:t>
      </w:r>
      <w:r>
        <w:rPr>
          <w:lang w:val="uk-UA"/>
        </w:rPr>
        <w:lastRenderedPageBreak/>
        <w:t xml:space="preserve">взаємопорозуміння в соціально-детермінованій ситуації (А.Д. Бєлова). </w:t>
      </w:r>
      <w:r>
        <w:rPr>
          <w:snapToGrid w:val="0"/>
          <w:lang w:val="uk-UA"/>
        </w:rPr>
        <w:t xml:space="preserve">Розчленування потенційно синтаксичного цілого дає можливість поетапного надання великих обсягів інформації з акцентуванням окремих смислових компонентів. Попереднє позначення предмета мовлення з наступним поясненням, ПСК із функціонально-семантичною спрямованістю конкретизації, узагальнення, висновку, тлумачення, корекції підвищують рівень аргументативності висловлення та оптимізують ступінь впливу на адресата. </w:t>
      </w:r>
    </w:p>
    <w:p w:rsidR="007A72FE" w:rsidRDefault="007A72FE" w:rsidP="007A72FE">
      <w:pPr>
        <w:spacing w:line="360" w:lineRule="auto"/>
        <w:ind w:right="-2" w:firstLine="425"/>
        <w:jc w:val="both"/>
        <w:rPr>
          <w:lang w:val="uk-UA"/>
        </w:rPr>
      </w:pPr>
      <w:r>
        <w:rPr>
          <w:lang w:val="uk-UA"/>
        </w:rPr>
        <w:t>Англійське РМ виявляє тенденцію до узуальних структурних побудов під впливом як емоційної, так і раціональної поведінки комунікантів. Емоції безпосередньо пов</w:t>
      </w:r>
      <w:r w:rsidRPr="007A72FE">
        <w:rPr>
          <w:lang w:val="uk-UA"/>
        </w:rPr>
        <w:t>’</w:t>
      </w:r>
      <w:r>
        <w:rPr>
          <w:lang w:val="uk-UA"/>
        </w:rPr>
        <w:t>язані з оцінкою, як раціональною, так і емоційною (М.В. Гамзюк, О.Л. Бєссонова, В.М. Телія), та з експресивністю, складовими якої є логічний, модальний та емоційний компоненти (Т.О. Бровченко). Під час безпосереднього спілкування модально-оцінний компонент висловлення зазвичай нашаровується на основний зміст повідомлення й може стати головним за умови цілеспрямованого впливу на співрозмовника.</w:t>
      </w:r>
    </w:p>
    <w:p w:rsidR="007A72FE" w:rsidRDefault="007A72FE" w:rsidP="007A72FE">
      <w:pPr>
        <w:pStyle w:val="25"/>
        <w:spacing w:line="360" w:lineRule="auto"/>
        <w:rPr>
          <w:lang w:val="uk-UA"/>
        </w:rPr>
      </w:pPr>
      <w:r>
        <w:rPr>
          <w:lang w:val="uk-UA"/>
        </w:rPr>
        <w:t xml:space="preserve">Встановлено, що модально-оцінна функція також реалізується експлікаційними моделями розчленування та розширення, але у порівнянні з аргументативною функцією характерним є використання комунікантами повторів, апелятивних займенників, експлетивів, вигукової індикації питальності, перепитувань, питально-відповідних реплік. Важливим вважаємо висновок про можливість комбінації цих двох функцій для реалізації комунікативних інтенцій учасників КА. </w:t>
      </w:r>
    </w:p>
    <w:p w:rsidR="007A72FE" w:rsidRDefault="007A72FE" w:rsidP="007A72FE">
      <w:pPr>
        <w:pStyle w:val="25"/>
        <w:spacing w:line="360" w:lineRule="auto"/>
        <w:rPr>
          <w:lang w:val="uk-UA"/>
        </w:rPr>
      </w:pPr>
    </w:p>
    <w:p w:rsidR="007A72FE" w:rsidRDefault="007A72FE" w:rsidP="007A72FE">
      <w:pPr>
        <w:pStyle w:val="afffffffa"/>
        <w:ind w:firstLine="425"/>
        <w:jc w:val="center"/>
        <w:rPr>
          <w:b/>
          <w:bCs/>
          <w:sz w:val="24"/>
          <w:lang w:val="uk-UA"/>
        </w:rPr>
      </w:pPr>
      <w:r>
        <w:rPr>
          <w:b/>
          <w:bCs/>
          <w:sz w:val="24"/>
          <w:lang w:val="uk-UA"/>
        </w:rPr>
        <w:t>ВИСНОВКИ</w:t>
      </w:r>
    </w:p>
    <w:p w:rsidR="007A72FE" w:rsidRDefault="007A72FE" w:rsidP="007A72FE">
      <w:pPr>
        <w:pStyle w:val="afffffffa"/>
        <w:ind w:firstLine="425"/>
        <w:rPr>
          <w:sz w:val="24"/>
          <w:lang w:val="uk-UA"/>
        </w:rPr>
      </w:pPr>
      <w:r>
        <w:rPr>
          <w:sz w:val="24"/>
          <w:lang w:val="uk-UA"/>
        </w:rPr>
        <w:t xml:space="preserve">Діяльнісний підхід до вивчення мовлення зумовлює необхідність всебічного та системного аналізу взаємодії мовних та позамовних чинників з огляду на антропоцентричну спрямованість сучасної лінгвістики. Проведений комплексний аналіз проявів гіперекспліцитності в англійському РМ дозволив визначити експлікаційні моделі як формально надмірні структури, які характеризуються перенасиченням плану змісту для реалізації певної комунікативної інтенції. </w:t>
      </w:r>
    </w:p>
    <w:p w:rsidR="007A72FE" w:rsidRDefault="007A72FE" w:rsidP="007A72FE">
      <w:pPr>
        <w:pStyle w:val="afffffffa"/>
        <w:ind w:firstLine="425"/>
        <w:rPr>
          <w:snapToGrid w:val="0"/>
          <w:sz w:val="24"/>
          <w:lang w:val="uk-UA"/>
        </w:rPr>
      </w:pPr>
      <w:r>
        <w:rPr>
          <w:sz w:val="24"/>
          <w:lang w:val="uk-UA"/>
        </w:rPr>
        <w:t>Встановлено, що категоріальні ознаки РМ (</w:t>
      </w:r>
      <w:r>
        <w:rPr>
          <w:snapToGrid w:val="0"/>
          <w:sz w:val="24"/>
          <w:lang w:val="uk-UA"/>
        </w:rPr>
        <w:t>непідготовленість, неофіційність, лінійність, конситуативність, тенденція до надмірного вживання мовних одиниць) та складові КА спричиняють появу та функціонування формально надмірних висловлень. Синтаксичні та функціональні-семантичні особливості експлікаційних моделей уможливлюють їх розподіл на 3 типи: експлікаційні моделі розчленування структури висловлення, розширення структури висловлення, розширення структури репліки. Завдяки такій структурно-семантичній типології гіперекспліцитність аналізується на рівні речення та на рівні діалогу.</w:t>
      </w:r>
    </w:p>
    <w:p w:rsidR="007A72FE" w:rsidRDefault="007A72FE" w:rsidP="007A72FE">
      <w:pPr>
        <w:spacing w:line="360" w:lineRule="auto"/>
        <w:ind w:right="-2" w:firstLine="425"/>
        <w:jc w:val="both"/>
        <w:rPr>
          <w:lang w:val="uk-UA"/>
        </w:rPr>
      </w:pPr>
      <w:r>
        <w:rPr>
          <w:snapToGrid w:val="0"/>
          <w:lang w:val="uk-UA"/>
        </w:rPr>
        <w:t xml:space="preserve">Виходячи з того, що висловлення – це актуалізоване у мовленні речення, визначаємо потенційно синтаксичне ціле як просте поширене речення або складне речення, які можуть </w:t>
      </w:r>
      <w:r>
        <w:rPr>
          <w:snapToGrid w:val="0"/>
          <w:lang w:val="uk-UA"/>
        </w:rPr>
        <w:lastRenderedPageBreak/>
        <w:t xml:space="preserve">розчленовуватися під впливом особливостей емоційної або раціональної поведінки комунікантів. ПСК, утворені в результаті розчленування, </w:t>
      </w:r>
      <w:r>
        <w:rPr>
          <w:lang w:val="uk-UA"/>
        </w:rPr>
        <w:t xml:space="preserve">мають значеннєву співвіднесеність із базовим висловленням, отримують пунктуаційне оформлення, що позначає кінець речення та виконують потенційні функції другорядних членів речення, підрядних речень, частин складносурядних речень. Встановлено, що ПСК у потенційних функціях підмета, присудка, </w:t>
      </w:r>
      <w:r w:rsidRPr="007A72FE">
        <w:t>підрядного підмета і присудка не вичленовуються.</w:t>
      </w:r>
    </w:p>
    <w:p w:rsidR="007A72FE" w:rsidRDefault="007A72FE" w:rsidP="007A72FE">
      <w:pPr>
        <w:pStyle w:val="afffffffa"/>
        <w:ind w:firstLine="425"/>
        <w:rPr>
          <w:snapToGrid w:val="0"/>
          <w:sz w:val="24"/>
          <w:lang w:val="uk-UA"/>
        </w:rPr>
      </w:pPr>
      <w:r>
        <w:rPr>
          <w:snapToGrid w:val="0"/>
          <w:sz w:val="24"/>
          <w:lang w:val="uk-UA"/>
        </w:rPr>
        <w:t>Засобами розширення синтаксичної структури висловлення виступають плеонастичні елементи та ПСК, які на відміну від ПСК розчленування не можуть бути об</w:t>
      </w:r>
      <w:r w:rsidRPr="007A72FE">
        <w:rPr>
          <w:snapToGrid w:val="0"/>
          <w:sz w:val="24"/>
          <w:lang w:val="uk-UA"/>
        </w:rPr>
        <w:t>’</w:t>
      </w:r>
      <w:r>
        <w:rPr>
          <w:snapToGrid w:val="0"/>
          <w:sz w:val="24"/>
          <w:lang w:val="uk-UA"/>
        </w:rPr>
        <w:t xml:space="preserve">єднані в потенційно синтаксичне ціле у випадку експериментального скасування знаків закінченості речення. Синсемантичні висловлення у формі ПСК </w:t>
      </w:r>
      <w:r>
        <w:rPr>
          <w:sz w:val="24"/>
          <w:lang w:val="uk-UA"/>
        </w:rPr>
        <w:t xml:space="preserve">різноманітного структурного оформлення і лексичного наповнення призводять до зміщення семантичного фокуса. </w:t>
      </w:r>
    </w:p>
    <w:p w:rsidR="007A72FE" w:rsidRDefault="007A72FE" w:rsidP="007A72FE">
      <w:pPr>
        <w:spacing w:line="360" w:lineRule="auto"/>
        <w:ind w:right="-2" w:firstLine="425"/>
        <w:jc w:val="both"/>
        <w:rPr>
          <w:lang w:val="uk-UA"/>
        </w:rPr>
      </w:pPr>
      <w:r>
        <w:rPr>
          <w:lang w:val="uk-UA"/>
        </w:rPr>
        <w:t>У корпусі плеонастичних елементів як засобу розширення виділяються: а)</w:t>
      </w:r>
      <w:r>
        <w:t> </w:t>
      </w:r>
      <w:r>
        <w:rPr>
          <w:lang w:val="uk-UA"/>
        </w:rPr>
        <w:t>різноманітні види повторів; б) апелятивні займенники з іменником-характеризатором; в) експлетиви; г) перифрастичні твердження; д) вигукова індикація питальності.</w:t>
      </w:r>
    </w:p>
    <w:p w:rsidR="007A72FE" w:rsidRDefault="007A72FE" w:rsidP="007A72FE">
      <w:pPr>
        <w:pStyle w:val="25"/>
        <w:spacing w:line="360" w:lineRule="auto"/>
        <w:rPr>
          <w:lang w:val="uk-UA"/>
        </w:rPr>
      </w:pPr>
      <w:r w:rsidRPr="007A72FE">
        <w:rPr>
          <w:lang w:val="uk-UA"/>
        </w:rPr>
        <w:t xml:space="preserve">Особливості питально-відповідної </w:t>
      </w:r>
      <w:r>
        <w:rPr>
          <w:lang w:val="uk-UA"/>
        </w:rPr>
        <w:t xml:space="preserve">побудови репліки як засобу модифікації структурної організації діалогу полягають в тому, що єдність “питання - відповідь” реалізується у межах однієї частини суміжної пари, а не в послідовних репліках комунікантів. Псевдоінформативне перепитування, яке супроводжується уточнююче-пояснювальними висловленнями, слугує засобом розширення репліки адресата. </w:t>
      </w:r>
    </w:p>
    <w:p w:rsidR="007A72FE" w:rsidRPr="007A72FE" w:rsidRDefault="007A72FE" w:rsidP="007A72FE">
      <w:pPr>
        <w:pStyle w:val="25"/>
        <w:spacing w:line="360" w:lineRule="auto"/>
        <w:rPr>
          <w:lang w:val="uk-UA"/>
        </w:rPr>
      </w:pPr>
      <w:r>
        <w:rPr>
          <w:lang w:val="uk-UA"/>
        </w:rPr>
        <w:t xml:space="preserve">Спрямованість експлікаційних моделей на оптимізацію вербальної взаємодії виявляється у виконанні аргументативної та модально-оцінної функцій. </w:t>
      </w:r>
      <w:r w:rsidRPr="007A72FE">
        <w:rPr>
          <w:lang w:val="uk-UA"/>
        </w:rPr>
        <w:t xml:space="preserve">Слід зазначити, що взаємодія між прагматичними функціями формально надмірних висловлень та їх структурно-семантичним змістом відрізняється нелінійністю. </w:t>
      </w:r>
    </w:p>
    <w:p w:rsidR="007A72FE" w:rsidRDefault="007A72FE" w:rsidP="007A72FE">
      <w:pPr>
        <w:spacing w:line="360" w:lineRule="auto"/>
        <w:ind w:firstLine="425"/>
        <w:jc w:val="both"/>
        <w:rPr>
          <w:lang w:val="uk-UA"/>
        </w:rPr>
      </w:pPr>
      <w:r w:rsidRPr="007A72FE">
        <w:rPr>
          <w:lang w:val="uk-UA"/>
        </w:rPr>
        <w:t xml:space="preserve">У подальшій роботі вважаємо доцільним вивчення когнітивних основ використання експлікаційних моделей, а також аналіз реалізації досліджуваних структур як стилістичного прийому й специфіки їх актуалізації в різноманітних соціальних контекстах з урахуванням, зокрема, гендерних особливостей комунікантів. </w:t>
      </w:r>
    </w:p>
    <w:p w:rsidR="007A72FE" w:rsidRDefault="007A72FE" w:rsidP="007A72FE">
      <w:pPr>
        <w:spacing w:line="360" w:lineRule="auto"/>
        <w:ind w:firstLine="425"/>
        <w:jc w:val="both"/>
        <w:rPr>
          <w:b/>
          <w:bCs/>
          <w:lang w:val="uk-UA"/>
        </w:rPr>
      </w:pPr>
    </w:p>
    <w:p w:rsidR="007A72FE" w:rsidRDefault="007A72FE" w:rsidP="007A72FE">
      <w:pPr>
        <w:spacing w:line="360" w:lineRule="auto"/>
        <w:ind w:firstLine="425"/>
        <w:jc w:val="both"/>
        <w:rPr>
          <w:b/>
          <w:bCs/>
          <w:lang w:val="uk-UA"/>
        </w:rPr>
      </w:pPr>
      <w:r>
        <w:rPr>
          <w:b/>
          <w:bCs/>
          <w:lang w:val="uk-UA"/>
        </w:rPr>
        <w:t>Основні положення дисертації висвітлено в таких публікаціях автора:</w:t>
      </w:r>
    </w:p>
    <w:p w:rsidR="007A72FE" w:rsidRDefault="007A72FE" w:rsidP="007A72FE">
      <w:pPr>
        <w:spacing w:line="360" w:lineRule="auto"/>
        <w:jc w:val="both"/>
        <w:rPr>
          <w:lang w:val="uk-UA"/>
        </w:rPr>
      </w:pPr>
      <w:r>
        <w:t xml:space="preserve">1. Павленко (Янович) Л.И. Расчленение потенциального синтаксического целого в современном английском языке // </w:t>
      </w:r>
      <w:r>
        <w:rPr>
          <w:lang w:val="uk-UA"/>
        </w:rPr>
        <w:t>Питання германської філології та методика викладання германських мов: Зб.</w:t>
      </w:r>
      <w:r>
        <w:t> </w:t>
      </w:r>
      <w:r>
        <w:rPr>
          <w:lang w:val="uk-UA"/>
        </w:rPr>
        <w:t>наук. пр. – Житомир: ЖДПІ, 1996. – С. 176-180.</w:t>
      </w:r>
    </w:p>
    <w:p w:rsidR="007A72FE" w:rsidRDefault="007A72FE" w:rsidP="007A72FE">
      <w:pPr>
        <w:spacing w:line="360" w:lineRule="auto"/>
        <w:jc w:val="both"/>
        <w:rPr>
          <w:lang w:val="uk-UA"/>
        </w:rPr>
      </w:pPr>
      <w:r>
        <w:rPr>
          <w:lang w:val="uk-UA"/>
        </w:rPr>
        <w:lastRenderedPageBreak/>
        <w:t xml:space="preserve">2. Павленко Л.И. </w:t>
      </w:r>
      <w:r>
        <w:t xml:space="preserve">Эксплицитно выраженное уточнение как проявление  информационной избыточности в английской разговорной речи // </w:t>
      </w:r>
      <w:r>
        <w:rPr>
          <w:lang w:val="uk-UA"/>
        </w:rPr>
        <w:t xml:space="preserve">Актуальні питання </w:t>
      </w:r>
      <w:r w:rsidRPr="007A72FE">
        <w:t xml:space="preserve">романо-германської філології. Дослідження молодих </w:t>
      </w:r>
      <w:r>
        <w:rPr>
          <w:lang w:val="uk-UA"/>
        </w:rPr>
        <w:t>вчених. – Житомир: Поліграфіка, 1997. – С. 96-99.</w:t>
      </w:r>
    </w:p>
    <w:p w:rsidR="007A72FE" w:rsidRDefault="007A72FE" w:rsidP="007A72FE">
      <w:pPr>
        <w:spacing w:line="360" w:lineRule="auto"/>
        <w:jc w:val="both"/>
        <w:rPr>
          <w:lang w:val="uk-UA"/>
        </w:rPr>
      </w:pPr>
      <w:r>
        <w:rPr>
          <w:lang w:val="uk-UA"/>
        </w:rPr>
        <w:t>3. Павленко Л.І. Особливості формування структур колоквіального синтаксису (на матеріалі сучасної англійської розмовної мови) // Вісник Житомирськ. пед. ун-ту. – 1999. – Вип. 4. – С. 70-73.</w:t>
      </w:r>
    </w:p>
    <w:p w:rsidR="007A72FE" w:rsidRDefault="007A72FE" w:rsidP="007A72FE">
      <w:pPr>
        <w:spacing w:line="360" w:lineRule="auto"/>
        <w:jc w:val="both"/>
        <w:rPr>
          <w:spacing w:val="-2"/>
          <w:lang w:val="uk-UA"/>
        </w:rPr>
      </w:pPr>
      <w:r>
        <w:rPr>
          <w:spacing w:val="-2"/>
          <w:lang w:val="uk-UA"/>
        </w:rPr>
        <w:t>4. Павленко Л.І. Вплив зворотного зв</w:t>
      </w:r>
      <w:r w:rsidRPr="007A72FE">
        <w:rPr>
          <w:spacing w:val="-2"/>
        </w:rPr>
        <w:t>’</w:t>
      </w:r>
      <w:r>
        <w:rPr>
          <w:spacing w:val="-2"/>
          <w:lang w:val="uk-UA"/>
        </w:rPr>
        <w:t>язку на синтаксичну структуру реплік (на матеріалі англійського мовлення) // Вісник Житомирськ. пед. ун-ту. – 2000. – Вип. 5. – С. 82-84.</w:t>
      </w:r>
    </w:p>
    <w:p w:rsidR="007A72FE" w:rsidRDefault="007A72FE" w:rsidP="007A72FE">
      <w:pPr>
        <w:pStyle w:val="34"/>
        <w:spacing w:line="360" w:lineRule="auto"/>
        <w:rPr>
          <w:sz w:val="24"/>
          <w:szCs w:val="24"/>
        </w:rPr>
      </w:pPr>
      <w:r>
        <w:rPr>
          <w:sz w:val="24"/>
          <w:szCs w:val="24"/>
        </w:rPr>
        <w:t>5. Павленко Л.І. Інформативна збитковість у синтаксичних структурах сучасного англійського мовлення // Наукові записки Кіровоградськ. держ. пед. ун-ту ім. В. Винниченка. Сер. Філологічні науки (мовознавство). – 2001. - Вип. 35. – С. 195-204.</w:t>
      </w:r>
    </w:p>
    <w:p w:rsidR="007A72FE" w:rsidRPr="007A72FE" w:rsidRDefault="007A72FE" w:rsidP="007A72FE">
      <w:pPr>
        <w:spacing w:line="360" w:lineRule="auto"/>
        <w:jc w:val="both"/>
      </w:pPr>
      <w:r>
        <w:rPr>
          <w:lang w:val="uk-UA"/>
        </w:rPr>
        <w:t xml:space="preserve">6. </w:t>
      </w:r>
      <w:r>
        <w:t xml:space="preserve">Павленко Л.И. </w:t>
      </w:r>
      <w:r w:rsidRPr="007A72FE">
        <w:t xml:space="preserve">Особенности интеллектуальной, морально-этической, социально-правовой сфер личности и их влияние на вербальное оформление реплик в процессе непосредственного общения (на материале английской речи) // Мова </w:t>
      </w:r>
      <w:r>
        <w:rPr>
          <w:lang w:val="uk-UA"/>
        </w:rPr>
        <w:t>і</w:t>
      </w:r>
      <w:r w:rsidRPr="007A72FE">
        <w:t xml:space="preserve"> культура: Наук</w:t>
      </w:r>
      <w:r>
        <w:rPr>
          <w:lang w:val="uk-UA"/>
        </w:rPr>
        <w:t xml:space="preserve">ове </w:t>
      </w:r>
      <w:r w:rsidRPr="007A72FE">
        <w:t>видання. – К.: Вид. Дім Дм. Бураго, 2002. – Вип. 4. – Т. ІІІ/2: Національні мови і культури в їх специфіці та взаємодії. – С. 25-34.</w:t>
      </w:r>
    </w:p>
    <w:p w:rsidR="007A72FE" w:rsidRPr="007A72FE" w:rsidRDefault="007A72FE" w:rsidP="007A72FE">
      <w:pPr>
        <w:spacing w:line="360" w:lineRule="auto"/>
        <w:jc w:val="both"/>
      </w:pPr>
      <w:r w:rsidRPr="007A72FE">
        <w:t xml:space="preserve">7. </w:t>
      </w:r>
      <w:r>
        <w:rPr>
          <w:lang w:val="uk-UA"/>
        </w:rPr>
        <w:t>Павленко Л.</w:t>
      </w:r>
      <w:r>
        <w:t xml:space="preserve">И. Коммуникативно-функциональная направленность апеллятивных местоимений в современной английской разговорной речи </w:t>
      </w:r>
      <w:r w:rsidRPr="007A72FE">
        <w:t xml:space="preserve">// Мова </w:t>
      </w:r>
      <w:r>
        <w:rPr>
          <w:lang w:val="uk-UA"/>
        </w:rPr>
        <w:t>і</w:t>
      </w:r>
      <w:r w:rsidRPr="007A72FE">
        <w:t xml:space="preserve"> культура: Наукове видання. – К.: Вид. Дім Дм. Бураго, 2002. – Вип.5  – Т.</w:t>
      </w:r>
      <w:r>
        <w:rPr>
          <w:lang w:val="en-US"/>
        </w:rPr>
        <w:t> </w:t>
      </w:r>
      <w:r w:rsidRPr="007A72FE">
        <w:t>ІІІ/2: Національні мови і культури в їх специфіці та взаємодії. – С.99-104.</w:t>
      </w:r>
    </w:p>
    <w:p w:rsidR="007A72FE" w:rsidRPr="007A72FE" w:rsidRDefault="007A72FE" w:rsidP="007A72FE">
      <w:pPr>
        <w:spacing w:line="360" w:lineRule="auto"/>
        <w:jc w:val="both"/>
      </w:pPr>
      <w:r w:rsidRPr="007A72FE">
        <w:t xml:space="preserve">8. </w:t>
      </w:r>
      <w:r>
        <w:rPr>
          <w:lang w:val="uk-UA"/>
        </w:rPr>
        <w:t xml:space="preserve">Павленко Л.І. Прагматичне розчленування потенційного синтаксичного цілого // Гуманітарний вісник Черкаськ. держ. технологічного ун-ту. Сер. Іноземна філологія. </w:t>
      </w:r>
      <w:r w:rsidRPr="007A72FE">
        <w:t>– 2002. – Число 6. – С.</w:t>
      </w:r>
      <w:r>
        <w:t> </w:t>
      </w:r>
      <w:r w:rsidRPr="007A72FE">
        <w:t>169-172.</w:t>
      </w:r>
    </w:p>
    <w:p w:rsidR="007A72FE" w:rsidRDefault="007A72FE" w:rsidP="007A72FE">
      <w:pPr>
        <w:spacing w:line="360" w:lineRule="auto"/>
        <w:jc w:val="both"/>
        <w:rPr>
          <w:lang w:val="uk-UA"/>
        </w:rPr>
      </w:pPr>
      <w:r w:rsidRPr="007A72FE">
        <w:t xml:space="preserve">9. </w:t>
      </w:r>
      <w:r>
        <w:rPr>
          <w:lang w:val="uk-UA"/>
        </w:rPr>
        <w:t>Павленко Л.</w:t>
      </w:r>
      <w:r>
        <w:t>И. Проблема мены ролей говорящий / слушающий (на материале современной английской речи) // С</w:t>
      </w:r>
      <w:r>
        <w:rPr>
          <w:lang w:val="uk-UA"/>
        </w:rPr>
        <w:t>лов</w:t>
      </w:r>
      <w:r w:rsidRPr="007A72FE">
        <w:t>’</w:t>
      </w:r>
      <w:r>
        <w:rPr>
          <w:lang w:val="uk-UA"/>
        </w:rPr>
        <w:t>янський вісник: Зб. наук. пр. Сер. Філол. науки. – Рівне, 2003. – Вип. 4. – С. 152-156.</w:t>
      </w:r>
    </w:p>
    <w:p w:rsidR="007A72FE" w:rsidRDefault="007A72FE" w:rsidP="007A72FE">
      <w:pPr>
        <w:spacing w:line="360" w:lineRule="auto"/>
        <w:jc w:val="both"/>
        <w:rPr>
          <w:lang w:val="uk-UA"/>
        </w:rPr>
      </w:pPr>
      <w:r>
        <w:rPr>
          <w:lang w:val="uk-UA"/>
        </w:rPr>
        <w:t xml:space="preserve">10. Павленко Л.І. </w:t>
      </w:r>
      <w:r w:rsidRPr="007A72FE">
        <w:rPr>
          <w:lang w:val="uk-UA"/>
        </w:rPr>
        <w:t xml:space="preserve">Вираження екзистенціональної модальності в експлікаційних структурах англійського колоквіального синтаксису </w:t>
      </w:r>
      <w:r>
        <w:rPr>
          <w:lang w:val="uk-UA"/>
        </w:rPr>
        <w:t xml:space="preserve">// Вісник Житомирськ. пед. ун-ту. – 2003. – Вип. 11. – 184-187. </w:t>
      </w:r>
    </w:p>
    <w:p w:rsidR="007A72FE" w:rsidRDefault="007A72FE" w:rsidP="007A72FE">
      <w:pPr>
        <w:spacing w:line="360" w:lineRule="auto"/>
        <w:jc w:val="both"/>
        <w:rPr>
          <w:lang w:val="uk-UA"/>
        </w:rPr>
      </w:pPr>
      <w:r>
        <w:rPr>
          <w:lang w:val="uk-UA"/>
        </w:rPr>
        <w:t xml:space="preserve">11. </w:t>
      </w:r>
      <w:r>
        <w:t xml:space="preserve">Павленко </w:t>
      </w:r>
      <w:r>
        <w:rPr>
          <w:lang w:val="uk-UA"/>
        </w:rPr>
        <w:t>Л.І. Експлетиви в сучасному англійському мовленні // Вісник Житомирськ. держ. ун-ту ім. Івана Франка. – 2004. – Вип. 17. – С. 197-199.</w:t>
      </w:r>
    </w:p>
    <w:p w:rsidR="007A72FE" w:rsidRDefault="007A72FE" w:rsidP="007A72FE">
      <w:pPr>
        <w:spacing w:line="360" w:lineRule="auto"/>
        <w:jc w:val="both"/>
      </w:pPr>
      <w:r>
        <w:rPr>
          <w:lang w:val="uk-UA"/>
        </w:rPr>
        <w:t xml:space="preserve">12. </w:t>
      </w:r>
      <w:r>
        <w:t>Павленко (Янович) Л.И. Компаративный анализ функционирования избыточных конструкций английской и немецкой разговорной речи // Тези в</w:t>
      </w:r>
      <w:r>
        <w:rPr>
          <w:lang w:val="uk-UA"/>
        </w:rPr>
        <w:t xml:space="preserve">сеукраїнської наукової конференції </w:t>
      </w:r>
      <w:r w:rsidRPr="007A72FE">
        <w:t>“</w:t>
      </w:r>
      <w:r>
        <w:rPr>
          <w:lang w:val="uk-UA"/>
        </w:rPr>
        <w:t>Функціональна семантика слов</w:t>
      </w:r>
      <w:r w:rsidRPr="007A72FE">
        <w:t>’</w:t>
      </w:r>
      <w:r>
        <w:rPr>
          <w:lang w:val="uk-UA"/>
        </w:rPr>
        <w:t>янських і германських мов</w:t>
      </w:r>
      <w:r w:rsidRPr="007A72FE">
        <w:t>”</w:t>
      </w:r>
      <w:r>
        <w:t xml:space="preserve"> – Житомир: ЖДПІ, 1995. – С. 203.</w:t>
      </w:r>
    </w:p>
    <w:p w:rsidR="007A72FE" w:rsidRDefault="007A72FE" w:rsidP="007A72FE">
      <w:pPr>
        <w:spacing w:line="360" w:lineRule="auto"/>
        <w:jc w:val="both"/>
      </w:pPr>
      <w:r>
        <w:lastRenderedPageBreak/>
        <w:t xml:space="preserve">13. Павленко Л.І. Питально-відповідна побудова репліки, її комунікативно-функціональні та структурні особливості (на матеріалі англійського мовлення) // Тези 9-ої Всеукраїнської наукової філологічної конференції </w:t>
      </w:r>
      <w:r w:rsidRPr="007A72FE">
        <w:t>“</w:t>
      </w:r>
      <w:r>
        <w:t>Проблеми сучасної світової літератури та лінгвістики</w:t>
      </w:r>
      <w:r w:rsidRPr="007A72FE">
        <w:t xml:space="preserve"> ” – Черкаси: ЧДТУ, 2002. – С. 131-132.</w:t>
      </w:r>
    </w:p>
    <w:p w:rsidR="007A72FE" w:rsidRDefault="007A72FE" w:rsidP="007A72FE">
      <w:pPr>
        <w:pStyle w:val="afffffffe"/>
        <w:ind w:firstLine="425"/>
      </w:pPr>
    </w:p>
    <w:p w:rsidR="007A72FE" w:rsidRDefault="007A72FE" w:rsidP="007A72FE">
      <w:pPr>
        <w:pStyle w:val="afffffffe"/>
        <w:ind w:firstLine="425"/>
      </w:pPr>
      <w:r>
        <w:t>АНОТАЦІЯ</w:t>
      </w:r>
    </w:p>
    <w:p w:rsidR="007A72FE" w:rsidRDefault="007A72FE" w:rsidP="007A72FE">
      <w:pPr>
        <w:spacing w:line="360" w:lineRule="auto"/>
        <w:ind w:firstLine="425"/>
        <w:jc w:val="both"/>
        <w:rPr>
          <w:lang w:val="uk-UA"/>
        </w:rPr>
      </w:pPr>
      <w:r>
        <w:rPr>
          <w:b/>
          <w:bCs/>
          <w:lang w:val="uk-UA"/>
        </w:rPr>
        <w:t xml:space="preserve">Павленко Л.І. </w:t>
      </w:r>
      <w:r>
        <w:rPr>
          <w:b/>
          <w:bCs/>
        </w:rPr>
        <w:t>Синтаксичні та функціонально-семантичні характеристики експлікаційних моделей в англійському розмовному мовленні.</w:t>
      </w:r>
      <w:r>
        <w:rPr>
          <w:lang w:val="uk-UA"/>
        </w:rPr>
        <w:t xml:space="preserve"> – Рукопис.</w:t>
      </w:r>
    </w:p>
    <w:p w:rsidR="007A72FE" w:rsidRDefault="007A72FE" w:rsidP="007A72FE">
      <w:pPr>
        <w:pStyle w:val="afffffffa"/>
        <w:ind w:firstLine="425"/>
        <w:rPr>
          <w:sz w:val="24"/>
        </w:rPr>
      </w:pPr>
      <w:r>
        <w:rPr>
          <w:sz w:val="24"/>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 В. Н. Каразіна. – Харків, 2004</w:t>
      </w:r>
    </w:p>
    <w:p w:rsidR="007A72FE" w:rsidRDefault="007A72FE" w:rsidP="007A72FE">
      <w:pPr>
        <w:pStyle w:val="afffffffa"/>
        <w:ind w:firstLine="425"/>
        <w:rPr>
          <w:spacing w:val="-2"/>
          <w:sz w:val="24"/>
          <w:lang w:val="uk-UA"/>
        </w:rPr>
      </w:pPr>
      <w:r>
        <w:rPr>
          <w:spacing w:val="-2"/>
          <w:sz w:val="24"/>
          <w:lang w:val="uk-UA"/>
        </w:rPr>
        <w:t xml:space="preserve">Дисертація присвячена комплексному дослідженню структурно-семантичних та комунікативно-функціональних особливостей експлікаційних моделей, які ми визначаємо як формально надмірні побудови, характерною рисою яких є перенасичення плану змісту для реалізації певної комунікативної інтенції. </w:t>
      </w:r>
    </w:p>
    <w:p w:rsidR="007A72FE" w:rsidRDefault="007A72FE" w:rsidP="007A72FE">
      <w:pPr>
        <w:spacing w:line="360" w:lineRule="auto"/>
        <w:ind w:firstLine="425"/>
        <w:jc w:val="both"/>
        <w:rPr>
          <w:spacing w:val="-2"/>
        </w:rPr>
      </w:pPr>
      <w:r>
        <w:rPr>
          <w:spacing w:val="-2"/>
          <w:lang w:val="uk-UA"/>
        </w:rPr>
        <w:t>Доведено, що гіперекспліцитність виявляється на структурному рівні речення та діалогу. Е</w:t>
      </w:r>
      <w:r>
        <w:rPr>
          <w:snapToGrid w:val="0"/>
          <w:spacing w:val="-2"/>
          <w:lang w:val="uk-UA"/>
        </w:rPr>
        <w:t xml:space="preserve">ксплікаційні моделі розчленування структури висловлення </w:t>
      </w:r>
      <w:r>
        <w:rPr>
          <w:spacing w:val="-2"/>
          <w:lang w:val="uk-UA"/>
        </w:rPr>
        <w:t>представлені розчленуванням потенційно синтаксичного цілого</w:t>
      </w:r>
      <w:r>
        <w:rPr>
          <w:snapToGrid w:val="0"/>
          <w:spacing w:val="-2"/>
        </w:rPr>
        <w:t>.</w:t>
      </w:r>
      <w:r>
        <w:t> </w:t>
      </w:r>
      <w:r>
        <w:rPr>
          <w:snapToGrid w:val="0"/>
          <w:spacing w:val="-2"/>
          <w:lang w:val="uk-UA"/>
        </w:rPr>
        <w:t xml:space="preserve">ПСК різноманітних </w:t>
      </w:r>
      <w:r>
        <w:rPr>
          <w:spacing w:val="-2"/>
        </w:rPr>
        <w:t xml:space="preserve">функціонально-семантичних типів і плеонастичні </w:t>
      </w:r>
      <w:r>
        <w:rPr>
          <w:spacing w:val="-2"/>
          <w:lang w:val="uk-UA"/>
        </w:rPr>
        <w:t>елементи</w:t>
      </w:r>
      <w:r>
        <w:rPr>
          <w:snapToGrid w:val="0"/>
          <w:spacing w:val="-2"/>
          <w:lang w:val="uk-UA"/>
        </w:rPr>
        <w:t xml:space="preserve"> сприяють розширенню синтаксичної структури висловлення</w:t>
      </w:r>
      <w:r w:rsidRPr="007A72FE">
        <w:rPr>
          <w:spacing w:val="-2"/>
        </w:rPr>
        <w:t xml:space="preserve">. </w:t>
      </w:r>
      <w:r>
        <w:rPr>
          <w:spacing w:val="-2"/>
        </w:rPr>
        <w:t xml:space="preserve">Серед експлікаційних моделей розширення структури </w:t>
      </w:r>
      <w:r>
        <w:rPr>
          <w:spacing w:val="-2"/>
          <w:lang w:val="uk-UA"/>
        </w:rPr>
        <w:t xml:space="preserve">репліки виділяємо </w:t>
      </w:r>
      <w:r>
        <w:rPr>
          <w:spacing w:val="-2"/>
        </w:rPr>
        <w:t>питально-відповідні побудови та псевдоінформативні перепитування.</w:t>
      </w:r>
    </w:p>
    <w:p w:rsidR="007A72FE" w:rsidRDefault="007A72FE" w:rsidP="007A72FE">
      <w:pPr>
        <w:spacing w:line="360" w:lineRule="auto"/>
        <w:ind w:right="-2" w:firstLine="425"/>
        <w:jc w:val="both"/>
        <w:rPr>
          <w:lang w:val="uk-UA"/>
        </w:rPr>
      </w:pPr>
      <w:r>
        <w:t>При актуалізації в мовленні зазначені</w:t>
      </w:r>
      <w:r>
        <w:rPr>
          <w:lang w:val="uk-UA"/>
        </w:rPr>
        <w:t xml:space="preserve"> типи моделей виконують аргументативну та модально-оцінну функції.</w:t>
      </w:r>
    </w:p>
    <w:p w:rsidR="007A72FE" w:rsidRDefault="007A72FE" w:rsidP="007A72FE">
      <w:pPr>
        <w:spacing w:line="360" w:lineRule="auto"/>
        <w:ind w:right="-2" w:firstLine="425"/>
        <w:jc w:val="both"/>
        <w:rPr>
          <w:lang w:val="uk-UA"/>
        </w:rPr>
      </w:pPr>
      <w:r w:rsidRPr="007A72FE">
        <w:rPr>
          <w:b/>
          <w:bCs/>
          <w:lang w:val="uk-UA"/>
        </w:rPr>
        <w:t xml:space="preserve">Ключові слова: </w:t>
      </w:r>
      <w:r w:rsidRPr="007A72FE">
        <w:rPr>
          <w:lang w:val="uk-UA"/>
        </w:rPr>
        <w:t xml:space="preserve">розмовне мовлення, експлікаційна модель, розчленування потенційно </w:t>
      </w:r>
      <w:r>
        <w:rPr>
          <w:lang w:val="uk-UA"/>
        </w:rPr>
        <w:t>синтаксичного цілого, розширення синтаксичної структури висловлення, розширення структури репліки, постпозитивний сегментований компонент, плеонастичний елемент, функція.</w:t>
      </w:r>
    </w:p>
    <w:p w:rsidR="007A72FE" w:rsidRPr="007A72FE" w:rsidRDefault="007A72FE" w:rsidP="007A72FE">
      <w:pPr>
        <w:pStyle w:val="afffffffe"/>
        <w:ind w:firstLine="425"/>
        <w:rPr>
          <w:lang w:val="uk-UA"/>
        </w:rPr>
      </w:pPr>
    </w:p>
    <w:p w:rsidR="007A72FE" w:rsidRDefault="007A72FE" w:rsidP="007A72FE">
      <w:pPr>
        <w:pStyle w:val="afffffffe"/>
        <w:ind w:firstLine="425"/>
      </w:pPr>
      <w:r>
        <w:t>АННОТАЦИЯ</w:t>
      </w:r>
    </w:p>
    <w:p w:rsidR="007A72FE" w:rsidRDefault="007A72FE" w:rsidP="007A72FE">
      <w:pPr>
        <w:spacing w:line="360" w:lineRule="auto"/>
        <w:ind w:firstLine="425"/>
        <w:jc w:val="both"/>
      </w:pPr>
      <w:r>
        <w:rPr>
          <w:b/>
          <w:bCs/>
        </w:rPr>
        <w:t xml:space="preserve">Павленко Л.И. Синтаксические и функционально-семантические характеристики экспликационных моделей в английской разговорной речи. </w:t>
      </w:r>
      <w:r>
        <w:t>– Рукопись.</w:t>
      </w:r>
    </w:p>
    <w:p w:rsidR="007A72FE" w:rsidRPr="007A72FE" w:rsidRDefault="007A72FE" w:rsidP="007A72FE">
      <w:pPr>
        <w:spacing w:line="360" w:lineRule="auto"/>
        <w:ind w:firstLine="425"/>
        <w:jc w:val="both"/>
      </w:pPr>
      <w: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 В. Н. Каразина. – Харьков, 2004.</w:t>
      </w:r>
    </w:p>
    <w:p w:rsidR="007A72FE" w:rsidRPr="007A72FE" w:rsidRDefault="007A72FE" w:rsidP="007A72FE">
      <w:pPr>
        <w:pStyle w:val="25"/>
        <w:spacing w:line="360" w:lineRule="auto"/>
        <w:rPr>
          <w:spacing w:val="-2"/>
        </w:rPr>
      </w:pPr>
      <w:r>
        <w:rPr>
          <w:spacing w:val="-2"/>
        </w:rPr>
        <w:t xml:space="preserve">Диссертация посвящена исследованию структурно-семантических и коммуникативно-функциональных особенностей экспликационных моделей </w:t>
      </w:r>
      <w:r>
        <w:rPr>
          <w:spacing w:val="-2"/>
        </w:rPr>
        <w:lastRenderedPageBreak/>
        <w:t xml:space="preserve">как проявления гиперэксплицитности, которые характеризуются перенасыщением плана содержания для реализации определенной коммуникативной интенции. </w:t>
      </w:r>
    </w:p>
    <w:p w:rsidR="007A72FE" w:rsidRDefault="007A72FE" w:rsidP="007A72FE">
      <w:pPr>
        <w:pStyle w:val="afffffffa"/>
        <w:ind w:firstLine="425"/>
        <w:rPr>
          <w:sz w:val="24"/>
        </w:rPr>
      </w:pPr>
      <w:r>
        <w:rPr>
          <w:snapToGrid w:val="0"/>
          <w:sz w:val="24"/>
        </w:rPr>
        <w:t>Доказано, что с</w:t>
      </w:r>
      <w:r w:rsidRPr="007A72FE">
        <w:rPr>
          <w:snapToGrid w:val="0"/>
          <w:sz w:val="24"/>
        </w:rPr>
        <w:t>пецифические характеристики разговорной речи</w:t>
      </w:r>
      <w:r>
        <w:rPr>
          <w:snapToGrid w:val="0"/>
          <w:sz w:val="24"/>
        </w:rPr>
        <w:t xml:space="preserve"> (ее непринужденность, неподготовленность, линейность, тенденция к избыточности языковых средств) и ряд неязыковых факторов способствуют появлению специфически оформленных структур, носящих экспликационный характер подачи информации. Среди неязыковых факторов выделяем с</w:t>
      </w:r>
      <w:r w:rsidRPr="007A72FE">
        <w:rPr>
          <w:sz w:val="24"/>
        </w:rPr>
        <w:t xml:space="preserve">оциально-статусные и эмоциональные характеристики </w:t>
      </w:r>
      <w:r>
        <w:rPr>
          <w:sz w:val="24"/>
        </w:rPr>
        <w:t>коммуникантов, их индивидуальные особенности и характер личностных взаимоотношений, возможность мены коммуникативных ролей и наличие обратной связи, особенности темы речи и способы ее представления коммуникантами.</w:t>
      </w:r>
    </w:p>
    <w:p w:rsidR="007A72FE" w:rsidRDefault="007A72FE" w:rsidP="007A72FE">
      <w:pPr>
        <w:spacing w:line="360" w:lineRule="auto"/>
        <w:ind w:right="-2" w:firstLine="425"/>
        <w:jc w:val="both"/>
      </w:pPr>
      <w:r>
        <w:t>В ходе исследования установлены следующие типы экспликационных моделей исходя из результатов структурно-семантического анализа: экспликационные модели расчленения синтаксической структуры высказывания, расширения синтаксической структуры высказывания, расширения структуры реплики. Комплексный подход к изучению явления гиперэксплицитности дает возможность раскрытия потенциала данных моделей для модификации структуры как предложения, так и диалога, что способствует реализации коммуникативных целей участников речевого взаимодействия.</w:t>
      </w:r>
    </w:p>
    <w:p w:rsidR="007A72FE" w:rsidRDefault="007A72FE" w:rsidP="007A72FE">
      <w:pPr>
        <w:spacing w:line="360" w:lineRule="auto"/>
        <w:ind w:right="-2" w:firstLine="425"/>
        <w:jc w:val="both"/>
        <w:rPr>
          <w:snapToGrid w:val="0"/>
          <w:spacing w:val="-4"/>
        </w:rPr>
      </w:pPr>
      <w:r>
        <w:rPr>
          <w:spacing w:val="-4"/>
        </w:rPr>
        <w:t>П</w:t>
      </w:r>
      <w:r w:rsidRPr="007A72FE">
        <w:rPr>
          <w:spacing w:val="-4"/>
        </w:rPr>
        <w:t>о</w:t>
      </w:r>
      <w:r>
        <w:rPr>
          <w:spacing w:val="-4"/>
        </w:rPr>
        <w:t xml:space="preserve">тенциально синтаксическим целым следует считать простое распространенное предложение, сложноподчиненное предложение, сложносочиненное предложение, исходя из того, что в высказывании вариантно реализуется та или иная структура предложения. </w:t>
      </w:r>
      <w:r>
        <w:rPr>
          <w:snapToGrid w:val="0"/>
          <w:spacing w:val="-4"/>
        </w:rPr>
        <w:t>Образованные в результате расчленения ПСК фу</w:t>
      </w:r>
      <w:r w:rsidRPr="007A72FE">
        <w:rPr>
          <w:spacing w:val="-4"/>
        </w:rPr>
        <w:t xml:space="preserve">нкционируют в речи как самостоятельные единицы сообщения, </w:t>
      </w:r>
      <w:r>
        <w:rPr>
          <w:spacing w:val="-4"/>
        </w:rPr>
        <w:t xml:space="preserve">т. е. выполняют коммуникативную функцию, а на письме получают пунктуационное оформление, сигнализирующее конец предложения. Данные компоненты </w:t>
      </w:r>
      <w:r>
        <w:rPr>
          <w:snapToGrid w:val="0"/>
          <w:spacing w:val="-4"/>
        </w:rPr>
        <w:t>выполняют потенциальные функции второстепенных членов предложения, различных придаточных предложений и частей сложносочиненного предложения, но установлено, что ПСК в функции подлежащего, сказуемого, придаточного подлежащего и сказуемого не свойственны английской разговорной речи. Анализ семантических особенностей экспликационных моделей расчленения позволил выделить семантические роли, выполняемые ПСК в потенциальных функциях членов предложения и придаточных предложений (мы рассматриваем последние как развернутые члены простого предложения): локатива, темпоратива, способа, компаратива, инструмента, патиенса. Для ПСК в потенциальной фунции частей сложносочиненного предложения характерно выражение толкования и модальной оценки.</w:t>
      </w:r>
    </w:p>
    <w:p w:rsidR="007A72FE" w:rsidRDefault="007A72FE" w:rsidP="007A72FE">
      <w:pPr>
        <w:spacing w:line="360" w:lineRule="auto"/>
        <w:ind w:right="-2" w:firstLine="425"/>
        <w:jc w:val="both"/>
      </w:pPr>
      <w:r>
        <w:rPr>
          <w:snapToGrid w:val="0"/>
        </w:rPr>
        <w:t xml:space="preserve">Расширение синтаксической структуры высказывания реализуется посредством ПСК и плеонастических элементов. Следует отметить, что ПСК как средство расширения не составляют потенциально синтаксического целого с базовым высказыванием, так как имеют различное структурное оформление, а с точки зрения содержания приводят к смещению </w:t>
      </w:r>
      <w:r>
        <w:rPr>
          <w:snapToGrid w:val="0"/>
        </w:rPr>
        <w:lastRenderedPageBreak/>
        <w:t>семантического фокуса, что и проявляется в их различной функционально-семантической направленности (конкретизация, обобщение, вывод, толкование, коррекция, модальная оценка).</w:t>
      </w:r>
      <w:r w:rsidRPr="007A72FE">
        <w:t xml:space="preserve"> </w:t>
      </w:r>
    </w:p>
    <w:p w:rsidR="007A72FE" w:rsidRDefault="007A72FE" w:rsidP="007A72FE">
      <w:pPr>
        <w:spacing w:line="360" w:lineRule="auto"/>
        <w:ind w:right="-2" w:firstLine="425"/>
        <w:jc w:val="both"/>
      </w:pPr>
      <w:r>
        <w:t xml:space="preserve">Для достижения поставленной коммуникативной цели коммуникантами используются избыточные языковые элементы, которые названы в работе плеонастическими, что также приводит к расширению синтаксической структуры высказывания. Среди них выделяем повторы, апеллятивные местоимения с существительным-характеризатором, эксплетивы, перифрастические утверждения, междометную индикацию вопросительности. </w:t>
      </w:r>
    </w:p>
    <w:p w:rsidR="007A72FE" w:rsidRDefault="007A72FE" w:rsidP="007A72FE">
      <w:pPr>
        <w:spacing w:line="360" w:lineRule="auto"/>
        <w:ind w:firstLine="425"/>
        <w:jc w:val="both"/>
      </w:pPr>
      <w:r>
        <w:t>Экспликационные модели расширения структуры реплики представлены вопросно-ответным построением реплики и псевдоинформативным переспросом, специфика которых состоит в том, что они содержат вопросительное (восклицательное) высказывание, которое используется коммуникантами для усиления (выделения) темы и сопровождается дополнительными высказываниями уточняюще-пояснительного характера.</w:t>
      </w:r>
      <w:r w:rsidRPr="007A72FE">
        <w:t xml:space="preserve"> </w:t>
      </w:r>
    </w:p>
    <w:p w:rsidR="007A72FE" w:rsidRDefault="007A72FE" w:rsidP="007A72FE">
      <w:pPr>
        <w:pStyle w:val="afffffffa"/>
        <w:ind w:firstLine="425"/>
        <w:rPr>
          <w:spacing w:val="-2"/>
          <w:sz w:val="24"/>
        </w:rPr>
      </w:pPr>
      <w:r w:rsidRPr="007A72FE">
        <w:rPr>
          <w:spacing w:val="-2"/>
          <w:sz w:val="24"/>
        </w:rPr>
        <w:t>Комплексный анализ экспли</w:t>
      </w:r>
      <w:r>
        <w:rPr>
          <w:spacing w:val="-2"/>
          <w:sz w:val="24"/>
        </w:rPr>
        <w:t>кационных моделей с учетом актуального антропоцентричного системно-деятельностного подхода позволил выделить их аргументативную и модально-оценочную функции и установить роль формально избыточных высказываний в процессе речевого воздействия и взаимодействия.</w:t>
      </w:r>
    </w:p>
    <w:p w:rsidR="007A72FE" w:rsidRDefault="007A72FE" w:rsidP="007A72FE">
      <w:pPr>
        <w:pStyle w:val="afffffffa"/>
        <w:ind w:firstLine="425"/>
        <w:rPr>
          <w:snapToGrid w:val="0"/>
          <w:sz w:val="24"/>
        </w:rPr>
      </w:pPr>
      <w:r>
        <w:rPr>
          <w:b/>
          <w:bCs/>
          <w:sz w:val="24"/>
        </w:rPr>
        <w:t xml:space="preserve">Ключевые слова: </w:t>
      </w:r>
      <w:r>
        <w:rPr>
          <w:sz w:val="24"/>
        </w:rPr>
        <w:t xml:space="preserve">разговорная речь, экспликационная модель, расчленение потенциально синтаксического целого, расширение синтаксической структуры высказывания, расширение структуры реплики, </w:t>
      </w:r>
      <w:r>
        <w:rPr>
          <w:snapToGrid w:val="0"/>
          <w:sz w:val="24"/>
        </w:rPr>
        <w:t>постпозитивный сегментированный компонент</w:t>
      </w:r>
      <w:r>
        <w:rPr>
          <w:sz w:val="24"/>
        </w:rPr>
        <w:t>, плеонастический элемент, функция</w:t>
      </w:r>
      <w:r>
        <w:rPr>
          <w:snapToGrid w:val="0"/>
          <w:sz w:val="24"/>
        </w:rPr>
        <w:t>.</w:t>
      </w:r>
    </w:p>
    <w:p w:rsidR="007A72FE" w:rsidRDefault="007A72FE" w:rsidP="007A72FE">
      <w:pPr>
        <w:pStyle w:val="25"/>
        <w:spacing w:line="360" w:lineRule="auto"/>
        <w:rPr>
          <w:lang w:val="uk-UA"/>
        </w:rPr>
      </w:pPr>
    </w:p>
    <w:p w:rsidR="007A72FE" w:rsidRPr="007A72FE" w:rsidRDefault="007A72FE" w:rsidP="007A72FE">
      <w:pPr>
        <w:pStyle w:val="afffffffa"/>
        <w:ind w:firstLine="425"/>
        <w:jc w:val="center"/>
        <w:rPr>
          <w:b/>
          <w:bCs/>
          <w:sz w:val="24"/>
          <w:lang w:val="en-US"/>
        </w:rPr>
      </w:pPr>
      <w:r w:rsidRPr="007A72FE">
        <w:rPr>
          <w:b/>
          <w:bCs/>
          <w:sz w:val="24"/>
          <w:lang w:val="en-US"/>
        </w:rPr>
        <w:t>RESUME</w:t>
      </w:r>
    </w:p>
    <w:p w:rsidR="007A72FE" w:rsidRPr="007A72FE" w:rsidRDefault="007A72FE" w:rsidP="007A72FE">
      <w:pPr>
        <w:pStyle w:val="afffffffa"/>
        <w:ind w:firstLine="425"/>
        <w:rPr>
          <w:sz w:val="24"/>
          <w:lang w:val="en-US"/>
        </w:rPr>
      </w:pPr>
      <w:r w:rsidRPr="007A72FE">
        <w:rPr>
          <w:b/>
          <w:bCs/>
          <w:sz w:val="24"/>
          <w:lang w:val="en-US"/>
        </w:rPr>
        <w:t xml:space="preserve">Pavlenko L.I. </w:t>
      </w:r>
      <w:r>
        <w:rPr>
          <w:b/>
          <w:bCs/>
          <w:sz w:val="24"/>
          <w:lang w:val="en-US"/>
        </w:rPr>
        <w:t xml:space="preserve">Syntactical, Functional and Semantic Peculiarities of </w:t>
      </w:r>
      <w:r w:rsidRPr="007A72FE">
        <w:rPr>
          <w:b/>
          <w:bCs/>
          <w:sz w:val="24"/>
          <w:lang w:val="en-US"/>
        </w:rPr>
        <w:t xml:space="preserve">Explication Models in </w:t>
      </w:r>
      <w:r>
        <w:rPr>
          <w:b/>
          <w:bCs/>
          <w:sz w:val="24"/>
          <w:lang w:val="en-US"/>
        </w:rPr>
        <w:t xml:space="preserve">Spoken </w:t>
      </w:r>
      <w:r w:rsidRPr="007A72FE">
        <w:rPr>
          <w:b/>
          <w:bCs/>
          <w:sz w:val="24"/>
          <w:lang w:val="en-US"/>
        </w:rPr>
        <w:t>English.</w:t>
      </w:r>
      <w:r w:rsidRPr="007A72FE">
        <w:rPr>
          <w:sz w:val="24"/>
          <w:lang w:val="en-US"/>
        </w:rPr>
        <w:t xml:space="preserve"> – Manuscript.</w:t>
      </w:r>
    </w:p>
    <w:p w:rsidR="007A72FE" w:rsidRPr="007A72FE" w:rsidRDefault="007A72FE" w:rsidP="007A72FE">
      <w:pPr>
        <w:pStyle w:val="afffffffa"/>
        <w:ind w:firstLine="425"/>
        <w:rPr>
          <w:sz w:val="24"/>
          <w:lang w:val="en-US"/>
        </w:rPr>
      </w:pPr>
      <w:r w:rsidRPr="007A72FE">
        <w:rPr>
          <w:sz w:val="24"/>
          <w:lang w:val="en-US"/>
        </w:rPr>
        <w:t xml:space="preserve">Thesis for a Candidate Degree in Philology in Speciality 10.02.04 – Germanic Languages. – </w:t>
      </w:r>
      <w:r>
        <w:rPr>
          <w:sz w:val="24"/>
          <w:lang w:val="en-US"/>
        </w:rPr>
        <w:t xml:space="preserve">Vasyl Karazin </w:t>
      </w:r>
      <w:r w:rsidRPr="007A72FE">
        <w:rPr>
          <w:sz w:val="24"/>
          <w:lang w:val="en-US"/>
        </w:rPr>
        <w:t>National University</w:t>
      </w:r>
      <w:r>
        <w:rPr>
          <w:sz w:val="24"/>
          <w:lang w:val="en-US"/>
        </w:rPr>
        <w:t xml:space="preserve"> of </w:t>
      </w:r>
      <w:r w:rsidRPr="007A72FE">
        <w:rPr>
          <w:sz w:val="24"/>
          <w:lang w:val="en-US"/>
        </w:rPr>
        <w:t>Kharkiv</w:t>
      </w:r>
      <w:r>
        <w:rPr>
          <w:sz w:val="24"/>
          <w:lang w:val="en-US"/>
        </w:rPr>
        <w:t>. – Kharkiv</w:t>
      </w:r>
      <w:r w:rsidRPr="007A72FE">
        <w:rPr>
          <w:sz w:val="24"/>
          <w:lang w:val="en-US"/>
        </w:rPr>
        <w:t>, 2004.</w:t>
      </w:r>
    </w:p>
    <w:p w:rsidR="007A72FE" w:rsidRDefault="007A72FE" w:rsidP="007A72FE">
      <w:pPr>
        <w:pStyle w:val="afffffffa"/>
        <w:ind w:firstLine="425"/>
        <w:rPr>
          <w:spacing w:val="-2"/>
          <w:sz w:val="24"/>
          <w:lang w:val="en-US"/>
        </w:rPr>
      </w:pPr>
      <w:r w:rsidRPr="007A72FE">
        <w:rPr>
          <w:spacing w:val="-2"/>
          <w:sz w:val="24"/>
          <w:lang w:val="en-US"/>
        </w:rPr>
        <w:t xml:space="preserve">The research focuses upon the </w:t>
      </w:r>
      <w:r>
        <w:rPr>
          <w:spacing w:val="-2"/>
          <w:sz w:val="24"/>
          <w:lang w:val="en-US"/>
        </w:rPr>
        <w:t xml:space="preserve">complex </w:t>
      </w:r>
      <w:r w:rsidRPr="007A72FE">
        <w:rPr>
          <w:spacing w:val="-2"/>
          <w:sz w:val="24"/>
          <w:lang w:val="en-US"/>
        </w:rPr>
        <w:t>study of structural and semantic, communicative and functional peculiarities of explication models which are</w:t>
      </w:r>
      <w:r>
        <w:rPr>
          <w:spacing w:val="-2"/>
          <w:sz w:val="24"/>
          <w:lang w:val="en-US"/>
        </w:rPr>
        <w:t xml:space="preserve"> treated as formally redundant structures </w:t>
      </w:r>
      <w:r w:rsidRPr="007A72FE">
        <w:rPr>
          <w:spacing w:val="-2"/>
          <w:sz w:val="24"/>
          <w:lang w:val="en-US"/>
        </w:rPr>
        <w:t xml:space="preserve">characterized by </w:t>
      </w:r>
      <w:r>
        <w:rPr>
          <w:spacing w:val="-2"/>
          <w:sz w:val="24"/>
          <w:lang w:val="en-US"/>
        </w:rPr>
        <w:t xml:space="preserve">content </w:t>
      </w:r>
      <w:r w:rsidRPr="007A72FE">
        <w:rPr>
          <w:spacing w:val="-2"/>
          <w:sz w:val="24"/>
          <w:lang w:val="en-US"/>
        </w:rPr>
        <w:t>overload</w:t>
      </w:r>
      <w:r>
        <w:rPr>
          <w:spacing w:val="-2"/>
          <w:sz w:val="24"/>
          <w:lang w:val="en-US"/>
        </w:rPr>
        <w:t xml:space="preserve"> and used to realize a definite communicative intention</w:t>
      </w:r>
      <w:r w:rsidRPr="007A72FE">
        <w:rPr>
          <w:spacing w:val="-2"/>
          <w:sz w:val="24"/>
          <w:lang w:val="en-US"/>
        </w:rPr>
        <w:t>.</w:t>
      </w:r>
    </w:p>
    <w:p w:rsidR="007A72FE" w:rsidRDefault="007A72FE" w:rsidP="007A72FE">
      <w:pPr>
        <w:pStyle w:val="afffffffa"/>
        <w:ind w:firstLine="425"/>
        <w:rPr>
          <w:sz w:val="24"/>
          <w:lang w:val="en-US"/>
        </w:rPr>
      </w:pPr>
      <w:r w:rsidRPr="007A72FE">
        <w:rPr>
          <w:sz w:val="24"/>
          <w:lang w:val="en-US"/>
        </w:rPr>
        <w:t>Excessive explicitness manifests itself both on the structural level of a sentence and a dialogue. Explication models of splitting the utterance structure embrace different cases of splitting of the potential syntactic whole. Postpositive segmented components of various functional and semantic types and pleonastic elements provide expanding of the utterance structure. Explication models of expanding the turn structure comprise two types: question-answer patterns and pseudoinformative echo-questions.</w:t>
      </w:r>
      <w:r>
        <w:rPr>
          <w:sz w:val="24"/>
          <w:lang w:val="en-US"/>
        </w:rPr>
        <w:t xml:space="preserve"> </w:t>
      </w:r>
    </w:p>
    <w:p w:rsidR="007A72FE" w:rsidRPr="007A72FE" w:rsidRDefault="007A72FE" w:rsidP="007A72FE">
      <w:pPr>
        <w:pStyle w:val="afffffffa"/>
        <w:ind w:firstLine="425"/>
        <w:rPr>
          <w:sz w:val="24"/>
          <w:lang w:val="en-US"/>
        </w:rPr>
      </w:pPr>
      <w:r w:rsidRPr="007A72FE">
        <w:rPr>
          <w:sz w:val="24"/>
          <w:lang w:val="en-US"/>
        </w:rPr>
        <w:t>Explication models serve to provide the argumentative function, the modal and evaluation function in the process of communication.</w:t>
      </w:r>
    </w:p>
    <w:p w:rsidR="007A72FE" w:rsidRDefault="007A72FE" w:rsidP="007A72FE">
      <w:pPr>
        <w:pStyle w:val="afffffffa"/>
        <w:ind w:firstLine="425"/>
        <w:rPr>
          <w:sz w:val="24"/>
          <w:lang w:val="en-US"/>
        </w:rPr>
      </w:pPr>
      <w:r>
        <w:rPr>
          <w:b/>
          <w:bCs/>
          <w:sz w:val="24"/>
          <w:lang w:val="en-US"/>
        </w:rPr>
        <w:t xml:space="preserve">Key words: </w:t>
      </w:r>
      <w:r>
        <w:rPr>
          <w:sz w:val="24"/>
          <w:lang w:val="en-US"/>
        </w:rPr>
        <w:t xml:space="preserve">Spoken English, </w:t>
      </w:r>
      <w:r w:rsidRPr="007A72FE">
        <w:rPr>
          <w:sz w:val="24"/>
          <w:lang w:val="en-US"/>
        </w:rPr>
        <w:t>explication model</w:t>
      </w:r>
      <w:r>
        <w:rPr>
          <w:sz w:val="24"/>
          <w:lang w:val="en-US"/>
        </w:rPr>
        <w:t>, splitting of the potential syntactic whole, expanding of the utterance structure, expanding of the turn structure, postpositive segmented component, pleonastic element, function.</w:t>
      </w:r>
    </w:p>
    <w:p w:rsidR="007A72FE" w:rsidRPr="007A72FE" w:rsidRDefault="007A72FE" w:rsidP="007A72FE">
      <w:pPr>
        <w:spacing w:line="360" w:lineRule="auto"/>
        <w:rPr>
          <w:lang w:val="en-US"/>
        </w:rPr>
      </w:pPr>
    </w:p>
    <w:p w:rsidR="007A72FE" w:rsidRPr="007A72FE" w:rsidRDefault="007A72FE" w:rsidP="007A72FE">
      <w:pPr>
        <w:ind w:left="181" w:firstLine="359"/>
        <w:jc w:val="center"/>
        <w:rPr>
          <w:lang w:val="en-US"/>
        </w:rPr>
      </w:pPr>
      <w:r w:rsidRPr="007A72FE">
        <w:rPr>
          <w:lang w:val="en-US"/>
        </w:rPr>
        <w:lastRenderedPageBreak/>
        <w:br w:type="page"/>
      </w: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Pr="007A72FE" w:rsidRDefault="007A72FE" w:rsidP="007A72FE">
      <w:pPr>
        <w:ind w:left="181" w:firstLine="359"/>
        <w:jc w:val="center"/>
        <w:rPr>
          <w:lang w:val="en-US"/>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Default="007A72FE" w:rsidP="007A72FE">
      <w:pPr>
        <w:ind w:left="181" w:firstLine="359"/>
        <w:jc w:val="center"/>
        <w:rPr>
          <w:lang w:val="uk-UA"/>
        </w:rPr>
      </w:pPr>
    </w:p>
    <w:p w:rsidR="007A72FE" w:rsidRPr="007A72FE" w:rsidRDefault="007A72FE" w:rsidP="007A72FE">
      <w:pPr>
        <w:ind w:left="181" w:firstLine="359"/>
        <w:jc w:val="center"/>
      </w:pPr>
      <w:r>
        <w:t>Підписано до друку хх. 12. 2004. Формат 60 90</w:t>
      </w:r>
      <w:r w:rsidRPr="007A72FE">
        <w:t>/16.</w:t>
      </w:r>
    </w:p>
    <w:p w:rsidR="007A72FE" w:rsidRDefault="007A72FE" w:rsidP="007A72FE">
      <w:pPr>
        <w:ind w:left="181" w:firstLine="359"/>
        <w:jc w:val="center"/>
      </w:pPr>
      <w:r>
        <w:t xml:space="preserve">Гарнітура </w:t>
      </w:r>
      <w:r>
        <w:rPr>
          <w:lang w:val="en-US"/>
        </w:rPr>
        <w:t>Times</w:t>
      </w:r>
      <w:r w:rsidRPr="007A72FE">
        <w:t xml:space="preserve">. </w:t>
      </w:r>
      <w:r>
        <w:t>Умовн. Друк. Арк.. 0,9. Обл.-вид. Арк. 0,9.</w:t>
      </w:r>
    </w:p>
    <w:p w:rsidR="007A72FE" w:rsidRDefault="007A72FE" w:rsidP="007A72FE">
      <w:pPr>
        <w:ind w:left="181" w:firstLine="359"/>
        <w:jc w:val="center"/>
      </w:pPr>
      <w:r>
        <w:t>Наклад 100. Вид. № 910.</w:t>
      </w:r>
    </w:p>
    <w:p w:rsidR="007A72FE" w:rsidRDefault="007A72FE" w:rsidP="007A72FE">
      <w:pPr>
        <w:ind w:left="181" w:firstLine="359"/>
        <w:jc w:val="center"/>
      </w:pPr>
    </w:p>
    <w:p w:rsidR="007A72FE" w:rsidRDefault="007A72FE" w:rsidP="007A72FE">
      <w:pPr>
        <w:ind w:left="181" w:firstLine="359"/>
        <w:jc w:val="center"/>
      </w:pPr>
      <w:r>
        <w:t xml:space="preserve">Віддруковано в друкарні видавництва </w:t>
      </w:r>
      <w:r w:rsidRPr="007A72FE">
        <w:t>“</w:t>
      </w:r>
      <w:r>
        <w:t>Константа</w:t>
      </w:r>
      <w:r w:rsidRPr="007A72FE">
        <w:t>”</w:t>
      </w:r>
    </w:p>
    <w:p w:rsidR="007A72FE" w:rsidRDefault="007A72FE" w:rsidP="007A72FE">
      <w:pPr>
        <w:ind w:left="181" w:firstLine="359"/>
        <w:jc w:val="center"/>
      </w:pPr>
      <w:r>
        <w:t>310145 м. Харків, вул. Космічна, 26</w:t>
      </w:r>
    </w:p>
    <w:p w:rsidR="007A72FE" w:rsidRDefault="007A72FE" w:rsidP="007A72FE">
      <w:pPr>
        <w:spacing w:line="360" w:lineRule="auto"/>
      </w:pPr>
    </w:p>
    <w:p w:rsidR="00ED5850" w:rsidRDefault="00ED5850" w:rsidP="00ED5850">
      <w:pPr>
        <w:pStyle w:val="afffffffa"/>
        <w:spacing w:line="360" w:lineRule="auto"/>
        <w:ind w:left="284" w:right="566"/>
        <w:jc w:val="both"/>
        <w:rPr>
          <w:lang w:val="en-US"/>
        </w:rPr>
      </w:pPr>
      <w:bookmarkStart w:id="1" w:name="_GoBack"/>
      <w:bookmarkEnd w:id="1"/>
    </w:p>
    <w:p w:rsidR="00ED5850" w:rsidRDefault="00ED5850" w:rsidP="00ED5850">
      <w:pPr>
        <w:pStyle w:val="afffffffa"/>
        <w:spacing w:line="360" w:lineRule="auto"/>
        <w:ind w:left="284" w:right="566"/>
        <w:jc w:val="both"/>
        <w:rPr>
          <w:lang w:val="en-US"/>
        </w:rPr>
      </w:pPr>
    </w:p>
    <w:p w:rsidR="00EE6E21" w:rsidRPr="00ED5850" w:rsidRDefault="00EE6E21" w:rsidP="00EE6E21">
      <w:pPr>
        <w:spacing w:line="360" w:lineRule="auto"/>
        <w:jc w:val="center"/>
        <w:rPr>
          <w:b/>
          <w:sz w:val="28"/>
          <w:lang w:val="en-US"/>
        </w:rPr>
      </w:pPr>
    </w:p>
    <w:p w:rsidR="00EE6E21" w:rsidRPr="00ED5850" w:rsidRDefault="00EE6E21" w:rsidP="00EE6E21">
      <w:pPr>
        <w:spacing w:line="360" w:lineRule="auto"/>
        <w:jc w:val="center"/>
        <w:rPr>
          <w:b/>
          <w:sz w:val="28"/>
          <w:lang w:val="en-US"/>
        </w:rPr>
      </w:pPr>
    </w:p>
    <w:p w:rsidR="00EE6E21" w:rsidRPr="00ED5850" w:rsidRDefault="00EE6E21" w:rsidP="00EE6E21">
      <w:pPr>
        <w:spacing w:line="360" w:lineRule="auto"/>
        <w:jc w:val="center"/>
        <w:rPr>
          <w:b/>
          <w:sz w:val="28"/>
          <w:lang w:val="en-US"/>
        </w:rPr>
      </w:pPr>
    </w:p>
    <w:p w:rsidR="002A03CB" w:rsidRPr="00ED5850"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A5" w:rsidRDefault="002940A5">
      <w:r>
        <w:separator/>
      </w:r>
    </w:p>
  </w:endnote>
  <w:endnote w:type="continuationSeparator" w:id="0">
    <w:p w:rsidR="002940A5" w:rsidRDefault="0029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A5" w:rsidRDefault="002940A5">
      <w:r>
        <w:separator/>
      </w:r>
    </w:p>
  </w:footnote>
  <w:footnote w:type="continuationSeparator" w:id="0">
    <w:p w:rsidR="002940A5" w:rsidRDefault="00294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2F17F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59676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275C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2BBF77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7D01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8">
    <w:nsid w:val="690376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6237D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1">
    <w:nsid w:val="7BBC2058"/>
    <w:multiLevelType w:val="singleLevel"/>
    <w:tmpl w:val="03EE3768"/>
    <w:lvl w:ilvl="0">
      <w:start w:val="1"/>
      <w:numFmt w:val="bullet"/>
      <w:lvlText w:val=""/>
      <w:lvlJc w:val="left"/>
      <w:pPr>
        <w:tabs>
          <w:tab w:val="num" w:pos="360"/>
        </w:tabs>
        <w:ind w:left="360" w:hanging="360"/>
      </w:pPr>
      <w:rPr>
        <w:rFonts w:ascii="Symbol" w:hAnsi="Symbol" w:cs="Symbol" w:hint="default"/>
        <w:sz w:val="20"/>
        <w:szCs w:val="20"/>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4"/>
  </w:num>
  <w:num w:numId="38">
    <w:abstractNumId w:val="54"/>
  </w:num>
  <w:num w:numId="39">
    <w:abstractNumId w:val="56"/>
  </w:num>
  <w:num w:numId="40">
    <w:abstractNumId w:val="7"/>
  </w:num>
  <w:num w:numId="41">
    <w:abstractNumId w:val="6"/>
  </w:num>
  <w:num w:numId="42">
    <w:abstractNumId w:val="5"/>
  </w:num>
  <w:num w:numId="43">
    <w:abstractNumId w:val="50"/>
  </w:num>
  <w:num w:numId="44">
    <w:abstractNumId w:val="53"/>
  </w:num>
  <w:num w:numId="45">
    <w:abstractNumId w:val="52"/>
  </w:num>
  <w:num w:numId="46">
    <w:abstractNumId w:val="0"/>
  </w:num>
  <w:num w:numId="47">
    <w:abstractNumId w:val="55"/>
  </w:num>
  <w:num w:numId="48">
    <w:abstractNumId w:val="47"/>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1"/>
  </w:num>
  <w:num w:numId="56">
    <w:abstractNumId w:val="60"/>
  </w:num>
  <w:num w:numId="57">
    <w:abstractNumId w:val="45"/>
  </w:num>
  <w:num w:numId="58">
    <w:abstractNumId w:val="43"/>
  </w:num>
  <w:num w:numId="59">
    <w:abstractNumId w:val="57"/>
  </w:num>
  <w:num w:numId="60">
    <w:abstractNumId w:val="49"/>
  </w:num>
  <w:num w:numId="61">
    <w:abstractNumId w:val="58"/>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40A5"/>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25</Pages>
  <Words>8157</Words>
  <Characters>46496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518</cp:revision>
  <cp:lastPrinted>2009-02-06T08:36:00Z</cp:lastPrinted>
  <dcterms:created xsi:type="dcterms:W3CDTF">2015-03-22T11:10:00Z</dcterms:created>
  <dcterms:modified xsi:type="dcterms:W3CDTF">2015-04-07T19:04:00Z</dcterms:modified>
</cp:coreProperties>
</file>