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Cs/>
          <w:kern w:val="0"/>
          <w:lang w:val="uk-UA" w:eastAsia="ru-RU"/>
        </w:rPr>
      </w:pPr>
      <w:r w:rsidRPr="004138DB">
        <w:rPr>
          <w:rFonts w:ascii="Times New Roman" w:eastAsia="Times New Roman" w:hAnsi="Times New Roman" w:cs="Times New Roman"/>
          <w:bCs/>
          <w:kern w:val="0"/>
          <w:lang w:val="uk-UA" w:eastAsia="ru-RU"/>
        </w:rPr>
        <w:t>МІНІСТЕРСТВО ОСВІТИ І НАУКИ УКРАЇНИ</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Cs/>
          <w:kern w:val="0"/>
          <w:lang w:val="uk-UA" w:eastAsia="ru-RU"/>
        </w:rPr>
      </w:pPr>
      <w:r w:rsidRPr="004138DB">
        <w:rPr>
          <w:rFonts w:ascii="Times New Roman" w:eastAsia="Times New Roman" w:hAnsi="Times New Roman" w:cs="Times New Roman"/>
          <w:bCs/>
          <w:kern w:val="0"/>
          <w:lang w:val="uk-UA" w:eastAsia="ru-RU"/>
        </w:rPr>
        <w:t>ДЕРЖАВНИЙ ЗАКЛАД</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Cs/>
          <w:kern w:val="0"/>
          <w:lang w:val="uk-UA" w:eastAsia="ru-RU"/>
        </w:rPr>
      </w:pPr>
      <w:r w:rsidRPr="004138DB">
        <w:rPr>
          <w:rFonts w:ascii="Times New Roman" w:eastAsia="Times New Roman" w:hAnsi="Times New Roman" w:cs="Times New Roman"/>
          <w:bCs/>
          <w:kern w:val="0"/>
          <w:lang w:val="uk-UA" w:eastAsia="ru-RU"/>
        </w:rPr>
        <w:t xml:space="preserve">„ЛУГАНСЬКИЙ НАЦІОНАЛЬНИЙ УНІВЕРСИТЕТ </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Cs/>
          <w:kern w:val="0"/>
          <w:lang w:val="uk-UA" w:eastAsia="ru-RU"/>
        </w:rPr>
      </w:pPr>
      <w:r w:rsidRPr="004138DB">
        <w:rPr>
          <w:rFonts w:ascii="Times New Roman" w:eastAsia="Times New Roman" w:hAnsi="Times New Roman" w:cs="Times New Roman"/>
          <w:bCs/>
          <w:kern w:val="0"/>
          <w:lang w:val="uk-UA" w:eastAsia="ru-RU"/>
        </w:rPr>
        <w:t>імені ТАРАСА ШЕВЧЕНКА”</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r w:rsidRPr="004138DB">
        <w:rPr>
          <w:rFonts w:ascii="Times New Roman" w:eastAsia="Times New Roman" w:hAnsi="Times New Roman" w:cs="Times New Roman"/>
          <w:b/>
          <w:kern w:val="0"/>
          <w:lang w:val="uk-UA" w:eastAsia="ru-RU"/>
        </w:rPr>
        <w:t>БАРНА Христина Василівна</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360" w:lineRule="auto"/>
        <w:ind w:left="2820" w:firstLine="12"/>
        <w:jc w:val="right"/>
        <w:rPr>
          <w:rFonts w:ascii="Times New Roman" w:eastAsia="Times New Roman" w:hAnsi="Times New Roman" w:cs="Times New Roman"/>
          <w:kern w:val="0"/>
          <w:sz w:val="21"/>
          <w:szCs w:val="21"/>
          <w:lang w:eastAsia="ru-RU"/>
        </w:rPr>
      </w:pPr>
      <w:r w:rsidRPr="004138DB">
        <w:rPr>
          <w:rFonts w:ascii="Times New Roman" w:eastAsia="Times New Roman" w:hAnsi="Times New Roman" w:cs="Times New Roman"/>
          <w:kern w:val="0"/>
          <w:sz w:val="21"/>
          <w:szCs w:val="21"/>
          <w:lang w:val="uk-UA" w:eastAsia="ru-RU"/>
        </w:rPr>
        <w:t>УДК</w:t>
      </w:r>
      <w:r w:rsidRPr="004138DB">
        <w:rPr>
          <w:rFonts w:ascii="Times New Roman" w:eastAsia="Times New Roman" w:hAnsi="Times New Roman" w:cs="Times New Roman"/>
          <w:kern w:val="0"/>
          <w:sz w:val="21"/>
          <w:szCs w:val="21"/>
          <w:lang w:eastAsia="ru-RU"/>
        </w:rPr>
        <w:t xml:space="preserve"> 373.2.015.3:028.1</w:t>
      </w:r>
    </w:p>
    <w:p w:rsidR="004138DB" w:rsidRPr="004138DB" w:rsidRDefault="004138DB" w:rsidP="004138DB">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kern w:val="0"/>
          <w:lang w:val="uk-UA" w:eastAsia="ru-RU"/>
        </w:rPr>
      </w:pPr>
      <w:r w:rsidRPr="004138DB">
        <w:rPr>
          <w:rFonts w:ascii="Times New Roman" w:eastAsia="Times New Roman" w:hAnsi="Times New Roman" w:cs="Times New Roman"/>
          <w:b/>
          <w:kern w:val="0"/>
          <w:lang w:val="uk-UA" w:eastAsia="ru-RU"/>
        </w:rPr>
        <w:t>ВИХОВАННЯ ЦІННІСНОГО СТАВЛЕННЯ ДО КНИГИ</w:t>
      </w:r>
    </w:p>
    <w:p w:rsidR="004138DB" w:rsidRPr="004138DB" w:rsidRDefault="004138DB" w:rsidP="004138D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kern w:val="0"/>
          <w:lang w:val="uk-UA" w:eastAsia="ru-RU"/>
        </w:rPr>
      </w:pPr>
      <w:r w:rsidRPr="004138DB">
        <w:rPr>
          <w:rFonts w:ascii="Times New Roman" w:eastAsia="Times New Roman" w:hAnsi="Times New Roman" w:cs="Times New Roman"/>
          <w:b/>
          <w:kern w:val="0"/>
          <w:lang w:val="uk-UA" w:eastAsia="ru-RU"/>
        </w:rPr>
        <w:t>У ДІТЕЙ СТАРШОГО ДОШКІЛЬНОГО ВІКУ</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r w:rsidRPr="004138DB">
        <w:rPr>
          <w:rFonts w:ascii="Times New Roman" w:eastAsia="Times New Roman" w:hAnsi="Times New Roman" w:cs="Times New Roman"/>
          <w:kern w:val="0"/>
          <w:lang w:val="uk-UA" w:eastAsia="ru-RU"/>
        </w:rPr>
        <w:t>13.00.07 – теорія і методика виховання</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r w:rsidRPr="004138DB">
        <w:rPr>
          <w:rFonts w:ascii="Times New Roman" w:eastAsia="Times New Roman" w:hAnsi="Times New Roman" w:cs="Times New Roman"/>
          <w:b/>
          <w:bCs/>
          <w:kern w:val="0"/>
          <w:lang w:val="uk-UA" w:eastAsia="ru-RU"/>
        </w:rPr>
        <w:t>АВТОРЕФЕРАТ</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r w:rsidRPr="004138DB">
        <w:rPr>
          <w:rFonts w:ascii="Times New Roman" w:eastAsia="Times New Roman" w:hAnsi="Times New Roman" w:cs="Times New Roman"/>
          <w:kern w:val="0"/>
          <w:lang w:val="uk-UA" w:eastAsia="ru-RU"/>
        </w:rPr>
        <w:t>дисертації на здобуття наукового ступеня</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r w:rsidRPr="004138DB">
        <w:rPr>
          <w:rFonts w:ascii="Times New Roman" w:eastAsia="Times New Roman" w:hAnsi="Times New Roman" w:cs="Times New Roman"/>
          <w:kern w:val="0"/>
          <w:lang w:val="uk-UA" w:eastAsia="ru-RU"/>
        </w:rPr>
        <w:t>кандидата педагогічних наук</w:t>
      </w: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4138DB">
        <w:rPr>
          <w:rFonts w:ascii="Times New Roman" w:eastAsia="Times New Roman" w:hAnsi="Times New Roman" w:cs="Times New Roman"/>
          <w:kern w:val="0"/>
          <w:lang w:val="uk-UA" w:eastAsia="ru-RU"/>
        </w:rPr>
        <w:t>Луганськ – 2014</w:t>
      </w:r>
    </w:p>
    <w:p w:rsidR="004138DB" w:rsidRPr="004138DB" w:rsidRDefault="004138DB" w:rsidP="004138DB">
      <w:pPr>
        <w:widowControl/>
        <w:tabs>
          <w:tab w:val="clear" w:pos="709"/>
        </w:tabs>
        <w:suppressAutoHyphens w:val="0"/>
        <w:autoSpaceDE w:val="0"/>
        <w:autoSpaceDN w:val="0"/>
        <w:spacing w:after="0" w:line="360" w:lineRule="auto"/>
        <w:ind w:firstLine="540"/>
        <w:jc w:val="left"/>
        <w:rPr>
          <w:rFonts w:ascii="Times New Roman" w:eastAsia="Times New Roman" w:hAnsi="Times New Roman" w:cs="Times New Roman"/>
          <w:kern w:val="0"/>
          <w:lang w:val="uk-UA" w:eastAsia="ru-RU"/>
        </w:rPr>
      </w:pPr>
      <w:r w:rsidRPr="004138DB">
        <w:rPr>
          <w:rFonts w:ascii="Times New Roman" w:eastAsia="Times New Roman" w:hAnsi="Times New Roman" w:cs="Times New Roman"/>
          <w:kern w:val="0"/>
          <w:lang w:val="uk-UA" w:eastAsia="ru-RU"/>
        </w:rPr>
        <w:br w:type="page"/>
        <w:t>Дисертацією є рукопис.</w:t>
      </w:r>
    </w:p>
    <w:p w:rsidR="004138DB" w:rsidRPr="004138DB" w:rsidRDefault="004138DB" w:rsidP="004138DB">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lang w:eastAsia="ru-RU"/>
        </w:rPr>
      </w:pPr>
      <w:r w:rsidRPr="004138DB">
        <w:rPr>
          <w:rFonts w:ascii="Times New Roman" w:eastAsia="Times New Roman" w:hAnsi="Times New Roman" w:cs="Times New Roman"/>
          <w:kern w:val="0"/>
          <w:lang w:val="uk-UA" w:eastAsia="ru-RU"/>
        </w:rPr>
        <w:t>Роботу виконано в Державному закладі „Луганський національний університет імені Тараса Шевченка”, Міністерство освіти і науки України.</w:t>
      </w:r>
    </w:p>
    <w:p w:rsidR="004138DB" w:rsidRPr="004138DB" w:rsidRDefault="004138DB" w:rsidP="004138DB">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lang w:eastAsia="ru-RU"/>
        </w:rPr>
      </w:pPr>
    </w:p>
    <w:tbl>
      <w:tblPr>
        <w:tblW w:w="6840" w:type="dxa"/>
        <w:tblInd w:w="108" w:type="dxa"/>
        <w:tblLook w:val="01E0"/>
      </w:tblPr>
      <w:tblGrid>
        <w:gridCol w:w="2340"/>
        <w:gridCol w:w="4500"/>
      </w:tblGrid>
      <w:tr w:rsidR="004138DB" w:rsidRPr="004138DB" w:rsidTr="00E02A5D">
        <w:tc>
          <w:tcPr>
            <w:tcW w:w="2340" w:type="dxa"/>
          </w:tcPr>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Calibri" w:eastAsia="Times New Roman" w:hAnsi="Calibri" w:cs="Times New Roman"/>
                <w:kern w:val="0"/>
                <w:lang w:val="uk-UA" w:eastAsia="ru-RU"/>
              </w:rPr>
            </w:pPr>
            <w:r w:rsidRPr="004138DB">
              <w:rPr>
                <w:rFonts w:ascii="Calibri" w:eastAsia="Times New Roman" w:hAnsi="Calibri" w:cs="Times New Roman"/>
                <w:b/>
                <w:bCs/>
                <w:kern w:val="0"/>
                <w:lang w:val="uk-UA" w:eastAsia="ru-RU"/>
              </w:rPr>
              <w:t>Науковий</w:t>
            </w:r>
            <w:r w:rsidRPr="004138DB">
              <w:rPr>
                <w:rFonts w:ascii="Calibri" w:eastAsia="Times New Roman" w:hAnsi="Calibri" w:cs="Times New Roman"/>
                <w:b/>
                <w:bCs/>
                <w:kern w:val="0"/>
                <w:lang w:val="en-US" w:eastAsia="ru-RU"/>
              </w:rPr>
              <w:t xml:space="preserve"> </w:t>
            </w:r>
            <w:r w:rsidRPr="004138DB">
              <w:rPr>
                <w:rFonts w:ascii="Calibri" w:eastAsia="Times New Roman" w:hAnsi="Calibri" w:cs="Times New Roman"/>
                <w:b/>
                <w:bCs/>
                <w:kern w:val="0"/>
                <w:lang w:val="uk-UA" w:eastAsia="ru-RU"/>
              </w:rPr>
              <w:t>керівник:</w:t>
            </w:r>
          </w:p>
        </w:tc>
        <w:tc>
          <w:tcPr>
            <w:tcW w:w="4500" w:type="dxa"/>
          </w:tcPr>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Calibri" w:eastAsia="Times New Roman" w:hAnsi="Calibri" w:cs="Times New Roman"/>
                <w:kern w:val="0"/>
                <w:lang w:val="uk-UA" w:eastAsia="ru-RU"/>
              </w:rPr>
            </w:pPr>
            <w:r w:rsidRPr="004138DB">
              <w:rPr>
                <w:rFonts w:ascii="Calibri" w:eastAsia="Times New Roman" w:hAnsi="Calibri" w:cs="Times New Roman"/>
                <w:kern w:val="0"/>
                <w:lang w:val="uk-UA" w:eastAsia="ru-RU"/>
              </w:rPr>
              <w:t>доктор педагогічних наук, професор</w:t>
            </w:r>
          </w:p>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Calibri" w:eastAsia="Times New Roman" w:hAnsi="Calibri" w:cs="Times New Roman"/>
                <w:b/>
                <w:bCs/>
                <w:kern w:val="0"/>
                <w:lang w:val="uk-UA" w:eastAsia="ru-RU"/>
              </w:rPr>
            </w:pPr>
            <w:r w:rsidRPr="004138DB">
              <w:rPr>
                <w:rFonts w:ascii="Calibri" w:eastAsia="Times New Roman" w:hAnsi="Calibri" w:cs="Times New Roman"/>
                <w:b/>
                <w:bCs/>
                <w:kern w:val="0"/>
                <w:lang w:val="uk-UA" w:eastAsia="ru-RU"/>
              </w:rPr>
              <w:t xml:space="preserve">Гавриш Наталія Василівна, </w:t>
            </w:r>
          </w:p>
          <w:p w:rsidR="004138DB" w:rsidRPr="004138DB" w:rsidRDefault="004138DB" w:rsidP="004138DB">
            <w:pPr>
              <w:widowControl/>
              <w:tabs>
                <w:tab w:val="clear" w:pos="709"/>
              </w:tabs>
              <w:suppressAutoHyphens w:val="0"/>
              <w:autoSpaceDE w:val="0"/>
              <w:autoSpaceDN w:val="0"/>
              <w:spacing w:after="120" w:line="240" w:lineRule="auto"/>
              <w:ind w:firstLine="0"/>
              <w:jc w:val="left"/>
              <w:rPr>
                <w:rFonts w:ascii="Calibri" w:eastAsia="Times New Roman" w:hAnsi="Calibri" w:cs="Times New Roman"/>
                <w:kern w:val="0"/>
                <w:lang w:val="uk-UA" w:eastAsia="ru-RU"/>
              </w:rPr>
            </w:pPr>
            <w:r w:rsidRPr="004138DB">
              <w:rPr>
                <w:rFonts w:ascii="Calibri" w:eastAsia="Times New Roman" w:hAnsi="Calibri" w:cs="Times New Roman"/>
                <w:kern w:val="0"/>
                <w:lang w:val="uk-UA" w:eastAsia="ru-RU"/>
              </w:rPr>
              <w:t>ДЗ „Луганський національний університет імені Тараса Шевченка”, завідувач кафедри дошкільної та початкової освіти.</w:t>
            </w:r>
          </w:p>
        </w:tc>
      </w:tr>
      <w:tr w:rsidR="004138DB" w:rsidRPr="004138DB" w:rsidTr="00E02A5D">
        <w:tc>
          <w:tcPr>
            <w:tcW w:w="2340" w:type="dxa"/>
          </w:tcPr>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Calibri" w:eastAsia="Times New Roman" w:hAnsi="Calibri" w:cs="Times New Roman"/>
                <w:kern w:val="0"/>
                <w:lang w:val="uk-UA" w:eastAsia="ru-RU"/>
              </w:rPr>
            </w:pPr>
            <w:r w:rsidRPr="004138DB">
              <w:rPr>
                <w:rFonts w:ascii="Calibri" w:eastAsia="Times New Roman" w:hAnsi="Calibri" w:cs="Times New Roman"/>
                <w:b/>
                <w:bCs/>
                <w:kern w:val="0"/>
                <w:lang w:val="uk-UA" w:eastAsia="ru-RU"/>
              </w:rPr>
              <w:t>Офіційні</w:t>
            </w:r>
            <w:r w:rsidRPr="004138DB">
              <w:rPr>
                <w:rFonts w:ascii="Calibri" w:eastAsia="Times New Roman" w:hAnsi="Calibri" w:cs="Times New Roman"/>
                <w:b/>
                <w:bCs/>
                <w:kern w:val="0"/>
                <w:lang w:val="en-US" w:eastAsia="ru-RU"/>
              </w:rPr>
              <w:t xml:space="preserve"> </w:t>
            </w:r>
            <w:r w:rsidRPr="004138DB">
              <w:rPr>
                <w:rFonts w:ascii="Calibri" w:eastAsia="Times New Roman" w:hAnsi="Calibri" w:cs="Times New Roman"/>
                <w:b/>
                <w:bCs/>
                <w:kern w:val="0"/>
                <w:lang w:val="uk-UA" w:eastAsia="ru-RU"/>
              </w:rPr>
              <w:t>опоненти:</w:t>
            </w:r>
          </w:p>
        </w:tc>
        <w:tc>
          <w:tcPr>
            <w:tcW w:w="4500" w:type="dxa"/>
          </w:tcPr>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Calibri" w:eastAsia="Times New Roman" w:hAnsi="Calibri" w:cs="Times New Roman"/>
                <w:kern w:val="0"/>
                <w:lang w:val="uk-UA" w:eastAsia="ru-RU"/>
              </w:rPr>
            </w:pPr>
            <w:r w:rsidRPr="004138DB">
              <w:rPr>
                <w:rFonts w:ascii="Calibri" w:eastAsia="Times New Roman" w:hAnsi="Calibri" w:cs="Times New Roman"/>
                <w:kern w:val="0"/>
                <w:lang w:val="uk-UA" w:eastAsia="ru-RU"/>
              </w:rPr>
              <w:t>доктор педагогічних наук, професор</w:t>
            </w:r>
          </w:p>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Calibri" w:eastAsia="Times New Roman" w:hAnsi="Calibri" w:cs="Times New Roman"/>
                <w:b/>
                <w:kern w:val="0"/>
                <w:lang w:val="uk-UA" w:eastAsia="ru-RU"/>
              </w:rPr>
            </w:pPr>
            <w:r w:rsidRPr="004138DB">
              <w:rPr>
                <w:rFonts w:ascii="Calibri" w:eastAsia="Times New Roman" w:hAnsi="Calibri" w:cs="Times New Roman"/>
                <w:b/>
                <w:kern w:val="0"/>
                <w:lang w:val="uk-UA" w:eastAsia="ru-RU"/>
              </w:rPr>
              <w:t>Горбунова Наталія Володимирівна,</w:t>
            </w:r>
          </w:p>
          <w:p w:rsidR="004138DB" w:rsidRPr="004138DB" w:rsidRDefault="004138DB" w:rsidP="004138DB">
            <w:pPr>
              <w:widowControl/>
              <w:tabs>
                <w:tab w:val="clear" w:pos="709"/>
              </w:tabs>
              <w:suppressAutoHyphens w:val="0"/>
              <w:autoSpaceDE w:val="0"/>
              <w:autoSpaceDN w:val="0"/>
              <w:spacing w:after="120" w:line="240" w:lineRule="auto"/>
              <w:ind w:firstLine="0"/>
              <w:jc w:val="left"/>
              <w:rPr>
                <w:rFonts w:ascii="Calibri" w:eastAsia="Times New Roman" w:hAnsi="Calibri" w:cs="Times New Roman"/>
                <w:kern w:val="0"/>
                <w:lang w:val="uk-UA" w:eastAsia="ru-RU"/>
              </w:rPr>
            </w:pPr>
            <w:r w:rsidRPr="004138DB">
              <w:rPr>
                <w:rFonts w:ascii="Calibri" w:eastAsia="Times New Roman" w:hAnsi="Calibri" w:cs="Times New Roman"/>
                <w:kern w:val="0"/>
                <w:lang w:val="uk-UA" w:eastAsia="ru-RU"/>
              </w:rPr>
              <w:t>РВНЗ „Кримський гуманітарний університет” (м. Ялта), керівник Інституту педагогіки, психології та інклюзивної освіти, завідувач кафедри педагогічної майстерності вчителів початкових класів та вихователів дошкільних закладів;</w:t>
            </w:r>
          </w:p>
        </w:tc>
      </w:tr>
      <w:tr w:rsidR="004138DB" w:rsidRPr="004138DB" w:rsidTr="00E02A5D">
        <w:tc>
          <w:tcPr>
            <w:tcW w:w="2340" w:type="dxa"/>
          </w:tcPr>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Calibri" w:eastAsia="Times New Roman" w:hAnsi="Calibri" w:cs="Times New Roman"/>
                <w:kern w:val="0"/>
                <w:lang w:val="uk-UA" w:eastAsia="ru-RU"/>
              </w:rPr>
            </w:pPr>
          </w:p>
        </w:tc>
        <w:tc>
          <w:tcPr>
            <w:tcW w:w="4500" w:type="dxa"/>
          </w:tcPr>
          <w:p w:rsidR="004138DB" w:rsidRPr="004138DB" w:rsidRDefault="004138DB" w:rsidP="004138DB">
            <w:pPr>
              <w:widowControl/>
              <w:tabs>
                <w:tab w:val="clear" w:pos="709"/>
              </w:tabs>
              <w:suppressAutoHyphens w:val="0"/>
              <w:spacing w:after="0" w:line="240" w:lineRule="auto"/>
              <w:ind w:firstLine="0"/>
              <w:rPr>
                <w:rFonts w:ascii="Calibri" w:eastAsia="Times New Roman" w:hAnsi="Calibri" w:cs="Times New Roman"/>
                <w:kern w:val="0"/>
                <w:lang w:val="uk-UA" w:eastAsia="ru-RU"/>
              </w:rPr>
            </w:pPr>
            <w:r w:rsidRPr="004138DB">
              <w:rPr>
                <w:rFonts w:ascii="Calibri" w:eastAsia="Times New Roman" w:hAnsi="Calibri" w:cs="Times New Roman"/>
                <w:kern w:val="0"/>
                <w:lang w:val="uk-UA" w:eastAsia="ru-RU"/>
              </w:rPr>
              <w:t xml:space="preserve">кандидат педагогічних наук, доцент </w:t>
            </w:r>
          </w:p>
          <w:p w:rsidR="004138DB" w:rsidRPr="004138DB" w:rsidRDefault="004138DB" w:rsidP="004138DB">
            <w:pPr>
              <w:widowControl/>
              <w:tabs>
                <w:tab w:val="clear" w:pos="709"/>
              </w:tabs>
              <w:suppressAutoHyphens w:val="0"/>
              <w:spacing w:after="0" w:line="240" w:lineRule="auto"/>
              <w:ind w:firstLine="0"/>
              <w:rPr>
                <w:rFonts w:ascii="Calibri" w:eastAsia="Times New Roman" w:hAnsi="Calibri" w:cs="Times New Roman"/>
                <w:kern w:val="0"/>
                <w:lang w:val="uk-UA" w:eastAsia="ru-RU"/>
              </w:rPr>
            </w:pPr>
            <w:r w:rsidRPr="004138DB">
              <w:rPr>
                <w:rFonts w:ascii="Calibri" w:eastAsia="Times New Roman" w:hAnsi="Calibri" w:cs="Times New Roman"/>
                <w:b/>
                <w:bCs/>
                <w:kern w:val="0"/>
                <w:lang w:val="uk-UA" w:eastAsia="ru-RU"/>
              </w:rPr>
              <w:t>Бондаренко Наталія Борисівна,</w:t>
            </w:r>
          </w:p>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Calibri" w:eastAsia="Times New Roman" w:hAnsi="Calibri" w:cs="Times New Roman"/>
                <w:kern w:val="0"/>
                <w:sz w:val="24"/>
                <w:szCs w:val="24"/>
                <w:lang w:val="uk-UA" w:eastAsia="ru-RU"/>
              </w:rPr>
            </w:pPr>
            <w:r w:rsidRPr="004138DB">
              <w:rPr>
                <w:rFonts w:ascii="Calibri" w:eastAsia="Times New Roman" w:hAnsi="Calibri" w:cs="Times New Roman"/>
                <w:kern w:val="0"/>
                <w:sz w:val="24"/>
                <w:szCs w:val="24"/>
                <w:lang w:val="uk-UA" w:eastAsia="ru-RU"/>
              </w:rPr>
              <w:t xml:space="preserve">ДВНЗ „Донбаський державний педагогічний університет” (м. Слов’янськ), доцент кафедри </w:t>
            </w:r>
          </w:p>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Calibri" w:eastAsia="Times New Roman" w:hAnsi="Calibri" w:cs="Times New Roman"/>
                <w:kern w:val="0"/>
                <w:lang w:val="uk-UA" w:eastAsia="ru-RU"/>
              </w:rPr>
            </w:pPr>
            <w:r w:rsidRPr="004138DB">
              <w:rPr>
                <w:rFonts w:ascii="Calibri" w:eastAsia="Times New Roman" w:hAnsi="Calibri" w:cs="Times New Roman"/>
                <w:kern w:val="0"/>
                <w:sz w:val="24"/>
                <w:szCs w:val="24"/>
                <w:lang w:val="uk-UA" w:eastAsia="ru-RU"/>
              </w:rPr>
              <w:t>дошкільної освіти.</w:t>
            </w:r>
          </w:p>
        </w:tc>
      </w:tr>
    </w:tbl>
    <w:p w:rsidR="004138DB" w:rsidRPr="004138DB" w:rsidRDefault="004138DB" w:rsidP="004138DB">
      <w:pPr>
        <w:widowControl/>
        <w:tabs>
          <w:tab w:val="clear" w:pos="709"/>
        </w:tabs>
        <w:suppressAutoHyphens w:val="0"/>
        <w:autoSpaceDE w:val="0"/>
        <w:autoSpaceDN w:val="0"/>
        <w:spacing w:after="0" w:line="240" w:lineRule="auto"/>
        <w:ind w:firstLine="540"/>
        <w:jc w:val="left"/>
        <w:rPr>
          <w:rFonts w:ascii="Times New Roman" w:eastAsia="Times New Roman" w:hAnsi="Times New Roman" w:cs="Times New Roman"/>
          <w:kern w:val="0"/>
          <w:sz w:val="16"/>
          <w:szCs w:val="16"/>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lang w:val="uk-UA" w:eastAsia="ru-RU"/>
        </w:rPr>
      </w:pPr>
      <w:r w:rsidRPr="004138DB">
        <w:rPr>
          <w:rFonts w:ascii="Times New Roman" w:eastAsia="Times New Roman" w:hAnsi="Times New Roman" w:cs="Times New Roman"/>
          <w:kern w:val="0"/>
          <w:lang w:val="uk-UA" w:eastAsia="ru-RU"/>
        </w:rPr>
        <w:t xml:space="preserve">Захист відбудеться 21 лютого 2014 року о 13.30 год. на засіданні спеціалізованої вченої ради Д 29.053.03 у Державному закладі </w:t>
      </w:r>
      <w:r w:rsidRPr="004138DB">
        <w:rPr>
          <w:rFonts w:ascii="Century Schoolbook" w:eastAsia="Times New Roman" w:hAnsi="Century Schoolbook" w:cs="Times New Roman"/>
          <w:kern w:val="0"/>
          <w:lang w:val="uk-UA" w:eastAsia="ru-RU"/>
        </w:rPr>
        <w:t>„</w:t>
      </w:r>
      <w:r w:rsidRPr="004138DB">
        <w:rPr>
          <w:rFonts w:ascii="Times New Roman" w:eastAsia="Times New Roman" w:hAnsi="Times New Roman" w:cs="Times New Roman"/>
          <w:kern w:val="0"/>
          <w:lang w:val="uk-UA" w:eastAsia="ru-RU"/>
        </w:rPr>
        <w:t>Луганський національний університет імені Тараса Шевченка” за адресою: 91011, м. Луганськ, вул. Оборонна, 2, ауд. 376.</w:t>
      </w:r>
    </w:p>
    <w:p w:rsidR="004138DB" w:rsidRPr="004138DB" w:rsidRDefault="004138DB" w:rsidP="004138DB">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16"/>
          <w:szCs w:val="16"/>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lang w:val="uk-UA" w:eastAsia="ru-RU"/>
        </w:rPr>
      </w:pPr>
      <w:r w:rsidRPr="004138DB">
        <w:rPr>
          <w:rFonts w:ascii="Times New Roman" w:eastAsia="Times New Roman" w:hAnsi="Times New Roman" w:cs="Times New Roman"/>
          <w:kern w:val="0"/>
          <w:lang w:val="uk-UA" w:eastAsia="ru-RU"/>
        </w:rPr>
        <w:t>З дисертацією можна ознайомитися в бібліотеці Державного закладу „Луганський національний університет імені Тараса Шевченка” (91011, м. Луганськ, вул. Оборонна, 2).</w:t>
      </w:r>
    </w:p>
    <w:p w:rsidR="004138DB" w:rsidRPr="004138DB" w:rsidRDefault="004138DB" w:rsidP="004138DB">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16"/>
          <w:szCs w:val="16"/>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lang w:val="uk-UA" w:eastAsia="ru-RU"/>
        </w:rPr>
      </w:pPr>
      <w:r w:rsidRPr="004138DB">
        <w:rPr>
          <w:rFonts w:ascii="Times New Roman" w:eastAsia="Times New Roman" w:hAnsi="Times New Roman" w:cs="Times New Roman"/>
          <w:kern w:val="0"/>
          <w:lang w:val="uk-UA" w:eastAsia="ru-RU"/>
        </w:rPr>
        <w:t>Автореферат розіслано 20 січня 2014 р.</w:t>
      </w:r>
    </w:p>
    <w:p w:rsidR="004138DB" w:rsidRPr="004138DB" w:rsidRDefault="004138DB" w:rsidP="004138DB">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lang w:val="uk-UA" w:eastAsia="ru-RU"/>
        </w:rPr>
      </w:pPr>
    </w:p>
    <w:p w:rsidR="004138DB" w:rsidRPr="004138DB" w:rsidRDefault="004138DB" w:rsidP="004138DB">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lang w:val="uk-UA" w:eastAsia="ru-RU"/>
        </w:rPr>
      </w:pPr>
      <w:r w:rsidRPr="004138DB">
        <w:rPr>
          <w:rFonts w:ascii="Times New Roman" w:eastAsia="Times New Roman" w:hAnsi="Times New Roman" w:cs="Times New Roman"/>
          <w:b/>
          <w:bCs/>
          <w:kern w:val="0"/>
          <w:lang w:val="uk-UA" w:eastAsia="ru-RU"/>
        </w:rPr>
        <w:t>Учений секретар спеціалізованої вченої ради</w:t>
      </w:r>
      <w:r w:rsidRPr="004138DB">
        <w:rPr>
          <w:rFonts w:ascii="Times New Roman" w:eastAsia="Times New Roman" w:hAnsi="Times New Roman" w:cs="Times New Roman"/>
          <w:b/>
          <w:bCs/>
          <w:kern w:val="0"/>
          <w:lang w:val="uk-UA" w:eastAsia="ru-RU"/>
        </w:rPr>
        <w:tab/>
        <w:t xml:space="preserve">   О. Г. Сущенко</w:t>
      </w:r>
    </w:p>
    <w:p w:rsidR="004138DB" w:rsidRPr="004138DB" w:rsidRDefault="004138DB" w:rsidP="004138DB">
      <w:pPr>
        <w:widowControl/>
        <w:tabs>
          <w:tab w:val="clear" w:pos="709"/>
        </w:tabs>
        <w:suppressAutoHyphens w:val="0"/>
        <w:spacing w:after="0" w:line="240" w:lineRule="auto"/>
        <w:jc w:val="center"/>
        <w:rPr>
          <w:rFonts w:ascii="Times New Roman" w:eastAsia="Times New Roman" w:hAnsi="Times New Roman" w:cs="Times New Roman"/>
          <w:b/>
          <w:bCs/>
          <w:spacing w:val="-6"/>
          <w:kern w:val="0"/>
          <w:sz w:val="21"/>
          <w:szCs w:val="21"/>
          <w:lang w:val="uk-UA" w:eastAsia="ru-RU"/>
        </w:rPr>
      </w:pPr>
    </w:p>
    <w:p w:rsidR="004138DB" w:rsidRPr="004138DB" w:rsidRDefault="004138DB" w:rsidP="004138DB">
      <w:pPr>
        <w:widowControl/>
        <w:tabs>
          <w:tab w:val="clear" w:pos="709"/>
        </w:tabs>
        <w:suppressAutoHyphens w:val="0"/>
        <w:spacing w:after="0" w:line="240" w:lineRule="auto"/>
        <w:jc w:val="center"/>
        <w:rPr>
          <w:rFonts w:ascii="Times New Roman" w:eastAsia="Times New Roman" w:hAnsi="Times New Roman" w:cs="Times New Roman"/>
          <w:b/>
          <w:bCs/>
          <w:spacing w:val="-6"/>
          <w:kern w:val="0"/>
          <w:sz w:val="21"/>
          <w:szCs w:val="21"/>
          <w:lang w:val="uk-UA" w:eastAsia="ru-RU"/>
        </w:rPr>
      </w:pPr>
      <w:r w:rsidRPr="004138DB">
        <w:rPr>
          <w:rFonts w:ascii="Times New Roman" w:eastAsia="Times New Roman" w:hAnsi="Times New Roman" w:cs="Times New Roman"/>
          <w:b/>
          <w:bCs/>
          <w:spacing w:val="-6"/>
          <w:kern w:val="0"/>
          <w:sz w:val="21"/>
          <w:szCs w:val="21"/>
          <w:lang w:val="uk-UA" w:eastAsia="ru-RU"/>
        </w:rPr>
        <w:t>ЗАГАЛЬНА ХАРАКТЕРИСТИКА РОБОТИ</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 xml:space="preserve">Актуальність теми дослідження. </w:t>
      </w:r>
      <w:r w:rsidRPr="004138DB">
        <w:rPr>
          <w:rFonts w:ascii="Times New Roman" w:eastAsia="Times New Roman" w:hAnsi="Times New Roman" w:cs="Times New Roman"/>
          <w:spacing w:val="-6"/>
          <w:kern w:val="0"/>
          <w:sz w:val="21"/>
          <w:szCs w:val="21"/>
          <w:lang w:val="uk-UA" w:eastAsia="ru-RU"/>
        </w:rPr>
        <w:t xml:space="preserve">Соціально-економічні перетворення, що відбуваються в сучасному українському суспільстві, докорінно змінили й орієнтації в галузі освіти на тлі утвердження гуманістичної парадигми. Нова освітня філософія визначила головну стратегію діяльності: спрямування навчально-виховного процесу на формування духовного світу особистості, загальнолюдських цінностей, розкриття потенційних можливостей і здібностей дитини. Зазначене актуалізує завдання формування в молодого покоління, починаючи з перших років життя, споконвічних людських цінностей не лише як підґрунтя становлення окремої особистості, а й умови соціокультурного розвитку суспільства загалом. </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Могутнім інструментом формування свідомості людини й виховання її душі завжди були художнє слово, книга, влучно названа В. Сухомлинським неминучим світочем, джерелом духовності, що супроводжувала людину протягом усього життя. Книгу як найвищу цінність, символ зв’язку з Духом сприймали ще Аристотель, Гегель, Кант, Конфуцій, Сократ, Г. Сковорода та ін. На жаль, у сучасному світі зміна пріоритетів, новітні інформаційні технології витіснили книгу до другорядних джерел інформації, що призвело до розриву традицій і, відповідно, – духовного збіднення суспільства. Книга втрачає не лише свою біографію, що складалася зазвичай кількома поколіннями родини, а й гідне місце серед засобів духовно-інтелектуального єднання людей.</w:t>
      </w:r>
    </w:p>
    <w:p w:rsidR="004138DB" w:rsidRPr="004138DB" w:rsidRDefault="004138DB" w:rsidP="004138DB">
      <w:pPr>
        <w:widowControl/>
        <w:tabs>
          <w:tab w:val="clear" w:pos="709"/>
        </w:tabs>
        <w:suppressAutoHyphens w:val="0"/>
        <w:spacing w:after="0" w:line="240" w:lineRule="auto"/>
        <w:rPr>
          <w:rFonts w:ascii="Calibri" w:eastAsia="Times New Roman" w:hAnsi="Calibri" w:cs="Times New Roman"/>
          <w:spacing w:val="-6"/>
          <w:kern w:val="0"/>
          <w:lang w:val="uk-UA" w:eastAsia="ru-RU"/>
        </w:rPr>
      </w:pPr>
      <w:r w:rsidRPr="004138DB">
        <w:rPr>
          <w:rFonts w:ascii="Times New Roman" w:eastAsia="Times New Roman" w:hAnsi="Times New Roman" w:cs="Times New Roman"/>
          <w:spacing w:val="-6"/>
          <w:kern w:val="0"/>
          <w:sz w:val="21"/>
          <w:szCs w:val="21"/>
          <w:lang w:val="uk-UA" w:eastAsia="ru-RU"/>
        </w:rPr>
        <w:t xml:space="preserve">Вивчення читацьких інтересів і ціннісного ставлення до книги підтвердило більшою мірою споживацьке, а не ціннісне ставлення до неї і в дорослих, і в дітей. Аналіз результатів анкетування батьків виявив визнання пріоритету інформаційно-освітньої функції книги; разом з тим більшість батьків зневажливо ставляться до дитячих казок та фольклору, зауважуючи, що їхнє місце – у ранньому віці; для дошкільників же як більш значущу називають пізнавальну літературу вжитково-розвивального та довідкового жанрів (75%), зокрема електронні засоби інформування; лише 8% батьків віддали перевагу книгам з повчальним змістом. Щодо ставлення самих дорослих до книги, то лише 15% респондентів відзначили, що мають сімейну бібліотеку та полюбляють читати; 85% </w:t>
      </w:r>
      <w:r w:rsidRPr="004138DB">
        <w:rPr>
          <w:rFonts w:ascii="Times New Roman" w:eastAsia="Times New Roman" w:hAnsi="Times New Roman" w:cs="Times New Roman"/>
          <w:spacing w:val="-6"/>
          <w:kern w:val="0"/>
          <w:sz w:val="21"/>
          <w:szCs w:val="21"/>
          <w:lang w:val="uk-UA" w:eastAsia="ru-RU"/>
        </w:rPr>
        <w:noBreakHyphen/>
        <w:t xml:space="preserve"> відповіли, що книги купують тільки дитині. Разом з тим 98% опитуваних погодилися з думкою, що книга не вичерпала себе в житті суспільства й у наш час залишається цінністю, водночас стверджуючи, що в їхньому власному житті книга не займає чільного місця.</w:t>
      </w:r>
      <w:r w:rsidRPr="004138DB">
        <w:rPr>
          <w:rFonts w:ascii="Calibri" w:eastAsia="Times New Roman" w:hAnsi="Calibri" w:cs="Times New Roman"/>
          <w:spacing w:val="-6"/>
          <w:kern w:val="0"/>
          <w:lang w:val="uk-UA" w:eastAsia="ru-RU"/>
        </w:rPr>
        <w:t xml:space="preserve">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Очевидно, що такі пріоритети батьків відбиваються на розумінні дітьми призначення книги, оскільки для більшості з них книга – це засіб розважитися </w:t>
      </w:r>
      <w:r w:rsidRPr="004138DB">
        <w:rPr>
          <w:rFonts w:ascii="Times New Roman" w:eastAsia="Times New Roman" w:hAnsi="Times New Roman" w:cs="Times New Roman"/>
          <w:spacing w:val="-6"/>
          <w:kern w:val="0"/>
          <w:sz w:val="21"/>
          <w:szCs w:val="21"/>
          <w:lang w:val="uk-UA" w:eastAsia="ru-RU"/>
        </w:rPr>
        <w:noBreakHyphen/>
        <w:t xml:space="preserve"> „подобається, коли читають” (19%), засвоєння моральних правил – „книга вчить, як треба вчиняти” (6%), підготовки до школи: „треба читати, щоб узяли до школи” (67%) та отримання широкого кола інформації (19%). Отже, результати опитування дозволили відзначити наявність інтересу старших дошкільників до книги, їхнє захоплення казками, фольклором. Водночас очевидним є й той факт, що зневажливе ставлення батьків до книги знижує її цінність в очах дитини дошкільного віку та звужує жанрову різноманітність книжок, доступних дітям. Лише 28% дітей назвало книгу кращим подарунком для друга й для себе. Викладене вище засвідчує необхідність цілеспрямованої виховної роботи в цьому напрямі.</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Анкетування педагогів довело, що зниження читацького інтересу дітей певною мірою спричиняють застарілі принципи відбору літературних творів, які не враховують життєві інтереси дошкільників, однотипні методи роботи з книгою в дошкільних закладах</w:t>
      </w:r>
      <w:r w:rsidRPr="004138DB">
        <w:rPr>
          <w:rFonts w:ascii="Calibri" w:eastAsia="Times New Roman" w:hAnsi="Calibri" w:cs="Times New Roman"/>
          <w:spacing w:val="-6"/>
          <w:kern w:val="0"/>
          <w:lang w:val="uk-UA" w:eastAsia="ru-RU"/>
        </w:rPr>
        <w:t>.</w:t>
      </w:r>
      <w:r w:rsidRPr="004138DB">
        <w:rPr>
          <w:rFonts w:ascii="Calibri" w:eastAsia="Times New Roman" w:hAnsi="Calibri" w:cs="Times New Roman"/>
          <w:color w:val="000000"/>
          <w:spacing w:val="-6"/>
          <w:kern w:val="0"/>
          <w:sz w:val="21"/>
          <w:szCs w:val="21"/>
          <w:lang w:val="uk-UA" w:eastAsia="ru-RU"/>
        </w:rPr>
        <w:t xml:space="preserve"> </w:t>
      </w:r>
      <w:r w:rsidRPr="004138DB">
        <w:rPr>
          <w:rFonts w:ascii="Times New Roman" w:eastAsia="Times New Roman" w:hAnsi="Times New Roman" w:cs="Times New Roman"/>
          <w:color w:val="000000"/>
          <w:spacing w:val="-6"/>
          <w:kern w:val="0"/>
          <w:sz w:val="21"/>
          <w:szCs w:val="21"/>
          <w:lang w:val="uk-UA" w:eastAsia="ru-RU"/>
        </w:rPr>
        <w:t>Загалом результати психолого-педагогічних спостережень засвідчують зменшення ролі книги в житті сучасної родини, яка виховує дітей дошкільного віку, утрату ціннісного ставлення до художньої літератури з боку дітей і батьків, мінімізацію місця книги в освітньому просторі дошкільного закладу, що спричинило зменшення виховного впливу художнього слова загалом.</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Проблему використання художнього слова у вихованні й навчанні дітей достатньо глибоко й різнобічно досліджували суспільні діячі, письменники, просвітителі в різні історичні періоди (Г. Ващенко, К. Вентцель, О. Герцен, М. Добролюбов, С. Русова, Г. Сковорода, В. Сухомлинський, Л. Толстой, К. Ушинський та ін.). Усвідомлюючи надзвичайну роль книги у вихованні особистості, яка зростає, вони з особливою відповідальністю й вимогливістю ставилися до відбору текстів для дітей, наполягали на необхідності прищеплювати любов до читання з перших років життя. Педагогами й психологами проведено численні дослідження, пов’язані з виявленням особливостей сприймання літературних творів (Т. Алієва, Л. Виготський, О. Запорожець, В. Кудрявцев, Г. Люблінська, О. Мелік-Пашаєв,</w:t>
      </w:r>
      <w:r w:rsidRPr="004138DB">
        <w:rPr>
          <w:rFonts w:ascii="Times New Roman" w:eastAsia="Times New Roman" w:hAnsi="Times New Roman" w:cs="Times New Roman"/>
          <w:color w:val="000000"/>
          <w:spacing w:val="-6"/>
          <w:kern w:val="0"/>
          <w:sz w:val="21"/>
          <w:szCs w:val="21"/>
          <w:lang w:val="uk-UA" w:eastAsia="ru-RU"/>
        </w:rPr>
        <w:t xml:space="preserve"> Т. Рєпіна</w:t>
      </w:r>
      <w:r w:rsidRPr="004138DB">
        <w:rPr>
          <w:rFonts w:ascii="Times New Roman" w:eastAsia="Times New Roman" w:hAnsi="Times New Roman" w:cs="Times New Roman"/>
          <w:spacing w:val="-6"/>
          <w:kern w:val="0"/>
          <w:sz w:val="21"/>
          <w:szCs w:val="21"/>
          <w:lang w:val="uk-UA" w:eastAsia="ru-RU"/>
        </w:rPr>
        <w:t xml:space="preserve">); удосконаленням методики роботи з книгою (М. Алєксєєва, А. Виноградова, М. Коніна, Н. Карпинська, </w:t>
      </w:r>
      <w:r w:rsidRPr="004138DB">
        <w:rPr>
          <w:rFonts w:ascii="Times New Roman" w:eastAsia="Times New Roman" w:hAnsi="Times New Roman" w:cs="Times New Roman"/>
          <w:color w:val="000000"/>
          <w:spacing w:val="-6"/>
          <w:kern w:val="0"/>
          <w:sz w:val="21"/>
          <w:szCs w:val="21"/>
          <w:lang w:val="uk-UA" w:eastAsia="ru-RU"/>
        </w:rPr>
        <w:t xml:space="preserve">Л. Панкратова, </w:t>
      </w:r>
      <w:r w:rsidRPr="004138DB">
        <w:rPr>
          <w:rFonts w:ascii="Times New Roman" w:eastAsia="Times New Roman" w:hAnsi="Times New Roman" w:cs="Times New Roman"/>
          <w:spacing w:val="-6"/>
          <w:kern w:val="0"/>
          <w:sz w:val="21"/>
          <w:szCs w:val="21"/>
          <w:lang w:val="uk-UA" w:eastAsia="ru-RU"/>
        </w:rPr>
        <w:t xml:space="preserve">О. Ушакова); формуванням художньо-мовленнєвої діяльності дітей (А. Богуш, Н. Гавриш, </w:t>
      </w:r>
      <w:r w:rsidRPr="004138DB">
        <w:rPr>
          <w:rFonts w:ascii="Times New Roman" w:eastAsia="Times New Roman" w:hAnsi="Times New Roman" w:cs="Times New Roman"/>
          <w:color w:val="000000"/>
          <w:spacing w:val="-6"/>
          <w:kern w:val="0"/>
          <w:sz w:val="21"/>
          <w:szCs w:val="21"/>
          <w:lang w:val="uk-UA" w:eastAsia="ru-RU"/>
        </w:rPr>
        <w:t>Л. Гурович,</w:t>
      </w:r>
      <w:r w:rsidRPr="004138DB">
        <w:rPr>
          <w:rFonts w:ascii="Times New Roman" w:eastAsia="Times New Roman" w:hAnsi="Times New Roman" w:cs="Times New Roman"/>
          <w:spacing w:val="-6"/>
          <w:kern w:val="0"/>
          <w:sz w:val="21"/>
          <w:szCs w:val="21"/>
          <w:lang w:val="uk-UA" w:eastAsia="ru-RU"/>
        </w:rPr>
        <w:t xml:space="preserve"> Л. Таллєр, С. Чемортан). </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Аналіз дисертаційних робіт у колі досліджуваної проблематики засвідчив інтерес до книги як педагогічного засобу для вирішення численних дидактико-методичних і психолого-педагогічних завдань: естетичного виховання, у якому ефект досягався через роботу з ілюстрацією та художньо-образним змістом літературних творів (В. Алексєєва, К. Бабенко, Д. Джурабаєва, І. Куличева, Л. Терещенко, Г. Савостіна та ін.); морального виховання (С. Варнаков, А. Коряка, Д. Здапарова); патріотичного виховання (С. Вінникова, А. Михайленко, Є. Райхліна); як засіб виховання почуття гумору (С. Курінна) тощо. Ціннісне ставлення дошкільника до книги вивчали в межах дитячої субкультури (В. Абраменкова, Л. Варяниця, Н. Гавриш, М. Іконнікова, І. Кон, О. Кононко, В. Кудрявцев та ін.).</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b/>
          <w:spacing w:val="-6"/>
          <w:kern w:val="0"/>
          <w:sz w:val="21"/>
          <w:szCs w:val="21"/>
          <w:lang w:val="uk-UA" w:eastAsia="ru-RU"/>
        </w:rPr>
      </w:pPr>
      <w:r w:rsidRPr="004138DB">
        <w:rPr>
          <w:rFonts w:ascii="Times New Roman" w:eastAsia="Times New Roman" w:hAnsi="Times New Roman" w:cs="Times New Roman"/>
          <w:color w:val="000000"/>
          <w:spacing w:val="-6"/>
          <w:kern w:val="0"/>
          <w:sz w:val="21"/>
          <w:szCs w:val="21"/>
          <w:lang w:val="uk-UA" w:eastAsia="ru-RU"/>
        </w:rPr>
        <w:t xml:space="preserve">Проте спеціального дослідження, присвяченого розв’язанню протиріччя між надзвичайною роллю художнього слова, опредмеченого в книзі, у житті суспільства й окремої людини та невідповідністю сучасного стану змісту освіти, починаючи з дошкільного віку, у формуванні ціннісного ставлення до художнього слова ще не проводилося. Отже, актуальність окресленої проблеми, її недостатня розробленість, соціальна й практична значущість і зумовили вибір теми дослідження: </w:t>
      </w:r>
      <w:r w:rsidRPr="004138DB">
        <w:rPr>
          <w:rFonts w:ascii="Times New Roman" w:eastAsia="Times New Roman" w:hAnsi="Times New Roman" w:cs="Times New Roman"/>
          <w:b/>
          <w:color w:val="000000"/>
          <w:spacing w:val="-6"/>
          <w:kern w:val="0"/>
          <w:sz w:val="21"/>
          <w:szCs w:val="21"/>
          <w:lang w:val="uk-UA" w:eastAsia="ru-RU"/>
        </w:rPr>
        <w:t>„Виховання ціннісного ставлення до книги у дітей старшого дошкільного віку”.</w:t>
      </w:r>
      <w:r w:rsidRPr="004138DB">
        <w:rPr>
          <w:rFonts w:ascii="Times New Roman" w:eastAsia="Times New Roman" w:hAnsi="Times New Roman" w:cs="Times New Roman"/>
          <w:b/>
          <w:spacing w:val="-6"/>
          <w:kern w:val="0"/>
          <w:sz w:val="21"/>
          <w:szCs w:val="21"/>
          <w:lang w:val="uk-UA" w:eastAsia="ru-RU"/>
        </w:rPr>
        <w:t xml:space="preserve">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b/>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 xml:space="preserve">Зв’язок роботи з науковими програмами, планами, темами. </w:t>
      </w:r>
      <w:r w:rsidRPr="004138DB">
        <w:rPr>
          <w:rFonts w:ascii="Times New Roman" w:eastAsia="Times New Roman" w:hAnsi="Times New Roman" w:cs="Times New Roman"/>
          <w:spacing w:val="-6"/>
          <w:kern w:val="0"/>
          <w:sz w:val="21"/>
          <w:szCs w:val="21"/>
          <w:lang w:val="uk-UA" w:eastAsia="ru-RU"/>
        </w:rPr>
        <w:t xml:space="preserve">Дисертацію виконано в межах теми </w:t>
      </w:r>
      <w:r w:rsidRPr="004138DB">
        <w:rPr>
          <w:rFonts w:ascii="Times New Roman" w:eastAsia="Times New Roman" w:hAnsi="Times New Roman" w:cs="Times New Roman"/>
          <w:color w:val="000000"/>
          <w:spacing w:val="-6"/>
          <w:kern w:val="0"/>
          <w:sz w:val="21"/>
          <w:szCs w:val="21"/>
          <w:lang w:val="uk-UA" w:eastAsia="ru-RU"/>
        </w:rPr>
        <w:t>„Система підготовки професійно компетентних фахівців з дошкільної та початкової освіти” (№ державної реєстрації 0104U005504), яку розробляє кафедра</w:t>
      </w:r>
      <w:r w:rsidRPr="004138DB">
        <w:rPr>
          <w:rFonts w:ascii="Times New Roman" w:eastAsia="Times New Roman" w:hAnsi="Times New Roman" w:cs="Times New Roman"/>
          <w:spacing w:val="-6"/>
          <w:kern w:val="0"/>
          <w:sz w:val="21"/>
          <w:szCs w:val="21"/>
          <w:lang w:val="uk-UA" w:eastAsia="ru-RU"/>
        </w:rPr>
        <w:t xml:space="preserve"> дошкільної та початкової освіти ДЗ „Луганський національний університет імені Тараса Шевченка”. Тему затверджено Вченою радою ДЗ „Луганський національний університет імені Тараса Шевченка” (протокол № 10 від 29.05.2009) та узгоджено в Міжвідомчій раді з координації наукових досліджень з педагогічних і психологічних наук в Україні (протокол № 6 від 28.09.2010).</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bCs/>
          <w:spacing w:val="-6"/>
          <w:kern w:val="0"/>
          <w:sz w:val="21"/>
          <w:szCs w:val="21"/>
          <w:lang w:val="uk-UA" w:eastAsia="ru-RU"/>
        </w:rPr>
        <w:t xml:space="preserve">Об’єкт дослідження </w:t>
      </w:r>
      <w:r w:rsidRPr="004138DB">
        <w:rPr>
          <w:rFonts w:ascii="Times New Roman" w:eastAsia="Times New Roman" w:hAnsi="Times New Roman" w:cs="Times New Roman"/>
          <w:spacing w:val="-6"/>
          <w:kern w:val="0"/>
          <w:sz w:val="21"/>
          <w:szCs w:val="21"/>
          <w:lang w:val="uk-UA" w:eastAsia="ru-RU"/>
        </w:rPr>
        <w:t xml:space="preserve">– виховання ціннісного ставлення до книги в дітей дошкільного віку. </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bCs/>
          <w:spacing w:val="-6"/>
          <w:kern w:val="0"/>
          <w:sz w:val="21"/>
          <w:szCs w:val="21"/>
          <w:lang w:val="uk-UA" w:eastAsia="ru-RU"/>
        </w:rPr>
        <w:t xml:space="preserve">Предмет дослідження </w:t>
      </w:r>
      <w:r w:rsidRPr="004138DB">
        <w:rPr>
          <w:rFonts w:ascii="Times New Roman" w:eastAsia="Times New Roman" w:hAnsi="Times New Roman" w:cs="Times New Roman"/>
          <w:spacing w:val="-6"/>
          <w:kern w:val="0"/>
          <w:sz w:val="21"/>
          <w:szCs w:val="21"/>
          <w:lang w:val="uk-UA" w:eastAsia="ru-RU"/>
        </w:rPr>
        <w:t xml:space="preserve">– психолого-педагогічні умови виховання в дітей старшого дошкільного віку ціннісного ставлення до книги. </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bCs/>
          <w:spacing w:val="-6"/>
          <w:kern w:val="0"/>
          <w:sz w:val="21"/>
          <w:szCs w:val="21"/>
          <w:lang w:val="uk-UA" w:eastAsia="ru-RU"/>
        </w:rPr>
        <w:t xml:space="preserve">Мета дослідження </w:t>
      </w:r>
      <w:r w:rsidRPr="004138DB">
        <w:rPr>
          <w:rFonts w:ascii="Times New Roman" w:eastAsia="Times New Roman" w:hAnsi="Times New Roman" w:cs="Times New Roman"/>
          <w:b/>
          <w:bCs/>
          <w:spacing w:val="-6"/>
          <w:kern w:val="0"/>
          <w:sz w:val="21"/>
          <w:szCs w:val="21"/>
          <w:lang w:val="uk-UA" w:eastAsia="ru-RU"/>
        </w:rPr>
        <w:noBreakHyphen/>
      </w:r>
      <w:r w:rsidRPr="004138DB">
        <w:rPr>
          <w:rFonts w:ascii="Times New Roman" w:eastAsia="Times New Roman" w:hAnsi="Times New Roman" w:cs="Times New Roman"/>
          <w:spacing w:val="-6"/>
          <w:kern w:val="0"/>
          <w:sz w:val="21"/>
          <w:szCs w:val="21"/>
          <w:lang w:val="uk-UA" w:eastAsia="ru-RU"/>
        </w:rPr>
        <w:t xml:space="preserve"> теоретично обґрунтувати та експериментально перевірити сукупність психолого-педагогічних умов виховання в старших дошкільників ціннісного ставлення до книги.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 xml:space="preserve">Гіпотеза дослідження. </w:t>
      </w:r>
      <w:r w:rsidRPr="004138DB">
        <w:rPr>
          <w:rFonts w:ascii="Times New Roman" w:eastAsia="Times New Roman" w:hAnsi="Times New Roman" w:cs="Times New Roman"/>
          <w:spacing w:val="-6"/>
          <w:kern w:val="0"/>
          <w:sz w:val="21"/>
          <w:szCs w:val="21"/>
          <w:lang w:val="uk-UA" w:eastAsia="ru-RU"/>
        </w:rPr>
        <w:t>Виховання в старших дошкільників ціннісного ставлення до книги буде ефективним, якщо реалізовувати в сукупності такі психолого-педагогічні умови: планування освітньої діяльності на основі текстоцентричного підходу, пов’язаного з групуванням навчально-програмового змісту навколо літературних і фольклорних творів; упровадження трирівневої системи занять на основі або з використанням літературних творів; створення в групі дошкільного закладу та родині читацького середовища, насиченого традиціями й ритуалами спілкування з книгою; залучення батьків до виховання в дітей ціннісного ставлення до книги.</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Завдання дослідження</w:t>
      </w:r>
      <w:r w:rsidRPr="004138DB">
        <w:rPr>
          <w:rFonts w:ascii="Times New Roman" w:eastAsia="Times New Roman" w:hAnsi="Times New Roman" w:cs="Times New Roman"/>
          <w:spacing w:val="-6"/>
          <w:kern w:val="0"/>
          <w:sz w:val="21"/>
          <w:szCs w:val="21"/>
          <w:lang w:val="uk-UA" w:eastAsia="ru-RU"/>
        </w:rPr>
        <w:t xml:space="preserve">: </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1. Визначити понятійно-категоріальне поле дослідження, уточнити сутність поняття „ціннісне ставлення до книги” щодо дошкільного віку. </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2. Виявити особливості ставлення до книги в дітей, батьків, вихователів дошкільних закладів. </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3. Визначити критерії, показники й схарактеризувати рівні ціннісного ставлення до книги в дітей старшого дошкільного віку. </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4. Обґрунтувати психолого-педагогічні умови виховання в старших дошкільників ціннісного ставлення до книги.</w:t>
      </w:r>
    </w:p>
    <w:p w:rsidR="004138DB" w:rsidRPr="004138DB" w:rsidRDefault="004138DB" w:rsidP="004138DB">
      <w:pPr>
        <w:tabs>
          <w:tab w:val="clear" w:pos="709"/>
        </w:tabs>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5. Експериментально перевірити ефективність визначених психолого-педагогічних умов виховання в старших дошкільників ціннісного ставлення до книги.</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Методологічну основу дослідження</w:t>
      </w:r>
      <w:r w:rsidRPr="004138DB">
        <w:rPr>
          <w:rFonts w:ascii="Times New Roman" w:eastAsia="Times New Roman" w:hAnsi="Times New Roman" w:cs="Times New Roman"/>
          <w:spacing w:val="-6"/>
          <w:kern w:val="0"/>
          <w:sz w:val="21"/>
          <w:szCs w:val="21"/>
          <w:lang w:val="uk-UA" w:eastAsia="ru-RU"/>
        </w:rPr>
        <w:t xml:space="preserve"> становлять: загальнонаукові принципи детермінізму, зв’язку теорії з практикою, об’єктивізму для обґрунтування вихідних теоретичних положень; діалектична єдність категорій загального, одиничного, особливого, що дозволило виявити механізми смислотворення, виховання цінностей у процесі роботи з літературними текстами; сукупність наукових підходів:</w:t>
      </w:r>
      <w:r w:rsidRPr="004138DB">
        <w:rPr>
          <w:rFonts w:ascii="Times New Roman" w:eastAsia="Times New Roman" w:hAnsi="Times New Roman" w:cs="Times New Roman"/>
          <w:bCs/>
          <w:i/>
          <w:spacing w:val="-6"/>
          <w:kern w:val="0"/>
          <w:sz w:val="21"/>
          <w:szCs w:val="21"/>
          <w:lang w:val="uk-UA" w:eastAsia="ru-RU"/>
        </w:rPr>
        <w:t xml:space="preserve"> </w:t>
      </w:r>
      <w:r w:rsidRPr="004138DB">
        <w:rPr>
          <w:rFonts w:ascii="Times New Roman" w:eastAsia="Times New Roman" w:hAnsi="Times New Roman" w:cs="Times New Roman"/>
          <w:bCs/>
          <w:spacing w:val="-6"/>
          <w:kern w:val="0"/>
          <w:sz w:val="21"/>
          <w:szCs w:val="21"/>
          <w:lang w:val="uk-UA" w:eastAsia="ru-RU"/>
        </w:rPr>
        <w:t xml:space="preserve">системного, </w:t>
      </w:r>
      <w:r w:rsidRPr="004138DB">
        <w:rPr>
          <w:rFonts w:ascii="Times New Roman" w:eastAsia="Times New Roman" w:hAnsi="Times New Roman" w:cs="Times New Roman"/>
          <w:spacing w:val="-6"/>
          <w:kern w:val="0"/>
          <w:sz w:val="21"/>
          <w:szCs w:val="21"/>
          <w:lang w:val="uk-UA" w:eastAsia="ru-RU"/>
        </w:rPr>
        <w:t>аксіологічного,</w:t>
      </w:r>
      <w:r w:rsidRPr="004138DB">
        <w:rPr>
          <w:rFonts w:ascii="Times New Roman" w:eastAsia="Times New Roman" w:hAnsi="Times New Roman" w:cs="Times New Roman"/>
          <w:bCs/>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герменевтичного, текстоцентричного, особистісно зорієнтованого, що дало змогу</w:t>
      </w:r>
      <w:r w:rsidRPr="004138DB">
        <w:rPr>
          <w:rFonts w:ascii="Times New Roman" w:eastAsia="Times New Roman" w:hAnsi="Times New Roman" w:cs="Times New Roman"/>
          <w:bCs/>
          <w:color w:val="FF0000"/>
          <w:spacing w:val="-6"/>
          <w:kern w:val="0"/>
          <w:sz w:val="21"/>
          <w:szCs w:val="21"/>
          <w:lang w:val="uk-UA" w:eastAsia="ru-RU"/>
        </w:rPr>
        <w:t xml:space="preserve"> </w:t>
      </w:r>
      <w:r w:rsidRPr="004138DB">
        <w:rPr>
          <w:rFonts w:ascii="Times New Roman" w:eastAsia="Times New Roman" w:hAnsi="Times New Roman" w:cs="Times New Roman"/>
          <w:bCs/>
          <w:spacing w:val="-6"/>
          <w:kern w:val="0"/>
          <w:sz w:val="21"/>
          <w:szCs w:val="21"/>
          <w:lang w:val="uk-UA" w:eastAsia="ru-RU"/>
        </w:rPr>
        <w:t>простежити</w:t>
      </w:r>
      <w:r w:rsidRPr="004138DB">
        <w:rPr>
          <w:rFonts w:ascii="Times New Roman" w:eastAsia="Times New Roman" w:hAnsi="Times New Roman" w:cs="Times New Roman"/>
          <w:bCs/>
          <w:color w:val="FF0000"/>
          <w:spacing w:val="-6"/>
          <w:kern w:val="0"/>
          <w:sz w:val="21"/>
          <w:szCs w:val="21"/>
          <w:lang w:val="uk-UA" w:eastAsia="ru-RU"/>
        </w:rPr>
        <w:t xml:space="preserve"> </w:t>
      </w:r>
      <w:r w:rsidRPr="004138DB">
        <w:rPr>
          <w:rFonts w:ascii="Times New Roman" w:eastAsia="Times New Roman" w:hAnsi="Times New Roman" w:cs="Times New Roman"/>
          <w:bCs/>
          <w:spacing w:val="-6"/>
          <w:kern w:val="0"/>
          <w:sz w:val="21"/>
          <w:szCs w:val="21"/>
          <w:lang w:val="uk-UA" w:eastAsia="ru-RU"/>
        </w:rPr>
        <w:t>вплив соціокультурних, соціально-економічних, психолого-педагогічних чинників на зміну ставлення суспільства до книги як цінності; виявити особливості ціннісного ставлення до книги в дітей і дорослих;</w:t>
      </w:r>
      <w:r w:rsidRPr="004138DB">
        <w:rPr>
          <w:rFonts w:ascii="Times New Roman" w:eastAsia="Times New Roman" w:hAnsi="Times New Roman" w:cs="Times New Roman"/>
          <w:i/>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інтерпретувати змістовий і смисловий аспекти творів</w:t>
      </w:r>
      <w:r w:rsidRPr="004138DB">
        <w:rPr>
          <w:rFonts w:ascii="Times New Roman" w:eastAsia="Times New Roman" w:hAnsi="Times New Roman" w:cs="Times New Roman"/>
          <w:bCs/>
          <w:spacing w:val="-6"/>
          <w:kern w:val="0"/>
          <w:sz w:val="21"/>
          <w:szCs w:val="21"/>
          <w:lang w:val="uk-UA" w:eastAsia="ru-RU"/>
        </w:rPr>
        <w:t xml:space="preserve"> для дітей; обґрунтувати психолого-педагогічні умови виховання в дошкільників ставлення до книги як до цінності.</w:t>
      </w:r>
      <w:r w:rsidRPr="004138DB">
        <w:rPr>
          <w:rFonts w:ascii="Times New Roman" w:eastAsia="Times New Roman" w:hAnsi="Times New Roman" w:cs="Times New Roman"/>
          <w:spacing w:val="-6"/>
          <w:kern w:val="0"/>
          <w:sz w:val="21"/>
          <w:szCs w:val="21"/>
          <w:lang w:val="uk-UA" w:eastAsia="ru-RU"/>
        </w:rPr>
        <w:t xml:space="preserve">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 xml:space="preserve">Теоретичну основу дослідження </w:t>
      </w:r>
      <w:r w:rsidRPr="004138DB">
        <w:rPr>
          <w:rFonts w:ascii="Times New Roman" w:eastAsia="Times New Roman" w:hAnsi="Times New Roman" w:cs="Times New Roman"/>
          <w:spacing w:val="-6"/>
          <w:kern w:val="0"/>
          <w:sz w:val="21"/>
          <w:szCs w:val="21"/>
          <w:lang w:val="uk-UA" w:eastAsia="ru-RU"/>
        </w:rPr>
        <w:t xml:space="preserve">складають </w:t>
      </w:r>
      <w:r w:rsidRPr="004138DB">
        <w:rPr>
          <w:rFonts w:ascii="Times New Roman" w:eastAsia="Times New Roman" w:hAnsi="Times New Roman" w:cs="Times New Roman"/>
          <w:bCs/>
          <w:spacing w:val="-6"/>
          <w:kern w:val="0"/>
          <w:sz w:val="21"/>
          <w:szCs w:val="21"/>
          <w:lang w:val="uk-UA" w:eastAsia="ru-RU"/>
        </w:rPr>
        <w:t xml:space="preserve">теоретичні положення </w:t>
      </w:r>
      <w:r w:rsidRPr="004138DB">
        <w:rPr>
          <w:rFonts w:ascii="Times New Roman" w:eastAsia="Times New Roman" w:hAnsi="Times New Roman" w:cs="Times New Roman"/>
          <w:spacing w:val="-6"/>
          <w:kern w:val="0"/>
          <w:sz w:val="21"/>
          <w:szCs w:val="21"/>
          <w:lang w:val="uk-UA" w:eastAsia="ru-RU"/>
        </w:rPr>
        <w:t xml:space="preserve">про взаємозалежність психологічних, соціальних і культурних чинників у вихованні моральних цінностей у дітей дошкільного віку (В. Абраменкова, А. Богуш, О. Кононко, К. Крутій, В. Кудрявцев, І. Печенко та ін.); психологічні механізми формування цінностей і смислів у дітей дошкільного віку </w:t>
      </w:r>
      <w:r w:rsidRPr="004138DB">
        <w:rPr>
          <w:rFonts w:ascii="Times New Roman" w:eastAsia="Times New Roman" w:hAnsi="Times New Roman" w:cs="Times New Roman"/>
          <w:bCs/>
          <w:spacing w:val="-6"/>
          <w:kern w:val="0"/>
          <w:sz w:val="21"/>
          <w:szCs w:val="21"/>
          <w:lang w:val="uk-UA" w:eastAsia="ru-RU"/>
        </w:rPr>
        <w:t>(Л. Гурович, О. Запорожець, С. Ладивір, Л. Панкратова, Т. Піроженко, О. Сомкова, О. Смірнова ін.); теоретичні засади методики роботи з книгою в дошкільному навчальному закладі (Т. Алієва, М. Алєксєєва, А. Богуш, Н. Гавриш, Н. Горбунова, М. Коніна, Л. Стрєлкова, О. Ушакова та ін.); з</w:t>
      </w:r>
      <w:r w:rsidRPr="004138DB">
        <w:rPr>
          <w:rFonts w:ascii="Times New Roman" w:eastAsia="Times New Roman" w:hAnsi="Times New Roman" w:cs="Times New Roman"/>
          <w:spacing w:val="-6"/>
          <w:kern w:val="0"/>
          <w:sz w:val="21"/>
          <w:szCs w:val="21"/>
          <w:lang w:val="uk-UA" w:eastAsia="ru-RU"/>
        </w:rPr>
        <w:t>аконодавчі акти та нормативні документи України, зокрема, Національна стратегія розвитку освіти України на 2012 – 2021 роки, Закон України „Про освіту”, „Про дошкільну освіту”, „Базовий компонент дошкільної освіти в Україні”, програми навчання й виховання дітей дошкільного віку.</w:t>
      </w:r>
    </w:p>
    <w:p w:rsidR="004138DB" w:rsidRPr="004138DB" w:rsidRDefault="004138DB" w:rsidP="004138DB">
      <w:pPr>
        <w:widowControl/>
        <w:tabs>
          <w:tab w:val="clear" w:pos="709"/>
        </w:tabs>
        <w:suppressAutoHyphens w:val="0"/>
        <w:autoSpaceDE w:val="0"/>
        <w:autoSpaceDN w:val="0"/>
        <w:spacing w:after="0" w:line="240" w:lineRule="auto"/>
        <w:rPr>
          <w:rFonts w:ascii="Times New Roman" w:eastAsia="Times New Roman" w:hAnsi="Times New Roman" w:cs="Times New Roman"/>
          <w:bCs/>
          <w:color w:val="FF0000"/>
          <w:spacing w:val="-6"/>
          <w:kern w:val="0"/>
          <w:sz w:val="21"/>
          <w:szCs w:val="21"/>
          <w:lang w:val="uk-UA"/>
        </w:rPr>
      </w:pPr>
      <w:r w:rsidRPr="004138DB">
        <w:rPr>
          <w:rFonts w:ascii="Times New Roman" w:eastAsia="Times New Roman" w:hAnsi="Times New Roman" w:cs="Times New Roman"/>
          <w:spacing w:val="-6"/>
          <w:kern w:val="0"/>
          <w:sz w:val="21"/>
          <w:szCs w:val="21"/>
          <w:lang w:val="uk-UA"/>
        </w:rPr>
        <w:t xml:space="preserve">Для досягнення поставлених мети й завдань використано комплекс </w:t>
      </w:r>
      <w:r w:rsidRPr="004138DB">
        <w:rPr>
          <w:rFonts w:ascii="Times New Roman" w:eastAsia="Times New Roman" w:hAnsi="Times New Roman" w:cs="Times New Roman"/>
          <w:b/>
          <w:spacing w:val="-6"/>
          <w:kern w:val="0"/>
          <w:sz w:val="21"/>
          <w:szCs w:val="21"/>
          <w:lang w:val="uk-UA"/>
        </w:rPr>
        <w:t>методів дослідження</w:t>
      </w:r>
      <w:r w:rsidRPr="004138DB">
        <w:rPr>
          <w:rFonts w:ascii="Times New Roman" w:eastAsia="Times New Roman" w:hAnsi="Times New Roman" w:cs="Times New Roman"/>
          <w:spacing w:val="-6"/>
          <w:kern w:val="0"/>
          <w:sz w:val="21"/>
          <w:szCs w:val="21"/>
          <w:lang w:val="uk-UA"/>
        </w:rPr>
        <w:t xml:space="preserve">: </w:t>
      </w:r>
      <w:r w:rsidRPr="004138DB">
        <w:rPr>
          <w:rFonts w:ascii="Times New Roman" w:eastAsia="Times New Roman" w:hAnsi="Times New Roman" w:cs="Times New Roman"/>
          <w:i/>
          <w:spacing w:val="-6"/>
          <w:kern w:val="0"/>
          <w:sz w:val="21"/>
          <w:szCs w:val="21"/>
          <w:lang w:val="uk-UA"/>
        </w:rPr>
        <w:t xml:space="preserve">теоретичні </w:t>
      </w:r>
      <w:r w:rsidRPr="004138DB">
        <w:rPr>
          <w:rFonts w:ascii="Times New Roman" w:eastAsia="Times New Roman" w:hAnsi="Times New Roman" w:cs="Times New Roman"/>
          <w:i/>
          <w:spacing w:val="-6"/>
          <w:kern w:val="0"/>
          <w:sz w:val="21"/>
          <w:szCs w:val="21"/>
          <w:lang w:val="uk-UA"/>
        </w:rPr>
        <w:noBreakHyphen/>
        <w:t xml:space="preserve"> </w:t>
      </w:r>
      <w:r w:rsidRPr="004138DB">
        <w:rPr>
          <w:rFonts w:ascii="Times New Roman" w:eastAsia="Times New Roman" w:hAnsi="Times New Roman" w:cs="Times New Roman"/>
          <w:bCs/>
          <w:spacing w:val="-6"/>
          <w:kern w:val="0"/>
          <w:sz w:val="21"/>
          <w:szCs w:val="21"/>
          <w:lang w:val="uk-UA"/>
        </w:rPr>
        <w:t xml:space="preserve">термінологічний аналіз наукових джерел задля уточнення ключових термінів відповідно до предмета дослідження; </w:t>
      </w:r>
      <w:r w:rsidRPr="004138DB">
        <w:rPr>
          <w:rFonts w:ascii="Times New Roman" w:eastAsia="Times New Roman" w:hAnsi="Times New Roman" w:cs="Times New Roman"/>
          <w:spacing w:val="-6"/>
          <w:kern w:val="0"/>
          <w:sz w:val="21"/>
          <w:szCs w:val="21"/>
          <w:lang w:val="uk-UA"/>
        </w:rPr>
        <w:t xml:space="preserve">аналіз філософської, літературознавчої, психолого-педагогічної літератури </w:t>
      </w:r>
      <w:r w:rsidRPr="004138DB">
        <w:rPr>
          <w:rFonts w:ascii="Times New Roman" w:eastAsia="Times New Roman" w:hAnsi="Times New Roman" w:cs="Times New Roman"/>
          <w:color w:val="000000"/>
          <w:spacing w:val="-6"/>
          <w:kern w:val="0"/>
          <w:sz w:val="21"/>
          <w:szCs w:val="21"/>
          <w:lang w:val="uk-UA"/>
        </w:rPr>
        <w:t>для визначення вектора дослідження, його етапів, формулювання завдань, виявлення</w:t>
      </w:r>
      <w:r w:rsidRPr="004138DB">
        <w:rPr>
          <w:rFonts w:ascii="Times New Roman" w:eastAsia="Times New Roman" w:hAnsi="Times New Roman" w:cs="Times New Roman"/>
          <w:spacing w:val="-6"/>
          <w:kern w:val="0"/>
          <w:sz w:val="21"/>
          <w:szCs w:val="21"/>
          <w:lang w:val="uk-UA"/>
        </w:rPr>
        <w:t xml:space="preserve"> сутності й особливостей процесу виховання ціннісного ставлення до книги дітей і дорослих, вивчення стану роботи дошкільних закладів у цьому напрямі; структурно-порівняльний аналіз дав змогу </w:t>
      </w:r>
      <w:r w:rsidRPr="004138DB">
        <w:rPr>
          <w:rFonts w:ascii="Times New Roman" w:eastAsia="Times New Roman" w:hAnsi="Times New Roman" w:cs="Times New Roman"/>
          <w:color w:val="000000"/>
          <w:spacing w:val="-6"/>
          <w:kern w:val="0"/>
          <w:sz w:val="21"/>
          <w:szCs w:val="21"/>
          <w:lang w:val="uk-UA"/>
        </w:rPr>
        <w:t xml:space="preserve">простежити специфіку ціннісного ставлення до книги в дошкільників; </w:t>
      </w:r>
      <w:r w:rsidRPr="004138DB">
        <w:rPr>
          <w:rFonts w:ascii="Times New Roman" w:eastAsia="Times New Roman" w:hAnsi="Times New Roman" w:cs="Times New Roman"/>
          <w:spacing w:val="-6"/>
          <w:kern w:val="0"/>
          <w:sz w:val="21"/>
          <w:szCs w:val="21"/>
          <w:lang w:val="uk-UA"/>
        </w:rPr>
        <w:t xml:space="preserve">синтез, узагальнення, моделювання для обґрунтування сукупності психолого-педагогічних умов виховання в дітей ціннісного ставлення до книги; </w:t>
      </w:r>
      <w:r w:rsidRPr="004138DB">
        <w:rPr>
          <w:rFonts w:ascii="Times New Roman" w:eastAsia="Times New Roman" w:hAnsi="Times New Roman" w:cs="Times New Roman"/>
          <w:i/>
          <w:spacing w:val="-6"/>
          <w:kern w:val="0"/>
          <w:sz w:val="21"/>
          <w:szCs w:val="21"/>
          <w:lang w:val="uk-UA"/>
        </w:rPr>
        <w:t>емпіричні –</w:t>
      </w:r>
      <w:r w:rsidRPr="004138DB">
        <w:rPr>
          <w:rFonts w:ascii="Times New Roman" w:eastAsia="Times New Roman" w:hAnsi="Times New Roman" w:cs="Times New Roman"/>
          <w:spacing w:val="-6"/>
          <w:kern w:val="0"/>
          <w:sz w:val="21"/>
          <w:szCs w:val="21"/>
          <w:lang w:val="uk-UA"/>
        </w:rPr>
        <w:t xml:space="preserve"> опитування (анкетування, бесіда, тестування), методи прямого, опосередкованого спостереження та самоспостереження, </w:t>
      </w:r>
      <w:r w:rsidRPr="004138DB">
        <w:rPr>
          <w:rFonts w:ascii="Times New Roman" w:eastAsia="Times New Roman" w:hAnsi="Times New Roman" w:cs="Times New Roman"/>
          <w:i/>
          <w:spacing w:val="-6"/>
          <w:kern w:val="0"/>
          <w:sz w:val="21"/>
          <w:szCs w:val="21"/>
          <w:lang w:val="uk-UA"/>
        </w:rPr>
        <w:t>праксиметричні</w:t>
      </w:r>
      <w:r w:rsidRPr="004138DB">
        <w:rPr>
          <w:rFonts w:ascii="Times New Roman" w:eastAsia="Times New Roman" w:hAnsi="Times New Roman" w:cs="Times New Roman"/>
          <w:spacing w:val="-6"/>
          <w:kern w:val="0"/>
          <w:sz w:val="21"/>
          <w:szCs w:val="21"/>
          <w:lang w:val="uk-UA"/>
        </w:rPr>
        <w:t xml:space="preserve"> </w:t>
      </w:r>
      <w:r w:rsidRPr="004138DB">
        <w:rPr>
          <w:rFonts w:ascii="Times New Roman" w:eastAsia="Times New Roman" w:hAnsi="Times New Roman" w:cs="Times New Roman"/>
          <w:i/>
          <w:spacing w:val="-6"/>
          <w:kern w:val="0"/>
          <w:sz w:val="21"/>
          <w:szCs w:val="21"/>
          <w:lang w:val="uk-UA"/>
        </w:rPr>
        <w:t xml:space="preserve">– </w:t>
      </w:r>
      <w:r w:rsidRPr="004138DB">
        <w:rPr>
          <w:rFonts w:ascii="Times New Roman" w:eastAsia="Times New Roman" w:hAnsi="Times New Roman" w:cs="Times New Roman"/>
          <w:spacing w:val="-6"/>
          <w:kern w:val="0"/>
          <w:sz w:val="21"/>
          <w:szCs w:val="21"/>
          <w:lang w:val="uk-UA"/>
        </w:rPr>
        <w:t xml:space="preserve">вивчення стану й умов виховання ціннісного ставлення дошкільнят до книги (аналіз, систематизація та узагальнення досвіду роботи дошкільних закладів); </w:t>
      </w:r>
      <w:r w:rsidRPr="004138DB">
        <w:rPr>
          <w:rFonts w:ascii="Times New Roman" w:eastAsia="Times New Roman" w:hAnsi="Times New Roman" w:cs="Times New Roman"/>
          <w:i/>
          <w:spacing w:val="-6"/>
          <w:kern w:val="0"/>
          <w:sz w:val="21"/>
          <w:szCs w:val="21"/>
          <w:lang w:val="uk-UA"/>
        </w:rPr>
        <w:t>педагогічний експеримент</w:t>
      </w:r>
      <w:r w:rsidRPr="004138DB">
        <w:rPr>
          <w:rFonts w:ascii="Times New Roman" w:eastAsia="Times New Roman" w:hAnsi="Times New Roman" w:cs="Times New Roman"/>
          <w:spacing w:val="-6"/>
          <w:kern w:val="0"/>
          <w:sz w:val="21"/>
          <w:szCs w:val="21"/>
          <w:lang w:val="uk-UA"/>
        </w:rPr>
        <w:t xml:space="preserve"> для</w:t>
      </w:r>
      <w:r w:rsidRPr="004138DB">
        <w:rPr>
          <w:rFonts w:ascii="Times New Roman" w:eastAsia="Times New Roman" w:hAnsi="Times New Roman" w:cs="Times New Roman"/>
          <w:i/>
          <w:spacing w:val="-6"/>
          <w:kern w:val="0"/>
          <w:sz w:val="21"/>
          <w:szCs w:val="21"/>
          <w:lang w:val="uk-UA"/>
        </w:rPr>
        <w:t xml:space="preserve"> </w:t>
      </w:r>
      <w:r w:rsidRPr="004138DB">
        <w:rPr>
          <w:rFonts w:ascii="Times New Roman" w:eastAsia="Times New Roman" w:hAnsi="Times New Roman" w:cs="Times New Roman"/>
          <w:spacing w:val="-6"/>
          <w:kern w:val="0"/>
          <w:sz w:val="21"/>
          <w:szCs w:val="21"/>
          <w:lang w:val="uk-UA"/>
        </w:rPr>
        <w:t>перевірки ефективності психолого-педагогічних умов виховання в старших дошкільників ціннісного ставлення до книги; методи математичної статистики для інтерпретації результатів дослідження.</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 xml:space="preserve">Експериментальна база: </w:t>
      </w:r>
      <w:r w:rsidRPr="004138DB">
        <w:rPr>
          <w:rFonts w:ascii="Times New Roman" w:eastAsia="Times New Roman" w:hAnsi="Times New Roman" w:cs="Times New Roman"/>
          <w:spacing w:val="-6"/>
          <w:kern w:val="0"/>
          <w:sz w:val="21"/>
          <w:szCs w:val="21"/>
          <w:lang w:val="uk-UA" w:eastAsia="ru-RU"/>
        </w:rPr>
        <w:t>Луганський центр розвитку дитини,</w:t>
      </w:r>
      <w:r w:rsidRPr="004138DB">
        <w:rPr>
          <w:rFonts w:ascii="Times New Roman" w:eastAsia="Times New Roman" w:hAnsi="Times New Roman" w:cs="Times New Roman"/>
          <w:color w:val="000000"/>
          <w:spacing w:val="-6"/>
          <w:kern w:val="0"/>
          <w:sz w:val="21"/>
          <w:szCs w:val="21"/>
          <w:lang w:val="uk-UA" w:eastAsia="ru-RU"/>
        </w:rPr>
        <w:t xml:space="preserve"> ДНЗ № 23 м. Мукачеве</w:t>
      </w:r>
      <w:r w:rsidRPr="004138DB">
        <w:rPr>
          <w:rFonts w:ascii="Times New Roman" w:eastAsia="Times New Roman" w:hAnsi="Times New Roman" w:cs="Times New Roman"/>
          <w:spacing w:val="-6"/>
          <w:kern w:val="0"/>
          <w:sz w:val="21"/>
          <w:szCs w:val="21"/>
          <w:lang w:val="uk-UA" w:eastAsia="ru-RU"/>
        </w:rPr>
        <w:t xml:space="preserve">, ДНЗ № 39 </w:t>
      </w:r>
      <w:r w:rsidRPr="004138DB">
        <w:rPr>
          <w:rFonts w:ascii="Times New Roman" w:eastAsia="Times New Roman" w:hAnsi="Times New Roman" w:cs="Times New Roman"/>
          <w:color w:val="000000"/>
          <w:spacing w:val="-6"/>
          <w:kern w:val="0"/>
          <w:sz w:val="21"/>
          <w:szCs w:val="21"/>
          <w:lang w:val="uk-UA" w:eastAsia="ru-RU"/>
        </w:rPr>
        <w:t>м. Луганська, НВК № 1 м. Рівне</w:t>
      </w:r>
      <w:r w:rsidRPr="004138DB">
        <w:rPr>
          <w:rFonts w:ascii="Times New Roman" w:eastAsia="Times New Roman" w:hAnsi="Times New Roman" w:cs="Times New Roman"/>
          <w:spacing w:val="-6"/>
          <w:kern w:val="0"/>
          <w:sz w:val="21"/>
          <w:szCs w:val="21"/>
          <w:lang w:val="uk-UA" w:eastAsia="ru-RU"/>
        </w:rPr>
        <w:t>. Експериментом охоплено 40 вихователів дошкільних закладів, 135 дітей старшого дошкільного віку, 87 батьків вихованців ДНЗ.</w:t>
      </w:r>
    </w:p>
    <w:p w:rsidR="004138DB" w:rsidRPr="004138DB" w:rsidRDefault="004138DB" w:rsidP="004138DB">
      <w:pPr>
        <w:widowControl/>
        <w:tabs>
          <w:tab w:val="clear" w:pos="709"/>
          <w:tab w:val="left" w:pos="1134"/>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 xml:space="preserve">Наукова новизна </w:t>
      </w:r>
      <w:r w:rsidRPr="004138DB">
        <w:rPr>
          <w:rFonts w:ascii="Times New Roman" w:eastAsia="Times New Roman" w:hAnsi="Times New Roman" w:cs="Times New Roman"/>
          <w:spacing w:val="-6"/>
          <w:kern w:val="0"/>
          <w:sz w:val="21"/>
          <w:szCs w:val="21"/>
          <w:lang w:val="uk-UA" w:eastAsia="ru-RU"/>
        </w:rPr>
        <w:t>одержаних результатів</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полягає в тому, що: </w:t>
      </w:r>
      <w:r w:rsidRPr="004138DB">
        <w:rPr>
          <w:rFonts w:ascii="Times New Roman" w:eastAsia="Times New Roman" w:hAnsi="Times New Roman" w:cs="Times New Roman"/>
          <w:i/>
          <w:iCs/>
          <w:spacing w:val="-6"/>
          <w:kern w:val="0"/>
          <w:sz w:val="21"/>
          <w:szCs w:val="21"/>
          <w:lang w:val="uk-UA" w:eastAsia="ru-RU"/>
        </w:rPr>
        <w:t>уперше</w:t>
      </w:r>
      <w:r w:rsidRPr="004138DB">
        <w:rPr>
          <w:rFonts w:ascii="Times New Roman" w:eastAsia="Times New Roman" w:hAnsi="Times New Roman" w:cs="Times New Roman"/>
          <w:spacing w:val="-6"/>
          <w:kern w:val="0"/>
          <w:sz w:val="21"/>
          <w:szCs w:val="21"/>
          <w:lang w:val="uk-UA" w:eastAsia="ru-RU"/>
        </w:rPr>
        <w:t xml:space="preserve"> теоретично обґрунтовано та експериментально доведено ефективність психолого-педагогічних умов виховання ціннісного ставлення до книги в старших дошкільників, що полягають у плануванні освітньої діяльності на основі текстоцентричного підходу, пов’язаного з групуванням навчально-програмного змісту навколо літературних і фольклорних творів; упровадженні трирівневої системи занять на основі або з використанням літературних творів; створенні в групі дошкільного закладу та родині читацького середовища, насиченого традиціями й ритуалами спілкування з книгою; залученні батьків до виховання в дітей ціннісного ставлення до книги; </w:t>
      </w:r>
      <w:r w:rsidRPr="004138DB">
        <w:rPr>
          <w:rFonts w:ascii="Times New Roman" w:eastAsia="Times New Roman" w:hAnsi="Times New Roman" w:cs="Times New Roman"/>
          <w:i/>
          <w:spacing w:val="-6"/>
          <w:kern w:val="0"/>
          <w:sz w:val="21"/>
          <w:szCs w:val="21"/>
          <w:lang w:val="uk-UA" w:eastAsia="ru-RU"/>
        </w:rPr>
        <w:t xml:space="preserve">набуло подальшого розвитку </w:t>
      </w:r>
      <w:r w:rsidRPr="004138DB">
        <w:rPr>
          <w:rFonts w:ascii="Times New Roman" w:eastAsia="Times New Roman" w:hAnsi="Times New Roman" w:cs="Times New Roman"/>
          <w:spacing w:val="-6"/>
          <w:kern w:val="0"/>
          <w:sz w:val="21"/>
          <w:szCs w:val="21"/>
          <w:lang w:val="uk-UA" w:eastAsia="ru-RU"/>
        </w:rPr>
        <w:t>поняття „ціннісне ставлення до книги” щодо старшого дошкільного віку; наукові уявлення про планування та організацію виховної роботи на основі або з використанням літературних творів;</w:t>
      </w:r>
      <w:r w:rsidRPr="004138DB">
        <w:rPr>
          <w:rFonts w:ascii="Times New Roman" w:eastAsia="Times New Roman" w:hAnsi="Times New Roman" w:cs="Times New Roman"/>
          <w:i/>
          <w:spacing w:val="-6"/>
          <w:kern w:val="0"/>
          <w:sz w:val="21"/>
          <w:szCs w:val="21"/>
          <w:lang w:val="uk-UA" w:eastAsia="ru-RU"/>
        </w:rPr>
        <w:t xml:space="preserve"> удосконалено </w:t>
      </w:r>
      <w:r w:rsidRPr="004138DB">
        <w:rPr>
          <w:rFonts w:ascii="Times New Roman" w:eastAsia="Times New Roman" w:hAnsi="Times New Roman" w:cs="Times New Roman"/>
          <w:spacing w:val="-6"/>
          <w:kern w:val="0"/>
          <w:sz w:val="21"/>
          <w:szCs w:val="21"/>
          <w:lang w:val="uk-UA" w:eastAsia="ru-RU"/>
        </w:rPr>
        <w:t>критеріально-діагностичний апарат вивчення прояву старшими дошкільниками, батьками й педагогами ціннісного ставлення до книги, методику роботи з книгою в дошкільному навчальному закладі.</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Практичне значення</w:t>
      </w:r>
      <w:r w:rsidRPr="004138DB">
        <w:rPr>
          <w:rFonts w:ascii="Times New Roman" w:eastAsia="Times New Roman" w:hAnsi="Times New Roman" w:cs="Times New Roman"/>
          <w:spacing w:val="-6"/>
          <w:kern w:val="0"/>
          <w:sz w:val="21"/>
          <w:szCs w:val="21"/>
          <w:lang w:val="uk-UA" w:eastAsia="ru-RU"/>
        </w:rPr>
        <w:t xml:space="preserve"> </w:t>
      </w:r>
      <w:r w:rsidRPr="004138DB">
        <w:rPr>
          <w:rFonts w:ascii="Times New Roman" w:eastAsia="Times New Roman" w:hAnsi="Times New Roman" w:cs="Times New Roman"/>
          <w:b/>
          <w:spacing w:val="-6"/>
          <w:kern w:val="0"/>
          <w:sz w:val="21"/>
          <w:szCs w:val="21"/>
          <w:lang w:val="uk-UA" w:eastAsia="ru-RU"/>
        </w:rPr>
        <w:t>дослідження</w:t>
      </w:r>
      <w:r w:rsidRPr="004138DB">
        <w:rPr>
          <w:rFonts w:ascii="Times New Roman" w:eastAsia="Times New Roman" w:hAnsi="Times New Roman" w:cs="Times New Roman"/>
          <w:spacing w:val="-6"/>
          <w:kern w:val="0"/>
          <w:sz w:val="21"/>
          <w:szCs w:val="21"/>
          <w:lang w:val="uk-UA" w:eastAsia="ru-RU"/>
        </w:rPr>
        <w:t xml:space="preserve"> полягає в розробці та впровадженні в педагогічну практику дошкільних закладів способу планування освітньої діяльності на основі текстоцентричного підходу; циклів занять на основі чи з використанням літературних творів; методичних рекомендацій щодо організації цілеспрямованої роботи з дитячою книгою в освітньому середовищі ДНЗ; системи роботи з батьками з виховання в дітей ціннісного ставлення до книги; комплексу діагностичних завдань, спрямованих на вивчення ціннісного ставлення до книги в дітей старшого дошкільного віку.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Результати дослідження можуть бути використані викладачами ВНЗ при підготовці майбутніх вихователів дошкільних навчальних закладів у навчальних курсах з дошкільної педагогіки та лінгводидактики; методистами дошкільних закладів у роботі з вихователями в системі післядипломної освіти та самоосвіти.</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Основні результати дослідження </w:t>
      </w:r>
      <w:r w:rsidRPr="004138DB">
        <w:rPr>
          <w:rFonts w:ascii="Times New Roman" w:eastAsia="Times New Roman" w:hAnsi="Times New Roman" w:cs="Times New Roman"/>
          <w:b/>
          <w:spacing w:val="-6"/>
          <w:kern w:val="0"/>
          <w:sz w:val="21"/>
          <w:szCs w:val="21"/>
          <w:lang w:val="uk-UA" w:eastAsia="ru-RU"/>
        </w:rPr>
        <w:t>впроваджено</w:t>
      </w:r>
      <w:r w:rsidRPr="004138DB">
        <w:rPr>
          <w:rFonts w:ascii="Times New Roman" w:eastAsia="Times New Roman" w:hAnsi="Times New Roman" w:cs="Times New Roman"/>
          <w:spacing w:val="-6"/>
          <w:kern w:val="0"/>
          <w:sz w:val="21"/>
          <w:szCs w:val="21"/>
          <w:lang w:val="uk-UA" w:eastAsia="ru-RU"/>
        </w:rPr>
        <w:t xml:space="preserve"> в практику роботи Луганського центру розвитку дитини (акт № 24-01 від 13.12.2012), ДНЗ № 39 м. Луганська (акт № 36 від 27.11.2012), ДНЗ № 23 м. Мукачеве (акт № 01-32/161 від 23.04.2013), НВК № 1 м. Рівне (акт № 21-02 від 30.01.2013).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 xml:space="preserve">Апробація та впровадження результатів дослідження. </w:t>
      </w:r>
      <w:r w:rsidRPr="004138DB">
        <w:rPr>
          <w:rFonts w:ascii="Times New Roman" w:eastAsia="Times New Roman" w:hAnsi="Times New Roman" w:cs="Times New Roman"/>
          <w:spacing w:val="-6"/>
          <w:kern w:val="0"/>
          <w:sz w:val="21"/>
          <w:szCs w:val="21"/>
          <w:lang w:val="uk-UA" w:eastAsia="ru-RU"/>
        </w:rPr>
        <w:t>Основні положення, висновки й результати дослідження доповідалися й обговорювалися на науково-практичних конференціях</w:t>
      </w:r>
      <w:r w:rsidRPr="004138DB">
        <w:rPr>
          <w:rFonts w:ascii="Times New Roman" w:eastAsia="Times New Roman" w:hAnsi="Times New Roman" w:cs="Times New Roman"/>
          <w:i/>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різних рівнів: </w:t>
      </w:r>
      <w:r w:rsidRPr="004138DB">
        <w:rPr>
          <w:rFonts w:ascii="Times New Roman" w:eastAsia="Times New Roman" w:hAnsi="Times New Roman" w:cs="Times New Roman"/>
          <w:i/>
          <w:spacing w:val="-6"/>
          <w:kern w:val="0"/>
          <w:sz w:val="21"/>
          <w:szCs w:val="21"/>
          <w:lang w:val="uk-UA" w:eastAsia="ru-RU"/>
        </w:rPr>
        <w:t>Міжнародних</w:t>
      </w:r>
      <w:r w:rsidRPr="004138DB">
        <w:rPr>
          <w:rFonts w:ascii="Times New Roman" w:eastAsia="Times New Roman" w:hAnsi="Times New Roman" w:cs="Times New Roman"/>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noBreakHyphen/>
        <w:t xml:space="preserve"> „Традиции, задачи и перспективы развития дошкольного образования” (Рязань, 2011), „Ціннісні пріоритети освіти: виклики XXI століття” (Москва – Луганськ, 2011), „Інноваційні процеси в освітньому просторі: доступність, ефективність, якість” (Луганськ, 2012), ІІ Міжнародному педагогічному конгресі „Теоретико-методичні засади передшкільної освіти в сучасному освітньому просторі” (Миколаїв, 2012), ІІІ Міжнародному педагогічному конгресі „Розвиток особистості в сучасному медіа-просторі” (Луганськ, 2013); </w:t>
      </w:r>
      <w:r w:rsidRPr="004138DB">
        <w:rPr>
          <w:rFonts w:ascii="Times New Roman" w:eastAsia="Times New Roman" w:hAnsi="Times New Roman" w:cs="Times New Roman"/>
          <w:i/>
          <w:spacing w:val="-6"/>
          <w:kern w:val="0"/>
          <w:sz w:val="21"/>
          <w:szCs w:val="21"/>
          <w:lang w:val="uk-UA" w:eastAsia="ru-RU"/>
        </w:rPr>
        <w:t>Всеукраїнських</w:t>
      </w:r>
      <w:r w:rsidRPr="004138DB">
        <w:rPr>
          <w:rFonts w:ascii="Times New Roman" w:eastAsia="Times New Roman" w:hAnsi="Times New Roman" w:cs="Times New Roman"/>
          <w:spacing w:val="-6"/>
          <w:kern w:val="0"/>
          <w:sz w:val="21"/>
          <w:szCs w:val="21"/>
          <w:lang w:val="uk-UA" w:eastAsia="ru-RU"/>
        </w:rPr>
        <w:t>: „Оновлення змісту, форм та методів навчання і виховання в закладах освіти” (Рівне, 2010), „Формування особистості дошкільника засобами освітніх технологій” (Рівне, 2012), „Дошкільна і початкова освіта: досягнення, проблеми, перспективи” (Мукачеве, 2012); Регіональній науково-практичній конференції „Художнє слово як засіб корекції мовленнєвих порушень у дітей” (Свалява, 2012), Регіональному науково-методичному семінарі „Проектування соціально-розвивального середовища сучасного дошкільного навчального закладу” (Мукачеве, 2010); на засіданнях кафедри дошкільної та початкової освіти Луганського національного університету імені Тараса Шевченка (2010 – 2013 рр.).</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highlight w:val="red"/>
          <w:lang w:val="uk-UA" w:eastAsia="ru-RU"/>
        </w:rPr>
      </w:pPr>
      <w:r w:rsidRPr="004138DB">
        <w:rPr>
          <w:rFonts w:ascii="Times New Roman" w:eastAsia="Times New Roman" w:hAnsi="Times New Roman" w:cs="Times New Roman"/>
          <w:b/>
          <w:spacing w:val="-6"/>
          <w:kern w:val="0"/>
          <w:sz w:val="21"/>
          <w:szCs w:val="21"/>
          <w:lang w:val="uk-UA" w:eastAsia="ru-RU"/>
        </w:rPr>
        <w:t xml:space="preserve">Особистий внесок автора в роботах, опублікованих у співавторстві, </w:t>
      </w:r>
      <w:r w:rsidRPr="004138DB">
        <w:rPr>
          <w:rFonts w:ascii="Times New Roman" w:eastAsia="Times New Roman" w:hAnsi="Times New Roman" w:cs="Times New Roman"/>
          <w:spacing w:val="-6"/>
          <w:kern w:val="0"/>
          <w:sz w:val="21"/>
          <w:szCs w:val="21"/>
          <w:lang w:val="uk-UA" w:eastAsia="ru-RU"/>
        </w:rPr>
        <w:t>полягає в характеристиці сучасних підходів до організації роботи з книгою в системі дошкільної освіти та в представленні аналітичного огляду ефективних засобів і методів опрацювання літературних творів [6, 8].</w:t>
      </w:r>
      <w:r w:rsidRPr="004138DB">
        <w:rPr>
          <w:rFonts w:ascii="Times New Roman" w:eastAsia="Times New Roman" w:hAnsi="Times New Roman" w:cs="Times New Roman"/>
          <w:b/>
          <w:spacing w:val="-6"/>
          <w:kern w:val="0"/>
          <w:sz w:val="21"/>
          <w:szCs w:val="21"/>
          <w:lang w:val="uk-UA" w:eastAsia="ru-RU"/>
        </w:rPr>
        <w:t xml:space="preserve"> </w:t>
      </w:r>
    </w:p>
    <w:p w:rsidR="004138DB" w:rsidRPr="004138DB" w:rsidRDefault="004138DB" w:rsidP="004138DB">
      <w:pPr>
        <w:widowControl/>
        <w:tabs>
          <w:tab w:val="clear" w:pos="709"/>
        </w:tabs>
        <w:suppressAutoHyphens w:val="0"/>
        <w:autoSpaceDE w:val="0"/>
        <w:autoSpaceDN w:val="0"/>
        <w:spacing w:after="0" w:line="240" w:lineRule="auto"/>
        <w:rPr>
          <w:rFonts w:ascii="Times New Roman" w:eastAsia="Times New Roman" w:hAnsi="Times New Roman" w:cs="Times New Roman"/>
          <w:spacing w:val="-6"/>
          <w:w w:val="102"/>
          <w:kern w:val="0"/>
          <w:sz w:val="21"/>
          <w:szCs w:val="21"/>
          <w:lang w:val="uk-UA"/>
        </w:rPr>
      </w:pPr>
      <w:r w:rsidRPr="004138DB">
        <w:rPr>
          <w:rFonts w:ascii="Times New Roman" w:eastAsia="Times New Roman" w:hAnsi="Times New Roman" w:cs="Times New Roman"/>
          <w:spacing w:val="-6"/>
          <w:kern w:val="0"/>
          <w:sz w:val="21"/>
          <w:szCs w:val="21"/>
          <w:lang w:val="uk-UA"/>
        </w:rPr>
        <w:t xml:space="preserve">Результати й основний зміст дисертаційної роботи відображено у </w:t>
      </w:r>
      <w:r w:rsidRPr="004138DB">
        <w:rPr>
          <w:rFonts w:ascii="Times New Roman" w:eastAsia="Times New Roman" w:hAnsi="Times New Roman" w:cs="Times New Roman"/>
          <w:spacing w:val="-6"/>
          <w:w w:val="102"/>
          <w:kern w:val="0"/>
          <w:sz w:val="21"/>
          <w:szCs w:val="21"/>
          <w:lang w:val="uk-UA"/>
        </w:rPr>
        <w:t xml:space="preserve">8 </w:t>
      </w:r>
      <w:r w:rsidRPr="004138DB">
        <w:rPr>
          <w:rFonts w:ascii="Times New Roman" w:eastAsia="Times New Roman" w:hAnsi="Times New Roman" w:cs="Times New Roman"/>
          <w:spacing w:val="-6"/>
          <w:kern w:val="0"/>
          <w:sz w:val="21"/>
          <w:szCs w:val="21"/>
          <w:lang w:val="uk-UA"/>
        </w:rPr>
        <w:t xml:space="preserve">публікаціях, </w:t>
      </w:r>
      <w:r w:rsidRPr="004138DB">
        <w:rPr>
          <w:rFonts w:ascii="Times New Roman" w:eastAsia="Times New Roman" w:hAnsi="Times New Roman" w:cs="Times New Roman"/>
          <w:spacing w:val="-6"/>
          <w:w w:val="102"/>
          <w:kern w:val="0"/>
          <w:sz w:val="21"/>
          <w:szCs w:val="21"/>
          <w:lang w:val="uk-UA"/>
        </w:rPr>
        <w:t>з них – 6 одноосібні, 3 – опубліковано в наукових фахових виданнях</w:t>
      </w:r>
      <w:r w:rsidRPr="004138DB">
        <w:rPr>
          <w:rFonts w:ascii="Times New Roman" w:eastAsia="Times New Roman" w:hAnsi="Times New Roman" w:cs="Times New Roman"/>
          <w:spacing w:val="-6"/>
          <w:kern w:val="0"/>
          <w:sz w:val="21"/>
          <w:szCs w:val="21"/>
          <w:lang w:val="uk-UA"/>
        </w:rPr>
        <w:t>.</w:t>
      </w:r>
    </w:p>
    <w:p w:rsidR="004138DB" w:rsidRPr="004138DB" w:rsidRDefault="004138DB" w:rsidP="004138DB">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rPr>
      </w:pPr>
      <w:r w:rsidRPr="004138DB">
        <w:rPr>
          <w:rFonts w:ascii="Times New Roman" w:eastAsia="Times New Roman" w:hAnsi="Times New Roman" w:cs="Times New Roman"/>
          <w:b/>
          <w:spacing w:val="-6"/>
          <w:kern w:val="0"/>
          <w:sz w:val="21"/>
          <w:szCs w:val="21"/>
          <w:lang w:val="uk-UA"/>
        </w:rPr>
        <w:t xml:space="preserve">Структура дисертації. </w:t>
      </w:r>
      <w:r w:rsidRPr="004138DB">
        <w:rPr>
          <w:rFonts w:ascii="Times New Roman" w:eastAsia="Times New Roman" w:hAnsi="Times New Roman" w:cs="Times New Roman"/>
          <w:spacing w:val="-6"/>
          <w:kern w:val="0"/>
          <w:sz w:val="21"/>
          <w:szCs w:val="21"/>
          <w:lang w:val="uk-UA"/>
        </w:rPr>
        <w:t xml:space="preserve">Робота складається зі вступу, трьох розділів, висновків, загальних висновків, списку використаної літератури (265 найменувань, 3 з яких </w:t>
      </w:r>
      <w:r w:rsidRPr="004138DB">
        <w:rPr>
          <w:rFonts w:ascii="Times New Roman" w:eastAsia="MS Mincho" w:hAnsi="Times New Roman" w:cs="Times New Roman"/>
          <w:spacing w:val="-6"/>
          <w:kern w:val="0"/>
          <w:sz w:val="21"/>
          <w:szCs w:val="21"/>
          <w:lang w:val="uk-UA"/>
        </w:rPr>
        <w:t>–</w:t>
      </w:r>
      <w:r w:rsidRPr="004138DB">
        <w:rPr>
          <w:rFonts w:ascii="Times New Roman" w:eastAsia="Times New Roman" w:hAnsi="Times New Roman" w:cs="Times New Roman"/>
          <w:spacing w:val="-6"/>
          <w:kern w:val="0"/>
          <w:sz w:val="21"/>
          <w:szCs w:val="21"/>
          <w:lang w:val="uk-UA"/>
        </w:rPr>
        <w:t xml:space="preserve"> іноземною мовою), 6 додатків на 14 сторінках, 19 таблиць, 6 рисунків. Загальний обсяг дисертації − 222 сторінки.</w:t>
      </w:r>
    </w:p>
    <w:p w:rsidR="004138DB" w:rsidRPr="004138DB" w:rsidRDefault="004138DB" w:rsidP="004138DB">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djustRightInd w:val="0"/>
        <w:spacing w:after="0" w:line="240" w:lineRule="auto"/>
        <w:jc w:val="center"/>
        <w:rPr>
          <w:rFonts w:ascii="Times New Roman" w:eastAsia="Times New Roman" w:hAnsi="Times New Roman" w:cs="Times New Roman"/>
          <w:b/>
          <w:bCs/>
          <w:spacing w:val="-6"/>
          <w:kern w:val="0"/>
          <w:sz w:val="21"/>
          <w:szCs w:val="21"/>
          <w:lang w:val="uk-UA" w:eastAsia="ru-RU"/>
        </w:rPr>
      </w:pPr>
    </w:p>
    <w:p w:rsidR="004138DB" w:rsidRPr="004138DB" w:rsidRDefault="004138DB" w:rsidP="004138DB">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djustRightInd w:val="0"/>
        <w:spacing w:after="0" w:line="240" w:lineRule="auto"/>
        <w:jc w:val="center"/>
        <w:rPr>
          <w:rFonts w:ascii="Times New Roman" w:eastAsia="Times New Roman" w:hAnsi="Times New Roman" w:cs="Times New Roman"/>
          <w:b/>
          <w:bCs/>
          <w:spacing w:val="-6"/>
          <w:kern w:val="0"/>
          <w:sz w:val="21"/>
          <w:szCs w:val="21"/>
          <w:lang w:val="uk-UA" w:eastAsia="ru-RU"/>
        </w:rPr>
      </w:pPr>
      <w:r w:rsidRPr="004138DB">
        <w:rPr>
          <w:rFonts w:ascii="Times New Roman" w:eastAsia="Times New Roman" w:hAnsi="Times New Roman" w:cs="Times New Roman"/>
          <w:b/>
          <w:bCs/>
          <w:spacing w:val="-6"/>
          <w:kern w:val="0"/>
          <w:sz w:val="21"/>
          <w:szCs w:val="21"/>
          <w:lang w:val="uk-UA" w:eastAsia="ru-RU"/>
        </w:rPr>
        <w:t>ОСНОВНИЙ ЗМІСТ ДИСЕРТАЦІЇ</w:t>
      </w:r>
    </w:p>
    <w:p w:rsidR="004138DB" w:rsidRPr="004138DB" w:rsidRDefault="004138DB" w:rsidP="004138DB">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djustRightInd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У </w:t>
      </w:r>
      <w:r w:rsidRPr="004138DB">
        <w:rPr>
          <w:rFonts w:ascii="Times New Roman" w:eastAsia="Times New Roman" w:hAnsi="Times New Roman" w:cs="Times New Roman"/>
          <w:b/>
          <w:bCs/>
          <w:spacing w:val="-6"/>
          <w:kern w:val="0"/>
          <w:sz w:val="21"/>
          <w:szCs w:val="21"/>
          <w:lang w:val="uk-UA" w:eastAsia="ru-RU"/>
        </w:rPr>
        <w:t xml:space="preserve">вступі </w:t>
      </w:r>
      <w:r w:rsidRPr="004138DB">
        <w:rPr>
          <w:rFonts w:ascii="Times New Roman" w:eastAsia="Times New Roman" w:hAnsi="Times New Roman" w:cs="Times New Roman"/>
          <w:spacing w:val="-6"/>
          <w:kern w:val="0"/>
          <w:sz w:val="21"/>
          <w:szCs w:val="21"/>
          <w:lang w:val="uk-UA" w:eastAsia="ru-RU"/>
        </w:rPr>
        <w:t xml:space="preserve">обґрунтовано актуальність теми, визначено об’єкт, предмет, мету, гіпотезу, завдання, теоретико-методологічні засади й методи дослідження; розкрито наукову новизну й практичне значення результатів дисертаційної роботи; подано дані щодо апробації одержаних результатів.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У першому розділі –</w:t>
      </w:r>
      <w:r w:rsidRPr="004138DB">
        <w:rPr>
          <w:rFonts w:ascii="Times New Roman" w:eastAsia="Times New Roman" w:hAnsi="Times New Roman" w:cs="Times New Roman"/>
          <w:b/>
          <w:spacing w:val="-6"/>
          <w:kern w:val="0"/>
          <w:sz w:val="21"/>
          <w:szCs w:val="21"/>
          <w:lang w:val="uk-UA" w:eastAsia="ru-RU"/>
        </w:rPr>
        <w:t xml:space="preserve"> „Дитяча книга, її місце у вихованні, навчанні та розвитку сучасної дитини”</w:t>
      </w:r>
      <w:r w:rsidRPr="004138DB">
        <w:rPr>
          <w:rFonts w:ascii="Times New Roman" w:eastAsia="Times New Roman" w:hAnsi="Times New Roman" w:cs="Times New Roman"/>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noBreakHyphen/>
        <w:t xml:space="preserve"> подано наукове обґрунтування досліджуваної проблеми: проведено термінологічний аналіз понятійного поля; розглянуто книгу як цінність у житті суспільства й окремої людини; висвітлено досвід використання книги в роботі з дітьми дошкільного віку.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У понятійному полі дослідження базовим поняттям є „книга”, до тлумачення якого в колі науковців виявлено різні підходи: </w:t>
      </w:r>
      <w:r w:rsidRPr="004138DB">
        <w:rPr>
          <w:rFonts w:ascii="Times New Roman" w:eastAsia="Times New Roman" w:hAnsi="Times New Roman" w:cs="Times New Roman"/>
          <w:i/>
          <w:spacing w:val="-6"/>
          <w:kern w:val="0"/>
          <w:sz w:val="21"/>
          <w:szCs w:val="21"/>
          <w:lang w:val="uk-UA" w:eastAsia="ru-RU"/>
        </w:rPr>
        <w:t>твір писемності та друку</w:t>
      </w:r>
      <w:r w:rsidRPr="004138DB">
        <w:rPr>
          <w:rFonts w:ascii="Times New Roman" w:eastAsia="Times New Roman" w:hAnsi="Times New Roman" w:cs="Times New Roman"/>
          <w:spacing w:val="-6"/>
          <w:kern w:val="0"/>
          <w:sz w:val="21"/>
          <w:szCs w:val="21"/>
          <w:lang w:val="uk-UA" w:eastAsia="ru-RU"/>
        </w:rPr>
        <w:t xml:space="preserve"> (І. Баренбаум, А. Барсук, О. Гречихін, В. Коссов), </w:t>
      </w:r>
      <w:r w:rsidRPr="004138DB">
        <w:rPr>
          <w:rFonts w:ascii="Times New Roman" w:eastAsia="Times New Roman" w:hAnsi="Times New Roman" w:cs="Times New Roman"/>
          <w:i/>
          <w:spacing w:val="-6"/>
          <w:kern w:val="0"/>
          <w:sz w:val="21"/>
          <w:szCs w:val="21"/>
          <w:lang w:val="uk-UA" w:eastAsia="ru-RU"/>
        </w:rPr>
        <w:t>засіб інформації</w:t>
      </w:r>
      <w:r w:rsidRPr="004138DB">
        <w:rPr>
          <w:rFonts w:ascii="Times New Roman" w:eastAsia="Times New Roman" w:hAnsi="Times New Roman" w:cs="Times New Roman"/>
          <w:spacing w:val="-6"/>
          <w:kern w:val="0"/>
          <w:sz w:val="21"/>
          <w:szCs w:val="21"/>
          <w:lang w:val="uk-UA" w:eastAsia="ru-RU"/>
        </w:rPr>
        <w:t xml:space="preserve"> (М. Рудь, А. Черняк); рідше – </w:t>
      </w:r>
      <w:r w:rsidRPr="004138DB">
        <w:rPr>
          <w:rFonts w:ascii="Times New Roman" w:eastAsia="Times New Roman" w:hAnsi="Times New Roman" w:cs="Times New Roman"/>
          <w:i/>
          <w:spacing w:val="-6"/>
          <w:kern w:val="0"/>
          <w:sz w:val="21"/>
          <w:szCs w:val="21"/>
          <w:lang w:val="uk-UA" w:eastAsia="ru-RU"/>
        </w:rPr>
        <w:t>документ</w:t>
      </w:r>
      <w:r w:rsidRPr="004138DB">
        <w:rPr>
          <w:rFonts w:ascii="Times New Roman" w:eastAsia="Times New Roman" w:hAnsi="Times New Roman" w:cs="Times New Roman"/>
          <w:spacing w:val="-6"/>
          <w:kern w:val="0"/>
          <w:sz w:val="21"/>
          <w:szCs w:val="21"/>
          <w:lang w:val="uk-UA" w:eastAsia="ru-RU"/>
        </w:rPr>
        <w:t xml:space="preserve"> (Г. Швецова-Водка, І. Моргенштерн), </w:t>
      </w:r>
      <w:r w:rsidRPr="004138DB">
        <w:rPr>
          <w:rFonts w:ascii="Times New Roman" w:eastAsia="Times New Roman" w:hAnsi="Times New Roman" w:cs="Times New Roman"/>
          <w:i/>
          <w:spacing w:val="-6"/>
          <w:kern w:val="0"/>
          <w:sz w:val="21"/>
          <w:szCs w:val="21"/>
          <w:lang w:val="uk-UA" w:eastAsia="ru-RU"/>
        </w:rPr>
        <w:t>неперіодичне друковане видання</w:t>
      </w:r>
      <w:r w:rsidRPr="004138DB">
        <w:rPr>
          <w:rFonts w:ascii="Times New Roman" w:eastAsia="Times New Roman" w:hAnsi="Times New Roman" w:cs="Times New Roman"/>
          <w:spacing w:val="-6"/>
          <w:kern w:val="0"/>
          <w:sz w:val="21"/>
          <w:szCs w:val="21"/>
          <w:lang w:val="uk-UA" w:eastAsia="ru-RU"/>
        </w:rPr>
        <w:t xml:space="preserve"> (М. Рудь, Я. Ісаєвич), </w:t>
      </w:r>
      <w:r w:rsidRPr="004138DB">
        <w:rPr>
          <w:rFonts w:ascii="Times New Roman" w:eastAsia="Times New Roman" w:hAnsi="Times New Roman" w:cs="Times New Roman"/>
          <w:i/>
          <w:spacing w:val="-6"/>
          <w:kern w:val="0"/>
          <w:sz w:val="21"/>
          <w:szCs w:val="21"/>
          <w:lang w:val="uk-UA" w:eastAsia="ru-RU"/>
        </w:rPr>
        <w:t>форма збереження й відтворення інформації</w:t>
      </w:r>
      <w:r w:rsidRPr="004138DB">
        <w:rPr>
          <w:rFonts w:ascii="Times New Roman" w:eastAsia="Times New Roman" w:hAnsi="Times New Roman" w:cs="Times New Roman"/>
          <w:spacing w:val="-6"/>
          <w:kern w:val="0"/>
          <w:sz w:val="21"/>
          <w:szCs w:val="21"/>
          <w:lang w:val="uk-UA" w:eastAsia="ru-RU"/>
        </w:rPr>
        <w:t xml:space="preserve"> (Є. Немировський),</w:t>
      </w:r>
      <w:r w:rsidRPr="004138DB">
        <w:rPr>
          <w:rFonts w:ascii="Times New Roman" w:eastAsia="Times New Roman" w:hAnsi="Times New Roman" w:cs="Times New Roman"/>
          <w:bCs/>
          <w:spacing w:val="-6"/>
          <w:kern w:val="0"/>
          <w:sz w:val="21"/>
          <w:szCs w:val="21"/>
          <w:lang w:val="uk-UA" w:eastAsia="ru-RU"/>
        </w:rPr>
        <w:t xml:space="preserve"> </w:t>
      </w:r>
      <w:r w:rsidRPr="004138DB">
        <w:rPr>
          <w:rFonts w:ascii="Times New Roman" w:eastAsia="Times New Roman" w:hAnsi="Times New Roman" w:cs="Times New Roman"/>
          <w:bCs/>
          <w:i/>
          <w:spacing w:val="-6"/>
          <w:kern w:val="0"/>
          <w:sz w:val="21"/>
          <w:szCs w:val="21"/>
          <w:lang w:val="uk-UA" w:eastAsia="ru-RU"/>
        </w:rPr>
        <w:t>блок-кодекс неперіодичного видання</w:t>
      </w:r>
      <w:r w:rsidRPr="004138DB">
        <w:rPr>
          <w:rFonts w:ascii="Times New Roman" w:eastAsia="Times New Roman" w:hAnsi="Times New Roman" w:cs="Times New Roman"/>
          <w:spacing w:val="-6"/>
          <w:kern w:val="0"/>
          <w:sz w:val="21"/>
          <w:szCs w:val="21"/>
          <w:lang w:val="uk-UA" w:eastAsia="ru-RU"/>
        </w:rPr>
        <w:t xml:space="preserve"> (А. Низовий), </w:t>
      </w:r>
      <w:r w:rsidRPr="004138DB">
        <w:rPr>
          <w:rFonts w:ascii="Times New Roman" w:eastAsia="Times New Roman" w:hAnsi="Times New Roman" w:cs="Times New Roman"/>
          <w:i/>
          <w:spacing w:val="-6"/>
          <w:kern w:val="0"/>
          <w:sz w:val="21"/>
          <w:szCs w:val="21"/>
          <w:lang w:val="uk-UA" w:eastAsia="ru-RU"/>
        </w:rPr>
        <w:t>семантична інформація</w:t>
      </w:r>
      <w:r w:rsidRPr="004138DB">
        <w:rPr>
          <w:rFonts w:ascii="Times New Roman" w:eastAsia="Times New Roman" w:hAnsi="Times New Roman" w:cs="Times New Roman"/>
          <w:spacing w:val="-6"/>
          <w:kern w:val="0"/>
          <w:sz w:val="21"/>
          <w:szCs w:val="21"/>
          <w:lang w:val="uk-UA" w:eastAsia="ru-RU"/>
        </w:rPr>
        <w:t xml:space="preserve"> (О. Іоффе). Отже, у розумінні сутності книги очевидним є поєднання функціонального та формального підходів.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Аналіз поняття „дитяча книга” засвідчив відсутність його одностайного визначення серед науковців, більшість з яких розглядають цей термін синонімічним до понять „дитяча література”, „художнє слово для дітей”, „художня словесність” (В. Глоцер, Н. Дзюбишина-Мельник, В. Кизилова, Є. Огар, Л. Стрєлкова, Л. Таллєр, К. Чуковський). У досліджені розведено ці поняття, оскільки ціннісне ставлення до книги ми розуміємо як ставлення дитини до художнього слова, проте воно неможливе без зовнішніх характеристик і ознак книги. Узагальнена, абстрактна сутність поняття </w:t>
      </w:r>
      <w:r w:rsidRPr="004138DB">
        <w:rPr>
          <w:rFonts w:ascii="Times New Roman" w:eastAsia="Times New Roman" w:hAnsi="Times New Roman" w:cs="Times New Roman"/>
          <w:i/>
          <w:spacing w:val="-6"/>
          <w:kern w:val="0"/>
          <w:sz w:val="21"/>
          <w:szCs w:val="21"/>
          <w:lang w:val="uk-UA" w:eastAsia="ru-RU"/>
        </w:rPr>
        <w:t xml:space="preserve">література </w:t>
      </w:r>
      <w:r w:rsidRPr="004138DB">
        <w:rPr>
          <w:rFonts w:ascii="Times New Roman" w:eastAsia="Times New Roman" w:hAnsi="Times New Roman" w:cs="Times New Roman"/>
          <w:spacing w:val="-6"/>
          <w:kern w:val="0"/>
          <w:sz w:val="21"/>
          <w:szCs w:val="21"/>
          <w:lang w:val="uk-UA" w:eastAsia="ru-RU"/>
        </w:rPr>
        <w:t xml:space="preserve">опредмечується для дитини дошкільного віку в книзі, тому в нашому дослідженні вбачали недоцільним відокремлювати одне поняття від іншого. У трактуванні поняття „книга” мають бути враховані її функціональний та формальний складники в синкретичній єдності.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Установлено, що науковці вкладають різний смисл і в поняття </w:t>
      </w:r>
      <w:r w:rsidRPr="004138DB">
        <w:rPr>
          <w:rFonts w:ascii="Times New Roman" w:eastAsia="Times New Roman" w:hAnsi="Times New Roman" w:cs="Times New Roman"/>
          <w:i/>
          <w:spacing w:val="-6"/>
          <w:kern w:val="0"/>
          <w:sz w:val="21"/>
          <w:szCs w:val="21"/>
          <w:lang w:val="uk-UA" w:eastAsia="ru-RU"/>
        </w:rPr>
        <w:t>дитяча література</w:t>
      </w:r>
      <w:r w:rsidRPr="004138DB">
        <w:rPr>
          <w:rFonts w:ascii="Times New Roman" w:eastAsia="Times New Roman" w:hAnsi="Times New Roman" w:cs="Times New Roman"/>
          <w:spacing w:val="-6"/>
          <w:kern w:val="0"/>
          <w:sz w:val="21"/>
          <w:szCs w:val="21"/>
          <w:lang w:val="uk-UA" w:eastAsia="ru-RU"/>
        </w:rPr>
        <w:t xml:space="preserve"> (література, створена безпосередньо дітьми) та </w:t>
      </w:r>
      <w:r w:rsidRPr="004138DB">
        <w:rPr>
          <w:rFonts w:ascii="Times New Roman" w:eastAsia="Times New Roman" w:hAnsi="Times New Roman" w:cs="Times New Roman"/>
          <w:i/>
          <w:spacing w:val="-6"/>
          <w:kern w:val="0"/>
          <w:sz w:val="21"/>
          <w:szCs w:val="21"/>
          <w:lang w:val="uk-UA" w:eastAsia="ru-RU"/>
        </w:rPr>
        <w:t>література для дітей</w:t>
      </w:r>
      <w:r w:rsidRPr="004138DB">
        <w:rPr>
          <w:rFonts w:ascii="Times New Roman" w:eastAsia="Times New Roman" w:hAnsi="Times New Roman" w:cs="Times New Roman"/>
          <w:spacing w:val="-6"/>
          <w:kern w:val="0"/>
          <w:sz w:val="21"/>
          <w:szCs w:val="21"/>
          <w:lang w:val="uk-UA" w:eastAsia="ru-RU"/>
        </w:rPr>
        <w:t xml:space="preserve"> (сукупність словесних творів художнього й нехудожнього характеру, адресованих молодшим читачам різних вікових категорій, починаючи з дошкільнят, і створених з урахуванням специфіки дитячого сприйняття). Отже, термін </w:t>
      </w:r>
      <w:r w:rsidRPr="004138DB">
        <w:rPr>
          <w:rFonts w:ascii="Times New Roman" w:eastAsia="Times New Roman" w:hAnsi="Times New Roman" w:cs="Times New Roman"/>
          <w:i/>
          <w:spacing w:val="-6"/>
          <w:kern w:val="0"/>
          <w:sz w:val="21"/>
          <w:szCs w:val="21"/>
          <w:lang w:val="uk-UA" w:eastAsia="ru-RU"/>
        </w:rPr>
        <w:t>дитяча книга</w:t>
      </w:r>
      <w:r w:rsidRPr="004138DB">
        <w:rPr>
          <w:rFonts w:ascii="Times New Roman" w:eastAsia="Times New Roman" w:hAnsi="Times New Roman" w:cs="Times New Roman"/>
          <w:spacing w:val="-6"/>
          <w:kern w:val="0"/>
          <w:sz w:val="21"/>
          <w:szCs w:val="21"/>
          <w:lang w:val="uk-UA" w:eastAsia="ru-RU"/>
        </w:rPr>
        <w:t xml:space="preserve"> визначається як словесний літературний твір, зафіксований на будь-якому носії (паперовому чи електронному), адресований дітям різних вікових категорій і створений з урахуванням специфіки дитячого сприйняття. На підставі аналізу наукових джерел схарактеризовано її виховну, розважальну, історичну, культуроносну, естетичну, національно-духовну, інформаційно-освітню, комунікативну, етичну функції (М.</w:t>
      </w:r>
      <w:r w:rsidRPr="004138DB">
        <w:rPr>
          <w:rFonts w:ascii="Times New Roman" w:eastAsia="Times New Roman" w:hAnsi="Times New Roman" w:cs="Times New Roman"/>
          <w:spacing w:val="-6"/>
          <w:kern w:val="0"/>
          <w:lang w:val="uk-UA" w:eastAsia="ru-RU"/>
        </w:rPr>
        <w:t> </w:t>
      </w:r>
      <w:r w:rsidRPr="004138DB">
        <w:rPr>
          <w:rFonts w:ascii="Times New Roman" w:eastAsia="Times New Roman" w:hAnsi="Times New Roman" w:cs="Times New Roman"/>
          <w:spacing w:val="-6"/>
          <w:kern w:val="0"/>
          <w:sz w:val="21"/>
          <w:szCs w:val="21"/>
          <w:lang w:val="uk-UA" w:eastAsia="ru-RU"/>
        </w:rPr>
        <w:t>Бахтін, В. Біблер, М. Коніна, В. Сухомлинський, Л. Толстой, О. Ушакова, К. Ушинський та ін.).</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Представлено типологію дитячої книги за соціально-функціональним призначенням і простежено історію становлення різних літературних жанрів. Так, </w:t>
      </w:r>
      <w:r w:rsidRPr="004138DB">
        <w:rPr>
          <w:rFonts w:ascii="Times New Roman" w:eastAsia="Times New Roman" w:hAnsi="Times New Roman" w:cs="Times New Roman"/>
          <w:i/>
          <w:spacing w:val="-6"/>
          <w:kern w:val="0"/>
          <w:sz w:val="21"/>
          <w:szCs w:val="21"/>
          <w:lang w:val="uk-UA" w:eastAsia="ru-RU"/>
        </w:rPr>
        <w:t>за соціально-функціональним призначенням</w:t>
      </w:r>
      <w:r w:rsidRPr="004138DB">
        <w:rPr>
          <w:rFonts w:ascii="Times New Roman" w:eastAsia="Times New Roman" w:hAnsi="Times New Roman" w:cs="Times New Roman"/>
          <w:spacing w:val="-6"/>
          <w:kern w:val="0"/>
          <w:sz w:val="21"/>
          <w:szCs w:val="21"/>
          <w:lang w:val="uk-UA" w:eastAsia="ru-RU"/>
        </w:rPr>
        <w:t xml:space="preserve"> дитячі книги розподіляються на </w:t>
      </w:r>
      <w:r w:rsidRPr="004138DB">
        <w:rPr>
          <w:rFonts w:ascii="Times New Roman" w:eastAsia="Times New Roman" w:hAnsi="Times New Roman" w:cs="Times New Roman"/>
          <w:i/>
          <w:spacing w:val="-6"/>
          <w:kern w:val="0"/>
          <w:sz w:val="21"/>
          <w:szCs w:val="21"/>
          <w:lang w:val="uk-UA" w:eastAsia="ru-RU"/>
        </w:rPr>
        <w:t>художні, пізнавальні й навчальні. Художні книги</w:t>
      </w:r>
      <w:r w:rsidRPr="004138DB">
        <w:rPr>
          <w:rFonts w:ascii="Times New Roman" w:eastAsia="Times New Roman" w:hAnsi="Times New Roman" w:cs="Times New Roman"/>
          <w:spacing w:val="-6"/>
          <w:kern w:val="0"/>
          <w:sz w:val="21"/>
          <w:szCs w:val="21"/>
          <w:lang w:val="uk-UA" w:eastAsia="ru-RU"/>
        </w:rPr>
        <w:t>, націлені передусім на виховання моральності в читача, представлені</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прозою</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(оповідання, нарис, повість, казка), поезією (вірш, байка, казка, поема), драматичними творами (п’єса, кіносценарій, комікс), фольклором (казка, прислів’я, приказка, дума, загадка). Велике значення для становлення дитячої художньої літератури мають поезії, байки, притчі Г. Сковороди, гумористичні оповідання та повісті Г. Квітки-Основ’яненка, вірші й байки Є. Гребінки, О. Пчілки, твори Л. Боровиковського, Марка Вовчка, С. Воробкевича, Л. Глібова, Б. Грінченка, П. Куліша, О. Олеся, П. Гулака-Артемовського, С. Руданського, Лесі Українки, Ю. Федьковича, М. Шашкевича та ін. У палітрі </w:t>
      </w:r>
      <w:r w:rsidRPr="004138DB">
        <w:rPr>
          <w:rFonts w:ascii="Times New Roman" w:eastAsia="Times New Roman" w:hAnsi="Times New Roman" w:cs="Times New Roman"/>
          <w:i/>
          <w:spacing w:val="-6"/>
          <w:kern w:val="0"/>
          <w:sz w:val="21"/>
          <w:szCs w:val="21"/>
          <w:lang w:val="uk-UA" w:eastAsia="ru-RU"/>
        </w:rPr>
        <w:t>пізнавальних</w:t>
      </w:r>
      <w:r w:rsidRPr="004138DB">
        <w:rPr>
          <w:rFonts w:ascii="Times New Roman" w:eastAsia="Times New Roman" w:hAnsi="Times New Roman" w:cs="Times New Roman"/>
          <w:spacing w:val="-6"/>
          <w:kern w:val="0"/>
          <w:sz w:val="21"/>
          <w:szCs w:val="21"/>
          <w:lang w:val="uk-UA" w:eastAsia="ru-RU"/>
        </w:rPr>
        <w:t xml:space="preserve"> книг, спрямованих на розвиток інтелектуальної сфери дитини, накопичення та систематизації уявлень і знань, представлено просвітницькі (стаття, щоденник, нарис, спогади), науково-художні (оповідання, повість, п’єса, казка, комікси), довідкові (енциклопедія, довідник, календар), ужитково-розвивальні (абетка, буквар-школярик, думайка, читайлик, рахівничка, розвивальні ігри). Окрему позицію займають </w:t>
      </w:r>
      <w:r w:rsidRPr="004138DB">
        <w:rPr>
          <w:rFonts w:ascii="Times New Roman" w:eastAsia="Times New Roman" w:hAnsi="Times New Roman" w:cs="Times New Roman"/>
          <w:i/>
          <w:spacing w:val="-6"/>
          <w:kern w:val="0"/>
          <w:sz w:val="21"/>
          <w:szCs w:val="21"/>
          <w:lang w:val="uk-UA" w:eastAsia="ru-RU"/>
        </w:rPr>
        <w:t>навчальні</w:t>
      </w:r>
      <w:r w:rsidRPr="004138DB">
        <w:rPr>
          <w:rFonts w:ascii="Times New Roman" w:eastAsia="Times New Roman" w:hAnsi="Times New Roman" w:cs="Times New Roman"/>
          <w:spacing w:val="-6"/>
          <w:kern w:val="0"/>
          <w:sz w:val="21"/>
          <w:szCs w:val="21"/>
          <w:lang w:val="uk-UA" w:eastAsia="ru-RU"/>
        </w:rPr>
        <w:t xml:space="preserve"> книги (підручники, навчальні посібники, хрестоматії), покликані наблизити дитину до цінностей народу, його культури й традицій. В особливу групу виокремлено</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i/>
          <w:spacing w:val="-6"/>
          <w:kern w:val="0"/>
          <w:sz w:val="21"/>
          <w:szCs w:val="21"/>
          <w:lang w:val="uk-UA" w:eastAsia="ru-RU"/>
        </w:rPr>
        <w:t>електронні видання</w:t>
      </w:r>
      <w:r w:rsidRPr="004138DB">
        <w:rPr>
          <w:rFonts w:ascii="Times New Roman" w:eastAsia="Times New Roman" w:hAnsi="Times New Roman" w:cs="Times New Roman"/>
          <w:spacing w:val="-6"/>
          <w:kern w:val="0"/>
          <w:sz w:val="21"/>
          <w:szCs w:val="21"/>
          <w:lang w:val="uk-UA" w:eastAsia="ru-RU"/>
        </w:rPr>
        <w:t xml:space="preserve"> (мономедіа-, мультимедіа-, полімедіа-, гіпермедіа-книжки),</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які визначаються як опрацьований редакцією і виданий твір, фізичною формою існування якого є магнітний, оптичний або магнітооптичний носій інформації чи їх поєднання з іншими носіями, для повного або часткового відтворення з якого обов’язково використовується електронний пристрій. Особливе місце серед книжок для дітей займають книжки-іграшки, до яких належать: розкладанки, вириванки, витинанки, перекладанки, виготовлені з різнофактурних матеріалів (дерев’яні, електронні, музичні) тощо.</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Вивчення проблеми ставлення суспільства до дитячої книги в різні історичні періоди засвідчило, що воно залежало від багатьох чинників. Педагогічний смисл книги спочатку зводився до її використання для оволодіння грамотою, у навчанні дітей основ наук. Проте протягом тривалого періоду філософи, просвітителі, письменники вбачали в них засіб засвоєння дітьми суспільної моралі, одвічних загальнолюдських цінностей, кращих прикладів поведінки, тобто для суспільства в першу чергу найважливішою була навчальна й виховна сила книг для дітей (П. Блонський, Г. Ващенко, К. Вентцель, О. Герцен, М. Грушевський, М. Драгоманов, М. Добролюбов, Я. Мудрий, І. Огієнко,</w:t>
      </w:r>
      <w:r w:rsidRPr="004138DB">
        <w:rPr>
          <w:rFonts w:ascii="Calibri" w:eastAsia="Times New Roman" w:hAnsi="Calibri" w:cs="Times New Roman"/>
          <w:spacing w:val="-6"/>
          <w:kern w:val="0"/>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М. Пирогов, С. Русова, Г. Сковорода, Л. Толстой, К. Ушинський, М. Чернишевський та ін.). Але, незважаючи на усвідомлення важливості книги як засобу морального виховання й естетичного розвитку, поступово починає переважати сприйняття книги для дітей як забави, гри, засобу реалізації конкретних навчальних завдань: мовленнєвого розвитку, навчання читання, інформування в певній галузі тощо. На це вказують праці Т. Алієвої, А. Богуш, Н. Гавриш, Н. Горбунової, Л. Калуської, Т. Кот, В. Кудрявцева, К. Крутій, М. Осоріної, Д. Фельдштейна та ін. Автори констатують факт зниження у ХХІ столітті вимогливого ставлення до книги, послаблення суспільного контролю за якістю дитячих книжок, зокрема знято заборони на деякі елементи дорослої культури.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На підставі аналізу наукових підходів до визначення критеріїв відбору книг для читання дітям дошкільного віку (М. Алєксєєва, А. Виноградова, Д. Ельконін, М. Коніна, С. Русова, Л. Стрєлкова, Є. Тихєєва, О. Ушакова, К. Ушинський Є. Фльоріна та ін.) виявлено, що вони з часом змінювалися, проте незмінними залишались такі критерії, як висока художність, доступність, інформативність, яскравість тощо.</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Аналіз наукових джерел дозволив установити взаємозв’язок між поняттями „цінність” та „ціннісне ставлення” на основі дихотомічного розуміння природи цінностей – як об’єктивної реальності та суб’єктивної категорії, що базується на емоційному ставленні та оцінній діяльності особистості (В. Василенко, С. Гессен, Г. Гумницький, Б. Додонов, А. Коршунов, В. Момов, Б. Ольшанський, І. Попова, Н. Розов, С. Рубінштейн, В. Ядов). Ціннісне ставлення до книги, з одного боку, є суб’єктивною категорію, яка вимагає висвітлення її крізь призму цінностей особистості, але, з іншого, – література є жанром мистецтва, тобто об’єктивною цінністю. Отже, негативне або індиферентне ставлення окремої особистості до книги як літературного продукту створює протиріччя зі світом цінностей, яке виникає тому, що книга постає універсальною цінністю й водночас – засобом виховання.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Вивчення різних аспектів досліджуваної проблеми показало, що старший дошкільний вік є сенситивним до виховання ціннісного ставлення до книги й дозволило виокремити його структурні компоненти: когнітивний (знання в межах програми книжкових жанрів, назв та авторів дитячих творів, їхньої композиційної структури); мотиваційно-потребнісний (потреба в наявності книг, естетичному задоволенні, інтерес до книги); емоційно-оцінний (позитивні емоції від спілкування з книгою, адекватне оцінювання значущості, призначення та художньої цінності книги); поведінковий (адекватне поводження з книгами, власноручне виготовлення книжечок); виявити характерні особливості ціннісного ставлення дошкільників до книги, що полягають у зв’язку зі світоглядом дитини, синкретичністю сприйняття оформлення та змісту книги, залежністю від мікросоціуму, наявністю кореляційного зв’язку з умінням читати, відображенням у реальному житті моделей поведінки героїв, емоційною забарвленістю оцінювання (</w:t>
      </w:r>
      <w:r w:rsidRPr="004138DB">
        <w:rPr>
          <w:rFonts w:ascii="Times New Roman" w:eastAsia="Times New Roman" w:hAnsi="Times New Roman" w:cs="Times New Roman"/>
          <w:iCs/>
          <w:spacing w:val="-6"/>
          <w:kern w:val="0"/>
          <w:sz w:val="21"/>
          <w:szCs w:val="21"/>
          <w:lang w:val="uk-UA" w:eastAsia="ru-RU"/>
        </w:rPr>
        <w:t>А. Богуш, Н. Горбунова, О. Кононко, Г. Люблінська, В. Маршицька, З. Плохій, Т. Поніманська, М. Роганова, С. Рубінштейн та ін.</w:t>
      </w:r>
      <w:r w:rsidRPr="004138DB">
        <w:rPr>
          <w:rFonts w:ascii="Times New Roman" w:eastAsia="Times New Roman" w:hAnsi="Times New Roman" w:cs="Times New Roman"/>
          <w:spacing w:val="-6"/>
          <w:kern w:val="0"/>
          <w:sz w:val="21"/>
          <w:szCs w:val="21"/>
          <w:lang w:val="uk-UA" w:eastAsia="ru-RU"/>
        </w:rPr>
        <w:t xml:space="preserve">). </w:t>
      </w:r>
    </w:p>
    <w:p w:rsidR="004138DB" w:rsidRPr="004138DB" w:rsidRDefault="004138DB" w:rsidP="004138DB">
      <w:pPr>
        <w:widowControl/>
        <w:tabs>
          <w:tab w:val="clear" w:pos="709"/>
        </w:tabs>
        <w:suppressAutoHyphens w:val="0"/>
        <w:spacing w:after="0" w:line="240" w:lineRule="auto"/>
        <w:rPr>
          <w:rFonts w:ascii="Times New Roman" w:eastAsia="Times New Roman CYR" w:hAnsi="Times New Roman" w:cs="Times New Roman"/>
          <w:spacing w:val="-6"/>
          <w:kern w:val="0"/>
          <w:sz w:val="21"/>
          <w:szCs w:val="21"/>
          <w:lang w:val="uk-UA"/>
        </w:rPr>
      </w:pPr>
      <w:r w:rsidRPr="004138DB">
        <w:rPr>
          <w:rFonts w:ascii="Times New Roman" w:eastAsia="Times New Roman CYR" w:hAnsi="Times New Roman" w:cs="Times New Roman"/>
          <w:b/>
          <w:spacing w:val="-6"/>
          <w:kern w:val="0"/>
          <w:sz w:val="21"/>
          <w:szCs w:val="21"/>
          <w:lang w:val="uk-UA"/>
        </w:rPr>
        <w:t xml:space="preserve">У другому розділі </w:t>
      </w:r>
      <w:r w:rsidRPr="004138DB">
        <w:rPr>
          <w:rFonts w:ascii="Times New Roman" w:eastAsia="Times New Roman CYR" w:hAnsi="Times New Roman" w:cs="Times New Roman"/>
          <w:b/>
          <w:spacing w:val="-6"/>
          <w:kern w:val="0"/>
          <w:sz w:val="21"/>
          <w:szCs w:val="21"/>
          <w:lang w:val="uk-UA"/>
        </w:rPr>
        <w:noBreakHyphen/>
        <w:t xml:space="preserve"> „Теоретичні засади виховання ціннісного ставлення до книги у старших дошкільників” </w:t>
      </w:r>
      <w:r w:rsidRPr="004138DB">
        <w:rPr>
          <w:rFonts w:ascii="Times New Roman" w:eastAsia="Times New Roman CYR" w:hAnsi="Times New Roman" w:cs="Times New Roman"/>
          <w:b/>
          <w:spacing w:val="-6"/>
          <w:kern w:val="0"/>
          <w:sz w:val="21"/>
          <w:szCs w:val="21"/>
          <w:lang w:val="uk-UA"/>
        </w:rPr>
        <w:noBreakHyphen/>
      </w:r>
      <w:r w:rsidRPr="004138DB">
        <w:rPr>
          <w:rFonts w:ascii="Times New Roman" w:eastAsia="Times New Roman CYR" w:hAnsi="Times New Roman" w:cs="Times New Roman"/>
          <w:spacing w:val="-6"/>
          <w:kern w:val="0"/>
          <w:sz w:val="21"/>
          <w:szCs w:val="21"/>
          <w:lang w:val="uk-UA"/>
        </w:rPr>
        <w:t xml:space="preserve"> представлено результати аналізу категорій </w:t>
      </w:r>
      <w:r w:rsidRPr="004138DB">
        <w:rPr>
          <w:rFonts w:ascii="Times New Roman" w:eastAsia="Times New Roman CYR" w:hAnsi="Times New Roman" w:cs="Times New Roman"/>
          <w:i/>
          <w:spacing w:val="-6"/>
          <w:kern w:val="0"/>
          <w:sz w:val="21"/>
          <w:szCs w:val="21"/>
          <w:lang w:val="uk-UA"/>
        </w:rPr>
        <w:t>цінності</w:t>
      </w:r>
      <w:r w:rsidRPr="004138DB">
        <w:rPr>
          <w:rFonts w:ascii="Times New Roman" w:eastAsia="Times New Roman CYR" w:hAnsi="Times New Roman" w:cs="Times New Roman"/>
          <w:spacing w:val="-6"/>
          <w:kern w:val="0"/>
          <w:sz w:val="21"/>
          <w:szCs w:val="21"/>
          <w:lang w:val="uk-UA"/>
        </w:rPr>
        <w:t xml:space="preserve">, </w:t>
      </w:r>
      <w:r w:rsidRPr="004138DB">
        <w:rPr>
          <w:rFonts w:ascii="Times New Roman" w:eastAsia="Times New Roman CYR" w:hAnsi="Times New Roman" w:cs="Times New Roman"/>
          <w:i/>
          <w:spacing w:val="-6"/>
          <w:kern w:val="0"/>
          <w:sz w:val="21"/>
          <w:szCs w:val="21"/>
          <w:lang w:val="uk-UA"/>
        </w:rPr>
        <w:t>ціннісне ставлення</w:t>
      </w:r>
      <w:r w:rsidRPr="004138DB">
        <w:rPr>
          <w:rFonts w:ascii="Times New Roman" w:eastAsia="Times New Roman" w:hAnsi="Times New Roman" w:cs="Times New Roman"/>
          <w:spacing w:val="-6"/>
          <w:kern w:val="0"/>
          <w:sz w:val="21"/>
          <w:szCs w:val="21"/>
          <w:lang w:val="uk-UA"/>
        </w:rPr>
        <w:t>; обґрунтовано педагогічні умови виховання ціннісного ставлення до книги в старших дошкільників</w:t>
      </w:r>
      <w:r w:rsidRPr="004138DB">
        <w:rPr>
          <w:rFonts w:ascii="Times New Roman" w:eastAsia="Times New Roman CYR" w:hAnsi="Times New Roman" w:cs="Times New Roman"/>
          <w:spacing w:val="-6"/>
          <w:kern w:val="0"/>
          <w:sz w:val="21"/>
          <w:szCs w:val="21"/>
          <w:lang w:val="uk-UA"/>
        </w:rPr>
        <w:t xml:space="preserve">.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rPr>
      </w:pPr>
      <w:r w:rsidRPr="004138DB">
        <w:rPr>
          <w:rFonts w:ascii="Times New Roman" w:eastAsia="Times New Roman CYR" w:hAnsi="Times New Roman" w:cs="Times New Roman"/>
          <w:spacing w:val="-6"/>
          <w:kern w:val="0"/>
          <w:sz w:val="21"/>
          <w:szCs w:val="21"/>
          <w:lang w:val="uk-UA"/>
        </w:rPr>
        <w:t xml:space="preserve">За даними досліджень С. Анисимової, В. Бойка, Н. Бондаренко, Б. Ломова, С. Лупінович, С. Рубінштейна та інших науковців установлено, що ціннісне ставлення виникає тоді, коли в процесі пізнавальної й практичної діяльності якості певної цінності починають відповідати потребам та інтересам людини. Це дозволило зробити висновок про належність ціннісного ставлення до міжособистісно-соціальної та діяльнісно-практичної сфер особистості: </w:t>
      </w:r>
      <w:r w:rsidRPr="004138DB">
        <w:rPr>
          <w:rFonts w:ascii="Times New Roman" w:eastAsia="Times New Roman" w:hAnsi="Times New Roman" w:cs="Times New Roman"/>
          <w:spacing w:val="-6"/>
          <w:kern w:val="0"/>
          <w:sz w:val="21"/>
          <w:szCs w:val="21"/>
          <w:lang w:val="uk-UA"/>
        </w:rPr>
        <w:t>ставлення дошкільника знаходяться в тісному зв’язку з вчинком та реакцією, виявляються в них і зумовлюються соціальним оточенням (В. М’ясищев). При цьому міжособистісно-соціальна сфера є витоком виховання ціннісних ставлень, а діяльнісно-практична – створює можливості його реалізації й, відповідно, діагностики. Учені підкреслюють також вагомість емоцій, які в дошкільному дитинстві значно збагачуються й стають більш різноманітними (з’являються інтелектуальні почуття), у ціннісному ставленні дитини, зокрема й до книги (Л. Виготський, О. Запорожець, О. Леонтьєв, С. Рубінштейн). Різноманітність емоцій та здатність дитини їх виражати (за допомогою невербальних сигналів і мови) дозволяє діагностувати ціннісне ставлення до книги за рівнями: негативне; байдуже-аморфне, нерозчленоване; позитивне-нейтральне; позитивне-пізнавальне, ініціативне, усвідомлене; позитивне-особистісне, дійове, відповідальне (М. Алексєєва, А. Маркова, Г. Матіс, Ю. Орлов).</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Приналежність літератури і, власне, книги до універсальних цінностей, які є частиною загальної культури, пояснює доцільність розгляду ціннісного ставлення до книги в контексті дитячої субкультури, елементами якої є: дитячий фольклор, дитячі ігри, правовий кодекс, дитячий гумор, дитячі інтереси, дитяча мода, філософствування, естетичні уявлення, табуювання, релігійні уявлення (В. Абраменкова, Л. Варяниця, В. Кудрявцев, С. Курінна, М. Осоріна та ін.). Названі елементи зумовили потребу в розмаїтті літературних жанрів та видів книг, які мають бути у фізичному просторі дитини для виховання ціннісного ставлення до книги.</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Застосування сукупності наукових підходів </w:t>
      </w:r>
      <w:r w:rsidRPr="004138DB">
        <w:rPr>
          <w:rFonts w:ascii="Times New Roman" w:eastAsia="Times New Roman" w:hAnsi="Times New Roman" w:cs="Times New Roman"/>
          <w:spacing w:val="-6"/>
          <w:kern w:val="0"/>
          <w:sz w:val="21"/>
          <w:szCs w:val="21"/>
          <w:lang w:val="uk-UA" w:eastAsia="ru-RU"/>
        </w:rPr>
        <w:noBreakHyphen/>
        <w:t xml:space="preserve"> системного, текстоцентричного, аксіологічного, особистісно зорієнтованого – дало змогу обґрунтувати психолого-педагогічні умови виховання в старших дошкільників ціннісного ставлення до книги. Необхідність проекції </w:t>
      </w:r>
      <w:r w:rsidRPr="004138DB">
        <w:rPr>
          <w:rFonts w:ascii="Times New Roman" w:eastAsia="Times New Roman" w:hAnsi="Times New Roman" w:cs="Times New Roman"/>
          <w:i/>
          <w:iCs/>
          <w:spacing w:val="-6"/>
          <w:kern w:val="0"/>
          <w:sz w:val="21"/>
          <w:szCs w:val="21"/>
          <w:lang w:val="uk-UA" w:eastAsia="ru-RU"/>
        </w:rPr>
        <w:t>системного</w:t>
      </w:r>
      <w:r w:rsidRPr="004138DB">
        <w:rPr>
          <w:rFonts w:ascii="Times New Roman" w:eastAsia="Times New Roman" w:hAnsi="Times New Roman" w:cs="Times New Roman"/>
          <w:spacing w:val="-6"/>
          <w:kern w:val="0"/>
          <w:sz w:val="21"/>
          <w:szCs w:val="21"/>
          <w:lang w:val="uk-UA" w:eastAsia="ru-RU"/>
        </w:rPr>
        <w:t xml:space="preserve"> підходу на процес виховання ціннісного ставлення до книги зумовлена цілісністю розвитку особистості дитини, взаємопов’язаністю трьох її структурних компонентів – інтелектуального, емоційного та вольового як механізму й, водночас, засобу особистісного становлення дитини (В. Афанасьєв, І. Блауберг, В. Садовський, Е. Юдін та ін.). Застосування </w:t>
      </w:r>
      <w:r w:rsidRPr="004138DB">
        <w:rPr>
          <w:rFonts w:ascii="Times New Roman" w:eastAsia="Times New Roman" w:hAnsi="Times New Roman" w:cs="Times New Roman"/>
          <w:i/>
          <w:spacing w:val="-6"/>
          <w:kern w:val="0"/>
          <w:sz w:val="21"/>
          <w:szCs w:val="21"/>
          <w:lang w:val="uk-UA" w:eastAsia="ru-RU"/>
        </w:rPr>
        <w:t>текстоцентричного</w:t>
      </w:r>
      <w:r w:rsidRPr="004138DB">
        <w:rPr>
          <w:rFonts w:ascii="Times New Roman" w:eastAsia="Times New Roman" w:hAnsi="Times New Roman" w:cs="Times New Roman"/>
          <w:spacing w:val="-6"/>
          <w:kern w:val="0"/>
          <w:sz w:val="21"/>
          <w:szCs w:val="21"/>
          <w:lang w:val="uk-UA" w:eastAsia="ru-RU"/>
        </w:rPr>
        <w:t xml:space="preserve"> підходу дозволило спланувати та організувати освітню діяльність дітей з урахуванням ідей і смислів текстів, покладених в її основу. Розуміння внутрішньої логіки становлення в дошкільному віці ціннісних орієнтацій і ставлення, зокрема й до книги, потребувало врахування положень </w:t>
      </w:r>
      <w:r w:rsidRPr="004138DB">
        <w:rPr>
          <w:rFonts w:ascii="Times New Roman" w:eastAsia="Times New Roman" w:hAnsi="Times New Roman" w:cs="Times New Roman"/>
          <w:i/>
          <w:spacing w:val="-6"/>
          <w:kern w:val="0"/>
          <w:sz w:val="21"/>
          <w:szCs w:val="21"/>
          <w:lang w:val="uk-UA" w:eastAsia="ru-RU"/>
        </w:rPr>
        <w:t>аксіологічного</w:t>
      </w:r>
      <w:r w:rsidRPr="004138DB">
        <w:rPr>
          <w:rFonts w:ascii="Times New Roman" w:eastAsia="Times New Roman" w:hAnsi="Times New Roman" w:cs="Times New Roman"/>
          <w:spacing w:val="-6"/>
          <w:kern w:val="0"/>
          <w:sz w:val="21"/>
          <w:szCs w:val="21"/>
          <w:lang w:val="uk-UA" w:eastAsia="ru-RU"/>
        </w:rPr>
        <w:t xml:space="preserve"> (Б. Ананьєв, І. Бех, Н. Бондаренко, Л. Виготський, Р. Захарченко, Д. Леонтьєв, В. Лук’янов, С. Поросенков, С. Рубінштейн</w:t>
      </w:r>
      <w:r w:rsidRPr="004138DB">
        <w:rPr>
          <w:rFonts w:ascii="Calibri" w:eastAsia="Times New Roman" w:hAnsi="Calibri" w:cs="Times New Roman"/>
          <w:spacing w:val="-6"/>
          <w:kern w:val="0"/>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Т. Серебрякова) та </w:t>
      </w:r>
      <w:r w:rsidRPr="004138DB">
        <w:rPr>
          <w:rFonts w:ascii="Times New Roman" w:eastAsia="Times New Roman" w:hAnsi="Times New Roman" w:cs="Times New Roman"/>
          <w:i/>
          <w:spacing w:val="-6"/>
          <w:kern w:val="0"/>
          <w:sz w:val="21"/>
          <w:szCs w:val="21"/>
          <w:lang w:val="uk-UA" w:eastAsia="ru-RU"/>
        </w:rPr>
        <w:t xml:space="preserve">особистісно зорієнтованого </w:t>
      </w:r>
      <w:r w:rsidRPr="004138DB">
        <w:rPr>
          <w:rFonts w:ascii="Times New Roman" w:eastAsia="Times New Roman" w:hAnsi="Times New Roman" w:cs="Times New Roman"/>
          <w:spacing w:val="-6"/>
          <w:kern w:val="0"/>
          <w:sz w:val="21"/>
          <w:szCs w:val="21"/>
          <w:lang w:val="uk-UA" w:eastAsia="ru-RU"/>
        </w:rPr>
        <w:t xml:space="preserve">підходів (Ш. Амонашвілі, І. Бех, Дж. Дьюї, О. Кононко, Д. Леонтьєв, К. Роджерс, І. Якіманська та ін.).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Визначення психолого-педагогічних умов детерміновано такими вихідними позиціями: структурною організацією ціннісного ставлення до книги </w:t>
      </w:r>
      <w:r w:rsidRPr="004138DB">
        <w:rPr>
          <w:rFonts w:ascii="Times New Roman" w:eastAsia="Times New Roman" w:hAnsi="Times New Roman" w:cs="Times New Roman"/>
          <w:i/>
          <w:spacing w:val="-6"/>
          <w:kern w:val="0"/>
          <w:sz w:val="21"/>
          <w:szCs w:val="21"/>
          <w:lang w:val="uk-UA" w:eastAsia="ru-RU"/>
        </w:rPr>
        <w:t>(позитивні емоції</w:t>
      </w:r>
      <w:r w:rsidRPr="004138DB">
        <w:rPr>
          <w:rFonts w:ascii="Times New Roman" w:eastAsia="Times New Roman" w:hAnsi="Times New Roman" w:cs="Times New Roman"/>
          <w:spacing w:val="-6"/>
          <w:kern w:val="0"/>
          <w:sz w:val="21"/>
          <w:szCs w:val="21"/>
          <w:lang w:val="uk-UA" w:eastAsia="ru-RU"/>
        </w:rPr>
        <w:t xml:space="preserve"> від сприйняття книги, </w:t>
      </w:r>
      <w:r w:rsidRPr="004138DB">
        <w:rPr>
          <w:rFonts w:ascii="Times New Roman" w:eastAsia="Times New Roman" w:hAnsi="Times New Roman" w:cs="Times New Roman"/>
          <w:i/>
          <w:spacing w:val="-6"/>
          <w:kern w:val="0"/>
          <w:sz w:val="21"/>
          <w:szCs w:val="21"/>
          <w:lang w:val="uk-UA" w:eastAsia="ru-RU"/>
        </w:rPr>
        <w:t>інтерес</w:t>
      </w:r>
      <w:r w:rsidRPr="004138DB">
        <w:rPr>
          <w:rFonts w:ascii="Times New Roman" w:eastAsia="Times New Roman" w:hAnsi="Times New Roman" w:cs="Times New Roman"/>
          <w:spacing w:val="-6"/>
          <w:kern w:val="0"/>
          <w:sz w:val="21"/>
          <w:szCs w:val="21"/>
          <w:lang w:val="uk-UA" w:eastAsia="ru-RU"/>
        </w:rPr>
        <w:t xml:space="preserve"> до змісту й книжкових ілюстрацій; </w:t>
      </w:r>
      <w:r w:rsidRPr="004138DB">
        <w:rPr>
          <w:rFonts w:ascii="Times New Roman" w:eastAsia="Times New Roman" w:hAnsi="Times New Roman" w:cs="Times New Roman"/>
          <w:i/>
          <w:spacing w:val="-6"/>
          <w:kern w:val="0"/>
          <w:sz w:val="21"/>
          <w:szCs w:val="21"/>
          <w:lang w:val="uk-UA" w:eastAsia="ru-RU"/>
        </w:rPr>
        <w:t>бажання</w:t>
      </w:r>
      <w:r w:rsidRPr="004138DB">
        <w:rPr>
          <w:rFonts w:ascii="Times New Roman" w:eastAsia="Times New Roman" w:hAnsi="Times New Roman" w:cs="Times New Roman"/>
          <w:spacing w:val="-6"/>
          <w:kern w:val="0"/>
          <w:sz w:val="21"/>
          <w:szCs w:val="21"/>
          <w:lang w:val="uk-UA" w:eastAsia="ru-RU"/>
        </w:rPr>
        <w:t xml:space="preserve"> мати власні книги,</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i/>
          <w:spacing w:val="-6"/>
          <w:kern w:val="0"/>
          <w:sz w:val="21"/>
          <w:szCs w:val="21"/>
          <w:lang w:val="uk-UA" w:eastAsia="ru-RU"/>
        </w:rPr>
        <w:t>знання</w:t>
      </w:r>
      <w:r w:rsidRPr="004138DB">
        <w:rPr>
          <w:rFonts w:ascii="Times New Roman" w:eastAsia="Times New Roman" w:hAnsi="Times New Roman" w:cs="Times New Roman"/>
          <w:spacing w:val="-6"/>
          <w:kern w:val="0"/>
          <w:sz w:val="21"/>
          <w:szCs w:val="21"/>
          <w:lang w:val="uk-UA" w:eastAsia="ru-RU"/>
        </w:rPr>
        <w:t xml:space="preserve"> літературних творів у межах вікових можливостей, </w:t>
      </w:r>
      <w:r w:rsidRPr="004138DB">
        <w:rPr>
          <w:rFonts w:ascii="Times New Roman" w:eastAsia="Times New Roman" w:hAnsi="Times New Roman" w:cs="Times New Roman"/>
          <w:i/>
          <w:spacing w:val="-6"/>
          <w:kern w:val="0"/>
          <w:sz w:val="21"/>
          <w:szCs w:val="21"/>
          <w:lang w:val="uk-UA" w:eastAsia="ru-RU"/>
        </w:rPr>
        <w:t xml:space="preserve">довіра </w:t>
      </w:r>
      <w:r w:rsidRPr="004138DB">
        <w:rPr>
          <w:rFonts w:ascii="Times New Roman" w:eastAsia="Times New Roman" w:hAnsi="Times New Roman" w:cs="Times New Roman"/>
          <w:spacing w:val="-6"/>
          <w:kern w:val="0"/>
          <w:sz w:val="21"/>
          <w:szCs w:val="21"/>
          <w:lang w:val="uk-UA" w:eastAsia="ru-RU"/>
        </w:rPr>
        <w:t xml:space="preserve">книжковим фактам, </w:t>
      </w:r>
      <w:r w:rsidRPr="004138DB">
        <w:rPr>
          <w:rFonts w:ascii="Times New Roman" w:eastAsia="Times New Roman" w:hAnsi="Times New Roman" w:cs="Times New Roman"/>
          <w:i/>
          <w:spacing w:val="-6"/>
          <w:kern w:val="0"/>
          <w:sz w:val="21"/>
          <w:szCs w:val="21"/>
          <w:lang w:val="uk-UA" w:eastAsia="ru-RU"/>
        </w:rPr>
        <w:t xml:space="preserve">потреба </w:t>
      </w:r>
      <w:r w:rsidRPr="004138DB">
        <w:rPr>
          <w:rFonts w:ascii="Times New Roman" w:eastAsia="Times New Roman" w:hAnsi="Times New Roman" w:cs="Times New Roman"/>
          <w:spacing w:val="-6"/>
          <w:kern w:val="0"/>
          <w:sz w:val="21"/>
          <w:szCs w:val="21"/>
          <w:lang w:val="uk-UA" w:eastAsia="ru-RU"/>
        </w:rPr>
        <w:t xml:space="preserve">в наявності книги як джерела інформації), що вимагає присутності книги в щоденному житті дитини, створення читацького середовища; установленим зв’язком між компонентами субкультури та окремими літературними жанрами: </w:t>
      </w:r>
      <w:r w:rsidRPr="004138DB">
        <w:rPr>
          <w:rFonts w:ascii="Times New Roman" w:eastAsia="Times New Roman" w:hAnsi="Times New Roman" w:cs="Times New Roman"/>
          <w:i/>
          <w:spacing w:val="-6"/>
          <w:kern w:val="0"/>
          <w:sz w:val="21"/>
          <w:szCs w:val="21"/>
          <w:lang w:val="uk-UA" w:eastAsia="ru-RU"/>
        </w:rPr>
        <w:t>дитячим фольклором</w:t>
      </w:r>
      <w:r w:rsidRPr="004138DB">
        <w:rPr>
          <w:rFonts w:ascii="Times New Roman" w:eastAsia="Times New Roman" w:hAnsi="Times New Roman" w:cs="Times New Roman"/>
          <w:spacing w:val="-6"/>
          <w:kern w:val="0"/>
          <w:sz w:val="21"/>
          <w:szCs w:val="21"/>
          <w:lang w:val="uk-UA" w:eastAsia="ru-RU"/>
        </w:rPr>
        <w:t xml:space="preserve"> (казки, забавлянки, прислів’я, скоромовки, колискові); </w:t>
      </w:r>
      <w:r w:rsidRPr="004138DB">
        <w:rPr>
          <w:rFonts w:ascii="Times New Roman" w:eastAsia="Times New Roman" w:hAnsi="Times New Roman" w:cs="Times New Roman"/>
          <w:i/>
          <w:spacing w:val="-6"/>
          <w:kern w:val="0"/>
          <w:sz w:val="21"/>
          <w:szCs w:val="21"/>
          <w:lang w:val="uk-UA" w:eastAsia="ru-RU"/>
        </w:rPr>
        <w:t>дитячими іграми</w:t>
      </w:r>
      <w:r w:rsidRPr="004138DB">
        <w:rPr>
          <w:rFonts w:ascii="Times New Roman" w:eastAsia="Times New Roman" w:hAnsi="Times New Roman" w:cs="Times New Roman"/>
          <w:spacing w:val="-6"/>
          <w:kern w:val="0"/>
          <w:sz w:val="21"/>
          <w:szCs w:val="21"/>
          <w:lang w:val="uk-UA" w:eastAsia="ru-RU"/>
        </w:rPr>
        <w:t xml:space="preserve"> (ігрові віршики, ігри з текстами, загадки); </w:t>
      </w:r>
      <w:r w:rsidRPr="004138DB">
        <w:rPr>
          <w:rFonts w:ascii="Times New Roman" w:eastAsia="Times New Roman" w:hAnsi="Times New Roman" w:cs="Times New Roman"/>
          <w:i/>
          <w:spacing w:val="-6"/>
          <w:kern w:val="0"/>
          <w:sz w:val="21"/>
          <w:szCs w:val="21"/>
          <w:lang w:val="uk-UA" w:eastAsia="ru-RU"/>
        </w:rPr>
        <w:t>правовим кодексом</w:t>
      </w:r>
      <w:r w:rsidRPr="004138DB">
        <w:rPr>
          <w:rFonts w:ascii="Times New Roman" w:eastAsia="Times New Roman" w:hAnsi="Times New Roman" w:cs="Times New Roman"/>
          <w:spacing w:val="-6"/>
          <w:kern w:val="0"/>
          <w:sz w:val="21"/>
          <w:szCs w:val="21"/>
          <w:lang w:val="uk-UA" w:eastAsia="ru-RU"/>
        </w:rPr>
        <w:t xml:space="preserve"> (історії, розповіді про життя дітей); </w:t>
      </w:r>
      <w:r w:rsidRPr="004138DB">
        <w:rPr>
          <w:rFonts w:ascii="Times New Roman" w:eastAsia="Times New Roman" w:hAnsi="Times New Roman" w:cs="Times New Roman"/>
          <w:i/>
          <w:spacing w:val="-6"/>
          <w:kern w:val="0"/>
          <w:sz w:val="21"/>
          <w:szCs w:val="21"/>
          <w:lang w:val="uk-UA" w:eastAsia="ru-RU"/>
        </w:rPr>
        <w:t>дитячим гумором</w:t>
      </w:r>
      <w:r w:rsidRPr="004138DB">
        <w:rPr>
          <w:rFonts w:ascii="Times New Roman" w:eastAsia="Times New Roman" w:hAnsi="Times New Roman" w:cs="Times New Roman"/>
          <w:spacing w:val="-6"/>
          <w:kern w:val="0"/>
          <w:sz w:val="21"/>
          <w:szCs w:val="21"/>
          <w:lang w:val="uk-UA" w:eastAsia="ru-RU"/>
        </w:rPr>
        <w:t xml:space="preserve"> (гуморески, гумористичні оповідання); </w:t>
      </w:r>
      <w:r w:rsidRPr="004138DB">
        <w:rPr>
          <w:rFonts w:ascii="Times New Roman" w:eastAsia="Times New Roman" w:hAnsi="Times New Roman" w:cs="Times New Roman"/>
          <w:i/>
          <w:spacing w:val="-6"/>
          <w:kern w:val="0"/>
          <w:sz w:val="21"/>
          <w:szCs w:val="21"/>
          <w:lang w:val="uk-UA" w:eastAsia="ru-RU"/>
        </w:rPr>
        <w:t>дитячими інтересами</w:t>
      </w:r>
      <w:r w:rsidRPr="004138DB">
        <w:rPr>
          <w:rFonts w:ascii="Times New Roman" w:eastAsia="Times New Roman" w:hAnsi="Times New Roman" w:cs="Times New Roman"/>
          <w:spacing w:val="-6"/>
          <w:kern w:val="0"/>
          <w:sz w:val="21"/>
          <w:szCs w:val="21"/>
          <w:lang w:val="uk-UA" w:eastAsia="ru-RU"/>
        </w:rPr>
        <w:t xml:space="preserve"> (енциклопедії, казки); </w:t>
      </w:r>
      <w:r w:rsidRPr="004138DB">
        <w:rPr>
          <w:rFonts w:ascii="Times New Roman" w:eastAsia="Times New Roman" w:hAnsi="Times New Roman" w:cs="Times New Roman"/>
          <w:i/>
          <w:spacing w:val="-6"/>
          <w:kern w:val="0"/>
          <w:sz w:val="21"/>
          <w:szCs w:val="21"/>
          <w:lang w:val="uk-UA" w:eastAsia="ru-RU"/>
        </w:rPr>
        <w:t>дитячою модою</w:t>
      </w:r>
      <w:r w:rsidRPr="004138DB">
        <w:rPr>
          <w:rFonts w:ascii="Times New Roman" w:eastAsia="Times New Roman" w:hAnsi="Times New Roman" w:cs="Times New Roman"/>
          <w:spacing w:val="-6"/>
          <w:kern w:val="0"/>
          <w:sz w:val="21"/>
          <w:szCs w:val="21"/>
          <w:lang w:val="uk-UA" w:eastAsia="ru-RU"/>
        </w:rPr>
        <w:t xml:space="preserve"> (комікси, книжки-мультфільми, інтерактивні книжки); філософствуванням (філософські казки, притчі)</w:t>
      </w:r>
      <w:r w:rsidRPr="004138DB">
        <w:rPr>
          <w:rFonts w:ascii="Times New Roman" w:eastAsia="Times New Roman" w:hAnsi="Times New Roman" w:cs="Times New Roman"/>
          <w:i/>
          <w:spacing w:val="-6"/>
          <w:kern w:val="0"/>
          <w:sz w:val="21"/>
          <w:szCs w:val="21"/>
          <w:lang w:val="uk-UA" w:eastAsia="ru-RU"/>
        </w:rPr>
        <w:t>, естетичними уявленнями</w:t>
      </w:r>
      <w:r w:rsidRPr="004138DB">
        <w:rPr>
          <w:rFonts w:ascii="Times New Roman" w:eastAsia="Times New Roman" w:hAnsi="Times New Roman" w:cs="Times New Roman"/>
          <w:spacing w:val="-6"/>
          <w:kern w:val="0"/>
          <w:sz w:val="21"/>
          <w:szCs w:val="21"/>
          <w:lang w:val="uk-UA" w:eastAsia="ru-RU"/>
        </w:rPr>
        <w:t xml:space="preserve"> (оповідання про природу, вірші, книжки-картинки); </w:t>
      </w:r>
      <w:r w:rsidRPr="004138DB">
        <w:rPr>
          <w:rFonts w:ascii="Times New Roman" w:eastAsia="Times New Roman" w:hAnsi="Times New Roman" w:cs="Times New Roman"/>
          <w:i/>
          <w:spacing w:val="-6"/>
          <w:kern w:val="0"/>
          <w:sz w:val="21"/>
          <w:szCs w:val="21"/>
          <w:lang w:val="uk-UA" w:eastAsia="ru-RU"/>
        </w:rPr>
        <w:t xml:space="preserve">табуюванням </w:t>
      </w:r>
      <w:r w:rsidRPr="004138DB">
        <w:rPr>
          <w:rFonts w:ascii="Times New Roman" w:eastAsia="Times New Roman" w:hAnsi="Times New Roman" w:cs="Times New Roman"/>
          <w:spacing w:val="-6"/>
          <w:kern w:val="0"/>
          <w:sz w:val="21"/>
          <w:szCs w:val="21"/>
          <w:lang w:val="uk-UA" w:eastAsia="ru-RU"/>
        </w:rPr>
        <w:t xml:space="preserve">(дражнилки, чарівні казки); </w:t>
      </w:r>
      <w:r w:rsidRPr="004138DB">
        <w:rPr>
          <w:rFonts w:ascii="Times New Roman" w:eastAsia="Times New Roman" w:hAnsi="Times New Roman" w:cs="Times New Roman"/>
          <w:i/>
          <w:spacing w:val="-6"/>
          <w:kern w:val="0"/>
          <w:sz w:val="21"/>
          <w:szCs w:val="21"/>
          <w:lang w:val="uk-UA" w:eastAsia="ru-RU"/>
        </w:rPr>
        <w:t>релігійними уявленнями</w:t>
      </w:r>
      <w:r w:rsidRPr="004138DB">
        <w:rPr>
          <w:rFonts w:ascii="Times New Roman" w:eastAsia="Times New Roman" w:hAnsi="Times New Roman" w:cs="Times New Roman"/>
          <w:spacing w:val="-6"/>
          <w:kern w:val="0"/>
          <w:sz w:val="21"/>
          <w:szCs w:val="21"/>
          <w:lang w:val="uk-UA" w:eastAsia="ru-RU"/>
        </w:rPr>
        <w:t xml:space="preserve"> (Біблія для дітей), що необхідно враховувати у відборі книг для дітей. Переосмислення чинних підходів до роботи з книгою (художньо-мовленнєвий, соціально-психологічний, творчий, проблемно-пізнавальний та навчально-пізнавальний) дало змогу розглядати книгу як джерело смислотворення й розширити спектр типів занять на основі літературних текстів. Усвідомлення ролі родини, у якій батьківське ставлення до книги є еталоном для дітей, спричинило необхідність організації спеціальної роботи з батьками.</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На підставі викладених наукових положень було визначено такі психолого-педагогічні умови: планування освітньої діяльності на основі текстоцентричного підходу, пов’язаного з групуванням навчально-програмного змісту навколо літературних і фольклорних творів;  упровадження трирівневої системи занять на основі або з використанням літературних творів; створення в групі дошкільного закладу й родині читацького середовища, насиченого традиціями та ритуалами спілкування з книгою; залучення батьків до виховання в дітей ціннісного ставлення до книги.</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У третьому розділі –</w:t>
      </w:r>
      <w:r w:rsidRPr="004138DB">
        <w:rPr>
          <w:rFonts w:ascii="Times New Roman" w:eastAsia="Times New Roman" w:hAnsi="Times New Roman" w:cs="Times New Roman"/>
          <w:b/>
          <w:spacing w:val="-6"/>
          <w:kern w:val="0"/>
          <w:sz w:val="21"/>
          <w:szCs w:val="21"/>
          <w:lang w:val="uk-UA" w:eastAsia="ru-RU"/>
        </w:rPr>
        <w:t xml:space="preserve"> „Експериментальне дослідження психолого-педагогічних умов виховання ціннісного ставлення старших дошкільників до книги”</w:t>
      </w:r>
      <w:r w:rsidRPr="004138DB">
        <w:rPr>
          <w:rFonts w:ascii="Times New Roman" w:eastAsia="Times New Roman" w:hAnsi="Times New Roman" w:cs="Times New Roman"/>
          <w:spacing w:val="-6"/>
          <w:kern w:val="0"/>
          <w:sz w:val="21"/>
          <w:szCs w:val="21"/>
          <w:lang w:val="uk-UA" w:eastAsia="ru-RU"/>
        </w:rPr>
        <w:t xml:space="preserve"> – на основі розробленого критеріального апарату, та діагностичного комплексу розкрито особливості й схарактеризовано рівні прояву ціннісного ставлення старших дошкільників до книги; викладено хід упровадження у виховний процес визначених психолого-педагогічних умов, представлено результати експериментальної перевірки їх ефективності.</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Програмою експериментальної роботи на констатувальному етапі передбачено вивчення ставлення дітей, батьків і педагогів до книги, а також виявлення стану роботи дошкільних навчальних закладів з книгою.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color w:val="000000"/>
          <w:spacing w:val="-6"/>
          <w:kern w:val="0"/>
          <w:sz w:val="21"/>
          <w:szCs w:val="21"/>
          <w:lang w:val="uk-UA" w:eastAsia="ru-RU"/>
        </w:rPr>
        <w:t xml:space="preserve">Для встановлення рівня прояву в старших дошкільників ціннісного ставлення до книги було визначено комплекс критеріїв з відповідними показниками: </w:t>
      </w:r>
      <w:r w:rsidRPr="004138DB">
        <w:rPr>
          <w:rFonts w:ascii="Times New Roman" w:eastAsia="Times New Roman" w:hAnsi="Times New Roman" w:cs="Times New Roman"/>
          <w:i/>
          <w:spacing w:val="-6"/>
          <w:kern w:val="0"/>
          <w:sz w:val="21"/>
          <w:szCs w:val="21"/>
          <w:lang w:val="uk-UA" w:eastAsia="ru-RU"/>
        </w:rPr>
        <w:t>мотиваційно-потребнісний</w:t>
      </w:r>
      <w:r w:rsidRPr="004138DB">
        <w:rPr>
          <w:rFonts w:ascii="Times New Roman" w:eastAsia="Times New Roman" w:hAnsi="Times New Roman" w:cs="Times New Roman"/>
          <w:b/>
          <w:i/>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(частота звернення до книги, тривалість зацікавленості книгою, пріоритетність книги серед інших видів діяльності); </w:t>
      </w:r>
      <w:r w:rsidRPr="004138DB">
        <w:rPr>
          <w:rFonts w:ascii="Times New Roman" w:eastAsia="Times New Roman" w:hAnsi="Times New Roman" w:cs="Times New Roman"/>
          <w:i/>
          <w:spacing w:val="-6"/>
          <w:kern w:val="0"/>
          <w:sz w:val="21"/>
          <w:szCs w:val="21"/>
          <w:lang w:val="uk-UA" w:eastAsia="ru-RU"/>
        </w:rPr>
        <w:t>когнітивний</w:t>
      </w:r>
      <w:r w:rsidRPr="004138DB">
        <w:rPr>
          <w:rFonts w:ascii="Times New Roman" w:eastAsia="Times New Roman" w:hAnsi="Times New Roman" w:cs="Times New Roman"/>
          <w:spacing w:val="-6"/>
          <w:kern w:val="0"/>
          <w:sz w:val="21"/>
          <w:szCs w:val="21"/>
          <w:lang w:val="uk-UA" w:eastAsia="ru-RU"/>
        </w:rPr>
        <w:t xml:space="preserve">, що виявлявся через рівень поінформованості дитини про книгу (її призначення, користь, структуру), багатство літературного досвіду, активність літературно-художньої комунікації; </w:t>
      </w:r>
      <w:r w:rsidRPr="004138DB">
        <w:rPr>
          <w:rFonts w:ascii="Times New Roman" w:eastAsia="Times New Roman" w:hAnsi="Times New Roman" w:cs="Times New Roman"/>
          <w:i/>
          <w:spacing w:val="-6"/>
          <w:kern w:val="0"/>
          <w:sz w:val="21"/>
          <w:szCs w:val="21"/>
          <w:lang w:val="uk-UA" w:eastAsia="ru-RU"/>
        </w:rPr>
        <w:t>емоційно-оцінний,</w:t>
      </w:r>
      <w:r w:rsidRPr="004138DB">
        <w:rPr>
          <w:rFonts w:ascii="Times New Roman" w:eastAsia="Times New Roman" w:hAnsi="Times New Roman" w:cs="Times New Roman"/>
          <w:spacing w:val="-6"/>
          <w:kern w:val="0"/>
          <w:sz w:val="21"/>
          <w:szCs w:val="21"/>
          <w:lang w:val="uk-UA" w:eastAsia="ru-RU"/>
        </w:rPr>
        <w:t xml:space="preserve"> показниками якого були емоційно-оцінне сприйняття прочитаного, наявність читацьких пріоритетів, уміння оцінювати книгу за зовнішніми та змістовими параметрами; </w:t>
      </w:r>
      <w:r w:rsidRPr="004138DB">
        <w:rPr>
          <w:rFonts w:ascii="Times New Roman" w:eastAsia="Times New Roman" w:hAnsi="Times New Roman" w:cs="Times New Roman"/>
          <w:i/>
          <w:spacing w:val="-6"/>
          <w:kern w:val="0"/>
          <w:sz w:val="21"/>
          <w:szCs w:val="21"/>
          <w:lang w:val="uk-UA" w:eastAsia="ru-RU"/>
        </w:rPr>
        <w:t>поведінковий</w:t>
      </w:r>
      <w:r w:rsidRPr="004138DB">
        <w:rPr>
          <w:rFonts w:ascii="Times New Roman" w:eastAsia="Times New Roman" w:hAnsi="Times New Roman" w:cs="Times New Roman"/>
          <w:spacing w:val="-6"/>
          <w:kern w:val="0"/>
          <w:sz w:val="21"/>
          <w:szCs w:val="21"/>
          <w:lang w:val="uk-UA" w:eastAsia="ru-RU"/>
        </w:rPr>
        <w:t xml:space="preserve"> (уміння використовувати книгу як джерело інформації, шанобливе ставлення до книги, виявлення активності в читацькому середовищі групи (родини)). </w:t>
      </w:r>
    </w:p>
    <w:p w:rsidR="004138DB" w:rsidRPr="004138DB" w:rsidRDefault="004138DB" w:rsidP="004138DB">
      <w:pPr>
        <w:widowControl/>
        <w:tabs>
          <w:tab w:val="clear" w:pos="709"/>
        </w:tabs>
        <w:suppressAutoHyphens w:val="0"/>
        <w:spacing w:after="0" w:line="240" w:lineRule="auto"/>
        <w:contextualSpacing/>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Відповідно до критеріїв і показників визначено рівні сформованості ціннісного ставлення до книги, які співвідносилися з етапами трансформації ціннісного ставлення до книги: від </w:t>
      </w:r>
      <w:r w:rsidRPr="004138DB">
        <w:rPr>
          <w:rFonts w:ascii="Times New Roman" w:eastAsia="Times New Roman" w:hAnsi="Times New Roman" w:cs="Times New Roman"/>
          <w:i/>
          <w:spacing w:val="-6"/>
          <w:kern w:val="0"/>
          <w:sz w:val="21"/>
          <w:szCs w:val="21"/>
          <w:lang w:val="uk-UA" w:eastAsia="ru-RU"/>
        </w:rPr>
        <w:t>нульового</w:t>
      </w:r>
      <w:r w:rsidRPr="004138DB">
        <w:rPr>
          <w:rFonts w:ascii="Times New Roman" w:eastAsia="Times New Roman" w:hAnsi="Times New Roman" w:cs="Times New Roman"/>
          <w:spacing w:val="-6"/>
          <w:kern w:val="0"/>
          <w:sz w:val="21"/>
          <w:szCs w:val="21"/>
          <w:lang w:val="uk-UA" w:eastAsia="ru-RU"/>
        </w:rPr>
        <w:t xml:space="preserve"> (індиферентне ставлення до книги), через </w:t>
      </w:r>
      <w:r w:rsidRPr="004138DB">
        <w:rPr>
          <w:rFonts w:ascii="Times New Roman" w:eastAsia="Times New Roman" w:hAnsi="Times New Roman" w:cs="Times New Roman"/>
          <w:i/>
          <w:spacing w:val="-6"/>
          <w:kern w:val="0"/>
          <w:sz w:val="21"/>
          <w:szCs w:val="21"/>
          <w:lang w:val="uk-UA" w:eastAsia="ru-RU"/>
        </w:rPr>
        <w:t>низький</w:t>
      </w:r>
      <w:r w:rsidRPr="004138DB">
        <w:rPr>
          <w:rFonts w:ascii="Times New Roman" w:eastAsia="Times New Roman" w:hAnsi="Times New Roman" w:cs="Times New Roman"/>
          <w:spacing w:val="-6"/>
          <w:kern w:val="0"/>
          <w:sz w:val="21"/>
          <w:szCs w:val="21"/>
          <w:lang w:val="uk-UA" w:eastAsia="ru-RU"/>
        </w:rPr>
        <w:t xml:space="preserve"> (книга сприймається лише як забава), </w:t>
      </w:r>
      <w:r w:rsidRPr="004138DB">
        <w:rPr>
          <w:rFonts w:ascii="Times New Roman" w:eastAsia="Times New Roman" w:hAnsi="Times New Roman" w:cs="Times New Roman"/>
          <w:i/>
          <w:spacing w:val="-6"/>
          <w:kern w:val="0"/>
          <w:sz w:val="21"/>
          <w:szCs w:val="21"/>
          <w:lang w:val="uk-UA" w:eastAsia="ru-RU"/>
        </w:rPr>
        <w:t>середній</w:t>
      </w:r>
      <w:r w:rsidRPr="004138DB">
        <w:rPr>
          <w:rFonts w:ascii="Times New Roman" w:eastAsia="Times New Roman" w:hAnsi="Times New Roman" w:cs="Times New Roman"/>
          <w:spacing w:val="-6"/>
          <w:kern w:val="0"/>
          <w:sz w:val="21"/>
          <w:szCs w:val="21"/>
          <w:lang w:val="uk-UA" w:eastAsia="ru-RU"/>
        </w:rPr>
        <w:t xml:space="preserve"> (книга є для дитини джерелом інформації та емоційних переживань), </w:t>
      </w:r>
      <w:r w:rsidRPr="004138DB">
        <w:rPr>
          <w:rFonts w:ascii="Times New Roman" w:eastAsia="Times New Roman" w:hAnsi="Times New Roman" w:cs="Times New Roman"/>
          <w:i/>
          <w:spacing w:val="-6"/>
          <w:kern w:val="0"/>
          <w:sz w:val="21"/>
          <w:szCs w:val="21"/>
          <w:lang w:val="uk-UA" w:eastAsia="ru-RU"/>
        </w:rPr>
        <w:t>достатній</w:t>
      </w:r>
      <w:r w:rsidRPr="004138DB">
        <w:rPr>
          <w:rFonts w:ascii="Times New Roman" w:eastAsia="Times New Roman" w:hAnsi="Times New Roman" w:cs="Times New Roman"/>
          <w:spacing w:val="-6"/>
          <w:kern w:val="0"/>
          <w:sz w:val="21"/>
          <w:szCs w:val="21"/>
          <w:lang w:val="uk-UA" w:eastAsia="ru-RU"/>
        </w:rPr>
        <w:t xml:space="preserve">, коли книга може усвідомлюватися також і як витвір мистецтва, – до </w:t>
      </w:r>
      <w:r w:rsidRPr="004138DB">
        <w:rPr>
          <w:rFonts w:ascii="Times New Roman" w:eastAsia="Times New Roman" w:hAnsi="Times New Roman" w:cs="Times New Roman"/>
          <w:i/>
          <w:spacing w:val="-6"/>
          <w:kern w:val="0"/>
          <w:sz w:val="21"/>
          <w:szCs w:val="21"/>
          <w:lang w:val="uk-UA" w:eastAsia="ru-RU"/>
        </w:rPr>
        <w:t>високого</w:t>
      </w:r>
      <w:r w:rsidRPr="004138DB">
        <w:rPr>
          <w:rFonts w:ascii="Times New Roman" w:eastAsia="Times New Roman" w:hAnsi="Times New Roman" w:cs="Times New Roman"/>
          <w:spacing w:val="-6"/>
          <w:kern w:val="0"/>
          <w:sz w:val="21"/>
          <w:szCs w:val="21"/>
          <w:lang w:val="uk-UA" w:eastAsia="ru-RU"/>
        </w:rPr>
        <w:t>, для якого характерне знаходження дитиною особистісних смислів у прочитаному або сприйнятому.</w:t>
      </w:r>
      <w:r w:rsidRPr="004138DB">
        <w:rPr>
          <w:rFonts w:ascii="Times New Roman" w:eastAsia="Times New Roman" w:hAnsi="Times New Roman" w:cs="Times New Roman"/>
          <w:spacing w:val="-6"/>
          <w:kern w:val="0"/>
          <w:sz w:val="28"/>
          <w:lang w:val="uk-UA" w:eastAsia="ru-RU"/>
        </w:rPr>
        <w:t xml:space="preserve"> </w:t>
      </w:r>
      <w:r w:rsidRPr="004138DB">
        <w:rPr>
          <w:rFonts w:ascii="Times New Roman" w:eastAsia="Times New Roman" w:hAnsi="Times New Roman" w:cs="Times New Roman"/>
          <w:spacing w:val="-6"/>
          <w:kern w:val="0"/>
          <w:sz w:val="21"/>
          <w:szCs w:val="21"/>
          <w:lang w:val="uk-UA" w:eastAsia="ru-RU"/>
        </w:rPr>
        <w:t>На підставі аналізу експериментальних даних установлено існування кореляційного зв’язку між ціннісним ставленням до книги батьків і дітей на рівні</w:t>
      </w:r>
      <w:r w:rsidRPr="004138DB">
        <w:rPr>
          <w:rFonts w:ascii="Times New Roman" w:eastAsia="Times New Roman" w:hAnsi="Times New Roman" w:cs="Times New Roman"/>
          <w:spacing w:val="-6"/>
          <w:kern w:val="0"/>
          <w:sz w:val="28"/>
          <w:lang w:val="uk-UA" w:eastAsia="ru-RU"/>
        </w:rPr>
        <w:t xml:space="preserve"> </w:t>
      </w:r>
      <w:r w:rsidRPr="004138DB">
        <w:rPr>
          <w:rFonts w:ascii="Times New Roman" w:eastAsia="Times New Roman" w:hAnsi="Times New Roman" w:cs="Times New Roman"/>
          <w:spacing w:val="-6"/>
          <w:kern w:val="0"/>
          <w:sz w:val="21"/>
          <w:szCs w:val="21"/>
          <w:lang w:val="uk-UA" w:eastAsia="ru-RU"/>
        </w:rPr>
        <w:t>значущості Р &lt; 0,001, що підтвердило необхідність цілеспрямованої роботи з формування ціннісного ставлення до книги в батьків. Дані констатувального етапу експерименту засвідчили переважання середнього та нижче середнього рівнів сформованості ціннісного ставлення до книги дітей старшого дошкільного віку; виявлено негативні тенденції ціннісного ставлення до книги за когнітивним критерієм (показники: літературно-художня комунікація, уміння визначати смисл твору, уміння оцінювати книгу, уміння використовувати книгу як джерело інформації).</w:t>
      </w:r>
    </w:p>
    <w:p w:rsidR="004138DB" w:rsidRPr="004138DB" w:rsidRDefault="004138DB" w:rsidP="004138DB">
      <w:pPr>
        <w:widowControl/>
        <w:tabs>
          <w:tab w:val="clear" w:pos="709"/>
        </w:tabs>
        <w:suppressAutoHyphens w:val="0"/>
        <w:spacing w:after="0" w:line="240" w:lineRule="auto"/>
        <w:contextualSpacing/>
        <w:rPr>
          <w:rFonts w:ascii="Times New Roman" w:eastAsia="Times New Roman" w:hAnsi="Times New Roman" w:cs="Times New Roman"/>
          <w:b/>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Програмою формувального експерименту передбачено реалізацію сукупності визначених психолого-педагогічних умов, спрямованих на спеціальну організацію освітньої діяльності, створення читацького середовища, сприятливих для виховання в дітей і батьків ціннісного ставлення до книги. Експериментальна робота відбувалась поетапно. Метою</w:t>
      </w:r>
      <w:r w:rsidRPr="004138DB">
        <w:rPr>
          <w:rFonts w:ascii="Times New Roman" w:eastAsia="Times New Roman" w:hAnsi="Times New Roman" w:cs="Times New Roman"/>
          <w:i/>
          <w:spacing w:val="-6"/>
          <w:kern w:val="0"/>
          <w:sz w:val="21"/>
          <w:szCs w:val="21"/>
          <w:lang w:val="uk-UA" w:eastAsia="ru-RU"/>
        </w:rPr>
        <w:t xml:space="preserve"> мотиваційного</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етапу було зацікавлення дітей книгою як предметом матеріального світу, створення базису для виховання ціннісного ставлення до книги. Розроблено й проведено цикл ігрових занять на основі використання книжок-іграшок, на яких головну увагу було приділено зовнішнім ознакам книги. Для організації читацького середовища важливо було представити широку палітру книжок-іграшок з різною текстурою, шнуруванням, пазлами, театром на магнітах, з об’ємним театром, інтерактивних книжок тощо. Із цією метою було організовано динамічну виставку в читацькому куточку та оголошено конкурс на найбільш незвичайну книжку „Здивуй нас, книго”. У межах етапу було організовано створення дітьми власної книжки-іграшки. Етап уважався завершеним, коли в більшості дітей констатували інтерес до оформлення книги, до інсценізації книжкових творів, здатність оцінювання книги за зовнішнім оформленням, якщо діти демонстрували вміння адекватно поводитися з книгою. Робота з батьками на цьому етапі полягала в знайомстві з розмаїттям книжкової продукції, вправлянні в правильному виборі книжок та презентацію різних видів книжок з аргументацією, чому саме вона є кращою.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Метою другого – </w:t>
      </w:r>
      <w:r w:rsidRPr="004138DB">
        <w:rPr>
          <w:rFonts w:ascii="Times New Roman" w:eastAsia="Times New Roman" w:hAnsi="Times New Roman" w:cs="Times New Roman"/>
          <w:b/>
          <w:i/>
          <w:spacing w:val="-6"/>
          <w:kern w:val="0"/>
          <w:sz w:val="21"/>
          <w:szCs w:val="21"/>
          <w:lang w:val="uk-UA" w:eastAsia="ru-RU"/>
        </w:rPr>
        <w:t xml:space="preserve">емоційно-оцінного </w:t>
      </w:r>
      <w:r w:rsidRPr="004138DB">
        <w:rPr>
          <w:rFonts w:ascii="Times New Roman" w:eastAsia="Times New Roman" w:hAnsi="Times New Roman" w:cs="Times New Roman"/>
          <w:spacing w:val="-6"/>
          <w:kern w:val="0"/>
          <w:sz w:val="21"/>
          <w:szCs w:val="21"/>
          <w:lang w:val="uk-UA" w:eastAsia="ru-RU"/>
        </w:rPr>
        <w:t>– етапу було стимулювання</w:t>
      </w:r>
      <w:r w:rsidRPr="004138DB">
        <w:rPr>
          <w:rFonts w:ascii="Times New Roman" w:eastAsia="Times New Roman" w:hAnsi="Times New Roman" w:cs="Times New Roman"/>
          <w:color w:val="FF0000"/>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позитивних емоцій від спілкування з книгами, навчання художньо-естетичного сприймання книги. На цьому етапі було зміщено акценти з уваги на зовнішньому вигляді книги до її змісту. Для цього на заняттях використано різні типи книжок-театрів та звичайні ілюстровані книжки з метою їх порівняння та оцінки за такими критеріями: правдивість малюнків, відповідність сюжету, привабливість книги загалом. У виборі типу занять переважали ігрові, на основі інсценізації літературних текстів. Книги різних типів з казками, що інсценувалися, залишалися в книжковому кутку впродовж усього етапу. Особливу увагу приділено розгляду ілюстрацій. Діти були ознайомлені з професією „художник-ілюстратор” і деякими відомими ілюстраторами дитячих книжок: В. Сутеєвим, Є. Чарушиним, А. Чижиковим та ін. Дітей залучали до створення власноруч ілюстрованої книжки-розкладинки до казки, що інсценувалася. У кутку книги діти знайомилися зі способами ремонту й збереження книг, брали участь в акції зі спасіння книжок „Книжки плачуть”. Із батьками, які також узяли участь в акції,</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було проведено семінар „Книга як задоволення”, ділову гру „Суд над мультфільмом. Обвинувач: книга”, яка була проведена в межах циклу тематичних і тренінгових занять для батьків. Спостереження за діалогами дітей виявило їхні спроби надати оцінку книгам, порівняти їх. Робота зі спасіння книжок позитивно вплинула на дітей, а участь батьків у ній стала надзвичайно важливою.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Третій – </w:t>
      </w:r>
      <w:r w:rsidRPr="004138DB">
        <w:rPr>
          <w:rFonts w:ascii="Times New Roman" w:eastAsia="Times New Roman" w:hAnsi="Times New Roman" w:cs="Times New Roman"/>
          <w:i/>
          <w:spacing w:val="-6"/>
          <w:kern w:val="0"/>
          <w:sz w:val="21"/>
          <w:szCs w:val="21"/>
          <w:lang w:val="uk-UA" w:eastAsia="ru-RU"/>
        </w:rPr>
        <w:t>інтелектуально-пізнавальний</w:t>
      </w:r>
      <w:r w:rsidRPr="004138DB">
        <w:rPr>
          <w:rFonts w:ascii="Times New Roman" w:eastAsia="Times New Roman" w:hAnsi="Times New Roman" w:cs="Times New Roman"/>
          <w:spacing w:val="-6"/>
          <w:kern w:val="0"/>
          <w:sz w:val="21"/>
          <w:szCs w:val="21"/>
          <w:lang w:val="uk-UA" w:eastAsia="ru-RU"/>
        </w:rPr>
        <w:t xml:space="preserve"> – етап проводився з метою навчити дітей використовувати книгу як джерело інформації, прийомів роботи з інформацією. На цьому етапі</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розпочато впровадження інтегрованих занять з пріоритетом інтелектуально-мовленнєвих завдань, спрямованих на вміння знаходити інформацію про твір через аналіз ілюстрацій, орієнтування в довідковій літературі. Заняття було побудовано на основі текстоцентричного підходу. У дошкільних закладах підтримано акцію „Звільніть книгу” на основі Інтернет-проекту Bookrossing, до участі в якій заохотили вихователів, батьків та дітей. У книжковому кутку організували виставку довідників, словників і дитячих енциклопедій. Етап уважався завершеним, коли діти демонстрували прагнення спілкуватися із знайомими та незнайомими книгами, самостійно зверталися до книги з метою пошуку інформації; орієнтувалися в структурі книги, могли надати інформацію про призначення, користь книги, її типи. Робота з батьками, крім участі в проекті „Звільніть книгу”, передбачала проведення семінару-тренінгу „Про що може розповісти книга”, участь у спільному літературно-музичному святі. </w:t>
      </w:r>
    </w:p>
    <w:p w:rsidR="004138DB" w:rsidRPr="004138DB" w:rsidRDefault="004138DB" w:rsidP="004138DB">
      <w:pPr>
        <w:widowControl/>
        <w:tabs>
          <w:tab w:val="clear" w:pos="709"/>
        </w:tabs>
        <w:spacing w:after="0" w:line="240" w:lineRule="auto"/>
        <w:rPr>
          <w:rFonts w:ascii="Times New Roman" w:eastAsia="Times New Roman" w:hAnsi="Times New Roman" w:cs="Times New Roman"/>
          <w:spacing w:val="-6"/>
          <w:kern w:val="0"/>
          <w:sz w:val="21"/>
          <w:szCs w:val="21"/>
          <w:lang w:val="uk-UA"/>
        </w:rPr>
      </w:pPr>
      <w:r w:rsidRPr="004138DB">
        <w:rPr>
          <w:rFonts w:ascii="Times New Roman" w:eastAsia="Times New Roman" w:hAnsi="Times New Roman" w:cs="Times New Roman"/>
          <w:spacing w:val="-6"/>
          <w:kern w:val="0"/>
          <w:sz w:val="21"/>
          <w:szCs w:val="21"/>
          <w:lang w:val="uk-UA"/>
        </w:rPr>
        <w:t xml:space="preserve">Наступний – </w:t>
      </w:r>
      <w:r w:rsidRPr="004138DB">
        <w:rPr>
          <w:rFonts w:ascii="Times New Roman" w:eastAsia="Times New Roman" w:hAnsi="Times New Roman" w:cs="Times New Roman"/>
          <w:i/>
          <w:spacing w:val="-6"/>
          <w:kern w:val="0"/>
          <w:sz w:val="21"/>
          <w:szCs w:val="21"/>
          <w:lang w:val="uk-UA"/>
        </w:rPr>
        <w:t>соціально-психологічний</w:t>
      </w:r>
      <w:r w:rsidRPr="004138DB">
        <w:rPr>
          <w:rFonts w:ascii="Times New Roman" w:eastAsia="Times New Roman" w:hAnsi="Times New Roman" w:cs="Times New Roman"/>
          <w:b/>
          <w:spacing w:val="-6"/>
          <w:kern w:val="0"/>
          <w:sz w:val="21"/>
          <w:szCs w:val="21"/>
          <w:lang w:val="uk-UA"/>
        </w:rPr>
        <w:t xml:space="preserve"> </w:t>
      </w:r>
      <w:r w:rsidRPr="004138DB">
        <w:rPr>
          <w:rFonts w:ascii="Times New Roman" w:eastAsia="Times New Roman" w:hAnsi="Times New Roman" w:cs="Times New Roman"/>
          <w:spacing w:val="-6"/>
          <w:kern w:val="0"/>
          <w:sz w:val="21"/>
          <w:szCs w:val="21"/>
          <w:lang w:val="uk-UA"/>
        </w:rPr>
        <w:t>– етап передбачав на меті розкриття виховного потенціалу книжкових творів, задля чого розроблено та впроваджено цикл інтегрованих занять соціально-психологічної спрямованості, тематика яких охоплювала значущі для старшого дошкільного віку питання про взаємини з рідними й чужими людьми, установлення контакту й дружніх стосунків з однолітками. Важливим було показати дітям, що книга може бути порадником та вчителем у цих значущих питаннях. На цьому етапі перевагу надавали таким методам, як:</w:t>
      </w:r>
      <w:r w:rsidRPr="004138DB">
        <w:rPr>
          <w:rFonts w:ascii="Times New Roman" w:eastAsia="Times New Roman" w:hAnsi="Times New Roman" w:cs="Times New Roman"/>
          <w:b/>
          <w:spacing w:val="-6"/>
          <w:kern w:val="0"/>
          <w:sz w:val="21"/>
          <w:szCs w:val="21"/>
          <w:lang w:val="uk-UA"/>
        </w:rPr>
        <w:t xml:space="preserve"> </w:t>
      </w:r>
      <w:r w:rsidRPr="004138DB">
        <w:rPr>
          <w:rFonts w:ascii="Times New Roman" w:eastAsia="Times New Roman" w:hAnsi="Times New Roman" w:cs="Times New Roman"/>
          <w:spacing w:val="-6"/>
          <w:kern w:val="0"/>
          <w:sz w:val="21"/>
          <w:szCs w:val="21"/>
          <w:lang w:val="uk-UA"/>
        </w:rPr>
        <w:t>проблемні ситуації, полілоги, гра-стратегія, моделювання,  складання інтелектуальних карт, інтерактивні ігри та вправи. Означена стратегія була пріоритетною і в організації читацького середовища, у якому діти мали можливість спілкуватись у процесі розгляду ілюстрованих книг про природу; здійснили екскурсію до бібліотеки з метою ознайомлення з різними типами книжок та стародруками. Саме на цьому етапі відбувалося святкування Дня книги, підготовлено міні-спектакль „Бесіда книжок у бібліотеці”. У ході спостережень за дітьми було відмічено милування книгою, спроби створити красу (малювання ілюстрацій та обкладинок) власними руками. У</w:t>
      </w:r>
      <w:r w:rsidRPr="004138DB">
        <w:rPr>
          <w:rFonts w:ascii="Times New Roman" w:eastAsia="Times New Roman" w:hAnsi="Times New Roman" w:cs="Times New Roman"/>
          <w:b/>
          <w:spacing w:val="-6"/>
          <w:kern w:val="0"/>
          <w:sz w:val="21"/>
          <w:szCs w:val="21"/>
          <w:lang w:val="uk-UA"/>
        </w:rPr>
        <w:t xml:space="preserve"> </w:t>
      </w:r>
      <w:r w:rsidRPr="004138DB">
        <w:rPr>
          <w:rFonts w:ascii="Times New Roman" w:eastAsia="Times New Roman" w:hAnsi="Times New Roman" w:cs="Times New Roman"/>
          <w:spacing w:val="-6"/>
          <w:kern w:val="0"/>
          <w:sz w:val="21"/>
          <w:szCs w:val="21"/>
          <w:lang w:val="uk-UA"/>
        </w:rPr>
        <w:t>роботі з батьками</w:t>
      </w:r>
      <w:r w:rsidRPr="004138DB">
        <w:rPr>
          <w:rFonts w:ascii="Times New Roman" w:eastAsia="Times New Roman" w:hAnsi="Times New Roman" w:cs="Times New Roman"/>
          <w:b/>
          <w:spacing w:val="-6"/>
          <w:kern w:val="0"/>
          <w:sz w:val="21"/>
          <w:szCs w:val="21"/>
          <w:lang w:val="uk-UA"/>
        </w:rPr>
        <w:t xml:space="preserve"> </w:t>
      </w:r>
      <w:r w:rsidRPr="004138DB">
        <w:rPr>
          <w:rFonts w:ascii="Times New Roman" w:eastAsia="Times New Roman" w:hAnsi="Times New Roman" w:cs="Times New Roman"/>
          <w:spacing w:val="-6"/>
          <w:kern w:val="0"/>
          <w:sz w:val="21"/>
          <w:szCs w:val="21"/>
          <w:lang w:val="uk-UA"/>
        </w:rPr>
        <w:t xml:space="preserve">використано такі форми: семінар „Мистецтво в книзі” з дискусією на тему „Чи є мистецтвом сучасна книга” та творчого проекту „Міні-музей книги”. </w:t>
      </w:r>
    </w:p>
    <w:p w:rsidR="004138DB" w:rsidRPr="004138DB" w:rsidRDefault="004138DB" w:rsidP="004138DB">
      <w:pPr>
        <w:widowControl/>
        <w:tabs>
          <w:tab w:val="clear" w:pos="709"/>
        </w:tabs>
        <w:spacing w:after="0" w:line="240" w:lineRule="auto"/>
        <w:rPr>
          <w:rFonts w:ascii="Times New Roman" w:eastAsia="Times New Roman" w:hAnsi="Times New Roman" w:cs="Times New Roman"/>
          <w:spacing w:val="-6"/>
          <w:kern w:val="0"/>
          <w:sz w:val="21"/>
          <w:szCs w:val="21"/>
          <w:lang w:val="uk-UA"/>
        </w:rPr>
      </w:pPr>
      <w:r w:rsidRPr="004138DB">
        <w:rPr>
          <w:rFonts w:ascii="Times New Roman" w:eastAsia="Times New Roman" w:hAnsi="Times New Roman" w:cs="Times New Roman"/>
          <w:spacing w:val="-6"/>
          <w:kern w:val="0"/>
          <w:sz w:val="21"/>
          <w:szCs w:val="21"/>
          <w:lang w:val="uk-UA"/>
        </w:rPr>
        <w:t xml:space="preserve">Метою завершального, найбільш складного, етапу було створення умов для усвідомлення дітьми книги як джерела особистісних смислів, одержання відповідей на життєво важливі питання. Для виховання ціннісного ставлення дітей до книги використано потенціал філософських занять (за програмою Н. Гавриш і О. Ліннік). В освітньому середовищі на цьому етапі зроблено акцент на діяльнісному аспекті: діти створювали книжку з важливими життєвими правилами, Книгу мудрості, де розміщували тексти, що навчили мудрості, і до них виконували схематичні зображення та малюнки. Батьки також були долучені до цієї роботи. У межах проектної діяльності дітям було запропоновано разом із батьками створити незвичайну книжку – книжку, якої досі не було. За програмою роботи з батьками проведено семінар-тренінг „Бесіди з дітьми про головне”. Фіналом річної роботи з формування ціннісного ставлення до книги стала презентація створених книжок за участю батьків.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Порівняльний аналіз даних констатувального та контрольного зрізів щодо рівнів прояву ціннісного ставлення старших дошкільників до книги на основі застосування методів математичної статистики засвідчив значну позитивну динаміку в експериментальній групі, що дозволило зробити висновок про підтвердження гіпотези. </w:t>
      </w:r>
    </w:p>
    <w:p w:rsidR="004138DB" w:rsidRPr="004138DB" w:rsidRDefault="004138DB" w:rsidP="004138DB">
      <w:pPr>
        <w:widowControl/>
        <w:tabs>
          <w:tab w:val="clear" w:pos="709"/>
        </w:tabs>
        <w:suppressAutoHyphens w:val="0"/>
        <w:spacing w:after="0" w:line="240" w:lineRule="auto"/>
        <w:rPr>
          <w:rFonts w:ascii="Calibri" w:eastAsia="Times New Roman" w:hAnsi="Calibri" w:cs="Times New Roman"/>
          <w:noProof/>
          <w:spacing w:val="-6"/>
          <w:kern w:val="0"/>
          <w:lang w:val="uk-UA" w:eastAsia="ru-RU"/>
        </w:rPr>
      </w:pPr>
      <w:r>
        <w:rPr>
          <w:rFonts w:ascii="Calibri" w:eastAsia="Times New Roman" w:hAnsi="Calibri" w:cs="Times New Roman"/>
          <w:noProof/>
          <w:spacing w:val="-6"/>
          <w:kern w:val="0"/>
          <w:lang w:eastAsia="ru-RU"/>
        </w:rPr>
        <w:drawing>
          <wp:inline distT="0" distB="0" distL="0" distR="0">
            <wp:extent cx="3943350" cy="1914525"/>
            <wp:effectExtent l="19050" t="0" r="0" b="0"/>
            <wp:docPr id="126"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8" cstate="print"/>
                    <a:srcRect/>
                    <a:stretch>
                      <a:fillRect/>
                    </a:stretch>
                  </pic:blipFill>
                  <pic:spPr bwMode="auto">
                    <a:xfrm>
                      <a:off x="0" y="0"/>
                      <a:ext cx="3943350" cy="1914525"/>
                    </a:xfrm>
                    <a:prstGeom prst="rect">
                      <a:avLst/>
                    </a:prstGeom>
                    <a:noFill/>
                    <a:ln w="9525">
                      <a:noFill/>
                      <a:miter lim="800000"/>
                      <a:headEnd/>
                      <a:tailEnd/>
                    </a:ln>
                  </pic:spPr>
                </pic:pic>
              </a:graphicData>
            </a:graphic>
          </wp:inline>
        </w:drawing>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b/>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 xml:space="preserve">Узагальнення отриманих результатів дозволило констатувати досягнення заявленої мети й дало змогу сформулювати такі </w:t>
      </w:r>
      <w:r w:rsidRPr="004138DB">
        <w:rPr>
          <w:rFonts w:ascii="Times New Roman" w:eastAsia="Times New Roman" w:hAnsi="Times New Roman" w:cs="Times New Roman"/>
          <w:b/>
          <w:spacing w:val="-6"/>
          <w:kern w:val="0"/>
          <w:sz w:val="21"/>
          <w:szCs w:val="21"/>
          <w:lang w:val="uk-UA" w:eastAsia="ru-RU"/>
        </w:rPr>
        <w:t>висновки:</w:t>
      </w:r>
    </w:p>
    <w:p w:rsidR="004138DB" w:rsidRPr="004138DB" w:rsidRDefault="004138DB" w:rsidP="004138DB">
      <w:pPr>
        <w:tabs>
          <w:tab w:val="clear" w:pos="709"/>
        </w:tabs>
        <w:suppressAutoHyphens w:val="0"/>
        <w:spacing w:after="0" w:line="240" w:lineRule="auto"/>
        <w:rPr>
          <w:rFonts w:ascii="Times New Roman" w:eastAsia="Times New Roman" w:hAnsi="Times New Roman" w:cs="Times New Roman"/>
          <w:bCs/>
          <w:spacing w:val="-6"/>
          <w:kern w:val="0"/>
          <w:sz w:val="21"/>
          <w:szCs w:val="21"/>
          <w:lang w:val="uk-UA" w:eastAsia="ru-RU"/>
        </w:rPr>
      </w:pPr>
      <w:r w:rsidRPr="004138DB">
        <w:rPr>
          <w:rFonts w:ascii="Times New Roman" w:eastAsia="Times New Roman" w:hAnsi="Times New Roman" w:cs="Times New Roman"/>
          <w:bCs/>
          <w:spacing w:val="-6"/>
          <w:kern w:val="0"/>
          <w:sz w:val="21"/>
          <w:szCs w:val="21"/>
          <w:lang w:val="uk-UA" w:eastAsia="ru-RU"/>
        </w:rPr>
        <w:t>У дисертації наведено теоретичне узагальнення й нове вирішення проблеми виховання ціннісного ставлення до книги в дітей старшого дошкільного віку, що виявляється в теоретичному обґрунтуванні та експериментальній перевірці відповідних психолого-педагогічних умов.</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1.</w:t>
      </w:r>
      <w:r w:rsidRPr="004138DB">
        <w:rPr>
          <w:rFonts w:ascii="Times New Roman" w:eastAsia="Times New Roman" w:hAnsi="Times New Roman" w:cs="Times New Roman"/>
          <w:spacing w:val="-6"/>
          <w:kern w:val="0"/>
          <w:sz w:val="21"/>
          <w:szCs w:val="21"/>
          <w:lang w:val="uk-UA" w:eastAsia="ru-RU"/>
        </w:rPr>
        <w:t xml:space="preserve"> На підставі термінологічного й структурно-функціонального аналізу понятійного поля дослідження було уточнено зміст ключових понять: </w:t>
      </w:r>
      <w:r w:rsidRPr="004138DB">
        <w:rPr>
          <w:rFonts w:ascii="Times New Roman" w:eastAsia="Times New Roman" w:hAnsi="Times New Roman" w:cs="Times New Roman"/>
          <w:i/>
          <w:spacing w:val="-6"/>
          <w:kern w:val="0"/>
          <w:sz w:val="21"/>
          <w:szCs w:val="21"/>
          <w:lang w:val="uk-UA" w:eastAsia="ru-RU"/>
        </w:rPr>
        <w:t>дитяча книга</w:t>
      </w:r>
      <w:r w:rsidRPr="004138DB">
        <w:rPr>
          <w:rFonts w:ascii="Times New Roman" w:eastAsia="Times New Roman" w:hAnsi="Times New Roman" w:cs="Times New Roman"/>
          <w:spacing w:val="-6"/>
          <w:kern w:val="0"/>
          <w:sz w:val="21"/>
          <w:szCs w:val="21"/>
          <w:lang w:val="uk-UA" w:eastAsia="ru-RU"/>
        </w:rPr>
        <w:t xml:space="preserve">, що потлумачуємо як словесний літературний твір, зафіксований на будь-якому носії, адресований дітям різних вікових категорій і створений з урахуванням специфіки дитячого сприйняття; </w:t>
      </w:r>
      <w:r w:rsidRPr="004138DB">
        <w:rPr>
          <w:rFonts w:ascii="Times New Roman" w:eastAsia="Times New Roman" w:hAnsi="Times New Roman" w:cs="Times New Roman"/>
          <w:i/>
          <w:spacing w:val="-6"/>
          <w:kern w:val="0"/>
          <w:sz w:val="21"/>
          <w:szCs w:val="21"/>
          <w:lang w:val="uk-UA" w:eastAsia="ru-RU"/>
        </w:rPr>
        <w:t>ціннісне ставлення до книги старших дошкільників</w:t>
      </w:r>
      <w:r w:rsidRPr="004138DB">
        <w:rPr>
          <w:rFonts w:ascii="Times New Roman" w:eastAsia="Times New Roman" w:hAnsi="Times New Roman" w:cs="Times New Roman"/>
          <w:spacing w:val="-6"/>
          <w:kern w:val="0"/>
          <w:sz w:val="21"/>
          <w:szCs w:val="21"/>
          <w:lang w:val="uk-UA" w:eastAsia="ru-RU"/>
        </w:rPr>
        <w:t>, під яким розуміємо стійкий прояв дитиною інтересів, бажань і потреб, пов’язаних із взаємодією з книгами, здатність емоційно відгукуватись на їхній зміст і форму, що ґрунтується на</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достатньому літературному досвіді в межах вікових можливостей.</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bCs/>
          <w:spacing w:val="-6"/>
          <w:kern w:val="0"/>
          <w:sz w:val="21"/>
          <w:szCs w:val="21"/>
          <w:lang w:val="uk-UA" w:eastAsia="ru-RU"/>
        </w:rPr>
        <w:t>2.</w:t>
      </w:r>
      <w:r w:rsidRPr="004138DB">
        <w:rPr>
          <w:rFonts w:ascii="Times New Roman" w:eastAsia="Times New Roman" w:hAnsi="Times New Roman" w:cs="Times New Roman"/>
          <w:bCs/>
          <w:spacing w:val="-6"/>
          <w:kern w:val="0"/>
          <w:sz w:val="21"/>
          <w:szCs w:val="21"/>
          <w:lang w:val="uk-UA" w:eastAsia="ru-RU"/>
        </w:rPr>
        <w:t> </w:t>
      </w:r>
      <w:r w:rsidRPr="004138DB">
        <w:rPr>
          <w:rFonts w:ascii="Times New Roman" w:eastAsia="Times New Roman" w:hAnsi="Times New Roman" w:cs="Times New Roman"/>
          <w:spacing w:val="-6"/>
          <w:kern w:val="0"/>
          <w:sz w:val="21"/>
          <w:szCs w:val="21"/>
          <w:lang w:val="uk-UA" w:eastAsia="ru-RU"/>
        </w:rPr>
        <w:t>Визначено компоненти ціннісного ставлення до книги: когнітивний, мотиваційно-потребнісний, емоційно-оцінний, поведінковий та характерні особливості: залежність від картини світу, синкретичність сприйняття зовнішніх і внутрішніх аспектів книги, залежність від ціннісного ставлення до книги в мікросоціумі, кореляційний зв’язок з умінням читати, виявлення в поводженні з книгою, емоційно забарвлене оцінювання, що дозволило розглянути досліджувану якість у контексті дитячої субкультури.</w:t>
      </w:r>
    </w:p>
    <w:p w:rsidR="004138DB" w:rsidRPr="004138DB" w:rsidRDefault="004138DB" w:rsidP="004138DB">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rPr>
      </w:pPr>
      <w:r w:rsidRPr="004138DB">
        <w:rPr>
          <w:rFonts w:ascii="Times New Roman" w:eastAsia="Times New Roman" w:hAnsi="Times New Roman" w:cs="Times New Roman"/>
          <w:b/>
          <w:bCs/>
          <w:spacing w:val="-6"/>
          <w:kern w:val="0"/>
          <w:sz w:val="21"/>
          <w:szCs w:val="21"/>
          <w:lang w:val="uk-UA"/>
        </w:rPr>
        <w:t>3.</w:t>
      </w:r>
      <w:r w:rsidRPr="004138DB">
        <w:rPr>
          <w:rFonts w:ascii="Times New Roman" w:eastAsia="Times New Roman" w:hAnsi="Times New Roman" w:cs="Times New Roman"/>
          <w:bCs/>
          <w:spacing w:val="-6"/>
          <w:kern w:val="0"/>
          <w:sz w:val="21"/>
          <w:szCs w:val="21"/>
          <w:lang w:val="uk-UA"/>
        </w:rPr>
        <w:t xml:space="preserve"> Критеріями й показниками оцінки рівнів прояву в старших дошкільників ціннісного ставлення до книги було визначено: </w:t>
      </w:r>
      <w:r w:rsidRPr="004138DB">
        <w:rPr>
          <w:rFonts w:ascii="Times New Roman" w:eastAsia="Times New Roman" w:hAnsi="Times New Roman" w:cs="Times New Roman"/>
          <w:i/>
          <w:spacing w:val="-6"/>
          <w:kern w:val="0"/>
          <w:sz w:val="21"/>
          <w:szCs w:val="21"/>
          <w:lang w:val="uk-UA"/>
        </w:rPr>
        <w:t>мотиваційно-потребнісний</w:t>
      </w:r>
      <w:r w:rsidRPr="004138DB">
        <w:rPr>
          <w:rFonts w:ascii="Times New Roman" w:eastAsia="Times New Roman" w:hAnsi="Times New Roman" w:cs="Times New Roman"/>
          <w:b/>
          <w:i/>
          <w:spacing w:val="-6"/>
          <w:kern w:val="0"/>
          <w:sz w:val="21"/>
          <w:szCs w:val="21"/>
          <w:lang w:val="uk-UA"/>
        </w:rPr>
        <w:t xml:space="preserve"> </w:t>
      </w:r>
      <w:r w:rsidRPr="004138DB">
        <w:rPr>
          <w:rFonts w:ascii="Times New Roman" w:eastAsia="Times New Roman" w:hAnsi="Times New Roman" w:cs="Times New Roman"/>
          <w:spacing w:val="-6"/>
          <w:kern w:val="0"/>
          <w:sz w:val="21"/>
          <w:szCs w:val="21"/>
          <w:lang w:val="uk-UA"/>
        </w:rPr>
        <w:t xml:space="preserve">з показниками: частота звернення до книги; тривалість зацікавленості нею; пріоритетність книги серед інших видів діяльності; </w:t>
      </w:r>
      <w:r w:rsidRPr="004138DB">
        <w:rPr>
          <w:rFonts w:ascii="Times New Roman" w:eastAsia="Times New Roman" w:hAnsi="Times New Roman" w:cs="Times New Roman"/>
          <w:i/>
          <w:spacing w:val="-6"/>
          <w:kern w:val="0"/>
          <w:sz w:val="21"/>
          <w:szCs w:val="21"/>
          <w:lang w:val="uk-UA"/>
        </w:rPr>
        <w:t>когнітивний</w:t>
      </w:r>
      <w:r w:rsidRPr="004138DB">
        <w:rPr>
          <w:rFonts w:ascii="Times New Roman" w:eastAsia="Times New Roman" w:hAnsi="Times New Roman" w:cs="Times New Roman"/>
          <w:spacing w:val="-6"/>
          <w:kern w:val="0"/>
          <w:sz w:val="21"/>
          <w:szCs w:val="21"/>
          <w:lang w:val="uk-UA"/>
        </w:rPr>
        <w:t xml:space="preserve">, що виявлявся через рівень поінформованості дитини про книгу (її призначення, користь, структуру); багатство літературного досвіду, активність літературно-художньої комунікації; </w:t>
      </w:r>
      <w:r w:rsidRPr="004138DB">
        <w:rPr>
          <w:rFonts w:ascii="Times New Roman" w:eastAsia="Times New Roman" w:hAnsi="Times New Roman" w:cs="Times New Roman"/>
          <w:i/>
          <w:spacing w:val="-6"/>
          <w:kern w:val="0"/>
          <w:sz w:val="21"/>
          <w:szCs w:val="21"/>
          <w:lang w:val="uk-UA"/>
        </w:rPr>
        <w:t>емоційно-оцінний,</w:t>
      </w:r>
      <w:r w:rsidRPr="004138DB">
        <w:rPr>
          <w:rFonts w:ascii="Times New Roman" w:eastAsia="Times New Roman" w:hAnsi="Times New Roman" w:cs="Times New Roman"/>
          <w:spacing w:val="-6"/>
          <w:kern w:val="0"/>
          <w:sz w:val="21"/>
          <w:szCs w:val="21"/>
          <w:lang w:val="uk-UA"/>
        </w:rPr>
        <w:t xml:space="preserve"> показниками якого були емоційно-оцінне сприйняття прочитаного; наявність читацьких пріоритетів; уміння оцінювати книгу за зовнішніми та змістовими параметрами; </w:t>
      </w:r>
      <w:r w:rsidRPr="004138DB">
        <w:rPr>
          <w:rFonts w:ascii="Times New Roman" w:eastAsia="Times New Roman" w:hAnsi="Times New Roman" w:cs="Times New Roman"/>
          <w:i/>
          <w:spacing w:val="-6"/>
          <w:kern w:val="0"/>
          <w:sz w:val="21"/>
          <w:szCs w:val="21"/>
          <w:lang w:val="uk-UA"/>
        </w:rPr>
        <w:t>поведінковий</w:t>
      </w:r>
      <w:r w:rsidRPr="004138DB">
        <w:rPr>
          <w:rFonts w:ascii="Times New Roman" w:eastAsia="Times New Roman" w:hAnsi="Times New Roman" w:cs="Times New Roman"/>
          <w:spacing w:val="-6"/>
          <w:kern w:val="0"/>
          <w:sz w:val="21"/>
          <w:szCs w:val="21"/>
          <w:lang w:val="uk-UA"/>
        </w:rPr>
        <w:t xml:space="preserve"> з показниками: уміння використовувати книгу як джерело інформації; шанобливе ставлення до книги; виявлення активності в читацькому середовищі групи (родини).</w:t>
      </w:r>
    </w:p>
    <w:p w:rsidR="004138DB" w:rsidRPr="004138DB" w:rsidRDefault="004138DB" w:rsidP="004138DB">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rPr>
      </w:pPr>
      <w:r w:rsidRPr="004138DB">
        <w:rPr>
          <w:rFonts w:ascii="Times New Roman" w:eastAsia="Times New Roman" w:hAnsi="Times New Roman" w:cs="Times New Roman"/>
          <w:b/>
          <w:bCs/>
          <w:spacing w:val="-6"/>
          <w:kern w:val="0"/>
          <w:sz w:val="21"/>
          <w:szCs w:val="21"/>
          <w:lang w:val="uk-UA"/>
        </w:rPr>
        <w:t>4.</w:t>
      </w:r>
      <w:r w:rsidRPr="004138DB">
        <w:rPr>
          <w:rFonts w:ascii="Times New Roman" w:eastAsia="Times New Roman" w:hAnsi="Times New Roman" w:cs="Times New Roman"/>
          <w:bCs/>
          <w:spacing w:val="-6"/>
          <w:kern w:val="0"/>
          <w:sz w:val="21"/>
          <w:szCs w:val="21"/>
          <w:lang w:val="uk-UA"/>
        </w:rPr>
        <w:t> Узагальнення різних підходів до визначення психолого-педагогічних умов, практичного досвіду, експертних оцінок фахівців у галузі дошкільної освіти дало підстави для обґрунтування сукупності</w:t>
      </w:r>
      <w:r w:rsidRPr="004138DB">
        <w:rPr>
          <w:rFonts w:ascii="Times New Roman" w:eastAsia="Times New Roman" w:hAnsi="Times New Roman" w:cs="Times New Roman"/>
          <w:spacing w:val="-6"/>
          <w:kern w:val="0"/>
          <w:sz w:val="21"/>
          <w:szCs w:val="21"/>
          <w:lang w:val="uk-UA"/>
        </w:rPr>
        <w:t xml:space="preserve"> психолого-педагогічних умов в єдності їх суб’єктного, змістовного та організаційно-процесуального складників: планування освітньої діяльності на основі текстоцентричного підходу, пов’язаного з групуванням навчально-програмного змісту навколо літературних і фольклорних творів; упровадження трирівневої системи занять на основі або з використанням літературних творів; створення в групі дошкільного закладу та родині читацького середовища, насиченого традиціями й ритуалами спілкування з книгою; залучення батьків до виховання в дітей ціннісного ставлення до книги.</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5.</w:t>
      </w:r>
      <w:r w:rsidRPr="004138DB">
        <w:rPr>
          <w:rFonts w:ascii="Times New Roman" w:eastAsia="Times New Roman" w:hAnsi="Times New Roman" w:cs="Times New Roman"/>
          <w:spacing w:val="-6"/>
          <w:kern w:val="0"/>
          <w:sz w:val="21"/>
          <w:szCs w:val="21"/>
          <w:lang w:val="uk-UA" w:eastAsia="ru-RU"/>
        </w:rPr>
        <w:t> Реалізація психолого-педагогічних умов під час формувального експерименту відбувалась поетапно. На кожному з етапів (</w:t>
      </w:r>
      <w:r w:rsidRPr="004138DB">
        <w:rPr>
          <w:rFonts w:ascii="Times New Roman" w:eastAsia="Times New Roman" w:hAnsi="Times New Roman" w:cs="Times New Roman"/>
          <w:i/>
          <w:spacing w:val="-6"/>
          <w:kern w:val="0"/>
          <w:sz w:val="21"/>
          <w:szCs w:val="21"/>
          <w:lang w:val="uk-UA" w:eastAsia="ru-RU"/>
        </w:rPr>
        <w:t>мотиваційному, емоційно-оцінному, інтелектуально-пізнавальному, соціально-психоло-гічному та завершальному</w:t>
      </w:r>
      <w:r w:rsidRPr="004138DB">
        <w:rPr>
          <w:rFonts w:ascii="Times New Roman" w:eastAsia="Times New Roman" w:hAnsi="Times New Roman" w:cs="Times New Roman"/>
          <w:spacing w:val="-6"/>
          <w:kern w:val="0"/>
          <w:sz w:val="21"/>
          <w:szCs w:val="21"/>
          <w:lang w:val="uk-UA" w:eastAsia="ru-RU"/>
        </w:rPr>
        <w:t>)</w:t>
      </w:r>
      <w:r w:rsidRPr="004138DB">
        <w:rPr>
          <w:rFonts w:ascii="Calibri" w:eastAsia="Times New Roman" w:hAnsi="Calibri"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змінювалися смислові акценти: від</w:t>
      </w:r>
      <w:r w:rsidRPr="004138DB">
        <w:rPr>
          <w:rFonts w:ascii="Calibri" w:eastAsia="Times New Roman" w:hAnsi="Calibri"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уваги до зовнішньої привабливості книги через використання книжок-іграшок, залучення дітей до оцінювання книги на основі власних емоційних відчуттів у процесі театралізованої діяльності, роботи на інтегрованих заняттях та в читацькому середовищі групи й родини – до розкриття художньої цінності книги та знаходження особистісних смислів у текстах книг. На різних етапах упроваджувались цикли занять на основі текстоцентричного підходу, здійснювалась цілеспрямована робота у створеному читацькому середовищі, що забезпечувало формування стійкого інтересу дітей до книги, збагачення літературного досвіду дітей, активізацію художньої комунікації. Планомірне урізноманітнення й ускладнення роботи з батьками дітей дало змогу переконати у вагомості проблеми, мотивувати їх на створення в</w:t>
      </w:r>
      <w:r w:rsidRPr="004138DB">
        <w:rPr>
          <w:rFonts w:ascii="Calibri" w:eastAsia="Times New Roman" w:hAnsi="Calibri" w:cs="Times New Roman"/>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сім’ях читацького середовища, опанувати ефективні способи використання літературних творів для вирішення численних виховних і розвивальних завдань.</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7.</w:t>
      </w:r>
      <w:r w:rsidRPr="004138DB">
        <w:rPr>
          <w:rFonts w:ascii="Times New Roman" w:eastAsia="Times New Roman" w:hAnsi="Times New Roman" w:cs="Times New Roman"/>
          <w:spacing w:val="-6"/>
          <w:kern w:val="0"/>
          <w:sz w:val="21"/>
          <w:szCs w:val="21"/>
          <w:lang w:val="uk-UA" w:eastAsia="ru-RU"/>
        </w:rPr>
        <w:t> Зіставлення результатів контрольного обстеження з даними зрізу на констатувальному етапі експерименту засвідчило, що в ЕГ має місце позитивна динаміка рівнів сформованості ціннісного ставлення старших дошкільників до книги. Особливо значущі зміни відбулися за мотиваційно-потребнісним та когнітивним критеріями. Так, в ЕГ кількість дітей з достатнім рівнем збільшилась з 8,3% до 25%, а з низьким рівнем зменшилася – з 16,7% до 0%. У КГ показники позитивної динаміки виявилися менш переконливими.</w:t>
      </w:r>
    </w:p>
    <w:p w:rsidR="004138DB" w:rsidRPr="004138DB" w:rsidRDefault="004138DB" w:rsidP="004138DB">
      <w:pPr>
        <w:widowControl/>
        <w:tabs>
          <w:tab w:val="clear" w:pos="709"/>
          <w:tab w:val="left" w:pos="540"/>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8.</w:t>
      </w:r>
      <w:r w:rsidRPr="004138DB">
        <w:rPr>
          <w:rFonts w:ascii="Times New Roman" w:eastAsia="Times New Roman" w:hAnsi="Times New Roman" w:cs="Times New Roman"/>
          <w:spacing w:val="-6"/>
          <w:kern w:val="0"/>
          <w:sz w:val="21"/>
          <w:szCs w:val="21"/>
          <w:lang w:val="uk-UA" w:eastAsia="ru-RU"/>
        </w:rPr>
        <w:t> Проведене дослідження не вичерпує всіх аспектів проблеми виховання в старших дошкільників ціннісного ставлення до книги. Подальшого наукового пошуку потребують, на нашу думку, питання підготовки майбутніх педагогів у галузі дошкільної освіти до формування ціннісного ставлення дітей до книги; оптимізації освітньої діяльності в читацькому середовищі сім’ї та дошкільного навчального закладу.</w:t>
      </w:r>
    </w:p>
    <w:p w:rsidR="004138DB" w:rsidRPr="004138DB" w:rsidRDefault="004138DB" w:rsidP="004138DB">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djustRightInd w:val="0"/>
        <w:spacing w:after="0" w:line="240" w:lineRule="auto"/>
        <w:rPr>
          <w:rFonts w:ascii="Times New Roman" w:eastAsia="Times New Roman" w:hAnsi="Times New Roman" w:cs="Times New Roman"/>
          <w:b/>
          <w:bCs/>
          <w:spacing w:val="-6"/>
          <w:kern w:val="0"/>
          <w:sz w:val="16"/>
          <w:szCs w:val="16"/>
          <w:lang w:val="uk-UA" w:eastAsia="ru-RU"/>
        </w:rPr>
      </w:pPr>
    </w:p>
    <w:p w:rsidR="004138DB" w:rsidRPr="004138DB" w:rsidRDefault="004138DB" w:rsidP="004138DB">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djustRightInd w:val="0"/>
        <w:spacing w:after="0" w:line="240" w:lineRule="auto"/>
        <w:rPr>
          <w:rFonts w:ascii="Times New Roman" w:eastAsia="Times New Roman" w:hAnsi="Times New Roman" w:cs="Times New Roman"/>
          <w:b/>
          <w:bCs/>
          <w:spacing w:val="-6"/>
          <w:kern w:val="0"/>
          <w:sz w:val="21"/>
          <w:szCs w:val="21"/>
          <w:lang w:val="uk-UA" w:eastAsia="ru-RU"/>
        </w:rPr>
      </w:pPr>
      <w:r w:rsidRPr="004138DB">
        <w:rPr>
          <w:rFonts w:ascii="Times New Roman" w:eastAsia="Times New Roman" w:hAnsi="Times New Roman" w:cs="Times New Roman"/>
          <w:b/>
          <w:bCs/>
          <w:spacing w:val="-6"/>
          <w:kern w:val="0"/>
          <w:sz w:val="21"/>
          <w:szCs w:val="21"/>
          <w:lang w:val="uk-UA" w:eastAsia="ru-RU"/>
        </w:rPr>
        <w:t>Основні положення дисертації викладено в таких публікаціях:</w:t>
      </w:r>
    </w:p>
    <w:p w:rsidR="004138DB" w:rsidRPr="004138DB" w:rsidRDefault="004138DB" w:rsidP="004138DB">
      <w:pPr>
        <w:widowControl/>
        <w:tabs>
          <w:tab w:val="clear" w:pos="709"/>
        </w:tabs>
        <w:suppressAutoHyphens w:val="0"/>
        <w:spacing w:after="0" w:line="240" w:lineRule="auto"/>
        <w:contextualSpacing/>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w w:val="102"/>
          <w:kern w:val="0"/>
          <w:sz w:val="21"/>
          <w:szCs w:val="21"/>
          <w:lang w:val="uk-UA" w:eastAsia="ru-RU"/>
        </w:rPr>
        <w:t xml:space="preserve">1. Барна Х. В. </w:t>
      </w:r>
      <w:r w:rsidRPr="004138DB">
        <w:rPr>
          <w:rFonts w:ascii="Times New Roman" w:eastAsia="Times New Roman" w:hAnsi="Times New Roman" w:cs="Times New Roman"/>
          <w:spacing w:val="-6"/>
          <w:kern w:val="0"/>
          <w:sz w:val="21"/>
          <w:szCs w:val="21"/>
          <w:lang w:val="uk-UA" w:eastAsia="ru-RU"/>
        </w:rPr>
        <w:t>До проблеми використання книги в освітній роботі з дошкільниками</w:t>
      </w:r>
      <w:r w:rsidRPr="004138DB">
        <w:rPr>
          <w:rFonts w:ascii="Times New Roman" w:eastAsia="Times New Roman" w:hAnsi="Times New Roman" w:cs="Times New Roman"/>
          <w:b/>
          <w:spacing w:val="-6"/>
          <w:w w:val="102"/>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 Х. В. Барна // Наукові записки Рівнен. держ. гуман. </w:t>
      </w:r>
      <w:r w:rsidRPr="004138DB">
        <w:rPr>
          <w:rFonts w:ascii="Times New Roman" w:eastAsia="Times New Roman" w:hAnsi="Times New Roman" w:cs="Times New Roman"/>
          <w:spacing w:val="-6"/>
          <w:kern w:val="0"/>
          <w:sz w:val="21"/>
          <w:szCs w:val="21"/>
          <w:lang w:val="uk-UA" w:eastAsia="ru-RU"/>
        </w:rPr>
        <w:br/>
        <w:t xml:space="preserve">ун-ту : зб. наук. пр. – Вип. 1(44). – Рівне, 2011. </w:t>
      </w:r>
      <w:r w:rsidRPr="004138DB">
        <w:rPr>
          <w:rFonts w:ascii="Times New Roman" w:eastAsia="Times New Roman" w:hAnsi="Times New Roman" w:cs="Times New Roman"/>
          <w:spacing w:val="-6"/>
          <w:kern w:val="0"/>
          <w:sz w:val="21"/>
          <w:szCs w:val="21"/>
          <w:lang w:val="uk-UA" w:eastAsia="ru-RU"/>
        </w:rPr>
        <w:noBreakHyphen/>
        <w:t xml:space="preserve"> С. 13 </w:t>
      </w:r>
      <w:r w:rsidRPr="004138DB">
        <w:rPr>
          <w:rFonts w:ascii="Times New Roman" w:eastAsia="Times New Roman" w:hAnsi="Times New Roman" w:cs="Times New Roman"/>
          <w:spacing w:val="-6"/>
          <w:kern w:val="0"/>
          <w:sz w:val="21"/>
          <w:szCs w:val="21"/>
          <w:lang w:val="uk-UA" w:eastAsia="ru-RU"/>
        </w:rPr>
        <w:noBreakHyphen/>
        <w:t xml:space="preserve"> 17.</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en-US"/>
        </w:rPr>
      </w:pPr>
      <w:r w:rsidRPr="004138DB">
        <w:rPr>
          <w:rFonts w:ascii="Times New Roman" w:eastAsia="Times New Roman" w:hAnsi="Times New Roman" w:cs="Times New Roman"/>
          <w:b/>
          <w:spacing w:val="-6"/>
          <w:w w:val="102"/>
          <w:kern w:val="0"/>
          <w:sz w:val="21"/>
          <w:szCs w:val="21"/>
          <w:lang w:val="uk-UA" w:eastAsia="ru-RU"/>
        </w:rPr>
        <w:t xml:space="preserve">2. Барна Х. В. </w:t>
      </w:r>
      <w:r w:rsidRPr="004138DB">
        <w:rPr>
          <w:rFonts w:ascii="Times New Roman" w:eastAsia="Times New Roman" w:hAnsi="Times New Roman" w:cs="Times New Roman"/>
          <w:spacing w:val="-6"/>
          <w:kern w:val="0"/>
          <w:sz w:val="21"/>
          <w:szCs w:val="21"/>
          <w:lang w:val="uk-UA" w:eastAsia="ru-RU"/>
        </w:rPr>
        <w:t>Педагогічні підходи до роботи з дитячою книгою</w:t>
      </w:r>
      <w:r w:rsidRPr="004138DB">
        <w:rPr>
          <w:rFonts w:ascii="Times New Roman" w:eastAsia="Times New Roman" w:hAnsi="Times New Roman" w:cs="Times New Roman"/>
          <w:spacing w:val="-6"/>
          <w:w w:val="102"/>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 Х. В. Барна // </w:t>
      </w:r>
      <w:r w:rsidRPr="004138DB">
        <w:rPr>
          <w:rFonts w:ascii="Times New Roman" w:eastAsia="Times New Roman" w:hAnsi="Times New Roman" w:cs="Times New Roman"/>
          <w:spacing w:val="-6"/>
          <w:kern w:val="0"/>
          <w:sz w:val="21"/>
          <w:szCs w:val="21"/>
          <w:lang w:val="uk-UA" w:eastAsia="en-US"/>
        </w:rPr>
        <w:t xml:space="preserve">Вісн. Прикарпат. ун-ту. Педагогіка. – Вип. XLIII – XLIV. </w:t>
      </w:r>
      <w:r w:rsidRPr="004138DB">
        <w:rPr>
          <w:rFonts w:ascii="Times New Roman" w:eastAsia="Times New Roman" w:hAnsi="Times New Roman" w:cs="Times New Roman"/>
          <w:spacing w:val="-6"/>
          <w:kern w:val="0"/>
          <w:sz w:val="21"/>
          <w:szCs w:val="21"/>
          <w:lang w:val="uk-UA" w:eastAsia="en-US"/>
        </w:rPr>
        <w:noBreakHyphen/>
        <w:t xml:space="preserve"> Івано-Франківськ, 2012. </w:t>
      </w:r>
      <w:r w:rsidRPr="004138DB">
        <w:rPr>
          <w:rFonts w:ascii="Times New Roman" w:eastAsia="Times New Roman" w:hAnsi="Times New Roman" w:cs="Times New Roman"/>
          <w:spacing w:val="-6"/>
          <w:kern w:val="0"/>
          <w:sz w:val="21"/>
          <w:szCs w:val="21"/>
          <w:lang w:val="uk-UA" w:eastAsia="en-US"/>
        </w:rPr>
        <w:noBreakHyphen/>
        <w:t xml:space="preserve"> С. 180 </w:t>
      </w:r>
      <w:r w:rsidRPr="004138DB">
        <w:rPr>
          <w:rFonts w:ascii="Times New Roman" w:eastAsia="Times New Roman" w:hAnsi="Times New Roman" w:cs="Times New Roman"/>
          <w:spacing w:val="-6"/>
          <w:kern w:val="0"/>
          <w:sz w:val="21"/>
          <w:szCs w:val="21"/>
          <w:lang w:val="uk-UA" w:eastAsia="en-US"/>
        </w:rPr>
        <w:noBreakHyphen/>
        <w:t xml:space="preserve"> 184. </w:t>
      </w:r>
    </w:p>
    <w:p w:rsidR="004138DB" w:rsidRPr="004138DB" w:rsidRDefault="004138DB" w:rsidP="004138DB">
      <w:pPr>
        <w:widowControl/>
        <w:tabs>
          <w:tab w:val="clear" w:pos="709"/>
          <w:tab w:val="left" w:pos="1106"/>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rPr>
      </w:pPr>
      <w:r w:rsidRPr="004138DB">
        <w:rPr>
          <w:rFonts w:ascii="Times New Roman" w:eastAsia="Times New Roman" w:hAnsi="Times New Roman" w:cs="Times New Roman"/>
          <w:b/>
          <w:spacing w:val="-6"/>
          <w:kern w:val="0"/>
          <w:sz w:val="21"/>
          <w:szCs w:val="21"/>
          <w:lang w:val="uk-UA"/>
        </w:rPr>
        <w:t xml:space="preserve">3. Барна Х. В. </w:t>
      </w:r>
      <w:r w:rsidRPr="004138DB">
        <w:rPr>
          <w:rFonts w:ascii="Times New Roman" w:eastAsia="Times New Roman" w:hAnsi="Times New Roman" w:cs="Times New Roman"/>
          <w:spacing w:val="-6"/>
          <w:kern w:val="0"/>
          <w:sz w:val="21"/>
          <w:szCs w:val="21"/>
          <w:lang w:val="uk-UA"/>
        </w:rPr>
        <w:t>Діагностика ціннісного ставлення до книги у старших дошкільників / Х. В. Барна // Вісн. Луган. нац. ун-ту імені Тараса Шевченка : Педагогічні науки. – 2013.</w:t>
      </w:r>
      <w:r w:rsidRPr="004138DB">
        <w:rPr>
          <w:rFonts w:ascii="Times New Roman" w:eastAsia="Times New Roman" w:hAnsi="Times New Roman" w:cs="Times New Roman"/>
          <w:spacing w:val="-6"/>
          <w:kern w:val="0"/>
          <w:sz w:val="21"/>
          <w:szCs w:val="21"/>
          <w:lang w:val="uk-UA" w:eastAsia="en-US"/>
        </w:rPr>
        <w:t xml:space="preserve"> </w:t>
      </w:r>
      <w:r w:rsidRPr="004138DB">
        <w:rPr>
          <w:rFonts w:ascii="Times New Roman" w:eastAsia="Times New Roman" w:hAnsi="Times New Roman" w:cs="Times New Roman"/>
          <w:spacing w:val="-6"/>
          <w:kern w:val="0"/>
          <w:sz w:val="21"/>
          <w:szCs w:val="21"/>
          <w:lang w:val="uk-UA" w:eastAsia="en-US"/>
        </w:rPr>
        <w:noBreakHyphen/>
        <w:t xml:space="preserve"> № 3. –</w:t>
      </w:r>
      <w:r w:rsidRPr="004138DB">
        <w:rPr>
          <w:rFonts w:ascii="Times New Roman" w:eastAsia="Times New Roman" w:hAnsi="Times New Roman" w:cs="Times New Roman"/>
          <w:color w:val="FF0000"/>
          <w:spacing w:val="-6"/>
          <w:kern w:val="0"/>
          <w:sz w:val="21"/>
          <w:szCs w:val="21"/>
          <w:lang w:val="uk-UA" w:eastAsia="en-US"/>
        </w:rPr>
        <w:t xml:space="preserve"> </w:t>
      </w:r>
      <w:r w:rsidRPr="004138DB">
        <w:rPr>
          <w:rFonts w:ascii="Times New Roman" w:eastAsia="Times New Roman" w:hAnsi="Times New Roman" w:cs="Times New Roman"/>
          <w:spacing w:val="-6"/>
          <w:kern w:val="0"/>
          <w:sz w:val="21"/>
          <w:szCs w:val="21"/>
          <w:lang w:val="uk-UA" w:eastAsia="en-US"/>
        </w:rPr>
        <w:t>Ч. 1.</w:t>
      </w:r>
      <w:r w:rsidRPr="004138DB">
        <w:rPr>
          <w:rFonts w:ascii="Times New Roman" w:eastAsia="Times New Roman" w:hAnsi="Times New Roman" w:cs="Times New Roman"/>
          <w:color w:val="FF0000"/>
          <w:spacing w:val="-6"/>
          <w:kern w:val="0"/>
          <w:sz w:val="21"/>
          <w:szCs w:val="21"/>
          <w:lang w:val="uk-UA" w:eastAsia="en-US"/>
        </w:rPr>
        <w:t xml:space="preserve"> </w:t>
      </w:r>
      <w:r w:rsidRPr="004138DB">
        <w:rPr>
          <w:rFonts w:ascii="Times New Roman" w:eastAsia="Times New Roman" w:hAnsi="Times New Roman" w:cs="Times New Roman"/>
          <w:spacing w:val="-6"/>
          <w:kern w:val="0"/>
          <w:sz w:val="21"/>
          <w:szCs w:val="21"/>
          <w:lang w:val="uk-UA"/>
        </w:rPr>
        <w:noBreakHyphen/>
        <w:t xml:space="preserve"> С. 54 </w:t>
      </w:r>
      <w:r w:rsidRPr="004138DB">
        <w:rPr>
          <w:rFonts w:ascii="Times New Roman" w:eastAsia="Times New Roman" w:hAnsi="Times New Roman" w:cs="Times New Roman"/>
          <w:spacing w:val="-6"/>
          <w:kern w:val="0"/>
          <w:sz w:val="21"/>
          <w:szCs w:val="21"/>
          <w:lang w:val="uk-UA"/>
        </w:rPr>
        <w:noBreakHyphen/>
        <w:t xml:space="preserve"> 60.</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4. Барна Х. В</w:t>
      </w:r>
      <w:r w:rsidRPr="004138DB">
        <w:rPr>
          <w:rFonts w:ascii="Times New Roman" w:eastAsia="Times New Roman" w:hAnsi="Times New Roman" w:cs="Times New Roman"/>
          <w:spacing w:val="-6"/>
          <w:kern w:val="0"/>
          <w:sz w:val="21"/>
          <w:szCs w:val="21"/>
          <w:lang w:val="uk-UA" w:eastAsia="ru-RU"/>
        </w:rPr>
        <w:t xml:space="preserve">. Педагогічні умови виховання ціннісного ставлення дошкільника до книги / Х. В. Барна </w:t>
      </w:r>
      <w:r w:rsidRPr="004138DB">
        <w:rPr>
          <w:rFonts w:ascii="Times New Roman" w:eastAsia="Times New Roman" w:hAnsi="Times New Roman" w:cs="Times New Roman"/>
          <w:color w:val="000000"/>
          <w:spacing w:val="-6"/>
          <w:kern w:val="0"/>
          <w:sz w:val="21"/>
          <w:szCs w:val="21"/>
          <w:lang w:val="uk-UA" w:eastAsia="ru-RU"/>
        </w:rPr>
        <w:t xml:space="preserve">// Современные проблемы и их пути решения в науке, транспорте, производстве и образовании : материалы междунар. науч.-практ. конф. : сб. науч. тр. SWorld. </w:t>
      </w:r>
      <w:r w:rsidRPr="004138DB">
        <w:rPr>
          <w:rFonts w:ascii="Times New Roman" w:eastAsia="Times New Roman" w:hAnsi="Times New Roman" w:cs="Times New Roman"/>
          <w:color w:val="000000"/>
          <w:spacing w:val="-6"/>
          <w:kern w:val="0"/>
          <w:sz w:val="21"/>
          <w:szCs w:val="21"/>
          <w:lang w:val="uk-UA" w:eastAsia="ru-RU"/>
        </w:rPr>
        <w:noBreakHyphen/>
        <w:t xml:space="preserve"> 2012. – Вып. 4. – Одесса : КУПРИЕНКО, 2012. </w:t>
      </w:r>
      <w:r w:rsidRPr="004138DB">
        <w:rPr>
          <w:rFonts w:ascii="Times New Roman" w:eastAsia="Times New Roman" w:hAnsi="Times New Roman" w:cs="Times New Roman"/>
          <w:color w:val="000000"/>
          <w:spacing w:val="-6"/>
          <w:kern w:val="0"/>
          <w:sz w:val="21"/>
          <w:szCs w:val="21"/>
          <w:lang w:val="uk-UA" w:eastAsia="ru-RU"/>
        </w:rPr>
        <w:noBreakHyphen/>
        <w:t xml:space="preserve"> С. 57 </w:t>
      </w:r>
      <w:r w:rsidRPr="004138DB">
        <w:rPr>
          <w:rFonts w:ascii="Times New Roman" w:eastAsia="Times New Roman" w:hAnsi="Times New Roman" w:cs="Times New Roman"/>
          <w:color w:val="000000"/>
          <w:spacing w:val="-6"/>
          <w:kern w:val="0"/>
          <w:sz w:val="21"/>
          <w:szCs w:val="21"/>
          <w:lang w:val="uk-UA" w:eastAsia="ru-RU"/>
        </w:rPr>
        <w:noBreakHyphen/>
        <w:t xml:space="preserve"> 63.</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w w:val="102"/>
          <w:kern w:val="0"/>
          <w:sz w:val="21"/>
          <w:szCs w:val="21"/>
          <w:lang w:val="uk-UA" w:eastAsia="ru-RU"/>
        </w:rPr>
        <w:t xml:space="preserve">5. Барна Х. В. </w:t>
      </w:r>
      <w:r w:rsidRPr="004138DB">
        <w:rPr>
          <w:rFonts w:ascii="Times New Roman" w:eastAsia="Times New Roman" w:hAnsi="Times New Roman" w:cs="Times New Roman"/>
          <w:spacing w:val="-6"/>
          <w:kern w:val="0"/>
          <w:sz w:val="21"/>
          <w:szCs w:val="21"/>
          <w:lang w:val="uk-UA" w:eastAsia="ru-RU"/>
        </w:rPr>
        <w:t xml:space="preserve">Використання художнього слова у системі корекційної роботи / Х. В. Барна // Художнє слово як засіб корекції мовленнєвих порушень у дітей : зб. матеріалів наук.-практ. конф. – Ужгород : ЗІППО, 2012. </w:t>
      </w:r>
      <w:r w:rsidRPr="004138DB">
        <w:rPr>
          <w:rFonts w:ascii="Times New Roman" w:eastAsia="Times New Roman" w:hAnsi="Times New Roman" w:cs="Times New Roman"/>
          <w:spacing w:val="-6"/>
          <w:kern w:val="0"/>
          <w:sz w:val="21"/>
          <w:szCs w:val="21"/>
          <w:lang w:val="uk-UA" w:eastAsia="ru-RU"/>
        </w:rPr>
        <w:noBreakHyphen/>
        <w:t xml:space="preserve"> С. 95 </w:t>
      </w:r>
      <w:r w:rsidRPr="004138DB">
        <w:rPr>
          <w:rFonts w:ascii="Times New Roman" w:eastAsia="Times New Roman" w:hAnsi="Times New Roman" w:cs="Times New Roman"/>
          <w:spacing w:val="-6"/>
          <w:kern w:val="0"/>
          <w:sz w:val="21"/>
          <w:szCs w:val="21"/>
          <w:lang w:val="uk-UA" w:eastAsia="ru-RU"/>
        </w:rPr>
        <w:noBreakHyphen/>
        <w:t xml:space="preserve"> 99.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color w:val="FF0000"/>
          <w:spacing w:val="-6"/>
          <w:kern w:val="0"/>
          <w:sz w:val="21"/>
          <w:szCs w:val="21"/>
          <w:lang w:val="uk-UA" w:eastAsia="ru-RU"/>
        </w:rPr>
      </w:pPr>
      <w:r w:rsidRPr="004138DB">
        <w:rPr>
          <w:rFonts w:ascii="Times New Roman" w:eastAsia="Times New Roman" w:hAnsi="Times New Roman" w:cs="Times New Roman"/>
          <w:b/>
          <w:spacing w:val="-6"/>
          <w:w w:val="102"/>
          <w:kern w:val="0"/>
          <w:sz w:val="21"/>
          <w:szCs w:val="21"/>
          <w:lang w:val="uk-UA" w:eastAsia="ru-RU"/>
        </w:rPr>
        <w:t>6. Барна Х. В.</w:t>
      </w:r>
      <w:r w:rsidRPr="004138DB">
        <w:rPr>
          <w:rFonts w:ascii="Times New Roman" w:eastAsia="Times New Roman" w:hAnsi="Times New Roman" w:cs="Times New Roman"/>
          <w:spacing w:val="-6"/>
          <w:w w:val="102"/>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Виховання ціннісного ставлення дошкільника до книги / Х. В. Барна, Н. В. Гавриш // Формування особистості дошкільника засобами освітніх технологій : матеріали Всеукр. наук.-практ. конф. (м. Кривий Ріг, 11 – 12 жовт. 2012 р.). </w:t>
      </w:r>
      <w:r w:rsidRPr="004138DB">
        <w:rPr>
          <w:rFonts w:ascii="Times New Roman" w:eastAsia="Times New Roman" w:hAnsi="Times New Roman" w:cs="Times New Roman"/>
          <w:spacing w:val="-6"/>
          <w:kern w:val="0"/>
          <w:sz w:val="21"/>
          <w:szCs w:val="21"/>
          <w:lang w:val="uk-UA" w:eastAsia="ru-RU"/>
        </w:rPr>
        <w:noBreakHyphen/>
        <w:t xml:space="preserve"> Кривий Ріг, 2012. </w:t>
      </w:r>
      <w:r w:rsidRPr="004138DB">
        <w:rPr>
          <w:rFonts w:ascii="Times New Roman" w:eastAsia="Times New Roman" w:hAnsi="Times New Roman" w:cs="Times New Roman"/>
          <w:spacing w:val="-6"/>
          <w:kern w:val="0"/>
          <w:sz w:val="21"/>
          <w:szCs w:val="21"/>
          <w:lang w:val="uk-UA" w:eastAsia="ru-RU"/>
        </w:rPr>
        <w:noBreakHyphen/>
        <w:t xml:space="preserve"> С. 6 </w:t>
      </w:r>
      <w:r w:rsidRPr="004138DB">
        <w:rPr>
          <w:rFonts w:ascii="Times New Roman" w:eastAsia="Times New Roman" w:hAnsi="Times New Roman" w:cs="Times New Roman"/>
          <w:spacing w:val="-6"/>
          <w:kern w:val="0"/>
          <w:sz w:val="21"/>
          <w:szCs w:val="21"/>
          <w:lang w:val="uk-UA" w:eastAsia="ru-RU"/>
        </w:rPr>
        <w:noBreakHyphen/>
        <w:t xml:space="preserve"> 11.</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en-US"/>
        </w:rPr>
      </w:pPr>
      <w:r w:rsidRPr="004138DB">
        <w:rPr>
          <w:rFonts w:ascii="Times New Roman" w:eastAsia="Times New Roman" w:hAnsi="Times New Roman" w:cs="Times New Roman"/>
          <w:b/>
          <w:spacing w:val="-6"/>
          <w:w w:val="102"/>
          <w:kern w:val="0"/>
          <w:sz w:val="21"/>
          <w:szCs w:val="21"/>
          <w:lang w:val="uk-UA" w:eastAsia="ru-RU"/>
        </w:rPr>
        <w:t>7. Барна Х. В.</w:t>
      </w:r>
      <w:r w:rsidRPr="004138DB">
        <w:rPr>
          <w:rFonts w:ascii="Times New Roman" w:eastAsia="Times New Roman" w:hAnsi="Times New Roman" w:cs="Times New Roman"/>
          <w:spacing w:val="-6"/>
          <w:w w:val="102"/>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 xml:space="preserve">Дитяча книга: сучасний погляд / Х. В. Барна // </w:t>
      </w:r>
      <w:r w:rsidRPr="004138DB">
        <w:rPr>
          <w:rFonts w:ascii="Times New Roman" w:eastAsia="Times New Roman" w:hAnsi="Times New Roman" w:cs="Times New Roman"/>
          <w:spacing w:val="-6"/>
          <w:kern w:val="0"/>
          <w:sz w:val="21"/>
          <w:szCs w:val="21"/>
          <w:lang w:val="uk-UA" w:eastAsia="en-US"/>
        </w:rPr>
        <w:t xml:space="preserve">Дошк. освіта. </w:t>
      </w:r>
      <w:r w:rsidRPr="004138DB">
        <w:rPr>
          <w:rFonts w:ascii="Times New Roman" w:eastAsia="Times New Roman" w:hAnsi="Times New Roman" w:cs="Times New Roman"/>
          <w:spacing w:val="-6"/>
          <w:kern w:val="0"/>
          <w:sz w:val="21"/>
          <w:szCs w:val="21"/>
          <w:lang w:val="uk-UA" w:eastAsia="en-US"/>
        </w:rPr>
        <w:noBreakHyphen/>
        <w:t xml:space="preserve"> 2012. </w:t>
      </w:r>
      <w:r w:rsidRPr="004138DB">
        <w:rPr>
          <w:rFonts w:ascii="Times New Roman" w:eastAsia="Times New Roman" w:hAnsi="Times New Roman" w:cs="Times New Roman"/>
          <w:spacing w:val="-6"/>
          <w:kern w:val="0"/>
          <w:sz w:val="21"/>
          <w:szCs w:val="21"/>
          <w:lang w:val="uk-UA" w:eastAsia="en-US"/>
        </w:rPr>
        <w:noBreakHyphen/>
        <w:t xml:space="preserve"> № 3(37). – Запоріжжя : ТОВ „ЛІПС” ЛТД, 2012. </w:t>
      </w:r>
      <w:r w:rsidRPr="004138DB">
        <w:rPr>
          <w:rFonts w:ascii="Times New Roman" w:eastAsia="Times New Roman" w:hAnsi="Times New Roman" w:cs="Times New Roman"/>
          <w:spacing w:val="-6"/>
          <w:kern w:val="0"/>
          <w:sz w:val="21"/>
          <w:szCs w:val="21"/>
          <w:lang w:val="uk-UA" w:eastAsia="en-US"/>
        </w:rPr>
        <w:noBreakHyphen/>
        <w:t xml:space="preserve"> С. 48 </w:t>
      </w:r>
      <w:r w:rsidRPr="004138DB">
        <w:rPr>
          <w:rFonts w:ascii="Times New Roman" w:eastAsia="Times New Roman" w:hAnsi="Times New Roman" w:cs="Times New Roman"/>
          <w:spacing w:val="-6"/>
          <w:kern w:val="0"/>
          <w:sz w:val="21"/>
          <w:szCs w:val="21"/>
          <w:lang w:val="uk-UA" w:eastAsia="en-US"/>
        </w:rPr>
        <w:noBreakHyphen/>
        <w:t xml:space="preserve"> 53. </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w w:val="102"/>
          <w:kern w:val="0"/>
          <w:sz w:val="21"/>
          <w:szCs w:val="21"/>
          <w:lang w:val="uk-UA" w:eastAsia="ru-RU"/>
        </w:rPr>
        <w:t xml:space="preserve">8. Барна Х. В. </w:t>
      </w:r>
      <w:r w:rsidRPr="004138DB">
        <w:rPr>
          <w:rFonts w:ascii="Times New Roman" w:eastAsia="Times New Roman" w:hAnsi="Times New Roman" w:cs="Times New Roman"/>
          <w:spacing w:val="-6"/>
          <w:kern w:val="0"/>
          <w:sz w:val="21"/>
          <w:szCs w:val="21"/>
          <w:lang w:val="uk-UA" w:eastAsia="en-US"/>
        </w:rPr>
        <w:t>Современные подходы к использованию художественного слова в образовательном процессе детского сада</w:t>
      </w:r>
      <w:r w:rsidRPr="004138DB">
        <w:rPr>
          <w:rFonts w:ascii="Times New Roman" w:eastAsia="Times New Roman" w:hAnsi="Times New Roman" w:cs="Times New Roman"/>
          <w:spacing w:val="-6"/>
          <w:kern w:val="0"/>
          <w:sz w:val="21"/>
          <w:szCs w:val="21"/>
          <w:lang w:val="uk-UA" w:eastAsia="ru-RU"/>
        </w:rPr>
        <w:t xml:space="preserve"> / Х. В. Барна, Н. В. Гавриш // Традиции, задачи, перспективы развития дошкольного образования : материалы Междунар. науч.-практ. конф. (2 – 4 июня 2011 г.). – Рязань, 2011. </w:t>
      </w:r>
      <w:r w:rsidRPr="004138DB">
        <w:rPr>
          <w:rFonts w:ascii="Times New Roman" w:eastAsia="Times New Roman" w:hAnsi="Times New Roman" w:cs="Times New Roman"/>
          <w:spacing w:val="-6"/>
          <w:kern w:val="0"/>
          <w:sz w:val="21"/>
          <w:szCs w:val="21"/>
          <w:lang w:val="uk-UA" w:eastAsia="ru-RU"/>
        </w:rPr>
        <w:noBreakHyphen/>
        <w:t xml:space="preserve"> С. 224 </w:t>
      </w:r>
      <w:r w:rsidRPr="004138DB">
        <w:rPr>
          <w:rFonts w:ascii="Times New Roman" w:eastAsia="Times New Roman" w:hAnsi="Times New Roman" w:cs="Times New Roman"/>
          <w:spacing w:val="-6"/>
          <w:kern w:val="0"/>
          <w:sz w:val="21"/>
          <w:szCs w:val="21"/>
          <w:lang w:val="uk-UA" w:eastAsia="ru-RU"/>
        </w:rPr>
        <w:noBreakHyphen/>
        <w:t xml:space="preserve"> 231.</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16"/>
          <w:szCs w:val="16"/>
          <w:lang w:val="uk-UA" w:eastAsia="ru-RU"/>
        </w:rPr>
      </w:pP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b/>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 xml:space="preserve">Барна Х. В. Виховання ціннісного ставлення до книги у дітей старшого дошкільного віку. </w:t>
      </w:r>
      <w:r w:rsidRPr="004138DB">
        <w:rPr>
          <w:rFonts w:ascii="Times New Roman" w:eastAsia="Times New Roman" w:hAnsi="Times New Roman" w:cs="Times New Roman"/>
          <w:spacing w:val="-6"/>
          <w:kern w:val="0"/>
          <w:sz w:val="21"/>
          <w:szCs w:val="21"/>
          <w:lang w:val="uk-UA" w:eastAsia="ru-RU"/>
        </w:rPr>
        <w:t>–</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На правах рукопису.</w:t>
      </w:r>
    </w:p>
    <w:p w:rsidR="004138DB" w:rsidRPr="004138DB" w:rsidRDefault="004138DB" w:rsidP="004138DB">
      <w:pPr>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Дисертація на здобуття наукового ступеня кандидата педагогічних наук зі спеціальності 13.00.07 – теорія і методика виховання. – Державний заклад „Луганський національний університет імені Тараса Шевченка”. – Луганськ, 2014.</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Дисертацію присвячено проблемі виховання ціннісного ставлення до книги в старших дошкільників. На основі аналізу наукових джерел уточнено зміст і компонентну структуру поняття „ціннісне ставлення старших дошкільників до книги”, схарактеризовано стан дослідженості проблеми використання книги в дошкільній освіті (функції, жанрову палітру, форми та методи роботи), особливості ціннісного ставлення до книги батьків, які виховують дітей дошкільного віку, та педагогів; визначено теоретичні засади (закономірності сприйняття дітьми художнього слова, принципи, форми, методи) виховання ціннісного ставлення до книги в умовах родинного виховання та в дошкільних закладах, визначено й обґрунтовано психолого-педагогічні умови реалізації цього завдання; на підґрунті розроблених критеріїв та показників виявлено рівні прояву ціннісного ставлення старших дошкільників до книги; проведено експериментальну перевірку ефективності визначених психолого-педагогічних умов.</w:t>
      </w:r>
    </w:p>
    <w:p w:rsidR="004138DB" w:rsidRPr="004138DB" w:rsidRDefault="004138DB" w:rsidP="004138DB">
      <w:pPr>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Cs/>
          <w:i/>
          <w:spacing w:val="-6"/>
          <w:kern w:val="0"/>
          <w:sz w:val="21"/>
          <w:szCs w:val="21"/>
          <w:lang w:val="uk-UA" w:eastAsia="ru-RU"/>
        </w:rPr>
        <w:t>Ключові слова:</w:t>
      </w:r>
      <w:r w:rsidRPr="004138DB">
        <w:rPr>
          <w:rFonts w:ascii="Times New Roman" w:eastAsia="Times New Roman" w:hAnsi="Times New Roman" w:cs="Times New Roman"/>
          <w:spacing w:val="-6"/>
          <w:kern w:val="0"/>
          <w:sz w:val="21"/>
          <w:szCs w:val="21"/>
          <w:lang w:val="uk-UA" w:eastAsia="ru-RU"/>
        </w:rPr>
        <w:t xml:space="preserve"> книга, </w:t>
      </w:r>
      <w:r w:rsidRPr="004138DB">
        <w:rPr>
          <w:rFonts w:ascii="Times New Roman" w:eastAsia="Times New Roman" w:hAnsi="Times New Roman" w:cs="Times New Roman"/>
          <w:iCs/>
          <w:spacing w:val="-6"/>
          <w:kern w:val="0"/>
          <w:sz w:val="21"/>
          <w:szCs w:val="21"/>
          <w:lang w:val="uk-UA" w:eastAsia="ru-RU"/>
        </w:rPr>
        <w:t xml:space="preserve">дитяча книга, художнє слово, </w:t>
      </w:r>
      <w:r w:rsidRPr="004138DB">
        <w:rPr>
          <w:rFonts w:ascii="Times New Roman" w:eastAsia="Times New Roman" w:hAnsi="Times New Roman" w:cs="Times New Roman"/>
          <w:spacing w:val="-6"/>
          <w:kern w:val="0"/>
          <w:sz w:val="21"/>
          <w:szCs w:val="21"/>
          <w:lang w:val="uk-UA" w:eastAsia="ru-RU"/>
        </w:rPr>
        <w:t>ціннісне ставлення, ціннісне ставлення до книги, виховання ціннісного ставлення до книги, старші дошкільники, читацьке середовище, заняття на основі літературних творів, виховний процес, текстоцентричний підхід.</w:t>
      </w:r>
    </w:p>
    <w:p w:rsidR="004138DB" w:rsidRPr="004138DB" w:rsidRDefault="004138DB" w:rsidP="004138DB">
      <w:pPr>
        <w:tabs>
          <w:tab w:val="clear" w:pos="709"/>
        </w:tabs>
        <w:suppressAutoHyphens w:val="0"/>
        <w:spacing w:after="0" w:line="240" w:lineRule="auto"/>
        <w:ind w:firstLine="0"/>
        <w:rPr>
          <w:rFonts w:ascii="Times New Roman" w:eastAsia="Times New Roman" w:hAnsi="Times New Roman" w:cs="Times New Roman"/>
          <w:spacing w:val="-6"/>
          <w:kern w:val="0"/>
          <w:sz w:val="16"/>
          <w:szCs w:val="16"/>
          <w:lang w:val="uk-UA" w:eastAsia="ru-RU"/>
        </w:rPr>
      </w:pPr>
    </w:p>
    <w:p w:rsidR="004138DB" w:rsidRPr="004138DB" w:rsidRDefault="004138DB" w:rsidP="004138DB">
      <w:pPr>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b/>
          <w:spacing w:val="-6"/>
          <w:kern w:val="0"/>
          <w:sz w:val="21"/>
          <w:szCs w:val="21"/>
          <w:lang w:val="uk-UA" w:eastAsia="ru-RU"/>
        </w:rPr>
        <w:t xml:space="preserve">Барна Х. В. Воспитание ценностного отношения к книге у детей старшого </w:t>
      </w:r>
      <w:r w:rsidRPr="004138DB">
        <w:rPr>
          <w:rFonts w:ascii="Times New Roman" w:eastAsia="Times New Roman" w:hAnsi="Times New Roman" w:cs="Times New Roman"/>
          <w:b/>
          <w:spacing w:val="-6"/>
          <w:kern w:val="0"/>
          <w:sz w:val="21"/>
          <w:szCs w:val="21"/>
          <w:lang w:eastAsia="ru-RU"/>
        </w:rPr>
        <w:t>дошкольного возраста</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w:t>
      </w:r>
      <w:r w:rsidRPr="004138DB">
        <w:rPr>
          <w:rFonts w:ascii="Times New Roman" w:eastAsia="Times New Roman" w:hAnsi="Times New Roman" w:cs="Times New Roman"/>
          <w:b/>
          <w:spacing w:val="-6"/>
          <w:kern w:val="0"/>
          <w:sz w:val="21"/>
          <w:szCs w:val="21"/>
          <w:lang w:val="uk-UA" w:eastAsia="ru-RU"/>
        </w:rPr>
        <w:t xml:space="preserve"> </w:t>
      </w:r>
      <w:r w:rsidRPr="004138DB">
        <w:rPr>
          <w:rFonts w:ascii="Times New Roman" w:eastAsia="Times New Roman" w:hAnsi="Times New Roman" w:cs="Times New Roman"/>
          <w:spacing w:val="-6"/>
          <w:kern w:val="0"/>
          <w:sz w:val="21"/>
          <w:szCs w:val="21"/>
          <w:lang w:val="uk-UA" w:eastAsia="ru-RU"/>
        </w:rPr>
        <w:t>На правах рукописи.</w:t>
      </w:r>
    </w:p>
    <w:p w:rsidR="004138DB" w:rsidRPr="004138DB" w:rsidRDefault="004138DB" w:rsidP="004138DB">
      <w:pPr>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Диссертация на соискание ученой степени кандидата педагогических наук по специальности 13.00.07 – теория и методика воспитания. – Государственное учреждение „Луганский национальный университет имени Тараса Шевченко”. – Луганск, 2014.</w:t>
      </w:r>
    </w:p>
    <w:p w:rsidR="004138DB" w:rsidRPr="004138DB" w:rsidRDefault="004138DB" w:rsidP="004138DB">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rPr>
      </w:pPr>
      <w:r w:rsidRPr="004138DB">
        <w:rPr>
          <w:rFonts w:ascii="Times New Roman" w:eastAsia="Times New Roman" w:hAnsi="Times New Roman" w:cs="Times New Roman"/>
          <w:spacing w:val="-6"/>
          <w:kern w:val="0"/>
          <w:sz w:val="21"/>
          <w:szCs w:val="21"/>
          <w:lang w:val="uk-UA"/>
        </w:rPr>
        <w:t>В диссертации представлено теоретическое обобщение и практическое решение научной проблемы воспитания</w:t>
      </w:r>
      <w:r w:rsidRPr="004138DB">
        <w:rPr>
          <w:rFonts w:ascii="Times New Roman" w:eastAsia="Times New Roman" w:hAnsi="Times New Roman" w:cs="Times New Roman"/>
          <w:b/>
          <w:spacing w:val="-6"/>
          <w:kern w:val="0"/>
          <w:sz w:val="21"/>
          <w:szCs w:val="21"/>
          <w:lang w:val="uk-UA"/>
        </w:rPr>
        <w:t xml:space="preserve"> </w:t>
      </w:r>
      <w:r w:rsidRPr="004138DB">
        <w:rPr>
          <w:rFonts w:ascii="Times New Roman" w:eastAsia="Times New Roman" w:hAnsi="Times New Roman" w:cs="Times New Roman"/>
          <w:spacing w:val="-6"/>
          <w:kern w:val="0"/>
          <w:sz w:val="21"/>
          <w:szCs w:val="21"/>
          <w:lang w:val="uk-UA"/>
        </w:rPr>
        <w:t>у старших дошкольников ценностного отношения к книге.</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spacing w:val="-6"/>
          <w:kern w:val="0"/>
          <w:sz w:val="21"/>
          <w:szCs w:val="21"/>
          <w:lang w:val="uk-UA" w:eastAsia="ru-RU"/>
        </w:rPr>
      </w:pPr>
      <w:r w:rsidRPr="004138DB">
        <w:rPr>
          <w:rFonts w:ascii="Times New Roman" w:eastAsia="Times New Roman" w:hAnsi="Times New Roman" w:cs="Times New Roman"/>
          <w:spacing w:val="-6"/>
          <w:kern w:val="0"/>
          <w:sz w:val="21"/>
          <w:szCs w:val="21"/>
          <w:lang w:val="uk-UA" w:eastAsia="ru-RU"/>
        </w:rPr>
        <w:t>На основе исследования научной литературы уточнена сущность понятия „ценностное отношение к книге”, состояние исследования проблемы воспитания ценностного отношения к книге у детей старшого дошкольного возраста, прослежено изменение роли книги в истории человечества, раскрыты факторы снижения ее места и роли в современном обществе; определены теоретические основы воспитания ценностного отношения к книге у старших дошкольников, изучены особенности проявления его у детей; обоснованы и экспериментально проверены психолого-педагогические условия воспитания ценностного отношения к книге у старших дошкольников; на основе разработанных критериев и показателей определены уровни проявления ценностного отношения к книге.</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color w:val="000000"/>
          <w:spacing w:val="-6"/>
          <w:kern w:val="0"/>
          <w:sz w:val="21"/>
          <w:szCs w:val="21"/>
          <w:shd w:val="clear" w:color="auto" w:fill="FFFFFF"/>
          <w:lang w:val="uk-UA" w:eastAsia="ru-RU"/>
        </w:rPr>
      </w:pPr>
      <w:r w:rsidRPr="004138DB">
        <w:rPr>
          <w:rFonts w:ascii="Times New Roman" w:eastAsia="Times New Roman" w:hAnsi="Times New Roman" w:cs="Times New Roman"/>
          <w:spacing w:val="-6"/>
          <w:kern w:val="0"/>
          <w:sz w:val="21"/>
          <w:szCs w:val="21"/>
          <w:lang w:val="uk-UA" w:eastAsia="ru-RU"/>
        </w:rPr>
        <w:t xml:space="preserve">Анализ научной литературы позволил определить понятийное поле исследования, засвидетельствовав взаимосвязь понятия </w:t>
      </w:r>
      <w:r w:rsidRPr="004138DB">
        <w:rPr>
          <w:rFonts w:ascii="Times New Roman" w:eastAsia="Times New Roman" w:hAnsi="Times New Roman" w:cs="Times New Roman"/>
          <w:i/>
          <w:spacing w:val="-6"/>
          <w:kern w:val="0"/>
          <w:sz w:val="21"/>
          <w:szCs w:val="21"/>
          <w:lang w:val="uk-UA" w:eastAsia="ru-RU"/>
        </w:rPr>
        <w:t>детская книга</w:t>
      </w:r>
      <w:r w:rsidRPr="004138DB">
        <w:rPr>
          <w:rFonts w:ascii="Times New Roman" w:eastAsia="Times New Roman" w:hAnsi="Times New Roman" w:cs="Times New Roman"/>
          <w:spacing w:val="-6"/>
          <w:kern w:val="0"/>
          <w:sz w:val="21"/>
          <w:szCs w:val="21"/>
          <w:lang w:val="uk-UA" w:eastAsia="ru-RU"/>
        </w:rPr>
        <w:t xml:space="preserve"> с другими понятиями: </w:t>
      </w:r>
      <w:r w:rsidRPr="004138DB">
        <w:rPr>
          <w:rFonts w:ascii="Times New Roman" w:eastAsia="Times New Roman" w:hAnsi="Times New Roman" w:cs="Times New Roman"/>
          <w:i/>
          <w:spacing w:val="-6"/>
          <w:kern w:val="0"/>
          <w:sz w:val="21"/>
          <w:szCs w:val="21"/>
          <w:lang w:val="uk-UA" w:eastAsia="ru-RU"/>
        </w:rPr>
        <w:t>художественное слово</w:t>
      </w:r>
      <w:r w:rsidRPr="004138DB">
        <w:rPr>
          <w:rFonts w:ascii="Times New Roman" w:eastAsia="Times New Roman" w:hAnsi="Times New Roman" w:cs="Times New Roman"/>
          <w:spacing w:val="-6"/>
          <w:kern w:val="0"/>
          <w:sz w:val="21"/>
          <w:szCs w:val="21"/>
          <w:lang w:val="uk-UA" w:eastAsia="ru-RU"/>
        </w:rPr>
        <w:t xml:space="preserve">, </w:t>
      </w:r>
      <w:r w:rsidRPr="004138DB">
        <w:rPr>
          <w:rFonts w:ascii="Times New Roman" w:eastAsia="Times New Roman" w:hAnsi="Times New Roman" w:cs="Times New Roman"/>
          <w:i/>
          <w:spacing w:val="-6"/>
          <w:kern w:val="0"/>
          <w:sz w:val="21"/>
          <w:szCs w:val="21"/>
          <w:lang w:val="uk-UA" w:eastAsia="ru-RU"/>
        </w:rPr>
        <w:t>детская литература</w:t>
      </w:r>
      <w:r w:rsidRPr="004138DB">
        <w:rPr>
          <w:rFonts w:ascii="Times New Roman" w:eastAsia="Times New Roman" w:hAnsi="Times New Roman" w:cs="Times New Roman"/>
          <w:spacing w:val="-6"/>
          <w:kern w:val="0"/>
          <w:sz w:val="21"/>
          <w:szCs w:val="21"/>
          <w:lang w:val="uk-UA" w:eastAsia="ru-RU"/>
        </w:rPr>
        <w:t xml:space="preserve">, </w:t>
      </w:r>
      <w:r w:rsidRPr="004138DB">
        <w:rPr>
          <w:rFonts w:ascii="Times New Roman" w:eastAsia="Times New Roman" w:hAnsi="Times New Roman" w:cs="Times New Roman"/>
          <w:i/>
          <w:spacing w:val="-6"/>
          <w:kern w:val="0"/>
          <w:sz w:val="21"/>
          <w:szCs w:val="21"/>
          <w:lang w:val="uk-UA" w:eastAsia="ru-RU"/>
        </w:rPr>
        <w:t>литература для детей</w:t>
      </w:r>
      <w:r w:rsidRPr="004138DB">
        <w:rPr>
          <w:rFonts w:ascii="Times New Roman" w:eastAsia="Times New Roman" w:hAnsi="Times New Roman" w:cs="Times New Roman"/>
          <w:spacing w:val="-6"/>
          <w:kern w:val="0"/>
          <w:sz w:val="21"/>
          <w:szCs w:val="21"/>
          <w:lang w:val="uk-UA" w:eastAsia="ru-RU"/>
        </w:rPr>
        <w:t xml:space="preserve">. </w:t>
      </w:r>
      <w:r w:rsidRPr="004138DB">
        <w:rPr>
          <w:rFonts w:ascii="Times New Roman" w:eastAsia="Times New Roman" w:hAnsi="Times New Roman" w:cs="Times New Roman"/>
          <w:color w:val="000000"/>
          <w:spacing w:val="-6"/>
          <w:kern w:val="0"/>
          <w:sz w:val="21"/>
          <w:szCs w:val="21"/>
          <w:shd w:val="clear" w:color="auto" w:fill="FFFFFF"/>
          <w:lang w:val="uk-UA" w:eastAsia="ru-RU"/>
        </w:rPr>
        <w:t>Обобщение различных научных подходов (</w:t>
      </w:r>
      <w:r w:rsidRPr="004138DB">
        <w:rPr>
          <w:rFonts w:ascii="Times New Roman" w:eastAsia="Times New Roman" w:hAnsi="Times New Roman" w:cs="Times New Roman"/>
          <w:spacing w:val="-6"/>
          <w:kern w:val="0"/>
          <w:sz w:val="21"/>
          <w:szCs w:val="21"/>
          <w:lang w:val="uk-UA" w:eastAsia="ru-RU"/>
        </w:rPr>
        <w:t xml:space="preserve">лингводидактического, социально-бытового, художественно-речевого, речетворческого, психотерапевтического, учебно-познавательного, проблемно-познавательного) </w:t>
      </w:r>
      <w:r w:rsidRPr="004138DB">
        <w:rPr>
          <w:rFonts w:ascii="Times New Roman" w:eastAsia="Times New Roman" w:hAnsi="Times New Roman" w:cs="Times New Roman"/>
          <w:color w:val="000000"/>
          <w:spacing w:val="-6"/>
          <w:kern w:val="0"/>
          <w:sz w:val="21"/>
          <w:szCs w:val="21"/>
          <w:shd w:val="clear" w:color="auto" w:fill="FFFFFF"/>
          <w:lang w:val="uk-UA" w:eastAsia="ru-RU"/>
        </w:rPr>
        <w:t xml:space="preserve">к оценке ценностного отношения старших дошкольников к книге дало возможность интерпретировать это понятие как </w:t>
      </w:r>
      <w:r w:rsidRPr="004138DB">
        <w:rPr>
          <w:rFonts w:ascii="Times New Roman" w:eastAsia="Times New Roman" w:hAnsi="Times New Roman" w:cs="Times New Roman"/>
          <w:spacing w:val="-6"/>
          <w:kern w:val="0"/>
          <w:sz w:val="21"/>
          <w:szCs w:val="21"/>
          <w:lang w:val="uk-UA" w:eastAsia="ru-RU"/>
        </w:rPr>
        <w:t>стойкое проявление ребенком интереса, желаний и потребности взаимодействовать с книгами, способность эмоционально откликаться на их содержание и форму, что опирается на достаточный литературный опыт в пределах возрастных возможностей,</w:t>
      </w:r>
      <w:r w:rsidRPr="004138DB">
        <w:rPr>
          <w:rFonts w:ascii="Times New Roman" w:eastAsia="Times New Roman" w:hAnsi="Times New Roman" w:cs="Times New Roman"/>
          <w:color w:val="000000"/>
          <w:spacing w:val="-6"/>
          <w:kern w:val="0"/>
          <w:sz w:val="21"/>
          <w:szCs w:val="21"/>
          <w:shd w:val="clear" w:color="auto" w:fill="FFFFFF"/>
          <w:lang w:val="uk-UA" w:eastAsia="ru-RU"/>
        </w:rPr>
        <w:t xml:space="preserve"> </w:t>
      </w:r>
      <w:r w:rsidRPr="004138DB">
        <w:rPr>
          <w:rFonts w:ascii="Times New Roman" w:eastAsia="Times New Roman" w:hAnsi="Times New Roman" w:cs="Times New Roman"/>
          <w:spacing w:val="-6"/>
          <w:kern w:val="0"/>
          <w:sz w:val="21"/>
          <w:szCs w:val="21"/>
          <w:lang w:val="uk-UA" w:eastAsia="ru-RU"/>
        </w:rPr>
        <w:t>а воспитание ценностного отношения к книге понимается как сложный многогранный целенаправленный процесс, учитывающий компоненты его структуры (мотивационно-потребностный, когнитивный, эмоционально-оценочный, поведенческий) в их тесной взаимосвязи между собой.</w:t>
      </w:r>
    </w:p>
    <w:p w:rsidR="004138DB" w:rsidRPr="004138DB" w:rsidRDefault="004138DB" w:rsidP="004138DB">
      <w:pPr>
        <w:widowControl/>
        <w:tabs>
          <w:tab w:val="clear" w:pos="709"/>
        </w:tabs>
        <w:suppressAutoHyphens w:val="0"/>
        <w:spacing w:after="0" w:line="240" w:lineRule="auto"/>
        <w:rPr>
          <w:rFonts w:ascii="Times New Roman" w:eastAsia="Times New Roman" w:hAnsi="Times New Roman" w:cs="Times New Roman"/>
          <w:bCs/>
          <w:kern w:val="0"/>
          <w:sz w:val="21"/>
          <w:lang w:eastAsia="ru-RU"/>
        </w:rPr>
      </w:pPr>
      <w:r w:rsidRPr="004138DB">
        <w:rPr>
          <w:rFonts w:ascii="Times New Roman" w:eastAsia="Times New Roman" w:hAnsi="Times New Roman" w:cs="Times New Roman"/>
          <w:kern w:val="0"/>
          <w:sz w:val="21"/>
          <w:lang w:eastAsia="ru-RU"/>
        </w:rPr>
        <w:t xml:space="preserve">Изучение особенностей проявления старшими дошкольниками ценностного отношения к книге позволило выделить общие черты: зависимость от картины мира, синкретизм восприятия внешних и внутренних аспектов книги, зависимость от ценностного отношения к книге в микросоциуме, корреляционная связь с умением читать, эмоциональное оценивание, что позволило рассматривать исследуемое качество в контексте детской субкультуры. </w:t>
      </w:r>
      <w:r w:rsidRPr="004138DB">
        <w:rPr>
          <w:rFonts w:ascii="Times New Roman" w:eastAsia="Times New Roman" w:hAnsi="Times New Roman" w:cs="Times New Roman"/>
          <w:bCs/>
          <w:kern w:val="0"/>
          <w:sz w:val="21"/>
          <w:lang w:eastAsia="ru-RU"/>
        </w:rPr>
        <w:t>На основе мотивационно-потребностного, когнитивного, эмоционально-оценочного и поведенческого критериев были охарактеризованы уровни проявления</w:t>
      </w:r>
      <w:r w:rsidRPr="004138DB">
        <w:rPr>
          <w:rFonts w:ascii="Calibri" w:eastAsia="Times New Roman" w:hAnsi="Calibri" w:cs="Times New Roman"/>
          <w:bCs/>
          <w:kern w:val="0"/>
          <w:lang w:eastAsia="ru-RU"/>
        </w:rPr>
        <w:t xml:space="preserve"> </w:t>
      </w:r>
      <w:r w:rsidRPr="004138DB">
        <w:rPr>
          <w:rFonts w:ascii="Times New Roman" w:eastAsia="Times New Roman" w:hAnsi="Times New Roman" w:cs="Times New Roman"/>
          <w:bCs/>
          <w:kern w:val="0"/>
          <w:sz w:val="21"/>
          <w:lang w:eastAsia="ru-RU"/>
        </w:rPr>
        <w:t xml:space="preserve">старшими дошкольниками ценностного отношения к книге. </w:t>
      </w:r>
    </w:p>
    <w:p w:rsidR="004138DB" w:rsidRPr="004138DB" w:rsidRDefault="004138DB" w:rsidP="004138DB">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1"/>
          <w:szCs w:val="21"/>
          <w:lang w:eastAsia="uk-UA"/>
        </w:rPr>
      </w:pPr>
      <w:r w:rsidRPr="004138DB">
        <w:rPr>
          <w:rFonts w:ascii="Times New Roman" w:eastAsia="Times New Roman" w:hAnsi="Times New Roman" w:cs="Times New Roman"/>
          <w:bCs/>
          <w:spacing w:val="-6"/>
          <w:kern w:val="0"/>
          <w:sz w:val="21"/>
          <w:szCs w:val="21"/>
          <w:lang/>
        </w:rPr>
        <w:t>Теоретический анализ сущности исследуемого явления послужил основой для обоснования психолого-педагогических условий:</w:t>
      </w:r>
      <w:r w:rsidRPr="004138DB">
        <w:rPr>
          <w:rFonts w:ascii="Times New Roman" w:eastAsia="Times New Roman" w:hAnsi="Times New Roman" w:cs="Times New Roman"/>
          <w:spacing w:val="-6"/>
          <w:kern w:val="0"/>
          <w:sz w:val="21"/>
          <w:szCs w:val="21"/>
          <w:lang/>
        </w:rPr>
        <w:t xml:space="preserve"> планирование образовательной деятельности на основе текстоцентрического подхода, связанного с группированием программного содержания вокруг литературных и фольклорных произведений;  внедрение трехуровневой системы занятий на основе или с использованием литературных произведений; создания в группе дошкольного учреждения и семье читательской среды, насыщенной традициями и ритуалами общения с книгой; включение родителей в процесс воспитания у детей ценностного отношения к книге. Психолого-педагогические условия были последовательно реализованы на мотивационном, эмоционально-оценочном, интеллектуально-познавательном, социально-психологическом и завершающем этапах формирующего эксперимента посредством организации занятий на основе или с использованием литературных и фольклорных произведений, создания читательской среды, специальной работы с родителями.</w:t>
      </w:r>
    </w:p>
    <w:p w:rsidR="004138DB" w:rsidRPr="004138DB" w:rsidRDefault="004138DB" w:rsidP="004138DB">
      <w:pPr>
        <w:tabs>
          <w:tab w:val="clear" w:pos="709"/>
        </w:tabs>
        <w:suppressAutoHyphens w:val="0"/>
        <w:spacing w:after="0" w:line="240" w:lineRule="auto"/>
        <w:rPr>
          <w:rFonts w:ascii="Times New Roman" w:eastAsia="Times New Roman" w:hAnsi="Times New Roman" w:cs="Times New Roman"/>
          <w:spacing w:val="-6"/>
          <w:kern w:val="0"/>
          <w:sz w:val="21"/>
          <w:szCs w:val="21"/>
          <w:lang w:eastAsia="ru-RU"/>
        </w:rPr>
      </w:pPr>
      <w:r w:rsidRPr="004138DB">
        <w:rPr>
          <w:rFonts w:ascii="Times New Roman" w:eastAsia="Times New Roman" w:hAnsi="Times New Roman" w:cs="Times New Roman"/>
          <w:i/>
          <w:iCs/>
          <w:spacing w:val="-6"/>
          <w:kern w:val="0"/>
          <w:sz w:val="21"/>
          <w:szCs w:val="21"/>
          <w:lang w:eastAsia="ru-RU"/>
        </w:rPr>
        <w:t>Ключевые слова</w:t>
      </w:r>
      <w:r w:rsidRPr="004138DB">
        <w:rPr>
          <w:rFonts w:ascii="Times New Roman" w:eastAsia="Times New Roman" w:hAnsi="Times New Roman" w:cs="Times New Roman"/>
          <w:spacing w:val="-6"/>
          <w:kern w:val="0"/>
          <w:sz w:val="21"/>
          <w:szCs w:val="21"/>
          <w:lang w:eastAsia="ru-RU"/>
        </w:rPr>
        <w:t xml:space="preserve">: книга, </w:t>
      </w:r>
      <w:r w:rsidRPr="004138DB">
        <w:rPr>
          <w:rFonts w:ascii="Times New Roman" w:eastAsia="Times New Roman" w:hAnsi="Times New Roman" w:cs="Times New Roman"/>
          <w:iCs/>
          <w:spacing w:val="-6"/>
          <w:kern w:val="0"/>
          <w:sz w:val="21"/>
          <w:szCs w:val="21"/>
          <w:lang w:eastAsia="ru-RU"/>
        </w:rPr>
        <w:t xml:space="preserve">детская книга, художественное слово, </w:t>
      </w:r>
      <w:r w:rsidRPr="004138DB">
        <w:rPr>
          <w:rFonts w:ascii="Times New Roman" w:eastAsia="Times New Roman" w:hAnsi="Times New Roman" w:cs="Times New Roman"/>
          <w:spacing w:val="-6"/>
          <w:kern w:val="0"/>
          <w:sz w:val="21"/>
          <w:szCs w:val="21"/>
          <w:lang w:eastAsia="ru-RU"/>
        </w:rPr>
        <w:t>ценностное отношение к книге, воспитание ценностного отношения к книге, старшие дошкольники, читательская среда, занятия на основе литературных произведений, воспитательный процесс, текстоцентрический подход.</w:t>
      </w:r>
    </w:p>
    <w:p w:rsidR="004138DB" w:rsidRPr="004138DB" w:rsidRDefault="004138DB" w:rsidP="004138DB">
      <w:pPr>
        <w:tabs>
          <w:tab w:val="clear" w:pos="709"/>
        </w:tabs>
        <w:suppressAutoHyphens w:val="0"/>
        <w:spacing w:after="0" w:line="240" w:lineRule="auto"/>
        <w:rPr>
          <w:rFonts w:ascii="Times New Roman" w:eastAsia="Times New Roman" w:hAnsi="Times New Roman" w:cs="Times New Roman"/>
          <w:b/>
          <w:spacing w:val="-6"/>
          <w:kern w:val="0"/>
          <w:sz w:val="16"/>
          <w:szCs w:val="16"/>
          <w:lang w:eastAsia="ru-RU"/>
        </w:rPr>
      </w:pPr>
    </w:p>
    <w:p w:rsidR="004138DB" w:rsidRPr="004138DB" w:rsidRDefault="004138DB" w:rsidP="004138DB">
      <w:pPr>
        <w:widowControl/>
        <w:tabs>
          <w:tab w:val="clear" w:pos="709"/>
          <w:tab w:val="left" w:pos="2985"/>
        </w:tabs>
        <w:suppressAutoHyphens w:val="0"/>
        <w:spacing w:after="0" w:line="276" w:lineRule="auto"/>
        <w:rPr>
          <w:rFonts w:ascii="Times New Roman" w:eastAsia="Times New Roman" w:hAnsi="Times New Roman" w:cs="Times New Roman"/>
          <w:spacing w:val="-6"/>
          <w:kern w:val="0"/>
          <w:sz w:val="21"/>
          <w:szCs w:val="21"/>
          <w:lang w:val="en-US" w:eastAsia="ru-RU"/>
        </w:rPr>
      </w:pPr>
      <w:r w:rsidRPr="004138DB">
        <w:rPr>
          <w:rFonts w:ascii="Times New Roman" w:eastAsia="Times New Roman" w:hAnsi="Times New Roman" w:cs="Times New Roman"/>
          <w:b/>
          <w:spacing w:val="-6"/>
          <w:kern w:val="0"/>
          <w:sz w:val="21"/>
          <w:szCs w:val="21"/>
          <w:lang w:val="en-US" w:eastAsia="ru-RU"/>
        </w:rPr>
        <w:t>Barna</w:t>
      </w:r>
      <w:r w:rsidRPr="004138DB">
        <w:rPr>
          <w:rFonts w:ascii="Times New Roman" w:eastAsia="Times New Roman" w:hAnsi="Times New Roman" w:cs="Times New Roman"/>
          <w:b/>
          <w:spacing w:val="-6"/>
          <w:kern w:val="0"/>
          <w:sz w:val="21"/>
          <w:szCs w:val="21"/>
          <w:lang w:val="uk-UA" w:eastAsia="ru-RU"/>
        </w:rPr>
        <w:t> </w:t>
      </w:r>
      <w:r w:rsidRPr="004138DB">
        <w:rPr>
          <w:rFonts w:ascii="Times New Roman" w:eastAsia="Times New Roman" w:hAnsi="Times New Roman" w:cs="Times New Roman"/>
          <w:b/>
          <w:spacing w:val="-6"/>
          <w:kern w:val="0"/>
          <w:sz w:val="21"/>
          <w:szCs w:val="21"/>
          <w:lang w:val="en-US" w:eastAsia="ru-RU"/>
        </w:rPr>
        <w:t>Kh.</w:t>
      </w:r>
      <w:r w:rsidRPr="004138DB">
        <w:rPr>
          <w:rFonts w:ascii="Times New Roman" w:eastAsia="Times New Roman" w:hAnsi="Times New Roman" w:cs="Times New Roman"/>
          <w:b/>
          <w:spacing w:val="-6"/>
          <w:kern w:val="0"/>
          <w:sz w:val="21"/>
          <w:szCs w:val="21"/>
          <w:lang w:val="uk-UA" w:eastAsia="ru-RU"/>
        </w:rPr>
        <w:t> </w:t>
      </w:r>
      <w:r w:rsidRPr="004138DB">
        <w:rPr>
          <w:rFonts w:ascii="Times New Roman" w:eastAsia="Times New Roman" w:hAnsi="Times New Roman" w:cs="Times New Roman"/>
          <w:b/>
          <w:spacing w:val="-6"/>
          <w:kern w:val="0"/>
          <w:sz w:val="21"/>
          <w:szCs w:val="21"/>
          <w:lang w:val="en-US" w:eastAsia="ru-RU"/>
        </w:rPr>
        <w:t>V. The Formation of Five-to-Seven Year Olds’ Value Attitude to the Book</w:t>
      </w:r>
      <w:r w:rsidRPr="004138DB">
        <w:rPr>
          <w:rFonts w:ascii="Times New Roman" w:eastAsia="Times New Roman" w:hAnsi="Times New Roman" w:cs="Times New Roman"/>
          <w:b/>
          <w:spacing w:val="-6"/>
          <w:kern w:val="0"/>
          <w:sz w:val="21"/>
          <w:szCs w:val="21"/>
          <w:lang w:val="uk-UA" w:eastAsia="ru-RU"/>
        </w:rPr>
        <w:t>.</w:t>
      </w:r>
      <w:r w:rsidRPr="004138DB">
        <w:rPr>
          <w:rFonts w:ascii="Times New Roman" w:eastAsia="Times New Roman" w:hAnsi="Times New Roman" w:cs="Times New Roman"/>
          <w:b/>
          <w:spacing w:val="-6"/>
          <w:kern w:val="0"/>
          <w:sz w:val="21"/>
          <w:szCs w:val="21"/>
          <w:lang w:val="en-US" w:eastAsia="ru-RU"/>
        </w:rPr>
        <w:t xml:space="preserve"> – Manuscript</w:t>
      </w:r>
      <w:r w:rsidRPr="004138DB">
        <w:rPr>
          <w:rFonts w:ascii="Times New Roman" w:eastAsia="Times New Roman" w:hAnsi="Times New Roman" w:cs="Times New Roman"/>
          <w:spacing w:val="-6"/>
          <w:kern w:val="0"/>
          <w:sz w:val="21"/>
          <w:szCs w:val="21"/>
          <w:lang w:val="en-US" w:eastAsia="ru-RU"/>
        </w:rPr>
        <w:t xml:space="preserve">. </w:t>
      </w:r>
    </w:p>
    <w:p w:rsidR="004138DB" w:rsidRPr="004138DB" w:rsidRDefault="004138DB" w:rsidP="004138DB">
      <w:pPr>
        <w:widowControl/>
        <w:tabs>
          <w:tab w:val="clear" w:pos="709"/>
          <w:tab w:val="left" w:pos="2985"/>
        </w:tabs>
        <w:suppressAutoHyphens w:val="0"/>
        <w:spacing w:after="0" w:line="276" w:lineRule="auto"/>
        <w:jc w:val="left"/>
        <w:rPr>
          <w:rFonts w:ascii="Times New Roman" w:eastAsia="Times New Roman" w:hAnsi="Times New Roman" w:cs="Times New Roman"/>
          <w:spacing w:val="-8"/>
          <w:kern w:val="0"/>
          <w:sz w:val="21"/>
          <w:szCs w:val="21"/>
          <w:lang w:val="en-US" w:eastAsia="ru-RU"/>
        </w:rPr>
      </w:pPr>
      <w:r w:rsidRPr="004138DB">
        <w:rPr>
          <w:rFonts w:ascii="Times New Roman" w:eastAsia="Times New Roman" w:hAnsi="Times New Roman" w:cs="Times New Roman"/>
          <w:spacing w:val="-8"/>
          <w:kern w:val="0"/>
          <w:sz w:val="21"/>
          <w:szCs w:val="21"/>
          <w:lang w:val="en-US" w:eastAsia="ru-RU"/>
        </w:rPr>
        <w:t xml:space="preserve">Thesis for a candidate degree in Pedagogical Sciences, specialty 13.00.07 – Theory and Methodology of Education. – State Institution „Luhansk Taras Shevchenko National University”. – Luhansk, 2014.  </w:t>
      </w:r>
    </w:p>
    <w:p w:rsidR="004138DB" w:rsidRPr="004138DB" w:rsidRDefault="004138DB" w:rsidP="004138DB">
      <w:pPr>
        <w:widowControl/>
        <w:tabs>
          <w:tab w:val="clear" w:pos="709"/>
          <w:tab w:val="left" w:pos="2985"/>
        </w:tabs>
        <w:suppressAutoHyphens w:val="0"/>
        <w:spacing w:after="0" w:line="276" w:lineRule="auto"/>
        <w:rPr>
          <w:rFonts w:ascii="Times New Roman" w:eastAsia="Times New Roman" w:hAnsi="Times New Roman" w:cs="Times New Roman"/>
          <w:spacing w:val="-8"/>
          <w:kern w:val="0"/>
          <w:sz w:val="21"/>
          <w:szCs w:val="21"/>
          <w:lang w:val="en-US" w:eastAsia="ru-RU"/>
        </w:rPr>
      </w:pPr>
      <w:r w:rsidRPr="004138DB">
        <w:rPr>
          <w:rFonts w:ascii="Times New Roman" w:eastAsia="Times New Roman" w:hAnsi="Times New Roman" w:cs="Times New Roman"/>
          <w:spacing w:val="-8"/>
          <w:kern w:val="0"/>
          <w:sz w:val="21"/>
          <w:szCs w:val="21"/>
          <w:lang w:val="en-US" w:eastAsia="ru-RU"/>
        </w:rPr>
        <w:t xml:space="preserve">The dissertation deals with the problem of developing value attitude to the book in five-to-seven year old children. On the basis of the scientific sources analysis the content and componential structure of the notion “value attitude of five-to-seven year old children to the book” was revised, the latest advancements in the use of books in preschool education (their functions, genres, forms and methods) and the peculiarities of value attitude to books of the parents who bring up the children and the teachers were characterized; the theoretical foundations of value attitude formation in the child's family and in preschool educational institutions, including the regularities of fiction literary works perception by children, the principles, forms, and methods, were determined; psychological and pedagogical conditions of the formation of five-to-seven tear olds’ value attitude to books were distinguished and substantiated. In accord with the distinguished criteria and characteristics the levels of the manifestation of value attitude to books in five-to-seven year olds were revealed. The efficacy of the methodology of the psychological and pedagogical conditions determined was experimentally confirmed. </w:t>
      </w:r>
    </w:p>
    <w:p w:rsidR="004138DB" w:rsidRPr="004138DB" w:rsidRDefault="004138DB" w:rsidP="004138DB">
      <w:pPr>
        <w:widowControl/>
        <w:tabs>
          <w:tab w:val="clear" w:pos="709"/>
        </w:tabs>
        <w:suppressAutoHyphens w:val="0"/>
        <w:spacing w:after="0" w:line="262" w:lineRule="auto"/>
        <w:ind w:firstLine="720"/>
        <w:rPr>
          <w:rFonts w:ascii="Calibri" w:eastAsia="Times New Roman" w:hAnsi="Calibri" w:cs="Times New Roman"/>
          <w:spacing w:val="-8"/>
          <w:kern w:val="0"/>
          <w:lang w:val="uk-UA" w:eastAsia="ru-RU"/>
        </w:rPr>
      </w:pPr>
      <w:r w:rsidRPr="004138DB">
        <w:rPr>
          <w:rFonts w:ascii="Times New Roman" w:eastAsia="Times New Roman" w:hAnsi="Times New Roman" w:cs="Times New Roman"/>
          <w:i/>
          <w:spacing w:val="-8"/>
          <w:kern w:val="0"/>
          <w:sz w:val="21"/>
          <w:szCs w:val="21"/>
          <w:lang w:val="en-US" w:eastAsia="ru-RU"/>
        </w:rPr>
        <w:t>Key words:</w:t>
      </w:r>
      <w:r w:rsidRPr="004138DB">
        <w:rPr>
          <w:rFonts w:ascii="Times New Roman" w:eastAsia="Times New Roman" w:hAnsi="Times New Roman" w:cs="Times New Roman"/>
          <w:spacing w:val="-8"/>
          <w:kern w:val="0"/>
          <w:sz w:val="21"/>
          <w:szCs w:val="21"/>
          <w:lang w:val="en-US" w:eastAsia="ru-RU"/>
        </w:rPr>
        <w:t xml:space="preserve"> the book, children’s book, fiction literary works, value attitude, value attitude to the book, the formation of value attitude to the book, five-to-seven year old children, reader environment, the use of literary works in class, educational process, text-centered approach. </w:t>
      </w:r>
    </w:p>
    <w:p w:rsidR="00365CC8" w:rsidRPr="004138DB" w:rsidRDefault="00365CC8" w:rsidP="004138DB">
      <w:pPr>
        <w:rPr>
          <w:lang w:val="en-US"/>
        </w:rPr>
      </w:pPr>
    </w:p>
    <w:sectPr w:rsidR="00365CC8" w:rsidRPr="004138DB"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8B" w:rsidRDefault="0016348B">
      <w:pPr>
        <w:spacing w:after="0" w:line="240" w:lineRule="auto"/>
      </w:pPr>
      <w:r>
        <w:separator/>
      </w:r>
    </w:p>
  </w:endnote>
  <w:endnote w:type="continuationSeparator" w:id="0">
    <w:p w:rsidR="0016348B" w:rsidRDefault="00163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6348B" w:rsidRDefault="001634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6348B" w:rsidRDefault="0016348B">
                <w:pPr>
                  <w:spacing w:line="240" w:lineRule="auto"/>
                </w:pPr>
                <w:fldSimple w:instr=" PAGE \* MERGEFORMAT ">
                  <w:r w:rsidR="004138DB" w:rsidRPr="004138DB">
                    <w:rPr>
                      <w:rStyle w:val="afffff9"/>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8B" w:rsidRDefault="0016348B"/>
    <w:p w:rsidR="0016348B" w:rsidRDefault="0016348B"/>
    <w:p w:rsidR="0016348B" w:rsidRDefault="0016348B"/>
    <w:p w:rsidR="0016348B" w:rsidRDefault="0016348B"/>
    <w:p w:rsidR="0016348B" w:rsidRDefault="0016348B"/>
    <w:p w:rsidR="0016348B" w:rsidRDefault="0016348B"/>
    <w:p w:rsidR="0016348B" w:rsidRDefault="0016348B">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6348B" w:rsidRDefault="0016348B">
                  <w:pPr>
                    <w:spacing w:line="240" w:lineRule="auto"/>
                  </w:pPr>
                  <w:fldSimple w:instr=" PAGE \* MERGEFORMAT ">
                    <w:r w:rsidRPr="00EE142C">
                      <w:rPr>
                        <w:rStyle w:val="afffff9"/>
                        <w:b w:val="0"/>
                        <w:bCs w:val="0"/>
                        <w:noProof/>
                      </w:rPr>
                      <w:t>13</w:t>
                    </w:r>
                  </w:fldSimple>
                </w:p>
              </w:txbxContent>
            </v:textbox>
            <w10:wrap anchorx="page" anchory="page"/>
          </v:shape>
        </w:pict>
      </w:r>
    </w:p>
    <w:p w:rsidR="0016348B" w:rsidRDefault="0016348B"/>
    <w:p w:rsidR="0016348B" w:rsidRDefault="0016348B"/>
    <w:p w:rsidR="0016348B" w:rsidRDefault="0016348B">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6348B" w:rsidRDefault="0016348B"/>
              </w:txbxContent>
            </v:textbox>
            <w10:wrap anchorx="page" anchory="page"/>
          </v:shape>
        </w:pict>
      </w:r>
    </w:p>
    <w:p w:rsidR="0016348B" w:rsidRDefault="0016348B"/>
    <w:p w:rsidR="0016348B" w:rsidRDefault="0016348B">
      <w:pPr>
        <w:rPr>
          <w:sz w:val="2"/>
          <w:szCs w:val="2"/>
        </w:rPr>
      </w:pPr>
    </w:p>
    <w:p w:rsidR="0016348B" w:rsidRDefault="0016348B"/>
    <w:p w:rsidR="0016348B" w:rsidRDefault="0016348B">
      <w:pPr>
        <w:spacing w:after="0" w:line="240" w:lineRule="auto"/>
      </w:pPr>
    </w:p>
  </w:footnote>
  <w:footnote w:type="continuationSeparator" w:id="0">
    <w:p w:rsidR="0016348B" w:rsidRDefault="00163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 w:rsidR="0016348B" w:rsidRDefault="001634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6348B" w:rsidRDefault="0016348B"/>
            </w:txbxContent>
          </v:textbox>
          <w10:wrap anchorx="page" anchory="page"/>
        </v:shape>
      </w:pict>
    </w:r>
  </w:p>
  <w:p w:rsidR="0016348B" w:rsidRPr="005856C0" w:rsidRDefault="001634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3"/>
    <w:multiLevelType w:val="singleLevel"/>
    <w:tmpl w:val="00000023"/>
    <w:name w:val="WW8Num17"/>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6">
    <w:nsid w:val="00000024"/>
    <w:multiLevelType w:val="singleLevel"/>
    <w:tmpl w:val="00000024"/>
    <w:name w:val="WW8Num39"/>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RTF_Num 16"/>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WW8Num8"/>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2"/>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5"/>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3"/>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1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4"/>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6"/>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7"/>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10"/>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1"/>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2"/>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3"/>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4"/>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37"/>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8"/>
    <w:lvl w:ilvl="0">
      <w:start w:val="1"/>
      <w:numFmt w:val="decimal"/>
      <w:lvlText w:val="%1."/>
      <w:lvlJc w:val="left"/>
      <w:pPr>
        <w:tabs>
          <w:tab w:val="num" w:pos="0"/>
        </w:tabs>
        <w:ind w:left="502" w:hanging="360"/>
      </w:pPr>
    </w:lvl>
  </w:abstractNum>
  <w:abstractNum w:abstractNumId="28">
    <w:nsid w:val="0000003F"/>
    <w:multiLevelType w:val="singleLevel"/>
    <w:tmpl w:val="0000003F"/>
    <w:name w:val="WW8Num16"/>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21"/>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18"/>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9"/>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20"/>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1"/>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23"/>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4"/>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5"/>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6"/>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8"/>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9"/>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30"/>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1"/>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72"/>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3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3"/>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59"/>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34"/>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65"/>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7"/>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70"/>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3"/>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8"/>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9"/>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81"/>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3"/>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35"/>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6"/>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98"/>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115"/>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2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44"/>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5"/>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51"/>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4"/>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6C3F78"/>
    <w:multiLevelType w:val="singleLevel"/>
    <w:tmpl w:val="3CD4FC8C"/>
    <w:name w:val="WW8Num156"/>
    <w:lvl w:ilvl="0">
      <w:start w:val="1"/>
      <w:numFmt w:val="decimal"/>
      <w:lvlText w:val="%1)"/>
      <w:legacy w:legacy="1" w:legacySpace="0" w:legacyIndent="302"/>
      <w:lvlJc w:val="left"/>
      <w:rPr>
        <w:rFonts w:ascii="Times New Roman" w:hAnsi="Times New Roman" w:cs="Times New Roman" w:hint="default"/>
      </w:rPr>
    </w:lvl>
  </w:abstractNum>
  <w:abstractNum w:abstractNumId="69">
    <w:nsid w:val="01D62BFB"/>
    <w:multiLevelType w:val="singleLevel"/>
    <w:tmpl w:val="DB90B480"/>
    <w:name w:val="WW8Num157"/>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73"/>
    <w:lvl w:ilvl="0" w:tplc="CE144E8A">
      <w:start w:val="1"/>
      <w:numFmt w:val="decimal"/>
      <w:lvlText w:val="%1."/>
      <w:lvlJc w:val="left"/>
      <w:pPr>
        <w:ind w:left="720" w:hanging="360"/>
      </w:pPr>
      <w:rPr>
        <w:rFonts w:hint="default"/>
      </w:rPr>
    </w:lvl>
    <w:lvl w:ilvl="1" w:tplc="5D54B956" w:tentative="1">
      <w:start w:val="1"/>
      <w:numFmt w:val="lowerLetter"/>
      <w:lvlText w:val="%2."/>
      <w:lvlJc w:val="left"/>
      <w:pPr>
        <w:ind w:left="1440" w:hanging="360"/>
      </w:pPr>
    </w:lvl>
    <w:lvl w:ilvl="2" w:tplc="9C1436CA" w:tentative="1">
      <w:start w:val="1"/>
      <w:numFmt w:val="lowerRoman"/>
      <w:lvlText w:val="%3."/>
      <w:lvlJc w:val="right"/>
      <w:pPr>
        <w:ind w:left="2160" w:hanging="180"/>
      </w:pPr>
    </w:lvl>
    <w:lvl w:ilvl="3" w:tplc="72B03F34" w:tentative="1">
      <w:start w:val="1"/>
      <w:numFmt w:val="decimal"/>
      <w:lvlText w:val="%4."/>
      <w:lvlJc w:val="left"/>
      <w:pPr>
        <w:ind w:left="2880" w:hanging="360"/>
      </w:pPr>
    </w:lvl>
    <w:lvl w:ilvl="4" w:tplc="160AF23E" w:tentative="1">
      <w:start w:val="1"/>
      <w:numFmt w:val="lowerLetter"/>
      <w:lvlText w:val="%5."/>
      <w:lvlJc w:val="left"/>
      <w:pPr>
        <w:ind w:left="3600" w:hanging="360"/>
      </w:pPr>
    </w:lvl>
    <w:lvl w:ilvl="5" w:tplc="BF72E94A" w:tentative="1">
      <w:start w:val="1"/>
      <w:numFmt w:val="lowerRoman"/>
      <w:lvlText w:val="%6."/>
      <w:lvlJc w:val="right"/>
      <w:pPr>
        <w:ind w:left="4320" w:hanging="180"/>
      </w:pPr>
    </w:lvl>
    <w:lvl w:ilvl="6" w:tplc="67B4D802" w:tentative="1">
      <w:start w:val="1"/>
      <w:numFmt w:val="decimal"/>
      <w:lvlText w:val="%7."/>
      <w:lvlJc w:val="left"/>
      <w:pPr>
        <w:ind w:left="5040" w:hanging="360"/>
      </w:pPr>
    </w:lvl>
    <w:lvl w:ilvl="7" w:tplc="4BEE36AC" w:tentative="1">
      <w:start w:val="1"/>
      <w:numFmt w:val="lowerLetter"/>
      <w:lvlText w:val="%8."/>
      <w:lvlJc w:val="left"/>
      <w:pPr>
        <w:ind w:left="5760" w:hanging="360"/>
      </w:pPr>
    </w:lvl>
    <w:lvl w:ilvl="8" w:tplc="F3A82606" w:tentative="1">
      <w:start w:val="1"/>
      <w:numFmt w:val="lowerRoman"/>
      <w:lvlText w:val="%9."/>
      <w:lvlJc w:val="right"/>
      <w:pPr>
        <w:ind w:left="6480" w:hanging="180"/>
      </w:pPr>
    </w:lvl>
  </w:abstractNum>
  <w:abstractNum w:abstractNumId="72">
    <w:nsid w:val="03D2423F"/>
    <w:multiLevelType w:val="hybridMultilevel"/>
    <w:tmpl w:val="5CC09420"/>
    <w:name w:val="WW8Num183"/>
    <w:lvl w:ilvl="0" w:tplc="B34C0A30">
      <w:numFmt w:val="bullet"/>
      <w:lvlText w:val="–"/>
      <w:lvlJc w:val="left"/>
      <w:pPr>
        <w:ind w:left="720" w:hanging="360"/>
      </w:pPr>
      <w:rPr>
        <w:rFonts w:ascii="Times New Roman" w:eastAsia="Times New Roman" w:hAnsi="Times New Roman" w:cs="Times New Roman" w:hint="default"/>
      </w:rPr>
    </w:lvl>
    <w:lvl w:ilvl="1" w:tplc="538457C2" w:tentative="1">
      <w:start w:val="1"/>
      <w:numFmt w:val="bullet"/>
      <w:lvlText w:val="o"/>
      <w:lvlJc w:val="left"/>
      <w:pPr>
        <w:ind w:left="1440" w:hanging="360"/>
      </w:pPr>
      <w:rPr>
        <w:rFonts w:ascii="Courier New" w:hAnsi="Courier New" w:cs="Courier New" w:hint="default"/>
      </w:rPr>
    </w:lvl>
    <w:lvl w:ilvl="2" w:tplc="0BAC0546" w:tentative="1">
      <w:start w:val="1"/>
      <w:numFmt w:val="bullet"/>
      <w:lvlText w:val=""/>
      <w:lvlJc w:val="left"/>
      <w:pPr>
        <w:ind w:left="2160" w:hanging="360"/>
      </w:pPr>
      <w:rPr>
        <w:rFonts w:ascii="Wingdings" w:hAnsi="Wingdings" w:hint="default"/>
      </w:rPr>
    </w:lvl>
    <w:lvl w:ilvl="3" w:tplc="C4BCD47C" w:tentative="1">
      <w:start w:val="1"/>
      <w:numFmt w:val="bullet"/>
      <w:lvlText w:val=""/>
      <w:lvlJc w:val="left"/>
      <w:pPr>
        <w:ind w:left="2880" w:hanging="360"/>
      </w:pPr>
      <w:rPr>
        <w:rFonts w:ascii="Symbol" w:hAnsi="Symbol" w:hint="default"/>
      </w:rPr>
    </w:lvl>
    <w:lvl w:ilvl="4" w:tplc="1AD81152" w:tentative="1">
      <w:start w:val="1"/>
      <w:numFmt w:val="bullet"/>
      <w:lvlText w:val="o"/>
      <w:lvlJc w:val="left"/>
      <w:pPr>
        <w:ind w:left="3600" w:hanging="360"/>
      </w:pPr>
      <w:rPr>
        <w:rFonts w:ascii="Courier New" w:hAnsi="Courier New" w:cs="Courier New" w:hint="default"/>
      </w:rPr>
    </w:lvl>
    <w:lvl w:ilvl="5" w:tplc="D92E47CC" w:tentative="1">
      <w:start w:val="1"/>
      <w:numFmt w:val="bullet"/>
      <w:lvlText w:val=""/>
      <w:lvlJc w:val="left"/>
      <w:pPr>
        <w:ind w:left="4320" w:hanging="360"/>
      </w:pPr>
      <w:rPr>
        <w:rFonts w:ascii="Wingdings" w:hAnsi="Wingdings" w:hint="default"/>
      </w:rPr>
    </w:lvl>
    <w:lvl w:ilvl="6" w:tplc="E6E81416" w:tentative="1">
      <w:start w:val="1"/>
      <w:numFmt w:val="bullet"/>
      <w:lvlText w:val=""/>
      <w:lvlJc w:val="left"/>
      <w:pPr>
        <w:ind w:left="5040" w:hanging="360"/>
      </w:pPr>
      <w:rPr>
        <w:rFonts w:ascii="Symbol" w:hAnsi="Symbol" w:hint="default"/>
      </w:rPr>
    </w:lvl>
    <w:lvl w:ilvl="7" w:tplc="F698D9C8" w:tentative="1">
      <w:start w:val="1"/>
      <w:numFmt w:val="bullet"/>
      <w:lvlText w:val="o"/>
      <w:lvlJc w:val="left"/>
      <w:pPr>
        <w:ind w:left="5760" w:hanging="360"/>
      </w:pPr>
      <w:rPr>
        <w:rFonts w:ascii="Courier New" w:hAnsi="Courier New" w:cs="Courier New" w:hint="default"/>
      </w:rPr>
    </w:lvl>
    <w:lvl w:ilvl="8" w:tplc="66A663E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6"/>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3"/>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0E8669F3"/>
    <w:multiLevelType w:val="hybridMultilevel"/>
    <w:tmpl w:val="9F76D806"/>
    <w:name w:val="WW8Num198"/>
    <w:lvl w:ilvl="0" w:tplc="FF9A4FF4">
      <w:start w:val="2"/>
      <w:numFmt w:val="bullet"/>
      <w:lvlText w:val="-"/>
      <w:lvlJc w:val="left"/>
      <w:pPr>
        <w:ind w:left="1800" w:hanging="360"/>
      </w:pPr>
      <w:rPr>
        <w:rFonts w:ascii="Times New Roman" w:eastAsia="Calibri" w:hAnsi="Times New Roman" w:cs="Times New Roman" w:hint="default"/>
      </w:rPr>
    </w:lvl>
    <w:lvl w:ilvl="1" w:tplc="B0B004B4" w:tentative="1">
      <w:start w:val="1"/>
      <w:numFmt w:val="bullet"/>
      <w:lvlText w:val="o"/>
      <w:lvlJc w:val="left"/>
      <w:pPr>
        <w:ind w:left="2160" w:hanging="360"/>
      </w:pPr>
      <w:rPr>
        <w:rFonts w:ascii="Courier New" w:hAnsi="Courier New" w:cs="Courier New" w:hint="default"/>
      </w:rPr>
    </w:lvl>
    <w:lvl w:ilvl="2" w:tplc="BD726EA2" w:tentative="1">
      <w:start w:val="1"/>
      <w:numFmt w:val="bullet"/>
      <w:lvlText w:val=""/>
      <w:lvlJc w:val="left"/>
      <w:pPr>
        <w:ind w:left="2880" w:hanging="360"/>
      </w:pPr>
      <w:rPr>
        <w:rFonts w:ascii="Wingdings" w:hAnsi="Wingdings" w:hint="default"/>
      </w:rPr>
    </w:lvl>
    <w:lvl w:ilvl="3" w:tplc="DB3AD22A" w:tentative="1">
      <w:start w:val="1"/>
      <w:numFmt w:val="bullet"/>
      <w:lvlText w:val=""/>
      <w:lvlJc w:val="left"/>
      <w:pPr>
        <w:ind w:left="3600" w:hanging="360"/>
      </w:pPr>
      <w:rPr>
        <w:rFonts w:ascii="Symbol" w:hAnsi="Symbol" w:hint="default"/>
      </w:rPr>
    </w:lvl>
    <w:lvl w:ilvl="4" w:tplc="2FC61C1C" w:tentative="1">
      <w:start w:val="1"/>
      <w:numFmt w:val="bullet"/>
      <w:lvlText w:val="o"/>
      <w:lvlJc w:val="left"/>
      <w:pPr>
        <w:ind w:left="4320" w:hanging="360"/>
      </w:pPr>
      <w:rPr>
        <w:rFonts w:ascii="Courier New" w:hAnsi="Courier New" w:cs="Courier New" w:hint="default"/>
      </w:rPr>
    </w:lvl>
    <w:lvl w:ilvl="5" w:tplc="CF06D494" w:tentative="1">
      <w:start w:val="1"/>
      <w:numFmt w:val="bullet"/>
      <w:lvlText w:val=""/>
      <w:lvlJc w:val="left"/>
      <w:pPr>
        <w:ind w:left="5040" w:hanging="360"/>
      </w:pPr>
      <w:rPr>
        <w:rFonts w:ascii="Wingdings" w:hAnsi="Wingdings" w:hint="default"/>
      </w:rPr>
    </w:lvl>
    <w:lvl w:ilvl="6" w:tplc="BE821F68" w:tentative="1">
      <w:start w:val="1"/>
      <w:numFmt w:val="bullet"/>
      <w:lvlText w:val=""/>
      <w:lvlJc w:val="left"/>
      <w:pPr>
        <w:ind w:left="5760" w:hanging="360"/>
      </w:pPr>
      <w:rPr>
        <w:rFonts w:ascii="Symbol" w:hAnsi="Symbol" w:hint="default"/>
      </w:rPr>
    </w:lvl>
    <w:lvl w:ilvl="7" w:tplc="47260094" w:tentative="1">
      <w:start w:val="1"/>
      <w:numFmt w:val="bullet"/>
      <w:lvlText w:val="o"/>
      <w:lvlJc w:val="left"/>
      <w:pPr>
        <w:ind w:left="6480" w:hanging="360"/>
      </w:pPr>
      <w:rPr>
        <w:rFonts w:ascii="Courier New" w:hAnsi="Courier New" w:cs="Courier New" w:hint="default"/>
      </w:rPr>
    </w:lvl>
    <w:lvl w:ilvl="8" w:tplc="9D30EB80" w:tentative="1">
      <w:start w:val="1"/>
      <w:numFmt w:val="bullet"/>
      <w:lvlText w:val=""/>
      <w:lvlJc w:val="left"/>
      <w:pPr>
        <w:ind w:left="7200" w:hanging="360"/>
      </w:pPr>
      <w:rPr>
        <w:rFonts w:ascii="Wingdings" w:hAnsi="Wingdings" w:hint="default"/>
      </w:rPr>
    </w:lvl>
  </w:abstractNum>
  <w:abstractNum w:abstractNumId="78">
    <w:nsid w:val="100B2DFB"/>
    <w:multiLevelType w:val="multilevel"/>
    <w:tmpl w:val="65F2531A"/>
    <w:name w:val="WW8Num2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0D14826"/>
    <w:multiLevelType w:val="multilevel"/>
    <w:tmpl w:val="5AAE2956"/>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34438E2"/>
    <w:multiLevelType w:val="multilevel"/>
    <w:tmpl w:val="DC3A3A98"/>
    <w:name w:val="WW8Num42"/>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1">
    <w:nsid w:val="1B356E03"/>
    <w:multiLevelType w:val="hybridMultilevel"/>
    <w:tmpl w:val="CD503308"/>
    <w:name w:val="WW8Num43"/>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2">
    <w:nsid w:val="41B62638"/>
    <w:multiLevelType w:val="hybridMultilevel"/>
    <w:tmpl w:val="4BC42B3C"/>
    <w:name w:val="WW8Num122"/>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4BCA5A5C"/>
    <w:multiLevelType w:val="multilevel"/>
    <w:tmpl w:val="A9DA9F90"/>
    <w:name w:val="WW8Num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BCC1702"/>
    <w:multiLevelType w:val="hybridMultilevel"/>
    <w:tmpl w:val="CB1462F6"/>
    <w:name w:val="WW8Num41"/>
    <w:lvl w:ilvl="0" w:tplc="A48047B0">
      <w:start w:val="3"/>
      <w:numFmt w:val="decimal"/>
      <w:lvlText w:val="%1"/>
      <w:lvlJc w:val="left"/>
      <w:pPr>
        <w:ind w:left="1323" w:hanging="502"/>
      </w:pPr>
      <w:rPr>
        <w:rFonts w:cs="Times New Roman" w:hint="default"/>
      </w:rPr>
    </w:lvl>
    <w:lvl w:ilvl="1" w:tplc="ADF4F694">
      <w:numFmt w:val="none"/>
      <w:lvlText w:val=""/>
      <w:lvlJc w:val="left"/>
      <w:pPr>
        <w:tabs>
          <w:tab w:val="num" w:pos="360"/>
        </w:tabs>
      </w:pPr>
    </w:lvl>
    <w:lvl w:ilvl="2" w:tplc="2A3CC886">
      <w:numFmt w:val="bullet"/>
      <w:lvlText w:val="•"/>
      <w:lvlJc w:val="left"/>
      <w:pPr>
        <w:ind w:left="3169" w:hanging="502"/>
      </w:pPr>
      <w:rPr>
        <w:rFonts w:hint="default"/>
      </w:rPr>
    </w:lvl>
    <w:lvl w:ilvl="3" w:tplc="43EC1D8C">
      <w:numFmt w:val="bullet"/>
      <w:lvlText w:val="•"/>
      <w:lvlJc w:val="left"/>
      <w:pPr>
        <w:ind w:left="4093" w:hanging="502"/>
      </w:pPr>
      <w:rPr>
        <w:rFonts w:hint="default"/>
      </w:rPr>
    </w:lvl>
    <w:lvl w:ilvl="4" w:tplc="FFBEBA42">
      <w:numFmt w:val="bullet"/>
      <w:lvlText w:val="•"/>
      <w:lvlJc w:val="left"/>
      <w:pPr>
        <w:ind w:left="5018" w:hanging="502"/>
      </w:pPr>
      <w:rPr>
        <w:rFonts w:hint="default"/>
      </w:rPr>
    </w:lvl>
    <w:lvl w:ilvl="5" w:tplc="FD042BB0">
      <w:numFmt w:val="bullet"/>
      <w:lvlText w:val="•"/>
      <w:lvlJc w:val="left"/>
      <w:pPr>
        <w:ind w:left="5943" w:hanging="502"/>
      </w:pPr>
      <w:rPr>
        <w:rFonts w:hint="default"/>
      </w:rPr>
    </w:lvl>
    <w:lvl w:ilvl="6" w:tplc="6B9CC3DA">
      <w:numFmt w:val="bullet"/>
      <w:lvlText w:val="•"/>
      <w:lvlJc w:val="left"/>
      <w:pPr>
        <w:ind w:left="6867" w:hanging="502"/>
      </w:pPr>
      <w:rPr>
        <w:rFonts w:hint="default"/>
      </w:rPr>
    </w:lvl>
    <w:lvl w:ilvl="7" w:tplc="1A6C1EEE">
      <w:numFmt w:val="bullet"/>
      <w:lvlText w:val="•"/>
      <w:lvlJc w:val="left"/>
      <w:pPr>
        <w:ind w:left="7792" w:hanging="502"/>
      </w:pPr>
      <w:rPr>
        <w:rFonts w:hint="default"/>
      </w:rPr>
    </w:lvl>
    <w:lvl w:ilvl="8" w:tplc="0030749C">
      <w:numFmt w:val="bullet"/>
      <w:lvlText w:val="•"/>
      <w:lvlJc w:val="left"/>
      <w:pPr>
        <w:ind w:left="8717" w:hanging="502"/>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A1F7F-653D-43C9-9A99-A87113BC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8368</Words>
  <Characters>47699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2020-10-27T11:10:00Z</dcterms:created>
  <dcterms:modified xsi:type="dcterms:W3CDTF">2020-10-27T18:56:00Z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