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6"/>
        <w:widowControl w:val="0"/>
        <w:shd w:val="clear" w:color="auto" w:fill="FFFFFF"/>
        <w:spacing w:before="240" w:after="60" w:line="360" w:lineRule="auto"/>
        <w:ind w:firstLine="709"/>
        <w:jc w:val="both"/>
      </w:pPr>
      <w:r>
        <w:rPr>
          <w:rStyle w:val="a5"/>
          <w:color w:val="0070C0"/>
        </w:rPr>
        <w:t> </w:t>
      </w:r>
      <w:r>
        <w:rPr>
          <w:rStyle w:val="a5"/>
          <w:color w:val="FF0000"/>
        </w:rPr>
        <w:t xml:space="preserve">Для заказа доставки данной работы воспользуйтесь поиском на сайте по ссылке:  </w:t>
      </w:r>
      <w:hyperlink r:id="rId7" w:history="1">
        <w:r>
          <w:rPr>
            <w:rStyle w:val="a5"/>
            <w:color w:val="0070C0"/>
          </w:rPr>
          <w:t>http://www.mydisser.com/search.html</w:t>
        </w:r>
      </w:hyperlink>
    </w:p>
    <w:p w:rsidR="00A93866" w:rsidRDefault="00A93866" w:rsidP="00A93866">
      <w:pPr>
        <w:pStyle w:val="aa"/>
        <w:rPr>
          <w:sz w:val="24"/>
          <w:szCs w:val="24"/>
          <w:lang w:val="uk-UA"/>
        </w:rPr>
      </w:pPr>
    </w:p>
    <w:p w:rsidR="00A93866" w:rsidRPr="00E81CED" w:rsidRDefault="00A93866" w:rsidP="00A93866">
      <w:pPr>
        <w:pStyle w:val="aa"/>
        <w:rPr>
          <w:sz w:val="24"/>
          <w:szCs w:val="24"/>
          <w:lang w:val="uk-UA"/>
        </w:rPr>
      </w:pPr>
      <w:r w:rsidRPr="00E81CED">
        <w:rPr>
          <w:sz w:val="24"/>
          <w:szCs w:val="24"/>
          <w:lang w:val="uk-UA"/>
        </w:rPr>
        <w:t xml:space="preserve">МІНІСТЕРСТВО </w:t>
      </w:r>
      <w:r w:rsidRPr="00E81CED">
        <w:rPr>
          <w:spacing w:val="2"/>
          <w:sz w:val="24"/>
          <w:szCs w:val="24"/>
          <w:lang w:val="uk-UA"/>
        </w:rPr>
        <w:t>ОХОРОНИ</w:t>
      </w:r>
      <w:r w:rsidRPr="00E81CED">
        <w:rPr>
          <w:sz w:val="24"/>
          <w:szCs w:val="24"/>
          <w:lang w:val="uk-UA"/>
        </w:rPr>
        <w:t xml:space="preserve"> Здоров’я УКРАЇНИ</w:t>
      </w:r>
    </w:p>
    <w:p w:rsidR="00A93866" w:rsidRPr="00E81CED" w:rsidRDefault="00A93866" w:rsidP="00A93866">
      <w:pPr>
        <w:pStyle w:val="caaieiaie2"/>
        <w:spacing w:line="360" w:lineRule="auto"/>
        <w:rPr>
          <w:b w:val="0"/>
          <w:szCs w:val="24"/>
        </w:rPr>
      </w:pPr>
      <w:r w:rsidRPr="00E81CED">
        <w:rPr>
          <w:b w:val="0"/>
          <w:spacing w:val="2"/>
          <w:szCs w:val="24"/>
        </w:rPr>
        <w:t>ОДЕСЬКИЙ</w:t>
      </w:r>
      <w:r w:rsidRPr="00E81CED">
        <w:rPr>
          <w:b w:val="0"/>
          <w:szCs w:val="24"/>
        </w:rPr>
        <w:t xml:space="preserve"> </w:t>
      </w:r>
      <w:r w:rsidRPr="00E81CED">
        <w:rPr>
          <w:b w:val="0"/>
          <w:spacing w:val="2"/>
          <w:szCs w:val="24"/>
        </w:rPr>
        <w:t>ДЕРЖАВНИЙ</w:t>
      </w:r>
      <w:r w:rsidRPr="00E81CED">
        <w:rPr>
          <w:b w:val="0"/>
          <w:szCs w:val="24"/>
        </w:rPr>
        <w:t xml:space="preserve"> </w:t>
      </w:r>
      <w:r w:rsidRPr="00E81CED">
        <w:rPr>
          <w:b w:val="0"/>
          <w:spacing w:val="2"/>
          <w:szCs w:val="24"/>
        </w:rPr>
        <w:t>МЕДИЧНИЙ</w:t>
      </w:r>
      <w:r w:rsidRPr="00E81CED">
        <w:rPr>
          <w:b w:val="0"/>
          <w:szCs w:val="24"/>
        </w:rPr>
        <w:t xml:space="preserve"> УНІВЕРСИТЕТ</w:t>
      </w:r>
    </w:p>
    <w:p w:rsidR="00A93866" w:rsidRPr="00E81CED" w:rsidRDefault="00A93866" w:rsidP="00A93866">
      <w:pPr>
        <w:pStyle w:val="caaieiaie2"/>
        <w:spacing w:line="360" w:lineRule="auto"/>
        <w:rPr>
          <w:b w:val="0"/>
          <w:kern w:val="16"/>
          <w:szCs w:val="24"/>
        </w:rPr>
      </w:pPr>
      <w:r w:rsidRPr="00E81CED">
        <w:rPr>
          <w:b w:val="0"/>
          <w:kern w:val="16"/>
          <w:szCs w:val="24"/>
        </w:rPr>
        <w:t xml:space="preserve">                                                    </w:t>
      </w:r>
    </w:p>
    <w:p w:rsidR="00A93866" w:rsidRDefault="00A93866" w:rsidP="00A93866">
      <w:pPr>
        <w:pStyle w:val="caaieiaie2"/>
        <w:spacing w:line="360" w:lineRule="auto"/>
        <w:rPr>
          <w:b w:val="0"/>
          <w:kern w:val="16"/>
          <w:szCs w:val="24"/>
        </w:rPr>
      </w:pPr>
      <w:r w:rsidRPr="00E81CED">
        <w:rPr>
          <w:b w:val="0"/>
          <w:kern w:val="16"/>
          <w:szCs w:val="24"/>
        </w:rPr>
        <w:t xml:space="preserve">   </w:t>
      </w:r>
    </w:p>
    <w:p w:rsidR="00A93866" w:rsidRPr="00E81CED" w:rsidRDefault="00A93866" w:rsidP="00A93866">
      <w:pPr>
        <w:pStyle w:val="caaieiaie2"/>
        <w:spacing w:line="360" w:lineRule="auto"/>
        <w:rPr>
          <w:b w:val="0"/>
          <w:kern w:val="16"/>
          <w:szCs w:val="24"/>
        </w:rPr>
      </w:pPr>
      <w:r w:rsidRPr="00E81CED">
        <w:rPr>
          <w:b w:val="0"/>
          <w:kern w:val="16"/>
          <w:szCs w:val="24"/>
        </w:rPr>
        <w:t xml:space="preserve">                            </w:t>
      </w:r>
    </w:p>
    <w:p w:rsidR="00A93866" w:rsidRPr="00E81CED" w:rsidRDefault="00A93866" w:rsidP="00A93866">
      <w:pPr>
        <w:rPr>
          <w:sz w:val="24"/>
          <w:szCs w:val="24"/>
          <w:lang w:val="uk-UA"/>
        </w:rPr>
      </w:pPr>
    </w:p>
    <w:p w:rsidR="00A93866" w:rsidRPr="00E81CED" w:rsidRDefault="00A93866" w:rsidP="00A93866">
      <w:pPr>
        <w:rPr>
          <w:sz w:val="24"/>
          <w:szCs w:val="24"/>
          <w:lang w:val="uk-UA"/>
        </w:rPr>
      </w:pPr>
    </w:p>
    <w:p w:rsidR="00A93866" w:rsidRPr="00E81CED" w:rsidRDefault="00A93866" w:rsidP="00A93866">
      <w:pPr>
        <w:rPr>
          <w:sz w:val="24"/>
          <w:szCs w:val="24"/>
          <w:lang w:val="uk-UA"/>
        </w:rPr>
      </w:pPr>
    </w:p>
    <w:p w:rsidR="00A93866" w:rsidRPr="00E81CED" w:rsidRDefault="00A93866" w:rsidP="00A93866">
      <w:pPr>
        <w:spacing w:line="360" w:lineRule="auto"/>
        <w:jc w:val="center"/>
        <w:rPr>
          <w:b/>
          <w:sz w:val="24"/>
          <w:szCs w:val="24"/>
          <w:lang w:val="uk-UA"/>
        </w:rPr>
      </w:pPr>
      <w:r w:rsidRPr="00E81CED">
        <w:rPr>
          <w:b/>
          <w:spacing w:val="2"/>
          <w:sz w:val="24"/>
          <w:szCs w:val="24"/>
          <w:lang w:val="uk-UA"/>
        </w:rPr>
        <w:t>КУЗНЕЦОВА</w:t>
      </w:r>
      <w:r w:rsidRPr="00E81CED">
        <w:rPr>
          <w:b/>
          <w:sz w:val="24"/>
          <w:szCs w:val="24"/>
          <w:lang w:val="uk-UA"/>
        </w:rPr>
        <w:t xml:space="preserve">  Ольга Володимирівна</w:t>
      </w:r>
    </w:p>
    <w:p w:rsidR="00A93866" w:rsidRPr="00E81CED" w:rsidRDefault="00A93866" w:rsidP="00A93866">
      <w:pPr>
        <w:rPr>
          <w:sz w:val="24"/>
          <w:szCs w:val="24"/>
          <w:lang w:val="uk-UA"/>
        </w:rPr>
      </w:pPr>
    </w:p>
    <w:p w:rsidR="00A93866" w:rsidRPr="00E81CED" w:rsidRDefault="00A93866" w:rsidP="00A93866">
      <w:pPr>
        <w:jc w:val="right"/>
        <w:rPr>
          <w:sz w:val="24"/>
          <w:szCs w:val="24"/>
          <w:lang w:val="uk-UA"/>
        </w:rPr>
      </w:pPr>
    </w:p>
    <w:p w:rsidR="00A93866" w:rsidRPr="00E81CED" w:rsidRDefault="00A93866" w:rsidP="00A93866">
      <w:pPr>
        <w:pStyle w:val="a6"/>
        <w:spacing w:line="480" w:lineRule="atLeast"/>
        <w:jc w:val="right"/>
        <w:rPr>
          <w:sz w:val="24"/>
        </w:rPr>
      </w:pPr>
      <w:r w:rsidRPr="00E81CED">
        <w:rPr>
          <w:spacing w:val="2"/>
          <w:sz w:val="24"/>
        </w:rPr>
        <w:t>УДК</w:t>
      </w:r>
      <w:r w:rsidRPr="00E81CED">
        <w:rPr>
          <w:sz w:val="24"/>
        </w:rPr>
        <w:t xml:space="preserve">  616.3:502.55:620.26+557.146.1</w:t>
      </w:r>
    </w:p>
    <w:p w:rsidR="00A93866" w:rsidRPr="00E81CED" w:rsidRDefault="00A93866" w:rsidP="00A93866">
      <w:pPr>
        <w:pStyle w:val="caaieiaie2"/>
        <w:spacing w:line="360" w:lineRule="auto"/>
        <w:jc w:val="right"/>
        <w:rPr>
          <w:b w:val="0"/>
          <w:szCs w:val="24"/>
        </w:rPr>
      </w:pPr>
    </w:p>
    <w:p w:rsidR="00A93866" w:rsidRDefault="00A93866" w:rsidP="00A93866">
      <w:pPr>
        <w:rPr>
          <w:sz w:val="24"/>
          <w:szCs w:val="24"/>
          <w:lang w:val="uk-UA"/>
        </w:rPr>
      </w:pPr>
    </w:p>
    <w:p w:rsidR="00A93866" w:rsidRPr="00E81CED" w:rsidRDefault="00A93866" w:rsidP="00A93866">
      <w:pPr>
        <w:rPr>
          <w:sz w:val="24"/>
          <w:szCs w:val="24"/>
          <w:lang w:val="uk-UA"/>
        </w:rPr>
      </w:pPr>
    </w:p>
    <w:p w:rsidR="00A93866" w:rsidRPr="00E81CED" w:rsidRDefault="00A93866" w:rsidP="00A93866">
      <w:pPr>
        <w:rPr>
          <w:sz w:val="24"/>
          <w:szCs w:val="24"/>
          <w:lang w:val="uk-UA"/>
        </w:rPr>
      </w:pPr>
    </w:p>
    <w:p w:rsidR="00A93866" w:rsidRDefault="00A93866" w:rsidP="00A93866">
      <w:pPr>
        <w:spacing w:line="440" w:lineRule="atLeast"/>
        <w:jc w:val="center"/>
        <w:rPr>
          <w:b/>
          <w:sz w:val="24"/>
          <w:szCs w:val="24"/>
          <w:lang w:val="uk-UA"/>
        </w:rPr>
      </w:pPr>
      <w:r w:rsidRPr="00E81CED">
        <w:rPr>
          <w:b/>
          <w:sz w:val="24"/>
          <w:szCs w:val="24"/>
          <w:lang w:val="uk-UA"/>
        </w:rPr>
        <w:t xml:space="preserve">ПАТОФІЗІОЛОГІЧНІ  МЕХАНІЗМИ ПОРУШЕНЬ НЕРВОВОЇ </w:t>
      </w:r>
    </w:p>
    <w:p w:rsidR="00A93866" w:rsidRPr="00E81CED" w:rsidRDefault="00A93866" w:rsidP="00A93866">
      <w:pPr>
        <w:spacing w:line="440" w:lineRule="atLeast"/>
        <w:jc w:val="center"/>
        <w:rPr>
          <w:b/>
          <w:sz w:val="24"/>
          <w:szCs w:val="24"/>
          <w:lang w:val="uk-UA"/>
        </w:rPr>
      </w:pPr>
      <w:r w:rsidRPr="00E81CED">
        <w:rPr>
          <w:b/>
          <w:sz w:val="24"/>
          <w:szCs w:val="24"/>
          <w:lang w:val="uk-UA"/>
        </w:rPr>
        <w:t xml:space="preserve">СИСТЕМИ ЗА УМОВ </w:t>
      </w:r>
      <w:r w:rsidRPr="00E81CED">
        <w:rPr>
          <w:b/>
          <w:spacing w:val="2"/>
          <w:sz w:val="24"/>
          <w:szCs w:val="24"/>
          <w:lang w:val="uk-UA"/>
        </w:rPr>
        <w:t>ЗАСТОСУВАННЯ</w:t>
      </w:r>
      <w:r w:rsidRPr="00E81CED">
        <w:rPr>
          <w:b/>
          <w:sz w:val="24"/>
          <w:szCs w:val="24"/>
          <w:lang w:val="uk-UA"/>
        </w:rPr>
        <w:t xml:space="preserve"> РІЗНИХ </w:t>
      </w:r>
    </w:p>
    <w:p w:rsidR="00A93866" w:rsidRPr="00E81CED" w:rsidRDefault="00A93866" w:rsidP="00A93866">
      <w:pPr>
        <w:spacing w:line="440" w:lineRule="atLeast"/>
        <w:jc w:val="center"/>
        <w:rPr>
          <w:b/>
          <w:sz w:val="24"/>
          <w:szCs w:val="24"/>
          <w:lang w:val="uk-UA"/>
        </w:rPr>
      </w:pPr>
      <w:r w:rsidRPr="00E81CED">
        <w:rPr>
          <w:b/>
          <w:spacing w:val="2"/>
          <w:sz w:val="24"/>
          <w:szCs w:val="24"/>
          <w:lang w:val="uk-UA"/>
        </w:rPr>
        <w:t>ПРОТИПУХЛИННИХ</w:t>
      </w:r>
      <w:r w:rsidRPr="00E81CED">
        <w:rPr>
          <w:b/>
          <w:sz w:val="24"/>
          <w:szCs w:val="24"/>
          <w:lang w:val="uk-UA"/>
        </w:rPr>
        <w:t xml:space="preserve"> ПРЕПАРАТІВ</w:t>
      </w:r>
    </w:p>
    <w:p w:rsidR="00A93866" w:rsidRPr="00E81CED" w:rsidRDefault="00A93866" w:rsidP="00A93866">
      <w:pPr>
        <w:spacing w:line="360" w:lineRule="auto"/>
        <w:jc w:val="center"/>
        <w:rPr>
          <w:sz w:val="24"/>
          <w:szCs w:val="24"/>
        </w:rPr>
      </w:pPr>
    </w:p>
    <w:p w:rsidR="00A93866" w:rsidRPr="00E81CED" w:rsidRDefault="00A93866" w:rsidP="00A93866">
      <w:pPr>
        <w:spacing w:line="360" w:lineRule="auto"/>
        <w:jc w:val="center"/>
        <w:rPr>
          <w:sz w:val="24"/>
          <w:szCs w:val="24"/>
        </w:rPr>
      </w:pPr>
    </w:p>
    <w:p w:rsidR="00A93866" w:rsidRPr="00E81CED" w:rsidRDefault="00A93866" w:rsidP="00A93866">
      <w:pPr>
        <w:spacing w:line="360" w:lineRule="auto"/>
        <w:jc w:val="center"/>
        <w:rPr>
          <w:sz w:val="24"/>
          <w:szCs w:val="24"/>
          <w:lang w:val="uk-UA"/>
        </w:rPr>
      </w:pPr>
      <w:r w:rsidRPr="00E81CED">
        <w:rPr>
          <w:sz w:val="24"/>
          <w:szCs w:val="24"/>
          <w:lang w:val="uk-UA"/>
        </w:rPr>
        <w:t xml:space="preserve">14.03.04 </w:t>
      </w:r>
      <w:r w:rsidRPr="00E81CED">
        <w:rPr>
          <w:sz w:val="24"/>
          <w:szCs w:val="24"/>
        </w:rPr>
        <w:t>-</w:t>
      </w:r>
      <w:r w:rsidRPr="00E81CED">
        <w:rPr>
          <w:sz w:val="24"/>
          <w:szCs w:val="24"/>
          <w:lang w:val="uk-UA"/>
        </w:rPr>
        <w:t xml:space="preserve"> патологічна фізіологія</w:t>
      </w:r>
    </w:p>
    <w:p w:rsidR="00A93866" w:rsidRPr="00E81CED" w:rsidRDefault="00A93866" w:rsidP="00A93866">
      <w:pPr>
        <w:spacing w:line="360" w:lineRule="auto"/>
        <w:rPr>
          <w:sz w:val="24"/>
          <w:szCs w:val="24"/>
          <w:lang w:val="uk-UA"/>
        </w:rPr>
      </w:pPr>
    </w:p>
    <w:p w:rsidR="00A93866" w:rsidRPr="00E81CED" w:rsidRDefault="00A93866" w:rsidP="00A93866">
      <w:pPr>
        <w:spacing w:line="360" w:lineRule="auto"/>
        <w:ind w:firstLine="2835"/>
        <w:rPr>
          <w:sz w:val="24"/>
          <w:szCs w:val="24"/>
          <w:lang w:val="uk-UA"/>
        </w:rPr>
      </w:pPr>
    </w:p>
    <w:p w:rsidR="00A93866" w:rsidRDefault="00A93866" w:rsidP="00A93866">
      <w:pPr>
        <w:pStyle w:val="caaieiaie5"/>
        <w:spacing w:line="360" w:lineRule="auto"/>
        <w:jc w:val="center"/>
        <w:rPr>
          <w:b w:val="0"/>
          <w:caps w:val="0"/>
          <w:szCs w:val="24"/>
          <w:lang w:val="uk-UA"/>
        </w:rPr>
      </w:pPr>
    </w:p>
    <w:p w:rsidR="00A93866" w:rsidRPr="00686E53" w:rsidRDefault="00A93866" w:rsidP="00A93866">
      <w:pPr>
        <w:rPr>
          <w:lang w:val="uk-UA"/>
        </w:rPr>
      </w:pPr>
    </w:p>
    <w:p w:rsidR="00A93866" w:rsidRPr="00E81CED" w:rsidRDefault="00A93866" w:rsidP="00A93866">
      <w:pPr>
        <w:pStyle w:val="caaieiaie5"/>
        <w:spacing w:line="360" w:lineRule="atLeast"/>
        <w:jc w:val="center"/>
        <w:rPr>
          <w:caps w:val="0"/>
          <w:szCs w:val="24"/>
          <w:lang w:val="uk-UA"/>
        </w:rPr>
      </w:pPr>
      <w:r w:rsidRPr="00E81CED">
        <w:rPr>
          <w:caps w:val="0"/>
          <w:szCs w:val="24"/>
          <w:lang w:val="uk-UA"/>
        </w:rPr>
        <w:t>АВТОРЕФЕРАТ</w:t>
      </w:r>
    </w:p>
    <w:p w:rsidR="00A93866" w:rsidRPr="00E81CED" w:rsidRDefault="00A93866" w:rsidP="00A93866">
      <w:pPr>
        <w:pStyle w:val="caaieiaie5"/>
        <w:spacing w:line="360" w:lineRule="atLeast"/>
        <w:jc w:val="center"/>
        <w:rPr>
          <w:b w:val="0"/>
          <w:caps w:val="0"/>
          <w:szCs w:val="24"/>
          <w:lang w:val="uk-UA"/>
        </w:rPr>
      </w:pPr>
      <w:r w:rsidRPr="00E81CED">
        <w:rPr>
          <w:b w:val="0"/>
          <w:caps w:val="0"/>
          <w:szCs w:val="24"/>
          <w:lang w:val="uk-UA"/>
        </w:rPr>
        <w:t xml:space="preserve">дисертації на </w:t>
      </w:r>
      <w:r w:rsidRPr="00E81CED">
        <w:rPr>
          <w:b w:val="0"/>
          <w:caps w:val="0"/>
          <w:spacing w:val="2"/>
          <w:szCs w:val="24"/>
          <w:lang w:val="uk-UA"/>
        </w:rPr>
        <w:t>здобуття</w:t>
      </w:r>
      <w:r w:rsidRPr="00E81CED">
        <w:rPr>
          <w:b w:val="0"/>
          <w:caps w:val="0"/>
          <w:szCs w:val="24"/>
          <w:lang w:val="uk-UA"/>
        </w:rPr>
        <w:t xml:space="preserve"> </w:t>
      </w:r>
      <w:r w:rsidRPr="00E81CED">
        <w:rPr>
          <w:b w:val="0"/>
          <w:caps w:val="0"/>
          <w:spacing w:val="2"/>
          <w:szCs w:val="24"/>
          <w:lang w:val="uk-UA"/>
        </w:rPr>
        <w:t>наукового</w:t>
      </w:r>
      <w:r w:rsidRPr="00E81CED">
        <w:rPr>
          <w:b w:val="0"/>
          <w:caps w:val="0"/>
          <w:szCs w:val="24"/>
          <w:lang w:val="uk-UA"/>
        </w:rPr>
        <w:t xml:space="preserve"> </w:t>
      </w:r>
      <w:r w:rsidRPr="00E81CED">
        <w:rPr>
          <w:b w:val="0"/>
          <w:caps w:val="0"/>
          <w:spacing w:val="2"/>
          <w:szCs w:val="24"/>
          <w:lang w:val="uk-UA"/>
        </w:rPr>
        <w:t>ступеня</w:t>
      </w:r>
    </w:p>
    <w:p w:rsidR="00A93866" w:rsidRPr="00E81CED" w:rsidRDefault="00A93866" w:rsidP="00A93866">
      <w:pPr>
        <w:spacing w:line="360" w:lineRule="atLeast"/>
        <w:jc w:val="center"/>
        <w:rPr>
          <w:sz w:val="24"/>
          <w:szCs w:val="24"/>
          <w:lang w:val="uk-UA"/>
        </w:rPr>
      </w:pPr>
      <w:r w:rsidRPr="00E81CED">
        <w:rPr>
          <w:sz w:val="24"/>
          <w:szCs w:val="24"/>
          <w:lang w:val="uk-UA"/>
        </w:rPr>
        <w:t xml:space="preserve">кандидата </w:t>
      </w:r>
      <w:r w:rsidRPr="00E81CED">
        <w:rPr>
          <w:spacing w:val="2"/>
          <w:sz w:val="24"/>
          <w:szCs w:val="24"/>
          <w:lang w:val="uk-UA"/>
        </w:rPr>
        <w:t>медичних</w:t>
      </w:r>
      <w:r w:rsidRPr="00E81CED">
        <w:rPr>
          <w:sz w:val="24"/>
          <w:szCs w:val="24"/>
          <w:lang w:val="uk-UA"/>
        </w:rPr>
        <w:t xml:space="preserve"> наук</w:t>
      </w:r>
    </w:p>
    <w:p w:rsidR="00A93866" w:rsidRPr="00E81CED" w:rsidRDefault="00A93866" w:rsidP="00A93866">
      <w:pPr>
        <w:pStyle w:val="5"/>
        <w:spacing w:line="240" w:lineRule="auto"/>
        <w:rPr>
          <w:sz w:val="24"/>
        </w:rPr>
      </w:pPr>
    </w:p>
    <w:p w:rsidR="00A93866" w:rsidRPr="00E81CED" w:rsidRDefault="00A93866" w:rsidP="00A93866">
      <w:pPr>
        <w:rPr>
          <w:sz w:val="24"/>
          <w:szCs w:val="24"/>
        </w:rPr>
      </w:pPr>
    </w:p>
    <w:p w:rsidR="00A93866" w:rsidRPr="00E81CED" w:rsidRDefault="00A93866" w:rsidP="00A93866">
      <w:pPr>
        <w:rPr>
          <w:sz w:val="24"/>
          <w:szCs w:val="24"/>
        </w:rPr>
      </w:pPr>
    </w:p>
    <w:p w:rsidR="00A93866" w:rsidRPr="00E81CED" w:rsidRDefault="00A93866" w:rsidP="00A93866">
      <w:pPr>
        <w:rPr>
          <w:sz w:val="24"/>
          <w:szCs w:val="24"/>
        </w:rPr>
      </w:pPr>
    </w:p>
    <w:p w:rsidR="00A93866" w:rsidRPr="00E81CED" w:rsidRDefault="00A93866" w:rsidP="00A93866">
      <w:pPr>
        <w:rPr>
          <w:sz w:val="24"/>
          <w:szCs w:val="24"/>
        </w:rPr>
      </w:pPr>
    </w:p>
    <w:p w:rsidR="00A93866" w:rsidRDefault="00A93866" w:rsidP="00A93866">
      <w:pPr>
        <w:rPr>
          <w:sz w:val="24"/>
          <w:szCs w:val="24"/>
          <w:lang w:val="uk-UA"/>
        </w:rPr>
      </w:pPr>
    </w:p>
    <w:p w:rsidR="00A93866" w:rsidRPr="00686E53" w:rsidRDefault="00A93866" w:rsidP="00A93866">
      <w:pPr>
        <w:rPr>
          <w:sz w:val="24"/>
          <w:szCs w:val="24"/>
          <w:lang w:val="uk-UA"/>
        </w:rPr>
      </w:pPr>
    </w:p>
    <w:p w:rsidR="00A93866" w:rsidRPr="00E81CED" w:rsidRDefault="00A93866" w:rsidP="00A93866">
      <w:pPr>
        <w:pStyle w:val="5"/>
        <w:spacing w:line="240" w:lineRule="auto"/>
        <w:rPr>
          <w:sz w:val="24"/>
        </w:rPr>
      </w:pPr>
    </w:p>
    <w:p w:rsidR="00A93866" w:rsidRPr="00E81CED" w:rsidRDefault="00A93866" w:rsidP="00A93866">
      <w:pPr>
        <w:pStyle w:val="5"/>
        <w:spacing w:line="240" w:lineRule="auto"/>
        <w:rPr>
          <w:sz w:val="24"/>
        </w:rPr>
      </w:pPr>
      <w:r w:rsidRPr="00E81CED">
        <w:rPr>
          <w:sz w:val="24"/>
        </w:rPr>
        <w:t>Одеса – 2009</w:t>
      </w:r>
    </w:p>
    <w:p w:rsidR="00A93866" w:rsidRPr="00E81CED" w:rsidRDefault="00A93866" w:rsidP="00A93866">
      <w:pPr>
        <w:pStyle w:val="5"/>
        <w:spacing w:line="240" w:lineRule="auto"/>
        <w:rPr>
          <w:sz w:val="24"/>
        </w:rPr>
      </w:pPr>
      <w:r w:rsidRPr="00E81CED">
        <w:rPr>
          <w:sz w:val="24"/>
        </w:rPr>
        <w:br w:type="page"/>
      </w:r>
    </w:p>
    <w:p w:rsidR="00A93866" w:rsidRPr="00E81CED" w:rsidRDefault="00A93866" w:rsidP="00A93866">
      <w:pPr>
        <w:spacing w:line="360" w:lineRule="atLeast"/>
        <w:jc w:val="both"/>
        <w:rPr>
          <w:sz w:val="24"/>
          <w:szCs w:val="24"/>
          <w:lang w:val="uk-UA"/>
        </w:rPr>
      </w:pPr>
      <w:r w:rsidRPr="00E81CED">
        <w:rPr>
          <w:sz w:val="24"/>
          <w:szCs w:val="24"/>
          <w:lang w:val="uk-UA"/>
        </w:rPr>
        <w:lastRenderedPageBreak/>
        <w:t>Дисертацією є рукопис.</w:t>
      </w:r>
    </w:p>
    <w:p w:rsidR="00A93866" w:rsidRPr="00E81CED" w:rsidRDefault="00A93866" w:rsidP="00A93866">
      <w:pPr>
        <w:spacing w:line="360" w:lineRule="atLeast"/>
        <w:jc w:val="both"/>
        <w:rPr>
          <w:sz w:val="24"/>
          <w:szCs w:val="24"/>
          <w:lang w:val="uk-UA"/>
        </w:rPr>
      </w:pPr>
      <w:r w:rsidRPr="00E81CED">
        <w:rPr>
          <w:sz w:val="24"/>
          <w:szCs w:val="24"/>
          <w:lang w:val="uk-UA"/>
        </w:rPr>
        <w:t>Роботу виконано в Одеському державному медичному університеті Міністерс</w:t>
      </w:r>
      <w:r w:rsidRPr="00E81CED">
        <w:rPr>
          <w:sz w:val="24"/>
          <w:szCs w:val="24"/>
          <w:lang w:val="uk-UA"/>
        </w:rPr>
        <w:t>т</w:t>
      </w:r>
      <w:r w:rsidRPr="00E81CED">
        <w:rPr>
          <w:sz w:val="24"/>
          <w:szCs w:val="24"/>
          <w:lang w:val="uk-UA"/>
        </w:rPr>
        <w:t>ва охорони здоров’я  України.</w:t>
      </w:r>
    </w:p>
    <w:p w:rsidR="00A93866" w:rsidRPr="00E81CED" w:rsidRDefault="00A93866" w:rsidP="00A93866">
      <w:pPr>
        <w:spacing w:line="360" w:lineRule="auto"/>
        <w:jc w:val="both"/>
        <w:rPr>
          <w:sz w:val="24"/>
          <w:szCs w:val="24"/>
        </w:rPr>
      </w:pPr>
    </w:p>
    <w:p w:rsidR="00A93866" w:rsidRPr="00E81CED" w:rsidRDefault="00A93866" w:rsidP="00A93866">
      <w:pPr>
        <w:spacing w:line="360" w:lineRule="atLeast"/>
        <w:ind w:left="2340" w:hanging="2340"/>
        <w:jc w:val="both"/>
        <w:rPr>
          <w:sz w:val="24"/>
          <w:szCs w:val="24"/>
          <w:lang w:val="uk-UA"/>
        </w:rPr>
      </w:pPr>
      <w:r w:rsidRPr="00E81CED">
        <w:rPr>
          <w:b/>
          <w:sz w:val="24"/>
          <w:szCs w:val="24"/>
          <w:lang w:val="uk-UA"/>
        </w:rPr>
        <w:t xml:space="preserve">Науковий керівник: </w:t>
      </w:r>
      <w:r w:rsidRPr="00E81CED">
        <w:rPr>
          <w:sz w:val="24"/>
          <w:szCs w:val="24"/>
          <w:lang w:val="uk-UA"/>
        </w:rPr>
        <w:t xml:space="preserve">доктор медичних наук, професор, заслужений діяч науки і техніки України </w:t>
      </w:r>
      <w:r w:rsidRPr="00E81CED">
        <w:rPr>
          <w:b/>
          <w:sz w:val="24"/>
          <w:szCs w:val="24"/>
          <w:lang w:val="uk-UA"/>
        </w:rPr>
        <w:t xml:space="preserve">Шандра Олексій Антонович, </w:t>
      </w:r>
      <w:r w:rsidRPr="00E81CED">
        <w:rPr>
          <w:sz w:val="24"/>
          <w:szCs w:val="24"/>
          <w:lang w:val="uk-UA"/>
        </w:rPr>
        <w:t>Одеський державний меди</w:t>
      </w:r>
      <w:r w:rsidRPr="00E81CED">
        <w:rPr>
          <w:sz w:val="24"/>
          <w:szCs w:val="24"/>
          <w:lang w:val="uk-UA"/>
        </w:rPr>
        <w:t>ч</w:t>
      </w:r>
      <w:r w:rsidRPr="00E81CED">
        <w:rPr>
          <w:sz w:val="24"/>
          <w:szCs w:val="24"/>
          <w:lang w:val="uk-UA"/>
        </w:rPr>
        <w:t>ний університет МОЗ Укра</w:t>
      </w:r>
      <w:r w:rsidRPr="00E81CED">
        <w:rPr>
          <w:sz w:val="24"/>
          <w:szCs w:val="24"/>
          <w:lang w:val="uk-UA"/>
        </w:rPr>
        <w:t>ї</w:t>
      </w:r>
      <w:r w:rsidRPr="00E81CED">
        <w:rPr>
          <w:sz w:val="24"/>
          <w:szCs w:val="24"/>
          <w:lang w:val="uk-UA"/>
        </w:rPr>
        <w:t>ни, м. Одеса, завідувач кафедри фізіології</w:t>
      </w: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uto"/>
        <w:jc w:val="both"/>
        <w:rPr>
          <w:sz w:val="24"/>
          <w:szCs w:val="24"/>
          <w:lang w:val="uk-UA"/>
        </w:rPr>
      </w:pPr>
    </w:p>
    <w:p w:rsidR="00A93866" w:rsidRPr="00E81CED" w:rsidRDefault="00A93866" w:rsidP="00A93866">
      <w:pPr>
        <w:spacing w:line="360" w:lineRule="auto"/>
        <w:jc w:val="both"/>
        <w:rPr>
          <w:b/>
          <w:sz w:val="24"/>
          <w:szCs w:val="24"/>
          <w:lang w:val="uk-UA"/>
        </w:rPr>
      </w:pPr>
      <w:r w:rsidRPr="00E81CED">
        <w:rPr>
          <w:b/>
          <w:sz w:val="24"/>
          <w:szCs w:val="24"/>
          <w:lang w:val="uk-UA"/>
        </w:rPr>
        <w:t>Офіційні опоненти:</w:t>
      </w:r>
    </w:p>
    <w:p w:rsidR="00A93866" w:rsidRPr="00E81CED" w:rsidRDefault="00A93866" w:rsidP="00A93866">
      <w:pPr>
        <w:jc w:val="both"/>
        <w:rPr>
          <w:b/>
          <w:color w:val="000000"/>
          <w:sz w:val="24"/>
          <w:szCs w:val="24"/>
          <w:lang w:val="uk-UA"/>
        </w:rPr>
      </w:pPr>
      <w:r w:rsidRPr="00E81CED">
        <w:rPr>
          <w:color w:val="000000"/>
          <w:sz w:val="24"/>
          <w:szCs w:val="24"/>
          <w:lang w:val="uk-UA"/>
        </w:rPr>
        <w:t xml:space="preserve">доктор медичних наук, професор </w:t>
      </w:r>
      <w:r w:rsidRPr="00E81CED">
        <w:rPr>
          <w:b/>
          <w:color w:val="000000"/>
          <w:sz w:val="24"/>
          <w:szCs w:val="24"/>
          <w:lang w:val="uk-UA"/>
        </w:rPr>
        <w:t>Сервецький Костянтин Леонідович</w:t>
      </w:r>
      <w:r w:rsidRPr="00E81CED">
        <w:rPr>
          <w:color w:val="000000"/>
          <w:sz w:val="24"/>
          <w:szCs w:val="24"/>
          <w:lang w:val="uk-UA"/>
        </w:rPr>
        <w:t>, Одеський державний медичний університет МОЗ України, м. Одеса, завідувач кафедри інфекційних хвороб з епідеміологією</w:t>
      </w:r>
    </w:p>
    <w:p w:rsidR="00A93866" w:rsidRPr="00E81CED" w:rsidRDefault="00A93866" w:rsidP="00A93866">
      <w:pPr>
        <w:jc w:val="both"/>
        <w:rPr>
          <w:b/>
          <w:color w:val="000000"/>
          <w:sz w:val="24"/>
          <w:szCs w:val="24"/>
          <w:lang w:val="uk-UA"/>
        </w:rPr>
      </w:pPr>
    </w:p>
    <w:p w:rsidR="00A93866" w:rsidRPr="00E81CED" w:rsidRDefault="00A93866" w:rsidP="00A93866">
      <w:pPr>
        <w:jc w:val="both"/>
        <w:rPr>
          <w:b/>
          <w:color w:val="000000"/>
          <w:sz w:val="24"/>
          <w:szCs w:val="24"/>
          <w:lang w:val="uk-UA"/>
        </w:rPr>
      </w:pPr>
      <w:r w:rsidRPr="00E81CED">
        <w:rPr>
          <w:color w:val="000000"/>
          <w:sz w:val="24"/>
          <w:szCs w:val="24"/>
          <w:lang w:val="uk-UA"/>
        </w:rPr>
        <w:t xml:space="preserve">доктор медичних наук, професор </w:t>
      </w:r>
      <w:r w:rsidRPr="00E81CED">
        <w:rPr>
          <w:b/>
          <w:color w:val="000000"/>
          <w:sz w:val="24"/>
          <w:szCs w:val="24"/>
          <w:lang w:val="uk-UA"/>
        </w:rPr>
        <w:t xml:space="preserve">Клименко Микола Олексійович, </w:t>
      </w:r>
      <w:r w:rsidRPr="00E81CED">
        <w:rPr>
          <w:color w:val="000000"/>
          <w:sz w:val="24"/>
          <w:szCs w:val="24"/>
          <w:lang w:val="uk-UA"/>
        </w:rPr>
        <w:t>Харьківський національний медичний університет МОЗ України, м. Харків, завідувач  кафедри патологічної фізіології</w:t>
      </w:r>
    </w:p>
    <w:p w:rsidR="00A93866" w:rsidRPr="00E81CED" w:rsidRDefault="00A93866" w:rsidP="00A93866">
      <w:pPr>
        <w:spacing w:line="360" w:lineRule="auto"/>
        <w:jc w:val="both"/>
        <w:rPr>
          <w:sz w:val="24"/>
          <w:szCs w:val="24"/>
          <w:lang w:val="uk-UA"/>
        </w:rPr>
      </w:pPr>
    </w:p>
    <w:p w:rsidR="00A93866" w:rsidRPr="00E81CED" w:rsidRDefault="00A93866" w:rsidP="00A93866">
      <w:pPr>
        <w:spacing w:line="360" w:lineRule="auto"/>
        <w:jc w:val="both"/>
        <w:rPr>
          <w:sz w:val="24"/>
          <w:szCs w:val="24"/>
          <w:lang w:val="uk-UA"/>
        </w:rPr>
      </w:pPr>
    </w:p>
    <w:p w:rsidR="00A93866" w:rsidRPr="00E81CED" w:rsidRDefault="00A93866" w:rsidP="00A93866">
      <w:pPr>
        <w:spacing w:line="360" w:lineRule="atLeast"/>
        <w:jc w:val="both"/>
        <w:rPr>
          <w:sz w:val="24"/>
          <w:szCs w:val="24"/>
          <w:lang w:val="uk-UA"/>
        </w:rPr>
      </w:pPr>
      <w:r w:rsidRPr="00E81CED">
        <w:rPr>
          <w:sz w:val="24"/>
          <w:szCs w:val="24"/>
          <w:lang w:val="uk-UA"/>
        </w:rPr>
        <w:t>Захист відбудеться «</w:t>
      </w:r>
      <w:r>
        <w:rPr>
          <w:sz w:val="24"/>
          <w:szCs w:val="24"/>
          <w:lang w:val="uk-UA"/>
        </w:rPr>
        <w:t>27</w:t>
      </w:r>
      <w:r w:rsidRPr="00E81CED">
        <w:rPr>
          <w:sz w:val="24"/>
          <w:szCs w:val="24"/>
          <w:lang w:val="uk-UA"/>
        </w:rPr>
        <w:t>»</w:t>
      </w:r>
      <w:r>
        <w:rPr>
          <w:sz w:val="24"/>
          <w:szCs w:val="24"/>
          <w:lang w:val="uk-UA"/>
        </w:rPr>
        <w:t xml:space="preserve"> травня</w:t>
      </w:r>
      <w:r w:rsidRPr="00E81CED">
        <w:rPr>
          <w:sz w:val="24"/>
          <w:szCs w:val="24"/>
          <w:lang w:val="uk-UA"/>
        </w:rPr>
        <w:t xml:space="preserve"> 2009 р. о </w:t>
      </w:r>
      <w:r>
        <w:rPr>
          <w:sz w:val="24"/>
          <w:szCs w:val="24"/>
          <w:lang w:val="uk-UA"/>
        </w:rPr>
        <w:t>11</w:t>
      </w:r>
      <w:r w:rsidRPr="00E81CED">
        <w:rPr>
          <w:sz w:val="24"/>
          <w:szCs w:val="24"/>
          <w:lang w:val="uk-UA"/>
        </w:rPr>
        <w:t xml:space="preserve"> годині на засіданні спеціалізованої вченої ради </w:t>
      </w:r>
      <w:r>
        <w:rPr>
          <w:sz w:val="24"/>
          <w:szCs w:val="24"/>
          <w:lang w:val="uk-UA"/>
        </w:rPr>
        <w:t xml:space="preserve"> </w:t>
      </w:r>
      <w:r w:rsidRPr="00E81CED">
        <w:rPr>
          <w:sz w:val="24"/>
          <w:szCs w:val="24"/>
          <w:lang w:val="uk-UA"/>
        </w:rPr>
        <w:t>Д 41.600.01 при Одеському державному медичному університеті МОЗ України (</w:t>
      </w:r>
      <w:smartTag w:uri="urn:schemas-microsoft-com:office:smarttags" w:element="metricconverter">
        <w:smartTagPr>
          <w:attr w:name="ProductID" w:val="65082, м"/>
        </w:smartTagPr>
        <w:r w:rsidRPr="00E81CED">
          <w:rPr>
            <w:sz w:val="24"/>
            <w:szCs w:val="24"/>
            <w:lang w:val="uk-UA"/>
          </w:rPr>
          <w:t>65082, м</w:t>
        </w:r>
      </w:smartTag>
      <w:r w:rsidRPr="00E81CED">
        <w:rPr>
          <w:sz w:val="24"/>
          <w:szCs w:val="24"/>
          <w:lang w:val="uk-UA"/>
        </w:rPr>
        <w:t>. Одеса, пров. Валіховський, 2).</w:t>
      </w: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r w:rsidRPr="00E81CED">
        <w:rPr>
          <w:sz w:val="24"/>
          <w:szCs w:val="24"/>
          <w:lang w:val="uk-UA"/>
        </w:rPr>
        <w:t>З дисертацією можна ознайомитись у бібліотеці Одеського державного медичного університету (</w:t>
      </w:r>
      <w:smartTag w:uri="urn:schemas-microsoft-com:office:smarttags" w:element="metricconverter">
        <w:smartTagPr>
          <w:attr w:name="ProductID" w:val="65082, м"/>
        </w:smartTagPr>
        <w:r w:rsidRPr="00E81CED">
          <w:rPr>
            <w:sz w:val="24"/>
            <w:szCs w:val="24"/>
            <w:lang w:val="uk-UA"/>
          </w:rPr>
          <w:t>65082, м</w:t>
        </w:r>
      </w:smartTag>
      <w:r w:rsidRPr="00E81CED">
        <w:rPr>
          <w:sz w:val="24"/>
          <w:szCs w:val="24"/>
          <w:lang w:val="uk-UA"/>
        </w:rPr>
        <w:t>. Одеса, пров. Валіховський, 3).</w:t>
      </w: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r w:rsidRPr="00E81CED">
        <w:rPr>
          <w:sz w:val="24"/>
          <w:szCs w:val="24"/>
          <w:lang w:val="uk-UA"/>
        </w:rPr>
        <w:t>Автореферат розісланий «</w:t>
      </w:r>
      <w:r>
        <w:rPr>
          <w:sz w:val="24"/>
          <w:szCs w:val="24"/>
          <w:lang w:val="uk-UA"/>
        </w:rPr>
        <w:t>24</w:t>
      </w:r>
      <w:r w:rsidRPr="00E81CED">
        <w:rPr>
          <w:sz w:val="24"/>
          <w:szCs w:val="24"/>
          <w:lang w:val="uk-UA"/>
        </w:rPr>
        <w:t xml:space="preserve">» </w:t>
      </w:r>
      <w:r>
        <w:rPr>
          <w:sz w:val="24"/>
          <w:szCs w:val="24"/>
          <w:lang w:val="uk-UA"/>
        </w:rPr>
        <w:t>квітня</w:t>
      </w:r>
      <w:r w:rsidRPr="00E81CED">
        <w:rPr>
          <w:sz w:val="24"/>
          <w:szCs w:val="24"/>
          <w:lang w:val="uk-UA"/>
        </w:rPr>
        <w:t xml:space="preserve"> 2009 р.</w:t>
      </w: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p>
    <w:p w:rsidR="00A93866" w:rsidRPr="00E81CED" w:rsidRDefault="00A93866" w:rsidP="00A93866">
      <w:pPr>
        <w:spacing w:line="360" w:lineRule="atLeast"/>
        <w:jc w:val="both"/>
        <w:rPr>
          <w:sz w:val="24"/>
          <w:szCs w:val="24"/>
          <w:lang w:val="uk-UA"/>
        </w:rPr>
      </w:pPr>
      <w:r w:rsidRPr="00E81CED">
        <w:rPr>
          <w:sz w:val="24"/>
          <w:szCs w:val="24"/>
          <w:lang w:val="uk-UA"/>
        </w:rPr>
        <w:t>Вчений секретар</w:t>
      </w:r>
    </w:p>
    <w:p w:rsidR="00A93866" w:rsidRPr="00E81CED" w:rsidRDefault="00A93866" w:rsidP="00A93866">
      <w:pPr>
        <w:spacing w:line="360" w:lineRule="atLeast"/>
        <w:jc w:val="both"/>
        <w:rPr>
          <w:sz w:val="24"/>
          <w:szCs w:val="24"/>
          <w:lang w:val="uk-UA"/>
        </w:rPr>
      </w:pPr>
      <w:r w:rsidRPr="00E81CED">
        <w:rPr>
          <w:sz w:val="24"/>
          <w:szCs w:val="24"/>
          <w:lang w:val="uk-UA"/>
        </w:rPr>
        <w:t>спеціалізованої вченої ради</w:t>
      </w:r>
    </w:p>
    <w:p w:rsidR="00A93866" w:rsidRPr="00E81CED" w:rsidRDefault="00A93866" w:rsidP="00A93866">
      <w:pPr>
        <w:spacing w:line="360" w:lineRule="atLeast"/>
        <w:jc w:val="both"/>
        <w:rPr>
          <w:sz w:val="24"/>
          <w:szCs w:val="24"/>
          <w:lang w:val="uk-UA"/>
        </w:rPr>
      </w:pPr>
      <w:r w:rsidRPr="00E81CED">
        <w:rPr>
          <w:sz w:val="24"/>
          <w:szCs w:val="24"/>
          <w:lang w:val="uk-UA"/>
        </w:rPr>
        <w:t>д.мед.н., професор</w:t>
      </w:r>
    </w:p>
    <w:p w:rsidR="00A93866" w:rsidRPr="00E81CED" w:rsidRDefault="00A93866" w:rsidP="00A93866">
      <w:pPr>
        <w:spacing w:line="360" w:lineRule="atLeast"/>
        <w:jc w:val="right"/>
        <w:rPr>
          <w:sz w:val="24"/>
          <w:szCs w:val="24"/>
          <w:lang w:val="uk-UA"/>
        </w:rPr>
      </w:pPr>
      <w:r w:rsidRPr="00E81CED">
        <w:rPr>
          <w:sz w:val="24"/>
          <w:szCs w:val="24"/>
          <w:lang w:val="uk-UA"/>
        </w:rPr>
        <w:t>В.В. Годован</w:t>
      </w:r>
    </w:p>
    <w:p w:rsidR="00A93866" w:rsidRDefault="00A93866" w:rsidP="00A93866">
      <w:pPr>
        <w:spacing w:line="360" w:lineRule="auto"/>
        <w:jc w:val="center"/>
        <w:rPr>
          <w:b/>
          <w:sz w:val="24"/>
          <w:szCs w:val="24"/>
          <w:lang w:val="uk-UA"/>
        </w:rPr>
      </w:pPr>
    </w:p>
    <w:p w:rsidR="00A93866" w:rsidRDefault="00A93866" w:rsidP="00A93866">
      <w:pPr>
        <w:spacing w:line="360" w:lineRule="auto"/>
        <w:jc w:val="center"/>
        <w:rPr>
          <w:b/>
          <w:sz w:val="24"/>
          <w:szCs w:val="24"/>
          <w:lang w:val="uk-UA"/>
        </w:rPr>
        <w:sectPr w:rsidR="00A93866">
          <w:headerReference w:type="even" r:id="rId8"/>
          <w:pgSz w:w="11906" w:h="16838" w:code="9"/>
          <w:pgMar w:top="1134" w:right="567" w:bottom="1134" w:left="1701" w:header="0" w:footer="709" w:gutter="0"/>
          <w:cols w:space="708"/>
          <w:docGrid w:linePitch="360"/>
        </w:sectPr>
      </w:pPr>
    </w:p>
    <w:p w:rsidR="00A93866" w:rsidRPr="00E81CED" w:rsidRDefault="00A93866" w:rsidP="00A93866">
      <w:pPr>
        <w:spacing w:after="240" w:line="350" w:lineRule="atLeast"/>
        <w:ind w:firstLine="709"/>
        <w:jc w:val="center"/>
        <w:rPr>
          <w:b/>
          <w:sz w:val="24"/>
          <w:szCs w:val="24"/>
          <w:lang w:val="uk-UA"/>
        </w:rPr>
      </w:pPr>
      <w:r w:rsidRPr="00E81CED">
        <w:rPr>
          <w:b/>
          <w:sz w:val="24"/>
          <w:szCs w:val="24"/>
          <w:lang w:val="uk-UA"/>
        </w:rPr>
        <w:lastRenderedPageBreak/>
        <w:t>ЗАГАЛЬНА ХАРАКТЕРИСТИКА РОБОТИ</w:t>
      </w:r>
    </w:p>
    <w:p w:rsidR="00A93866" w:rsidRPr="00E81CED" w:rsidRDefault="00A93866" w:rsidP="00A93866">
      <w:pPr>
        <w:pStyle w:val="a8"/>
        <w:spacing w:after="0" w:line="350" w:lineRule="atLeast"/>
        <w:ind w:left="0" w:firstLine="709"/>
        <w:jc w:val="both"/>
        <w:rPr>
          <w:sz w:val="24"/>
          <w:szCs w:val="24"/>
        </w:rPr>
      </w:pPr>
      <w:r w:rsidRPr="00A93866">
        <w:rPr>
          <w:b/>
          <w:sz w:val="24"/>
          <w:szCs w:val="24"/>
          <w:lang w:val="uk-UA"/>
        </w:rPr>
        <w:t xml:space="preserve">Актуальність теми. </w:t>
      </w:r>
      <w:r w:rsidRPr="00A93866">
        <w:rPr>
          <w:bCs/>
          <w:sz w:val="24"/>
          <w:szCs w:val="24"/>
          <w:lang w:val="uk-UA"/>
        </w:rPr>
        <w:t xml:space="preserve">Незважаючи на значні успіхи, досягнуті в </w:t>
      </w:r>
      <w:r w:rsidRPr="00A93866">
        <w:rPr>
          <w:sz w:val="24"/>
          <w:szCs w:val="24"/>
          <w:lang w:val="uk-UA"/>
        </w:rPr>
        <w:t>лік</w:t>
      </w:r>
      <w:r w:rsidRPr="00A93866">
        <w:rPr>
          <w:sz w:val="24"/>
          <w:szCs w:val="24"/>
          <w:lang w:val="uk-UA"/>
        </w:rPr>
        <w:t>у</w:t>
      </w:r>
      <w:r w:rsidRPr="00A93866">
        <w:rPr>
          <w:sz w:val="24"/>
          <w:szCs w:val="24"/>
          <w:lang w:val="uk-UA"/>
        </w:rPr>
        <w:t>ванні деяких злоякісних пухлин цитостатичними препаратами, однією з серй</w:t>
      </w:r>
      <w:r w:rsidRPr="00A93866">
        <w:rPr>
          <w:sz w:val="24"/>
          <w:szCs w:val="24"/>
          <w:lang w:val="uk-UA"/>
        </w:rPr>
        <w:t>о</w:t>
      </w:r>
      <w:r w:rsidRPr="00A93866">
        <w:rPr>
          <w:sz w:val="24"/>
          <w:szCs w:val="24"/>
          <w:lang w:val="uk-UA"/>
        </w:rPr>
        <w:t>зних проблем хіміотерапії є частий розвиток побічних ефектів [</w:t>
      </w:r>
      <w:r w:rsidRPr="00E81CED">
        <w:rPr>
          <w:sz w:val="24"/>
          <w:szCs w:val="24"/>
          <w:lang w:val="en-GB"/>
        </w:rPr>
        <w:t>Quasthoff</w:t>
      </w:r>
      <w:r w:rsidRPr="00A93866">
        <w:rPr>
          <w:sz w:val="24"/>
          <w:szCs w:val="24"/>
          <w:lang w:val="uk-UA"/>
        </w:rPr>
        <w:t xml:space="preserve"> </w:t>
      </w:r>
      <w:r w:rsidRPr="00E81CED">
        <w:rPr>
          <w:sz w:val="24"/>
          <w:szCs w:val="24"/>
          <w:lang w:val="en-GB"/>
        </w:rPr>
        <w:t>S</w:t>
      </w:r>
      <w:r w:rsidRPr="00A93866">
        <w:rPr>
          <w:sz w:val="24"/>
          <w:szCs w:val="24"/>
          <w:lang w:val="uk-UA"/>
        </w:rPr>
        <w:t xml:space="preserve">., </w:t>
      </w:r>
      <w:r w:rsidRPr="00E81CED">
        <w:rPr>
          <w:sz w:val="24"/>
          <w:szCs w:val="24"/>
          <w:lang w:val="en-GB"/>
        </w:rPr>
        <w:t>Hartung</w:t>
      </w:r>
      <w:r w:rsidRPr="00A93866">
        <w:rPr>
          <w:sz w:val="24"/>
          <w:szCs w:val="24"/>
          <w:lang w:val="uk-UA"/>
        </w:rPr>
        <w:t xml:space="preserve"> </w:t>
      </w:r>
      <w:r w:rsidRPr="00E81CED">
        <w:rPr>
          <w:sz w:val="24"/>
          <w:szCs w:val="24"/>
          <w:lang w:val="en-GB"/>
        </w:rPr>
        <w:t>H</w:t>
      </w:r>
      <w:r w:rsidRPr="00A93866">
        <w:rPr>
          <w:sz w:val="24"/>
          <w:szCs w:val="24"/>
          <w:lang w:val="uk-UA"/>
        </w:rPr>
        <w:t>.</w:t>
      </w:r>
      <w:r w:rsidRPr="00E81CED">
        <w:rPr>
          <w:sz w:val="24"/>
          <w:szCs w:val="24"/>
          <w:lang w:val="en-GB"/>
        </w:rPr>
        <w:t>P</w:t>
      </w:r>
      <w:r w:rsidRPr="00A93866">
        <w:rPr>
          <w:sz w:val="24"/>
          <w:szCs w:val="24"/>
          <w:lang w:val="uk-UA"/>
        </w:rPr>
        <w:t xml:space="preserve">., 2002; </w:t>
      </w:r>
      <w:r w:rsidRPr="00E81CED">
        <w:rPr>
          <w:sz w:val="24"/>
          <w:szCs w:val="24"/>
          <w:lang w:val="en-GB"/>
        </w:rPr>
        <w:t>Chaudhry</w:t>
      </w:r>
      <w:r w:rsidRPr="00A93866">
        <w:rPr>
          <w:sz w:val="24"/>
          <w:szCs w:val="24"/>
          <w:lang w:val="uk-UA"/>
        </w:rPr>
        <w:t xml:space="preserve"> </w:t>
      </w:r>
      <w:r w:rsidRPr="00E81CED">
        <w:rPr>
          <w:sz w:val="24"/>
          <w:szCs w:val="24"/>
          <w:lang w:val="en-GB"/>
        </w:rPr>
        <w:t>V</w:t>
      </w:r>
      <w:r w:rsidRPr="00A93866">
        <w:rPr>
          <w:sz w:val="24"/>
          <w:szCs w:val="24"/>
          <w:lang w:val="uk-UA"/>
        </w:rPr>
        <w:t xml:space="preserve">. </w:t>
      </w:r>
      <w:r w:rsidRPr="00E81CED">
        <w:rPr>
          <w:sz w:val="24"/>
          <w:szCs w:val="24"/>
          <w:lang w:val="en-US"/>
        </w:rPr>
        <w:t>et</w:t>
      </w:r>
      <w:r w:rsidRPr="00A93866">
        <w:rPr>
          <w:sz w:val="24"/>
          <w:szCs w:val="24"/>
          <w:lang w:val="uk-UA"/>
        </w:rPr>
        <w:t xml:space="preserve"> </w:t>
      </w:r>
      <w:r w:rsidRPr="00E81CED">
        <w:rPr>
          <w:sz w:val="24"/>
          <w:szCs w:val="24"/>
          <w:lang w:val="en-US"/>
        </w:rPr>
        <w:t>al</w:t>
      </w:r>
      <w:r w:rsidRPr="00A93866">
        <w:rPr>
          <w:sz w:val="24"/>
          <w:szCs w:val="24"/>
          <w:lang w:val="uk-UA"/>
        </w:rPr>
        <w:t xml:space="preserve">., 2003; </w:t>
      </w:r>
      <w:r w:rsidRPr="00E81CED">
        <w:rPr>
          <w:sz w:val="24"/>
          <w:szCs w:val="24"/>
          <w:lang w:val="en-GB"/>
        </w:rPr>
        <w:t>Ocean</w:t>
      </w:r>
      <w:r w:rsidRPr="00A93866">
        <w:rPr>
          <w:sz w:val="24"/>
          <w:szCs w:val="24"/>
          <w:lang w:val="uk-UA"/>
        </w:rPr>
        <w:t xml:space="preserve"> </w:t>
      </w:r>
      <w:r w:rsidRPr="00E81CED">
        <w:rPr>
          <w:sz w:val="24"/>
          <w:szCs w:val="24"/>
          <w:lang w:val="en-GB"/>
        </w:rPr>
        <w:t>A</w:t>
      </w:r>
      <w:r w:rsidRPr="00A93866">
        <w:rPr>
          <w:sz w:val="24"/>
          <w:szCs w:val="24"/>
          <w:lang w:val="uk-UA"/>
        </w:rPr>
        <w:t>.</w:t>
      </w:r>
      <w:r w:rsidRPr="00E81CED">
        <w:rPr>
          <w:sz w:val="24"/>
          <w:szCs w:val="24"/>
          <w:lang w:val="en-GB"/>
        </w:rPr>
        <w:t>J</w:t>
      </w:r>
      <w:r w:rsidRPr="00A93866">
        <w:rPr>
          <w:sz w:val="24"/>
          <w:szCs w:val="24"/>
          <w:lang w:val="uk-UA"/>
        </w:rPr>
        <w:t xml:space="preserve">., </w:t>
      </w:r>
      <w:r w:rsidRPr="00E81CED">
        <w:rPr>
          <w:sz w:val="24"/>
          <w:szCs w:val="24"/>
          <w:lang w:val="en-GB"/>
        </w:rPr>
        <w:t>Vahdat</w:t>
      </w:r>
      <w:r w:rsidRPr="00A93866">
        <w:rPr>
          <w:sz w:val="24"/>
          <w:szCs w:val="24"/>
          <w:lang w:val="uk-UA"/>
        </w:rPr>
        <w:t xml:space="preserve"> </w:t>
      </w:r>
      <w:r w:rsidRPr="00E81CED">
        <w:rPr>
          <w:sz w:val="24"/>
          <w:szCs w:val="24"/>
          <w:lang w:val="en-GB"/>
        </w:rPr>
        <w:t>L</w:t>
      </w:r>
      <w:r w:rsidRPr="00A93866">
        <w:rPr>
          <w:sz w:val="24"/>
          <w:szCs w:val="24"/>
          <w:lang w:val="uk-UA"/>
        </w:rPr>
        <w:t>.</w:t>
      </w:r>
      <w:r w:rsidRPr="00E81CED">
        <w:rPr>
          <w:sz w:val="24"/>
          <w:szCs w:val="24"/>
          <w:lang w:val="en-GB"/>
        </w:rPr>
        <w:t>T</w:t>
      </w:r>
      <w:r w:rsidRPr="00A93866">
        <w:rPr>
          <w:sz w:val="24"/>
          <w:szCs w:val="24"/>
          <w:lang w:val="uk-UA"/>
        </w:rPr>
        <w:t xml:space="preserve">., 2004; </w:t>
      </w:r>
      <w:r w:rsidRPr="00E81CED">
        <w:rPr>
          <w:sz w:val="24"/>
          <w:szCs w:val="24"/>
          <w:lang w:val="en-US"/>
        </w:rPr>
        <w:t>Mielke</w:t>
      </w:r>
      <w:r w:rsidRPr="00A93866">
        <w:rPr>
          <w:sz w:val="24"/>
          <w:szCs w:val="24"/>
          <w:lang w:val="uk-UA"/>
        </w:rPr>
        <w:t xml:space="preserve"> </w:t>
      </w:r>
      <w:r w:rsidRPr="00E81CED">
        <w:rPr>
          <w:sz w:val="24"/>
          <w:szCs w:val="24"/>
          <w:lang w:val="en-US"/>
        </w:rPr>
        <w:t>S</w:t>
      </w:r>
      <w:r w:rsidRPr="00A93866">
        <w:rPr>
          <w:sz w:val="24"/>
          <w:szCs w:val="24"/>
          <w:lang w:val="uk-UA"/>
        </w:rPr>
        <w:t xml:space="preserve">. </w:t>
      </w:r>
      <w:r w:rsidRPr="00E81CED">
        <w:rPr>
          <w:sz w:val="24"/>
          <w:szCs w:val="24"/>
          <w:lang w:val="en-US"/>
        </w:rPr>
        <w:t>et</w:t>
      </w:r>
      <w:r w:rsidRPr="00A93866">
        <w:rPr>
          <w:sz w:val="24"/>
          <w:szCs w:val="24"/>
          <w:lang w:val="uk-UA"/>
        </w:rPr>
        <w:t xml:space="preserve"> </w:t>
      </w:r>
      <w:r w:rsidRPr="00E81CED">
        <w:rPr>
          <w:sz w:val="24"/>
          <w:szCs w:val="24"/>
          <w:lang w:val="en-US"/>
        </w:rPr>
        <w:t>al</w:t>
      </w:r>
      <w:r w:rsidRPr="00A93866">
        <w:rPr>
          <w:sz w:val="24"/>
          <w:szCs w:val="24"/>
          <w:lang w:val="uk-UA"/>
        </w:rPr>
        <w:t xml:space="preserve">., 2006; </w:t>
      </w:r>
      <w:r w:rsidRPr="00E81CED">
        <w:rPr>
          <w:sz w:val="24"/>
          <w:szCs w:val="24"/>
          <w:lang w:val="en-US"/>
        </w:rPr>
        <w:t>Moulin</w:t>
      </w:r>
      <w:r w:rsidRPr="00A93866">
        <w:rPr>
          <w:sz w:val="24"/>
          <w:szCs w:val="24"/>
          <w:lang w:val="uk-UA"/>
        </w:rPr>
        <w:t xml:space="preserve"> </w:t>
      </w:r>
      <w:r w:rsidRPr="00E81CED">
        <w:rPr>
          <w:sz w:val="24"/>
          <w:szCs w:val="24"/>
          <w:lang w:val="en-US"/>
        </w:rPr>
        <w:t>D</w:t>
      </w:r>
      <w:r w:rsidRPr="00A93866">
        <w:rPr>
          <w:sz w:val="24"/>
          <w:szCs w:val="24"/>
          <w:lang w:val="uk-UA"/>
        </w:rPr>
        <w:t>.</w:t>
      </w:r>
      <w:r w:rsidRPr="00E81CED">
        <w:rPr>
          <w:sz w:val="24"/>
          <w:szCs w:val="24"/>
          <w:lang w:val="en-US"/>
        </w:rPr>
        <w:t>E</w:t>
      </w:r>
      <w:r w:rsidRPr="00A93866">
        <w:rPr>
          <w:sz w:val="24"/>
          <w:szCs w:val="24"/>
          <w:lang w:val="uk-UA"/>
        </w:rPr>
        <w:t xml:space="preserve">. </w:t>
      </w:r>
      <w:r w:rsidRPr="00E81CED">
        <w:rPr>
          <w:sz w:val="24"/>
          <w:szCs w:val="24"/>
          <w:lang w:val="en-US"/>
        </w:rPr>
        <w:t>et</w:t>
      </w:r>
      <w:r w:rsidRPr="00A93866">
        <w:rPr>
          <w:sz w:val="24"/>
          <w:szCs w:val="24"/>
          <w:lang w:val="uk-UA"/>
        </w:rPr>
        <w:t xml:space="preserve"> </w:t>
      </w:r>
      <w:r w:rsidRPr="00E81CED">
        <w:rPr>
          <w:sz w:val="24"/>
          <w:szCs w:val="24"/>
          <w:lang w:val="en-US"/>
        </w:rPr>
        <w:t>al</w:t>
      </w:r>
      <w:r w:rsidRPr="00A93866">
        <w:rPr>
          <w:sz w:val="24"/>
          <w:szCs w:val="24"/>
          <w:lang w:val="uk-UA"/>
        </w:rPr>
        <w:t xml:space="preserve">., 2007; </w:t>
      </w:r>
      <w:r w:rsidRPr="00E81CED">
        <w:rPr>
          <w:sz w:val="24"/>
          <w:szCs w:val="24"/>
          <w:lang w:val="en-US"/>
        </w:rPr>
        <w:t>Vinik</w:t>
      </w:r>
      <w:r w:rsidRPr="00A93866">
        <w:rPr>
          <w:sz w:val="24"/>
          <w:szCs w:val="24"/>
          <w:lang w:val="uk-UA"/>
        </w:rPr>
        <w:t xml:space="preserve"> </w:t>
      </w:r>
      <w:r w:rsidRPr="00E81CED">
        <w:rPr>
          <w:sz w:val="24"/>
          <w:szCs w:val="24"/>
          <w:lang w:val="en-US"/>
        </w:rPr>
        <w:t>A</w:t>
      </w:r>
      <w:r w:rsidRPr="00A93866">
        <w:rPr>
          <w:sz w:val="24"/>
          <w:szCs w:val="24"/>
          <w:lang w:val="uk-UA"/>
        </w:rPr>
        <w:t>.</w:t>
      </w:r>
      <w:r w:rsidRPr="00E81CED">
        <w:rPr>
          <w:sz w:val="24"/>
          <w:szCs w:val="24"/>
          <w:lang w:val="en-US"/>
        </w:rPr>
        <w:t>I</w:t>
      </w:r>
      <w:r w:rsidRPr="00A93866">
        <w:rPr>
          <w:sz w:val="24"/>
          <w:szCs w:val="24"/>
          <w:lang w:val="uk-UA"/>
        </w:rPr>
        <w:t xml:space="preserve">. </w:t>
      </w:r>
      <w:r w:rsidRPr="00E81CED">
        <w:rPr>
          <w:sz w:val="24"/>
          <w:szCs w:val="24"/>
          <w:lang w:val="en-US"/>
        </w:rPr>
        <w:t>et</w:t>
      </w:r>
      <w:r w:rsidRPr="00A93866">
        <w:rPr>
          <w:sz w:val="24"/>
          <w:szCs w:val="24"/>
          <w:lang w:val="uk-UA"/>
        </w:rPr>
        <w:t xml:space="preserve"> </w:t>
      </w:r>
      <w:r w:rsidRPr="00E81CED">
        <w:rPr>
          <w:sz w:val="24"/>
          <w:szCs w:val="24"/>
          <w:lang w:val="en-US"/>
        </w:rPr>
        <w:t>al</w:t>
      </w:r>
      <w:r w:rsidRPr="00A93866">
        <w:rPr>
          <w:sz w:val="24"/>
          <w:szCs w:val="24"/>
          <w:lang w:val="uk-UA"/>
        </w:rPr>
        <w:t xml:space="preserve">., 2007; </w:t>
      </w:r>
      <w:r w:rsidRPr="00E81CED">
        <w:rPr>
          <w:sz w:val="24"/>
          <w:szCs w:val="24"/>
          <w:lang w:val="en-US"/>
        </w:rPr>
        <w:t>Wallace</w:t>
      </w:r>
      <w:r w:rsidRPr="00A93866">
        <w:rPr>
          <w:sz w:val="24"/>
          <w:szCs w:val="24"/>
          <w:lang w:val="uk-UA"/>
        </w:rPr>
        <w:t xml:space="preserve"> </w:t>
      </w:r>
      <w:r w:rsidRPr="00E81CED">
        <w:rPr>
          <w:sz w:val="24"/>
          <w:szCs w:val="24"/>
          <w:lang w:val="en-US"/>
        </w:rPr>
        <w:t>J</w:t>
      </w:r>
      <w:r w:rsidRPr="00A93866">
        <w:rPr>
          <w:sz w:val="24"/>
          <w:szCs w:val="24"/>
          <w:lang w:val="uk-UA"/>
        </w:rPr>
        <w:t>.</w:t>
      </w:r>
      <w:r w:rsidRPr="00E81CED">
        <w:rPr>
          <w:sz w:val="24"/>
          <w:szCs w:val="24"/>
          <w:lang w:val="en-US"/>
        </w:rPr>
        <w:t>M</w:t>
      </w:r>
      <w:r w:rsidRPr="00A93866">
        <w:rPr>
          <w:sz w:val="24"/>
          <w:szCs w:val="24"/>
          <w:lang w:val="uk-UA"/>
        </w:rPr>
        <w:t xml:space="preserve">. </w:t>
      </w:r>
      <w:r w:rsidRPr="00E81CED">
        <w:rPr>
          <w:sz w:val="24"/>
          <w:szCs w:val="24"/>
          <w:lang w:val="en-US"/>
        </w:rPr>
        <w:t>et</w:t>
      </w:r>
      <w:r w:rsidRPr="00A93866">
        <w:rPr>
          <w:sz w:val="24"/>
          <w:szCs w:val="24"/>
          <w:lang w:val="uk-UA"/>
        </w:rPr>
        <w:t xml:space="preserve"> </w:t>
      </w:r>
      <w:r w:rsidRPr="00E81CED">
        <w:rPr>
          <w:sz w:val="24"/>
          <w:szCs w:val="24"/>
          <w:lang w:val="en-US"/>
        </w:rPr>
        <w:t>al</w:t>
      </w:r>
      <w:r w:rsidRPr="00A93866">
        <w:rPr>
          <w:sz w:val="24"/>
          <w:szCs w:val="24"/>
          <w:lang w:val="uk-UA"/>
        </w:rPr>
        <w:t>., 2007; Косинер Р., 2006; Данилов А.Б., Давидов О.Г., 2007]. Нейротокси</w:t>
      </w:r>
      <w:r w:rsidRPr="00A93866">
        <w:rPr>
          <w:sz w:val="24"/>
          <w:szCs w:val="24"/>
          <w:lang w:val="uk-UA"/>
        </w:rPr>
        <w:t>ч</w:t>
      </w:r>
      <w:r w:rsidRPr="00A93866">
        <w:rPr>
          <w:sz w:val="24"/>
          <w:szCs w:val="24"/>
          <w:lang w:val="uk-UA"/>
        </w:rPr>
        <w:t>на дія цитостатиків включає розвиток периферичної полінейропатії, ретробульбарних н</w:t>
      </w:r>
      <w:r w:rsidRPr="00A93866">
        <w:rPr>
          <w:sz w:val="24"/>
          <w:szCs w:val="24"/>
          <w:lang w:val="uk-UA"/>
        </w:rPr>
        <w:t>е</w:t>
      </w:r>
      <w:r w:rsidRPr="00A93866">
        <w:rPr>
          <w:sz w:val="24"/>
          <w:szCs w:val="24"/>
          <w:lang w:val="uk-UA"/>
        </w:rPr>
        <w:t xml:space="preserve">вритів, нейросенсорної глухоти та ін. </w:t>
      </w:r>
      <w:r w:rsidRPr="00E81CED">
        <w:rPr>
          <w:sz w:val="24"/>
          <w:szCs w:val="24"/>
        </w:rPr>
        <w:t>[Осипова Н.А., Новиков А.Г., 1998; Косинер Р., 2006; Данилов А.Б., Давидов О.Г., 2007]. Це обумовлено тим, що високоорган</w:t>
      </w:r>
      <w:r w:rsidRPr="00E81CED">
        <w:rPr>
          <w:sz w:val="24"/>
          <w:szCs w:val="24"/>
        </w:rPr>
        <w:t>і</w:t>
      </w:r>
      <w:r w:rsidRPr="00E81CED">
        <w:rPr>
          <w:sz w:val="24"/>
          <w:szCs w:val="24"/>
        </w:rPr>
        <w:t>зована нервова тканина найбільш чуттєво реагує як на власне пухлинний вплив та його наслідок, так і на агресивну протипухлинну терапію, яка здійснюється. Так, невропатична біль виникає на різних етапах протипухлинної терапії у 15-40 % пацієнтів із злоякісними пухлинами [</w:t>
      </w:r>
      <w:r w:rsidRPr="00E81CED">
        <w:rPr>
          <w:sz w:val="24"/>
          <w:szCs w:val="24"/>
          <w:lang w:val="en-US"/>
        </w:rPr>
        <w:t>Kloke</w:t>
      </w:r>
      <w:r w:rsidRPr="00E81CED">
        <w:rPr>
          <w:sz w:val="24"/>
          <w:szCs w:val="24"/>
        </w:rPr>
        <w:t xml:space="preserve"> </w:t>
      </w:r>
      <w:r w:rsidRPr="00E81CED">
        <w:rPr>
          <w:sz w:val="24"/>
          <w:szCs w:val="24"/>
          <w:lang w:val="en-US"/>
        </w:rPr>
        <w:t>O</w:t>
      </w:r>
      <w:r w:rsidRPr="00E81CED">
        <w:rPr>
          <w:sz w:val="24"/>
          <w:szCs w:val="24"/>
        </w:rPr>
        <w:t xml:space="preserve">. 2003; </w:t>
      </w:r>
      <w:r w:rsidRPr="00E81CED">
        <w:rPr>
          <w:sz w:val="24"/>
          <w:szCs w:val="24"/>
          <w:lang w:val="en-US"/>
        </w:rPr>
        <w:t>Oscar</w:t>
      </w:r>
      <w:r w:rsidRPr="00E81CED">
        <w:rPr>
          <w:sz w:val="24"/>
          <w:szCs w:val="24"/>
        </w:rPr>
        <w:t xml:space="preserve"> </w:t>
      </w:r>
      <w:r w:rsidRPr="00E81CED">
        <w:rPr>
          <w:sz w:val="24"/>
          <w:szCs w:val="24"/>
          <w:lang w:val="en-US"/>
        </w:rPr>
        <w:t>R</w:t>
      </w:r>
      <w:r w:rsidRPr="00E81CED">
        <w:rPr>
          <w:sz w:val="24"/>
          <w:szCs w:val="24"/>
        </w:rPr>
        <w:t>., 2006]. При пров</w:t>
      </w:r>
      <w:r w:rsidRPr="00E81CED">
        <w:rPr>
          <w:sz w:val="24"/>
          <w:szCs w:val="24"/>
        </w:rPr>
        <w:t>е</w:t>
      </w:r>
      <w:r w:rsidRPr="00E81CED">
        <w:rPr>
          <w:sz w:val="24"/>
          <w:szCs w:val="24"/>
        </w:rPr>
        <w:t>денні хіміотерапії сучасними високореактивними препаратами платини і та</w:t>
      </w:r>
      <w:r w:rsidRPr="00E81CED">
        <w:rPr>
          <w:sz w:val="24"/>
          <w:szCs w:val="24"/>
        </w:rPr>
        <w:t>к</w:t>
      </w:r>
      <w:r w:rsidRPr="00E81CED">
        <w:rPr>
          <w:sz w:val="24"/>
          <w:szCs w:val="24"/>
        </w:rPr>
        <w:t>санами невроп</w:t>
      </w:r>
      <w:r w:rsidRPr="00E81CED">
        <w:rPr>
          <w:sz w:val="24"/>
          <w:szCs w:val="24"/>
        </w:rPr>
        <w:t>а</w:t>
      </w:r>
      <w:r w:rsidRPr="00E81CED">
        <w:rPr>
          <w:sz w:val="24"/>
          <w:szCs w:val="24"/>
        </w:rPr>
        <w:t>тична біль виникає, як правило, після 2-4 курсів хіміотерапії. Відомо, що тривале застосування протипухлинних препаратів є однією з особлив</w:t>
      </w:r>
      <w:r w:rsidRPr="00E81CED">
        <w:rPr>
          <w:sz w:val="24"/>
          <w:szCs w:val="24"/>
        </w:rPr>
        <w:t>о</w:t>
      </w:r>
      <w:r w:rsidRPr="00E81CED">
        <w:rPr>
          <w:sz w:val="24"/>
          <w:szCs w:val="24"/>
        </w:rPr>
        <w:t>стей пр</w:t>
      </w:r>
      <w:r w:rsidRPr="00E81CED">
        <w:rPr>
          <w:sz w:val="24"/>
          <w:szCs w:val="24"/>
        </w:rPr>
        <w:t>о</w:t>
      </w:r>
      <w:r w:rsidRPr="00E81CED">
        <w:rPr>
          <w:sz w:val="24"/>
          <w:szCs w:val="24"/>
        </w:rPr>
        <w:t>ведення різних протоколів лікування онкологічних пацієнтів, що, в свою чергу, також спричиняє розвиток побічних ефектів [</w:t>
      </w:r>
      <w:r w:rsidRPr="00E81CED">
        <w:rPr>
          <w:sz w:val="24"/>
          <w:szCs w:val="24"/>
          <w:lang w:val="fr-FR"/>
        </w:rPr>
        <w:t>Schuchter</w:t>
      </w:r>
      <w:r w:rsidRPr="00E81CED">
        <w:rPr>
          <w:sz w:val="24"/>
          <w:szCs w:val="24"/>
        </w:rPr>
        <w:t xml:space="preserve"> </w:t>
      </w:r>
      <w:r w:rsidRPr="00E81CED">
        <w:rPr>
          <w:sz w:val="24"/>
          <w:szCs w:val="24"/>
          <w:lang w:val="fr-FR"/>
        </w:rPr>
        <w:t>L</w:t>
      </w:r>
      <w:r w:rsidRPr="00E81CED">
        <w:rPr>
          <w:sz w:val="24"/>
          <w:szCs w:val="24"/>
        </w:rPr>
        <w:t>.</w:t>
      </w:r>
      <w:r w:rsidRPr="00E81CED">
        <w:rPr>
          <w:sz w:val="24"/>
          <w:szCs w:val="24"/>
          <w:lang w:val="fr-FR"/>
        </w:rPr>
        <w:t>M</w:t>
      </w:r>
      <w:r w:rsidRPr="00E81CED">
        <w:rPr>
          <w:sz w:val="24"/>
          <w:szCs w:val="24"/>
        </w:rPr>
        <w:t xml:space="preserve">. </w:t>
      </w:r>
      <w:r w:rsidRPr="00E81CED">
        <w:rPr>
          <w:sz w:val="24"/>
          <w:szCs w:val="24"/>
          <w:lang w:val="fr-FR"/>
        </w:rPr>
        <w:t>et</w:t>
      </w:r>
      <w:r w:rsidRPr="00E81CED">
        <w:rPr>
          <w:sz w:val="24"/>
          <w:szCs w:val="24"/>
        </w:rPr>
        <w:t xml:space="preserve"> </w:t>
      </w:r>
      <w:r w:rsidRPr="00E81CED">
        <w:rPr>
          <w:sz w:val="24"/>
          <w:szCs w:val="24"/>
          <w:lang w:val="fr-FR"/>
        </w:rPr>
        <w:t>al</w:t>
      </w:r>
      <w:r w:rsidRPr="00E81CED">
        <w:rPr>
          <w:sz w:val="24"/>
          <w:szCs w:val="24"/>
        </w:rPr>
        <w:t xml:space="preserve">., 2002; </w:t>
      </w:r>
      <w:r w:rsidRPr="00E81CED">
        <w:rPr>
          <w:sz w:val="24"/>
          <w:szCs w:val="24"/>
          <w:lang w:val="fr-FR"/>
        </w:rPr>
        <w:t>Strumberg</w:t>
      </w:r>
      <w:r w:rsidRPr="00E81CED">
        <w:rPr>
          <w:sz w:val="24"/>
          <w:szCs w:val="24"/>
        </w:rPr>
        <w:t xml:space="preserve"> </w:t>
      </w:r>
      <w:r w:rsidRPr="00E81CED">
        <w:rPr>
          <w:sz w:val="24"/>
          <w:szCs w:val="24"/>
          <w:lang w:val="fr-FR"/>
        </w:rPr>
        <w:t>D</w:t>
      </w:r>
      <w:r w:rsidRPr="00E81CED">
        <w:rPr>
          <w:sz w:val="24"/>
          <w:szCs w:val="24"/>
        </w:rPr>
        <w:t xml:space="preserve">. </w:t>
      </w:r>
      <w:r w:rsidRPr="00E81CED">
        <w:rPr>
          <w:sz w:val="24"/>
          <w:szCs w:val="24"/>
          <w:lang w:val="fr-FR"/>
        </w:rPr>
        <w:t>et</w:t>
      </w:r>
      <w:r w:rsidRPr="00E81CED">
        <w:rPr>
          <w:sz w:val="24"/>
          <w:szCs w:val="24"/>
        </w:rPr>
        <w:t xml:space="preserve"> </w:t>
      </w:r>
      <w:r w:rsidRPr="00E81CED">
        <w:rPr>
          <w:sz w:val="24"/>
          <w:szCs w:val="24"/>
          <w:lang w:val="fr-FR"/>
        </w:rPr>
        <w:t>al</w:t>
      </w:r>
      <w:r w:rsidRPr="00E81CED">
        <w:rPr>
          <w:sz w:val="24"/>
          <w:szCs w:val="24"/>
        </w:rPr>
        <w:t xml:space="preserve">., 2002; Lenz G. </w:t>
      </w:r>
      <w:r w:rsidRPr="00E81CED">
        <w:rPr>
          <w:sz w:val="24"/>
          <w:szCs w:val="24"/>
          <w:lang w:val="fr-FR"/>
        </w:rPr>
        <w:t>et</w:t>
      </w:r>
      <w:r w:rsidRPr="00E81CED">
        <w:rPr>
          <w:sz w:val="24"/>
          <w:szCs w:val="24"/>
        </w:rPr>
        <w:t xml:space="preserve"> </w:t>
      </w:r>
      <w:r w:rsidRPr="00E81CED">
        <w:rPr>
          <w:sz w:val="24"/>
          <w:szCs w:val="24"/>
          <w:lang w:val="fr-FR"/>
        </w:rPr>
        <w:t>al</w:t>
      </w:r>
      <w:r w:rsidRPr="00E81CED">
        <w:rPr>
          <w:sz w:val="24"/>
          <w:szCs w:val="24"/>
        </w:rPr>
        <w:t xml:space="preserve">., 2003; </w:t>
      </w:r>
      <w:r w:rsidRPr="00E81CED">
        <w:rPr>
          <w:sz w:val="24"/>
          <w:szCs w:val="24"/>
          <w:lang w:val="en-US"/>
        </w:rPr>
        <w:t>Meier</w:t>
      </w:r>
      <w:r w:rsidRPr="00E81CED">
        <w:rPr>
          <w:sz w:val="24"/>
          <w:szCs w:val="24"/>
        </w:rPr>
        <w:t xml:space="preserve"> </w:t>
      </w:r>
      <w:r w:rsidRPr="00E81CED">
        <w:rPr>
          <w:sz w:val="24"/>
          <w:szCs w:val="24"/>
          <w:lang w:val="en-US"/>
        </w:rPr>
        <w:t>T</w:t>
      </w:r>
      <w:r w:rsidRPr="00E81CED">
        <w:rPr>
          <w:sz w:val="24"/>
          <w:szCs w:val="24"/>
        </w:rPr>
        <w:t xml:space="preserve">. </w:t>
      </w:r>
      <w:r w:rsidRPr="00E81CED">
        <w:rPr>
          <w:sz w:val="24"/>
          <w:szCs w:val="24"/>
          <w:lang w:val="fr-FR"/>
        </w:rPr>
        <w:t>et</w:t>
      </w:r>
      <w:r w:rsidRPr="00E81CED">
        <w:rPr>
          <w:sz w:val="24"/>
          <w:szCs w:val="24"/>
        </w:rPr>
        <w:t xml:space="preserve"> </w:t>
      </w:r>
      <w:r w:rsidRPr="00E81CED">
        <w:rPr>
          <w:sz w:val="24"/>
          <w:szCs w:val="24"/>
          <w:lang w:val="fr-FR"/>
        </w:rPr>
        <w:t>al</w:t>
      </w:r>
      <w:r w:rsidRPr="00E81CED">
        <w:rPr>
          <w:sz w:val="24"/>
          <w:szCs w:val="24"/>
        </w:rPr>
        <w:t xml:space="preserve">., 2003; </w:t>
      </w:r>
      <w:r w:rsidRPr="00E81CED">
        <w:rPr>
          <w:sz w:val="24"/>
          <w:szCs w:val="24"/>
          <w:lang w:val="fr-FR"/>
        </w:rPr>
        <w:t>Ocean</w:t>
      </w:r>
      <w:r w:rsidRPr="00E81CED">
        <w:rPr>
          <w:sz w:val="24"/>
          <w:szCs w:val="24"/>
        </w:rPr>
        <w:t xml:space="preserve"> </w:t>
      </w:r>
      <w:r w:rsidRPr="00E81CED">
        <w:rPr>
          <w:sz w:val="24"/>
          <w:szCs w:val="24"/>
          <w:lang w:val="fr-FR"/>
        </w:rPr>
        <w:t>A</w:t>
      </w:r>
      <w:r w:rsidRPr="00E81CED">
        <w:rPr>
          <w:sz w:val="24"/>
          <w:szCs w:val="24"/>
        </w:rPr>
        <w:t>.</w:t>
      </w:r>
      <w:r w:rsidRPr="00E81CED">
        <w:rPr>
          <w:sz w:val="24"/>
          <w:szCs w:val="24"/>
          <w:lang w:val="fr-FR"/>
        </w:rPr>
        <w:t>J</w:t>
      </w:r>
      <w:r w:rsidRPr="00E81CED">
        <w:rPr>
          <w:sz w:val="24"/>
          <w:szCs w:val="24"/>
        </w:rPr>
        <w:t xml:space="preserve">., </w:t>
      </w:r>
      <w:r w:rsidRPr="00E81CED">
        <w:rPr>
          <w:sz w:val="24"/>
          <w:szCs w:val="24"/>
          <w:lang w:val="fr-FR"/>
        </w:rPr>
        <w:t>Vahdat</w:t>
      </w:r>
      <w:r w:rsidRPr="00E81CED">
        <w:rPr>
          <w:sz w:val="24"/>
          <w:szCs w:val="24"/>
        </w:rPr>
        <w:t xml:space="preserve"> </w:t>
      </w:r>
      <w:r w:rsidRPr="00E81CED">
        <w:rPr>
          <w:sz w:val="24"/>
          <w:szCs w:val="24"/>
          <w:lang w:val="fr-FR"/>
        </w:rPr>
        <w:t>L</w:t>
      </w:r>
      <w:r w:rsidRPr="00E81CED">
        <w:rPr>
          <w:sz w:val="24"/>
          <w:szCs w:val="24"/>
        </w:rPr>
        <w:t>.</w:t>
      </w:r>
      <w:r w:rsidRPr="00E81CED">
        <w:rPr>
          <w:sz w:val="24"/>
          <w:szCs w:val="24"/>
          <w:lang w:val="fr-FR"/>
        </w:rPr>
        <w:t>T</w:t>
      </w:r>
      <w:r w:rsidRPr="00E81CED">
        <w:rPr>
          <w:sz w:val="24"/>
          <w:szCs w:val="24"/>
        </w:rPr>
        <w:t xml:space="preserve">., 2004; </w:t>
      </w:r>
      <w:r w:rsidRPr="00E81CED">
        <w:rPr>
          <w:sz w:val="24"/>
          <w:szCs w:val="24"/>
          <w:lang w:val="en-US"/>
        </w:rPr>
        <w:t>Maizels</w:t>
      </w:r>
      <w:r w:rsidRPr="00E81CED">
        <w:rPr>
          <w:sz w:val="24"/>
          <w:szCs w:val="24"/>
        </w:rPr>
        <w:t xml:space="preserve"> </w:t>
      </w:r>
      <w:r w:rsidRPr="00E81CED">
        <w:rPr>
          <w:sz w:val="24"/>
          <w:szCs w:val="24"/>
          <w:lang w:val="en-US"/>
        </w:rPr>
        <w:t>M</w:t>
      </w:r>
      <w:r w:rsidRPr="00E81CED">
        <w:rPr>
          <w:sz w:val="24"/>
          <w:szCs w:val="24"/>
        </w:rPr>
        <w:t xml:space="preserve">. </w:t>
      </w:r>
      <w:r w:rsidRPr="00E81CED">
        <w:rPr>
          <w:sz w:val="24"/>
          <w:szCs w:val="24"/>
          <w:lang w:val="fr-FR"/>
        </w:rPr>
        <w:t>et</w:t>
      </w:r>
      <w:r w:rsidRPr="00E81CED">
        <w:rPr>
          <w:sz w:val="24"/>
          <w:szCs w:val="24"/>
        </w:rPr>
        <w:t xml:space="preserve"> </w:t>
      </w:r>
      <w:r w:rsidRPr="00E81CED">
        <w:rPr>
          <w:sz w:val="24"/>
          <w:szCs w:val="24"/>
          <w:lang w:val="fr-FR"/>
        </w:rPr>
        <w:t>al</w:t>
      </w:r>
      <w:r w:rsidRPr="00E81CED">
        <w:rPr>
          <w:sz w:val="24"/>
          <w:szCs w:val="24"/>
        </w:rPr>
        <w:t xml:space="preserve">., 2005; </w:t>
      </w:r>
      <w:r w:rsidRPr="00E81CED">
        <w:rPr>
          <w:sz w:val="24"/>
          <w:szCs w:val="24"/>
          <w:lang w:val="en-US"/>
        </w:rPr>
        <w:t>Gilron</w:t>
      </w:r>
      <w:r w:rsidRPr="00E81CED">
        <w:rPr>
          <w:sz w:val="24"/>
          <w:szCs w:val="24"/>
        </w:rPr>
        <w:t xml:space="preserve"> </w:t>
      </w:r>
      <w:r w:rsidRPr="00E81CED">
        <w:rPr>
          <w:sz w:val="24"/>
          <w:szCs w:val="24"/>
          <w:lang w:val="en-US"/>
        </w:rPr>
        <w:t>I</w:t>
      </w:r>
      <w:r w:rsidRPr="00E81CED">
        <w:rPr>
          <w:sz w:val="24"/>
          <w:szCs w:val="24"/>
        </w:rPr>
        <w:t xml:space="preserve">., </w:t>
      </w:r>
      <w:r w:rsidRPr="00E81CED">
        <w:rPr>
          <w:sz w:val="24"/>
          <w:szCs w:val="24"/>
          <w:lang w:val="en-US"/>
        </w:rPr>
        <w:t>Coderre</w:t>
      </w:r>
      <w:r w:rsidRPr="00E81CED">
        <w:rPr>
          <w:sz w:val="24"/>
          <w:szCs w:val="24"/>
        </w:rPr>
        <w:t xml:space="preserve"> </w:t>
      </w:r>
      <w:r w:rsidRPr="00E81CED">
        <w:rPr>
          <w:sz w:val="24"/>
          <w:szCs w:val="24"/>
          <w:lang w:val="en-US"/>
        </w:rPr>
        <w:t>T</w:t>
      </w:r>
      <w:r w:rsidRPr="00E81CED">
        <w:rPr>
          <w:sz w:val="24"/>
          <w:szCs w:val="24"/>
        </w:rPr>
        <w:t>.</w:t>
      </w:r>
      <w:r w:rsidRPr="00E81CED">
        <w:rPr>
          <w:sz w:val="24"/>
          <w:szCs w:val="24"/>
          <w:lang w:val="en-US"/>
        </w:rPr>
        <w:t>J</w:t>
      </w:r>
      <w:r w:rsidRPr="00E81CED">
        <w:rPr>
          <w:sz w:val="24"/>
          <w:szCs w:val="24"/>
        </w:rPr>
        <w:t>., 2007].</w:t>
      </w:r>
    </w:p>
    <w:p w:rsidR="00A93866" w:rsidRPr="00E81CED" w:rsidRDefault="00A93866" w:rsidP="00A93866">
      <w:pPr>
        <w:pStyle w:val="BodyTextIndent2"/>
        <w:spacing w:line="350" w:lineRule="atLeast"/>
        <w:rPr>
          <w:sz w:val="24"/>
          <w:szCs w:val="24"/>
        </w:rPr>
      </w:pPr>
      <w:r w:rsidRPr="00E81CED">
        <w:rPr>
          <w:sz w:val="24"/>
          <w:szCs w:val="24"/>
        </w:rPr>
        <w:t>Нейротоксичні ефекти при проведенні хіміотерапії є основним дозолімітуючим фактором і можуть бути причиною переривання, а іноді повного припинення подальшого лікування хворих по загальноприйн</w:t>
      </w:r>
      <w:r w:rsidRPr="00E81CED">
        <w:rPr>
          <w:sz w:val="24"/>
          <w:szCs w:val="24"/>
        </w:rPr>
        <w:t>я</w:t>
      </w:r>
      <w:r w:rsidRPr="00E81CED">
        <w:rPr>
          <w:sz w:val="24"/>
          <w:szCs w:val="24"/>
        </w:rPr>
        <w:t>тим схемам медикаментозної терапії [</w:t>
      </w:r>
      <w:r w:rsidRPr="00E81CED">
        <w:rPr>
          <w:sz w:val="24"/>
          <w:szCs w:val="24"/>
          <w:lang w:val="en-US"/>
        </w:rPr>
        <w:t>Cavaletti</w:t>
      </w:r>
      <w:r w:rsidRPr="00E81CED">
        <w:rPr>
          <w:sz w:val="24"/>
          <w:szCs w:val="24"/>
        </w:rPr>
        <w:t xml:space="preserve"> </w:t>
      </w:r>
      <w:r w:rsidRPr="00E81CED">
        <w:rPr>
          <w:sz w:val="24"/>
          <w:szCs w:val="24"/>
          <w:lang w:val="en-US"/>
        </w:rPr>
        <w:t>G</w:t>
      </w:r>
      <w:r w:rsidRPr="00E81CED">
        <w:rPr>
          <w:sz w:val="24"/>
          <w:szCs w:val="24"/>
        </w:rPr>
        <w:t xml:space="preserve">., </w:t>
      </w:r>
      <w:r w:rsidRPr="00E81CED">
        <w:rPr>
          <w:sz w:val="24"/>
          <w:szCs w:val="24"/>
          <w:lang w:val="en-US"/>
        </w:rPr>
        <w:t>Zanna</w:t>
      </w:r>
      <w:r w:rsidRPr="00E81CED">
        <w:rPr>
          <w:sz w:val="24"/>
          <w:szCs w:val="24"/>
        </w:rPr>
        <w:t xml:space="preserve"> </w:t>
      </w:r>
      <w:r w:rsidRPr="00E81CED">
        <w:rPr>
          <w:sz w:val="24"/>
          <w:szCs w:val="24"/>
          <w:lang w:val="en-US"/>
        </w:rPr>
        <w:t>C</w:t>
      </w:r>
      <w:r w:rsidRPr="00E81CED">
        <w:rPr>
          <w:sz w:val="24"/>
          <w:szCs w:val="24"/>
        </w:rPr>
        <w:t xml:space="preserve">., 2002; </w:t>
      </w:r>
      <w:r w:rsidRPr="00E81CED">
        <w:rPr>
          <w:sz w:val="24"/>
          <w:szCs w:val="24"/>
          <w:lang w:val="en-US"/>
        </w:rPr>
        <w:t>Quasthoff</w:t>
      </w:r>
      <w:r w:rsidRPr="00E81CED">
        <w:rPr>
          <w:sz w:val="24"/>
          <w:szCs w:val="24"/>
        </w:rPr>
        <w:t xml:space="preserve"> </w:t>
      </w:r>
      <w:r w:rsidRPr="00E81CED">
        <w:rPr>
          <w:sz w:val="24"/>
          <w:szCs w:val="24"/>
          <w:lang w:val="en-US"/>
        </w:rPr>
        <w:t>S</w:t>
      </w:r>
      <w:r w:rsidRPr="00E81CED">
        <w:rPr>
          <w:sz w:val="24"/>
          <w:szCs w:val="24"/>
        </w:rPr>
        <w:t xml:space="preserve">., </w:t>
      </w:r>
      <w:r w:rsidRPr="00E81CED">
        <w:rPr>
          <w:sz w:val="24"/>
          <w:szCs w:val="24"/>
          <w:lang w:val="en-US"/>
        </w:rPr>
        <w:t>Ha</w:t>
      </w:r>
      <w:r w:rsidRPr="00E81CED">
        <w:rPr>
          <w:sz w:val="24"/>
          <w:szCs w:val="24"/>
          <w:lang w:val="en-US"/>
        </w:rPr>
        <w:t>r</w:t>
      </w:r>
      <w:r w:rsidRPr="00E81CED">
        <w:rPr>
          <w:sz w:val="24"/>
          <w:szCs w:val="24"/>
          <w:lang w:val="en-US"/>
        </w:rPr>
        <w:t>tung</w:t>
      </w:r>
      <w:r w:rsidRPr="00E81CED">
        <w:rPr>
          <w:sz w:val="24"/>
          <w:szCs w:val="24"/>
        </w:rPr>
        <w:t xml:space="preserve"> </w:t>
      </w:r>
      <w:r w:rsidRPr="00E81CED">
        <w:rPr>
          <w:sz w:val="24"/>
          <w:szCs w:val="24"/>
          <w:lang w:val="en-US"/>
        </w:rPr>
        <w:t>H</w:t>
      </w:r>
      <w:r w:rsidRPr="00E81CED">
        <w:rPr>
          <w:sz w:val="24"/>
          <w:szCs w:val="24"/>
        </w:rPr>
        <w:t>.</w:t>
      </w:r>
      <w:r w:rsidRPr="00E81CED">
        <w:rPr>
          <w:sz w:val="24"/>
          <w:szCs w:val="24"/>
          <w:lang w:val="en-US"/>
        </w:rPr>
        <w:t>P</w:t>
      </w:r>
      <w:r w:rsidRPr="00E81CED">
        <w:rPr>
          <w:sz w:val="24"/>
          <w:szCs w:val="24"/>
        </w:rPr>
        <w:t xml:space="preserve">., 2002; </w:t>
      </w:r>
      <w:r w:rsidRPr="00E81CED">
        <w:rPr>
          <w:sz w:val="24"/>
          <w:szCs w:val="24"/>
          <w:lang w:val="en-US"/>
        </w:rPr>
        <w:t>Santini</w:t>
      </w:r>
      <w:r w:rsidRPr="00E81CED">
        <w:rPr>
          <w:sz w:val="24"/>
          <w:szCs w:val="24"/>
        </w:rPr>
        <w:t xml:space="preserve"> </w:t>
      </w:r>
      <w:r w:rsidRPr="00E81CED">
        <w:rPr>
          <w:sz w:val="24"/>
          <w:szCs w:val="24"/>
          <w:lang w:val="en-US"/>
        </w:rPr>
        <w:t>V</w:t>
      </w:r>
      <w:r w:rsidRPr="00E81CED">
        <w:rPr>
          <w:sz w:val="24"/>
          <w:szCs w:val="24"/>
        </w:rPr>
        <w:t xml:space="preserve">., 2001; </w:t>
      </w:r>
      <w:r w:rsidRPr="00E81CED">
        <w:rPr>
          <w:sz w:val="24"/>
          <w:szCs w:val="24"/>
          <w:lang w:val="en-GB"/>
        </w:rPr>
        <w:t>de</w:t>
      </w:r>
      <w:r w:rsidRPr="00E81CED">
        <w:rPr>
          <w:sz w:val="24"/>
          <w:szCs w:val="24"/>
        </w:rPr>
        <w:t xml:space="preserve"> </w:t>
      </w:r>
      <w:r w:rsidRPr="00E81CED">
        <w:rPr>
          <w:sz w:val="24"/>
          <w:szCs w:val="24"/>
          <w:lang w:val="en-GB"/>
        </w:rPr>
        <w:t>Vos</w:t>
      </w:r>
      <w:r w:rsidRPr="00E81CED">
        <w:rPr>
          <w:sz w:val="24"/>
          <w:szCs w:val="24"/>
        </w:rPr>
        <w:t xml:space="preserve"> </w:t>
      </w:r>
      <w:r w:rsidRPr="00E81CED">
        <w:rPr>
          <w:sz w:val="24"/>
          <w:szCs w:val="24"/>
          <w:lang w:val="en-GB"/>
        </w:rPr>
        <w:t>F</w:t>
      </w:r>
      <w:r w:rsidRPr="00E81CED">
        <w:rPr>
          <w:sz w:val="24"/>
          <w:szCs w:val="24"/>
        </w:rPr>
        <w:t xml:space="preserve">., 2003; </w:t>
      </w:r>
      <w:r w:rsidRPr="00E81CED">
        <w:rPr>
          <w:sz w:val="24"/>
          <w:szCs w:val="24"/>
          <w:lang w:val="en-US"/>
        </w:rPr>
        <w:t>Gilron</w:t>
      </w:r>
      <w:r w:rsidRPr="00E81CED">
        <w:rPr>
          <w:sz w:val="24"/>
          <w:szCs w:val="24"/>
        </w:rPr>
        <w:t xml:space="preserve"> </w:t>
      </w:r>
      <w:r w:rsidRPr="00E81CED">
        <w:rPr>
          <w:sz w:val="24"/>
          <w:szCs w:val="24"/>
          <w:lang w:val="en-US"/>
        </w:rPr>
        <w:t>I</w:t>
      </w:r>
      <w:r w:rsidRPr="00E81CED">
        <w:rPr>
          <w:sz w:val="24"/>
          <w:szCs w:val="24"/>
        </w:rPr>
        <w:t xml:space="preserve">., </w:t>
      </w:r>
      <w:r w:rsidRPr="00E81CED">
        <w:rPr>
          <w:sz w:val="24"/>
          <w:szCs w:val="24"/>
          <w:lang w:val="en-US"/>
        </w:rPr>
        <w:t>Coderre</w:t>
      </w:r>
      <w:r w:rsidRPr="00E81CED">
        <w:rPr>
          <w:sz w:val="24"/>
          <w:szCs w:val="24"/>
        </w:rPr>
        <w:t xml:space="preserve"> </w:t>
      </w:r>
      <w:r w:rsidRPr="00E81CED">
        <w:rPr>
          <w:sz w:val="24"/>
          <w:szCs w:val="24"/>
          <w:lang w:val="en-US"/>
        </w:rPr>
        <w:t>T</w:t>
      </w:r>
      <w:r w:rsidRPr="00E81CED">
        <w:rPr>
          <w:sz w:val="24"/>
          <w:szCs w:val="24"/>
        </w:rPr>
        <w:t>.</w:t>
      </w:r>
      <w:r w:rsidRPr="00E81CED">
        <w:rPr>
          <w:sz w:val="24"/>
          <w:szCs w:val="24"/>
          <w:lang w:val="en-US"/>
        </w:rPr>
        <w:t>J</w:t>
      </w:r>
      <w:r w:rsidRPr="00E81CED">
        <w:rPr>
          <w:sz w:val="24"/>
          <w:szCs w:val="24"/>
        </w:rPr>
        <w:t>., 2007].</w:t>
      </w:r>
    </w:p>
    <w:p w:rsidR="00A93866" w:rsidRPr="00E81CED" w:rsidRDefault="00A93866" w:rsidP="00A93866">
      <w:pPr>
        <w:pStyle w:val="BodyTextIndent2"/>
        <w:spacing w:line="350" w:lineRule="atLeast"/>
        <w:rPr>
          <w:sz w:val="24"/>
          <w:szCs w:val="24"/>
        </w:rPr>
      </w:pPr>
      <w:r w:rsidRPr="00E81CED">
        <w:rPr>
          <w:sz w:val="24"/>
          <w:szCs w:val="24"/>
        </w:rPr>
        <w:t>Патофізіологічні механізми розвитку периферичних нейропатій як в ц</w:t>
      </w:r>
      <w:r w:rsidRPr="00E81CED">
        <w:rPr>
          <w:sz w:val="24"/>
          <w:szCs w:val="24"/>
        </w:rPr>
        <w:t>і</w:t>
      </w:r>
      <w:r w:rsidRPr="00E81CED">
        <w:rPr>
          <w:sz w:val="24"/>
          <w:szCs w:val="24"/>
        </w:rPr>
        <w:t>лому, так і зокрема больового синдрому, залишаються недостатньо з'ясован</w:t>
      </w:r>
      <w:r w:rsidRPr="00E81CED">
        <w:rPr>
          <w:sz w:val="24"/>
          <w:szCs w:val="24"/>
        </w:rPr>
        <w:t>и</w:t>
      </w:r>
      <w:r w:rsidRPr="00E81CED">
        <w:rPr>
          <w:sz w:val="24"/>
          <w:szCs w:val="24"/>
        </w:rPr>
        <w:t>ми, але припу</w:t>
      </w:r>
      <w:r w:rsidRPr="00E81CED">
        <w:rPr>
          <w:sz w:val="24"/>
          <w:szCs w:val="24"/>
          <w:lang w:val="en-US"/>
        </w:rPr>
        <w:t>c</w:t>
      </w:r>
      <w:r w:rsidRPr="00E81CED">
        <w:rPr>
          <w:sz w:val="24"/>
          <w:szCs w:val="24"/>
        </w:rPr>
        <w:t>кають за цих умов порушення трофіки нервів за рахунок ур</w:t>
      </w:r>
      <w:r w:rsidRPr="00E81CED">
        <w:rPr>
          <w:sz w:val="24"/>
          <w:szCs w:val="24"/>
        </w:rPr>
        <w:t>а</w:t>
      </w:r>
      <w:r w:rsidRPr="00E81CED">
        <w:rPr>
          <w:sz w:val="24"/>
          <w:szCs w:val="24"/>
        </w:rPr>
        <w:t xml:space="preserve">ження </w:t>
      </w:r>
      <w:r w:rsidRPr="00E81CED">
        <w:rPr>
          <w:sz w:val="24"/>
          <w:szCs w:val="24"/>
          <w:lang w:val="en-US"/>
        </w:rPr>
        <w:t>vasa</w:t>
      </w:r>
      <w:r w:rsidRPr="00E81CED">
        <w:rPr>
          <w:sz w:val="24"/>
          <w:szCs w:val="24"/>
        </w:rPr>
        <w:t xml:space="preserve"> </w:t>
      </w:r>
      <w:r w:rsidRPr="00E81CED">
        <w:rPr>
          <w:sz w:val="24"/>
          <w:szCs w:val="24"/>
          <w:lang w:val="en-US"/>
        </w:rPr>
        <w:t>nervorum</w:t>
      </w:r>
      <w:r w:rsidRPr="00E81CED">
        <w:rPr>
          <w:sz w:val="24"/>
          <w:szCs w:val="24"/>
        </w:rPr>
        <w:t>, а також внаслідок порушення внутрішньоклітинних мех</w:t>
      </w:r>
      <w:r w:rsidRPr="00E81CED">
        <w:rPr>
          <w:sz w:val="24"/>
          <w:szCs w:val="24"/>
        </w:rPr>
        <w:t>а</w:t>
      </w:r>
      <w:r w:rsidRPr="00E81CED">
        <w:rPr>
          <w:sz w:val="24"/>
          <w:szCs w:val="24"/>
        </w:rPr>
        <w:t xml:space="preserve">нізмів та енергетичної функції мітохондрій, обумовлених недостатнім синтезом деяких нейротрофічних факторів росту [Костюк О.П., 1993; Honczarenko K.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xml:space="preserve">., 2008; Baloh R.H.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xml:space="preserve">., 2009; </w:t>
      </w:r>
      <w:r w:rsidRPr="00E81CED">
        <w:rPr>
          <w:sz w:val="24"/>
          <w:szCs w:val="24"/>
          <w:lang w:val="en-US"/>
        </w:rPr>
        <w:t>Fleming</w:t>
      </w:r>
      <w:r w:rsidRPr="00E81CED">
        <w:rPr>
          <w:sz w:val="24"/>
          <w:szCs w:val="24"/>
        </w:rPr>
        <w:t xml:space="preserve"> </w:t>
      </w:r>
      <w:r w:rsidRPr="00E81CED">
        <w:rPr>
          <w:sz w:val="24"/>
          <w:szCs w:val="24"/>
          <w:lang w:val="en-US"/>
        </w:rPr>
        <w:t>C</w:t>
      </w:r>
      <w:r w:rsidRPr="00E81CED">
        <w:rPr>
          <w:sz w:val="24"/>
          <w:szCs w:val="24"/>
        </w:rPr>
        <w:t>.</w:t>
      </w:r>
      <w:r w:rsidRPr="00E81CED">
        <w:rPr>
          <w:sz w:val="24"/>
          <w:szCs w:val="24"/>
          <w:lang w:val="en-US"/>
        </w:rPr>
        <w:t>E</w:t>
      </w:r>
      <w:r w:rsidRPr="00E81CED">
        <w:rPr>
          <w:sz w:val="24"/>
          <w:szCs w:val="24"/>
        </w:rPr>
        <w:t xml:space="preserve">.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xml:space="preserve">., 2009; Freeman P.M.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xml:space="preserve">., 2009; Jurado J.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xml:space="preserve">., 2009; </w:t>
      </w:r>
      <w:r w:rsidRPr="00E81CED">
        <w:rPr>
          <w:sz w:val="24"/>
          <w:szCs w:val="24"/>
          <w:lang w:val="en-US"/>
        </w:rPr>
        <w:t>Ziegler</w:t>
      </w:r>
      <w:r w:rsidRPr="00E81CED">
        <w:rPr>
          <w:sz w:val="24"/>
          <w:szCs w:val="24"/>
        </w:rPr>
        <w:t xml:space="preserve"> </w:t>
      </w:r>
      <w:r w:rsidRPr="00E81CED">
        <w:rPr>
          <w:sz w:val="24"/>
          <w:szCs w:val="24"/>
          <w:lang w:val="en-US"/>
        </w:rPr>
        <w:t>D</w:t>
      </w:r>
      <w:r w:rsidRPr="00E81CED">
        <w:rPr>
          <w:sz w:val="24"/>
          <w:szCs w:val="24"/>
        </w:rPr>
        <w:t xml:space="preserve">.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2009]. Однією з причин недоста</w:t>
      </w:r>
      <w:r w:rsidRPr="00E81CED">
        <w:rPr>
          <w:sz w:val="24"/>
          <w:szCs w:val="24"/>
        </w:rPr>
        <w:t>т</w:t>
      </w:r>
      <w:r w:rsidRPr="00E81CED">
        <w:rPr>
          <w:sz w:val="24"/>
          <w:szCs w:val="24"/>
        </w:rPr>
        <w:t>ньої дослідженості патофізіологічних механізмів нейротоксичних порушень в умовах хіміотерапії є відсутність адекватних експериментальних мод</w:t>
      </w:r>
      <w:r w:rsidRPr="00E81CED">
        <w:rPr>
          <w:sz w:val="24"/>
          <w:szCs w:val="24"/>
        </w:rPr>
        <w:t>е</w:t>
      </w:r>
      <w:r w:rsidRPr="00E81CED">
        <w:rPr>
          <w:sz w:val="24"/>
          <w:szCs w:val="24"/>
        </w:rPr>
        <w:t>лей, що додатково ускладнює розробку її патогенетичної терапії. Вищевикладене свідчить про актуальність проведення експериментальних та кліні</w:t>
      </w:r>
      <w:r w:rsidRPr="00E81CED">
        <w:rPr>
          <w:sz w:val="24"/>
          <w:szCs w:val="24"/>
        </w:rPr>
        <w:t>ч</w:t>
      </w:r>
      <w:r w:rsidRPr="00E81CED">
        <w:rPr>
          <w:sz w:val="24"/>
          <w:szCs w:val="24"/>
        </w:rPr>
        <w:t>них досліджень, спрямованих на з’ясування не</w:t>
      </w:r>
      <w:r w:rsidRPr="00E81CED">
        <w:rPr>
          <w:sz w:val="24"/>
          <w:szCs w:val="24"/>
        </w:rPr>
        <w:t>й</w:t>
      </w:r>
      <w:r w:rsidRPr="00E81CED">
        <w:rPr>
          <w:sz w:val="24"/>
          <w:szCs w:val="24"/>
        </w:rPr>
        <w:t>ропатофізіологічних механізмів порушень нервової системи, обумовлених з</w:t>
      </w:r>
      <w:r w:rsidRPr="00E81CED">
        <w:rPr>
          <w:sz w:val="24"/>
          <w:szCs w:val="24"/>
        </w:rPr>
        <w:t>а</w:t>
      </w:r>
      <w:r w:rsidRPr="00E81CED">
        <w:rPr>
          <w:sz w:val="24"/>
          <w:szCs w:val="24"/>
        </w:rPr>
        <w:t>стосуванням протипухлинних препаратів та розробки підходів до їх профіла</w:t>
      </w:r>
      <w:r w:rsidRPr="00E81CED">
        <w:rPr>
          <w:sz w:val="24"/>
          <w:szCs w:val="24"/>
        </w:rPr>
        <w:t>к</w:t>
      </w:r>
      <w:r w:rsidRPr="00E81CED">
        <w:rPr>
          <w:sz w:val="24"/>
          <w:szCs w:val="24"/>
        </w:rPr>
        <w:t>тики та терапії.</w:t>
      </w:r>
    </w:p>
    <w:p w:rsidR="00A93866" w:rsidRPr="00E81CED" w:rsidRDefault="00A93866" w:rsidP="00A93866">
      <w:pPr>
        <w:spacing w:line="350" w:lineRule="atLeast"/>
        <w:ind w:firstLine="709"/>
        <w:jc w:val="both"/>
        <w:rPr>
          <w:sz w:val="24"/>
          <w:szCs w:val="24"/>
          <w:lang w:val="uk-UA"/>
        </w:rPr>
      </w:pPr>
      <w:r w:rsidRPr="00E81CED">
        <w:rPr>
          <w:b/>
          <w:sz w:val="24"/>
          <w:szCs w:val="24"/>
          <w:lang w:val="uk-UA"/>
        </w:rPr>
        <w:t xml:space="preserve">Зв'язок роботи з науковими програмами, планами, темами. </w:t>
      </w:r>
      <w:r w:rsidRPr="00E81CED">
        <w:rPr>
          <w:sz w:val="24"/>
          <w:szCs w:val="24"/>
          <w:lang w:val="uk-UA"/>
        </w:rPr>
        <w:t>Дисерт</w:t>
      </w:r>
      <w:r w:rsidRPr="00E81CED">
        <w:rPr>
          <w:sz w:val="24"/>
          <w:szCs w:val="24"/>
          <w:lang w:val="uk-UA"/>
        </w:rPr>
        <w:t>а</w:t>
      </w:r>
      <w:r w:rsidRPr="00E81CED">
        <w:rPr>
          <w:sz w:val="24"/>
          <w:szCs w:val="24"/>
          <w:lang w:val="uk-UA"/>
        </w:rPr>
        <w:t xml:space="preserve">ція виконана в рамках науково-дослідної роботи кафедри онкології, з курсом рентгенології, променевої </w:t>
      </w:r>
      <w:r w:rsidRPr="00E81CED">
        <w:rPr>
          <w:sz w:val="24"/>
          <w:szCs w:val="24"/>
          <w:lang w:val="uk-UA"/>
        </w:rPr>
        <w:lastRenderedPageBreak/>
        <w:t>діагностики та терапії Одеського державного меди</w:t>
      </w:r>
      <w:r w:rsidRPr="00E81CED">
        <w:rPr>
          <w:sz w:val="24"/>
          <w:szCs w:val="24"/>
          <w:lang w:val="uk-UA"/>
        </w:rPr>
        <w:t>ч</w:t>
      </w:r>
      <w:r w:rsidRPr="00E81CED">
        <w:rPr>
          <w:sz w:val="24"/>
          <w:szCs w:val="24"/>
          <w:lang w:val="uk-UA"/>
        </w:rPr>
        <w:t xml:space="preserve">ного університету (ОДМУ) «Поліпшення якості життя хворих на злоякісні пухлини, що отримують різні види спеціального лікування» (№ держреєстрації </w:t>
      </w:r>
      <w:r w:rsidRPr="00E81CED">
        <w:rPr>
          <w:sz w:val="24"/>
          <w:szCs w:val="24"/>
          <w:lang w:val="en-US"/>
        </w:rPr>
        <w:t>U</w:t>
      </w:r>
      <w:r w:rsidRPr="00E81CED">
        <w:rPr>
          <w:sz w:val="24"/>
          <w:szCs w:val="24"/>
          <w:lang w:val="uk-UA"/>
        </w:rPr>
        <w:t xml:space="preserve"> 01044010507). Дисертант є співвикона</w:t>
      </w:r>
      <w:r w:rsidRPr="00E81CED">
        <w:rPr>
          <w:sz w:val="24"/>
          <w:szCs w:val="24"/>
          <w:lang w:val="uk-UA"/>
        </w:rPr>
        <w:t>в</w:t>
      </w:r>
      <w:r w:rsidRPr="00E81CED">
        <w:rPr>
          <w:sz w:val="24"/>
          <w:szCs w:val="24"/>
          <w:lang w:val="uk-UA"/>
        </w:rPr>
        <w:t>цем теми.</w:t>
      </w:r>
    </w:p>
    <w:p w:rsidR="00A93866" w:rsidRPr="00E81CED" w:rsidRDefault="00A93866" w:rsidP="00A93866">
      <w:pPr>
        <w:spacing w:line="350" w:lineRule="atLeast"/>
        <w:ind w:firstLine="709"/>
        <w:jc w:val="both"/>
        <w:rPr>
          <w:sz w:val="24"/>
          <w:szCs w:val="24"/>
          <w:lang w:val="uk-UA"/>
        </w:rPr>
      </w:pPr>
      <w:r w:rsidRPr="00E81CED">
        <w:rPr>
          <w:b/>
          <w:bCs/>
          <w:sz w:val="24"/>
          <w:szCs w:val="24"/>
          <w:lang w:val="uk-UA"/>
        </w:rPr>
        <w:t xml:space="preserve">Мета і задачі дослідження. </w:t>
      </w:r>
      <w:r w:rsidRPr="00E81CED">
        <w:rPr>
          <w:bCs/>
          <w:sz w:val="24"/>
          <w:szCs w:val="24"/>
          <w:lang w:val="uk-UA"/>
        </w:rPr>
        <w:t>Мета роботи -</w:t>
      </w:r>
      <w:r w:rsidRPr="00E81CED">
        <w:rPr>
          <w:sz w:val="24"/>
          <w:szCs w:val="24"/>
          <w:lang w:val="uk-UA"/>
        </w:rPr>
        <w:t xml:space="preserve"> з'ясування </w:t>
      </w:r>
      <w:r w:rsidRPr="00E81CED">
        <w:rPr>
          <w:bCs/>
          <w:sz w:val="24"/>
          <w:szCs w:val="24"/>
          <w:lang w:val="uk-UA"/>
        </w:rPr>
        <w:t>патофізіологічних механізмів порушень фу</w:t>
      </w:r>
      <w:r w:rsidRPr="00E81CED">
        <w:rPr>
          <w:bCs/>
          <w:sz w:val="24"/>
          <w:szCs w:val="24"/>
          <w:lang w:val="uk-UA"/>
        </w:rPr>
        <w:t>н</w:t>
      </w:r>
      <w:r w:rsidRPr="00E81CED">
        <w:rPr>
          <w:bCs/>
          <w:sz w:val="24"/>
          <w:szCs w:val="24"/>
          <w:lang w:val="uk-UA"/>
        </w:rPr>
        <w:t>кціонування нервової системи за умов тривалого застосування паклітакселу</w:t>
      </w:r>
      <w:r w:rsidRPr="00E81CED">
        <w:rPr>
          <w:sz w:val="24"/>
          <w:szCs w:val="24"/>
          <w:lang w:val="uk-UA"/>
        </w:rPr>
        <w:t>, цисплатину та вінкристину, а також експериментальна розробка їх патогенетично обґрунтованої терапії.</w:t>
      </w:r>
    </w:p>
    <w:p w:rsidR="00A93866" w:rsidRPr="00E81CED" w:rsidRDefault="00A93866" w:rsidP="00A93866">
      <w:pPr>
        <w:spacing w:before="60" w:line="350" w:lineRule="atLeast"/>
        <w:ind w:firstLine="720"/>
        <w:jc w:val="both"/>
        <w:rPr>
          <w:sz w:val="24"/>
          <w:szCs w:val="24"/>
          <w:lang w:val="uk-UA"/>
        </w:rPr>
      </w:pPr>
      <w:r w:rsidRPr="00E81CED">
        <w:rPr>
          <w:sz w:val="24"/>
          <w:szCs w:val="24"/>
          <w:lang w:val="uk-UA"/>
        </w:rPr>
        <w:t xml:space="preserve">Для досягнення поставленої мети вирішувались такі </w:t>
      </w:r>
      <w:r w:rsidRPr="00E81CED">
        <w:rPr>
          <w:i/>
          <w:sz w:val="24"/>
          <w:szCs w:val="24"/>
          <w:lang w:val="uk-UA"/>
        </w:rPr>
        <w:t>задачі</w:t>
      </w:r>
      <w:r w:rsidRPr="00E81CED">
        <w:rPr>
          <w:sz w:val="24"/>
          <w:szCs w:val="24"/>
          <w:lang w:val="uk-UA"/>
        </w:rPr>
        <w:t>:</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Розробити експериментальну модель, адекватну для дослідження нейрото</w:t>
      </w:r>
      <w:r w:rsidRPr="00E81CED">
        <w:rPr>
          <w:sz w:val="24"/>
          <w:szCs w:val="24"/>
          <w:lang w:val="uk-UA"/>
        </w:rPr>
        <w:t>к</w:t>
      </w:r>
      <w:r w:rsidRPr="00E81CED">
        <w:rPr>
          <w:sz w:val="24"/>
          <w:szCs w:val="24"/>
          <w:lang w:val="uk-UA"/>
        </w:rPr>
        <w:t>сичних ефектів протипухлинних препаратів.</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Оцінити в порівняльному аспекті нейротоксичні ефекти, обумовлені введенням пакл</w:t>
      </w:r>
      <w:r w:rsidRPr="00E81CED">
        <w:rPr>
          <w:sz w:val="24"/>
          <w:szCs w:val="24"/>
          <w:lang w:val="uk-UA"/>
        </w:rPr>
        <w:t>і</w:t>
      </w:r>
      <w:r w:rsidRPr="00E81CED">
        <w:rPr>
          <w:sz w:val="24"/>
          <w:szCs w:val="24"/>
          <w:lang w:val="uk-UA"/>
        </w:rPr>
        <w:t>такселу, цисплатину та вінкристину у щурів. Для цього дослідити дин</w:t>
      </w:r>
      <w:r w:rsidRPr="00E81CED">
        <w:rPr>
          <w:sz w:val="24"/>
          <w:szCs w:val="24"/>
          <w:lang w:val="uk-UA"/>
        </w:rPr>
        <w:t>а</w:t>
      </w:r>
      <w:r w:rsidRPr="00E81CED">
        <w:rPr>
          <w:sz w:val="24"/>
          <w:szCs w:val="24"/>
          <w:lang w:val="uk-UA"/>
        </w:rPr>
        <w:t>міку змін показників поведінкової активності, м’язового тонусу, швидкості проведення збудження по нервовому волокну та маси тіла при з</w:t>
      </w:r>
      <w:r w:rsidRPr="00E81CED">
        <w:rPr>
          <w:sz w:val="24"/>
          <w:szCs w:val="24"/>
          <w:lang w:val="uk-UA"/>
        </w:rPr>
        <w:t>а</w:t>
      </w:r>
      <w:r w:rsidRPr="00E81CED">
        <w:rPr>
          <w:sz w:val="24"/>
          <w:szCs w:val="24"/>
          <w:lang w:val="uk-UA"/>
        </w:rPr>
        <w:t>стосуванні протипухлинних препаратів. Визначити залежність паклітаксел-, цисплатин- та вінкристинспричинених проявів нейротоксичності у щурів від препарату та його дози.</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Дослідити в порівняльному аспекті динаміку та терміни розвитку дисфункцій сенсорних та моторних нервових волокон за умов периферичної полінейропатії, спричиненої з</w:t>
      </w:r>
      <w:r w:rsidRPr="00E81CED">
        <w:rPr>
          <w:sz w:val="24"/>
          <w:szCs w:val="24"/>
          <w:lang w:val="uk-UA"/>
        </w:rPr>
        <w:t>а</w:t>
      </w:r>
      <w:r w:rsidRPr="00E81CED">
        <w:rPr>
          <w:sz w:val="24"/>
          <w:szCs w:val="24"/>
          <w:lang w:val="uk-UA"/>
        </w:rPr>
        <w:t>стосуванням протипухлинних препаратів.</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В умовах експерименту дослідити нейропротекторні ефекти ме</w:t>
      </w:r>
      <w:r w:rsidRPr="00E81CED">
        <w:rPr>
          <w:sz w:val="24"/>
          <w:szCs w:val="24"/>
          <w:lang w:val="uk-UA"/>
        </w:rPr>
        <w:t>с</w:t>
      </w:r>
      <w:r w:rsidRPr="00E81CED">
        <w:rPr>
          <w:sz w:val="24"/>
          <w:szCs w:val="24"/>
          <w:lang w:val="uk-UA"/>
        </w:rPr>
        <w:t xml:space="preserve">ни, </w:t>
      </w:r>
      <w:r w:rsidRPr="00E81CED">
        <w:rPr>
          <w:sz w:val="24"/>
          <w:szCs w:val="24"/>
          <w:lang w:val="uk-UA"/>
        </w:rPr>
        <w:br/>
      </w:r>
      <w:r w:rsidRPr="00E81CED">
        <w:rPr>
          <w:sz w:val="24"/>
          <w:szCs w:val="24"/>
          <w:lang w:val="en-US"/>
        </w:rPr>
        <w:t>L</w:t>
      </w:r>
      <w:r w:rsidRPr="00E81CED">
        <w:rPr>
          <w:sz w:val="24"/>
          <w:szCs w:val="24"/>
          <w:lang w:val="uk-UA"/>
        </w:rPr>
        <w:t>-карнітину та димесни за умов їхнього сумісного застосування з паклітакс</w:t>
      </w:r>
      <w:r w:rsidRPr="00E81CED">
        <w:rPr>
          <w:sz w:val="24"/>
          <w:szCs w:val="24"/>
          <w:lang w:val="uk-UA"/>
        </w:rPr>
        <w:t>е</w:t>
      </w:r>
      <w:r w:rsidRPr="00E81CED">
        <w:rPr>
          <w:sz w:val="24"/>
          <w:szCs w:val="24"/>
          <w:lang w:val="uk-UA"/>
        </w:rPr>
        <w:t>лом, цисплатином та вінкр</w:t>
      </w:r>
      <w:r w:rsidRPr="00E81CED">
        <w:rPr>
          <w:sz w:val="24"/>
          <w:szCs w:val="24"/>
          <w:lang w:val="uk-UA"/>
        </w:rPr>
        <w:t>и</w:t>
      </w:r>
      <w:r w:rsidRPr="00E81CED">
        <w:rPr>
          <w:sz w:val="24"/>
          <w:szCs w:val="24"/>
          <w:lang w:val="uk-UA"/>
        </w:rPr>
        <w:t>стином.</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Дослідити зміни периферичної нерв</w:t>
      </w:r>
      <w:r w:rsidRPr="00E81CED">
        <w:rPr>
          <w:sz w:val="24"/>
          <w:szCs w:val="24"/>
          <w:lang w:val="uk-UA"/>
        </w:rPr>
        <w:t>о</w:t>
      </w:r>
      <w:r w:rsidRPr="00E81CED">
        <w:rPr>
          <w:sz w:val="24"/>
          <w:szCs w:val="24"/>
          <w:lang w:val="uk-UA"/>
        </w:rPr>
        <w:t>вої системи в онкологічних пацієнтів при проведенні курсів хіміотерапії з використанням паклітакселу, цисплатину та вінкристину.</w:t>
      </w:r>
    </w:p>
    <w:p w:rsidR="00A93866" w:rsidRPr="00E81CED" w:rsidRDefault="00A93866" w:rsidP="002A58D5">
      <w:pPr>
        <w:numPr>
          <w:ilvl w:val="0"/>
          <w:numId w:val="12"/>
        </w:numPr>
        <w:tabs>
          <w:tab w:val="clear" w:pos="720"/>
          <w:tab w:val="num" w:pos="0"/>
          <w:tab w:val="left" w:pos="1080"/>
        </w:tabs>
        <w:spacing w:after="0" w:line="350" w:lineRule="atLeast"/>
        <w:ind w:left="0" w:firstLine="720"/>
        <w:jc w:val="both"/>
        <w:rPr>
          <w:sz w:val="24"/>
          <w:szCs w:val="24"/>
          <w:lang w:val="uk-UA"/>
        </w:rPr>
      </w:pPr>
      <w:r w:rsidRPr="00E81CED">
        <w:rPr>
          <w:sz w:val="24"/>
          <w:szCs w:val="24"/>
          <w:lang w:val="uk-UA"/>
        </w:rPr>
        <w:t>З’ясувати ефективність нейропротекторних ефектів месни за умов її сумі</w:t>
      </w:r>
      <w:r w:rsidRPr="00E81CED">
        <w:rPr>
          <w:sz w:val="24"/>
          <w:szCs w:val="24"/>
          <w:lang w:val="uk-UA"/>
        </w:rPr>
        <w:t>с</w:t>
      </w:r>
      <w:r w:rsidRPr="00E81CED">
        <w:rPr>
          <w:sz w:val="24"/>
          <w:szCs w:val="24"/>
          <w:lang w:val="uk-UA"/>
        </w:rPr>
        <w:t>ного застосування з паклітакселом, цисплатином та вінкристином при пр</w:t>
      </w:r>
      <w:r w:rsidRPr="00E81CED">
        <w:rPr>
          <w:sz w:val="24"/>
          <w:szCs w:val="24"/>
          <w:lang w:val="uk-UA"/>
        </w:rPr>
        <w:t>о</w:t>
      </w:r>
      <w:r w:rsidRPr="00E81CED">
        <w:rPr>
          <w:sz w:val="24"/>
          <w:szCs w:val="24"/>
          <w:lang w:val="uk-UA"/>
        </w:rPr>
        <w:t>веденні курсів хіміотерапії в онкологічних хворих.</w:t>
      </w:r>
    </w:p>
    <w:p w:rsidR="00A93866" w:rsidRPr="00E81CED" w:rsidRDefault="00A93866" w:rsidP="00A93866">
      <w:pPr>
        <w:spacing w:before="60" w:line="350" w:lineRule="atLeast"/>
        <w:ind w:firstLine="709"/>
        <w:jc w:val="both"/>
        <w:rPr>
          <w:sz w:val="24"/>
          <w:szCs w:val="24"/>
          <w:lang w:val="uk-UA"/>
        </w:rPr>
      </w:pPr>
      <w:r w:rsidRPr="00E81CED">
        <w:rPr>
          <w:bCs/>
          <w:i/>
          <w:color w:val="000000"/>
          <w:sz w:val="24"/>
          <w:szCs w:val="24"/>
          <w:lang w:val="uk-UA"/>
        </w:rPr>
        <w:t>Об'єкт дослідження</w:t>
      </w:r>
      <w:r w:rsidRPr="00E81CED">
        <w:rPr>
          <w:b/>
          <w:bCs/>
          <w:sz w:val="24"/>
          <w:szCs w:val="24"/>
          <w:lang w:val="uk-UA"/>
        </w:rPr>
        <w:t xml:space="preserve"> </w:t>
      </w:r>
      <w:r w:rsidRPr="00E81CED">
        <w:rPr>
          <w:sz w:val="24"/>
          <w:szCs w:val="24"/>
          <w:lang w:val="uk-UA"/>
        </w:rPr>
        <w:t>– патофізіологічні механізми нейротоксичності протипухлинних препаратів.</w:t>
      </w:r>
    </w:p>
    <w:p w:rsidR="00A93866" w:rsidRPr="00E81CED" w:rsidRDefault="00A93866" w:rsidP="00A93866">
      <w:pPr>
        <w:spacing w:before="60" w:line="350" w:lineRule="atLeast"/>
        <w:ind w:firstLine="709"/>
        <w:jc w:val="both"/>
        <w:rPr>
          <w:sz w:val="24"/>
          <w:szCs w:val="24"/>
          <w:lang w:val="uk-UA"/>
        </w:rPr>
      </w:pPr>
      <w:r w:rsidRPr="00E81CED">
        <w:rPr>
          <w:bCs/>
          <w:i/>
          <w:color w:val="000000"/>
          <w:sz w:val="24"/>
          <w:szCs w:val="24"/>
          <w:lang w:val="uk-UA"/>
        </w:rPr>
        <w:t>Предмет дослідження</w:t>
      </w:r>
      <w:r w:rsidRPr="00E81CED">
        <w:rPr>
          <w:sz w:val="24"/>
          <w:szCs w:val="24"/>
          <w:lang w:val="uk-UA"/>
        </w:rPr>
        <w:t xml:space="preserve"> – розвиток порушень центральної та периферичної нервової системи, спр</w:t>
      </w:r>
      <w:r w:rsidRPr="00E81CED">
        <w:rPr>
          <w:sz w:val="24"/>
          <w:szCs w:val="24"/>
          <w:lang w:val="uk-UA"/>
        </w:rPr>
        <w:t>и</w:t>
      </w:r>
      <w:r w:rsidRPr="00E81CED">
        <w:rPr>
          <w:sz w:val="24"/>
          <w:szCs w:val="24"/>
          <w:lang w:val="uk-UA"/>
        </w:rPr>
        <w:t>чинених тривалим застосування протипухлинних препаратів у експериментал</w:t>
      </w:r>
      <w:r w:rsidRPr="00E81CED">
        <w:rPr>
          <w:sz w:val="24"/>
          <w:szCs w:val="24"/>
          <w:lang w:val="uk-UA"/>
        </w:rPr>
        <w:t>ь</w:t>
      </w:r>
      <w:r w:rsidRPr="00E81CED">
        <w:rPr>
          <w:sz w:val="24"/>
          <w:szCs w:val="24"/>
          <w:lang w:val="uk-UA"/>
        </w:rPr>
        <w:t>них тварин та у онкологі</w:t>
      </w:r>
      <w:r w:rsidRPr="00E81CED">
        <w:rPr>
          <w:sz w:val="24"/>
          <w:szCs w:val="24"/>
          <w:lang w:val="uk-UA"/>
        </w:rPr>
        <w:t>ч</w:t>
      </w:r>
      <w:r w:rsidRPr="00E81CED">
        <w:rPr>
          <w:sz w:val="24"/>
          <w:szCs w:val="24"/>
          <w:lang w:val="uk-UA"/>
        </w:rPr>
        <w:t>них хворих.</w:t>
      </w:r>
    </w:p>
    <w:p w:rsidR="00A93866" w:rsidRPr="00E81CED" w:rsidRDefault="00A93866" w:rsidP="00A93866">
      <w:pPr>
        <w:spacing w:before="60" w:line="350" w:lineRule="atLeast"/>
        <w:ind w:firstLine="709"/>
        <w:jc w:val="both"/>
        <w:rPr>
          <w:sz w:val="24"/>
          <w:szCs w:val="24"/>
          <w:lang w:val="uk-UA"/>
        </w:rPr>
      </w:pPr>
      <w:r w:rsidRPr="00E81CED">
        <w:rPr>
          <w:bCs/>
          <w:i/>
          <w:sz w:val="24"/>
          <w:szCs w:val="24"/>
          <w:lang w:val="uk-UA"/>
        </w:rPr>
        <w:t xml:space="preserve">Методи дослідження – </w:t>
      </w:r>
      <w:r w:rsidRPr="00E81CED">
        <w:rPr>
          <w:bCs/>
          <w:color w:val="000000"/>
          <w:sz w:val="24"/>
          <w:szCs w:val="24"/>
          <w:lang w:val="uk-UA"/>
        </w:rPr>
        <w:t>патофізі</w:t>
      </w:r>
      <w:r w:rsidRPr="00E81CED">
        <w:rPr>
          <w:bCs/>
          <w:color w:val="000000"/>
          <w:sz w:val="24"/>
          <w:szCs w:val="24"/>
          <w:lang w:val="uk-UA"/>
        </w:rPr>
        <w:t>о</w:t>
      </w:r>
      <w:r w:rsidRPr="00E81CED">
        <w:rPr>
          <w:bCs/>
          <w:color w:val="000000"/>
          <w:sz w:val="24"/>
          <w:szCs w:val="24"/>
          <w:lang w:val="uk-UA"/>
        </w:rPr>
        <w:t>логічні, електрофізіологічні, нейрофізіологічні, клінічні, статист</w:t>
      </w:r>
      <w:r w:rsidRPr="00E81CED">
        <w:rPr>
          <w:bCs/>
          <w:color w:val="000000"/>
          <w:sz w:val="24"/>
          <w:szCs w:val="24"/>
          <w:lang w:val="uk-UA"/>
        </w:rPr>
        <w:t>и</w:t>
      </w:r>
      <w:r w:rsidRPr="00E81CED">
        <w:rPr>
          <w:bCs/>
          <w:color w:val="000000"/>
          <w:sz w:val="24"/>
          <w:szCs w:val="24"/>
          <w:lang w:val="uk-UA"/>
        </w:rPr>
        <w:t>чні.</w:t>
      </w:r>
    </w:p>
    <w:p w:rsidR="00A93866" w:rsidRPr="00E81CED" w:rsidRDefault="00A93866" w:rsidP="00A93866">
      <w:pPr>
        <w:spacing w:before="60" w:line="350" w:lineRule="atLeast"/>
        <w:ind w:firstLine="709"/>
        <w:jc w:val="both"/>
        <w:rPr>
          <w:sz w:val="24"/>
          <w:szCs w:val="24"/>
          <w:lang w:val="uk-UA"/>
        </w:rPr>
      </w:pPr>
      <w:r w:rsidRPr="00E81CED">
        <w:rPr>
          <w:b/>
          <w:sz w:val="24"/>
          <w:szCs w:val="24"/>
          <w:lang w:val="uk-UA"/>
        </w:rPr>
        <w:t xml:space="preserve">Наукова новизна одержаних результатів. </w:t>
      </w:r>
      <w:r w:rsidRPr="00E81CED">
        <w:rPr>
          <w:sz w:val="24"/>
          <w:szCs w:val="24"/>
          <w:lang w:val="uk-UA"/>
        </w:rPr>
        <w:t>В експериментальних умовах відтворено адекватну модель нейротокси</w:t>
      </w:r>
      <w:r w:rsidRPr="00E81CED">
        <w:rPr>
          <w:sz w:val="24"/>
          <w:szCs w:val="24"/>
          <w:lang w:val="uk-UA"/>
        </w:rPr>
        <w:t>ч</w:t>
      </w:r>
      <w:r w:rsidRPr="00E81CED">
        <w:rPr>
          <w:sz w:val="24"/>
          <w:szCs w:val="24"/>
          <w:lang w:val="uk-UA"/>
        </w:rPr>
        <w:t>ності, обумовленої введенням протипухлинних препаратів – вінкристину, цисплатину, паклітакселу, та наведено в дин</w:t>
      </w:r>
      <w:r w:rsidRPr="00E81CED">
        <w:rPr>
          <w:sz w:val="24"/>
          <w:szCs w:val="24"/>
          <w:lang w:val="uk-UA"/>
        </w:rPr>
        <w:t>а</w:t>
      </w:r>
      <w:r w:rsidRPr="00E81CED">
        <w:rPr>
          <w:sz w:val="24"/>
          <w:szCs w:val="24"/>
          <w:lang w:val="uk-UA"/>
        </w:rPr>
        <w:t>міці поведінкові та електрофізіологічні характеристики моделі. Вперше показ</w:t>
      </w:r>
      <w:r w:rsidRPr="00E81CED">
        <w:rPr>
          <w:sz w:val="24"/>
          <w:szCs w:val="24"/>
          <w:lang w:val="uk-UA"/>
        </w:rPr>
        <w:t>а</w:t>
      </w:r>
      <w:r w:rsidRPr="00E81CED">
        <w:rPr>
          <w:sz w:val="24"/>
          <w:szCs w:val="24"/>
          <w:lang w:val="uk-UA"/>
        </w:rPr>
        <w:t xml:space="preserve">но, що динаміка показників </w:t>
      </w:r>
      <w:r w:rsidRPr="00E81CED">
        <w:rPr>
          <w:sz w:val="24"/>
          <w:szCs w:val="24"/>
          <w:lang w:val="uk-UA"/>
        </w:rPr>
        <w:lastRenderedPageBreak/>
        <w:t>швидкості проведення збудження по сенсорним та моторним нервовим волокнам є надійним маркером початку розвитку та інте</w:t>
      </w:r>
      <w:r w:rsidRPr="00E81CED">
        <w:rPr>
          <w:sz w:val="24"/>
          <w:szCs w:val="24"/>
          <w:lang w:val="uk-UA"/>
        </w:rPr>
        <w:t>н</w:t>
      </w:r>
      <w:r w:rsidRPr="00E81CED">
        <w:rPr>
          <w:sz w:val="24"/>
          <w:szCs w:val="24"/>
          <w:lang w:val="uk-UA"/>
        </w:rPr>
        <w:t>сивності периферичної нейропатії, викликаної систематичним введенням пр</w:t>
      </w:r>
      <w:r w:rsidRPr="00E81CED">
        <w:rPr>
          <w:sz w:val="24"/>
          <w:szCs w:val="24"/>
          <w:lang w:val="uk-UA"/>
        </w:rPr>
        <w:t>о</w:t>
      </w:r>
      <w:r w:rsidRPr="00E81CED">
        <w:rPr>
          <w:sz w:val="24"/>
          <w:szCs w:val="24"/>
          <w:lang w:val="uk-UA"/>
        </w:rPr>
        <w:t>типухлинних препаратів різних груп. При цьому визначено, що поведінкові зміни та порушення рухової активності розвиваються, починаючи з 14 доби з моменту введення цитостатиків. Вперше здійснено порівняльне дослідження нейротоксичності р</w:t>
      </w:r>
      <w:r w:rsidRPr="00E81CED">
        <w:rPr>
          <w:sz w:val="24"/>
          <w:szCs w:val="24"/>
          <w:lang w:val="uk-UA"/>
        </w:rPr>
        <w:t>і</w:t>
      </w:r>
      <w:r w:rsidRPr="00E81CED">
        <w:rPr>
          <w:sz w:val="24"/>
          <w:szCs w:val="24"/>
          <w:lang w:val="uk-UA"/>
        </w:rPr>
        <w:t>зних цитостатиків, виявлено найбільш виражену нейротоксичність під впливом паклітакселу порівняно з ефектами вінкристину та цисплатину.</w:t>
      </w:r>
    </w:p>
    <w:p w:rsidR="00A93866" w:rsidRPr="00E81CED" w:rsidRDefault="00A93866" w:rsidP="00A93866">
      <w:pPr>
        <w:spacing w:line="350" w:lineRule="atLeast"/>
        <w:ind w:firstLine="709"/>
        <w:jc w:val="both"/>
        <w:rPr>
          <w:sz w:val="24"/>
          <w:szCs w:val="24"/>
          <w:lang w:val="uk-UA"/>
        </w:rPr>
      </w:pPr>
      <w:r w:rsidRPr="00E81CED">
        <w:rPr>
          <w:sz w:val="24"/>
          <w:szCs w:val="24"/>
          <w:lang w:val="uk-UA"/>
        </w:rPr>
        <w:t>Вперше доведено, що розвиток експериментальної периферичної полінейропатії, індукованої застосуванням пр</w:t>
      </w:r>
      <w:r w:rsidRPr="00E81CED">
        <w:rPr>
          <w:sz w:val="24"/>
          <w:szCs w:val="24"/>
          <w:lang w:val="uk-UA"/>
        </w:rPr>
        <w:t>о</w:t>
      </w:r>
      <w:r w:rsidRPr="00E81CED">
        <w:rPr>
          <w:sz w:val="24"/>
          <w:szCs w:val="24"/>
          <w:lang w:val="uk-UA"/>
        </w:rPr>
        <w:t>типухлинних препаратів, продовжується після припинення введення вказаних сполук, що підтверджується подальшим погіршенням проходження збудження по нервовим волокнам. За цих умов в більшому ступені уражуються сенсорні волокна порівняно з відповідними процесами, які тривають в моторних волокнах.</w:t>
      </w:r>
    </w:p>
    <w:p w:rsidR="00A93866" w:rsidRPr="00E81CED" w:rsidRDefault="00A93866" w:rsidP="00A93866">
      <w:pPr>
        <w:spacing w:line="350" w:lineRule="atLeast"/>
        <w:ind w:firstLine="709"/>
        <w:jc w:val="both"/>
        <w:rPr>
          <w:sz w:val="24"/>
          <w:szCs w:val="24"/>
          <w:lang w:val="uk-UA"/>
        </w:rPr>
      </w:pPr>
      <w:r w:rsidRPr="00E81CED">
        <w:rPr>
          <w:sz w:val="24"/>
          <w:szCs w:val="24"/>
          <w:lang w:val="uk-UA"/>
        </w:rPr>
        <w:t xml:space="preserve">Упродовж експериментальних досліджень вперше доведено, що сумісне введення месни, димесни та </w:t>
      </w:r>
      <w:r w:rsidRPr="00E81CED">
        <w:rPr>
          <w:sz w:val="24"/>
          <w:szCs w:val="24"/>
          <w:lang w:val="en-US"/>
        </w:rPr>
        <w:t>L</w:t>
      </w:r>
      <w:r w:rsidRPr="00E81CED">
        <w:rPr>
          <w:sz w:val="24"/>
          <w:szCs w:val="24"/>
          <w:lang w:val="uk-UA"/>
        </w:rPr>
        <w:t>-карнітину з протипухлинними препаратами суттєво зменшує прояви не</w:t>
      </w:r>
      <w:r w:rsidRPr="00E81CED">
        <w:rPr>
          <w:sz w:val="24"/>
          <w:szCs w:val="24"/>
          <w:lang w:val="uk-UA"/>
        </w:rPr>
        <w:t>й</w:t>
      </w:r>
      <w:r w:rsidRPr="00E81CED">
        <w:rPr>
          <w:sz w:val="24"/>
          <w:szCs w:val="24"/>
          <w:lang w:val="uk-UA"/>
        </w:rPr>
        <w:t xml:space="preserve">ротоксичності, обумовленої дією цитостатиків. Вперше встановлено, що найбільш виражені нейропротекторні властивості має димесна порівняно з месною та </w:t>
      </w:r>
      <w:r w:rsidRPr="00E81CED">
        <w:rPr>
          <w:sz w:val="24"/>
          <w:szCs w:val="24"/>
          <w:lang w:val="en-US"/>
        </w:rPr>
        <w:t>L</w:t>
      </w:r>
      <w:r w:rsidRPr="00E81CED">
        <w:rPr>
          <w:sz w:val="24"/>
          <w:szCs w:val="24"/>
          <w:lang w:val="uk-UA"/>
        </w:rPr>
        <w:t>-карнітином. Показано, що нейропротекторна дія дімесни спостерігалася лише за умов паклітаксел- та циспл</w:t>
      </w:r>
      <w:r w:rsidRPr="00E81CED">
        <w:rPr>
          <w:sz w:val="24"/>
          <w:szCs w:val="24"/>
          <w:lang w:val="uk-UA"/>
        </w:rPr>
        <w:t>а</w:t>
      </w:r>
      <w:r w:rsidRPr="00E81CED">
        <w:rPr>
          <w:sz w:val="24"/>
          <w:szCs w:val="24"/>
          <w:lang w:val="uk-UA"/>
        </w:rPr>
        <w:t>тин-спричиненої нейротоксичності та була відсутня за умов застосування вінкристину, що можна пояснити відмінностями дії цих цитост</w:t>
      </w:r>
      <w:r w:rsidRPr="00E81CED">
        <w:rPr>
          <w:sz w:val="24"/>
          <w:szCs w:val="24"/>
          <w:lang w:val="uk-UA"/>
        </w:rPr>
        <w:t>а</w:t>
      </w:r>
      <w:r w:rsidRPr="00E81CED">
        <w:rPr>
          <w:sz w:val="24"/>
          <w:szCs w:val="24"/>
          <w:lang w:val="uk-UA"/>
        </w:rPr>
        <w:t>тиків.</w:t>
      </w:r>
    </w:p>
    <w:p w:rsidR="00A93866" w:rsidRPr="00E81CED" w:rsidRDefault="00A93866" w:rsidP="00A93866">
      <w:pPr>
        <w:spacing w:line="350" w:lineRule="atLeast"/>
        <w:ind w:firstLine="709"/>
        <w:jc w:val="both"/>
        <w:rPr>
          <w:sz w:val="24"/>
          <w:szCs w:val="24"/>
          <w:lang w:val="uk-UA"/>
        </w:rPr>
      </w:pPr>
      <w:r w:rsidRPr="00E81CED">
        <w:rPr>
          <w:sz w:val="24"/>
          <w:szCs w:val="24"/>
          <w:lang w:val="uk-UA"/>
        </w:rPr>
        <w:t>Вперше теоретично обґрунтовано і показано в клініці високу діагностичну ефективність електрофізіологічних досліджень (еле</w:t>
      </w:r>
      <w:r w:rsidRPr="00E81CED">
        <w:rPr>
          <w:sz w:val="24"/>
          <w:szCs w:val="24"/>
          <w:lang w:val="uk-UA"/>
        </w:rPr>
        <w:t>к</w:t>
      </w:r>
      <w:r w:rsidRPr="00E81CED">
        <w:rPr>
          <w:sz w:val="24"/>
          <w:szCs w:val="24"/>
          <w:lang w:val="uk-UA"/>
        </w:rPr>
        <w:t>тронейроміографічне дослідження) при периферичній нейропатії в умовах застосування хіміотерапії. На підставі отриманих даних доведено патогенетично обґрунтовану нейропротекторну ефе</w:t>
      </w:r>
      <w:r w:rsidRPr="00E81CED">
        <w:rPr>
          <w:sz w:val="24"/>
          <w:szCs w:val="24"/>
          <w:lang w:val="uk-UA"/>
        </w:rPr>
        <w:t>к</w:t>
      </w:r>
      <w:r w:rsidRPr="00E81CED">
        <w:rPr>
          <w:sz w:val="24"/>
          <w:szCs w:val="24"/>
          <w:lang w:val="uk-UA"/>
        </w:rPr>
        <w:t xml:space="preserve">тивність комплексного застосування месни при розвитку периферичної нейропатії. </w:t>
      </w:r>
    </w:p>
    <w:p w:rsidR="00A93866" w:rsidRPr="00E81CED" w:rsidRDefault="00A93866" w:rsidP="00A93866">
      <w:pPr>
        <w:spacing w:before="60" w:line="350" w:lineRule="atLeast"/>
        <w:ind w:firstLine="709"/>
        <w:jc w:val="both"/>
        <w:rPr>
          <w:sz w:val="24"/>
          <w:szCs w:val="24"/>
          <w:lang w:val="uk-UA"/>
        </w:rPr>
      </w:pPr>
      <w:r w:rsidRPr="00E81CED">
        <w:rPr>
          <w:b/>
          <w:sz w:val="24"/>
          <w:szCs w:val="24"/>
          <w:lang w:val="uk-UA"/>
        </w:rPr>
        <w:t xml:space="preserve">Практичне значення одержаних результатів. </w:t>
      </w:r>
      <w:r w:rsidRPr="00E81CED">
        <w:rPr>
          <w:sz w:val="24"/>
          <w:szCs w:val="24"/>
          <w:lang w:val="uk-UA"/>
        </w:rPr>
        <w:t>Отримані результати розширюють науково-теоретичні уявлення про патогенез периферичної нейр</w:t>
      </w:r>
      <w:r w:rsidRPr="00E81CED">
        <w:rPr>
          <w:sz w:val="24"/>
          <w:szCs w:val="24"/>
          <w:lang w:val="uk-UA"/>
        </w:rPr>
        <w:t>о</w:t>
      </w:r>
      <w:r w:rsidRPr="00E81CED">
        <w:rPr>
          <w:sz w:val="24"/>
          <w:szCs w:val="24"/>
          <w:lang w:val="uk-UA"/>
        </w:rPr>
        <w:t>патії, яка є проявом токсичної дії різних видів протипухлинних препаратів. Вперше показано, що перші прояви нейротоксичності в умовах хіміотерапії полягають переважно у порушеннях чутливості в кінцівках, руховими розладами та розвиваються через 1-2 місяці від початку лікування.</w:t>
      </w:r>
    </w:p>
    <w:p w:rsidR="00A93866" w:rsidRPr="00E81CED" w:rsidRDefault="00A93866" w:rsidP="00A93866">
      <w:pPr>
        <w:spacing w:line="350" w:lineRule="atLeast"/>
        <w:ind w:firstLine="709"/>
        <w:jc w:val="both"/>
        <w:rPr>
          <w:sz w:val="24"/>
          <w:szCs w:val="24"/>
          <w:lang w:val="uk-UA"/>
        </w:rPr>
      </w:pPr>
      <w:r w:rsidRPr="00E81CED">
        <w:rPr>
          <w:sz w:val="24"/>
          <w:szCs w:val="24"/>
          <w:lang w:val="uk-UA"/>
        </w:rPr>
        <w:t>Розроблено експериментальну модель нейротоксичності, індукованої застосуванням цитостатичних препаратів, та показано найбільш інформативні параметри моделі, які можуть бути використані для дослідження патогенетичних механізмів нейротоксичності та розробки більш адекватних методів її корекції.</w:t>
      </w:r>
    </w:p>
    <w:p w:rsidR="00A93866" w:rsidRPr="00E81CED" w:rsidRDefault="00A93866" w:rsidP="00A93866">
      <w:pPr>
        <w:spacing w:line="350" w:lineRule="atLeast"/>
        <w:ind w:firstLine="709"/>
        <w:jc w:val="both"/>
        <w:rPr>
          <w:sz w:val="24"/>
          <w:szCs w:val="24"/>
          <w:lang w:val="uk-UA"/>
        </w:rPr>
      </w:pPr>
      <w:r w:rsidRPr="00E81CED">
        <w:rPr>
          <w:sz w:val="24"/>
          <w:szCs w:val="24"/>
          <w:lang w:val="uk-UA"/>
        </w:rPr>
        <w:t>Отримані дані щодо особливостей порушення периферичної нервової с</w:t>
      </w:r>
      <w:r w:rsidRPr="00E81CED">
        <w:rPr>
          <w:sz w:val="24"/>
          <w:szCs w:val="24"/>
          <w:lang w:val="uk-UA"/>
        </w:rPr>
        <w:t>и</w:t>
      </w:r>
      <w:r w:rsidRPr="00E81CED">
        <w:rPr>
          <w:sz w:val="24"/>
          <w:szCs w:val="24"/>
          <w:lang w:val="uk-UA"/>
        </w:rPr>
        <w:t>стеми та типові зміни швидкості проведення збудження, амплітуди</w:t>
      </w:r>
      <w:r>
        <w:rPr>
          <w:sz w:val="24"/>
          <w:szCs w:val="24"/>
          <w:lang w:val="uk-UA"/>
        </w:rPr>
        <w:t xml:space="preserve"> </w:t>
      </w:r>
      <w:r w:rsidRPr="00E81CED">
        <w:rPr>
          <w:sz w:val="24"/>
          <w:szCs w:val="24"/>
          <w:lang w:val="uk-UA"/>
        </w:rPr>
        <w:t>моторної відповіді м'язу та потенціалу дії нерву під час проведення електронейроміографічного досл</w:t>
      </w:r>
      <w:r w:rsidRPr="00E81CED">
        <w:rPr>
          <w:sz w:val="24"/>
          <w:szCs w:val="24"/>
          <w:lang w:val="uk-UA"/>
        </w:rPr>
        <w:t>і</w:t>
      </w:r>
      <w:r w:rsidRPr="00E81CED">
        <w:rPr>
          <w:sz w:val="24"/>
          <w:szCs w:val="24"/>
          <w:lang w:val="uk-UA"/>
        </w:rPr>
        <w:t>дження відкривають нові можливості для розширення уявлень про механізми нейропатії.</w:t>
      </w:r>
      <w:r w:rsidRPr="00E81CED">
        <w:rPr>
          <w:b/>
          <w:sz w:val="24"/>
          <w:szCs w:val="24"/>
          <w:lang w:val="uk-UA"/>
        </w:rPr>
        <w:t xml:space="preserve"> </w:t>
      </w:r>
      <w:r w:rsidRPr="00E81CED">
        <w:rPr>
          <w:sz w:val="24"/>
          <w:szCs w:val="24"/>
          <w:lang w:val="uk-UA"/>
        </w:rPr>
        <w:t xml:space="preserve">Автором </w:t>
      </w:r>
      <w:r w:rsidRPr="00E81CED">
        <w:rPr>
          <w:sz w:val="24"/>
          <w:szCs w:val="24"/>
          <w:lang w:val="uk-UA"/>
        </w:rPr>
        <w:lastRenderedPageBreak/>
        <w:t>вперше запропоновано використання методу електроне</w:t>
      </w:r>
      <w:r w:rsidRPr="00E81CED">
        <w:rPr>
          <w:sz w:val="24"/>
          <w:szCs w:val="24"/>
          <w:lang w:val="uk-UA"/>
        </w:rPr>
        <w:t>й</w:t>
      </w:r>
      <w:r w:rsidRPr="00E81CED">
        <w:rPr>
          <w:sz w:val="24"/>
          <w:szCs w:val="24"/>
          <w:lang w:val="uk-UA"/>
        </w:rPr>
        <w:t>роміографічного дослідження як обов’язкового для всіх онкологічних хворих, які приймають курси поліхіміотерапії з потенційно нейротоксичними цитост</w:t>
      </w:r>
      <w:r w:rsidRPr="00E81CED">
        <w:rPr>
          <w:sz w:val="24"/>
          <w:szCs w:val="24"/>
          <w:lang w:val="uk-UA"/>
        </w:rPr>
        <w:t>а</w:t>
      </w:r>
      <w:r w:rsidRPr="00E81CED">
        <w:rPr>
          <w:sz w:val="24"/>
          <w:szCs w:val="24"/>
          <w:lang w:val="uk-UA"/>
        </w:rPr>
        <w:t>тиками.</w:t>
      </w:r>
    </w:p>
    <w:p w:rsidR="00A93866" w:rsidRPr="00E81CED" w:rsidRDefault="00A93866" w:rsidP="00A93866">
      <w:pPr>
        <w:spacing w:line="350" w:lineRule="atLeast"/>
        <w:ind w:firstLine="709"/>
        <w:jc w:val="both"/>
        <w:rPr>
          <w:sz w:val="24"/>
          <w:szCs w:val="24"/>
          <w:lang w:val="uk-UA"/>
        </w:rPr>
      </w:pPr>
      <w:r w:rsidRPr="00E81CED">
        <w:rPr>
          <w:iCs/>
          <w:sz w:val="24"/>
          <w:szCs w:val="24"/>
          <w:lang w:val="uk-UA"/>
        </w:rPr>
        <w:t xml:space="preserve">На підставі отриманих даних розроблено оригінальну методику </w:t>
      </w:r>
      <w:r w:rsidRPr="00E81CED">
        <w:rPr>
          <w:sz w:val="24"/>
          <w:szCs w:val="24"/>
          <w:lang w:val="uk-UA"/>
        </w:rPr>
        <w:t>диференційної діагностики патології нервової системи в онкологічних хворих «Спосіб диференційної діагностики патології нервової системи у онкологі</w:t>
      </w:r>
      <w:r w:rsidRPr="00E81CED">
        <w:rPr>
          <w:sz w:val="24"/>
          <w:szCs w:val="24"/>
          <w:lang w:val="uk-UA"/>
        </w:rPr>
        <w:t>ч</w:t>
      </w:r>
      <w:r w:rsidRPr="00E81CED">
        <w:rPr>
          <w:sz w:val="24"/>
          <w:szCs w:val="24"/>
          <w:lang w:val="uk-UA"/>
        </w:rPr>
        <w:t>них хворих» (патент України № 27833 від 12.11.2007 р.).</w:t>
      </w:r>
    </w:p>
    <w:p w:rsidR="00A93866" w:rsidRPr="00E81CED" w:rsidRDefault="00A93866" w:rsidP="00A93866">
      <w:pPr>
        <w:spacing w:line="350" w:lineRule="atLeast"/>
        <w:ind w:firstLine="709"/>
        <w:jc w:val="both"/>
        <w:rPr>
          <w:sz w:val="24"/>
          <w:szCs w:val="24"/>
          <w:lang w:val="uk-UA"/>
        </w:rPr>
      </w:pPr>
      <w:r w:rsidRPr="00E81CED">
        <w:rPr>
          <w:sz w:val="24"/>
          <w:szCs w:val="24"/>
          <w:lang w:val="uk-UA"/>
        </w:rPr>
        <w:t>Результати роботи впроваджено у навчальний процес на кафедрах фізіології, клінічної та патологічної фізіології, нейрохірургії та неврології, онкології Одеського державного медичного університету МОЗ України.</w:t>
      </w:r>
    </w:p>
    <w:p w:rsidR="00A93866" w:rsidRPr="00E81CED" w:rsidRDefault="00A93866" w:rsidP="00A93866">
      <w:pPr>
        <w:spacing w:before="60" w:line="350" w:lineRule="atLeast"/>
        <w:ind w:firstLine="709"/>
        <w:jc w:val="both"/>
        <w:rPr>
          <w:sz w:val="24"/>
          <w:szCs w:val="24"/>
          <w:lang w:val="uk-UA"/>
        </w:rPr>
      </w:pPr>
      <w:r w:rsidRPr="00E81CED">
        <w:rPr>
          <w:b/>
          <w:sz w:val="24"/>
          <w:szCs w:val="24"/>
          <w:lang w:val="uk-UA"/>
        </w:rPr>
        <w:t xml:space="preserve">Особистий внесок </w:t>
      </w:r>
      <w:r w:rsidRPr="00E81CED">
        <w:rPr>
          <w:b/>
          <w:color w:val="000000"/>
          <w:sz w:val="24"/>
          <w:szCs w:val="24"/>
          <w:lang w:val="uk-UA"/>
        </w:rPr>
        <w:t>здобувача</w:t>
      </w:r>
      <w:r w:rsidRPr="00E81CED">
        <w:rPr>
          <w:b/>
          <w:sz w:val="24"/>
          <w:szCs w:val="24"/>
          <w:lang w:val="uk-UA"/>
        </w:rPr>
        <w:t xml:space="preserve">. </w:t>
      </w:r>
      <w:r w:rsidRPr="00E81CED">
        <w:rPr>
          <w:sz w:val="24"/>
          <w:szCs w:val="24"/>
          <w:lang w:val="uk-UA"/>
        </w:rPr>
        <w:t>Дисертаційна робота є особистою науковою працею автора.</w:t>
      </w:r>
      <w:r w:rsidRPr="00E81CED">
        <w:rPr>
          <w:b/>
          <w:sz w:val="24"/>
          <w:szCs w:val="24"/>
          <w:lang w:val="uk-UA"/>
        </w:rPr>
        <w:t xml:space="preserve"> </w:t>
      </w:r>
      <w:r w:rsidRPr="00E81CED">
        <w:rPr>
          <w:sz w:val="24"/>
          <w:szCs w:val="24"/>
          <w:lang w:val="uk-UA"/>
        </w:rPr>
        <w:t>Автором був проведений патентно-інформаційний пошук та аналіз наукової літератури з проблеми, був обґрунт</w:t>
      </w:r>
      <w:r w:rsidRPr="00E81CED">
        <w:rPr>
          <w:sz w:val="24"/>
          <w:szCs w:val="24"/>
          <w:lang w:val="uk-UA"/>
        </w:rPr>
        <w:t>о</w:t>
      </w:r>
      <w:r w:rsidRPr="00E81CED">
        <w:rPr>
          <w:sz w:val="24"/>
          <w:szCs w:val="24"/>
          <w:lang w:val="uk-UA"/>
        </w:rPr>
        <w:t>ваний напрямок та сформульована мета і задачі, визначений об'єм наукового дослідження, відпрацьована модель і проведені експериментальні та клінічні дослідження. Дисертантом проведена статистична обробка отриманих резул</w:t>
      </w:r>
      <w:r w:rsidRPr="00E81CED">
        <w:rPr>
          <w:sz w:val="24"/>
          <w:szCs w:val="24"/>
          <w:lang w:val="uk-UA"/>
        </w:rPr>
        <w:t>ь</w:t>
      </w:r>
      <w:r w:rsidRPr="00E81CED">
        <w:rPr>
          <w:sz w:val="24"/>
          <w:szCs w:val="24"/>
          <w:lang w:val="uk-UA"/>
        </w:rPr>
        <w:t xml:space="preserve">татів, написані всі розділи дисертаційної роботи та публікації. </w:t>
      </w:r>
    </w:p>
    <w:p w:rsidR="00A93866" w:rsidRPr="00E81CED" w:rsidRDefault="00A93866" w:rsidP="00A93866">
      <w:pPr>
        <w:spacing w:before="60" w:line="350" w:lineRule="atLeast"/>
        <w:ind w:firstLine="709"/>
        <w:jc w:val="both"/>
        <w:rPr>
          <w:color w:val="000000"/>
          <w:sz w:val="24"/>
          <w:szCs w:val="24"/>
          <w:lang w:val="uk-UA"/>
        </w:rPr>
      </w:pPr>
      <w:r w:rsidRPr="00E81CED">
        <w:rPr>
          <w:b/>
          <w:color w:val="000000"/>
          <w:sz w:val="24"/>
          <w:szCs w:val="24"/>
          <w:lang w:val="uk-UA"/>
        </w:rPr>
        <w:t xml:space="preserve">Апробація результатів дисертації. </w:t>
      </w:r>
      <w:r w:rsidRPr="00E81CED">
        <w:rPr>
          <w:color w:val="000000"/>
          <w:sz w:val="24"/>
          <w:szCs w:val="24"/>
          <w:lang w:val="uk-UA"/>
        </w:rPr>
        <w:t xml:space="preserve">Основні положення дисертаційної роботи були повідомлені на </w:t>
      </w:r>
      <w:r w:rsidRPr="00E81CED">
        <w:rPr>
          <w:color w:val="000000"/>
          <w:sz w:val="24"/>
          <w:szCs w:val="24"/>
          <w:lang w:val="en-US"/>
        </w:rPr>
        <w:t>III</w:t>
      </w:r>
      <w:r w:rsidRPr="00E81CED">
        <w:rPr>
          <w:color w:val="000000"/>
          <w:sz w:val="24"/>
          <w:szCs w:val="24"/>
          <w:lang w:val="uk-UA"/>
        </w:rPr>
        <w:t xml:space="preserve"> конференції українського товариства нейронаук з міжнародною участю (Донецьк, 2005); </w:t>
      </w:r>
      <w:r w:rsidRPr="00E81CED">
        <w:rPr>
          <w:color w:val="000000"/>
          <w:sz w:val="24"/>
          <w:szCs w:val="24"/>
          <w:lang w:val="en-US"/>
        </w:rPr>
        <w:t>IV</w:t>
      </w:r>
      <w:r w:rsidRPr="00E81CED">
        <w:rPr>
          <w:color w:val="000000"/>
          <w:sz w:val="24"/>
          <w:szCs w:val="24"/>
          <w:lang w:val="uk-UA"/>
        </w:rPr>
        <w:t xml:space="preserve">, </w:t>
      </w:r>
      <w:r w:rsidRPr="00E81CED">
        <w:rPr>
          <w:color w:val="000000"/>
          <w:sz w:val="24"/>
          <w:szCs w:val="24"/>
          <w:lang w:val="en-US"/>
        </w:rPr>
        <w:t>V</w:t>
      </w:r>
      <w:r w:rsidRPr="00E81CED">
        <w:rPr>
          <w:color w:val="000000"/>
          <w:sz w:val="24"/>
          <w:szCs w:val="24"/>
          <w:lang w:val="uk-UA"/>
        </w:rPr>
        <w:t xml:space="preserve"> та </w:t>
      </w:r>
      <w:r w:rsidRPr="00E81CED">
        <w:rPr>
          <w:color w:val="000000"/>
          <w:sz w:val="24"/>
          <w:szCs w:val="24"/>
          <w:lang w:val="en-US"/>
        </w:rPr>
        <w:t>VII</w:t>
      </w:r>
      <w:r w:rsidRPr="00E81CED">
        <w:rPr>
          <w:color w:val="000000"/>
          <w:sz w:val="24"/>
          <w:szCs w:val="24"/>
          <w:lang w:val="uk-UA"/>
        </w:rPr>
        <w:t xml:space="preserve"> Всеукраїнській патофізіологічній конференції «Наукові читання ім. В.В. Підвисоцького» (Одеса, 2005, 2006, 2008); 5-му міжнародн</w:t>
      </w:r>
      <w:r w:rsidRPr="00E81CED">
        <w:rPr>
          <w:color w:val="000000"/>
          <w:sz w:val="24"/>
          <w:szCs w:val="24"/>
          <w:lang w:val="uk-UA"/>
        </w:rPr>
        <w:t>о</w:t>
      </w:r>
      <w:r w:rsidRPr="00E81CED">
        <w:rPr>
          <w:color w:val="000000"/>
          <w:sz w:val="24"/>
          <w:szCs w:val="24"/>
          <w:lang w:val="uk-UA"/>
        </w:rPr>
        <w:t>му конгресі з патологічної фізіології (Пекін, 2006); науковій конференції патоф</w:t>
      </w:r>
      <w:r w:rsidRPr="00E81CED">
        <w:rPr>
          <w:color w:val="000000"/>
          <w:sz w:val="24"/>
          <w:szCs w:val="24"/>
          <w:lang w:val="uk-UA"/>
        </w:rPr>
        <w:t>і</w:t>
      </w:r>
      <w:r w:rsidRPr="00E81CED">
        <w:rPr>
          <w:color w:val="000000"/>
          <w:sz w:val="24"/>
          <w:szCs w:val="24"/>
          <w:lang w:val="uk-UA"/>
        </w:rPr>
        <w:t xml:space="preserve">зіологів «Актуальні питання патофізіології» (Сімферополь, 2006); </w:t>
      </w:r>
      <w:r w:rsidRPr="00E81CED">
        <w:rPr>
          <w:color w:val="000000"/>
          <w:sz w:val="24"/>
          <w:szCs w:val="24"/>
          <w:lang w:val="en-US"/>
        </w:rPr>
        <w:t>X</w:t>
      </w:r>
      <w:r w:rsidRPr="00E81CED">
        <w:rPr>
          <w:color w:val="000000"/>
          <w:sz w:val="24"/>
          <w:szCs w:val="24"/>
          <w:lang w:val="fr-FR"/>
        </w:rPr>
        <w:t>I</w:t>
      </w:r>
      <w:r w:rsidRPr="00E81CED">
        <w:rPr>
          <w:color w:val="000000"/>
          <w:sz w:val="24"/>
          <w:szCs w:val="24"/>
          <w:lang w:val="uk-UA"/>
        </w:rPr>
        <w:t xml:space="preserve"> з'їзді онкологів України (Судак, 2006); </w:t>
      </w:r>
      <w:r w:rsidRPr="00E81CED">
        <w:rPr>
          <w:color w:val="000000"/>
          <w:sz w:val="24"/>
          <w:szCs w:val="24"/>
          <w:lang w:val="en-US"/>
        </w:rPr>
        <w:t>V</w:t>
      </w:r>
      <w:r w:rsidRPr="00E81CED">
        <w:rPr>
          <w:color w:val="000000"/>
          <w:sz w:val="24"/>
          <w:szCs w:val="24"/>
          <w:lang w:val="uk-UA"/>
        </w:rPr>
        <w:t xml:space="preserve"> Національному конгресі патофізіологів України «Сучасні проблеми патофізіології: від молекулярно-генетичних до інтегративних аспектів» (Запоріжжя, 2008).</w:t>
      </w:r>
    </w:p>
    <w:p w:rsidR="00A93866" w:rsidRPr="00E81CED" w:rsidRDefault="00A93866" w:rsidP="00A93866">
      <w:pPr>
        <w:spacing w:before="60" w:line="350" w:lineRule="atLeast"/>
        <w:ind w:firstLine="709"/>
        <w:jc w:val="both"/>
        <w:rPr>
          <w:sz w:val="24"/>
          <w:szCs w:val="24"/>
          <w:lang w:val="uk-UA"/>
        </w:rPr>
      </w:pPr>
      <w:r w:rsidRPr="00E81CED">
        <w:rPr>
          <w:b/>
          <w:sz w:val="24"/>
          <w:szCs w:val="24"/>
          <w:lang w:val="uk-UA"/>
        </w:rPr>
        <w:t xml:space="preserve">Публікації. </w:t>
      </w:r>
      <w:r w:rsidRPr="00E81CED">
        <w:rPr>
          <w:sz w:val="24"/>
          <w:szCs w:val="24"/>
          <w:lang w:val="uk-UA"/>
        </w:rPr>
        <w:t>За матеріалами дисертації опубліковано 13 наукових робіт, з яких 4 статті в фахових наукових журналах, рекомендованих ВАК України (2 статті - одноосі</w:t>
      </w:r>
      <w:r w:rsidRPr="00E81CED">
        <w:rPr>
          <w:sz w:val="24"/>
          <w:szCs w:val="24"/>
          <w:lang w:val="uk-UA"/>
        </w:rPr>
        <w:t>б</w:t>
      </w:r>
      <w:r w:rsidRPr="00E81CED">
        <w:rPr>
          <w:sz w:val="24"/>
          <w:szCs w:val="24"/>
          <w:lang w:val="uk-UA"/>
        </w:rPr>
        <w:t>ні), 1 патент України та 8 тез у міжнародних та вітчизняних виданнях.</w:t>
      </w:r>
    </w:p>
    <w:p w:rsidR="00A93866" w:rsidRPr="00E81CED" w:rsidRDefault="00A93866" w:rsidP="00A93866">
      <w:pPr>
        <w:spacing w:before="60" w:line="350" w:lineRule="atLeast"/>
        <w:ind w:firstLine="709"/>
        <w:jc w:val="both"/>
        <w:rPr>
          <w:b/>
          <w:sz w:val="24"/>
          <w:szCs w:val="24"/>
          <w:lang w:val="uk-UA"/>
        </w:rPr>
      </w:pPr>
      <w:r w:rsidRPr="00E81CED">
        <w:rPr>
          <w:b/>
          <w:color w:val="000000"/>
          <w:sz w:val="24"/>
          <w:szCs w:val="24"/>
          <w:lang w:val="uk-UA"/>
        </w:rPr>
        <w:t>Обсяг і структура дисертації.</w:t>
      </w:r>
      <w:r w:rsidRPr="00E81CED">
        <w:rPr>
          <w:sz w:val="24"/>
          <w:szCs w:val="24"/>
          <w:lang w:val="uk-UA"/>
        </w:rPr>
        <w:t xml:space="preserve"> </w:t>
      </w:r>
      <w:r w:rsidRPr="00E81CED">
        <w:rPr>
          <w:color w:val="000000"/>
          <w:sz w:val="24"/>
          <w:szCs w:val="24"/>
          <w:lang w:val="uk-UA"/>
        </w:rPr>
        <w:t>Дисертацію викладено на</w:t>
      </w:r>
      <w:r w:rsidRPr="00E81CED">
        <w:rPr>
          <w:sz w:val="24"/>
          <w:szCs w:val="24"/>
          <w:lang w:val="uk-UA"/>
        </w:rPr>
        <w:t xml:space="preserve"> 160 сторінках комп’ютерного тексту. </w:t>
      </w:r>
      <w:r w:rsidRPr="00E81CED">
        <w:rPr>
          <w:color w:val="000000"/>
          <w:sz w:val="24"/>
          <w:szCs w:val="24"/>
          <w:lang w:val="uk-UA"/>
        </w:rPr>
        <w:t>Вона складається зі вступу, огляду літератури, опису матеріалів і методів дослідження, розділу власних досліджень</w:t>
      </w:r>
      <w:r w:rsidRPr="00E81CED">
        <w:rPr>
          <w:sz w:val="24"/>
          <w:szCs w:val="24"/>
          <w:lang w:val="uk-UA"/>
        </w:rPr>
        <w:t xml:space="preserve">, аналізу й </w:t>
      </w:r>
      <w:r w:rsidRPr="00E81CED">
        <w:rPr>
          <w:color w:val="000000"/>
          <w:sz w:val="24"/>
          <w:szCs w:val="24"/>
          <w:lang w:val="uk-UA"/>
        </w:rPr>
        <w:t>узагальнення р</w:t>
      </w:r>
      <w:r w:rsidRPr="00E81CED">
        <w:rPr>
          <w:color w:val="000000"/>
          <w:sz w:val="24"/>
          <w:szCs w:val="24"/>
          <w:lang w:val="uk-UA"/>
        </w:rPr>
        <w:t>е</w:t>
      </w:r>
      <w:r w:rsidRPr="00E81CED">
        <w:rPr>
          <w:color w:val="000000"/>
          <w:sz w:val="24"/>
          <w:szCs w:val="24"/>
          <w:lang w:val="uk-UA"/>
        </w:rPr>
        <w:t xml:space="preserve">зультатів, висновків, </w:t>
      </w:r>
      <w:r w:rsidRPr="00E81CED">
        <w:rPr>
          <w:sz w:val="24"/>
          <w:szCs w:val="24"/>
          <w:lang w:val="uk-UA"/>
        </w:rPr>
        <w:t xml:space="preserve">практичних рекомендацій і списку використаних джерел. </w:t>
      </w:r>
      <w:r w:rsidRPr="00E81CED">
        <w:rPr>
          <w:color w:val="000000"/>
          <w:sz w:val="24"/>
          <w:szCs w:val="24"/>
          <w:lang w:val="uk-UA"/>
        </w:rPr>
        <w:t>Роботу ілюстровано</w:t>
      </w:r>
      <w:r w:rsidRPr="00E81CED">
        <w:rPr>
          <w:sz w:val="24"/>
          <w:szCs w:val="24"/>
          <w:lang w:val="uk-UA"/>
        </w:rPr>
        <w:t xml:space="preserve"> 12 таблицями та 18 рисунками. Список використаних дж</w:t>
      </w:r>
      <w:r w:rsidRPr="00E81CED">
        <w:rPr>
          <w:sz w:val="24"/>
          <w:szCs w:val="24"/>
          <w:lang w:val="uk-UA"/>
        </w:rPr>
        <w:t>е</w:t>
      </w:r>
      <w:r w:rsidRPr="00E81CED">
        <w:rPr>
          <w:sz w:val="24"/>
          <w:szCs w:val="24"/>
          <w:lang w:val="uk-UA"/>
        </w:rPr>
        <w:t>рел нараховує 191 найменування, з яких 174 – інозе</w:t>
      </w:r>
      <w:r w:rsidRPr="00E81CED">
        <w:rPr>
          <w:sz w:val="24"/>
          <w:szCs w:val="24"/>
          <w:lang w:val="uk-UA"/>
        </w:rPr>
        <w:t>м</w:t>
      </w:r>
      <w:r w:rsidRPr="00E81CED">
        <w:rPr>
          <w:sz w:val="24"/>
          <w:szCs w:val="24"/>
          <w:lang w:val="uk-UA"/>
        </w:rPr>
        <w:t>ні.</w:t>
      </w:r>
    </w:p>
    <w:p w:rsidR="00A93866" w:rsidRPr="00E81CED" w:rsidRDefault="00A93866" w:rsidP="00A93866">
      <w:pPr>
        <w:pStyle w:val="21"/>
        <w:spacing w:before="300" w:after="300" w:line="350" w:lineRule="atLeast"/>
        <w:rPr>
          <w:sz w:val="24"/>
          <w:szCs w:val="24"/>
        </w:rPr>
      </w:pPr>
      <w:r w:rsidRPr="00E81CED">
        <w:rPr>
          <w:sz w:val="24"/>
          <w:szCs w:val="24"/>
        </w:rPr>
        <w:t>ОСНОВНИЙ ЗМІСТ РОБОТИ</w:t>
      </w:r>
    </w:p>
    <w:p w:rsidR="00A93866" w:rsidRPr="00E81CED" w:rsidRDefault="00A93866" w:rsidP="00A93866">
      <w:pPr>
        <w:pStyle w:val="a6"/>
        <w:spacing w:after="0" w:line="350" w:lineRule="atLeast"/>
        <w:ind w:firstLine="709"/>
        <w:jc w:val="both"/>
        <w:rPr>
          <w:sz w:val="24"/>
        </w:rPr>
      </w:pPr>
      <w:r w:rsidRPr="00E81CED">
        <w:rPr>
          <w:b/>
          <w:sz w:val="24"/>
        </w:rPr>
        <w:t xml:space="preserve">Матеріал та методи досліджень. </w:t>
      </w:r>
      <w:r w:rsidRPr="00E81CED">
        <w:rPr>
          <w:sz w:val="24"/>
        </w:rPr>
        <w:t>Для вивчення особливостей порушень нервової системи за умов застосування різних протипухлинних преп</w:t>
      </w:r>
      <w:r w:rsidRPr="00E81CED">
        <w:rPr>
          <w:sz w:val="24"/>
        </w:rPr>
        <w:t>а</w:t>
      </w:r>
      <w:r w:rsidRPr="00E81CED">
        <w:rPr>
          <w:sz w:val="24"/>
        </w:rPr>
        <w:t xml:space="preserve">ратів була проведена робота в двох напрямках: експериментальному та клінічному. Дослідження проведено згідно вимог </w:t>
      </w:r>
      <w:r w:rsidRPr="00E81CED">
        <w:rPr>
          <w:sz w:val="24"/>
          <w:lang w:val="en-US"/>
        </w:rPr>
        <w:t>GCP</w:t>
      </w:r>
      <w:r w:rsidRPr="00E81CED">
        <w:rPr>
          <w:sz w:val="24"/>
        </w:rPr>
        <w:t xml:space="preserve"> та </w:t>
      </w:r>
      <w:r w:rsidRPr="00E81CED">
        <w:rPr>
          <w:sz w:val="24"/>
        </w:rPr>
        <w:lastRenderedPageBreak/>
        <w:t>комісії з біоетики ОДМУ (протокол №79 від 05.09.2008 р.). Експериментальні дослідження були проведені за умов хронічного експерименту на 560 статевозрілих щурах лінії Вістар масою 180-</w:t>
      </w:r>
      <w:smartTag w:uri="urn:schemas-microsoft-com:office:smarttags" w:element="metricconverter">
        <w:smartTagPr>
          <w:attr w:name="ProductID" w:val="250 г"/>
        </w:smartTagPr>
        <w:r w:rsidRPr="00E81CED">
          <w:rPr>
            <w:sz w:val="24"/>
          </w:rPr>
          <w:t>250 г</w:t>
        </w:r>
      </w:smartTag>
      <w:r w:rsidRPr="00E81CED">
        <w:rPr>
          <w:sz w:val="24"/>
        </w:rPr>
        <w:t xml:space="preserve"> розведення віварію ОДМУ. Тварин утримували в однакових умовах на стандартному раціоні за встановленими нормами (О. В. Стефанов, 2001). Для відтворення периферичної нейропатії, спричиненої дією пр</w:t>
      </w:r>
      <w:r w:rsidRPr="00E81CED">
        <w:rPr>
          <w:sz w:val="24"/>
        </w:rPr>
        <w:t>о</w:t>
      </w:r>
      <w:r w:rsidRPr="00E81CED">
        <w:rPr>
          <w:sz w:val="24"/>
        </w:rPr>
        <w:t>типухлинних препаратів щурам внутрішньоочеревинно (в/очер) протягом 3 т</w:t>
      </w:r>
      <w:r w:rsidRPr="00E81CED">
        <w:rPr>
          <w:sz w:val="24"/>
        </w:rPr>
        <w:t>и</w:t>
      </w:r>
      <w:r w:rsidRPr="00E81CED">
        <w:rPr>
          <w:sz w:val="24"/>
        </w:rPr>
        <w:t>жнів вводили паклітаксел (</w:t>
      </w:r>
      <w:r w:rsidRPr="00E81CED">
        <w:rPr>
          <w:sz w:val="24"/>
          <w:lang w:val="en-US"/>
        </w:rPr>
        <w:t>Bristol</w:t>
      </w:r>
      <w:r w:rsidRPr="00E81CED">
        <w:rPr>
          <w:sz w:val="24"/>
        </w:rPr>
        <w:t xml:space="preserve"> </w:t>
      </w:r>
      <w:r w:rsidRPr="00E81CED">
        <w:rPr>
          <w:sz w:val="24"/>
          <w:lang w:val="en-US"/>
        </w:rPr>
        <w:t>Arzneimittel</w:t>
      </w:r>
      <w:r w:rsidRPr="00E81CED">
        <w:rPr>
          <w:sz w:val="24"/>
        </w:rPr>
        <w:t xml:space="preserve"> </w:t>
      </w:r>
      <w:r w:rsidRPr="00E81CED">
        <w:rPr>
          <w:sz w:val="24"/>
          <w:lang w:val="en-US"/>
        </w:rPr>
        <w:t>GmbH</w:t>
      </w:r>
      <w:r w:rsidRPr="00E81CED">
        <w:rPr>
          <w:sz w:val="24"/>
        </w:rPr>
        <w:t>, Німеччина), цисплатин (</w:t>
      </w:r>
      <w:r w:rsidRPr="00E81CED">
        <w:rPr>
          <w:sz w:val="24"/>
          <w:lang w:val="en-US"/>
        </w:rPr>
        <w:t>Bristol</w:t>
      </w:r>
      <w:r w:rsidRPr="00E81CED">
        <w:rPr>
          <w:sz w:val="24"/>
        </w:rPr>
        <w:t xml:space="preserve"> </w:t>
      </w:r>
      <w:r w:rsidRPr="00E81CED">
        <w:rPr>
          <w:sz w:val="24"/>
          <w:lang w:val="en-US"/>
        </w:rPr>
        <w:t>Arzneimittel</w:t>
      </w:r>
      <w:r w:rsidRPr="00E81CED">
        <w:rPr>
          <w:sz w:val="24"/>
        </w:rPr>
        <w:t xml:space="preserve"> </w:t>
      </w:r>
      <w:r w:rsidRPr="00E81CED">
        <w:rPr>
          <w:sz w:val="24"/>
          <w:lang w:val="en-US"/>
        </w:rPr>
        <w:t>GmbH</w:t>
      </w:r>
      <w:r w:rsidRPr="00E81CED">
        <w:rPr>
          <w:sz w:val="24"/>
        </w:rPr>
        <w:t>, Німеччина) та вінкристин (</w:t>
      </w:r>
      <w:r w:rsidRPr="00E81CED">
        <w:rPr>
          <w:sz w:val="24"/>
          <w:lang w:val="en-US"/>
        </w:rPr>
        <w:t>Bristol</w:t>
      </w:r>
      <w:r w:rsidRPr="00E81CED">
        <w:rPr>
          <w:sz w:val="24"/>
        </w:rPr>
        <w:t xml:space="preserve"> </w:t>
      </w:r>
      <w:r w:rsidRPr="00E81CED">
        <w:rPr>
          <w:sz w:val="24"/>
          <w:lang w:val="en-US"/>
        </w:rPr>
        <w:t>Arzneimittel</w:t>
      </w:r>
      <w:r w:rsidRPr="00E81CED">
        <w:rPr>
          <w:sz w:val="24"/>
        </w:rPr>
        <w:t xml:space="preserve"> </w:t>
      </w:r>
      <w:r w:rsidRPr="00E81CED">
        <w:rPr>
          <w:sz w:val="24"/>
          <w:lang w:val="en-US"/>
        </w:rPr>
        <w:t>GmbH</w:t>
      </w:r>
      <w:r w:rsidRPr="00E81CED">
        <w:rPr>
          <w:sz w:val="24"/>
        </w:rPr>
        <w:t>, Німеччина). Паклітаксел (ПТ) уводили в гот</w:t>
      </w:r>
      <w:r w:rsidRPr="00E81CED">
        <w:rPr>
          <w:sz w:val="24"/>
        </w:rPr>
        <w:t>о</w:t>
      </w:r>
      <w:r w:rsidRPr="00E81CED">
        <w:rPr>
          <w:sz w:val="24"/>
        </w:rPr>
        <w:t>вій формі з понеділка по п'ятницю по одній ін'єкції на добу. Вінкристин (ВК) розч</w:t>
      </w:r>
      <w:r w:rsidRPr="00E81CED">
        <w:rPr>
          <w:sz w:val="24"/>
        </w:rPr>
        <w:t>и</w:t>
      </w:r>
      <w:r w:rsidRPr="00E81CED">
        <w:rPr>
          <w:sz w:val="24"/>
        </w:rPr>
        <w:t>няли у 0,5 % розчині метоцеля та вводили з понеділка по четвер по одній ін'є</w:t>
      </w:r>
      <w:r w:rsidRPr="00E81CED">
        <w:rPr>
          <w:sz w:val="24"/>
        </w:rPr>
        <w:t>к</w:t>
      </w:r>
      <w:r w:rsidRPr="00E81CED">
        <w:rPr>
          <w:sz w:val="24"/>
        </w:rPr>
        <w:t>ції на добу. Цисплатин (ЦП) розчиняли ex tempore в розчині солютолу/пропандіолу у співвідношенні 3:1 та вводили з понеділка по п'ятницю по о</w:t>
      </w:r>
      <w:r w:rsidRPr="00E81CED">
        <w:rPr>
          <w:sz w:val="24"/>
        </w:rPr>
        <w:t>д</w:t>
      </w:r>
      <w:r w:rsidRPr="00E81CED">
        <w:rPr>
          <w:sz w:val="24"/>
        </w:rPr>
        <w:t>ній ін'єкції на добу.</w:t>
      </w:r>
    </w:p>
    <w:p w:rsidR="00A93866" w:rsidRPr="00E81CED" w:rsidRDefault="00A93866" w:rsidP="00A93866">
      <w:pPr>
        <w:pStyle w:val="a6"/>
        <w:spacing w:after="0" w:line="350" w:lineRule="atLeast"/>
        <w:ind w:firstLine="709"/>
        <w:jc w:val="both"/>
        <w:rPr>
          <w:sz w:val="24"/>
        </w:rPr>
      </w:pPr>
      <w:r w:rsidRPr="00E81CED">
        <w:rPr>
          <w:rFonts w:ascii="Times New Roman CYR" w:hAnsi="Times New Roman CYR" w:cs="Times New Roman CYR"/>
          <w:sz w:val="24"/>
        </w:rPr>
        <w:t xml:space="preserve">Експерименти проводили в наступних групах тварин: </w:t>
      </w:r>
      <w:r w:rsidRPr="00E81CED">
        <w:rPr>
          <w:rFonts w:ascii="Times New Roman CYR" w:hAnsi="Times New Roman CYR" w:cs="Times New Roman CYR"/>
          <w:sz w:val="24"/>
          <w:lang w:val="en-US"/>
        </w:rPr>
        <w:t>I</w:t>
      </w:r>
      <w:r w:rsidRPr="00E81CED">
        <w:rPr>
          <w:rFonts w:ascii="Times New Roman CYR" w:hAnsi="Times New Roman CYR" w:cs="Times New Roman CYR"/>
          <w:sz w:val="24"/>
        </w:rPr>
        <w:t xml:space="preserve"> група </w:t>
      </w:r>
      <w:r w:rsidRPr="00E81CED">
        <w:rPr>
          <w:sz w:val="24"/>
        </w:rPr>
        <w:t>щурів – контрол</w:t>
      </w:r>
      <w:r w:rsidRPr="00E81CED">
        <w:rPr>
          <w:sz w:val="24"/>
        </w:rPr>
        <w:t>ь</w:t>
      </w:r>
      <w:r w:rsidRPr="00E81CED">
        <w:rPr>
          <w:sz w:val="24"/>
        </w:rPr>
        <w:t xml:space="preserve"> (n=20), це тварини, котрим вводили мет</w:t>
      </w:r>
      <w:r w:rsidRPr="00E81CED">
        <w:rPr>
          <w:sz w:val="24"/>
        </w:rPr>
        <w:t>о</w:t>
      </w:r>
      <w:r w:rsidRPr="00E81CED">
        <w:rPr>
          <w:sz w:val="24"/>
        </w:rPr>
        <w:t xml:space="preserve">цель; </w:t>
      </w:r>
      <w:r w:rsidRPr="00E81CED">
        <w:rPr>
          <w:sz w:val="24"/>
          <w:lang w:val="en-US"/>
        </w:rPr>
        <w:t>II</w:t>
      </w:r>
      <w:r w:rsidRPr="00E81CED">
        <w:rPr>
          <w:sz w:val="24"/>
        </w:rPr>
        <w:t xml:space="preserve">, </w:t>
      </w:r>
      <w:r w:rsidRPr="00E81CED">
        <w:rPr>
          <w:sz w:val="24"/>
          <w:lang w:val="en-US"/>
        </w:rPr>
        <w:t>III</w:t>
      </w:r>
      <w:r w:rsidRPr="00E81CED">
        <w:rPr>
          <w:sz w:val="24"/>
        </w:rPr>
        <w:t xml:space="preserve">, </w:t>
      </w:r>
      <w:r w:rsidRPr="00E81CED">
        <w:rPr>
          <w:sz w:val="24"/>
          <w:lang w:val="en-US"/>
        </w:rPr>
        <w:t>IV</w:t>
      </w:r>
      <w:r w:rsidRPr="00E81CED">
        <w:rPr>
          <w:sz w:val="24"/>
        </w:rPr>
        <w:t xml:space="preserve"> групи (n=10) – щури, яким вводили ПТ відповідно дозами 1,25, 2,5 і 5,0 мг/кг; </w:t>
      </w:r>
      <w:r w:rsidRPr="00E81CED">
        <w:rPr>
          <w:sz w:val="24"/>
          <w:lang w:val="en-US"/>
        </w:rPr>
        <w:t>V</w:t>
      </w:r>
      <w:r w:rsidRPr="00E81CED">
        <w:rPr>
          <w:sz w:val="24"/>
        </w:rPr>
        <w:t xml:space="preserve">, </w:t>
      </w:r>
      <w:r w:rsidRPr="00E81CED">
        <w:rPr>
          <w:sz w:val="24"/>
          <w:lang w:val="en-US"/>
        </w:rPr>
        <w:t>VI</w:t>
      </w:r>
      <w:r w:rsidRPr="00E81CED">
        <w:rPr>
          <w:sz w:val="24"/>
        </w:rPr>
        <w:t xml:space="preserve">, </w:t>
      </w:r>
      <w:r w:rsidRPr="00E81CED">
        <w:rPr>
          <w:sz w:val="24"/>
          <w:lang w:val="en-US"/>
        </w:rPr>
        <w:t>VII</w:t>
      </w:r>
      <w:r w:rsidRPr="00E81CED">
        <w:rPr>
          <w:sz w:val="24"/>
        </w:rPr>
        <w:t xml:space="preserve"> групи (n=10) – щури, яким вводили ЦП відповідно дозами 1,0, 1,5 і 2,0 мг/кг; VIII, IX, X групи (n=10) – щури, яким вводили ВК відповідно дозами 0,5, 1,0 і 2,0 мг/кг. </w:t>
      </w:r>
      <w:r w:rsidRPr="00E81CED">
        <w:rPr>
          <w:spacing w:val="-2"/>
          <w:sz w:val="24"/>
        </w:rPr>
        <w:t>В окремій серії експериментів д</w:t>
      </w:r>
      <w:r w:rsidRPr="00E81CED">
        <w:rPr>
          <w:sz w:val="24"/>
        </w:rPr>
        <w:t>ля розробки нейропротекторної терапії за умов периферичної нейропатії, спричиненої застосуванням протипухлинних препаратів, щурам в/очер вводили месну («ASTA</w:t>
      </w:r>
      <w:r w:rsidRPr="00E81CED">
        <w:rPr>
          <w:spacing w:val="-4"/>
          <w:sz w:val="24"/>
        </w:rPr>
        <w:t xml:space="preserve"> Medica AG»,  Німеччина) </w:t>
      </w:r>
      <w:r w:rsidRPr="00E81CED">
        <w:rPr>
          <w:sz w:val="24"/>
        </w:rPr>
        <w:t>дозою 2,0 г/кг, L-карнітин (</w:t>
      </w:r>
      <w:r w:rsidRPr="00E81CED">
        <w:rPr>
          <w:sz w:val="24"/>
          <w:lang w:val="en-US"/>
        </w:rPr>
        <w:t>L</w:t>
      </w:r>
      <w:r w:rsidRPr="00E81CED">
        <w:rPr>
          <w:sz w:val="24"/>
        </w:rPr>
        <w:t>-</w:t>
      </w:r>
      <w:r w:rsidRPr="00E81CED">
        <w:rPr>
          <w:sz w:val="24"/>
          <w:lang w:val="en-US"/>
        </w:rPr>
        <w:t>K</w:t>
      </w:r>
      <w:r w:rsidRPr="00E81CED">
        <w:rPr>
          <w:sz w:val="24"/>
        </w:rPr>
        <w:t xml:space="preserve">) </w:t>
      </w:r>
      <w:r w:rsidRPr="00E81CED">
        <w:rPr>
          <w:spacing w:val="-4"/>
          <w:sz w:val="24"/>
        </w:rPr>
        <w:t>(</w:t>
      </w:r>
      <w:r w:rsidRPr="00E81CED">
        <w:rPr>
          <w:sz w:val="24"/>
        </w:rPr>
        <w:t>«</w:t>
      </w:r>
      <w:r w:rsidRPr="00E81CED">
        <w:rPr>
          <w:spacing w:val="-4"/>
          <w:sz w:val="24"/>
        </w:rPr>
        <w:t>Sigma», США)</w:t>
      </w:r>
      <w:r w:rsidRPr="00E81CED">
        <w:rPr>
          <w:sz w:val="24"/>
        </w:rPr>
        <w:t>д</w:t>
      </w:r>
      <w:r w:rsidRPr="00E81CED">
        <w:rPr>
          <w:sz w:val="24"/>
        </w:rPr>
        <w:t>о</w:t>
      </w:r>
      <w:r w:rsidRPr="00E81CED">
        <w:rPr>
          <w:sz w:val="24"/>
        </w:rPr>
        <w:t>зою 100 мг/кг та димесну (</w:t>
      </w:r>
      <w:r w:rsidRPr="00E81CED">
        <w:rPr>
          <w:sz w:val="24"/>
          <w:lang w:val="en-US"/>
        </w:rPr>
        <w:t>Sumimoto</w:t>
      </w:r>
      <w:r w:rsidRPr="00E81CED">
        <w:rPr>
          <w:sz w:val="24"/>
        </w:rPr>
        <w:t xml:space="preserve"> </w:t>
      </w:r>
      <w:r w:rsidRPr="00E81CED">
        <w:rPr>
          <w:sz w:val="24"/>
          <w:lang w:val="en-US"/>
        </w:rPr>
        <w:t>Chemicals</w:t>
      </w:r>
      <w:r w:rsidRPr="00E81CED">
        <w:rPr>
          <w:sz w:val="24"/>
        </w:rPr>
        <w:t xml:space="preserve"> </w:t>
      </w:r>
      <w:r w:rsidRPr="00E81CED">
        <w:rPr>
          <w:sz w:val="24"/>
          <w:lang w:val="en-US"/>
        </w:rPr>
        <w:t>Co</w:t>
      </w:r>
      <w:r w:rsidRPr="00E81CED">
        <w:rPr>
          <w:sz w:val="24"/>
        </w:rPr>
        <w:t xml:space="preserve">., </w:t>
      </w:r>
      <w:r w:rsidRPr="00E81CED">
        <w:rPr>
          <w:sz w:val="24"/>
          <w:lang w:val="en-US"/>
        </w:rPr>
        <w:t>LTD</w:t>
      </w:r>
      <w:r w:rsidRPr="00E81CED">
        <w:rPr>
          <w:sz w:val="24"/>
        </w:rPr>
        <w:t>, Японія) дозою 2 г/кг маси тіла. Результати введень протипухлинних препаратів, а також їхніх сумісних введень з нейропротекторними засобами оцінювали за динамікою зміни пока</w:t>
      </w:r>
      <w:r w:rsidRPr="00E81CED">
        <w:rPr>
          <w:sz w:val="24"/>
        </w:rPr>
        <w:t>з</w:t>
      </w:r>
      <w:r w:rsidRPr="00E81CED">
        <w:rPr>
          <w:sz w:val="24"/>
        </w:rPr>
        <w:t>ників поведінкової та рухової активності, швидкості проведення збудження (ШПЗ) по хвостовому нерву, а т</w:t>
      </w:r>
      <w:r w:rsidRPr="00E81CED">
        <w:rPr>
          <w:sz w:val="24"/>
        </w:rPr>
        <w:t>а</w:t>
      </w:r>
      <w:r w:rsidRPr="00E81CED">
        <w:rPr>
          <w:sz w:val="24"/>
        </w:rPr>
        <w:t xml:space="preserve">кож маси тіла та тонусу м’язів на 7-у, 14-у та 21-у доби дослідів. Швидкість розповсюдження збудження </w:t>
      </w:r>
      <w:r w:rsidRPr="00E81CED">
        <w:rPr>
          <w:rFonts w:ascii="Times New Roman CYR" w:hAnsi="Times New Roman CYR" w:cs="Times New Roman CYR"/>
          <w:sz w:val="24"/>
        </w:rPr>
        <w:t>(м/с) у щурів по хвостовому не</w:t>
      </w:r>
      <w:r w:rsidRPr="00E81CED">
        <w:rPr>
          <w:rFonts w:ascii="Times New Roman CYR" w:hAnsi="Times New Roman CYR" w:cs="Times New Roman CYR"/>
          <w:sz w:val="24"/>
        </w:rPr>
        <w:t>р</w:t>
      </w:r>
      <w:r w:rsidRPr="00E81CED">
        <w:rPr>
          <w:rFonts w:ascii="Times New Roman CYR" w:hAnsi="Times New Roman CYR" w:cs="Times New Roman CYR"/>
          <w:sz w:val="24"/>
        </w:rPr>
        <w:t>ву</w:t>
      </w:r>
      <w:r w:rsidRPr="00E81CED">
        <w:rPr>
          <w:sz w:val="24"/>
        </w:rPr>
        <w:t xml:space="preserve"> визначали відповідно до методики Myoshi Т., Goto I. (1973). </w:t>
      </w:r>
      <w:r w:rsidRPr="00E81CED">
        <w:rPr>
          <w:bCs/>
          <w:sz w:val="24"/>
          <w:lang w:eastAsia="uk-UA"/>
        </w:rPr>
        <w:t xml:space="preserve">Динаміку зміни </w:t>
      </w:r>
      <w:r w:rsidRPr="00E81CED">
        <w:rPr>
          <w:sz w:val="24"/>
        </w:rPr>
        <w:t>м'язового тонусу і координації тварин визначали за допомогою тесту «обертового стрижня» [</w:t>
      </w:r>
      <w:r w:rsidRPr="00E81CED">
        <w:rPr>
          <w:sz w:val="24"/>
          <w:lang w:val="en-US"/>
        </w:rPr>
        <w:t>Christiensen</w:t>
      </w:r>
      <w:r w:rsidRPr="00E81CED">
        <w:rPr>
          <w:sz w:val="24"/>
        </w:rPr>
        <w:t xml:space="preserve"> </w:t>
      </w:r>
      <w:r w:rsidRPr="00E81CED">
        <w:rPr>
          <w:sz w:val="24"/>
          <w:lang w:val="en-US"/>
        </w:rPr>
        <w:t>D</w:t>
      </w:r>
      <w:r w:rsidRPr="00E81CED">
        <w:rPr>
          <w:sz w:val="24"/>
        </w:rPr>
        <w:t xml:space="preserve">. </w:t>
      </w:r>
      <w:r w:rsidRPr="00E81CED">
        <w:rPr>
          <w:sz w:val="24"/>
          <w:lang w:val="en-US"/>
        </w:rPr>
        <w:t>et</w:t>
      </w:r>
      <w:r w:rsidRPr="00E81CED">
        <w:rPr>
          <w:sz w:val="24"/>
        </w:rPr>
        <w:t xml:space="preserve"> </w:t>
      </w:r>
      <w:r w:rsidRPr="00E81CED">
        <w:rPr>
          <w:sz w:val="24"/>
          <w:lang w:val="en-US"/>
        </w:rPr>
        <w:t>al</w:t>
      </w:r>
      <w:r w:rsidRPr="00E81CED">
        <w:rPr>
          <w:sz w:val="24"/>
        </w:rPr>
        <w:t xml:space="preserve">., 1999]. Оцінку результатів тесту проводили, враховуючи термін, впродовж якого щури утримувалися на стрижні, швидкість обертання якого становила в середньому 8 обертів за хвилину. Для дослідження рухової активності в тесті «відкрите поле» щурів розміщували в центрі відкритого поля [Буреш Я. и соавт., 1991]. </w:t>
      </w:r>
    </w:p>
    <w:p w:rsidR="00A93866" w:rsidRPr="00E81CED" w:rsidRDefault="00A93866" w:rsidP="00A93866">
      <w:pPr>
        <w:widowControl w:val="0"/>
        <w:spacing w:line="350" w:lineRule="atLeast"/>
        <w:ind w:firstLine="709"/>
        <w:jc w:val="both"/>
        <w:rPr>
          <w:sz w:val="24"/>
          <w:szCs w:val="24"/>
          <w:lang w:val="uk-UA"/>
        </w:rPr>
      </w:pPr>
      <w:r w:rsidRPr="00E81CED">
        <w:rPr>
          <w:sz w:val="24"/>
          <w:szCs w:val="24"/>
          <w:lang w:val="uk-UA"/>
        </w:rPr>
        <w:t>Клінічні дослідження були проведені на базі відділень х</w:t>
      </w:r>
      <w:r w:rsidRPr="00E81CED">
        <w:rPr>
          <w:sz w:val="24"/>
          <w:szCs w:val="24"/>
          <w:lang w:val="uk-UA"/>
        </w:rPr>
        <w:t>і</w:t>
      </w:r>
      <w:r w:rsidRPr="00E81CED">
        <w:rPr>
          <w:sz w:val="24"/>
          <w:szCs w:val="24"/>
          <w:lang w:val="uk-UA"/>
        </w:rPr>
        <w:t>міотерапії Одеського обласного онкологічного диспансеру. Під спост</w:t>
      </w:r>
      <w:r w:rsidRPr="00E81CED">
        <w:rPr>
          <w:sz w:val="24"/>
          <w:szCs w:val="24"/>
          <w:lang w:val="uk-UA"/>
        </w:rPr>
        <w:t>е</w:t>
      </w:r>
      <w:r w:rsidRPr="00E81CED">
        <w:rPr>
          <w:sz w:val="24"/>
          <w:szCs w:val="24"/>
          <w:lang w:val="uk-UA"/>
        </w:rPr>
        <w:t>реженням знаходилося 95 жінок з різними онкологічними захв</w:t>
      </w:r>
      <w:r w:rsidRPr="00E81CED">
        <w:rPr>
          <w:sz w:val="24"/>
          <w:szCs w:val="24"/>
          <w:lang w:val="uk-UA"/>
        </w:rPr>
        <w:t>о</w:t>
      </w:r>
      <w:r w:rsidRPr="00E81CED">
        <w:rPr>
          <w:sz w:val="24"/>
          <w:szCs w:val="24"/>
          <w:lang w:val="uk-UA"/>
        </w:rPr>
        <w:t>рюваннями, які отримували курси поліхіміотерапії (ПХТ). Середній вік хворих складав (48,4±2,5) років. Всі пацієнтки були розділені на 3 групи. Першу групу становили 25 ж</w:t>
      </w:r>
      <w:r w:rsidRPr="00E81CED">
        <w:rPr>
          <w:sz w:val="24"/>
          <w:szCs w:val="24"/>
          <w:lang w:val="uk-UA"/>
        </w:rPr>
        <w:t>і</w:t>
      </w:r>
      <w:r w:rsidRPr="00E81CED">
        <w:rPr>
          <w:sz w:val="24"/>
          <w:szCs w:val="24"/>
          <w:lang w:val="uk-UA"/>
        </w:rPr>
        <w:t>нок, які приймали курси ПХТ з ПТ дозою 175 мг/м</w:t>
      </w:r>
      <w:r w:rsidRPr="00E81CED">
        <w:rPr>
          <w:sz w:val="24"/>
          <w:szCs w:val="24"/>
          <w:vertAlign w:val="superscript"/>
          <w:lang w:val="uk-UA"/>
        </w:rPr>
        <w:t>2</w:t>
      </w:r>
      <w:r w:rsidRPr="00E81CED">
        <w:rPr>
          <w:sz w:val="24"/>
          <w:szCs w:val="24"/>
          <w:lang w:val="uk-UA"/>
        </w:rPr>
        <w:t>. Другу групу хворих складали 23 жінки, які приймали курси ПХТ з ЦП дозою 75 мг/м</w:t>
      </w:r>
      <w:r w:rsidRPr="00E81CED">
        <w:rPr>
          <w:sz w:val="24"/>
          <w:szCs w:val="24"/>
          <w:vertAlign w:val="superscript"/>
          <w:lang w:val="uk-UA"/>
        </w:rPr>
        <w:t>2</w:t>
      </w:r>
      <w:r w:rsidRPr="00E81CED">
        <w:rPr>
          <w:sz w:val="24"/>
          <w:szCs w:val="24"/>
          <w:lang w:val="uk-UA"/>
        </w:rPr>
        <w:t>, третю групу – 22 жінки, які приймали курси ПХТ з ВК дозою 1,5 мг/м</w:t>
      </w:r>
      <w:r w:rsidRPr="00E81CED">
        <w:rPr>
          <w:sz w:val="24"/>
          <w:szCs w:val="24"/>
          <w:vertAlign w:val="superscript"/>
          <w:lang w:val="uk-UA"/>
        </w:rPr>
        <w:t>2</w:t>
      </w:r>
      <w:r w:rsidRPr="00E81CED">
        <w:rPr>
          <w:sz w:val="24"/>
          <w:szCs w:val="24"/>
          <w:lang w:val="uk-UA"/>
        </w:rPr>
        <w:t>. До окремої групи, контрольної, увійшли 25 жінок з різними онкологічними з</w:t>
      </w:r>
      <w:r w:rsidRPr="00E81CED">
        <w:rPr>
          <w:sz w:val="24"/>
          <w:szCs w:val="24"/>
          <w:lang w:val="uk-UA"/>
        </w:rPr>
        <w:t>а</w:t>
      </w:r>
      <w:r w:rsidRPr="00E81CED">
        <w:rPr>
          <w:sz w:val="24"/>
          <w:szCs w:val="24"/>
          <w:lang w:val="uk-UA"/>
        </w:rPr>
        <w:t>хворюваннями, яким не проводили ПХТ у зв'язку з відсутністю нео</w:t>
      </w:r>
      <w:r w:rsidRPr="00E81CED">
        <w:rPr>
          <w:sz w:val="24"/>
          <w:szCs w:val="24"/>
          <w:lang w:val="uk-UA"/>
        </w:rPr>
        <w:t>б</w:t>
      </w:r>
      <w:r w:rsidRPr="00E81CED">
        <w:rPr>
          <w:sz w:val="24"/>
          <w:szCs w:val="24"/>
          <w:lang w:val="uk-UA"/>
        </w:rPr>
        <w:t>хідності до неї.</w:t>
      </w:r>
    </w:p>
    <w:p w:rsidR="00A93866" w:rsidRPr="00E81CED" w:rsidRDefault="00A93866" w:rsidP="00A93866">
      <w:pPr>
        <w:pStyle w:val="BodyTextIndent2"/>
        <w:spacing w:line="350" w:lineRule="atLeast"/>
        <w:rPr>
          <w:sz w:val="24"/>
          <w:szCs w:val="24"/>
        </w:rPr>
      </w:pPr>
      <w:r w:rsidRPr="00E81CED">
        <w:rPr>
          <w:sz w:val="24"/>
          <w:szCs w:val="24"/>
        </w:rPr>
        <w:lastRenderedPageBreak/>
        <w:t>Всім хворим до початку лікування і після закінчення 6 курсу ПХТ пров</w:t>
      </w:r>
      <w:r w:rsidRPr="00E81CED">
        <w:rPr>
          <w:sz w:val="24"/>
          <w:szCs w:val="24"/>
        </w:rPr>
        <w:t>о</w:t>
      </w:r>
      <w:r w:rsidRPr="00E81CED">
        <w:rPr>
          <w:sz w:val="24"/>
          <w:szCs w:val="24"/>
        </w:rPr>
        <w:t>дилося повне клінічне та електронейроміографічне (ЕНМГ) дослідження. Пац</w:t>
      </w:r>
      <w:r w:rsidRPr="00E81CED">
        <w:rPr>
          <w:sz w:val="24"/>
          <w:szCs w:val="24"/>
        </w:rPr>
        <w:t>і</w:t>
      </w:r>
      <w:r w:rsidRPr="00E81CED">
        <w:rPr>
          <w:sz w:val="24"/>
          <w:szCs w:val="24"/>
        </w:rPr>
        <w:t>єнткам контрольної групи клінічне та ЕНМГ дослідження проводили до початку лікування та через 6 міс п</w:t>
      </w:r>
      <w:r w:rsidRPr="00E81CED">
        <w:rPr>
          <w:sz w:val="24"/>
          <w:szCs w:val="24"/>
        </w:rPr>
        <w:t>і</w:t>
      </w:r>
      <w:r w:rsidRPr="00E81CED">
        <w:rPr>
          <w:sz w:val="24"/>
          <w:szCs w:val="24"/>
        </w:rPr>
        <w:t>сля початку ПХТ. При ЕНМГ дослідженні визначали швидкість розповсюдження не</w:t>
      </w:r>
      <w:r w:rsidRPr="00E81CED">
        <w:rPr>
          <w:sz w:val="24"/>
          <w:szCs w:val="24"/>
        </w:rPr>
        <w:t>р</w:t>
      </w:r>
      <w:r w:rsidRPr="00E81CED">
        <w:rPr>
          <w:sz w:val="24"/>
          <w:szCs w:val="24"/>
        </w:rPr>
        <w:t>вового імпульсу білатерально по таким нервам: n. tibialis, n. peroneus, n. medianus, n. ulnaris [</w:t>
      </w:r>
      <w:r w:rsidRPr="00E81CED">
        <w:rPr>
          <w:iCs/>
          <w:sz w:val="24"/>
          <w:szCs w:val="24"/>
        </w:rPr>
        <w:t xml:space="preserve">Ковражкина Е.А. и соавт., 2004; </w:t>
      </w:r>
      <w:r w:rsidRPr="00E81CED">
        <w:rPr>
          <w:sz w:val="24"/>
          <w:szCs w:val="24"/>
        </w:rPr>
        <w:t xml:space="preserve">Morcos M. </w:t>
      </w:r>
      <w:r w:rsidRPr="00E81CED">
        <w:rPr>
          <w:sz w:val="24"/>
          <w:szCs w:val="24"/>
          <w:lang w:val="en-US"/>
        </w:rPr>
        <w:t>et</w:t>
      </w:r>
      <w:r w:rsidRPr="00E81CED">
        <w:rPr>
          <w:sz w:val="24"/>
          <w:szCs w:val="24"/>
        </w:rPr>
        <w:t xml:space="preserve"> </w:t>
      </w:r>
      <w:r w:rsidRPr="00E81CED">
        <w:rPr>
          <w:sz w:val="24"/>
          <w:szCs w:val="24"/>
          <w:lang w:val="en-US"/>
        </w:rPr>
        <w:t>al</w:t>
      </w:r>
      <w:r w:rsidRPr="00E81CED">
        <w:rPr>
          <w:sz w:val="24"/>
          <w:szCs w:val="24"/>
        </w:rPr>
        <w:t>., 2001]. Дослідження проводили за допомогою нашкірних електродів, при цьому активний електрод накладали на моторну точку м'яза, референтний - на ділянку сухожилля цього м'яза або на кістковий виступ, що розташовувався д</w:t>
      </w:r>
      <w:r w:rsidRPr="00E81CED">
        <w:rPr>
          <w:sz w:val="24"/>
          <w:szCs w:val="24"/>
        </w:rPr>
        <w:t>и</w:t>
      </w:r>
      <w:r w:rsidRPr="00E81CED">
        <w:rPr>
          <w:sz w:val="24"/>
          <w:szCs w:val="24"/>
        </w:rPr>
        <w:t>стальніше активного електрода. Проводили стимуляцію таких м’язів стоп: m. abductor hallucis і m. extensor digitorum brevis, а також м'язів кистей: m. abductor pollicis brevis і m. abductor digiti minimi. За результатами ЕНМГ дослідження виявляли та оцінювали такі показн</w:t>
      </w:r>
      <w:r w:rsidRPr="00E81CED">
        <w:rPr>
          <w:sz w:val="24"/>
          <w:szCs w:val="24"/>
        </w:rPr>
        <w:t>и</w:t>
      </w:r>
      <w:r w:rsidRPr="00E81CED">
        <w:rPr>
          <w:sz w:val="24"/>
          <w:szCs w:val="24"/>
        </w:rPr>
        <w:t>ки: форму моторної відповіді м'яза (М-відповіді) при стимуляції відповідного нерва, амплітуду М-відповіді, резидуальну латентність М-відповіді, потенціал дії (ПД) нерва при стимуляції сенсорних волокон, швидкість проведення зб</w:t>
      </w:r>
      <w:r w:rsidRPr="00E81CED">
        <w:rPr>
          <w:sz w:val="24"/>
          <w:szCs w:val="24"/>
        </w:rPr>
        <w:t>у</w:t>
      </w:r>
      <w:r w:rsidRPr="00E81CED">
        <w:rPr>
          <w:sz w:val="24"/>
          <w:szCs w:val="24"/>
        </w:rPr>
        <w:t>дження по моторним (ШПЗм) і се</w:t>
      </w:r>
      <w:r w:rsidRPr="00E81CED">
        <w:rPr>
          <w:sz w:val="24"/>
          <w:szCs w:val="24"/>
        </w:rPr>
        <w:t>н</w:t>
      </w:r>
      <w:r w:rsidRPr="00E81CED">
        <w:rPr>
          <w:sz w:val="24"/>
          <w:szCs w:val="24"/>
        </w:rPr>
        <w:t>сорним частинам волокон (ШПЗс).</w:t>
      </w:r>
    </w:p>
    <w:p w:rsidR="00A93866" w:rsidRPr="00E81CED" w:rsidRDefault="00A93866" w:rsidP="00A93866">
      <w:pPr>
        <w:pStyle w:val="a6"/>
        <w:spacing w:after="0" w:line="350" w:lineRule="atLeast"/>
        <w:ind w:firstLine="709"/>
        <w:jc w:val="both"/>
        <w:rPr>
          <w:sz w:val="24"/>
        </w:rPr>
      </w:pPr>
      <w:r w:rsidRPr="00E81CED">
        <w:rPr>
          <w:sz w:val="24"/>
        </w:rPr>
        <w:t xml:space="preserve">Статистичну обробку одержаних результатів проводили за допомогою загальноприйнятих методів аналізу з використанням параметричних та непараметричних критеріїв [Герасимов А.Н., 2007]. </w:t>
      </w:r>
      <w:r w:rsidRPr="00E81CED">
        <w:rPr>
          <w:spacing w:val="-2"/>
          <w:sz w:val="24"/>
        </w:rPr>
        <w:t>Вірогідними вважали розб</w:t>
      </w:r>
      <w:r w:rsidRPr="00E81CED">
        <w:rPr>
          <w:spacing w:val="-2"/>
          <w:sz w:val="24"/>
        </w:rPr>
        <w:t>і</w:t>
      </w:r>
      <w:r w:rsidRPr="00E81CED">
        <w:rPr>
          <w:spacing w:val="-2"/>
          <w:sz w:val="24"/>
        </w:rPr>
        <w:t>жності при p&lt;0,05.</w:t>
      </w:r>
    </w:p>
    <w:p w:rsidR="00A93866" w:rsidRPr="00E81CED" w:rsidRDefault="00A93866" w:rsidP="00A93866">
      <w:pPr>
        <w:pStyle w:val="a6"/>
        <w:spacing w:before="60" w:after="0" w:line="350" w:lineRule="atLeast"/>
        <w:ind w:firstLine="709"/>
        <w:jc w:val="both"/>
        <w:rPr>
          <w:sz w:val="24"/>
        </w:rPr>
      </w:pPr>
      <w:r w:rsidRPr="00E81CED">
        <w:rPr>
          <w:b/>
          <w:sz w:val="24"/>
        </w:rPr>
        <w:t>Результати дослідже</w:t>
      </w:r>
      <w:r w:rsidRPr="00E81CED">
        <w:rPr>
          <w:b/>
          <w:sz w:val="24"/>
        </w:rPr>
        <w:t>н</w:t>
      </w:r>
      <w:r w:rsidRPr="00E81CED">
        <w:rPr>
          <w:b/>
          <w:sz w:val="24"/>
        </w:rPr>
        <w:t xml:space="preserve">ня та їх обговорення. </w:t>
      </w:r>
      <w:r w:rsidRPr="00E81CED">
        <w:rPr>
          <w:i/>
          <w:iCs/>
          <w:sz w:val="24"/>
        </w:rPr>
        <w:t>Дослідження розвитку нейротоксичності за умов застосування прот</w:t>
      </w:r>
      <w:r w:rsidRPr="00E81CED">
        <w:rPr>
          <w:i/>
          <w:iCs/>
          <w:sz w:val="24"/>
        </w:rPr>
        <w:t>и</w:t>
      </w:r>
      <w:r w:rsidRPr="00E81CED">
        <w:rPr>
          <w:i/>
          <w:iCs/>
          <w:sz w:val="24"/>
        </w:rPr>
        <w:t>пухлинних препаратів – паклітакселу, цисплатину та вінкристину.</w:t>
      </w:r>
      <w:r w:rsidRPr="00E81CED">
        <w:rPr>
          <w:i/>
          <w:sz w:val="24"/>
        </w:rPr>
        <w:t xml:space="preserve"> </w:t>
      </w:r>
      <w:r w:rsidRPr="00E81CED">
        <w:rPr>
          <w:sz w:val="24"/>
        </w:rPr>
        <w:t>Введення ПТ (2,5 та 5,0 мг/кг) спричиняло зменшення кількості пересічених квадратів, починаючи з 7-ї доби д</w:t>
      </w:r>
      <w:r w:rsidRPr="00E81CED">
        <w:rPr>
          <w:sz w:val="24"/>
        </w:rPr>
        <w:t>о</w:t>
      </w:r>
      <w:r w:rsidRPr="00E81CED">
        <w:rPr>
          <w:sz w:val="24"/>
        </w:rPr>
        <w:t>слідів, відповідно на 40 % та на 42 % порівняно з аналогічними даними у щурів кон</w:t>
      </w:r>
      <w:r w:rsidRPr="00E81CED">
        <w:rPr>
          <w:sz w:val="24"/>
        </w:rPr>
        <w:t>т</w:t>
      </w:r>
      <w:r w:rsidRPr="00E81CED">
        <w:rPr>
          <w:sz w:val="24"/>
        </w:rPr>
        <w:t>рольної групи (Р&lt;0,05). У разі введення ЦП (2,0 мг/кг) досліджуваний показник на 7-у добу досліду був на 43 % менше порівняно з відпов</w:t>
      </w:r>
      <w:r w:rsidRPr="00E81CED">
        <w:rPr>
          <w:sz w:val="24"/>
        </w:rPr>
        <w:t>і</w:t>
      </w:r>
      <w:r w:rsidRPr="00E81CED">
        <w:rPr>
          <w:sz w:val="24"/>
        </w:rPr>
        <w:t>дними даними у щурів контрольної групи (Р&lt;0,05). Кількість пересічених квадратів внаслідок введення ВК (1,0 мг/кг та 2,0 мг/кг) при досл</w:t>
      </w:r>
      <w:r w:rsidRPr="00E81CED">
        <w:rPr>
          <w:sz w:val="24"/>
        </w:rPr>
        <w:t>і</w:t>
      </w:r>
      <w:r w:rsidRPr="00E81CED">
        <w:rPr>
          <w:sz w:val="24"/>
        </w:rPr>
        <w:t>дженні на 7-й добі також була меншою порівняно з аналогічними даними у щ</w:t>
      </w:r>
      <w:r w:rsidRPr="00E81CED">
        <w:rPr>
          <w:sz w:val="24"/>
        </w:rPr>
        <w:t>у</w:t>
      </w:r>
      <w:r w:rsidRPr="00E81CED">
        <w:rPr>
          <w:sz w:val="24"/>
        </w:rPr>
        <w:t>рів контр</w:t>
      </w:r>
      <w:r w:rsidRPr="00E81CED">
        <w:rPr>
          <w:sz w:val="24"/>
        </w:rPr>
        <w:t>о</w:t>
      </w:r>
      <w:r w:rsidRPr="00E81CED">
        <w:rPr>
          <w:sz w:val="24"/>
        </w:rPr>
        <w:t>льної групи на 36 % і 44 % (Р&lt;0,05). Вертикальна рухова активність щурів внаслідок введення їм протипу</w:t>
      </w:r>
      <w:r w:rsidRPr="00E81CED">
        <w:rPr>
          <w:sz w:val="24"/>
        </w:rPr>
        <w:t>х</w:t>
      </w:r>
      <w:r w:rsidRPr="00E81CED">
        <w:rPr>
          <w:sz w:val="24"/>
        </w:rPr>
        <w:t>линних препаратів також зменшувалася: починаючи з 7-ї доби дослідів: кіл</w:t>
      </w:r>
      <w:r w:rsidRPr="00E81CED">
        <w:rPr>
          <w:sz w:val="24"/>
        </w:rPr>
        <w:t>ь</w:t>
      </w:r>
      <w:r w:rsidRPr="00E81CED">
        <w:rPr>
          <w:sz w:val="24"/>
        </w:rPr>
        <w:t>кість вертикальних стійок у щурів після введення ПТ (5,0 мг/кг) та ЦП (2,0 мг/кг) зменшил</w:t>
      </w:r>
      <w:r w:rsidRPr="00E81CED">
        <w:rPr>
          <w:sz w:val="24"/>
        </w:rPr>
        <w:t>а</w:t>
      </w:r>
      <w:r w:rsidRPr="00E81CED">
        <w:rPr>
          <w:sz w:val="24"/>
        </w:rPr>
        <w:t>ся, відповідно на 40 % та 28 % порівняно до таких даних у щурів контрольної групи (Р&lt;0,05). Подібні зміни досліджуваних показників горизонтальної та ве</w:t>
      </w:r>
      <w:r w:rsidRPr="00E81CED">
        <w:rPr>
          <w:sz w:val="24"/>
        </w:rPr>
        <w:t>р</w:t>
      </w:r>
      <w:r w:rsidRPr="00E81CED">
        <w:rPr>
          <w:sz w:val="24"/>
        </w:rPr>
        <w:t>тикальної рухової активності щурів в тесті “відкрите поле” реєстрували при д</w:t>
      </w:r>
      <w:r w:rsidRPr="00E81CED">
        <w:rPr>
          <w:sz w:val="24"/>
        </w:rPr>
        <w:t>о</w:t>
      </w:r>
      <w:r w:rsidRPr="00E81CED">
        <w:rPr>
          <w:sz w:val="24"/>
        </w:rPr>
        <w:t>сл</w:t>
      </w:r>
      <w:r w:rsidRPr="00E81CED">
        <w:rPr>
          <w:sz w:val="24"/>
        </w:rPr>
        <w:t>і</w:t>
      </w:r>
      <w:r w:rsidRPr="00E81CED">
        <w:rPr>
          <w:sz w:val="24"/>
        </w:rPr>
        <w:t>дженні також на 14-у та 21-у добу дослідів.</w:t>
      </w:r>
    </w:p>
    <w:p w:rsidR="00A93866" w:rsidRPr="00E81CED" w:rsidRDefault="00A93866" w:rsidP="00A93866">
      <w:pPr>
        <w:pStyle w:val="a6"/>
        <w:spacing w:after="0" w:line="350" w:lineRule="atLeast"/>
        <w:ind w:firstLine="709"/>
        <w:jc w:val="both"/>
        <w:rPr>
          <w:sz w:val="24"/>
        </w:rPr>
      </w:pPr>
      <w:r w:rsidRPr="00E81CED">
        <w:rPr>
          <w:sz w:val="24"/>
        </w:rPr>
        <w:t>Вже на 7-у добу дослідів щури, яким вводили ПТ (2,5 мг/кг та 5,0 мг/кг), ЦП (2,0 мг/кг) та ВК (2,0 мг/кг), утримувалися на обертовому стрижні значно менший термін порі</w:t>
      </w:r>
      <w:r w:rsidRPr="00E81CED">
        <w:rPr>
          <w:sz w:val="24"/>
        </w:rPr>
        <w:t>в</w:t>
      </w:r>
      <w:r w:rsidRPr="00E81CED">
        <w:rPr>
          <w:sz w:val="24"/>
        </w:rPr>
        <w:t>няно з аналогічними даними до початку дослідів (Р&lt;0,05). Решта спост</w:t>
      </w:r>
      <w:r w:rsidRPr="00E81CED">
        <w:rPr>
          <w:sz w:val="24"/>
        </w:rPr>
        <w:t>е</w:t>
      </w:r>
      <w:r w:rsidRPr="00E81CED">
        <w:rPr>
          <w:sz w:val="24"/>
        </w:rPr>
        <w:t>режень свідчить про значне зниження м'язового тонусу у щурів після введення ПТ, ЦП та ВК у всіх д</w:t>
      </w:r>
      <w:r w:rsidRPr="00E81CED">
        <w:rPr>
          <w:sz w:val="24"/>
        </w:rPr>
        <w:t>о</w:t>
      </w:r>
      <w:r w:rsidRPr="00E81CED">
        <w:rPr>
          <w:sz w:val="24"/>
        </w:rPr>
        <w:t>зах протягом трьох тижнів.</w:t>
      </w:r>
    </w:p>
    <w:p w:rsidR="00A93866" w:rsidRPr="00E81CED" w:rsidRDefault="00A93866" w:rsidP="00A93866">
      <w:pPr>
        <w:pStyle w:val="a6"/>
        <w:spacing w:after="360" w:line="350" w:lineRule="atLeast"/>
        <w:ind w:firstLine="720"/>
        <w:jc w:val="both"/>
        <w:rPr>
          <w:sz w:val="24"/>
        </w:rPr>
      </w:pPr>
      <w:r w:rsidRPr="00E81CED">
        <w:rPr>
          <w:sz w:val="24"/>
        </w:rPr>
        <w:t>За умов введення щурам ПТ (5,0 мг/кг) величина ШПЗ на 14 добі досліду дорівнювала (20,5</w:t>
      </w:r>
      <w:r w:rsidRPr="00E81CED">
        <w:rPr>
          <w:sz w:val="24"/>
        </w:rPr>
        <w:sym w:font="Symbol" w:char="F0B1"/>
      </w:r>
      <w:r w:rsidRPr="00E81CED">
        <w:rPr>
          <w:sz w:val="24"/>
        </w:rPr>
        <w:t>1,8) м/с, що було менше аналогічних контрольних показників на 28 % (</w:t>
      </w:r>
      <w:r w:rsidRPr="00E81CED">
        <w:rPr>
          <w:sz w:val="24"/>
          <w:lang w:val="en-US"/>
        </w:rPr>
        <w:t>P</w:t>
      </w:r>
      <w:r w:rsidRPr="00E81CED">
        <w:rPr>
          <w:sz w:val="24"/>
        </w:rPr>
        <w:t>&lt;0,05; рис. 1). ШПЗ по хвостовому нерву щурів, яким вводили ЦП (2,0 мг/кг), в цей час була на 30 % менше порівняно з аналогічними даними в контрольних спостереженнях (</w:t>
      </w:r>
      <w:r w:rsidRPr="00E81CED">
        <w:rPr>
          <w:sz w:val="24"/>
          <w:lang w:val="en-US"/>
        </w:rPr>
        <w:t>P</w:t>
      </w:r>
      <w:r w:rsidRPr="00E81CED">
        <w:rPr>
          <w:sz w:val="24"/>
        </w:rPr>
        <w:t xml:space="preserve">&lt;0,05). Після введення </w:t>
      </w:r>
      <w:r w:rsidRPr="00E81CED">
        <w:rPr>
          <w:sz w:val="24"/>
        </w:rPr>
        <w:lastRenderedPageBreak/>
        <w:t>щурам ВК у дозі 2,0 мг/кг досліджуваний показник дорівнював (20,8</w:t>
      </w:r>
      <w:r w:rsidRPr="00E81CED">
        <w:rPr>
          <w:sz w:val="24"/>
        </w:rPr>
        <w:sym w:font="Symbol" w:char="F0B1"/>
      </w:r>
      <w:r w:rsidRPr="00E81CED">
        <w:rPr>
          <w:sz w:val="24"/>
        </w:rPr>
        <w:t xml:space="preserve">1,5) м/с, що було на </w:t>
      </w:r>
      <w:r w:rsidRPr="00E81CED">
        <w:rPr>
          <w:sz w:val="24"/>
        </w:rPr>
        <w:br/>
        <w:t>27 % менше порівняно з відповідними контрольними показниками (</w:t>
      </w:r>
      <w:r w:rsidRPr="00E81CED">
        <w:rPr>
          <w:sz w:val="24"/>
          <w:lang w:val="en-US"/>
        </w:rPr>
        <w:t>P</w:t>
      </w:r>
      <w:r w:rsidRPr="00E81CED">
        <w:rPr>
          <w:sz w:val="24"/>
        </w:rPr>
        <w:t>&lt;0,05). На 21 добі досліду величина досліджуваного показника у щурів після введення ПТ (2,5 та 5,0 мг/кг) дорівнювала, відповідно, (19,6</w:t>
      </w:r>
      <w:r w:rsidRPr="00E81CED">
        <w:rPr>
          <w:sz w:val="24"/>
        </w:rPr>
        <w:sym w:font="Symbol" w:char="F0B1"/>
      </w:r>
      <w:r w:rsidRPr="00E81CED">
        <w:rPr>
          <w:sz w:val="24"/>
        </w:rPr>
        <w:t>1,8) м/с та (16,8</w:t>
      </w:r>
      <w:r w:rsidRPr="00E81CED">
        <w:rPr>
          <w:sz w:val="24"/>
        </w:rPr>
        <w:sym w:font="Symbol" w:char="F0B1"/>
      </w:r>
      <w:r w:rsidRPr="00E81CED">
        <w:rPr>
          <w:sz w:val="24"/>
        </w:rPr>
        <w:t xml:space="preserve">1,5) м/с, що було менше порівняно з аналогічними контрольними показниками, відповідно, на 26 % та 37 % (в обох групах </w:t>
      </w:r>
      <w:r w:rsidRPr="00E81CED">
        <w:rPr>
          <w:sz w:val="24"/>
          <w:lang w:val="en-US"/>
        </w:rPr>
        <w:t>P</w:t>
      </w:r>
      <w:r w:rsidRPr="00E81CED">
        <w:rPr>
          <w:sz w:val="24"/>
        </w:rPr>
        <w:t xml:space="preserve">&lt;0,05). Показник ШПЗ у щурів, яким вводили ЦП (1,5 та 2,0 мг/кг), був на 31 % та 38 % (в обох групах </w:t>
      </w:r>
      <w:r w:rsidRPr="00E81CED">
        <w:rPr>
          <w:sz w:val="24"/>
          <w:lang w:val="en-US"/>
        </w:rPr>
        <w:t>P</w:t>
      </w:r>
      <w:r w:rsidRPr="00E81CED">
        <w:rPr>
          <w:sz w:val="24"/>
        </w:rPr>
        <w:t>&lt;0,05) меншим порівняно з аналогічними даними в контрольних спостереженнях. Після введення ВКС у дозі 2,0 мг/кг досліджуваний показник становив (17,7</w:t>
      </w:r>
      <w:r w:rsidRPr="00E81CED">
        <w:rPr>
          <w:sz w:val="24"/>
        </w:rPr>
        <w:sym w:font="Symbol" w:char="F0B1"/>
      </w:r>
      <w:r w:rsidRPr="00E81CED">
        <w:rPr>
          <w:sz w:val="24"/>
        </w:rPr>
        <w:t>1,5) м/с, що було на 33 % (</w:t>
      </w:r>
      <w:r w:rsidRPr="00E81CED">
        <w:rPr>
          <w:sz w:val="24"/>
          <w:lang w:val="en-US"/>
        </w:rPr>
        <w:t>P</w:t>
      </w:r>
      <w:r w:rsidRPr="00E81CED">
        <w:rPr>
          <w:sz w:val="24"/>
        </w:rPr>
        <w:t>&lt;0,05) менше порівняно з відповідними контрольними показниками (див. рис. 1).</w:t>
      </w:r>
    </w:p>
    <w:p w:rsidR="00A93866" w:rsidRPr="00E81CED" w:rsidRDefault="00A93866" w:rsidP="00A93866">
      <w:pPr>
        <w:pStyle w:val="a6"/>
        <w:spacing w:after="0" w:line="360" w:lineRule="atLeast"/>
        <w:ind w:firstLine="720"/>
        <w:jc w:val="both"/>
        <w:rPr>
          <w:sz w:val="24"/>
        </w:rPr>
      </w:pP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8"/>
        <w:spacing w:before="360" w:after="0" w:line="320" w:lineRule="atLeast"/>
        <w:ind w:left="1080" w:hanging="1080"/>
        <w:jc w:val="both"/>
        <w:rPr>
          <w:bCs/>
          <w:sz w:val="24"/>
          <w:szCs w:val="24"/>
        </w:rPr>
      </w:pPr>
      <w:r w:rsidRPr="00E81CED">
        <w:rPr>
          <w:bCs/>
          <w:sz w:val="24"/>
          <w:szCs w:val="24"/>
        </w:rPr>
        <w:t>Рис. 1. Вплив протипухлинних препаратів на динаміку зміни показників швидкості проведення збудження (м/с) по хвостовому нерву щурів впродовж експерименту.</w:t>
      </w:r>
    </w:p>
    <w:p w:rsidR="00A93866" w:rsidRPr="00E81CED" w:rsidRDefault="00A93866" w:rsidP="00A93866">
      <w:pPr>
        <w:pStyle w:val="a8"/>
        <w:spacing w:line="320" w:lineRule="atLeast"/>
        <w:ind w:left="1080" w:hanging="1080"/>
        <w:jc w:val="both"/>
        <w:rPr>
          <w:sz w:val="24"/>
          <w:szCs w:val="24"/>
        </w:rPr>
      </w:pPr>
      <w:r w:rsidRPr="00E81CED">
        <w:rPr>
          <w:sz w:val="24"/>
          <w:szCs w:val="24"/>
        </w:rPr>
        <w:t xml:space="preserve">               У рис. 1-2 * - p&lt;0,05 - достовірні розбіжності досліджуваних показників порівняно з відповідними контрольними значеннями.</w:t>
      </w: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sz w:val="24"/>
        </w:rPr>
      </w:pPr>
      <w:r w:rsidRPr="00E81CED">
        <w:rPr>
          <w:sz w:val="24"/>
        </w:rPr>
        <w:t xml:space="preserve">В окремій серії дослідів вивчали динаміку зміни показників ШПЗ по моторним та сенсорним волокнам упродовж 10 тижнів після припинення введення максимальних доз ПТ, ЦП та ВК. Встановлено, що після припинення введення ПТ (5,0 мг/кг) упродовж 3 тижнів показники ШПЗ по моторним волокнам залишалися без змін, проте, починаючи з 5 тижня після припинення введення ПТ досліджувані показники зростали (рис. 2). </w:t>
      </w: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sz w:val="24"/>
        </w:rPr>
      </w:pPr>
    </w:p>
    <w:p w:rsidR="00A93866" w:rsidRPr="00E81CED" w:rsidRDefault="00A93866" w:rsidP="00A93866">
      <w:pPr>
        <w:pStyle w:val="a6"/>
        <w:spacing w:after="0" w:line="360" w:lineRule="atLeast"/>
        <w:ind w:firstLine="709"/>
        <w:jc w:val="both"/>
        <w:rPr>
          <w:bCs/>
          <w:sz w:val="24"/>
        </w:rPr>
      </w:pPr>
    </w:p>
    <w:p w:rsidR="00A93866" w:rsidRPr="00E81CED" w:rsidRDefault="00A93866" w:rsidP="00A93866">
      <w:pPr>
        <w:pStyle w:val="a6"/>
        <w:spacing w:after="0" w:line="360" w:lineRule="atLeast"/>
        <w:ind w:left="1080" w:hanging="1080"/>
        <w:jc w:val="both"/>
        <w:rPr>
          <w:bCs/>
          <w:sz w:val="24"/>
        </w:rPr>
      </w:pPr>
      <w:r w:rsidRPr="00E81CED">
        <w:rPr>
          <w:noProof/>
          <w:sz w:val="24"/>
          <w:lang w:eastAsia="ru-RU"/>
        </w:rPr>
        <mc:AlternateContent>
          <mc:Choice Requires="wps">
            <w:drawing>
              <wp:anchor distT="0" distB="0" distL="114300" distR="114300" simplePos="0" relativeHeight="251659264" behindDoc="0" locked="0" layoutInCell="1" allowOverlap="1">
                <wp:simplePos x="0" y="0"/>
                <wp:positionH relativeFrom="column">
                  <wp:posOffset>-3388360</wp:posOffset>
                </wp:positionH>
                <wp:positionV relativeFrom="paragraph">
                  <wp:posOffset>1714500</wp:posOffset>
                </wp:positionV>
                <wp:extent cx="340360" cy="0"/>
                <wp:effectExtent l="25400" t="24765" r="24765" b="22860"/>
                <wp:wrapNone/>
                <wp:docPr id="1814" name="Прямая соединительная линия 18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381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F338" id="Прямая соединительная линия 18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135pt" to="-24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" strokeweight="3pt">
                <v:stroke dashstyle="1 1" endcap="round"/>
              </v:line>
            </w:pict>
          </mc:Fallback>
        </mc:AlternateContent>
      </w:r>
      <w:r w:rsidRPr="00E81CED">
        <w:rPr>
          <w:noProof/>
          <w:sz w:val="24"/>
          <w:lang w:eastAsia="ru-RU"/>
        </w:rPr>
        <mc:AlternateContent>
          <mc:Choice Requires="wps">
            <w:drawing>
              <wp:anchor distT="0" distB="0" distL="114300" distR="114300" simplePos="0" relativeHeight="251660288" behindDoc="0" locked="0" layoutInCell="1" allowOverlap="1">
                <wp:simplePos x="0" y="0"/>
                <wp:positionH relativeFrom="column">
                  <wp:posOffset>-3342640</wp:posOffset>
                </wp:positionH>
                <wp:positionV relativeFrom="paragraph">
                  <wp:posOffset>96520</wp:posOffset>
                </wp:positionV>
                <wp:extent cx="340360" cy="228600"/>
                <wp:effectExtent l="4445" t="0" r="0" b="2540"/>
                <wp:wrapNone/>
                <wp:docPr id="1813" name="Прямоугольник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36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85722" id="Прямоугольник 1813" o:spid="_x0000_s1026" style="position:absolute;margin-left:-263.2pt;margin-top:7.6pt;width:26.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" stroked="f"/>
            </w:pict>
          </mc:Fallback>
        </mc:AlternateContent>
      </w:r>
      <w:r w:rsidRPr="00E81CED">
        <w:rPr>
          <w:bCs/>
          <w:sz w:val="24"/>
        </w:rPr>
        <w:t>Рис. 2. Динаміка зміни швидкості проведення збудження по моторним та сенсорним волокнам після припинення введення максимальних доз протипухлинних препаратів.</w:t>
      </w:r>
    </w:p>
    <w:p w:rsidR="00A93866" w:rsidRPr="00E81CED" w:rsidRDefault="00A93866" w:rsidP="00A93866">
      <w:pPr>
        <w:pStyle w:val="a6"/>
        <w:spacing w:after="0" w:line="360" w:lineRule="atLeast"/>
        <w:ind w:firstLine="709"/>
        <w:jc w:val="both"/>
        <w:rPr>
          <w:bCs/>
          <w:sz w:val="24"/>
        </w:rPr>
      </w:pPr>
    </w:p>
    <w:p w:rsidR="00A93866" w:rsidRPr="00E81CED" w:rsidRDefault="00A93866" w:rsidP="00A93866">
      <w:pPr>
        <w:pStyle w:val="a6"/>
        <w:spacing w:after="0" w:line="360" w:lineRule="atLeast"/>
        <w:ind w:firstLine="709"/>
        <w:jc w:val="both"/>
        <w:rPr>
          <w:sz w:val="24"/>
        </w:rPr>
      </w:pPr>
      <w:r w:rsidRPr="00E81CED">
        <w:rPr>
          <w:sz w:val="24"/>
        </w:rPr>
        <w:t xml:space="preserve">Показники ШПЗ по сенсорним волокнам, навпаки, упродовж терміну після припинення введення ПТ зменшувалися, сягаючи 1,6 м/с на 10 тижні після припинення введення ПТ (див. рис. 2). Аналогічні дані було отримано при дослідженні показників ШПЗ по моторним та сенсорним волокнам після припинення введення максимальних доз ЦП та ВК. Досліджувані показники ШПЗ по сенсорним волокнам при цьому продовжували зменшуватися упродовж 10 тижнів після припинення введення цитостатиків, дорівнюючи 7,0 м/с та 5,0 м/с (див. рис. 2), відповідно, в разі введення ЦП та ВК. Величини ШПЗ по моторним волокнам в </w:t>
      </w:r>
      <w:r w:rsidRPr="00E81CED">
        <w:rPr>
          <w:sz w:val="24"/>
        </w:rPr>
        <w:lastRenderedPageBreak/>
        <w:t>цих дослідах починали збільшуватися на 3 та 2 тижні після припинення введення ЦП та ВК, відповідно.</w:t>
      </w:r>
    </w:p>
    <w:p w:rsidR="00A93866" w:rsidRPr="00E81CED" w:rsidRDefault="00A93866" w:rsidP="00A93866">
      <w:pPr>
        <w:pStyle w:val="a6"/>
        <w:spacing w:after="0" w:line="360" w:lineRule="atLeast"/>
        <w:ind w:firstLine="709"/>
        <w:jc w:val="both"/>
        <w:rPr>
          <w:sz w:val="24"/>
        </w:rPr>
      </w:pPr>
      <w:r w:rsidRPr="00E81CED">
        <w:rPr>
          <w:sz w:val="24"/>
        </w:rPr>
        <w:t>Внаслідок введення ПТ (2,5 та 5,0 мг/кг) на 7-й добі досліду маса тіла щурів знижалася, відповідно, на 10 % та 13 % порівняно з відповідними даними до п</w:t>
      </w:r>
      <w:r w:rsidRPr="00E81CED">
        <w:rPr>
          <w:sz w:val="24"/>
        </w:rPr>
        <w:t>о</w:t>
      </w:r>
      <w:r w:rsidRPr="00E81CED">
        <w:rPr>
          <w:sz w:val="24"/>
        </w:rPr>
        <w:t>чатку дослідів (Р&lt;0,05). Аналогічне зменшення маси тіла щурів відбувалося внаслідок введення максимальної дози ВК (Р&lt;0,05). Досліджувані показники маси тіла у щурів всіх досліджуваних груп із введенням ЦП та ВК на 14-й та 21-й добах досліду були суттєво нижчими порівняно з відповідними даними до початку дослідів (Р&lt;0,05).</w:t>
      </w:r>
    </w:p>
    <w:p w:rsidR="00A93866" w:rsidRPr="00E81CED" w:rsidRDefault="00A93866" w:rsidP="00A93866">
      <w:pPr>
        <w:pStyle w:val="a6"/>
        <w:spacing w:after="0" w:line="360" w:lineRule="atLeast"/>
        <w:ind w:firstLine="709"/>
        <w:jc w:val="both"/>
        <w:rPr>
          <w:sz w:val="24"/>
        </w:rPr>
      </w:pPr>
      <w:r w:rsidRPr="00E81CED">
        <w:rPr>
          <w:sz w:val="24"/>
        </w:rPr>
        <w:t xml:space="preserve">Таким чином, отримані дані свідчать про </w:t>
      </w:r>
      <w:r w:rsidRPr="00E81CED">
        <w:rPr>
          <w:spacing w:val="2"/>
          <w:sz w:val="24"/>
        </w:rPr>
        <w:t>формування</w:t>
      </w:r>
      <w:r w:rsidRPr="00E81CED">
        <w:rPr>
          <w:sz w:val="24"/>
        </w:rPr>
        <w:t xml:space="preserve"> </w:t>
      </w:r>
      <w:r w:rsidRPr="00E81CED">
        <w:rPr>
          <w:spacing w:val="2"/>
          <w:sz w:val="24"/>
        </w:rPr>
        <w:t>у</w:t>
      </w:r>
      <w:r w:rsidRPr="00E81CED">
        <w:rPr>
          <w:sz w:val="24"/>
        </w:rPr>
        <w:t xml:space="preserve"> щурів комплексу </w:t>
      </w:r>
      <w:r w:rsidRPr="00E81CED">
        <w:rPr>
          <w:spacing w:val="2"/>
          <w:sz w:val="24"/>
        </w:rPr>
        <w:t>порушень</w:t>
      </w:r>
      <w:r w:rsidRPr="00E81CED">
        <w:rPr>
          <w:sz w:val="24"/>
        </w:rPr>
        <w:t xml:space="preserve">, </w:t>
      </w:r>
      <w:r w:rsidRPr="00E81CED">
        <w:rPr>
          <w:spacing w:val="2"/>
          <w:sz w:val="24"/>
        </w:rPr>
        <w:t>обумовлених</w:t>
      </w:r>
      <w:r w:rsidRPr="00E81CED">
        <w:rPr>
          <w:sz w:val="24"/>
        </w:rPr>
        <w:t xml:space="preserve"> </w:t>
      </w:r>
      <w:r w:rsidRPr="00E81CED">
        <w:rPr>
          <w:spacing w:val="2"/>
          <w:sz w:val="24"/>
        </w:rPr>
        <w:t>введення</w:t>
      </w:r>
      <w:r w:rsidRPr="00E81CED">
        <w:rPr>
          <w:sz w:val="24"/>
        </w:rPr>
        <w:t xml:space="preserve"> їм ПТ, ЦП та ВК. Виявлені зміни </w:t>
      </w:r>
      <w:r w:rsidRPr="00E81CED">
        <w:rPr>
          <w:spacing w:val="2"/>
          <w:sz w:val="24"/>
        </w:rPr>
        <w:t>характеризувалися зменшенням</w:t>
      </w:r>
      <w:r w:rsidRPr="00E81CED">
        <w:rPr>
          <w:sz w:val="24"/>
        </w:rPr>
        <w:t xml:space="preserve"> показників гор</w:t>
      </w:r>
      <w:r w:rsidRPr="00E81CED">
        <w:rPr>
          <w:sz w:val="24"/>
        </w:rPr>
        <w:t>и</w:t>
      </w:r>
      <w:r w:rsidRPr="00E81CED">
        <w:rPr>
          <w:sz w:val="24"/>
        </w:rPr>
        <w:t xml:space="preserve">зонтальної та вертикальної рухової активності в тесті “відкрите поле”, </w:t>
      </w:r>
      <w:r w:rsidRPr="00E81CED">
        <w:rPr>
          <w:spacing w:val="2"/>
          <w:sz w:val="24"/>
        </w:rPr>
        <w:t>зниже</w:t>
      </w:r>
      <w:r w:rsidRPr="00E81CED">
        <w:rPr>
          <w:spacing w:val="2"/>
          <w:sz w:val="24"/>
        </w:rPr>
        <w:t>н</w:t>
      </w:r>
      <w:r w:rsidRPr="00E81CED">
        <w:rPr>
          <w:spacing w:val="2"/>
          <w:sz w:val="24"/>
        </w:rPr>
        <w:t>ням</w:t>
      </w:r>
      <w:r w:rsidRPr="00E81CED">
        <w:rPr>
          <w:sz w:val="24"/>
        </w:rPr>
        <w:t xml:space="preserve"> </w:t>
      </w:r>
      <w:r w:rsidRPr="00E81CED">
        <w:rPr>
          <w:spacing w:val="2"/>
          <w:sz w:val="24"/>
        </w:rPr>
        <w:t>м'язового</w:t>
      </w:r>
      <w:r w:rsidRPr="00E81CED">
        <w:rPr>
          <w:sz w:val="24"/>
        </w:rPr>
        <w:t xml:space="preserve"> тонусу</w:t>
      </w:r>
      <w:r w:rsidRPr="00E81CED">
        <w:rPr>
          <w:spacing w:val="2"/>
          <w:sz w:val="24"/>
        </w:rPr>
        <w:t xml:space="preserve"> та координації щурів на обертовому стрижені, зниженням</w:t>
      </w:r>
      <w:r w:rsidRPr="00E81CED">
        <w:rPr>
          <w:sz w:val="24"/>
        </w:rPr>
        <w:t xml:space="preserve"> показників </w:t>
      </w:r>
      <w:r w:rsidRPr="00E81CED">
        <w:rPr>
          <w:spacing w:val="2"/>
          <w:sz w:val="24"/>
        </w:rPr>
        <w:t>ШПЗ та маси</w:t>
      </w:r>
      <w:r w:rsidRPr="00E81CED">
        <w:rPr>
          <w:sz w:val="24"/>
        </w:rPr>
        <w:t xml:space="preserve"> тіла </w:t>
      </w:r>
      <w:r w:rsidRPr="00E81CED">
        <w:rPr>
          <w:spacing w:val="2"/>
          <w:sz w:val="24"/>
        </w:rPr>
        <w:t>тварин</w:t>
      </w:r>
      <w:r w:rsidRPr="00E81CED">
        <w:rPr>
          <w:sz w:val="24"/>
        </w:rPr>
        <w:t>. Зважаючи на результати, виявлені в чотирьох тестах, нейротокси</w:t>
      </w:r>
      <w:r w:rsidRPr="00E81CED">
        <w:rPr>
          <w:sz w:val="24"/>
        </w:rPr>
        <w:t>ч</w:t>
      </w:r>
      <w:r w:rsidRPr="00E81CED">
        <w:rPr>
          <w:sz w:val="24"/>
        </w:rPr>
        <w:t>на дія досліджуваних цитостатиків зменшується у наступному ряді препаратів: ПТ &gt; ВК &gt; ЦП. Слід зазначити, що прояви нейротоксичності продовжували прогресувати також після припинення введення цитостатичних препаратів, що було виявлено дослідженням показників ШПЗ. В цьому аспекті важливо, що продовжується погіршення ШПЗ по сенсорним волокнам на противагу моторним, що свідчить про те, що саме сенсорні волокна в більшому ступені уражуються за умов експериментальної периферичної полінейропатії.</w:t>
      </w:r>
    </w:p>
    <w:p w:rsidR="00A93866" w:rsidRPr="00E81CED" w:rsidRDefault="00A93866" w:rsidP="00A93866">
      <w:pPr>
        <w:pStyle w:val="a6"/>
        <w:tabs>
          <w:tab w:val="left" w:pos="9000"/>
        </w:tabs>
        <w:spacing w:before="60" w:after="0" w:line="360" w:lineRule="atLeast"/>
        <w:ind w:firstLine="709"/>
        <w:jc w:val="both"/>
        <w:rPr>
          <w:sz w:val="24"/>
        </w:rPr>
      </w:pPr>
      <w:r w:rsidRPr="00E81CED">
        <w:rPr>
          <w:i/>
          <w:iCs/>
          <w:sz w:val="24"/>
        </w:rPr>
        <w:t xml:space="preserve">Вплив месни та </w:t>
      </w:r>
      <w:r w:rsidRPr="00E81CED">
        <w:rPr>
          <w:i/>
          <w:iCs/>
          <w:sz w:val="24"/>
          <w:lang w:val="en-US"/>
        </w:rPr>
        <w:t>L</w:t>
      </w:r>
      <w:r w:rsidRPr="00E81CED">
        <w:rPr>
          <w:i/>
          <w:iCs/>
          <w:sz w:val="24"/>
        </w:rPr>
        <w:t>-</w:t>
      </w:r>
      <w:r w:rsidRPr="00E81CED">
        <w:rPr>
          <w:i/>
          <w:iCs/>
          <w:sz w:val="24"/>
          <w:lang w:val="en-US"/>
        </w:rPr>
        <w:t>K</w:t>
      </w:r>
      <w:r w:rsidRPr="00E81CED">
        <w:rPr>
          <w:i/>
          <w:iCs/>
          <w:sz w:val="24"/>
        </w:rPr>
        <w:t xml:space="preserve"> на паклітаксел-, цисплатин- та вінкристин-індуковану нейротоксичність</w:t>
      </w:r>
      <w:r w:rsidRPr="00E81CED">
        <w:rPr>
          <w:i/>
          <w:sz w:val="24"/>
        </w:rPr>
        <w:t>.</w:t>
      </w:r>
      <w:r w:rsidRPr="00E81CED">
        <w:rPr>
          <w:sz w:val="24"/>
        </w:rPr>
        <w:t xml:space="preserve"> За умов сумісного введення месни (2,0 г/кг) з ПТ, ЦП та ВК вел</w:t>
      </w:r>
      <w:r w:rsidRPr="00E81CED">
        <w:rPr>
          <w:sz w:val="24"/>
        </w:rPr>
        <w:t>и</w:t>
      </w:r>
      <w:r w:rsidRPr="00E81CED">
        <w:rPr>
          <w:sz w:val="24"/>
        </w:rPr>
        <w:t>чини досліджуваних показників горизонтальної рухової активності щурів не зменшувалися, а залишалися на рівні, який був зафіксований на 7-й добі досл</w:t>
      </w:r>
      <w:r w:rsidRPr="00E81CED">
        <w:rPr>
          <w:sz w:val="24"/>
        </w:rPr>
        <w:t>і</w:t>
      </w:r>
      <w:r w:rsidRPr="00E81CED">
        <w:rPr>
          <w:sz w:val="24"/>
        </w:rPr>
        <w:t>дів. Відсутність тенденції щодо суттєвого зменшення показників горизонтал</w:t>
      </w:r>
      <w:r w:rsidRPr="00E81CED">
        <w:rPr>
          <w:sz w:val="24"/>
        </w:rPr>
        <w:t>ь</w:t>
      </w:r>
      <w:r w:rsidRPr="00E81CED">
        <w:rPr>
          <w:sz w:val="24"/>
        </w:rPr>
        <w:t>ної рухової активності була відзначена в групах щурів, яким сумісно вводили L-К (100 мг/кг) з ПТ, ЦП та ВК.</w:t>
      </w:r>
    </w:p>
    <w:p w:rsidR="00A93866" w:rsidRPr="00E81CED" w:rsidRDefault="00A93866" w:rsidP="00A93866">
      <w:pPr>
        <w:pStyle w:val="a6"/>
        <w:spacing w:after="0" w:line="360" w:lineRule="atLeast"/>
        <w:ind w:firstLine="709"/>
        <w:jc w:val="both"/>
        <w:rPr>
          <w:sz w:val="24"/>
        </w:rPr>
      </w:pPr>
      <w:r w:rsidRPr="00E81CED">
        <w:rPr>
          <w:sz w:val="24"/>
        </w:rPr>
        <w:t>У разі сумісного введення щурам месни та L-К з паклітакселом, цисплатином та вінкристином кількість вертикальних стійок також залишалася на рівні, який був відзначений на 7-й д</w:t>
      </w:r>
      <w:r w:rsidRPr="00E81CED">
        <w:rPr>
          <w:sz w:val="24"/>
        </w:rPr>
        <w:t>о</w:t>
      </w:r>
      <w:r w:rsidRPr="00E81CED">
        <w:rPr>
          <w:sz w:val="24"/>
        </w:rPr>
        <w:t xml:space="preserve">бі спостереження. На 7-й добі досліду щури із введеними протипухлинними препаратами на тлі месни та </w:t>
      </w:r>
      <w:r w:rsidRPr="00E81CED">
        <w:rPr>
          <w:sz w:val="24"/>
          <w:lang w:val="en-US"/>
        </w:rPr>
        <w:t>L</w:t>
      </w:r>
      <w:r w:rsidRPr="00E81CED">
        <w:rPr>
          <w:sz w:val="24"/>
        </w:rPr>
        <w:t xml:space="preserve">-К утримувалися на обертовому стрижені суттєво менший термін порівняно з відповідними групами тварин без введення месни та </w:t>
      </w:r>
      <w:r w:rsidRPr="00E81CED">
        <w:rPr>
          <w:sz w:val="24"/>
          <w:lang w:val="en-US"/>
        </w:rPr>
        <w:t>L</w:t>
      </w:r>
      <w:r w:rsidRPr="00E81CED">
        <w:rPr>
          <w:sz w:val="24"/>
        </w:rPr>
        <w:t xml:space="preserve">-К. </w:t>
      </w:r>
    </w:p>
    <w:p w:rsidR="00A93866" w:rsidRPr="00E81CED" w:rsidRDefault="00A93866" w:rsidP="00A93866">
      <w:pPr>
        <w:pStyle w:val="a6"/>
        <w:spacing w:after="0" w:line="360" w:lineRule="atLeast"/>
        <w:ind w:firstLine="709"/>
        <w:jc w:val="both"/>
        <w:rPr>
          <w:sz w:val="24"/>
        </w:rPr>
      </w:pPr>
      <w:r w:rsidRPr="00E81CED">
        <w:rPr>
          <w:sz w:val="24"/>
        </w:rPr>
        <w:t>Після сумісного введення месни з ПТ, ЦП та ВК термін утримання щурів на обертовому стрижені, почин</w:t>
      </w:r>
      <w:r w:rsidRPr="00E81CED">
        <w:rPr>
          <w:sz w:val="24"/>
        </w:rPr>
        <w:t>а</w:t>
      </w:r>
      <w:r w:rsidRPr="00E81CED">
        <w:rPr>
          <w:sz w:val="24"/>
        </w:rPr>
        <w:t>ючи з 14-ї доби спостереження, не мав суттєвих розбіжностей з аналогічними дан</w:t>
      </w:r>
      <w:r w:rsidRPr="00E81CED">
        <w:rPr>
          <w:sz w:val="24"/>
        </w:rPr>
        <w:t>и</w:t>
      </w:r>
      <w:r w:rsidRPr="00E81CED">
        <w:rPr>
          <w:sz w:val="24"/>
        </w:rPr>
        <w:t>ми до початку дослідів (36,6</w:t>
      </w:r>
      <w:r w:rsidRPr="00E81CED">
        <w:rPr>
          <w:sz w:val="24"/>
        </w:rPr>
        <w:sym w:font="Symbol" w:char="F0B1"/>
      </w:r>
      <w:r w:rsidRPr="00E81CED">
        <w:rPr>
          <w:sz w:val="24"/>
        </w:rPr>
        <w:t>2,7) с. На 21-й добі показники зміни м’язового тонусу під впливом месни мали тенденцію щодо збільшення порівняно з відповідними д</w:t>
      </w:r>
      <w:r w:rsidRPr="00E81CED">
        <w:rPr>
          <w:sz w:val="24"/>
        </w:rPr>
        <w:t>а</w:t>
      </w:r>
      <w:r w:rsidRPr="00E81CED">
        <w:rPr>
          <w:sz w:val="24"/>
        </w:rPr>
        <w:t xml:space="preserve">ними у щурів на 14-й добі спостереження. Таку ж саму спрямованість за цих умов мали ефекти </w:t>
      </w:r>
      <w:r w:rsidRPr="00E81CED">
        <w:rPr>
          <w:sz w:val="24"/>
          <w:lang w:val="en-US"/>
        </w:rPr>
        <w:t>L</w:t>
      </w:r>
      <w:r w:rsidRPr="00E81CED">
        <w:rPr>
          <w:sz w:val="24"/>
        </w:rPr>
        <w:t>-К.</w:t>
      </w:r>
    </w:p>
    <w:p w:rsidR="00A93866" w:rsidRPr="00E81CED" w:rsidRDefault="00A93866" w:rsidP="00A93866">
      <w:pPr>
        <w:pStyle w:val="a6"/>
        <w:spacing w:after="0" w:line="350" w:lineRule="atLeast"/>
        <w:ind w:firstLine="709"/>
        <w:jc w:val="both"/>
        <w:rPr>
          <w:sz w:val="24"/>
        </w:rPr>
      </w:pPr>
      <w:r w:rsidRPr="00E81CED">
        <w:rPr>
          <w:sz w:val="24"/>
        </w:rPr>
        <w:t>Показники ШПЗ після сумісного введення щурам месни та L-К з ПТ, ЦП та ВК, починаючи з 7 доби досліду, не відрізнялися від контрольних показників (27,0</w:t>
      </w:r>
      <w:r w:rsidRPr="00E81CED">
        <w:rPr>
          <w:sz w:val="24"/>
          <w:lang w:val="en-US"/>
        </w:rPr>
        <w:sym w:font="Symbol" w:char="F0B1"/>
      </w:r>
      <w:r w:rsidRPr="00E81CED">
        <w:rPr>
          <w:sz w:val="24"/>
        </w:rPr>
        <w:t>1,7 м/с). Упродовж більш пізніх термінів досліджувані показники ШПЗ під впливом месни та L-К мали тенденцію щодо зро</w:t>
      </w:r>
      <w:r w:rsidRPr="00E81CED">
        <w:rPr>
          <w:sz w:val="24"/>
        </w:rPr>
        <w:t>с</w:t>
      </w:r>
      <w:r w:rsidRPr="00E81CED">
        <w:rPr>
          <w:sz w:val="24"/>
        </w:rPr>
        <w:t>тання. У щурів яким вводили ПТ, ЦП та ВК у максимальних дозах разом із месною, на 14 добу величина ШПЗ становила (24,0</w:t>
      </w:r>
      <w:r w:rsidRPr="00E81CED">
        <w:rPr>
          <w:sz w:val="24"/>
          <w:lang w:val="en-US"/>
        </w:rPr>
        <w:sym w:font="Symbol" w:char="F0B1"/>
      </w:r>
      <w:r w:rsidRPr="00E81CED">
        <w:rPr>
          <w:sz w:val="24"/>
        </w:rPr>
        <w:t>1,6) м/с, (23,0</w:t>
      </w:r>
      <w:r w:rsidRPr="00E81CED">
        <w:rPr>
          <w:sz w:val="24"/>
          <w:lang w:val="en-US"/>
        </w:rPr>
        <w:sym w:font="Symbol" w:char="F0B1"/>
      </w:r>
      <w:r w:rsidRPr="00E81CED">
        <w:rPr>
          <w:sz w:val="24"/>
        </w:rPr>
        <w:t>1,6) м/с та (23,0</w:t>
      </w:r>
      <w:r w:rsidRPr="00E81CED">
        <w:rPr>
          <w:sz w:val="24"/>
          <w:lang w:val="en-US"/>
        </w:rPr>
        <w:sym w:font="Symbol" w:char="F0B1"/>
      </w:r>
      <w:r w:rsidRPr="00E81CED">
        <w:rPr>
          <w:sz w:val="24"/>
        </w:rPr>
        <w:t xml:space="preserve">1,7) м/с </w:t>
      </w:r>
      <w:r w:rsidRPr="00E81CED">
        <w:rPr>
          <w:sz w:val="24"/>
        </w:rPr>
        <w:lastRenderedPageBreak/>
        <w:t>(</w:t>
      </w:r>
      <w:r w:rsidRPr="00E81CED">
        <w:rPr>
          <w:sz w:val="24"/>
          <w:lang w:val="en-US"/>
        </w:rPr>
        <w:t>P</w:t>
      </w:r>
      <w:r w:rsidRPr="00E81CED">
        <w:rPr>
          <w:sz w:val="24"/>
        </w:rPr>
        <w:t>&lt;0,05 в усіх групах). При цьому, більш виражена тенденція стосовно нормалізації показників ШПЗ в щурів була зареєстрована при застосуванні L-К. У щурів яким вводили ПТ, ЦП та ВК у максимальних дозах разом із L-К, на 21 добу величина ШПЗ становила (25,5</w:t>
      </w:r>
      <w:r w:rsidRPr="00E81CED">
        <w:rPr>
          <w:sz w:val="24"/>
          <w:lang w:val="en-US"/>
        </w:rPr>
        <w:sym w:font="Symbol" w:char="F0B1"/>
      </w:r>
      <w:r w:rsidRPr="00E81CED">
        <w:rPr>
          <w:sz w:val="24"/>
        </w:rPr>
        <w:t>1,8) м/с, (26,5</w:t>
      </w:r>
      <w:r w:rsidRPr="00E81CED">
        <w:rPr>
          <w:sz w:val="24"/>
          <w:lang w:val="en-US"/>
        </w:rPr>
        <w:sym w:font="Symbol" w:char="F0B1"/>
      </w:r>
      <w:r w:rsidRPr="00E81CED">
        <w:rPr>
          <w:sz w:val="24"/>
        </w:rPr>
        <w:t>1,8) м/с та (27,5</w:t>
      </w:r>
      <w:r w:rsidRPr="00E81CED">
        <w:rPr>
          <w:sz w:val="24"/>
          <w:lang w:val="en-US"/>
        </w:rPr>
        <w:sym w:font="Symbol" w:char="F0B1"/>
      </w:r>
      <w:r w:rsidRPr="00E81CED">
        <w:rPr>
          <w:sz w:val="24"/>
        </w:rPr>
        <w:t>2,2) м/с.</w:t>
      </w:r>
    </w:p>
    <w:p w:rsidR="00A93866" w:rsidRPr="00E81CED" w:rsidRDefault="00A93866" w:rsidP="00A93866">
      <w:pPr>
        <w:pStyle w:val="a6"/>
        <w:spacing w:after="0" w:line="350" w:lineRule="atLeast"/>
        <w:ind w:firstLine="709"/>
        <w:jc w:val="both"/>
        <w:rPr>
          <w:sz w:val="24"/>
        </w:rPr>
      </w:pPr>
      <w:r w:rsidRPr="00E81CED">
        <w:rPr>
          <w:iCs/>
          <w:sz w:val="24"/>
        </w:rPr>
        <w:t xml:space="preserve">За аналогічних умов сумісного введення досліджуваних протипухлинних препаратів з протективними речовинами </w:t>
      </w:r>
      <w:r w:rsidRPr="00E81CED">
        <w:rPr>
          <w:sz w:val="24"/>
        </w:rPr>
        <w:t>показники маси тіла щурів упродовж перших 7 діб досліду були меншими (</w:t>
      </w:r>
      <w:r w:rsidRPr="00E81CED">
        <w:rPr>
          <w:sz w:val="24"/>
          <w:lang w:val="en-US"/>
        </w:rPr>
        <w:t>P</w:t>
      </w:r>
      <w:r w:rsidRPr="00E81CED">
        <w:rPr>
          <w:sz w:val="24"/>
        </w:rPr>
        <w:t>&lt;0,05 в усіх групах) порівняно з контрольними даними (192,0</w:t>
      </w:r>
      <w:r w:rsidRPr="00E81CED">
        <w:rPr>
          <w:sz w:val="24"/>
        </w:rPr>
        <w:sym w:font="Symbol" w:char="F0B1"/>
      </w:r>
      <w:r w:rsidRPr="00E81CED">
        <w:rPr>
          <w:sz w:val="24"/>
        </w:rPr>
        <w:t>9,0 г), проте, почина</w:t>
      </w:r>
      <w:r w:rsidRPr="00E81CED">
        <w:rPr>
          <w:sz w:val="24"/>
        </w:rPr>
        <w:t>ю</w:t>
      </w:r>
      <w:r w:rsidRPr="00E81CED">
        <w:rPr>
          <w:sz w:val="24"/>
        </w:rPr>
        <w:t>чи з 14-ї доби спостереження, вони не мали суттєвих розбіжностей з аналогічними даними до початку дослідів (188,0</w:t>
      </w:r>
      <w:r w:rsidRPr="00E81CED">
        <w:rPr>
          <w:sz w:val="24"/>
        </w:rPr>
        <w:sym w:font="Symbol" w:char="F0B1"/>
      </w:r>
      <w:r w:rsidRPr="00E81CED">
        <w:rPr>
          <w:sz w:val="24"/>
        </w:rPr>
        <w:t>9,0 г). На 21-й добі спостережень дослідж</w:t>
      </w:r>
      <w:r w:rsidRPr="00E81CED">
        <w:rPr>
          <w:sz w:val="24"/>
        </w:rPr>
        <w:t>у</w:t>
      </w:r>
      <w:r w:rsidRPr="00E81CED">
        <w:rPr>
          <w:sz w:val="24"/>
        </w:rPr>
        <w:t>вані показники під впливом месни зростали на 3-13 % порі</w:t>
      </w:r>
      <w:r w:rsidRPr="00E81CED">
        <w:rPr>
          <w:sz w:val="24"/>
        </w:rPr>
        <w:t>в</w:t>
      </w:r>
      <w:r w:rsidRPr="00E81CED">
        <w:rPr>
          <w:sz w:val="24"/>
        </w:rPr>
        <w:t>няно з відповідними даними у щурів на 14-й добі. Слід відмітити аналогічну спрям</w:t>
      </w:r>
      <w:r w:rsidRPr="00E81CED">
        <w:rPr>
          <w:sz w:val="24"/>
        </w:rPr>
        <w:t>о</w:t>
      </w:r>
      <w:r w:rsidRPr="00E81CED">
        <w:rPr>
          <w:sz w:val="24"/>
        </w:rPr>
        <w:t xml:space="preserve">ваність ефектів L-К стосовно зміни показників маси тіла щурів в разі введення ПТ, ЦП та ВК. Отже, за умов сумісного введення з ПТ, ЦП та ВК нейропротекторні властивості месни та </w:t>
      </w:r>
      <w:r w:rsidRPr="00E81CED">
        <w:rPr>
          <w:sz w:val="24"/>
          <w:lang w:val="en-US"/>
        </w:rPr>
        <w:t>L</w:t>
      </w:r>
      <w:r w:rsidRPr="00E81CED">
        <w:rPr>
          <w:sz w:val="24"/>
        </w:rPr>
        <w:t>-К виявлялися запобіганням подальшої редукції показників рухової активності в тесті «відкрите поле», зменшення показників м’язевого т</w:t>
      </w:r>
      <w:r w:rsidRPr="00E81CED">
        <w:rPr>
          <w:sz w:val="24"/>
        </w:rPr>
        <w:t>о</w:t>
      </w:r>
      <w:r w:rsidRPr="00E81CED">
        <w:rPr>
          <w:sz w:val="24"/>
        </w:rPr>
        <w:t xml:space="preserve">нусу, ШПЗ по хвостовому нерву та маси тіла щурів. </w:t>
      </w:r>
      <w:r w:rsidRPr="00E81CED">
        <w:rPr>
          <w:bCs/>
          <w:iCs/>
          <w:sz w:val="24"/>
        </w:rPr>
        <w:t xml:space="preserve">Звертає на себе увагу приблизна однаковість вираженості нейропротекторних властивостей </w:t>
      </w:r>
      <w:r w:rsidRPr="00E81CED">
        <w:rPr>
          <w:sz w:val="24"/>
        </w:rPr>
        <w:t xml:space="preserve">месни та </w:t>
      </w:r>
      <w:r w:rsidRPr="00E81CED">
        <w:rPr>
          <w:sz w:val="24"/>
          <w:lang w:val="en-US"/>
        </w:rPr>
        <w:t>L</w:t>
      </w:r>
      <w:r w:rsidRPr="00E81CED">
        <w:rPr>
          <w:sz w:val="24"/>
        </w:rPr>
        <w:t>-К</w:t>
      </w:r>
      <w:r w:rsidRPr="00E81CED">
        <w:rPr>
          <w:bCs/>
          <w:iCs/>
          <w:sz w:val="24"/>
        </w:rPr>
        <w:t>, окрім дослідів по визначенню показн</w:t>
      </w:r>
      <w:r w:rsidRPr="00E81CED">
        <w:rPr>
          <w:bCs/>
          <w:iCs/>
          <w:sz w:val="24"/>
        </w:rPr>
        <w:t>и</w:t>
      </w:r>
      <w:r w:rsidRPr="00E81CED">
        <w:rPr>
          <w:bCs/>
          <w:iCs/>
          <w:sz w:val="24"/>
        </w:rPr>
        <w:t xml:space="preserve">ків ШПЗ, в яких тенденцію до більш вираженої ефективності мав </w:t>
      </w:r>
      <w:r w:rsidRPr="00E81CED">
        <w:rPr>
          <w:sz w:val="24"/>
          <w:lang w:val="en-US"/>
        </w:rPr>
        <w:t>L</w:t>
      </w:r>
      <w:r w:rsidRPr="00E81CED">
        <w:rPr>
          <w:sz w:val="24"/>
        </w:rPr>
        <w:t>-К.</w:t>
      </w:r>
    </w:p>
    <w:p w:rsidR="00A93866" w:rsidRPr="00E81CED" w:rsidRDefault="00A93866" w:rsidP="00A93866">
      <w:pPr>
        <w:pStyle w:val="a8"/>
        <w:spacing w:before="60" w:after="0" w:line="350" w:lineRule="atLeast"/>
        <w:ind w:left="0" w:firstLine="709"/>
        <w:jc w:val="both"/>
        <w:rPr>
          <w:sz w:val="24"/>
          <w:szCs w:val="24"/>
        </w:rPr>
      </w:pPr>
      <w:r w:rsidRPr="00E81CED">
        <w:rPr>
          <w:i/>
          <w:iCs/>
          <w:sz w:val="24"/>
          <w:szCs w:val="24"/>
        </w:rPr>
        <w:t xml:space="preserve">Вплив димесни на паклітаксел-, цисплатин- та вінкристин-індуковану нейротоксичність.  </w:t>
      </w:r>
      <w:r w:rsidRPr="00E81CED">
        <w:rPr>
          <w:sz w:val="24"/>
          <w:szCs w:val="24"/>
        </w:rPr>
        <w:t xml:space="preserve"> При сумісному введенні димесни (2,0 г/кг) разом із ПТ, ЦП та ВК кількість пересічених щурами квадратів у «відкритому полі» була меншою на 30-41, 25-47 та 41-46 %, відповідно, починаючи з 7-ї доби дослідів порівняно з аналогічн</w:t>
      </w:r>
      <w:r w:rsidRPr="00E81CED">
        <w:rPr>
          <w:sz w:val="24"/>
          <w:szCs w:val="24"/>
        </w:rPr>
        <w:t>и</w:t>
      </w:r>
      <w:r w:rsidRPr="00E81CED">
        <w:rPr>
          <w:sz w:val="24"/>
          <w:szCs w:val="24"/>
        </w:rPr>
        <w:t>ми показниками у щурів до початку досліду (Р&lt;0,05). На 14 добу досліду за цих умов було нівельовано зменшення показників кількості рухової активності в групах щурів із введенням димесни та ПТ (лише в д</w:t>
      </w:r>
      <w:r w:rsidRPr="00E81CED">
        <w:rPr>
          <w:sz w:val="24"/>
          <w:szCs w:val="24"/>
        </w:rPr>
        <w:t>о</w:t>
      </w:r>
      <w:r w:rsidRPr="00E81CED">
        <w:rPr>
          <w:sz w:val="24"/>
          <w:szCs w:val="24"/>
        </w:rPr>
        <w:t>зі 2,5 мг/кг), дімесни та ЦП. У щурів, яким вводили димесну та ВК, також відбувалося зменшення показників горизонтальної рухової активності (Р&lt;0,05). На 21 добу досліду сумісне застосування димесни з ПТ, ЦП та ВК сприяло тому, що у всіх групах щурів ві</w:t>
      </w:r>
      <w:r w:rsidRPr="00E81CED">
        <w:rPr>
          <w:sz w:val="24"/>
          <w:szCs w:val="24"/>
        </w:rPr>
        <w:t>д</w:t>
      </w:r>
      <w:r w:rsidRPr="00E81CED">
        <w:rPr>
          <w:sz w:val="24"/>
          <w:szCs w:val="24"/>
        </w:rPr>
        <w:t>мічалося зростання досліджуваних показників рухової активності за виключенням групи із введе</w:t>
      </w:r>
      <w:r w:rsidRPr="00E81CED">
        <w:rPr>
          <w:sz w:val="24"/>
          <w:szCs w:val="24"/>
        </w:rPr>
        <w:t>н</w:t>
      </w:r>
      <w:r w:rsidRPr="00E81CED">
        <w:rPr>
          <w:sz w:val="24"/>
          <w:szCs w:val="24"/>
        </w:rPr>
        <w:t>ням дімесни та ВК (5,0 мг/кг).</w:t>
      </w:r>
    </w:p>
    <w:p w:rsidR="00A93866" w:rsidRPr="00E81CED" w:rsidRDefault="00A93866" w:rsidP="00A93866">
      <w:pPr>
        <w:spacing w:line="350" w:lineRule="atLeast"/>
        <w:ind w:firstLine="709"/>
        <w:jc w:val="both"/>
        <w:rPr>
          <w:sz w:val="24"/>
          <w:szCs w:val="24"/>
        </w:rPr>
      </w:pPr>
      <w:r w:rsidRPr="00E81CED">
        <w:rPr>
          <w:sz w:val="24"/>
          <w:szCs w:val="24"/>
        </w:rPr>
        <w:t>Додаткове введенням д</w:t>
      </w:r>
      <w:r w:rsidRPr="00E81CED">
        <w:rPr>
          <w:sz w:val="24"/>
          <w:szCs w:val="24"/>
          <w:lang w:val="uk-UA"/>
        </w:rPr>
        <w:t>и</w:t>
      </w:r>
      <w:r w:rsidRPr="00E81CED">
        <w:rPr>
          <w:sz w:val="24"/>
          <w:szCs w:val="24"/>
        </w:rPr>
        <w:t>месни спричиняло зростання показників ШПЗ у досліджуваних групах щурів. Цей ефект набував статистичної вірогідності на 21-й добі досліду, ШПЗ у группах щур</w:t>
      </w:r>
      <w:r w:rsidRPr="00E81CED">
        <w:rPr>
          <w:sz w:val="24"/>
          <w:szCs w:val="24"/>
          <w:lang w:val="uk-UA"/>
        </w:rPr>
        <w:t>і</w:t>
      </w:r>
      <w:r w:rsidRPr="00E81CED">
        <w:rPr>
          <w:sz w:val="24"/>
          <w:szCs w:val="24"/>
        </w:rPr>
        <w:t>в, що приймали пакл</w:t>
      </w:r>
      <w:r w:rsidRPr="00E81CED">
        <w:rPr>
          <w:sz w:val="24"/>
          <w:szCs w:val="24"/>
          <w:lang w:val="uk-UA"/>
        </w:rPr>
        <w:t>і</w:t>
      </w:r>
      <w:r w:rsidRPr="00E81CED">
        <w:rPr>
          <w:sz w:val="24"/>
          <w:szCs w:val="24"/>
        </w:rPr>
        <w:t>таксел, цисплатин та в</w:t>
      </w:r>
      <w:r w:rsidRPr="00E81CED">
        <w:rPr>
          <w:sz w:val="24"/>
          <w:szCs w:val="24"/>
          <w:lang w:val="uk-UA"/>
        </w:rPr>
        <w:t>і</w:t>
      </w:r>
      <w:r w:rsidRPr="00E81CED">
        <w:rPr>
          <w:sz w:val="24"/>
          <w:szCs w:val="24"/>
        </w:rPr>
        <w:t xml:space="preserve">нкристин </w:t>
      </w:r>
      <w:r w:rsidRPr="00E81CED">
        <w:rPr>
          <w:sz w:val="24"/>
          <w:szCs w:val="24"/>
          <w:lang w:val="uk-UA"/>
        </w:rPr>
        <w:t xml:space="preserve">була відповідно </w:t>
      </w:r>
      <w:r w:rsidRPr="00E81CED">
        <w:rPr>
          <w:sz w:val="24"/>
          <w:szCs w:val="24"/>
        </w:rPr>
        <w:t>(25,0</w:t>
      </w:r>
      <w:r w:rsidRPr="00E81CED">
        <w:rPr>
          <w:sz w:val="24"/>
          <w:szCs w:val="24"/>
          <w:lang w:val="en-US"/>
        </w:rPr>
        <w:sym w:font="Symbol" w:char="F0B1"/>
      </w:r>
      <w:r w:rsidRPr="00E81CED">
        <w:rPr>
          <w:sz w:val="24"/>
          <w:szCs w:val="24"/>
        </w:rPr>
        <w:t>1,9) м/с, (24,0</w:t>
      </w:r>
      <w:r w:rsidRPr="00E81CED">
        <w:rPr>
          <w:sz w:val="24"/>
          <w:szCs w:val="24"/>
          <w:lang w:val="en-US"/>
        </w:rPr>
        <w:sym w:font="Symbol" w:char="F0B1"/>
      </w:r>
      <w:r w:rsidRPr="00E81CED">
        <w:rPr>
          <w:sz w:val="24"/>
          <w:szCs w:val="24"/>
        </w:rPr>
        <w:t>1,7) м/с та (24,0</w:t>
      </w:r>
      <w:r w:rsidRPr="00E81CED">
        <w:rPr>
          <w:sz w:val="24"/>
          <w:szCs w:val="24"/>
          <w:lang w:val="en-US"/>
        </w:rPr>
        <w:sym w:font="Symbol" w:char="F0B1"/>
      </w:r>
      <w:r w:rsidRPr="00E81CED">
        <w:rPr>
          <w:sz w:val="24"/>
          <w:szCs w:val="24"/>
        </w:rPr>
        <w:t>1,8) м/с (</w:t>
      </w:r>
      <w:r w:rsidRPr="00E81CED">
        <w:rPr>
          <w:sz w:val="24"/>
          <w:szCs w:val="24"/>
          <w:lang w:val="en-US"/>
        </w:rPr>
        <w:t>P</w:t>
      </w:r>
      <w:r w:rsidRPr="00E81CED">
        <w:rPr>
          <w:sz w:val="24"/>
          <w:szCs w:val="24"/>
        </w:rPr>
        <w:t>&lt;0,05). Динаміка маси тіла в щурів із сумісним введенням д</w:t>
      </w:r>
      <w:r w:rsidRPr="00E81CED">
        <w:rPr>
          <w:sz w:val="24"/>
          <w:szCs w:val="24"/>
          <w:lang w:val="uk-UA"/>
        </w:rPr>
        <w:t>и</w:t>
      </w:r>
      <w:r w:rsidRPr="00E81CED">
        <w:rPr>
          <w:sz w:val="24"/>
          <w:szCs w:val="24"/>
        </w:rPr>
        <w:t>месни та цитостат</w:t>
      </w:r>
      <w:r w:rsidRPr="00E81CED">
        <w:rPr>
          <w:sz w:val="24"/>
          <w:szCs w:val="24"/>
        </w:rPr>
        <w:t>и</w:t>
      </w:r>
      <w:r w:rsidRPr="00E81CED">
        <w:rPr>
          <w:sz w:val="24"/>
          <w:szCs w:val="24"/>
        </w:rPr>
        <w:t>ків суттєво не змінювалася упродовж 14 діб досліду. На 21 добі спостережень досліджувані показники під впливом д</w:t>
      </w:r>
      <w:r w:rsidRPr="00E81CED">
        <w:rPr>
          <w:sz w:val="24"/>
          <w:szCs w:val="24"/>
          <w:lang w:val="uk-UA"/>
        </w:rPr>
        <w:t>и</w:t>
      </w:r>
      <w:r w:rsidRPr="00E81CED">
        <w:rPr>
          <w:sz w:val="24"/>
          <w:szCs w:val="24"/>
        </w:rPr>
        <w:t>месни поверталися до початкових значень, не маючи розбіжностей з контрольними даними</w:t>
      </w:r>
      <w:r w:rsidRPr="00E81CED">
        <w:rPr>
          <w:sz w:val="24"/>
          <w:szCs w:val="24"/>
          <w:lang w:val="uk-UA"/>
        </w:rPr>
        <w:t xml:space="preserve"> (</w:t>
      </w:r>
      <w:r w:rsidRPr="00E81CED">
        <w:rPr>
          <w:sz w:val="24"/>
          <w:szCs w:val="24"/>
        </w:rPr>
        <w:t>26,0</w:t>
      </w:r>
      <w:r w:rsidRPr="00E81CED">
        <w:rPr>
          <w:sz w:val="24"/>
          <w:szCs w:val="24"/>
          <w:lang w:val="en-US"/>
        </w:rPr>
        <w:sym w:font="Symbol" w:char="F0B1"/>
      </w:r>
      <w:r w:rsidRPr="00E81CED">
        <w:rPr>
          <w:sz w:val="24"/>
          <w:szCs w:val="24"/>
        </w:rPr>
        <w:t>1,9</w:t>
      </w:r>
      <w:r w:rsidRPr="00E81CED">
        <w:rPr>
          <w:sz w:val="24"/>
          <w:szCs w:val="24"/>
          <w:lang w:val="uk-UA"/>
        </w:rPr>
        <w:t>) м/с</w:t>
      </w:r>
      <w:r w:rsidRPr="00E81CED">
        <w:rPr>
          <w:sz w:val="24"/>
          <w:szCs w:val="24"/>
        </w:rPr>
        <w:t>.</w:t>
      </w:r>
    </w:p>
    <w:p w:rsidR="00A93866" w:rsidRPr="00E81CED" w:rsidRDefault="00A93866" w:rsidP="00A93866">
      <w:pPr>
        <w:spacing w:line="350" w:lineRule="atLeast"/>
        <w:ind w:firstLine="709"/>
        <w:jc w:val="both"/>
        <w:rPr>
          <w:sz w:val="24"/>
          <w:szCs w:val="24"/>
          <w:lang w:val="uk-UA"/>
        </w:rPr>
      </w:pPr>
      <w:r w:rsidRPr="00E81CED">
        <w:rPr>
          <w:sz w:val="24"/>
          <w:szCs w:val="24"/>
          <w:lang w:val="uk-UA"/>
        </w:rPr>
        <w:t xml:space="preserve">Таким чином, проведені досліди показали нейропротекторну активність димесни у щурів за умов </w:t>
      </w:r>
      <w:r w:rsidRPr="00E81CED">
        <w:rPr>
          <w:sz w:val="24"/>
          <w:szCs w:val="24"/>
        </w:rPr>
        <w:t>периферичн</w:t>
      </w:r>
      <w:r w:rsidRPr="00E81CED">
        <w:rPr>
          <w:sz w:val="24"/>
          <w:szCs w:val="24"/>
          <w:lang w:val="uk-UA"/>
        </w:rPr>
        <w:t>ої полі</w:t>
      </w:r>
      <w:r w:rsidRPr="00E81CED">
        <w:rPr>
          <w:sz w:val="24"/>
          <w:szCs w:val="24"/>
        </w:rPr>
        <w:t>нейропатій, спричинен</w:t>
      </w:r>
      <w:r w:rsidRPr="00E81CED">
        <w:rPr>
          <w:sz w:val="24"/>
          <w:szCs w:val="24"/>
          <w:lang w:val="uk-UA"/>
        </w:rPr>
        <w:t>ої</w:t>
      </w:r>
      <w:r w:rsidRPr="00E81CED">
        <w:rPr>
          <w:sz w:val="24"/>
          <w:szCs w:val="24"/>
        </w:rPr>
        <w:t xml:space="preserve"> застос</w:t>
      </w:r>
      <w:r w:rsidRPr="00E81CED">
        <w:rPr>
          <w:sz w:val="24"/>
          <w:szCs w:val="24"/>
        </w:rPr>
        <w:t>у</w:t>
      </w:r>
      <w:r w:rsidRPr="00E81CED">
        <w:rPr>
          <w:sz w:val="24"/>
          <w:szCs w:val="24"/>
        </w:rPr>
        <w:t xml:space="preserve">ванням </w:t>
      </w:r>
      <w:r w:rsidRPr="00E81CED">
        <w:rPr>
          <w:sz w:val="24"/>
          <w:szCs w:val="24"/>
          <w:lang w:val="uk-UA"/>
        </w:rPr>
        <w:t xml:space="preserve">ПХТ. Захисні властивості димесни проявлялися запобіганням редукції та відновленням показників вертикальної рухової активності в тесті «відкрите поле», відновленням показників ШПЗ, а також маси тіла щурів. Враховуючи результати експериментального тестування ефектів </w:t>
      </w:r>
      <w:r w:rsidRPr="00E81CED">
        <w:rPr>
          <w:sz w:val="24"/>
          <w:szCs w:val="24"/>
          <w:lang w:val="uk-UA"/>
        </w:rPr>
        <w:lastRenderedPageBreak/>
        <w:t>диме</w:t>
      </w:r>
      <w:r w:rsidRPr="00E81CED">
        <w:rPr>
          <w:sz w:val="24"/>
          <w:szCs w:val="24"/>
          <w:lang w:val="uk-UA"/>
        </w:rPr>
        <w:t>с</w:t>
      </w:r>
      <w:r w:rsidRPr="00E81CED">
        <w:rPr>
          <w:sz w:val="24"/>
          <w:szCs w:val="24"/>
          <w:lang w:val="uk-UA"/>
        </w:rPr>
        <w:t xml:space="preserve">ни та дані, які отримані за умов введення месни та </w:t>
      </w:r>
      <w:r w:rsidRPr="00E81CED">
        <w:rPr>
          <w:sz w:val="24"/>
          <w:szCs w:val="24"/>
          <w:lang w:val="en-US"/>
        </w:rPr>
        <w:t>L</w:t>
      </w:r>
      <w:r w:rsidRPr="00E81CED">
        <w:rPr>
          <w:sz w:val="24"/>
          <w:szCs w:val="24"/>
          <w:lang w:val="uk-UA"/>
        </w:rPr>
        <w:t>-К, зрозуміло, що ді</w:t>
      </w:r>
      <w:r w:rsidRPr="00E81CED">
        <w:rPr>
          <w:sz w:val="24"/>
          <w:szCs w:val="24"/>
          <w:lang w:val="uk-UA"/>
        </w:rPr>
        <w:t>а</w:t>
      </w:r>
      <w:r w:rsidRPr="00E81CED">
        <w:rPr>
          <w:sz w:val="24"/>
          <w:szCs w:val="24"/>
          <w:lang w:val="uk-UA"/>
        </w:rPr>
        <w:t xml:space="preserve">пазон нейропротекторних ефектів у димесни ширший за такий у месни. </w:t>
      </w:r>
    </w:p>
    <w:p w:rsidR="00A93866" w:rsidRPr="00E81CED" w:rsidRDefault="00A93866" w:rsidP="00A93866">
      <w:pPr>
        <w:spacing w:line="350" w:lineRule="atLeast"/>
        <w:ind w:firstLine="709"/>
        <w:jc w:val="both"/>
        <w:rPr>
          <w:b/>
          <w:sz w:val="24"/>
          <w:szCs w:val="24"/>
          <w:lang w:val="uk-UA"/>
        </w:rPr>
      </w:pPr>
      <w:r w:rsidRPr="00E81CED">
        <w:rPr>
          <w:sz w:val="24"/>
          <w:szCs w:val="24"/>
          <w:lang w:val="uk-UA"/>
        </w:rPr>
        <w:t>Результати цієї частини досліджень можуть стати підґрунтям доцільності клін</w:t>
      </w:r>
      <w:r w:rsidRPr="00E81CED">
        <w:rPr>
          <w:sz w:val="24"/>
          <w:szCs w:val="24"/>
          <w:lang w:val="uk-UA"/>
        </w:rPr>
        <w:t>і</w:t>
      </w:r>
      <w:r w:rsidRPr="00E81CED">
        <w:rPr>
          <w:sz w:val="24"/>
          <w:szCs w:val="24"/>
          <w:lang w:val="uk-UA"/>
        </w:rPr>
        <w:t>чної апробації препаратів з потенційним нейропротекторним ефектом при лік</w:t>
      </w:r>
      <w:r w:rsidRPr="00E81CED">
        <w:rPr>
          <w:sz w:val="24"/>
          <w:szCs w:val="24"/>
          <w:lang w:val="uk-UA"/>
        </w:rPr>
        <w:t>у</w:t>
      </w:r>
      <w:r w:rsidRPr="00E81CED">
        <w:rPr>
          <w:sz w:val="24"/>
          <w:szCs w:val="24"/>
          <w:lang w:val="uk-UA"/>
        </w:rPr>
        <w:t>ванні пацієнтів, яким тривалий час призначають протипухлинні препарати, з метою усунення побічних нейротоксичних ефе</w:t>
      </w:r>
      <w:r w:rsidRPr="00E81CED">
        <w:rPr>
          <w:sz w:val="24"/>
          <w:szCs w:val="24"/>
          <w:lang w:val="uk-UA"/>
        </w:rPr>
        <w:t>к</w:t>
      </w:r>
      <w:r w:rsidRPr="00E81CED">
        <w:rPr>
          <w:sz w:val="24"/>
          <w:szCs w:val="24"/>
          <w:lang w:val="uk-UA"/>
        </w:rPr>
        <w:t>тів.</w:t>
      </w:r>
    </w:p>
    <w:p w:rsidR="00A93866" w:rsidRPr="00E81CED" w:rsidRDefault="00A93866" w:rsidP="00A93866">
      <w:pPr>
        <w:pStyle w:val="23"/>
        <w:spacing w:after="0" w:line="350" w:lineRule="atLeast"/>
        <w:ind w:left="0" w:firstLine="709"/>
        <w:jc w:val="both"/>
        <w:rPr>
          <w:lang w:val="uk-UA" w:eastAsia="uk-UA"/>
        </w:rPr>
      </w:pPr>
      <w:r w:rsidRPr="00E81CED">
        <w:rPr>
          <w:i/>
          <w:iCs/>
          <w:lang w:val="uk-UA"/>
        </w:rPr>
        <w:t xml:space="preserve">Вплив протипухлинних препаратів на сенсорні та моторні волокна нервів кінцівок в онкологічних хворих. </w:t>
      </w:r>
      <w:r w:rsidRPr="00E81CED">
        <w:rPr>
          <w:lang w:val="uk-UA"/>
        </w:rPr>
        <w:t>У більш</w:t>
      </w:r>
      <w:r w:rsidRPr="00E81CED">
        <w:rPr>
          <w:lang w:val="uk-UA"/>
        </w:rPr>
        <w:t>о</w:t>
      </w:r>
      <w:r w:rsidRPr="00E81CED">
        <w:rPr>
          <w:lang w:val="uk-UA"/>
        </w:rPr>
        <w:t xml:space="preserve">сті пацієнток перед початком ПХТ не було виявлено ЕНМГ-ознак уражень периферичної нервової системи. </w:t>
      </w:r>
      <w:r w:rsidRPr="00E81CED">
        <w:rPr>
          <w:lang w:val="uk-UA" w:eastAsia="uk-UA"/>
        </w:rPr>
        <w:t>Найбільш поширеними скаргами пацієнток, що приймали курси ПХТ із ПТ, були скарги на оніміння в кінчиках пальців рук і ніг (спочатку - ніг, потім - рук) у 25 хворих; парестезії у 20 хворих; відчуття слабкості в м'</w:t>
      </w:r>
      <w:r w:rsidRPr="00E81CED">
        <w:rPr>
          <w:lang w:val="uk-UA" w:eastAsia="uk-UA"/>
        </w:rPr>
        <w:t>я</w:t>
      </w:r>
      <w:r w:rsidRPr="00E81CED">
        <w:rPr>
          <w:lang w:val="uk-UA" w:eastAsia="uk-UA"/>
        </w:rPr>
        <w:t>зах у 17 хворих; синдром затримки рідини у 12 хворих, який виявлявся у в</w:t>
      </w:r>
      <w:r w:rsidRPr="00E81CED">
        <w:rPr>
          <w:lang w:val="uk-UA" w:eastAsia="uk-UA"/>
        </w:rPr>
        <w:t>и</w:t>
      </w:r>
      <w:r w:rsidRPr="00E81CED">
        <w:rPr>
          <w:lang w:val="uk-UA" w:eastAsia="uk-UA"/>
        </w:rPr>
        <w:t>гляді набряків нижніх кінцівок та о</w:t>
      </w:r>
      <w:r w:rsidRPr="00E81CED">
        <w:rPr>
          <w:lang w:val="uk-UA" w:eastAsia="uk-UA"/>
        </w:rPr>
        <w:t>б</w:t>
      </w:r>
      <w:r w:rsidRPr="00E81CED">
        <w:rPr>
          <w:lang w:val="uk-UA" w:eastAsia="uk-UA"/>
        </w:rPr>
        <w:t>личчя. У хворих, які приймали курси ПХТ з ЦП, скарги з б</w:t>
      </w:r>
      <w:r w:rsidRPr="00E81CED">
        <w:rPr>
          <w:lang w:val="uk-UA" w:eastAsia="uk-UA"/>
        </w:rPr>
        <w:t>о</w:t>
      </w:r>
      <w:r w:rsidRPr="00E81CED">
        <w:rPr>
          <w:lang w:val="uk-UA" w:eastAsia="uk-UA"/>
        </w:rPr>
        <w:t>ку ЦНС були відсутні. Скарги на оніміння в кінчиках пальців рук і ніг з'являл</w:t>
      </w:r>
      <w:r w:rsidRPr="00E81CED">
        <w:rPr>
          <w:lang w:val="uk-UA" w:eastAsia="uk-UA"/>
        </w:rPr>
        <w:t>и</w:t>
      </w:r>
      <w:r w:rsidRPr="00E81CED">
        <w:rPr>
          <w:lang w:val="uk-UA" w:eastAsia="uk-UA"/>
        </w:rPr>
        <w:t>ся у 7 пацієнток після закінчення лікування (після 6 курсу ПХТ). Найбільш ча</w:t>
      </w:r>
      <w:r w:rsidRPr="00E81CED">
        <w:rPr>
          <w:lang w:val="uk-UA" w:eastAsia="uk-UA"/>
        </w:rPr>
        <w:t>с</w:t>
      </w:r>
      <w:r w:rsidRPr="00E81CED">
        <w:rPr>
          <w:lang w:val="uk-UA" w:eastAsia="uk-UA"/>
        </w:rPr>
        <w:t>тими скаргами у хворих цієї групи (10 пацієнтів) була дистальна симетрична парест</w:t>
      </w:r>
      <w:r w:rsidRPr="00E81CED">
        <w:rPr>
          <w:lang w:val="uk-UA" w:eastAsia="uk-UA"/>
        </w:rPr>
        <w:t>е</w:t>
      </w:r>
      <w:r w:rsidRPr="00E81CED">
        <w:rPr>
          <w:lang w:val="uk-UA" w:eastAsia="uk-UA"/>
        </w:rPr>
        <w:t>зія. У хворих, які приймали курси ПХТ з ВК, найбільш частими були скарги на: депресію, апатію, пригнічений стан – у 20 хворих; он</w:t>
      </w:r>
      <w:r w:rsidRPr="00E81CED">
        <w:rPr>
          <w:lang w:val="uk-UA" w:eastAsia="uk-UA"/>
        </w:rPr>
        <w:t>і</w:t>
      </w:r>
      <w:r w:rsidRPr="00E81CED">
        <w:rPr>
          <w:lang w:val="uk-UA" w:eastAsia="uk-UA"/>
        </w:rPr>
        <w:t>міння в кінчиках пальців рук і ніг у 15 хворих; зниження пам'яті – у 14 хворих; слабкість м'язів – у 10 хворих; міалгії – у 10 хворих та парестезії в 11 хв</w:t>
      </w:r>
      <w:r w:rsidRPr="00E81CED">
        <w:rPr>
          <w:lang w:val="uk-UA" w:eastAsia="uk-UA"/>
        </w:rPr>
        <w:t>о</w:t>
      </w:r>
      <w:r w:rsidRPr="00E81CED">
        <w:rPr>
          <w:lang w:val="uk-UA" w:eastAsia="uk-UA"/>
        </w:rPr>
        <w:t xml:space="preserve">рих. Отже, </w:t>
      </w:r>
      <w:r w:rsidRPr="00E81CED">
        <w:rPr>
          <w:spacing w:val="2"/>
          <w:lang w:val="uk-UA"/>
        </w:rPr>
        <w:t>у</w:t>
      </w:r>
      <w:r w:rsidRPr="00E81CED">
        <w:rPr>
          <w:lang w:val="uk-UA"/>
        </w:rPr>
        <w:t xml:space="preserve"> пацієнток всіх груп мали місце </w:t>
      </w:r>
      <w:r w:rsidRPr="00E81CED">
        <w:rPr>
          <w:spacing w:val="2"/>
          <w:lang w:val="uk-UA"/>
        </w:rPr>
        <w:t>скарги</w:t>
      </w:r>
      <w:r w:rsidRPr="00E81CED">
        <w:rPr>
          <w:lang w:val="uk-UA"/>
        </w:rPr>
        <w:t xml:space="preserve"> з боку периферичної або ЦНС, в той час, як в контрольній групі вони були відсутні, що підтверджує індукуючу роль </w:t>
      </w:r>
      <w:r w:rsidRPr="00E81CED">
        <w:rPr>
          <w:spacing w:val="2"/>
          <w:lang w:val="uk-UA"/>
        </w:rPr>
        <w:t>цитостатиків</w:t>
      </w:r>
      <w:r w:rsidRPr="00E81CED">
        <w:rPr>
          <w:lang w:val="uk-UA"/>
        </w:rPr>
        <w:t xml:space="preserve"> в розвитку порушень нервової системи. Під впливом прийому ПТ та ЦП відзначалися переважно скарги, які свідчать про розвиток периферичної нейропатії. </w:t>
      </w:r>
      <w:r w:rsidRPr="00E81CED">
        <w:rPr>
          <w:lang w:val="uk-UA" w:eastAsia="uk-UA"/>
        </w:rPr>
        <w:t>В групі хворих, які приймали ВК, домінували скарги, які вказують на наявність центральної нейропатії.</w:t>
      </w:r>
    </w:p>
    <w:p w:rsidR="00A93866" w:rsidRPr="00E81CED" w:rsidRDefault="00A93866" w:rsidP="00A93866">
      <w:pPr>
        <w:pStyle w:val="23"/>
        <w:spacing w:after="0" w:line="350" w:lineRule="atLeast"/>
        <w:ind w:left="0" w:firstLine="709"/>
        <w:jc w:val="both"/>
        <w:rPr>
          <w:lang w:val="uk-UA" w:eastAsia="uk-UA"/>
        </w:rPr>
      </w:pPr>
      <w:r w:rsidRPr="00E81CED">
        <w:rPr>
          <w:lang w:val="uk-UA" w:eastAsia="uk-UA"/>
        </w:rPr>
        <w:t>Дані ЕНМГ-досліджень хворих, які приймали тривалі курси ПХТ, сві</w:t>
      </w:r>
      <w:r w:rsidRPr="00E81CED">
        <w:rPr>
          <w:lang w:val="uk-UA" w:eastAsia="uk-UA"/>
        </w:rPr>
        <w:t>д</w:t>
      </w:r>
      <w:r w:rsidRPr="00E81CED">
        <w:rPr>
          <w:lang w:val="uk-UA" w:eastAsia="uk-UA"/>
        </w:rPr>
        <w:t xml:space="preserve">чать про те, що </w:t>
      </w:r>
      <w:r w:rsidRPr="00E81CED">
        <w:rPr>
          <w:snapToGrid w:val="0"/>
          <w:lang w:val="uk-UA" w:eastAsia="uk-UA"/>
        </w:rPr>
        <w:t>патогенна дія ПХТ на стан моторних волокон нервів виявлял</w:t>
      </w:r>
      <w:r w:rsidRPr="00E81CED">
        <w:rPr>
          <w:snapToGrid w:val="0"/>
          <w:lang w:val="uk-UA" w:eastAsia="uk-UA"/>
        </w:rPr>
        <w:t>а</w:t>
      </w:r>
      <w:r w:rsidRPr="00E81CED">
        <w:rPr>
          <w:snapToGrid w:val="0"/>
          <w:lang w:val="uk-UA" w:eastAsia="uk-UA"/>
        </w:rPr>
        <w:t>ся головним чином зниженням ШПЗм по нервах нижніх кінцівок у хворих, що пр</w:t>
      </w:r>
      <w:r w:rsidRPr="00E81CED">
        <w:rPr>
          <w:snapToGrid w:val="0"/>
          <w:lang w:val="uk-UA" w:eastAsia="uk-UA"/>
        </w:rPr>
        <w:t>и</w:t>
      </w:r>
      <w:r w:rsidRPr="00E81CED">
        <w:rPr>
          <w:snapToGrid w:val="0"/>
          <w:lang w:val="uk-UA" w:eastAsia="uk-UA"/>
        </w:rPr>
        <w:t>ймали ПТ (</w:t>
      </w:r>
      <w:r w:rsidRPr="00E81CED">
        <w:rPr>
          <w:lang w:val="uk-UA" w:eastAsia="uk-UA"/>
        </w:rPr>
        <w:t>43,7±7,0 м/с)</w:t>
      </w:r>
      <w:r w:rsidRPr="00E81CED">
        <w:rPr>
          <w:snapToGrid w:val="0"/>
          <w:lang w:val="uk-UA" w:eastAsia="uk-UA"/>
        </w:rPr>
        <w:t xml:space="preserve"> і </w:t>
      </w:r>
      <w:r w:rsidRPr="00E81CED">
        <w:rPr>
          <w:lang w:val="uk-UA" w:eastAsia="uk-UA"/>
        </w:rPr>
        <w:t>по нервах верхніх кінцівок у хворих, що приймали ЦП (45,2±10,1 м/с). Очевидно також підвищення амплітуди М-відповіді з м'язів переважно нижніх кінцівок у частини хворих, що приймали ЦП (</w:t>
      </w:r>
      <w:r w:rsidRPr="00E81CED">
        <w:rPr>
          <w:bCs/>
          <w:lang w:val="uk-UA"/>
        </w:rPr>
        <w:t>12,40</w:t>
      </w:r>
      <w:r w:rsidRPr="00E81CED">
        <w:rPr>
          <w:bCs/>
        </w:rPr>
        <w:sym w:font="Symbol" w:char="F0B1"/>
      </w:r>
      <w:r w:rsidRPr="00E81CED">
        <w:rPr>
          <w:bCs/>
          <w:lang w:val="uk-UA"/>
        </w:rPr>
        <w:t>2,10</w:t>
      </w:r>
      <w:r w:rsidRPr="00E81CED">
        <w:rPr>
          <w:lang w:val="uk-UA"/>
        </w:rPr>
        <w:t xml:space="preserve"> мкВ)</w:t>
      </w:r>
      <w:r w:rsidRPr="00E81CED">
        <w:rPr>
          <w:lang w:val="uk-UA" w:eastAsia="uk-UA"/>
        </w:rPr>
        <w:t xml:space="preserve"> або ВК (</w:t>
      </w:r>
      <w:r w:rsidRPr="00E81CED">
        <w:rPr>
          <w:bCs/>
          <w:lang w:val="uk-UA"/>
        </w:rPr>
        <w:t>8,80</w:t>
      </w:r>
      <w:r w:rsidRPr="00E81CED">
        <w:rPr>
          <w:bCs/>
        </w:rPr>
        <w:sym w:font="Symbol" w:char="F0B1"/>
      </w:r>
      <w:r w:rsidRPr="00E81CED">
        <w:rPr>
          <w:bCs/>
          <w:lang w:val="uk-UA"/>
        </w:rPr>
        <w:t>2,20</w:t>
      </w:r>
      <w:r w:rsidRPr="00E81CED">
        <w:rPr>
          <w:lang w:val="uk-UA"/>
        </w:rPr>
        <w:t xml:space="preserve"> мкВ)</w:t>
      </w:r>
      <w:r w:rsidRPr="00E81CED">
        <w:rPr>
          <w:lang w:val="uk-UA" w:eastAsia="uk-UA"/>
        </w:rPr>
        <w:t>. З боку сенсорної частини нервів під впливом проведеної ПХТ найчастіше суттєво знижувалася амплітуда ПД нерва і ШПЗс, що відображає, відповідно, порушення здібності до збудження і проведення імпульсу по сенсорній частин</w:t>
      </w:r>
      <w:r w:rsidRPr="00E81CED">
        <w:rPr>
          <w:lang w:val="uk-UA" w:eastAsia="uk-UA"/>
        </w:rPr>
        <w:t>і</w:t>
      </w:r>
      <w:r w:rsidRPr="00E81CED">
        <w:rPr>
          <w:lang w:val="uk-UA" w:eastAsia="uk-UA"/>
        </w:rPr>
        <w:t xml:space="preserve"> нерва. У хворих, що приймали ПТ або ЦП, такі зміни мали місце по нервах всіх чотирьох кінцівок, а у хворих, які приймали ВК, лише по нервах нижніх кінцівок.</w:t>
      </w:r>
    </w:p>
    <w:p w:rsidR="00A93866" w:rsidRPr="00E81CED" w:rsidRDefault="00A93866" w:rsidP="00A93866">
      <w:pPr>
        <w:pStyle w:val="a8"/>
        <w:spacing w:after="0" w:line="350" w:lineRule="atLeast"/>
        <w:ind w:left="0" w:firstLine="709"/>
        <w:jc w:val="both"/>
        <w:rPr>
          <w:sz w:val="24"/>
          <w:szCs w:val="24"/>
          <w:lang w:eastAsia="uk-UA"/>
        </w:rPr>
      </w:pPr>
      <w:r w:rsidRPr="00E81CED">
        <w:rPr>
          <w:sz w:val="24"/>
          <w:szCs w:val="24"/>
        </w:rPr>
        <w:t>Проведена порівняльна характеристика біопотенціалів м´язів (М-відповідей) та нервів (ПД нерву) в онкологічних хворих через 6 місяців від п</w:t>
      </w:r>
      <w:r w:rsidRPr="00E81CED">
        <w:rPr>
          <w:sz w:val="24"/>
          <w:szCs w:val="24"/>
        </w:rPr>
        <w:t>о</w:t>
      </w:r>
      <w:r w:rsidRPr="00E81CED">
        <w:rPr>
          <w:sz w:val="24"/>
          <w:szCs w:val="24"/>
        </w:rPr>
        <w:t>чатку ПХТ</w:t>
      </w:r>
      <w:r w:rsidRPr="00E81CED">
        <w:rPr>
          <w:snapToGrid w:val="0"/>
          <w:sz w:val="24"/>
          <w:szCs w:val="24"/>
          <w:lang w:eastAsia="uk-UA"/>
        </w:rPr>
        <w:t xml:space="preserve"> виявила, що вплив досліджуваних </w:t>
      </w:r>
      <w:r w:rsidRPr="00E81CED">
        <w:rPr>
          <w:sz w:val="24"/>
          <w:szCs w:val="24"/>
          <w:lang w:eastAsia="uk-UA"/>
        </w:rPr>
        <w:t>цитостатиків продовжувався також й після припинення їх введення хворим. В онкологічних хв</w:t>
      </w:r>
      <w:r w:rsidRPr="00E81CED">
        <w:rPr>
          <w:sz w:val="24"/>
          <w:szCs w:val="24"/>
          <w:lang w:eastAsia="uk-UA"/>
        </w:rPr>
        <w:t>о</w:t>
      </w:r>
      <w:r w:rsidRPr="00E81CED">
        <w:rPr>
          <w:sz w:val="24"/>
          <w:szCs w:val="24"/>
          <w:lang w:eastAsia="uk-UA"/>
        </w:rPr>
        <w:t>рих, які приймали курси ПХТ з ПТ, знижувалась амплітуда ПД нерву при стимуляції сенсорних волокон нервів верхніх (</w:t>
      </w:r>
      <w:r w:rsidRPr="00E81CED">
        <w:rPr>
          <w:bCs/>
          <w:sz w:val="24"/>
          <w:szCs w:val="24"/>
        </w:rPr>
        <w:t>0,73</w:t>
      </w:r>
      <w:r w:rsidRPr="00E81CED">
        <w:rPr>
          <w:bCs/>
          <w:sz w:val="24"/>
          <w:szCs w:val="24"/>
        </w:rPr>
        <w:sym w:font="Symbol" w:char="F0B1"/>
      </w:r>
      <w:r w:rsidRPr="00E81CED">
        <w:rPr>
          <w:bCs/>
          <w:sz w:val="24"/>
          <w:szCs w:val="24"/>
        </w:rPr>
        <w:t>0,80</w:t>
      </w:r>
      <w:r w:rsidRPr="00E81CED">
        <w:rPr>
          <w:sz w:val="24"/>
          <w:szCs w:val="24"/>
          <w:lang w:eastAsia="uk-UA"/>
        </w:rPr>
        <w:t xml:space="preserve"> </w:t>
      </w:r>
      <w:r w:rsidRPr="00E81CED">
        <w:rPr>
          <w:sz w:val="24"/>
          <w:szCs w:val="24"/>
        </w:rPr>
        <w:t>мкВ)</w:t>
      </w:r>
      <w:r w:rsidRPr="00E81CED">
        <w:rPr>
          <w:sz w:val="24"/>
          <w:szCs w:val="24"/>
          <w:lang w:eastAsia="uk-UA"/>
        </w:rPr>
        <w:t xml:space="preserve"> і нижніх кінцівок (</w:t>
      </w:r>
      <w:r w:rsidRPr="00E81CED">
        <w:rPr>
          <w:bCs/>
          <w:sz w:val="24"/>
          <w:szCs w:val="24"/>
        </w:rPr>
        <w:t>0,85±0,23</w:t>
      </w:r>
      <w:r w:rsidRPr="00E81CED">
        <w:rPr>
          <w:sz w:val="24"/>
          <w:szCs w:val="24"/>
          <w:lang w:eastAsia="uk-UA"/>
        </w:rPr>
        <w:t xml:space="preserve">, </w:t>
      </w:r>
      <w:r w:rsidRPr="00E81CED">
        <w:rPr>
          <w:sz w:val="24"/>
          <w:szCs w:val="24"/>
        </w:rPr>
        <w:lastRenderedPageBreak/>
        <w:t>мкВ)</w:t>
      </w:r>
      <w:r w:rsidRPr="00E81CED">
        <w:rPr>
          <w:sz w:val="24"/>
          <w:szCs w:val="24"/>
          <w:lang w:eastAsia="uk-UA"/>
        </w:rPr>
        <w:t xml:space="preserve"> що свідчить про переважно аксональне ураження з залученням сенсорних волокон в дист</w:t>
      </w:r>
      <w:r w:rsidRPr="00E81CED">
        <w:rPr>
          <w:sz w:val="24"/>
          <w:szCs w:val="24"/>
          <w:lang w:eastAsia="uk-UA"/>
        </w:rPr>
        <w:t>а</w:t>
      </w:r>
      <w:r w:rsidRPr="00E81CED">
        <w:rPr>
          <w:sz w:val="24"/>
          <w:szCs w:val="24"/>
          <w:lang w:eastAsia="uk-UA"/>
        </w:rPr>
        <w:t xml:space="preserve">льних сегментах. Зниження ШПЗм по нервах нижніх кінцівок (моторна ділянка – </w:t>
      </w:r>
      <w:r w:rsidRPr="00E81CED">
        <w:rPr>
          <w:bCs/>
          <w:sz w:val="24"/>
          <w:szCs w:val="24"/>
        </w:rPr>
        <w:t>46,4</w:t>
      </w:r>
      <w:r w:rsidRPr="00E81CED">
        <w:rPr>
          <w:bCs/>
          <w:sz w:val="24"/>
          <w:szCs w:val="24"/>
        </w:rPr>
        <w:sym w:font="Symbol" w:char="F0B1"/>
      </w:r>
      <w:r w:rsidRPr="00E81CED">
        <w:rPr>
          <w:bCs/>
          <w:sz w:val="24"/>
          <w:szCs w:val="24"/>
        </w:rPr>
        <w:t>6,8 м/с; сенсорна ділянка – 43,7</w:t>
      </w:r>
      <w:r w:rsidRPr="00E81CED">
        <w:rPr>
          <w:bCs/>
          <w:sz w:val="24"/>
          <w:szCs w:val="24"/>
        </w:rPr>
        <w:sym w:font="Symbol" w:char="F0B1"/>
      </w:r>
      <w:r w:rsidRPr="00E81CED">
        <w:rPr>
          <w:bCs/>
          <w:sz w:val="24"/>
          <w:szCs w:val="24"/>
        </w:rPr>
        <w:t>7,0 м/с)</w:t>
      </w:r>
      <w:r w:rsidRPr="00E81CED">
        <w:rPr>
          <w:sz w:val="24"/>
          <w:szCs w:val="24"/>
          <w:lang w:eastAsia="uk-UA"/>
        </w:rPr>
        <w:t>, можливо, вказує на розв</w:t>
      </w:r>
      <w:r w:rsidRPr="00E81CED">
        <w:rPr>
          <w:sz w:val="24"/>
          <w:szCs w:val="24"/>
          <w:lang w:eastAsia="uk-UA"/>
        </w:rPr>
        <w:t>и</w:t>
      </w:r>
      <w:r w:rsidRPr="00E81CED">
        <w:rPr>
          <w:sz w:val="24"/>
          <w:szCs w:val="24"/>
          <w:lang w:eastAsia="uk-UA"/>
        </w:rPr>
        <w:t>ток пр</w:t>
      </w:r>
      <w:r w:rsidRPr="00E81CED">
        <w:rPr>
          <w:sz w:val="24"/>
          <w:szCs w:val="24"/>
          <w:lang w:eastAsia="uk-UA"/>
        </w:rPr>
        <w:t>о</w:t>
      </w:r>
      <w:r w:rsidRPr="00E81CED">
        <w:rPr>
          <w:sz w:val="24"/>
          <w:szCs w:val="24"/>
          <w:lang w:eastAsia="uk-UA"/>
        </w:rPr>
        <w:t>цесів демієлінізації у відповідних аксонах.</w:t>
      </w:r>
    </w:p>
    <w:p w:rsidR="00A93866" w:rsidRPr="00E81CED" w:rsidRDefault="00A93866" w:rsidP="00A93866">
      <w:pPr>
        <w:spacing w:line="350" w:lineRule="atLeast"/>
        <w:ind w:firstLine="709"/>
        <w:jc w:val="both"/>
        <w:rPr>
          <w:sz w:val="24"/>
          <w:szCs w:val="24"/>
          <w:lang w:eastAsia="uk-UA"/>
        </w:rPr>
      </w:pPr>
      <w:r w:rsidRPr="00E81CED">
        <w:rPr>
          <w:sz w:val="24"/>
          <w:szCs w:val="24"/>
          <w:lang w:val="uk-UA" w:eastAsia="uk-UA"/>
        </w:rPr>
        <w:t>У хворих, які приймали курси ПХТ з ЦП, сутт</w:t>
      </w:r>
      <w:r w:rsidRPr="00E81CED">
        <w:rPr>
          <w:sz w:val="24"/>
          <w:szCs w:val="24"/>
          <w:lang w:val="uk-UA" w:eastAsia="uk-UA"/>
        </w:rPr>
        <w:t>є</w:t>
      </w:r>
      <w:r w:rsidRPr="00E81CED">
        <w:rPr>
          <w:sz w:val="24"/>
          <w:szCs w:val="24"/>
          <w:lang w:val="uk-UA" w:eastAsia="uk-UA"/>
        </w:rPr>
        <w:t>во знижувалась амплітуда ПД нерва при стимуляції сенсорних волокон нервів верхніх (</w:t>
      </w:r>
      <w:r w:rsidRPr="00E81CED">
        <w:rPr>
          <w:bCs/>
          <w:sz w:val="24"/>
          <w:szCs w:val="24"/>
          <w:lang w:val="uk-UA"/>
        </w:rPr>
        <w:t>0,76</w:t>
      </w:r>
      <w:r w:rsidRPr="00E81CED">
        <w:rPr>
          <w:bCs/>
          <w:sz w:val="24"/>
          <w:szCs w:val="24"/>
        </w:rPr>
        <w:sym w:font="Symbol" w:char="F0B1"/>
      </w:r>
      <w:r w:rsidRPr="00E81CED">
        <w:rPr>
          <w:bCs/>
          <w:sz w:val="24"/>
          <w:szCs w:val="24"/>
          <w:lang w:val="uk-UA"/>
        </w:rPr>
        <w:t>0,40</w:t>
      </w:r>
      <w:r w:rsidRPr="00E81CED">
        <w:rPr>
          <w:sz w:val="24"/>
          <w:szCs w:val="24"/>
          <w:lang w:val="uk-UA"/>
        </w:rPr>
        <w:t xml:space="preserve"> мкВ)</w:t>
      </w:r>
      <w:r w:rsidRPr="00E81CED">
        <w:rPr>
          <w:sz w:val="24"/>
          <w:szCs w:val="24"/>
          <w:lang w:val="uk-UA" w:eastAsia="uk-UA"/>
        </w:rPr>
        <w:t xml:space="preserve"> і нижніх кінцівок (</w:t>
      </w:r>
      <w:r w:rsidRPr="00E81CED">
        <w:rPr>
          <w:bCs/>
          <w:sz w:val="24"/>
          <w:szCs w:val="24"/>
          <w:lang w:val="uk-UA"/>
        </w:rPr>
        <w:t>0,50</w:t>
      </w:r>
      <w:r w:rsidRPr="00E81CED">
        <w:rPr>
          <w:bCs/>
          <w:sz w:val="24"/>
          <w:szCs w:val="24"/>
        </w:rPr>
        <w:sym w:font="Symbol" w:char="F0B1"/>
      </w:r>
      <w:r w:rsidRPr="00E81CED">
        <w:rPr>
          <w:bCs/>
          <w:sz w:val="24"/>
          <w:szCs w:val="24"/>
          <w:lang w:val="uk-UA"/>
        </w:rPr>
        <w:t>0,20</w:t>
      </w:r>
      <w:r w:rsidRPr="00E81CED">
        <w:rPr>
          <w:sz w:val="24"/>
          <w:szCs w:val="24"/>
          <w:lang w:val="uk-UA"/>
        </w:rPr>
        <w:t xml:space="preserve"> мкВ)</w:t>
      </w:r>
      <w:r w:rsidRPr="00E81CED">
        <w:rPr>
          <w:sz w:val="24"/>
          <w:szCs w:val="24"/>
          <w:lang w:val="uk-UA" w:eastAsia="uk-UA"/>
        </w:rPr>
        <w:t>, що також свідчить на користь аксонального ураже</w:t>
      </w:r>
      <w:r w:rsidRPr="00E81CED">
        <w:rPr>
          <w:sz w:val="24"/>
          <w:szCs w:val="24"/>
          <w:lang w:val="uk-UA" w:eastAsia="uk-UA"/>
        </w:rPr>
        <w:t>н</w:t>
      </w:r>
      <w:r w:rsidRPr="00E81CED">
        <w:rPr>
          <w:sz w:val="24"/>
          <w:szCs w:val="24"/>
          <w:lang w:val="uk-UA" w:eastAsia="uk-UA"/>
        </w:rPr>
        <w:t>ня. Показане значне зниження ШПЗм по нервах верхніх кінцівок (</w:t>
      </w:r>
      <w:r w:rsidRPr="00E81CED">
        <w:rPr>
          <w:bCs/>
          <w:sz w:val="24"/>
          <w:szCs w:val="24"/>
        </w:rPr>
        <w:t>48,7</w:t>
      </w:r>
      <w:r w:rsidRPr="00E81CED">
        <w:rPr>
          <w:bCs/>
          <w:sz w:val="24"/>
          <w:szCs w:val="24"/>
        </w:rPr>
        <w:sym w:font="Symbol" w:char="F0B1"/>
      </w:r>
      <w:r w:rsidRPr="00E81CED">
        <w:rPr>
          <w:bCs/>
          <w:sz w:val="24"/>
          <w:szCs w:val="24"/>
        </w:rPr>
        <w:t>8,6</w:t>
      </w:r>
      <w:r w:rsidRPr="00E81CED">
        <w:rPr>
          <w:bCs/>
          <w:sz w:val="24"/>
          <w:szCs w:val="24"/>
          <w:lang w:val="uk-UA"/>
        </w:rPr>
        <w:t xml:space="preserve"> м/с) </w:t>
      </w:r>
      <w:r w:rsidRPr="00E81CED">
        <w:rPr>
          <w:sz w:val="24"/>
          <w:szCs w:val="24"/>
          <w:lang w:val="uk-UA" w:eastAsia="uk-UA"/>
        </w:rPr>
        <w:t>та ШПЗс по всіх досліджених аксонах в таких хворих вказує на наявність виражених проц</w:t>
      </w:r>
      <w:r w:rsidRPr="00E81CED">
        <w:rPr>
          <w:sz w:val="24"/>
          <w:szCs w:val="24"/>
          <w:lang w:val="uk-UA" w:eastAsia="uk-UA"/>
        </w:rPr>
        <w:t>е</w:t>
      </w:r>
      <w:r w:rsidRPr="00E81CED">
        <w:rPr>
          <w:sz w:val="24"/>
          <w:szCs w:val="24"/>
          <w:lang w:val="uk-UA" w:eastAsia="uk-UA"/>
        </w:rPr>
        <w:t>сів демієлінізації.</w:t>
      </w:r>
    </w:p>
    <w:p w:rsidR="00A93866" w:rsidRPr="00E81CED" w:rsidRDefault="00A93866" w:rsidP="00A93866">
      <w:pPr>
        <w:spacing w:line="350" w:lineRule="atLeast"/>
        <w:ind w:firstLine="709"/>
        <w:jc w:val="both"/>
        <w:rPr>
          <w:sz w:val="24"/>
          <w:szCs w:val="24"/>
          <w:lang w:eastAsia="uk-UA"/>
        </w:rPr>
      </w:pPr>
      <w:r w:rsidRPr="00E81CED">
        <w:rPr>
          <w:sz w:val="24"/>
          <w:szCs w:val="24"/>
          <w:lang w:val="uk-UA" w:eastAsia="uk-UA"/>
        </w:rPr>
        <w:t xml:space="preserve">У досліджених пацієнток, які </w:t>
      </w:r>
      <w:r w:rsidRPr="00E81CED">
        <w:rPr>
          <w:sz w:val="24"/>
          <w:szCs w:val="24"/>
          <w:lang w:eastAsia="uk-UA"/>
        </w:rPr>
        <w:t>прийма</w:t>
      </w:r>
      <w:r w:rsidRPr="00E81CED">
        <w:rPr>
          <w:sz w:val="24"/>
          <w:szCs w:val="24"/>
          <w:lang w:val="uk-UA" w:eastAsia="uk-UA"/>
        </w:rPr>
        <w:t>ли</w:t>
      </w:r>
      <w:r w:rsidRPr="00E81CED">
        <w:rPr>
          <w:sz w:val="24"/>
          <w:szCs w:val="24"/>
          <w:lang w:eastAsia="uk-UA"/>
        </w:rPr>
        <w:t xml:space="preserve"> курси </w:t>
      </w:r>
      <w:r w:rsidRPr="00E81CED">
        <w:rPr>
          <w:sz w:val="24"/>
          <w:szCs w:val="24"/>
          <w:lang w:val="uk-UA" w:eastAsia="uk-UA"/>
        </w:rPr>
        <w:t xml:space="preserve">ПХТ </w:t>
      </w:r>
      <w:r w:rsidRPr="00E81CED">
        <w:rPr>
          <w:sz w:val="24"/>
          <w:szCs w:val="24"/>
          <w:lang w:eastAsia="uk-UA"/>
        </w:rPr>
        <w:t xml:space="preserve">з </w:t>
      </w:r>
      <w:r w:rsidRPr="00E81CED">
        <w:rPr>
          <w:sz w:val="24"/>
          <w:szCs w:val="24"/>
          <w:lang w:val="uk-UA" w:eastAsia="uk-UA"/>
        </w:rPr>
        <w:t>ВК</w:t>
      </w:r>
      <w:r w:rsidRPr="00E81CED">
        <w:rPr>
          <w:sz w:val="24"/>
          <w:szCs w:val="24"/>
          <w:lang w:eastAsia="uk-UA"/>
        </w:rPr>
        <w:t>, тип</w:t>
      </w:r>
      <w:r w:rsidRPr="00E81CED">
        <w:rPr>
          <w:sz w:val="24"/>
          <w:szCs w:val="24"/>
          <w:lang w:eastAsia="uk-UA"/>
        </w:rPr>
        <w:t>о</w:t>
      </w:r>
      <w:r w:rsidRPr="00E81CED">
        <w:rPr>
          <w:sz w:val="24"/>
          <w:szCs w:val="24"/>
          <w:lang w:eastAsia="uk-UA"/>
        </w:rPr>
        <w:t xml:space="preserve">вими порушеннями </w:t>
      </w:r>
      <w:r w:rsidRPr="00E81CED">
        <w:rPr>
          <w:sz w:val="24"/>
          <w:szCs w:val="24"/>
          <w:lang w:val="uk-UA" w:eastAsia="uk-UA"/>
        </w:rPr>
        <w:t xml:space="preserve">є </w:t>
      </w:r>
      <w:r w:rsidRPr="00E81CED">
        <w:rPr>
          <w:sz w:val="24"/>
          <w:szCs w:val="24"/>
          <w:lang w:eastAsia="uk-UA"/>
        </w:rPr>
        <w:t xml:space="preserve">збільшення </w:t>
      </w:r>
      <w:r w:rsidRPr="00E81CED">
        <w:rPr>
          <w:sz w:val="24"/>
          <w:szCs w:val="24"/>
          <w:lang w:val="uk-UA" w:eastAsia="uk-UA"/>
        </w:rPr>
        <w:t>резідуальної латентності М</w:t>
      </w:r>
      <w:r w:rsidRPr="00E81CED">
        <w:rPr>
          <w:sz w:val="24"/>
          <w:szCs w:val="24"/>
          <w:lang w:eastAsia="uk-UA"/>
        </w:rPr>
        <w:t xml:space="preserve">-відповіді </w:t>
      </w:r>
      <w:r w:rsidRPr="00E81CED">
        <w:rPr>
          <w:sz w:val="24"/>
          <w:szCs w:val="24"/>
          <w:lang w:val="uk-UA" w:eastAsia="uk-UA"/>
        </w:rPr>
        <w:t>та</w:t>
      </w:r>
      <w:r w:rsidRPr="00E81CED">
        <w:rPr>
          <w:sz w:val="24"/>
          <w:szCs w:val="24"/>
          <w:lang w:eastAsia="uk-UA"/>
        </w:rPr>
        <w:t xml:space="preserve"> л</w:t>
      </w:r>
      <w:r w:rsidRPr="00E81CED">
        <w:rPr>
          <w:sz w:val="24"/>
          <w:szCs w:val="24"/>
          <w:lang w:eastAsia="uk-UA"/>
        </w:rPr>
        <w:t>а</w:t>
      </w:r>
      <w:r w:rsidRPr="00E81CED">
        <w:rPr>
          <w:sz w:val="24"/>
          <w:szCs w:val="24"/>
          <w:lang w:eastAsia="uk-UA"/>
        </w:rPr>
        <w:t xml:space="preserve">тентності </w:t>
      </w:r>
      <w:r w:rsidRPr="00E81CED">
        <w:rPr>
          <w:sz w:val="24"/>
          <w:szCs w:val="24"/>
          <w:lang w:val="uk-UA" w:eastAsia="uk-UA"/>
        </w:rPr>
        <w:t>ПД</w:t>
      </w:r>
      <w:r w:rsidRPr="00E81CED">
        <w:rPr>
          <w:sz w:val="24"/>
          <w:szCs w:val="24"/>
          <w:lang w:eastAsia="uk-UA"/>
        </w:rPr>
        <w:t xml:space="preserve"> нерва, що </w:t>
      </w:r>
      <w:r w:rsidRPr="00E81CED">
        <w:rPr>
          <w:sz w:val="24"/>
          <w:szCs w:val="24"/>
          <w:lang w:val="uk-UA" w:eastAsia="uk-UA"/>
        </w:rPr>
        <w:t xml:space="preserve">свідчить </w:t>
      </w:r>
      <w:r w:rsidRPr="00E81CED">
        <w:rPr>
          <w:sz w:val="24"/>
          <w:szCs w:val="24"/>
          <w:lang w:eastAsia="uk-UA"/>
        </w:rPr>
        <w:t xml:space="preserve">про наявність дистальної симетричної </w:t>
      </w:r>
      <w:r w:rsidRPr="00E81CED">
        <w:rPr>
          <w:sz w:val="24"/>
          <w:szCs w:val="24"/>
          <w:lang w:val="uk-UA" w:eastAsia="uk-UA"/>
        </w:rPr>
        <w:t>сенс</w:t>
      </w:r>
      <w:r w:rsidRPr="00E81CED">
        <w:rPr>
          <w:sz w:val="24"/>
          <w:szCs w:val="24"/>
          <w:lang w:val="uk-UA" w:eastAsia="uk-UA"/>
        </w:rPr>
        <w:t>о</w:t>
      </w:r>
      <w:r w:rsidRPr="00E81CED">
        <w:rPr>
          <w:sz w:val="24"/>
          <w:szCs w:val="24"/>
          <w:lang w:val="uk-UA" w:eastAsia="uk-UA"/>
        </w:rPr>
        <w:t>моторної</w:t>
      </w:r>
      <w:r w:rsidRPr="00E81CED">
        <w:rPr>
          <w:sz w:val="24"/>
          <w:szCs w:val="24"/>
          <w:lang w:eastAsia="uk-UA"/>
        </w:rPr>
        <w:t xml:space="preserve"> </w:t>
      </w:r>
      <w:r w:rsidRPr="00E81CED">
        <w:rPr>
          <w:sz w:val="24"/>
          <w:szCs w:val="24"/>
          <w:lang w:val="uk-UA" w:eastAsia="uk-UA"/>
        </w:rPr>
        <w:t>полінейропатії</w:t>
      </w:r>
      <w:r w:rsidRPr="00E81CED">
        <w:rPr>
          <w:sz w:val="24"/>
          <w:szCs w:val="24"/>
          <w:lang w:eastAsia="uk-UA"/>
        </w:rPr>
        <w:t xml:space="preserve">. </w:t>
      </w:r>
      <w:r w:rsidRPr="00E81CED">
        <w:rPr>
          <w:sz w:val="24"/>
          <w:szCs w:val="24"/>
          <w:lang w:val="uk-UA" w:eastAsia="uk-UA"/>
        </w:rPr>
        <w:t xml:space="preserve">В них зареєстровано суттєве </w:t>
      </w:r>
      <w:r w:rsidRPr="00E81CED">
        <w:rPr>
          <w:sz w:val="24"/>
          <w:szCs w:val="24"/>
          <w:lang w:eastAsia="uk-UA"/>
        </w:rPr>
        <w:t>зниження ШПЗс по не</w:t>
      </w:r>
      <w:r w:rsidRPr="00E81CED">
        <w:rPr>
          <w:sz w:val="24"/>
          <w:szCs w:val="24"/>
          <w:lang w:eastAsia="uk-UA"/>
        </w:rPr>
        <w:t>р</w:t>
      </w:r>
      <w:r w:rsidRPr="00E81CED">
        <w:rPr>
          <w:sz w:val="24"/>
          <w:szCs w:val="24"/>
          <w:lang w:eastAsia="uk-UA"/>
        </w:rPr>
        <w:t>ва</w:t>
      </w:r>
      <w:r w:rsidRPr="00E81CED">
        <w:rPr>
          <w:sz w:val="24"/>
          <w:szCs w:val="24"/>
          <w:lang w:val="uk-UA" w:eastAsia="uk-UA"/>
        </w:rPr>
        <w:t>м</w:t>
      </w:r>
      <w:r w:rsidRPr="00E81CED">
        <w:rPr>
          <w:sz w:val="24"/>
          <w:szCs w:val="24"/>
          <w:lang w:eastAsia="uk-UA"/>
        </w:rPr>
        <w:t xml:space="preserve"> н</w:t>
      </w:r>
      <w:r w:rsidRPr="00E81CED">
        <w:rPr>
          <w:sz w:val="24"/>
          <w:szCs w:val="24"/>
          <w:lang w:val="uk-UA" w:eastAsia="uk-UA"/>
        </w:rPr>
        <w:t>и</w:t>
      </w:r>
      <w:r w:rsidRPr="00E81CED">
        <w:rPr>
          <w:sz w:val="24"/>
          <w:szCs w:val="24"/>
          <w:lang w:eastAsia="uk-UA"/>
        </w:rPr>
        <w:t>жніх кінцівок</w:t>
      </w:r>
      <w:r w:rsidRPr="00E81CED">
        <w:rPr>
          <w:sz w:val="24"/>
          <w:szCs w:val="24"/>
          <w:lang w:val="uk-UA" w:eastAsia="uk-UA"/>
        </w:rPr>
        <w:t xml:space="preserve"> (</w:t>
      </w:r>
      <w:r w:rsidRPr="00E81CED">
        <w:rPr>
          <w:bCs/>
          <w:sz w:val="24"/>
          <w:szCs w:val="24"/>
        </w:rPr>
        <w:t>41,9</w:t>
      </w:r>
      <w:r w:rsidRPr="00E81CED">
        <w:rPr>
          <w:bCs/>
          <w:sz w:val="24"/>
          <w:szCs w:val="24"/>
        </w:rPr>
        <w:sym w:font="Symbol" w:char="F0B1"/>
      </w:r>
      <w:r w:rsidRPr="00E81CED">
        <w:rPr>
          <w:bCs/>
          <w:sz w:val="24"/>
          <w:szCs w:val="24"/>
        </w:rPr>
        <w:t>10,2</w:t>
      </w:r>
      <w:r w:rsidRPr="00E81CED">
        <w:rPr>
          <w:bCs/>
          <w:sz w:val="24"/>
          <w:szCs w:val="24"/>
          <w:lang w:val="uk-UA"/>
        </w:rPr>
        <w:t xml:space="preserve"> м/с)</w:t>
      </w:r>
      <w:r w:rsidRPr="00E81CED">
        <w:rPr>
          <w:sz w:val="24"/>
          <w:szCs w:val="24"/>
          <w:lang w:eastAsia="uk-UA"/>
        </w:rPr>
        <w:t xml:space="preserve">, що свідчить </w:t>
      </w:r>
      <w:r w:rsidRPr="00E81CED">
        <w:rPr>
          <w:sz w:val="24"/>
          <w:szCs w:val="24"/>
          <w:lang w:val="uk-UA" w:eastAsia="uk-UA"/>
        </w:rPr>
        <w:t xml:space="preserve">про розвиток </w:t>
      </w:r>
      <w:r w:rsidRPr="00E81CED">
        <w:rPr>
          <w:sz w:val="24"/>
          <w:szCs w:val="24"/>
          <w:lang w:eastAsia="uk-UA"/>
        </w:rPr>
        <w:t>процесів дем</w:t>
      </w:r>
      <w:r w:rsidRPr="00E81CED">
        <w:rPr>
          <w:sz w:val="24"/>
          <w:szCs w:val="24"/>
          <w:lang w:val="uk-UA" w:eastAsia="uk-UA"/>
        </w:rPr>
        <w:t>іє</w:t>
      </w:r>
      <w:r w:rsidRPr="00E81CED">
        <w:rPr>
          <w:sz w:val="24"/>
          <w:szCs w:val="24"/>
          <w:lang w:eastAsia="uk-UA"/>
        </w:rPr>
        <w:t>л</w:t>
      </w:r>
      <w:r w:rsidRPr="00E81CED">
        <w:rPr>
          <w:sz w:val="24"/>
          <w:szCs w:val="24"/>
          <w:lang w:val="uk-UA" w:eastAsia="uk-UA"/>
        </w:rPr>
        <w:t>і</w:t>
      </w:r>
      <w:r w:rsidRPr="00E81CED">
        <w:rPr>
          <w:sz w:val="24"/>
          <w:szCs w:val="24"/>
          <w:lang w:eastAsia="uk-UA"/>
        </w:rPr>
        <w:t>н</w:t>
      </w:r>
      <w:r w:rsidRPr="00E81CED">
        <w:rPr>
          <w:sz w:val="24"/>
          <w:szCs w:val="24"/>
          <w:lang w:val="uk-UA" w:eastAsia="uk-UA"/>
        </w:rPr>
        <w:t>і</w:t>
      </w:r>
      <w:r w:rsidRPr="00E81CED">
        <w:rPr>
          <w:sz w:val="24"/>
          <w:szCs w:val="24"/>
          <w:lang w:eastAsia="uk-UA"/>
        </w:rPr>
        <w:t>з</w:t>
      </w:r>
      <w:r w:rsidRPr="00E81CED">
        <w:rPr>
          <w:sz w:val="24"/>
          <w:szCs w:val="24"/>
          <w:lang w:val="uk-UA" w:eastAsia="uk-UA"/>
        </w:rPr>
        <w:t xml:space="preserve">ації </w:t>
      </w:r>
      <w:r w:rsidRPr="00E81CED">
        <w:rPr>
          <w:sz w:val="24"/>
          <w:szCs w:val="24"/>
          <w:lang w:eastAsia="uk-UA"/>
        </w:rPr>
        <w:t>із зал</w:t>
      </w:r>
      <w:r w:rsidRPr="00E81CED">
        <w:rPr>
          <w:sz w:val="24"/>
          <w:szCs w:val="24"/>
          <w:lang w:eastAsia="uk-UA"/>
        </w:rPr>
        <w:t>у</w:t>
      </w:r>
      <w:r w:rsidRPr="00E81CED">
        <w:rPr>
          <w:sz w:val="24"/>
          <w:szCs w:val="24"/>
          <w:lang w:eastAsia="uk-UA"/>
        </w:rPr>
        <w:t>ченням то</w:t>
      </w:r>
      <w:r w:rsidRPr="00E81CED">
        <w:rPr>
          <w:sz w:val="24"/>
          <w:szCs w:val="24"/>
          <w:lang w:eastAsia="uk-UA"/>
        </w:rPr>
        <w:t>в</w:t>
      </w:r>
      <w:r w:rsidRPr="00E81CED">
        <w:rPr>
          <w:sz w:val="24"/>
          <w:szCs w:val="24"/>
          <w:lang w:eastAsia="uk-UA"/>
        </w:rPr>
        <w:t>стих сенсорних нервових волокон.</w:t>
      </w:r>
    </w:p>
    <w:p w:rsidR="00A93866" w:rsidRPr="00E81CED" w:rsidRDefault="00A93866" w:rsidP="00A93866">
      <w:pPr>
        <w:spacing w:line="350" w:lineRule="atLeast"/>
        <w:ind w:firstLine="709"/>
        <w:jc w:val="both"/>
        <w:rPr>
          <w:sz w:val="24"/>
          <w:szCs w:val="24"/>
          <w:lang w:val="uk-UA" w:eastAsia="uk-UA"/>
        </w:rPr>
      </w:pPr>
      <w:r w:rsidRPr="00E81CED">
        <w:rPr>
          <w:sz w:val="24"/>
          <w:szCs w:val="24"/>
          <w:lang w:val="uk-UA" w:eastAsia="uk-UA"/>
        </w:rPr>
        <w:t xml:space="preserve">Отже, тривала дія ПТ, ЦП та ВК спричиняє </w:t>
      </w:r>
      <w:r w:rsidRPr="00E81CED">
        <w:rPr>
          <w:sz w:val="24"/>
          <w:szCs w:val="24"/>
          <w:lang w:eastAsia="uk-UA"/>
        </w:rPr>
        <w:t>токси</w:t>
      </w:r>
      <w:r w:rsidRPr="00E81CED">
        <w:rPr>
          <w:sz w:val="24"/>
          <w:szCs w:val="24"/>
          <w:lang w:eastAsia="uk-UA"/>
        </w:rPr>
        <w:t>ч</w:t>
      </w:r>
      <w:r w:rsidRPr="00E81CED">
        <w:rPr>
          <w:sz w:val="24"/>
          <w:szCs w:val="24"/>
          <w:lang w:eastAsia="uk-UA"/>
        </w:rPr>
        <w:t>ний ефект різно</w:t>
      </w:r>
      <w:r w:rsidRPr="00E81CED">
        <w:rPr>
          <w:sz w:val="24"/>
          <w:szCs w:val="24"/>
          <w:lang w:val="uk-UA" w:eastAsia="uk-UA"/>
        </w:rPr>
        <w:t xml:space="preserve">го </w:t>
      </w:r>
      <w:r w:rsidRPr="00E81CED">
        <w:rPr>
          <w:sz w:val="24"/>
          <w:szCs w:val="24"/>
          <w:lang w:eastAsia="uk-UA"/>
        </w:rPr>
        <w:t>ступен</w:t>
      </w:r>
      <w:r w:rsidRPr="00E81CED">
        <w:rPr>
          <w:sz w:val="24"/>
          <w:szCs w:val="24"/>
          <w:lang w:val="uk-UA" w:eastAsia="uk-UA"/>
        </w:rPr>
        <w:t>я</w:t>
      </w:r>
      <w:r w:rsidRPr="00E81CED">
        <w:rPr>
          <w:sz w:val="24"/>
          <w:szCs w:val="24"/>
          <w:lang w:eastAsia="uk-UA"/>
        </w:rPr>
        <w:t xml:space="preserve"> вира</w:t>
      </w:r>
      <w:r w:rsidRPr="00E81CED">
        <w:rPr>
          <w:sz w:val="24"/>
          <w:szCs w:val="24"/>
          <w:lang w:val="uk-UA" w:eastAsia="uk-UA"/>
        </w:rPr>
        <w:t>жено</w:t>
      </w:r>
      <w:r w:rsidRPr="00E81CED">
        <w:rPr>
          <w:sz w:val="24"/>
          <w:szCs w:val="24"/>
          <w:lang w:eastAsia="uk-UA"/>
        </w:rPr>
        <w:t>сті</w:t>
      </w:r>
      <w:r w:rsidRPr="00E81CED">
        <w:rPr>
          <w:sz w:val="24"/>
          <w:szCs w:val="24"/>
          <w:lang w:val="uk-UA" w:eastAsia="uk-UA"/>
        </w:rPr>
        <w:t>, який проявляється здебільше зниже</w:t>
      </w:r>
      <w:r w:rsidRPr="00E81CED">
        <w:rPr>
          <w:sz w:val="24"/>
          <w:szCs w:val="24"/>
          <w:lang w:val="uk-UA" w:eastAsia="uk-UA"/>
        </w:rPr>
        <w:t>н</w:t>
      </w:r>
      <w:r w:rsidRPr="00E81CED">
        <w:rPr>
          <w:sz w:val="24"/>
          <w:szCs w:val="24"/>
          <w:lang w:val="uk-UA" w:eastAsia="uk-UA"/>
        </w:rPr>
        <w:t>ням збудливості аксонів кінцівок та їхньої здатності до проведення імпульсу, б</w:t>
      </w:r>
      <w:r w:rsidRPr="00E81CED">
        <w:rPr>
          <w:sz w:val="24"/>
          <w:szCs w:val="24"/>
          <w:lang w:val="uk-UA" w:eastAsia="uk-UA"/>
        </w:rPr>
        <w:t>і</w:t>
      </w:r>
      <w:r w:rsidRPr="00E81CED">
        <w:rPr>
          <w:sz w:val="24"/>
          <w:szCs w:val="24"/>
          <w:lang w:val="uk-UA" w:eastAsia="uk-UA"/>
        </w:rPr>
        <w:t>льшою мірою, по сенсорній частині волокон внаслідок демієлінізації. Моторна частина аксонів при цьому меншою мірою схильна до токсичного впливу цитостатиків. Це узгоджується з даними наших експериментальних досліджень, а також з клінічною картиною дистальної сенсорної полінейропатії у хворих, котрі одержували курси ПХТ впродовж 6 місяців, та з результатами ЕНМГ-досліджень.</w:t>
      </w:r>
    </w:p>
    <w:p w:rsidR="00A93866" w:rsidRPr="00E81CED" w:rsidRDefault="00A93866" w:rsidP="00A93866">
      <w:pPr>
        <w:pStyle w:val="a8"/>
        <w:spacing w:before="60" w:after="0" w:line="350" w:lineRule="atLeast"/>
        <w:ind w:left="0" w:firstLine="709"/>
        <w:jc w:val="both"/>
        <w:rPr>
          <w:sz w:val="24"/>
          <w:szCs w:val="24"/>
          <w:lang w:eastAsia="uk-UA"/>
        </w:rPr>
      </w:pPr>
      <w:r w:rsidRPr="00E81CED">
        <w:rPr>
          <w:i/>
          <w:sz w:val="24"/>
          <w:szCs w:val="24"/>
          <w:lang w:eastAsia="uk-UA"/>
        </w:rPr>
        <w:t>Дослідження комплексного клінічного застосування протип</w:t>
      </w:r>
      <w:r w:rsidRPr="00E81CED">
        <w:rPr>
          <w:i/>
          <w:sz w:val="24"/>
          <w:szCs w:val="24"/>
          <w:lang w:eastAsia="uk-UA"/>
        </w:rPr>
        <w:t>у</w:t>
      </w:r>
      <w:r w:rsidRPr="00E81CED">
        <w:rPr>
          <w:i/>
          <w:sz w:val="24"/>
          <w:szCs w:val="24"/>
          <w:lang w:eastAsia="uk-UA"/>
        </w:rPr>
        <w:t>хлинних  препаратів на тлі нейропротекторної терапії.</w:t>
      </w:r>
      <w:r w:rsidRPr="00E81CED">
        <w:rPr>
          <w:sz w:val="24"/>
          <w:szCs w:val="24"/>
        </w:rPr>
        <w:t xml:space="preserve"> У </w:t>
      </w:r>
      <w:r w:rsidRPr="00E81CED">
        <w:rPr>
          <w:sz w:val="24"/>
          <w:szCs w:val="24"/>
          <w:lang w:eastAsia="uk-UA"/>
        </w:rPr>
        <w:t xml:space="preserve">26 онкологічних хворих </w:t>
      </w:r>
      <w:r w:rsidRPr="00E81CED">
        <w:rPr>
          <w:sz w:val="24"/>
          <w:szCs w:val="24"/>
        </w:rPr>
        <w:t>ж</w:t>
      </w:r>
      <w:r w:rsidRPr="00E81CED">
        <w:rPr>
          <w:sz w:val="24"/>
          <w:szCs w:val="24"/>
        </w:rPr>
        <w:t>і</w:t>
      </w:r>
      <w:r w:rsidRPr="00E81CED">
        <w:rPr>
          <w:sz w:val="24"/>
          <w:szCs w:val="24"/>
        </w:rPr>
        <w:t xml:space="preserve">нок, яким </w:t>
      </w:r>
      <w:r w:rsidRPr="00E81CED">
        <w:rPr>
          <w:sz w:val="24"/>
          <w:szCs w:val="24"/>
          <w:lang w:eastAsia="uk-UA"/>
        </w:rPr>
        <w:t>перед застосуванням цитостатиків вводили месну прот</w:t>
      </w:r>
      <w:r w:rsidRPr="00E81CED">
        <w:rPr>
          <w:sz w:val="24"/>
          <w:szCs w:val="24"/>
          <w:lang w:eastAsia="uk-UA"/>
        </w:rPr>
        <w:t>я</w:t>
      </w:r>
      <w:r w:rsidRPr="00E81CED">
        <w:rPr>
          <w:sz w:val="24"/>
          <w:szCs w:val="24"/>
          <w:lang w:eastAsia="uk-UA"/>
        </w:rPr>
        <w:t>гом всього періоду лікування, через 6 міс від початку ПХТ почастішали скарги з боку центральної та периферичної нервової системи. Проте, вираженість цих порушень об'єктивно була нижчою, ніж у пацієнток, які приймали курси ПХТ без нейропротектора.</w:t>
      </w:r>
    </w:p>
    <w:p w:rsidR="00A93866" w:rsidRPr="00E81CED" w:rsidRDefault="00A93866" w:rsidP="00A93866">
      <w:pPr>
        <w:pStyle w:val="BodyTextIndent2"/>
        <w:spacing w:line="350" w:lineRule="atLeast"/>
        <w:rPr>
          <w:sz w:val="24"/>
          <w:szCs w:val="24"/>
        </w:rPr>
      </w:pPr>
      <w:r w:rsidRPr="00E81CED">
        <w:rPr>
          <w:sz w:val="24"/>
          <w:szCs w:val="24"/>
        </w:rPr>
        <w:t>Оцінка стану моторної ділянки нервів нижніх і верхніх кінцівок виявила зро</w:t>
      </w:r>
      <w:r w:rsidRPr="00E81CED">
        <w:rPr>
          <w:sz w:val="24"/>
          <w:szCs w:val="24"/>
        </w:rPr>
        <w:t>с</w:t>
      </w:r>
      <w:r w:rsidRPr="00E81CED">
        <w:rPr>
          <w:sz w:val="24"/>
          <w:szCs w:val="24"/>
        </w:rPr>
        <w:t>тання амплітуди М-відповіді з м'язів верхніх кінцівок (</w:t>
      </w:r>
      <w:r w:rsidRPr="00E81CED">
        <w:rPr>
          <w:bCs/>
          <w:sz w:val="24"/>
          <w:szCs w:val="24"/>
        </w:rPr>
        <w:t>10,20</w:t>
      </w:r>
      <w:r w:rsidRPr="00E81CED">
        <w:rPr>
          <w:bCs/>
          <w:sz w:val="24"/>
          <w:szCs w:val="24"/>
        </w:rPr>
        <w:sym w:font="Symbol" w:char="F0B1"/>
      </w:r>
      <w:r w:rsidRPr="00E81CED">
        <w:rPr>
          <w:bCs/>
          <w:sz w:val="24"/>
          <w:szCs w:val="24"/>
        </w:rPr>
        <w:t>0,16</w:t>
      </w:r>
      <w:r w:rsidRPr="00E81CED">
        <w:rPr>
          <w:sz w:val="24"/>
          <w:szCs w:val="24"/>
        </w:rPr>
        <w:t xml:space="preserve"> мкВ) у хворих, які приймали ПТ на тлі месни, порівняно з хворими, які приймали лише ПТ. ШПЗм не відрізнял</w:t>
      </w:r>
      <w:r w:rsidRPr="00E81CED">
        <w:rPr>
          <w:sz w:val="24"/>
          <w:szCs w:val="24"/>
        </w:rPr>
        <w:t>а</w:t>
      </w:r>
      <w:r w:rsidRPr="00E81CED">
        <w:rPr>
          <w:sz w:val="24"/>
          <w:szCs w:val="24"/>
        </w:rPr>
        <w:t>ся ані від початкового фону, ані від таких даних у хворих, які приймали цито</w:t>
      </w:r>
      <w:r w:rsidRPr="00E81CED">
        <w:rPr>
          <w:sz w:val="24"/>
          <w:szCs w:val="24"/>
        </w:rPr>
        <w:t>с</w:t>
      </w:r>
      <w:r w:rsidRPr="00E81CED">
        <w:rPr>
          <w:sz w:val="24"/>
          <w:szCs w:val="24"/>
        </w:rPr>
        <w:t>татики на тлі месни. Резідуальна латентність М-відповіді не розрізнялася в ж</w:t>
      </w:r>
      <w:r w:rsidRPr="00E81CED">
        <w:rPr>
          <w:sz w:val="24"/>
          <w:szCs w:val="24"/>
        </w:rPr>
        <w:t>о</w:t>
      </w:r>
      <w:r w:rsidRPr="00E81CED">
        <w:rPr>
          <w:sz w:val="24"/>
          <w:szCs w:val="24"/>
        </w:rPr>
        <w:t>дній групі. У хворих, що приймали ВК на тлі нейропротекторної тер</w:t>
      </w:r>
      <w:r w:rsidRPr="00E81CED">
        <w:rPr>
          <w:sz w:val="24"/>
          <w:szCs w:val="24"/>
        </w:rPr>
        <w:t>а</w:t>
      </w:r>
      <w:r w:rsidRPr="00E81CED">
        <w:rPr>
          <w:sz w:val="24"/>
          <w:szCs w:val="24"/>
        </w:rPr>
        <w:t>пії, амплітуда ПД нерва верхніх кінцівок (</w:t>
      </w:r>
      <w:r w:rsidRPr="00E81CED">
        <w:rPr>
          <w:bCs/>
          <w:sz w:val="24"/>
          <w:szCs w:val="24"/>
        </w:rPr>
        <w:t>9,10</w:t>
      </w:r>
      <w:r w:rsidRPr="00E81CED">
        <w:rPr>
          <w:bCs/>
          <w:sz w:val="24"/>
          <w:szCs w:val="24"/>
        </w:rPr>
        <w:sym w:font="Symbol" w:char="F0B1"/>
      </w:r>
      <w:r w:rsidRPr="00E81CED">
        <w:rPr>
          <w:bCs/>
          <w:sz w:val="24"/>
          <w:szCs w:val="24"/>
        </w:rPr>
        <w:t>2,10</w:t>
      </w:r>
      <w:r w:rsidRPr="00E81CED">
        <w:rPr>
          <w:sz w:val="24"/>
          <w:szCs w:val="24"/>
        </w:rPr>
        <w:t xml:space="preserve"> мкВ) суттєво пі</w:t>
      </w:r>
      <w:r w:rsidRPr="00E81CED">
        <w:rPr>
          <w:sz w:val="24"/>
          <w:szCs w:val="24"/>
        </w:rPr>
        <w:t>д</w:t>
      </w:r>
      <w:r w:rsidRPr="00E81CED">
        <w:rPr>
          <w:sz w:val="24"/>
          <w:szCs w:val="24"/>
        </w:rPr>
        <w:t>вищилася.</w:t>
      </w:r>
    </w:p>
    <w:p w:rsidR="00A93866" w:rsidRPr="00E81CED" w:rsidRDefault="00A93866" w:rsidP="00A93866">
      <w:pPr>
        <w:pStyle w:val="a8"/>
        <w:spacing w:after="0" w:line="350" w:lineRule="atLeast"/>
        <w:ind w:left="0" w:firstLine="709"/>
        <w:jc w:val="both"/>
        <w:rPr>
          <w:sz w:val="24"/>
          <w:szCs w:val="24"/>
        </w:rPr>
      </w:pPr>
      <w:r w:rsidRPr="00E81CED">
        <w:rPr>
          <w:sz w:val="24"/>
          <w:szCs w:val="24"/>
          <w:lang w:eastAsia="uk-UA"/>
        </w:rPr>
        <w:t>Амплітуда ПД сенсорних нервів нижніх (</w:t>
      </w:r>
      <w:r w:rsidRPr="00E81CED">
        <w:rPr>
          <w:bCs/>
          <w:sz w:val="24"/>
          <w:szCs w:val="24"/>
        </w:rPr>
        <w:t>1,60</w:t>
      </w:r>
      <w:r w:rsidRPr="00E81CED">
        <w:rPr>
          <w:bCs/>
          <w:sz w:val="24"/>
          <w:szCs w:val="24"/>
        </w:rPr>
        <w:sym w:font="Symbol" w:char="F0B1"/>
      </w:r>
      <w:r w:rsidRPr="00E81CED">
        <w:rPr>
          <w:bCs/>
          <w:sz w:val="24"/>
          <w:szCs w:val="24"/>
        </w:rPr>
        <w:t>0,23</w:t>
      </w:r>
      <w:r w:rsidRPr="00E81CED">
        <w:rPr>
          <w:sz w:val="24"/>
          <w:szCs w:val="24"/>
        </w:rPr>
        <w:t xml:space="preserve"> мкВ)</w:t>
      </w:r>
      <w:r w:rsidRPr="00E81CED">
        <w:rPr>
          <w:sz w:val="24"/>
          <w:szCs w:val="24"/>
          <w:lang w:eastAsia="uk-UA"/>
        </w:rPr>
        <w:t xml:space="preserve"> та верхніх кінцівок (</w:t>
      </w:r>
      <w:r w:rsidRPr="00E81CED">
        <w:rPr>
          <w:bCs/>
          <w:sz w:val="24"/>
          <w:szCs w:val="24"/>
        </w:rPr>
        <w:t>1,52</w:t>
      </w:r>
      <w:r w:rsidRPr="00E81CED">
        <w:rPr>
          <w:bCs/>
          <w:sz w:val="24"/>
          <w:szCs w:val="24"/>
        </w:rPr>
        <w:sym w:font="Symbol" w:char="F0B1"/>
      </w:r>
      <w:r w:rsidRPr="00E81CED">
        <w:rPr>
          <w:bCs/>
          <w:sz w:val="24"/>
          <w:szCs w:val="24"/>
        </w:rPr>
        <w:t>0,80</w:t>
      </w:r>
      <w:r w:rsidRPr="00E81CED">
        <w:rPr>
          <w:sz w:val="24"/>
          <w:szCs w:val="24"/>
        </w:rPr>
        <w:t xml:space="preserve"> мкВ)</w:t>
      </w:r>
      <w:r w:rsidRPr="00E81CED">
        <w:rPr>
          <w:sz w:val="24"/>
          <w:szCs w:val="24"/>
          <w:lang w:eastAsia="uk-UA"/>
        </w:rPr>
        <w:t xml:space="preserve"> у хв</w:t>
      </w:r>
      <w:r w:rsidRPr="00E81CED">
        <w:rPr>
          <w:sz w:val="24"/>
          <w:szCs w:val="24"/>
          <w:lang w:eastAsia="uk-UA"/>
        </w:rPr>
        <w:t>о</w:t>
      </w:r>
      <w:r w:rsidRPr="00E81CED">
        <w:rPr>
          <w:sz w:val="24"/>
          <w:szCs w:val="24"/>
          <w:lang w:eastAsia="uk-UA"/>
        </w:rPr>
        <w:t xml:space="preserve">рих, які приймали </w:t>
      </w:r>
      <w:r w:rsidRPr="00E81CED">
        <w:rPr>
          <w:sz w:val="24"/>
          <w:szCs w:val="24"/>
        </w:rPr>
        <w:t>ПТ</w:t>
      </w:r>
      <w:r w:rsidRPr="00E81CED">
        <w:rPr>
          <w:sz w:val="24"/>
          <w:szCs w:val="24"/>
          <w:lang w:eastAsia="uk-UA"/>
        </w:rPr>
        <w:t xml:space="preserve"> на тлі месни, була значно вищою порівняно з відпові</w:t>
      </w:r>
      <w:r w:rsidRPr="00E81CED">
        <w:rPr>
          <w:sz w:val="24"/>
          <w:szCs w:val="24"/>
          <w:lang w:eastAsia="uk-UA"/>
        </w:rPr>
        <w:t>д</w:t>
      </w:r>
      <w:r w:rsidRPr="00E81CED">
        <w:rPr>
          <w:sz w:val="24"/>
          <w:szCs w:val="24"/>
          <w:lang w:eastAsia="uk-UA"/>
        </w:rPr>
        <w:t xml:space="preserve">ними даними у хворих, які приймали лише </w:t>
      </w:r>
      <w:r w:rsidRPr="00E81CED">
        <w:rPr>
          <w:sz w:val="24"/>
          <w:szCs w:val="24"/>
        </w:rPr>
        <w:t>ПТ</w:t>
      </w:r>
      <w:r w:rsidRPr="00E81CED">
        <w:rPr>
          <w:sz w:val="24"/>
          <w:szCs w:val="24"/>
          <w:lang w:eastAsia="uk-UA"/>
        </w:rPr>
        <w:t xml:space="preserve">. </w:t>
      </w:r>
      <w:r w:rsidRPr="00E81CED">
        <w:rPr>
          <w:sz w:val="24"/>
          <w:szCs w:val="24"/>
        </w:rPr>
        <w:t>У хворих, що прийм</w:t>
      </w:r>
      <w:r w:rsidRPr="00E81CED">
        <w:rPr>
          <w:sz w:val="24"/>
          <w:szCs w:val="24"/>
        </w:rPr>
        <w:t>а</w:t>
      </w:r>
      <w:r w:rsidRPr="00E81CED">
        <w:rPr>
          <w:sz w:val="24"/>
          <w:szCs w:val="24"/>
        </w:rPr>
        <w:t>ли ВК на тлі месни, ШПЗс по нервах нижніх кінцівок (</w:t>
      </w:r>
      <w:r w:rsidRPr="00E81CED">
        <w:rPr>
          <w:bCs/>
          <w:sz w:val="24"/>
          <w:szCs w:val="24"/>
        </w:rPr>
        <w:t>52,1</w:t>
      </w:r>
      <w:r w:rsidRPr="00E81CED">
        <w:rPr>
          <w:bCs/>
          <w:sz w:val="24"/>
          <w:szCs w:val="24"/>
        </w:rPr>
        <w:sym w:font="Symbol" w:char="F0B1"/>
      </w:r>
      <w:r w:rsidRPr="00E81CED">
        <w:rPr>
          <w:bCs/>
          <w:sz w:val="24"/>
          <w:szCs w:val="24"/>
        </w:rPr>
        <w:t xml:space="preserve">5,6 м/с) </w:t>
      </w:r>
      <w:r w:rsidRPr="00E81CED">
        <w:rPr>
          <w:sz w:val="24"/>
          <w:szCs w:val="24"/>
        </w:rPr>
        <w:t>значно відрізнялося від відповідної групи хворих, що приймали лише ВК (</w:t>
      </w:r>
      <w:r w:rsidRPr="00E81CED">
        <w:rPr>
          <w:bCs/>
          <w:sz w:val="24"/>
          <w:szCs w:val="24"/>
        </w:rPr>
        <w:t>41,9</w:t>
      </w:r>
      <w:r w:rsidRPr="00E81CED">
        <w:rPr>
          <w:bCs/>
          <w:sz w:val="24"/>
          <w:szCs w:val="24"/>
        </w:rPr>
        <w:sym w:font="Symbol" w:char="F0B1"/>
      </w:r>
      <w:r w:rsidRPr="00E81CED">
        <w:rPr>
          <w:bCs/>
          <w:sz w:val="24"/>
          <w:szCs w:val="24"/>
        </w:rPr>
        <w:t>10,2</w:t>
      </w:r>
      <w:r w:rsidRPr="00E81CED">
        <w:rPr>
          <w:sz w:val="24"/>
          <w:szCs w:val="24"/>
        </w:rPr>
        <w:t xml:space="preserve"> м/с) (Р&lt;0,05), і не ві</w:t>
      </w:r>
      <w:r w:rsidRPr="00E81CED">
        <w:rPr>
          <w:sz w:val="24"/>
          <w:szCs w:val="24"/>
        </w:rPr>
        <w:t>д</w:t>
      </w:r>
      <w:r w:rsidRPr="00E81CED">
        <w:rPr>
          <w:sz w:val="24"/>
          <w:szCs w:val="24"/>
        </w:rPr>
        <w:t xml:space="preserve">різнялося від контрольної групи. В групі хворих, які приймали ЦП на тлі месни, суттєвих змін ані відносно контролю, ані відносно </w:t>
      </w:r>
      <w:r w:rsidRPr="00E81CED">
        <w:rPr>
          <w:sz w:val="24"/>
          <w:szCs w:val="24"/>
        </w:rPr>
        <w:lastRenderedPageBreak/>
        <w:t>відповідної групи хворих, які не приймали нейропротекторної терапії, не вия</w:t>
      </w:r>
      <w:r w:rsidRPr="00E81CED">
        <w:rPr>
          <w:sz w:val="24"/>
          <w:szCs w:val="24"/>
        </w:rPr>
        <w:t>в</w:t>
      </w:r>
      <w:r w:rsidRPr="00E81CED">
        <w:rPr>
          <w:sz w:val="24"/>
          <w:szCs w:val="24"/>
        </w:rPr>
        <w:t>лено. Резідуальна латентність ПД нерва в жодній з підгруп не мала відмінно</w:t>
      </w:r>
      <w:r w:rsidRPr="00E81CED">
        <w:rPr>
          <w:sz w:val="24"/>
          <w:szCs w:val="24"/>
        </w:rPr>
        <w:t>с</w:t>
      </w:r>
      <w:r w:rsidRPr="00E81CED">
        <w:rPr>
          <w:sz w:val="24"/>
          <w:szCs w:val="24"/>
        </w:rPr>
        <w:t>тей ані від контрольної групи, ані від відповідних груп хворих, які приймали цитостатики без нейропротекторної т</w:t>
      </w:r>
      <w:r w:rsidRPr="00E81CED">
        <w:rPr>
          <w:sz w:val="24"/>
          <w:szCs w:val="24"/>
        </w:rPr>
        <w:t>е</w:t>
      </w:r>
      <w:r w:rsidRPr="00E81CED">
        <w:rPr>
          <w:sz w:val="24"/>
          <w:szCs w:val="24"/>
        </w:rPr>
        <w:t>рапії.</w:t>
      </w:r>
    </w:p>
    <w:p w:rsidR="00A93866" w:rsidRPr="00E81CED" w:rsidRDefault="00A93866" w:rsidP="00A93866">
      <w:pPr>
        <w:pStyle w:val="a8"/>
        <w:spacing w:after="0" w:line="350" w:lineRule="atLeast"/>
        <w:ind w:left="0" w:firstLine="709"/>
        <w:jc w:val="both"/>
        <w:rPr>
          <w:sz w:val="24"/>
          <w:szCs w:val="24"/>
        </w:rPr>
      </w:pPr>
      <w:r w:rsidRPr="00E81CED">
        <w:rPr>
          <w:sz w:val="24"/>
          <w:szCs w:val="24"/>
        </w:rPr>
        <w:t>Отже, в умовах сумісного введення месни</w:t>
      </w:r>
      <w:r w:rsidRPr="00E81CED">
        <w:rPr>
          <w:bCs/>
          <w:iCs/>
          <w:sz w:val="24"/>
          <w:szCs w:val="24"/>
        </w:rPr>
        <w:t xml:space="preserve"> з ПТ, ЦП та ВК спостерігалася нейропротекторна дія месни, яка виражалася переважно збереже</w:t>
      </w:r>
      <w:r w:rsidRPr="00E81CED">
        <w:rPr>
          <w:bCs/>
          <w:iCs/>
          <w:sz w:val="24"/>
          <w:szCs w:val="24"/>
        </w:rPr>
        <w:t>н</w:t>
      </w:r>
      <w:r w:rsidRPr="00E81CED">
        <w:rPr>
          <w:bCs/>
          <w:iCs/>
          <w:sz w:val="24"/>
          <w:szCs w:val="24"/>
        </w:rPr>
        <w:t>ням функції сенсорної ділянки нервів, а також збереженістю М-відповіді м´язів верхніх кінцівок у хворих, які приймали ПТ на тлі введення месни.</w:t>
      </w:r>
    </w:p>
    <w:p w:rsidR="00A93866" w:rsidRPr="00E81CED" w:rsidRDefault="00A93866" w:rsidP="00A93866">
      <w:pPr>
        <w:pStyle w:val="30"/>
        <w:spacing w:after="80" w:line="350" w:lineRule="atLeast"/>
        <w:rPr>
          <w:sz w:val="24"/>
          <w:szCs w:val="24"/>
        </w:rPr>
      </w:pPr>
    </w:p>
    <w:p w:rsidR="00A93866" w:rsidRPr="00E81CED" w:rsidRDefault="00A93866" w:rsidP="00A93866">
      <w:pPr>
        <w:pStyle w:val="30"/>
        <w:spacing w:after="80" w:line="350" w:lineRule="atLeast"/>
        <w:rPr>
          <w:sz w:val="24"/>
          <w:szCs w:val="24"/>
        </w:rPr>
      </w:pPr>
      <w:r w:rsidRPr="00E81CED">
        <w:rPr>
          <w:sz w:val="24"/>
          <w:szCs w:val="24"/>
        </w:rPr>
        <w:t>ВИСНОВКИ</w:t>
      </w:r>
    </w:p>
    <w:p w:rsidR="00A93866" w:rsidRPr="00E81CED" w:rsidRDefault="00A93866" w:rsidP="00A93866">
      <w:pPr>
        <w:pStyle w:val="BodyTextIndent2"/>
        <w:spacing w:before="180" w:after="60" w:line="350" w:lineRule="atLeast"/>
        <w:rPr>
          <w:kern w:val="16"/>
          <w:sz w:val="24"/>
          <w:szCs w:val="24"/>
        </w:rPr>
      </w:pPr>
      <w:r w:rsidRPr="00E81CED">
        <w:rPr>
          <w:kern w:val="16"/>
          <w:sz w:val="24"/>
          <w:szCs w:val="24"/>
        </w:rPr>
        <w:t xml:space="preserve">У дисертації наведене </w:t>
      </w:r>
      <w:r w:rsidRPr="00E81CED">
        <w:rPr>
          <w:spacing w:val="2"/>
          <w:kern w:val="16"/>
          <w:sz w:val="24"/>
          <w:szCs w:val="24"/>
        </w:rPr>
        <w:t>теоретичне</w:t>
      </w:r>
      <w:r w:rsidRPr="00E81CED">
        <w:rPr>
          <w:kern w:val="16"/>
          <w:sz w:val="24"/>
          <w:szCs w:val="24"/>
        </w:rPr>
        <w:t xml:space="preserve"> </w:t>
      </w:r>
      <w:r w:rsidRPr="00E81CED">
        <w:rPr>
          <w:spacing w:val="2"/>
          <w:kern w:val="16"/>
          <w:sz w:val="24"/>
          <w:szCs w:val="24"/>
        </w:rPr>
        <w:t>узагальнення</w:t>
      </w:r>
      <w:r w:rsidRPr="00E81CED">
        <w:rPr>
          <w:kern w:val="16"/>
          <w:sz w:val="24"/>
          <w:szCs w:val="24"/>
        </w:rPr>
        <w:t xml:space="preserve"> і </w:t>
      </w:r>
      <w:r w:rsidRPr="00E81CED">
        <w:rPr>
          <w:spacing w:val="2"/>
          <w:kern w:val="16"/>
          <w:sz w:val="24"/>
          <w:szCs w:val="24"/>
        </w:rPr>
        <w:t>нове</w:t>
      </w:r>
      <w:r w:rsidRPr="00E81CED">
        <w:rPr>
          <w:kern w:val="16"/>
          <w:sz w:val="24"/>
          <w:szCs w:val="24"/>
        </w:rPr>
        <w:t xml:space="preserve"> вирішення </w:t>
      </w:r>
      <w:r w:rsidRPr="00E81CED">
        <w:rPr>
          <w:bCs/>
          <w:sz w:val="24"/>
          <w:szCs w:val="24"/>
        </w:rPr>
        <w:t>пр</w:t>
      </w:r>
      <w:r w:rsidRPr="00E81CED">
        <w:rPr>
          <w:bCs/>
          <w:sz w:val="24"/>
          <w:szCs w:val="24"/>
        </w:rPr>
        <w:t>о</w:t>
      </w:r>
      <w:r w:rsidRPr="00E81CED">
        <w:rPr>
          <w:bCs/>
          <w:sz w:val="24"/>
          <w:szCs w:val="24"/>
        </w:rPr>
        <w:t>блеми патофізіологічних механізмів порушень не</w:t>
      </w:r>
      <w:r w:rsidRPr="00E81CED">
        <w:rPr>
          <w:bCs/>
          <w:sz w:val="24"/>
          <w:szCs w:val="24"/>
        </w:rPr>
        <w:t>р</w:t>
      </w:r>
      <w:r w:rsidRPr="00E81CED">
        <w:rPr>
          <w:bCs/>
          <w:sz w:val="24"/>
          <w:szCs w:val="24"/>
        </w:rPr>
        <w:t xml:space="preserve">вової системи за умов тривалого застосування </w:t>
      </w:r>
      <w:r w:rsidRPr="00E81CED">
        <w:rPr>
          <w:spacing w:val="2"/>
          <w:kern w:val="16"/>
          <w:sz w:val="24"/>
          <w:szCs w:val="24"/>
        </w:rPr>
        <w:t>протипухлинних</w:t>
      </w:r>
      <w:r w:rsidRPr="00E81CED">
        <w:rPr>
          <w:kern w:val="16"/>
          <w:sz w:val="24"/>
          <w:szCs w:val="24"/>
        </w:rPr>
        <w:t xml:space="preserve"> препаратів. Отримані дані свідчать про те, що тривале введення паклітакселу, цисплатину та вінкристину сприяє формуванню у тварин комплексу поведінкових та електрофізіологічних порушень, а в онкологічних хворих – виникненню електрофізіологічних і клінічних проявів, які характеризують розвиток системних нейротоксичних ефектів. Пров</w:t>
      </w:r>
      <w:r w:rsidRPr="00E81CED">
        <w:rPr>
          <w:kern w:val="16"/>
          <w:sz w:val="24"/>
          <w:szCs w:val="24"/>
        </w:rPr>
        <w:t>е</w:t>
      </w:r>
      <w:r w:rsidRPr="00E81CED">
        <w:rPr>
          <w:kern w:val="16"/>
          <w:sz w:val="24"/>
          <w:szCs w:val="24"/>
        </w:rPr>
        <w:t>дені спостереження стосовно сумісного застосування протипухлинних препар</w:t>
      </w:r>
      <w:r w:rsidRPr="00E81CED">
        <w:rPr>
          <w:kern w:val="16"/>
          <w:sz w:val="24"/>
          <w:szCs w:val="24"/>
        </w:rPr>
        <w:t>а</w:t>
      </w:r>
      <w:r w:rsidRPr="00E81CED">
        <w:rPr>
          <w:kern w:val="16"/>
          <w:sz w:val="24"/>
          <w:szCs w:val="24"/>
        </w:rPr>
        <w:t>тів з нейропротекторними речовинами виявили певні захисні ефе</w:t>
      </w:r>
      <w:r w:rsidRPr="00E81CED">
        <w:rPr>
          <w:kern w:val="16"/>
          <w:sz w:val="24"/>
          <w:szCs w:val="24"/>
        </w:rPr>
        <w:t>к</w:t>
      </w:r>
      <w:r w:rsidRPr="00E81CED">
        <w:rPr>
          <w:kern w:val="16"/>
          <w:sz w:val="24"/>
          <w:szCs w:val="24"/>
        </w:rPr>
        <w:t>ти, що є експериментальним підґрунтям доцільності клінічного тестування розробл</w:t>
      </w:r>
      <w:r w:rsidRPr="00E81CED">
        <w:rPr>
          <w:kern w:val="16"/>
          <w:sz w:val="24"/>
          <w:szCs w:val="24"/>
        </w:rPr>
        <w:t>е</w:t>
      </w:r>
      <w:r w:rsidRPr="00E81CED">
        <w:rPr>
          <w:kern w:val="16"/>
          <w:sz w:val="24"/>
          <w:szCs w:val="24"/>
        </w:rPr>
        <w:t>них експериментальних схем не</w:t>
      </w:r>
      <w:r w:rsidRPr="00E81CED">
        <w:rPr>
          <w:kern w:val="16"/>
          <w:sz w:val="24"/>
          <w:szCs w:val="24"/>
        </w:rPr>
        <w:t>й</w:t>
      </w:r>
      <w:r w:rsidRPr="00E81CED">
        <w:rPr>
          <w:kern w:val="16"/>
          <w:sz w:val="24"/>
          <w:szCs w:val="24"/>
        </w:rPr>
        <w:t>ропротекції в онкологічних хворих.</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 xml:space="preserve">Введення щурам паклітакселу, цисплатину та вінкристину спричиняє </w:t>
      </w:r>
      <w:r w:rsidRPr="00E81CED">
        <w:rPr>
          <w:spacing w:val="2"/>
          <w:sz w:val="24"/>
          <w:szCs w:val="24"/>
        </w:rPr>
        <w:t>формування</w:t>
      </w:r>
      <w:r w:rsidRPr="00E81CED">
        <w:rPr>
          <w:sz w:val="24"/>
          <w:szCs w:val="24"/>
        </w:rPr>
        <w:t xml:space="preserve"> комплексу </w:t>
      </w:r>
      <w:r w:rsidRPr="00E81CED">
        <w:rPr>
          <w:spacing w:val="2"/>
          <w:sz w:val="24"/>
          <w:szCs w:val="24"/>
        </w:rPr>
        <w:t>порушень</w:t>
      </w:r>
      <w:r w:rsidRPr="00E81CED">
        <w:rPr>
          <w:sz w:val="24"/>
          <w:szCs w:val="24"/>
        </w:rPr>
        <w:t xml:space="preserve"> – </w:t>
      </w:r>
      <w:r w:rsidRPr="00E81CED">
        <w:rPr>
          <w:spacing w:val="2"/>
          <w:sz w:val="24"/>
          <w:szCs w:val="24"/>
        </w:rPr>
        <w:t>зменшення</w:t>
      </w:r>
      <w:r w:rsidRPr="00E81CED">
        <w:rPr>
          <w:sz w:val="24"/>
          <w:szCs w:val="24"/>
        </w:rPr>
        <w:t xml:space="preserve"> показників гор</w:t>
      </w:r>
      <w:r w:rsidRPr="00E81CED">
        <w:rPr>
          <w:sz w:val="24"/>
          <w:szCs w:val="24"/>
        </w:rPr>
        <w:t>и</w:t>
      </w:r>
      <w:r w:rsidRPr="00E81CED">
        <w:rPr>
          <w:sz w:val="24"/>
          <w:szCs w:val="24"/>
        </w:rPr>
        <w:t xml:space="preserve">зонтальної (на 42, 43 та 44 %; </w:t>
      </w:r>
      <w:r w:rsidRPr="00E81CED">
        <w:rPr>
          <w:sz w:val="24"/>
          <w:szCs w:val="24"/>
          <w:lang w:val="en-US"/>
        </w:rPr>
        <w:t>P</w:t>
      </w:r>
      <w:r w:rsidRPr="00E81CED">
        <w:rPr>
          <w:sz w:val="24"/>
          <w:szCs w:val="24"/>
        </w:rPr>
        <w:t xml:space="preserve">&lt;0,05) та вертикальної (на 40, 28 та 31 %; </w:t>
      </w:r>
      <w:r w:rsidRPr="00E81CED">
        <w:rPr>
          <w:sz w:val="24"/>
          <w:szCs w:val="24"/>
          <w:lang w:val="en-US"/>
        </w:rPr>
        <w:t>P</w:t>
      </w:r>
      <w:r w:rsidRPr="00E81CED">
        <w:rPr>
          <w:sz w:val="24"/>
          <w:szCs w:val="24"/>
        </w:rPr>
        <w:t xml:space="preserve">&lt;0,05) рухової активності, </w:t>
      </w:r>
      <w:r w:rsidRPr="00E81CED">
        <w:rPr>
          <w:spacing w:val="2"/>
          <w:sz w:val="24"/>
          <w:szCs w:val="24"/>
        </w:rPr>
        <w:t>зниже</w:t>
      </w:r>
      <w:r w:rsidRPr="00E81CED">
        <w:rPr>
          <w:spacing w:val="2"/>
          <w:sz w:val="24"/>
          <w:szCs w:val="24"/>
        </w:rPr>
        <w:t>н</w:t>
      </w:r>
      <w:r w:rsidRPr="00E81CED">
        <w:rPr>
          <w:spacing w:val="2"/>
          <w:sz w:val="24"/>
          <w:szCs w:val="24"/>
        </w:rPr>
        <w:t>ня</w:t>
      </w:r>
      <w:r w:rsidRPr="00E81CED">
        <w:rPr>
          <w:sz w:val="24"/>
          <w:szCs w:val="24"/>
        </w:rPr>
        <w:t xml:space="preserve"> </w:t>
      </w:r>
      <w:r w:rsidRPr="00E81CED">
        <w:rPr>
          <w:spacing w:val="2"/>
          <w:sz w:val="24"/>
          <w:szCs w:val="24"/>
        </w:rPr>
        <w:t>м'язового</w:t>
      </w:r>
      <w:r w:rsidRPr="00E81CED">
        <w:rPr>
          <w:sz w:val="24"/>
          <w:szCs w:val="24"/>
        </w:rPr>
        <w:t xml:space="preserve"> тонусу</w:t>
      </w:r>
      <w:r w:rsidRPr="00E81CED">
        <w:rPr>
          <w:spacing w:val="2"/>
          <w:sz w:val="24"/>
          <w:szCs w:val="24"/>
        </w:rPr>
        <w:t xml:space="preserve"> </w:t>
      </w:r>
      <w:r w:rsidRPr="00E81CED">
        <w:rPr>
          <w:sz w:val="24"/>
          <w:szCs w:val="24"/>
        </w:rPr>
        <w:t xml:space="preserve">(на 27, 24 та 34 %; </w:t>
      </w:r>
      <w:r w:rsidRPr="00E81CED">
        <w:rPr>
          <w:sz w:val="24"/>
          <w:szCs w:val="24"/>
          <w:lang w:val="en-US"/>
        </w:rPr>
        <w:t>P</w:t>
      </w:r>
      <w:r w:rsidRPr="00E81CED">
        <w:rPr>
          <w:sz w:val="24"/>
          <w:szCs w:val="24"/>
        </w:rPr>
        <w:t xml:space="preserve">&lt;0,05) </w:t>
      </w:r>
      <w:r w:rsidRPr="00E81CED">
        <w:rPr>
          <w:spacing w:val="2"/>
          <w:sz w:val="24"/>
          <w:szCs w:val="24"/>
        </w:rPr>
        <w:t xml:space="preserve">та координації, зменшення показників </w:t>
      </w:r>
      <w:r w:rsidRPr="00E81CED">
        <w:rPr>
          <w:sz w:val="24"/>
          <w:szCs w:val="24"/>
        </w:rPr>
        <w:t xml:space="preserve">швидкості проведення збудження по нервовим волокнам (на 28, 30 та 27 %; </w:t>
      </w:r>
      <w:r w:rsidRPr="00E81CED">
        <w:rPr>
          <w:sz w:val="24"/>
          <w:szCs w:val="24"/>
          <w:lang w:val="en-US"/>
        </w:rPr>
        <w:t>P</w:t>
      </w:r>
      <w:r w:rsidRPr="00E81CED">
        <w:rPr>
          <w:sz w:val="24"/>
          <w:szCs w:val="24"/>
        </w:rPr>
        <w:t xml:space="preserve">&lt;0,05), а </w:t>
      </w:r>
      <w:r w:rsidRPr="00E81CED">
        <w:rPr>
          <w:spacing w:val="2"/>
          <w:sz w:val="24"/>
          <w:szCs w:val="24"/>
        </w:rPr>
        <w:t>також</w:t>
      </w:r>
      <w:r w:rsidRPr="00E81CED">
        <w:rPr>
          <w:sz w:val="24"/>
          <w:szCs w:val="24"/>
        </w:rPr>
        <w:t xml:space="preserve"> </w:t>
      </w:r>
      <w:r w:rsidRPr="00E81CED">
        <w:rPr>
          <w:spacing w:val="2"/>
          <w:sz w:val="24"/>
          <w:szCs w:val="24"/>
        </w:rPr>
        <w:t>маси</w:t>
      </w:r>
      <w:r w:rsidRPr="00E81CED">
        <w:rPr>
          <w:sz w:val="24"/>
          <w:szCs w:val="24"/>
        </w:rPr>
        <w:t xml:space="preserve"> тіла (на 13, 11 та 17 %; </w:t>
      </w:r>
      <w:r w:rsidRPr="00E81CED">
        <w:rPr>
          <w:sz w:val="24"/>
          <w:szCs w:val="24"/>
          <w:lang w:val="en-US"/>
        </w:rPr>
        <w:t>P</w:t>
      </w:r>
      <w:r w:rsidRPr="00E81CED">
        <w:rPr>
          <w:sz w:val="24"/>
          <w:szCs w:val="24"/>
        </w:rPr>
        <w:t>&lt;0,05).</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Виявлені поведінкові та електрофізіологічні порушення є залежними від дози препаратів, а також від самих протипухлинних сполук. Показано, що нейротоксична дія д</w:t>
      </w:r>
      <w:r w:rsidRPr="00E81CED">
        <w:rPr>
          <w:sz w:val="24"/>
          <w:szCs w:val="24"/>
        </w:rPr>
        <w:t>о</w:t>
      </w:r>
      <w:r w:rsidRPr="00E81CED">
        <w:rPr>
          <w:sz w:val="24"/>
          <w:szCs w:val="24"/>
        </w:rPr>
        <w:t xml:space="preserve">сліджуваних препаратів зменшується </w:t>
      </w:r>
      <w:r w:rsidRPr="00E81CED">
        <w:rPr>
          <w:spacing w:val="2"/>
          <w:sz w:val="24"/>
          <w:szCs w:val="24"/>
        </w:rPr>
        <w:t>у</w:t>
      </w:r>
      <w:r w:rsidRPr="00E81CED">
        <w:rPr>
          <w:sz w:val="24"/>
          <w:szCs w:val="24"/>
        </w:rPr>
        <w:t xml:space="preserve"> такому ряді - паклітаксел &gt; вінкри</w:t>
      </w:r>
      <w:r w:rsidRPr="00E81CED">
        <w:rPr>
          <w:sz w:val="24"/>
          <w:szCs w:val="24"/>
        </w:rPr>
        <w:t>с</w:t>
      </w:r>
      <w:r w:rsidRPr="00E81CED">
        <w:rPr>
          <w:sz w:val="24"/>
          <w:szCs w:val="24"/>
        </w:rPr>
        <w:t>тин &gt; цисплатин. Виявлені та досліджені порушення є характеристиками експериментальної моделі, застосування якої є адекватним для дослідження нейрото</w:t>
      </w:r>
      <w:r w:rsidRPr="00E81CED">
        <w:rPr>
          <w:sz w:val="24"/>
          <w:szCs w:val="24"/>
        </w:rPr>
        <w:t>к</w:t>
      </w:r>
      <w:r w:rsidRPr="00E81CED">
        <w:rPr>
          <w:sz w:val="24"/>
          <w:szCs w:val="24"/>
        </w:rPr>
        <w:t>сичних ефектів протипухлинних препаратів.</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Виявлена нейротоксична дія д</w:t>
      </w:r>
      <w:r w:rsidRPr="00E81CED">
        <w:rPr>
          <w:sz w:val="24"/>
          <w:szCs w:val="24"/>
        </w:rPr>
        <w:t>о</w:t>
      </w:r>
      <w:r w:rsidRPr="00E81CED">
        <w:rPr>
          <w:sz w:val="24"/>
          <w:szCs w:val="24"/>
        </w:rPr>
        <w:t>сліджуваних препаратів продовжується упродовж 10 тижнів після припинення їх введення, що характеризується переважним ураженням сенсорних волокон порівняно з моторними за умов розвитку периферичної полінейропатії, спричиненої з</w:t>
      </w:r>
      <w:r w:rsidRPr="00E81CED">
        <w:rPr>
          <w:sz w:val="24"/>
          <w:szCs w:val="24"/>
        </w:rPr>
        <w:t>а</w:t>
      </w:r>
      <w:r w:rsidRPr="00E81CED">
        <w:rPr>
          <w:sz w:val="24"/>
          <w:szCs w:val="24"/>
        </w:rPr>
        <w:t>стосуванням протипухлинних препаратів.</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pacing w:val="2"/>
          <w:sz w:val="24"/>
          <w:szCs w:val="24"/>
        </w:rPr>
        <w:t xml:space="preserve">Месна, димесна </w:t>
      </w:r>
      <w:r w:rsidRPr="00E81CED">
        <w:rPr>
          <w:sz w:val="24"/>
          <w:szCs w:val="24"/>
        </w:rPr>
        <w:t xml:space="preserve">та L-карнітин при сумісному </w:t>
      </w:r>
      <w:r w:rsidRPr="00E81CED">
        <w:rPr>
          <w:spacing w:val="2"/>
          <w:sz w:val="24"/>
          <w:szCs w:val="24"/>
        </w:rPr>
        <w:t>введенні</w:t>
      </w:r>
      <w:r w:rsidRPr="00E81CED">
        <w:rPr>
          <w:sz w:val="24"/>
          <w:szCs w:val="24"/>
        </w:rPr>
        <w:t xml:space="preserve"> </w:t>
      </w:r>
      <w:r w:rsidRPr="00E81CED">
        <w:rPr>
          <w:spacing w:val="2"/>
          <w:sz w:val="24"/>
          <w:szCs w:val="24"/>
        </w:rPr>
        <w:t>з</w:t>
      </w:r>
      <w:r w:rsidRPr="00E81CED">
        <w:rPr>
          <w:sz w:val="24"/>
          <w:szCs w:val="24"/>
        </w:rPr>
        <w:t xml:space="preserve"> пакл</w:t>
      </w:r>
      <w:r w:rsidRPr="00E81CED">
        <w:rPr>
          <w:sz w:val="24"/>
          <w:szCs w:val="24"/>
        </w:rPr>
        <w:t>і</w:t>
      </w:r>
      <w:r w:rsidRPr="00E81CED">
        <w:rPr>
          <w:sz w:val="24"/>
          <w:szCs w:val="24"/>
        </w:rPr>
        <w:t>такселом, цисплатином та вінкристином спричиняють розвиток нейропрот</w:t>
      </w:r>
      <w:r w:rsidRPr="00E81CED">
        <w:rPr>
          <w:sz w:val="24"/>
          <w:szCs w:val="24"/>
        </w:rPr>
        <w:t>е</w:t>
      </w:r>
      <w:r w:rsidRPr="00E81CED">
        <w:rPr>
          <w:sz w:val="24"/>
          <w:szCs w:val="24"/>
        </w:rPr>
        <w:t xml:space="preserve">кторного ефекту. </w:t>
      </w:r>
      <w:r w:rsidRPr="00E81CED">
        <w:rPr>
          <w:spacing w:val="2"/>
          <w:sz w:val="24"/>
          <w:szCs w:val="24"/>
        </w:rPr>
        <w:t>При</w:t>
      </w:r>
      <w:r w:rsidRPr="00E81CED">
        <w:rPr>
          <w:sz w:val="24"/>
          <w:szCs w:val="24"/>
        </w:rPr>
        <w:t xml:space="preserve"> </w:t>
      </w:r>
      <w:r w:rsidRPr="00E81CED">
        <w:rPr>
          <w:spacing w:val="2"/>
          <w:sz w:val="24"/>
          <w:szCs w:val="24"/>
        </w:rPr>
        <w:t>цьому</w:t>
      </w:r>
      <w:r w:rsidRPr="00E81CED">
        <w:rPr>
          <w:sz w:val="24"/>
          <w:szCs w:val="24"/>
        </w:rPr>
        <w:t xml:space="preserve">, </w:t>
      </w:r>
      <w:r w:rsidRPr="00E81CED">
        <w:rPr>
          <w:spacing w:val="2"/>
          <w:sz w:val="24"/>
          <w:szCs w:val="24"/>
        </w:rPr>
        <w:t xml:space="preserve">нейропротекторна </w:t>
      </w:r>
      <w:r w:rsidRPr="00E81CED">
        <w:rPr>
          <w:sz w:val="24"/>
          <w:szCs w:val="24"/>
        </w:rPr>
        <w:t xml:space="preserve">дія </w:t>
      </w:r>
      <w:r w:rsidRPr="00E81CED">
        <w:rPr>
          <w:spacing w:val="2"/>
          <w:sz w:val="24"/>
          <w:szCs w:val="24"/>
        </w:rPr>
        <w:t>вказаних</w:t>
      </w:r>
      <w:r w:rsidRPr="00E81CED">
        <w:rPr>
          <w:sz w:val="24"/>
          <w:szCs w:val="24"/>
        </w:rPr>
        <w:t xml:space="preserve"> препаратів характеризується відновленням показників рухової активності та електрофізіологічних показників та виявляється на 14-у </w:t>
      </w:r>
      <w:r w:rsidRPr="00E81CED">
        <w:rPr>
          <w:sz w:val="24"/>
          <w:szCs w:val="24"/>
        </w:rPr>
        <w:lastRenderedPageBreak/>
        <w:t>добу їхнього сумісного введення.</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 xml:space="preserve">Введення протипухлинних препаратів онкологічним хворим спричиняло </w:t>
      </w:r>
      <w:r w:rsidRPr="00E81CED">
        <w:rPr>
          <w:snapToGrid w:val="0"/>
          <w:sz w:val="24"/>
          <w:szCs w:val="24"/>
          <w:lang w:eastAsia="uk-UA"/>
        </w:rPr>
        <w:t>зниження швидкості проведення збудження по моторним волокнам нервів нижніх кінцівок у хворих, що приймали паклітаксел (</w:t>
      </w:r>
      <w:r w:rsidRPr="00E81CED">
        <w:rPr>
          <w:sz w:val="24"/>
          <w:szCs w:val="24"/>
          <w:lang w:eastAsia="uk-UA"/>
        </w:rPr>
        <w:t>43,7±7,0) м/с, що достовірно менше відповідних контрольних показників на 13 %</w:t>
      </w:r>
      <w:r w:rsidRPr="00E81CED">
        <w:rPr>
          <w:snapToGrid w:val="0"/>
          <w:sz w:val="24"/>
          <w:szCs w:val="24"/>
          <w:lang w:eastAsia="uk-UA"/>
        </w:rPr>
        <w:t xml:space="preserve">, і </w:t>
      </w:r>
      <w:r w:rsidRPr="00E81CED">
        <w:rPr>
          <w:sz w:val="24"/>
          <w:szCs w:val="24"/>
          <w:lang w:eastAsia="uk-UA"/>
        </w:rPr>
        <w:t xml:space="preserve">по нервах верхніх кінцівок у хворих, що приймали цисплатин (45,2±10,1) м/с, що достовірно менше за контроль на 21 %, а також підвищенням амплітуди М-відповіді з м'язів переважно нижніх кінцівок хворих, що приймали цисплатин або вінкристин. Виявлені клінічні та електрофізіологічні порушення в онкологічних хворих, обумовлені застосуванням </w:t>
      </w:r>
      <w:r w:rsidRPr="00E81CED">
        <w:rPr>
          <w:sz w:val="24"/>
          <w:szCs w:val="24"/>
        </w:rPr>
        <w:t>паклітакселу, цисплатину та вінкристину, реєструються впродовж 6-ти міс від початку лікування.</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Сумісне введення месни</w:t>
      </w:r>
      <w:r w:rsidRPr="00E81CED">
        <w:rPr>
          <w:bCs/>
          <w:iCs/>
          <w:sz w:val="24"/>
          <w:szCs w:val="24"/>
        </w:rPr>
        <w:t xml:space="preserve"> з протипухлинними препаратами призводило до розвитку нейропротекторного ефекту, який виражався переважно збереже</w:t>
      </w:r>
      <w:r w:rsidRPr="00E81CED">
        <w:rPr>
          <w:bCs/>
          <w:iCs/>
          <w:sz w:val="24"/>
          <w:szCs w:val="24"/>
        </w:rPr>
        <w:t>н</w:t>
      </w:r>
      <w:r w:rsidRPr="00E81CED">
        <w:rPr>
          <w:bCs/>
          <w:iCs/>
          <w:sz w:val="24"/>
          <w:szCs w:val="24"/>
        </w:rPr>
        <w:t>ням функції сенсорної ділянки нервів, а також збереженістю М-відповіді м´язів верхніх кінцівок у хворих, які приймали паклітаксел на тлі нейропротекторної терапії.</w:t>
      </w:r>
    </w:p>
    <w:p w:rsidR="00A93866" w:rsidRPr="00E81CED" w:rsidRDefault="00A93866" w:rsidP="002A58D5">
      <w:pPr>
        <w:pStyle w:val="BodyTextIndent2"/>
        <w:widowControl w:val="0"/>
        <w:numPr>
          <w:ilvl w:val="0"/>
          <w:numId w:val="14"/>
        </w:numPr>
        <w:tabs>
          <w:tab w:val="clear" w:pos="87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Виражені нейропротекторні ефекти дімесни є експериментальним підгрунтям для подальшого клінічного дослідження її нейропротекторних ефектів при лік</w:t>
      </w:r>
      <w:r w:rsidRPr="00E81CED">
        <w:rPr>
          <w:sz w:val="24"/>
          <w:szCs w:val="24"/>
        </w:rPr>
        <w:t>у</w:t>
      </w:r>
      <w:r w:rsidRPr="00E81CED">
        <w:rPr>
          <w:sz w:val="24"/>
          <w:szCs w:val="24"/>
        </w:rPr>
        <w:t>ванні пацієнтів, яким тривалий час призначають протипухлинні препарати.</w:t>
      </w:r>
    </w:p>
    <w:p w:rsidR="00A93866" w:rsidRDefault="00A93866" w:rsidP="00A93866">
      <w:pPr>
        <w:pStyle w:val="BodyTextIndent2"/>
        <w:spacing w:before="180" w:after="60" w:line="350" w:lineRule="atLeast"/>
        <w:jc w:val="center"/>
        <w:rPr>
          <w:b/>
          <w:sz w:val="24"/>
          <w:szCs w:val="24"/>
        </w:rPr>
      </w:pPr>
    </w:p>
    <w:p w:rsidR="00A93866" w:rsidRPr="00E81CED" w:rsidRDefault="00A93866" w:rsidP="00A93866">
      <w:pPr>
        <w:pStyle w:val="BodyTextIndent2"/>
        <w:spacing w:before="180" w:after="60" w:line="350" w:lineRule="atLeast"/>
        <w:jc w:val="center"/>
        <w:rPr>
          <w:b/>
          <w:sz w:val="24"/>
          <w:szCs w:val="24"/>
        </w:rPr>
      </w:pPr>
      <w:r w:rsidRPr="00E81CED">
        <w:rPr>
          <w:b/>
          <w:sz w:val="24"/>
          <w:szCs w:val="24"/>
        </w:rPr>
        <w:t>ПРАКТИЧНІ РЕКОМЕНДАЦІЇ</w:t>
      </w:r>
    </w:p>
    <w:p w:rsidR="00A93866" w:rsidRPr="00E81CED" w:rsidRDefault="00A93866" w:rsidP="002A58D5">
      <w:pPr>
        <w:pStyle w:val="BodyTextIndent2"/>
        <w:widowControl w:val="0"/>
        <w:numPr>
          <w:ilvl w:val="0"/>
          <w:numId w:val="13"/>
        </w:numPr>
        <w:tabs>
          <w:tab w:val="clear" w:pos="720"/>
          <w:tab w:val="num" w:pos="0"/>
        </w:tabs>
        <w:overflowPunct w:val="0"/>
        <w:autoSpaceDE w:val="0"/>
        <w:autoSpaceDN w:val="0"/>
        <w:adjustRightInd w:val="0"/>
        <w:spacing w:line="350" w:lineRule="atLeast"/>
        <w:ind w:left="0" w:firstLine="360"/>
        <w:textAlignment w:val="baseline"/>
        <w:rPr>
          <w:sz w:val="24"/>
          <w:szCs w:val="24"/>
        </w:rPr>
      </w:pPr>
      <w:r w:rsidRPr="00E81CED">
        <w:rPr>
          <w:spacing w:val="2"/>
          <w:sz w:val="24"/>
          <w:szCs w:val="24"/>
        </w:rPr>
        <w:t>З діагностичною метою в</w:t>
      </w:r>
      <w:r w:rsidRPr="00E81CED">
        <w:rPr>
          <w:sz w:val="24"/>
          <w:szCs w:val="24"/>
        </w:rPr>
        <w:t xml:space="preserve"> онкологічних хворих </w:t>
      </w:r>
      <w:r w:rsidRPr="00E81CED">
        <w:rPr>
          <w:spacing w:val="2"/>
          <w:sz w:val="24"/>
          <w:szCs w:val="24"/>
        </w:rPr>
        <w:t xml:space="preserve">доцільним є застосування </w:t>
      </w:r>
      <w:r w:rsidRPr="00E81CED">
        <w:rPr>
          <w:sz w:val="24"/>
          <w:szCs w:val="24"/>
        </w:rPr>
        <w:t xml:space="preserve">методу </w:t>
      </w:r>
      <w:r w:rsidRPr="00E81CED">
        <w:rPr>
          <w:spacing w:val="2"/>
          <w:sz w:val="24"/>
          <w:szCs w:val="24"/>
        </w:rPr>
        <w:t>стимул</w:t>
      </w:r>
      <w:r w:rsidRPr="00E81CED">
        <w:rPr>
          <w:spacing w:val="2"/>
          <w:sz w:val="24"/>
          <w:szCs w:val="24"/>
        </w:rPr>
        <w:t>я</w:t>
      </w:r>
      <w:r w:rsidRPr="00E81CED">
        <w:rPr>
          <w:spacing w:val="2"/>
          <w:sz w:val="24"/>
          <w:szCs w:val="24"/>
        </w:rPr>
        <w:t>ційної</w:t>
      </w:r>
      <w:r w:rsidRPr="00E81CED">
        <w:rPr>
          <w:sz w:val="24"/>
          <w:szCs w:val="24"/>
        </w:rPr>
        <w:t xml:space="preserve"> електронейроміографії, що дозволяє виявити ураження периферичних нервів нижніх та верхніх кінцівок з давністю захворювання більше 2-х міс</w:t>
      </w:r>
      <w:r w:rsidRPr="00E81CED">
        <w:rPr>
          <w:sz w:val="24"/>
          <w:szCs w:val="24"/>
        </w:rPr>
        <w:t>я</w:t>
      </w:r>
      <w:r w:rsidRPr="00E81CED">
        <w:rPr>
          <w:sz w:val="24"/>
          <w:szCs w:val="24"/>
        </w:rPr>
        <w:t>ців.</w:t>
      </w:r>
    </w:p>
    <w:p w:rsidR="00A93866" w:rsidRPr="00E81CED" w:rsidRDefault="00A93866" w:rsidP="002A58D5">
      <w:pPr>
        <w:pStyle w:val="BodyTextIndent2"/>
        <w:widowControl w:val="0"/>
        <w:numPr>
          <w:ilvl w:val="0"/>
          <w:numId w:val="13"/>
        </w:numPr>
        <w:tabs>
          <w:tab w:val="clear" w:pos="720"/>
          <w:tab w:val="num" w:pos="0"/>
        </w:tabs>
        <w:overflowPunct w:val="0"/>
        <w:autoSpaceDE w:val="0"/>
        <w:autoSpaceDN w:val="0"/>
        <w:adjustRightInd w:val="0"/>
        <w:spacing w:line="350" w:lineRule="atLeast"/>
        <w:ind w:left="0" w:firstLine="360"/>
        <w:textAlignment w:val="baseline"/>
        <w:rPr>
          <w:sz w:val="24"/>
          <w:szCs w:val="24"/>
        </w:rPr>
      </w:pPr>
      <w:r w:rsidRPr="00E81CED">
        <w:rPr>
          <w:sz w:val="24"/>
          <w:szCs w:val="24"/>
        </w:rPr>
        <w:t>Для профілактики та підвищення ефективності лікування порушень нерв</w:t>
      </w:r>
      <w:r w:rsidRPr="00E81CED">
        <w:rPr>
          <w:sz w:val="24"/>
          <w:szCs w:val="24"/>
        </w:rPr>
        <w:t>о</w:t>
      </w:r>
      <w:r w:rsidRPr="00E81CED">
        <w:rPr>
          <w:sz w:val="24"/>
          <w:szCs w:val="24"/>
        </w:rPr>
        <w:t>вої системи, спричинених токсичною дією паклітакселу, цисплатину, він</w:t>
      </w:r>
      <w:r w:rsidRPr="00E81CED">
        <w:rPr>
          <w:sz w:val="24"/>
          <w:szCs w:val="24"/>
        </w:rPr>
        <w:t>к</w:t>
      </w:r>
      <w:r w:rsidRPr="00E81CED">
        <w:rPr>
          <w:sz w:val="24"/>
          <w:szCs w:val="24"/>
        </w:rPr>
        <w:t>ристину, пропонується застосування месни в дозі 400 мг (внутрішньовенна крапельна інфузія) 1 раз на добу перед введенням цитостатиків. Трив</w:t>
      </w:r>
      <w:r w:rsidRPr="00E81CED">
        <w:rPr>
          <w:sz w:val="24"/>
          <w:szCs w:val="24"/>
        </w:rPr>
        <w:t>а</w:t>
      </w:r>
      <w:r w:rsidRPr="00E81CED">
        <w:rPr>
          <w:sz w:val="24"/>
          <w:szCs w:val="24"/>
        </w:rPr>
        <w:t>лість лікування корелює з кількістю курсів поліхіміотер</w:t>
      </w:r>
      <w:r w:rsidRPr="00E81CED">
        <w:rPr>
          <w:sz w:val="24"/>
          <w:szCs w:val="24"/>
        </w:rPr>
        <w:t>а</w:t>
      </w:r>
      <w:r w:rsidRPr="00E81CED">
        <w:rPr>
          <w:sz w:val="24"/>
          <w:szCs w:val="24"/>
        </w:rPr>
        <w:t xml:space="preserve">пії. </w:t>
      </w:r>
    </w:p>
    <w:p w:rsidR="00A93866" w:rsidRPr="00E81CED" w:rsidRDefault="00A93866" w:rsidP="00A93866">
      <w:pPr>
        <w:pStyle w:val="aa"/>
        <w:widowControl w:val="0"/>
        <w:suppressLineNumbers/>
        <w:spacing w:before="240" w:after="180" w:line="320" w:lineRule="atLeast"/>
        <w:rPr>
          <w:b w:val="0"/>
          <w:sz w:val="24"/>
          <w:szCs w:val="24"/>
          <w:lang w:val="uk-UA"/>
        </w:rPr>
      </w:pPr>
      <w:r w:rsidRPr="00E81CED">
        <w:rPr>
          <w:b w:val="0"/>
          <w:sz w:val="24"/>
          <w:szCs w:val="24"/>
          <w:lang w:val="uk-UA"/>
        </w:rPr>
        <w:t>ПЕРЕЛІК ПРАЦЬ, ОПУБЛІКОВАНИХ ЗА ТЕМОЮ ДИСЕРТАЦІЇ</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Кузнєцова О. В. Д</w:t>
      </w:r>
      <w:r w:rsidRPr="00A42851">
        <w:rPr>
          <w:sz w:val="24"/>
        </w:rPr>
        <w:t>о</w:t>
      </w:r>
      <w:r w:rsidRPr="00A42851">
        <w:rPr>
          <w:sz w:val="24"/>
        </w:rPr>
        <w:t>слідження порівняльної нейротоксичності за умов застосування різних пр</w:t>
      </w:r>
      <w:r w:rsidRPr="00A42851">
        <w:rPr>
          <w:sz w:val="24"/>
        </w:rPr>
        <w:t>о</w:t>
      </w:r>
      <w:r w:rsidRPr="00A42851">
        <w:rPr>
          <w:sz w:val="24"/>
        </w:rPr>
        <w:t>типухлиних препаратів / О. В. Кузнєцова, В. В. Степула, Б. Нікель, О. А. Шандра, Р. С. Вастьянов // Одеський медичний журнал. – 2005. – № 3. – С. 21–25. Особистий внесок диссертанта - обробка результатів, аналіз літератури, підготовка статті до друку.</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 xml:space="preserve">Кузнєцова О. В. Фармакологічна корекція за допомогою месни та </w:t>
      </w:r>
      <w:r w:rsidRPr="00A42851">
        <w:rPr>
          <w:sz w:val="24"/>
        </w:rPr>
        <w:br/>
        <w:t>L-карнитину експериментальної нейротоксичності, індукованої протипухли</w:t>
      </w:r>
      <w:r w:rsidRPr="00A42851">
        <w:rPr>
          <w:sz w:val="24"/>
        </w:rPr>
        <w:t>н</w:t>
      </w:r>
      <w:r w:rsidRPr="00A42851">
        <w:rPr>
          <w:sz w:val="24"/>
        </w:rPr>
        <w:t>ними препаратами / О. В. Кузнєцова // Одеський медичний журнал. – 2006. – № 2. – С. 12–17.</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Особенности нарушений пер</w:t>
      </w:r>
      <w:r w:rsidRPr="00A42851">
        <w:rPr>
          <w:sz w:val="24"/>
        </w:rPr>
        <w:t>и</w:t>
      </w:r>
      <w:r w:rsidRPr="00A42851">
        <w:rPr>
          <w:sz w:val="24"/>
        </w:rPr>
        <w:t>ферической нервной системы у онкологических больных, принима</w:t>
      </w:r>
      <w:r w:rsidRPr="00A42851">
        <w:rPr>
          <w:sz w:val="24"/>
        </w:rPr>
        <w:t>ю</w:t>
      </w:r>
      <w:r w:rsidRPr="00A42851">
        <w:rPr>
          <w:sz w:val="24"/>
        </w:rPr>
        <w:t>щих курсы полихимиотерапии / О. В. Кузнецова, И. А. Колкер, А. А. Шандра // Запорізький медичний журнал. –2007. – № 2. – С. 22–25. Особистий внесок диссертанта - обробка результатів, аналіз літератури, підготовка статті до друку.</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Кузнєцова О. В. Профілактика розвитку нейротоксичних реакцій, спричин</w:t>
      </w:r>
      <w:r w:rsidRPr="00A42851">
        <w:rPr>
          <w:sz w:val="24"/>
        </w:rPr>
        <w:t>е</w:t>
      </w:r>
      <w:r w:rsidRPr="00A42851">
        <w:rPr>
          <w:sz w:val="24"/>
        </w:rPr>
        <w:t xml:space="preserve">них застосуванням протипухлинних препаратів, під впливом препарату TavoceptTM (BNP7787) в </w:t>
      </w:r>
      <w:r w:rsidRPr="00A42851">
        <w:rPr>
          <w:sz w:val="24"/>
        </w:rPr>
        <w:lastRenderedPageBreak/>
        <w:t>експерименті / О. В. Кузнєцова // Вісник психіатрії та психофармакотерапії. – 2007. – № 2(12). – С. 133–138.</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Патент</w:t>
      </w:r>
      <w:r w:rsidRPr="00E81CED">
        <w:rPr>
          <w:sz w:val="24"/>
        </w:rPr>
        <w:t xml:space="preserve"> </w:t>
      </w:r>
      <w:r w:rsidRPr="00A42851">
        <w:rPr>
          <w:sz w:val="24"/>
        </w:rPr>
        <w:t>27833 А, Україна, МПК А 61 В 5/0488. Спосіб диференційної діагностики патології нервової сист</w:t>
      </w:r>
      <w:r w:rsidRPr="00A42851">
        <w:rPr>
          <w:sz w:val="24"/>
        </w:rPr>
        <w:t>е</w:t>
      </w:r>
      <w:r w:rsidRPr="00A42851">
        <w:rPr>
          <w:sz w:val="24"/>
        </w:rPr>
        <w:t>ми у онкологічних хворих / Шандра О. А., Кузнєцова О. В., Колкер І. А. ; заявник та патентовласник Одеськ. держ. мед. ун–т. – № u 200708743 ; заявл. 30.07.2007 ; опубл. 12.11.2007. Бюл. №18. Особистий внесок диссертанта - обробка результатів, оформлення заявки.</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Влияние Месны на нейротоксические эффе</w:t>
      </w:r>
      <w:r w:rsidRPr="00A42851">
        <w:rPr>
          <w:sz w:val="24"/>
        </w:rPr>
        <w:t>к</w:t>
      </w:r>
      <w:r w:rsidRPr="00A42851">
        <w:rPr>
          <w:sz w:val="24"/>
        </w:rPr>
        <w:t>ты таксола, винкристина и цисплатины / О. В. Кузнецова, В. В. Степула // III ко</w:t>
      </w:r>
      <w:r w:rsidRPr="00A42851">
        <w:rPr>
          <w:sz w:val="24"/>
        </w:rPr>
        <w:t>н</w:t>
      </w:r>
      <w:r w:rsidRPr="00A42851">
        <w:rPr>
          <w:sz w:val="24"/>
        </w:rPr>
        <w:t>ф. Укр. общества нейронаук с межд. уч</w:t>
      </w:r>
      <w:r w:rsidRPr="00A42851">
        <w:rPr>
          <w:sz w:val="24"/>
        </w:rPr>
        <w:t>а</w:t>
      </w:r>
      <w:r w:rsidRPr="00A42851">
        <w:rPr>
          <w:sz w:val="24"/>
        </w:rPr>
        <w:t>стием, 24–25 липня 2005 р. : тези доп. – Донецьк : ДДМУ, 2005. – С. 156–157. Особистий внесок диссертанта - обробка результатів, аналіз літератури, підготовка статті до друку.</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Изучение возможностей ко</w:t>
      </w:r>
      <w:r w:rsidRPr="00A42851">
        <w:rPr>
          <w:sz w:val="24"/>
        </w:rPr>
        <w:t>р</w:t>
      </w:r>
      <w:r w:rsidRPr="00A42851">
        <w:rPr>
          <w:sz w:val="24"/>
        </w:rPr>
        <w:t>рекции нейротоксических эффектов таксола, винкристина и цисплатины / О. В. Кузнецова, А. А. Шандра, В. В. Степула // IV Всеукраїнська патофізіологічна конференція «Наукові читання В.В. Підвисоцького», 26-27 травня 2005 р. : тези доп. – Одеса : ОДМУ, 2005. – С. 57–58. Особистий внесок диссертанта - обробка результатів, аналіз літератури, підготовка статті до друку.</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Изучение возможностей ко</w:t>
      </w:r>
      <w:r w:rsidRPr="00A42851">
        <w:rPr>
          <w:sz w:val="24"/>
        </w:rPr>
        <w:t>р</w:t>
      </w:r>
      <w:r w:rsidRPr="00A42851">
        <w:rPr>
          <w:sz w:val="24"/>
        </w:rPr>
        <w:t>рекции нейротоксических эффектов таксола, винкристина и цисплатина / О. В. Кузнецова, А. А. Шандра, И. А. Колкер // V Всеукраїнська патофізіологічна конференція «Наукові читання В.В. Підвисоцького», 25-26 травня 2006 р. : Одеса : тези доп. – Одеса : ОДМУ, 2006. – С. 57–58. Особистий внесок диссертанта - проведення експериментальних  досліджень, підготовка тез до друку.</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Kuznetsova O. V. Influence of neurotoxicity di</w:t>
      </w:r>
      <w:r w:rsidRPr="00A42851">
        <w:rPr>
          <w:sz w:val="24"/>
        </w:rPr>
        <w:t>s</w:t>
      </w:r>
      <w:r w:rsidRPr="00A42851">
        <w:rPr>
          <w:sz w:val="24"/>
        </w:rPr>
        <w:t xml:space="preserve">plays on life`s quality of oncology patients / O. V. Kuznetsova, A. A. Shandra, I. A. Kolker // Тhe 5-th International Congress of Pathophysiology, June 28 – July 1, 2006 : abstracts. - Рeijing, 2006. – Р. 34–35. Особистий внесок диссертанта - проведення експериментальних  досліджень, обробка результатів, підготовка статті до друку. </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Современные представления о патогенетич</w:t>
      </w:r>
      <w:r w:rsidRPr="00A42851">
        <w:rPr>
          <w:sz w:val="24"/>
        </w:rPr>
        <w:t>е</w:t>
      </w:r>
      <w:r w:rsidRPr="00A42851">
        <w:rPr>
          <w:sz w:val="24"/>
        </w:rPr>
        <w:t>ских механизмах нейропатии, индуцированной применением противоопух</w:t>
      </w:r>
      <w:r w:rsidRPr="00A42851">
        <w:rPr>
          <w:sz w:val="24"/>
        </w:rPr>
        <w:t>о</w:t>
      </w:r>
      <w:r w:rsidRPr="00A42851">
        <w:rPr>
          <w:sz w:val="24"/>
        </w:rPr>
        <w:t>левых препаратов / О. В. Кузнецова, А. А. Шандра // Актуальні п</w:t>
      </w:r>
      <w:r w:rsidRPr="00A42851">
        <w:rPr>
          <w:sz w:val="24"/>
        </w:rPr>
        <w:t>и</w:t>
      </w:r>
      <w:r w:rsidRPr="00A42851">
        <w:rPr>
          <w:sz w:val="24"/>
        </w:rPr>
        <w:t xml:space="preserve">тання патофізіології : наукова конференція, 5-6 жовтня 2006 р. : тези доп. – Сімферополь : КДМУ, 2006. – С. 57–58. Особистий внесок диссертанта - проведення експериментальних  досліджень, аналіз літератури, підготовка тез до друку. </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 xml:space="preserve">Кузнецова О. В. </w:t>
      </w:r>
      <w:r w:rsidRPr="00E81CED">
        <w:rPr>
          <w:sz w:val="24"/>
        </w:rPr>
        <w:t xml:space="preserve">Оценка </w:t>
      </w:r>
      <w:r w:rsidRPr="00A42851">
        <w:rPr>
          <w:sz w:val="24"/>
        </w:rPr>
        <w:t xml:space="preserve">сравнительной нейротоксичности разных противоопухолевых препаратов с использованием </w:t>
      </w:r>
      <w:r w:rsidRPr="00E81CED">
        <w:rPr>
          <w:sz w:val="24"/>
        </w:rPr>
        <w:t xml:space="preserve">электромиографического </w:t>
      </w:r>
      <w:r w:rsidRPr="00A42851">
        <w:rPr>
          <w:sz w:val="24"/>
        </w:rPr>
        <w:t xml:space="preserve">метода </w:t>
      </w:r>
      <w:r w:rsidRPr="00E81CED">
        <w:rPr>
          <w:sz w:val="24"/>
        </w:rPr>
        <w:t>исследовния</w:t>
      </w:r>
      <w:r w:rsidRPr="00A42851">
        <w:rPr>
          <w:sz w:val="24"/>
        </w:rPr>
        <w:t xml:space="preserve"> / О. В. Кузнецова, И. А. Колкер, Н. В. Марцинковская, В. В. Степула // XI з'їзд онкологів України, 28 травня-2 липня 2006 р.</w:t>
      </w:r>
      <w:r w:rsidRPr="00E81CED">
        <w:rPr>
          <w:sz w:val="24"/>
        </w:rPr>
        <w:t xml:space="preserve"> : </w:t>
      </w:r>
      <w:r w:rsidRPr="00A42851">
        <w:rPr>
          <w:sz w:val="24"/>
        </w:rPr>
        <w:t>тези доп. – Судак : КДМУ, 2006. – С. 246–247. Особистий внесок диссертанта - проведення експериментальних  досліджень, аналіз літератури, підготовка тез до друку, підготовка доповіді.</w:t>
      </w:r>
    </w:p>
    <w:p w:rsidR="00A93866" w:rsidRPr="00A42851" w:rsidRDefault="00A93866" w:rsidP="002A58D5">
      <w:pPr>
        <w:pStyle w:val="a6"/>
        <w:numPr>
          <w:ilvl w:val="1"/>
          <w:numId w:val="13"/>
        </w:numPr>
        <w:tabs>
          <w:tab w:val="clear" w:pos="1440"/>
          <w:tab w:val="num" w:pos="0"/>
          <w:tab w:val="left" w:pos="720"/>
        </w:tabs>
        <w:suppressAutoHyphens w:val="0"/>
        <w:spacing w:after="0" w:line="300" w:lineRule="atLeast"/>
        <w:ind w:left="0" w:firstLine="360"/>
        <w:jc w:val="both"/>
        <w:rPr>
          <w:sz w:val="24"/>
        </w:rPr>
      </w:pPr>
      <w:r w:rsidRPr="00A42851">
        <w:rPr>
          <w:sz w:val="24"/>
        </w:rPr>
        <w:t>Кузнецова О. В., Шандра А. А. Профилактика развития нейротоксических реакций, выхзванных применением противоопухолевых преператов, под влиянием препарата TavoceptTM в эксперименте / О. В. Кузнецова, А. А. Шандра // VII Всеукраїнська патофізіологічна конференція «Наукові читання В.В. Підвисоцького», 22-23  травня 200</w:t>
      </w:r>
      <w:r w:rsidRPr="00E81CED">
        <w:rPr>
          <w:sz w:val="24"/>
        </w:rPr>
        <w:t>8</w:t>
      </w:r>
      <w:r w:rsidRPr="00A42851">
        <w:rPr>
          <w:sz w:val="24"/>
        </w:rPr>
        <w:t xml:space="preserve"> р. : Одеса : тези доп. – Одеса : ОДМУ, 2006. – С. 80. Особистий внесок диссертанта - проведення експериментальних  досліджень, підготовка тез до друку.</w:t>
      </w:r>
    </w:p>
    <w:p w:rsidR="00A93866" w:rsidRPr="00380B00" w:rsidRDefault="00A93866" w:rsidP="002A58D5">
      <w:pPr>
        <w:numPr>
          <w:ilvl w:val="1"/>
          <w:numId w:val="13"/>
        </w:numPr>
        <w:tabs>
          <w:tab w:val="clear" w:pos="1440"/>
          <w:tab w:val="num" w:pos="0"/>
          <w:tab w:val="left" w:pos="720"/>
          <w:tab w:val="left" w:pos="1260"/>
        </w:tabs>
        <w:spacing w:after="0" w:line="300" w:lineRule="atLeast"/>
        <w:ind w:left="0" w:firstLine="360"/>
        <w:jc w:val="both"/>
        <w:rPr>
          <w:sz w:val="24"/>
          <w:szCs w:val="24"/>
        </w:rPr>
      </w:pPr>
      <w:r w:rsidRPr="00A42851">
        <w:rPr>
          <w:sz w:val="24"/>
          <w:szCs w:val="24"/>
        </w:rPr>
        <w:t>Кузнецова О. В. Влив димесни на прояви нейротоксичності, спричинені застосуванням різних протипухлинних препаратів / О. В. Кузнецова // Патологія. – 2008. – Т.5, №2. – С. 70 (Сучасні проблеми патоф</w:t>
      </w:r>
      <w:r w:rsidRPr="00A42851">
        <w:rPr>
          <w:sz w:val="24"/>
          <w:szCs w:val="24"/>
        </w:rPr>
        <w:t>і</w:t>
      </w:r>
      <w:r w:rsidRPr="00A42851">
        <w:rPr>
          <w:sz w:val="24"/>
          <w:szCs w:val="24"/>
        </w:rPr>
        <w:t xml:space="preserve">зіології від молекулярно-генетичних до </w:t>
      </w:r>
      <w:r w:rsidRPr="00A42851">
        <w:rPr>
          <w:sz w:val="24"/>
          <w:szCs w:val="24"/>
        </w:rPr>
        <w:lastRenderedPageBreak/>
        <w:t>інтегративних аспектів : V національний Конгрес патофізіологів України, 17-19 вересня 2008 р. : тези доп. - Запоріжжя : ЗДМУ, 2008).</w:t>
      </w:r>
    </w:p>
    <w:p w:rsidR="00A93866" w:rsidRDefault="00A93866" w:rsidP="00A93866">
      <w:pPr>
        <w:tabs>
          <w:tab w:val="left" w:pos="720"/>
          <w:tab w:val="left" w:pos="1260"/>
        </w:tabs>
        <w:spacing w:line="300" w:lineRule="atLeast"/>
        <w:jc w:val="both"/>
        <w:rPr>
          <w:sz w:val="24"/>
          <w:szCs w:val="24"/>
          <w:lang w:val="uk-UA"/>
        </w:rPr>
      </w:pPr>
    </w:p>
    <w:p w:rsidR="00A93866" w:rsidRDefault="00A93866" w:rsidP="00A93866">
      <w:pPr>
        <w:tabs>
          <w:tab w:val="left" w:pos="720"/>
          <w:tab w:val="left" w:pos="1260"/>
        </w:tabs>
        <w:spacing w:line="300" w:lineRule="atLeast"/>
        <w:jc w:val="both"/>
        <w:rPr>
          <w:sz w:val="24"/>
          <w:szCs w:val="24"/>
          <w:lang w:val="uk-UA"/>
        </w:rPr>
      </w:pPr>
    </w:p>
    <w:p w:rsidR="00A93866" w:rsidRPr="00E81CED" w:rsidRDefault="00A93866" w:rsidP="00A93866">
      <w:pPr>
        <w:pStyle w:val="30"/>
        <w:spacing w:before="240" w:after="120"/>
        <w:rPr>
          <w:sz w:val="24"/>
          <w:szCs w:val="24"/>
        </w:rPr>
      </w:pPr>
      <w:r w:rsidRPr="00E81CED">
        <w:rPr>
          <w:sz w:val="24"/>
          <w:szCs w:val="24"/>
        </w:rPr>
        <w:t>АНОТАЦІЯ</w:t>
      </w:r>
    </w:p>
    <w:p w:rsidR="00A93866" w:rsidRPr="009747D9" w:rsidRDefault="00A93866" w:rsidP="00A93866">
      <w:pPr>
        <w:spacing w:line="360" w:lineRule="auto"/>
        <w:ind w:firstLine="709"/>
        <w:jc w:val="both"/>
        <w:rPr>
          <w:sz w:val="24"/>
          <w:szCs w:val="24"/>
          <w:lang w:val="uk-UA"/>
        </w:rPr>
      </w:pPr>
      <w:r w:rsidRPr="009747D9">
        <w:rPr>
          <w:sz w:val="24"/>
          <w:szCs w:val="24"/>
          <w:lang w:val="uk-UA"/>
        </w:rPr>
        <w:t>Кузнєцова О.В. Патофізіологічні механізми порушень нервової си</w:t>
      </w:r>
      <w:r w:rsidRPr="009747D9">
        <w:rPr>
          <w:sz w:val="24"/>
          <w:szCs w:val="24"/>
          <w:lang w:val="uk-UA"/>
        </w:rPr>
        <w:t>с</w:t>
      </w:r>
      <w:r w:rsidRPr="009747D9">
        <w:rPr>
          <w:sz w:val="24"/>
          <w:szCs w:val="24"/>
          <w:lang w:val="uk-UA"/>
        </w:rPr>
        <w:t>теми за умов застосування різних протипухлинних препаратів. – Рук</w:t>
      </w:r>
      <w:r w:rsidRPr="009747D9">
        <w:rPr>
          <w:sz w:val="24"/>
          <w:szCs w:val="24"/>
          <w:lang w:val="uk-UA"/>
        </w:rPr>
        <w:t>о</w:t>
      </w:r>
      <w:r w:rsidRPr="009747D9">
        <w:rPr>
          <w:sz w:val="24"/>
          <w:szCs w:val="24"/>
          <w:lang w:val="uk-UA"/>
        </w:rPr>
        <w:t>пис.</w:t>
      </w:r>
    </w:p>
    <w:p w:rsidR="00A93866" w:rsidRPr="00E81CED" w:rsidRDefault="00A93866" w:rsidP="00A93866">
      <w:pPr>
        <w:spacing w:line="360" w:lineRule="auto"/>
        <w:ind w:firstLine="709"/>
        <w:jc w:val="both"/>
        <w:rPr>
          <w:sz w:val="24"/>
          <w:szCs w:val="24"/>
          <w:lang w:val="uk-UA"/>
        </w:rPr>
      </w:pPr>
      <w:r w:rsidRPr="00E81CED">
        <w:rPr>
          <w:sz w:val="24"/>
          <w:szCs w:val="24"/>
          <w:lang w:val="uk-UA"/>
        </w:rPr>
        <w:t>Дисертація на здобуття наукового ступеня кандидата медичних наук за спеціальністю 14.03.04 - патологічна фізіологія. - Одеський державний медичний університет МОЗ України. – Одеса, 2009.</w:t>
      </w:r>
    </w:p>
    <w:p w:rsidR="00A93866" w:rsidRPr="00E81CED" w:rsidRDefault="00A93866" w:rsidP="00A93866">
      <w:pPr>
        <w:spacing w:line="360" w:lineRule="auto"/>
        <w:ind w:firstLine="709"/>
        <w:jc w:val="both"/>
        <w:rPr>
          <w:sz w:val="24"/>
          <w:szCs w:val="24"/>
          <w:lang w:val="uk-UA"/>
        </w:rPr>
      </w:pPr>
      <w:r w:rsidRPr="009747D9">
        <w:rPr>
          <w:sz w:val="24"/>
          <w:szCs w:val="24"/>
          <w:lang w:val="uk-UA"/>
        </w:rPr>
        <w:t>Дисертація присвячена вирішенню однієї з актуальних проблем – з'ясуванню патофізіологічних механізмів порушень функціонування нервової системи викликаних дією цитостатиків</w:t>
      </w:r>
      <w:r w:rsidRPr="00E81CED">
        <w:rPr>
          <w:sz w:val="24"/>
          <w:szCs w:val="24"/>
          <w:lang w:val="uk-UA"/>
        </w:rPr>
        <w:t xml:space="preserve">. </w:t>
      </w:r>
    </w:p>
    <w:p w:rsidR="00A93866" w:rsidRPr="009747D9" w:rsidRDefault="00A93866" w:rsidP="00A93866">
      <w:pPr>
        <w:pStyle w:val="BodyTextIndent2"/>
        <w:rPr>
          <w:spacing w:val="2"/>
          <w:sz w:val="24"/>
          <w:szCs w:val="24"/>
        </w:rPr>
      </w:pPr>
      <w:r w:rsidRPr="009747D9">
        <w:rPr>
          <w:sz w:val="24"/>
          <w:szCs w:val="24"/>
        </w:rPr>
        <w:t xml:space="preserve">За умов тривалого </w:t>
      </w:r>
      <w:r w:rsidRPr="00E81CED">
        <w:rPr>
          <w:sz w:val="24"/>
          <w:szCs w:val="24"/>
        </w:rPr>
        <w:t>застосування паклітакселу, цисплатину та вінкрист</w:t>
      </w:r>
      <w:r w:rsidRPr="00E81CED">
        <w:rPr>
          <w:sz w:val="24"/>
          <w:szCs w:val="24"/>
        </w:rPr>
        <w:t>и</w:t>
      </w:r>
      <w:r w:rsidRPr="00E81CED">
        <w:rPr>
          <w:sz w:val="24"/>
          <w:szCs w:val="24"/>
        </w:rPr>
        <w:t xml:space="preserve">ну в щурів </w:t>
      </w:r>
      <w:r w:rsidRPr="009747D9">
        <w:rPr>
          <w:sz w:val="24"/>
          <w:szCs w:val="24"/>
        </w:rPr>
        <w:t>розвиваються нейротоксичні</w:t>
      </w:r>
      <w:r w:rsidRPr="00E81CED">
        <w:rPr>
          <w:sz w:val="24"/>
          <w:szCs w:val="24"/>
        </w:rPr>
        <w:t xml:space="preserve"> зміни, </w:t>
      </w:r>
      <w:r w:rsidRPr="009747D9">
        <w:rPr>
          <w:sz w:val="24"/>
          <w:szCs w:val="24"/>
        </w:rPr>
        <w:t>при</w:t>
      </w:r>
      <w:r w:rsidRPr="00E81CED">
        <w:rPr>
          <w:sz w:val="24"/>
          <w:szCs w:val="24"/>
        </w:rPr>
        <w:t xml:space="preserve"> </w:t>
      </w:r>
      <w:r w:rsidRPr="009747D9">
        <w:rPr>
          <w:sz w:val="24"/>
          <w:szCs w:val="24"/>
        </w:rPr>
        <w:t>цьому</w:t>
      </w:r>
      <w:r w:rsidRPr="00E81CED">
        <w:rPr>
          <w:sz w:val="24"/>
          <w:szCs w:val="24"/>
        </w:rPr>
        <w:t xml:space="preserve">, </w:t>
      </w:r>
      <w:r w:rsidRPr="009747D9">
        <w:rPr>
          <w:sz w:val="24"/>
          <w:szCs w:val="24"/>
        </w:rPr>
        <w:t>нейротоксична</w:t>
      </w:r>
      <w:r w:rsidRPr="00E81CED">
        <w:rPr>
          <w:sz w:val="24"/>
          <w:szCs w:val="24"/>
        </w:rPr>
        <w:t xml:space="preserve"> дія д</w:t>
      </w:r>
      <w:r w:rsidRPr="00E81CED">
        <w:rPr>
          <w:sz w:val="24"/>
          <w:szCs w:val="24"/>
        </w:rPr>
        <w:t>о</w:t>
      </w:r>
      <w:r w:rsidRPr="00E81CED">
        <w:rPr>
          <w:sz w:val="24"/>
          <w:szCs w:val="24"/>
        </w:rPr>
        <w:t xml:space="preserve">сліджуваних препаратів зменшується </w:t>
      </w:r>
      <w:r w:rsidRPr="009747D9">
        <w:rPr>
          <w:sz w:val="24"/>
          <w:szCs w:val="24"/>
        </w:rPr>
        <w:t>у</w:t>
      </w:r>
      <w:r w:rsidRPr="00E81CED">
        <w:rPr>
          <w:sz w:val="24"/>
          <w:szCs w:val="24"/>
        </w:rPr>
        <w:t xml:space="preserve"> наступному ряді: паклітаксел &gt; вінкри</w:t>
      </w:r>
      <w:r w:rsidRPr="00E81CED">
        <w:rPr>
          <w:sz w:val="24"/>
          <w:szCs w:val="24"/>
        </w:rPr>
        <w:t>с</w:t>
      </w:r>
      <w:r w:rsidRPr="00E81CED">
        <w:rPr>
          <w:sz w:val="24"/>
          <w:szCs w:val="24"/>
        </w:rPr>
        <w:t xml:space="preserve">тин &gt; цисплатин. </w:t>
      </w:r>
      <w:r w:rsidRPr="009747D9">
        <w:rPr>
          <w:sz w:val="24"/>
          <w:szCs w:val="24"/>
        </w:rPr>
        <w:t>Отримані дані свідчать про те, що тривале введення паклітакселу, цисплатину та вінкристину сприяють формуванню у тварин комплексу поведінкових та електрофізіологічних порушень, а в онкологічних хворих сприяють виникненню електрофізіологічних і клінічних проявів, які характеризують розвиток системних нейротоксичних ефектів. Пров</w:t>
      </w:r>
      <w:r w:rsidRPr="009747D9">
        <w:rPr>
          <w:sz w:val="24"/>
          <w:szCs w:val="24"/>
        </w:rPr>
        <w:t>е</w:t>
      </w:r>
      <w:r w:rsidRPr="009747D9">
        <w:rPr>
          <w:sz w:val="24"/>
          <w:szCs w:val="24"/>
        </w:rPr>
        <w:t xml:space="preserve">дені спостереження </w:t>
      </w:r>
      <w:r w:rsidRPr="009747D9">
        <w:rPr>
          <w:spacing w:val="2"/>
          <w:sz w:val="24"/>
          <w:szCs w:val="24"/>
        </w:rPr>
        <w:t>стосовно сумісного застосування протипухлинних препар</w:t>
      </w:r>
      <w:r w:rsidRPr="009747D9">
        <w:rPr>
          <w:spacing w:val="2"/>
          <w:sz w:val="24"/>
          <w:szCs w:val="24"/>
        </w:rPr>
        <w:t>а</w:t>
      </w:r>
      <w:r w:rsidRPr="009747D9">
        <w:rPr>
          <w:spacing w:val="2"/>
          <w:sz w:val="24"/>
          <w:szCs w:val="24"/>
        </w:rPr>
        <w:t>тів з месною, димесною та L-карнітином виявили певні захисні ефе</w:t>
      </w:r>
      <w:r w:rsidRPr="009747D9">
        <w:rPr>
          <w:spacing w:val="2"/>
          <w:sz w:val="24"/>
          <w:szCs w:val="24"/>
        </w:rPr>
        <w:t>к</w:t>
      </w:r>
      <w:r w:rsidRPr="009747D9">
        <w:rPr>
          <w:spacing w:val="2"/>
          <w:sz w:val="24"/>
          <w:szCs w:val="24"/>
        </w:rPr>
        <w:t>ти, що є експериментальним підґрунтям доцільності клінічного тестування розробл</w:t>
      </w:r>
      <w:r w:rsidRPr="009747D9">
        <w:rPr>
          <w:spacing w:val="2"/>
          <w:sz w:val="24"/>
          <w:szCs w:val="24"/>
        </w:rPr>
        <w:t>е</w:t>
      </w:r>
      <w:r w:rsidRPr="009747D9">
        <w:rPr>
          <w:spacing w:val="2"/>
          <w:sz w:val="24"/>
          <w:szCs w:val="24"/>
        </w:rPr>
        <w:t>них експериментальних схем не</w:t>
      </w:r>
      <w:r w:rsidRPr="009747D9">
        <w:rPr>
          <w:spacing w:val="2"/>
          <w:sz w:val="24"/>
          <w:szCs w:val="24"/>
        </w:rPr>
        <w:t>й</w:t>
      </w:r>
      <w:r w:rsidRPr="009747D9">
        <w:rPr>
          <w:spacing w:val="2"/>
          <w:sz w:val="24"/>
          <w:szCs w:val="24"/>
        </w:rPr>
        <w:t xml:space="preserve">ропротекції в онкологічних хворих. </w:t>
      </w:r>
    </w:p>
    <w:p w:rsidR="00A93866" w:rsidRPr="009747D9" w:rsidRDefault="00A93866" w:rsidP="00A93866">
      <w:pPr>
        <w:spacing w:before="60" w:line="360" w:lineRule="auto"/>
        <w:ind w:firstLine="709"/>
        <w:jc w:val="both"/>
        <w:rPr>
          <w:spacing w:val="2"/>
          <w:sz w:val="24"/>
          <w:szCs w:val="24"/>
          <w:lang w:val="uk-UA"/>
        </w:rPr>
      </w:pPr>
      <w:r w:rsidRPr="009747D9">
        <w:rPr>
          <w:spacing w:val="2"/>
          <w:sz w:val="24"/>
          <w:szCs w:val="24"/>
          <w:lang w:val="uk-UA"/>
        </w:rPr>
        <w:t xml:space="preserve">Ключові слова: периферична нейропатія, цитостатики, механізми нейротоксичністі. </w:t>
      </w:r>
    </w:p>
    <w:p w:rsidR="00A93866" w:rsidRPr="009747D9" w:rsidRDefault="00A93866" w:rsidP="00A93866">
      <w:pPr>
        <w:pStyle w:val="30"/>
        <w:rPr>
          <w:spacing w:val="2"/>
          <w:sz w:val="24"/>
          <w:szCs w:val="24"/>
        </w:rPr>
      </w:pPr>
      <w:r w:rsidRPr="009747D9">
        <w:rPr>
          <w:spacing w:val="2"/>
          <w:sz w:val="24"/>
          <w:szCs w:val="24"/>
        </w:rPr>
        <w:t>АННОТАЦИЯ</w:t>
      </w:r>
    </w:p>
    <w:p w:rsidR="00A93866" w:rsidRPr="00E81CED" w:rsidRDefault="00A93866" w:rsidP="00A93866">
      <w:pPr>
        <w:spacing w:line="360" w:lineRule="atLeast"/>
        <w:ind w:firstLine="709"/>
        <w:jc w:val="both"/>
        <w:rPr>
          <w:b/>
          <w:sz w:val="24"/>
          <w:szCs w:val="24"/>
          <w:lang w:val="uk-UA"/>
        </w:rPr>
      </w:pPr>
      <w:r w:rsidRPr="00E81CED">
        <w:rPr>
          <w:b/>
          <w:iCs/>
          <w:spacing w:val="2"/>
          <w:sz w:val="24"/>
          <w:szCs w:val="24"/>
          <w:lang w:val="uk-UA"/>
        </w:rPr>
        <w:t xml:space="preserve">Кузнецова О.В. </w:t>
      </w:r>
      <w:r w:rsidRPr="00E81CED">
        <w:rPr>
          <w:b/>
          <w:iCs/>
          <w:spacing w:val="2"/>
          <w:sz w:val="24"/>
          <w:szCs w:val="24"/>
        </w:rPr>
        <w:t xml:space="preserve">Патофизиологические механизмы </w:t>
      </w:r>
      <w:r w:rsidRPr="00E81CED">
        <w:rPr>
          <w:b/>
          <w:iCs/>
          <w:spacing w:val="2"/>
          <w:sz w:val="24"/>
          <w:szCs w:val="24"/>
          <w:lang w:val="uk-UA"/>
        </w:rPr>
        <w:t>нарушений нер</w:t>
      </w:r>
      <w:r w:rsidRPr="00E81CED">
        <w:rPr>
          <w:b/>
          <w:iCs/>
          <w:spacing w:val="2"/>
          <w:sz w:val="24"/>
          <w:szCs w:val="24"/>
          <w:lang w:val="uk-UA"/>
        </w:rPr>
        <w:t>в</w:t>
      </w:r>
      <w:r w:rsidRPr="00E81CED">
        <w:rPr>
          <w:b/>
          <w:iCs/>
          <w:spacing w:val="2"/>
          <w:sz w:val="24"/>
          <w:szCs w:val="24"/>
          <w:lang w:val="uk-UA"/>
        </w:rPr>
        <w:t>ной систем</w:t>
      </w:r>
      <w:r w:rsidRPr="00E81CED">
        <w:rPr>
          <w:b/>
          <w:iCs/>
          <w:spacing w:val="2"/>
          <w:sz w:val="24"/>
          <w:szCs w:val="24"/>
        </w:rPr>
        <w:t>ы</w:t>
      </w:r>
      <w:r w:rsidRPr="00E81CED">
        <w:rPr>
          <w:b/>
          <w:iCs/>
          <w:spacing w:val="2"/>
          <w:sz w:val="24"/>
          <w:szCs w:val="24"/>
          <w:lang w:val="uk-UA"/>
        </w:rPr>
        <w:t xml:space="preserve"> в условиях применения разных противоопухолевых </w:t>
      </w:r>
      <w:r w:rsidRPr="00E81CED">
        <w:rPr>
          <w:b/>
          <w:spacing w:val="2"/>
          <w:sz w:val="24"/>
          <w:szCs w:val="24"/>
          <w:lang w:val="uk-UA"/>
        </w:rPr>
        <w:t>преп</w:t>
      </w:r>
      <w:r w:rsidRPr="00E81CED">
        <w:rPr>
          <w:b/>
          <w:spacing w:val="2"/>
          <w:sz w:val="24"/>
          <w:szCs w:val="24"/>
          <w:lang w:val="uk-UA"/>
        </w:rPr>
        <w:t>а</w:t>
      </w:r>
      <w:r w:rsidRPr="00E81CED">
        <w:rPr>
          <w:b/>
          <w:spacing w:val="2"/>
          <w:sz w:val="24"/>
          <w:szCs w:val="24"/>
          <w:lang w:val="uk-UA"/>
        </w:rPr>
        <w:t xml:space="preserve">ратов. </w:t>
      </w:r>
      <w:r w:rsidRPr="00E81CED">
        <w:rPr>
          <w:bCs/>
          <w:spacing w:val="2"/>
          <w:sz w:val="24"/>
          <w:szCs w:val="24"/>
          <w:lang w:val="uk-UA"/>
        </w:rPr>
        <w:t>– Рукопись.</w:t>
      </w:r>
    </w:p>
    <w:p w:rsidR="00A93866" w:rsidRPr="00E81CED" w:rsidRDefault="00A93866" w:rsidP="00A93866">
      <w:pPr>
        <w:spacing w:line="360" w:lineRule="atLeast"/>
        <w:ind w:firstLine="709"/>
        <w:jc w:val="both"/>
        <w:rPr>
          <w:sz w:val="24"/>
          <w:szCs w:val="24"/>
          <w:lang w:val="uk-UA"/>
        </w:rPr>
      </w:pPr>
      <w:r w:rsidRPr="00E81CED">
        <w:rPr>
          <w:sz w:val="24"/>
          <w:szCs w:val="24"/>
        </w:rPr>
        <w:t>Диссертация на соискание ученой степени кандидата медицинских наук по специальности 14.03.04</w:t>
      </w:r>
      <w:r w:rsidRPr="00E81CED">
        <w:rPr>
          <w:sz w:val="24"/>
          <w:szCs w:val="24"/>
          <w:lang w:val="uk-UA"/>
        </w:rPr>
        <w:t xml:space="preserve"> </w:t>
      </w:r>
      <w:r w:rsidRPr="00E81CED">
        <w:rPr>
          <w:sz w:val="24"/>
          <w:szCs w:val="24"/>
        </w:rPr>
        <w:t>- патологическая физиология. – Одесский государс</w:t>
      </w:r>
      <w:r w:rsidRPr="00E81CED">
        <w:rPr>
          <w:sz w:val="24"/>
          <w:szCs w:val="24"/>
        </w:rPr>
        <w:t>т</w:t>
      </w:r>
      <w:r w:rsidRPr="00E81CED">
        <w:rPr>
          <w:sz w:val="24"/>
          <w:szCs w:val="24"/>
        </w:rPr>
        <w:t>венный медицинский университет  МЗ Укра</w:t>
      </w:r>
      <w:r w:rsidRPr="00E81CED">
        <w:rPr>
          <w:sz w:val="24"/>
          <w:szCs w:val="24"/>
        </w:rPr>
        <w:t>и</w:t>
      </w:r>
      <w:r w:rsidRPr="00E81CED">
        <w:rPr>
          <w:sz w:val="24"/>
          <w:szCs w:val="24"/>
        </w:rPr>
        <w:t>ны</w:t>
      </w:r>
      <w:r w:rsidRPr="00E81CED">
        <w:rPr>
          <w:sz w:val="24"/>
          <w:szCs w:val="24"/>
          <w:lang w:val="uk-UA"/>
        </w:rPr>
        <w:t>. –</w:t>
      </w:r>
      <w:r w:rsidRPr="00E81CED">
        <w:rPr>
          <w:sz w:val="24"/>
          <w:szCs w:val="24"/>
        </w:rPr>
        <w:t xml:space="preserve"> Одесса, </w:t>
      </w:r>
      <w:r w:rsidRPr="00E81CED">
        <w:rPr>
          <w:sz w:val="24"/>
          <w:szCs w:val="24"/>
          <w:lang w:val="uk-UA"/>
        </w:rPr>
        <w:t>2009.</w:t>
      </w:r>
    </w:p>
    <w:p w:rsidR="00A93866" w:rsidRPr="00E81CED" w:rsidRDefault="00A93866" w:rsidP="00A93866">
      <w:pPr>
        <w:spacing w:line="360" w:lineRule="atLeast"/>
        <w:ind w:firstLine="709"/>
        <w:jc w:val="both"/>
        <w:rPr>
          <w:sz w:val="24"/>
          <w:szCs w:val="24"/>
          <w:lang w:val="uk-UA"/>
        </w:rPr>
      </w:pPr>
      <w:r w:rsidRPr="00E81CED">
        <w:rPr>
          <w:spacing w:val="-2"/>
          <w:sz w:val="24"/>
          <w:szCs w:val="24"/>
        </w:rPr>
        <w:lastRenderedPageBreak/>
        <w:t>Диссертация посвящена решению одной из актуальных проблем</w:t>
      </w:r>
      <w:r w:rsidRPr="00E81CED">
        <w:rPr>
          <w:spacing w:val="-2"/>
          <w:sz w:val="24"/>
          <w:szCs w:val="24"/>
          <w:lang w:val="uk-UA"/>
        </w:rPr>
        <w:t xml:space="preserve"> </w:t>
      </w:r>
      <w:r w:rsidRPr="00E81CED">
        <w:rPr>
          <w:spacing w:val="-2"/>
          <w:sz w:val="24"/>
          <w:szCs w:val="24"/>
        </w:rPr>
        <w:t>– исслед</w:t>
      </w:r>
      <w:r w:rsidRPr="00E81CED">
        <w:rPr>
          <w:spacing w:val="-2"/>
          <w:sz w:val="24"/>
          <w:szCs w:val="24"/>
        </w:rPr>
        <w:t>о</w:t>
      </w:r>
      <w:r w:rsidRPr="00E81CED">
        <w:rPr>
          <w:spacing w:val="-2"/>
          <w:sz w:val="24"/>
          <w:szCs w:val="24"/>
        </w:rPr>
        <w:t>вание патофизиологических механизмов нарушений нервной системы вызванных использованием цитостатиков</w:t>
      </w:r>
      <w:r w:rsidRPr="00E81CED">
        <w:rPr>
          <w:sz w:val="24"/>
          <w:szCs w:val="24"/>
          <w:lang w:val="uk-UA"/>
        </w:rPr>
        <w:t xml:space="preserve">. </w:t>
      </w:r>
    </w:p>
    <w:p w:rsidR="00A93866" w:rsidRPr="00E81CED" w:rsidRDefault="00A93866" w:rsidP="00A93866">
      <w:pPr>
        <w:pStyle w:val="a6"/>
        <w:spacing w:after="0" w:line="360" w:lineRule="atLeast"/>
        <w:ind w:firstLine="709"/>
        <w:jc w:val="both"/>
        <w:rPr>
          <w:sz w:val="24"/>
        </w:rPr>
      </w:pPr>
      <w:r w:rsidRPr="00E81CED">
        <w:rPr>
          <w:spacing w:val="2"/>
          <w:sz w:val="24"/>
        </w:rPr>
        <w:t xml:space="preserve">При условии длительного </w:t>
      </w:r>
      <w:r w:rsidRPr="00E81CED">
        <w:rPr>
          <w:sz w:val="24"/>
        </w:rPr>
        <w:t>применения паклитаксела, цисплатина и ви</w:t>
      </w:r>
      <w:r w:rsidRPr="00E81CED">
        <w:rPr>
          <w:sz w:val="24"/>
        </w:rPr>
        <w:t>н</w:t>
      </w:r>
      <w:r w:rsidRPr="00E81CED">
        <w:rPr>
          <w:sz w:val="24"/>
        </w:rPr>
        <w:t xml:space="preserve">кристина у крыс </w:t>
      </w:r>
      <w:r w:rsidRPr="00E81CED">
        <w:rPr>
          <w:spacing w:val="2"/>
          <w:sz w:val="24"/>
        </w:rPr>
        <w:t xml:space="preserve">развиваются нейротоксические </w:t>
      </w:r>
      <w:r w:rsidRPr="00E81CED">
        <w:rPr>
          <w:sz w:val="24"/>
        </w:rPr>
        <w:t xml:space="preserve">изменения, </w:t>
      </w:r>
      <w:r w:rsidRPr="00E81CED">
        <w:rPr>
          <w:spacing w:val="2"/>
          <w:sz w:val="24"/>
        </w:rPr>
        <w:t>при этом</w:t>
      </w:r>
      <w:r w:rsidRPr="00E81CED">
        <w:rPr>
          <w:sz w:val="24"/>
        </w:rPr>
        <w:t xml:space="preserve">, </w:t>
      </w:r>
      <w:r w:rsidRPr="00E81CED">
        <w:rPr>
          <w:spacing w:val="2"/>
          <w:sz w:val="24"/>
        </w:rPr>
        <w:t>нейр</w:t>
      </w:r>
      <w:r w:rsidRPr="00E81CED">
        <w:rPr>
          <w:spacing w:val="2"/>
          <w:sz w:val="24"/>
        </w:rPr>
        <w:t>о</w:t>
      </w:r>
      <w:r w:rsidRPr="00E81CED">
        <w:rPr>
          <w:spacing w:val="2"/>
          <w:sz w:val="24"/>
        </w:rPr>
        <w:t xml:space="preserve">токсическое </w:t>
      </w:r>
      <w:r w:rsidRPr="00E81CED">
        <w:rPr>
          <w:sz w:val="24"/>
        </w:rPr>
        <w:t xml:space="preserve">действие исследуемых препаратов уменьшается </w:t>
      </w:r>
      <w:r w:rsidRPr="00E81CED">
        <w:rPr>
          <w:spacing w:val="2"/>
          <w:sz w:val="24"/>
        </w:rPr>
        <w:t xml:space="preserve">в </w:t>
      </w:r>
      <w:r w:rsidRPr="00E81CED">
        <w:rPr>
          <w:sz w:val="24"/>
        </w:rPr>
        <w:t>следующем р</w:t>
      </w:r>
      <w:r w:rsidRPr="00E81CED">
        <w:rPr>
          <w:sz w:val="24"/>
        </w:rPr>
        <w:t>я</w:t>
      </w:r>
      <w:r w:rsidRPr="00E81CED">
        <w:rPr>
          <w:sz w:val="24"/>
        </w:rPr>
        <w:t xml:space="preserve">ду: паклитаксел &gt; винкристин &gt; цисплатин. Выявленные нарушения характеризуются уменьшением показателей горизонтальной и вертикальной двигательной активности в тесте «открытое поле», снижением мышечного тонуса и координации движений крыс на вращающем стержне, снижением показателей скорости проведения возбуждения и уменьшением массы тела крыс. Проявления нейротоксического действия противоопухолевых препаратов продолжали прогрессировать также и после прекращения введения цитостатиков, что подтверждалось при исследовании показателей скорости проведения возбуждения. В связи с чем, следует отметить, что именно снижением скорости проведения возбуждения по сенсорным нервным волокнам является основным маркером периферической полинейропатии, вызванной использованием противоопухолевых препаратов в экспериментальных условиях.  </w:t>
      </w:r>
    </w:p>
    <w:p w:rsidR="00A93866" w:rsidRPr="009747D9" w:rsidRDefault="00A93866" w:rsidP="00A93866">
      <w:pPr>
        <w:spacing w:line="360" w:lineRule="atLeast"/>
        <w:ind w:firstLine="709"/>
        <w:jc w:val="both"/>
        <w:rPr>
          <w:sz w:val="24"/>
          <w:szCs w:val="24"/>
        </w:rPr>
      </w:pPr>
      <w:r w:rsidRPr="00E81CED">
        <w:rPr>
          <w:sz w:val="24"/>
          <w:szCs w:val="24"/>
        </w:rPr>
        <w:t xml:space="preserve">При проведении курсов полихимиотерапии </w:t>
      </w:r>
      <w:r w:rsidRPr="00E81CED">
        <w:rPr>
          <w:spacing w:val="2"/>
          <w:sz w:val="24"/>
          <w:szCs w:val="24"/>
        </w:rPr>
        <w:t xml:space="preserve">с использованием </w:t>
      </w:r>
      <w:r w:rsidRPr="00E81CED">
        <w:rPr>
          <w:sz w:val="24"/>
          <w:szCs w:val="24"/>
          <w:lang w:val="uk-UA"/>
        </w:rPr>
        <w:t>паклита</w:t>
      </w:r>
      <w:r w:rsidRPr="00E81CED">
        <w:rPr>
          <w:sz w:val="24"/>
          <w:szCs w:val="24"/>
          <w:lang w:val="uk-UA"/>
        </w:rPr>
        <w:t>к</w:t>
      </w:r>
      <w:r w:rsidRPr="00E81CED">
        <w:rPr>
          <w:sz w:val="24"/>
          <w:szCs w:val="24"/>
          <w:lang w:val="uk-UA"/>
        </w:rPr>
        <w:t>села</w:t>
      </w:r>
      <w:r w:rsidRPr="00E81CED">
        <w:rPr>
          <w:sz w:val="24"/>
          <w:szCs w:val="24"/>
        </w:rPr>
        <w:t xml:space="preserve">, </w:t>
      </w:r>
      <w:r w:rsidRPr="00E81CED">
        <w:rPr>
          <w:sz w:val="24"/>
          <w:szCs w:val="24"/>
          <w:lang w:val="uk-UA"/>
        </w:rPr>
        <w:t>цисплатина</w:t>
      </w:r>
      <w:r w:rsidRPr="00E81CED">
        <w:rPr>
          <w:sz w:val="24"/>
          <w:szCs w:val="24"/>
        </w:rPr>
        <w:t xml:space="preserve"> и </w:t>
      </w:r>
      <w:r w:rsidRPr="00E81CED">
        <w:rPr>
          <w:sz w:val="24"/>
          <w:szCs w:val="24"/>
          <w:lang w:val="uk-UA"/>
        </w:rPr>
        <w:t>винкристина</w:t>
      </w:r>
      <w:r w:rsidRPr="00E81CED">
        <w:rPr>
          <w:sz w:val="24"/>
          <w:szCs w:val="24"/>
        </w:rPr>
        <w:t xml:space="preserve"> </w:t>
      </w:r>
      <w:r w:rsidRPr="00E81CED">
        <w:rPr>
          <w:spacing w:val="2"/>
          <w:sz w:val="24"/>
          <w:szCs w:val="24"/>
        </w:rPr>
        <w:t xml:space="preserve">у </w:t>
      </w:r>
      <w:r w:rsidRPr="00E81CED">
        <w:rPr>
          <w:sz w:val="24"/>
          <w:szCs w:val="24"/>
        </w:rPr>
        <w:t>онкологических больных развиваются н</w:t>
      </w:r>
      <w:r w:rsidRPr="00E81CED">
        <w:rPr>
          <w:sz w:val="24"/>
          <w:szCs w:val="24"/>
        </w:rPr>
        <w:t>а</w:t>
      </w:r>
      <w:r w:rsidRPr="00E81CED">
        <w:rPr>
          <w:sz w:val="24"/>
          <w:szCs w:val="24"/>
        </w:rPr>
        <w:t xml:space="preserve">рушения периферической нервной системы по типу </w:t>
      </w:r>
      <w:r w:rsidRPr="00E81CED">
        <w:rPr>
          <w:spacing w:val="2"/>
          <w:sz w:val="24"/>
          <w:szCs w:val="24"/>
          <w:lang w:val="uk-UA"/>
        </w:rPr>
        <w:t>аксонопатии</w:t>
      </w:r>
      <w:r w:rsidRPr="00E81CED">
        <w:rPr>
          <w:spacing w:val="2"/>
          <w:sz w:val="24"/>
          <w:szCs w:val="24"/>
        </w:rPr>
        <w:t xml:space="preserve"> </w:t>
      </w:r>
      <w:r w:rsidRPr="00E81CED">
        <w:rPr>
          <w:sz w:val="24"/>
          <w:szCs w:val="24"/>
        </w:rPr>
        <w:t xml:space="preserve">и </w:t>
      </w:r>
      <w:r w:rsidRPr="00E81CED">
        <w:rPr>
          <w:spacing w:val="2"/>
          <w:sz w:val="24"/>
          <w:szCs w:val="24"/>
          <w:lang w:val="uk-UA"/>
        </w:rPr>
        <w:t>демиелин</w:t>
      </w:r>
      <w:r w:rsidRPr="00E81CED">
        <w:rPr>
          <w:spacing w:val="2"/>
          <w:sz w:val="24"/>
          <w:szCs w:val="24"/>
          <w:lang w:val="uk-UA"/>
        </w:rPr>
        <w:t>и</w:t>
      </w:r>
      <w:r w:rsidRPr="00E81CED">
        <w:rPr>
          <w:spacing w:val="2"/>
          <w:sz w:val="24"/>
          <w:szCs w:val="24"/>
          <w:lang w:val="uk-UA"/>
        </w:rPr>
        <w:t>зации</w:t>
      </w:r>
      <w:r w:rsidRPr="00E81CED">
        <w:rPr>
          <w:sz w:val="24"/>
          <w:szCs w:val="24"/>
        </w:rPr>
        <w:t xml:space="preserve">, которые имеют свои особенности, в известной мере </w:t>
      </w:r>
      <w:r w:rsidRPr="00E81CED">
        <w:rPr>
          <w:spacing w:val="2"/>
          <w:sz w:val="24"/>
          <w:szCs w:val="24"/>
        </w:rPr>
        <w:t xml:space="preserve">коррелирующие </w:t>
      </w:r>
      <w:r w:rsidRPr="00E81CED">
        <w:rPr>
          <w:sz w:val="24"/>
          <w:szCs w:val="24"/>
        </w:rPr>
        <w:t xml:space="preserve">с типом противоопухолевого </w:t>
      </w:r>
      <w:r w:rsidRPr="00E81CED">
        <w:rPr>
          <w:sz w:val="24"/>
          <w:szCs w:val="24"/>
          <w:lang w:val="uk-UA"/>
        </w:rPr>
        <w:t>препарата</w:t>
      </w:r>
      <w:r w:rsidRPr="00E81CED">
        <w:rPr>
          <w:sz w:val="24"/>
          <w:szCs w:val="24"/>
        </w:rPr>
        <w:t>, который примен</w:t>
      </w:r>
      <w:r w:rsidRPr="00E81CED">
        <w:rPr>
          <w:sz w:val="24"/>
          <w:szCs w:val="24"/>
          <w:lang w:val="uk-UA"/>
        </w:rPr>
        <w:t>яе</w:t>
      </w:r>
      <w:r w:rsidRPr="00E81CED">
        <w:rPr>
          <w:sz w:val="24"/>
          <w:szCs w:val="24"/>
        </w:rPr>
        <w:t xml:space="preserve">тся. </w:t>
      </w:r>
      <w:r w:rsidRPr="00E81CED">
        <w:rPr>
          <w:spacing w:val="2"/>
          <w:sz w:val="24"/>
          <w:szCs w:val="24"/>
        </w:rPr>
        <w:t>Применение паклитаксела</w:t>
      </w:r>
      <w:r w:rsidRPr="00E81CED">
        <w:rPr>
          <w:sz w:val="24"/>
          <w:szCs w:val="24"/>
        </w:rPr>
        <w:t xml:space="preserve"> </w:t>
      </w:r>
      <w:r w:rsidRPr="00E81CED">
        <w:rPr>
          <w:spacing w:val="2"/>
          <w:sz w:val="24"/>
          <w:szCs w:val="24"/>
        </w:rPr>
        <w:t xml:space="preserve">у онкологических больных </w:t>
      </w:r>
      <w:r w:rsidRPr="00E81CED">
        <w:rPr>
          <w:sz w:val="24"/>
          <w:szCs w:val="24"/>
        </w:rPr>
        <w:t xml:space="preserve">сопровождается развитием </w:t>
      </w:r>
      <w:r w:rsidRPr="00E81CED">
        <w:rPr>
          <w:spacing w:val="2"/>
          <w:sz w:val="24"/>
          <w:szCs w:val="24"/>
          <w:lang w:val="uk-UA"/>
        </w:rPr>
        <w:t xml:space="preserve">полинейропатии </w:t>
      </w:r>
      <w:r w:rsidRPr="00E81CED">
        <w:rPr>
          <w:sz w:val="24"/>
          <w:szCs w:val="24"/>
        </w:rPr>
        <w:t xml:space="preserve">смешанного </w:t>
      </w:r>
      <w:r w:rsidRPr="00E81CED">
        <w:rPr>
          <w:spacing w:val="2"/>
          <w:sz w:val="24"/>
          <w:szCs w:val="24"/>
          <w:lang w:val="uk-UA"/>
        </w:rPr>
        <w:t>аксонально-демиелинизирующего</w:t>
      </w:r>
      <w:r w:rsidRPr="00E81CED">
        <w:rPr>
          <w:spacing w:val="2"/>
          <w:sz w:val="24"/>
          <w:szCs w:val="24"/>
        </w:rPr>
        <w:t xml:space="preserve"> характера</w:t>
      </w:r>
      <w:r w:rsidRPr="00E81CED">
        <w:rPr>
          <w:sz w:val="24"/>
          <w:szCs w:val="24"/>
        </w:rPr>
        <w:t>, с подавляющим п</w:t>
      </w:r>
      <w:r w:rsidRPr="00E81CED">
        <w:rPr>
          <w:sz w:val="24"/>
          <w:szCs w:val="24"/>
        </w:rPr>
        <w:t>о</w:t>
      </w:r>
      <w:r w:rsidRPr="00E81CED">
        <w:rPr>
          <w:sz w:val="24"/>
          <w:szCs w:val="24"/>
        </w:rPr>
        <w:t xml:space="preserve">ражением </w:t>
      </w:r>
      <w:r w:rsidRPr="00E81CED">
        <w:rPr>
          <w:spacing w:val="2"/>
          <w:sz w:val="24"/>
          <w:szCs w:val="24"/>
          <w:lang w:val="uk-UA"/>
        </w:rPr>
        <w:t>проксимальних</w:t>
      </w:r>
      <w:r w:rsidRPr="00E81CED">
        <w:rPr>
          <w:spacing w:val="2"/>
          <w:sz w:val="24"/>
          <w:szCs w:val="24"/>
        </w:rPr>
        <w:t xml:space="preserve"> </w:t>
      </w:r>
      <w:r w:rsidRPr="00E81CED">
        <w:rPr>
          <w:sz w:val="24"/>
          <w:szCs w:val="24"/>
        </w:rPr>
        <w:t xml:space="preserve">сегментов </w:t>
      </w:r>
      <w:r w:rsidRPr="00E81CED">
        <w:rPr>
          <w:sz w:val="24"/>
          <w:szCs w:val="24"/>
          <w:lang w:val="uk-UA"/>
        </w:rPr>
        <w:t>моторн</w:t>
      </w:r>
      <w:r w:rsidRPr="00E81CED">
        <w:rPr>
          <w:sz w:val="24"/>
          <w:szCs w:val="24"/>
        </w:rPr>
        <w:t xml:space="preserve">ых и сенсорных волокон нервов верхних и нижних конечностей. Проведение курсов полихимиотерапии с </w:t>
      </w:r>
      <w:r w:rsidRPr="009747D9">
        <w:rPr>
          <w:sz w:val="24"/>
          <w:szCs w:val="24"/>
        </w:rPr>
        <w:t>цис</w:t>
      </w:r>
      <w:r w:rsidRPr="009747D9">
        <w:rPr>
          <w:sz w:val="24"/>
          <w:szCs w:val="24"/>
        </w:rPr>
        <w:t>п</w:t>
      </w:r>
      <w:r w:rsidRPr="009747D9">
        <w:rPr>
          <w:sz w:val="24"/>
          <w:szCs w:val="24"/>
        </w:rPr>
        <w:t>латином обусловливает развитие у 43,5 % больных аксонально-демиелинизующей сенсорно-моторной полинейропатии с проявлениями фен</w:t>
      </w:r>
      <w:r w:rsidRPr="009747D9">
        <w:rPr>
          <w:sz w:val="24"/>
          <w:szCs w:val="24"/>
        </w:rPr>
        <w:t>о</w:t>
      </w:r>
      <w:r w:rsidRPr="009747D9">
        <w:rPr>
          <w:sz w:val="24"/>
          <w:szCs w:val="24"/>
        </w:rPr>
        <w:t xml:space="preserve">мена «растормаживания» моторных нервных волокон. В результате введения </w:t>
      </w:r>
      <w:r w:rsidRPr="009747D9">
        <w:rPr>
          <w:spacing w:val="2"/>
          <w:sz w:val="24"/>
          <w:szCs w:val="24"/>
        </w:rPr>
        <w:t xml:space="preserve">винкристина у </w:t>
      </w:r>
      <w:r w:rsidRPr="009747D9">
        <w:rPr>
          <w:sz w:val="24"/>
          <w:szCs w:val="24"/>
        </w:rPr>
        <w:t xml:space="preserve">36,4 % </w:t>
      </w:r>
      <w:r w:rsidRPr="009747D9">
        <w:rPr>
          <w:spacing w:val="2"/>
          <w:sz w:val="24"/>
          <w:szCs w:val="24"/>
        </w:rPr>
        <w:t xml:space="preserve">онкологических больных </w:t>
      </w:r>
      <w:r w:rsidRPr="009747D9">
        <w:rPr>
          <w:sz w:val="24"/>
          <w:szCs w:val="24"/>
        </w:rPr>
        <w:t xml:space="preserve">развиваются </w:t>
      </w:r>
      <w:r w:rsidRPr="009747D9">
        <w:rPr>
          <w:spacing w:val="2"/>
          <w:sz w:val="24"/>
          <w:szCs w:val="24"/>
        </w:rPr>
        <w:t>дистальные се</w:t>
      </w:r>
      <w:r w:rsidRPr="009747D9">
        <w:rPr>
          <w:spacing w:val="2"/>
          <w:sz w:val="24"/>
          <w:szCs w:val="24"/>
        </w:rPr>
        <w:t>н</w:t>
      </w:r>
      <w:r w:rsidRPr="009747D9">
        <w:rPr>
          <w:spacing w:val="2"/>
          <w:sz w:val="24"/>
          <w:szCs w:val="24"/>
        </w:rPr>
        <w:t>сомоторные полинейропатии демиелинизирующего характера с проявлением феномена «растормаживания» моторных нервных волокон.</w:t>
      </w:r>
    </w:p>
    <w:p w:rsidR="00A93866" w:rsidRPr="009747D9" w:rsidRDefault="00A93866" w:rsidP="00A93866">
      <w:pPr>
        <w:spacing w:line="360" w:lineRule="atLeast"/>
        <w:ind w:firstLine="709"/>
        <w:jc w:val="both"/>
        <w:rPr>
          <w:sz w:val="24"/>
          <w:szCs w:val="24"/>
        </w:rPr>
      </w:pPr>
      <w:r w:rsidRPr="009747D9">
        <w:rPr>
          <w:spacing w:val="2"/>
          <w:sz w:val="24"/>
          <w:szCs w:val="24"/>
        </w:rPr>
        <w:t xml:space="preserve">Месна, димесна </w:t>
      </w:r>
      <w:r w:rsidRPr="009747D9">
        <w:rPr>
          <w:sz w:val="24"/>
          <w:szCs w:val="24"/>
        </w:rPr>
        <w:t xml:space="preserve">и L-карнитин при условиях их совместимого </w:t>
      </w:r>
      <w:r w:rsidRPr="009747D9">
        <w:rPr>
          <w:spacing w:val="2"/>
          <w:sz w:val="24"/>
          <w:szCs w:val="24"/>
        </w:rPr>
        <w:t>введения с паклитакселом</w:t>
      </w:r>
      <w:r w:rsidRPr="009747D9">
        <w:rPr>
          <w:sz w:val="24"/>
          <w:szCs w:val="24"/>
        </w:rPr>
        <w:t>, цисплатином и винкри</w:t>
      </w:r>
      <w:r w:rsidRPr="009747D9">
        <w:rPr>
          <w:sz w:val="24"/>
          <w:szCs w:val="24"/>
        </w:rPr>
        <w:t>с</w:t>
      </w:r>
      <w:r w:rsidRPr="009747D9">
        <w:rPr>
          <w:sz w:val="24"/>
          <w:szCs w:val="24"/>
        </w:rPr>
        <w:t xml:space="preserve">тином способствуют развитию нейропротекторного эффекта. </w:t>
      </w:r>
    </w:p>
    <w:p w:rsidR="00A93866" w:rsidRPr="009747D9" w:rsidRDefault="00A93866" w:rsidP="00A93866">
      <w:pPr>
        <w:spacing w:line="360" w:lineRule="atLeast"/>
        <w:ind w:firstLine="709"/>
        <w:jc w:val="both"/>
        <w:rPr>
          <w:sz w:val="24"/>
          <w:szCs w:val="24"/>
        </w:rPr>
      </w:pPr>
      <w:r w:rsidRPr="009747D9">
        <w:rPr>
          <w:sz w:val="24"/>
          <w:szCs w:val="24"/>
        </w:rPr>
        <w:t>Выраженые нейропротекторные еффекты месны и димесны являются подпочвой целесообразности их клинической апроб</w:t>
      </w:r>
      <w:r w:rsidRPr="009747D9">
        <w:rPr>
          <w:sz w:val="24"/>
          <w:szCs w:val="24"/>
        </w:rPr>
        <w:t>а</w:t>
      </w:r>
      <w:r w:rsidRPr="009747D9">
        <w:rPr>
          <w:sz w:val="24"/>
          <w:szCs w:val="24"/>
        </w:rPr>
        <w:t>ции при лечении пациентов, которым длительное время назначают противоопухолевые преп</w:t>
      </w:r>
      <w:r w:rsidRPr="009747D9">
        <w:rPr>
          <w:sz w:val="24"/>
          <w:szCs w:val="24"/>
        </w:rPr>
        <w:t>а</w:t>
      </w:r>
      <w:r w:rsidRPr="009747D9">
        <w:rPr>
          <w:sz w:val="24"/>
          <w:szCs w:val="24"/>
        </w:rPr>
        <w:t>раты, с целью устранения побочных нейротоксичних э</w:t>
      </w:r>
      <w:r w:rsidRPr="009747D9">
        <w:rPr>
          <w:sz w:val="24"/>
          <w:szCs w:val="24"/>
        </w:rPr>
        <w:t>ф</w:t>
      </w:r>
      <w:r w:rsidRPr="009747D9">
        <w:rPr>
          <w:sz w:val="24"/>
          <w:szCs w:val="24"/>
        </w:rPr>
        <w:t>фектов.</w:t>
      </w:r>
    </w:p>
    <w:p w:rsidR="00A93866" w:rsidRPr="009747D9" w:rsidRDefault="00A93866" w:rsidP="00A93866">
      <w:pPr>
        <w:spacing w:line="360" w:lineRule="atLeast"/>
        <w:ind w:firstLine="709"/>
        <w:jc w:val="both"/>
        <w:rPr>
          <w:sz w:val="24"/>
          <w:szCs w:val="24"/>
        </w:rPr>
      </w:pPr>
      <w:r w:rsidRPr="009747D9">
        <w:rPr>
          <w:sz w:val="24"/>
          <w:szCs w:val="24"/>
        </w:rPr>
        <w:lastRenderedPageBreak/>
        <w:t>На основании полученных результатов разработаны рекомендации по профилактике и лечению нарушений нервной системы, вызванных токсическим действием паклитаксела, цисплатина и винкристина.</w:t>
      </w:r>
    </w:p>
    <w:p w:rsidR="00A93866" w:rsidRPr="00E81CED" w:rsidRDefault="00A93866" w:rsidP="00A93866">
      <w:pPr>
        <w:spacing w:before="60" w:line="360" w:lineRule="atLeast"/>
        <w:ind w:firstLine="709"/>
        <w:jc w:val="both"/>
        <w:rPr>
          <w:sz w:val="24"/>
          <w:szCs w:val="24"/>
          <w:lang w:val="uk-UA"/>
        </w:rPr>
      </w:pPr>
      <w:r w:rsidRPr="00E81CED">
        <w:rPr>
          <w:b/>
          <w:i/>
          <w:iCs/>
          <w:sz w:val="24"/>
          <w:szCs w:val="24"/>
          <w:lang w:val="uk-UA"/>
        </w:rPr>
        <w:t>Ключевые</w:t>
      </w:r>
      <w:r w:rsidRPr="00E81CED">
        <w:rPr>
          <w:b/>
          <w:i/>
          <w:iCs/>
          <w:sz w:val="24"/>
          <w:szCs w:val="24"/>
        </w:rPr>
        <w:t xml:space="preserve"> слова:</w:t>
      </w:r>
      <w:r w:rsidRPr="00E81CED">
        <w:rPr>
          <w:sz w:val="24"/>
          <w:szCs w:val="24"/>
        </w:rPr>
        <w:t xml:space="preserve"> периферическая нейропатия,</w:t>
      </w:r>
      <w:r w:rsidRPr="00E81CED">
        <w:rPr>
          <w:sz w:val="24"/>
          <w:szCs w:val="24"/>
          <w:lang w:val="uk-UA"/>
        </w:rPr>
        <w:t xml:space="preserve"> </w:t>
      </w:r>
      <w:r w:rsidRPr="00E81CED">
        <w:rPr>
          <w:sz w:val="24"/>
          <w:szCs w:val="24"/>
        </w:rPr>
        <w:t>цитостат</w:t>
      </w:r>
      <w:r w:rsidRPr="00E81CED">
        <w:rPr>
          <w:sz w:val="24"/>
          <w:szCs w:val="24"/>
        </w:rPr>
        <w:t>и</w:t>
      </w:r>
      <w:r w:rsidRPr="00E81CED">
        <w:rPr>
          <w:sz w:val="24"/>
          <w:szCs w:val="24"/>
        </w:rPr>
        <w:t>ки</w:t>
      </w:r>
      <w:r w:rsidRPr="00E81CED">
        <w:rPr>
          <w:sz w:val="24"/>
          <w:szCs w:val="24"/>
          <w:lang w:val="uk-UA"/>
        </w:rPr>
        <w:t>, механизмы нейрото</w:t>
      </w:r>
      <w:r w:rsidRPr="00E81CED">
        <w:rPr>
          <w:sz w:val="24"/>
          <w:szCs w:val="24"/>
          <w:lang w:val="uk-UA"/>
        </w:rPr>
        <w:t>к</w:t>
      </w:r>
      <w:r w:rsidRPr="00E81CED">
        <w:rPr>
          <w:sz w:val="24"/>
          <w:szCs w:val="24"/>
          <w:lang w:val="uk-UA"/>
        </w:rPr>
        <w:t>сичности</w:t>
      </w:r>
      <w:r w:rsidRPr="00E81CED">
        <w:rPr>
          <w:sz w:val="24"/>
          <w:szCs w:val="24"/>
        </w:rPr>
        <w:t>.</w:t>
      </w:r>
    </w:p>
    <w:p w:rsidR="00A93866" w:rsidRPr="00E81CED" w:rsidRDefault="00A93866" w:rsidP="00A93866">
      <w:pPr>
        <w:spacing w:before="240" w:after="120" w:line="360" w:lineRule="atLeast"/>
        <w:jc w:val="center"/>
        <w:rPr>
          <w:b/>
          <w:sz w:val="24"/>
          <w:szCs w:val="24"/>
          <w:lang w:val="en-US"/>
        </w:rPr>
      </w:pPr>
      <w:r w:rsidRPr="00E81CED">
        <w:rPr>
          <w:b/>
          <w:sz w:val="24"/>
          <w:szCs w:val="24"/>
          <w:lang w:val="en-US"/>
        </w:rPr>
        <w:t>SUMMARY</w:t>
      </w:r>
    </w:p>
    <w:p w:rsidR="00A93866" w:rsidRPr="00E81CED" w:rsidRDefault="00A93866" w:rsidP="00A93866">
      <w:pPr>
        <w:pStyle w:val="32"/>
        <w:ind w:firstLine="709"/>
        <w:rPr>
          <w:b/>
          <w:sz w:val="24"/>
          <w:szCs w:val="24"/>
          <w:lang w:val="en-US"/>
        </w:rPr>
      </w:pPr>
      <w:r w:rsidRPr="00E81CED">
        <w:rPr>
          <w:bCs/>
          <w:iCs/>
          <w:sz w:val="24"/>
          <w:szCs w:val="24"/>
          <w:lang w:val="en-US"/>
        </w:rPr>
        <w:t xml:space="preserve">Kuznetsova </w:t>
      </w:r>
      <w:r w:rsidRPr="00E81CED">
        <w:rPr>
          <w:bCs/>
          <w:iCs/>
          <w:sz w:val="24"/>
          <w:szCs w:val="24"/>
        </w:rPr>
        <w:t>О</w:t>
      </w:r>
      <w:r w:rsidRPr="00E81CED">
        <w:rPr>
          <w:bCs/>
          <w:iCs/>
          <w:sz w:val="24"/>
          <w:szCs w:val="24"/>
          <w:lang w:val="en-US"/>
        </w:rPr>
        <w:t>.V.</w:t>
      </w:r>
      <w:r w:rsidRPr="00E81CED">
        <w:rPr>
          <w:sz w:val="24"/>
          <w:szCs w:val="24"/>
          <w:lang w:val="en-US"/>
        </w:rPr>
        <w:t xml:space="preserve"> Pathophysiology mechanisms of nervous system distu</w:t>
      </w:r>
      <w:r w:rsidRPr="00E81CED">
        <w:rPr>
          <w:sz w:val="24"/>
          <w:szCs w:val="24"/>
          <w:lang w:val="en-US"/>
        </w:rPr>
        <w:t>r</w:t>
      </w:r>
      <w:r w:rsidRPr="00E81CED">
        <w:rPr>
          <w:sz w:val="24"/>
          <w:szCs w:val="24"/>
          <w:lang w:val="en-US"/>
        </w:rPr>
        <w:t>bances in condition of different anticancer drugs administration.</w:t>
      </w:r>
      <w:r w:rsidRPr="00E81CED">
        <w:rPr>
          <w:b/>
          <w:sz w:val="24"/>
          <w:szCs w:val="24"/>
          <w:lang w:val="en-US"/>
        </w:rPr>
        <w:t xml:space="preserve"> – Manuscript.</w:t>
      </w:r>
    </w:p>
    <w:p w:rsidR="00A93866" w:rsidRPr="00E81CED" w:rsidRDefault="00A93866" w:rsidP="00A93866">
      <w:pPr>
        <w:pStyle w:val="a8"/>
        <w:spacing w:after="0" w:line="360" w:lineRule="atLeast"/>
        <w:ind w:left="0" w:firstLine="709"/>
        <w:jc w:val="both"/>
        <w:rPr>
          <w:sz w:val="24"/>
          <w:szCs w:val="24"/>
          <w:lang w:val="en-US"/>
        </w:rPr>
      </w:pPr>
      <w:r w:rsidRPr="00E81CED">
        <w:rPr>
          <w:sz w:val="24"/>
          <w:szCs w:val="24"/>
          <w:lang w:val="en-US"/>
        </w:rPr>
        <w:t xml:space="preserve">Thesis for a scientific degree of candidate of medical sciences in specialty 14.03.04 – pathological physiology. - Odessa State Medical University Ministry of Health Care of </w:t>
      </w:r>
      <w:smartTag w:uri="urn:schemas-microsoft-com:office:smarttags" w:element="place">
        <w:smartTag w:uri="urn:schemas-microsoft-com:office:smarttags" w:element="country-region">
          <w:r w:rsidRPr="00E81CED">
            <w:rPr>
              <w:sz w:val="24"/>
              <w:szCs w:val="24"/>
              <w:lang w:val="en-US"/>
            </w:rPr>
            <w:t>Ukraine</w:t>
          </w:r>
        </w:smartTag>
      </w:smartTag>
      <w:r w:rsidRPr="00E81CED">
        <w:rPr>
          <w:sz w:val="24"/>
          <w:szCs w:val="24"/>
          <w:lang w:val="en-US"/>
        </w:rPr>
        <w:t xml:space="preserve">. – </w:t>
      </w:r>
      <w:smartTag w:uri="urn:schemas-microsoft-com:office:smarttags" w:element="City">
        <w:smartTag w:uri="urn:schemas-microsoft-com:office:smarttags" w:element="place">
          <w:r w:rsidRPr="00E81CED">
            <w:rPr>
              <w:sz w:val="24"/>
              <w:szCs w:val="24"/>
              <w:lang w:val="en-US"/>
            </w:rPr>
            <w:t>Odessa</w:t>
          </w:r>
        </w:smartTag>
      </w:smartTag>
      <w:r w:rsidRPr="00E81CED">
        <w:rPr>
          <w:sz w:val="24"/>
          <w:szCs w:val="24"/>
          <w:lang w:val="en-US"/>
        </w:rPr>
        <w:t>, 2009.</w:t>
      </w:r>
    </w:p>
    <w:p w:rsidR="00A93866" w:rsidRPr="00E81CED" w:rsidRDefault="00A93866" w:rsidP="00A93866">
      <w:pPr>
        <w:spacing w:line="360" w:lineRule="atLeast"/>
        <w:ind w:firstLine="709"/>
        <w:jc w:val="both"/>
        <w:rPr>
          <w:sz w:val="24"/>
          <w:szCs w:val="24"/>
          <w:lang w:val="en-US"/>
        </w:rPr>
      </w:pPr>
      <w:r w:rsidRPr="00E81CED">
        <w:rPr>
          <w:spacing w:val="-2"/>
          <w:sz w:val="24"/>
          <w:szCs w:val="24"/>
          <w:lang w:val="en-US"/>
        </w:rPr>
        <w:t xml:space="preserve">Dissertation is devoted to the decision of one of issues of the day - research </w:t>
      </w:r>
      <w:r w:rsidRPr="00E81CED">
        <w:rPr>
          <w:sz w:val="24"/>
          <w:szCs w:val="24"/>
          <w:lang w:val="en-US"/>
        </w:rPr>
        <w:t>of pathophysiology mechanisms of the nervous system’s violations subject on the cond</w:t>
      </w:r>
      <w:r w:rsidRPr="00E81CED">
        <w:rPr>
          <w:sz w:val="24"/>
          <w:szCs w:val="24"/>
          <w:lang w:val="en-US"/>
        </w:rPr>
        <w:t>i</w:t>
      </w:r>
      <w:r w:rsidRPr="00E81CED">
        <w:rPr>
          <w:sz w:val="24"/>
          <w:szCs w:val="24"/>
          <w:lang w:val="en-US"/>
        </w:rPr>
        <w:t xml:space="preserve">tion of cytostatics prescription. </w:t>
      </w:r>
    </w:p>
    <w:p w:rsidR="00A93866" w:rsidRPr="00E81CED" w:rsidRDefault="00A93866" w:rsidP="00A93866">
      <w:pPr>
        <w:pStyle w:val="a8"/>
        <w:spacing w:after="0" w:line="360" w:lineRule="atLeast"/>
        <w:ind w:left="0" w:firstLine="709"/>
        <w:jc w:val="both"/>
        <w:rPr>
          <w:sz w:val="24"/>
          <w:szCs w:val="24"/>
          <w:lang w:val="en-US"/>
        </w:rPr>
      </w:pPr>
      <w:r w:rsidRPr="00E81CED">
        <w:rPr>
          <w:sz w:val="24"/>
          <w:szCs w:val="24"/>
          <w:lang w:val="en-US"/>
        </w:rPr>
        <w:t xml:space="preserve">Neurotoxic changes </w:t>
      </w:r>
      <w:r w:rsidRPr="00E81CED">
        <w:rPr>
          <w:spacing w:val="2"/>
          <w:sz w:val="24"/>
          <w:szCs w:val="24"/>
          <w:lang w:val="en-US"/>
        </w:rPr>
        <w:t xml:space="preserve">develop </w:t>
      </w:r>
      <w:r w:rsidRPr="00E81CED">
        <w:rPr>
          <w:sz w:val="24"/>
          <w:szCs w:val="24"/>
          <w:lang w:val="en-US"/>
        </w:rPr>
        <w:t>for rats</w:t>
      </w:r>
      <w:r w:rsidRPr="00E81CED">
        <w:rPr>
          <w:spacing w:val="2"/>
          <w:sz w:val="24"/>
          <w:szCs w:val="24"/>
          <w:lang w:val="en-US"/>
        </w:rPr>
        <w:t xml:space="preserve"> in an atmosphere of paclitaxel</w:t>
      </w:r>
      <w:r w:rsidRPr="00E81CED">
        <w:rPr>
          <w:sz w:val="24"/>
          <w:szCs w:val="24"/>
          <w:lang w:val="en-US"/>
        </w:rPr>
        <w:t>, cisplatin</w:t>
      </w:r>
      <w:r w:rsidRPr="00E81CED">
        <w:rPr>
          <w:spacing w:val="2"/>
          <w:sz w:val="24"/>
          <w:szCs w:val="24"/>
          <w:lang w:val="en-US"/>
        </w:rPr>
        <w:t xml:space="preserve"> and vincristin</w:t>
      </w:r>
      <w:r w:rsidRPr="00E81CED">
        <w:rPr>
          <w:sz w:val="24"/>
          <w:szCs w:val="24"/>
          <w:lang w:val="en-US"/>
        </w:rPr>
        <w:t xml:space="preserve"> application. The neurotoxic of the probed preparations diminishes </w:t>
      </w:r>
      <w:r w:rsidRPr="00E81CED">
        <w:rPr>
          <w:spacing w:val="2"/>
          <w:sz w:val="24"/>
          <w:szCs w:val="24"/>
          <w:lang w:val="en-US"/>
        </w:rPr>
        <w:t xml:space="preserve">in </w:t>
      </w:r>
      <w:r w:rsidRPr="00E81CED">
        <w:rPr>
          <w:sz w:val="24"/>
          <w:szCs w:val="24"/>
          <w:lang w:val="en-US"/>
        </w:rPr>
        <w:t xml:space="preserve">the following row: paclitaxel &gt; </w:t>
      </w:r>
      <w:r w:rsidRPr="00E81CED">
        <w:rPr>
          <w:spacing w:val="2"/>
          <w:sz w:val="24"/>
          <w:szCs w:val="24"/>
          <w:lang w:val="en-US"/>
        </w:rPr>
        <w:t>vincristin</w:t>
      </w:r>
      <w:r w:rsidRPr="00E81CED">
        <w:rPr>
          <w:sz w:val="24"/>
          <w:szCs w:val="24"/>
          <w:lang w:val="en-US"/>
        </w:rPr>
        <w:t xml:space="preserve"> &gt; cisplatin. </w:t>
      </w:r>
    </w:p>
    <w:p w:rsidR="00A93866" w:rsidRPr="00E81CED" w:rsidRDefault="00A93866" w:rsidP="00A93866">
      <w:pPr>
        <w:spacing w:line="360" w:lineRule="atLeast"/>
        <w:ind w:firstLine="709"/>
        <w:jc w:val="both"/>
        <w:rPr>
          <w:spacing w:val="2"/>
          <w:sz w:val="24"/>
          <w:szCs w:val="24"/>
          <w:lang w:val="en-US"/>
        </w:rPr>
      </w:pPr>
      <w:r w:rsidRPr="00E81CED">
        <w:rPr>
          <w:spacing w:val="2"/>
          <w:sz w:val="24"/>
          <w:szCs w:val="24"/>
          <w:lang w:val="en-US"/>
        </w:rPr>
        <w:t>Application of paclitaxel is accompanied by development of mixed polyne</w:t>
      </w:r>
      <w:r w:rsidRPr="00E81CED">
        <w:rPr>
          <w:spacing w:val="2"/>
          <w:sz w:val="24"/>
          <w:szCs w:val="24"/>
          <w:lang w:val="en-US"/>
        </w:rPr>
        <w:t>u</w:t>
      </w:r>
      <w:r w:rsidRPr="00E81CED">
        <w:rPr>
          <w:spacing w:val="2"/>
          <w:sz w:val="24"/>
          <w:szCs w:val="24"/>
          <w:lang w:val="en-US"/>
        </w:rPr>
        <w:t>ropathy with axonal-demielinisation character, with the overwhelming defeat of proximal segments of agile and sensory fibres of nerves overhead and lower e</w:t>
      </w:r>
      <w:r w:rsidRPr="00E81CED">
        <w:rPr>
          <w:spacing w:val="2"/>
          <w:sz w:val="24"/>
          <w:szCs w:val="24"/>
          <w:lang w:val="en-US"/>
        </w:rPr>
        <w:t>x</w:t>
      </w:r>
      <w:r w:rsidRPr="00E81CED">
        <w:rPr>
          <w:spacing w:val="2"/>
          <w:sz w:val="24"/>
          <w:szCs w:val="24"/>
          <w:lang w:val="en-US"/>
        </w:rPr>
        <w:t>tremities. Application of cispl</w:t>
      </w:r>
      <w:r w:rsidRPr="00E81CED">
        <w:rPr>
          <w:spacing w:val="2"/>
          <w:sz w:val="24"/>
          <w:szCs w:val="24"/>
          <w:lang w:val="uk-UA"/>
        </w:rPr>
        <w:t>а</w:t>
      </w:r>
      <w:r w:rsidRPr="00E81CED">
        <w:rPr>
          <w:spacing w:val="2"/>
          <w:sz w:val="24"/>
          <w:szCs w:val="24"/>
          <w:lang w:val="en-US"/>
        </w:rPr>
        <w:t>tin stipulates development of axonal-demielinisation sensory-agile polyneuropathy with the displays of the phenomenon of «re-inhibition» of a</w:t>
      </w:r>
      <w:r w:rsidRPr="00E81CED">
        <w:rPr>
          <w:spacing w:val="2"/>
          <w:sz w:val="24"/>
          <w:szCs w:val="24"/>
          <w:lang w:val="en-US"/>
        </w:rPr>
        <w:t>g</w:t>
      </w:r>
      <w:r w:rsidRPr="00E81CED">
        <w:rPr>
          <w:spacing w:val="2"/>
          <w:sz w:val="24"/>
          <w:szCs w:val="24"/>
          <w:lang w:val="en-US"/>
        </w:rPr>
        <w:t>ile nervous fibres in 43,5 % patients. As a result of introduction of vincristin d</w:t>
      </w:r>
      <w:r w:rsidRPr="00E81CED">
        <w:rPr>
          <w:spacing w:val="2"/>
          <w:sz w:val="24"/>
          <w:szCs w:val="24"/>
          <w:lang w:val="en-US"/>
        </w:rPr>
        <w:t>e</w:t>
      </w:r>
      <w:r w:rsidRPr="00E81CED">
        <w:rPr>
          <w:spacing w:val="2"/>
          <w:sz w:val="24"/>
          <w:szCs w:val="24"/>
          <w:lang w:val="en-US"/>
        </w:rPr>
        <w:t>velop distal sensomotor polyneuropathy with demielinisation character in 36,4 % o</w:t>
      </w:r>
      <w:r w:rsidRPr="00E81CED">
        <w:rPr>
          <w:spacing w:val="2"/>
          <w:sz w:val="24"/>
          <w:szCs w:val="24"/>
          <w:lang w:val="en-US"/>
        </w:rPr>
        <w:t>n</w:t>
      </w:r>
      <w:r w:rsidRPr="00E81CED">
        <w:rPr>
          <w:spacing w:val="2"/>
          <w:sz w:val="24"/>
          <w:szCs w:val="24"/>
          <w:lang w:val="en-US"/>
        </w:rPr>
        <w:t>cologic patients.</w:t>
      </w:r>
      <w:r w:rsidRPr="00E81CED">
        <w:rPr>
          <w:sz w:val="24"/>
          <w:szCs w:val="24"/>
          <w:lang w:val="en-US"/>
        </w:rPr>
        <w:t xml:space="preserve"> Compatible </w:t>
      </w:r>
      <w:r w:rsidRPr="00E81CED">
        <w:rPr>
          <w:spacing w:val="2"/>
          <w:sz w:val="24"/>
          <w:szCs w:val="24"/>
          <w:lang w:val="en-US"/>
        </w:rPr>
        <w:t xml:space="preserve">introduction of mesna, dimesna or </w:t>
      </w:r>
      <w:r w:rsidRPr="00E81CED">
        <w:rPr>
          <w:sz w:val="24"/>
          <w:szCs w:val="24"/>
          <w:lang w:val="uk-UA"/>
        </w:rPr>
        <w:t>L-</w:t>
      </w:r>
      <w:r w:rsidRPr="00E81CED">
        <w:rPr>
          <w:sz w:val="24"/>
          <w:szCs w:val="24"/>
          <w:lang w:val="en-US"/>
        </w:rPr>
        <w:t>karnitin also with paclitaxel, cisplatin</w:t>
      </w:r>
      <w:r w:rsidRPr="00E81CED">
        <w:rPr>
          <w:spacing w:val="2"/>
          <w:sz w:val="24"/>
          <w:szCs w:val="24"/>
          <w:lang w:val="en-US"/>
        </w:rPr>
        <w:t xml:space="preserve"> and vincristin</w:t>
      </w:r>
      <w:r w:rsidRPr="00E81CED">
        <w:rPr>
          <w:sz w:val="24"/>
          <w:szCs w:val="24"/>
          <w:lang w:val="uk-UA"/>
        </w:rPr>
        <w:t xml:space="preserve"> </w:t>
      </w:r>
      <w:r w:rsidRPr="00E81CED">
        <w:rPr>
          <w:sz w:val="24"/>
          <w:szCs w:val="24"/>
          <w:lang w:val="en-US"/>
        </w:rPr>
        <w:t>draw d</w:t>
      </w:r>
      <w:r w:rsidRPr="00E81CED">
        <w:rPr>
          <w:sz w:val="24"/>
          <w:szCs w:val="24"/>
          <w:lang w:val="en-US"/>
        </w:rPr>
        <w:t>e</w:t>
      </w:r>
      <w:r w:rsidRPr="00E81CED">
        <w:rPr>
          <w:sz w:val="24"/>
          <w:szCs w:val="24"/>
          <w:lang w:val="en-US"/>
        </w:rPr>
        <w:t xml:space="preserve">velopment of neuroprotection effect. </w:t>
      </w:r>
    </w:p>
    <w:p w:rsidR="00A93866" w:rsidRDefault="00A93866" w:rsidP="00A93866">
      <w:pPr>
        <w:pStyle w:val="afffffffffd"/>
        <w:autoSpaceDE/>
        <w:autoSpaceDN/>
        <w:adjustRightInd/>
        <w:spacing w:line="360" w:lineRule="atLeast"/>
        <w:ind w:firstLine="709"/>
        <w:rPr>
          <w:sz w:val="24"/>
          <w:szCs w:val="24"/>
          <w:lang w:val="uk-UA"/>
        </w:rPr>
      </w:pPr>
      <w:r w:rsidRPr="00E81CED">
        <w:rPr>
          <w:b/>
          <w:bCs/>
          <w:i/>
          <w:sz w:val="24"/>
          <w:szCs w:val="24"/>
          <w:lang w:val="uk-UA"/>
        </w:rPr>
        <w:t>Key words</w:t>
      </w:r>
      <w:r w:rsidRPr="00E81CED">
        <w:rPr>
          <w:bCs/>
          <w:i/>
          <w:sz w:val="24"/>
          <w:szCs w:val="24"/>
          <w:lang w:val="uk-UA"/>
        </w:rPr>
        <w:t>:</w:t>
      </w:r>
      <w:r w:rsidRPr="00E81CED">
        <w:rPr>
          <w:sz w:val="24"/>
          <w:szCs w:val="24"/>
          <w:lang w:val="uk-UA"/>
        </w:rPr>
        <w:t xml:space="preserve"> </w:t>
      </w:r>
      <w:r w:rsidRPr="00E81CED">
        <w:rPr>
          <w:sz w:val="24"/>
          <w:szCs w:val="24"/>
          <w:lang w:val="en-US"/>
        </w:rPr>
        <w:t>peripheral</w:t>
      </w:r>
      <w:r w:rsidRPr="00E81CED">
        <w:rPr>
          <w:sz w:val="24"/>
          <w:szCs w:val="24"/>
          <w:lang w:val="uk-UA"/>
        </w:rPr>
        <w:t xml:space="preserve"> </w:t>
      </w:r>
      <w:r w:rsidRPr="00E81CED">
        <w:rPr>
          <w:sz w:val="24"/>
          <w:szCs w:val="24"/>
          <w:lang w:val="en-US"/>
        </w:rPr>
        <w:t>neuropathy</w:t>
      </w:r>
      <w:r w:rsidRPr="00E81CED">
        <w:rPr>
          <w:sz w:val="24"/>
          <w:szCs w:val="24"/>
          <w:lang w:val="uk-UA"/>
        </w:rPr>
        <w:t xml:space="preserve">, </w:t>
      </w:r>
      <w:r w:rsidRPr="00E81CED">
        <w:rPr>
          <w:sz w:val="24"/>
          <w:szCs w:val="24"/>
          <w:lang w:val="en-US"/>
        </w:rPr>
        <w:t>cytostatics, mechanisms of neurotoxicity</w:t>
      </w:r>
      <w:r w:rsidRPr="00E81CED">
        <w:rPr>
          <w:sz w:val="24"/>
          <w:szCs w:val="24"/>
          <w:lang w:val="uk-UA"/>
        </w:rPr>
        <w:t>.</w:t>
      </w: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tabs>
          <w:tab w:val="left" w:pos="7230"/>
        </w:tabs>
        <w:autoSpaceDE/>
        <w:autoSpaceDN/>
        <w:adjustRightInd/>
        <w:spacing w:line="360" w:lineRule="atLeast"/>
        <w:ind w:firstLine="709"/>
        <w:rPr>
          <w:sz w:val="24"/>
          <w:szCs w:val="24"/>
          <w:lang w:val="uk-UA"/>
        </w:rPr>
      </w:pPr>
      <w:r>
        <w:rPr>
          <w:sz w:val="24"/>
          <w:szCs w:val="24"/>
          <w:lang w:val="uk-UA"/>
        </w:rPr>
        <w:tab/>
      </w: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pStyle w:val="afffffffffd"/>
        <w:autoSpaceDE/>
        <w:autoSpaceDN/>
        <w:adjustRightInd/>
        <w:spacing w:line="360" w:lineRule="atLeast"/>
        <w:ind w:firstLine="709"/>
        <w:rPr>
          <w:sz w:val="24"/>
          <w:szCs w:val="24"/>
          <w:lang w:val="uk-UA"/>
        </w:rPr>
      </w:pPr>
    </w:p>
    <w:p w:rsidR="00A93866" w:rsidRDefault="00A93866" w:rsidP="00A93866">
      <w:pPr>
        <w:ind w:firstLine="840"/>
        <w:jc w:val="both"/>
        <w:rPr>
          <w:color w:val="000000"/>
          <w:lang w:val="uk-UA"/>
        </w:rPr>
      </w:pPr>
    </w:p>
    <w:p w:rsidR="00A93866" w:rsidRPr="002E66AC" w:rsidRDefault="00A93866" w:rsidP="00A93866">
      <w:pPr>
        <w:ind w:firstLine="840"/>
        <w:jc w:val="both"/>
        <w:rPr>
          <w:color w:val="000000"/>
          <w:sz w:val="24"/>
          <w:szCs w:val="24"/>
          <w:u w:val="single"/>
          <w:lang w:val="uk-UA"/>
        </w:rPr>
      </w:pPr>
      <w:r>
        <w:rPr>
          <w:color w:val="000000"/>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p>
    <w:p w:rsidR="00A93866" w:rsidRPr="002E66AC" w:rsidRDefault="00A93866" w:rsidP="00A93866">
      <w:pPr>
        <w:ind w:firstLine="840"/>
        <w:jc w:val="both"/>
        <w:rPr>
          <w:color w:val="000000"/>
          <w:sz w:val="24"/>
          <w:szCs w:val="24"/>
          <w:lang w:val="uk-UA"/>
        </w:rPr>
      </w:pP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Підписано до друку 22.04.2009 р. Формат 60 х 90/16.</w:t>
      </w: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Папір офсетний. Гарнітура Times ET. Друк офсетний.</w:t>
      </w: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Умов. друк. арк. 0,9. Наклад 100 прим. Замов. № 110</w:t>
      </w:r>
      <w:r>
        <w:rPr>
          <w:color w:val="000000"/>
          <w:sz w:val="24"/>
          <w:szCs w:val="24"/>
          <w:lang w:val="uk-UA"/>
        </w:rPr>
        <w:t>5</w:t>
      </w:r>
    </w:p>
    <w:p w:rsidR="00A93866" w:rsidRPr="002E66AC" w:rsidRDefault="00A93866" w:rsidP="00A93866">
      <w:pPr>
        <w:spacing w:line="360" w:lineRule="auto"/>
        <w:ind w:firstLine="840"/>
        <w:jc w:val="center"/>
        <w:rPr>
          <w:color w:val="000000"/>
          <w:sz w:val="24"/>
          <w:szCs w:val="24"/>
          <w:lang w:val="uk-UA"/>
        </w:rPr>
      </w:pPr>
    </w:p>
    <w:p w:rsidR="00A93866" w:rsidRPr="002E66AC" w:rsidRDefault="00A93866" w:rsidP="00A93866">
      <w:pPr>
        <w:spacing w:line="360" w:lineRule="auto"/>
        <w:ind w:firstLine="840"/>
        <w:jc w:val="center"/>
        <w:rPr>
          <w:color w:val="000000"/>
          <w:sz w:val="24"/>
          <w:szCs w:val="24"/>
          <w:u w:val="single"/>
          <w:lang w:val="uk-UA"/>
        </w:rPr>
      </w:pP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r w:rsidRPr="002E66AC">
        <w:rPr>
          <w:color w:val="000000"/>
          <w:sz w:val="24"/>
          <w:szCs w:val="24"/>
          <w:u w:val="single"/>
          <w:lang w:val="uk-UA"/>
        </w:rPr>
        <w:tab/>
      </w:r>
    </w:p>
    <w:p w:rsidR="00A93866" w:rsidRPr="002E66AC" w:rsidRDefault="00A93866" w:rsidP="00A93866">
      <w:pPr>
        <w:spacing w:line="360" w:lineRule="auto"/>
        <w:ind w:firstLine="840"/>
        <w:jc w:val="center"/>
        <w:rPr>
          <w:color w:val="000000"/>
          <w:sz w:val="24"/>
          <w:szCs w:val="24"/>
          <w:lang w:val="uk-UA"/>
        </w:rPr>
      </w:pP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Надруковано ЗАТ «Літопис і Ко»</w:t>
      </w: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Свідоцтво про державну реєстрацію А00 №261038</w:t>
      </w:r>
    </w:p>
    <w:p w:rsidR="00A93866" w:rsidRPr="002E66AC" w:rsidRDefault="00A93866" w:rsidP="00A93866">
      <w:pPr>
        <w:spacing w:line="360" w:lineRule="auto"/>
        <w:ind w:firstLine="840"/>
        <w:jc w:val="center"/>
        <w:rPr>
          <w:color w:val="000000"/>
          <w:sz w:val="24"/>
          <w:szCs w:val="24"/>
          <w:lang w:val="uk-UA"/>
        </w:rPr>
      </w:pPr>
      <w:r w:rsidRPr="002E66AC">
        <w:rPr>
          <w:color w:val="000000"/>
          <w:sz w:val="24"/>
          <w:szCs w:val="24"/>
          <w:lang w:val="uk-UA"/>
        </w:rPr>
        <w:t>м. Одеса, вул. Бабеля, 53-а, тел. (048) 728-65-42</w:t>
      </w:r>
    </w:p>
    <w:p w:rsidR="00A93866" w:rsidRPr="00A93866" w:rsidRDefault="00A93866" w:rsidP="00A93866">
      <w:pPr>
        <w:pStyle w:val="afffffffffd"/>
        <w:autoSpaceDE/>
        <w:autoSpaceDN/>
        <w:adjustRightInd/>
        <w:spacing w:line="360" w:lineRule="atLeast"/>
        <w:ind w:firstLine="709"/>
        <w:rPr>
          <w:sz w:val="24"/>
          <w:szCs w:val="24"/>
        </w:rPr>
      </w:pPr>
    </w:p>
    <w:p w:rsidR="004C075C" w:rsidRDefault="009817E6" w:rsidP="009817E6">
      <w:pPr>
        <w:pStyle w:val="a6"/>
        <w:widowControl w:val="0"/>
        <w:shd w:val="clear" w:color="auto" w:fill="FFFFFF"/>
        <w:spacing w:before="240" w:after="60" w:line="360" w:lineRule="auto"/>
        <w:ind w:firstLine="709"/>
        <w:jc w:val="both"/>
      </w:pPr>
      <w:bookmarkStart w:id="0" w:name="_GoBack"/>
      <w:bookmarkEnd w:id="0"/>
      <w:r>
        <w:rPr>
          <w:szCs w:val="28"/>
          <w:lang w:val="uk-UA"/>
        </w:rPr>
        <w:t xml:space="preserve"> </w:t>
      </w:r>
      <w:r w:rsidR="004C075C" w:rsidRPr="00751995">
        <w:rPr>
          <w:rStyle w:val="a5"/>
          <w:color w:val="0070C0"/>
          <w:lang w:val="en-US"/>
        </w:rPr>
        <w:t> </w:t>
      </w:r>
      <w:r w:rsidR="004C075C">
        <w:rPr>
          <w:rStyle w:val="a5"/>
          <w:color w:val="FF0000"/>
        </w:rPr>
        <w:t xml:space="preserve">Для заказа доставки данной работы воспользуйтесь поиском на сайте по ссылке:  </w:t>
      </w:r>
      <w:hyperlink r:id="rId9" w:history="1">
        <w:r w:rsidR="004C075C">
          <w:rPr>
            <w:rStyle w:val="a5"/>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10"/>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D5" w:rsidRDefault="002A58D5">
      <w:pPr>
        <w:spacing w:after="0" w:line="240" w:lineRule="auto"/>
      </w:pPr>
      <w:r>
        <w:separator/>
      </w:r>
    </w:p>
  </w:endnote>
  <w:endnote w:type="continuationSeparator" w:id="0">
    <w:p w:rsidR="002A58D5" w:rsidRDefault="002A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end"/>
    </w:r>
  </w:p>
  <w:p w:rsidR="009335CF" w:rsidRDefault="002A58D5">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5"/>
      <w:framePr w:wrap="around" w:vAnchor="text" w:hAnchor="margin" w:xAlign="right" w:y="1"/>
      <w:rPr>
        <w:rStyle w:val="af3"/>
        <w:rFonts w:eastAsia="Garamond"/>
      </w:rPr>
    </w:pPr>
    <w:r>
      <w:rPr>
        <w:rStyle w:val="af3"/>
        <w:rFonts w:eastAsia="Garamond"/>
      </w:rPr>
      <w:fldChar w:fldCharType="begin"/>
    </w:r>
    <w:r>
      <w:rPr>
        <w:rStyle w:val="af3"/>
        <w:rFonts w:eastAsia="Garamond"/>
      </w:rPr>
      <w:instrText xml:space="preserve">PAGE  </w:instrText>
    </w:r>
    <w:r>
      <w:rPr>
        <w:rStyle w:val="af3"/>
        <w:rFonts w:eastAsia="Garamond"/>
      </w:rPr>
      <w:fldChar w:fldCharType="separate"/>
    </w:r>
    <w:r w:rsidR="00A93866">
      <w:rPr>
        <w:rStyle w:val="af3"/>
        <w:rFonts w:eastAsia="Garamond"/>
        <w:noProof/>
      </w:rPr>
      <w:t>22</w:t>
    </w:r>
    <w:r>
      <w:rPr>
        <w:rStyle w:val="af3"/>
        <w:rFonts w:eastAsia="Garamond"/>
      </w:rPr>
      <w:fldChar w:fldCharType="end"/>
    </w:r>
  </w:p>
  <w:p w:rsidR="009335CF" w:rsidRDefault="002A58D5">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D5" w:rsidRDefault="002A58D5">
      <w:pPr>
        <w:spacing w:after="0" w:line="240" w:lineRule="auto"/>
      </w:pPr>
      <w:r>
        <w:separator/>
      </w:r>
    </w:p>
  </w:footnote>
  <w:footnote w:type="continuationSeparator" w:id="0">
    <w:p w:rsidR="002A58D5" w:rsidRDefault="002A58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66" w:rsidRDefault="00A93866" w:rsidP="00B035A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A93866" w:rsidRDefault="00A9386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9335CF" w:rsidRDefault="002A58D5">
    <w:pPr>
      <w:pStyle w:val="af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2A58D5">
    <w:pPr>
      <w:pStyle w:val="af1"/>
      <w:framePr w:wrap="around" w:vAnchor="text" w:hAnchor="margin" w:xAlign="right" w:y="1"/>
      <w:rPr>
        <w:rStyle w:val="af3"/>
        <w:lang w:val="uk-UA"/>
      </w:rPr>
    </w:pPr>
  </w:p>
  <w:p w:rsidR="009335CF" w:rsidRDefault="002A58D5">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BBF5455"/>
    <w:multiLevelType w:val="hybridMultilevel"/>
    <w:tmpl w:val="0BE0D9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27">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275E7488"/>
    <w:multiLevelType w:val="multilevel"/>
    <w:tmpl w:val="06B4A62E"/>
    <w:lvl w:ilvl="0">
      <w:start w:val="1"/>
      <w:numFmt w:val="decimal"/>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2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1">
    <w:nsid w:val="6DCC6853"/>
    <w:multiLevelType w:val="multilevel"/>
    <w:tmpl w:val="9322E480"/>
    <w:lvl w:ilvl="0">
      <w:start w:val="1"/>
      <w:numFmt w:val="decimal"/>
      <w:pStyle w:val="2"/>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3">
    <w:nsid w:val="739A23CD"/>
    <w:multiLevelType w:val="hybridMultilevel"/>
    <w:tmpl w:val="FAF8BBA2"/>
    <w:lvl w:ilvl="0" w:tplc="0C76665A">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6A733A3"/>
    <w:multiLevelType w:val="multilevel"/>
    <w:tmpl w:val="95B852E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7265102"/>
    <w:multiLevelType w:val="hybridMultilevel"/>
    <w:tmpl w:val="0EE6E988"/>
    <w:lvl w:ilvl="0" w:tplc="F9F6D88A">
      <w:start w:val="1"/>
      <w:numFmt w:val="decimal"/>
      <w:pStyle w:val="a0"/>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F773E76"/>
    <w:multiLevelType w:val="hybridMultilevel"/>
    <w:tmpl w:val="21AC2E08"/>
    <w:lvl w:ilvl="0" w:tplc="0419000F">
      <w:start w:val="1"/>
      <w:numFmt w:val="decimal"/>
      <w:pStyle w:val="20"/>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32"/>
  </w:num>
  <w:num w:numId="2">
    <w:abstractNumId w:val="31"/>
  </w:num>
  <w:num w:numId="3">
    <w:abstractNumId w:val="0"/>
  </w:num>
  <w:num w:numId="4">
    <w:abstractNumId w:val="26"/>
  </w:num>
  <w:num w:numId="5">
    <w:abstractNumId w:val="25"/>
  </w:num>
  <w:num w:numId="6">
    <w:abstractNumId w:val="29"/>
  </w:num>
  <w:num w:numId="7">
    <w:abstractNumId w:val="23"/>
  </w:num>
  <w:num w:numId="8">
    <w:abstractNumId w:val="35"/>
  </w:num>
  <w:num w:numId="9">
    <w:abstractNumId w:val="28"/>
  </w:num>
  <w:num w:numId="10">
    <w:abstractNumId w:val="30"/>
  </w:num>
  <w:num w:numId="11">
    <w:abstractNumId w:val="36"/>
  </w:num>
  <w:num w:numId="12">
    <w:abstractNumId w:val="34"/>
  </w:num>
  <w:num w:numId="13">
    <w:abstractNumId w:val="24"/>
  </w:num>
  <w:num w:numId="1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1214"/>
    <w:rsid w:val="00001298"/>
    <w:rsid w:val="00002F9A"/>
    <w:rsid w:val="000048AF"/>
    <w:rsid w:val="0000567C"/>
    <w:rsid w:val="00005941"/>
    <w:rsid w:val="000066F3"/>
    <w:rsid w:val="00014FCA"/>
    <w:rsid w:val="00016261"/>
    <w:rsid w:val="00016940"/>
    <w:rsid w:val="000171A1"/>
    <w:rsid w:val="00017256"/>
    <w:rsid w:val="00020339"/>
    <w:rsid w:val="00020DAF"/>
    <w:rsid w:val="00023AD2"/>
    <w:rsid w:val="00023BF8"/>
    <w:rsid w:val="00023C9F"/>
    <w:rsid w:val="0002503F"/>
    <w:rsid w:val="00025F91"/>
    <w:rsid w:val="0002679D"/>
    <w:rsid w:val="00033206"/>
    <w:rsid w:val="00033211"/>
    <w:rsid w:val="00033C1A"/>
    <w:rsid w:val="00034F51"/>
    <w:rsid w:val="00036505"/>
    <w:rsid w:val="0003662D"/>
    <w:rsid w:val="00041508"/>
    <w:rsid w:val="00045269"/>
    <w:rsid w:val="0004546E"/>
    <w:rsid w:val="0004646C"/>
    <w:rsid w:val="000477A4"/>
    <w:rsid w:val="00051955"/>
    <w:rsid w:val="00056C14"/>
    <w:rsid w:val="00060D76"/>
    <w:rsid w:val="00061CF2"/>
    <w:rsid w:val="000627E3"/>
    <w:rsid w:val="00062999"/>
    <w:rsid w:val="00064D9C"/>
    <w:rsid w:val="00065017"/>
    <w:rsid w:val="000650D5"/>
    <w:rsid w:val="0006654C"/>
    <w:rsid w:val="0007066E"/>
    <w:rsid w:val="00071101"/>
    <w:rsid w:val="000745E6"/>
    <w:rsid w:val="0008264B"/>
    <w:rsid w:val="00083740"/>
    <w:rsid w:val="000839E9"/>
    <w:rsid w:val="000861E9"/>
    <w:rsid w:val="00086360"/>
    <w:rsid w:val="00086D74"/>
    <w:rsid w:val="00086DF8"/>
    <w:rsid w:val="00090216"/>
    <w:rsid w:val="00094F2D"/>
    <w:rsid w:val="000955F1"/>
    <w:rsid w:val="00095E35"/>
    <w:rsid w:val="00096438"/>
    <w:rsid w:val="000A048A"/>
    <w:rsid w:val="000A10E0"/>
    <w:rsid w:val="000A11D3"/>
    <w:rsid w:val="000A2A2F"/>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F3A"/>
    <w:rsid w:val="000D0843"/>
    <w:rsid w:val="000D1D10"/>
    <w:rsid w:val="000D22F6"/>
    <w:rsid w:val="000D42FA"/>
    <w:rsid w:val="000D6201"/>
    <w:rsid w:val="000E06A7"/>
    <w:rsid w:val="000E09AE"/>
    <w:rsid w:val="000E1CDE"/>
    <w:rsid w:val="000E1CE2"/>
    <w:rsid w:val="000E1D41"/>
    <w:rsid w:val="000E228B"/>
    <w:rsid w:val="000E42ED"/>
    <w:rsid w:val="000E71AE"/>
    <w:rsid w:val="000E7C26"/>
    <w:rsid w:val="000F2F8D"/>
    <w:rsid w:val="000F36BB"/>
    <w:rsid w:val="000F4875"/>
    <w:rsid w:val="000F4B2E"/>
    <w:rsid w:val="000F576E"/>
    <w:rsid w:val="000F59BE"/>
    <w:rsid w:val="000F7851"/>
    <w:rsid w:val="00102073"/>
    <w:rsid w:val="00102637"/>
    <w:rsid w:val="00102CEC"/>
    <w:rsid w:val="001047FD"/>
    <w:rsid w:val="00105D22"/>
    <w:rsid w:val="00107717"/>
    <w:rsid w:val="00107877"/>
    <w:rsid w:val="00116762"/>
    <w:rsid w:val="00116D9D"/>
    <w:rsid w:val="00121939"/>
    <w:rsid w:val="00123905"/>
    <w:rsid w:val="00130C21"/>
    <w:rsid w:val="00135150"/>
    <w:rsid w:val="001359DA"/>
    <w:rsid w:val="0013756F"/>
    <w:rsid w:val="00140AF9"/>
    <w:rsid w:val="00141967"/>
    <w:rsid w:val="001436BC"/>
    <w:rsid w:val="00145001"/>
    <w:rsid w:val="00146722"/>
    <w:rsid w:val="00146D11"/>
    <w:rsid w:val="00151F33"/>
    <w:rsid w:val="00152E9A"/>
    <w:rsid w:val="0015342B"/>
    <w:rsid w:val="00157752"/>
    <w:rsid w:val="0016006A"/>
    <w:rsid w:val="00166B4D"/>
    <w:rsid w:val="001725E2"/>
    <w:rsid w:val="0017312A"/>
    <w:rsid w:val="0017320F"/>
    <w:rsid w:val="00174587"/>
    <w:rsid w:val="00174A18"/>
    <w:rsid w:val="00180502"/>
    <w:rsid w:val="001818CF"/>
    <w:rsid w:val="00181C37"/>
    <w:rsid w:val="0018207E"/>
    <w:rsid w:val="0018224D"/>
    <w:rsid w:val="00182EC1"/>
    <w:rsid w:val="00183560"/>
    <w:rsid w:val="00185046"/>
    <w:rsid w:val="00185B99"/>
    <w:rsid w:val="001868BC"/>
    <w:rsid w:val="00187D37"/>
    <w:rsid w:val="0019078E"/>
    <w:rsid w:val="00190B04"/>
    <w:rsid w:val="001923EE"/>
    <w:rsid w:val="0019432F"/>
    <w:rsid w:val="001A03B7"/>
    <w:rsid w:val="001A2198"/>
    <w:rsid w:val="001A23E1"/>
    <w:rsid w:val="001A2F37"/>
    <w:rsid w:val="001A2F71"/>
    <w:rsid w:val="001A3895"/>
    <w:rsid w:val="001A565E"/>
    <w:rsid w:val="001A5AE4"/>
    <w:rsid w:val="001A5FB6"/>
    <w:rsid w:val="001A6455"/>
    <w:rsid w:val="001A7A36"/>
    <w:rsid w:val="001A7AA7"/>
    <w:rsid w:val="001B23D3"/>
    <w:rsid w:val="001B319E"/>
    <w:rsid w:val="001B3925"/>
    <w:rsid w:val="001B41C0"/>
    <w:rsid w:val="001B5CF5"/>
    <w:rsid w:val="001B790E"/>
    <w:rsid w:val="001C0692"/>
    <w:rsid w:val="001C0BFE"/>
    <w:rsid w:val="001C37C3"/>
    <w:rsid w:val="001C3E59"/>
    <w:rsid w:val="001C4600"/>
    <w:rsid w:val="001C57AE"/>
    <w:rsid w:val="001C5FD4"/>
    <w:rsid w:val="001C70DE"/>
    <w:rsid w:val="001D00E2"/>
    <w:rsid w:val="001D081C"/>
    <w:rsid w:val="001D48F0"/>
    <w:rsid w:val="001D7F25"/>
    <w:rsid w:val="001E00D4"/>
    <w:rsid w:val="001E03AA"/>
    <w:rsid w:val="001E1598"/>
    <w:rsid w:val="001E1628"/>
    <w:rsid w:val="001E1AE8"/>
    <w:rsid w:val="001E1AFA"/>
    <w:rsid w:val="001E323D"/>
    <w:rsid w:val="001E3612"/>
    <w:rsid w:val="001E497D"/>
    <w:rsid w:val="001E49C7"/>
    <w:rsid w:val="001E6786"/>
    <w:rsid w:val="001F161E"/>
    <w:rsid w:val="001F2909"/>
    <w:rsid w:val="001F5022"/>
    <w:rsid w:val="001F7256"/>
    <w:rsid w:val="002005A5"/>
    <w:rsid w:val="002014EC"/>
    <w:rsid w:val="00201F9A"/>
    <w:rsid w:val="002075AC"/>
    <w:rsid w:val="00211965"/>
    <w:rsid w:val="002164F3"/>
    <w:rsid w:val="00216647"/>
    <w:rsid w:val="00216C41"/>
    <w:rsid w:val="002170CA"/>
    <w:rsid w:val="002176A4"/>
    <w:rsid w:val="00224AA5"/>
    <w:rsid w:val="00224F2E"/>
    <w:rsid w:val="00231B95"/>
    <w:rsid w:val="00231DB9"/>
    <w:rsid w:val="002328D2"/>
    <w:rsid w:val="00234DE9"/>
    <w:rsid w:val="002353EC"/>
    <w:rsid w:val="002359BE"/>
    <w:rsid w:val="00236545"/>
    <w:rsid w:val="00236C19"/>
    <w:rsid w:val="00236DF7"/>
    <w:rsid w:val="00237A2A"/>
    <w:rsid w:val="00240273"/>
    <w:rsid w:val="00241FD3"/>
    <w:rsid w:val="00245A32"/>
    <w:rsid w:val="00245E09"/>
    <w:rsid w:val="002470B0"/>
    <w:rsid w:val="00251AC6"/>
    <w:rsid w:val="002520B7"/>
    <w:rsid w:val="0025289A"/>
    <w:rsid w:val="00255234"/>
    <w:rsid w:val="00255A26"/>
    <w:rsid w:val="00256BB4"/>
    <w:rsid w:val="00257C71"/>
    <w:rsid w:val="002636FF"/>
    <w:rsid w:val="0026380E"/>
    <w:rsid w:val="0026417B"/>
    <w:rsid w:val="00267769"/>
    <w:rsid w:val="00267D6F"/>
    <w:rsid w:val="0027023F"/>
    <w:rsid w:val="002728AD"/>
    <w:rsid w:val="00273C61"/>
    <w:rsid w:val="00274B2E"/>
    <w:rsid w:val="00274DAF"/>
    <w:rsid w:val="00276968"/>
    <w:rsid w:val="00276C8B"/>
    <w:rsid w:val="00277272"/>
    <w:rsid w:val="00277A9A"/>
    <w:rsid w:val="002806FD"/>
    <w:rsid w:val="00280E54"/>
    <w:rsid w:val="00282ABB"/>
    <w:rsid w:val="0029004B"/>
    <w:rsid w:val="00295748"/>
    <w:rsid w:val="00296122"/>
    <w:rsid w:val="00296B1D"/>
    <w:rsid w:val="002A236E"/>
    <w:rsid w:val="002A3232"/>
    <w:rsid w:val="002A4D7B"/>
    <w:rsid w:val="002A58D5"/>
    <w:rsid w:val="002A7448"/>
    <w:rsid w:val="002B26D6"/>
    <w:rsid w:val="002B37A2"/>
    <w:rsid w:val="002B4D90"/>
    <w:rsid w:val="002B508F"/>
    <w:rsid w:val="002B5A0A"/>
    <w:rsid w:val="002C096B"/>
    <w:rsid w:val="002C35AD"/>
    <w:rsid w:val="002C6629"/>
    <w:rsid w:val="002D1BBB"/>
    <w:rsid w:val="002D2F8A"/>
    <w:rsid w:val="002D72D8"/>
    <w:rsid w:val="002D788F"/>
    <w:rsid w:val="002E127F"/>
    <w:rsid w:val="002E1365"/>
    <w:rsid w:val="002E354D"/>
    <w:rsid w:val="002E38E5"/>
    <w:rsid w:val="002E4F54"/>
    <w:rsid w:val="002F05AC"/>
    <w:rsid w:val="002F0C43"/>
    <w:rsid w:val="002F283C"/>
    <w:rsid w:val="002F2E4D"/>
    <w:rsid w:val="002F493F"/>
    <w:rsid w:val="002F4E53"/>
    <w:rsid w:val="002F63F9"/>
    <w:rsid w:val="00300A84"/>
    <w:rsid w:val="00300FDD"/>
    <w:rsid w:val="0030103F"/>
    <w:rsid w:val="00305360"/>
    <w:rsid w:val="00314741"/>
    <w:rsid w:val="00322A91"/>
    <w:rsid w:val="00330451"/>
    <w:rsid w:val="003335D3"/>
    <w:rsid w:val="00334BFE"/>
    <w:rsid w:val="00334E00"/>
    <w:rsid w:val="00336D79"/>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5B1B"/>
    <w:rsid w:val="00395C70"/>
    <w:rsid w:val="00396E92"/>
    <w:rsid w:val="00397380"/>
    <w:rsid w:val="0039753B"/>
    <w:rsid w:val="003A0248"/>
    <w:rsid w:val="003A2494"/>
    <w:rsid w:val="003A3D23"/>
    <w:rsid w:val="003A6995"/>
    <w:rsid w:val="003A7126"/>
    <w:rsid w:val="003B05B6"/>
    <w:rsid w:val="003B2C55"/>
    <w:rsid w:val="003B2CE8"/>
    <w:rsid w:val="003B39CE"/>
    <w:rsid w:val="003B73A4"/>
    <w:rsid w:val="003B757C"/>
    <w:rsid w:val="003C0515"/>
    <w:rsid w:val="003C0E27"/>
    <w:rsid w:val="003C0E62"/>
    <w:rsid w:val="003C187B"/>
    <w:rsid w:val="003C1FA0"/>
    <w:rsid w:val="003C262F"/>
    <w:rsid w:val="003C2905"/>
    <w:rsid w:val="003C352C"/>
    <w:rsid w:val="003C3C29"/>
    <w:rsid w:val="003C5D05"/>
    <w:rsid w:val="003C6601"/>
    <w:rsid w:val="003C666B"/>
    <w:rsid w:val="003C70AE"/>
    <w:rsid w:val="003D0BF0"/>
    <w:rsid w:val="003D196D"/>
    <w:rsid w:val="003D2728"/>
    <w:rsid w:val="003D2B71"/>
    <w:rsid w:val="003D3C57"/>
    <w:rsid w:val="003D514B"/>
    <w:rsid w:val="003D62BB"/>
    <w:rsid w:val="003E1E5B"/>
    <w:rsid w:val="003E2DB7"/>
    <w:rsid w:val="003E3321"/>
    <w:rsid w:val="003E4384"/>
    <w:rsid w:val="003E44E6"/>
    <w:rsid w:val="003E6C31"/>
    <w:rsid w:val="003E7A3E"/>
    <w:rsid w:val="003F2C97"/>
    <w:rsid w:val="003F5BA8"/>
    <w:rsid w:val="003F6939"/>
    <w:rsid w:val="003F6EFA"/>
    <w:rsid w:val="004007EF"/>
    <w:rsid w:val="00400E44"/>
    <w:rsid w:val="00405B60"/>
    <w:rsid w:val="00407906"/>
    <w:rsid w:val="00412615"/>
    <w:rsid w:val="00412FAE"/>
    <w:rsid w:val="004162DA"/>
    <w:rsid w:val="00424ACA"/>
    <w:rsid w:val="0042549B"/>
    <w:rsid w:val="00426317"/>
    <w:rsid w:val="004277D0"/>
    <w:rsid w:val="00432CEC"/>
    <w:rsid w:val="00435775"/>
    <w:rsid w:val="00436B9E"/>
    <w:rsid w:val="0044064D"/>
    <w:rsid w:val="004420E3"/>
    <w:rsid w:val="00443959"/>
    <w:rsid w:val="00445092"/>
    <w:rsid w:val="004462A5"/>
    <w:rsid w:val="00446C7B"/>
    <w:rsid w:val="00447B15"/>
    <w:rsid w:val="00453B26"/>
    <w:rsid w:val="0045497E"/>
    <w:rsid w:val="00456F43"/>
    <w:rsid w:val="00460659"/>
    <w:rsid w:val="00465CA3"/>
    <w:rsid w:val="00467E54"/>
    <w:rsid w:val="004715A5"/>
    <w:rsid w:val="004717BA"/>
    <w:rsid w:val="004720AD"/>
    <w:rsid w:val="00473C35"/>
    <w:rsid w:val="00473F86"/>
    <w:rsid w:val="00474C27"/>
    <w:rsid w:val="00476C21"/>
    <w:rsid w:val="0048073E"/>
    <w:rsid w:val="0048240D"/>
    <w:rsid w:val="00482621"/>
    <w:rsid w:val="00482C8D"/>
    <w:rsid w:val="004836E4"/>
    <w:rsid w:val="00483F18"/>
    <w:rsid w:val="0048477F"/>
    <w:rsid w:val="00487D5A"/>
    <w:rsid w:val="00491456"/>
    <w:rsid w:val="004919AD"/>
    <w:rsid w:val="0049442F"/>
    <w:rsid w:val="00494823"/>
    <w:rsid w:val="00494E4C"/>
    <w:rsid w:val="0049500E"/>
    <w:rsid w:val="00496838"/>
    <w:rsid w:val="004A0DF2"/>
    <w:rsid w:val="004A4A83"/>
    <w:rsid w:val="004A6594"/>
    <w:rsid w:val="004A7950"/>
    <w:rsid w:val="004B45ED"/>
    <w:rsid w:val="004B5FDC"/>
    <w:rsid w:val="004B6D7F"/>
    <w:rsid w:val="004C075C"/>
    <w:rsid w:val="004C43F2"/>
    <w:rsid w:val="004C6DAF"/>
    <w:rsid w:val="004D1E5E"/>
    <w:rsid w:val="004D4436"/>
    <w:rsid w:val="004D731D"/>
    <w:rsid w:val="004D7DA5"/>
    <w:rsid w:val="004E237A"/>
    <w:rsid w:val="004E2A38"/>
    <w:rsid w:val="004E347D"/>
    <w:rsid w:val="004E383F"/>
    <w:rsid w:val="004E3B62"/>
    <w:rsid w:val="004E7439"/>
    <w:rsid w:val="004F2B85"/>
    <w:rsid w:val="004F475F"/>
    <w:rsid w:val="004F492A"/>
    <w:rsid w:val="004F56B7"/>
    <w:rsid w:val="004F58E9"/>
    <w:rsid w:val="004F597E"/>
    <w:rsid w:val="004F6927"/>
    <w:rsid w:val="004F79DA"/>
    <w:rsid w:val="004F7B45"/>
    <w:rsid w:val="004F7DDC"/>
    <w:rsid w:val="00501176"/>
    <w:rsid w:val="00502433"/>
    <w:rsid w:val="00502B20"/>
    <w:rsid w:val="0051395B"/>
    <w:rsid w:val="0051768E"/>
    <w:rsid w:val="00520558"/>
    <w:rsid w:val="00530950"/>
    <w:rsid w:val="00533A55"/>
    <w:rsid w:val="00535431"/>
    <w:rsid w:val="00536E35"/>
    <w:rsid w:val="0053746B"/>
    <w:rsid w:val="005421F8"/>
    <w:rsid w:val="0054398B"/>
    <w:rsid w:val="00546F9C"/>
    <w:rsid w:val="005560DA"/>
    <w:rsid w:val="00561066"/>
    <w:rsid w:val="00561707"/>
    <w:rsid w:val="00561A90"/>
    <w:rsid w:val="00561D45"/>
    <w:rsid w:val="005621E7"/>
    <w:rsid w:val="00563B1E"/>
    <w:rsid w:val="0056478E"/>
    <w:rsid w:val="00564856"/>
    <w:rsid w:val="00566A61"/>
    <w:rsid w:val="00573939"/>
    <w:rsid w:val="005740A6"/>
    <w:rsid w:val="00574BD9"/>
    <w:rsid w:val="00575297"/>
    <w:rsid w:val="00576A22"/>
    <w:rsid w:val="00576CC4"/>
    <w:rsid w:val="00582A43"/>
    <w:rsid w:val="00585784"/>
    <w:rsid w:val="00586E3C"/>
    <w:rsid w:val="00586FE4"/>
    <w:rsid w:val="0059050A"/>
    <w:rsid w:val="00592278"/>
    <w:rsid w:val="005932AA"/>
    <w:rsid w:val="005958E3"/>
    <w:rsid w:val="005966A4"/>
    <w:rsid w:val="005973D2"/>
    <w:rsid w:val="005A2156"/>
    <w:rsid w:val="005A3528"/>
    <w:rsid w:val="005A3FD3"/>
    <w:rsid w:val="005B24C1"/>
    <w:rsid w:val="005B2E1A"/>
    <w:rsid w:val="005B7857"/>
    <w:rsid w:val="005C1EB8"/>
    <w:rsid w:val="005C2013"/>
    <w:rsid w:val="005C2AAD"/>
    <w:rsid w:val="005C3055"/>
    <w:rsid w:val="005C46CE"/>
    <w:rsid w:val="005C6B89"/>
    <w:rsid w:val="005D02C0"/>
    <w:rsid w:val="005D1EAB"/>
    <w:rsid w:val="005D1F6C"/>
    <w:rsid w:val="005D2796"/>
    <w:rsid w:val="005D46A8"/>
    <w:rsid w:val="005D567F"/>
    <w:rsid w:val="005D605F"/>
    <w:rsid w:val="005D716E"/>
    <w:rsid w:val="005E1222"/>
    <w:rsid w:val="005E2715"/>
    <w:rsid w:val="005E2C94"/>
    <w:rsid w:val="005E3461"/>
    <w:rsid w:val="005E6227"/>
    <w:rsid w:val="005F00B5"/>
    <w:rsid w:val="005F35C9"/>
    <w:rsid w:val="005F683B"/>
    <w:rsid w:val="005F6BD4"/>
    <w:rsid w:val="005F6D0B"/>
    <w:rsid w:val="0060011E"/>
    <w:rsid w:val="00600D6E"/>
    <w:rsid w:val="00603F3C"/>
    <w:rsid w:val="0060504F"/>
    <w:rsid w:val="0060534C"/>
    <w:rsid w:val="00605D7E"/>
    <w:rsid w:val="00607074"/>
    <w:rsid w:val="00613A13"/>
    <w:rsid w:val="00614253"/>
    <w:rsid w:val="00614860"/>
    <w:rsid w:val="00615065"/>
    <w:rsid w:val="00620A88"/>
    <w:rsid w:val="00620C60"/>
    <w:rsid w:val="0062254F"/>
    <w:rsid w:val="00622FD3"/>
    <w:rsid w:val="00624627"/>
    <w:rsid w:val="00627676"/>
    <w:rsid w:val="00630C37"/>
    <w:rsid w:val="006329BF"/>
    <w:rsid w:val="0063386E"/>
    <w:rsid w:val="0063454D"/>
    <w:rsid w:val="00635A82"/>
    <w:rsid w:val="00635C46"/>
    <w:rsid w:val="006360C2"/>
    <w:rsid w:val="006370CC"/>
    <w:rsid w:val="006371BD"/>
    <w:rsid w:val="0063738B"/>
    <w:rsid w:val="00637E7F"/>
    <w:rsid w:val="00641C7C"/>
    <w:rsid w:val="00642AA9"/>
    <w:rsid w:val="006457C4"/>
    <w:rsid w:val="00646301"/>
    <w:rsid w:val="006467E9"/>
    <w:rsid w:val="00647A50"/>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7111"/>
    <w:rsid w:val="00667F22"/>
    <w:rsid w:val="0067363F"/>
    <w:rsid w:val="0067432B"/>
    <w:rsid w:val="006747D5"/>
    <w:rsid w:val="0067498A"/>
    <w:rsid w:val="00675614"/>
    <w:rsid w:val="00675CDB"/>
    <w:rsid w:val="00680986"/>
    <w:rsid w:val="00682088"/>
    <w:rsid w:val="00684669"/>
    <w:rsid w:val="006851A6"/>
    <w:rsid w:val="00687768"/>
    <w:rsid w:val="0068788E"/>
    <w:rsid w:val="0069036F"/>
    <w:rsid w:val="00691B06"/>
    <w:rsid w:val="00692841"/>
    <w:rsid w:val="00693B20"/>
    <w:rsid w:val="00694FF4"/>
    <w:rsid w:val="006A4349"/>
    <w:rsid w:val="006A4546"/>
    <w:rsid w:val="006A5673"/>
    <w:rsid w:val="006A5F50"/>
    <w:rsid w:val="006B013E"/>
    <w:rsid w:val="006B07EB"/>
    <w:rsid w:val="006B1E86"/>
    <w:rsid w:val="006B367E"/>
    <w:rsid w:val="006B4085"/>
    <w:rsid w:val="006B65EE"/>
    <w:rsid w:val="006B78F2"/>
    <w:rsid w:val="006C1C1D"/>
    <w:rsid w:val="006C38D7"/>
    <w:rsid w:val="006C3922"/>
    <w:rsid w:val="006C5396"/>
    <w:rsid w:val="006C6D86"/>
    <w:rsid w:val="006C72EE"/>
    <w:rsid w:val="006C74A3"/>
    <w:rsid w:val="006D4E00"/>
    <w:rsid w:val="006D5B52"/>
    <w:rsid w:val="006D7060"/>
    <w:rsid w:val="006D7B1D"/>
    <w:rsid w:val="006E009B"/>
    <w:rsid w:val="006E2DA3"/>
    <w:rsid w:val="006E3878"/>
    <w:rsid w:val="006E4BC2"/>
    <w:rsid w:val="006F2C92"/>
    <w:rsid w:val="006F2E60"/>
    <w:rsid w:val="006F310D"/>
    <w:rsid w:val="006F380D"/>
    <w:rsid w:val="006F3F35"/>
    <w:rsid w:val="006F47C9"/>
    <w:rsid w:val="006F7A71"/>
    <w:rsid w:val="007004C7"/>
    <w:rsid w:val="007007E7"/>
    <w:rsid w:val="007032E2"/>
    <w:rsid w:val="007036D0"/>
    <w:rsid w:val="00704370"/>
    <w:rsid w:val="00706341"/>
    <w:rsid w:val="007100E4"/>
    <w:rsid w:val="00711426"/>
    <w:rsid w:val="007124C7"/>
    <w:rsid w:val="00713F6D"/>
    <w:rsid w:val="00714F3F"/>
    <w:rsid w:val="0071563A"/>
    <w:rsid w:val="00716CC6"/>
    <w:rsid w:val="00720151"/>
    <w:rsid w:val="00721D7C"/>
    <w:rsid w:val="00721D8C"/>
    <w:rsid w:val="00721E0B"/>
    <w:rsid w:val="00723059"/>
    <w:rsid w:val="007245F9"/>
    <w:rsid w:val="00725913"/>
    <w:rsid w:val="00733256"/>
    <w:rsid w:val="007352C1"/>
    <w:rsid w:val="007361F1"/>
    <w:rsid w:val="0073694C"/>
    <w:rsid w:val="00737D0F"/>
    <w:rsid w:val="007448B5"/>
    <w:rsid w:val="00744F92"/>
    <w:rsid w:val="00745374"/>
    <w:rsid w:val="00746D90"/>
    <w:rsid w:val="00751995"/>
    <w:rsid w:val="00753429"/>
    <w:rsid w:val="00761A28"/>
    <w:rsid w:val="007639AF"/>
    <w:rsid w:val="00764D7C"/>
    <w:rsid w:val="00765016"/>
    <w:rsid w:val="00765A74"/>
    <w:rsid w:val="00771318"/>
    <w:rsid w:val="007757B4"/>
    <w:rsid w:val="007760B6"/>
    <w:rsid w:val="0077738E"/>
    <w:rsid w:val="0077785E"/>
    <w:rsid w:val="00780715"/>
    <w:rsid w:val="0078096B"/>
    <w:rsid w:val="00780E32"/>
    <w:rsid w:val="00780F63"/>
    <w:rsid w:val="00782B67"/>
    <w:rsid w:val="007857F2"/>
    <w:rsid w:val="00785EC4"/>
    <w:rsid w:val="00786F9D"/>
    <w:rsid w:val="00787097"/>
    <w:rsid w:val="00787A5F"/>
    <w:rsid w:val="00790831"/>
    <w:rsid w:val="00791C04"/>
    <w:rsid w:val="0079353D"/>
    <w:rsid w:val="0079444B"/>
    <w:rsid w:val="00794A11"/>
    <w:rsid w:val="0079543C"/>
    <w:rsid w:val="0079544F"/>
    <w:rsid w:val="007A37E4"/>
    <w:rsid w:val="007A3A60"/>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51D2"/>
    <w:rsid w:val="00805AA9"/>
    <w:rsid w:val="00806253"/>
    <w:rsid w:val="0080741B"/>
    <w:rsid w:val="00811858"/>
    <w:rsid w:val="00812799"/>
    <w:rsid w:val="0082050F"/>
    <w:rsid w:val="00820592"/>
    <w:rsid w:val="00823C3F"/>
    <w:rsid w:val="00825BCD"/>
    <w:rsid w:val="008274FF"/>
    <w:rsid w:val="00832298"/>
    <w:rsid w:val="0083304F"/>
    <w:rsid w:val="00833402"/>
    <w:rsid w:val="0083729E"/>
    <w:rsid w:val="00837881"/>
    <w:rsid w:val="008421AA"/>
    <w:rsid w:val="00842345"/>
    <w:rsid w:val="00842B7C"/>
    <w:rsid w:val="00842EDE"/>
    <w:rsid w:val="00843638"/>
    <w:rsid w:val="0084423D"/>
    <w:rsid w:val="0084423E"/>
    <w:rsid w:val="008447F8"/>
    <w:rsid w:val="00847AB0"/>
    <w:rsid w:val="00850BDE"/>
    <w:rsid w:val="00851CAD"/>
    <w:rsid w:val="008545F3"/>
    <w:rsid w:val="00855F63"/>
    <w:rsid w:val="00856D4E"/>
    <w:rsid w:val="00857267"/>
    <w:rsid w:val="00864298"/>
    <w:rsid w:val="00865313"/>
    <w:rsid w:val="00866C1B"/>
    <w:rsid w:val="0087033B"/>
    <w:rsid w:val="00873C3C"/>
    <w:rsid w:val="00873CA2"/>
    <w:rsid w:val="00874724"/>
    <w:rsid w:val="00875169"/>
    <w:rsid w:val="00877302"/>
    <w:rsid w:val="00877E2F"/>
    <w:rsid w:val="008804F4"/>
    <w:rsid w:val="00880954"/>
    <w:rsid w:val="00882881"/>
    <w:rsid w:val="00883C1E"/>
    <w:rsid w:val="0088502D"/>
    <w:rsid w:val="00886579"/>
    <w:rsid w:val="00890C7A"/>
    <w:rsid w:val="00892199"/>
    <w:rsid w:val="00892E21"/>
    <w:rsid w:val="00894145"/>
    <w:rsid w:val="00896233"/>
    <w:rsid w:val="008A01E7"/>
    <w:rsid w:val="008A0F3D"/>
    <w:rsid w:val="008A1AF9"/>
    <w:rsid w:val="008A21EB"/>
    <w:rsid w:val="008A34ED"/>
    <w:rsid w:val="008A613A"/>
    <w:rsid w:val="008A61C5"/>
    <w:rsid w:val="008A6E87"/>
    <w:rsid w:val="008A78CA"/>
    <w:rsid w:val="008B0548"/>
    <w:rsid w:val="008B25D5"/>
    <w:rsid w:val="008B29F4"/>
    <w:rsid w:val="008B3CF8"/>
    <w:rsid w:val="008B550C"/>
    <w:rsid w:val="008B6163"/>
    <w:rsid w:val="008B65A9"/>
    <w:rsid w:val="008B7A2E"/>
    <w:rsid w:val="008C0431"/>
    <w:rsid w:val="008C44D8"/>
    <w:rsid w:val="008C63F8"/>
    <w:rsid w:val="008D09CD"/>
    <w:rsid w:val="008D1020"/>
    <w:rsid w:val="008D209B"/>
    <w:rsid w:val="008D3B34"/>
    <w:rsid w:val="008D7D74"/>
    <w:rsid w:val="008E0919"/>
    <w:rsid w:val="008E6700"/>
    <w:rsid w:val="008E672A"/>
    <w:rsid w:val="008E6949"/>
    <w:rsid w:val="008E721A"/>
    <w:rsid w:val="008E7EF4"/>
    <w:rsid w:val="008F0978"/>
    <w:rsid w:val="008F149C"/>
    <w:rsid w:val="008F41E3"/>
    <w:rsid w:val="008F475B"/>
    <w:rsid w:val="008F5266"/>
    <w:rsid w:val="008F6AC8"/>
    <w:rsid w:val="00900E0F"/>
    <w:rsid w:val="009051B8"/>
    <w:rsid w:val="0090522B"/>
    <w:rsid w:val="00905A66"/>
    <w:rsid w:val="00905E58"/>
    <w:rsid w:val="00906460"/>
    <w:rsid w:val="00910A41"/>
    <w:rsid w:val="00911BF2"/>
    <w:rsid w:val="009124BE"/>
    <w:rsid w:val="00912D3A"/>
    <w:rsid w:val="0091345C"/>
    <w:rsid w:val="009153FC"/>
    <w:rsid w:val="00915B7A"/>
    <w:rsid w:val="009173DB"/>
    <w:rsid w:val="0091756D"/>
    <w:rsid w:val="00917827"/>
    <w:rsid w:val="0092138F"/>
    <w:rsid w:val="00924388"/>
    <w:rsid w:val="00924CCC"/>
    <w:rsid w:val="00925026"/>
    <w:rsid w:val="00927008"/>
    <w:rsid w:val="009315BA"/>
    <w:rsid w:val="0093456D"/>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E3F"/>
    <w:rsid w:val="009817E6"/>
    <w:rsid w:val="00985173"/>
    <w:rsid w:val="00985B1C"/>
    <w:rsid w:val="00985CC0"/>
    <w:rsid w:val="009911A4"/>
    <w:rsid w:val="00991CEB"/>
    <w:rsid w:val="009922EC"/>
    <w:rsid w:val="0099333B"/>
    <w:rsid w:val="00995912"/>
    <w:rsid w:val="00996137"/>
    <w:rsid w:val="009A185E"/>
    <w:rsid w:val="009A315B"/>
    <w:rsid w:val="009A48E5"/>
    <w:rsid w:val="009A546C"/>
    <w:rsid w:val="009A6B57"/>
    <w:rsid w:val="009A6FDA"/>
    <w:rsid w:val="009B0033"/>
    <w:rsid w:val="009B099D"/>
    <w:rsid w:val="009B1AAB"/>
    <w:rsid w:val="009B4B5C"/>
    <w:rsid w:val="009B52F3"/>
    <w:rsid w:val="009C16D1"/>
    <w:rsid w:val="009C1872"/>
    <w:rsid w:val="009C30DB"/>
    <w:rsid w:val="009C6BE0"/>
    <w:rsid w:val="009D0E00"/>
    <w:rsid w:val="009D1C1C"/>
    <w:rsid w:val="009D1E27"/>
    <w:rsid w:val="009D34E4"/>
    <w:rsid w:val="009D4C5C"/>
    <w:rsid w:val="009D68FF"/>
    <w:rsid w:val="009E1D6E"/>
    <w:rsid w:val="009E2CB6"/>
    <w:rsid w:val="009E2D95"/>
    <w:rsid w:val="009E31ED"/>
    <w:rsid w:val="009E6721"/>
    <w:rsid w:val="009E7034"/>
    <w:rsid w:val="009F1E6B"/>
    <w:rsid w:val="009F33C6"/>
    <w:rsid w:val="009F407A"/>
    <w:rsid w:val="009F567F"/>
    <w:rsid w:val="009F56D6"/>
    <w:rsid w:val="009F5711"/>
    <w:rsid w:val="009F5734"/>
    <w:rsid w:val="00A00E2B"/>
    <w:rsid w:val="00A022F1"/>
    <w:rsid w:val="00A02DDA"/>
    <w:rsid w:val="00A02E99"/>
    <w:rsid w:val="00A1049B"/>
    <w:rsid w:val="00A10853"/>
    <w:rsid w:val="00A10C70"/>
    <w:rsid w:val="00A10CEE"/>
    <w:rsid w:val="00A16E1B"/>
    <w:rsid w:val="00A233AF"/>
    <w:rsid w:val="00A25B86"/>
    <w:rsid w:val="00A33F22"/>
    <w:rsid w:val="00A34987"/>
    <w:rsid w:val="00A3729A"/>
    <w:rsid w:val="00A435D8"/>
    <w:rsid w:val="00A43AEC"/>
    <w:rsid w:val="00A45988"/>
    <w:rsid w:val="00A46122"/>
    <w:rsid w:val="00A4685D"/>
    <w:rsid w:val="00A529DA"/>
    <w:rsid w:val="00A5373B"/>
    <w:rsid w:val="00A547D4"/>
    <w:rsid w:val="00A564C0"/>
    <w:rsid w:val="00A61105"/>
    <w:rsid w:val="00A615A1"/>
    <w:rsid w:val="00A63CF2"/>
    <w:rsid w:val="00A70474"/>
    <w:rsid w:val="00A75E7A"/>
    <w:rsid w:val="00A766CA"/>
    <w:rsid w:val="00A816C4"/>
    <w:rsid w:val="00A83018"/>
    <w:rsid w:val="00A86034"/>
    <w:rsid w:val="00A87D73"/>
    <w:rsid w:val="00A90371"/>
    <w:rsid w:val="00A91FEF"/>
    <w:rsid w:val="00A93866"/>
    <w:rsid w:val="00A93DF8"/>
    <w:rsid w:val="00A94AD6"/>
    <w:rsid w:val="00A95787"/>
    <w:rsid w:val="00A958D3"/>
    <w:rsid w:val="00AA004D"/>
    <w:rsid w:val="00AA3D61"/>
    <w:rsid w:val="00AA5489"/>
    <w:rsid w:val="00AA6997"/>
    <w:rsid w:val="00AA768F"/>
    <w:rsid w:val="00AB1031"/>
    <w:rsid w:val="00AB1190"/>
    <w:rsid w:val="00AB13E2"/>
    <w:rsid w:val="00AB1917"/>
    <w:rsid w:val="00AB1FDA"/>
    <w:rsid w:val="00AB4F63"/>
    <w:rsid w:val="00AB5CA3"/>
    <w:rsid w:val="00AB689B"/>
    <w:rsid w:val="00AB72B4"/>
    <w:rsid w:val="00AC05CE"/>
    <w:rsid w:val="00AC1D94"/>
    <w:rsid w:val="00AC2EDD"/>
    <w:rsid w:val="00AD14F7"/>
    <w:rsid w:val="00AD19A0"/>
    <w:rsid w:val="00AD1F92"/>
    <w:rsid w:val="00AD3FE3"/>
    <w:rsid w:val="00AD6AE5"/>
    <w:rsid w:val="00AD6F99"/>
    <w:rsid w:val="00AE33DC"/>
    <w:rsid w:val="00AE41AB"/>
    <w:rsid w:val="00AE5593"/>
    <w:rsid w:val="00AE5AFE"/>
    <w:rsid w:val="00AF0815"/>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C28"/>
    <w:rsid w:val="00B11CD8"/>
    <w:rsid w:val="00B16B4D"/>
    <w:rsid w:val="00B20609"/>
    <w:rsid w:val="00B21D4B"/>
    <w:rsid w:val="00B25DC0"/>
    <w:rsid w:val="00B25FA9"/>
    <w:rsid w:val="00B309A5"/>
    <w:rsid w:val="00B30E71"/>
    <w:rsid w:val="00B31775"/>
    <w:rsid w:val="00B31DE8"/>
    <w:rsid w:val="00B35957"/>
    <w:rsid w:val="00B35EC0"/>
    <w:rsid w:val="00B374E2"/>
    <w:rsid w:val="00B43775"/>
    <w:rsid w:val="00B43CB9"/>
    <w:rsid w:val="00B442AE"/>
    <w:rsid w:val="00B46752"/>
    <w:rsid w:val="00B46D43"/>
    <w:rsid w:val="00B4703B"/>
    <w:rsid w:val="00B5392B"/>
    <w:rsid w:val="00B548A9"/>
    <w:rsid w:val="00B56E62"/>
    <w:rsid w:val="00B56F29"/>
    <w:rsid w:val="00B57ABD"/>
    <w:rsid w:val="00B57FFA"/>
    <w:rsid w:val="00B62486"/>
    <w:rsid w:val="00B62DED"/>
    <w:rsid w:val="00B634FC"/>
    <w:rsid w:val="00B675C5"/>
    <w:rsid w:val="00B704F4"/>
    <w:rsid w:val="00B713C5"/>
    <w:rsid w:val="00B71BA6"/>
    <w:rsid w:val="00B7256D"/>
    <w:rsid w:val="00B727BD"/>
    <w:rsid w:val="00B73582"/>
    <w:rsid w:val="00B75B4B"/>
    <w:rsid w:val="00B77CF7"/>
    <w:rsid w:val="00B8289A"/>
    <w:rsid w:val="00B83FE3"/>
    <w:rsid w:val="00B84764"/>
    <w:rsid w:val="00B8578F"/>
    <w:rsid w:val="00B85865"/>
    <w:rsid w:val="00B864D2"/>
    <w:rsid w:val="00B94482"/>
    <w:rsid w:val="00BA1BD3"/>
    <w:rsid w:val="00BA41A9"/>
    <w:rsid w:val="00BA5961"/>
    <w:rsid w:val="00BA5FE1"/>
    <w:rsid w:val="00BA6250"/>
    <w:rsid w:val="00BA6271"/>
    <w:rsid w:val="00BB18AB"/>
    <w:rsid w:val="00BB4BB9"/>
    <w:rsid w:val="00BB5D4D"/>
    <w:rsid w:val="00BB775E"/>
    <w:rsid w:val="00BC1C0F"/>
    <w:rsid w:val="00BC2BBC"/>
    <w:rsid w:val="00BD2AAF"/>
    <w:rsid w:val="00BD45F5"/>
    <w:rsid w:val="00BD49D1"/>
    <w:rsid w:val="00BD4B75"/>
    <w:rsid w:val="00BD57B1"/>
    <w:rsid w:val="00BE373E"/>
    <w:rsid w:val="00BE3FCD"/>
    <w:rsid w:val="00BE5F5C"/>
    <w:rsid w:val="00BE6066"/>
    <w:rsid w:val="00BF00CB"/>
    <w:rsid w:val="00BF1273"/>
    <w:rsid w:val="00BF4FE1"/>
    <w:rsid w:val="00BF544E"/>
    <w:rsid w:val="00BF55F7"/>
    <w:rsid w:val="00C027EF"/>
    <w:rsid w:val="00C043F0"/>
    <w:rsid w:val="00C12C66"/>
    <w:rsid w:val="00C12CA4"/>
    <w:rsid w:val="00C14885"/>
    <w:rsid w:val="00C151FD"/>
    <w:rsid w:val="00C15325"/>
    <w:rsid w:val="00C15D5C"/>
    <w:rsid w:val="00C16B08"/>
    <w:rsid w:val="00C16D0F"/>
    <w:rsid w:val="00C17FDC"/>
    <w:rsid w:val="00C21360"/>
    <w:rsid w:val="00C23FF5"/>
    <w:rsid w:val="00C242C0"/>
    <w:rsid w:val="00C25C1E"/>
    <w:rsid w:val="00C25D68"/>
    <w:rsid w:val="00C26A33"/>
    <w:rsid w:val="00C27312"/>
    <w:rsid w:val="00C30E90"/>
    <w:rsid w:val="00C33075"/>
    <w:rsid w:val="00C40215"/>
    <w:rsid w:val="00C42AE2"/>
    <w:rsid w:val="00C42FAF"/>
    <w:rsid w:val="00C44237"/>
    <w:rsid w:val="00C44C3B"/>
    <w:rsid w:val="00C45A07"/>
    <w:rsid w:val="00C46205"/>
    <w:rsid w:val="00C47FD7"/>
    <w:rsid w:val="00C51EDB"/>
    <w:rsid w:val="00C52152"/>
    <w:rsid w:val="00C540B3"/>
    <w:rsid w:val="00C579B7"/>
    <w:rsid w:val="00C616AA"/>
    <w:rsid w:val="00C621AA"/>
    <w:rsid w:val="00C637DC"/>
    <w:rsid w:val="00C64C9E"/>
    <w:rsid w:val="00C65D51"/>
    <w:rsid w:val="00C67578"/>
    <w:rsid w:val="00C67B25"/>
    <w:rsid w:val="00C71C57"/>
    <w:rsid w:val="00C73551"/>
    <w:rsid w:val="00C7461E"/>
    <w:rsid w:val="00C749DA"/>
    <w:rsid w:val="00C74A46"/>
    <w:rsid w:val="00C75798"/>
    <w:rsid w:val="00C77E68"/>
    <w:rsid w:val="00C801CB"/>
    <w:rsid w:val="00C80876"/>
    <w:rsid w:val="00C80922"/>
    <w:rsid w:val="00C80C6A"/>
    <w:rsid w:val="00C80F89"/>
    <w:rsid w:val="00C816D0"/>
    <w:rsid w:val="00C84009"/>
    <w:rsid w:val="00C864BB"/>
    <w:rsid w:val="00C91C4E"/>
    <w:rsid w:val="00C92619"/>
    <w:rsid w:val="00C9458D"/>
    <w:rsid w:val="00C954CA"/>
    <w:rsid w:val="00C96106"/>
    <w:rsid w:val="00C96419"/>
    <w:rsid w:val="00CA104E"/>
    <w:rsid w:val="00CA50F4"/>
    <w:rsid w:val="00CA6211"/>
    <w:rsid w:val="00CA63F9"/>
    <w:rsid w:val="00CB1DF0"/>
    <w:rsid w:val="00CB2171"/>
    <w:rsid w:val="00CB2A51"/>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49F8"/>
    <w:rsid w:val="00D072BE"/>
    <w:rsid w:val="00D077D0"/>
    <w:rsid w:val="00D0787B"/>
    <w:rsid w:val="00D1047D"/>
    <w:rsid w:val="00D10879"/>
    <w:rsid w:val="00D10FC4"/>
    <w:rsid w:val="00D115E0"/>
    <w:rsid w:val="00D1388D"/>
    <w:rsid w:val="00D13E19"/>
    <w:rsid w:val="00D13FEC"/>
    <w:rsid w:val="00D1711C"/>
    <w:rsid w:val="00D2065A"/>
    <w:rsid w:val="00D22767"/>
    <w:rsid w:val="00D264CE"/>
    <w:rsid w:val="00D2686E"/>
    <w:rsid w:val="00D269F5"/>
    <w:rsid w:val="00D307E7"/>
    <w:rsid w:val="00D31826"/>
    <w:rsid w:val="00D353C8"/>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5CB1"/>
    <w:rsid w:val="00DA1DC0"/>
    <w:rsid w:val="00DA20C8"/>
    <w:rsid w:val="00DA43D6"/>
    <w:rsid w:val="00DA4A07"/>
    <w:rsid w:val="00DA575F"/>
    <w:rsid w:val="00DA6167"/>
    <w:rsid w:val="00DA6D49"/>
    <w:rsid w:val="00DB0BEA"/>
    <w:rsid w:val="00DB12F1"/>
    <w:rsid w:val="00DB18AB"/>
    <w:rsid w:val="00DB2019"/>
    <w:rsid w:val="00DC362B"/>
    <w:rsid w:val="00DC419C"/>
    <w:rsid w:val="00DC5EB0"/>
    <w:rsid w:val="00DD2872"/>
    <w:rsid w:val="00DD3406"/>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7A1E"/>
    <w:rsid w:val="00E01228"/>
    <w:rsid w:val="00E05E86"/>
    <w:rsid w:val="00E0676B"/>
    <w:rsid w:val="00E06C69"/>
    <w:rsid w:val="00E07F0A"/>
    <w:rsid w:val="00E11198"/>
    <w:rsid w:val="00E13557"/>
    <w:rsid w:val="00E13D5F"/>
    <w:rsid w:val="00E15C24"/>
    <w:rsid w:val="00E16363"/>
    <w:rsid w:val="00E208CE"/>
    <w:rsid w:val="00E20DD0"/>
    <w:rsid w:val="00E217AF"/>
    <w:rsid w:val="00E2267F"/>
    <w:rsid w:val="00E24EF6"/>
    <w:rsid w:val="00E2665E"/>
    <w:rsid w:val="00E26C01"/>
    <w:rsid w:val="00E33C00"/>
    <w:rsid w:val="00E356A8"/>
    <w:rsid w:val="00E41754"/>
    <w:rsid w:val="00E4323F"/>
    <w:rsid w:val="00E43BC8"/>
    <w:rsid w:val="00E44781"/>
    <w:rsid w:val="00E46380"/>
    <w:rsid w:val="00E469B9"/>
    <w:rsid w:val="00E52FE3"/>
    <w:rsid w:val="00E556A5"/>
    <w:rsid w:val="00E56BAD"/>
    <w:rsid w:val="00E570A6"/>
    <w:rsid w:val="00E60F23"/>
    <w:rsid w:val="00E6193F"/>
    <w:rsid w:val="00E623E6"/>
    <w:rsid w:val="00E633B6"/>
    <w:rsid w:val="00E659C7"/>
    <w:rsid w:val="00E65A17"/>
    <w:rsid w:val="00E666A8"/>
    <w:rsid w:val="00E67201"/>
    <w:rsid w:val="00E7366F"/>
    <w:rsid w:val="00E73691"/>
    <w:rsid w:val="00E73960"/>
    <w:rsid w:val="00E77815"/>
    <w:rsid w:val="00E82D9D"/>
    <w:rsid w:val="00E831C7"/>
    <w:rsid w:val="00E84357"/>
    <w:rsid w:val="00E8563A"/>
    <w:rsid w:val="00E91E3E"/>
    <w:rsid w:val="00E91FEF"/>
    <w:rsid w:val="00E926E0"/>
    <w:rsid w:val="00E936DE"/>
    <w:rsid w:val="00E96A8D"/>
    <w:rsid w:val="00EA0F0A"/>
    <w:rsid w:val="00EA1902"/>
    <w:rsid w:val="00EA24D7"/>
    <w:rsid w:val="00EA3737"/>
    <w:rsid w:val="00EA3EED"/>
    <w:rsid w:val="00EA4CD4"/>
    <w:rsid w:val="00EA61CB"/>
    <w:rsid w:val="00EB3CC4"/>
    <w:rsid w:val="00EB474D"/>
    <w:rsid w:val="00EB5849"/>
    <w:rsid w:val="00EB59FD"/>
    <w:rsid w:val="00EB6C1B"/>
    <w:rsid w:val="00EC0FC1"/>
    <w:rsid w:val="00EC1FAE"/>
    <w:rsid w:val="00EC3296"/>
    <w:rsid w:val="00EC4265"/>
    <w:rsid w:val="00ED52BF"/>
    <w:rsid w:val="00EE1484"/>
    <w:rsid w:val="00EE1572"/>
    <w:rsid w:val="00EE27EB"/>
    <w:rsid w:val="00EE35F2"/>
    <w:rsid w:val="00EE3B81"/>
    <w:rsid w:val="00EE5F01"/>
    <w:rsid w:val="00EE746F"/>
    <w:rsid w:val="00EF0888"/>
    <w:rsid w:val="00EF5E6C"/>
    <w:rsid w:val="00EF78A9"/>
    <w:rsid w:val="00F01CB7"/>
    <w:rsid w:val="00F0548E"/>
    <w:rsid w:val="00F06CB5"/>
    <w:rsid w:val="00F07400"/>
    <w:rsid w:val="00F0796A"/>
    <w:rsid w:val="00F12374"/>
    <w:rsid w:val="00F203AB"/>
    <w:rsid w:val="00F23680"/>
    <w:rsid w:val="00F2498F"/>
    <w:rsid w:val="00F263AA"/>
    <w:rsid w:val="00F2739F"/>
    <w:rsid w:val="00F275C5"/>
    <w:rsid w:val="00F324BA"/>
    <w:rsid w:val="00F339F0"/>
    <w:rsid w:val="00F3450B"/>
    <w:rsid w:val="00F348AE"/>
    <w:rsid w:val="00F34B7F"/>
    <w:rsid w:val="00F353F6"/>
    <w:rsid w:val="00F36156"/>
    <w:rsid w:val="00F373A1"/>
    <w:rsid w:val="00F40CC8"/>
    <w:rsid w:val="00F44406"/>
    <w:rsid w:val="00F44EFE"/>
    <w:rsid w:val="00F450AD"/>
    <w:rsid w:val="00F51CCE"/>
    <w:rsid w:val="00F52316"/>
    <w:rsid w:val="00F54389"/>
    <w:rsid w:val="00F57E4A"/>
    <w:rsid w:val="00F62E86"/>
    <w:rsid w:val="00F647D5"/>
    <w:rsid w:val="00F655B0"/>
    <w:rsid w:val="00F663D0"/>
    <w:rsid w:val="00F70B44"/>
    <w:rsid w:val="00F72B90"/>
    <w:rsid w:val="00F73157"/>
    <w:rsid w:val="00F73EF2"/>
    <w:rsid w:val="00F74434"/>
    <w:rsid w:val="00F74752"/>
    <w:rsid w:val="00F81A80"/>
    <w:rsid w:val="00F83B8D"/>
    <w:rsid w:val="00F8540F"/>
    <w:rsid w:val="00F86006"/>
    <w:rsid w:val="00F913D1"/>
    <w:rsid w:val="00F91DA6"/>
    <w:rsid w:val="00F92D70"/>
    <w:rsid w:val="00F95558"/>
    <w:rsid w:val="00F95B2C"/>
    <w:rsid w:val="00F95C0E"/>
    <w:rsid w:val="00FA1000"/>
    <w:rsid w:val="00FA4E1A"/>
    <w:rsid w:val="00FA58AB"/>
    <w:rsid w:val="00FA640D"/>
    <w:rsid w:val="00FA7A9B"/>
    <w:rsid w:val="00FA7AC3"/>
    <w:rsid w:val="00FB0C93"/>
    <w:rsid w:val="00FB3CF2"/>
    <w:rsid w:val="00FB7784"/>
    <w:rsid w:val="00FB786E"/>
    <w:rsid w:val="00FC2B83"/>
    <w:rsid w:val="00FC3C1A"/>
    <w:rsid w:val="00FC40F4"/>
    <w:rsid w:val="00FC4279"/>
    <w:rsid w:val="00FC42EC"/>
    <w:rsid w:val="00FC4F06"/>
    <w:rsid w:val="00FC589B"/>
    <w:rsid w:val="00FD21CF"/>
    <w:rsid w:val="00FD474F"/>
    <w:rsid w:val="00FD618B"/>
    <w:rsid w:val="00FD6FD2"/>
    <w:rsid w:val="00FD72DD"/>
    <w:rsid w:val="00FE07A8"/>
    <w:rsid w:val="00FE2118"/>
    <w:rsid w:val="00FE41D5"/>
    <w:rsid w:val="00FE424F"/>
    <w:rsid w:val="00FE435D"/>
    <w:rsid w:val="00FE56F2"/>
    <w:rsid w:val="00FE5C30"/>
    <w:rsid w:val="00FE7893"/>
    <w:rsid w:val="00FF5293"/>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 Знак9"/>
    <w:basedOn w:val="a1"/>
    <w:next w:val="a1"/>
    <w:link w:val="12"/>
    <w:qFormat/>
    <w:rsid w:val="007B5C28"/>
    <w:pPr>
      <w:keepNext/>
      <w:spacing w:after="0" w:line="240" w:lineRule="auto"/>
      <w:outlineLvl w:val="0"/>
    </w:pPr>
    <w:rPr>
      <w:rFonts w:ascii="Times New Roman" w:eastAsia="MS Mincho" w:hAnsi="Times New Roman" w:cs="Times New Roman"/>
      <w:sz w:val="28"/>
      <w:szCs w:val="20"/>
      <w:lang w:val="uk-UA" w:eastAsia="ru-RU"/>
    </w:rPr>
  </w:style>
  <w:style w:type="paragraph" w:styleId="21">
    <w:name w:val="heading 2"/>
    <w:basedOn w:val="a1"/>
    <w:next w:val="a1"/>
    <w:link w:val="22"/>
    <w:qFormat/>
    <w:rsid w:val="007B5C28"/>
    <w:pPr>
      <w:keepNext/>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basedOn w:val="a1"/>
    <w:next w:val="a1"/>
    <w:link w:val="31"/>
    <w:qFormat/>
    <w:rsid w:val="007B5C28"/>
    <w:pPr>
      <w:keepNext/>
      <w:spacing w:after="0" w:line="240" w:lineRule="auto"/>
      <w:ind w:left="3600" w:firstLine="720"/>
      <w:jc w:val="right"/>
      <w:outlineLvl w:val="2"/>
    </w:pPr>
    <w:rPr>
      <w:rFonts w:ascii="Times New Roman" w:eastAsia="MS Mincho" w:hAnsi="Times New Roman" w:cs="Times New Roman"/>
      <w:sz w:val="28"/>
      <w:szCs w:val="20"/>
      <w:lang w:val="uk-UA" w:eastAsia="ru-RU"/>
    </w:rPr>
  </w:style>
  <w:style w:type="paragraph" w:styleId="40">
    <w:name w:val="heading 4"/>
    <w:basedOn w:val="a1"/>
    <w:next w:val="a1"/>
    <w:link w:val="41"/>
    <w:qFormat/>
    <w:rsid w:val="007B5C28"/>
    <w:pPr>
      <w:keepNext/>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1"/>
    <w:next w:val="a1"/>
    <w:link w:val="50"/>
    <w:qFormat/>
    <w:rsid w:val="00720151"/>
    <w:pPr>
      <w:keepNext/>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1"/>
    <w:next w:val="a1"/>
    <w:link w:val="60"/>
    <w:qFormat/>
    <w:rsid w:val="00720151"/>
    <w:pPr>
      <w:keepNext/>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1"/>
    <w:next w:val="a1"/>
    <w:link w:val="70"/>
    <w:qFormat/>
    <w:rsid w:val="00720151"/>
    <w:pPr>
      <w:keepNext/>
      <w:spacing w:after="0" w:line="360" w:lineRule="auto"/>
      <w:ind w:firstLine="720"/>
      <w:jc w:val="both"/>
      <w:outlineLvl w:val="6"/>
    </w:pPr>
    <w:rPr>
      <w:rFonts w:ascii="Times New Roman" w:eastAsia="Times New Roman" w:hAnsi="Times New Roman" w:cs="Times New Roman"/>
      <w:b/>
      <w:bCs/>
      <w:sz w:val="28"/>
      <w:szCs w:val="24"/>
      <w:lang w:val="uk-UA" w:eastAsia="ru-RU"/>
    </w:rPr>
  </w:style>
  <w:style w:type="paragraph" w:styleId="8">
    <w:name w:val="heading 8"/>
    <w:basedOn w:val="a1"/>
    <w:next w:val="a1"/>
    <w:link w:val="80"/>
    <w:qFormat/>
    <w:rsid w:val="00720151"/>
    <w:pPr>
      <w:keepNext/>
      <w:spacing w:after="0" w:line="240" w:lineRule="auto"/>
      <w:jc w:val="center"/>
      <w:outlineLvl w:val="7"/>
    </w:pPr>
    <w:rPr>
      <w:rFonts w:ascii="Times New Roman" w:eastAsia="Times New Roman" w:hAnsi="Times New Roman" w:cs="Times New Roman"/>
      <w:sz w:val="28"/>
      <w:szCs w:val="28"/>
      <w:lang w:eastAsia="ru-RU"/>
    </w:rPr>
  </w:style>
  <w:style w:type="paragraph" w:styleId="9">
    <w:name w:val="heading 9"/>
    <w:basedOn w:val="a1"/>
    <w:next w:val="a1"/>
    <w:link w:val="90"/>
    <w:qFormat/>
    <w:rsid w:val="00720151"/>
    <w:pPr>
      <w:keepNext/>
      <w:spacing w:after="0" w:line="360" w:lineRule="auto"/>
      <w:ind w:firstLine="708"/>
      <w:jc w:val="right"/>
      <w:outlineLvl w:val="8"/>
    </w:pPr>
    <w:rPr>
      <w:rFonts w:ascii="Times New Roman" w:eastAsia="Times New Roman" w:hAnsi="Times New Roman" w:cs="Times New Roman"/>
      <w:sz w:val="28"/>
      <w:szCs w:val="28"/>
      <w:lang w:val="uk-UA" w:eastAsia="ru-R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styleId="a5">
    <w:name w:val="Hyperlink"/>
    <w:unhideWhenUsed/>
    <w:rsid w:val="005740A6"/>
    <w:rPr>
      <w:color w:val="0000FF"/>
      <w:u w:val="single"/>
    </w:rPr>
  </w:style>
  <w:style w:type="paragraph" w:styleId="a6">
    <w:name w:val="Body Text"/>
    <w:aliases w:val=" Знак, Знак5"/>
    <w:basedOn w:val="a1"/>
    <w:link w:val="a7"/>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7">
    <w:name w:val="Основной текст Знак"/>
    <w:aliases w:val=" Знак Знак, Знак5 Знак"/>
    <w:basedOn w:val="a2"/>
    <w:link w:val="a6"/>
    <w:rsid w:val="005740A6"/>
    <w:rPr>
      <w:rFonts w:ascii="Garamond" w:eastAsia="Garamond" w:hAnsi="Garamond" w:cs="Garamond"/>
      <w:sz w:val="28"/>
      <w:szCs w:val="24"/>
      <w:lang w:eastAsia="ar-SA"/>
    </w:rPr>
  </w:style>
  <w:style w:type="paragraph" w:styleId="a8">
    <w:name w:val="Body Text Indent"/>
    <w:basedOn w:val="a1"/>
    <w:link w:val="a9"/>
    <w:unhideWhenUsed/>
    <w:rsid w:val="007B5C28"/>
    <w:pPr>
      <w:spacing w:after="120"/>
      <w:ind w:left="283"/>
    </w:pPr>
  </w:style>
  <w:style w:type="character" w:customStyle="1" w:styleId="a9">
    <w:name w:val="Основной текст с отступом Знак"/>
    <w:basedOn w:val="a2"/>
    <w:link w:val="a8"/>
    <w:rsid w:val="007B5C28"/>
  </w:style>
  <w:style w:type="character" w:customStyle="1" w:styleId="12">
    <w:name w:val="Заголовок 1 Знак"/>
    <w:aliases w:val=" Знак9 Знак"/>
    <w:basedOn w:val="a2"/>
    <w:link w:val="10"/>
    <w:rsid w:val="007B5C28"/>
    <w:rPr>
      <w:rFonts w:ascii="Times New Roman" w:eastAsia="MS Mincho" w:hAnsi="Times New Roman" w:cs="Times New Roman"/>
      <w:sz w:val="28"/>
      <w:szCs w:val="20"/>
      <w:lang w:val="uk-UA" w:eastAsia="ru-RU"/>
    </w:rPr>
  </w:style>
  <w:style w:type="character" w:customStyle="1" w:styleId="22">
    <w:name w:val="Заголовок 2 Знак"/>
    <w:basedOn w:val="a2"/>
    <w:link w:val="21"/>
    <w:rsid w:val="007B5C28"/>
    <w:rPr>
      <w:rFonts w:ascii="Times New Roman" w:eastAsia="MS Mincho" w:hAnsi="Times New Roman" w:cs="Times New Roman"/>
      <w:sz w:val="28"/>
      <w:szCs w:val="20"/>
      <w:lang w:val="uk-UA" w:eastAsia="ru-RU"/>
    </w:rPr>
  </w:style>
  <w:style w:type="character" w:customStyle="1" w:styleId="31">
    <w:name w:val="Заголовок 3 Знак"/>
    <w:basedOn w:val="a2"/>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2"/>
    <w:link w:val="40"/>
    <w:rsid w:val="007B5C28"/>
    <w:rPr>
      <w:rFonts w:ascii="Times New Roman" w:eastAsia="MS Mincho" w:hAnsi="Times New Roman" w:cs="Times New Roman"/>
      <w:sz w:val="28"/>
      <w:szCs w:val="20"/>
      <w:lang w:val="uk-UA" w:eastAsia="ru-RU"/>
    </w:rPr>
  </w:style>
  <w:style w:type="paragraph" w:styleId="aa">
    <w:name w:val="Title"/>
    <w:basedOn w:val="a1"/>
    <w:link w:val="ab"/>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b">
    <w:name w:val="Название Знак"/>
    <w:basedOn w:val="a2"/>
    <w:link w:val="aa"/>
    <w:rsid w:val="007B5C28"/>
    <w:rPr>
      <w:rFonts w:ascii="Times New Roman" w:eastAsia="MS Mincho" w:hAnsi="Times New Roman" w:cs="Times New Roman"/>
      <w:b/>
      <w:sz w:val="25"/>
      <w:szCs w:val="20"/>
      <w:lang w:eastAsia="ru-RU"/>
    </w:rPr>
  </w:style>
  <w:style w:type="paragraph" w:styleId="23">
    <w:name w:val="Body Text Indent 2"/>
    <w:basedOn w:val="a1"/>
    <w:link w:val="24"/>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4">
    <w:name w:val="Основной текст с отступом 2 Знак"/>
    <w:basedOn w:val="a2"/>
    <w:link w:val="23"/>
    <w:rsid w:val="007B5C28"/>
    <w:rPr>
      <w:rFonts w:ascii="Times New Roman" w:eastAsia="MS Mincho" w:hAnsi="Times New Roman" w:cs="Times New Roman"/>
      <w:sz w:val="24"/>
      <w:szCs w:val="24"/>
      <w:lang w:eastAsia="ru-RU"/>
    </w:rPr>
  </w:style>
  <w:style w:type="paragraph" w:styleId="ac">
    <w:name w:val="Plain Text"/>
    <w:basedOn w:val="a1"/>
    <w:link w:val="ad"/>
    <w:rsid w:val="007B5C28"/>
    <w:pPr>
      <w:spacing w:after="0" w:line="240" w:lineRule="auto"/>
    </w:pPr>
    <w:rPr>
      <w:rFonts w:ascii="Courier New" w:eastAsia="MS Mincho" w:hAnsi="Courier New" w:cs="Times New Roman"/>
      <w:sz w:val="20"/>
      <w:szCs w:val="20"/>
      <w:lang w:eastAsia="ru-RU"/>
    </w:rPr>
  </w:style>
  <w:style w:type="character" w:customStyle="1" w:styleId="ad">
    <w:name w:val="Текст Знак"/>
    <w:basedOn w:val="a2"/>
    <w:link w:val="ac"/>
    <w:rsid w:val="007B5C28"/>
    <w:rPr>
      <w:rFonts w:ascii="Courier New" w:eastAsia="MS Mincho" w:hAnsi="Courier New" w:cs="Times New Roman"/>
      <w:sz w:val="20"/>
      <w:szCs w:val="20"/>
      <w:lang w:eastAsia="ru-RU"/>
    </w:rPr>
  </w:style>
  <w:style w:type="paragraph" w:styleId="32">
    <w:name w:val="Body Text Indent 3"/>
    <w:basedOn w:val="a1"/>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2"/>
    <w:link w:val="32"/>
    <w:rsid w:val="007B5C28"/>
    <w:rPr>
      <w:rFonts w:ascii="Times New Roman" w:eastAsia="MS Mincho" w:hAnsi="Times New Roman" w:cs="Times New Roman"/>
      <w:sz w:val="16"/>
      <w:szCs w:val="16"/>
      <w:lang w:eastAsia="ru-RU"/>
    </w:rPr>
  </w:style>
  <w:style w:type="table" w:styleId="ae">
    <w:name w:val="Table Grid"/>
    <w:basedOn w:val="a3"/>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basedOn w:val="a1"/>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5">
    <w:name w:val="Body Text 2"/>
    <w:aliases w:val=" Знак2"/>
    <w:basedOn w:val="a1"/>
    <w:link w:val="26"/>
    <w:rsid w:val="007B5C28"/>
    <w:pPr>
      <w:spacing w:after="120" w:line="480" w:lineRule="auto"/>
    </w:pPr>
    <w:rPr>
      <w:rFonts w:ascii="Times New Roman" w:eastAsia="MS Mincho" w:hAnsi="Times New Roman" w:cs="Times New Roman"/>
      <w:sz w:val="24"/>
      <w:szCs w:val="24"/>
      <w:lang w:eastAsia="ru-RU"/>
    </w:rPr>
  </w:style>
  <w:style w:type="character" w:customStyle="1" w:styleId="26">
    <w:name w:val="Основной текст 2 Знак"/>
    <w:aliases w:val=" Знак2 Знак"/>
    <w:basedOn w:val="a2"/>
    <w:link w:val="25"/>
    <w:rsid w:val="007B5C28"/>
    <w:rPr>
      <w:rFonts w:ascii="Times New Roman" w:eastAsia="MS Mincho" w:hAnsi="Times New Roman" w:cs="Times New Roman"/>
      <w:sz w:val="24"/>
      <w:szCs w:val="24"/>
      <w:lang w:eastAsia="ru-RU"/>
    </w:rPr>
  </w:style>
  <w:style w:type="paragraph" w:customStyle="1" w:styleId="af0">
    <w:name w:val="АДРЕС"/>
    <w:basedOn w:val="a1"/>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1">
    <w:name w:val="header"/>
    <w:basedOn w:val="a1"/>
    <w:link w:val="af2"/>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2">
    <w:name w:val="Верхний колонтитул Знак"/>
    <w:basedOn w:val="a2"/>
    <w:link w:val="af1"/>
    <w:rsid w:val="00D353C8"/>
    <w:rPr>
      <w:rFonts w:ascii="Times New Roman" w:eastAsia="MS Mincho" w:hAnsi="Times New Roman" w:cs="Times New Roman"/>
      <w:sz w:val="24"/>
      <w:szCs w:val="24"/>
      <w:lang w:eastAsia="ru-RU"/>
    </w:rPr>
  </w:style>
  <w:style w:type="character" w:styleId="af3">
    <w:name w:val="page number"/>
    <w:basedOn w:val="a2"/>
    <w:rsid w:val="00D353C8"/>
  </w:style>
  <w:style w:type="paragraph" w:styleId="34">
    <w:name w:val="Body Text 3"/>
    <w:basedOn w:val="a1"/>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2"/>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2"/>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2"/>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2"/>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2"/>
    <w:link w:val="8"/>
    <w:rsid w:val="00720151"/>
    <w:rPr>
      <w:rFonts w:ascii="Times New Roman" w:eastAsia="Times New Roman" w:hAnsi="Times New Roman" w:cs="Times New Roman"/>
      <w:sz w:val="28"/>
      <w:szCs w:val="28"/>
      <w:lang w:eastAsia="ru-RU"/>
    </w:rPr>
  </w:style>
  <w:style w:type="character" w:customStyle="1" w:styleId="90">
    <w:name w:val="Заголовок 9 Знак"/>
    <w:basedOn w:val="a2"/>
    <w:link w:val="9"/>
    <w:rsid w:val="00720151"/>
    <w:rPr>
      <w:rFonts w:ascii="Times New Roman" w:eastAsia="Times New Roman" w:hAnsi="Times New Roman" w:cs="Times New Roman"/>
      <w:sz w:val="28"/>
      <w:szCs w:val="28"/>
      <w:lang w:val="uk-UA" w:eastAsia="ru-RU"/>
    </w:rPr>
  </w:style>
  <w:style w:type="paragraph" w:customStyle="1" w:styleId="2">
    <w:name w:val="Стиль2"/>
    <w:basedOn w:val="a1"/>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4">
    <w:name w:val="Основний текст Знак"/>
    <w:basedOn w:val="a2"/>
    <w:rsid w:val="00720151"/>
    <w:rPr>
      <w:bCs/>
      <w:sz w:val="28"/>
      <w:szCs w:val="24"/>
      <w:lang w:val="uk-UA" w:eastAsia="ru-RU" w:bidi="ar-SA"/>
    </w:rPr>
  </w:style>
  <w:style w:type="paragraph" w:customStyle="1" w:styleId="13">
    <w:name w:val="заголовок 1"/>
    <w:basedOn w:val="a1"/>
    <w:next w:val="a1"/>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7">
    <w:name w:val="заголовок 2"/>
    <w:basedOn w:val="a1"/>
    <w:next w:val="a1"/>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5">
    <w:name w:val="footer"/>
    <w:basedOn w:val="a1"/>
    <w:link w:val="af6"/>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6">
    <w:name w:val="Нижний колонтитул Знак"/>
    <w:basedOn w:val="a2"/>
    <w:link w:val="af5"/>
    <w:rsid w:val="00720151"/>
    <w:rPr>
      <w:rFonts w:ascii="Times New Roman" w:eastAsia="Times New Roman" w:hAnsi="Times New Roman" w:cs="Times New Roman"/>
      <w:sz w:val="24"/>
      <w:szCs w:val="24"/>
      <w:lang w:val="uk-UA" w:eastAsia="ru-RU"/>
    </w:rPr>
  </w:style>
  <w:style w:type="paragraph" w:customStyle="1" w:styleId="1">
    <w:name w:val="Стиль1"/>
    <w:basedOn w:val="a1"/>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1"/>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7">
    <w:name w:val="Normal (Web)"/>
    <w:basedOn w:val="a1"/>
    <w:link w:val="af8"/>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2"/>
    <w:rsid w:val="00720151"/>
  </w:style>
  <w:style w:type="character" w:styleId="af9">
    <w:name w:val="Strong"/>
    <w:basedOn w:val="a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2"/>
    <w:rsid w:val="00680986"/>
    <w:rPr>
      <w:rFonts w:ascii="Times New Roman" w:hAnsi="Times New Roman" w:cs="Times New Roman"/>
      <w:b/>
      <w:bCs/>
      <w:sz w:val="24"/>
      <w:szCs w:val="24"/>
    </w:rPr>
  </w:style>
  <w:style w:type="paragraph" w:customStyle="1" w:styleId="Style2">
    <w:name w:val="Style2"/>
    <w:basedOn w:val="a1"/>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1"/>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1"/>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2"/>
    <w:rsid w:val="006B4085"/>
    <w:rPr>
      <w:rFonts w:ascii="Times New Roman" w:hAnsi="Times New Roman" w:cs="Times New Roman"/>
      <w:sz w:val="18"/>
      <w:szCs w:val="18"/>
    </w:rPr>
  </w:style>
  <w:style w:type="character" w:customStyle="1" w:styleId="FontStyle24">
    <w:name w:val="Font Style24"/>
    <w:basedOn w:val="a2"/>
    <w:rsid w:val="006B4085"/>
    <w:rPr>
      <w:rFonts w:ascii="Times New Roman" w:hAnsi="Times New Roman" w:cs="Times New Roman"/>
      <w:sz w:val="26"/>
      <w:szCs w:val="26"/>
    </w:rPr>
  </w:style>
  <w:style w:type="paragraph" w:customStyle="1" w:styleId="Style8">
    <w:name w:val="Style8"/>
    <w:basedOn w:val="a1"/>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8">
    <w:name w:val="toc 2"/>
    <w:basedOn w:val="a1"/>
    <w:next w:val="a1"/>
    <w:autoRedefine/>
    <w:uiPriority w:val="3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a">
    <w:name w:val="Block Text"/>
    <w:basedOn w:val="a1"/>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2"/>
    <w:rsid w:val="00BA6271"/>
  </w:style>
  <w:style w:type="paragraph" w:customStyle="1" w:styleId="14">
    <w:name w:val="Текст1"/>
    <w:basedOn w:val="a1"/>
    <w:rsid w:val="00BA6271"/>
    <w:pPr>
      <w:spacing w:after="0" w:line="240" w:lineRule="auto"/>
    </w:pPr>
    <w:rPr>
      <w:rFonts w:ascii="Courier New" w:eastAsia="Times New Roman" w:hAnsi="Courier New" w:cs="Times New Roman"/>
      <w:sz w:val="20"/>
      <w:szCs w:val="20"/>
      <w:lang w:val="uk-UA" w:eastAsia="ru-RU"/>
    </w:rPr>
  </w:style>
  <w:style w:type="paragraph" w:styleId="15">
    <w:name w:val="toc 1"/>
    <w:basedOn w:val="a1"/>
    <w:next w:val="a1"/>
    <w:autoRedefine/>
    <w:uiPriority w:val="39"/>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2"/>
    <w:rsid w:val="00BA6271"/>
    <w:rPr>
      <w:rFonts w:ascii="Tahoma" w:eastAsia="Times New Roman" w:hAnsi="Tahoma" w:cs="Tahoma" w:hint="default"/>
      <w:color w:val="333333"/>
      <w:sz w:val="20"/>
      <w:szCs w:val="20"/>
    </w:rPr>
  </w:style>
  <w:style w:type="paragraph" w:styleId="af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1"/>
    <w:link w:val="afc"/>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c">
    <w:name w:val="Текст сноски Знак"/>
    <w:basedOn w:val="a2"/>
    <w:link w:val="afb"/>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d">
    <w:name w:val="footnote reference"/>
    <w:basedOn w:val="a2"/>
    <w:rsid w:val="00BA6271"/>
    <w:rPr>
      <w:vertAlign w:val="superscript"/>
    </w:rPr>
  </w:style>
  <w:style w:type="paragraph" w:customStyle="1" w:styleId="StyleZakonu">
    <w:name w:val="StyleZakonu"/>
    <w:basedOn w:val="a1"/>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2"/>
    <w:rsid w:val="00DF1BE1"/>
  </w:style>
  <w:style w:type="paragraph" w:customStyle="1" w:styleId="rvps14">
    <w:name w:val="rvps14"/>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2"/>
    <w:rsid w:val="00DF1BE1"/>
  </w:style>
  <w:style w:type="paragraph" w:customStyle="1" w:styleId="rvps17">
    <w:name w:val="rvps17"/>
    <w:basedOn w:val="a1"/>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2"/>
    <w:rsid w:val="00725913"/>
    <w:rPr>
      <w:rFonts w:ascii="Times New Roman" w:hAnsi="Times New Roman" w:cs="Times New Roman"/>
      <w:sz w:val="24"/>
      <w:szCs w:val="24"/>
    </w:rPr>
  </w:style>
  <w:style w:type="paragraph" w:customStyle="1" w:styleId="16">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1"/>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2"/>
    <w:rsid w:val="00725913"/>
    <w:rPr>
      <w:b/>
      <w:bCs/>
    </w:rPr>
  </w:style>
  <w:style w:type="character" w:customStyle="1" w:styleId="announcetitle1">
    <w:name w:val="announce_title1"/>
    <w:basedOn w:val="a2"/>
    <w:rsid w:val="00725913"/>
    <w:rPr>
      <w:b/>
      <w:bCs/>
      <w:color w:val="00763E"/>
      <w:sz w:val="28"/>
      <w:szCs w:val="28"/>
    </w:rPr>
  </w:style>
  <w:style w:type="character" w:customStyle="1" w:styleId="mainmagtitle1">
    <w:name w:val="main_mag_title1"/>
    <w:basedOn w:val="a2"/>
    <w:rsid w:val="00725913"/>
    <w:rPr>
      <w:b/>
      <w:bCs/>
      <w:color w:val="9D0000"/>
      <w:sz w:val="40"/>
      <w:szCs w:val="40"/>
    </w:rPr>
  </w:style>
  <w:style w:type="character" w:customStyle="1" w:styleId="mainmagnum1">
    <w:name w:val="main_mag_num1"/>
    <w:basedOn w:val="a2"/>
    <w:rsid w:val="00725913"/>
    <w:rPr>
      <w:color w:val="9D0000"/>
      <w:sz w:val="28"/>
      <w:szCs w:val="28"/>
    </w:rPr>
  </w:style>
  <w:style w:type="character" w:styleId="afe">
    <w:name w:val="Emphasis"/>
    <w:basedOn w:val="a2"/>
    <w:qFormat/>
    <w:rsid w:val="00725913"/>
    <w:rPr>
      <w:i/>
      <w:iCs/>
    </w:rPr>
  </w:style>
  <w:style w:type="character" w:customStyle="1" w:styleId="style51">
    <w:name w:val="style51"/>
    <w:basedOn w:val="a2"/>
    <w:rsid w:val="00725913"/>
    <w:rPr>
      <w:rFonts w:ascii="Arial" w:hAnsi="Arial" w:cs="Arial" w:hint="default"/>
      <w:sz w:val="36"/>
      <w:szCs w:val="36"/>
    </w:rPr>
  </w:style>
  <w:style w:type="character" w:customStyle="1" w:styleId="style81">
    <w:name w:val="style81"/>
    <w:basedOn w:val="a2"/>
    <w:rsid w:val="00725913"/>
    <w:rPr>
      <w:rFonts w:ascii="Arial" w:hAnsi="Arial" w:cs="Arial" w:hint="default"/>
    </w:rPr>
  </w:style>
  <w:style w:type="character" w:styleId="aff">
    <w:name w:val="FollowedHyperlink"/>
    <w:basedOn w:val="a2"/>
    <w:unhideWhenUsed/>
    <w:rsid w:val="00725913"/>
    <w:rPr>
      <w:color w:val="954F72" w:themeColor="followedHyperlink"/>
      <w:u w:val="single"/>
    </w:rPr>
  </w:style>
  <w:style w:type="paragraph" w:customStyle="1" w:styleId="aff0">
    <w:name w:val="Содержимое таблицы"/>
    <w:basedOn w:val="a1"/>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1">
    <w:name w:val="Subtitle"/>
    <w:basedOn w:val="a1"/>
    <w:next w:val="a6"/>
    <w:link w:val="aff2"/>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2">
    <w:name w:val="Подзаголовок Знак"/>
    <w:basedOn w:val="a2"/>
    <w:link w:val="aff1"/>
    <w:rsid w:val="00005941"/>
    <w:rPr>
      <w:rFonts w:ascii="Arial" w:eastAsia="Lucida Sans Unicode" w:hAnsi="Arial" w:cs="Tahoma"/>
      <w:i/>
      <w:iCs/>
      <w:sz w:val="28"/>
      <w:szCs w:val="28"/>
      <w:lang w:eastAsia="ar-SA"/>
    </w:rPr>
  </w:style>
  <w:style w:type="paragraph" w:styleId="HTML0">
    <w:name w:val="HTML Preformatted"/>
    <w:basedOn w:val="a1"/>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2"/>
    <w:link w:val="HTML0"/>
    <w:rsid w:val="003C1FA0"/>
    <w:rPr>
      <w:rFonts w:ascii="Courier New" w:eastAsia="Times New Roman" w:hAnsi="Courier New" w:cs="Courier New"/>
      <w:sz w:val="18"/>
      <w:szCs w:val="18"/>
      <w:lang w:eastAsia="ru-RU"/>
    </w:rPr>
  </w:style>
  <w:style w:type="character" w:customStyle="1" w:styleId="snoska1">
    <w:name w:val="snoska1"/>
    <w:basedOn w:val="a2"/>
    <w:rsid w:val="003C1FA0"/>
    <w:rPr>
      <w:rFonts w:ascii="Times New Roman" w:hAnsi="Times New Roman" w:cs="Times New Roman"/>
      <w:sz w:val="24"/>
      <w:szCs w:val="24"/>
    </w:rPr>
  </w:style>
  <w:style w:type="paragraph" w:customStyle="1" w:styleId="H3">
    <w:name w:val="H3"/>
    <w:basedOn w:val="a1"/>
    <w:next w:val="a1"/>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2"/>
    <w:rsid w:val="003C1FA0"/>
    <w:rPr>
      <w:rFonts w:ascii="Times New Roman" w:hAnsi="Times New Roman" w:cs="Times New Roman"/>
      <w:sz w:val="24"/>
      <w:szCs w:val="24"/>
    </w:rPr>
  </w:style>
  <w:style w:type="paragraph" w:styleId="aff3">
    <w:name w:val="Balloon Text"/>
    <w:basedOn w:val="a1"/>
    <w:link w:val="aff4"/>
    <w:rsid w:val="003C1FA0"/>
    <w:pPr>
      <w:spacing w:after="0" w:line="240" w:lineRule="auto"/>
    </w:pPr>
    <w:rPr>
      <w:rFonts w:ascii="Tahoma" w:eastAsia="Times New Roman" w:hAnsi="Tahoma" w:cs="Tahoma"/>
      <w:sz w:val="16"/>
      <w:szCs w:val="16"/>
      <w:lang w:eastAsia="ru-RU"/>
    </w:rPr>
  </w:style>
  <w:style w:type="character" w:customStyle="1" w:styleId="aff4">
    <w:name w:val="Текст выноски Знак"/>
    <w:basedOn w:val="a2"/>
    <w:link w:val="aff3"/>
    <w:rsid w:val="003C1FA0"/>
    <w:rPr>
      <w:rFonts w:ascii="Tahoma" w:eastAsia="Times New Roman" w:hAnsi="Tahoma" w:cs="Tahoma"/>
      <w:sz w:val="16"/>
      <w:szCs w:val="16"/>
      <w:lang w:eastAsia="ru-RU"/>
    </w:rPr>
  </w:style>
  <w:style w:type="paragraph" w:customStyle="1" w:styleId="17">
    <w:name w:val="Основной текст с отступом1"/>
    <w:basedOn w:val="a1"/>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5">
    <w:name w:val="Стиль"/>
    <w:rsid w:val="002636FF"/>
    <w:pPr>
      <w:spacing w:after="0" w:line="240" w:lineRule="auto"/>
    </w:pPr>
    <w:rPr>
      <w:rFonts w:ascii="Times New Roman" w:eastAsia="Times New Roman" w:hAnsi="Times New Roman" w:cs="Times New Roman"/>
      <w:sz w:val="20"/>
      <w:szCs w:val="20"/>
      <w:lang w:eastAsia="ru-RU"/>
    </w:rPr>
  </w:style>
  <w:style w:type="table" w:styleId="18">
    <w:name w:val="Table Classic 1"/>
    <w:basedOn w:val="a3"/>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6">
    <w:name w:val="Document Map"/>
    <w:basedOn w:val="a1"/>
    <w:link w:val="aff7"/>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rsid w:val="007C7BBA"/>
    <w:rPr>
      <w:rFonts w:ascii="Tahoma" w:eastAsia="Times New Roman" w:hAnsi="Tahoma" w:cs="Tahoma"/>
      <w:sz w:val="20"/>
      <w:szCs w:val="20"/>
      <w:shd w:val="clear" w:color="auto" w:fill="000080"/>
      <w:lang w:eastAsia="ru-RU"/>
    </w:rPr>
  </w:style>
  <w:style w:type="paragraph" w:styleId="aff8">
    <w:name w:val="List Paragraph"/>
    <w:basedOn w:val="a1"/>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9">
    <w:name w:val="Основной шрифт абзаца1"/>
    <w:rsid w:val="00033211"/>
  </w:style>
  <w:style w:type="character" w:customStyle="1" w:styleId="aff9">
    <w:name w:val="Íèæíèé êîëîíòèòóë Çíàê"/>
    <w:basedOn w:val="19"/>
    <w:rsid w:val="00033211"/>
    <w:rPr>
      <w:rFonts w:cs="Times New Roman"/>
      <w:sz w:val="24"/>
      <w:szCs w:val="24"/>
    </w:rPr>
  </w:style>
  <w:style w:type="character" w:customStyle="1" w:styleId="1a">
    <w:name w:val="Номер страницы1"/>
    <w:basedOn w:val="19"/>
    <w:rsid w:val="00033211"/>
    <w:rPr>
      <w:rFonts w:cs="Times New Roman"/>
    </w:rPr>
  </w:style>
  <w:style w:type="character" w:customStyle="1" w:styleId="affa">
    <w:name w:val="Âåðõíèé êîëîíòèòóë Çíàê"/>
    <w:basedOn w:val="19"/>
    <w:rsid w:val="00033211"/>
    <w:rPr>
      <w:rFonts w:cs="Times New Roman"/>
      <w:sz w:val="24"/>
      <w:szCs w:val="24"/>
    </w:rPr>
  </w:style>
  <w:style w:type="character" w:customStyle="1" w:styleId="340">
    <w:name w:val="Ãèïåðññûëêà34"/>
    <w:basedOn w:val="19"/>
    <w:rsid w:val="00033211"/>
    <w:rPr>
      <w:rFonts w:cs="Times New Roman"/>
      <w:color w:val="auto"/>
      <w:u w:val="single"/>
    </w:rPr>
  </w:style>
  <w:style w:type="paragraph" w:customStyle="1" w:styleId="affb">
    <w:name w:val="Заголовок"/>
    <w:basedOn w:val="a1"/>
    <w:next w:val="a6"/>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c">
    <w:name w:val="List"/>
    <w:basedOn w:val="a6"/>
    <w:rsid w:val="00033211"/>
    <w:pPr>
      <w:widowControl w:val="0"/>
    </w:pPr>
    <w:rPr>
      <w:rFonts w:ascii="Arial" w:eastAsia="Times New Roman" w:hAnsi="Arial" w:cs="Tahoma"/>
      <w:sz w:val="24"/>
    </w:rPr>
  </w:style>
  <w:style w:type="paragraph" w:customStyle="1" w:styleId="1b">
    <w:name w:val="Название1"/>
    <w:basedOn w:val="a1"/>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c">
    <w:name w:val="Указатель1"/>
    <w:basedOn w:val="a1"/>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d">
    <w:name w:val="Название Знак1"/>
    <w:basedOn w:val="a2"/>
    <w:rsid w:val="00033211"/>
    <w:rPr>
      <w:sz w:val="28"/>
      <w:szCs w:val="28"/>
      <w:lang w:val="uk-UA" w:eastAsia="ar-SA"/>
    </w:rPr>
  </w:style>
  <w:style w:type="paragraph" w:customStyle="1" w:styleId="1e">
    <w:name w:val="Ниж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
    <w:name w:val="Верхний колонтитул1"/>
    <w:basedOn w:val="a1"/>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
    <w:name w:val="Çàãîëîâîê 11"/>
    <w:basedOn w:val="a1"/>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1"/>
    <w:next w:val="a1"/>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d">
    <w:name w:val="Цитаты"/>
    <w:basedOn w:val="a1"/>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e">
    <w:name w:val="TOC Heading"/>
    <w:basedOn w:val="10"/>
    <w:next w:val="a1"/>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1"/>
    <w:next w:val="a1"/>
    <w:autoRedefine/>
    <w:uiPriority w:val="3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0">
    <w:name w:val="Текст выноски Знак1"/>
    <w:basedOn w:val="a2"/>
    <w:rsid w:val="00CC111C"/>
    <w:rPr>
      <w:rFonts w:ascii="Tahoma" w:eastAsia="Times New Roman" w:hAnsi="Tahoma" w:cs="Tahoma"/>
      <w:sz w:val="16"/>
      <w:szCs w:val="16"/>
    </w:rPr>
  </w:style>
  <w:style w:type="character" w:styleId="afff">
    <w:name w:val="line number"/>
    <w:basedOn w:val="a2"/>
    <w:rsid w:val="00896233"/>
  </w:style>
  <w:style w:type="paragraph" w:styleId="afff0">
    <w:name w:val="No Spacing"/>
    <w:qFormat/>
    <w:rsid w:val="00FB786E"/>
    <w:pPr>
      <w:spacing w:after="0" w:line="240" w:lineRule="auto"/>
    </w:pPr>
    <w:rPr>
      <w:rFonts w:ascii="Calibri" w:eastAsia="Calibri" w:hAnsi="Calibri" w:cs="Times New Roman"/>
    </w:rPr>
  </w:style>
  <w:style w:type="paragraph" w:customStyle="1" w:styleId="110">
    <w:name w:val="Заголовок 11"/>
    <w:basedOn w:val="16"/>
    <w:next w:val="16"/>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6"/>
    <w:next w:val="16"/>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6"/>
    <w:next w:val="16"/>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6"/>
    <w:next w:val="16"/>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6"/>
    <w:next w:val="16"/>
    <w:rsid w:val="009E2D95"/>
    <w:pPr>
      <w:keepNext/>
      <w:widowControl/>
      <w:spacing w:line="240" w:lineRule="auto"/>
      <w:ind w:firstLine="0"/>
      <w:jc w:val="center"/>
    </w:pPr>
    <w:rPr>
      <w:rFonts w:ascii="Times New Roman" w:hAnsi="Times New Roman"/>
      <w:b/>
      <w:snapToGrid/>
      <w:sz w:val="32"/>
      <w:lang w:val="uk-UA"/>
    </w:rPr>
  </w:style>
  <w:style w:type="paragraph" w:customStyle="1" w:styleId="1f1">
    <w:name w:val="Основной текст1"/>
    <w:basedOn w:val="16"/>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6"/>
    <w:rsid w:val="009E2D95"/>
    <w:pPr>
      <w:widowControl/>
      <w:spacing w:after="120"/>
      <w:ind w:firstLine="0"/>
      <w:jc w:val="left"/>
    </w:pPr>
    <w:rPr>
      <w:rFonts w:ascii="Times New Roman" w:hAnsi="Times New Roman"/>
      <w:snapToGrid/>
      <w:sz w:val="24"/>
    </w:rPr>
  </w:style>
  <w:style w:type="paragraph" w:customStyle="1" w:styleId="29">
    <w:name w:val="Название2"/>
    <w:basedOn w:val="16"/>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6"/>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6"/>
    <w:rsid w:val="009E2D95"/>
    <w:pPr>
      <w:widowControl/>
      <w:spacing w:line="360" w:lineRule="auto"/>
      <w:ind w:firstLine="0"/>
    </w:pPr>
    <w:rPr>
      <w:rFonts w:ascii="Times New Roman" w:hAnsi="Times New Roman"/>
      <w:snapToGrid/>
      <w:sz w:val="28"/>
    </w:rPr>
  </w:style>
  <w:style w:type="paragraph" w:customStyle="1" w:styleId="61">
    <w:name w:val="Заголовок 61"/>
    <w:basedOn w:val="16"/>
    <w:next w:val="16"/>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6"/>
    <w:next w:val="16"/>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6"/>
    <w:next w:val="16"/>
    <w:rsid w:val="009E2D95"/>
    <w:pPr>
      <w:keepNext/>
      <w:widowControl/>
      <w:ind w:left="1260" w:hanging="1260"/>
    </w:pPr>
    <w:rPr>
      <w:rFonts w:ascii="Times New Roman" w:hAnsi="Times New Roman"/>
      <w:snapToGrid/>
      <w:sz w:val="28"/>
      <w:lang w:val="uk-UA"/>
    </w:rPr>
  </w:style>
  <w:style w:type="paragraph" w:customStyle="1" w:styleId="91">
    <w:name w:val="Заголовок 91"/>
    <w:basedOn w:val="16"/>
    <w:next w:val="16"/>
    <w:rsid w:val="009E2D95"/>
    <w:pPr>
      <w:keepNext/>
      <w:widowControl/>
      <w:spacing w:line="240" w:lineRule="auto"/>
      <w:ind w:firstLine="0"/>
      <w:jc w:val="center"/>
    </w:pPr>
    <w:rPr>
      <w:rFonts w:ascii="Times New Roman" w:hAnsi="Times New Roman"/>
      <w:b/>
      <w:snapToGrid/>
      <w:sz w:val="22"/>
    </w:rPr>
  </w:style>
  <w:style w:type="paragraph" w:customStyle="1" w:styleId="1f2">
    <w:name w:val="Название объекта1"/>
    <w:basedOn w:val="16"/>
    <w:next w:val="16"/>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6"/>
    <w:rsid w:val="009E2D95"/>
    <w:pPr>
      <w:widowControl/>
      <w:spacing w:after="120" w:line="240" w:lineRule="auto"/>
      <w:ind w:left="283" w:firstLine="0"/>
      <w:jc w:val="left"/>
    </w:pPr>
    <w:rPr>
      <w:rFonts w:ascii="Times New Roman" w:hAnsi="Times New Roman"/>
      <w:snapToGrid/>
      <w:sz w:val="16"/>
    </w:rPr>
  </w:style>
  <w:style w:type="paragraph" w:customStyle="1" w:styleId="afff1">
    <w:name w:val="Тарас дисертація текст"/>
    <w:basedOn w:val="16"/>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6"/>
    <w:rsid w:val="009E2D95"/>
    <w:pPr>
      <w:widowControl/>
      <w:spacing w:line="240" w:lineRule="auto"/>
      <w:ind w:firstLine="0"/>
      <w:jc w:val="left"/>
    </w:pPr>
    <w:rPr>
      <w:rFonts w:ascii="Times New Roman" w:hAnsi="Times New Roman"/>
      <w:snapToGrid/>
      <w:sz w:val="28"/>
    </w:rPr>
  </w:style>
  <w:style w:type="character" w:customStyle="1" w:styleId="1f3">
    <w:name w:val="Гиперссылка1"/>
    <w:basedOn w:val="19"/>
    <w:rsid w:val="009E2D95"/>
    <w:rPr>
      <w:color w:val="0000FF"/>
      <w:u w:val="single"/>
    </w:rPr>
  </w:style>
  <w:style w:type="paragraph" w:customStyle="1" w:styleId="1f4">
    <w:name w:val="Цитата1"/>
    <w:basedOn w:val="16"/>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5">
    <w:name w:val="Просмотренная гиперссылка1"/>
    <w:basedOn w:val="19"/>
    <w:rsid w:val="009E2D95"/>
    <w:rPr>
      <w:color w:val="800080"/>
      <w:u w:val="single"/>
    </w:rPr>
  </w:style>
  <w:style w:type="paragraph" w:customStyle="1" w:styleId="afff2">
    <w:name w:val="Клас"/>
    <w:basedOn w:val="16"/>
    <w:rsid w:val="009E2D95"/>
    <w:pPr>
      <w:widowControl/>
      <w:ind w:firstLine="0"/>
      <w:jc w:val="center"/>
    </w:pPr>
    <w:rPr>
      <w:rFonts w:ascii="Arial" w:hAnsi="Arial"/>
      <w:b/>
      <w:snapToGrid/>
      <w:sz w:val="32"/>
      <w:lang w:val="uk-UA"/>
    </w:rPr>
  </w:style>
  <w:style w:type="paragraph" w:customStyle="1" w:styleId="1f6">
    <w:name w:val="Схема документа1"/>
    <w:basedOn w:val="16"/>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1"/>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3">
    <w:name w:val="Основной шрифт"/>
    <w:rsid w:val="00985B1C"/>
  </w:style>
  <w:style w:type="character" w:customStyle="1" w:styleId="afff4">
    <w:name w:val="номер страницы"/>
    <w:basedOn w:val="afff3"/>
    <w:rsid w:val="00985B1C"/>
  </w:style>
  <w:style w:type="paragraph" w:customStyle="1" w:styleId="afff5">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6">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7">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8">
    <w:name w:val="annotation reference"/>
    <w:basedOn w:val="a2"/>
    <w:rsid w:val="006360C2"/>
    <w:rPr>
      <w:sz w:val="16"/>
      <w:szCs w:val="16"/>
    </w:rPr>
  </w:style>
  <w:style w:type="paragraph" w:styleId="afff9">
    <w:name w:val="annotation text"/>
    <w:basedOn w:val="a1"/>
    <w:link w:val="afffa"/>
    <w:rsid w:val="006360C2"/>
    <w:pPr>
      <w:spacing w:after="0" w:line="240" w:lineRule="auto"/>
    </w:pPr>
    <w:rPr>
      <w:rFonts w:ascii="Times New Roman" w:eastAsia="Times New Roman" w:hAnsi="Times New Roman" w:cs="Times New Roman"/>
      <w:sz w:val="20"/>
      <w:szCs w:val="20"/>
      <w:lang w:eastAsia="ru-RU"/>
    </w:rPr>
  </w:style>
  <w:style w:type="character" w:customStyle="1" w:styleId="afffa">
    <w:name w:val="Текст примечания Знак"/>
    <w:basedOn w:val="a2"/>
    <w:link w:val="afff9"/>
    <w:rsid w:val="006360C2"/>
    <w:rPr>
      <w:rFonts w:ascii="Times New Roman" w:eastAsia="Times New Roman" w:hAnsi="Times New Roman" w:cs="Times New Roman"/>
      <w:sz w:val="20"/>
      <w:szCs w:val="20"/>
      <w:lang w:eastAsia="ru-RU"/>
    </w:rPr>
  </w:style>
  <w:style w:type="paragraph" w:styleId="afffb">
    <w:name w:val="annotation subject"/>
    <w:basedOn w:val="afff9"/>
    <w:next w:val="afff9"/>
    <w:link w:val="afffc"/>
    <w:rsid w:val="006360C2"/>
    <w:rPr>
      <w:b/>
      <w:bCs/>
    </w:rPr>
  </w:style>
  <w:style w:type="character" w:customStyle="1" w:styleId="afffc">
    <w:name w:val="Тема примечания Знак"/>
    <w:basedOn w:val="afffa"/>
    <w:link w:val="afffb"/>
    <w:rsid w:val="006360C2"/>
    <w:rPr>
      <w:rFonts w:ascii="Times New Roman" w:eastAsia="Times New Roman" w:hAnsi="Times New Roman" w:cs="Times New Roman"/>
      <w:b/>
      <w:bCs/>
      <w:sz w:val="20"/>
      <w:szCs w:val="20"/>
      <w:lang w:eastAsia="ru-RU"/>
    </w:rPr>
  </w:style>
  <w:style w:type="character" w:customStyle="1" w:styleId="rvts9">
    <w:name w:val="rvts9"/>
    <w:basedOn w:val="a2"/>
    <w:rsid w:val="00CE763D"/>
    <w:rPr>
      <w:rFonts w:ascii="Times New Roman" w:hAnsi="Times New Roman" w:cs="Times New Roman"/>
      <w:sz w:val="24"/>
      <w:szCs w:val="24"/>
    </w:rPr>
  </w:style>
  <w:style w:type="character" w:customStyle="1" w:styleId="rvts15">
    <w:name w:val="rvts15"/>
    <w:basedOn w:val="a2"/>
    <w:rsid w:val="00CE763D"/>
    <w:rPr>
      <w:rFonts w:ascii="Times New Roman" w:hAnsi="Times New Roman" w:cs="Times New Roman"/>
      <w:sz w:val="28"/>
      <w:szCs w:val="28"/>
    </w:rPr>
  </w:style>
  <w:style w:type="character" w:customStyle="1" w:styleId="ti">
    <w:name w:val="ti"/>
    <w:basedOn w:val="a2"/>
    <w:rsid w:val="00CE763D"/>
  </w:style>
  <w:style w:type="character" w:customStyle="1" w:styleId="citation-abbreviation">
    <w:name w:val="citation-abbreviation"/>
    <w:basedOn w:val="a2"/>
    <w:rsid w:val="00CE763D"/>
  </w:style>
  <w:style w:type="character" w:customStyle="1" w:styleId="citation-publication-date">
    <w:name w:val="citation-publication-date"/>
    <w:basedOn w:val="a2"/>
    <w:rsid w:val="00CE763D"/>
  </w:style>
  <w:style w:type="character" w:customStyle="1" w:styleId="citation-volume">
    <w:name w:val="citation-volume"/>
    <w:basedOn w:val="a2"/>
    <w:rsid w:val="00CE763D"/>
  </w:style>
  <w:style w:type="character" w:customStyle="1" w:styleId="citation-flpages">
    <w:name w:val="citation-flpages"/>
    <w:basedOn w:val="a2"/>
    <w:rsid w:val="00CE763D"/>
  </w:style>
  <w:style w:type="paragraph" w:customStyle="1" w:styleId="1f7">
    <w:name w:val="Текст выноски1"/>
    <w:basedOn w:val="a1"/>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2"/>
    <w:rsid w:val="00C30E90"/>
  </w:style>
  <w:style w:type="paragraph" w:customStyle="1" w:styleId="14pt0">
    <w:name w:val="Обычный + 14 pt"/>
    <w:basedOn w:val="a1"/>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1"/>
    <w:rsid w:val="009E1D6E"/>
    <w:pPr>
      <w:spacing w:after="0" w:line="360" w:lineRule="auto"/>
      <w:jc w:val="both"/>
    </w:pPr>
    <w:rPr>
      <w:rFonts w:ascii="Times New Roman" w:eastAsia="Times New Roman" w:hAnsi="Times New Roman" w:cs="Times New Roman"/>
      <w:sz w:val="28"/>
      <w:szCs w:val="20"/>
      <w:lang w:eastAsia="ru-RU"/>
    </w:rPr>
  </w:style>
  <w:style w:type="paragraph" w:styleId="afffd">
    <w:name w:val="endnote text"/>
    <w:basedOn w:val="a1"/>
    <w:link w:val="afffe"/>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e">
    <w:name w:val="Текст концевой сноски Знак"/>
    <w:basedOn w:val="a2"/>
    <w:link w:val="afffd"/>
    <w:semiHidden/>
    <w:rsid w:val="0003662D"/>
    <w:rPr>
      <w:rFonts w:ascii="Times New Roman" w:eastAsia="Times New Roman" w:hAnsi="Times New Roman" w:cs="Times New Roman"/>
      <w:sz w:val="20"/>
      <w:szCs w:val="20"/>
      <w:lang w:eastAsia="ru-RU"/>
    </w:rPr>
  </w:style>
  <w:style w:type="character" w:customStyle="1" w:styleId="font5">
    <w:name w:val="font5"/>
    <w:basedOn w:val="a2"/>
    <w:uiPriority w:val="99"/>
    <w:rsid w:val="00DE4FE1"/>
  </w:style>
  <w:style w:type="paragraph" w:customStyle="1" w:styleId="lic">
    <w:name w:val="lic"/>
    <w:basedOn w:val="a1"/>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8">
    <w:name w:val="Обычный с отступом 1 см"/>
    <w:basedOn w:val="a1"/>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1"/>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1"/>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2"/>
    <w:rsid w:val="00DE4FE1"/>
    <w:rPr>
      <w:rFonts w:ascii="Times New Roman" w:hAnsi="Times New Roman" w:cs="Times New Roman" w:hint="default"/>
      <w:sz w:val="24"/>
      <w:szCs w:val="24"/>
    </w:rPr>
  </w:style>
  <w:style w:type="character" w:customStyle="1" w:styleId="rvts21">
    <w:name w:val="rvts21"/>
    <w:basedOn w:val="a2"/>
    <w:rsid w:val="00DE4FE1"/>
    <w:rPr>
      <w:rFonts w:ascii="Times New Roman" w:hAnsi="Times New Roman" w:cs="Times New Roman" w:hint="default"/>
      <w:spacing w:val="-15"/>
      <w:sz w:val="24"/>
      <w:szCs w:val="24"/>
    </w:rPr>
  </w:style>
  <w:style w:type="character" w:customStyle="1" w:styleId="rvts22">
    <w:name w:val="rvts22"/>
    <w:basedOn w:val="a2"/>
    <w:rsid w:val="00DE4FE1"/>
    <w:rPr>
      <w:rFonts w:ascii="Times New Roman" w:hAnsi="Times New Roman" w:cs="Times New Roman" w:hint="default"/>
      <w:color w:val="000000"/>
      <w:sz w:val="24"/>
      <w:szCs w:val="24"/>
    </w:rPr>
  </w:style>
  <w:style w:type="character" w:customStyle="1" w:styleId="affff">
    <w:name w:val="a"/>
    <w:basedOn w:val="a2"/>
    <w:rsid w:val="00BD4B75"/>
  </w:style>
  <w:style w:type="character" w:customStyle="1" w:styleId="spelle">
    <w:name w:val="spelle"/>
    <w:basedOn w:val="a2"/>
    <w:rsid w:val="00BD4B75"/>
  </w:style>
  <w:style w:type="character" w:customStyle="1" w:styleId="grame">
    <w:name w:val="grame"/>
    <w:basedOn w:val="a2"/>
    <w:rsid w:val="00BD4B75"/>
  </w:style>
  <w:style w:type="paragraph" w:customStyle="1" w:styleId="14pt">
    <w:name w:val="Стиль Нумерованный список + 14 pt"/>
    <w:basedOn w:val="a1"/>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1"/>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2"/>
    <w:rsid w:val="00116762"/>
    <w:rPr>
      <w:rFonts w:ascii="Times New Roman" w:hAnsi="Times New Roman" w:cs="Times New Roman" w:hint="default"/>
      <w:sz w:val="24"/>
      <w:szCs w:val="24"/>
    </w:rPr>
  </w:style>
  <w:style w:type="paragraph" w:customStyle="1" w:styleId="affff0">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1">
    <w:name w:val="Таблиця"/>
    <w:basedOn w:val="a1"/>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1"/>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1"/>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1"/>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1"/>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1"/>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2"/>
    <w:rsid w:val="00116762"/>
  </w:style>
  <w:style w:type="character" w:customStyle="1" w:styleId="featuredlinkouts">
    <w:name w:val="featured_linkouts"/>
    <w:basedOn w:val="a2"/>
    <w:rsid w:val="00116762"/>
  </w:style>
  <w:style w:type="paragraph" w:customStyle="1" w:styleId="r8">
    <w:name w:val="r8"/>
    <w:basedOn w:val="a1"/>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envelope return"/>
    <w:basedOn w:val="a1"/>
    <w:rsid w:val="00BE3FCD"/>
    <w:pPr>
      <w:spacing w:after="0" w:line="240" w:lineRule="auto"/>
    </w:pPr>
    <w:rPr>
      <w:rFonts w:ascii="Times New Roman" w:eastAsia="Times New Roman" w:hAnsi="Times New Roman" w:cs="Times New Roman"/>
      <w:b/>
      <w:i/>
      <w:sz w:val="28"/>
      <w:szCs w:val="20"/>
      <w:lang w:eastAsia="ru-RU"/>
    </w:rPr>
  </w:style>
  <w:style w:type="paragraph" w:styleId="affff2">
    <w:name w:val="envelope address"/>
    <w:basedOn w:val="a1"/>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1"/>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9">
    <w:name w:val="Основной текст Знак1"/>
    <w:aliases w:val=" Знак Знак2"/>
    <w:basedOn w:val="a2"/>
    <w:rsid w:val="00BE3FCD"/>
    <w:rPr>
      <w:b/>
      <w:i/>
      <w:spacing w:val="24"/>
      <w:sz w:val="32"/>
    </w:rPr>
  </w:style>
  <w:style w:type="paragraph" w:customStyle="1" w:styleId="214">
    <w:name w:val="Основной текст с отступом 21"/>
    <w:basedOn w:val="a1"/>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3">
    <w:name w:val="Знак Знак Знак"/>
    <w:basedOn w:val="a2"/>
    <w:rsid w:val="00BE3FCD"/>
    <w:rPr>
      <w:sz w:val="28"/>
      <w:lang w:val="uk-UA" w:eastAsia="ru-RU" w:bidi="ar-SA"/>
    </w:rPr>
  </w:style>
  <w:style w:type="character" w:customStyle="1" w:styleId="hissue">
    <w:name w:val="hissue"/>
    <w:basedOn w:val="a2"/>
    <w:rsid w:val="00BE3FCD"/>
  </w:style>
  <w:style w:type="character" w:customStyle="1" w:styleId="partheader">
    <w:name w:val="partheader"/>
    <w:basedOn w:val="a2"/>
    <w:rsid w:val="00BE3FCD"/>
  </w:style>
  <w:style w:type="character" w:customStyle="1" w:styleId="small">
    <w:name w:val="small"/>
    <w:basedOn w:val="a2"/>
    <w:rsid w:val="00BE3FCD"/>
  </w:style>
  <w:style w:type="character" w:customStyle="1" w:styleId="1fa">
    <w:name w:val="Верхний колонтитул1"/>
    <w:basedOn w:val="a2"/>
    <w:rsid w:val="00BE3FCD"/>
  </w:style>
  <w:style w:type="character" w:customStyle="1" w:styleId="bolder">
    <w:name w:val="bolder"/>
    <w:basedOn w:val="a2"/>
    <w:rsid w:val="00BE3FCD"/>
  </w:style>
  <w:style w:type="character" w:customStyle="1" w:styleId="htopic">
    <w:name w:val="htopic"/>
    <w:basedOn w:val="a2"/>
    <w:rsid w:val="00BE3FCD"/>
  </w:style>
  <w:style w:type="character" w:customStyle="1" w:styleId="header3">
    <w:name w:val="header3"/>
    <w:basedOn w:val="a2"/>
    <w:rsid w:val="00BE3FCD"/>
  </w:style>
  <w:style w:type="character" w:customStyle="1" w:styleId="volume">
    <w:name w:val="volume"/>
    <w:basedOn w:val="a2"/>
    <w:rsid w:val="00BE3FCD"/>
  </w:style>
  <w:style w:type="character" w:customStyle="1" w:styleId="issue">
    <w:name w:val="issue"/>
    <w:basedOn w:val="a2"/>
    <w:rsid w:val="00BE3FCD"/>
  </w:style>
  <w:style w:type="character" w:customStyle="1" w:styleId="pages">
    <w:name w:val="pages"/>
    <w:basedOn w:val="a2"/>
    <w:rsid w:val="00BE3FCD"/>
  </w:style>
  <w:style w:type="character" w:customStyle="1" w:styleId="text1">
    <w:name w:val="text1"/>
    <w:basedOn w:val="a2"/>
    <w:rsid w:val="00BE3FCD"/>
  </w:style>
  <w:style w:type="character" w:customStyle="1" w:styleId="journalname">
    <w:name w:val="journalname"/>
    <w:basedOn w:val="a2"/>
    <w:rsid w:val="00BE3FCD"/>
    <w:rPr>
      <w:i/>
      <w:iCs/>
    </w:rPr>
  </w:style>
  <w:style w:type="character" w:customStyle="1" w:styleId="b1">
    <w:name w:val="b1"/>
    <w:basedOn w:val="a2"/>
    <w:rsid w:val="00BE3FCD"/>
    <w:rPr>
      <w:b/>
      <w:bCs/>
    </w:rPr>
  </w:style>
  <w:style w:type="character" w:customStyle="1" w:styleId="38">
    <w:name w:val="Название3"/>
    <w:basedOn w:val="a2"/>
    <w:rsid w:val="00BE3FCD"/>
  </w:style>
  <w:style w:type="paragraph" w:customStyle="1" w:styleId="head">
    <w:name w:val="head"/>
    <w:basedOn w:val="a1"/>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1"/>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1"/>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2"/>
    <w:rsid w:val="00F91DA6"/>
    <w:rPr>
      <w:i/>
      <w:iCs/>
      <w:vanish w:val="0"/>
      <w:webHidden w:val="0"/>
      <w:specVanish w:val="0"/>
    </w:rPr>
  </w:style>
  <w:style w:type="character" w:customStyle="1" w:styleId="titles-source1">
    <w:name w:val="titles-source1"/>
    <w:basedOn w:val="a2"/>
    <w:rsid w:val="00F91DA6"/>
    <w:rPr>
      <w:i/>
      <w:iCs/>
      <w:vanish w:val="0"/>
      <w:webHidden w:val="0"/>
      <w:color w:val="0A0905"/>
      <w:specVanish w:val="0"/>
    </w:rPr>
  </w:style>
  <w:style w:type="character" w:customStyle="1" w:styleId="fulltext-bd1">
    <w:name w:val="fulltext-bd1"/>
    <w:basedOn w:val="a2"/>
    <w:rsid w:val="00F91DA6"/>
    <w:rPr>
      <w:b/>
      <w:bCs/>
    </w:rPr>
  </w:style>
  <w:style w:type="character" w:customStyle="1" w:styleId="titles-title1">
    <w:name w:val="titles-title1"/>
    <w:basedOn w:val="a2"/>
    <w:rsid w:val="00F91DA6"/>
    <w:rPr>
      <w:b/>
      <w:bCs/>
      <w:vanish w:val="0"/>
      <w:webHidden w:val="0"/>
      <w:color w:val="0A0905"/>
      <w:specVanish w:val="0"/>
    </w:rPr>
  </w:style>
  <w:style w:type="character" w:customStyle="1" w:styleId="bibrecord-highlight1">
    <w:name w:val="bibrecord-highlight1"/>
    <w:basedOn w:val="a2"/>
    <w:rsid w:val="00F91DA6"/>
    <w:rPr>
      <w:b/>
      <w:bCs/>
      <w:vanish w:val="0"/>
      <w:webHidden w:val="0"/>
      <w:color w:val="EE014C"/>
      <w:specVanish w:val="0"/>
    </w:rPr>
  </w:style>
  <w:style w:type="paragraph" w:customStyle="1" w:styleId="fulltext-references">
    <w:name w:val="fulltext-references"/>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1"/>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2"/>
    <w:rsid w:val="00F91DA6"/>
    <w:rPr>
      <w:w w:val="89"/>
      <w:sz w:val="24"/>
      <w:szCs w:val="24"/>
      <w:lang w:val="ru-RU" w:eastAsia="ru-RU" w:bidi="ar-SA"/>
    </w:rPr>
  </w:style>
  <w:style w:type="character" w:customStyle="1" w:styleId="indent1">
    <w:name w:val="indent1"/>
    <w:basedOn w:val="a2"/>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1"/>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2"/>
    <w:rsid w:val="00F91DA6"/>
    <w:rPr>
      <w:strike w:val="0"/>
      <w:dstrike w:val="0"/>
      <w:color w:val="004C88"/>
      <w:u w:val="single"/>
      <w:effect w:val="none"/>
    </w:rPr>
  </w:style>
  <w:style w:type="character" w:customStyle="1" w:styleId="12100">
    <w:name w:val="Обычный + 12 пт;Масштаб знаков: 100% Знак"/>
    <w:basedOn w:val="a2"/>
    <w:rsid w:val="00F91DA6"/>
    <w:rPr>
      <w:w w:val="89"/>
      <w:sz w:val="24"/>
      <w:szCs w:val="24"/>
      <w:lang w:val="ru-RU" w:eastAsia="ru-RU" w:bidi="ar-SA"/>
    </w:rPr>
  </w:style>
  <w:style w:type="paragraph" w:customStyle="1" w:styleId="CommentSubject1">
    <w:name w:val="Comment Subject1"/>
    <w:basedOn w:val="afff9"/>
    <w:next w:val="afff9"/>
    <w:semiHidden/>
    <w:rsid w:val="0067363F"/>
    <w:rPr>
      <w:b/>
      <w:bCs/>
      <w:noProof/>
      <w:lang w:val="uk-UA"/>
    </w:rPr>
  </w:style>
  <w:style w:type="paragraph" w:customStyle="1" w:styleId="BalloonText1">
    <w:name w:val="Balloon Text1"/>
    <w:basedOn w:val="a1"/>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2"/>
    <w:rsid w:val="00CD0DED"/>
    <w:rPr>
      <w:rFonts w:ascii="Times New Roman" w:hAnsi="Times New Roman" w:cs="Times New Roman"/>
      <w:sz w:val="24"/>
      <w:szCs w:val="24"/>
    </w:rPr>
  </w:style>
  <w:style w:type="paragraph" w:customStyle="1" w:styleId="affff4">
    <w:name w:val="Таблица"/>
    <w:basedOn w:val="a1"/>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b">
    <w:name w:val="List 2"/>
    <w:basedOn w:val="a1"/>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1"/>
    <w:next w:val="a1"/>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2"/>
    <w:rsid w:val="00AF0815"/>
  </w:style>
  <w:style w:type="paragraph" w:customStyle="1" w:styleId="msonormalcxspmiddle">
    <w:name w:val="msonormalcxspmiddle"/>
    <w:basedOn w:val="a1"/>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c">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b">
    <w:name w:val="Основной шрифт абзаца1"/>
    <w:rsid w:val="00B634FC"/>
  </w:style>
  <w:style w:type="paragraph" w:customStyle="1" w:styleId="2d">
    <w:name w:val="Название2"/>
    <w:basedOn w:val="a1"/>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e">
    <w:name w:val="Указатель2"/>
    <w:basedOn w:val="a1"/>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1"/>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1"/>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5">
    <w:name w:val="Заголовок таблицы"/>
    <w:basedOn w:val="aff0"/>
    <w:rsid w:val="00B634FC"/>
    <w:pPr>
      <w:jc w:val="center"/>
    </w:pPr>
    <w:rPr>
      <w:b/>
      <w:bCs/>
      <w:sz w:val="28"/>
      <w:szCs w:val="24"/>
    </w:rPr>
  </w:style>
  <w:style w:type="paragraph" w:customStyle="1" w:styleId="affff6">
    <w:name w:val="Содержимое врезки"/>
    <w:basedOn w:val="a6"/>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1"/>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1"/>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1"/>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1"/>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1"/>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2"/>
    <w:rsid w:val="00605D7E"/>
    <w:rPr>
      <w:i/>
      <w:iCs/>
    </w:rPr>
  </w:style>
  <w:style w:type="character" w:customStyle="1" w:styleId="z3988">
    <w:name w:val="z3988"/>
    <w:basedOn w:val="a2"/>
    <w:rsid w:val="00605D7E"/>
  </w:style>
  <w:style w:type="paragraph" w:customStyle="1" w:styleId="2f">
    <w:name w:val="Номер страницы2"/>
    <w:basedOn w:val="a1"/>
    <w:rsid w:val="00605D7E"/>
    <w:pPr>
      <w:spacing w:after="0" w:line="240" w:lineRule="auto"/>
      <w:jc w:val="center"/>
    </w:pPr>
    <w:rPr>
      <w:rFonts w:ascii="Times" w:eastAsia="Times New Roman" w:hAnsi="Times" w:cs="Times"/>
      <w:sz w:val="24"/>
      <w:szCs w:val="24"/>
      <w:lang w:val="en-US"/>
    </w:rPr>
  </w:style>
  <w:style w:type="paragraph" w:customStyle="1" w:styleId="affff7">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1"/>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8">
    <w:name w:val="List Bullet"/>
    <w:basedOn w:val="a1"/>
    <w:link w:val="affff9"/>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c">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1"/>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2"/>
    <w:rsid w:val="00605D7E"/>
    <w:rPr>
      <w:sz w:val="28"/>
      <w:szCs w:val="28"/>
      <w:lang w:val="ru-RU" w:eastAsia="ru-RU"/>
    </w:rPr>
  </w:style>
  <w:style w:type="paragraph" w:customStyle="1" w:styleId="1fd">
    <w:name w:val="Абзац списка1"/>
    <w:basedOn w:val="a1"/>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2"/>
    <w:locked/>
    <w:rsid w:val="00605D7E"/>
    <w:rPr>
      <w:b/>
      <w:bCs/>
      <w:caps/>
      <w:kern w:val="32"/>
      <w:sz w:val="28"/>
      <w:szCs w:val="28"/>
      <w:lang w:val="ru-RU" w:eastAsia="ru-RU"/>
    </w:rPr>
  </w:style>
  <w:style w:type="character" w:customStyle="1" w:styleId="111">
    <w:name w:val="Çíàê Çíàê11"/>
    <w:basedOn w:val="a2"/>
    <w:locked/>
    <w:rsid w:val="00605D7E"/>
    <w:rPr>
      <w:b/>
      <w:bCs/>
      <w:sz w:val="28"/>
      <w:szCs w:val="28"/>
      <w:lang w:val="ru-RU" w:eastAsia="ru-RU"/>
    </w:rPr>
  </w:style>
  <w:style w:type="paragraph" w:customStyle="1" w:styleId="2f0">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1"/>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2"/>
    <w:locked/>
    <w:rsid w:val="00605D7E"/>
    <w:rPr>
      <w:b/>
      <w:bCs/>
      <w:sz w:val="28"/>
      <w:szCs w:val="28"/>
      <w:lang w:val="en-US" w:eastAsia="ru-RU"/>
    </w:rPr>
  </w:style>
  <w:style w:type="character" w:customStyle="1" w:styleId="52">
    <w:name w:val="Çíàê Çíàê5"/>
    <w:basedOn w:val="a2"/>
    <w:rsid w:val="00605D7E"/>
    <w:rPr>
      <w:color w:val="000000"/>
      <w:sz w:val="24"/>
      <w:szCs w:val="24"/>
      <w:lang w:val="pl-PL" w:eastAsia="pl-PL"/>
    </w:rPr>
  </w:style>
  <w:style w:type="character" w:customStyle="1" w:styleId="121">
    <w:name w:val="Çíàê Çíàê12"/>
    <w:basedOn w:val="a2"/>
    <w:rsid w:val="00605D7E"/>
    <w:rPr>
      <w:b/>
      <w:bCs/>
      <w:caps/>
      <w:kern w:val="32"/>
      <w:sz w:val="28"/>
      <w:szCs w:val="28"/>
      <w:lang w:val="ru-RU" w:eastAsia="ru-RU"/>
    </w:rPr>
  </w:style>
  <w:style w:type="character" w:customStyle="1" w:styleId="markupontologylegend">
    <w:name w:val="markupontologylegend"/>
    <w:basedOn w:val="a2"/>
    <w:rsid w:val="00605D7E"/>
  </w:style>
  <w:style w:type="character" w:customStyle="1" w:styleId="markupkeyword">
    <w:name w:val="markupkeyword"/>
    <w:basedOn w:val="a2"/>
    <w:rsid w:val="00605D7E"/>
  </w:style>
  <w:style w:type="paragraph" w:customStyle="1" w:styleId="CharChar4">
    <w:name w:val="Char Char4"/>
    <w:basedOn w:val="a1"/>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2"/>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1"/>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2"/>
    <w:locked/>
    <w:rsid w:val="00605D7E"/>
    <w:rPr>
      <w:i/>
      <w:iCs/>
      <w:sz w:val="28"/>
      <w:szCs w:val="28"/>
      <w:lang w:val="ru-RU" w:eastAsia="ru-RU"/>
    </w:rPr>
  </w:style>
  <w:style w:type="character" w:customStyle="1" w:styleId="ref-journal">
    <w:name w:val="ref-journal"/>
    <w:basedOn w:val="a2"/>
    <w:rsid w:val="003E2DB7"/>
  </w:style>
  <w:style w:type="character" w:customStyle="1" w:styleId="ref-vol">
    <w:name w:val="ref-vol"/>
    <w:basedOn w:val="a2"/>
    <w:rsid w:val="003E2DB7"/>
  </w:style>
  <w:style w:type="paragraph" w:customStyle="1" w:styleId="affiliation">
    <w:name w:val="affiliation"/>
    <w:basedOn w:val="a1"/>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2"/>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1"/>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1"/>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a">
    <w:name w:val="Body Text First Indent"/>
    <w:basedOn w:val="a6"/>
    <w:link w:val="affffb"/>
    <w:rsid w:val="00973F2A"/>
    <w:pPr>
      <w:suppressAutoHyphens w:val="0"/>
      <w:ind w:firstLine="210"/>
    </w:pPr>
    <w:rPr>
      <w:rFonts w:ascii="Times New Roman" w:eastAsia="Times New Roman" w:hAnsi="Times New Roman" w:cs="Times New Roman"/>
      <w:sz w:val="24"/>
    </w:rPr>
  </w:style>
  <w:style w:type="character" w:customStyle="1" w:styleId="affffb">
    <w:name w:val="Красная строка Знак"/>
    <w:basedOn w:val="a7"/>
    <w:link w:val="affffa"/>
    <w:rsid w:val="00973F2A"/>
    <w:rPr>
      <w:rFonts w:ascii="Times New Roman" w:eastAsia="Times New Roman" w:hAnsi="Times New Roman" w:cs="Times New Roman"/>
      <w:sz w:val="24"/>
      <w:szCs w:val="24"/>
      <w:lang w:eastAsia="ar-SA"/>
    </w:rPr>
  </w:style>
  <w:style w:type="paragraph" w:styleId="2f1">
    <w:name w:val="Body Text First Indent 2"/>
    <w:basedOn w:val="a8"/>
    <w:link w:val="2f2"/>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2">
    <w:name w:val="Красная строка 2 Знак"/>
    <w:basedOn w:val="a9"/>
    <w:link w:val="2f1"/>
    <w:rsid w:val="00973F2A"/>
    <w:rPr>
      <w:rFonts w:ascii="Times New Roman" w:eastAsia="Times New Roman" w:hAnsi="Times New Roman" w:cs="Times New Roman"/>
      <w:sz w:val="24"/>
      <w:szCs w:val="24"/>
      <w:lang w:eastAsia="ar-SA"/>
    </w:rPr>
  </w:style>
  <w:style w:type="table" w:styleId="-2">
    <w:name w:val="Table Web 2"/>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e"/>
    <w:rsid w:val="00973F2A"/>
    <w:tblPr/>
  </w:style>
  <w:style w:type="table" w:styleId="affffc">
    <w:name w:val="Table Contemporary"/>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3"/>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3"/>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3"/>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3">
    <w:name w:val="Table Classic 2"/>
    <w:basedOn w:val="a3"/>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1"/>
    <w:next w:val="a1"/>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1"/>
    <w:rsid w:val="000F576E"/>
    <w:pPr>
      <w:spacing w:before="30" w:after="0" w:line="240" w:lineRule="auto"/>
      <w:ind w:left="300"/>
    </w:pPr>
    <w:rPr>
      <w:rFonts w:ascii="Times New Roman" w:eastAsia="Times New Roman" w:hAnsi="Times New Roman" w:cs="Times New Roman"/>
      <w:sz w:val="24"/>
      <w:szCs w:val="24"/>
      <w:lang w:bidi="en-US"/>
    </w:rPr>
  </w:style>
  <w:style w:type="paragraph" w:styleId="2f4">
    <w:name w:val="Quote"/>
    <w:basedOn w:val="a1"/>
    <w:next w:val="a1"/>
    <w:link w:val="2f5"/>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5">
    <w:name w:val="Цитата 2 Знак"/>
    <w:basedOn w:val="a2"/>
    <w:link w:val="2f4"/>
    <w:uiPriority w:val="29"/>
    <w:rsid w:val="000F576E"/>
    <w:rPr>
      <w:rFonts w:ascii="Times New Roman" w:eastAsia="Times New Roman" w:hAnsi="Times New Roman" w:cs="Times New Roman"/>
      <w:i/>
      <w:iCs/>
      <w:color w:val="000000"/>
      <w:lang w:bidi="en-US"/>
    </w:rPr>
  </w:style>
  <w:style w:type="paragraph" w:styleId="affffd">
    <w:name w:val="Intense Quote"/>
    <w:basedOn w:val="a1"/>
    <w:next w:val="a1"/>
    <w:link w:val="affffe"/>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e">
    <w:name w:val="Выделенная цитата Знак"/>
    <w:basedOn w:val="a2"/>
    <w:link w:val="affffd"/>
    <w:uiPriority w:val="30"/>
    <w:rsid w:val="000F576E"/>
    <w:rPr>
      <w:rFonts w:ascii="Times New Roman" w:eastAsia="Times New Roman" w:hAnsi="Times New Roman" w:cs="Times New Roman"/>
      <w:b/>
      <w:bCs/>
      <w:i/>
      <w:iCs/>
      <w:color w:val="4F81BD"/>
      <w:lang w:bidi="en-US"/>
    </w:rPr>
  </w:style>
  <w:style w:type="character" w:styleId="afffff">
    <w:name w:val="Subtle Emphasis"/>
    <w:basedOn w:val="a2"/>
    <w:uiPriority w:val="19"/>
    <w:qFormat/>
    <w:rsid w:val="000F576E"/>
    <w:rPr>
      <w:i/>
      <w:iCs/>
      <w:color w:val="808080"/>
    </w:rPr>
  </w:style>
  <w:style w:type="character" w:styleId="afffff0">
    <w:name w:val="Intense Emphasis"/>
    <w:basedOn w:val="a2"/>
    <w:uiPriority w:val="21"/>
    <w:qFormat/>
    <w:rsid w:val="000F576E"/>
    <w:rPr>
      <w:b/>
      <w:bCs/>
      <w:i/>
      <w:iCs/>
      <w:color w:val="4F81BD"/>
    </w:rPr>
  </w:style>
  <w:style w:type="character" w:styleId="afffff1">
    <w:name w:val="Subtle Reference"/>
    <w:basedOn w:val="a2"/>
    <w:uiPriority w:val="31"/>
    <w:qFormat/>
    <w:rsid w:val="000F576E"/>
    <w:rPr>
      <w:smallCaps/>
      <w:color w:val="C0504D"/>
      <w:u w:val="single"/>
    </w:rPr>
  </w:style>
  <w:style w:type="character" w:styleId="afffff2">
    <w:name w:val="Intense Reference"/>
    <w:basedOn w:val="a2"/>
    <w:uiPriority w:val="32"/>
    <w:qFormat/>
    <w:rsid w:val="000F576E"/>
    <w:rPr>
      <w:b/>
      <w:bCs/>
      <w:smallCaps/>
      <w:color w:val="C0504D"/>
      <w:spacing w:val="5"/>
      <w:u w:val="single"/>
    </w:rPr>
  </w:style>
  <w:style w:type="character" w:styleId="afffff3">
    <w:name w:val="Book Title"/>
    <w:basedOn w:val="a2"/>
    <w:uiPriority w:val="33"/>
    <w:qFormat/>
    <w:rsid w:val="000F576E"/>
    <w:rPr>
      <w:b/>
      <w:bCs/>
      <w:smallCaps/>
      <w:spacing w:val="5"/>
    </w:rPr>
  </w:style>
  <w:style w:type="paragraph" w:customStyle="1" w:styleId="literature">
    <w:name w:val="literature"/>
    <w:basedOn w:val="a1"/>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2"/>
    <w:rsid w:val="000F576E"/>
  </w:style>
  <w:style w:type="character" w:customStyle="1" w:styleId="jnumber">
    <w:name w:val="jnumber"/>
    <w:basedOn w:val="a2"/>
    <w:rsid w:val="000F576E"/>
  </w:style>
  <w:style w:type="paragraph" w:customStyle="1" w:styleId="afffff4">
    <w:name w:val="Табличній"/>
    <w:basedOn w:val="a1"/>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1"/>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1"/>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2"/>
    <w:rsid w:val="00396E92"/>
    <w:rPr>
      <w:rFonts w:ascii="Times New Roman" w:hAnsi="Times New Roman" w:cs="Times New Roman" w:hint="default"/>
      <w:spacing w:val="-20"/>
      <w:sz w:val="24"/>
      <w:szCs w:val="24"/>
    </w:rPr>
  </w:style>
  <w:style w:type="character" w:customStyle="1" w:styleId="rvts17">
    <w:name w:val="rvts17"/>
    <w:basedOn w:val="a2"/>
    <w:rsid w:val="004F58E9"/>
    <w:rPr>
      <w:rFonts w:ascii="Times New Roman" w:hAnsi="Times New Roman" w:cs="Times New Roman" w:hint="default"/>
      <w:color w:val="000000"/>
      <w:spacing w:val="-20"/>
      <w:sz w:val="24"/>
      <w:szCs w:val="24"/>
    </w:rPr>
  </w:style>
  <w:style w:type="character" w:customStyle="1" w:styleId="rvts18">
    <w:name w:val="rvts18"/>
    <w:basedOn w:val="a2"/>
    <w:rsid w:val="004F58E9"/>
    <w:rPr>
      <w:rFonts w:ascii="Times New Roman" w:hAnsi="Times New Roman" w:cs="Times New Roman" w:hint="default"/>
      <w:color w:val="000000"/>
      <w:spacing w:val="-20"/>
      <w:sz w:val="24"/>
      <w:szCs w:val="24"/>
    </w:rPr>
  </w:style>
  <w:style w:type="character" w:customStyle="1" w:styleId="rvts23">
    <w:name w:val="rvts23"/>
    <w:basedOn w:val="a2"/>
    <w:rsid w:val="004F58E9"/>
    <w:rPr>
      <w:rFonts w:ascii="Times New Roman" w:hAnsi="Times New Roman" w:cs="Times New Roman" w:hint="default"/>
      <w:b/>
      <w:bCs/>
      <w:sz w:val="24"/>
      <w:szCs w:val="24"/>
    </w:rPr>
  </w:style>
  <w:style w:type="paragraph" w:customStyle="1" w:styleId="rvps10">
    <w:name w:val="rvps10"/>
    <w:basedOn w:val="a1"/>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2"/>
    <w:rsid w:val="004F58E9"/>
    <w:rPr>
      <w:rFonts w:ascii="Arial Unicode MS" w:eastAsia="Arial Unicode MS" w:hAnsi="Arial Unicode MS" w:cs="Arial Unicode MS" w:hint="eastAsia"/>
      <w:sz w:val="24"/>
      <w:szCs w:val="24"/>
    </w:rPr>
  </w:style>
  <w:style w:type="paragraph" w:customStyle="1" w:styleId="rvps2">
    <w:name w:val="rvps2"/>
    <w:basedOn w:val="a1"/>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1"/>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2"/>
    <w:rsid w:val="00494823"/>
    <w:rPr>
      <w:rFonts w:ascii="Arial" w:hAnsi="Arial" w:hint="default"/>
      <w:color w:val="777777"/>
      <w:sz w:val="20"/>
      <w:szCs w:val="20"/>
    </w:rPr>
  </w:style>
  <w:style w:type="paragraph" w:customStyle="1" w:styleId="par">
    <w:name w:val="par"/>
    <w:basedOn w:val="a1"/>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2"/>
    <w:rsid w:val="00494823"/>
    <w:rPr>
      <w:sz w:val="24"/>
      <w:szCs w:val="24"/>
      <w:lang w:val="ru-RU" w:eastAsia="ru-RU"/>
    </w:rPr>
  </w:style>
  <w:style w:type="paragraph" w:customStyle="1" w:styleId="Heading31">
    <w:name w:val="Heading 31"/>
    <w:basedOn w:val="a1"/>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1"/>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1"/>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2"/>
    <w:rsid w:val="00494823"/>
    <w:rPr>
      <w:rFonts w:ascii="Arial" w:hAnsi="Arial" w:cs="Arial" w:hint="default"/>
      <w:color w:val="1C3664"/>
      <w:sz w:val="17"/>
      <w:szCs w:val="17"/>
    </w:rPr>
  </w:style>
  <w:style w:type="paragraph" w:customStyle="1" w:styleId="csrc">
    <w:name w:val="c_src"/>
    <w:basedOn w:val="a1"/>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2"/>
    <w:locked/>
    <w:rsid w:val="00494823"/>
    <w:rPr>
      <w:sz w:val="24"/>
      <w:szCs w:val="24"/>
      <w:lang w:val="ru-RU" w:eastAsia="ru-RU"/>
    </w:rPr>
  </w:style>
  <w:style w:type="paragraph" w:customStyle="1" w:styleId="14pt2">
    <w:name w:val="Стиль 14 pt по ширине Междустр.интервал:  полуторный"/>
    <w:basedOn w:val="a1"/>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2"/>
    <w:rsid w:val="002E354D"/>
  </w:style>
  <w:style w:type="paragraph" w:customStyle="1" w:styleId="atext">
    <w:name w:val="a_text"/>
    <w:basedOn w:val="a1"/>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0"/>
    <w:next w:val="atext"/>
    <w:autoRedefine/>
    <w:rsid w:val="00D572CB"/>
    <w:pPr>
      <w:spacing w:after="840"/>
    </w:pPr>
    <w:rPr>
      <w:rFonts w:eastAsia="Times New Roman"/>
      <w:b/>
      <w:bCs/>
      <w:kern w:val="32"/>
      <w:sz w:val="32"/>
      <w:szCs w:val="32"/>
      <w:lang w:val="ru-RU"/>
    </w:rPr>
  </w:style>
  <w:style w:type="paragraph" w:customStyle="1" w:styleId="az2">
    <w:name w:val="a_z_2"/>
    <w:basedOn w:val="21"/>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1"/>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1"/>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1"/>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2"/>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0">
    <w:name w:val="Литература"/>
    <w:basedOn w:val="a1"/>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5">
    <w:name w:val="машинка"/>
    <w:basedOn w:val="a1"/>
    <w:rsid w:val="00AC2EDD"/>
    <w:pPr>
      <w:spacing w:after="0" w:line="360" w:lineRule="auto"/>
    </w:pPr>
    <w:rPr>
      <w:rFonts w:ascii="Times New Roman" w:eastAsia="Times New Roman" w:hAnsi="Times New Roman" w:cs="Times New Roman"/>
      <w:sz w:val="28"/>
      <w:szCs w:val="28"/>
      <w:lang w:eastAsia="ru-RU"/>
    </w:rPr>
  </w:style>
  <w:style w:type="paragraph" w:customStyle="1" w:styleId="2f6">
    <w:name w:val="Основной текст с отступом2"/>
    <w:basedOn w:val="a1"/>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1"/>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6">
    <w:name w:val="Знак Знак"/>
    <w:basedOn w:val="a2"/>
    <w:rsid w:val="00D072BE"/>
    <w:rPr>
      <w:rFonts w:ascii="Tahoma" w:hAnsi="Tahoma" w:cs="Tahoma"/>
      <w:sz w:val="16"/>
      <w:szCs w:val="16"/>
      <w:lang w:val="ru-RU" w:eastAsia="ru-RU" w:bidi="ar-SA"/>
    </w:rPr>
  </w:style>
  <w:style w:type="character" w:customStyle="1" w:styleId="1ff">
    <w:name w:val="Знак Знак1"/>
    <w:basedOn w:val="a2"/>
    <w:rsid w:val="00E6193F"/>
    <w:rPr>
      <w:noProof w:val="0"/>
      <w:sz w:val="24"/>
      <w:szCs w:val="24"/>
      <w:lang w:val="uk-UA" w:eastAsia="uk-UA" w:bidi="ar-SA"/>
    </w:rPr>
  </w:style>
  <w:style w:type="paragraph" w:customStyle="1" w:styleId="afffff7">
    <w:name w:val="ТЕКСТ"/>
    <w:basedOn w:val="a1"/>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2"/>
    <w:rsid w:val="006E3878"/>
    <w:rPr>
      <w:sz w:val="22"/>
      <w:szCs w:val="22"/>
    </w:rPr>
  </w:style>
  <w:style w:type="paragraph" w:customStyle="1" w:styleId="222">
    <w:name w:val="Заголовок 22"/>
    <w:basedOn w:val="a1"/>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2"/>
    <w:rsid w:val="006E3878"/>
    <w:rPr>
      <w:rFonts w:ascii="Times New Roman" w:hAnsi="Times New Roman" w:cs="Times New Roman" w:hint="default"/>
      <w:sz w:val="24"/>
      <w:szCs w:val="24"/>
    </w:rPr>
  </w:style>
  <w:style w:type="paragraph" w:customStyle="1" w:styleId="text">
    <w:name w:val="text"/>
    <w:basedOn w:val="a1"/>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7">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8">
    <w:name w:val="Normal Indent"/>
    <w:basedOn w:val="a1"/>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1"/>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1"/>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0"/>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1"/>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2">
    <w:name w:val="Стиль11"/>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1"/>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1"/>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0"/>
    <w:rsid w:val="008F149C"/>
    <w:pPr>
      <w:spacing w:before="240" w:after="60" w:line="360" w:lineRule="auto"/>
      <w:jc w:val="center"/>
    </w:pPr>
    <w:rPr>
      <w:rFonts w:eastAsia="Times New Roman" w:cs="Arial"/>
      <w:bCs/>
      <w:kern w:val="32"/>
      <w:szCs w:val="28"/>
    </w:rPr>
  </w:style>
  <w:style w:type="paragraph" w:customStyle="1" w:styleId="190">
    <w:name w:val="Стиль19"/>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1"/>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0"/>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1"/>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1"/>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0"/>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1"/>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1"/>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1"/>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1"/>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1"/>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0"/>
    <w:rsid w:val="008F149C"/>
    <w:pPr>
      <w:spacing w:before="240" w:after="60" w:line="360" w:lineRule="auto"/>
      <w:jc w:val="center"/>
    </w:pPr>
    <w:rPr>
      <w:rFonts w:eastAsia="Times New Roman" w:cs="Arial"/>
      <w:bCs/>
      <w:kern w:val="32"/>
      <w:szCs w:val="28"/>
    </w:rPr>
  </w:style>
  <w:style w:type="paragraph" w:customStyle="1" w:styleId="390">
    <w:name w:val="Стиль39"/>
    <w:basedOn w:val="10"/>
    <w:rsid w:val="008F149C"/>
    <w:pPr>
      <w:spacing w:before="240" w:after="60" w:line="360" w:lineRule="auto"/>
      <w:jc w:val="center"/>
    </w:pPr>
    <w:rPr>
      <w:rFonts w:eastAsia="Times New Roman" w:cs="Arial"/>
      <w:bCs/>
      <w:kern w:val="32"/>
      <w:szCs w:val="28"/>
    </w:rPr>
  </w:style>
  <w:style w:type="paragraph" w:customStyle="1" w:styleId="400">
    <w:name w:val="Стиль40"/>
    <w:basedOn w:val="10"/>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0"/>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0"/>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1"/>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1"/>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1"/>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1"/>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0"/>
    <w:rsid w:val="008F149C"/>
    <w:pPr>
      <w:spacing w:before="240" w:after="60" w:line="360" w:lineRule="auto"/>
      <w:jc w:val="center"/>
    </w:pPr>
    <w:rPr>
      <w:rFonts w:eastAsia="Times New Roman" w:cs="Arial"/>
      <w:bCs/>
      <w:kern w:val="32"/>
      <w:szCs w:val="28"/>
    </w:rPr>
  </w:style>
  <w:style w:type="paragraph" w:styleId="4a">
    <w:name w:val="toc 4"/>
    <w:basedOn w:val="a1"/>
    <w:next w:val="a1"/>
    <w:autoRedefine/>
    <w:uiPriority w:val="3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1"/>
    <w:next w:val="a1"/>
    <w:autoRedefine/>
    <w:uiPriority w:val="3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1"/>
    <w:next w:val="a1"/>
    <w:autoRedefine/>
    <w:uiPriority w:val="3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1"/>
    <w:next w:val="a1"/>
    <w:autoRedefine/>
    <w:uiPriority w:val="3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1"/>
    <w:next w:val="a1"/>
    <w:autoRedefine/>
    <w:uiPriority w:val="3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1"/>
    <w:next w:val="a1"/>
    <w:autoRedefine/>
    <w:uiPriority w:val="3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9">
    <w:name w:val="Без интервала Знак"/>
    <w:basedOn w:val="a2"/>
    <w:rsid w:val="008F149C"/>
    <w:rPr>
      <w:rFonts w:ascii="Calibri" w:hAnsi="Calibri"/>
      <w:sz w:val="22"/>
      <w:szCs w:val="22"/>
      <w:lang w:val="ru-RU" w:eastAsia="en-US" w:bidi="ar-SA"/>
    </w:rPr>
  </w:style>
  <w:style w:type="paragraph" w:customStyle="1" w:styleId="500">
    <w:name w:val="Стиль50"/>
    <w:basedOn w:val="a1"/>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1"/>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6"/>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1"/>
    <w:next w:val="a1"/>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1"/>
    <w:next w:val="a1"/>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1"/>
    <w:next w:val="a1"/>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a">
    <w:name w:val="заголовок таблицы Знак Знак"/>
    <w:basedOn w:val="a1"/>
    <w:link w:val="afffffb"/>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b">
    <w:name w:val="заголовок таблицы Знак Знак Знак"/>
    <w:basedOn w:val="a2"/>
    <w:link w:val="afffffa"/>
    <w:rsid w:val="0007066E"/>
    <w:rPr>
      <w:rFonts w:ascii="Times New Roman" w:eastAsia="Times New Roman" w:hAnsi="Times New Roman" w:cs="Times New Roman"/>
      <w:i/>
      <w:sz w:val="28"/>
      <w:szCs w:val="28"/>
      <w:lang w:eastAsia="ru-RU"/>
    </w:rPr>
  </w:style>
  <w:style w:type="paragraph" w:customStyle="1" w:styleId="afffffc">
    <w:name w:val="фото Знак Знак"/>
    <w:basedOn w:val="a1"/>
    <w:link w:val="afffffd"/>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d">
    <w:name w:val="фото Знак Знак Знак"/>
    <w:basedOn w:val="a2"/>
    <w:link w:val="afffffc"/>
    <w:rsid w:val="0007066E"/>
    <w:rPr>
      <w:rFonts w:ascii="Times New Roman" w:eastAsia="Times New Roman" w:hAnsi="Times New Roman" w:cs="Times New Roman"/>
      <w:sz w:val="24"/>
      <w:szCs w:val="24"/>
      <w:lang w:eastAsia="ru-RU"/>
    </w:rPr>
  </w:style>
  <w:style w:type="paragraph" w:customStyle="1" w:styleId="2f8">
    <w:name w:val="фото2 Знак Знак"/>
    <w:basedOn w:val="a1"/>
    <w:link w:val="2f9"/>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9">
    <w:name w:val="фото2 Знак Знак Знак"/>
    <w:basedOn w:val="a2"/>
    <w:link w:val="2f8"/>
    <w:rsid w:val="0007066E"/>
    <w:rPr>
      <w:rFonts w:ascii="Times New Roman" w:eastAsia="Times New Roman" w:hAnsi="Times New Roman" w:cs="Times New Roman"/>
      <w:sz w:val="28"/>
      <w:szCs w:val="28"/>
      <w:lang w:eastAsia="ru-RU"/>
    </w:rPr>
  </w:style>
  <w:style w:type="paragraph" w:customStyle="1" w:styleId="afffffe">
    <w:name w:val="фото"/>
    <w:basedOn w:val="a1"/>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1"/>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1"/>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1"/>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1"/>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2"/>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2"/>
    <w:rsid w:val="00A529DA"/>
    <w:rPr>
      <w:b/>
      <w:bCs/>
      <w:color w:val="999999"/>
      <w:sz w:val="16"/>
      <w:szCs w:val="16"/>
    </w:rPr>
  </w:style>
  <w:style w:type="character" w:customStyle="1" w:styleId="citation-abbreviation3">
    <w:name w:val="citation-abbreviation3"/>
    <w:basedOn w:val="a2"/>
    <w:rsid w:val="00A529DA"/>
  </w:style>
  <w:style w:type="character" w:customStyle="1" w:styleId="ref-title">
    <w:name w:val="ref-title"/>
    <w:basedOn w:val="a2"/>
    <w:rsid w:val="00A529DA"/>
  </w:style>
  <w:style w:type="character" w:customStyle="1" w:styleId="ref-journal1">
    <w:name w:val="ref-journal1"/>
    <w:basedOn w:val="a2"/>
    <w:rsid w:val="00A529DA"/>
    <w:rPr>
      <w:i/>
      <w:iCs/>
    </w:rPr>
  </w:style>
  <w:style w:type="paragraph" w:customStyle="1" w:styleId="affffff">
    <w:name w:val="Дисс"/>
    <w:basedOn w:val="a1"/>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1"/>
    <w:next w:val="a1"/>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1"/>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1"/>
    <w:next w:val="a1"/>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0">
    <w:name w:val="текст сноски"/>
    <w:basedOn w:val="a1"/>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1">
    <w:name w:val="знак сноски"/>
    <w:basedOn w:val="afff3"/>
    <w:rsid w:val="00DF60D4"/>
    <w:rPr>
      <w:rFonts w:cs="Times New Roman"/>
      <w:vertAlign w:val="superscript"/>
    </w:rPr>
  </w:style>
  <w:style w:type="paragraph" w:customStyle="1" w:styleId="affffff2">
    <w:name w:val="Текст виноски"/>
    <w:basedOn w:val="a1"/>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3">
    <w:name w:val="endnote reference"/>
    <w:basedOn w:val="afff3"/>
    <w:semiHidden/>
    <w:rsid w:val="00DF60D4"/>
    <w:rPr>
      <w:rFonts w:cs="Times New Roman"/>
      <w:vertAlign w:val="superscript"/>
    </w:rPr>
  </w:style>
  <w:style w:type="paragraph" w:customStyle="1" w:styleId="c7ee1">
    <w:name w:val="заг(c7eeловок 1"/>
    <w:basedOn w:val="a1"/>
    <w:next w:val="a1"/>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1"/>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0">
    <w:name w:val="List Bullet 2"/>
    <w:basedOn w:val="a1"/>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2"/>
    <w:rsid w:val="00D269F5"/>
    <w:rPr>
      <w:bCs/>
      <w:sz w:val="28"/>
      <w:szCs w:val="28"/>
    </w:rPr>
  </w:style>
  <w:style w:type="character" w:customStyle="1" w:styleId="4b">
    <w:name w:val="Знак Знак4"/>
    <w:basedOn w:val="a2"/>
    <w:rsid w:val="00D269F5"/>
    <w:rPr>
      <w:sz w:val="24"/>
      <w:szCs w:val="24"/>
    </w:rPr>
  </w:style>
  <w:style w:type="character" w:customStyle="1" w:styleId="3e">
    <w:name w:val="Знак Знак3"/>
    <w:basedOn w:val="a2"/>
    <w:rsid w:val="00D269F5"/>
    <w:rPr>
      <w:rFonts w:ascii="Courier New" w:hAnsi="Courier New"/>
      <w:lang w:val="uk-UA"/>
    </w:rPr>
  </w:style>
  <w:style w:type="character" w:customStyle="1" w:styleId="113">
    <w:name w:val="Знак Знак11"/>
    <w:basedOn w:val="a2"/>
    <w:rsid w:val="00D269F5"/>
    <w:rPr>
      <w:b/>
      <w:bCs/>
      <w:sz w:val="36"/>
      <w:szCs w:val="36"/>
    </w:rPr>
  </w:style>
  <w:style w:type="character" w:customStyle="1" w:styleId="76">
    <w:name w:val="Знак Знак7"/>
    <w:basedOn w:val="a2"/>
    <w:rsid w:val="00D269F5"/>
    <w:rPr>
      <w:rFonts w:ascii="Calibri" w:eastAsia="Times New Roman" w:hAnsi="Calibri" w:cs="Times New Roman"/>
      <w:b/>
      <w:bCs/>
      <w:sz w:val="22"/>
      <w:szCs w:val="22"/>
    </w:rPr>
  </w:style>
  <w:style w:type="character" w:customStyle="1" w:styleId="65">
    <w:name w:val="Знак Знак6"/>
    <w:basedOn w:val="a2"/>
    <w:rsid w:val="00D269F5"/>
    <w:rPr>
      <w:rFonts w:ascii="Arial" w:hAnsi="Arial" w:cs="Arial"/>
      <w:sz w:val="22"/>
      <w:szCs w:val="22"/>
    </w:rPr>
  </w:style>
  <w:style w:type="character" w:customStyle="1" w:styleId="95">
    <w:name w:val="Знак Знак9"/>
    <w:basedOn w:val="a2"/>
    <w:rsid w:val="00D269F5"/>
    <w:rPr>
      <w:rFonts w:ascii="Calibri" w:eastAsia="Times New Roman" w:hAnsi="Calibri" w:cs="Times New Roman"/>
      <w:b/>
      <w:bCs/>
      <w:sz w:val="28"/>
      <w:szCs w:val="28"/>
    </w:rPr>
  </w:style>
  <w:style w:type="character" w:customStyle="1" w:styleId="102">
    <w:name w:val="Знак Знак10"/>
    <w:basedOn w:val="a2"/>
    <w:rsid w:val="00D269F5"/>
    <w:rPr>
      <w:rFonts w:ascii="Arial" w:hAnsi="Arial" w:cs="Arial"/>
      <w:b/>
      <w:bCs/>
      <w:sz w:val="26"/>
      <w:szCs w:val="26"/>
    </w:rPr>
  </w:style>
  <w:style w:type="character" w:customStyle="1" w:styleId="84">
    <w:name w:val="Знак Знак8"/>
    <w:basedOn w:val="a2"/>
    <w:semiHidden/>
    <w:rsid w:val="00D269F5"/>
    <w:rPr>
      <w:rFonts w:ascii="Calibri" w:eastAsia="Times New Roman" w:hAnsi="Calibri" w:cs="Times New Roman"/>
      <w:b/>
      <w:bCs/>
      <w:i/>
      <w:iCs/>
      <w:sz w:val="26"/>
      <w:szCs w:val="26"/>
    </w:rPr>
  </w:style>
  <w:style w:type="paragraph" w:styleId="affffff4">
    <w:name w:val="List Continue"/>
    <w:basedOn w:val="a1"/>
    <w:unhideWhenUsed/>
    <w:rsid w:val="00C616AA"/>
    <w:pPr>
      <w:spacing w:after="120"/>
      <w:ind w:left="283"/>
      <w:contextualSpacing/>
    </w:pPr>
  </w:style>
  <w:style w:type="paragraph" w:styleId="2fa">
    <w:name w:val="List Continue 2"/>
    <w:basedOn w:val="a1"/>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1"/>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2"/>
    <w:rsid w:val="008A78CA"/>
  </w:style>
  <w:style w:type="paragraph" w:customStyle="1" w:styleId="Iiiaeuiueiaaaao">
    <w:name w:val="Ii.iaeuiue ia.aa.ao"/>
    <w:basedOn w:val="a1"/>
    <w:next w:val="a1"/>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0">
    <w:name w:val="Знак сноски1"/>
    <w:basedOn w:val="a1"/>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2"/>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1"/>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1"/>
    <w:uiPriority w:val="99"/>
    <w:semiHidden/>
    <w:unhideWhenUsed/>
    <w:rsid w:val="00C749DA"/>
    <w:pPr>
      <w:ind w:left="1415" w:hanging="283"/>
      <w:contextualSpacing/>
    </w:pPr>
  </w:style>
  <w:style w:type="paragraph" w:customStyle="1" w:styleId="affffff5">
    <w:name w:val="ОбычныйКрасный Знак"/>
    <w:basedOn w:val="a1"/>
    <w:link w:val="affffff6"/>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6">
    <w:name w:val="ОбычныйКрасный Знак Знак"/>
    <w:basedOn w:val="a2"/>
    <w:link w:val="affffff5"/>
    <w:rsid w:val="00405B60"/>
    <w:rPr>
      <w:rFonts w:ascii="Times New Roman" w:eastAsia="Times New Roman" w:hAnsi="Times New Roman" w:cs="Times New Roman"/>
      <w:sz w:val="28"/>
      <w:szCs w:val="24"/>
      <w:lang w:eastAsia="ru-RU"/>
    </w:rPr>
  </w:style>
  <w:style w:type="paragraph" w:customStyle="1" w:styleId="affffff7">
    <w:name w:val="НазваниеРаздела"/>
    <w:basedOn w:val="a1"/>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4">
    <w:name w:val="Содержан1.1"/>
    <w:basedOn w:val="a1"/>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1">
    <w:name w:val="Содержан1"/>
    <w:basedOn w:val="a1"/>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8">
    <w:name w:val="ОбычныйСписок"/>
    <w:basedOn w:val="a1"/>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9">
    <w:name w:val="НазваниеПодраздела"/>
    <w:basedOn w:val="affffff5"/>
    <w:rsid w:val="00405B60"/>
    <w:pPr>
      <w:ind w:left="1276" w:hanging="567"/>
      <w:jc w:val="left"/>
    </w:pPr>
  </w:style>
  <w:style w:type="paragraph" w:customStyle="1" w:styleId="1ff2">
    <w:name w:val="Таблица1Номер"/>
    <w:basedOn w:val="a1"/>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b">
    <w:name w:val="Таблица2Название"/>
    <w:basedOn w:val="a1"/>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1"/>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1"/>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5">
    <w:name w:val="НазваПодраз11"/>
    <w:basedOn w:val="affffff5"/>
    <w:rsid w:val="00405B60"/>
    <w:pPr>
      <w:ind w:left="1219" w:hanging="510"/>
      <w:jc w:val="left"/>
    </w:pPr>
  </w:style>
  <w:style w:type="paragraph" w:customStyle="1" w:styleId="1110">
    <w:name w:val="НазваПодраз111"/>
    <w:basedOn w:val="115"/>
    <w:rsid w:val="00405B60"/>
    <w:pPr>
      <w:ind w:left="1446" w:hanging="737"/>
    </w:pPr>
  </w:style>
  <w:style w:type="paragraph" w:customStyle="1" w:styleId="1111">
    <w:name w:val="НазваПодраз1111"/>
    <w:basedOn w:val="115"/>
    <w:rsid w:val="00405B60"/>
    <w:pPr>
      <w:ind w:left="1616" w:hanging="907"/>
    </w:pPr>
  </w:style>
  <w:style w:type="paragraph" w:customStyle="1" w:styleId="affffffa">
    <w:name w:val="СборТабТекст"/>
    <w:basedOn w:val="a1"/>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b">
    <w:name w:val="СборТаблицаНазвание"/>
    <w:basedOn w:val="a1"/>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c">
    <w:name w:val="СборТаблицаНомер"/>
    <w:basedOn w:val="affffffb"/>
    <w:rsid w:val="00405B60"/>
    <w:pPr>
      <w:spacing w:after="0" w:line="240" w:lineRule="auto"/>
      <w:ind w:left="0" w:right="567"/>
      <w:jc w:val="right"/>
    </w:pPr>
  </w:style>
  <w:style w:type="paragraph" w:customStyle="1" w:styleId="affffffd">
    <w:name w:val="СборТекстОснов"/>
    <w:basedOn w:val="a1"/>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e">
    <w:name w:val="СборЛитНазв"/>
    <w:basedOn w:val="a1"/>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1"/>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
    <w:name w:val="ТаблицаТекст"/>
    <w:basedOn w:val="a1"/>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0">
    <w:name w:val="РисНазвание"/>
    <w:basedOn w:val="a1"/>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1">
    <w:name w:val="РисунокСтиль"/>
    <w:basedOn w:val="a1"/>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2">
    <w:name w:val="ТабицаСтиль"/>
    <w:basedOn w:val="a1"/>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3">
    <w:name w:val="ТаблицаНомер"/>
    <w:basedOn w:val="a1"/>
    <w:next w:val="a1"/>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4">
    <w:name w:val="ПодраздНазвание"/>
    <w:basedOn w:val="a1"/>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5">
    <w:name w:val="РазделНазвание"/>
    <w:basedOn w:val="a1"/>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6">
    <w:name w:val="ТаблицаНазвание"/>
    <w:basedOn w:val="a1"/>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7">
    <w:name w:val="ОбычныйКрасный"/>
    <w:basedOn w:val="a1"/>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1"/>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8">
    <w:name w:val="Текст таблицы"/>
    <w:basedOn w:val="a1"/>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1"/>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9">
    <w:name w:val="АвторефКрас"/>
    <w:basedOn w:val="161"/>
    <w:rsid w:val="00405B60"/>
    <w:pPr>
      <w:keepNext w:val="0"/>
      <w:spacing w:line="293" w:lineRule="auto"/>
    </w:pPr>
  </w:style>
  <w:style w:type="paragraph" w:customStyle="1" w:styleId="afffffffa">
    <w:name w:val="ОбычныйКрасн"/>
    <w:basedOn w:val="a1"/>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1"/>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1"/>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1"/>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c">
    <w:name w:val="ЖурнКрас2"/>
    <w:basedOn w:val="a1"/>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d">
    <w:name w:val="Текст выноски2"/>
    <w:basedOn w:val="a1"/>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1"/>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1"/>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1"/>
    <w:next w:val="a1"/>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1"/>
    <w:next w:val="a1"/>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3">
    <w:name w:val="1"/>
    <w:basedOn w:val="a1"/>
    <w:next w:val="af7"/>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b">
    <w:name w:val="Заголовок_таблицы"/>
    <w:basedOn w:val="a1"/>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1"/>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c">
    <w:name w:val="Загол"/>
    <w:basedOn w:val="a1"/>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d">
    <w:name w:val="Абзац"/>
    <w:basedOn w:val="a6"/>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e">
    <w:name w:val="2"/>
    <w:basedOn w:val="a1"/>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
    <w:name w:val="Стиль таблицы2"/>
    <w:basedOn w:val="a3"/>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e">
    <w:name w:val="асновной"/>
    <w:basedOn w:val="a1"/>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2"/>
    <w:rsid w:val="00273C61"/>
    <w:rPr>
      <w:rFonts w:ascii="Verdana" w:hAnsi="Verdana" w:hint="default"/>
      <w:color w:val="636363"/>
      <w:sz w:val="18"/>
      <w:szCs w:val="18"/>
    </w:rPr>
  </w:style>
  <w:style w:type="paragraph" w:customStyle="1" w:styleId="affffffff">
    <w:name w:val="Осн.текст Знак Знак"/>
    <w:basedOn w:val="a1"/>
    <w:link w:val="affffffff0"/>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0">
    <w:name w:val="Осн.текст Знак Знак Знак"/>
    <w:basedOn w:val="a2"/>
    <w:link w:val="affffffff"/>
    <w:rsid w:val="00D13E19"/>
    <w:rPr>
      <w:rFonts w:ascii="Times New Roman" w:eastAsia="Times New Roman" w:hAnsi="Times New Roman" w:cs="Times New Roman CYR"/>
      <w:sz w:val="28"/>
      <w:szCs w:val="28"/>
      <w:lang w:val="uk-UA" w:eastAsia="ru-RU"/>
    </w:rPr>
  </w:style>
  <w:style w:type="paragraph" w:customStyle="1" w:styleId="affffffff1">
    <w:name w:val="текст дис."/>
    <w:link w:val="affffffff2"/>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2">
    <w:name w:val="текст дис. Знак"/>
    <w:basedOn w:val="a2"/>
    <w:link w:val="affffffff1"/>
    <w:rsid w:val="00D13E19"/>
    <w:rPr>
      <w:rFonts w:ascii="Times New Roman" w:eastAsia="Times New Roman" w:hAnsi="Times New Roman" w:cs="Times New Roman"/>
      <w:sz w:val="28"/>
      <w:szCs w:val="24"/>
      <w:lang w:eastAsia="ru-RU"/>
    </w:rPr>
  </w:style>
  <w:style w:type="character" w:customStyle="1" w:styleId="affffffff3">
    <w:name w:val="Шрифт Ж"/>
    <w:basedOn w:val="a2"/>
    <w:rsid w:val="00BB775E"/>
    <w:rPr>
      <w:b/>
      <w:bCs/>
    </w:rPr>
  </w:style>
  <w:style w:type="paragraph" w:customStyle="1" w:styleId="affffffff4">
    <w:name w:val="текст дис. Пр"/>
    <w:basedOn w:val="affffffff1"/>
    <w:next w:val="affffffff1"/>
    <w:autoRedefine/>
    <w:rsid w:val="00BB775E"/>
    <w:pPr>
      <w:jc w:val="right"/>
    </w:pPr>
    <w:rPr>
      <w:szCs w:val="28"/>
    </w:rPr>
  </w:style>
  <w:style w:type="paragraph" w:customStyle="1" w:styleId="Norm1">
    <w:name w:val="Norm_1"/>
    <w:basedOn w:val="a1"/>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5">
    <w:name w:val="Заголовок приложения"/>
    <w:basedOn w:val="10"/>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2"/>
    <w:rsid w:val="00837881"/>
    <w:rPr>
      <w:vanish/>
      <w:webHidden w:val="0"/>
      <w:specVanish w:val="0"/>
    </w:rPr>
  </w:style>
  <w:style w:type="paragraph" w:customStyle="1" w:styleId="233">
    <w:name w:val="Основной текст с отступом 23"/>
    <w:basedOn w:val="a1"/>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0">
    <w:name w:val="Текст2"/>
    <w:basedOn w:val="a1"/>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2"/>
    <w:rsid w:val="000F4875"/>
    <w:rPr>
      <w:rFonts w:ascii="Arial" w:hAnsi="Arial" w:cs="Arial"/>
      <w:lang w:val="ru-RU" w:eastAsia="uk-UA"/>
    </w:rPr>
  </w:style>
  <w:style w:type="character" w:customStyle="1" w:styleId="3f0">
    <w:name w:val="заголовок 3 Знак Знак"/>
    <w:basedOn w:val="a2"/>
    <w:rsid w:val="00787A5F"/>
    <w:rPr>
      <w:b/>
      <w:bCs/>
      <w:i/>
      <w:iCs/>
      <w:sz w:val="26"/>
      <w:szCs w:val="26"/>
      <w:lang w:val="ru-RU" w:eastAsia="ru-RU" w:bidi="ar-SA"/>
    </w:rPr>
  </w:style>
  <w:style w:type="character" w:customStyle="1" w:styleId="4e">
    <w:name w:val="заголовок 4 Знак Знак"/>
    <w:basedOn w:val="a2"/>
    <w:rsid w:val="00787A5F"/>
    <w:rPr>
      <w:b/>
      <w:bCs/>
      <w:i/>
      <w:iCs/>
      <w:sz w:val="26"/>
      <w:szCs w:val="26"/>
      <w:u w:val="single"/>
      <w:lang w:val="ru-RU" w:eastAsia="ru-RU" w:bidi="ar-SA"/>
    </w:rPr>
  </w:style>
  <w:style w:type="paragraph" w:customStyle="1" w:styleId="affffffff6">
    <w:name w:val="Знак Знак Знак"/>
    <w:basedOn w:val="a1"/>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2"/>
    <w:rsid w:val="00787A5F"/>
    <w:rPr>
      <w:sz w:val="28"/>
      <w:szCs w:val="24"/>
      <w:lang w:val="ru-RU" w:eastAsia="ru-RU" w:bidi="ar-SA"/>
    </w:rPr>
  </w:style>
  <w:style w:type="character" w:customStyle="1" w:styleId="131">
    <w:name w:val="Знак Знак13"/>
    <w:basedOn w:val="a2"/>
    <w:rsid w:val="00787A5F"/>
    <w:rPr>
      <w:b/>
      <w:sz w:val="24"/>
      <w:szCs w:val="24"/>
      <w:lang w:val="ru-RU" w:eastAsia="ru-RU" w:bidi="ar-SA"/>
    </w:rPr>
  </w:style>
  <w:style w:type="character" w:customStyle="1" w:styleId="123">
    <w:name w:val="Знак Знак12"/>
    <w:basedOn w:val="a2"/>
    <w:rsid w:val="00787A5F"/>
    <w:rPr>
      <w:sz w:val="24"/>
      <w:szCs w:val="24"/>
      <w:lang w:val="ru-RU" w:eastAsia="ru-RU" w:bidi="ar-SA"/>
    </w:rPr>
  </w:style>
  <w:style w:type="paragraph" w:styleId="affffffff7">
    <w:name w:val="Note Heading"/>
    <w:basedOn w:val="a1"/>
    <w:next w:val="a1"/>
    <w:link w:val="affffffff8"/>
    <w:semiHidden/>
    <w:rsid w:val="00787A5F"/>
    <w:pPr>
      <w:spacing w:after="0" w:line="240" w:lineRule="auto"/>
    </w:pPr>
    <w:rPr>
      <w:rFonts w:ascii="Times New Roman" w:eastAsia="PMingLiU" w:hAnsi="Times New Roman" w:cs="Times New Roman"/>
      <w:sz w:val="24"/>
      <w:szCs w:val="24"/>
      <w:lang w:eastAsia="ru-RU"/>
    </w:rPr>
  </w:style>
  <w:style w:type="character" w:customStyle="1" w:styleId="affffffff8">
    <w:name w:val="Заголовок записки Знак"/>
    <w:basedOn w:val="a2"/>
    <w:link w:val="affffffff7"/>
    <w:semiHidden/>
    <w:rsid w:val="00787A5F"/>
    <w:rPr>
      <w:rFonts w:ascii="Times New Roman" w:eastAsia="PMingLiU" w:hAnsi="Times New Roman" w:cs="Times New Roman"/>
      <w:sz w:val="24"/>
      <w:szCs w:val="24"/>
      <w:lang w:eastAsia="ru-RU"/>
    </w:rPr>
  </w:style>
  <w:style w:type="paragraph" w:customStyle="1" w:styleId="ps6">
    <w:name w:val="ps6"/>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2"/>
    <w:rsid w:val="00787A5F"/>
    <w:rPr>
      <w:rFonts w:ascii="Arial" w:hAnsi="Arial" w:cs="Arial" w:hint="default"/>
      <w:color w:val="808080"/>
      <w:sz w:val="18"/>
      <w:szCs w:val="18"/>
    </w:rPr>
  </w:style>
  <w:style w:type="character" w:customStyle="1" w:styleId="prim1">
    <w:name w:val="prim1"/>
    <w:basedOn w:val="a2"/>
    <w:rsid w:val="00787A5F"/>
    <w:rPr>
      <w:rFonts w:ascii="Arial" w:hAnsi="Arial" w:cs="Arial" w:hint="default"/>
      <w:b/>
      <w:bCs/>
      <w:i/>
      <w:iCs/>
      <w:color w:val="0000FF"/>
      <w:sz w:val="24"/>
      <w:szCs w:val="24"/>
    </w:rPr>
  </w:style>
  <w:style w:type="paragraph" w:customStyle="1" w:styleId="ps28">
    <w:name w:val="ps28"/>
    <w:basedOn w:val="a1"/>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2"/>
    <w:rsid w:val="0017312A"/>
  </w:style>
  <w:style w:type="paragraph" w:customStyle="1" w:styleId="2ff1">
    <w:name w:val="Основной текст2"/>
    <w:basedOn w:val="a1"/>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2">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1"/>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9">
    <w:name w:val="Без видступу"/>
    <w:basedOn w:val="a1"/>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a">
    <w:name w:val="Підпис малюнка"/>
    <w:basedOn w:val="a1"/>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b">
    <w:name w:val="Робота"/>
    <w:basedOn w:val="a1"/>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c">
    <w:name w:val="Розділ"/>
    <w:basedOn w:val="a1"/>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d">
    <w:name w:val="Назва_розділу"/>
    <w:basedOn w:val="a1"/>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6"/>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2"/>
    <w:rsid w:val="005621E7"/>
    <w:rPr>
      <w:vanish/>
      <w:color w:val="FF0000"/>
      <w:sz w:val="28"/>
      <w:szCs w:val="28"/>
    </w:rPr>
  </w:style>
  <w:style w:type="paragraph" w:customStyle="1" w:styleId="j">
    <w:name w:val="j"/>
    <w:basedOn w:val="a1"/>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e">
    <w:name w:val="Дисертация"/>
    <w:basedOn w:val="a1"/>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3">
    <w:name w:val="Абзац списка2"/>
    <w:basedOn w:val="a1"/>
    <w:rsid w:val="00E06C69"/>
    <w:pPr>
      <w:spacing w:after="200" w:line="276" w:lineRule="auto"/>
      <w:ind w:left="720"/>
    </w:pPr>
    <w:rPr>
      <w:rFonts w:ascii="Calibri" w:eastAsia="Times New Roman" w:hAnsi="Calibri" w:cs="Times New Roman"/>
      <w:lang w:eastAsia="ru-RU"/>
    </w:rPr>
  </w:style>
  <w:style w:type="paragraph" w:customStyle="1" w:styleId="afffffffff">
    <w:name w:val="Автореферат"/>
    <w:basedOn w:val="a1"/>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0">
    <w:name w:val="Стиль дисерт"/>
    <w:basedOn w:val="a1"/>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1">
    <w:name w:val="Текст дис"/>
    <w:basedOn w:val="a8"/>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1"/>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2"/>
    <w:rsid w:val="008A21EB"/>
    <w:rPr>
      <w:b/>
      <w:bCs/>
    </w:rPr>
  </w:style>
  <w:style w:type="character" w:customStyle="1" w:styleId="namenowrap">
    <w:name w:val="name nowrap"/>
    <w:basedOn w:val="a2"/>
    <w:rsid w:val="008A21EB"/>
    <w:rPr>
      <w:i/>
      <w:iCs/>
    </w:rPr>
  </w:style>
  <w:style w:type="character" w:customStyle="1" w:styleId="citationsource-journal1">
    <w:name w:val="citation_source-journal1"/>
    <w:basedOn w:val="a2"/>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1"/>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1"/>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2"/>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2">
    <w:name w:val="Итоговая информация"/>
    <w:basedOn w:val="a1"/>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2"/>
    <w:rsid w:val="007A3A60"/>
    <w:rPr>
      <w:sz w:val="28"/>
      <w:szCs w:val="28"/>
      <w:lang w:val="ru-RU" w:eastAsia="ru-RU" w:bidi="ar-SA"/>
    </w:rPr>
  </w:style>
  <w:style w:type="character" w:customStyle="1" w:styleId="217">
    <w:name w:val="Заголовок 2 Знак1"/>
    <w:basedOn w:val="a2"/>
    <w:locked/>
    <w:rsid w:val="007C550B"/>
    <w:rPr>
      <w:rFonts w:ascii="Arial" w:hAnsi="Arial" w:cs="Arial"/>
      <w:b/>
      <w:bCs/>
      <w:i/>
      <w:iCs/>
      <w:sz w:val="28"/>
      <w:szCs w:val="28"/>
    </w:rPr>
  </w:style>
  <w:style w:type="character" w:customStyle="1" w:styleId="412">
    <w:name w:val="Заголовок 4 Знак1"/>
    <w:basedOn w:val="a2"/>
    <w:locked/>
    <w:rsid w:val="007C550B"/>
    <w:rPr>
      <w:rFonts w:ascii="Times New Roman" w:hAnsi="Times New Roman"/>
      <w:b/>
      <w:bCs/>
      <w:sz w:val="28"/>
      <w:szCs w:val="28"/>
    </w:rPr>
  </w:style>
  <w:style w:type="paragraph" w:customStyle="1" w:styleId="afffffffff3">
    <w:name w:val="......."/>
    <w:basedOn w:val="a1"/>
    <w:next w:val="a1"/>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1"/>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4">
    <w:name w:val="Знак1 Знак Знак Знак"/>
    <w:basedOn w:val="a1"/>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2"/>
    <w:rsid w:val="00AF25AA"/>
    <w:rPr>
      <w:rFonts w:ascii="Arial" w:hAnsi="Arial" w:cs="Arial" w:hint="default"/>
      <w:color w:val="666666"/>
      <w:sz w:val="18"/>
      <w:szCs w:val="18"/>
    </w:rPr>
  </w:style>
  <w:style w:type="character" w:customStyle="1" w:styleId="pagetitle1">
    <w:name w:val="pagetitle1"/>
    <w:basedOn w:val="a2"/>
    <w:rsid w:val="00AF25AA"/>
    <w:rPr>
      <w:b/>
      <w:bCs/>
      <w:color w:val="9F9F9F"/>
      <w:sz w:val="25"/>
      <w:szCs w:val="25"/>
    </w:rPr>
  </w:style>
  <w:style w:type="paragraph" w:customStyle="1" w:styleId="4f">
    <w:name w:val="Обычный4"/>
    <w:basedOn w:val="a1"/>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2"/>
    <w:rsid w:val="004420E3"/>
    <w:rPr>
      <w:rFonts w:cs="Times New Roman"/>
      <w:b/>
      <w:bCs/>
      <w:color w:val="000000"/>
      <w:sz w:val="21"/>
      <w:szCs w:val="21"/>
      <w:u w:val="none"/>
      <w:effect w:val="none"/>
    </w:rPr>
  </w:style>
  <w:style w:type="character" w:customStyle="1" w:styleId="96">
    <w:name w:val="Гиперссылка9"/>
    <w:basedOn w:val="a2"/>
    <w:rsid w:val="004420E3"/>
    <w:rPr>
      <w:rFonts w:cs="Times New Roman"/>
      <w:color w:val="800000"/>
      <w:u w:val="none"/>
      <w:effect w:val="none"/>
    </w:rPr>
  </w:style>
  <w:style w:type="character" w:customStyle="1" w:styleId="colorkey12">
    <w:name w:val="color_key_12"/>
    <w:basedOn w:val="a2"/>
    <w:rsid w:val="004420E3"/>
    <w:rPr>
      <w:rFonts w:cs="Times New Roman"/>
      <w:shd w:val="clear" w:color="auto" w:fill="FFD700"/>
    </w:rPr>
  </w:style>
  <w:style w:type="paragraph" w:customStyle="1" w:styleId="DefaultText">
    <w:name w:val="Default Text"/>
    <w:basedOn w:val="a1"/>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2"/>
    <w:rsid w:val="004420E3"/>
    <w:rPr>
      <w:rFonts w:ascii="Times New Roman" w:hAnsi="Times New Roman" w:cs="Times New Roman"/>
      <w:color w:val="000000"/>
      <w:sz w:val="24"/>
      <w:szCs w:val="24"/>
    </w:rPr>
  </w:style>
  <w:style w:type="character" w:customStyle="1" w:styleId="citeauthors">
    <w:name w:val="cite_authors"/>
    <w:basedOn w:val="a2"/>
    <w:rsid w:val="004420E3"/>
    <w:rPr>
      <w:rFonts w:ascii="Times New Roman" w:hAnsi="Times New Roman" w:cs="Times New Roman"/>
      <w:color w:val="000000"/>
      <w:sz w:val="24"/>
      <w:szCs w:val="24"/>
    </w:rPr>
  </w:style>
  <w:style w:type="paragraph" w:customStyle="1" w:styleId="1ff5">
    <w:name w:val="Стиль1 Знак Знак Знак Знак"/>
    <w:basedOn w:val="afffd"/>
    <w:link w:val="1ff6"/>
    <w:rsid w:val="004420E3"/>
    <w:pPr>
      <w:spacing w:after="200" w:line="360" w:lineRule="auto"/>
      <w:jc w:val="both"/>
    </w:pPr>
    <w:rPr>
      <w:rFonts w:ascii="Arial" w:eastAsia="Calibri" w:hAnsi="Arial" w:cs="Arial"/>
      <w:b/>
      <w:bCs/>
      <w:iCs/>
      <w:kern w:val="32"/>
      <w:sz w:val="28"/>
      <w:szCs w:val="28"/>
      <w:lang w:val="en-GB"/>
    </w:rPr>
  </w:style>
  <w:style w:type="character" w:customStyle="1" w:styleId="1ff6">
    <w:name w:val="Стиль1 Знак Знак Знак Знак Знак"/>
    <w:basedOn w:val="12"/>
    <w:link w:val="1ff5"/>
    <w:rsid w:val="004420E3"/>
    <w:rPr>
      <w:rFonts w:ascii="Arial" w:eastAsia="Calibri" w:hAnsi="Arial" w:cs="Arial"/>
      <w:b/>
      <w:bCs/>
      <w:iCs/>
      <w:kern w:val="32"/>
      <w:sz w:val="28"/>
      <w:szCs w:val="28"/>
      <w:lang w:val="en-GB" w:eastAsia="ru-RU"/>
    </w:rPr>
  </w:style>
  <w:style w:type="paragraph" w:customStyle="1" w:styleId="1ff7">
    <w:name w:val="ЗАГОЛОВОК 1"/>
    <w:basedOn w:val="10"/>
    <w:rsid w:val="004420E3"/>
    <w:pPr>
      <w:spacing w:before="240" w:after="240" w:line="360" w:lineRule="auto"/>
      <w:jc w:val="center"/>
    </w:pPr>
    <w:rPr>
      <w:rFonts w:eastAsia="Times New Roman"/>
      <w:b/>
      <w:bCs/>
      <w:iCs/>
      <w:kern w:val="32"/>
      <w:szCs w:val="28"/>
    </w:rPr>
  </w:style>
  <w:style w:type="paragraph" w:customStyle="1" w:styleId="2ff4">
    <w:name w:val="ЗАГОЛОВОК 2"/>
    <w:basedOn w:val="21"/>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2"/>
    <w:rsid w:val="004420E3"/>
    <w:rPr>
      <w:vanish w:val="0"/>
      <w:webHidden w:val="0"/>
      <w:sz w:val="21"/>
      <w:szCs w:val="21"/>
      <w:specVanish w:val="0"/>
    </w:rPr>
  </w:style>
  <w:style w:type="character" w:customStyle="1" w:styleId="variant1">
    <w:name w:val="variant1"/>
    <w:basedOn w:val="a2"/>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8">
    <w:name w:val="Стиль1 Знак Знак Знак Знак Знак Знак"/>
    <w:basedOn w:val="a2"/>
    <w:rsid w:val="003C2905"/>
    <w:rPr>
      <w:sz w:val="28"/>
      <w:szCs w:val="28"/>
      <w:lang w:val="en-GB"/>
    </w:rPr>
  </w:style>
  <w:style w:type="character" w:customStyle="1" w:styleId="afffffffff4">
    <w:name w:val="Символ сноски"/>
    <w:basedOn w:val="a2"/>
    <w:rsid w:val="008545F3"/>
    <w:rPr>
      <w:vertAlign w:val="superscript"/>
    </w:rPr>
  </w:style>
  <w:style w:type="character" w:customStyle="1" w:styleId="1ff9">
    <w:name w:val="Выделение1"/>
    <w:basedOn w:val="19"/>
    <w:rsid w:val="00B30E71"/>
    <w:rPr>
      <w:i/>
      <w:sz w:val="20"/>
    </w:rPr>
  </w:style>
  <w:style w:type="paragraph" w:customStyle="1" w:styleId="322">
    <w:name w:val="Основной текст 32"/>
    <w:basedOn w:val="a1"/>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5">
    <w:name w:val="A"/>
    <w:rsid w:val="00B30E71"/>
    <w:rPr>
      <w:i/>
    </w:rPr>
  </w:style>
  <w:style w:type="character" w:customStyle="1" w:styleId="N1">
    <w:name w:val="N1"/>
    <w:rsid w:val="00B30E71"/>
    <w:rPr>
      <w:b/>
    </w:rPr>
  </w:style>
  <w:style w:type="paragraph" w:customStyle="1" w:styleId="H4">
    <w:name w:val="H4"/>
    <w:basedOn w:val="a1"/>
    <w:next w:val="a1"/>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1"/>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6">
    <w:name w:val="ыі"/>
    <w:basedOn w:val="a1"/>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1"/>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7">
    <w:name w:val="Обычный мой"/>
    <w:basedOn w:val="a1"/>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1"/>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2"/>
    <w:link w:val="143"/>
    <w:rsid w:val="00561707"/>
    <w:rPr>
      <w:rFonts w:ascii="Times New Roman" w:eastAsia="Times New Roman" w:hAnsi="Times New Roman" w:cs="Times New Roman"/>
      <w:sz w:val="28"/>
      <w:szCs w:val="20"/>
      <w:lang w:val="uk-UA" w:eastAsia="ru-RU"/>
    </w:rPr>
  </w:style>
  <w:style w:type="paragraph" w:styleId="1ffa">
    <w:name w:val="index 1"/>
    <w:basedOn w:val="a1"/>
    <w:next w:val="a1"/>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2"/>
    <w:rsid w:val="00811858"/>
    <w:rPr>
      <w:rFonts w:cs="Times New Roman"/>
    </w:rPr>
  </w:style>
  <w:style w:type="character" w:customStyle="1" w:styleId="header1">
    <w:name w:val="header1"/>
    <w:basedOn w:val="a2"/>
    <w:rsid w:val="0079353D"/>
    <w:rPr>
      <w:rFonts w:ascii="Arial" w:hAnsi="Arial" w:cs="Arial"/>
      <w:color w:val="000000"/>
      <w:sz w:val="26"/>
      <w:szCs w:val="26"/>
    </w:rPr>
  </w:style>
  <w:style w:type="paragraph" w:customStyle="1" w:styleId="1ffb">
    <w:name w:val="Обычный (веб)1"/>
    <w:basedOn w:val="a1"/>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1"/>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1"/>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8">
    <w:name w:val="Обычный (веб) Знак"/>
    <w:basedOn w:val="a2"/>
    <w:link w:val="af7"/>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1"/>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8">
    <w:name w:val="Диссер"/>
    <w:basedOn w:val="a1"/>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9">
    <w:name w:val="диссер"/>
    <w:basedOn w:val="dt2"/>
    <w:rsid w:val="0079353D"/>
    <w:pPr>
      <w:spacing w:line="360" w:lineRule="auto"/>
      <w:jc w:val="both"/>
    </w:pPr>
    <w:rPr>
      <w:sz w:val="32"/>
      <w:szCs w:val="32"/>
      <w:lang w:val="uk-UA"/>
    </w:rPr>
  </w:style>
  <w:style w:type="paragraph" w:customStyle="1" w:styleId="Pa3">
    <w:name w:val="Pa3"/>
    <w:basedOn w:val="a1"/>
    <w:next w:val="a1"/>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2"/>
    <w:rsid w:val="0079353D"/>
  </w:style>
  <w:style w:type="character" w:customStyle="1" w:styleId="ptdocissue">
    <w:name w:val="ptdocissue"/>
    <w:basedOn w:val="a2"/>
    <w:rsid w:val="0079353D"/>
  </w:style>
  <w:style w:type="character" w:customStyle="1" w:styleId="ptdocissuevolume">
    <w:name w:val="ptdocissuevolume"/>
    <w:basedOn w:val="a2"/>
    <w:rsid w:val="0079353D"/>
  </w:style>
  <w:style w:type="character" w:customStyle="1" w:styleId="ptdocissuedate">
    <w:name w:val="ptdocissuedate"/>
    <w:basedOn w:val="a2"/>
    <w:rsid w:val="0079353D"/>
  </w:style>
  <w:style w:type="character" w:customStyle="1" w:styleId="ptdocissuepage">
    <w:name w:val="ptdocissuepage"/>
    <w:basedOn w:val="a2"/>
    <w:rsid w:val="0079353D"/>
  </w:style>
  <w:style w:type="character" w:customStyle="1" w:styleId="pseudotab2">
    <w:name w:val="pseudotab2"/>
    <w:basedOn w:val="a2"/>
    <w:rsid w:val="0079353D"/>
  </w:style>
  <w:style w:type="paragraph" w:customStyle="1" w:styleId="116">
    <w:name w:val="Основная часть текста Знак1 Знак1"/>
    <w:basedOn w:val="a1"/>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2"/>
    <w:rsid w:val="0079353D"/>
  </w:style>
  <w:style w:type="character" w:customStyle="1" w:styleId="ft11">
    <w:name w:val="ft11"/>
    <w:basedOn w:val="a2"/>
    <w:rsid w:val="0079353D"/>
  </w:style>
  <w:style w:type="character" w:customStyle="1" w:styleId="ft4">
    <w:name w:val="ft4"/>
    <w:basedOn w:val="a2"/>
    <w:rsid w:val="0079353D"/>
  </w:style>
  <w:style w:type="character" w:customStyle="1" w:styleId="ft8">
    <w:name w:val="ft8"/>
    <w:basedOn w:val="a2"/>
    <w:rsid w:val="0079353D"/>
  </w:style>
  <w:style w:type="character" w:customStyle="1" w:styleId="ft0">
    <w:name w:val="ft0"/>
    <w:basedOn w:val="a2"/>
    <w:rsid w:val="0079353D"/>
  </w:style>
  <w:style w:type="paragraph" w:customStyle="1" w:styleId="afffffffffa">
    <w:name w:val="Учереждение Знак Знак"/>
    <w:basedOn w:val="a1"/>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2"/>
    <w:rsid w:val="0079353D"/>
    <w:rPr>
      <w:color w:val="auto"/>
      <w:sz w:val="16"/>
      <w:szCs w:val="16"/>
    </w:rPr>
  </w:style>
  <w:style w:type="character" w:customStyle="1" w:styleId="shoutbox">
    <w:name w:val="shoutbox"/>
    <w:basedOn w:val="a2"/>
    <w:rsid w:val="0079353D"/>
  </w:style>
  <w:style w:type="paragraph" w:customStyle="1" w:styleId="bodycopyblacklargespaced">
    <w:name w:val="bodycopyblacklargespaced"/>
    <w:basedOn w:val="a1"/>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2"/>
    <w:rsid w:val="0079353D"/>
    <w:rPr>
      <w:rFonts w:ascii="Arial" w:hAnsi="Arial" w:cs="Arial"/>
      <w:b/>
      <w:bCs/>
      <w:color w:val="auto"/>
      <w:sz w:val="24"/>
      <w:szCs w:val="24"/>
      <w:u w:val="none"/>
      <w:effect w:val="none"/>
    </w:rPr>
  </w:style>
  <w:style w:type="character" w:customStyle="1" w:styleId="bodycopyblacklargespaced1">
    <w:name w:val="bodycopyblacklargespaced1"/>
    <w:basedOn w:val="a2"/>
    <w:rsid w:val="0079353D"/>
    <w:rPr>
      <w:rFonts w:ascii="Arial" w:hAnsi="Arial" w:cs="Arial"/>
      <w:color w:val="000000"/>
      <w:sz w:val="17"/>
      <w:szCs w:val="17"/>
    </w:rPr>
  </w:style>
  <w:style w:type="paragraph" w:customStyle="1" w:styleId="ptarticletocsection">
    <w:name w:val="ptarticletocsection"/>
    <w:basedOn w:val="a1"/>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2"/>
    <w:rsid w:val="0079353D"/>
    <w:rPr>
      <w:b/>
      <w:bCs/>
      <w:color w:val="auto"/>
      <w:sz w:val="24"/>
      <w:szCs w:val="24"/>
    </w:rPr>
  </w:style>
  <w:style w:type="character" w:customStyle="1" w:styleId="black9pt1">
    <w:name w:val="black9pt1"/>
    <w:basedOn w:val="a2"/>
    <w:rsid w:val="0079353D"/>
    <w:rPr>
      <w:color w:val="000000"/>
      <w:sz w:val="18"/>
      <w:szCs w:val="18"/>
    </w:rPr>
  </w:style>
  <w:style w:type="character" w:customStyle="1" w:styleId="string-date">
    <w:name w:val="string-date"/>
    <w:basedOn w:val="a2"/>
    <w:rsid w:val="0079353D"/>
  </w:style>
  <w:style w:type="character" w:customStyle="1" w:styleId="wbr1">
    <w:name w:val="wbr1"/>
    <w:basedOn w:val="a2"/>
    <w:rsid w:val="0079353D"/>
    <w:rPr>
      <w:rFonts w:ascii="Lucida Sans Unicode" w:hAnsi="Lucida Sans Unicode" w:cs="Lucida Sans Unicode"/>
      <w:color w:val="FFFFFF"/>
      <w:spacing w:val="0"/>
      <w:sz w:val="2"/>
      <w:szCs w:val="2"/>
    </w:rPr>
  </w:style>
  <w:style w:type="character" w:customStyle="1" w:styleId="ref-vol1">
    <w:name w:val="ref-vol1"/>
    <w:basedOn w:val="a2"/>
    <w:rsid w:val="0079353D"/>
    <w:rPr>
      <w:b/>
      <w:bCs/>
    </w:rPr>
  </w:style>
  <w:style w:type="character" w:customStyle="1" w:styleId="forenames">
    <w:name w:val="forenames"/>
    <w:basedOn w:val="a2"/>
    <w:rsid w:val="0079353D"/>
  </w:style>
  <w:style w:type="character" w:customStyle="1" w:styleId="surname">
    <w:name w:val="surname"/>
    <w:basedOn w:val="a2"/>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2"/>
    <w:rsid w:val="0079353D"/>
  </w:style>
  <w:style w:type="character" w:customStyle="1" w:styleId="h5-inline3">
    <w:name w:val="h5-inline3"/>
    <w:basedOn w:val="a2"/>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2"/>
    <w:rsid w:val="0079353D"/>
  </w:style>
  <w:style w:type="character" w:customStyle="1" w:styleId="cit-auth">
    <w:name w:val="cit-auth"/>
    <w:basedOn w:val="a2"/>
    <w:rsid w:val="0079353D"/>
  </w:style>
  <w:style w:type="character" w:customStyle="1" w:styleId="cit-name-surname">
    <w:name w:val="cit-name-surname"/>
    <w:basedOn w:val="a2"/>
    <w:rsid w:val="0079353D"/>
  </w:style>
  <w:style w:type="character" w:customStyle="1" w:styleId="cit-name-given-names">
    <w:name w:val="cit-name-given-names"/>
    <w:basedOn w:val="a2"/>
    <w:rsid w:val="0079353D"/>
  </w:style>
  <w:style w:type="character" w:customStyle="1" w:styleId="cit-etal">
    <w:name w:val="cit-etal"/>
    <w:basedOn w:val="a2"/>
    <w:rsid w:val="0079353D"/>
  </w:style>
  <w:style w:type="character" w:customStyle="1" w:styleId="cit-authcit-collab">
    <w:name w:val="cit-auth cit-collab"/>
    <w:basedOn w:val="a2"/>
    <w:rsid w:val="0079353D"/>
  </w:style>
  <w:style w:type="character" w:customStyle="1" w:styleId="cit-article-title">
    <w:name w:val="cit-article-title"/>
    <w:basedOn w:val="a2"/>
    <w:rsid w:val="0079353D"/>
  </w:style>
  <w:style w:type="character" w:customStyle="1" w:styleId="cit-comment">
    <w:name w:val="cit-comment"/>
    <w:basedOn w:val="a2"/>
    <w:rsid w:val="0079353D"/>
  </w:style>
  <w:style w:type="character" w:customStyle="1" w:styleId="ie6-abbr-wrap">
    <w:name w:val="ie6-abbr-wrap"/>
    <w:basedOn w:val="a2"/>
    <w:rsid w:val="0079353D"/>
  </w:style>
  <w:style w:type="character" w:customStyle="1" w:styleId="cit-pub-date">
    <w:name w:val="cit-pub-date"/>
    <w:basedOn w:val="a2"/>
    <w:rsid w:val="0079353D"/>
  </w:style>
  <w:style w:type="character" w:customStyle="1" w:styleId="cit-vol4">
    <w:name w:val="cit-vol4"/>
    <w:basedOn w:val="a2"/>
    <w:rsid w:val="0079353D"/>
  </w:style>
  <w:style w:type="character" w:customStyle="1" w:styleId="cit-issue">
    <w:name w:val="cit-issue"/>
    <w:basedOn w:val="a2"/>
    <w:rsid w:val="0079353D"/>
  </w:style>
  <w:style w:type="character" w:customStyle="1" w:styleId="cit-fpage">
    <w:name w:val="cit-fpage"/>
    <w:basedOn w:val="a2"/>
    <w:rsid w:val="0079353D"/>
  </w:style>
  <w:style w:type="character" w:customStyle="1" w:styleId="cit-lpage">
    <w:name w:val="cit-lpage"/>
    <w:basedOn w:val="a2"/>
    <w:rsid w:val="0079353D"/>
  </w:style>
  <w:style w:type="character" w:customStyle="1" w:styleId="cit-month">
    <w:name w:val="cit-month"/>
    <w:basedOn w:val="a2"/>
    <w:rsid w:val="0079353D"/>
  </w:style>
  <w:style w:type="paragraph" w:customStyle="1" w:styleId="norm3">
    <w:name w:val="norm3"/>
    <w:basedOn w:val="a1"/>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2"/>
    <w:rsid w:val="0079353D"/>
  </w:style>
  <w:style w:type="paragraph" w:customStyle="1" w:styleId="citations">
    <w:name w:val="citations"/>
    <w:basedOn w:val="a1"/>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2"/>
    <w:rsid w:val="0079353D"/>
    <w:rPr>
      <w:rFonts w:ascii="Arial" w:hAnsi="Arial" w:cs="Arial" w:hint="default"/>
      <w:color w:val="666666"/>
      <w:sz w:val="20"/>
      <w:szCs w:val="20"/>
    </w:rPr>
  </w:style>
  <w:style w:type="paragraph" w:customStyle="1" w:styleId="251">
    <w:name w:val="Заголовок 25"/>
    <w:basedOn w:val="a1"/>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2"/>
    <w:rsid w:val="0079353D"/>
  </w:style>
  <w:style w:type="paragraph" w:customStyle="1" w:styleId="rvps8">
    <w:name w:val="rvps8"/>
    <w:basedOn w:val="a1"/>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1"/>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1"/>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1"/>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1"/>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2"/>
    <w:rsid w:val="00B84764"/>
    <w:rPr>
      <w:rFonts w:ascii="Verdana" w:hAnsi="Verdana" w:hint="default"/>
      <w:b/>
      <w:bCs/>
      <w:color w:val="000000"/>
      <w:sz w:val="18"/>
      <w:szCs w:val="18"/>
    </w:rPr>
  </w:style>
  <w:style w:type="character" w:customStyle="1" w:styleId="ref-page">
    <w:name w:val="ref-page"/>
    <w:basedOn w:val="a2"/>
    <w:rsid w:val="00B84764"/>
  </w:style>
  <w:style w:type="character" w:customStyle="1" w:styleId="ref-author">
    <w:name w:val="ref-author"/>
    <w:basedOn w:val="a2"/>
    <w:rsid w:val="00B84764"/>
  </w:style>
  <w:style w:type="character" w:customStyle="1" w:styleId="ref-title1">
    <w:name w:val="ref-title1"/>
    <w:basedOn w:val="a2"/>
    <w:rsid w:val="00B84764"/>
    <w:rPr>
      <w:b/>
      <w:bCs/>
    </w:rPr>
  </w:style>
  <w:style w:type="character" w:customStyle="1" w:styleId="ref-pubdate">
    <w:name w:val="ref-pubdate"/>
    <w:basedOn w:val="a2"/>
    <w:rsid w:val="00B84764"/>
  </w:style>
  <w:style w:type="character" w:customStyle="1" w:styleId="maintextbldleft1">
    <w:name w:val="maintextbldleft1"/>
    <w:basedOn w:val="a2"/>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2"/>
    <w:rsid w:val="00B84764"/>
    <w:rPr>
      <w:rFonts w:ascii="Arial" w:hAnsi="Arial" w:cs="Arial" w:hint="default"/>
      <w:strike w:val="0"/>
      <w:dstrike w:val="0"/>
      <w:color w:val="000000"/>
      <w:sz w:val="18"/>
      <w:szCs w:val="18"/>
      <w:u w:val="none"/>
      <w:effect w:val="none"/>
    </w:rPr>
  </w:style>
  <w:style w:type="character" w:customStyle="1" w:styleId="rvts14">
    <w:name w:val="rvts14"/>
    <w:basedOn w:val="a2"/>
    <w:rsid w:val="00B84764"/>
    <w:rPr>
      <w:rFonts w:ascii="Times New Roman" w:hAnsi="Times New Roman" w:cs="Times New Roman" w:hint="default"/>
      <w:sz w:val="24"/>
      <w:szCs w:val="24"/>
    </w:rPr>
  </w:style>
  <w:style w:type="character" w:customStyle="1" w:styleId="rvts42">
    <w:name w:val="rvts42"/>
    <w:basedOn w:val="a2"/>
    <w:rsid w:val="00B84764"/>
    <w:rPr>
      <w:rFonts w:ascii="Arial Unicode MS" w:eastAsia="Arial Unicode MS" w:hAnsi="Arial Unicode MS" w:cs="Arial Unicode MS" w:hint="eastAsia"/>
      <w:sz w:val="24"/>
      <w:szCs w:val="24"/>
    </w:rPr>
  </w:style>
  <w:style w:type="paragraph" w:customStyle="1" w:styleId="Norm">
    <w:name w:val="Norm"/>
    <w:basedOn w:val="a1"/>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1"/>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1"/>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1"/>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1"/>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2"/>
    <w:rsid w:val="00E65A17"/>
  </w:style>
  <w:style w:type="paragraph" w:customStyle="1" w:styleId="afffffffffb">
    <w:name w:val="Стиль Основной текст + полужирный"/>
    <w:basedOn w:val="a6"/>
    <w:link w:val="a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c">
    <w:name w:val="Стиль Основной текст + полужирный Знак"/>
    <w:basedOn w:val="a7"/>
    <w:link w:val="a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5">
    <w:name w:val="Стиль Основной текст + полужирный2"/>
    <w:basedOn w:val="a6"/>
    <w:link w:val="2ff6"/>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6">
    <w:name w:val="Стиль Основной текст + полужирный2 Знак"/>
    <w:basedOn w:val="a7"/>
    <w:link w:val="2ff5"/>
    <w:rsid w:val="006A4349"/>
    <w:rPr>
      <w:rFonts w:ascii="Times New Roman" w:eastAsia="Times New Roman" w:hAnsi="Times New Roman" w:cs="Times New Roman"/>
      <w:bCs/>
      <w:snapToGrid w:val="0"/>
      <w:color w:val="000000"/>
      <w:sz w:val="28"/>
      <w:szCs w:val="28"/>
      <w:lang w:eastAsia="ru-RU"/>
    </w:rPr>
  </w:style>
  <w:style w:type="paragraph" w:customStyle="1" w:styleId="afffffffffd">
    <w:name w:val="Основной"/>
    <w:basedOn w:val="a1"/>
    <w:link w:val="a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e">
    <w:name w:val="Основной Знак"/>
    <w:basedOn w:val="a2"/>
    <w:link w:val="a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
    <w:name w:val="Список определений"/>
    <w:basedOn w:val="3c"/>
    <w:next w:val="a1"/>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0"/>
    <w:autoRedefine/>
    <w:rsid w:val="00924388"/>
    <w:rPr>
      <w:rFonts w:eastAsia="Times New Roman"/>
      <w:b/>
      <w:bCs/>
      <w:caps/>
      <w:sz w:val="22"/>
      <w:lang w:val="en-US" w:eastAsia="uk-UA"/>
    </w:rPr>
  </w:style>
  <w:style w:type="paragraph" w:customStyle="1" w:styleId="1113">
    <w:name w:val="Стиль Заголовок 1 + 11 пт полужирный"/>
    <w:basedOn w:val="10"/>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0"/>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0"/>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0"/>
    <w:autoRedefine/>
    <w:rsid w:val="00924388"/>
    <w:rPr>
      <w:rFonts w:eastAsia="Times New Roman"/>
      <w:b/>
      <w:caps/>
      <w:spacing w:val="6"/>
      <w:sz w:val="22"/>
      <w:lang w:val="en-US" w:eastAsia="uk-UA"/>
    </w:rPr>
  </w:style>
  <w:style w:type="paragraph" w:customStyle="1" w:styleId="1ffc">
    <w:name w:val="Стиль Заголовок 1"/>
    <w:aliases w:val="Знак + 16 пт"/>
    <w:basedOn w:val="10"/>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6"/>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7"/>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7">
    <w:name w:val="Знак Знак2"/>
    <w:locked/>
    <w:rsid w:val="00924388"/>
    <w:rPr>
      <w:sz w:val="24"/>
      <w:szCs w:val="24"/>
      <w:lang w:val="ru-RU" w:eastAsia="ru-RU"/>
    </w:rPr>
  </w:style>
  <w:style w:type="paragraph" w:customStyle="1" w:styleId="Style1">
    <w:name w:val="Style1"/>
    <w:basedOn w:val="a1"/>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1"/>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1"/>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1"/>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2"/>
    <w:rsid w:val="00C80C6A"/>
    <w:rPr>
      <w:rFonts w:ascii="Times New Roman" w:hAnsi="Times New Roman" w:cs="Times New Roman"/>
      <w:b/>
      <w:bCs/>
      <w:sz w:val="18"/>
      <w:szCs w:val="18"/>
    </w:rPr>
  </w:style>
  <w:style w:type="character" w:customStyle="1" w:styleId="FontStyle12">
    <w:name w:val="Font Style12"/>
    <w:basedOn w:val="a2"/>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1"/>
    <w:next w:val="a1"/>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2"/>
    <w:rsid w:val="006E009B"/>
  </w:style>
  <w:style w:type="character" w:customStyle="1" w:styleId="ja50-ce-sup">
    <w:name w:val="ja50-ce-sup"/>
    <w:basedOn w:val="a2"/>
    <w:rsid w:val="006E009B"/>
  </w:style>
  <w:style w:type="character" w:customStyle="1" w:styleId="ja50-header">
    <w:name w:val="ja50-header"/>
    <w:basedOn w:val="a2"/>
    <w:rsid w:val="006E009B"/>
  </w:style>
  <w:style w:type="character" w:customStyle="1" w:styleId="textbold">
    <w:name w:val="text_bold"/>
    <w:basedOn w:val="a2"/>
    <w:rsid w:val="006E009B"/>
  </w:style>
  <w:style w:type="character" w:customStyle="1" w:styleId="qualifications">
    <w:name w:val="qualifications"/>
    <w:basedOn w:val="a2"/>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7">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8">
    <w:name w:val="Название11"/>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9">
    <w:name w:val="Указатель11"/>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1"/>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1"/>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1"/>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9"/>
    <w:rsid w:val="00882881"/>
    <w:rPr>
      <w:color w:val="000000"/>
      <w:shd w:val="clear" w:color="auto" w:fill="FFFF66"/>
    </w:rPr>
  </w:style>
  <w:style w:type="character" w:customStyle="1" w:styleId="goohl0">
    <w:name w:val="goohl0"/>
    <w:basedOn w:val="19"/>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2"/>
    <w:rsid w:val="00882881"/>
  </w:style>
  <w:style w:type="paragraph" w:customStyle="1" w:styleId="BodyTextIndent21">
    <w:name w:val="Body Text Indent 21"/>
    <w:basedOn w:val="a1"/>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1"/>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1"/>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1"/>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1"/>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2"/>
    <w:rsid w:val="00CB3F9C"/>
    <w:rPr>
      <w:rFonts w:ascii="Times New Roman" w:hAnsi="Times New Roman" w:cs="Times New Roman"/>
      <w:i/>
      <w:iCs/>
      <w:spacing w:val="-15"/>
      <w:sz w:val="24"/>
      <w:szCs w:val="24"/>
    </w:rPr>
  </w:style>
  <w:style w:type="character" w:customStyle="1" w:styleId="rvts19">
    <w:name w:val="rvts19"/>
    <w:basedOn w:val="a2"/>
    <w:rsid w:val="00CB3F9C"/>
    <w:rPr>
      <w:rFonts w:ascii="Times New Roman" w:hAnsi="Times New Roman" w:cs="Times New Roman"/>
      <w:i/>
      <w:iCs/>
      <w:sz w:val="24"/>
      <w:szCs w:val="24"/>
    </w:rPr>
  </w:style>
  <w:style w:type="paragraph" w:customStyle="1" w:styleId="caaieiaie2">
    <w:name w:val="caaieiaie 2"/>
    <w:basedOn w:val="a1"/>
    <w:next w:val="a1"/>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1"/>
    <w:next w:val="a1"/>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1">
    <w:name w:val="Основной текст Знак Знак"/>
    <w:basedOn w:val="a2"/>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2"/>
    <w:rsid w:val="00DF61A7"/>
    <w:rPr>
      <w:rFonts w:ascii="Tahoma" w:hAnsi="Tahoma" w:cs="Tahoma" w:hint="default"/>
      <w:b/>
      <w:bCs/>
      <w:color w:val="1B2E51"/>
      <w:sz w:val="17"/>
      <w:szCs w:val="17"/>
    </w:rPr>
  </w:style>
  <w:style w:type="character" w:customStyle="1" w:styleId="affff9">
    <w:name w:val="Маркированный список Знак"/>
    <w:basedOn w:val="a2"/>
    <w:link w:val="affff8"/>
    <w:rsid w:val="00FE7893"/>
    <w:rPr>
      <w:rFonts w:ascii="Times New Roman" w:eastAsia="Times New Roman" w:hAnsi="Times New Roman" w:cs="Times New Roman"/>
      <w:sz w:val="28"/>
      <w:szCs w:val="28"/>
      <w:lang w:eastAsia="ru-RU"/>
    </w:rPr>
  </w:style>
  <w:style w:type="character" w:customStyle="1" w:styleId="nlmxref-aff">
    <w:name w:val="nlm_xref-aff"/>
    <w:basedOn w:val="a2"/>
    <w:rsid w:val="00FE7893"/>
  </w:style>
  <w:style w:type="paragraph" w:customStyle="1" w:styleId="affffffffff2">
    <w:name w:val="заг раздела"/>
    <w:basedOn w:val="a1"/>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3">
    <w:name w:val="текст дис Знак"/>
    <w:basedOn w:val="a1"/>
    <w:link w:val="a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5">
    <w:name w:val="текст табл"/>
    <w:basedOn w:val="a1"/>
    <w:next w:val="a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4">
    <w:name w:val="текст дис Знак Знак"/>
    <w:basedOn w:val="a2"/>
    <w:link w:val="a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6">
    <w:name w:val="текст дис"/>
    <w:basedOn w:val="a1"/>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7">
    <w:name w:val="заг подраздела Знак"/>
    <w:basedOn w:val="a1"/>
    <w:next w:val="affffffffff3"/>
    <w:link w:val="a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8">
    <w:name w:val="заг подраздела Знак Знак"/>
    <w:basedOn w:val="a2"/>
    <w:link w:val="affffffffff7"/>
    <w:rsid w:val="00890C7A"/>
    <w:rPr>
      <w:rFonts w:ascii="Times New Roman" w:eastAsia="Times New Roman" w:hAnsi="Times New Roman" w:cs="Times New Roman"/>
      <w:b/>
      <w:color w:val="000000"/>
      <w:sz w:val="28"/>
      <w:szCs w:val="28"/>
      <w:lang w:val="uk-UA" w:eastAsia="ru-RU"/>
    </w:rPr>
  </w:style>
  <w:style w:type="paragraph" w:customStyle="1" w:styleId="affffffffff9">
    <w:name w:val="таблица"/>
    <w:basedOn w:val="affffffffff3"/>
    <w:rsid w:val="00890C7A"/>
    <w:pPr>
      <w:jc w:val="right"/>
    </w:pPr>
  </w:style>
  <w:style w:type="paragraph" w:customStyle="1" w:styleId="affffffffffa">
    <w:name w:val="подпись к рис Знак"/>
    <w:basedOn w:val="a1"/>
    <w:next w:val="affffffffff3"/>
    <w:link w:val="a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c">
    <w:name w:val="Стиль подпись к рис + полужирный Знак"/>
    <w:basedOn w:val="affffffffffa"/>
    <w:link w:val="affffffffffd"/>
    <w:rsid w:val="00890C7A"/>
    <w:pPr>
      <w:spacing w:after="120"/>
    </w:pPr>
    <w:rPr>
      <w:bCs/>
    </w:rPr>
  </w:style>
  <w:style w:type="character" w:customStyle="1" w:styleId="affffffffffb">
    <w:name w:val="подпись к рис Знак Знак"/>
    <w:basedOn w:val="a2"/>
    <w:link w:val="affffffffffa"/>
    <w:rsid w:val="00890C7A"/>
    <w:rPr>
      <w:rFonts w:ascii="Times New Roman" w:eastAsia="Times New Roman" w:hAnsi="Times New Roman" w:cs="Times New Roman"/>
      <w:color w:val="000000"/>
      <w:sz w:val="28"/>
      <w:szCs w:val="28"/>
      <w:lang w:val="uk-UA" w:eastAsia="ru-RU"/>
    </w:rPr>
  </w:style>
  <w:style w:type="character" w:customStyle="1" w:styleId="affffffffffd">
    <w:name w:val="Стиль подпись к рис + полужирный Знак Знак"/>
    <w:basedOn w:val="affffffffffb"/>
    <w:link w:val="affffffffffc"/>
    <w:rsid w:val="00890C7A"/>
    <w:rPr>
      <w:rFonts w:ascii="Times New Roman" w:eastAsia="Times New Roman" w:hAnsi="Times New Roman" w:cs="Times New Roman"/>
      <w:bCs/>
      <w:color w:val="000000"/>
      <w:sz w:val="28"/>
      <w:szCs w:val="28"/>
      <w:lang w:val="uk-UA" w:eastAsia="ru-RU"/>
    </w:rPr>
  </w:style>
  <w:style w:type="paragraph" w:customStyle="1" w:styleId="affffffffffe">
    <w:name w:val="название табл"/>
    <w:basedOn w:val="affffffffff3"/>
    <w:next w:val="affffffffff5"/>
    <w:rsid w:val="00890C7A"/>
    <w:pPr>
      <w:ind w:firstLine="0"/>
      <w:jc w:val="center"/>
    </w:pPr>
    <w:rPr>
      <w:b/>
    </w:rPr>
  </w:style>
  <w:style w:type="paragraph" w:customStyle="1" w:styleId="afffffffffff">
    <w:name w:val="М Абзац текста"/>
    <w:basedOn w:val="a1"/>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0">
    <w:name w:val="подпись к рис"/>
    <w:basedOn w:val="a1"/>
    <w:next w:val="a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1"/>
    <w:next w:val="a6"/>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8">
    <w:name w:val="Название объекта2"/>
    <w:basedOn w:val="a1"/>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1"/>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1"/>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6"/>
    <w:rsid w:val="00F324BA"/>
    <w:rPr>
      <w:rFonts w:ascii="Times New Roman" w:eastAsia="Times New Roman" w:hAnsi="Times New Roman" w:cs="Times New Roman"/>
      <w:szCs w:val="28"/>
    </w:rPr>
  </w:style>
  <w:style w:type="paragraph" w:customStyle="1" w:styleId="afffffffffff1">
    <w:name w:val="Підпис"/>
    <w:basedOn w:val="a1"/>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2">
    <w:name w:val="Центрированный текст"/>
    <w:basedOn w:val="a1"/>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 Знак9 Знак Знак"/>
    <w:basedOn w:val="a2"/>
    <w:rsid w:val="00E01228"/>
    <w:rPr>
      <w:rFonts w:ascii="Times New Roman" w:eastAsia="Times New Roman" w:hAnsi="Times New Roman" w:cs="Times New Roman"/>
      <w:sz w:val="28"/>
      <w:szCs w:val="24"/>
      <w:lang w:eastAsia="ru-RU"/>
    </w:rPr>
  </w:style>
  <w:style w:type="character" w:customStyle="1" w:styleId="5c">
    <w:name w:val=" Знак5 Знак Знак"/>
    <w:basedOn w:val="a2"/>
    <w:rsid w:val="00E01228"/>
    <w:rPr>
      <w:rFonts w:ascii="Times New Roman" w:eastAsia="Times New Roman" w:hAnsi="Times New Roman" w:cs="Times New Roman"/>
      <w:sz w:val="28"/>
      <w:szCs w:val="24"/>
      <w:lang w:eastAsia="ru-RU"/>
    </w:rPr>
  </w:style>
  <w:style w:type="character" w:customStyle="1" w:styleId="2ff9">
    <w:name w:val=" Знак2 Знак Знак"/>
    <w:basedOn w:val="a2"/>
    <w:rsid w:val="00E01228"/>
    <w:rPr>
      <w:rFonts w:ascii="Times New Roman" w:eastAsia="Times New Roman" w:hAnsi="Times New Roman" w:cs="Times New Roman"/>
      <w:sz w:val="28"/>
      <w:szCs w:val="24"/>
      <w:lang w:eastAsia="ru-RU"/>
    </w:rPr>
  </w:style>
  <w:style w:type="paragraph" w:customStyle="1" w:styleId="BodyTextIndent">
    <w:name w:val="Body Text Indent"/>
    <w:aliases w:val="___Основной текст с отступом"/>
    <w:basedOn w:val="a1"/>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4">
    <w:name w:val="Термин"/>
    <w:basedOn w:val="a1"/>
    <w:next w:val="a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5">
    <w:name w:val="Гост"/>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6">
    <w:name w:val="Ãîñò"/>
    <w:basedOn w:val="a1"/>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7">
    <w:name w:val="ГОСТ"/>
    <w:basedOn w:val="a1"/>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1"/>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Normal0">
    <w:name w:val="Normal"/>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3">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BodyText2">
    <w:name w:val="Body Text 2"/>
    <w:basedOn w:val="a1"/>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BodyTextIndent2">
    <w:name w:val="Body Text Indent 2"/>
    <w:basedOn w:val="a1"/>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4">
    <w:name w:val="4текст_у"/>
    <w:basedOn w:val="a1"/>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1"/>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9">
    <w:name w:val="заг_табл"/>
    <w:next w:val="a1"/>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BodyText3">
    <w:name w:val="Body Text 3"/>
    <w:basedOn w:val="a1"/>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1"/>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1"/>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1"/>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1"/>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1"/>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a">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PlainText">
    <w:name w:val="Plain Text"/>
    <w:basedOn w:val="a1"/>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1"/>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d">
    <w:name w:val=" Знак Знак5"/>
    <w:basedOn w:val="a2"/>
    <w:rsid w:val="00B675C5"/>
    <w:rPr>
      <w:rFonts w:ascii="Times New Roman" w:eastAsia="Times New Roman" w:hAnsi="Times New Roman"/>
      <w:b/>
      <w:bCs/>
      <w:sz w:val="28"/>
      <w:szCs w:val="24"/>
    </w:rPr>
  </w:style>
  <w:style w:type="paragraph" w:customStyle="1" w:styleId="afffffffffffa">
    <w:name w:val="дисер"/>
    <w:basedOn w:val="a1"/>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d">
    <w:name w:val="Г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Ã1"/>
    <w:basedOn w:val="a1"/>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2"/>
    <w:rsid w:val="001A2F71"/>
    <w:rPr>
      <w:sz w:val="16"/>
      <w:szCs w:val="16"/>
    </w:rPr>
  </w:style>
  <w:style w:type="character" w:customStyle="1" w:styleId="mw-headline">
    <w:name w:val="mw-headline"/>
    <w:basedOn w:val="a2"/>
    <w:rsid w:val="001A2F71"/>
  </w:style>
  <w:style w:type="character" w:customStyle="1" w:styleId="editsection8">
    <w:name w:val="editsection8"/>
    <w:basedOn w:val="a2"/>
    <w:rsid w:val="001A2F71"/>
    <w:rPr>
      <w:b w:val="0"/>
      <w:bCs w:val="0"/>
      <w:sz w:val="18"/>
      <w:szCs w:val="18"/>
    </w:rPr>
  </w:style>
  <w:style w:type="character" w:customStyle="1" w:styleId="editsection9">
    <w:name w:val="editsection9"/>
    <w:basedOn w:val="a2"/>
    <w:rsid w:val="001A2F71"/>
    <w:rPr>
      <w:b w:val="0"/>
      <w:bCs w:val="0"/>
      <w:sz w:val="21"/>
      <w:szCs w:val="21"/>
    </w:rPr>
  </w:style>
  <w:style w:type="character" w:customStyle="1" w:styleId="editsection1">
    <w:name w:val="editsection1"/>
    <w:basedOn w:val="a2"/>
    <w:rsid w:val="001A2F71"/>
  </w:style>
  <w:style w:type="character" w:styleId="HTML5">
    <w:name w:val="HTML Sample"/>
    <w:basedOn w:val="a2"/>
    <w:uiPriority w:val="99"/>
    <w:unhideWhenUsed/>
    <w:rsid w:val="001A2F71"/>
    <w:rPr>
      <w:rFonts w:ascii="Courier New" w:eastAsia="Times New Roman" w:hAnsi="Courier New" w:cs="Courier New"/>
    </w:rPr>
  </w:style>
  <w:style w:type="paragraph" w:customStyle="1" w:styleId="ajus">
    <w:name w:val="ajus"/>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1"/>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1"/>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Caption">
    <w:name w:val="Caption"/>
    <w:basedOn w:val="a1"/>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b">
    <w:name w:val="обычный Знак"/>
    <w:basedOn w:val="1fb"/>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2"/>
    <w:rsid w:val="003C70AE"/>
    <w:rPr>
      <w:rFonts w:ascii="Times New Roman" w:hAnsi="Times New Roman" w:cs="Times New Roman" w:hint="default"/>
      <w:sz w:val="24"/>
      <w:szCs w:val="24"/>
    </w:rPr>
  </w:style>
  <w:style w:type="paragraph" w:customStyle="1" w:styleId="rvps13">
    <w:name w:val="rvps13"/>
    <w:basedOn w:val="a1"/>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d">
    <w:name w:val="........ ....."/>
    <w:basedOn w:val="a1"/>
    <w:next w:val="a1"/>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2"/>
    <w:rsid w:val="003C70AE"/>
    <w:rPr>
      <w:rFonts w:ascii="Times New Roman" w:hAnsi="Times New Roman" w:cs="Times New Roman" w:hint="default"/>
      <w:color w:val="000000"/>
      <w:spacing w:val="-17"/>
      <w:sz w:val="24"/>
      <w:szCs w:val="24"/>
    </w:rPr>
  </w:style>
  <w:style w:type="character" w:customStyle="1" w:styleId="rvts29">
    <w:name w:val="rvts29"/>
    <w:basedOn w:val="a2"/>
    <w:rsid w:val="003C70AE"/>
    <w:rPr>
      <w:rFonts w:ascii="Times New Roman" w:hAnsi="Times New Roman" w:cs="Times New Roman" w:hint="default"/>
      <w:sz w:val="24"/>
      <w:szCs w:val="24"/>
    </w:rPr>
  </w:style>
  <w:style w:type="paragraph" w:customStyle="1" w:styleId="rvps3">
    <w:name w:val="rvps3"/>
    <w:basedOn w:val="a1"/>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1"/>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1"/>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1"/>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1"/>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1"/>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1"/>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2"/>
    <w:rsid w:val="000E1D41"/>
    <w:rPr>
      <w:rFonts w:ascii="Times New Roman" w:hAnsi="Times New Roman" w:cs="Times New Roman"/>
      <w:i/>
      <w:iCs/>
      <w:color w:val="000000"/>
      <w:sz w:val="24"/>
      <w:szCs w:val="24"/>
    </w:rPr>
  </w:style>
  <w:style w:type="paragraph" w:customStyle="1" w:styleId="ListParagraph">
    <w:name w:val="List Paragraph"/>
    <w:basedOn w:val="a1"/>
    <w:rsid w:val="000E1D41"/>
    <w:pPr>
      <w:spacing w:after="200" w:line="276" w:lineRule="auto"/>
      <w:ind w:left="720"/>
      <w:contextualSpacing/>
    </w:pPr>
    <w:rPr>
      <w:rFonts w:ascii="Calibri" w:eastAsia="Times New Roman" w:hAnsi="Calibri" w:cs="Times New Roman"/>
    </w:rPr>
  </w:style>
  <w:style w:type="paragraph" w:customStyle="1" w:styleId="NoSpacing">
    <w:name w:val="No Spacing"/>
    <w:rsid w:val="000E1D41"/>
    <w:pPr>
      <w:spacing w:after="0" w:line="240" w:lineRule="auto"/>
    </w:pPr>
    <w:rPr>
      <w:rFonts w:ascii="Calibri" w:eastAsia="Calibri" w:hAnsi="Calibri" w:cs="Times New Roman"/>
    </w:rPr>
  </w:style>
  <w:style w:type="paragraph" w:customStyle="1" w:styleId="153">
    <w:name w:val="Нормал1.5"/>
    <w:basedOn w:val="a1"/>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1"/>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1"/>
    <w:rsid w:val="00B4703B"/>
    <w:pPr>
      <w:spacing w:after="0" w:line="240" w:lineRule="auto"/>
    </w:pPr>
    <w:rPr>
      <w:rFonts w:ascii="Arial" w:eastAsia="Times New Roman" w:hAnsi="Arial" w:cs="Arial"/>
      <w:sz w:val="24"/>
      <w:szCs w:val="24"/>
      <w:lang w:eastAsia="ru-RU"/>
    </w:rPr>
  </w:style>
  <w:style w:type="paragraph" w:customStyle="1" w:styleId="f110">
    <w:name w:val="f1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1"/>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1"/>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1"/>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1"/>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1"/>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1"/>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1"/>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1"/>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1"/>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1"/>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1"/>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1"/>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1"/>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1"/>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1"/>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1"/>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1"/>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2"/>
    <w:rsid w:val="00B4703B"/>
    <w:rPr>
      <w:rFonts w:ascii="Times New Roman" w:hAnsi="Times New Roman" w:cs="Times New Roman" w:hint="default"/>
      <w:b w:val="0"/>
      <w:bCs w:val="0"/>
      <w:i/>
      <w:iCs/>
    </w:rPr>
  </w:style>
  <w:style w:type="character" w:customStyle="1" w:styleId="f2101">
    <w:name w:val="f2101"/>
    <w:basedOn w:val="a2"/>
    <w:rsid w:val="00B4703B"/>
    <w:rPr>
      <w:rFonts w:ascii="Arial" w:hAnsi="Arial" w:cs="Arial" w:hint="default"/>
      <w:b w:val="0"/>
      <w:bCs w:val="0"/>
      <w:i/>
      <w:iCs/>
    </w:rPr>
  </w:style>
  <w:style w:type="character" w:customStyle="1" w:styleId="f0001">
    <w:name w:val="f0001"/>
    <w:basedOn w:val="a2"/>
    <w:rsid w:val="00B4703B"/>
    <w:rPr>
      <w:rFonts w:ascii="Arial" w:hAnsi="Arial" w:cs="Arial" w:hint="default"/>
      <w:b w:val="0"/>
      <w:bCs w:val="0"/>
      <w:i w:val="0"/>
      <w:iCs w:val="0"/>
    </w:rPr>
  </w:style>
  <w:style w:type="character" w:customStyle="1" w:styleId="f3001">
    <w:name w:val="f3001"/>
    <w:basedOn w:val="a2"/>
    <w:rsid w:val="00B4703B"/>
    <w:rPr>
      <w:rFonts w:ascii="Times New Roman" w:hAnsi="Times New Roman" w:cs="Times New Roman" w:hint="default"/>
      <w:b w:val="0"/>
      <w:bCs w:val="0"/>
      <w:i w:val="0"/>
      <w:iCs w:val="0"/>
    </w:rPr>
  </w:style>
  <w:style w:type="character" w:customStyle="1" w:styleId="f5011">
    <w:name w:val="f5011"/>
    <w:basedOn w:val="a2"/>
    <w:rsid w:val="00B4703B"/>
    <w:rPr>
      <w:rFonts w:ascii="Arial" w:hAnsi="Arial" w:cs="Arial" w:hint="default"/>
      <w:b/>
      <w:bCs/>
      <w:i w:val="0"/>
      <w:iCs w:val="0"/>
    </w:rPr>
  </w:style>
  <w:style w:type="paragraph" w:customStyle="1" w:styleId="head-orange">
    <w:name w:val="head-orange"/>
    <w:basedOn w:val="a1"/>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1"/>
    <w:rsid w:val="00B4703B"/>
    <w:pPr>
      <w:spacing w:after="0" w:line="240" w:lineRule="auto"/>
    </w:pPr>
    <w:rPr>
      <w:rFonts w:ascii="Arial" w:eastAsia="Times New Roman" w:hAnsi="Arial" w:cs="Arial"/>
      <w:sz w:val="24"/>
      <w:szCs w:val="24"/>
      <w:lang w:eastAsia="ru-RU"/>
    </w:rPr>
  </w:style>
  <w:style w:type="character" w:customStyle="1" w:styleId="f1001">
    <w:name w:val="f1001"/>
    <w:basedOn w:val="a2"/>
    <w:rsid w:val="00B4703B"/>
    <w:rPr>
      <w:rFonts w:ascii="Arial" w:hAnsi="Arial" w:cs="Arial" w:hint="default"/>
      <w:b w:val="0"/>
      <w:bCs w:val="0"/>
      <w:i w:val="0"/>
      <w:iCs w:val="0"/>
    </w:rPr>
  </w:style>
  <w:style w:type="paragraph" w:customStyle="1" w:styleId="f200">
    <w:name w:val="f200"/>
    <w:basedOn w:val="a1"/>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2"/>
    <w:rsid w:val="00B4703B"/>
    <w:rPr>
      <w:rFonts w:ascii="Arial" w:hAnsi="Arial" w:cs="Arial" w:hint="default"/>
      <w:b/>
      <w:bCs/>
      <w:i w:val="0"/>
      <w:iCs w:val="0"/>
    </w:rPr>
  </w:style>
  <w:style w:type="character" w:customStyle="1" w:styleId="f2001">
    <w:name w:val="f2001"/>
    <w:basedOn w:val="a2"/>
    <w:rsid w:val="00B4703B"/>
    <w:rPr>
      <w:rFonts w:ascii="Times New Roman" w:hAnsi="Times New Roman" w:cs="Times New Roman" w:hint="default"/>
      <w:b w:val="0"/>
      <w:bCs w:val="0"/>
      <w:i w:val="0"/>
      <w:iCs w:val="0"/>
    </w:rPr>
  </w:style>
  <w:style w:type="paragraph" w:customStyle="1" w:styleId="f201">
    <w:name w:val="f201"/>
    <w:basedOn w:val="a1"/>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2"/>
    <w:rsid w:val="00B4703B"/>
    <w:rPr>
      <w:rFonts w:ascii="Times New Roman" w:hAnsi="Times New Roman" w:cs="Times New Roman" w:hint="default"/>
      <w:b/>
      <w:bCs/>
      <w:i w:val="0"/>
      <w:iCs w:val="0"/>
    </w:rPr>
  </w:style>
  <w:style w:type="character" w:customStyle="1" w:styleId="f2011">
    <w:name w:val="f2011"/>
    <w:basedOn w:val="a2"/>
    <w:rsid w:val="00B4703B"/>
    <w:rPr>
      <w:rFonts w:ascii="Arial" w:hAnsi="Arial" w:cs="Arial" w:hint="default"/>
      <w:b/>
      <w:bCs/>
      <w:i w:val="0"/>
      <w:iCs w:val="0"/>
    </w:rPr>
  </w:style>
  <w:style w:type="character" w:customStyle="1" w:styleId="f1011">
    <w:name w:val="f1011"/>
    <w:basedOn w:val="a2"/>
    <w:rsid w:val="00B4703B"/>
    <w:rPr>
      <w:rFonts w:ascii="Arial" w:hAnsi="Arial" w:cs="Arial" w:hint="default"/>
      <w:b/>
      <w:bCs/>
      <w:i w:val="0"/>
      <w:iCs w:val="0"/>
    </w:rPr>
  </w:style>
  <w:style w:type="paragraph" w:customStyle="1" w:styleId="f301">
    <w:name w:val="f301"/>
    <w:basedOn w:val="a1"/>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1"/>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1"/>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1"/>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1"/>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2"/>
    <w:rsid w:val="00B4703B"/>
    <w:rPr>
      <w:rFonts w:ascii="Arial" w:hAnsi="Arial" w:cs="Arial" w:hint="default"/>
      <w:b w:val="0"/>
      <w:bCs w:val="0"/>
      <w:i/>
      <w:iCs/>
    </w:rPr>
  </w:style>
  <w:style w:type="character" w:customStyle="1" w:styleId="f4011">
    <w:name w:val="f4011"/>
    <w:basedOn w:val="a2"/>
    <w:rsid w:val="00B4703B"/>
    <w:rPr>
      <w:rFonts w:ascii="Arial" w:hAnsi="Arial" w:cs="Arial" w:hint="default"/>
      <w:b/>
      <w:bCs/>
      <w:i w:val="0"/>
      <w:iCs w:val="0"/>
    </w:rPr>
  </w:style>
  <w:style w:type="character" w:customStyle="1" w:styleId="f6111">
    <w:name w:val="f6111"/>
    <w:basedOn w:val="a2"/>
    <w:rsid w:val="00B4703B"/>
    <w:rPr>
      <w:rFonts w:ascii="Times New Roman" w:hAnsi="Times New Roman" w:cs="Times New Roman" w:hint="default"/>
      <w:b/>
      <w:bCs/>
      <w:i/>
      <w:iCs/>
    </w:rPr>
  </w:style>
  <w:style w:type="character" w:customStyle="1" w:styleId="f7111">
    <w:name w:val="f7111"/>
    <w:basedOn w:val="a2"/>
    <w:rsid w:val="00B4703B"/>
    <w:rPr>
      <w:rFonts w:ascii="Arial" w:hAnsi="Arial" w:cs="Arial" w:hint="default"/>
      <w:b/>
      <w:bCs/>
      <w:i/>
      <w:iCs/>
    </w:rPr>
  </w:style>
  <w:style w:type="character" w:customStyle="1" w:styleId="referencelink">
    <w:name w:val="referencelink"/>
    <w:basedOn w:val="a2"/>
    <w:rsid w:val="004F56B7"/>
  </w:style>
  <w:style w:type="paragraph" w:customStyle="1" w:styleId="afffffffffffe">
    <w:name w:val="Стиль дис.авт."/>
    <w:basedOn w:val="a1"/>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2"/>
    <w:rsid w:val="00F913D1"/>
    <w:rPr>
      <w:sz w:val="28"/>
      <w:szCs w:val="28"/>
    </w:rPr>
  </w:style>
  <w:style w:type="paragraph" w:customStyle="1" w:styleId="affffffffffff">
    <w:name w:val="Мой текст Знак Знак"/>
    <w:basedOn w:val="a1"/>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2"/>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1"/>
    <w:next w:val="a1"/>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Typewriter">
    <w:name w:val="HTML Typewriter"/>
    <w:basedOn w:val="a2"/>
    <w:rsid w:val="006747D5"/>
    <w:rPr>
      <w:rFonts w:ascii="Courier New" w:hAnsi="Courier New"/>
      <w:sz w:val="20"/>
    </w:rPr>
  </w:style>
  <w:style w:type="character" w:customStyle="1" w:styleId="names">
    <w:name w:val="names"/>
    <w:basedOn w:val="a2"/>
    <w:rsid w:val="006747D5"/>
  </w:style>
  <w:style w:type="paragraph" w:customStyle="1" w:styleId="affffffffffff0">
    <w:name w:val="Нормальний текст"/>
    <w:basedOn w:val="a1"/>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2"/>
    <w:rsid w:val="00B31775"/>
  </w:style>
  <w:style w:type="character" w:customStyle="1" w:styleId="booktitle1">
    <w:name w:val="book_title1"/>
    <w:basedOn w:val="a2"/>
    <w:rsid w:val="00B31775"/>
    <w:rPr>
      <w:b/>
      <w:bCs/>
      <w:i/>
      <w:iCs/>
      <w:sz w:val="22"/>
      <w:szCs w:val="22"/>
    </w:rPr>
  </w:style>
  <w:style w:type="paragraph" w:customStyle="1" w:styleId="ques">
    <w:name w:val="#ques"/>
    <w:basedOn w:val="a1"/>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
    <w:name w:val="Нет списка1"/>
    <w:next w:val="a4"/>
    <w:semiHidden/>
    <w:rsid w:val="0079544F"/>
  </w:style>
  <w:style w:type="character" w:customStyle="1" w:styleId="h11">
    <w:name w:val="h11"/>
    <w:basedOn w:val="a2"/>
    <w:rsid w:val="0079544F"/>
    <w:rPr>
      <w:rFonts w:ascii="Arial" w:hAnsi="Arial" w:cs="Arial" w:hint="default"/>
      <w:b/>
      <w:bCs/>
      <w:strike w:val="0"/>
      <w:dstrike w:val="0"/>
      <w:color w:val="384869"/>
      <w:sz w:val="21"/>
      <w:szCs w:val="21"/>
      <w:u w:val="none"/>
      <w:effect w:val="none"/>
    </w:rPr>
  </w:style>
  <w:style w:type="paragraph" w:styleId="affffffffffff1">
    <w:name w:val="index heading"/>
    <w:basedOn w:val="a1"/>
    <w:next w:val="1ffa"/>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2"/>
    <w:rsid w:val="0079544F"/>
    <w:rPr>
      <w:sz w:val="20"/>
      <w:szCs w:val="20"/>
    </w:rPr>
  </w:style>
  <w:style w:type="character" w:customStyle="1" w:styleId="fm-role1">
    <w:name w:val="fm-role1"/>
    <w:basedOn w:val="a2"/>
    <w:rsid w:val="0079544F"/>
    <w:rPr>
      <w:i/>
      <w:iCs/>
    </w:rPr>
  </w:style>
  <w:style w:type="paragraph" w:customStyle="1" w:styleId="Style6">
    <w:name w:val="Style6"/>
    <w:basedOn w:val="a1"/>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1"/>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1"/>
    <w:next w:val="a1"/>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1"/>
    <w:next w:val="a1"/>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1"/>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1"/>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1"/>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1"/>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1"/>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1"/>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b">
    <w:name w:val="Уровень 2"/>
    <w:basedOn w:val="a2"/>
    <w:rsid w:val="006F380D"/>
    <w:rPr>
      <w:rFonts w:ascii="Arial" w:hAnsi="Arial"/>
      <w:i/>
      <w:spacing w:val="0"/>
      <w:sz w:val="20"/>
      <w:u w:val="single"/>
    </w:rPr>
  </w:style>
  <w:style w:type="paragraph" w:customStyle="1" w:styleId="affffffffffff2">
    <w:name w:val="Мышца"/>
    <w:basedOn w:val="a1"/>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ydisser.com/search.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23</Pages>
  <Words>7704</Words>
  <Characters>43915</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358</cp:revision>
  <dcterms:created xsi:type="dcterms:W3CDTF">2015-05-26T12:20:00Z</dcterms:created>
  <dcterms:modified xsi:type="dcterms:W3CDTF">2015-05-28T08:08:00Z</dcterms:modified>
</cp:coreProperties>
</file>