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556060" w:rsidRDefault="00556060" w:rsidP="00556060">
      <w:pPr>
        <w:pStyle w:val="20"/>
        <w:keepNext w:val="0"/>
        <w:widowControl w:val="0"/>
        <w:spacing w:before="0" w:after="0"/>
        <w:ind w:left="0" w:firstLine="0"/>
        <w:jc w:val="center"/>
        <w:rPr>
          <w:rFonts w:ascii="Times New Roman" w:hAnsi="Times New Roman"/>
          <w:i w:val="0"/>
          <w:iCs w:val="0"/>
          <w:lang w:val="uk-UA"/>
        </w:rPr>
      </w:pPr>
      <w:r>
        <w:rPr>
          <w:rFonts w:ascii="Times New Roman" w:hAnsi="Times New Roman"/>
          <w:i w:val="0"/>
          <w:iCs w:val="0"/>
          <w:lang w:val="uk-UA"/>
        </w:rPr>
        <w:t>МІНІСТЕРСТВО ОХОРОНИ ЗДОРОВ'Я УКРАЇНИ</w:t>
      </w:r>
    </w:p>
    <w:p w:rsidR="00556060" w:rsidRDefault="00556060" w:rsidP="00556060">
      <w:pPr>
        <w:pStyle w:val="20"/>
        <w:keepNext w:val="0"/>
        <w:widowControl w:val="0"/>
        <w:spacing w:before="0" w:after="0"/>
        <w:ind w:left="0" w:firstLine="0"/>
        <w:jc w:val="center"/>
        <w:rPr>
          <w:rFonts w:ascii="Times New Roman" w:hAnsi="Times New Roman"/>
          <w:i w:val="0"/>
          <w:iCs w:val="0"/>
          <w:lang w:val="uk-UA"/>
        </w:rPr>
      </w:pPr>
    </w:p>
    <w:p w:rsidR="00556060" w:rsidRDefault="00556060" w:rsidP="00556060">
      <w:pPr>
        <w:pStyle w:val="20"/>
        <w:keepNext w:val="0"/>
        <w:widowControl w:val="0"/>
        <w:spacing w:before="0" w:after="0"/>
        <w:ind w:left="0" w:firstLine="0"/>
        <w:jc w:val="center"/>
        <w:rPr>
          <w:rFonts w:ascii="Times New Roman" w:hAnsi="Times New Roman"/>
          <w:i w:val="0"/>
          <w:iCs w:val="0"/>
          <w:lang w:val="uk-UA"/>
        </w:rPr>
      </w:pPr>
      <w:r>
        <w:rPr>
          <w:rFonts w:ascii="Times New Roman" w:hAnsi="Times New Roman"/>
          <w:i w:val="0"/>
          <w:iCs w:val="0"/>
          <w:lang w:val="uk-UA"/>
        </w:rPr>
        <w:t>УКРАЇНСЬКИЙ НАУКОВО-ДОСЛІДНИЙ ІНСТИТУТ</w:t>
      </w:r>
    </w:p>
    <w:p w:rsidR="00556060" w:rsidRDefault="00556060" w:rsidP="00556060">
      <w:pPr>
        <w:pStyle w:val="20"/>
        <w:keepNext w:val="0"/>
        <w:widowControl w:val="0"/>
        <w:spacing w:before="0" w:after="0"/>
        <w:ind w:left="0" w:firstLine="0"/>
        <w:jc w:val="center"/>
        <w:rPr>
          <w:rFonts w:ascii="Times New Roman" w:hAnsi="Times New Roman"/>
          <w:i w:val="0"/>
          <w:iCs w:val="0"/>
          <w:lang w:val="uk-UA"/>
        </w:rPr>
      </w:pPr>
      <w:r>
        <w:rPr>
          <w:rFonts w:ascii="Times New Roman" w:hAnsi="Times New Roman"/>
          <w:i w:val="0"/>
          <w:iCs w:val="0"/>
          <w:lang w:val="uk-UA"/>
        </w:rPr>
        <w:t>СОЦІАЛЬНОЇ І СУДОВОЇ ПСИХІАТРІЇ ТА НАРКОЛОГІЇ</w:t>
      </w:r>
    </w:p>
    <w:p w:rsidR="00556060" w:rsidRDefault="00556060" w:rsidP="00556060">
      <w:pPr>
        <w:pStyle w:val="50"/>
        <w:spacing w:after="0"/>
        <w:rPr>
          <w:b w:val="0"/>
          <w:bCs/>
          <w:i/>
          <w:iCs/>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pStyle w:val="20"/>
        <w:keepNext w:val="0"/>
        <w:widowControl w:val="0"/>
        <w:spacing w:before="0" w:after="0"/>
        <w:ind w:left="0" w:firstLine="0"/>
        <w:jc w:val="center"/>
        <w:rPr>
          <w:rFonts w:ascii="Times New Roman" w:hAnsi="Times New Roman"/>
          <w:i w:val="0"/>
          <w:iCs w:val="0"/>
          <w:sz w:val="32"/>
          <w:szCs w:val="32"/>
          <w:lang w:val="uk-UA"/>
        </w:rPr>
      </w:pPr>
      <w:r>
        <w:rPr>
          <w:rFonts w:ascii="Times New Roman" w:hAnsi="Times New Roman"/>
          <w:i w:val="0"/>
          <w:iCs w:val="0"/>
          <w:sz w:val="32"/>
          <w:szCs w:val="32"/>
          <w:lang w:val="uk-UA"/>
        </w:rPr>
        <w:t>МЕЛЬНИК АЛІНА ВАСИЛІВНА</w:t>
      </w:r>
    </w:p>
    <w:p w:rsidR="00556060" w:rsidRDefault="00556060" w:rsidP="00556060">
      <w:pPr>
        <w:widowControl w:val="0"/>
        <w:jc w:val="right"/>
        <w:rPr>
          <w:sz w:val="28"/>
          <w:szCs w:val="28"/>
          <w:lang w:val="uk-UA"/>
        </w:rPr>
      </w:pPr>
    </w:p>
    <w:p w:rsidR="00556060" w:rsidRDefault="00556060" w:rsidP="00556060">
      <w:pPr>
        <w:widowControl w:val="0"/>
        <w:jc w:val="right"/>
        <w:rPr>
          <w:sz w:val="28"/>
          <w:szCs w:val="28"/>
          <w:lang w:val="uk-UA"/>
        </w:rPr>
      </w:pPr>
    </w:p>
    <w:p w:rsidR="00556060" w:rsidRDefault="00556060" w:rsidP="00556060">
      <w:pPr>
        <w:widowControl w:val="0"/>
        <w:jc w:val="right"/>
        <w:rPr>
          <w:sz w:val="28"/>
          <w:szCs w:val="28"/>
          <w:lang w:val="uk-UA"/>
        </w:rPr>
      </w:pPr>
      <w:r>
        <w:rPr>
          <w:sz w:val="28"/>
          <w:szCs w:val="28"/>
          <w:lang w:val="uk-UA"/>
        </w:rPr>
        <w:t>УДК: 616.89+61:340.63</w:t>
      </w:r>
    </w:p>
    <w:p w:rsidR="00556060" w:rsidRDefault="00556060" w:rsidP="00556060">
      <w:pPr>
        <w:widowControl w:val="0"/>
        <w:rPr>
          <w:sz w:val="28"/>
          <w:szCs w:val="28"/>
          <w:lang w:val="uk-UA"/>
        </w:rPr>
      </w:pPr>
    </w:p>
    <w:p w:rsidR="00556060" w:rsidRDefault="00556060" w:rsidP="00556060">
      <w:pPr>
        <w:widowControl w:val="0"/>
        <w:rPr>
          <w:sz w:val="28"/>
          <w:szCs w:val="28"/>
          <w:lang w:val="uk-UA"/>
        </w:rPr>
      </w:pPr>
    </w:p>
    <w:p w:rsidR="00556060" w:rsidRDefault="00556060" w:rsidP="00556060">
      <w:pPr>
        <w:widowControl w:val="0"/>
        <w:rPr>
          <w:sz w:val="28"/>
          <w:szCs w:val="28"/>
          <w:lang w:val="uk-UA"/>
        </w:rPr>
      </w:pPr>
    </w:p>
    <w:p w:rsidR="00556060" w:rsidRDefault="00556060" w:rsidP="00556060">
      <w:pPr>
        <w:widowControl w:val="0"/>
        <w:rPr>
          <w:sz w:val="28"/>
          <w:szCs w:val="28"/>
          <w:lang w:val="uk-UA"/>
        </w:rPr>
      </w:pPr>
    </w:p>
    <w:p w:rsidR="00556060" w:rsidRDefault="00556060" w:rsidP="00556060">
      <w:pPr>
        <w:widowControl w:val="0"/>
        <w:spacing w:line="360" w:lineRule="auto"/>
        <w:jc w:val="center"/>
        <w:rPr>
          <w:b/>
          <w:bCs/>
          <w:sz w:val="32"/>
          <w:szCs w:val="32"/>
          <w:lang w:val="uk-UA"/>
        </w:rPr>
      </w:pPr>
      <w:r>
        <w:rPr>
          <w:b/>
          <w:bCs/>
          <w:sz w:val="32"/>
          <w:szCs w:val="32"/>
          <w:lang w:val="uk-UA"/>
        </w:rPr>
        <w:t xml:space="preserve">ПРИМУСОВІ ЗАХОДИ МЕДИЧНОГО ХАРАКТЕРУ </w:t>
      </w:r>
      <w:r>
        <w:rPr>
          <w:b/>
          <w:bCs/>
          <w:sz w:val="32"/>
          <w:szCs w:val="32"/>
          <w:lang w:val="uk-UA"/>
        </w:rPr>
        <w:br/>
        <w:t>ЩОДО ОСІБ ІЗ КОРОТКОЧАСНИМИ ПСИХОТИЧНИМИ РОЗЛАДАМИ ПСИХІЧНОЇ ДІЯЛЬНОСТІ АЛКОГОЛЬНОГО ТА ОРГАНІЧНОГО ҐЕНЕЗУ</w:t>
      </w: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r>
        <w:rPr>
          <w:sz w:val="28"/>
          <w:szCs w:val="28"/>
          <w:lang w:val="uk-UA"/>
        </w:rPr>
        <w:t>14.01.16 – психіатрія</w:t>
      </w: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widowControl w:val="0"/>
        <w:jc w:val="center"/>
        <w:rPr>
          <w:sz w:val="16"/>
          <w:szCs w:val="16"/>
          <w:lang w:val="uk-UA"/>
        </w:rPr>
      </w:pPr>
    </w:p>
    <w:p w:rsidR="00556060" w:rsidRDefault="00556060" w:rsidP="00556060">
      <w:pPr>
        <w:widowControl w:val="0"/>
        <w:jc w:val="center"/>
        <w:rPr>
          <w:sz w:val="28"/>
          <w:szCs w:val="28"/>
          <w:lang w:val="uk-UA"/>
        </w:rPr>
      </w:pPr>
    </w:p>
    <w:p w:rsidR="00556060" w:rsidRDefault="00556060" w:rsidP="00556060">
      <w:pPr>
        <w:widowControl w:val="0"/>
        <w:spacing w:line="312" w:lineRule="auto"/>
        <w:jc w:val="center"/>
        <w:rPr>
          <w:b/>
          <w:bCs/>
          <w:sz w:val="28"/>
          <w:szCs w:val="28"/>
          <w:lang w:val="uk-UA"/>
        </w:rPr>
      </w:pPr>
      <w:r>
        <w:rPr>
          <w:b/>
          <w:bCs/>
          <w:sz w:val="28"/>
          <w:szCs w:val="28"/>
          <w:lang w:val="uk-UA"/>
        </w:rPr>
        <w:t>Автореферат дисертації на здобуття наукового ступеня</w:t>
      </w:r>
    </w:p>
    <w:p w:rsidR="00556060" w:rsidRDefault="00556060" w:rsidP="00556060">
      <w:pPr>
        <w:widowControl w:val="0"/>
        <w:spacing w:line="312" w:lineRule="auto"/>
        <w:jc w:val="center"/>
        <w:rPr>
          <w:b/>
          <w:bCs/>
          <w:sz w:val="28"/>
          <w:szCs w:val="28"/>
          <w:lang w:val="uk-UA"/>
        </w:rPr>
      </w:pPr>
      <w:r>
        <w:rPr>
          <w:b/>
          <w:bCs/>
          <w:sz w:val="28"/>
          <w:szCs w:val="28"/>
          <w:lang w:val="uk-UA"/>
        </w:rPr>
        <w:t>кандидата медичних наук</w:t>
      </w:r>
    </w:p>
    <w:p w:rsidR="00556060" w:rsidRDefault="00556060" w:rsidP="00556060">
      <w:pPr>
        <w:widowControl w:val="0"/>
        <w:jc w:val="center"/>
        <w:rPr>
          <w:sz w:val="28"/>
          <w:szCs w:val="28"/>
          <w:lang w:val="uk-UA"/>
        </w:rPr>
      </w:pPr>
    </w:p>
    <w:p w:rsidR="00556060" w:rsidRDefault="00556060" w:rsidP="00556060">
      <w:pPr>
        <w:widowControl w:val="0"/>
        <w:jc w:val="center"/>
        <w:rPr>
          <w:sz w:val="28"/>
          <w:szCs w:val="28"/>
          <w:lang w:val="uk-UA"/>
        </w:rPr>
      </w:pPr>
    </w:p>
    <w:p w:rsidR="00556060" w:rsidRDefault="00556060" w:rsidP="00556060">
      <w:pPr>
        <w:pStyle w:val="afffffffd"/>
        <w:widowControl w:val="0"/>
        <w:jc w:val="center"/>
      </w:pPr>
    </w:p>
    <w:p w:rsidR="00556060" w:rsidRDefault="00556060" w:rsidP="00556060">
      <w:pPr>
        <w:pStyle w:val="afffffffd"/>
        <w:widowControl w:val="0"/>
        <w:jc w:val="center"/>
      </w:pPr>
    </w:p>
    <w:p w:rsidR="00556060" w:rsidRDefault="00556060" w:rsidP="00556060">
      <w:pPr>
        <w:pStyle w:val="afffffffd"/>
        <w:widowControl w:val="0"/>
        <w:jc w:val="center"/>
      </w:pPr>
    </w:p>
    <w:p w:rsidR="00556060" w:rsidRDefault="00556060" w:rsidP="00556060">
      <w:pPr>
        <w:pStyle w:val="afffffffd"/>
        <w:widowControl w:val="0"/>
        <w:jc w:val="center"/>
      </w:pPr>
    </w:p>
    <w:p w:rsidR="00556060" w:rsidRDefault="00556060" w:rsidP="00556060">
      <w:pPr>
        <w:pStyle w:val="afffffffd"/>
        <w:widowControl w:val="0"/>
        <w:jc w:val="center"/>
      </w:pPr>
    </w:p>
    <w:p w:rsidR="00556060" w:rsidRDefault="00556060" w:rsidP="00556060">
      <w:pPr>
        <w:pStyle w:val="afffffffd"/>
        <w:widowControl w:val="0"/>
        <w:jc w:val="center"/>
      </w:pPr>
    </w:p>
    <w:p w:rsidR="00556060" w:rsidRDefault="00556060" w:rsidP="00556060">
      <w:pPr>
        <w:pStyle w:val="20"/>
        <w:keepNext w:val="0"/>
        <w:widowControl w:val="0"/>
        <w:spacing w:before="0" w:after="0"/>
        <w:ind w:left="0" w:firstLine="0"/>
        <w:jc w:val="center"/>
        <w:rPr>
          <w:rFonts w:ascii="Times New Roman" w:hAnsi="Times New Roman"/>
          <w:i w:val="0"/>
          <w:iCs w:val="0"/>
          <w:lang w:val="uk-UA"/>
        </w:rPr>
      </w:pPr>
      <w:r>
        <w:rPr>
          <w:rFonts w:ascii="Times New Roman" w:hAnsi="Times New Roman"/>
          <w:i w:val="0"/>
          <w:iCs w:val="0"/>
          <w:lang w:val="uk-UA"/>
        </w:rPr>
        <w:t>Київ – 2008</w:t>
      </w:r>
    </w:p>
    <w:p w:rsidR="00556060" w:rsidRDefault="00556060" w:rsidP="00556060">
      <w:pPr>
        <w:widowControl w:val="0"/>
        <w:rPr>
          <w:sz w:val="28"/>
          <w:szCs w:val="28"/>
          <w:lang w:val="uk-UA"/>
        </w:rPr>
      </w:pPr>
      <w:r>
        <w:rPr>
          <w:i/>
          <w:iCs/>
          <w:sz w:val="28"/>
          <w:szCs w:val="28"/>
          <w:lang w:val="uk-UA"/>
        </w:rPr>
        <w:br w:type="page"/>
      </w:r>
      <w:r>
        <w:rPr>
          <w:sz w:val="28"/>
          <w:szCs w:val="28"/>
          <w:lang w:val="uk-UA"/>
        </w:rPr>
        <w:lastRenderedPageBreak/>
        <w:t>Дисертацією є рукопис</w:t>
      </w:r>
    </w:p>
    <w:p w:rsidR="00556060" w:rsidRDefault="00556060" w:rsidP="00556060">
      <w:pPr>
        <w:widowControl w:val="0"/>
        <w:rPr>
          <w:sz w:val="28"/>
          <w:szCs w:val="28"/>
          <w:lang w:val="uk-UA"/>
        </w:rPr>
      </w:pPr>
    </w:p>
    <w:p w:rsidR="00556060" w:rsidRDefault="00556060" w:rsidP="00556060">
      <w:pPr>
        <w:widowControl w:val="0"/>
        <w:jc w:val="both"/>
        <w:rPr>
          <w:sz w:val="28"/>
          <w:szCs w:val="28"/>
          <w:lang w:val="uk-UA"/>
        </w:rPr>
      </w:pPr>
      <w:r>
        <w:rPr>
          <w:sz w:val="28"/>
          <w:szCs w:val="28"/>
          <w:lang w:val="uk-UA"/>
        </w:rPr>
        <w:t>Робота виконана в Українському науково-дослідному інституті соціальної і судової психіатрії та наркології МОЗ України</w:t>
      </w:r>
    </w:p>
    <w:p w:rsidR="00556060" w:rsidRDefault="00556060" w:rsidP="00556060">
      <w:pPr>
        <w:widowControl w:val="0"/>
        <w:jc w:val="both"/>
        <w:rPr>
          <w:sz w:val="28"/>
          <w:szCs w:val="28"/>
          <w:lang w:val="uk-UA"/>
        </w:rPr>
      </w:pPr>
    </w:p>
    <w:p w:rsidR="00556060" w:rsidRDefault="00556060" w:rsidP="00556060">
      <w:pPr>
        <w:widowControl w:val="0"/>
        <w:jc w:val="both"/>
        <w:rPr>
          <w:sz w:val="28"/>
          <w:szCs w:val="28"/>
          <w:lang w:val="uk-UA"/>
        </w:rPr>
      </w:pPr>
    </w:p>
    <w:p w:rsidR="00556060" w:rsidRDefault="00556060" w:rsidP="00556060">
      <w:pPr>
        <w:widowControl w:val="0"/>
        <w:tabs>
          <w:tab w:val="left" w:pos="2835"/>
        </w:tabs>
        <w:ind w:left="2835" w:hanging="2835"/>
        <w:rPr>
          <w:sz w:val="28"/>
          <w:szCs w:val="28"/>
          <w:lang w:val="uk-UA"/>
        </w:rPr>
      </w:pPr>
      <w:r>
        <w:rPr>
          <w:b/>
          <w:bCs/>
          <w:sz w:val="28"/>
          <w:szCs w:val="28"/>
          <w:lang w:val="uk-UA"/>
        </w:rPr>
        <w:t>Науковий керівник</w:t>
      </w:r>
      <w:r>
        <w:rPr>
          <w:sz w:val="28"/>
          <w:szCs w:val="28"/>
          <w:lang w:val="uk-UA"/>
        </w:rPr>
        <w:t xml:space="preserve"> </w:t>
      </w:r>
      <w:r>
        <w:rPr>
          <w:sz w:val="28"/>
          <w:szCs w:val="28"/>
          <w:lang w:val="uk-UA"/>
        </w:rPr>
        <w:tab/>
        <w:t>доктор медичних наук, професор</w:t>
      </w:r>
    </w:p>
    <w:p w:rsidR="00556060" w:rsidRDefault="00556060" w:rsidP="00556060">
      <w:pPr>
        <w:widowControl w:val="0"/>
        <w:tabs>
          <w:tab w:val="left" w:pos="2835"/>
        </w:tabs>
        <w:ind w:left="2835" w:hanging="2835"/>
        <w:rPr>
          <w:b/>
          <w:bCs/>
          <w:sz w:val="28"/>
          <w:szCs w:val="28"/>
          <w:lang w:val="uk-UA"/>
        </w:rPr>
      </w:pPr>
      <w:r>
        <w:rPr>
          <w:b/>
          <w:bCs/>
          <w:sz w:val="28"/>
          <w:szCs w:val="28"/>
          <w:lang w:val="uk-UA"/>
        </w:rPr>
        <w:tab/>
        <w:t>Табачніков Станіслав Ісакович,</w:t>
      </w:r>
    </w:p>
    <w:p w:rsidR="00556060" w:rsidRDefault="00556060" w:rsidP="00556060">
      <w:pPr>
        <w:widowControl w:val="0"/>
        <w:tabs>
          <w:tab w:val="left" w:pos="2835"/>
        </w:tabs>
        <w:ind w:left="2835" w:hanging="2835"/>
        <w:rPr>
          <w:sz w:val="28"/>
          <w:szCs w:val="28"/>
          <w:lang w:val="uk-UA"/>
        </w:rPr>
      </w:pPr>
      <w:r>
        <w:rPr>
          <w:sz w:val="28"/>
          <w:szCs w:val="28"/>
          <w:lang w:val="uk-UA"/>
        </w:rPr>
        <w:tab/>
        <w:t xml:space="preserve">Український науково-дослідний інститут соціальної і судової психіатрії та наркології МОЗ України, </w:t>
      </w:r>
      <w:r>
        <w:rPr>
          <w:sz w:val="28"/>
          <w:szCs w:val="28"/>
          <w:lang w:val="uk-UA"/>
        </w:rPr>
        <w:br/>
        <w:t>директор інституту</w:t>
      </w:r>
    </w:p>
    <w:p w:rsidR="00556060" w:rsidRDefault="00556060" w:rsidP="00556060">
      <w:pPr>
        <w:widowControl w:val="0"/>
        <w:jc w:val="both"/>
        <w:rPr>
          <w:sz w:val="28"/>
          <w:szCs w:val="28"/>
          <w:lang w:val="uk-UA"/>
        </w:rPr>
      </w:pPr>
    </w:p>
    <w:p w:rsidR="00556060" w:rsidRDefault="00556060" w:rsidP="00556060">
      <w:pPr>
        <w:widowControl w:val="0"/>
        <w:jc w:val="both"/>
        <w:rPr>
          <w:b/>
          <w:bCs/>
          <w:sz w:val="28"/>
          <w:szCs w:val="28"/>
          <w:lang w:val="uk-UA"/>
        </w:rPr>
      </w:pPr>
      <w:r>
        <w:rPr>
          <w:b/>
          <w:bCs/>
          <w:sz w:val="28"/>
          <w:szCs w:val="28"/>
          <w:lang w:val="uk-UA"/>
        </w:rPr>
        <w:t>Офіційні опоненти:</w:t>
      </w:r>
    </w:p>
    <w:p w:rsidR="00556060" w:rsidRDefault="00556060" w:rsidP="00556060">
      <w:pPr>
        <w:widowControl w:val="0"/>
        <w:rPr>
          <w:b/>
          <w:bCs/>
          <w:sz w:val="28"/>
          <w:szCs w:val="28"/>
          <w:lang w:val="uk-UA"/>
        </w:rPr>
      </w:pPr>
      <w:r>
        <w:rPr>
          <w:sz w:val="28"/>
          <w:szCs w:val="28"/>
          <w:lang w:val="uk-UA"/>
        </w:rPr>
        <w:t>доктор медичних наук, старший науковий співробітник,</w:t>
      </w:r>
    </w:p>
    <w:p w:rsidR="00556060" w:rsidRDefault="00556060" w:rsidP="00556060">
      <w:pPr>
        <w:widowControl w:val="0"/>
        <w:rPr>
          <w:b/>
          <w:bCs/>
          <w:sz w:val="28"/>
          <w:szCs w:val="28"/>
          <w:lang w:val="uk-UA"/>
        </w:rPr>
      </w:pPr>
      <w:r>
        <w:rPr>
          <w:b/>
          <w:bCs/>
          <w:sz w:val="28"/>
          <w:szCs w:val="28"/>
          <w:lang w:val="uk-UA"/>
        </w:rPr>
        <w:t xml:space="preserve">Ревенок Олександр Анатолійович, </w:t>
      </w:r>
    </w:p>
    <w:p w:rsidR="00556060" w:rsidRDefault="00556060" w:rsidP="00556060">
      <w:pPr>
        <w:widowControl w:val="0"/>
        <w:rPr>
          <w:sz w:val="28"/>
          <w:szCs w:val="28"/>
          <w:lang w:val="uk-UA"/>
        </w:rPr>
      </w:pPr>
      <w:r>
        <w:rPr>
          <w:sz w:val="28"/>
          <w:szCs w:val="28"/>
          <w:lang w:val="uk-UA"/>
        </w:rPr>
        <w:t>Український науково-дослідний інститут соціальної і судової психіатрії та наркології, відділ судово-психіатричних проблем наркології, завідувач відділу</w:t>
      </w:r>
    </w:p>
    <w:p w:rsidR="00556060" w:rsidRDefault="00556060" w:rsidP="00556060">
      <w:pPr>
        <w:widowControl w:val="0"/>
        <w:rPr>
          <w:sz w:val="28"/>
          <w:szCs w:val="28"/>
          <w:lang w:val="uk-UA"/>
        </w:rPr>
      </w:pPr>
    </w:p>
    <w:p w:rsidR="00556060" w:rsidRDefault="00556060" w:rsidP="00556060">
      <w:pPr>
        <w:widowControl w:val="0"/>
        <w:rPr>
          <w:sz w:val="28"/>
          <w:szCs w:val="28"/>
          <w:lang w:val="uk-UA"/>
        </w:rPr>
      </w:pPr>
      <w:r>
        <w:rPr>
          <w:sz w:val="28"/>
          <w:szCs w:val="28"/>
          <w:lang w:val="uk-UA"/>
        </w:rPr>
        <w:t xml:space="preserve">доктор медичних наук, професор, </w:t>
      </w:r>
    </w:p>
    <w:p w:rsidR="00556060" w:rsidRDefault="00556060" w:rsidP="00556060">
      <w:pPr>
        <w:widowControl w:val="0"/>
        <w:rPr>
          <w:sz w:val="28"/>
          <w:szCs w:val="28"/>
          <w:lang w:val="uk-UA"/>
        </w:rPr>
      </w:pPr>
      <w:r>
        <w:rPr>
          <w:b/>
          <w:bCs/>
          <w:sz w:val="28"/>
          <w:szCs w:val="28"/>
          <w:lang w:val="uk-UA"/>
        </w:rPr>
        <w:t>Михайлов Борис Володимирович</w:t>
      </w:r>
      <w:r>
        <w:rPr>
          <w:sz w:val="28"/>
          <w:szCs w:val="28"/>
          <w:lang w:val="uk-UA"/>
        </w:rPr>
        <w:t>,</w:t>
      </w:r>
    </w:p>
    <w:p w:rsidR="00556060" w:rsidRDefault="00556060" w:rsidP="00556060">
      <w:pPr>
        <w:widowControl w:val="0"/>
        <w:rPr>
          <w:sz w:val="28"/>
          <w:szCs w:val="28"/>
          <w:lang w:val="uk-UA"/>
        </w:rPr>
      </w:pPr>
      <w:r>
        <w:rPr>
          <w:sz w:val="28"/>
          <w:szCs w:val="28"/>
          <w:lang w:val="uk-UA"/>
        </w:rPr>
        <w:t>Харківська державна академія післядипломної освіти, кафедра психотерапії, завідувач кафедрою</w:t>
      </w:r>
    </w:p>
    <w:p w:rsidR="00556060" w:rsidRDefault="00556060" w:rsidP="00556060">
      <w:pPr>
        <w:widowControl w:val="0"/>
        <w:rPr>
          <w:sz w:val="28"/>
          <w:szCs w:val="28"/>
          <w:lang w:val="uk-UA"/>
        </w:rPr>
      </w:pPr>
    </w:p>
    <w:p w:rsidR="00556060" w:rsidRDefault="00556060" w:rsidP="00556060">
      <w:pPr>
        <w:widowControl w:val="0"/>
        <w:jc w:val="both"/>
        <w:rPr>
          <w:sz w:val="28"/>
          <w:szCs w:val="28"/>
          <w:lang w:val="uk-UA"/>
        </w:rPr>
      </w:pPr>
    </w:p>
    <w:p w:rsidR="00556060" w:rsidRDefault="00556060" w:rsidP="00556060">
      <w:pPr>
        <w:widowControl w:val="0"/>
        <w:jc w:val="both"/>
        <w:rPr>
          <w:sz w:val="28"/>
          <w:szCs w:val="28"/>
          <w:lang w:val="uk-UA"/>
        </w:rPr>
      </w:pPr>
      <w:r>
        <w:rPr>
          <w:sz w:val="28"/>
          <w:szCs w:val="28"/>
          <w:lang w:val="uk-UA"/>
        </w:rPr>
        <w:t>Захист відбудеться “</w:t>
      </w:r>
      <w:r>
        <w:rPr>
          <w:sz w:val="28"/>
          <w:szCs w:val="28"/>
          <w:lang w:val="uk-UA"/>
        </w:rPr>
        <w:softHyphen/>
        <w:t>20” березня 2008 року о 10</w:t>
      </w:r>
      <w:r>
        <w:rPr>
          <w:sz w:val="28"/>
          <w:szCs w:val="28"/>
          <w:vertAlign w:val="superscript"/>
          <w:lang w:val="uk-UA"/>
        </w:rPr>
        <w:t>00</w:t>
      </w:r>
      <w:r>
        <w:rPr>
          <w:sz w:val="28"/>
          <w:szCs w:val="28"/>
          <w:lang w:val="uk-UA"/>
        </w:rPr>
        <w:t xml:space="preserve"> годині на засіданні спеціалізованої вченої ради Д 26.620.01 Українського науково-дослідного інституту соціальної і судової психіатрії та наркології МОЗ України за адресою: 04080 м. Київ, вул. Фрунзе, 103</w:t>
      </w:r>
    </w:p>
    <w:p w:rsidR="00556060" w:rsidRDefault="00556060" w:rsidP="00556060">
      <w:pPr>
        <w:widowControl w:val="0"/>
        <w:jc w:val="both"/>
        <w:rPr>
          <w:sz w:val="28"/>
          <w:szCs w:val="28"/>
          <w:lang w:val="uk-UA"/>
        </w:rPr>
      </w:pPr>
    </w:p>
    <w:p w:rsidR="00556060" w:rsidRDefault="00556060" w:rsidP="00556060">
      <w:pPr>
        <w:widowControl w:val="0"/>
        <w:jc w:val="both"/>
        <w:rPr>
          <w:sz w:val="28"/>
          <w:szCs w:val="28"/>
          <w:lang w:val="uk-UA"/>
        </w:rPr>
      </w:pPr>
      <w:r>
        <w:rPr>
          <w:sz w:val="28"/>
          <w:szCs w:val="28"/>
          <w:lang w:val="uk-UA"/>
        </w:rPr>
        <w:t>З дисертацією можна ознайомитись у бібліотеці Українського науково-дослідного інституту соціальної і судової психіатрії та наркології МОЗ України за адресою: 04080 м. Київ, вул. Фрунзе, 103</w:t>
      </w:r>
    </w:p>
    <w:p w:rsidR="00556060" w:rsidRDefault="00556060" w:rsidP="00556060">
      <w:pPr>
        <w:widowControl w:val="0"/>
        <w:jc w:val="both"/>
        <w:rPr>
          <w:sz w:val="28"/>
          <w:szCs w:val="28"/>
          <w:lang w:val="uk-UA"/>
        </w:rPr>
      </w:pPr>
    </w:p>
    <w:p w:rsidR="00556060" w:rsidRDefault="00556060" w:rsidP="00556060">
      <w:pPr>
        <w:widowControl w:val="0"/>
        <w:jc w:val="both"/>
        <w:rPr>
          <w:sz w:val="28"/>
          <w:szCs w:val="28"/>
          <w:lang w:val="uk-UA"/>
        </w:rPr>
      </w:pPr>
    </w:p>
    <w:p w:rsidR="00556060" w:rsidRDefault="00556060" w:rsidP="00556060">
      <w:pPr>
        <w:widowControl w:val="0"/>
        <w:jc w:val="both"/>
        <w:rPr>
          <w:sz w:val="28"/>
          <w:szCs w:val="28"/>
          <w:lang w:val="uk-UA"/>
        </w:rPr>
      </w:pPr>
      <w:r>
        <w:rPr>
          <w:sz w:val="28"/>
          <w:szCs w:val="28"/>
          <w:lang w:val="uk-UA"/>
        </w:rPr>
        <w:t>Автореферат розісланий “15” лютого 2008 р.</w:t>
      </w:r>
    </w:p>
    <w:p w:rsidR="00556060" w:rsidRDefault="00556060" w:rsidP="00556060">
      <w:pPr>
        <w:widowControl w:val="0"/>
        <w:jc w:val="both"/>
        <w:rPr>
          <w:sz w:val="28"/>
          <w:szCs w:val="28"/>
          <w:lang w:val="uk-UA"/>
        </w:rPr>
      </w:pPr>
    </w:p>
    <w:p w:rsidR="00556060" w:rsidRDefault="00556060" w:rsidP="00556060">
      <w:pPr>
        <w:widowControl w:val="0"/>
        <w:jc w:val="both"/>
        <w:rPr>
          <w:sz w:val="28"/>
          <w:szCs w:val="28"/>
          <w:lang w:val="uk-UA"/>
        </w:rPr>
      </w:pPr>
    </w:p>
    <w:p w:rsidR="00556060" w:rsidRDefault="00556060" w:rsidP="00556060">
      <w:pPr>
        <w:pStyle w:val="1"/>
        <w:keepNext w:val="0"/>
        <w:widowControl w:val="0"/>
        <w:spacing w:before="0" w:after="0"/>
        <w:rPr>
          <w:rFonts w:ascii="Times New Roman" w:hAnsi="Times New Roman" w:cs="Times New Roman"/>
          <w:b w:val="0"/>
          <w:bCs w:val="0"/>
          <w:sz w:val="28"/>
          <w:szCs w:val="28"/>
          <w:lang w:val="uk-UA"/>
        </w:rPr>
      </w:pPr>
    </w:p>
    <w:p w:rsidR="00556060" w:rsidRDefault="00556060" w:rsidP="00556060">
      <w:pPr>
        <w:pStyle w:val="1"/>
        <w:keepNext w:val="0"/>
        <w:widowControl w:val="0"/>
        <w:spacing w:before="0" w:after="0"/>
        <w:rPr>
          <w:rFonts w:ascii="Times New Roman" w:hAnsi="Times New Roman" w:cs="Times New Roman"/>
          <w:b w:val="0"/>
          <w:bCs w:val="0"/>
          <w:sz w:val="28"/>
          <w:szCs w:val="28"/>
          <w:lang w:val="uk-UA"/>
        </w:rPr>
      </w:pPr>
    </w:p>
    <w:p w:rsidR="00556060" w:rsidRDefault="00556060" w:rsidP="00556060">
      <w:pPr>
        <w:pStyle w:val="1"/>
        <w:keepNext w:val="0"/>
        <w:widowControl w:val="0"/>
        <w:spacing w:before="0" w:after="0"/>
        <w:rPr>
          <w:rFonts w:ascii="Times New Roman" w:hAnsi="Times New Roman" w:cs="Times New Roman"/>
          <w:b w:val="0"/>
          <w:bCs w:val="0"/>
          <w:sz w:val="28"/>
          <w:szCs w:val="28"/>
          <w:lang w:val="uk-UA"/>
        </w:rPr>
      </w:pPr>
    </w:p>
    <w:p w:rsidR="00556060" w:rsidRDefault="00556060" w:rsidP="00556060">
      <w:pPr>
        <w:pStyle w:val="1"/>
        <w:keepNext w:val="0"/>
        <w:widowControl w:val="0"/>
        <w:spacing w:before="0" w:after="0"/>
        <w:rPr>
          <w:rFonts w:ascii="Times New Roman" w:hAnsi="Times New Roman" w:cs="Times New Roman"/>
          <w:b w:val="0"/>
          <w:bCs w:val="0"/>
          <w:sz w:val="28"/>
          <w:szCs w:val="28"/>
          <w:lang w:val="uk-UA"/>
        </w:rPr>
      </w:pPr>
    </w:p>
    <w:p w:rsidR="00556060" w:rsidRDefault="00556060" w:rsidP="00556060">
      <w:pPr>
        <w:pStyle w:val="1"/>
        <w:keepNext w:val="0"/>
        <w:widowControl w:val="0"/>
        <w:spacing w:before="0" w:after="0"/>
        <w:rPr>
          <w:rFonts w:ascii="Times New Roman" w:hAnsi="Times New Roman" w:cs="Times New Roman"/>
          <w:b w:val="0"/>
          <w:bCs w:val="0"/>
          <w:sz w:val="28"/>
          <w:szCs w:val="28"/>
          <w:lang w:val="uk-UA"/>
        </w:rPr>
      </w:pPr>
    </w:p>
    <w:p w:rsidR="00556060" w:rsidRDefault="00556060" w:rsidP="00556060">
      <w:pPr>
        <w:pStyle w:val="1"/>
        <w:keepNext w:val="0"/>
        <w:widowControl w:val="0"/>
        <w:spacing w:before="0" w:after="0"/>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Вчений секретар</w:t>
      </w:r>
    </w:p>
    <w:p w:rsidR="00556060" w:rsidRDefault="00556060" w:rsidP="00556060">
      <w:pPr>
        <w:widowControl w:val="0"/>
        <w:jc w:val="both"/>
        <w:rPr>
          <w:sz w:val="28"/>
          <w:szCs w:val="28"/>
          <w:lang w:val="uk-UA"/>
        </w:rPr>
      </w:pPr>
      <w:r>
        <w:rPr>
          <w:sz w:val="28"/>
          <w:szCs w:val="28"/>
          <w:lang w:val="uk-UA"/>
        </w:rPr>
        <w:t>спеціалізованої вченої ради,</w:t>
      </w:r>
    </w:p>
    <w:p w:rsidR="00556060" w:rsidRDefault="00556060" w:rsidP="00556060">
      <w:pPr>
        <w:widowControl w:val="0"/>
        <w:jc w:val="both"/>
        <w:rPr>
          <w:sz w:val="28"/>
          <w:szCs w:val="28"/>
          <w:lang w:val="uk-UA"/>
        </w:rPr>
      </w:pPr>
      <w:r>
        <w:rPr>
          <w:sz w:val="28"/>
          <w:szCs w:val="28"/>
          <w:lang w:val="uk-UA"/>
        </w:rPr>
        <w:t>д.мед.н.                                                                                          Н.О. Дзеружинська</w:t>
      </w:r>
    </w:p>
    <w:p w:rsidR="00556060" w:rsidRDefault="00556060" w:rsidP="00556060">
      <w:pPr>
        <w:rPr>
          <w:sz w:val="28"/>
          <w:szCs w:val="28"/>
          <w:lang w:val="uk-UA"/>
        </w:rPr>
      </w:pPr>
      <w:r>
        <w:rPr>
          <w:sz w:val="28"/>
          <w:szCs w:val="28"/>
          <w:lang w:val="uk-UA"/>
        </w:rPr>
        <w:lastRenderedPageBreak/>
        <w:br w:type="page"/>
      </w: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rPr>
          <w:sz w:val="28"/>
          <w:szCs w:val="28"/>
          <w:lang w:val="uk-UA"/>
        </w:rPr>
      </w:pPr>
    </w:p>
    <w:p w:rsidR="00556060" w:rsidRDefault="00556060" w:rsidP="00556060">
      <w:pPr>
        <w:jc w:val="center"/>
        <w:rPr>
          <w:sz w:val="28"/>
          <w:szCs w:val="28"/>
          <w:lang w:val="uk-UA"/>
        </w:rPr>
      </w:pPr>
      <w:r>
        <w:rPr>
          <w:sz w:val="28"/>
          <w:szCs w:val="28"/>
          <w:lang w:val="uk-UA"/>
        </w:rPr>
        <w:t>____________________________________________</w:t>
      </w:r>
    </w:p>
    <w:p w:rsidR="00556060" w:rsidRDefault="00556060" w:rsidP="00556060">
      <w:pPr>
        <w:jc w:val="center"/>
        <w:rPr>
          <w:sz w:val="28"/>
          <w:szCs w:val="28"/>
          <w:lang w:val="uk-UA"/>
        </w:rPr>
      </w:pPr>
      <w:r>
        <w:rPr>
          <w:sz w:val="28"/>
          <w:szCs w:val="28"/>
          <w:lang w:val="uk-UA"/>
        </w:rPr>
        <w:t>Підписано до друку</w:t>
      </w:r>
      <w:r>
        <w:rPr>
          <w:sz w:val="28"/>
          <w:szCs w:val="28"/>
        </w:rPr>
        <w:t xml:space="preserve"> </w:t>
      </w:r>
      <w:r>
        <w:rPr>
          <w:sz w:val="28"/>
          <w:szCs w:val="28"/>
          <w:lang w:val="uk-UA"/>
        </w:rPr>
        <w:t>13.02.2008</w:t>
      </w:r>
      <w:r>
        <w:rPr>
          <w:sz w:val="28"/>
          <w:szCs w:val="28"/>
        </w:rPr>
        <w:t xml:space="preserve"> </w:t>
      </w:r>
      <w:r>
        <w:rPr>
          <w:sz w:val="28"/>
          <w:szCs w:val="28"/>
          <w:lang w:val="uk-UA"/>
        </w:rPr>
        <w:t>р. Формат 60Ч90/16.</w:t>
      </w:r>
    </w:p>
    <w:p w:rsidR="00556060" w:rsidRDefault="00556060" w:rsidP="00556060">
      <w:pPr>
        <w:jc w:val="center"/>
        <w:rPr>
          <w:sz w:val="28"/>
          <w:szCs w:val="28"/>
        </w:rPr>
      </w:pPr>
      <w:r>
        <w:rPr>
          <w:sz w:val="28"/>
          <w:szCs w:val="28"/>
          <w:lang w:val="uk-UA"/>
        </w:rPr>
        <w:t>Ум. друк. арк</w:t>
      </w:r>
      <w:r>
        <w:rPr>
          <w:sz w:val="28"/>
          <w:szCs w:val="28"/>
        </w:rPr>
        <w:t>.</w:t>
      </w:r>
      <w:r>
        <w:rPr>
          <w:sz w:val="28"/>
          <w:szCs w:val="28"/>
          <w:lang w:val="uk-UA"/>
        </w:rPr>
        <w:t xml:space="preserve"> 0,9. Обл.-вид. арк.</w:t>
      </w:r>
      <w:r>
        <w:rPr>
          <w:sz w:val="28"/>
          <w:szCs w:val="28"/>
        </w:rPr>
        <w:t xml:space="preserve"> </w:t>
      </w:r>
      <w:r>
        <w:rPr>
          <w:sz w:val="28"/>
          <w:szCs w:val="28"/>
          <w:lang w:val="uk-UA"/>
        </w:rPr>
        <w:t>0</w:t>
      </w:r>
      <w:r>
        <w:rPr>
          <w:sz w:val="28"/>
          <w:szCs w:val="28"/>
        </w:rPr>
        <w:t>,9.</w:t>
      </w:r>
    </w:p>
    <w:p w:rsidR="00556060" w:rsidRDefault="00556060" w:rsidP="00556060">
      <w:pPr>
        <w:jc w:val="center"/>
        <w:rPr>
          <w:sz w:val="28"/>
          <w:szCs w:val="28"/>
          <w:lang w:val="uk-UA"/>
        </w:rPr>
      </w:pPr>
      <w:r>
        <w:rPr>
          <w:sz w:val="28"/>
          <w:szCs w:val="28"/>
          <w:lang w:val="uk-UA"/>
        </w:rPr>
        <w:t>Тираж 100.</w:t>
      </w:r>
      <w:r>
        <w:rPr>
          <w:sz w:val="28"/>
          <w:szCs w:val="28"/>
        </w:rPr>
        <w:t xml:space="preserve"> </w:t>
      </w:r>
      <w:r>
        <w:rPr>
          <w:sz w:val="28"/>
          <w:szCs w:val="28"/>
          <w:lang w:val="uk-UA"/>
        </w:rPr>
        <w:t>Зам.</w:t>
      </w:r>
      <w:r>
        <w:rPr>
          <w:sz w:val="28"/>
          <w:szCs w:val="28"/>
        </w:rPr>
        <w:t xml:space="preserve"> </w:t>
      </w:r>
      <w:r>
        <w:rPr>
          <w:sz w:val="28"/>
          <w:szCs w:val="28"/>
          <w:lang w:val="uk-UA"/>
        </w:rPr>
        <w:t>34</w:t>
      </w:r>
    </w:p>
    <w:p w:rsidR="00556060" w:rsidRDefault="00556060" w:rsidP="00556060">
      <w:pPr>
        <w:jc w:val="center"/>
        <w:rPr>
          <w:sz w:val="28"/>
          <w:szCs w:val="28"/>
          <w:lang w:val="uk-UA"/>
        </w:rPr>
      </w:pPr>
      <w:r>
        <w:rPr>
          <w:sz w:val="28"/>
          <w:szCs w:val="28"/>
          <w:lang w:val="uk-UA"/>
        </w:rPr>
        <w:t>____________________________________________</w:t>
      </w:r>
    </w:p>
    <w:p w:rsidR="00556060" w:rsidRDefault="00556060" w:rsidP="00556060">
      <w:pPr>
        <w:jc w:val="center"/>
        <w:rPr>
          <w:sz w:val="28"/>
          <w:szCs w:val="28"/>
          <w:lang w:val="uk-UA"/>
        </w:rPr>
      </w:pPr>
      <w:r>
        <w:rPr>
          <w:sz w:val="28"/>
          <w:szCs w:val="28"/>
          <w:lang w:val="uk-UA"/>
        </w:rPr>
        <w:t>«Видавництво “Науковий світ”»</w:t>
      </w:r>
      <w:r>
        <w:rPr>
          <w:sz w:val="28"/>
          <w:szCs w:val="28"/>
          <w:vertAlign w:val="superscript"/>
          <w:lang w:val="uk-UA"/>
        </w:rPr>
        <w:t>®</w:t>
      </w:r>
    </w:p>
    <w:p w:rsidR="00556060" w:rsidRDefault="00556060" w:rsidP="00556060">
      <w:pPr>
        <w:jc w:val="center"/>
        <w:rPr>
          <w:sz w:val="28"/>
          <w:szCs w:val="28"/>
          <w:lang w:val="uk-UA"/>
        </w:rPr>
      </w:pPr>
      <w:r>
        <w:rPr>
          <w:sz w:val="28"/>
          <w:szCs w:val="28"/>
          <w:lang w:val="uk-UA"/>
        </w:rPr>
        <w:t>Свідоцтво ДК № 249 від 16.11.2000 р.</w:t>
      </w:r>
    </w:p>
    <w:p w:rsidR="00556060" w:rsidRDefault="00556060" w:rsidP="00556060">
      <w:pPr>
        <w:jc w:val="center"/>
        <w:rPr>
          <w:sz w:val="28"/>
          <w:szCs w:val="28"/>
          <w:lang w:val="uk-UA"/>
        </w:rPr>
      </w:pPr>
      <w:r>
        <w:rPr>
          <w:sz w:val="28"/>
          <w:szCs w:val="28"/>
          <w:lang w:val="uk-UA"/>
        </w:rPr>
        <w:t>м. Київ, вул. Боженка, 17, оф. 504.</w:t>
      </w:r>
    </w:p>
    <w:p w:rsidR="00556060" w:rsidRDefault="00556060" w:rsidP="00556060">
      <w:pPr>
        <w:jc w:val="center"/>
        <w:rPr>
          <w:sz w:val="28"/>
          <w:szCs w:val="28"/>
          <w:lang w:val="uk-UA"/>
        </w:rPr>
      </w:pPr>
      <w:r>
        <w:rPr>
          <w:sz w:val="28"/>
          <w:szCs w:val="28"/>
        </w:rPr>
        <w:t xml:space="preserve">200-87-13, 200-87-15, </w:t>
      </w:r>
      <w:r>
        <w:rPr>
          <w:sz w:val="28"/>
          <w:szCs w:val="28"/>
          <w:lang w:val="uk-UA"/>
        </w:rPr>
        <w:t>8-050-525-88-77</w:t>
      </w:r>
    </w:p>
    <w:p w:rsidR="00556060" w:rsidRDefault="00556060" w:rsidP="00556060">
      <w:pPr>
        <w:pStyle w:val="20"/>
        <w:keepNext w:val="0"/>
        <w:widowControl w:val="0"/>
        <w:spacing w:before="0" w:after="0"/>
        <w:ind w:left="0" w:firstLine="0"/>
        <w:jc w:val="center"/>
        <w:rPr>
          <w:rFonts w:ascii="Times New Roman" w:hAnsi="Times New Roman"/>
          <w:i w:val="0"/>
          <w:iCs w:val="0"/>
          <w:lang w:val="uk-UA"/>
        </w:rPr>
      </w:pPr>
    </w:p>
    <w:p w:rsidR="00556060" w:rsidRDefault="00556060" w:rsidP="00556060">
      <w:pPr>
        <w:widowControl w:val="0"/>
        <w:rPr>
          <w:sz w:val="28"/>
          <w:szCs w:val="28"/>
        </w:rPr>
      </w:pPr>
    </w:p>
    <w:p w:rsidR="00556060" w:rsidRDefault="00556060" w:rsidP="00556060">
      <w:pPr>
        <w:pStyle w:val="IacaE0iea"/>
        <w:spacing w:line="252" w:lineRule="auto"/>
        <w:rPr>
          <w:b/>
          <w:bCs/>
          <w:spacing w:val="-3"/>
          <w:sz w:val="24"/>
          <w:szCs w:val="24"/>
          <w:lang w:val="uk-UA"/>
        </w:rPr>
      </w:pPr>
      <w:r>
        <w:rPr>
          <w:b/>
          <w:bCs/>
          <w:spacing w:val="-3"/>
          <w:sz w:val="24"/>
          <w:szCs w:val="24"/>
          <w:lang w:val="uk-UA"/>
        </w:rPr>
        <w:t>ЗАГАЛЬНА ХАРАКТЕРИСТИКА РОБОТИ</w:t>
      </w:r>
    </w:p>
    <w:p w:rsidR="00556060" w:rsidRDefault="00556060" w:rsidP="00556060">
      <w:pPr>
        <w:widowControl w:val="0"/>
        <w:spacing w:line="252" w:lineRule="auto"/>
        <w:ind w:firstLine="709"/>
        <w:jc w:val="both"/>
        <w:rPr>
          <w:spacing w:val="-5"/>
          <w:lang w:val="uk-UA"/>
        </w:rPr>
      </w:pPr>
      <w:r>
        <w:rPr>
          <w:b/>
          <w:bCs/>
          <w:spacing w:val="-5"/>
          <w:lang w:val="uk-UA"/>
        </w:rPr>
        <w:t>Актуальність теми.</w:t>
      </w:r>
      <w:r>
        <w:rPr>
          <w:b/>
          <w:bCs/>
          <w:i/>
          <w:iCs/>
          <w:spacing w:val="-5"/>
          <w:lang w:val="uk-UA"/>
        </w:rPr>
        <w:t xml:space="preserve"> </w:t>
      </w:r>
      <w:r>
        <w:rPr>
          <w:spacing w:val="-5"/>
          <w:lang w:val="uk-UA"/>
        </w:rPr>
        <w:t xml:space="preserve">Профілактика суспільно небезпечних дій (СНД) психічно хворих є </w:t>
      </w:r>
      <w:r>
        <w:rPr>
          <w:spacing w:val="-5"/>
          <w:lang w:val="uk-UA"/>
        </w:rPr>
        <w:lastRenderedPageBreak/>
        <w:t>однією із найбільш актуальних та суспільно важливих проблем судової психіатрії (Г.В. Морозов, 1974-1998; В.І. Мельник, 1987-2007; С.І. Табачніков і співавт., 2003; 2007). Це обумовлено не тільки тим, що пс</w:t>
      </w:r>
      <w:r>
        <w:rPr>
          <w:spacing w:val="-5"/>
          <w:lang w:val="uk-UA"/>
        </w:rPr>
        <w:t>и</w:t>
      </w:r>
      <w:r>
        <w:rPr>
          <w:spacing w:val="-5"/>
          <w:lang w:val="uk-UA"/>
        </w:rPr>
        <w:t>хічно хворі скоюють СНД, а й щорічним зростанням їх кількості (А.Г. Кулик і співавт., 1994; Н.В. Ис</w:t>
      </w:r>
      <w:r>
        <w:rPr>
          <w:spacing w:val="-5"/>
          <w:lang w:val="uk-UA"/>
        </w:rPr>
        <w:t>а</w:t>
      </w:r>
      <w:r>
        <w:rPr>
          <w:spacing w:val="-5"/>
          <w:lang w:val="uk-UA"/>
        </w:rPr>
        <w:t>енко, 1998; Д.Г. Лень і співавт., 2005; Л. Цішевські, 2007), та тенденцією до зростання чисельності тя</w:t>
      </w:r>
      <w:r>
        <w:rPr>
          <w:spacing w:val="-5"/>
          <w:lang w:val="uk-UA"/>
        </w:rPr>
        <w:t>ж</w:t>
      </w:r>
      <w:r>
        <w:rPr>
          <w:spacing w:val="-5"/>
          <w:lang w:val="uk-UA"/>
        </w:rPr>
        <w:t xml:space="preserve">ких СНД, спрямованих проти життя і здоров'я особи як у всьому світі, так і в Україні зокрема </w:t>
      </w:r>
      <w:r>
        <w:rPr>
          <w:spacing w:val="-5"/>
          <w:lang w:val="uk-UA"/>
        </w:rPr>
        <w:br/>
        <w:t>(Т.Б. Дмитриева і співавт., 2004; Т.М. Арсенюк, 2004; C. Standland et al., 2005; J. Pobocha, 2005). За д</w:t>
      </w:r>
      <w:r>
        <w:rPr>
          <w:spacing w:val="-5"/>
          <w:lang w:val="uk-UA"/>
        </w:rPr>
        <w:t>а</w:t>
      </w:r>
      <w:r>
        <w:rPr>
          <w:spacing w:val="-5"/>
          <w:lang w:val="uk-UA"/>
        </w:rPr>
        <w:t>ними судових психіатрів більшість СНД психічно хворі скоюють на тлі хронічних психічних розладів, а більшість тяжких (убивства, тяжкі тілесні ушкодження) – під час короткочасних психотичних розл</w:t>
      </w:r>
      <w:r>
        <w:rPr>
          <w:spacing w:val="-5"/>
          <w:lang w:val="uk-UA"/>
        </w:rPr>
        <w:t>а</w:t>
      </w:r>
      <w:r>
        <w:rPr>
          <w:spacing w:val="-5"/>
          <w:lang w:val="uk-UA"/>
        </w:rPr>
        <w:t>дів психічної діяльності (М.С. Доброгаева, 1986-1989; М.М. Мальцева, В.П. Котов, 1995; 2004; А.С. Дмитриев і співавт., 2004). Практика та наукові праці з судової психіатрії свідчать про те, що найчаст</w:t>
      </w:r>
      <w:r>
        <w:rPr>
          <w:spacing w:val="-5"/>
          <w:lang w:val="uk-UA"/>
        </w:rPr>
        <w:t>і</w:t>
      </w:r>
      <w:r>
        <w:rPr>
          <w:spacing w:val="-5"/>
          <w:lang w:val="uk-UA"/>
        </w:rPr>
        <w:t>ше серед короткочасних психотичних розладів психічної діяльності, під час яких особи скоюють СНД і відносно яких вони визнаються неосудними, є сутінкові потьмарення свідомості органічного ґенезу та гострі алкогольні психози (В.П. Белов і співавт., 1986; А.А. Ревенок і співавт., 2000; Е.Ю. Яковлева, 2001; І.В. Лінський і співавт., 2004).</w:t>
      </w:r>
    </w:p>
    <w:p w:rsidR="00556060" w:rsidRDefault="00556060" w:rsidP="00556060">
      <w:pPr>
        <w:widowControl w:val="0"/>
        <w:spacing w:line="252" w:lineRule="auto"/>
        <w:ind w:firstLine="709"/>
        <w:jc w:val="both"/>
        <w:rPr>
          <w:spacing w:val="-3"/>
          <w:lang w:val="uk-UA"/>
        </w:rPr>
      </w:pPr>
      <w:r>
        <w:rPr>
          <w:spacing w:val="-3"/>
          <w:lang w:val="uk-UA"/>
        </w:rPr>
        <w:t>В останні роки в Україні, як і у світі, спостерігається тенденція до зростання захворюваності на алкоголізм та гострі алкогольні психози, збільшується кількість осіб із психічними порушеннями органічного ґенезу. Останні посідають перше місце як серед тих осіб, які скоїли кримінальні дії та направляються на судово-психіатричну експертизу, так і серед тих хворих, які перебувають під н</w:t>
      </w:r>
      <w:r>
        <w:rPr>
          <w:spacing w:val="-3"/>
          <w:lang w:val="uk-UA"/>
        </w:rPr>
        <w:t>а</w:t>
      </w:r>
      <w:r>
        <w:rPr>
          <w:spacing w:val="-3"/>
          <w:lang w:val="uk-UA"/>
        </w:rPr>
        <w:t>глядом психоневрологічних диспансерів (Б.В. Михайлов, 1994; Звіти Центру медстатистики МОЗ України, 2003, 2004; О.К. Напреєнко і співтавт., 2003; А.П. Артемчук, 2005; Ю.Е. Развадовский, 2006; В.С. Битенский і співавт., 2006; И.К. Сосин, 2007 та ін.)</w:t>
      </w:r>
    </w:p>
    <w:p w:rsidR="00556060" w:rsidRDefault="00556060" w:rsidP="00556060">
      <w:pPr>
        <w:widowControl w:val="0"/>
        <w:spacing w:line="252" w:lineRule="auto"/>
        <w:ind w:firstLine="709"/>
        <w:jc w:val="both"/>
        <w:rPr>
          <w:spacing w:val="-3"/>
          <w:lang w:val="uk-UA"/>
        </w:rPr>
      </w:pPr>
      <w:r>
        <w:rPr>
          <w:spacing w:val="-3"/>
          <w:lang w:val="uk-UA"/>
        </w:rPr>
        <w:t>Численні наукові праці судових психіатрів присвячені в основному клініці, судово-психіатричній оцінці психічних розладів у осіб, які страждають на хронічні психічні розлади, нед</w:t>
      </w:r>
      <w:r>
        <w:rPr>
          <w:spacing w:val="-3"/>
          <w:lang w:val="uk-UA"/>
        </w:rPr>
        <w:t>о</w:t>
      </w:r>
      <w:r>
        <w:rPr>
          <w:spacing w:val="-3"/>
          <w:lang w:val="uk-UA"/>
        </w:rPr>
        <w:t xml:space="preserve">умство, та профілактиці скоєння цими хворими СНД (М.В. </w:t>
      </w:r>
      <w:r>
        <w:rPr>
          <w:spacing w:val="-5"/>
          <w:lang w:val="uk-UA"/>
        </w:rPr>
        <w:t>Усю</w:t>
      </w:r>
      <w:r>
        <w:rPr>
          <w:spacing w:val="-5"/>
          <w:lang w:val="uk-UA"/>
        </w:rPr>
        <w:softHyphen/>
        <w:t>кина, 2001; В.Д. Мишиев і співавт., 2004; В.В. Горинов і співавт., 2005; J. Monahan et al.,</w:t>
      </w:r>
      <w:r>
        <w:rPr>
          <w:spacing w:val="-3"/>
          <w:lang w:val="uk-UA"/>
        </w:rPr>
        <w:t xml:space="preserve"> 1994; M.E. Hunter et al., 1996). Значно менше на</w:t>
      </w:r>
      <w:r>
        <w:rPr>
          <w:spacing w:val="-3"/>
          <w:lang w:val="uk-UA"/>
        </w:rPr>
        <w:t>у</w:t>
      </w:r>
      <w:r>
        <w:rPr>
          <w:spacing w:val="-3"/>
          <w:lang w:val="uk-UA"/>
        </w:rPr>
        <w:t>кових праць щодо короткочасних психотичних розладів психічної діяльності, незважаючи на те, що хворі у цей час (у тому числі і в період гострих алкогольних психозів, сутінкових потьмарень свід</w:t>
      </w:r>
      <w:r>
        <w:rPr>
          <w:spacing w:val="-3"/>
          <w:lang w:val="uk-UA"/>
        </w:rPr>
        <w:t>о</w:t>
      </w:r>
      <w:r>
        <w:rPr>
          <w:spacing w:val="-3"/>
          <w:lang w:val="uk-UA"/>
        </w:rPr>
        <w:t xml:space="preserve">мості органічного ґенезу), як правило, скоюють тяжкі, жорстокі діяння, направлені проти особистості (В.И. Мельник, 2001; 2003; В.Н. Кузьмінов, 2007; U. </w:t>
      </w:r>
      <w:r>
        <w:rPr>
          <w:spacing w:val="-3"/>
          <w:lang w:val="uk-UA"/>
        </w:rPr>
        <w:fldChar w:fldCharType="begin"/>
      </w:r>
      <w:r>
        <w:rPr>
          <w:spacing w:val="-3"/>
          <w:lang w:val="uk-UA"/>
        </w:rPr>
        <w:instrText xml:space="preserve"> HYPERLINK "http://www.ncbi.nlm.nih.gov/entrez/query.fcgi?db=pubmed&amp;cmd=Search&amp;itool=pubmed_AbstractPlus&amp;term=%22Haggard%2DGrann+U%22%5BAuthor%5D" \o "Click to search for citations by this author." </w:instrText>
      </w:r>
      <w:r>
        <w:rPr>
          <w:spacing w:val="-3"/>
          <w:lang w:val="uk-UA"/>
        </w:rPr>
      </w:r>
      <w:r>
        <w:rPr>
          <w:spacing w:val="-3"/>
          <w:lang w:val="uk-UA"/>
        </w:rPr>
        <w:fldChar w:fldCharType="separate"/>
      </w:r>
      <w:r>
        <w:rPr>
          <w:rStyle w:val="af8"/>
          <w:spacing w:val="-3"/>
          <w:lang w:val="uk-UA"/>
        </w:rPr>
        <w:t xml:space="preserve">Haggard-Grann </w:t>
      </w:r>
      <w:r>
        <w:rPr>
          <w:spacing w:val="-3"/>
          <w:lang w:val="uk-UA"/>
        </w:rPr>
        <w:fldChar w:fldCharType="end"/>
      </w:r>
      <w:r>
        <w:rPr>
          <w:spacing w:val="-3"/>
          <w:lang w:val="uk-UA"/>
        </w:rPr>
        <w:t>et al., 2006). Однією із найбільш важливих ланок у системі профілактики СНД психічно хворих є застосування до них примусових з</w:t>
      </w:r>
      <w:r>
        <w:rPr>
          <w:spacing w:val="-3"/>
          <w:lang w:val="uk-UA"/>
        </w:rPr>
        <w:t>а</w:t>
      </w:r>
      <w:r>
        <w:rPr>
          <w:spacing w:val="-3"/>
          <w:lang w:val="uk-UA"/>
        </w:rPr>
        <w:t>ходів медичного характеру (ПЗМХ). Призначення ПЗМХ хворим з короткочасними психотичними розладами психічної діяльності розглядаються лише в поодиноких наукових працях судових психіа</w:t>
      </w:r>
      <w:r>
        <w:rPr>
          <w:spacing w:val="-3"/>
          <w:lang w:val="uk-UA"/>
        </w:rPr>
        <w:t>т</w:t>
      </w:r>
      <w:r>
        <w:rPr>
          <w:spacing w:val="-3"/>
          <w:lang w:val="uk-UA"/>
        </w:rPr>
        <w:t>рів (В.Б. Первомайский, 1985; А.Л. Игонин і співавт., 2001; Н.В. Лазько, 2001).</w:t>
      </w:r>
    </w:p>
    <w:p w:rsidR="00556060" w:rsidRDefault="00556060" w:rsidP="00556060">
      <w:pPr>
        <w:widowControl w:val="0"/>
        <w:spacing w:line="258" w:lineRule="auto"/>
        <w:ind w:firstLine="709"/>
        <w:jc w:val="both"/>
        <w:rPr>
          <w:spacing w:val="-6"/>
          <w:lang w:val="uk-UA"/>
        </w:rPr>
      </w:pPr>
      <w:r>
        <w:rPr>
          <w:spacing w:val="-6"/>
          <w:lang w:val="uk-UA"/>
        </w:rPr>
        <w:t>ПЗМХ є різновидом примусу держави. Їх застосування безпосередньо пов’язано із обмеженням конституційних прав і свобод людини, а тому повинно чітко врегульовуватись законами і підзаконними нормативно-правовими актами (В.П. Котов, М.М. Маль</w:t>
      </w:r>
      <w:r>
        <w:rPr>
          <w:spacing w:val="-6"/>
          <w:lang w:val="uk-UA"/>
        </w:rPr>
        <w:softHyphen/>
        <w:t>цева, 2004; 2005; V. Barras et al., 1990; M. Anczewska et al., 2007). Згідно чинного кримінального законодавства України не можуть бути застос</w:t>
      </w:r>
      <w:r>
        <w:rPr>
          <w:spacing w:val="-6"/>
          <w:lang w:val="uk-UA"/>
        </w:rPr>
        <w:t>о</w:t>
      </w:r>
      <w:r>
        <w:rPr>
          <w:spacing w:val="-6"/>
          <w:lang w:val="uk-UA"/>
        </w:rPr>
        <w:t>вані ПЗМХ до особи, яка скоїла СНД у стані неосудності або захворіла на психічне захворювання після ск</w:t>
      </w:r>
      <w:r>
        <w:rPr>
          <w:spacing w:val="-6"/>
          <w:lang w:val="uk-UA"/>
        </w:rPr>
        <w:t>о</w:t>
      </w:r>
      <w:r>
        <w:rPr>
          <w:spacing w:val="-6"/>
          <w:lang w:val="uk-UA"/>
        </w:rPr>
        <w:t>єння злочину, але до винесення вироку одужала або її психічний стан змінився настільки, що вона пер</w:t>
      </w:r>
      <w:r>
        <w:rPr>
          <w:spacing w:val="-6"/>
          <w:lang w:val="uk-UA"/>
        </w:rPr>
        <w:t>е</w:t>
      </w:r>
      <w:r>
        <w:rPr>
          <w:spacing w:val="-6"/>
          <w:lang w:val="uk-UA"/>
        </w:rPr>
        <w:t>стала бути небезпечною (п. 3 коментаря ст. 92 КК України, п. 16 Постанови Пленуму Верховного Суду України № 7 від 03.06.2005 р.). Короткочасні психотичні розлади психічної діяльності, особливо суті</w:t>
      </w:r>
      <w:r>
        <w:rPr>
          <w:spacing w:val="-6"/>
          <w:lang w:val="uk-UA"/>
        </w:rPr>
        <w:t>н</w:t>
      </w:r>
      <w:r>
        <w:rPr>
          <w:spacing w:val="-6"/>
          <w:lang w:val="uk-UA"/>
        </w:rPr>
        <w:t>кові потьмарення свідомості і алкогольні психози, характеризуються швидким (короткочасним) переб</w:t>
      </w:r>
      <w:r>
        <w:rPr>
          <w:spacing w:val="-6"/>
          <w:lang w:val="uk-UA"/>
        </w:rPr>
        <w:t>і</w:t>
      </w:r>
      <w:r>
        <w:rPr>
          <w:spacing w:val="-6"/>
          <w:lang w:val="uk-UA"/>
        </w:rPr>
        <w:t>гом та повним зникненням клінічних проявів ще до моменту проведення судово-психіатричної експертизи, що дозволяє розглядати їх у межах вимог закону як критерій "одужання". Тому застосува</w:t>
      </w:r>
      <w:r>
        <w:rPr>
          <w:spacing w:val="-6"/>
          <w:lang w:val="uk-UA"/>
        </w:rPr>
        <w:t>н</w:t>
      </w:r>
      <w:r>
        <w:rPr>
          <w:spacing w:val="-6"/>
          <w:lang w:val="uk-UA"/>
        </w:rPr>
        <w:t>ня ПЗМХ до даного контингенту осіб є незаконним відповідно до чинних правових норм кримінального законодавства України. Тим не менш, на практиці, незважаючи на протест захисників, даному конти</w:t>
      </w:r>
      <w:r>
        <w:rPr>
          <w:spacing w:val="-6"/>
          <w:lang w:val="uk-UA"/>
        </w:rPr>
        <w:t>н</w:t>
      </w:r>
      <w:r>
        <w:rPr>
          <w:spacing w:val="-6"/>
          <w:lang w:val="uk-UA"/>
        </w:rPr>
        <w:t xml:space="preserve">генту осіб суди за рекомендаціями судових психіатрів-експертів призначають (хоча і значно рідше) ПЗМХ (А.М. </w:t>
      </w:r>
      <w:r>
        <w:rPr>
          <w:spacing w:val="-6"/>
          <w:lang w:val="uk-UA"/>
        </w:rPr>
        <w:lastRenderedPageBreak/>
        <w:t>Кушнір і співавт., 2007).</w:t>
      </w:r>
    </w:p>
    <w:p w:rsidR="00556060" w:rsidRDefault="00556060" w:rsidP="00556060">
      <w:pPr>
        <w:widowControl w:val="0"/>
        <w:spacing w:line="258" w:lineRule="auto"/>
        <w:ind w:firstLine="709"/>
        <w:jc w:val="both"/>
        <w:rPr>
          <w:spacing w:val="-3"/>
          <w:lang w:val="uk-UA"/>
        </w:rPr>
      </w:pPr>
      <w:r>
        <w:rPr>
          <w:spacing w:val="-3"/>
          <w:lang w:val="uk-UA"/>
        </w:rPr>
        <w:t>Отже, як показує практика судової психіатрії, питання медико-правового обґрунтування при</w:t>
      </w:r>
      <w:r>
        <w:rPr>
          <w:spacing w:val="-3"/>
          <w:lang w:val="uk-UA"/>
        </w:rPr>
        <w:t>з</w:t>
      </w:r>
      <w:r>
        <w:rPr>
          <w:spacing w:val="-3"/>
          <w:lang w:val="uk-UA"/>
        </w:rPr>
        <w:t>начення ПЗМХ відносно осіб, які скоїли СНД у стані короткочасних психотичних розладів психічної діяльності (зокрема гострих алкогольних психозів і сутінкових потьмарень свідомості органічного ґенезу), є дискусійним та однозначно невирішеними, науково необґрунтованими.</w:t>
      </w:r>
    </w:p>
    <w:p w:rsidR="00556060" w:rsidRDefault="00556060" w:rsidP="00556060">
      <w:pPr>
        <w:widowControl w:val="0"/>
        <w:spacing w:line="258" w:lineRule="auto"/>
        <w:ind w:firstLine="709"/>
        <w:jc w:val="both"/>
        <w:rPr>
          <w:spacing w:val="-8"/>
          <w:lang w:val="uk-UA"/>
        </w:rPr>
      </w:pPr>
      <w:r>
        <w:rPr>
          <w:spacing w:val="-8"/>
          <w:lang w:val="uk-UA"/>
        </w:rPr>
        <w:t>Спеціального, цілісного дослідження щодо призначення ПЗМХ до хворих, які скоїли СНД у період короткочасних психотичних розладів психічної діяльності, дотепер не проводилось. Все це визначає акт</w:t>
      </w:r>
      <w:r>
        <w:rPr>
          <w:spacing w:val="-8"/>
          <w:lang w:val="uk-UA"/>
        </w:rPr>
        <w:t>у</w:t>
      </w:r>
      <w:r>
        <w:rPr>
          <w:spacing w:val="-8"/>
          <w:lang w:val="uk-UA"/>
        </w:rPr>
        <w:t>альність даної проблеми та необхідність її дослідження.</w:t>
      </w:r>
    </w:p>
    <w:p w:rsidR="00556060" w:rsidRDefault="00556060" w:rsidP="00556060">
      <w:pPr>
        <w:widowControl w:val="0"/>
        <w:spacing w:line="258" w:lineRule="auto"/>
        <w:ind w:firstLine="709"/>
        <w:jc w:val="both"/>
        <w:rPr>
          <w:spacing w:val="-3"/>
          <w:lang w:val="uk-UA"/>
        </w:rPr>
      </w:pPr>
      <w:r>
        <w:rPr>
          <w:b/>
          <w:bCs/>
          <w:spacing w:val="-3"/>
          <w:lang w:val="uk-UA"/>
        </w:rPr>
        <w:t xml:space="preserve">Зв'язок роботи з науковими програмами, планами, темами. </w:t>
      </w:r>
      <w:r>
        <w:rPr>
          <w:spacing w:val="-3"/>
          <w:lang w:val="uk-UA"/>
        </w:rPr>
        <w:t>Дисертаційна робота виконана автором самостійно (№ держреєстрації 0107U00690) відповідно до наукових напрямків Українського науково-дослідного інституту соціальної і судової психіатрії та наркології МОЗ України та наукових розробок відділу судово-психіатричної профілактики: «Критерії відміни примусових заходів меди</w:t>
      </w:r>
      <w:r>
        <w:rPr>
          <w:spacing w:val="-3"/>
          <w:lang w:val="uk-UA"/>
        </w:rPr>
        <w:t>ч</w:t>
      </w:r>
      <w:r>
        <w:rPr>
          <w:spacing w:val="-3"/>
          <w:lang w:val="uk-UA"/>
        </w:rPr>
        <w:t>ного характеру стосовно психічно хворих, які перебувають в психіатричній лікарні з суворим нагл</w:t>
      </w:r>
      <w:r>
        <w:rPr>
          <w:spacing w:val="-3"/>
          <w:lang w:val="uk-UA"/>
        </w:rPr>
        <w:t>я</w:t>
      </w:r>
      <w:r>
        <w:rPr>
          <w:spacing w:val="-3"/>
          <w:lang w:val="uk-UA"/>
        </w:rPr>
        <w:t>дом» (№ держреєстрації 0199U000497), “Принципи організації проведення, зміни та припинення примусових заходів медичного характеру в психіатричних лікарнях з посиленим та звичайним нагл</w:t>
      </w:r>
      <w:r>
        <w:rPr>
          <w:spacing w:val="-3"/>
          <w:lang w:val="uk-UA"/>
        </w:rPr>
        <w:t>я</w:t>
      </w:r>
      <w:r>
        <w:rPr>
          <w:spacing w:val="-3"/>
          <w:lang w:val="uk-UA"/>
        </w:rPr>
        <w:t xml:space="preserve">дом, застосованих щодо психічно хворих, визнаних </w:t>
      </w:r>
      <w:r>
        <w:rPr>
          <w:spacing w:val="-5"/>
          <w:lang w:val="uk-UA"/>
        </w:rPr>
        <w:t>неосудними” (№ держреєстрації 0103U000011), наукових розробок “Міжгалузевої ком</w:t>
      </w:r>
      <w:r>
        <w:rPr>
          <w:spacing w:val="-5"/>
          <w:lang w:val="uk-UA"/>
        </w:rPr>
        <w:softHyphen/>
        <w:t>п</w:t>
      </w:r>
      <w:r>
        <w:rPr>
          <w:spacing w:val="-5"/>
          <w:lang w:val="uk-UA"/>
        </w:rPr>
        <w:softHyphen/>
        <w:t>лексної</w:t>
      </w:r>
      <w:r>
        <w:rPr>
          <w:spacing w:val="-3"/>
          <w:lang w:val="uk-UA"/>
        </w:rPr>
        <w:t xml:space="preserve"> програми “Здоров'я нації – стратегія розвитку на ХХІ століття (2002-2011 роки)” – профілактика суспільно небезпечних дій хворих на розлади психіки і поведінки (п. 8), яка затверджена Постановою КМУ № 14 від 14.01.2002 р.</w:t>
      </w:r>
    </w:p>
    <w:p w:rsidR="00556060" w:rsidRDefault="00556060" w:rsidP="00556060">
      <w:pPr>
        <w:widowControl w:val="0"/>
        <w:spacing w:line="258" w:lineRule="auto"/>
        <w:ind w:firstLine="709"/>
        <w:jc w:val="both"/>
        <w:rPr>
          <w:spacing w:val="-3"/>
          <w:lang w:val="uk-UA"/>
        </w:rPr>
      </w:pPr>
      <w:r>
        <w:rPr>
          <w:b/>
          <w:bCs/>
          <w:spacing w:val="-3"/>
          <w:lang w:val="uk-UA"/>
        </w:rPr>
        <w:t xml:space="preserve">Мета і завдання дослідження. Мета </w:t>
      </w:r>
      <w:r>
        <w:rPr>
          <w:spacing w:val="-3"/>
          <w:lang w:val="uk-UA"/>
        </w:rPr>
        <w:t>дисертаційної роботи полягає в обґрунтуванні необхі</w:t>
      </w:r>
      <w:r>
        <w:rPr>
          <w:spacing w:val="-3"/>
          <w:lang w:val="uk-UA"/>
        </w:rPr>
        <w:t>д</w:t>
      </w:r>
      <w:r>
        <w:rPr>
          <w:spacing w:val="-3"/>
          <w:lang w:val="uk-UA"/>
        </w:rPr>
        <w:t>ності призначення примусових заходів медичного характеру особам, які скоїли суспільно небезпечні дії у стані короткочасних психотичних розладів психічної діяльності (гострих алкогольних психозів, сутінкових потьмарень свідомості органічного ґенезу), на основі виявлення їх суспільної небезпеки з урахуванням чинного кримінального законодавства України для запобігання скоєння даною катег</w:t>
      </w:r>
      <w:r>
        <w:rPr>
          <w:spacing w:val="-3"/>
          <w:lang w:val="uk-UA"/>
        </w:rPr>
        <w:t>о</w:t>
      </w:r>
      <w:r>
        <w:rPr>
          <w:spacing w:val="-3"/>
          <w:lang w:val="uk-UA"/>
        </w:rPr>
        <w:t>рією хворих повторних суспільно небезпечних дій.</w:t>
      </w:r>
    </w:p>
    <w:p w:rsidR="00556060" w:rsidRDefault="00556060" w:rsidP="00556060">
      <w:pPr>
        <w:widowControl w:val="0"/>
        <w:spacing w:line="252" w:lineRule="auto"/>
        <w:ind w:firstLine="709"/>
        <w:jc w:val="both"/>
        <w:rPr>
          <w:spacing w:val="-3"/>
          <w:lang w:val="uk-UA"/>
        </w:rPr>
      </w:pPr>
      <w:r>
        <w:rPr>
          <w:b/>
          <w:bCs/>
          <w:spacing w:val="-3"/>
          <w:lang w:val="uk-UA"/>
        </w:rPr>
        <w:t>Завдання дослідження</w:t>
      </w:r>
      <w:r>
        <w:rPr>
          <w:spacing w:val="-3"/>
          <w:lang w:val="uk-UA"/>
        </w:rPr>
        <w:t>:</w:t>
      </w:r>
    </w:p>
    <w:p w:rsidR="00556060" w:rsidRDefault="00556060" w:rsidP="009125BD">
      <w:pPr>
        <w:widowControl w:val="0"/>
        <w:numPr>
          <w:ilvl w:val="0"/>
          <w:numId w:val="57"/>
        </w:numPr>
        <w:tabs>
          <w:tab w:val="clear" w:pos="1713"/>
          <w:tab w:val="left" w:pos="1134"/>
        </w:tabs>
        <w:suppressAutoHyphens w:val="0"/>
        <w:spacing w:line="252" w:lineRule="auto"/>
        <w:ind w:left="0" w:firstLine="709"/>
        <w:jc w:val="both"/>
        <w:rPr>
          <w:spacing w:val="-3"/>
          <w:lang w:val="uk-UA"/>
        </w:rPr>
      </w:pPr>
      <w:r>
        <w:rPr>
          <w:spacing w:val="-3"/>
          <w:lang w:val="uk-UA"/>
        </w:rPr>
        <w:t>Проаналізувати теоретичний стан проблеми.</w:t>
      </w:r>
    </w:p>
    <w:p w:rsidR="00556060" w:rsidRDefault="00556060" w:rsidP="009125BD">
      <w:pPr>
        <w:widowControl w:val="0"/>
        <w:numPr>
          <w:ilvl w:val="0"/>
          <w:numId w:val="57"/>
        </w:numPr>
        <w:tabs>
          <w:tab w:val="clear" w:pos="1713"/>
          <w:tab w:val="left" w:pos="1134"/>
        </w:tabs>
        <w:suppressAutoHyphens w:val="0"/>
        <w:spacing w:line="252" w:lineRule="auto"/>
        <w:ind w:left="0" w:firstLine="709"/>
        <w:jc w:val="both"/>
        <w:rPr>
          <w:spacing w:val="-3"/>
          <w:lang w:val="uk-UA"/>
        </w:rPr>
      </w:pPr>
      <w:r>
        <w:rPr>
          <w:spacing w:val="-5"/>
          <w:lang w:val="uk-UA"/>
        </w:rPr>
        <w:t>Дослідити особистісні та соціальні характеристики дослідженого контингенту</w:t>
      </w:r>
      <w:r>
        <w:rPr>
          <w:spacing w:val="-3"/>
          <w:lang w:val="uk-UA"/>
        </w:rPr>
        <w:t xml:space="preserve"> хворих.</w:t>
      </w:r>
    </w:p>
    <w:p w:rsidR="00556060" w:rsidRDefault="00556060" w:rsidP="009125BD">
      <w:pPr>
        <w:widowControl w:val="0"/>
        <w:numPr>
          <w:ilvl w:val="0"/>
          <w:numId w:val="57"/>
        </w:numPr>
        <w:tabs>
          <w:tab w:val="clear" w:pos="1713"/>
          <w:tab w:val="left" w:pos="1134"/>
        </w:tabs>
        <w:suppressAutoHyphens w:val="0"/>
        <w:spacing w:line="252" w:lineRule="auto"/>
        <w:ind w:left="0" w:firstLine="709"/>
        <w:jc w:val="both"/>
        <w:rPr>
          <w:spacing w:val="-3"/>
          <w:lang w:val="uk-UA"/>
        </w:rPr>
      </w:pPr>
      <w:r>
        <w:rPr>
          <w:spacing w:val="-3"/>
          <w:lang w:val="uk-UA"/>
        </w:rPr>
        <w:t>Вивчити клініко-динамічну структуру гострих алкогольних психозів та сутінкових п</w:t>
      </w:r>
      <w:r>
        <w:rPr>
          <w:spacing w:val="-3"/>
          <w:lang w:val="uk-UA"/>
        </w:rPr>
        <w:t>о</w:t>
      </w:r>
      <w:r>
        <w:rPr>
          <w:spacing w:val="-3"/>
          <w:lang w:val="uk-UA"/>
        </w:rPr>
        <w:t>тьмарень свідомості органічного ґенезу.</w:t>
      </w:r>
    </w:p>
    <w:p w:rsidR="00556060" w:rsidRDefault="00556060" w:rsidP="009125BD">
      <w:pPr>
        <w:widowControl w:val="0"/>
        <w:numPr>
          <w:ilvl w:val="0"/>
          <w:numId w:val="57"/>
        </w:numPr>
        <w:tabs>
          <w:tab w:val="clear" w:pos="1713"/>
          <w:tab w:val="left" w:pos="1134"/>
        </w:tabs>
        <w:suppressAutoHyphens w:val="0"/>
        <w:spacing w:line="252" w:lineRule="auto"/>
        <w:ind w:left="0" w:firstLine="709"/>
        <w:jc w:val="both"/>
        <w:rPr>
          <w:spacing w:val="-10"/>
          <w:lang w:val="uk-UA"/>
        </w:rPr>
      </w:pPr>
      <w:r>
        <w:rPr>
          <w:spacing w:val="-10"/>
          <w:lang w:val="uk-UA"/>
        </w:rPr>
        <w:t>Проаналізувати структуру та ґенез СНД, які скоїли досліджені хворі під час гострих алкогольних психозів та у стані сутінкових потьмарень свідомості органічного ґенезу.</w:t>
      </w:r>
    </w:p>
    <w:p w:rsidR="00556060" w:rsidRDefault="00556060" w:rsidP="009125BD">
      <w:pPr>
        <w:widowControl w:val="0"/>
        <w:numPr>
          <w:ilvl w:val="0"/>
          <w:numId w:val="57"/>
        </w:numPr>
        <w:tabs>
          <w:tab w:val="clear" w:pos="1713"/>
          <w:tab w:val="left" w:pos="1134"/>
        </w:tabs>
        <w:suppressAutoHyphens w:val="0"/>
        <w:spacing w:line="252" w:lineRule="auto"/>
        <w:ind w:left="0" w:firstLine="709"/>
        <w:jc w:val="both"/>
        <w:rPr>
          <w:spacing w:val="-3"/>
          <w:lang w:val="uk-UA"/>
        </w:rPr>
      </w:pPr>
      <w:r>
        <w:rPr>
          <w:spacing w:val="-3"/>
          <w:lang w:val="uk-UA"/>
        </w:rPr>
        <w:t>Обґрунтувати призначення ПЗМХ хворим з гострими алкогольними психозами та суті</w:t>
      </w:r>
      <w:r>
        <w:rPr>
          <w:spacing w:val="-3"/>
          <w:lang w:val="uk-UA"/>
        </w:rPr>
        <w:t>н</w:t>
      </w:r>
      <w:r>
        <w:rPr>
          <w:spacing w:val="-3"/>
          <w:lang w:val="uk-UA"/>
        </w:rPr>
        <w:t>ковими потьмареннями свідомості органічного ґенезу, які скоїли СНД, із урахуванням чинного кр</w:t>
      </w:r>
      <w:r>
        <w:rPr>
          <w:spacing w:val="-3"/>
          <w:lang w:val="uk-UA"/>
        </w:rPr>
        <w:t>и</w:t>
      </w:r>
      <w:r>
        <w:rPr>
          <w:spacing w:val="-3"/>
          <w:lang w:val="uk-UA"/>
        </w:rPr>
        <w:t>мінального законодавства України.</w:t>
      </w:r>
    </w:p>
    <w:p w:rsidR="00556060" w:rsidRDefault="00556060" w:rsidP="00556060">
      <w:pPr>
        <w:widowControl w:val="0"/>
        <w:spacing w:line="252" w:lineRule="auto"/>
        <w:ind w:firstLine="709"/>
        <w:jc w:val="both"/>
        <w:rPr>
          <w:spacing w:val="-3"/>
          <w:lang w:val="uk-UA"/>
        </w:rPr>
      </w:pPr>
      <w:r>
        <w:rPr>
          <w:i/>
          <w:iCs/>
          <w:spacing w:val="-3"/>
          <w:lang w:val="uk-UA"/>
        </w:rPr>
        <w:t>Об’єкт дослідження</w:t>
      </w:r>
      <w:r>
        <w:rPr>
          <w:spacing w:val="-3"/>
          <w:lang w:val="uk-UA"/>
        </w:rPr>
        <w:t xml:space="preserve"> – ґенез СНД, скоєних хворими у період короткочасних психотичних ро</w:t>
      </w:r>
      <w:r>
        <w:rPr>
          <w:spacing w:val="-3"/>
          <w:lang w:val="uk-UA"/>
        </w:rPr>
        <w:t>з</w:t>
      </w:r>
      <w:r>
        <w:rPr>
          <w:spacing w:val="-3"/>
          <w:lang w:val="uk-UA"/>
        </w:rPr>
        <w:t>ладів психічної діяльності (гострих алкогольних психозів та сутінкових потьмарень свідомості орг</w:t>
      </w:r>
      <w:r>
        <w:rPr>
          <w:spacing w:val="-3"/>
          <w:lang w:val="uk-UA"/>
        </w:rPr>
        <w:t>а</w:t>
      </w:r>
      <w:r>
        <w:rPr>
          <w:spacing w:val="-3"/>
          <w:lang w:val="uk-UA"/>
        </w:rPr>
        <w:t>нічного ґенезу), та призначення цим хворим ПЗМХ.</w:t>
      </w:r>
    </w:p>
    <w:p w:rsidR="00556060" w:rsidRDefault="00556060" w:rsidP="00556060">
      <w:pPr>
        <w:widowControl w:val="0"/>
        <w:spacing w:line="252" w:lineRule="auto"/>
        <w:ind w:firstLine="709"/>
        <w:jc w:val="both"/>
        <w:rPr>
          <w:spacing w:val="-3"/>
          <w:lang w:val="uk-UA"/>
        </w:rPr>
      </w:pPr>
      <w:r>
        <w:rPr>
          <w:i/>
          <w:iCs/>
          <w:spacing w:val="-3"/>
          <w:lang w:val="uk-UA"/>
        </w:rPr>
        <w:t>Предмет дослідження</w:t>
      </w:r>
      <w:r>
        <w:rPr>
          <w:b/>
          <w:bCs/>
          <w:spacing w:val="-3"/>
          <w:lang w:val="uk-UA"/>
        </w:rPr>
        <w:t xml:space="preserve">: </w:t>
      </w:r>
      <w:r>
        <w:rPr>
          <w:spacing w:val="-3"/>
          <w:lang w:val="uk-UA"/>
        </w:rPr>
        <w:t>клінічні,</w:t>
      </w:r>
      <w:r>
        <w:rPr>
          <w:b/>
          <w:bCs/>
          <w:spacing w:val="-3"/>
          <w:lang w:val="uk-UA"/>
        </w:rPr>
        <w:t xml:space="preserve"> </w:t>
      </w:r>
      <w:r>
        <w:rPr>
          <w:spacing w:val="-3"/>
          <w:lang w:val="uk-UA"/>
        </w:rPr>
        <w:t>особистісні та соціальні чинники, які обумовлювали скоєння СНД хворими під час гострих алкогольних психозів та сутінкових потьмарень свідомості органічного ґенезу, їх взаємозв'язок і взаємообумовленість.</w:t>
      </w:r>
    </w:p>
    <w:p w:rsidR="00556060" w:rsidRDefault="00556060" w:rsidP="00556060">
      <w:pPr>
        <w:widowControl w:val="0"/>
        <w:spacing w:line="252" w:lineRule="auto"/>
        <w:ind w:firstLine="709"/>
        <w:jc w:val="both"/>
        <w:rPr>
          <w:spacing w:val="-3"/>
          <w:lang w:val="uk-UA"/>
        </w:rPr>
      </w:pPr>
      <w:r>
        <w:rPr>
          <w:i/>
          <w:iCs/>
          <w:spacing w:val="-3"/>
          <w:lang w:val="uk-UA"/>
        </w:rPr>
        <w:t>Методи дослідження.</w:t>
      </w:r>
      <w:r>
        <w:rPr>
          <w:b/>
          <w:bCs/>
          <w:spacing w:val="-3"/>
          <w:lang w:val="uk-UA"/>
        </w:rPr>
        <w:t xml:space="preserve"> </w:t>
      </w:r>
      <w:r>
        <w:rPr>
          <w:spacing w:val="-3"/>
          <w:lang w:val="uk-UA"/>
        </w:rPr>
        <w:t>Для досягнення поставленої мети використовувались такі основні м</w:t>
      </w:r>
      <w:r>
        <w:rPr>
          <w:spacing w:val="-3"/>
          <w:lang w:val="uk-UA"/>
        </w:rPr>
        <w:t>е</w:t>
      </w:r>
      <w:r>
        <w:rPr>
          <w:spacing w:val="-3"/>
          <w:lang w:val="uk-UA"/>
        </w:rPr>
        <w:t>тоди дослідження: анамнестичний, клініко-психопатологічний, соціально-демографічний, судово-психіатричний аналіз ґенезу скоєння СНД (В.І. Мельник, 2002). Використовувались отримані резул</w:t>
      </w:r>
      <w:r>
        <w:rPr>
          <w:spacing w:val="-3"/>
          <w:lang w:val="uk-UA"/>
        </w:rPr>
        <w:t>ь</w:t>
      </w:r>
      <w:r>
        <w:rPr>
          <w:spacing w:val="-3"/>
          <w:lang w:val="uk-UA"/>
        </w:rPr>
        <w:t>тати додаткових методів досліджень: експериментально-психологічного, електроенцефалогафічного (ЕЕГ), неврологічного, соматичного.</w:t>
      </w:r>
      <w:r>
        <w:rPr>
          <w:i/>
          <w:iCs/>
          <w:spacing w:val="-3"/>
          <w:lang w:val="uk-UA"/>
        </w:rPr>
        <w:t xml:space="preserve"> </w:t>
      </w:r>
      <w:r>
        <w:rPr>
          <w:spacing w:val="-3"/>
          <w:lang w:val="uk-UA"/>
        </w:rPr>
        <w:t>Для встановлення статистичної достовірності різниці порівн</w:t>
      </w:r>
      <w:r>
        <w:rPr>
          <w:spacing w:val="-3"/>
          <w:lang w:val="uk-UA"/>
        </w:rPr>
        <w:t>ю</w:t>
      </w:r>
      <w:r>
        <w:rPr>
          <w:spacing w:val="-3"/>
          <w:lang w:val="uk-UA"/>
        </w:rPr>
        <w:t>ваних величин було застосовано математичне статистичне обчислення із використанням критеріїв Фішера і Ст'юдента.</w:t>
      </w:r>
    </w:p>
    <w:p w:rsidR="00556060" w:rsidRDefault="00556060" w:rsidP="00556060">
      <w:pPr>
        <w:widowControl w:val="0"/>
        <w:spacing w:line="252" w:lineRule="auto"/>
        <w:ind w:firstLine="709"/>
        <w:jc w:val="both"/>
        <w:rPr>
          <w:spacing w:val="-3"/>
          <w:lang w:val="uk-UA"/>
        </w:rPr>
      </w:pPr>
      <w:r>
        <w:rPr>
          <w:b/>
          <w:bCs/>
          <w:spacing w:val="-3"/>
          <w:lang w:val="uk-UA"/>
        </w:rPr>
        <w:t xml:space="preserve">Наукова новизна одержаних результатів. </w:t>
      </w:r>
      <w:r>
        <w:rPr>
          <w:spacing w:val="-3"/>
          <w:lang w:val="uk-UA"/>
        </w:rPr>
        <w:t xml:space="preserve">У роботі вперше, використовуючи метод </w:t>
      </w:r>
      <w:r>
        <w:rPr>
          <w:spacing w:val="-3"/>
          <w:lang w:val="uk-UA"/>
        </w:rPr>
        <w:lastRenderedPageBreak/>
        <w:t>судово-психіатричного аналізу ґенезу скоєних СНД, встановлено взаємозв’язок і взаємообумовленість таких факторів, як постійного патогенно реагуючого ґрунту та тимчасового патогенного ґрунту, які є пр</w:t>
      </w:r>
      <w:r>
        <w:rPr>
          <w:spacing w:val="-3"/>
          <w:lang w:val="uk-UA"/>
        </w:rPr>
        <w:t>о</w:t>
      </w:r>
      <w:r>
        <w:rPr>
          <w:spacing w:val="-3"/>
          <w:lang w:val="uk-UA"/>
        </w:rPr>
        <w:t>вокуючими чинниками виникнення тимчасових, гострих психозів алкогольного та органічного ґен</w:t>
      </w:r>
      <w:r>
        <w:rPr>
          <w:spacing w:val="-3"/>
          <w:lang w:val="uk-UA"/>
        </w:rPr>
        <w:t>е</w:t>
      </w:r>
      <w:r>
        <w:rPr>
          <w:spacing w:val="-3"/>
          <w:lang w:val="uk-UA"/>
        </w:rPr>
        <w:t>зу. Описано їх клініко-динамічну структуру та період їх розвитку, в який хворі найбільш часто ск</w:t>
      </w:r>
      <w:r>
        <w:rPr>
          <w:spacing w:val="-3"/>
          <w:lang w:val="uk-UA"/>
        </w:rPr>
        <w:t>о</w:t>
      </w:r>
      <w:r>
        <w:rPr>
          <w:spacing w:val="-3"/>
          <w:lang w:val="uk-UA"/>
        </w:rPr>
        <w:t>юють СНД. Вперше виявлені особистісні особливості та соціальні характеристики хворих, які м</w:t>
      </w:r>
      <w:r>
        <w:rPr>
          <w:spacing w:val="-3"/>
          <w:lang w:val="uk-UA"/>
        </w:rPr>
        <w:t>о</w:t>
      </w:r>
      <w:r>
        <w:rPr>
          <w:spacing w:val="-3"/>
          <w:lang w:val="uk-UA"/>
        </w:rPr>
        <w:t>жуть впливати на агресивну поведінку цієї категорії хворих під час короткочасного психотичного стану. Проаналізовано характер і ґенез скоєних СНД та їх вектор направленості. Установлено недол</w:t>
      </w:r>
      <w:r>
        <w:rPr>
          <w:spacing w:val="-3"/>
          <w:lang w:val="uk-UA"/>
        </w:rPr>
        <w:t>і</w:t>
      </w:r>
      <w:r>
        <w:rPr>
          <w:spacing w:val="-3"/>
          <w:lang w:val="uk-UA"/>
        </w:rPr>
        <w:t>ки первинної профілактики щодо скоєння хворими СНД під час короткочасних розладів психічної діяльності алкогольного та органічного ґенезу. На основі отриманих даних вперше науково обґру</w:t>
      </w:r>
      <w:r>
        <w:rPr>
          <w:spacing w:val="-3"/>
          <w:lang w:val="uk-UA"/>
        </w:rPr>
        <w:t>н</w:t>
      </w:r>
      <w:r>
        <w:rPr>
          <w:spacing w:val="-3"/>
          <w:lang w:val="uk-UA"/>
        </w:rPr>
        <w:t>товані медико-правові засади призначення ПЗМХ щодо хворих із короткочасними психотичними р</w:t>
      </w:r>
      <w:r>
        <w:rPr>
          <w:spacing w:val="-3"/>
          <w:lang w:val="uk-UA"/>
        </w:rPr>
        <w:t>о</w:t>
      </w:r>
      <w:r>
        <w:rPr>
          <w:spacing w:val="-3"/>
          <w:lang w:val="uk-UA"/>
        </w:rPr>
        <w:t>зладами психічної діяльності алкогольного та органічного ґенезу та, у зв’язку з цим, необхідність внесення відповідних змін до чинного КК України. Вперше доведено необхідність та достатність з</w:t>
      </w:r>
      <w:r>
        <w:rPr>
          <w:spacing w:val="-3"/>
          <w:lang w:val="uk-UA"/>
        </w:rPr>
        <w:t>а</w:t>
      </w:r>
      <w:r>
        <w:rPr>
          <w:spacing w:val="-3"/>
          <w:lang w:val="uk-UA"/>
        </w:rPr>
        <w:t>стосування ПЗМХ щодо цих хворих.</w:t>
      </w:r>
    </w:p>
    <w:p w:rsidR="00556060" w:rsidRDefault="00556060" w:rsidP="00556060">
      <w:pPr>
        <w:pStyle w:val="affffffff1"/>
        <w:widowControl w:val="0"/>
        <w:spacing w:line="252" w:lineRule="auto"/>
        <w:ind w:firstLine="709"/>
        <w:jc w:val="both"/>
        <w:rPr>
          <w:b/>
          <w:bCs/>
          <w:spacing w:val="-3"/>
        </w:rPr>
      </w:pPr>
      <w:r>
        <w:rPr>
          <w:b/>
          <w:bCs/>
          <w:spacing w:val="-3"/>
        </w:rPr>
        <w:t xml:space="preserve">Практичне значення одержаних результатів. </w:t>
      </w:r>
      <w:r>
        <w:rPr>
          <w:spacing w:val="-3"/>
        </w:rPr>
        <w:t xml:space="preserve">Одержані результати </w:t>
      </w:r>
      <w:proofErr w:type="gramStart"/>
      <w:r>
        <w:rPr>
          <w:spacing w:val="-3"/>
        </w:rPr>
        <w:t>досл</w:t>
      </w:r>
      <w:proofErr w:type="gramEnd"/>
      <w:r>
        <w:rPr>
          <w:spacing w:val="-3"/>
        </w:rPr>
        <w:t>ідження при впр</w:t>
      </w:r>
      <w:r>
        <w:rPr>
          <w:spacing w:val="-3"/>
        </w:rPr>
        <w:t>о</w:t>
      </w:r>
      <w:r>
        <w:rPr>
          <w:spacing w:val="-3"/>
        </w:rPr>
        <w:t>вадженні їх у практичну роботу дозволять: а) внести відповідні зміни до чинного кримінального з</w:t>
      </w:r>
      <w:r>
        <w:rPr>
          <w:spacing w:val="-3"/>
        </w:rPr>
        <w:t>а</w:t>
      </w:r>
      <w:r>
        <w:rPr>
          <w:spacing w:val="-3"/>
        </w:rPr>
        <w:t>конодавства України та таким чином усунути протиріччя між ним і медичною необхідністю призн</w:t>
      </w:r>
      <w:r>
        <w:rPr>
          <w:spacing w:val="-3"/>
        </w:rPr>
        <w:t>а</w:t>
      </w:r>
      <w:r>
        <w:rPr>
          <w:spacing w:val="-3"/>
        </w:rPr>
        <w:t xml:space="preserve">чення ПЗМХ хворим </w:t>
      </w:r>
      <w:proofErr w:type="gramStart"/>
      <w:r>
        <w:rPr>
          <w:spacing w:val="-3"/>
        </w:rPr>
        <w:t>з</w:t>
      </w:r>
      <w:proofErr w:type="gramEnd"/>
      <w:r>
        <w:rPr>
          <w:spacing w:val="-3"/>
        </w:rPr>
        <w:t xml:space="preserve"> короткочасними психотичними розладами психічної діяльності алкогольного та органічного ґенезу; б) покращити ефективність </w:t>
      </w:r>
      <w:proofErr w:type="gramStart"/>
      <w:r>
        <w:rPr>
          <w:spacing w:val="-3"/>
        </w:rPr>
        <w:t>проф</w:t>
      </w:r>
      <w:proofErr w:type="gramEnd"/>
      <w:r>
        <w:rPr>
          <w:spacing w:val="-3"/>
        </w:rPr>
        <w:t>ілактичних заходів щодо попередження ск</w:t>
      </w:r>
      <w:r>
        <w:rPr>
          <w:spacing w:val="-3"/>
        </w:rPr>
        <w:t>о</w:t>
      </w:r>
      <w:r>
        <w:rPr>
          <w:spacing w:val="-3"/>
        </w:rPr>
        <w:t>єння первинних СНД хворими з гострими алкогольними психозами, сутінковими потьмареннями свідомості органічного ґенезу; в) знизити питому вагу повторних СНД, які скоюють хворі даного к</w:t>
      </w:r>
      <w:r>
        <w:rPr>
          <w:spacing w:val="-3"/>
        </w:rPr>
        <w:t>о</w:t>
      </w:r>
      <w:r>
        <w:rPr>
          <w:spacing w:val="-3"/>
        </w:rPr>
        <w:t>нтингенту; г) оптимізувати тривалість застосування ПЗМХ до цих хворих в умовах психіатричного стаціонару.</w:t>
      </w:r>
    </w:p>
    <w:p w:rsidR="00556060" w:rsidRDefault="00556060" w:rsidP="00556060">
      <w:pPr>
        <w:widowControl w:val="0"/>
        <w:spacing w:line="252" w:lineRule="auto"/>
        <w:ind w:firstLine="709"/>
        <w:jc w:val="both"/>
        <w:rPr>
          <w:spacing w:val="-3"/>
          <w:lang w:val="uk-UA"/>
        </w:rPr>
      </w:pPr>
      <w:r>
        <w:rPr>
          <w:spacing w:val="-3"/>
          <w:lang w:val="uk-UA"/>
        </w:rPr>
        <w:t>Результати проведених досліджень впроваджено у практичну діяльність Української психіа</w:t>
      </w:r>
      <w:r>
        <w:rPr>
          <w:spacing w:val="-3"/>
          <w:lang w:val="uk-UA"/>
        </w:rPr>
        <w:t>т</w:t>
      </w:r>
      <w:r>
        <w:rPr>
          <w:spacing w:val="-3"/>
          <w:lang w:val="uk-UA"/>
        </w:rPr>
        <w:t>ричної лікарні з суворим наглядом (м. Дніпропетровськ), Українського НДІ соціальної і судової пс</w:t>
      </w:r>
      <w:r>
        <w:rPr>
          <w:spacing w:val="-3"/>
          <w:lang w:val="uk-UA"/>
        </w:rPr>
        <w:t>и</w:t>
      </w:r>
      <w:r>
        <w:rPr>
          <w:spacing w:val="-3"/>
          <w:lang w:val="uk-UA"/>
        </w:rPr>
        <w:t>хіатрії та наркології МОЗ України (м. Київ), Київської міської клінічної психоневрологічної лікарні № 1, Київського міського центру судово-психіатричних експертиз, Київського міського психоневр</w:t>
      </w:r>
      <w:r>
        <w:rPr>
          <w:spacing w:val="-3"/>
          <w:lang w:val="uk-UA"/>
        </w:rPr>
        <w:t>о</w:t>
      </w:r>
      <w:r>
        <w:rPr>
          <w:spacing w:val="-3"/>
          <w:lang w:val="uk-UA"/>
        </w:rPr>
        <w:t>логічного диспансеру № 3, Київського міського психоневрологічного диспансеру № 4 та навчально-методичний процес кафедри психіатрії, наркології та медичної психології Української медичної ст</w:t>
      </w:r>
      <w:r>
        <w:rPr>
          <w:spacing w:val="-3"/>
          <w:lang w:val="uk-UA"/>
        </w:rPr>
        <w:t>о</w:t>
      </w:r>
      <w:r>
        <w:rPr>
          <w:spacing w:val="-3"/>
          <w:lang w:val="uk-UA"/>
        </w:rPr>
        <w:t>матологічної академії (м. Полтава).</w:t>
      </w:r>
    </w:p>
    <w:p w:rsidR="00556060" w:rsidRDefault="00556060" w:rsidP="00556060">
      <w:pPr>
        <w:widowControl w:val="0"/>
        <w:spacing w:line="252" w:lineRule="auto"/>
        <w:ind w:firstLine="709"/>
        <w:jc w:val="both"/>
        <w:rPr>
          <w:spacing w:val="-3"/>
          <w:lang w:val="uk-UA"/>
        </w:rPr>
      </w:pPr>
      <w:r>
        <w:rPr>
          <w:b/>
          <w:bCs/>
          <w:spacing w:val="-3"/>
          <w:lang w:val="uk-UA"/>
        </w:rPr>
        <w:t xml:space="preserve">Особистий внесок здобувача. </w:t>
      </w:r>
      <w:r>
        <w:rPr>
          <w:spacing w:val="-3"/>
          <w:lang w:val="uk-UA"/>
        </w:rPr>
        <w:t>Дисертантом особисто проаналізовано стан проблеми застос</w:t>
      </w:r>
      <w:r>
        <w:rPr>
          <w:spacing w:val="-3"/>
          <w:lang w:val="uk-UA"/>
        </w:rPr>
        <w:t>у</w:t>
      </w:r>
      <w:r>
        <w:rPr>
          <w:spacing w:val="-3"/>
          <w:lang w:val="uk-UA"/>
        </w:rPr>
        <w:t>вання ПЗМХ до хворих, які перенесли короткочасні психотичні розлади психічної діяльності алког</w:t>
      </w:r>
      <w:r>
        <w:rPr>
          <w:spacing w:val="-3"/>
          <w:lang w:val="uk-UA"/>
        </w:rPr>
        <w:t>о</w:t>
      </w:r>
      <w:r>
        <w:rPr>
          <w:spacing w:val="-3"/>
          <w:lang w:val="uk-UA"/>
        </w:rPr>
        <w:t xml:space="preserve">льного та органічного ґенезу, в Україні та інших державах. </w:t>
      </w:r>
      <w:r>
        <w:rPr>
          <w:spacing w:val="-8"/>
          <w:lang w:val="uk-UA"/>
        </w:rPr>
        <w:t>Самостійно проведено анамнестичне, клін</w:t>
      </w:r>
      <w:r>
        <w:rPr>
          <w:spacing w:val="-8"/>
          <w:lang w:val="uk-UA"/>
        </w:rPr>
        <w:t>і</w:t>
      </w:r>
      <w:r>
        <w:rPr>
          <w:spacing w:val="-8"/>
          <w:lang w:val="uk-UA"/>
        </w:rPr>
        <w:t>ко-психопатологічне, соціально-демографічне</w:t>
      </w:r>
      <w:r>
        <w:rPr>
          <w:spacing w:val="-3"/>
          <w:lang w:val="uk-UA"/>
        </w:rPr>
        <w:t>, експериментально-психологічне (за методиками Дембо-Рубінштейн, Спілбергера-Ханіна, Басса-Дарка) дослідження 105 хворих основної групи та 45 хворих групи порівняння (порівняльні позиції), судово-</w:t>
      </w:r>
      <w:r>
        <w:rPr>
          <w:spacing w:val="-3"/>
          <w:lang w:val="uk-UA"/>
        </w:rPr>
        <w:lastRenderedPageBreak/>
        <w:t>психіатричний аналіз ґенезу скоєних 105 хворими СНД під час гострих алкогольних психозів і сутінкових потьмарень свідомості органічного ґенезу. Автором проаналізовано результати експериментально-психолог</w:t>
      </w:r>
      <w:r>
        <w:rPr>
          <w:spacing w:val="-3"/>
        </w:rPr>
        <w:t>-</w:t>
      </w:r>
      <w:r>
        <w:rPr>
          <w:spacing w:val="-3"/>
          <w:lang w:val="uk-UA"/>
        </w:rPr>
        <w:t>ічних досліджень, які проводились сумісно з медичними психологами психіатричних лікарень (ММРІ, Равена, Сонді, Люшера, Hand-тест) та результати висновків невропатолога, терапевта, окуліста, нейрофізіолога (ЕЕГ).</w:t>
      </w:r>
    </w:p>
    <w:p w:rsidR="00556060" w:rsidRDefault="00556060" w:rsidP="00556060">
      <w:pPr>
        <w:widowControl w:val="0"/>
        <w:spacing w:line="252" w:lineRule="auto"/>
        <w:ind w:firstLine="709"/>
        <w:jc w:val="both"/>
        <w:rPr>
          <w:spacing w:val="-3"/>
          <w:lang w:val="uk-UA"/>
        </w:rPr>
      </w:pPr>
      <w:r>
        <w:rPr>
          <w:spacing w:val="-3"/>
          <w:lang w:val="uk-UA"/>
        </w:rPr>
        <w:t>Особисто дисертантом проведено аналіз та інтерпретацію матеріалів дослідження, статисти</w:t>
      </w:r>
      <w:r>
        <w:rPr>
          <w:spacing w:val="-3"/>
          <w:lang w:val="uk-UA"/>
        </w:rPr>
        <w:t>ч</w:t>
      </w:r>
      <w:r>
        <w:rPr>
          <w:spacing w:val="-3"/>
          <w:lang w:val="uk-UA"/>
        </w:rPr>
        <w:t>ну обробку отриманих результатів, оформлення таблиць і рисунків. У роботі автором описано клініку і динаміку гострих алкогольних психозів та сутінкових потьмарень свідомості органічного ґенезу, проаналізовано соціальну адаптацію, соціальні особистісні настанови і особистісні особливості хв</w:t>
      </w:r>
      <w:r>
        <w:rPr>
          <w:spacing w:val="-3"/>
          <w:lang w:val="uk-UA"/>
        </w:rPr>
        <w:t>о</w:t>
      </w:r>
      <w:r>
        <w:rPr>
          <w:spacing w:val="-3"/>
          <w:lang w:val="uk-UA"/>
        </w:rPr>
        <w:t>рих у динамічному аспекті, структуру, направленість скоєних СНД та розкрито їх ґенез. Здобувачем особисто розроблені всі основні теоретичні аспекти і вперше науково обґрунтовано призначення ПЗМХ до осіб із короткочасними психотичними розладами психічної діяльності алкогольного та о</w:t>
      </w:r>
      <w:r>
        <w:rPr>
          <w:spacing w:val="-3"/>
          <w:lang w:val="uk-UA"/>
        </w:rPr>
        <w:t>р</w:t>
      </w:r>
      <w:r>
        <w:rPr>
          <w:spacing w:val="-3"/>
          <w:lang w:val="uk-UA"/>
        </w:rPr>
        <w:t>ганічного ґенезу, а також необхідність і достатність їх застосування. Самостійно написано всі розділи дисертації і сформульовано висновки.</w:t>
      </w:r>
    </w:p>
    <w:p w:rsidR="00556060" w:rsidRDefault="00556060" w:rsidP="00556060">
      <w:pPr>
        <w:widowControl w:val="0"/>
        <w:spacing w:line="258" w:lineRule="auto"/>
        <w:ind w:firstLine="709"/>
        <w:jc w:val="both"/>
        <w:rPr>
          <w:spacing w:val="-3"/>
          <w:lang w:val="uk-UA"/>
        </w:rPr>
      </w:pPr>
      <w:r>
        <w:rPr>
          <w:spacing w:val="-3"/>
          <w:lang w:val="uk-UA"/>
        </w:rPr>
        <w:t>Особистий внесок здобувача у наукових публікаціях, які написані у співавторстві та наведені у кінці автореферату, полягав у наступному. У статтях, написаних у співавторстві із С.І. Табачнік</w:t>
      </w:r>
      <w:r>
        <w:rPr>
          <w:spacing w:val="-3"/>
          <w:lang w:val="uk-UA"/>
        </w:rPr>
        <w:t>о</w:t>
      </w:r>
      <w:r>
        <w:rPr>
          <w:spacing w:val="-3"/>
          <w:lang w:val="uk-UA"/>
        </w:rPr>
        <w:t>вим (№ 9, 11), автором самостійно проведено анамнестичне, соціально-демографічне, клініко-психопатологічне дослідження хворих та судово-психіатричний аналіз ґенезу скоєних ними СНД, аналіз та інтерпретацію отриманих результатів, встановлено чинники ґенезу скоєних дій, визначено роль кожного з них у механізмах формування та реалізації скоєних СНД, сформульовано висновки дослідження. У статтях, опублікованих разом із В.І. Мельник (№ 2, 3), автором самостійно проведено теоретичне дослідження стану ПЗМХ в Україні і закордоном, аналіз та інтерпретацію законів та п</w:t>
      </w:r>
      <w:r>
        <w:rPr>
          <w:spacing w:val="-3"/>
          <w:lang w:val="uk-UA"/>
        </w:rPr>
        <w:t>і</w:t>
      </w:r>
      <w:r>
        <w:rPr>
          <w:spacing w:val="-3"/>
          <w:lang w:val="uk-UA"/>
        </w:rPr>
        <w:t>дзаконних нормативно-правових актів з теми дослідження, аналіз і узагальнення отриманих резул</w:t>
      </w:r>
      <w:r>
        <w:rPr>
          <w:spacing w:val="-3"/>
          <w:lang w:val="uk-UA"/>
        </w:rPr>
        <w:t>ь</w:t>
      </w:r>
      <w:r>
        <w:rPr>
          <w:spacing w:val="-3"/>
          <w:lang w:val="uk-UA"/>
        </w:rPr>
        <w:t>татів та формулювання висновків.</w:t>
      </w:r>
    </w:p>
    <w:p w:rsidR="00556060" w:rsidRDefault="00556060" w:rsidP="00556060">
      <w:pPr>
        <w:widowControl w:val="0"/>
        <w:spacing w:line="258" w:lineRule="auto"/>
        <w:ind w:firstLine="709"/>
        <w:jc w:val="both"/>
        <w:rPr>
          <w:spacing w:val="-3"/>
          <w:lang w:val="uk-UA"/>
        </w:rPr>
      </w:pPr>
      <w:r>
        <w:rPr>
          <w:b/>
          <w:bCs/>
          <w:spacing w:val="-3"/>
          <w:lang w:val="uk-UA"/>
        </w:rPr>
        <w:t>Апробація результатів дисертації</w:t>
      </w:r>
      <w:r>
        <w:rPr>
          <w:spacing w:val="-3"/>
          <w:lang w:val="uk-UA"/>
        </w:rPr>
        <w:t>. Результати роботи були оприлюднені та обговорені на: науково-практичній конференції, присвяченій 30-річчю кафедри психіатрії, наркології та медичної психології Української медичної стоматологічної академії (м. Полтава, 2005); Пленумі та конференції науково-практичного товариства неврологів, психіатрів та наркологів України «Сучасні технології профілактики та лікування психічних, поведінкових та нервових розладів» (м. Луганськ, 2005); Укр</w:t>
      </w:r>
      <w:r>
        <w:rPr>
          <w:spacing w:val="-3"/>
          <w:lang w:val="uk-UA"/>
        </w:rPr>
        <w:t>а</w:t>
      </w:r>
      <w:r>
        <w:rPr>
          <w:spacing w:val="-3"/>
          <w:lang w:val="uk-UA"/>
        </w:rPr>
        <w:t>їнсько-Польській конференції «Судова психіатрія в Україні і Польщі: сучасний стан та перспективи» (м. Київ, 2005); ХІV Міжнародній конференції з судової психіатрії «Актуальні проблеми і навчання у судовій психіатрії в Польщі. Судова психофармакологія» (Польща, м. Щирк, 2006); ХІІ симпозіумі Української протиепілептичної Ліги (м. Харків, 2006); науково-практичній конференції «Актуальні проблеми соціальної, судової психіатрії та наркології» (м. Київ, 2006); науково-практичній конфер</w:t>
      </w:r>
      <w:r>
        <w:rPr>
          <w:spacing w:val="-3"/>
          <w:lang w:val="uk-UA"/>
        </w:rPr>
        <w:t>е</w:t>
      </w:r>
      <w:r>
        <w:rPr>
          <w:spacing w:val="-3"/>
          <w:lang w:val="uk-UA"/>
        </w:rPr>
        <w:t>нції, присвяченій 200-річчю Київської міської психоневрологічної лікарні № 1 (м. Київ, 2006); наук</w:t>
      </w:r>
      <w:r>
        <w:rPr>
          <w:spacing w:val="-3"/>
          <w:lang w:val="uk-UA"/>
        </w:rPr>
        <w:t>о</w:t>
      </w:r>
      <w:r>
        <w:rPr>
          <w:spacing w:val="-3"/>
          <w:lang w:val="uk-UA"/>
        </w:rPr>
        <w:t>во-практичній конференції з міжнародною участю «Возрастная нейропсихология и нейропсихиа</w:t>
      </w:r>
      <w:r>
        <w:rPr>
          <w:spacing w:val="-3"/>
          <w:lang w:val="uk-UA"/>
        </w:rPr>
        <w:t>т</w:t>
      </w:r>
      <w:r>
        <w:rPr>
          <w:spacing w:val="-3"/>
          <w:lang w:val="uk-UA"/>
        </w:rPr>
        <w:t>рия» (м. Київ, 2007); ХІ конференції Української протиепілептичної Ліги (м. Київ, 2007); XXV Мі</w:t>
      </w:r>
      <w:r>
        <w:rPr>
          <w:spacing w:val="-3"/>
          <w:lang w:val="uk-UA"/>
        </w:rPr>
        <w:t>ж</w:t>
      </w:r>
      <w:r>
        <w:rPr>
          <w:spacing w:val="-3"/>
          <w:lang w:val="uk-UA"/>
        </w:rPr>
        <w:t>народній, IV Польсько-Німецькій науково-практичній конференції (Польща, м. Щецин, 2007); 42 З’їзді польських психіатрів судових (Польща, м. Щецин, 2007); ІІІ Національному Конгресі (ХІ з’їзді) неврологів, психіатрів та наркологів України «Профілактика та реабілітація в неврології, психіатрії та наркології» (м. Харків, 2007); спільному засіданні відділів судово-психіатричної профілактики та с</w:t>
      </w:r>
      <w:r>
        <w:rPr>
          <w:spacing w:val="-3"/>
          <w:lang w:val="uk-UA"/>
        </w:rPr>
        <w:t>у</w:t>
      </w:r>
      <w:r>
        <w:rPr>
          <w:spacing w:val="-3"/>
          <w:lang w:val="uk-UA"/>
        </w:rPr>
        <w:t>дово-психіатричних проблем наркології Українського НДІ соціальної і судової психіатрії та наркол</w:t>
      </w:r>
      <w:r>
        <w:rPr>
          <w:spacing w:val="-3"/>
          <w:lang w:val="uk-UA"/>
        </w:rPr>
        <w:t>о</w:t>
      </w:r>
      <w:r>
        <w:rPr>
          <w:spacing w:val="-3"/>
          <w:lang w:val="uk-UA"/>
        </w:rPr>
        <w:t>гії МОЗ України (2007); конференції, присвяченій 200-річчю Кримської Республіканської психіатр</w:t>
      </w:r>
      <w:r>
        <w:rPr>
          <w:spacing w:val="-3"/>
          <w:lang w:val="uk-UA"/>
        </w:rPr>
        <w:t>и</w:t>
      </w:r>
      <w:r>
        <w:rPr>
          <w:spacing w:val="-3"/>
          <w:lang w:val="uk-UA"/>
        </w:rPr>
        <w:t>чної клінічної лікарні № 1 (м. Сімферополь, 2007); науково-практичній конференції психіатрів, на</w:t>
      </w:r>
      <w:r>
        <w:rPr>
          <w:spacing w:val="-3"/>
          <w:lang w:val="uk-UA"/>
        </w:rPr>
        <w:t>р</w:t>
      </w:r>
      <w:r>
        <w:rPr>
          <w:spacing w:val="-3"/>
          <w:lang w:val="uk-UA"/>
        </w:rPr>
        <w:t>кологів, психотерапевтів, присвяченій 110-річчю з дня заснування Дніпропетровської обласної клін</w:t>
      </w:r>
      <w:r>
        <w:rPr>
          <w:spacing w:val="-3"/>
          <w:lang w:val="uk-UA"/>
        </w:rPr>
        <w:t>і</w:t>
      </w:r>
      <w:r>
        <w:rPr>
          <w:spacing w:val="-3"/>
          <w:lang w:val="uk-UA"/>
        </w:rPr>
        <w:t>чної психіатричної лікарні «Сучасні аспекти міждисциплінарних відносин в психоневрології та на</w:t>
      </w:r>
      <w:r>
        <w:rPr>
          <w:spacing w:val="-3"/>
          <w:lang w:val="uk-UA"/>
        </w:rPr>
        <w:t>р</w:t>
      </w:r>
      <w:r>
        <w:rPr>
          <w:spacing w:val="-3"/>
          <w:lang w:val="uk-UA"/>
        </w:rPr>
        <w:t xml:space="preserve">кології» (м. Дніпропетровськ, 2007); 30 Словацько-Чеській, 15 міжнародній конференції з судової психіатрії (Словаччина, м. Тренчинські Теплиці, 2007); науково-практичній конференції, присвяченої сторіччю від дня </w:t>
      </w:r>
      <w:r>
        <w:rPr>
          <w:spacing w:val="-3"/>
          <w:lang w:val="uk-UA"/>
        </w:rPr>
        <w:lastRenderedPageBreak/>
        <w:t>народження проф. Й.А. Поліщука «Сучасні аспекти клініки, патофізіології, терапії психічних розладів та організації психіатричної допомоги» (м. Київ, 2007); Всеукраїнській науково-практичній конференції «Біоритмологічні та хрономедичні аспекти клініки, лікування та профілакт</w:t>
      </w:r>
      <w:r>
        <w:rPr>
          <w:spacing w:val="-3"/>
          <w:lang w:val="uk-UA"/>
        </w:rPr>
        <w:t>и</w:t>
      </w:r>
      <w:r>
        <w:rPr>
          <w:spacing w:val="-3"/>
          <w:lang w:val="uk-UA"/>
        </w:rPr>
        <w:t>ки психічних розладів», присвяченій 70-річчю з дня народження проф. Т.Г. Сонника (м. Полтава, 2007).</w:t>
      </w:r>
    </w:p>
    <w:p w:rsidR="00556060" w:rsidRDefault="00556060" w:rsidP="00556060">
      <w:pPr>
        <w:widowControl w:val="0"/>
        <w:spacing w:line="258" w:lineRule="auto"/>
        <w:ind w:firstLine="709"/>
        <w:jc w:val="both"/>
        <w:rPr>
          <w:spacing w:val="-5"/>
          <w:lang w:val="uk-UA"/>
        </w:rPr>
      </w:pPr>
      <w:r>
        <w:rPr>
          <w:b/>
          <w:bCs/>
          <w:spacing w:val="-5"/>
          <w:lang w:val="uk-UA"/>
        </w:rPr>
        <w:t xml:space="preserve">Публікації. </w:t>
      </w:r>
      <w:r>
        <w:rPr>
          <w:spacing w:val="-5"/>
          <w:lang w:val="uk-UA"/>
        </w:rPr>
        <w:t>За результатами дисертації опубліковано 23 наукові праці (15 самостійно): 12 ст</w:t>
      </w:r>
      <w:r>
        <w:rPr>
          <w:spacing w:val="-5"/>
          <w:lang w:val="uk-UA"/>
        </w:rPr>
        <w:t>а</w:t>
      </w:r>
      <w:r>
        <w:rPr>
          <w:spacing w:val="-5"/>
          <w:lang w:val="uk-UA"/>
        </w:rPr>
        <w:t>тей, з яких 10 (6 самостійно) у спеціалізованих фахових виданнях, затверджених ВАК України, 9 тез – в матеріалах конференцій, 2 тез – в матеріалах з’їздів.</w:t>
      </w:r>
    </w:p>
    <w:p w:rsidR="00556060" w:rsidRDefault="00556060" w:rsidP="00556060">
      <w:pPr>
        <w:widowControl w:val="0"/>
        <w:spacing w:line="252" w:lineRule="auto"/>
        <w:ind w:firstLine="709"/>
        <w:jc w:val="both"/>
        <w:rPr>
          <w:spacing w:val="-3"/>
          <w:lang w:val="uk-UA"/>
        </w:rPr>
      </w:pPr>
      <w:r>
        <w:rPr>
          <w:b/>
          <w:bCs/>
          <w:spacing w:val="-3"/>
          <w:lang w:val="uk-UA"/>
        </w:rPr>
        <w:t xml:space="preserve">Обсяг та структура дисертації. </w:t>
      </w:r>
      <w:r>
        <w:rPr>
          <w:spacing w:val="-3"/>
          <w:lang w:val="uk-UA"/>
        </w:rPr>
        <w:t>Повний обсяг дисертації становить 238</w:t>
      </w:r>
      <w:r>
        <w:rPr>
          <w:color w:val="FF0000"/>
          <w:spacing w:val="-3"/>
          <w:lang w:val="uk-UA"/>
        </w:rPr>
        <w:t xml:space="preserve"> </w:t>
      </w:r>
      <w:r>
        <w:rPr>
          <w:spacing w:val="-3"/>
          <w:lang w:val="uk-UA"/>
        </w:rPr>
        <w:t>сторінки машиноп</w:t>
      </w:r>
      <w:r>
        <w:rPr>
          <w:spacing w:val="-3"/>
          <w:lang w:val="uk-UA"/>
        </w:rPr>
        <w:t>и</w:t>
      </w:r>
      <w:r>
        <w:rPr>
          <w:spacing w:val="-3"/>
          <w:lang w:val="uk-UA"/>
        </w:rPr>
        <w:t>сного тексту (149 сторінок – основний текст). Робота складається зі вступу, шести основних розділів, аналізу і узагальнення результатів дослідження, висновків і списку використаних джерел (407 дж</w:t>
      </w:r>
      <w:r>
        <w:rPr>
          <w:spacing w:val="-3"/>
          <w:lang w:val="uk-UA"/>
        </w:rPr>
        <w:t>е</w:t>
      </w:r>
      <w:r>
        <w:rPr>
          <w:spacing w:val="-3"/>
          <w:lang w:val="uk-UA"/>
        </w:rPr>
        <w:t>рел, із них 354 – вітчизняних авторів і країн СНД та 53 – зарубіжних авторів). Матеріали дисертації проілюстровано 57</w:t>
      </w:r>
      <w:r>
        <w:rPr>
          <w:b/>
          <w:bCs/>
          <w:spacing w:val="-3"/>
          <w:lang w:val="uk-UA"/>
        </w:rPr>
        <w:t xml:space="preserve"> </w:t>
      </w:r>
      <w:r>
        <w:rPr>
          <w:spacing w:val="-3"/>
          <w:lang w:val="uk-UA"/>
        </w:rPr>
        <w:t xml:space="preserve">таблицями </w:t>
      </w:r>
      <w:r>
        <w:rPr>
          <w:spacing w:val="-3"/>
        </w:rPr>
        <w:t>i</w:t>
      </w:r>
      <w:r>
        <w:rPr>
          <w:spacing w:val="-3"/>
          <w:lang w:val="uk-UA"/>
        </w:rPr>
        <w:t xml:space="preserve"> 8 рисунками.</w:t>
      </w:r>
    </w:p>
    <w:p w:rsidR="00556060" w:rsidRDefault="00556060" w:rsidP="00556060">
      <w:pPr>
        <w:pStyle w:val="IacaE0iea"/>
        <w:spacing w:line="252" w:lineRule="auto"/>
        <w:ind w:firstLine="709"/>
        <w:rPr>
          <w:b/>
          <w:bCs/>
          <w:spacing w:val="-3"/>
          <w:sz w:val="24"/>
          <w:szCs w:val="24"/>
          <w:lang w:val="uk-UA"/>
        </w:rPr>
      </w:pPr>
    </w:p>
    <w:p w:rsidR="00556060" w:rsidRDefault="00556060" w:rsidP="00556060">
      <w:pPr>
        <w:pStyle w:val="IacaE0iea"/>
        <w:spacing w:line="252" w:lineRule="auto"/>
        <w:rPr>
          <w:b/>
          <w:bCs/>
          <w:spacing w:val="-3"/>
          <w:sz w:val="24"/>
          <w:szCs w:val="24"/>
          <w:lang w:val="uk-UA"/>
        </w:rPr>
      </w:pPr>
      <w:r>
        <w:rPr>
          <w:b/>
          <w:bCs/>
          <w:spacing w:val="-3"/>
          <w:sz w:val="24"/>
          <w:szCs w:val="24"/>
          <w:lang w:val="uk-UA"/>
        </w:rPr>
        <w:t xml:space="preserve">ОСНОВНИЙ ЗМІСТ </w:t>
      </w:r>
    </w:p>
    <w:p w:rsidR="00556060" w:rsidRDefault="00556060" w:rsidP="00556060">
      <w:pPr>
        <w:widowControl w:val="0"/>
        <w:spacing w:line="252" w:lineRule="auto"/>
        <w:ind w:firstLine="709"/>
        <w:jc w:val="both"/>
        <w:rPr>
          <w:spacing w:val="-3"/>
          <w:lang w:val="uk-UA"/>
        </w:rPr>
      </w:pPr>
      <w:r>
        <w:rPr>
          <w:b/>
          <w:bCs/>
          <w:spacing w:val="-3"/>
          <w:lang w:val="uk-UA"/>
        </w:rPr>
        <w:t>Матеріали і методи дослідження.</w:t>
      </w:r>
      <w:r>
        <w:rPr>
          <w:spacing w:val="-3"/>
          <w:lang w:val="uk-UA"/>
        </w:rPr>
        <w:t xml:space="preserve"> В основу даного дослідження покладено вивчення 150 хворих (всі чоловіки), у яких виникали короткочасні психотичні розлади психічної діяльності – гос</w:t>
      </w:r>
      <w:r>
        <w:rPr>
          <w:spacing w:val="-3"/>
          <w:lang w:val="uk-UA"/>
        </w:rPr>
        <w:t>т</w:t>
      </w:r>
      <w:r>
        <w:rPr>
          <w:spacing w:val="-3"/>
          <w:lang w:val="uk-UA"/>
        </w:rPr>
        <w:t>рі алкогольні психози та сутінкові потьмарення свідомості органічного ґенезу. Основну групу скл</w:t>
      </w:r>
      <w:r>
        <w:rPr>
          <w:spacing w:val="-3"/>
          <w:lang w:val="uk-UA"/>
        </w:rPr>
        <w:t>а</w:t>
      </w:r>
      <w:r>
        <w:rPr>
          <w:spacing w:val="-3"/>
          <w:lang w:val="uk-UA"/>
        </w:rPr>
        <w:t>дали 105 осіб (75 хворих з гострими алкогольними психозами та 30 хворих з сутінковими потьмаре</w:t>
      </w:r>
      <w:r>
        <w:rPr>
          <w:spacing w:val="-3"/>
          <w:lang w:val="uk-UA"/>
        </w:rPr>
        <w:t>н</w:t>
      </w:r>
      <w:r>
        <w:rPr>
          <w:spacing w:val="-3"/>
          <w:lang w:val="uk-UA"/>
        </w:rPr>
        <w:t>нями свідомості органічного ґенезу), які під час короткочасних психотичних станів скоїли СНД. Всі хворі основної групи проходили судово-психіатричну експертизу, під час якої були визнані неосу</w:t>
      </w:r>
      <w:r>
        <w:rPr>
          <w:spacing w:val="-3"/>
          <w:lang w:val="uk-UA"/>
        </w:rPr>
        <w:t>д</w:t>
      </w:r>
      <w:r>
        <w:rPr>
          <w:spacing w:val="-3"/>
          <w:lang w:val="uk-UA"/>
        </w:rPr>
        <w:t>ними щодо інкримінованих їм діянь та до яких судом були застосовані ПЗМХ в Українській психіа</w:t>
      </w:r>
      <w:r>
        <w:rPr>
          <w:spacing w:val="-3"/>
          <w:lang w:val="uk-UA"/>
        </w:rPr>
        <w:t>т</w:t>
      </w:r>
      <w:r>
        <w:rPr>
          <w:spacing w:val="-3"/>
          <w:lang w:val="uk-UA"/>
        </w:rPr>
        <w:t>ричній лікарні з суворим наглядом. Групу порівняння складали 45 хво</w:t>
      </w:r>
      <w:r>
        <w:rPr>
          <w:spacing w:val="-5"/>
          <w:lang w:val="uk-UA"/>
        </w:rPr>
        <w:t>рих, які перенесли гострі алк</w:t>
      </w:r>
      <w:r>
        <w:rPr>
          <w:spacing w:val="-5"/>
          <w:lang w:val="uk-UA"/>
        </w:rPr>
        <w:t>о</w:t>
      </w:r>
      <w:r>
        <w:rPr>
          <w:spacing w:val="-5"/>
          <w:lang w:val="uk-UA"/>
        </w:rPr>
        <w:t>гольні психози (25 хворих) і сутінкові потьмарення свідо</w:t>
      </w:r>
      <w:r>
        <w:rPr>
          <w:spacing w:val="-5"/>
          <w:lang w:val="uk-UA"/>
        </w:rPr>
        <w:softHyphen/>
        <w:t>мості</w:t>
      </w:r>
      <w:r>
        <w:rPr>
          <w:spacing w:val="-3"/>
          <w:lang w:val="uk-UA"/>
        </w:rPr>
        <w:t xml:space="preserve"> органічного ґенезу (20 хворих), не ско</w:t>
      </w:r>
      <w:r>
        <w:rPr>
          <w:spacing w:val="-3"/>
          <w:lang w:val="uk-UA"/>
        </w:rPr>
        <w:t>ї</w:t>
      </w:r>
      <w:r>
        <w:rPr>
          <w:spacing w:val="-3"/>
          <w:lang w:val="uk-UA"/>
        </w:rPr>
        <w:t>ли СНД та на час дослідження перебували на лікуванні у Київському обласному спеціалізованому психіатрично-наркологічному медичному об’єднанні і в Київській міській клінічній психоневролог</w:t>
      </w:r>
      <w:r>
        <w:rPr>
          <w:spacing w:val="-3"/>
          <w:lang w:val="uk-UA"/>
        </w:rPr>
        <w:t>і</w:t>
      </w:r>
      <w:r>
        <w:rPr>
          <w:spacing w:val="-3"/>
          <w:lang w:val="uk-UA"/>
        </w:rPr>
        <w:t>чній лікарні № 1.</w:t>
      </w:r>
    </w:p>
    <w:p w:rsidR="00556060" w:rsidRDefault="00556060" w:rsidP="00556060">
      <w:pPr>
        <w:widowControl w:val="0"/>
        <w:spacing w:line="252" w:lineRule="auto"/>
        <w:ind w:firstLine="709"/>
        <w:jc w:val="both"/>
        <w:rPr>
          <w:spacing w:val="-3"/>
          <w:lang w:val="uk-UA"/>
        </w:rPr>
      </w:pPr>
      <w:r>
        <w:rPr>
          <w:spacing w:val="-3"/>
          <w:lang w:val="uk-UA"/>
        </w:rPr>
        <w:t>Матеріалом дослідження були акти судово-психіатричних експертиз, матеріали особових справ, медична документація (історії хвороби, акти комісії лікарів-психіат</w:t>
      </w:r>
      <w:r>
        <w:rPr>
          <w:spacing w:val="-3"/>
          <w:lang w:val="uk-UA"/>
        </w:rPr>
        <w:softHyphen/>
        <w:t>рів, журнали медичного спостереження), результати досліджень ЕЕГ, висновки спеціалістів (невропатолога, терапевта, окул</w:t>
      </w:r>
      <w:r>
        <w:rPr>
          <w:spacing w:val="-3"/>
          <w:lang w:val="uk-UA"/>
        </w:rPr>
        <w:t>і</w:t>
      </w:r>
      <w:r>
        <w:rPr>
          <w:spacing w:val="-3"/>
          <w:lang w:val="uk-UA"/>
        </w:rPr>
        <w:t>ста, медичного психолога), які залучались до обстеження хворих основної групи та групи порівняння.</w:t>
      </w:r>
    </w:p>
    <w:p w:rsidR="00556060" w:rsidRDefault="00556060" w:rsidP="00556060">
      <w:pPr>
        <w:widowControl w:val="0"/>
        <w:spacing w:line="252" w:lineRule="auto"/>
        <w:ind w:firstLine="709"/>
        <w:jc w:val="both"/>
        <w:rPr>
          <w:spacing w:val="-3"/>
          <w:lang w:val="uk-UA"/>
        </w:rPr>
      </w:pPr>
      <w:r>
        <w:rPr>
          <w:spacing w:val="-3"/>
          <w:lang w:val="uk-UA"/>
        </w:rPr>
        <w:t>Інструментом дослідження послугувала спеціально розроблена уніфікована «Карта обстеже</w:t>
      </w:r>
      <w:r>
        <w:rPr>
          <w:spacing w:val="-3"/>
          <w:lang w:val="uk-UA"/>
        </w:rPr>
        <w:t>н</w:t>
      </w:r>
      <w:r>
        <w:rPr>
          <w:spacing w:val="-3"/>
          <w:lang w:val="uk-UA"/>
        </w:rPr>
        <w:t>ня хворого», яка складалась із 755 позицій.</w:t>
      </w:r>
    </w:p>
    <w:p w:rsidR="00556060" w:rsidRDefault="00556060" w:rsidP="00556060">
      <w:pPr>
        <w:widowControl w:val="0"/>
        <w:spacing w:line="252" w:lineRule="auto"/>
        <w:ind w:firstLine="709"/>
        <w:jc w:val="both"/>
        <w:rPr>
          <w:spacing w:val="-3"/>
          <w:lang w:val="uk-UA"/>
        </w:rPr>
      </w:pPr>
      <w:r>
        <w:rPr>
          <w:spacing w:val="-3"/>
          <w:lang w:val="uk-UA"/>
        </w:rPr>
        <w:t>Для досягнення поставленої мети використовувались наступні основні методи дослідження: анамнестичний, соціально-демографічний, клініко-психопатологічний, судово-психіатричний аналіз ґенезу СНД; та додаткові методи дослідження – експериментально-психологічний, ЕЕГ, неврологі</w:t>
      </w:r>
      <w:r>
        <w:rPr>
          <w:spacing w:val="-3"/>
          <w:lang w:val="uk-UA"/>
        </w:rPr>
        <w:t>ч</w:t>
      </w:r>
      <w:r>
        <w:rPr>
          <w:spacing w:val="-3"/>
          <w:lang w:val="uk-UA"/>
        </w:rPr>
        <w:t>ний, соматичний. Анамнестичний метод дозволив визначити основні об’єктивні і суб’єктивні дані життєвого шляху хворих і перебігу захворювання до часу їх дослідження у психіатричній лікарні. Клініко-психопатологічним методом вивчалась клінічна структура і динаміка гострих алкогольних психозів і хронічного алкоголізму та сутінкових потьмарень свідомості і ОУГМ. Соціально-демографічним методом установлено рівень соціальної адаптації хворих у динаміці. Експеримент</w:t>
      </w:r>
      <w:r>
        <w:rPr>
          <w:spacing w:val="-3"/>
          <w:lang w:val="uk-UA"/>
        </w:rPr>
        <w:t>а</w:t>
      </w:r>
      <w:r>
        <w:rPr>
          <w:spacing w:val="-3"/>
          <w:lang w:val="uk-UA"/>
        </w:rPr>
        <w:t>льно-психологічний метод застосовувався при виявленні особистісних особливостей та соціальних особистісних настанов у досліджених хворих. Судово-психіатричний аналіз ґенезу скоєних СНД д</w:t>
      </w:r>
      <w:r>
        <w:rPr>
          <w:spacing w:val="-3"/>
          <w:lang w:val="uk-UA"/>
        </w:rPr>
        <w:t>о</w:t>
      </w:r>
      <w:r>
        <w:rPr>
          <w:spacing w:val="-3"/>
          <w:lang w:val="uk-UA"/>
        </w:rPr>
        <w:t>зволив встановити взаємозв’язок і взаємообумовленість клінічних, особистісних і соціальних факт</w:t>
      </w:r>
      <w:r>
        <w:rPr>
          <w:spacing w:val="-3"/>
          <w:lang w:val="uk-UA"/>
        </w:rPr>
        <w:t>о</w:t>
      </w:r>
      <w:r>
        <w:rPr>
          <w:spacing w:val="-3"/>
          <w:lang w:val="uk-UA"/>
        </w:rPr>
        <w:t>рів у механізмах формування та реалізації скоєних хворими СНД. Для верифікації нозологічної н</w:t>
      </w:r>
      <w:r>
        <w:rPr>
          <w:spacing w:val="-3"/>
          <w:lang w:val="uk-UA"/>
        </w:rPr>
        <w:t>а</w:t>
      </w:r>
      <w:r>
        <w:rPr>
          <w:spacing w:val="-3"/>
          <w:lang w:val="uk-UA"/>
        </w:rPr>
        <w:t>лежності психопатологічних розладів хворих з сутінковими потьмареннями свідомості було викори</w:t>
      </w:r>
      <w:r>
        <w:rPr>
          <w:spacing w:val="-3"/>
          <w:lang w:val="uk-UA"/>
        </w:rPr>
        <w:t>с</w:t>
      </w:r>
      <w:r>
        <w:rPr>
          <w:spacing w:val="-3"/>
          <w:lang w:val="uk-UA"/>
        </w:rPr>
        <w:t>тано ЕЕГ та неврологічний метод. Оцінка загальносоматичного стану хворих здійснювалась сомат</w:t>
      </w:r>
      <w:r>
        <w:rPr>
          <w:spacing w:val="-3"/>
          <w:lang w:val="uk-UA"/>
        </w:rPr>
        <w:t>и</w:t>
      </w:r>
      <w:r>
        <w:rPr>
          <w:spacing w:val="-3"/>
          <w:lang w:val="uk-UA"/>
        </w:rPr>
        <w:t xml:space="preserve">чним і неврологічним методами. Для встановлення статистичної достовірності різниці між </w:t>
      </w:r>
      <w:r>
        <w:rPr>
          <w:spacing w:val="-3"/>
          <w:lang w:val="uk-UA"/>
        </w:rPr>
        <w:lastRenderedPageBreak/>
        <w:t>порівн</w:t>
      </w:r>
      <w:r>
        <w:rPr>
          <w:spacing w:val="-3"/>
          <w:lang w:val="uk-UA"/>
        </w:rPr>
        <w:t>ю</w:t>
      </w:r>
      <w:r>
        <w:rPr>
          <w:spacing w:val="-3"/>
          <w:lang w:val="uk-UA"/>
        </w:rPr>
        <w:t>ваними величинами було застосовано математичне статистичне обчислення із використанням крит</w:t>
      </w:r>
      <w:r>
        <w:rPr>
          <w:spacing w:val="-3"/>
          <w:lang w:val="uk-UA"/>
        </w:rPr>
        <w:t>е</w:t>
      </w:r>
      <w:r>
        <w:rPr>
          <w:spacing w:val="-3"/>
          <w:lang w:val="uk-UA"/>
        </w:rPr>
        <w:t>ріїв Фішера і Ст'юдента.</w:t>
      </w:r>
    </w:p>
    <w:p w:rsidR="00556060" w:rsidRDefault="00556060" w:rsidP="00556060">
      <w:pPr>
        <w:widowControl w:val="0"/>
        <w:spacing w:line="252" w:lineRule="auto"/>
        <w:ind w:firstLine="709"/>
        <w:jc w:val="both"/>
        <w:rPr>
          <w:spacing w:val="-3"/>
          <w:lang w:val="uk-UA"/>
        </w:rPr>
      </w:pPr>
      <w:r>
        <w:rPr>
          <w:spacing w:val="-3"/>
          <w:lang w:val="uk-UA"/>
        </w:rPr>
        <w:t>При клінічній кваліфікації клінічних синдромів враховувались клінічні критерії, що відпов</w:t>
      </w:r>
      <w:r>
        <w:rPr>
          <w:spacing w:val="-3"/>
          <w:lang w:val="uk-UA"/>
        </w:rPr>
        <w:t>і</w:t>
      </w:r>
      <w:r>
        <w:rPr>
          <w:spacing w:val="-3"/>
          <w:lang w:val="uk-UA"/>
        </w:rPr>
        <w:t>дають вимогам МКХ-10. Відповідно до медичного критерію формули неосудності гострі алкогольні психози та сутінкові потьмарення свідомості органічного ґенезу розглядались як тимчасові розлади психічної діяльності (ст. 19 КК України, п. 2 коментаря ст. 19 КК України).</w:t>
      </w:r>
    </w:p>
    <w:p w:rsidR="00556060" w:rsidRDefault="00556060" w:rsidP="00556060">
      <w:pPr>
        <w:widowControl w:val="0"/>
        <w:spacing w:line="252" w:lineRule="auto"/>
        <w:ind w:firstLine="709"/>
        <w:jc w:val="both"/>
        <w:rPr>
          <w:spacing w:val="-3"/>
          <w:lang w:val="uk-UA"/>
        </w:rPr>
      </w:pPr>
      <w:r>
        <w:rPr>
          <w:spacing w:val="-3"/>
          <w:lang w:val="uk-UA"/>
        </w:rPr>
        <w:t>Види скоєних дослідженими хворими СНД кваліфікувались слідством та судом відповідно до чинного Кримінального кодексу України (2001).</w:t>
      </w:r>
    </w:p>
    <w:p w:rsidR="00556060" w:rsidRDefault="00556060" w:rsidP="00556060">
      <w:pPr>
        <w:widowControl w:val="0"/>
        <w:spacing w:line="252" w:lineRule="auto"/>
        <w:ind w:firstLine="709"/>
        <w:jc w:val="both"/>
        <w:rPr>
          <w:spacing w:val="-3"/>
          <w:lang w:val="uk-UA"/>
        </w:rPr>
      </w:pPr>
      <w:r>
        <w:rPr>
          <w:b/>
          <w:bCs/>
          <w:spacing w:val="-3"/>
          <w:lang w:val="uk-UA"/>
        </w:rPr>
        <w:t xml:space="preserve">Соціальні та особистісні характеристики хворих з гострими алкогольними психозами та сутінковими потьмареннями свідомості органічного ґенезу. </w:t>
      </w:r>
      <w:r>
        <w:rPr>
          <w:spacing w:val="-3"/>
          <w:lang w:val="uk-UA"/>
        </w:rPr>
        <w:t>Більшість досліджених хворих на час розвитку останнього гострого алкогольного психозу (73,3</w:t>
      </w:r>
      <w:r>
        <w:rPr>
          <w:i/>
          <w:iCs/>
          <w:spacing w:val="-3"/>
          <w:lang w:val="uk-UA"/>
        </w:rPr>
        <w:t> %</w:t>
      </w:r>
      <w:r>
        <w:rPr>
          <w:spacing w:val="-3"/>
          <w:lang w:val="uk-UA"/>
        </w:rPr>
        <w:t xml:space="preserve"> – в основній групі та 60,0</w:t>
      </w:r>
      <w:r>
        <w:rPr>
          <w:i/>
          <w:iCs/>
          <w:spacing w:val="-3"/>
          <w:lang w:val="uk-UA"/>
        </w:rPr>
        <w:t> %</w:t>
      </w:r>
      <w:r>
        <w:rPr>
          <w:spacing w:val="-3"/>
          <w:lang w:val="uk-UA"/>
        </w:rPr>
        <w:t xml:space="preserve"> в групі п</w:t>
      </w:r>
      <w:r>
        <w:rPr>
          <w:spacing w:val="-3"/>
          <w:lang w:val="uk-UA"/>
        </w:rPr>
        <w:t>о</w:t>
      </w:r>
      <w:r>
        <w:rPr>
          <w:spacing w:val="-3"/>
          <w:lang w:val="uk-UA"/>
        </w:rPr>
        <w:t>рівняння,</w:t>
      </w:r>
      <w:r>
        <w:rPr>
          <w:i/>
          <w:iCs/>
          <w:spacing w:val="-3"/>
          <w:lang w:val="uk-UA"/>
        </w:rPr>
        <w:t xml:space="preserve"> </w:t>
      </w:r>
      <w:r>
        <w:rPr>
          <w:spacing w:val="-3"/>
          <w:lang w:val="uk-UA"/>
        </w:rPr>
        <w:t>р&gt;0,05) та сутінкового потьмарення свідомості органічного ґенезу (76,6</w:t>
      </w:r>
      <w:r>
        <w:rPr>
          <w:i/>
          <w:iCs/>
          <w:spacing w:val="-3"/>
          <w:lang w:val="uk-UA"/>
        </w:rPr>
        <w:t> %</w:t>
      </w:r>
      <w:r>
        <w:rPr>
          <w:spacing w:val="-3"/>
          <w:lang w:val="uk-UA"/>
        </w:rPr>
        <w:t xml:space="preserve"> – в основній гр</w:t>
      </w:r>
      <w:r>
        <w:rPr>
          <w:spacing w:val="-3"/>
          <w:lang w:val="uk-UA"/>
        </w:rPr>
        <w:t>у</w:t>
      </w:r>
      <w:r>
        <w:rPr>
          <w:spacing w:val="-3"/>
          <w:lang w:val="uk-UA"/>
        </w:rPr>
        <w:t>пі та 55,0</w:t>
      </w:r>
      <w:r>
        <w:rPr>
          <w:i/>
          <w:iCs/>
          <w:spacing w:val="-3"/>
          <w:lang w:val="uk-UA"/>
        </w:rPr>
        <w:t> %</w:t>
      </w:r>
      <w:r>
        <w:rPr>
          <w:spacing w:val="-3"/>
          <w:lang w:val="uk-UA"/>
        </w:rPr>
        <w:t xml:space="preserve"> – в групі порівняння, р&lt;0,05) були у віці 30-49 років.</w:t>
      </w:r>
    </w:p>
    <w:p w:rsidR="00556060" w:rsidRDefault="00556060" w:rsidP="00556060">
      <w:pPr>
        <w:widowControl w:val="0"/>
        <w:spacing w:line="252" w:lineRule="auto"/>
        <w:ind w:firstLine="709"/>
        <w:jc w:val="both"/>
        <w:rPr>
          <w:spacing w:val="-3"/>
          <w:lang w:val="uk-UA"/>
        </w:rPr>
      </w:pPr>
      <w:r>
        <w:rPr>
          <w:spacing w:val="-3"/>
          <w:lang w:val="uk-UA"/>
        </w:rPr>
        <w:t>В умовах гіпоопіки і безнаглядності виховувалась переважна більшість хворих основної групи та групи порівняння (87,6</w:t>
      </w:r>
      <w:r>
        <w:rPr>
          <w:i/>
          <w:iCs/>
          <w:spacing w:val="-3"/>
          <w:lang w:val="uk-UA"/>
        </w:rPr>
        <w:t> %</w:t>
      </w:r>
      <w:r>
        <w:rPr>
          <w:spacing w:val="-3"/>
          <w:lang w:val="uk-UA"/>
        </w:rPr>
        <w:t xml:space="preserve"> та 93,3</w:t>
      </w:r>
      <w:r>
        <w:rPr>
          <w:i/>
          <w:iCs/>
          <w:spacing w:val="-3"/>
          <w:lang w:val="uk-UA"/>
        </w:rPr>
        <w:t> %</w:t>
      </w:r>
      <w:r>
        <w:rPr>
          <w:spacing w:val="-3"/>
          <w:lang w:val="uk-UA"/>
        </w:rPr>
        <w:t xml:space="preserve"> відповідно, р&gt;0,05), конфліктної обстановки – 26,7</w:t>
      </w:r>
      <w:r>
        <w:rPr>
          <w:i/>
          <w:iCs/>
          <w:spacing w:val="-3"/>
          <w:lang w:val="uk-UA"/>
        </w:rPr>
        <w:t> %</w:t>
      </w:r>
      <w:r>
        <w:rPr>
          <w:spacing w:val="-3"/>
          <w:lang w:val="uk-UA"/>
        </w:rPr>
        <w:t xml:space="preserve"> і 15,6</w:t>
      </w:r>
      <w:r>
        <w:rPr>
          <w:i/>
          <w:iCs/>
          <w:spacing w:val="-3"/>
          <w:lang w:val="uk-UA"/>
        </w:rPr>
        <w:t> %</w:t>
      </w:r>
      <w:r>
        <w:rPr>
          <w:spacing w:val="-3"/>
          <w:lang w:val="uk-UA"/>
        </w:rPr>
        <w:t xml:space="preserve"> хворих відповідних груп (р&gt;0,05). Досліджені хворі мали переважно невисокий рівень освіти: сере</w:t>
      </w:r>
      <w:r>
        <w:rPr>
          <w:spacing w:val="-3"/>
          <w:lang w:val="uk-UA"/>
        </w:rPr>
        <w:t>д</w:t>
      </w:r>
      <w:r>
        <w:rPr>
          <w:spacing w:val="-3"/>
          <w:lang w:val="uk-UA"/>
        </w:rPr>
        <w:t>ню та середньо-спеціальну освіту здобули 78,1</w:t>
      </w:r>
      <w:r>
        <w:rPr>
          <w:i/>
          <w:iCs/>
          <w:spacing w:val="-3"/>
          <w:lang w:val="uk-UA"/>
        </w:rPr>
        <w:t> %</w:t>
      </w:r>
      <w:r>
        <w:rPr>
          <w:spacing w:val="-3"/>
          <w:lang w:val="uk-UA"/>
        </w:rPr>
        <w:t xml:space="preserve"> хворих основної групи та 77,8</w:t>
      </w:r>
      <w:r>
        <w:rPr>
          <w:i/>
          <w:iCs/>
          <w:spacing w:val="-3"/>
          <w:lang w:val="uk-UA"/>
        </w:rPr>
        <w:t> %</w:t>
      </w:r>
      <w:r>
        <w:rPr>
          <w:spacing w:val="-3"/>
          <w:lang w:val="uk-UA"/>
        </w:rPr>
        <w:t xml:space="preserve"> хворих групи п</w:t>
      </w:r>
      <w:r>
        <w:rPr>
          <w:spacing w:val="-3"/>
          <w:lang w:val="uk-UA"/>
        </w:rPr>
        <w:t>о</w:t>
      </w:r>
      <w:r>
        <w:rPr>
          <w:spacing w:val="-3"/>
          <w:lang w:val="uk-UA"/>
        </w:rPr>
        <w:t>рівняння (р&gt;0,05).</w:t>
      </w:r>
    </w:p>
    <w:p w:rsidR="00556060" w:rsidRDefault="00556060" w:rsidP="00556060">
      <w:pPr>
        <w:widowControl w:val="0"/>
        <w:spacing w:line="252" w:lineRule="auto"/>
        <w:ind w:firstLine="709"/>
        <w:jc w:val="both"/>
        <w:rPr>
          <w:spacing w:val="-5"/>
          <w:lang w:val="uk-UA"/>
        </w:rPr>
      </w:pPr>
      <w:r>
        <w:rPr>
          <w:spacing w:val="-5"/>
          <w:lang w:val="uk-UA"/>
        </w:rPr>
        <w:t>За період хвороби до моменту виникнення останнього короткочасного гострого психозу алк</w:t>
      </w:r>
      <w:r>
        <w:rPr>
          <w:spacing w:val="-5"/>
          <w:lang w:val="uk-UA"/>
        </w:rPr>
        <w:t>о</w:t>
      </w:r>
      <w:r>
        <w:rPr>
          <w:spacing w:val="-5"/>
          <w:lang w:val="uk-UA"/>
        </w:rPr>
        <w:t>гольного та органічного ґенезу спостерігалось значне зниження соціальної адаптації хворих обох до</w:t>
      </w:r>
      <w:r>
        <w:rPr>
          <w:spacing w:val="-5"/>
          <w:lang w:val="uk-UA"/>
        </w:rPr>
        <w:t>с</w:t>
      </w:r>
      <w:r>
        <w:rPr>
          <w:spacing w:val="-5"/>
          <w:lang w:val="uk-UA"/>
        </w:rPr>
        <w:t>ліджених груп, але більш виражене у хворих основної групи, ніж у хворих групи порівняння. Так, за час перебігу хвороби питома вага хворих, які перебували у шлюбі, в основній групі знизилась у 2,3 р</w:t>
      </w:r>
      <w:r>
        <w:rPr>
          <w:spacing w:val="-5"/>
          <w:lang w:val="uk-UA"/>
        </w:rPr>
        <w:t>а</w:t>
      </w:r>
      <w:r>
        <w:rPr>
          <w:spacing w:val="-5"/>
          <w:lang w:val="uk-UA"/>
        </w:rPr>
        <w:t>зи (з 76,2</w:t>
      </w:r>
      <w:r>
        <w:rPr>
          <w:i/>
          <w:iCs/>
          <w:spacing w:val="-5"/>
          <w:lang w:val="uk-UA"/>
        </w:rPr>
        <w:t> %</w:t>
      </w:r>
      <w:r>
        <w:rPr>
          <w:spacing w:val="-5"/>
          <w:lang w:val="uk-UA"/>
        </w:rPr>
        <w:t xml:space="preserve"> до 33,3</w:t>
      </w:r>
      <w:r>
        <w:rPr>
          <w:i/>
          <w:iCs/>
          <w:spacing w:val="-5"/>
          <w:lang w:val="uk-UA"/>
        </w:rPr>
        <w:t> %</w:t>
      </w:r>
      <w:r>
        <w:rPr>
          <w:spacing w:val="-5"/>
          <w:lang w:val="uk-UA"/>
        </w:rPr>
        <w:t>), а в групі порівняння – у 1,6 рази (з 71,1</w:t>
      </w:r>
      <w:r>
        <w:rPr>
          <w:i/>
          <w:iCs/>
          <w:spacing w:val="-5"/>
          <w:lang w:val="uk-UA"/>
        </w:rPr>
        <w:t> %</w:t>
      </w:r>
      <w:r>
        <w:rPr>
          <w:spacing w:val="-5"/>
          <w:lang w:val="uk-UA"/>
        </w:rPr>
        <w:t xml:space="preserve"> до 44,4</w:t>
      </w:r>
      <w:r>
        <w:rPr>
          <w:i/>
          <w:iCs/>
          <w:spacing w:val="-5"/>
          <w:lang w:val="uk-UA"/>
        </w:rPr>
        <w:t> %</w:t>
      </w:r>
      <w:r>
        <w:rPr>
          <w:spacing w:val="-5"/>
          <w:lang w:val="uk-UA"/>
        </w:rPr>
        <w:t>); працюючих – в основній групі знизилась у 2,4 рази (з 97,1</w:t>
      </w:r>
      <w:r>
        <w:rPr>
          <w:i/>
          <w:iCs/>
          <w:spacing w:val="-5"/>
          <w:lang w:val="uk-UA"/>
        </w:rPr>
        <w:t> %</w:t>
      </w:r>
      <w:r>
        <w:rPr>
          <w:spacing w:val="-5"/>
          <w:lang w:val="uk-UA"/>
        </w:rPr>
        <w:t xml:space="preserve"> до 40,0</w:t>
      </w:r>
      <w:r>
        <w:rPr>
          <w:i/>
          <w:iCs/>
          <w:spacing w:val="-5"/>
          <w:lang w:val="uk-UA"/>
        </w:rPr>
        <w:t> %</w:t>
      </w:r>
      <w:r>
        <w:rPr>
          <w:spacing w:val="-5"/>
          <w:lang w:val="uk-UA"/>
        </w:rPr>
        <w:t>), а в групі порівняння – у 2 рази (з 82,2</w:t>
      </w:r>
      <w:r>
        <w:rPr>
          <w:i/>
          <w:iCs/>
          <w:spacing w:val="-5"/>
          <w:lang w:val="uk-UA"/>
        </w:rPr>
        <w:t> %</w:t>
      </w:r>
      <w:r>
        <w:rPr>
          <w:spacing w:val="-5"/>
          <w:lang w:val="uk-UA"/>
        </w:rPr>
        <w:t xml:space="preserve"> до 40,0</w:t>
      </w:r>
      <w:r>
        <w:rPr>
          <w:i/>
          <w:iCs/>
          <w:spacing w:val="-5"/>
          <w:lang w:val="uk-UA"/>
        </w:rPr>
        <w:t> %</w:t>
      </w:r>
      <w:r>
        <w:rPr>
          <w:spacing w:val="-5"/>
          <w:lang w:val="uk-UA"/>
        </w:rPr>
        <w:t>). При цьому серед хворих основної групи кожний третій (38,1</w:t>
      </w:r>
      <w:r>
        <w:rPr>
          <w:i/>
          <w:iCs/>
          <w:spacing w:val="-5"/>
          <w:lang w:val="uk-UA"/>
        </w:rPr>
        <w:t> %</w:t>
      </w:r>
      <w:r>
        <w:rPr>
          <w:spacing w:val="-5"/>
          <w:lang w:val="uk-UA"/>
        </w:rPr>
        <w:t>) не працював через алкоголізм (проти 8,9</w:t>
      </w:r>
      <w:r>
        <w:rPr>
          <w:i/>
          <w:iCs/>
          <w:spacing w:val="-5"/>
          <w:lang w:val="uk-UA"/>
        </w:rPr>
        <w:t> %</w:t>
      </w:r>
      <w:r>
        <w:rPr>
          <w:spacing w:val="-5"/>
          <w:lang w:val="uk-UA"/>
        </w:rPr>
        <w:t xml:space="preserve"> – в групі порівняння), а кожний третій (33,3</w:t>
      </w:r>
      <w:r>
        <w:rPr>
          <w:i/>
          <w:iCs/>
          <w:spacing w:val="-5"/>
          <w:lang w:val="uk-UA"/>
        </w:rPr>
        <w:t> %</w:t>
      </w:r>
      <w:r>
        <w:rPr>
          <w:spacing w:val="-5"/>
          <w:lang w:val="uk-UA"/>
        </w:rPr>
        <w:t>) хворий у групі порівняння не працював у зв’язку з інв</w:t>
      </w:r>
      <w:r>
        <w:rPr>
          <w:spacing w:val="-5"/>
          <w:lang w:val="uk-UA"/>
        </w:rPr>
        <w:t>а</w:t>
      </w:r>
      <w:r>
        <w:rPr>
          <w:spacing w:val="-5"/>
          <w:lang w:val="uk-UA"/>
        </w:rPr>
        <w:t>лідністю (проти 11,4</w:t>
      </w:r>
      <w:r>
        <w:rPr>
          <w:i/>
          <w:iCs/>
          <w:spacing w:val="-5"/>
          <w:lang w:val="uk-UA"/>
        </w:rPr>
        <w:t> %</w:t>
      </w:r>
      <w:r>
        <w:rPr>
          <w:spacing w:val="-5"/>
          <w:lang w:val="uk-UA"/>
        </w:rPr>
        <w:t xml:space="preserve"> – в основній групі). Крім того, в основній групі було у 2,7 рази більше хворих з кримінальним досвідом, ніж у групі порівняння (29,5</w:t>
      </w:r>
      <w:r>
        <w:rPr>
          <w:i/>
          <w:iCs/>
          <w:spacing w:val="-5"/>
          <w:lang w:val="uk-UA"/>
        </w:rPr>
        <w:t> %</w:t>
      </w:r>
      <w:r>
        <w:rPr>
          <w:spacing w:val="-5"/>
          <w:lang w:val="uk-UA"/>
        </w:rPr>
        <w:t xml:space="preserve"> проти 11,1</w:t>
      </w:r>
      <w:r>
        <w:rPr>
          <w:i/>
          <w:iCs/>
          <w:spacing w:val="-5"/>
          <w:lang w:val="uk-UA"/>
        </w:rPr>
        <w:t> %</w:t>
      </w:r>
      <w:r>
        <w:rPr>
          <w:spacing w:val="-5"/>
          <w:lang w:val="uk-UA"/>
        </w:rPr>
        <w:t xml:space="preserve"> відповідно, р&lt;0,01), та у 2,6 рази більше хворих з негативними соціальними особистісними настановами (63,8</w:t>
      </w:r>
      <w:r>
        <w:rPr>
          <w:i/>
          <w:iCs/>
          <w:spacing w:val="-5"/>
          <w:lang w:val="uk-UA"/>
        </w:rPr>
        <w:t> %</w:t>
      </w:r>
      <w:r>
        <w:rPr>
          <w:spacing w:val="-5"/>
          <w:lang w:val="uk-UA"/>
        </w:rPr>
        <w:t xml:space="preserve"> проти 24,4</w:t>
      </w:r>
      <w:r>
        <w:rPr>
          <w:i/>
          <w:iCs/>
          <w:spacing w:val="-5"/>
          <w:lang w:val="uk-UA"/>
        </w:rPr>
        <w:t> %</w:t>
      </w:r>
      <w:r>
        <w:rPr>
          <w:spacing w:val="-5"/>
          <w:lang w:val="uk-UA"/>
        </w:rPr>
        <w:t xml:space="preserve"> відпові</w:t>
      </w:r>
      <w:r>
        <w:rPr>
          <w:spacing w:val="-5"/>
          <w:lang w:val="uk-UA"/>
        </w:rPr>
        <w:t>д</w:t>
      </w:r>
      <w:r>
        <w:rPr>
          <w:spacing w:val="-5"/>
          <w:lang w:val="uk-UA"/>
        </w:rPr>
        <w:t>но, р&lt;0,001). Тим не менш, не перебувало під наглядом лікарів у 2 рази більше хворих основної групи (60,0</w:t>
      </w:r>
      <w:r>
        <w:rPr>
          <w:i/>
          <w:iCs/>
          <w:spacing w:val="-5"/>
          <w:lang w:val="uk-UA"/>
        </w:rPr>
        <w:t> %</w:t>
      </w:r>
      <w:r>
        <w:rPr>
          <w:spacing w:val="-5"/>
          <w:lang w:val="uk-UA"/>
        </w:rPr>
        <w:t>), ніж групи порівняння (28,9</w:t>
      </w:r>
      <w:r>
        <w:rPr>
          <w:i/>
          <w:iCs/>
          <w:spacing w:val="-5"/>
          <w:lang w:val="uk-UA"/>
        </w:rPr>
        <w:t> %</w:t>
      </w:r>
      <w:r>
        <w:rPr>
          <w:spacing w:val="-5"/>
          <w:lang w:val="uk-UA"/>
        </w:rPr>
        <w:t>), р&lt;0,001.</w:t>
      </w:r>
    </w:p>
    <w:p w:rsidR="00556060" w:rsidRDefault="00556060" w:rsidP="00556060">
      <w:pPr>
        <w:widowControl w:val="0"/>
        <w:spacing w:line="252" w:lineRule="auto"/>
        <w:ind w:firstLine="709"/>
        <w:jc w:val="both"/>
        <w:rPr>
          <w:spacing w:val="-3"/>
          <w:lang w:val="uk-UA"/>
        </w:rPr>
      </w:pPr>
      <w:r>
        <w:rPr>
          <w:spacing w:val="-3"/>
          <w:lang w:val="uk-UA"/>
        </w:rPr>
        <w:t>Серед основної групи з гострими алкогольними психозами було достовірно більше хворих, ніж у групі порівняння, з такими особистісними особливостями, як схильність до накопичення нег</w:t>
      </w:r>
      <w:r>
        <w:rPr>
          <w:spacing w:val="-3"/>
          <w:lang w:val="uk-UA"/>
        </w:rPr>
        <w:t>а</w:t>
      </w:r>
      <w:r>
        <w:rPr>
          <w:spacing w:val="-3"/>
          <w:lang w:val="uk-UA"/>
        </w:rPr>
        <w:t>тивних емоційних переживань (17,3</w:t>
      </w:r>
      <w:r>
        <w:rPr>
          <w:i/>
          <w:iCs/>
          <w:spacing w:val="-3"/>
          <w:lang w:val="uk-UA"/>
        </w:rPr>
        <w:t> %</w:t>
      </w:r>
      <w:r>
        <w:rPr>
          <w:spacing w:val="-3"/>
          <w:lang w:val="uk-UA"/>
        </w:rPr>
        <w:t xml:space="preserve"> проти 4,0</w:t>
      </w:r>
      <w:r>
        <w:rPr>
          <w:i/>
          <w:iCs/>
          <w:spacing w:val="-3"/>
          <w:lang w:val="uk-UA"/>
        </w:rPr>
        <w:t> %</w:t>
      </w:r>
      <w:r>
        <w:rPr>
          <w:spacing w:val="-3"/>
          <w:lang w:val="uk-UA"/>
        </w:rPr>
        <w:t>, відповідно р&lt;0,05), експлозивний тип реагування (36,0</w:t>
      </w:r>
      <w:r>
        <w:rPr>
          <w:i/>
          <w:iCs/>
          <w:spacing w:val="-3"/>
          <w:lang w:val="uk-UA"/>
        </w:rPr>
        <w:t> %</w:t>
      </w:r>
      <w:r>
        <w:rPr>
          <w:spacing w:val="-3"/>
          <w:lang w:val="uk-UA"/>
        </w:rPr>
        <w:t xml:space="preserve"> проти 12,0</w:t>
      </w:r>
      <w:r>
        <w:rPr>
          <w:i/>
          <w:iCs/>
          <w:spacing w:val="-3"/>
          <w:lang w:val="uk-UA"/>
        </w:rPr>
        <w:t> %</w:t>
      </w:r>
      <w:r>
        <w:rPr>
          <w:spacing w:val="-3"/>
          <w:lang w:val="uk-UA"/>
        </w:rPr>
        <w:t>, р&lt;0,01), схильність до асоціальної поведінки (50,7</w:t>
      </w:r>
      <w:r>
        <w:rPr>
          <w:i/>
          <w:iCs/>
          <w:spacing w:val="-3"/>
          <w:lang w:val="uk-UA"/>
        </w:rPr>
        <w:t> %</w:t>
      </w:r>
      <w:r>
        <w:rPr>
          <w:spacing w:val="-3"/>
          <w:lang w:val="uk-UA"/>
        </w:rPr>
        <w:t xml:space="preserve"> проти 12,0</w:t>
      </w:r>
      <w:r>
        <w:rPr>
          <w:i/>
          <w:iCs/>
          <w:spacing w:val="-3"/>
          <w:lang w:val="uk-UA"/>
        </w:rPr>
        <w:t> %</w:t>
      </w:r>
      <w:r>
        <w:rPr>
          <w:spacing w:val="-3"/>
          <w:lang w:val="uk-UA"/>
        </w:rPr>
        <w:t xml:space="preserve"> відповідно, р&lt;0,001), афективна ригідність (33,3</w:t>
      </w:r>
      <w:r>
        <w:rPr>
          <w:i/>
          <w:iCs/>
          <w:spacing w:val="-3"/>
          <w:lang w:val="uk-UA"/>
        </w:rPr>
        <w:t> %</w:t>
      </w:r>
      <w:r>
        <w:rPr>
          <w:spacing w:val="-3"/>
          <w:lang w:val="uk-UA"/>
        </w:rPr>
        <w:t xml:space="preserve"> проти 16,0</w:t>
      </w:r>
      <w:r>
        <w:rPr>
          <w:i/>
          <w:iCs/>
          <w:spacing w:val="-3"/>
          <w:lang w:val="uk-UA"/>
        </w:rPr>
        <w:t> %</w:t>
      </w:r>
      <w:r>
        <w:rPr>
          <w:spacing w:val="-3"/>
          <w:lang w:val="uk-UA"/>
        </w:rPr>
        <w:t xml:space="preserve"> відповідно, р&lt;0,05), імпульсивність поведінки та непередбачуваність вчинків (44,0</w:t>
      </w:r>
      <w:r>
        <w:rPr>
          <w:i/>
          <w:iCs/>
          <w:spacing w:val="-3"/>
          <w:lang w:val="uk-UA"/>
        </w:rPr>
        <w:t> %</w:t>
      </w:r>
      <w:r>
        <w:rPr>
          <w:spacing w:val="-3"/>
          <w:lang w:val="uk-UA"/>
        </w:rPr>
        <w:t xml:space="preserve"> проти 16,0</w:t>
      </w:r>
      <w:r>
        <w:rPr>
          <w:i/>
          <w:iCs/>
          <w:spacing w:val="-3"/>
          <w:lang w:val="uk-UA"/>
        </w:rPr>
        <w:t> %</w:t>
      </w:r>
      <w:r>
        <w:rPr>
          <w:spacing w:val="-3"/>
          <w:lang w:val="uk-UA"/>
        </w:rPr>
        <w:t xml:space="preserve"> відповідно, р&lt;0,01), відкриті руйнівні тенденції (30,7</w:t>
      </w:r>
      <w:r>
        <w:rPr>
          <w:i/>
          <w:iCs/>
          <w:spacing w:val="-3"/>
          <w:lang w:val="uk-UA"/>
        </w:rPr>
        <w:t> %</w:t>
      </w:r>
      <w:r>
        <w:rPr>
          <w:spacing w:val="-3"/>
          <w:lang w:val="uk-UA"/>
        </w:rPr>
        <w:t xml:space="preserve"> у хворих основної групи). У них також частіше спостерігались тривожність, напруженість, неспокій (60,0</w:t>
      </w:r>
      <w:r>
        <w:rPr>
          <w:i/>
          <w:iCs/>
          <w:spacing w:val="-3"/>
          <w:lang w:val="uk-UA"/>
        </w:rPr>
        <w:t> %</w:t>
      </w:r>
      <w:r>
        <w:rPr>
          <w:spacing w:val="-3"/>
          <w:lang w:val="uk-UA"/>
        </w:rPr>
        <w:t xml:space="preserve"> проти 28,0</w:t>
      </w:r>
      <w:r>
        <w:rPr>
          <w:i/>
          <w:iCs/>
          <w:spacing w:val="-3"/>
          <w:lang w:val="uk-UA"/>
        </w:rPr>
        <w:t> %</w:t>
      </w:r>
      <w:r>
        <w:rPr>
          <w:spacing w:val="-3"/>
          <w:lang w:val="uk-UA"/>
        </w:rPr>
        <w:t>, відповідно р&lt;0,001), реактивна тривожність (42,6</w:t>
      </w:r>
      <w:r>
        <w:rPr>
          <w:i/>
          <w:iCs/>
          <w:spacing w:val="-3"/>
          <w:lang w:val="uk-UA"/>
        </w:rPr>
        <w:t> %</w:t>
      </w:r>
      <w:r>
        <w:rPr>
          <w:spacing w:val="-3"/>
          <w:lang w:val="uk-UA"/>
        </w:rPr>
        <w:t xml:space="preserve"> проти 20,0</w:t>
      </w:r>
      <w:r>
        <w:rPr>
          <w:i/>
          <w:iCs/>
          <w:spacing w:val="-3"/>
          <w:lang w:val="uk-UA"/>
        </w:rPr>
        <w:t> %</w:t>
      </w:r>
      <w:r>
        <w:rPr>
          <w:spacing w:val="-3"/>
          <w:lang w:val="uk-UA"/>
        </w:rPr>
        <w:t xml:space="preserve"> ві</w:t>
      </w:r>
      <w:r>
        <w:rPr>
          <w:spacing w:val="-3"/>
          <w:lang w:val="uk-UA"/>
        </w:rPr>
        <w:t>д</w:t>
      </w:r>
      <w:r>
        <w:rPr>
          <w:spacing w:val="-3"/>
          <w:lang w:val="uk-UA"/>
        </w:rPr>
        <w:t>повідно, р&lt;0,05), високий індекс ворожості (61,3</w:t>
      </w:r>
      <w:r>
        <w:rPr>
          <w:i/>
          <w:iCs/>
          <w:spacing w:val="-3"/>
          <w:lang w:val="uk-UA"/>
        </w:rPr>
        <w:t> %</w:t>
      </w:r>
      <w:r>
        <w:rPr>
          <w:spacing w:val="-3"/>
          <w:lang w:val="uk-UA"/>
        </w:rPr>
        <w:t xml:space="preserve"> проти 36,0</w:t>
      </w:r>
      <w:r>
        <w:rPr>
          <w:i/>
          <w:iCs/>
          <w:spacing w:val="-3"/>
          <w:lang w:val="uk-UA"/>
        </w:rPr>
        <w:t> %</w:t>
      </w:r>
      <w:r>
        <w:rPr>
          <w:spacing w:val="-3"/>
          <w:lang w:val="uk-UA"/>
        </w:rPr>
        <w:t xml:space="preserve"> відповідно, р&lt;0,05), високий індекс агресивності (30,7</w:t>
      </w:r>
      <w:r>
        <w:rPr>
          <w:i/>
          <w:iCs/>
          <w:spacing w:val="-3"/>
          <w:lang w:val="uk-UA"/>
        </w:rPr>
        <w:t> %</w:t>
      </w:r>
      <w:r>
        <w:rPr>
          <w:spacing w:val="-3"/>
          <w:lang w:val="uk-UA"/>
        </w:rPr>
        <w:t xml:space="preserve"> в основній групі), жорстокість (25,3</w:t>
      </w:r>
      <w:r>
        <w:rPr>
          <w:i/>
          <w:iCs/>
          <w:spacing w:val="-3"/>
          <w:lang w:val="uk-UA"/>
        </w:rPr>
        <w:t> %</w:t>
      </w:r>
      <w:r>
        <w:rPr>
          <w:spacing w:val="-3"/>
          <w:lang w:val="uk-UA"/>
        </w:rPr>
        <w:t xml:space="preserve"> в основній групі), високий ступінь впл</w:t>
      </w:r>
      <w:r>
        <w:rPr>
          <w:spacing w:val="-3"/>
          <w:lang w:val="uk-UA"/>
        </w:rPr>
        <w:t>и</w:t>
      </w:r>
      <w:r>
        <w:rPr>
          <w:spacing w:val="-3"/>
          <w:lang w:val="uk-UA"/>
        </w:rPr>
        <w:t>ву зовнішніх чинників на формування емоційного реагування (40,0</w:t>
      </w:r>
      <w:r>
        <w:rPr>
          <w:i/>
          <w:iCs/>
          <w:spacing w:val="-3"/>
          <w:lang w:val="uk-UA"/>
        </w:rPr>
        <w:t> %</w:t>
      </w:r>
      <w:r>
        <w:rPr>
          <w:spacing w:val="-3"/>
          <w:lang w:val="uk-UA"/>
        </w:rPr>
        <w:t xml:space="preserve"> проти 12,0</w:t>
      </w:r>
      <w:r>
        <w:rPr>
          <w:i/>
          <w:iCs/>
          <w:spacing w:val="-3"/>
          <w:lang w:val="uk-UA"/>
        </w:rPr>
        <w:t> %</w:t>
      </w:r>
      <w:r>
        <w:rPr>
          <w:spacing w:val="-3"/>
          <w:lang w:val="uk-UA"/>
        </w:rPr>
        <w:t xml:space="preserve"> відповідно, р&lt;0,01), зміна особистості за психопатоподібним типом (62,7</w:t>
      </w:r>
      <w:r>
        <w:rPr>
          <w:i/>
          <w:iCs/>
          <w:spacing w:val="-3"/>
          <w:lang w:val="uk-UA"/>
        </w:rPr>
        <w:t> %</w:t>
      </w:r>
      <w:r>
        <w:rPr>
          <w:spacing w:val="-3"/>
          <w:lang w:val="uk-UA"/>
        </w:rPr>
        <w:t xml:space="preserve"> проти 12,0</w:t>
      </w:r>
      <w:r>
        <w:rPr>
          <w:i/>
          <w:iCs/>
          <w:spacing w:val="-3"/>
          <w:lang w:val="uk-UA"/>
        </w:rPr>
        <w:t> %</w:t>
      </w:r>
      <w:r>
        <w:rPr>
          <w:spacing w:val="-3"/>
          <w:lang w:val="uk-UA"/>
        </w:rPr>
        <w:t xml:space="preserve"> відповідно, р&lt;0,001), негативні соціальні особистісні настанови (62,7</w:t>
      </w:r>
      <w:r>
        <w:rPr>
          <w:i/>
          <w:iCs/>
          <w:spacing w:val="-3"/>
          <w:lang w:val="uk-UA"/>
        </w:rPr>
        <w:t> %</w:t>
      </w:r>
      <w:r>
        <w:rPr>
          <w:spacing w:val="-3"/>
          <w:lang w:val="uk-UA"/>
        </w:rPr>
        <w:t xml:space="preserve"> проти 24,0</w:t>
      </w:r>
      <w:r>
        <w:rPr>
          <w:i/>
          <w:iCs/>
          <w:spacing w:val="-3"/>
          <w:lang w:val="uk-UA"/>
        </w:rPr>
        <w:t> %</w:t>
      </w:r>
      <w:r>
        <w:rPr>
          <w:spacing w:val="-3"/>
          <w:lang w:val="uk-UA"/>
        </w:rPr>
        <w:t xml:space="preserve"> відповідно, р&lt;0,001). Серед цих хв</w:t>
      </w:r>
      <w:r>
        <w:rPr>
          <w:spacing w:val="-3"/>
          <w:lang w:val="uk-UA"/>
        </w:rPr>
        <w:t>о</w:t>
      </w:r>
      <w:r>
        <w:rPr>
          <w:spacing w:val="-3"/>
          <w:lang w:val="uk-UA"/>
        </w:rPr>
        <w:t>рих основної групи кожний четвертий (28,0</w:t>
      </w:r>
      <w:r>
        <w:rPr>
          <w:i/>
          <w:iCs/>
          <w:spacing w:val="-3"/>
          <w:lang w:val="uk-UA"/>
        </w:rPr>
        <w:t> %</w:t>
      </w:r>
      <w:r>
        <w:rPr>
          <w:spacing w:val="-3"/>
          <w:lang w:val="uk-UA"/>
        </w:rPr>
        <w:t>) мав кримінальний досвід, а в групі порівняння таких хворих було 16,0</w:t>
      </w:r>
      <w:r>
        <w:rPr>
          <w:i/>
          <w:iCs/>
          <w:spacing w:val="-3"/>
          <w:lang w:val="uk-UA"/>
        </w:rPr>
        <w:t> %</w:t>
      </w:r>
      <w:r>
        <w:rPr>
          <w:spacing w:val="-3"/>
          <w:lang w:val="uk-UA"/>
        </w:rPr>
        <w:t>. Разом з тим, хворих, які не спостерігались у нарколога було в 1,7 рази більше серед основної групи, ніж групи порівняння (68,8</w:t>
      </w:r>
      <w:r>
        <w:rPr>
          <w:i/>
          <w:iCs/>
          <w:spacing w:val="-3"/>
          <w:lang w:val="uk-UA"/>
        </w:rPr>
        <w:t> %</w:t>
      </w:r>
      <w:r>
        <w:rPr>
          <w:spacing w:val="-3"/>
          <w:lang w:val="uk-UA"/>
        </w:rPr>
        <w:t xml:space="preserve"> проти 40,0</w:t>
      </w:r>
      <w:r>
        <w:rPr>
          <w:i/>
          <w:iCs/>
          <w:spacing w:val="-3"/>
          <w:lang w:val="uk-UA"/>
        </w:rPr>
        <w:t> %</w:t>
      </w:r>
      <w:r>
        <w:rPr>
          <w:spacing w:val="-3"/>
          <w:lang w:val="uk-UA"/>
        </w:rPr>
        <w:t xml:space="preserve"> відповідно, р&lt;0,05).</w:t>
      </w:r>
    </w:p>
    <w:p w:rsidR="00556060" w:rsidRDefault="00556060" w:rsidP="00556060">
      <w:pPr>
        <w:pStyle w:val="afffffffd"/>
        <w:widowControl w:val="0"/>
        <w:spacing w:line="252" w:lineRule="auto"/>
        <w:ind w:firstLine="709"/>
        <w:rPr>
          <w:spacing w:val="-3"/>
          <w:sz w:val="24"/>
        </w:rPr>
      </w:pPr>
      <w:r w:rsidRPr="00556060">
        <w:rPr>
          <w:spacing w:val="-3"/>
          <w:sz w:val="24"/>
          <w:lang w:val="uk-UA"/>
        </w:rPr>
        <w:t xml:space="preserve">Серед хворих основної групи з сутінковими потьмареннями свідомості органічного </w:t>
      </w:r>
      <w:r w:rsidRPr="00556060">
        <w:rPr>
          <w:spacing w:val="-3"/>
          <w:sz w:val="24"/>
          <w:lang w:val="uk-UA"/>
        </w:rPr>
        <w:lastRenderedPageBreak/>
        <w:t>ґенезу т</w:t>
      </w:r>
      <w:r w:rsidRPr="00556060">
        <w:rPr>
          <w:spacing w:val="-3"/>
          <w:sz w:val="24"/>
          <w:lang w:val="uk-UA"/>
        </w:rPr>
        <w:t>а</w:t>
      </w:r>
      <w:r w:rsidRPr="00556060">
        <w:rPr>
          <w:spacing w:val="-3"/>
          <w:sz w:val="24"/>
          <w:lang w:val="uk-UA"/>
        </w:rPr>
        <w:t>кож частіше, ніж серед хворих групи порівняння, мали місце такі особистісні особливості, як внутр</w:t>
      </w:r>
      <w:r w:rsidRPr="00556060">
        <w:rPr>
          <w:spacing w:val="-3"/>
          <w:sz w:val="24"/>
          <w:lang w:val="uk-UA"/>
        </w:rPr>
        <w:t>і</w:t>
      </w:r>
      <w:r w:rsidRPr="00556060">
        <w:rPr>
          <w:spacing w:val="-3"/>
          <w:sz w:val="24"/>
          <w:lang w:val="uk-UA"/>
        </w:rPr>
        <w:t>шня тривожність, напруженість, неспокій (90,0</w:t>
      </w:r>
      <w:r>
        <w:rPr>
          <w:i/>
          <w:iCs/>
          <w:spacing w:val="-3"/>
          <w:sz w:val="24"/>
        </w:rPr>
        <w:t> </w:t>
      </w:r>
      <w:r w:rsidRPr="00556060">
        <w:rPr>
          <w:i/>
          <w:iCs/>
          <w:spacing w:val="-3"/>
          <w:sz w:val="24"/>
          <w:lang w:val="uk-UA"/>
        </w:rPr>
        <w:t>%</w:t>
      </w:r>
      <w:r w:rsidRPr="00556060">
        <w:rPr>
          <w:spacing w:val="-3"/>
          <w:sz w:val="24"/>
          <w:lang w:val="uk-UA"/>
        </w:rPr>
        <w:t xml:space="preserve"> проти 15,0</w:t>
      </w:r>
      <w:r>
        <w:rPr>
          <w:i/>
          <w:iCs/>
          <w:spacing w:val="-3"/>
          <w:sz w:val="24"/>
        </w:rPr>
        <w:t> </w:t>
      </w:r>
      <w:r w:rsidRPr="00556060">
        <w:rPr>
          <w:i/>
          <w:iCs/>
          <w:spacing w:val="-3"/>
          <w:sz w:val="24"/>
          <w:lang w:val="uk-UA"/>
        </w:rPr>
        <w:t>%</w:t>
      </w:r>
      <w:r w:rsidRPr="00556060">
        <w:rPr>
          <w:spacing w:val="-3"/>
          <w:sz w:val="24"/>
          <w:lang w:val="uk-UA"/>
        </w:rPr>
        <w:t xml:space="preserve"> відповідно, р&lt;0,001), сензитивність (56,7</w:t>
      </w:r>
      <w:r>
        <w:rPr>
          <w:i/>
          <w:iCs/>
          <w:spacing w:val="-3"/>
          <w:sz w:val="24"/>
        </w:rPr>
        <w:t> </w:t>
      </w:r>
      <w:r w:rsidRPr="00556060">
        <w:rPr>
          <w:i/>
          <w:iCs/>
          <w:spacing w:val="-3"/>
          <w:sz w:val="24"/>
          <w:lang w:val="uk-UA"/>
        </w:rPr>
        <w:t>%</w:t>
      </w:r>
      <w:r w:rsidRPr="00556060">
        <w:rPr>
          <w:spacing w:val="-3"/>
          <w:sz w:val="24"/>
          <w:lang w:val="uk-UA"/>
        </w:rPr>
        <w:t xml:space="preserve"> проти 25,0</w:t>
      </w:r>
      <w:r>
        <w:rPr>
          <w:i/>
          <w:iCs/>
          <w:spacing w:val="-3"/>
          <w:sz w:val="24"/>
        </w:rPr>
        <w:t> </w:t>
      </w:r>
      <w:r w:rsidRPr="00556060">
        <w:rPr>
          <w:i/>
          <w:iCs/>
          <w:spacing w:val="-3"/>
          <w:sz w:val="24"/>
          <w:lang w:val="uk-UA"/>
        </w:rPr>
        <w:t>%</w:t>
      </w:r>
      <w:r w:rsidRPr="00556060">
        <w:rPr>
          <w:spacing w:val="-3"/>
          <w:sz w:val="24"/>
          <w:lang w:val="uk-UA"/>
        </w:rPr>
        <w:t xml:space="preserve"> відповідно, р&lt;0,05), схильність до накопичення негативних емоційних переж</w:t>
      </w:r>
      <w:r w:rsidRPr="00556060">
        <w:rPr>
          <w:spacing w:val="-3"/>
          <w:sz w:val="24"/>
          <w:lang w:val="uk-UA"/>
        </w:rPr>
        <w:t>и</w:t>
      </w:r>
      <w:r w:rsidRPr="00556060">
        <w:rPr>
          <w:spacing w:val="-3"/>
          <w:sz w:val="24"/>
          <w:lang w:val="uk-UA"/>
        </w:rPr>
        <w:t>вань (46,7</w:t>
      </w:r>
      <w:r>
        <w:rPr>
          <w:i/>
          <w:iCs/>
          <w:spacing w:val="-3"/>
          <w:sz w:val="24"/>
        </w:rPr>
        <w:t> </w:t>
      </w:r>
      <w:r w:rsidRPr="00556060">
        <w:rPr>
          <w:i/>
          <w:iCs/>
          <w:spacing w:val="-3"/>
          <w:sz w:val="24"/>
          <w:lang w:val="uk-UA"/>
        </w:rPr>
        <w:t>%</w:t>
      </w:r>
      <w:r w:rsidRPr="00556060">
        <w:rPr>
          <w:spacing w:val="-3"/>
          <w:sz w:val="24"/>
          <w:lang w:val="uk-UA"/>
        </w:rPr>
        <w:t xml:space="preserve"> проти 15,0</w:t>
      </w:r>
      <w:r>
        <w:rPr>
          <w:i/>
          <w:iCs/>
          <w:spacing w:val="-3"/>
          <w:sz w:val="24"/>
        </w:rPr>
        <w:t> </w:t>
      </w:r>
      <w:r w:rsidRPr="00556060">
        <w:rPr>
          <w:i/>
          <w:iCs/>
          <w:spacing w:val="-3"/>
          <w:sz w:val="24"/>
          <w:lang w:val="uk-UA"/>
        </w:rPr>
        <w:t>%</w:t>
      </w:r>
      <w:r w:rsidRPr="00556060">
        <w:rPr>
          <w:spacing w:val="-3"/>
          <w:sz w:val="24"/>
          <w:lang w:val="uk-UA"/>
        </w:rPr>
        <w:t xml:space="preserve"> відповідно, р&lt;0,001), схильність до вибухових афективних реакцій, ек</w:t>
      </w:r>
      <w:r w:rsidRPr="00556060">
        <w:rPr>
          <w:spacing w:val="-3"/>
          <w:sz w:val="24"/>
          <w:lang w:val="uk-UA"/>
        </w:rPr>
        <w:t>с</w:t>
      </w:r>
      <w:r w:rsidRPr="00556060">
        <w:rPr>
          <w:spacing w:val="-3"/>
          <w:sz w:val="24"/>
          <w:lang w:val="uk-UA"/>
        </w:rPr>
        <w:t>плозивний тип реагування (50,0</w:t>
      </w:r>
      <w:r>
        <w:rPr>
          <w:i/>
          <w:iCs/>
          <w:spacing w:val="-3"/>
          <w:sz w:val="24"/>
        </w:rPr>
        <w:t> </w:t>
      </w:r>
      <w:r w:rsidRPr="00556060">
        <w:rPr>
          <w:i/>
          <w:iCs/>
          <w:spacing w:val="-3"/>
          <w:sz w:val="24"/>
          <w:lang w:val="uk-UA"/>
        </w:rPr>
        <w:t>%</w:t>
      </w:r>
      <w:r w:rsidRPr="00556060">
        <w:rPr>
          <w:spacing w:val="-3"/>
          <w:sz w:val="24"/>
          <w:lang w:val="uk-UA"/>
        </w:rPr>
        <w:t xml:space="preserve"> проти 25,0</w:t>
      </w:r>
      <w:r>
        <w:rPr>
          <w:i/>
          <w:iCs/>
          <w:spacing w:val="-3"/>
          <w:sz w:val="24"/>
        </w:rPr>
        <w:t> </w:t>
      </w:r>
      <w:r w:rsidRPr="00556060">
        <w:rPr>
          <w:i/>
          <w:iCs/>
          <w:spacing w:val="-3"/>
          <w:sz w:val="24"/>
          <w:lang w:val="uk-UA"/>
        </w:rPr>
        <w:t>%</w:t>
      </w:r>
      <w:r w:rsidRPr="00556060">
        <w:rPr>
          <w:spacing w:val="-3"/>
          <w:sz w:val="24"/>
          <w:lang w:val="uk-UA"/>
        </w:rPr>
        <w:t>, р&lt;0,05), імпульсивність поведінки та непередбач</w:t>
      </w:r>
      <w:r w:rsidRPr="00556060">
        <w:rPr>
          <w:spacing w:val="-3"/>
          <w:sz w:val="24"/>
          <w:lang w:val="uk-UA"/>
        </w:rPr>
        <w:t>у</w:t>
      </w:r>
      <w:r w:rsidRPr="00556060">
        <w:rPr>
          <w:spacing w:val="-3"/>
          <w:sz w:val="24"/>
          <w:lang w:val="uk-UA"/>
        </w:rPr>
        <w:t>ваність вчинків (50,0</w:t>
      </w:r>
      <w:r>
        <w:rPr>
          <w:i/>
          <w:iCs/>
          <w:spacing w:val="-3"/>
          <w:sz w:val="24"/>
        </w:rPr>
        <w:t> </w:t>
      </w:r>
      <w:r w:rsidRPr="00556060">
        <w:rPr>
          <w:i/>
          <w:iCs/>
          <w:spacing w:val="-3"/>
          <w:sz w:val="24"/>
          <w:lang w:val="uk-UA"/>
        </w:rPr>
        <w:t>%</w:t>
      </w:r>
      <w:r w:rsidRPr="00556060">
        <w:rPr>
          <w:spacing w:val="-3"/>
          <w:sz w:val="24"/>
          <w:lang w:val="uk-UA"/>
        </w:rPr>
        <w:t xml:space="preserve"> проти 25,0</w:t>
      </w:r>
      <w:r>
        <w:rPr>
          <w:i/>
          <w:iCs/>
          <w:spacing w:val="-3"/>
          <w:sz w:val="24"/>
        </w:rPr>
        <w:t> </w:t>
      </w:r>
      <w:r w:rsidRPr="00556060">
        <w:rPr>
          <w:i/>
          <w:iCs/>
          <w:spacing w:val="-3"/>
          <w:sz w:val="24"/>
          <w:lang w:val="uk-UA"/>
        </w:rPr>
        <w:t>%</w:t>
      </w:r>
      <w:r w:rsidRPr="00556060">
        <w:rPr>
          <w:spacing w:val="-3"/>
          <w:sz w:val="24"/>
          <w:lang w:val="uk-UA"/>
        </w:rPr>
        <w:t xml:space="preserve"> відповідно, р&lt;0,05), виражені руйнівні (60,0</w:t>
      </w:r>
      <w:r>
        <w:rPr>
          <w:i/>
          <w:iCs/>
          <w:spacing w:val="-3"/>
          <w:sz w:val="24"/>
        </w:rPr>
        <w:t> </w:t>
      </w:r>
      <w:r w:rsidRPr="00556060">
        <w:rPr>
          <w:i/>
          <w:iCs/>
          <w:spacing w:val="-3"/>
          <w:sz w:val="24"/>
          <w:lang w:val="uk-UA"/>
        </w:rPr>
        <w:t>%</w:t>
      </w:r>
      <w:r w:rsidRPr="00556060">
        <w:rPr>
          <w:spacing w:val="-3"/>
          <w:sz w:val="24"/>
          <w:lang w:val="uk-UA"/>
        </w:rPr>
        <w:t>) та відкриті агр</w:t>
      </w:r>
      <w:r w:rsidRPr="00556060">
        <w:rPr>
          <w:spacing w:val="-3"/>
          <w:sz w:val="24"/>
          <w:lang w:val="uk-UA"/>
        </w:rPr>
        <w:t>е</w:t>
      </w:r>
      <w:r w:rsidRPr="00556060">
        <w:rPr>
          <w:spacing w:val="-3"/>
          <w:sz w:val="24"/>
          <w:lang w:val="uk-UA"/>
        </w:rPr>
        <w:t>сивні тенденції (33,3</w:t>
      </w:r>
      <w:r>
        <w:rPr>
          <w:i/>
          <w:iCs/>
          <w:spacing w:val="-3"/>
          <w:sz w:val="24"/>
        </w:rPr>
        <w:t> </w:t>
      </w:r>
      <w:r w:rsidRPr="00556060">
        <w:rPr>
          <w:i/>
          <w:iCs/>
          <w:spacing w:val="-3"/>
          <w:sz w:val="24"/>
          <w:lang w:val="uk-UA"/>
        </w:rPr>
        <w:t>%</w:t>
      </w:r>
      <w:r w:rsidRPr="00556060">
        <w:rPr>
          <w:spacing w:val="-3"/>
          <w:sz w:val="24"/>
          <w:lang w:val="uk-UA"/>
        </w:rPr>
        <w:t>) у хворих основної групи. У хворих основної групи також частіше, ніж у гр</w:t>
      </w:r>
      <w:r w:rsidRPr="00556060">
        <w:rPr>
          <w:spacing w:val="-3"/>
          <w:sz w:val="24"/>
          <w:lang w:val="uk-UA"/>
        </w:rPr>
        <w:t>у</w:t>
      </w:r>
      <w:r w:rsidRPr="00556060">
        <w:rPr>
          <w:spacing w:val="-3"/>
          <w:sz w:val="24"/>
          <w:lang w:val="uk-UA"/>
        </w:rPr>
        <w:t>пі порівняння, відзначались акцентуація рис характеру особистості за експлозивним типом (50,0</w:t>
      </w:r>
      <w:r>
        <w:rPr>
          <w:i/>
          <w:iCs/>
          <w:spacing w:val="-3"/>
          <w:sz w:val="24"/>
        </w:rPr>
        <w:t> </w:t>
      </w:r>
      <w:r w:rsidRPr="00556060">
        <w:rPr>
          <w:i/>
          <w:iCs/>
          <w:spacing w:val="-3"/>
          <w:sz w:val="24"/>
          <w:lang w:val="uk-UA"/>
        </w:rPr>
        <w:t>%</w:t>
      </w:r>
      <w:r w:rsidRPr="00556060">
        <w:rPr>
          <w:spacing w:val="-3"/>
          <w:sz w:val="24"/>
          <w:lang w:val="uk-UA"/>
        </w:rPr>
        <w:t xml:space="preserve"> проти 25,0</w:t>
      </w:r>
      <w:r>
        <w:rPr>
          <w:i/>
          <w:iCs/>
          <w:spacing w:val="-3"/>
          <w:sz w:val="24"/>
        </w:rPr>
        <w:t> </w:t>
      </w:r>
      <w:r w:rsidRPr="00556060">
        <w:rPr>
          <w:i/>
          <w:iCs/>
          <w:spacing w:val="-3"/>
          <w:sz w:val="24"/>
          <w:lang w:val="uk-UA"/>
        </w:rPr>
        <w:t>%</w:t>
      </w:r>
      <w:r w:rsidRPr="00556060">
        <w:rPr>
          <w:spacing w:val="-3"/>
          <w:sz w:val="24"/>
          <w:lang w:val="uk-UA"/>
        </w:rPr>
        <w:t xml:space="preserve"> відповідно, р&lt;0,05), високий рівень особистісної тривожності (56,7</w:t>
      </w:r>
      <w:r>
        <w:rPr>
          <w:i/>
          <w:iCs/>
          <w:spacing w:val="-3"/>
          <w:sz w:val="24"/>
        </w:rPr>
        <w:t> </w:t>
      </w:r>
      <w:r w:rsidRPr="00556060">
        <w:rPr>
          <w:i/>
          <w:iCs/>
          <w:spacing w:val="-3"/>
          <w:sz w:val="24"/>
          <w:lang w:val="uk-UA"/>
        </w:rPr>
        <w:t>%</w:t>
      </w:r>
      <w:r w:rsidRPr="00556060">
        <w:rPr>
          <w:spacing w:val="-3"/>
          <w:sz w:val="24"/>
          <w:lang w:val="uk-UA"/>
        </w:rPr>
        <w:t xml:space="preserve"> проти 30,0</w:t>
      </w:r>
      <w:r>
        <w:rPr>
          <w:i/>
          <w:iCs/>
          <w:spacing w:val="-3"/>
          <w:sz w:val="24"/>
        </w:rPr>
        <w:t> </w:t>
      </w:r>
      <w:r w:rsidRPr="00556060">
        <w:rPr>
          <w:i/>
          <w:iCs/>
          <w:spacing w:val="-3"/>
          <w:sz w:val="24"/>
          <w:lang w:val="uk-UA"/>
        </w:rPr>
        <w:t>%</w:t>
      </w:r>
      <w:r w:rsidRPr="00556060">
        <w:rPr>
          <w:spacing w:val="-3"/>
          <w:sz w:val="24"/>
          <w:lang w:val="uk-UA"/>
        </w:rPr>
        <w:t xml:space="preserve"> ві</w:t>
      </w:r>
      <w:r w:rsidRPr="00556060">
        <w:rPr>
          <w:spacing w:val="-3"/>
          <w:sz w:val="24"/>
          <w:lang w:val="uk-UA"/>
        </w:rPr>
        <w:t>д</w:t>
      </w:r>
      <w:r w:rsidRPr="00556060">
        <w:rPr>
          <w:spacing w:val="-3"/>
          <w:sz w:val="24"/>
          <w:lang w:val="uk-UA"/>
        </w:rPr>
        <w:t>повідно, р&lt;0,05), високий індекс агресивності (36,7</w:t>
      </w:r>
      <w:r>
        <w:rPr>
          <w:i/>
          <w:iCs/>
          <w:spacing w:val="-3"/>
          <w:sz w:val="24"/>
        </w:rPr>
        <w:t> </w:t>
      </w:r>
      <w:r w:rsidRPr="00556060">
        <w:rPr>
          <w:i/>
          <w:iCs/>
          <w:spacing w:val="-3"/>
          <w:sz w:val="24"/>
          <w:lang w:val="uk-UA"/>
        </w:rPr>
        <w:t>%</w:t>
      </w:r>
      <w:r w:rsidRPr="00556060">
        <w:rPr>
          <w:spacing w:val="-3"/>
          <w:sz w:val="24"/>
          <w:lang w:val="uk-UA"/>
        </w:rPr>
        <w:t xml:space="preserve"> проти 15,0</w:t>
      </w:r>
      <w:r>
        <w:rPr>
          <w:i/>
          <w:iCs/>
          <w:spacing w:val="-3"/>
          <w:sz w:val="24"/>
        </w:rPr>
        <w:t> </w:t>
      </w:r>
      <w:r w:rsidRPr="00556060">
        <w:rPr>
          <w:i/>
          <w:iCs/>
          <w:spacing w:val="-3"/>
          <w:sz w:val="24"/>
          <w:lang w:val="uk-UA"/>
        </w:rPr>
        <w:t>%</w:t>
      </w:r>
      <w:r w:rsidRPr="00556060">
        <w:rPr>
          <w:spacing w:val="-3"/>
          <w:sz w:val="24"/>
          <w:lang w:val="uk-UA"/>
        </w:rPr>
        <w:t xml:space="preserve"> відповідно, р&lt;0,05) та ворожості (60,0</w:t>
      </w:r>
      <w:r>
        <w:rPr>
          <w:i/>
          <w:iCs/>
          <w:spacing w:val="-3"/>
          <w:sz w:val="24"/>
        </w:rPr>
        <w:t> </w:t>
      </w:r>
      <w:r w:rsidRPr="00556060">
        <w:rPr>
          <w:i/>
          <w:iCs/>
          <w:spacing w:val="-3"/>
          <w:sz w:val="24"/>
          <w:lang w:val="uk-UA"/>
        </w:rPr>
        <w:t>%</w:t>
      </w:r>
      <w:r w:rsidRPr="00556060">
        <w:rPr>
          <w:spacing w:val="-3"/>
          <w:sz w:val="24"/>
          <w:lang w:val="uk-UA"/>
        </w:rPr>
        <w:t xml:space="preserve"> проти 15,0</w:t>
      </w:r>
      <w:r>
        <w:rPr>
          <w:i/>
          <w:iCs/>
          <w:spacing w:val="-3"/>
          <w:sz w:val="24"/>
        </w:rPr>
        <w:t> </w:t>
      </w:r>
      <w:r w:rsidRPr="00556060">
        <w:rPr>
          <w:i/>
          <w:iCs/>
          <w:spacing w:val="-3"/>
          <w:sz w:val="24"/>
          <w:lang w:val="uk-UA"/>
        </w:rPr>
        <w:t>%</w:t>
      </w:r>
      <w:r w:rsidRPr="00556060">
        <w:rPr>
          <w:spacing w:val="-3"/>
          <w:sz w:val="24"/>
          <w:lang w:val="uk-UA"/>
        </w:rPr>
        <w:t xml:space="preserve"> відповідно, р&lt;0,001), негативні соціальні особистісні настанови (66,7</w:t>
      </w:r>
      <w:r w:rsidRPr="00556060">
        <w:rPr>
          <w:i/>
          <w:iCs/>
          <w:spacing w:val="-3"/>
          <w:sz w:val="24"/>
          <w:lang w:val="uk-UA"/>
        </w:rPr>
        <w:t>%</w:t>
      </w:r>
      <w:r w:rsidRPr="00556060">
        <w:rPr>
          <w:spacing w:val="-3"/>
          <w:sz w:val="24"/>
          <w:lang w:val="uk-UA"/>
        </w:rPr>
        <w:t xml:space="preserve"> проти 25,0</w:t>
      </w:r>
      <w:r>
        <w:rPr>
          <w:i/>
          <w:iCs/>
          <w:spacing w:val="-3"/>
          <w:sz w:val="24"/>
        </w:rPr>
        <w:t> </w:t>
      </w:r>
      <w:r w:rsidRPr="00556060">
        <w:rPr>
          <w:i/>
          <w:iCs/>
          <w:spacing w:val="-3"/>
          <w:sz w:val="24"/>
          <w:lang w:val="uk-UA"/>
        </w:rPr>
        <w:t>%</w:t>
      </w:r>
      <w:r w:rsidRPr="00556060">
        <w:rPr>
          <w:spacing w:val="-3"/>
          <w:sz w:val="24"/>
          <w:lang w:val="uk-UA"/>
        </w:rPr>
        <w:t xml:space="preserve"> відповідно, р&lt;0,001), кримінальний досвід (33,3</w:t>
      </w:r>
      <w:r>
        <w:rPr>
          <w:i/>
          <w:iCs/>
          <w:spacing w:val="-3"/>
          <w:sz w:val="24"/>
        </w:rPr>
        <w:t> </w:t>
      </w:r>
      <w:r w:rsidRPr="00556060">
        <w:rPr>
          <w:i/>
          <w:iCs/>
          <w:spacing w:val="-3"/>
          <w:sz w:val="24"/>
          <w:lang w:val="uk-UA"/>
        </w:rPr>
        <w:t>%</w:t>
      </w:r>
      <w:r w:rsidRPr="00556060">
        <w:rPr>
          <w:spacing w:val="-3"/>
          <w:sz w:val="24"/>
          <w:lang w:val="uk-UA"/>
        </w:rPr>
        <w:t xml:space="preserve"> проти 5,0</w:t>
      </w:r>
      <w:r>
        <w:rPr>
          <w:i/>
          <w:iCs/>
          <w:spacing w:val="-3"/>
          <w:sz w:val="24"/>
        </w:rPr>
        <w:t> </w:t>
      </w:r>
      <w:r w:rsidRPr="00556060">
        <w:rPr>
          <w:i/>
          <w:iCs/>
          <w:spacing w:val="-3"/>
          <w:sz w:val="24"/>
          <w:lang w:val="uk-UA"/>
        </w:rPr>
        <w:t>%</w:t>
      </w:r>
      <w:r w:rsidRPr="00556060">
        <w:rPr>
          <w:spacing w:val="-3"/>
          <w:sz w:val="24"/>
          <w:lang w:val="uk-UA"/>
        </w:rPr>
        <w:t xml:space="preserve"> відповідно, р&lt;0,01), алкоголізм (53,3</w:t>
      </w:r>
      <w:r>
        <w:rPr>
          <w:i/>
          <w:iCs/>
          <w:spacing w:val="-3"/>
          <w:sz w:val="24"/>
        </w:rPr>
        <w:t> </w:t>
      </w:r>
      <w:r w:rsidRPr="00556060">
        <w:rPr>
          <w:i/>
          <w:iCs/>
          <w:spacing w:val="-3"/>
          <w:sz w:val="24"/>
          <w:lang w:val="uk-UA"/>
        </w:rPr>
        <w:t>%</w:t>
      </w:r>
      <w:r w:rsidRPr="00556060">
        <w:rPr>
          <w:spacing w:val="-3"/>
          <w:sz w:val="24"/>
          <w:lang w:val="uk-UA"/>
        </w:rPr>
        <w:t xml:space="preserve"> проти 25,0</w:t>
      </w:r>
      <w:r>
        <w:rPr>
          <w:i/>
          <w:iCs/>
          <w:spacing w:val="-3"/>
          <w:sz w:val="24"/>
        </w:rPr>
        <w:t> </w:t>
      </w:r>
      <w:r w:rsidRPr="00556060">
        <w:rPr>
          <w:i/>
          <w:iCs/>
          <w:spacing w:val="-3"/>
          <w:sz w:val="24"/>
          <w:lang w:val="uk-UA"/>
        </w:rPr>
        <w:t>%</w:t>
      </w:r>
      <w:r w:rsidRPr="00556060">
        <w:rPr>
          <w:spacing w:val="-3"/>
          <w:sz w:val="24"/>
          <w:lang w:val="uk-UA"/>
        </w:rPr>
        <w:t xml:space="preserve"> відповідно, р&lt;0,05). </w:t>
      </w:r>
      <w:r>
        <w:rPr>
          <w:spacing w:val="-3"/>
          <w:sz w:val="24"/>
        </w:rPr>
        <w:t>Серед цих хворих не спостерігалось у лікарів у 2,7 рази б</w:t>
      </w:r>
      <w:r>
        <w:rPr>
          <w:spacing w:val="-3"/>
          <w:sz w:val="24"/>
        </w:rPr>
        <w:t>і</w:t>
      </w:r>
      <w:r>
        <w:rPr>
          <w:spacing w:val="-3"/>
          <w:sz w:val="24"/>
        </w:rPr>
        <w:t>льше осіб основної групи, ніж групи порівняння (40,0</w:t>
      </w:r>
      <w:r>
        <w:rPr>
          <w:i/>
          <w:iCs/>
          <w:spacing w:val="-3"/>
          <w:sz w:val="24"/>
        </w:rPr>
        <w:t> %</w:t>
      </w:r>
      <w:r>
        <w:rPr>
          <w:spacing w:val="-3"/>
          <w:sz w:val="24"/>
        </w:rPr>
        <w:t xml:space="preserve"> проти 15,0</w:t>
      </w:r>
      <w:r>
        <w:rPr>
          <w:i/>
          <w:iCs/>
          <w:spacing w:val="-3"/>
          <w:sz w:val="24"/>
        </w:rPr>
        <w:t> %</w:t>
      </w:r>
      <w:r>
        <w:rPr>
          <w:spacing w:val="-3"/>
          <w:sz w:val="24"/>
        </w:rPr>
        <w:t xml:space="preserve"> відповідно, </w:t>
      </w:r>
      <w:proofErr w:type="gramStart"/>
      <w:r>
        <w:rPr>
          <w:spacing w:val="-3"/>
          <w:sz w:val="24"/>
        </w:rPr>
        <w:t>р</w:t>
      </w:r>
      <w:proofErr w:type="gramEnd"/>
      <w:r>
        <w:rPr>
          <w:spacing w:val="-3"/>
          <w:sz w:val="24"/>
        </w:rPr>
        <w:t>&lt;0,05).</w:t>
      </w:r>
    </w:p>
    <w:p w:rsidR="00556060" w:rsidRDefault="00556060" w:rsidP="00556060">
      <w:pPr>
        <w:pStyle w:val="afffffffd"/>
        <w:widowControl w:val="0"/>
        <w:spacing w:line="252" w:lineRule="auto"/>
        <w:ind w:firstLine="709"/>
        <w:rPr>
          <w:spacing w:val="-3"/>
          <w:sz w:val="24"/>
        </w:rPr>
      </w:pPr>
      <w:r>
        <w:rPr>
          <w:spacing w:val="-3"/>
          <w:sz w:val="24"/>
        </w:rPr>
        <w:t xml:space="preserve">Отже, для хворих основної групи більш характерні, ніж для хворих групи порівняння, низький </w:t>
      </w:r>
      <w:proofErr w:type="gramStart"/>
      <w:r>
        <w:rPr>
          <w:spacing w:val="-3"/>
          <w:sz w:val="24"/>
        </w:rPr>
        <w:t>р</w:t>
      </w:r>
      <w:proofErr w:type="gramEnd"/>
      <w:r>
        <w:rPr>
          <w:spacing w:val="-3"/>
          <w:sz w:val="24"/>
        </w:rPr>
        <w:t>івень соціальної адаптації, негативні соціальні особистісні настанови, кримінальний досвід, не спр</w:t>
      </w:r>
      <w:r>
        <w:rPr>
          <w:spacing w:val="-3"/>
          <w:sz w:val="24"/>
        </w:rPr>
        <w:t>и</w:t>
      </w:r>
      <w:r>
        <w:rPr>
          <w:spacing w:val="-3"/>
          <w:sz w:val="24"/>
        </w:rPr>
        <w:t>яючі позитивним інтерперсональним відносинам особистісні особливості, низький показник зве</w:t>
      </w:r>
      <w:r>
        <w:rPr>
          <w:spacing w:val="-3"/>
          <w:sz w:val="24"/>
        </w:rPr>
        <w:t>р</w:t>
      </w:r>
      <w:r>
        <w:rPr>
          <w:spacing w:val="-3"/>
          <w:sz w:val="24"/>
        </w:rPr>
        <w:t>нення за допомогою до лікарів.</w:t>
      </w:r>
    </w:p>
    <w:p w:rsidR="00556060" w:rsidRDefault="00556060" w:rsidP="00556060">
      <w:pPr>
        <w:widowControl w:val="0"/>
        <w:spacing w:line="252" w:lineRule="auto"/>
        <w:ind w:firstLine="709"/>
        <w:jc w:val="both"/>
        <w:rPr>
          <w:spacing w:val="-3"/>
          <w:lang w:val="uk-UA"/>
        </w:rPr>
      </w:pPr>
      <w:r>
        <w:rPr>
          <w:b/>
          <w:bCs/>
          <w:spacing w:val="-3"/>
          <w:lang w:val="uk-UA"/>
        </w:rPr>
        <w:t>Клініко-динамічна структура короткочасних психотичних розладів психічної діяльності алкогольного та органічного ґенезу</w:t>
      </w:r>
      <w:r>
        <w:rPr>
          <w:spacing w:val="-3"/>
          <w:lang w:val="uk-UA"/>
        </w:rPr>
        <w:t>. У переважної більшості (82,7</w:t>
      </w:r>
      <w:r>
        <w:rPr>
          <w:i/>
          <w:iCs/>
          <w:spacing w:val="-3"/>
          <w:lang w:val="uk-UA"/>
        </w:rPr>
        <w:t> %</w:t>
      </w:r>
      <w:r>
        <w:rPr>
          <w:spacing w:val="-3"/>
          <w:lang w:val="uk-UA"/>
        </w:rPr>
        <w:t>) хворих основної групи з го</w:t>
      </w:r>
      <w:r>
        <w:rPr>
          <w:spacing w:val="-3"/>
          <w:lang w:val="uk-UA"/>
        </w:rPr>
        <w:t>с</w:t>
      </w:r>
      <w:r>
        <w:rPr>
          <w:spacing w:val="-3"/>
          <w:lang w:val="uk-UA"/>
        </w:rPr>
        <w:t>трими алкогольними психозами та 44,0</w:t>
      </w:r>
      <w:r>
        <w:rPr>
          <w:i/>
          <w:iCs/>
          <w:spacing w:val="-3"/>
          <w:lang w:val="uk-UA"/>
        </w:rPr>
        <w:t> %</w:t>
      </w:r>
      <w:r>
        <w:rPr>
          <w:spacing w:val="-3"/>
          <w:lang w:val="uk-UA"/>
        </w:rPr>
        <w:t xml:space="preserve"> хворих групи порівняння (р&lt;0,001) алкоголізм перетікав на постійному патологічному ґрунті: органічному (черепно-мозкові травми, судинна патологія і чере</w:t>
      </w:r>
      <w:r>
        <w:rPr>
          <w:spacing w:val="-3"/>
          <w:lang w:val="uk-UA"/>
        </w:rPr>
        <w:t>п</w:t>
      </w:r>
      <w:r>
        <w:rPr>
          <w:spacing w:val="-3"/>
          <w:lang w:val="uk-UA"/>
        </w:rPr>
        <w:t>но-мозкові травми у поєднанні із судинною патологією – у 70,7</w:t>
      </w:r>
      <w:r>
        <w:rPr>
          <w:i/>
          <w:iCs/>
          <w:spacing w:val="-3"/>
          <w:lang w:val="uk-UA"/>
        </w:rPr>
        <w:t> %</w:t>
      </w:r>
      <w:r>
        <w:rPr>
          <w:spacing w:val="-3"/>
          <w:lang w:val="uk-UA"/>
        </w:rPr>
        <w:t xml:space="preserve"> і у 32,0</w:t>
      </w:r>
      <w:r>
        <w:rPr>
          <w:i/>
          <w:iCs/>
          <w:spacing w:val="-3"/>
          <w:lang w:val="uk-UA"/>
        </w:rPr>
        <w:t> %</w:t>
      </w:r>
      <w:r>
        <w:rPr>
          <w:spacing w:val="-3"/>
          <w:lang w:val="uk-UA"/>
        </w:rPr>
        <w:t xml:space="preserve"> хворих відповідно, р&lt;0,001), психогенному (у 10,7</w:t>
      </w:r>
      <w:r>
        <w:rPr>
          <w:i/>
          <w:iCs/>
          <w:spacing w:val="-3"/>
          <w:lang w:val="uk-UA"/>
        </w:rPr>
        <w:t> %</w:t>
      </w:r>
      <w:r>
        <w:rPr>
          <w:spacing w:val="-3"/>
          <w:lang w:val="uk-UA"/>
        </w:rPr>
        <w:t xml:space="preserve"> і у 12,0</w:t>
      </w:r>
      <w:r>
        <w:rPr>
          <w:i/>
          <w:iCs/>
          <w:spacing w:val="-3"/>
          <w:lang w:val="uk-UA"/>
        </w:rPr>
        <w:t> %</w:t>
      </w:r>
      <w:r>
        <w:rPr>
          <w:spacing w:val="-3"/>
          <w:lang w:val="uk-UA"/>
        </w:rPr>
        <w:t xml:space="preserve"> хворих відповідно, р&gt;0,05) та соматогенному (у 1,3</w:t>
      </w:r>
      <w:r>
        <w:rPr>
          <w:i/>
          <w:iCs/>
          <w:spacing w:val="-3"/>
          <w:lang w:val="uk-UA"/>
        </w:rPr>
        <w:t> %</w:t>
      </w:r>
      <w:r>
        <w:rPr>
          <w:spacing w:val="-3"/>
          <w:lang w:val="uk-UA"/>
        </w:rPr>
        <w:t xml:space="preserve"> хворих в основній групі). Сформування алкоголізму у більш молодому віці відзначалось серед хв</w:t>
      </w:r>
      <w:r>
        <w:rPr>
          <w:spacing w:val="-3"/>
          <w:lang w:val="uk-UA"/>
        </w:rPr>
        <w:t>о</w:t>
      </w:r>
      <w:r>
        <w:rPr>
          <w:spacing w:val="-3"/>
          <w:lang w:val="uk-UA"/>
        </w:rPr>
        <w:t>рих основної групи частіше, ніж серед хворих групи порівняння (до</w:t>
      </w:r>
      <w:r>
        <w:rPr>
          <w:spacing w:val="-3"/>
        </w:rPr>
        <w:t xml:space="preserve"> </w:t>
      </w:r>
      <w:r>
        <w:rPr>
          <w:spacing w:val="-3"/>
          <w:lang w:val="uk-UA"/>
        </w:rPr>
        <w:t>30 років у 52,0</w:t>
      </w:r>
      <w:r>
        <w:rPr>
          <w:i/>
          <w:iCs/>
          <w:spacing w:val="-3"/>
          <w:lang w:val="uk-UA"/>
        </w:rPr>
        <w:t> %</w:t>
      </w:r>
      <w:r>
        <w:rPr>
          <w:spacing w:val="-3"/>
          <w:lang w:val="uk-UA"/>
        </w:rPr>
        <w:t xml:space="preserve"> та у 32,0</w:t>
      </w:r>
      <w:r>
        <w:rPr>
          <w:i/>
          <w:iCs/>
          <w:spacing w:val="-3"/>
          <w:lang w:val="uk-UA"/>
        </w:rPr>
        <w:t> %</w:t>
      </w:r>
      <w:r>
        <w:rPr>
          <w:spacing w:val="-3"/>
          <w:lang w:val="uk-UA"/>
        </w:rPr>
        <w:t xml:space="preserve"> ві</w:t>
      </w:r>
      <w:r>
        <w:rPr>
          <w:spacing w:val="-3"/>
          <w:lang w:val="uk-UA"/>
        </w:rPr>
        <w:t>д</w:t>
      </w:r>
      <w:r>
        <w:rPr>
          <w:spacing w:val="-3"/>
          <w:lang w:val="uk-UA"/>
        </w:rPr>
        <w:t>повідно, р&lt;0,05).</w:t>
      </w:r>
    </w:p>
    <w:p w:rsidR="00556060" w:rsidRDefault="00556060" w:rsidP="00556060">
      <w:pPr>
        <w:widowControl w:val="0"/>
        <w:spacing w:line="258" w:lineRule="auto"/>
        <w:ind w:firstLine="709"/>
        <w:jc w:val="both"/>
        <w:rPr>
          <w:spacing w:val="-3"/>
          <w:lang w:val="uk-UA"/>
        </w:rPr>
      </w:pPr>
      <w:r>
        <w:rPr>
          <w:spacing w:val="-3"/>
          <w:lang w:val="uk-UA"/>
        </w:rPr>
        <w:t>На час розвитку останнього гострого алкогольного психозу у 82,7</w:t>
      </w:r>
      <w:r>
        <w:rPr>
          <w:i/>
          <w:iCs/>
          <w:spacing w:val="-3"/>
          <w:lang w:val="uk-UA"/>
        </w:rPr>
        <w:t> %</w:t>
      </w:r>
      <w:r>
        <w:rPr>
          <w:spacing w:val="-3"/>
          <w:lang w:val="uk-UA"/>
        </w:rPr>
        <w:t xml:space="preserve"> хворих основної групи і у 88,0</w:t>
      </w:r>
      <w:r>
        <w:rPr>
          <w:i/>
          <w:iCs/>
          <w:spacing w:val="-3"/>
          <w:lang w:val="uk-UA"/>
        </w:rPr>
        <w:t> %</w:t>
      </w:r>
      <w:r>
        <w:rPr>
          <w:spacing w:val="-3"/>
          <w:lang w:val="uk-UA"/>
        </w:rPr>
        <w:t xml:space="preserve"> хворих групи порівняння спостерігалась ІІ стадія алкоголізму та у 17,3</w:t>
      </w:r>
      <w:r>
        <w:rPr>
          <w:i/>
          <w:iCs/>
          <w:spacing w:val="-3"/>
          <w:lang w:val="uk-UA"/>
        </w:rPr>
        <w:t>%</w:t>
      </w:r>
      <w:r>
        <w:rPr>
          <w:spacing w:val="-3"/>
          <w:lang w:val="uk-UA"/>
        </w:rPr>
        <w:t xml:space="preserve"> і у 12,0</w:t>
      </w:r>
      <w:r>
        <w:rPr>
          <w:i/>
          <w:iCs/>
          <w:spacing w:val="-3"/>
          <w:lang w:val="uk-UA"/>
        </w:rPr>
        <w:t> %</w:t>
      </w:r>
      <w:r>
        <w:rPr>
          <w:spacing w:val="-3"/>
          <w:lang w:val="uk-UA"/>
        </w:rPr>
        <w:t xml:space="preserve"> хворих в</w:t>
      </w:r>
      <w:r>
        <w:rPr>
          <w:spacing w:val="-3"/>
          <w:lang w:val="uk-UA"/>
        </w:rPr>
        <w:t>і</w:t>
      </w:r>
      <w:r>
        <w:rPr>
          <w:spacing w:val="-3"/>
          <w:lang w:val="uk-UA"/>
        </w:rPr>
        <w:t>дповідно – ІІІ стадія алкоголізму (p&gt;0,05). Більш ніж у кожного другого (54,7</w:t>
      </w:r>
      <w:r>
        <w:rPr>
          <w:i/>
          <w:iCs/>
          <w:spacing w:val="-3"/>
          <w:lang w:val="uk-UA"/>
        </w:rPr>
        <w:t> %</w:t>
      </w:r>
      <w:r>
        <w:rPr>
          <w:spacing w:val="-3"/>
          <w:lang w:val="uk-UA"/>
        </w:rPr>
        <w:t>) хворого основної групи і у кожного третього (32,0</w:t>
      </w:r>
      <w:r>
        <w:rPr>
          <w:i/>
          <w:iCs/>
          <w:spacing w:val="-3"/>
          <w:lang w:val="uk-UA"/>
        </w:rPr>
        <w:t> %</w:t>
      </w:r>
      <w:r>
        <w:rPr>
          <w:spacing w:val="-3"/>
          <w:lang w:val="uk-UA"/>
        </w:rPr>
        <w:t>) хворого групи порівняння (р&lt;0,05) темп перебігу алкоголізму був злоякісний.</w:t>
      </w:r>
    </w:p>
    <w:p w:rsidR="00556060" w:rsidRDefault="00556060" w:rsidP="00556060">
      <w:pPr>
        <w:widowControl w:val="0"/>
        <w:spacing w:line="258" w:lineRule="auto"/>
        <w:ind w:firstLine="709"/>
        <w:jc w:val="both"/>
        <w:rPr>
          <w:spacing w:val="-3"/>
          <w:lang w:val="uk-UA"/>
        </w:rPr>
      </w:pPr>
      <w:r>
        <w:rPr>
          <w:spacing w:val="-3"/>
          <w:lang w:val="uk-UA"/>
        </w:rPr>
        <w:t>У стані алкогольного сп'яніння хворі основної групи були конфліктними, роздратованими, з</w:t>
      </w:r>
      <w:r>
        <w:rPr>
          <w:spacing w:val="-3"/>
          <w:lang w:val="uk-UA"/>
        </w:rPr>
        <w:t>а</w:t>
      </w:r>
      <w:r>
        <w:rPr>
          <w:spacing w:val="-3"/>
          <w:lang w:val="uk-UA"/>
        </w:rPr>
        <w:t>пальними, агресивними, легко провокували сварки і вчиняли бійки.</w:t>
      </w:r>
      <w:r>
        <w:rPr>
          <w:spacing w:val="-3"/>
        </w:rPr>
        <w:t xml:space="preserve"> </w:t>
      </w:r>
      <w:r>
        <w:rPr>
          <w:spacing w:val="-3"/>
          <w:lang w:val="uk-UA"/>
        </w:rPr>
        <w:t>У більшості із них була психоп</w:t>
      </w:r>
      <w:r>
        <w:rPr>
          <w:spacing w:val="-3"/>
          <w:lang w:val="uk-UA"/>
        </w:rPr>
        <w:t>а</w:t>
      </w:r>
      <w:r>
        <w:rPr>
          <w:spacing w:val="-3"/>
          <w:lang w:val="uk-UA"/>
        </w:rPr>
        <w:t>топодібна (експлозивний варіант) форма алкогольного сп'яніння (65,3</w:t>
      </w:r>
      <w:r>
        <w:rPr>
          <w:i/>
          <w:iCs/>
          <w:spacing w:val="-3"/>
          <w:lang w:val="uk-UA"/>
        </w:rPr>
        <w:t> %</w:t>
      </w:r>
      <w:r>
        <w:rPr>
          <w:spacing w:val="-3"/>
          <w:lang w:val="uk-UA"/>
        </w:rPr>
        <w:t xml:space="preserve"> проти 12,0</w:t>
      </w:r>
      <w:r>
        <w:rPr>
          <w:i/>
          <w:iCs/>
          <w:spacing w:val="-3"/>
          <w:lang w:val="uk-UA"/>
        </w:rPr>
        <w:t> %</w:t>
      </w:r>
      <w:r>
        <w:rPr>
          <w:spacing w:val="-3"/>
          <w:lang w:val="uk-UA"/>
        </w:rPr>
        <w:t xml:space="preserve"> хворих групи порівняння, р&lt;0,001), у той час, як у хворих групи порівняння – афективна (маніакальноподібний в</w:t>
      </w:r>
      <w:r>
        <w:rPr>
          <w:spacing w:val="-3"/>
          <w:lang w:val="uk-UA"/>
        </w:rPr>
        <w:t>а</w:t>
      </w:r>
      <w:r>
        <w:rPr>
          <w:spacing w:val="-3"/>
          <w:lang w:val="uk-UA"/>
        </w:rPr>
        <w:t>ріант) форма (76,0</w:t>
      </w:r>
      <w:r>
        <w:rPr>
          <w:i/>
          <w:iCs/>
          <w:spacing w:val="-3"/>
          <w:lang w:val="uk-UA"/>
        </w:rPr>
        <w:t> %</w:t>
      </w:r>
      <w:r>
        <w:rPr>
          <w:spacing w:val="-3"/>
          <w:lang w:val="uk-UA"/>
        </w:rPr>
        <w:t xml:space="preserve"> проти 12,0</w:t>
      </w:r>
      <w:r>
        <w:rPr>
          <w:i/>
          <w:iCs/>
          <w:spacing w:val="-3"/>
          <w:lang w:val="uk-UA"/>
        </w:rPr>
        <w:t> %</w:t>
      </w:r>
      <w:r>
        <w:rPr>
          <w:spacing w:val="-3"/>
          <w:lang w:val="uk-UA"/>
        </w:rPr>
        <w:t xml:space="preserve"> хворих основної групи, р&lt;0,001). У кожного третього (33,3</w:t>
      </w:r>
      <w:r>
        <w:rPr>
          <w:i/>
          <w:iCs/>
          <w:spacing w:val="-3"/>
          <w:lang w:val="uk-UA"/>
        </w:rPr>
        <w:t> %</w:t>
      </w:r>
      <w:r>
        <w:rPr>
          <w:spacing w:val="-3"/>
          <w:lang w:val="uk-UA"/>
        </w:rPr>
        <w:t>) хворого основної групи та 16,0</w:t>
      </w:r>
      <w:r>
        <w:rPr>
          <w:i/>
          <w:iCs/>
          <w:spacing w:val="-3"/>
          <w:lang w:val="uk-UA"/>
        </w:rPr>
        <w:t> %</w:t>
      </w:r>
      <w:r>
        <w:rPr>
          <w:spacing w:val="-3"/>
          <w:lang w:val="uk-UA"/>
        </w:rPr>
        <w:t xml:space="preserve"> хворих групи порівняння (р&lt;0,05) раніше спостерігались гострі а</w:t>
      </w:r>
      <w:r>
        <w:rPr>
          <w:spacing w:val="-3"/>
          <w:lang w:val="uk-UA"/>
        </w:rPr>
        <w:t>л</w:t>
      </w:r>
      <w:r>
        <w:rPr>
          <w:spacing w:val="-3"/>
          <w:lang w:val="uk-UA"/>
        </w:rPr>
        <w:t>когольні психози, у тому числі і неодноразові. Так, до періоду даного дослідження перенесли гострі алкогольні психози 2 рази 18,7</w:t>
      </w:r>
      <w:r>
        <w:rPr>
          <w:i/>
          <w:iCs/>
          <w:spacing w:val="-3"/>
          <w:lang w:val="uk-UA"/>
        </w:rPr>
        <w:t> %</w:t>
      </w:r>
      <w:r>
        <w:rPr>
          <w:spacing w:val="-3"/>
          <w:lang w:val="uk-UA"/>
        </w:rPr>
        <w:t xml:space="preserve"> хворих основної групи і 16,0</w:t>
      </w:r>
      <w:r>
        <w:rPr>
          <w:i/>
          <w:iCs/>
          <w:spacing w:val="-3"/>
          <w:lang w:val="uk-UA"/>
        </w:rPr>
        <w:t> %</w:t>
      </w:r>
      <w:r>
        <w:rPr>
          <w:spacing w:val="-3"/>
          <w:lang w:val="uk-UA"/>
        </w:rPr>
        <w:t xml:space="preserve"> хворих групи порівняння (р&gt;0,05) та 3-6 разів гострі алкогольні психози виникали лише у хворих основної групи.</w:t>
      </w:r>
    </w:p>
    <w:p w:rsidR="00556060" w:rsidRDefault="00556060" w:rsidP="00556060">
      <w:pPr>
        <w:widowControl w:val="0"/>
        <w:spacing w:line="258" w:lineRule="auto"/>
        <w:ind w:firstLine="709"/>
        <w:jc w:val="both"/>
        <w:rPr>
          <w:spacing w:val="-3"/>
          <w:lang w:val="uk-UA"/>
        </w:rPr>
      </w:pPr>
      <w:r>
        <w:rPr>
          <w:spacing w:val="-3"/>
          <w:lang w:val="uk-UA"/>
        </w:rPr>
        <w:t>Клініко-психопатологічний аналіз психічних розладів у хворих на алкоголізм основної групи, під час яких вони скоїли СНД, та у хворих на алкоголізм групи порівняння під час їх перебування у наркологічному стаціонарі, дозволив встановити, що на цей час у них мали місце такі гострі алког</w:t>
      </w:r>
      <w:r>
        <w:rPr>
          <w:spacing w:val="-3"/>
          <w:lang w:val="uk-UA"/>
        </w:rPr>
        <w:t>о</w:t>
      </w:r>
      <w:r>
        <w:rPr>
          <w:spacing w:val="-3"/>
          <w:lang w:val="uk-UA"/>
        </w:rPr>
        <w:t>льні психози, як алкогольний делірій, гострий алкогольний галюциноз і гострий алкогольний паран</w:t>
      </w:r>
      <w:r>
        <w:rPr>
          <w:spacing w:val="-3"/>
          <w:lang w:val="uk-UA"/>
        </w:rPr>
        <w:t>о</w:t>
      </w:r>
      <w:r>
        <w:rPr>
          <w:spacing w:val="-3"/>
          <w:lang w:val="uk-UA"/>
        </w:rPr>
        <w:t>їд.</w:t>
      </w:r>
    </w:p>
    <w:p w:rsidR="00556060" w:rsidRDefault="00556060" w:rsidP="00556060">
      <w:pPr>
        <w:widowControl w:val="0"/>
        <w:spacing w:line="258" w:lineRule="auto"/>
        <w:ind w:firstLine="709"/>
        <w:jc w:val="both"/>
        <w:rPr>
          <w:spacing w:val="-3"/>
          <w:lang w:val="uk-UA"/>
        </w:rPr>
      </w:pPr>
      <w:r>
        <w:rPr>
          <w:spacing w:val="-3"/>
          <w:lang w:val="uk-UA"/>
        </w:rPr>
        <w:t>Гострі алкогольні психози у досліджених хворих виникали на фоні клінічних проявів абст</w:t>
      </w:r>
      <w:r>
        <w:rPr>
          <w:spacing w:val="-3"/>
          <w:lang w:val="uk-UA"/>
        </w:rPr>
        <w:t>и</w:t>
      </w:r>
      <w:r>
        <w:rPr>
          <w:spacing w:val="-3"/>
          <w:lang w:val="uk-UA"/>
        </w:rPr>
        <w:t xml:space="preserve">нентного синдрому (1-3 днів у хворих основної групи та 5-6 днів у хворих групи </w:t>
      </w:r>
      <w:r>
        <w:rPr>
          <w:spacing w:val="-3"/>
          <w:lang w:val="uk-UA"/>
        </w:rPr>
        <w:lastRenderedPageBreak/>
        <w:t>порівняння). Так, у них спостерігались поверхневий сон, безсоння, порушення сну, кошмарні сновидіння, погане сам</w:t>
      </w:r>
      <w:r>
        <w:rPr>
          <w:spacing w:val="-3"/>
          <w:lang w:val="uk-UA"/>
        </w:rPr>
        <w:t>о</w:t>
      </w:r>
      <w:r>
        <w:rPr>
          <w:spacing w:val="-3"/>
          <w:lang w:val="uk-UA"/>
        </w:rPr>
        <w:t>почуття, загальна розбитість, понижений настрій, неспокій, хвилювання, напруженість, тривога, страх, настороженість, очікування чогось поганого, лякливість, легка роздратованість. У день скоє</w:t>
      </w:r>
      <w:r>
        <w:rPr>
          <w:spacing w:val="-3"/>
          <w:lang w:val="uk-UA"/>
        </w:rPr>
        <w:t>н</w:t>
      </w:r>
      <w:r>
        <w:rPr>
          <w:spacing w:val="-3"/>
          <w:lang w:val="uk-UA"/>
        </w:rPr>
        <w:t>ня СНД 32,0</w:t>
      </w:r>
      <w:r>
        <w:rPr>
          <w:i/>
          <w:iCs/>
          <w:spacing w:val="-3"/>
          <w:lang w:val="uk-UA"/>
        </w:rPr>
        <w:t> %</w:t>
      </w:r>
      <w:r>
        <w:rPr>
          <w:spacing w:val="-3"/>
          <w:lang w:val="uk-UA"/>
        </w:rPr>
        <w:t xml:space="preserve"> хворих основної групи вживали алкогольні напої. У 18,7</w:t>
      </w:r>
      <w:r>
        <w:rPr>
          <w:i/>
          <w:iCs/>
          <w:spacing w:val="-3"/>
          <w:lang w:val="uk-UA"/>
        </w:rPr>
        <w:t> %</w:t>
      </w:r>
      <w:r>
        <w:rPr>
          <w:spacing w:val="-3"/>
          <w:lang w:val="uk-UA"/>
        </w:rPr>
        <w:t xml:space="preserve"> хворих основної групи та 48,0</w:t>
      </w:r>
      <w:r>
        <w:rPr>
          <w:i/>
          <w:iCs/>
          <w:spacing w:val="-3"/>
          <w:lang w:val="uk-UA"/>
        </w:rPr>
        <w:t> %</w:t>
      </w:r>
      <w:r>
        <w:rPr>
          <w:spacing w:val="-3"/>
          <w:lang w:val="uk-UA"/>
        </w:rPr>
        <w:t xml:space="preserve"> хворих групи порівняння (р&lt;0,05) гострий алкогольний психоз розвивався на фоні щоденного систематичного вживання алкоголю.</w:t>
      </w:r>
    </w:p>
    <w:p w:rsidR="00556060" w:rsidRDefault="00556060" w:rsidP="00556060">
      <w:pPr>
        <w:widowControl w:val="0"/>
        <w:spacing w:line="258" w:lineRule="auto"/>
        <w:ind w:firstLine="709"/>
        <w:jc w:val="both"/>
        <w:rPr>
          <w:spacing w:val="-3"/>
          <w:lang w:val="uk-UA"/>
        </w:rPr>
      </w:pPr>
      <w:r>
        <w:rPr>
          <w:spacing w:val="-3"/>
          <w:lang w:val="uk-UA"/>
        </w:rPr>
        <w:t>Алкогольний делірій мав місце у 68,0</w:t>
      </w:r>
      <w:r>
        <w:rPr>
          <w:i/>
          <w:iCs/>
          <w:spacing w:val="-3"/>
          <w:lang w:val="uk-UA"/>
        </w:rPr>
        <w:t> %</w:t>
      </w:r>
      <w:r>
        <w:rPr>
          <w:spacing w:val="-3"/>
          <w:lang w:val="uk-UA"/>
        </w:rPr>
        <w:t xml:space="preserve"> хворих основної групи та 64,0</w:t>
      </w:r>
      <w:r>
        <w:rPr>
          <w:i/>
          <w:iCs/>
          <w:spacing w:val="-3"/>
          <w:lang w:val="uk-UA"/>
        </w:rPr>
        <w:t> %</w:t>
      </w:r>
      <w:r>
        <w:rPr>
          <w:spacing w:val="-3"/>
          <w:lang w:val="uk-UA"/>
        </w:rPr>
        <w:t xml:space="preserve"> хворих групи порі</w:t>
      </w:r>
      <w:r>
        <w:rPr>
          <w:spacing w:val="-3"/>
          <w:lang w:val="uk-UA"/>
        </w:rPr>
        <w:t>в</w:t>
      </w:r>
      <w:r>
        <w:rPr>
          <w:spacing w:val="-3"/>
          <w:lang w:val="uk-UA"/>
        </w:rPr>
        <w:t>няння. Алкогольний делірій розвився ранком у 17,7</w:t>
      </w:r>
      <w:r>
        <w:rPr>
          <w:i/>
          <w:iCs/>
          <w:spacing w:val="-3"/>
          <w:lang w:val="uk-UA"/>
        </w:rPr>
        <w:t> %</w:t>
      </w:r>
      <w:r>
        <w:rPr>
          <w:spacing w:val="-3"/>
          <w:lang w:val="uk-UA"/>
        </w:rPr>
        <w:t xml:space="preserve"> хворих основної групи; вдень – у 13,7</w:t>
      </w:r>
      <w:r>
        <w:rPr>
          <w:i/>
          <w:iCs/>
          <w:spacing w:val="-3"/>
          <w:lang w:val="uk-UA"/>
        </w:rPr>
        <w:t> %</w:t>
      </w:r>
      <w:r>
        <w:rPr>
          <w:spacing w:val="-3"/>
          <w:lang w:val="uk-UA"/>
        </w:rPr>
        <w:t xml:space="preserve"> хв</w:t>
      </w:r>
      <w:r>
        <w:rPr>
          <w:spacing w:val="-3"/>
          <w:lang w:val="uk-UA"/>
        </w:rPr>
        <w:t>о</w:t>
      </w:r>
      <w:r>
        <w:rPr>
          <w:spacing w:val="-3"/>
          <w:lang w:val="uk-UA"/>
        </w:rPr>
        <w:t>рих основної групи та 18,8</w:t>
      </w:r>
      <w:r>
        <w:rPr>
          <w:i/>
          <w:iCs/>
          <w:spacing w:val="-3"/>
          <w:lang w:val="uk-UA"/>
        </w:rPr>
        <w:t> %</w:t>
      </w:r>
      <w:r>
        <w:rPr>
          <w:spacing w:val="-3"/>
          <w:lang w:val="uk-UA"/>
        </w:rPr>
        <w:t xml:space="preserve"> хворих групи порівняння, р&gt;0,05; ввечері – у 50,9</w:t>
      </w:r>
      <w:r>
        <w:rPr>
          <w:i/>
          <w:iCs/>
          <w:spacing w:val="-3"/>
          <w:lang w:val="uk-UA"/>
        </w:rPr>
        <w:t> %</w:t>
      </w:r>
      <w:r>
        <w:rPr>
          <w:spacing w:val="-3"/>
          <w:lang w:val="uk-UA"/>
        </w:rPr>
        <w:t xml:space="preserve"> і 43,7</w:t>
      </w:r>
      <w:r>
        <w:rPr>
          <w:i/>
          <w:iCs/>
          <w:spacing w:val="-3"/>
          <w:lang w:val="uk-UA"/>
        </w:rPr>
        <w:t> %</w:t>
      </w:r>
      <w:r>
        <w:rPr>
          <w:spacing w:val="-3"/>
          <w:lang w:val="uk-UA"/>
        </w:rPr>
        <w:t xml:space="preserve"> хворих в</w:t>
      </w:r>
      <w:r>
        <w:rPr>
          <w:spacing w:val="-3"/>
          <w:lang w:val="uk-UA"/>
        </w:rPr>
        <w:t>і</w:t>
      </w:r>
      <w:r>
        <w:rPr>
          <w:spacing w:val="-3"/>
          <w:lang w:val="uk-UA"/>
        </w:rPr>
        <w:t>дповідно, р&gt;0,05; вночі – у 17,7</w:t>
      </w:r>
      <w:r>
        <w:rPr>
          <w:i/>
          <w:iCs/>
          <w:spacing w:val="-3"/>
          <w:lang w:val="uk-UA"/>
        </w:rPr>
        <w:t> %</w:t>
      </w:r>
      <w:r>
        <w:rPr>
          <w:spacing w:val="-3"/>
          <w:lang w:val="uk-UA"/>
        </w:rPr>
        <w:t xml:space="preserve"> та 37,5</w:t>
      </w:r>
      <w:r>
        <w:rPr>
          <w:i/>
          <w:iCs/>
          <w:spacing w:val="-3"/>
          <w:lang w:val="uk-UA"/>
        </w:rPr>
        <w:t> %</w:t>
      </w:r>
      <w:r>
        <w:rPr>
          <w:spacing w:val="-3"/>
          <w:lang w:val="uk-UA"/>
        </w:rPr>
        <w:t xml:space="preserve"> хворих відповідно, р&gt;0,05. Тривалість алкогольного д</w:t>
      </w:r>
      <w:r>
        <w:rPr>
          <w:spacing w:val="-3"/>
          <w:lang w:val="uk-UA"/>
        </w:rPr>
        <w:t>е</w:t>
      </w:r>
      <w:r>
        <w:rPr>
          <w:spacing w:val="-3"/>
          <w:lang w:val="uk-UA"/>
        </w:rPr>
        <w:t>лірію більш, ніж у 1/3 (39,2</w:t>
      </w:r>
      <w:r>
        <w:rPr>
          <w:i/>
          <w:iCs/>
          <w:spacing w:val="-3"/>
          <w:lang w:val="uk-UA"/>
        </w:rPr>
        <w:t> %</w:t>
      </w:r>
      <w:r>
        <w:rPr>
          <w:spacing w:val="-3"/>
          <w:lang w:val="uk-UA"/>
        </w:rPr>
        <w:t>) хворих основної групи та 2/3 (62,6</w:t>
      </w:r>
      <w:r>
        <w:rPr>
          <w:i/>
          <w:iCs/>
          <w:spacing w:val="-3"/>
          <w:lang w:val="uk-UA"/>
        </w:rPr>
        <w:t> %</w:t>
      </w:r>
      <w:r>
        <w:rPr>
          <w:spacing w:val="-3"/>
          <w:lang w:val="uk-UA"/>
        </w:rPr>
        <w:t>) хворих групи порівняння (р&lt;0,05) була 3 доби, у 41,2</w:t>
      </w:r>
      <w:r>
        <w:rPr>
          <w:i/>
          <w:iCs/>
          <w:spacing w:val="-3"/>
          <w:lang w:val="uk-UA"/>
        </w:rPr>
        <w:t> %</w:t>
      </w:r>
      <w:r>
        <w:rPr>
          <w:spacing w:val="-3"/>
          <w:lang w:val="uk-UA"/>
        </w:rPr>
        <w:t xml:space="preserve"> хворих основної групи та 31,3</w:t>
      </w:r>
      <w:r>
        <w:rPr>
          <w:i/>
          <w:iCs/>
          <w:spacing w:val="-3"/>
          <w:lang w:val="uk-UA"/>
        </w:rPr>
        <w:t> %</w:t>
      </w:r>
      <w:r>
        <w:rPr>
          <w:spacing w:val="-3"/>
          <w:lang w:val="uk-UA"/>
        </w:rPr>
        <w:t xml:space="preserve"> хворих групи порівняння (р&lt;0,05) – 4-5 діб та у 19,5</w:t>
      </w:r>
      <w:r>
        <w:rPr>
          <w:i/>
          <w:iCs/>
          <w:spacing w:val="-3"/>
          <w:lang w:val="uk-UA"/>
        </w:rPr>
        <w:t> %</w:t>
      </w:r>
      <w:r>
        <w:rPr>
          <w:spacing w:val="-3"/>
          <w:lang w:val="uk-UA"/>
        </w:rPr>
        <w:t xml:space="preserve"> хворих основної групи і у 6,1</w:t>
      </w:r>
      <w:r>
        <w:rPr>
          <w:i/>
          <w:iCs/>
          <w:spacing w:val="-3"/>
          <w:lang w:val="uk-UA"/>
        </w:rPr>
        <w:t> %</w:t>
      </w:r>
      <w:r>
        <w:rPr>
          <w:spacing w:val="-3"/>
          <w:lang w:val="uk-UA"/>
        </w:rPr>
        <w:t xml:space="preserve"> хворих групи порівняння – 6-8 діб (р&gt;0,05). Тобто, в основній групі достовірно більше було хворих з тривалістю психозу понад 4 доби (60,7</w:t>
      </w:r>
      <w:r>
        <w:rPr>
          <w:i/>
          <w:iCs/>
          <w:spacing w:val="-3"/>
          <w:lang w:val="uk-UA"/>
        </w:rPr>
        <w:t> %</w:t>
      </w:r>
      <w:r>
        <w:rPr>
          <w:spacing w:val="-3"/>
          <w:lang w:val="uk-UA"/>
        </w:rPr>
        <w:t>), а у хв</w:t>
      </w:r>
      <w:r>
        <w:rPr>
          <w:spacing w:val="-3"/>
          <w:lang w:val="uk-UA"/>
        </w:rPr>
        <w:t>о</w:t>
      </w:r>
      <w:r>
        <w:rPr>
          <w:spacing w:val="-3"/>
          <w:lang w:val="uk-UA"/>
        </w:rPr>
        <w:t>рих групи порівняння – до 3 діб – 62,6</w:t>
      </w:r>
      <w:r>
        <w:rPr>
          <w:i/>
          <w:iCs/>
          <w:spacing w:val="-3"/>
          <w:lang w:val="uk-UA"/>
        </w:rPr>
        <w:t> %</w:t>
      </w:r>
      <w:r>
        <w:rPr>
          <w:spacing w:val="-3"/>
          <w:lang w:val="uk-UA"/>
        </w:rPr>
        <w:t>.</w:t>
      </w:r>
    </w:p>
    <w:p w:rsidR="00556060" w:rsidRDefault="00556060" w:rsidP="00556060">
      <w:pPr>
        <w:widowControl w:val="0"/>
        <w:spacing w:line="252" w:lineRule="auto"/>
        <w:ind w:firstLine="709"/>
        <w:jc w:val="both"/>
        <w:rPr>
          <w:spacing w:val="-5"/>
          <w:lang w:val="uk-UA"/>
        </w:rPr>
      </w:pPr>
      <w:r>
        <w:rPr>
          <w:spacing w:val="-5"/>
          <w:lang w:val="uk-UA"/>
        </w:rPr>
        <w:t>За клінічною структурою алкогольного делірію у хворих основної групи були виділені такі його клінічні форми: класична (29,3</w:t>
      </w:r>
      <w:r>
        <w:rPr>
          <w:i/>
          <w:iCs/>
          <w:spacing w:val="-5"/>
          <w:lang w:val="uk-UA"/>
        </w:rPr>
        <w:t> %</w:t>
      </w:r>
      <w:r>
        <w:rPr>
          <w:spacing w:val="-5"/>
          <w:lang w:val="uk-UA"/>
        </w:rPr>
        <w:t>), змішана (30,7</w:t>
      </w:r>
      <w:r>
        <w:rPr>
          <w:i/>
          <w:iCs/>
          <w:spacing w:val="-5"/>
          <w:lang w:val="uk-UA"/>
        </w:rPr>
        <w:t> %</w:t>
      </w:r>
      <w:r>
        <w:rPr>
          <w:spacing w:val="-5"/>
          <w:lang w:val="uk-UA"/>
        </w:rPr>
        <w:t>), атипова (11,8</w:t>
      </w:r>
      <w:r>
        <w:rPr>
          <w:i/>
          <w:iCs/>
          <w:spacing w:val="-5"/>
          <w:lang w:val="uk-UA"/>
        </w:rPr>
        <w:t> %</w:t>
      </w:r>
      <w:r>
        <w:rPr>
          <w:spacing w:val="-5"/>
          <w:lang w:val="uk-UA"/>
        </w:rPr>
        <w:t>) та у хворих групи порівняння – класична (28,0</w:t>
      </w:r>
      <w:r>
        <w:rPr>
          <w:i/>
          <w:iCs/>
          <w:spacing w:val="-5"/>
          <w:lang w:val="uk-UA"/>
        </w:rPr>
        <w:t> %</w:t>
      </w:r>
      <w:r>
        <w:rPr>
          <w:spacing w:val="-5"/>
          <w:lang w:val="uk-UA"/>
        </w:rPr>
        <w:t>) і абортивна (редуковану) (36,0</w:t>
      </w:r>
      <w:r>
        <w:rPr>
          <w:i/>
          <w:iCs/>
          <w:spacing w:val="-5"/>
          <w:lang w:val="uk-UA"/>
        </w:rPr>
        <w:t> %</w:t>
      </w:r>
      <w:r>
        <w:rPr>
          <w:spacing w:val="-5"/>
          <w:lang w:val="uk-UA"/>
        </w:rPr>
        <w:t>).</w:t>
      </w:r>
    </w:p>
    <w:p w:rsidR="00556060" w:rsidRDefault="00556060" w:rsidP="00556060">
      <w:pPr>
        <w:widowControl w:val="0"/>
        <w:spacing w:line="252" w:lineRule="auto"/>
        <w:ind w:firstLine="709"/>
        <w:jc w:val="both"/>
        <w:rPr>
          <w:spacing w:val="-3"/>
          <w:lang w:val="uk-UA"/>
        </w:rPr>
      </w:pPr>
      <w:r>
        <w:rPr>
          <w:spacing w:val="-3"/>
          <w:lang w:val="uk-UA"/>
        </w:rPr>
        <w:t>Аналіз психопатологічної симптоматики алкогольного делірію показав, що при класичній ф</w:t>
      </w:r>
      <w:r>
        <w:rPr>
          <w:spacing w:val="-3"/>
          <w:lang w:val="uk-UA"/>
        </w:rPr>
        <w:t>о</w:t>
      </w:r>
      <w:r>
        <w:rPr>
          <w:spacing w:val="-3"/>
          <w:lang w:val="uk-UA"/>
        </w:rPr>
        <w:t>рмі зорові і вербальні ілюзії та галюцинації складали єдину нерозривну основу психозу. Вони то ха</w:t>
      </w:r>
      <w:r>
        <w:rPr>
          <w:spacing w:val="-3"/>
          <w:lang w:val="uk-UA"/>
        </w:rPr>
        <w:t>о</w:t>
      </w:r>
      <w:r>
        <w:rPr>
          <w:spacing w:val="-3"/>
          <w:lang w:val="uk-UA"/>
        </w:rPr>
        <w:t>тично, калейдоскопічно, без будь-якого зв’язку переплітались між собою, то з’являлись у вигляді окремих швидкоплинних сюжетів. При змішаній формі галюцинаторно-маревна симптоматика нар</w:t>
      </w:r>
      <w:r>
        <w:rPr>
          <w:spacing w:val="-3"/>
          <w:lang w:val="uk-UA"/>
        </w:rPr>
        <w:t>о</w:t>
      </w:r>
      <w:r>
        <w:rPr>
          <w:spacing w:val="-3"/>
          <w:lang w:val="uk-UA"/>
        </w:rPr>
        <w:t>стала та розгорталась в окремі ситуації. Маячні ідеї були тісно пов’язані зі змістом зорових та слух</w:t>
      </w:r>
      <w:r>
        <w:rPr>
          <w:spacing w:val="-3"/>
          <w:lang w:val="uk-UA"/>
        </w:rPr>
        <w:t>о</w:t>
      </w:r>
      <w:r>
        <w:rPr>
          <w:spacing w:val="-3"/>
          <w:lang w:val="uk-UA"/>
        </w:rPr>
        <w:t>вих галюцинацій і змінювались залежно від їх змісту. Хворі лише констатували маячні ідеї та не н</w:t>
      </w:r>
      <w:r>
        <w:rPr>
          <w:spacing w:val="-3"/>
          <w:lang w:val="uk-UA"/>
        </w:rPr>
        <w:t>а</w:t>
      </w:r>
      <w:r>
        <w:rPr>
          <w:spacing w:val="-3"/>
          <w:lang w:val="uk-UA"/>
        </w:rPr>
        <w:t>магались давати маячного пояснення галюцинаціям. Як при класичній, так і при змішаній формі а</w:t>
      </w:r>
      <w:r>
        <w:rPr>
          <w:spacing w:val="-3"/>
          <w:lang w:val="uk-UA"/>
        </w:rPr>
        <w:t>л</w:t>
      </w:r>
      <w:r>
        <w:rPr>
          <w:spacing w:val="-3"/>
          <w:lang w:val="uk-UA"/>
        </w:rPr>
        <w:t>когольного делірію поведінка хворих залежала від змісту психотичної симптоматики.</w:t>
      </w:r>
    </w:p>
    <w:p w:rsidR="00556060" w:rsidRDefault="00556060" w:rsidP="00556060">
      <w:pPr>
        <w:widowControl w:val="0"/>
        <w:spacing w:line="252" w:lineRule="auto"/>
        <w:ind w:firstLine="709"/>
        <w:jc w:val="both"/>
        <w:rPr>
          <w:spacing w:val="-3"/>
          <w:lang w:val="uk-UA"/>
        </w:rPr>
      </w:pPr>
      <w:r>
        <w:rPr>
          <w:spacing w:val="-3"/>
          <w:lang w:val="uk-UA"/>
        </w:rPr>
        <w:t>При атиповій формі простежувався розвиток чіткої сюжетної лінії окремої ситуації, яка сфо</w:t>
      </w:r>
      <w:r>
        <w:rPr>
          <w:spacing w:val="-3"/>
          <w:lang w:val="uk-UA"/>
        </w:rPr>
        <w:t>р</w:t>
      </w:r>
      <w:r>
        <w:rPr>
          <w:spacing w:val="-3"/>
          <w:lang w:val="uk-UA"/>
        </w:rPr>
        <w:t>мувалась перебігом та змістом галюцинаторно-параноїдної симптоматики, та яку можна кваліфікув</w:t>
      </w:r>
      <w:r>
        <w:rPr>
          <w:spacing w:val="-3"/>
          <w:lang w:val="uk-UA"/>
        </w:rPr>
        <w:t>а</w:t>
      </w:r>
      <w:r>
        <w:rPr>
          <w:spacing w:val="-3"/>
          <w:lang w:val="uk-UA"/>
        </w:rPr>
        <w:t>ти як прояви елементів синдрому Кандинського-Клерамбо (зокрема психічного автоматизму). Інте</w:t>
      </w:r>
      <w:r>
        <w:rPr>
          <w:spacing w:val="-3"/>
          <w:lang w:val="uk-UA"/>
        </w:rPr>
        <w:t>р</w:t>
      </w:r>
      <w:r>
        <w:rPr>
          <w:spacing w:val="-3"/>
          <w:lang w:val="uk-UA"/>
        </w:rPr>
        <w:t>претація хворими слухових галюцинацій не лише наповнювала змістом окрему ситуацію, а й розш</w:t>
      </w:r>
      <w:r>
        <w:rPr>
          <w:spacing w:val="-3"/>
          <w:lang w:val="uk-UA"/>
        </w:rPr>
        <w:t>и</w:t>
      </w:r>
      <w:r>
        <w:rPr>
          <w:spacing w:val="-3"/>
          <w:lang w:val="uk-UA"/>
        </w:rPr>
        <w:t>рювала її, обумовлюючи таким чином дуже високу суспільну небезпеку цих хворих щодо конкретних осіб. Незважаючи на те, що поведінка хворих повністю залежала від змісту галюцинаторно-параноїдної симптоматики, у більшості випадків вони деякий час намагались протистояти наказам голосів скоїти тяжке діяння. У всіх випадках (при всіх формах алкогольного делірію) хворобливі п</w:t>
      </w:r>
      <w:r>
        <w:rPr>
          <w:spacing w:val="-3"/>
          <w:lang w:val="uk-UA"/>
        </w:rPr>
        <w:t>е</w:t>
      </w:r>
      <w:r>
        <w:rPr>
          <w:spacing w:val="-3"/>
          <w:lang w:val="uk-UA"/>
        </w:rPr>
        <w:t>реживання несли цим хворим інформацію про загрозу їх життю і здоров’ю або життю і здоров’ю їх близьких, а скоєння ними СНД було обумовлено метою захисту свого життя або життя своїх рідних чи близьких. Необхідно зазначити, що ѕ (78,4</w:t>
      </w:r>
      <w:r>
        <w:rPr>
          <w:i/>
          <w:iCs/>
          <w:spacing w:val="-3"/>
          <w:lang w:val="uk-UA"/>
        </w:rPr>
        <w:t> %</w:t>
      </w:r>
      <w:r>
        <w:rPr>
          <w:spacing w:val="-3"/>
          <w:lang w:val="uk-UA"/>
        </w:rPr>
        <w:t>) хворих скоїли СНД протягом перших 2 діб перебігу алкогольного делірію.</w:t>
      </w:r>
    </w:p>
    <w:p w:rsidR="00556060" w:rsidRDefault="00556060" w:rsidP="00556060">
      <w:pPr>
        <w:widowControl w:val="0"/>
        <w:spacing w:line="252" w:lineRule="auto"/>
        <w:ind w:firstLine="709"/>
        <w:jc w:val="both"/>
        <w:rPr>
          <w:spacing w:val="-3"/>
          <w:lang w:val="uk-UA"/>
        </w:rPr>
      </w:pPr>
      <w:r>
        <w:rPr>
          <w:spacing w:val="-3"/>
          <w:lang w:val="uk-UA"/>
        </w:rPr>
        <w:t>У хворих групи порівняння в клінічній картині класичної та абортивної (із нерозгорнутою клінічною картиною психозу та більш короткочасним його перебігом) форм алкогольного делірію спостерігались ілюзорні образи, зорові галюцинації, які не мали завершеного ситуаційного змісту. Поведінка та рухове збудження хворих було продиктоване змістом психопатологічної симптоматики, яка не лякала, а дивувала, викликали цікавість у хворих, окрім поодиноких випадків класичної форми алкогольного делірію, під час яких хворі були налякані та захищались від «нападників», але були своєчасно госпіталізовані та проліковані.</w:t>
      </w:r>
    </w:p>
    <w:p w:rsidR="00556060" w:rsidRDefault="00556060" w:rsidP="00556060">
      <w:pPr>
        <w:widowControl w:val="0"/>
        <w:spacing w:line="252" w:lineRule="auto"/>
        <w:ind w:firstLine="709"/>
        <w:jc w:val="both"/>
        <w:rPr>
          <w:i/>
          <w:iCs/>
          <w:spacing w:val="-3"/>
          <w:lang w:val="uk-UA"/>
        </w:rPr>
      </w:pPr>
      <w:r>
        <w:rPr>
          <w:spacing w:val="-3"/>
          <w:lang w:val="uk-UA"/>
        </w:rPr>
        <w:t>Гострий алкогольний галюциноз розвинувся у 17,3</w:t>
      </w:r>
      <w:r>
        <w:rPr>
          <w:i/>
          <w:iCs/>
          <w:spacing w:val="-3"/>
          <w:lang w:val="uk-UA"/>
        </w:rPr>
        <w:t> %</w:t>
      </w:r>
      <w:r>
        <w:rPr>
          <w:spacing w:val="-3"/>
          <w:lang w:val="uk-UA"/>
        </w:rPr>
        <w:t xml:space="preserve"> хворих основної групи та у 28,0</w:t>
      </w:r>
      <w:r>
        <w:rPr>
          <w:i/>
          <w:iCs/>
          <w:spacing w:val="-3"/>
          <w:lang w:val="uk-UA"/>
        </w:rPr>
        <w:t> %</w:t>
      </w:r>
      <w:r>
        <w:rPr>
          <w:spacing w:val="-3"/>
          <w:lang w:val="uk-UA"/>
        </w:rPr>
        <w:t xml:space="preserve"> хв</w:t>
      </w:r>
      <w:r>
        <w:rPr>
          <w:spacing w:val="-3"/>
          <w:lang w:val="uk-UA"/>
        </w:rPr>
        <w:t>о</w:t>
      </w:r>
      <w:r>
        <w:rPr>
          <w:spacing w:val="-3"/>
          <w:lang w:val="uk-UA"/>
        </w:rPr>
        <w:t>рих групи порівняння. У переважної більшості хворих обох груп (84,7</w:t>
      </w:r>
      <w:r>
        <w:rPr>
          <w:i/>
          <w:iCs/>
          <w:spacing w:val="-3"/>
          <w:lang w:val="uk-UA"/>
        </w:rPr>
        <w:t> %</w:t>
      </w:r>
      <w:r>
        <w:rPr>
          <w:spacing w:val="-3"/>
          <w:lang w:val="uk-UA"/>
        </w:rPr>
        <w:t xml:space="preserve"> основної групи та 71,4</w:t>
      </w:r>
      <w:r>
        <w:rPr>
          <w:i/>
          <w:iCs/>
          <w:spacing w:val="-3"/>
          <w:lang w:val="uk-UA"/>
        </w:rPr>
        <w:t> %</w:t>
      </w:r>
      <w:r>
        <w:rPr>
          <w:spacing w:val="-3"/>
          <w:lang w:val="uk-UA"/>
        </w:rPr>
        <w:t xml:space="preserve"> групи порівняння, р&gt;0,05) розвитку гострого алкогольного галюцинозу передував </w:t>
      </w:r>
      <w:r>
        <w:rPr>
          <w:spacing w:val="-3"/>
          <w:lang w:val="uk-UA"/>
        </w:rPr>
        <w:lastRenderedPageBreak/>
        <w:t>абстинентний си</w:t>
      </w:r>
      <w:r>
        <w:rPr>
          <w:spacing w:val="-3"/>
          <w:lang w:val="uk-UA"/>
        </w:rPr>
        <w:t>н</w:t>
      </w:r>
      <w:r>
        <w:rPr>
          <w:spacing w:val="-3"/>
          <w:lang w:val="uk-UA"/>
        </w:rPr>
        <w:t>дром та у 15,3</w:t>
      </w:r>
      <w:r>
        <w:rPr>
          <w:i/>
          <w:iCs/>
          <w:spacing w:val="-3"/>
          <w:lang w:val="uk-UA"/>
        </w:rPr>
        <w:t> %</w:t>
      </w:r>
      <w:r>
        <w:rPr>
          <w:spacing w:val="-3"/>
          <w:lang w:val="uk-UA"/>
        </w:rPr>
        <w:t xml:space="preserve"> випадків хворих основної групи і 28,6</w:t>
      </w:r>
      <w:r>
        <w:rPr>
          <w:i/>
          <w:iCs/>
          <w:spacing w:val="-3"/>
          <w:lang w:val="uk-UA"/>
        </w:rPr>
        <w:t> %</w:t>
      </w:r>
      <w:r>
        <w:rPr>
          <w:spacing w:val="-3"/>
          <w:lang w:val="uk-UA"/>
        </w:rPr>
        <w:t xml:space="preserve"> хворих групи порівняння (р&gt;0,05) алког</w:t>
      </w:r>
      <w:r>
        <w:rPr>
          <w:spacing w:val="-3"/>
          <w:lang w:val="uk-UA"/>
        </w:rPr>
        <w:t>о</w:t>
      </w:r>
      <w:r>
        <w:rPr>
          <w:spacing w:val="-3"/>
          <w:lang w:val="uk-UA"/>
        </w:rPr>
        <w:t>льний галюциноз розвивався на фоні щоденного зловживання алкогольними напоями. У Ѕ (53,9</w:t>
      </w:r>
      <w:r>
        <w:rPr>
          <w:i/>
          <w:iCs/>
          <w:spacing w:val="-3"/>
          <w:lang w:val="uk-UA"/>
        </w:rPr>
        <w:t> %</w:t>
      </w:r>
      <w:r>
        <w:rPr>
          <w:spacing w:val="-3"/>
          <w:lang w:val="uk-UA"/>
        </w:rPr>
        <w:t>) хворих основної групи тривалість гострого алкогольного галюцинозу була 3-5 діб, у той час як у 85,8</w:t>
      </w:r>
      <w:r>
        <w:rPr>
          <w:i/>
          <w:iCs/>
          <w:spacing w:val="-3"/>
          <w:lang w:val="uk-UA"/>
        </w:rPr>
        <w:t> %</w:t>
      </w:r>
      <w:r>
        <w:rPr>
          <w:spacing w:val="-3"/>
          <w:lang w:val="uk-UA"/>
        </w:rPr>
        <w:t xml:space="preserve"> хворих групи порівняння психоз тривав переважно 1-3 доби.</w:t>
      </w:r>
    </w:p>
    <w:p w:rsidR="00556060" w:rsidRDefault="00556060" w:rsidP="00556060">
      <w:pPr>
        <w:widowControl w:val="0"/>
        <w:spacing w:line="252" w:lineRule="auto"/>
        <w:ind w:firstLine="709"/>
        <w:jc w:val="both"/>
        <w:rPr>
          <w:spacing w:val="-3"/>
          <w:lang w:val="uk-UA"/>
        </w:rPr>
      </w:pPr>
      <w:r>
        <w:rPr>
          <w:spacing w:val="-3"/>
          <w:lang w:val="uk-UA"/>
        </w:rPr>
        <w:t>У хворих основної групи вербальні галюцинації несли загрозу життю самим хворим, у змісті яких звучали наміри їх фізичного знищення, а у 53,8</w:t>
      </w:r>
      <w:r>
        <w:rPr>
          <w:i/>
          <w:iCs/>
          <w:spacing w:val="-3"/>
          <w:lang w:val="uk-UA"/>
        </w:rPr>
        <w:t> %</w:t>
      </w:r>
      <w:r>
        <w:rPr>
          <w:spacing w:val="-3"/>
          <w:lang w:val="uk-UA"/>
        </w:rPr>
        <w:t xml:space="preserve"> випадків – носили імперативний характер по відношенню до інших осіб. Всі СНД були скоєні хворими протягом перших трьох діб після вини</w:t>
      </w:r>
      <w:r>
        <w:rPr>
          <w:spacing w:val="-3"/>
          <w:lang w:val="uk-UA"/>
        </w:rPr>
        <w:t>к</w:t>
      </w:r>
      <w:r>
        <w:rPr>
          <w:spacing w:val="-3"/>
          <w:lang w:val="uk-UA"/>
        </w:rPr>
        <w:t>нення психозу, із них у 53,8</w:t>
      </w:r>
      <w:r>
        <w:rPr>
          <w:i/>
          <w:iCs/>
          <w:spacing w:val="-3"/>
          <w:lang w:val="uk-UA"/>
        </w:rPr>
        <w:t> %</w:t>
      </w:r>
      <w:r>
        <w:rPr>
          <w:spacing w:val="-3"/>
          <w:lang w:val="uk-UA"/>
        </w:rPr>
        <w:t xml:space="preserve"> випадків – протягом першої доби. У хворих групи порівняння верб</w:t>
      </w:r>
      <w:r>
        <w:rPr>
          <w:spacing w:val="-3"/>
          <w:lang w:val="uk-UA"/>
        </w:rPr>
        <w:t>а</w:t>
      </w:r>
      <w:r>
        <w:rPr>
          <w:spacing w:val="-3"/>
          <w:lang w:val="uk-UA"/>
        </w:rPr>
        <w:t>льні галюцинації не носили імперативного характеру, не несли загрози життю хворого: їх зміст був повчальний, настановчий, засуджуючий зловживання хворими алкогольних напоїв. Ці хворі були своєчасно госпіталізовані та проліковані.</w:t>
      </w:r>
    </w:p>
    <w:p w:rsidR="00556060" w:rsidRDefault="00556060" w:rsidP="00556060">
      <w:pPr>
        <w:widowControl w:val="0"/>
        <w:spacing w:line="252" w:lineRule="auto"/>
        <w:ind w:firstLine="709"/>
        <w:jc w:val="both"/>
        <w:rPr>
          <w:spacing w:val="-3"/>
          <w:lang w:val="uk-UA"/>
        </w:rPr>
      </w:pPr>
      <w:r>
        <w:rPr>
          <w:color w:val="000000"/>
          <w:spacing w:val="-3"/>
          <w:lang w:val="uk-UA"/>
        </w:rPr>
        <w:t>Гострий алкогольний параноїд спостерігався у 14,7</w:t>
      </w:r>
      <w:r>
        <w:rPr>
          <w:i/>
          <w:iCs/>
          <w:color w:val="000000"/>
          <w:spacing w:val="-3"/>
          <w:lang w:val="uk-UA"/>
        </w:rPr>
        <w:t> %</w:t>
      </w:r>
      <w:r>
        <w:rPr>
          <w:color w:val="000000"/>
          <w:spacing w:val="-3"/>
          <w:lang w:val="uk-UA"/>
        </w:rPr>
        <w:t xml:space="preserve"> хворих з гострими алкогольними псих</w:t>
      </w:r>
      <w:r>
        <w:rPr>
          <w:color w:val="000000"/>
          <w:spacing w:val="-3"/>
          <w:lang w:val="uk-UA"/>
        </w:rPr>
        <w:t>о</w:t>
      </w:r>
      <w:r>
        <w:rPr>
          <w:color w:val="000000"/>
          <w:spacing w:val="-3"/>
          <w:lang w:val="uk-UA"/>
        </w:rPr>
        <w:t>зами основної групи та у 8,0</w:t>
      </w:r>
      <w:r>
        <w:rPr>
          <w:i/>
          <w:iCs/>
          <w:color w:val="000000"/>
          <w:spacing w:val="-3"/>
          <w:lang w:val="uk-UA"/>
        </w:rPr>
        <w:t> %</w:t>
      </w:r>
      <w:r>
        <w:rPr>
          <w:color w:val="000000"/>
          <w:spacing w:val="-3"/>
          <w:lang w:val="uk-UA"/>
        </w:rPr>
        <w:t xml:space="preserve"> хворих групи порівняння. Розвиток</w:t>
      </w:r>
      <w:r>
        <w:rPr>
          <w:spacing w:val="-3"/>
          <w:lang w:val="uk-UA"/>
        </w:rPr>
        <w:t xml:space="preserve"> гострого алкогольного параноїду у 2/3 (63,6</w:t>
      </w:r>
      <w:r>
        <w:rPr>
          <w:i/>
          <w:iCs/>
          <w:spacing w:val="-3"/>
          <w:lang w:val="uk-UA"/>
        </w:rPr>
        <w:t> %</w:t>
      </w:r>
      <w:r>
        <w:rPr>
          <w:spacing w:val="-3"/>
          <w:lang w:val="uk-UA"/>
        </w:rPr>
        <w:t>) хворих основної групи та у всіх хворих групи порівняння (р&gt;0,05) був на фоні абстин</w:t>
      </w:r>
      <w:r>
        <w:rPr>
          <w:spacing w:val="-3"/>
          <w:lang w:val="uk-UA"/>
        </w:rPr>
        <w:t>е</w:t>
      </w:r>
      <w:r>
        <w:rPr>
          <w:spacing w:val="-3"/>
          <w:lang w:val="uk-UA"/>
        </w:rPr>
        <w:t>нтного синдрому, та у 1/3 (36,4</w:t>
      </w:r>
      <w:r>
        <w:rPr>
          <w:i/>
          <w:iCs/>
          <w:spacing w:val="-3"/>
          <w:lang w:val="uk-UA"/>
        </w:rPr>
        <w:t>%</w:t>
      </w:r>
      <w:r>
        <w:rPr>
          <w:spacing w:val="-3"/>
          <w:lang w:val="uk-UA"/>
        </w:rPr>
        <w:t>) хворих основної групи – на фоні щоденного зловживання алког</w:t>
      </w:r>
      <w:r>
        <w:rPr>
          <w:spacing w:val="-3"/>
          <w:lang w:val="uk-UA"/>
        </w:rPr>
        <w:t>о</w:t>
      </w:r>
      <w:r>
        <w:rPr>
          <w:spacing w:val="-3"/>
          <w:lang w:val="uk-UA"/>
        </w:rPr>
        <w:t>лем. Тривалість його у 2/3 (63,6</w:t>
      </w:r>
      <w:r>
        <w:rPr>
          <w:i/>
          <w:iCs/>
          <w:spacing w:val="-3"/>
          <w:lang w:val="uk-UA"/>
        </w:rPr>
        <w:t> %</w:t>
      </w:r>
      <w:r>
        <w:rPr>
          <w:spacing w:val="-3"/>
          <w:lang w:val="uk-UA"/>
        </w:rPr>
        <w:t>) хворих основної групи становила від 5 до 8 діб, у той час як у Ѕ (50,0</w:t>
      </w:r>
      <w:r>
        <w:rPr>
          <w:i/>
          <w:iCs/>
          <w:spacing w:val="-3"/>
          <w:lang w:val="uk-UA"/>
        </w:rPr>
        <w:t> %</w:t>
      </w:r>
      <w:r>
        <w:rPr>
          <w:spacing w:val="-3"/>
          <w:lang w:val="uk-UA"/>
        </w:rPr>
        <w:t>) хворих групи порівняння – протягом 2 діб та ще у Ѕ (50,0</w:t>
      </w:r>
      <w:r>
        <w:rPr>
          <w:i/>
          <w:iCs/>
          <w:spacing w:val="-3"/>
          <w:lang w:val="uk-UA"/>
        </w:rPr>
        <w:t> %</w:t>
      </w:r>
      <w:r>
        <w:rPr>
          <w:spacing w:val="-3"/>
          <w:lang w:val="uk-UA"/>
        </w:rPr>
        <w:t>) із них – протягом 4 діб.</w:t>
      </w:r>
    </w:p>
    <w:p w:rsidR="00556060" w:rsidRDefault="00556060" w:rsidP="00556060">
      <w:pPr>
        <w:widowControl w:val="0"/>
        <w:spacing w:line="252" w:lineRule="auto"/>
        <w:ind w:firstLine="709"/>
        <w:jc w:val="both"/>
        <w:rPr>
          <w:spacing w:val="-3"/>
          <w:lang w:val="uk-UA"/>
        </w:rPr>
      </w:pPr>
      <w:r>
        <w:rPr>
          <w:spacing w:val="-3"/>
          <w:lang w:val="uk-UA"/>
        </w:rPr>
        <w:t xml:space="preserve">В основі клінічної картини гострого алкогольного параноїду були маревні ідеї відношення, переслідування, фізичного знищення, розправи, зміст яких у хворих обох порівнюваних груп був схожим, проте мав свої особливості. Хворі були абсолютно </w:t>
      </w:r>
      <w:r>
        <w:rPr>
          <w:spacing w:val="-5"/>
          <w:lang w:val="uk-UA"/>
        </w:rPr>
        <w:t>переконані в тому, що їх життю загрожує смертельна небезпека насильницького харак</w:t>
      </w:r>
      <w:r>
        <w:rPr>
          <w:spacing w:val="-5"/>
          <w:lang w:val="uk-UA"/>
        </w:rPr>
        <w:softHyphen/>
        <w:t>теру</w:t>
      </w:r>
      <w:r>
        <w:rPr>
          <w:spacing w:val="-3"/>
          <w:lang w:val="uk-UA"/>
        </w:rPr>
        <w:t>. При цьому хворі основної групи, на відміну від хв</w:t>
      </w:r>
      <w:r>
        <w:rPr>
          <w:spacing w:val="-3"/>
          <w:lang w:val="uk-UA"/>
        </w:rPr>
        <w:t>о</w:t>
      </w:r>
      <w:r>
        <w:rPr>
          <w:spacing w:val="-3"/>
          <w:lang w:val="uk-UA"/>
        </w:rPr>
        <w:t>рих групи порівняння, мали визначеного адресата їх небезпеки (у 81,8</w:t>
      </w:r>
      <w:r>
        <w:rPr>
          <w:i/>
          <w:iCs/>
          <w:spacing w:val="-3"/>
          <w:lang w:val="uk-UA"/>
        </w:rPr>
        <w:t> %</w:t>
      </w:r>
      <w:r>
        <w:rPr>
          <w:spacing w:val="-3"/>
          <w:lang w:val="uk-UA"/>
        </w:rPr>
        <w:t xml:space="preserve"> – знайомі, члени родини, особи із найближчого оточення, а у 18,2</w:t>
      </w:r>
      <w:r>
        <w:rPr>
          <w:i/>
          <w:iCs/>
          <w:spacing w:val="-3"/>
          <w:lang w:val="uk-UA"/>
        </w:rPr>
        <w:t> %</w:t>
      </w:r>
      <w:r>
        <w:rPr>
          <w:spacing w:val="-3"/>
          <w:lang w:val="uk-UA"/>
        </w:rPr>
        <w:t xml:space="preserve"> – особи, які на час розвитку психозу випадково перебув</w:t>
      </w:r>
      <w:r>
        <w:rPr>
          <w:spacing w:val="-3"/>
          <w:lang w:val="uk-UA"/>
        </w:rPr>
        <w:t>а</w:t>
      </w:r>
      <w:r>
        <w:rPr>
          <w:spacing w:val="-3"/>
          <w:lang w:val="uk-UA"/>
        </w:rPr>
        <w:t>ли поруч), на яких з метою самозахисту вони спрямовували агресивні дії. У 63,6</w:t>
      </w:r>
      <w:r>
        <w:rPr>
          <w:i/>
          <w:iCs/>
          <w:spacing w:val="-3"/>
          <w:lang w:val="uk-UA"/>
        </w:rPr>
        <w:t> %</w:t>
      </w:r>
      <w:r>
        <w:rPr>
          <w:spacing w:val="-3"/>
          <w:lang w:val="uk-UA"/>
        </w:rPr>
        <w:t xml:space="preserve"> спостережень хворими основної групи СНД були скоєні на 3-тю (54,5</w:t>
      </w:r>
      <w:r>
        <w:rPr>
          <w:i/>
          <w:iCs/>
          <w:spacing w:val="-3"/>
          <w:lang w:val="uk-UA"/>
        </w:rPr>
        <w:t> %</w:t>
      </w:r>
      <w:r>
        <w:rPr>
          <w:spacing w:val="-3"/>
          <w:lang w:val="uk-UA"/>
        </w:rPr>
        <w:t>) та 4-ту (9,1</w:t>
      </w:r>
      <w:r>
        <w:rPr>
          <w:i/>
          <w:iCs/>
          <w:spacing w:val="-3"/>
          <w:lang w:val="uk-UA"/>
        </w:rPr>
        <w:t> %</w:t>
      </w:r>
      <w:r>
        <w:rPr>
          <w:spacing w:val="-3"/>
          <w:lang w:val="uk-UA"/>
        </w:rPr>
        <w:t>) добу розгорнутої клінічної картини гострого параноїду. Хворі групи порівняння у всіх випадках були госпіталізовані до психіа</w:t>
      </w:r>
      <w:r>
        <w:rPr>
          <w:spacing w:val="-3"/>
          <w:lang w:val="uk-UA"/>
        </w:rPr>
        <w:t>т</w:t>
      </w:r>
      <w:r>
        <w:rPr>
          <w:spacing w:val="-3"/>
          <w:lang w:val="uk-UA"/>
        </w:rPr>
        <w:t>ричної лікарні протягом першої доби розвинутого гострого параноїду, що дозволило запобігти кон</w:t>
      </w:r>
      <w:r>
        <w:rPr>
          <w:spacing w:val="-3"/>
          <w:lang w:val="uk-UA"/>
        </w:rPr>
        <w:t>к</w:t>
      </w:r>
      <w:r>
        <w:rPr>
          <w:spacing w:val="-3"/>
          <w:lang w:val="uk-UA"/>
        </w:rPr>
        <w:t>ретизації маревних ідей та скоєнню ними СНД.</w:t>
      </w:r>
    </w:p>
    <w:p w:rsidR="00556060" w:rsidRDefault="00556060" w:rsidP="00556060">
      <w:pPr>
        <w:widowControl w:val="0"/>
        <w:spacing w:line="252" w:lineRule="auto"/>
        <w:ind w:firstLine="709"/>
        <w:jc w:val="both"/>
        <w:rPr>
          <w:spacing w:val="-3"/>
          <w:lang w:val="uk-UA"/>
        </w:rPr>
      </w:pPr>
      <w:r>
        <w:rPr>
          <w:spacing w:val="-3"/>
          <w:lang w:val="uk-UA"/>
        </w:rPr>
        <w:t>Таким чином, гострі алкогольні психози, під час яких хворі основної групи скоїли СНД, хар</w:t>
      </w:r>
      <w:r>
        <w:rPr>
          <w:spacing w:val="-3"/>
          <w:lang w:val="uk-UA"/>
        </w:rPr>
        <w:t>а</w:t>
      </w:r>
      <w:r>
        <w:rPr>
          <w:spacing w:val="-3"/>
          <w:lang w:val="uk-UA"/>
        </w:rPr>
        <w:t>ктеризувались галюцинаторною, галюцинаторно-параноїдною та параноїдною симптоматикою, яка протікала на фоні вираженого афекту тривоги, страху, жаху та більш тривалим перебігом психозу, ніж у хворих грипи порівняння.</w:t>
      </w:r>
      <w:r>
        <w:rPr>
          <w:i/>
          <w:iCs/>
          <w:spacing w:val="-3"/>
          <w:lang w:val="uk-UA"/>
        </w:rPr>
        <w:t xml:space="preserve"> </w:t>
      </w:r>
      <w:r>
        <w:rPr>
          <w:spacing w:val="-3"/>
          <w:lang w:val="uk-UA"/>
        </w:rPr>
        <w:t>У всіх випадках у хворих основної групи продуктивна психопатол</w:t>
      </w:r>
      <w:r>
        <w:rPr>
          <w:spacing w:val="-3"/>
          <w:lang w:val="uk-UA"/>
        </w:rPr>
        <w:t>о</w:t>
      </w:r>
      <w:r>
        <w:rPr>
          <w:spacing w:val="-3"/>
          <w:lang w:val="uk-UA"/>
        </w:rPr>
        <w:t>гічна симптоматика несла інформацію про загрозу життю самих хворих чи їх рідним, під впливом якої з метою самозахисту або імперативних наказів хворі скоювали виражені руйнівні, жорстокі, а</w:t>
      </w:r>
      <w:r>
        <w:rPr>
          <w:spacing w:val="-3"/>
          <w:lang w:val="uk-UA"/>
        </w:rPr>
        <w:t>г</w:t>
      </w:r>
      <w:r>
        <w:rPr>
          <w:spacing w:val="-3"/>
          <w:lang w:val="uk-UA"/>
        </w:rPr>
        <w:t>ресивні і безглузді СНД. У хворих групи порівняння у більшості випадків (крім поодиноких випадків хворих при класичній формі алкогольного делірію та гострому алкогольному параноїду) така інфо</w:t>
      </w:r>
      <w:r>
        <w:rPr>
          <w:spacing w:val="-3"/>
          <w:lang w:val="uk-UA"/>
        </w:rPr>
        <w:t>р</w:t>
      </w:r>
      <w:r>
        <w:rPr>
          <w:spacing w:val="-3"/>
          <w:lang w:val="uk-UA"/>
        </w:rPr>
        <w:t>мація була відносно нейтральною.</w:t>
      </w:r>
    </w:p>
    <w:p w:rsidR="00556060" w:rsidRDefault="00556060" w:rsidP="00556060">
      <w:pPr>
        <w:widowControl w:val="0"/>
        <w:spacing w:line="252" w:lineRule="auto"/>
        <w:ind w:firstLine="709"/>
        <w:jc w:val="both"/>
        <w:rPr>
          <w:spacing w:val="-3"/>
          <w:lang w:val="uk-UA"/>
        </w:rPr>
      </w:pPr>
      <w:r>
        <w:rPr>
          <w:spacing w:val="-3"/>
          <w:lang w:val="uk-UA"/>
        </w:rPr>
        <w:t>У хворих із сутінковими потьмареннями свідомості етіологічними факторами ОУГМ були: черепно-мозкова травма (у 76,7</w:t>
      </w:r>
      <w:r>
        <w:rPr>
          <w:i/>
          <w:iCs/>
          <w:spacing w:val="-3"/>
          <w:lang w:val="uk-UA"/>
        </w:rPr>
        <w:t> %</w:t>
      </w:r>
      <w:r>
        <w:rPr>
          <w:spacing w:val="-3"/>
          <w:lang w:val="uk-UA"/>
        </w:rPr>
        <w:t xml:space="preserve"> хворих основної групи і 65,0</w:t>
      </w:r>
      <w:r>
        <w:rPr>
          <w:i/>
          <w:iCs/>
          <w:spacing w:val="-3"/>
          <w:lang w:val="uk-UA"/>
        </w:rPr>
        <w:t> %</w:t>
      </w:r>
      <w:r>
        <w:rPr>
          <w:spacing w:val="-3"/>
          <w:lang w:val="uk-UA"/>
        </w:rPr>
        <w:t xml:space="preserve"> хворих групи порівняння, р&gt;0,05), хронічна алкогольна інтоксикація (у 53,3</w:t>
      </w:r>
      <w:r>
        <w:rPr>
          <w:i/>
          <w:iCs/>
          <w:spacing w:val="-3"/>
          <w:lang w:val="uk-UA"/>
        </w:rPr>
        <w:t> %</w:t>
      </w:r>
      <w:r>
        <w:rPr>
          <w:spacing w:val="-3"/>
          <w:lang w:val="uk-UA"/>
        </w:rPr>
        <w:t xml:space="preserve"> і 50,0</w:t>
      </w:r>
      <w:r>
        <w:rPr>
          <w:i/>
          <w:iCs/>
          <w:spacing w:val="-3"/>
          <w:lang w:val="uk-UA"/>
        </w:rPr>
        <w:t> %</w:t>
      </w:r>
      <w:r>
        <w:rPr>
          <w:spacing w:val="-3"/>
          <w:lang w:val="uk-UA"/>
        </w:rPr>
        <w:t xml:space="preserve"> хворих відповідних груп, р&gt;0,05), захворювання судин головного мозку (у 33,3</w:t>
      </w:r>
      <w:r>
        <w:rPr>
          <w:i/>
          <w:iCs/>
          <w:spacing w:val="-3"/>
          <w:lang w:val="uk-UA"/>
        </w:rPr>
        <w:t> %</w:t>
      </w:r>
      <w:r>
        <w:rPr>
          <w:spacing w:val="-3"/>
          <w:lang w:val="uk-UA"/>
        </w:rPr>
        <w:t xml:space="preserve"> і 50,0</w:t>
      </w:r>
      <w:r>
        <w:rPr>
          <w:i/>
          <w:iCs/>
          <w:spacing w:val="-3"/>
          <w:lang w:val="uk-UA"/>
        </w:rPr>
        <w:t> %</w:t>
      </w:r>
      <w:r>
        <w:rPr>
          <w:spacing w:val="-3"/>
          <w:lang w:val="uk-UA"/>
        </w:rPr>
        <w:t xml:space="preserve"> хворих відповідних груп, р&gt;0,05) та нейроінфекція (у 25,0</w:t>
      </w:r>
      <w:r>
        <w:rPr>
          <w:i/>
          <w:iCs/>
          <w:spacing w:val="-3"/>
          <w:lang w:val="uk-UA"/>
        </w:rPr>
        <w:t> %</w:t>
      </w:r>
      <w:r>
        <w:rPr>
          <w:spacing w:val="-3"/>
          <w:lang w:val="uk-UA"/>
        </w:rPr>
        <w:t xml:space="preserve"> хворих групи порівняння). Тривалість захворювання до останнього сутінкового потьмарення свідомості була від 5 до 15 років у 66,6</w:t>
      </w:r>
      <w:r>
        <w:rPr>
          <w:i/>
          <w:iCs/>
          <w:spacing w:val="-3"/>
          <w:lang w:val="uk-UA"/>
        </w:rPr>
        <w:t> %</w:t>
      </w:r>
      <w:r>
        <w:rPr>
          <w:spacing w:val="-3"/>
          <w:lang w:val="uk-UA"/>
        </w:rPr>
        <w:t xml:space="preserve"> хворих основної групи та 40,0</w:t>
      </w:r>
      <w:r>
        <w:rPr>
          <w:i/>
          <w:iCs/>
          <w:spacing w:val="-3"/>
          <w:lang w:val="uk-UA"/>
        </w:rPr>
        <w:t> %</w:t>
      </w:r>
      <w:r>
        <w:rPr>
          <w:spacing w:val="-3"/>
          <w:lang w:val="uk-UA"/>
        </w:rPr>
        <w:t xml:space="preserve"> хворих групи порівняння (р&lt;0,05) та від 16 до 21 року і більше – у 33,4</w:t>
      </w:r>
      <w:r>
        <w:rPr>
          <w:i/>
          <w:iCs/>
          <w:spacing w:val="-3"/>
          <w:lang w:val="uk-UA"/>
        </w:rPr>
        <w:t> %</w:t>
      </w:r>
      <w:r>
        <w:rPr>
          <w:spacing w:val="-3"/>
          <w:lang w:val="uk-UA"/>
        </w:rPr>
        <w:t xml:space="preserve"> хворих основної групи та 60,0</w:t>
      </w:r>
      <w:r>
        <w:rPr>
          <w:i/>
          <w:iCs/>
          <w:spacing w:val="-3"/>
          <w:lang w:val="uk-UA"/>
        </w:rPr>
        <w:t> %</w:t>
      </w:r>
      <w:r>
        <w:rPr>
          <w:spacing w:val="-3"/>
          <w:lang w:val="uk-UA"/>
        </w:rPr>
        <w:t xml:space="preserve"> хворих групи порі</w:t>
      </w:r>
      <w:r>
        <w:rPr>
          <w:spacing w:val="-3"/>
          <w:lang w:val="uk-UA"/>
        </w:rPr>
        <w:t>в</w:t>
      </w:r>
      <w:r>
        <w:rPr>
          <w:spacing w:val="-3"/>
          <w:lang w:val="uk-UA"/>
        </w:rPr>
        <w:t>няння (р&lt;0,05). До розвитку останнього сутінкового потьмарення свідомості кожний третій (36,7</w:t>
      </w:r>
      <w:r>
        <w:rPr>
          <w:i/>
          <w:iCs/>
          <w:spacing w:val="-3"/>
          <w:lang w:val="uk-UA"/>
        </w:rPr>
        <w:t> %</w:t>
      </w:r>
      <w:r>
        <w:rPr>
          <w:spacing w:val="-3"/>
          <w:lang w:val="uk-UA"/>
        </w:rPr>
        <w:t>) хворий основної групи та кожний четвертий (25,0</w:t>
      </w:r>
      <w:r>
        <w:rPr>
          <w:i/>
          <w:iCs/>
          <w:spacing w:val="-3"/>
          <w:lang w:val="uk-UA"/>
        </w:rPr>
        <w:t> %</w:t>
      </w:r>
      <w:r>
        <w:rPr>
          <w:spacing w:val="-3"/>
          <w:lang w:val="uk-UA"/>
        </w:rPr>
        <w:t>) хворий групи порівняння (р&gt;0,05) раніше пер</w:t>
      </w:r>
      <w:r>
        <w:rPr>
          <w:spacing w:val="-3"/>
          <w:lang w:val="uk-UA"/>
        </w:rPr>
        <w:t>е</w:t>
      </w:r>
      <w:r>
        <w:rPr>
          <w:spacing w:val="-3"/>
          <w:lang w:val="uk-UA"/>
        </w:rPr>
        <w:t>ніс короткочасний психотичний епізод один раз та 40,0</w:t>
      </w:r>
      <w:r>
        <w:rPr>
          <w:i/>
          <w:iCs/>
          <w:spacing w:val="-3"/>
          <w:lang w:val="uk-UA"/>
        </w:rPr>
        <w:t> %</w:t>
      </w:r>
      <w:r>
        <w:rPr>
          <w:spacing w:val="-3"/>
          <w:lang w:val="uk-UA"/>
        </w:rPr>
        <w:t xml:space="preserve"> хворих основної групи і 30,0</w:t>
      </w:r>
      <w:r>
        <w:rPr>
          <w:i/>
          <w:iCs/>
          <w:spacing w:val="-3"/>
          <w:lang w:val="uk-UA"/>
        </w:rPr>
        <w:t> %</w:t>
      </w:r>
      <w:r>
        <w:rPr>
          <w:spacing w:val="-3"/>
          <w:lang w:val="uk-UA"/>
        </w:rPr>
        <w:t xml:space="preserve"> хворих групи порівняння – два рази і більше </w:t>
      </w:r>
      <w:r>
        <w:rPr>
          <w:spacing w:val="-3"/>
          <w:lang w:val="uk-UA"/>
        </w:rPr>
        <w:lastRenderedPageBreak/>
        <w:t xml:space="preserve">(р&gt;0,05). Синдромальну структуру стійких психічних розладів, на тлі яких виникали сутінкові потьмарення свідомості, складали психоорганічний синдром </w:t>
      </w:r>
      <w:r>
        <w:rPr>
          <w:spacing w:val="-3"/>
          <w:lang w:val="uk-UA"/>
        </w:rPr>
        <w:br/>
        <w:t>(у 83,3</w:t>
      </w:r>
      <w:r>
        <w:rPr>
          <w:i/>
          <w:iCs/>
          <w:spacing w:val="-3"/>
          <w:lang w:val="uk-UA"/>
        </w:rPr>
        <w:t> %</w:t>
      </w:r>
      <w:r>
        <w:rPr>
          <w:spacing w:val="-3"/>
          <w:lang w:val="uk-UA"/>
        </w:rPr>
        <w:t xml:space="preserve"> хворих основної групи та у 50,0</w:t>
      </w:r>
      <w:r>
        <w:rPr>
          <w:i/>
          <w:iCs/>
          <w:spacing w:val="-3"/>
          <w:lang w:val="uk-UA"/>
        </w:rPr>
        <w:t> %</w:t>
      </w:r>
      <w:r>
        <w:rPr>
          <w:spacing w:val="-3"/>
          <w:lang w:val="uk-UA"/>
        </w:rPr>
        <w:t xml:space="preserve"> хворих групи порівняння, р&lt;0,001) з його експлозивним варіантом (у 70,0</w:t>
      </w:r>
      <w:r>
        <w:rPr>
          <w:i/>
          <w:iCs/>
          <w:spacing w:val="-3"/>
          <w:lang w:val="uk-UA"/>
        </w:rPr>
        <w:t> %</w:t>
      </w:r>
      <w:r>
        <w:rPr>
          <w:spacing w:val="-3"/>
          <w:lang w:val="uk-UA"/>
        </w:rPr>
        <w:t xml:space="preserve"> та у 35,0</w:t>
      </w:r>
      <w:r>
        <w:rPr>
          <w:i/>
          <w:iCs/>
          <w:spacing w:val="-3"/>
          <w:lang w:val="uk-UA"/>
        </w:rPr>
        <w:t> %</w:t>
      </w:r>
      <w:r>
        <w:rPr>
          <w:spacing w:val="-3"/>
          <w:lang w:val="uk-UA"/>
        </w:rPr>
        <w:t xml:space="preserve"> хворих відповідно, р&lt;0,001), психопатоподібний синдром (у 6,7</w:t>
      </w:r>
      <w:r>
        <w:rPr>
          <w:i/>
          <w:iCs/>
          <w:spacing w:val="-3"/>
          <w:lang w:val="uk-UA"/>
        </w:rPr>
        <w:t> %</w:t>
      </w:r>
      <w:r>
        <w:rPr>
          <w:spacing w:val="-3"/>
          <w:lang w:val="uk-UA"/>
        </w:rPr>
        <w:t xml:space="preserve"> та у 15,0</w:t>
      </w:r>
      <w:r>
        <w:rPr>
          <w:i/>
          <w:iCs/>
          <w:spacing w:val="-3"/>
          <w:lang w:val="uk-UA"/>
        </w:rPr>
        <w:t> %</w:t>
      </w:r>
      <w:r>
        <w:rPr>
          <w:spacing w:val="-3"/>
          <w:lang w:val="uk-UA"/>
        </w:rPr>
        <w:t xml:space="preserve"> хворих відповідно, р&gt;0,05), синдром емоційно-вольової нестійкості (у 3,3</w:t>
      </w:r>
      <w:r>
        <w:rPr>
          <w:i/>
          <w:iCs/>
          <w:spacing w:val="-3"/>
          <w:lang w:val="uk-UA"/>
        </w:rPr>
        <w:t> %</w:t>
      </w:r>
      <w:r>
        <w:rPr>
          <w:spacing w:val="-3"/>
          <w:lang w:val="uk-UA"/>
        </w:rPr>
        <w:t xml:space="preserve"> та у 25,0</w:t>
      </w:r>
      <w:r>
        <w:rPr>
          <w:i/>
          <w:iCs/>
          <w:spacing w:val="-3"/>
          <w:lang w:val="uk-UA"/>
        </w:rPr>
        <w:t> %</w:t>
      </w:r>
      <w:r>
        <w:rPr>
          <w:spacing w:val="-3"/>
          <w:lang w:val="uk-UA"/>
        </w:rPr>
        <w:t xml:space="preserve"> хв</w:t>
      </w:r>
      <w:r>
        <w:rPr>
          <w:spacing w:val="-3"/>
          <w:lang w:val="uk-UA"/>
        </w:rPr>
        <w:t>о</w:t>
      </w:r>
      <w:r>
        <w:rPr>
          <w:spacing w:val="-3"/>
          <w:lang w:val="uk-UA"/>
        </w:rPr>
        <w:t>рих відповідно, р&lt;0,001) та недоумство (у 6,7</w:t>
      </w:r>
      <w:r>
        <w:rPr>
          <w:i/>
          <w:iCs/>
          <w:spacing w:val="-3"/>
          <w:lang w:val="uk-UA"/>
        </w:rPr>
        <w:t> %</w:t>
      </w:r>
      <w:r>
        <w:rPr>
          <w:spacing w:val="-3"/>
          <w:lang w:val="uk-UA"/>
        </w:rPr>
        <w:t xml:space="preserve"> та у 10,0</w:t>
      </w:r>
      <w:r>
        <w:rPr>
          <w:i/>
          <w:iCs/>
          <w:spacing w:val="-3"/>
          <w:lang w:val="uk-UA"/>
        </w:rPr>
        <w:t> %</w:t>
      </w:r>
      <w:r>
        <w:rPr>
          <w:spacing w:val="-3"/>
          <w:lang w:val="uk-UA"/>
        </w:rPr>
        <w:t xml:space="preserve"> хворих відповідно, р&gt;0,05).</w:t>
      </w:r>
    </w:p>
    <w:p w:rsidR="00556060" w:rsidRDefault="00556060" w:rsidP="00556060">
      <w:pPr>
        <w:widowControl w:val="0"/>
        <w:spacing w:line="252" w:lineRule="auto"/>
        <w:ind w:firstLine="709"/>
        <w:jc w:val="both"/>
        <w:rPr>
          <w:i/>
          <w:iCs/>
          <w:spacing w:val="-3"/>
          <w:lang w:val="uk-UA"/>
        </w:rPr>
      </w:pPr>
      <w:r>
        <w:rPr>
          <w:spacing w:val="-3"/>
          <w:lang w:val="uk-UA"/>
        </w:rPr>
        <w:t>Сутінкові потьмарення свідомості виникали на фоні психогеній сімейно-побутового характеру у 46,7</w:t>
      </w:r>
      <w:r>
        <w:rPr>
          <w:i/>
          <w:iCs/>
          <w:spacing w:val="-3"/>
          <w:lang w:val="uk-UA"/>
        </w:rPr>
        <w:t> %</w:t>
      </w:r>
      <w:r>
        <w:rPr>
          <w:spacing w:val="-3"/>
          <w:lang w:val="uk-UA"/>
        </w:rPr>
        <w:t xml:space="preserve"> хворих основної групи та у 5,0</w:t>
      </w:r>
      <w:r>
        <w:rPr>
          <w:i/>
          <w:iCs/>
          <w:spacing w:val="-3"/>
          <w:lang w:val="uk-UA"/>
        </w:rPr>
        <w:t> %</w:t>
      </w:r>
      <w:r>
        <w:rPr>
          <w:spacing w:val="-3"/>
          <w:lang w:val="uk-UA"/>
        </w:rPr>
        <w:t xml:space="preserve"> хворих групи порівняння (р&lt;0,001), вираженого головного болю і значного підвищення артеріального тиску – у 23,3</w:t>
      </w:r>
      <w:r>
        <w:rPr>
          <w:i/>
          <w:iCs/>
          <w:spacing w:val="-3"/>
          <w:lang w:val="uk-UA"/>
        </w:rPr>
        <w:t> %</w:t>
      </w:r>
      <w:r>
        <w:rPr>
          <w:spacing w:val="-3"/>
          <w:lang w:val="uk-UA"/>
        </w:rPr>
        <w:t xml:space="preserve"> хворих основної групи та у 50,0</w:t>
      </w:r>
      <w:r>
        <w:rPr>
          <w:i/>
          <w:iCs/>
          <w:spacing w:val="-3"/>
          <w:lang w:val="uk-UA"/>
        </w:rPr>
        <w:t> %</w:t>
      </w:r>
      <w:r>
        <w:rPr>
          <w:spacing w:val="-3"/>
          <w:lang w:val="uk-UA"/>
        </w:rPr>
        <w:t xml:space="preserve"> хв</w:t>
      </w:r>
      <w:r>
        <w:rPr>
          <w:spacing w:val="-3"/>
          <w:lang w:val="uk-UA"/>
        </w:rPr>
        <w:t>о</w:t>
      </w:r>
      <w:r>
        <w:rPr>
          <w:spacing w:val="-3"/>
          <w:lang w:val="uk-UA"/>
        </w:rPr>
        <w:t>рих групи порівняння (р&lt;0,05). Перед розвитком сутінкового потьмарення свідомості 1/3 (36,7</w:t>
      </w:r>
      <w:r>
        <w:rPr>
          <w:i/>
          <w:iCs/>
          <w:spacing w:val="-3"/>
          <w:lang w:val="uk-UA"/>
        </w:rPr>
        <w:t> %</w:t>
      </w:r>
      <w:r>
        <w:rPr>
          <w:spacing w:val="-3"/>
          <w:lang w:val="uk-UA"/>
        </w:rPr>
        <w:t>) хворих основної групи (проти 5,0</w:t>
      </w:r>
      <w:r>
        <w:rPr>
          <w:i/>
          <w:iCs/>
          <w:spacing w:val="-3"/>
          <w:lang w:val="uk-UA"/>
        </w:rPr>
        <w:t> %</w:t>
      </w:r>
      <w:r>
        <w:rPr>
          <w:spacing w:val="-3"/>
          <w:lang w:val="uk-UA"/>
        </w:rPr>
        <w:t xml:space="preserve"> хворих групи порівняння, р&lt;0,001) вживали алкогольні напої.</w:t>
      </w:r>
    </w:p>
    <w:p w:rsidR="00556060" w:rsidRDefault="00556060" w:rsidP="00556060">
      <w:pPr>
        <w:widowControl w:val="0"/>
        <w:spacing w:line="252" w:lineRule="auto"/>
        <w:ind w:firstLine="709"/>
        <w:jc w:val="both"/>
        <w:rPr>
          <w:spacing w:val="-3"/>
          <w:lang w:val="uk-UA"/>
        </w:rPr>
      </w:pPr>
      <w:r>
        <w:rPr>
          <w:spacing w:val="-3"/>
          <w:lang w:val="uk-UA"/>
        </w:rPr>
        <w:t xml:space="preserve">Клініко-психопатологічний аналіз семіотики, динаміки сутінкових потьмарень </w:t>
      </w:r>
      <w:r>
        <w:rPr>
          <w:spacing w:val="-5"/>
          <w:lang w:val="uk-UA"/>
        </w:rPr>
        <w:t>свідомості, під час яких хворими основної групи були скоєні СНД, а хворих порівняль</w:t>
      </w:r>
      <w:r>
        <w:rPr>
          <w:spacing w:val="-5"/>
          <w:lang w:val="uk-UA"/>
        </w:rPr>
        <w:softHyphen/>
        <w:t>ної</w:t>
      </w:r>
      <w:r>
        <w:rPr>
          <w:spacing w:val="-3"/>
          <w:lang w:val="uk-UA"/>
        </w:rPr>
        <w:t xml:space="preserve"> групи було госпіталізовано до психіатричного стаціонару, дозволив виділити їх афективно-моторний та галюцинаторно-параноїдний варіанти.</w:t>
      </w:r>
    </w:p>
    <w:p w:rsidR="00556060" w:rsidRDefault="00556060" w:rsidP="00556060">
      <w:pPr>
        <w:widowControl w:val="0"/>
        <w:spacing w:line="252" w:lineRule="auto"/>
        <w:ind w:firstLine="709"/>
        <w:jc w:val="both"/>
        <w:rPr>
          <w:spacing w:val="-3"/>
          <w:lang w:val="uk-UA"/>
        </w:rPr>
      </w:pPr>
      <w:r>
        <w:rPr>
          <w:color w:val="000000"/>
          <w:spacing w:val="-3"/>
          <w:lang w:val="uk-UA"/>
        </w:rPr>
        <w:t>Афективно-моторний варіант сутінкових потьмарень свідомості спостерігався у 46,7</w:t>
      </w:r>
      <w:r>
        <w:rPr>
          <w:i/>
          <w:iCs/>
          <w:color w:val="000000"/>
          <w:spacing w:val="-3"/>
          <w:lang w:val="uk-UA"/>
        </w:rPr>
        <w:t> %</w:t>
      </w:r>
      <w:r>
        <w:rPr>
          <w:color w:val="000000"/>
          <w:spacing w:val="-3"/>
          <w:lang w:val="uk-UA"/>
        </w:rPr>
        <w:t xml:space="preserve"> хворих</w:t>
      </w:r>
      <w:r>
        <w:rPr>
          <w:spacing w:val="-3"/>
          <w:lang w:val="uk-UA"/>
        </w:rPr>
        <w:t xml:space="preserve"> основної групи та у 50,0</w:t>
      </w:r>
      <w:r>
        <w:rPr>
          <w:i/>
          <w:iCs/>
          <w:spacing w:val="-3"/>
          <w:lang w:val="uk-UA"/>
        </w:rPr>
        <w:t> %</w:t>
      </w:r>
      <w:r>
        <w:rPr>
          <w:spacing w:val="-3"/>
          <w:lang w:val="uk-UA"/>
        </w:rPr>
        <w:t xml:space="preserve"> хворих групи порівняння, р&lt;0,05. Розвиток афективно-моторного варіанту був раптовим, а тривалість його короткочасною – не більше 20 хвилин. У всіх випадках мало місце глибоке потьмарення свідомості, її ізольованість та «герметичність». Для хворих основної групи у структурі психотичного епізоду спостерігалось виражене афективно-моторне збудження, під час як</w:t>
      </w:r>
      <w:r>
        <w:rPr>
          <w:spacing w:val="-3"/>
          <w:lang w:val="uk-UA"/>
        </w:rPr>
        <w:t>о</w:t>
      </w:r>
      <w:r>
        <w:rPr>
          <w:spacing w:val="-3"/>
          <w:lang w:val="uk-UA"/>
        </w:rPr>
        <w:t>го хворі скоювали СНД. Майже всі хворі групи порівняння у цей час виконували автоматизовані р</w:t>
      </w:r>
      <w:r>
        <w:rPr>
          <w:spacing w:val="-3"/>
          <w:lang w:val="uk-UA"/>
        </w:rPr>
        <w:t>у</w:t>
      </w:r>
      <w:r>
        <w:rPr>
          <w:spacing w:val="-3"/>
          <w:lang w:val="uk-UA"/>
        </w:rPr>
        <w:t>хи, йшли з дому, блукали протягом стану глибокого потьмарення свідомості, вели себе спокійно та проявляли агресивні наміри при їх утриманні чи перешкоджанні їх діям. Вихід із афективно-моторного варіанту сутінкового потьмарення свідомості у всіх випадках був критичним, через глиб</w:t>
      </w:r>
      <w:r>
        <w:rPr>
          <w:spacing w:val="-3"/>
          <w:lang w:val="uk-UA"/>
        </w:rPr>
        <w:t>о</w:t>
      </w:r>
      <w:r>
        <w:rPr>
          <w:spacing w:val="-3"/>
          <w:lang w:val="uk-UA"/>
        </w:rPr>
        <w:t>кий і тривалий сон з повною, тотальною амнезію психотичного епізоду.</w:t>
      </w:r>
    </w:p>
    <w:p w:rsidR="00556060" w:rsidRDefault="00556060" w:rsidP="00556060">
      <w:pPr>
        <w:widowControl w:val="0"/>
        <w:spacing w:line="252" w:lineRule="auto"/>
        <w:ind w:firstLine="709"/>
        <w:jc w:val="both"/>
        <w:rPr>
          <w:i/>
          <w:iCs/>
          <w:spacing w:val="-3"/>
          <w:lang w:val="uk-UA"/>
        </w:rPr>
      </w:pPr>
      <w:r>
        <w:rPr>
          <w:spacing w:val="-3"/>
          <w:lang w:val="uk-UA"/>
        </w:rPr>
        <w:t>Галюцинаторно-параноїдний варіант сутінкового потьмарення свідомості відзначався у 53,3</w:t>
      </w:r>
      <w:r>
        <w:rPr>
          <w:i/>
          <w:iCs/>
          <w:spacing w:val="-3"/>
          <w:lang w:val="uk-UA"/>
        </w:rPr>
        <w:t> %</w:t>
      </w:r>
      <w:r>
        <w:rPr>
          <w:spacing w:val="-3"/>
          <w:lang w:val="uk-UA"/>
        </w:rPr>
        <w:t xml:space="preserve"> хворих основної групи та 25,0</w:t>
      </w:r>
      <w:r>
        <w:rPr>
          <w:i/>
          <w:iCs/>
          <w:spacing w:val="-3"/>
          <w:lang w:val="uk-UA"/>
        </w:rPr>
        <w:t> %</w:t>
      </w:r>
      <w:r>
        <w:rPr>
          <w:spacing w:val="-3"/>
          <w:lang w:val="uk-UA"/>
        </w:rPr>
        <w:t xml:space="preserve"> хворих групи порівняння (р&lt;0,05). За декілька годин до розвитку психотичного стану майже кожний хворий відчував виражену тривогу і страх. Тривалість психоти</w:t>
      </w:r>
      <w:r>
        <w:rPr>
          <w:spacing w:val="-3"/>
          <w:lang w:val="uk-UA"/>
        </w:rPr>
        <w:t>ч</w:t>
      </w:r>
      <w:r>
        <w:rPr>
          <w:spacing w:val="-3"/>
          <w:lang w:val="uk-UA"/>
        </w:rPr>
        <w:t>ного епізоду була від 30 хвилин до 1-2 годин (переважно) та до 3-4 діб. Клініко-динамічна структура перебігу даного виду сутінкового потьмарення свідомості у хворих основної групи була полімор</w:t>
      </w:r>
      <w:r>
        <w:rPr>
          <w:spacing w:val="-3"/>
          <w:lang w:val="uk-UA"/>
        </w:rPr>
        <w:t>ф</w:t>
      </w:r>
      <w:r>
        <w:rPr>
          <w:spacing w:val="-3"/>
          <w:lang w:val="uk-UA"/>
        </w:rPr>
        <w:t>ною, швидкоплинною, з продуктивною психопатологічною симптоматикою (наплив галюцинаторних образів загрозливого характеру), що супроводжувалось інтенсивним афективним забарвленням (лють, жах тощо) та психомоторним збудженням. У всіх цих випадках хворі основної групи захищ</w:t>
      </w:r>
      <w:r>
        <w:rPr>
          <w:spacing w:val="-3"/>
          <w:lang w:val="uk-UA"/>
        </w:rPr>
        <w:t>а</w:t>
      </w:r>
      <w:r>
        <w:rPr>
          <w:spacing w:val="-3"/>
          <w:lang w:val="uk-UA"/>
        </w:rPr>
        <w:t>ли себе від небезпеки, що загрожувала їх власному життю, внаслідок чого ними було скоєно СНД. Хворі групи порівняння у цей час були не стільки агресивні, скільки напружені, тривожні, дезоріє</w:t>
      </w:r>
      <w:r>
        <w:rPr>
          <w:spacing w:val="-3"/>
          <w:lang w:val="uk-UA"/>
        </w:rPr>
        <w:t>н</w:t>
      </w:r>
      <w:r>
        <w:rPr>
          <w:spacing w:val="-3"/>
          <w:lang w:val="uk-UA"/>
        </w:rPr>
        <w:t>товані, розгублені. У такому стані вони і були госпіталізовані до психіатричної лікарні.</w:t>
      </w:r>
    </w:p>
    <w:p w:rsidR="00556060" w:rsidRDefault="00556060" w:rsidP="00556060">
      <w:pPr>
        <w:widowControl w:val="0"/>
        <w:spacing w:line="252" w:lineRule="auto"/>
        <w:ind w:firstLine="709"/>
        <w:jc w:val="both"/>
        <w:rPr>
          <w:spacing w:val="-3"/>
          <w:lang w:val="uk-UA"/>
        </w:rPr>
      </w:pPr>
      <w:r>
        <w:rPr>
          <w:spacing w:val="-3"/>
          <w:lang w:val="uk-UA"/>
        </w:rPr>
        <w:t>Таким чином, у клінічній картині розгорнутого психотичного стану (як алкогольного, так і о</w:t>
      </w:r>
      <w:r>
        <w:rPr>
          <w:spacing w:val="-3"/>
          <w:lang w:val="uk-UA"/>
        </w:rPr>
        <w:t>р</w:t>
      </w:r>
      <w:r>
        <w:rPr>
          <w:spacing w:val="-3"/>
          <w:lang w:val="uk-UA"/>
        </w:rPr>
        <w:t>ганічного ґенезу) у хворих групи порівняння зміст психопатологічної симптоматики відрізнявся ві</w:t>
      </w:r>
      <w:r>
        <w:rPr>
          <w:spacing w:val="-3"/>
          <w:lang w:val="uk-UA"/>
        </w:rPr>
        <w:t>д</w:t>
      </w:r>
      <w:r>
        <w:rPr>
          <w:spacing w:val="-3"/>
          <w:lang w:val="uk-UA"/>
        </w:rPr>
        <w:t>сутністю інформації про небезпеку та загрозу їх життю (крім поодиноких випадків хворих при кл</w:t>
      </w:r>
      <w:r>
        <w:rPr>
          <w:spacing w:val="-3"/>
          <w:lang w:val="uk-UA"/>
        </w:rPr>
        <w:t>а</w:t>
      </w:r>
      <w:r>
        <w:rPr>
          <w:spacing w:val="-3"/>
          <w:lang w:val="uk-UA"/>
        </w:rPr>
        <w:t>сичній формі алкогольного делірію та гострому алкогольному параноїду). На відміну від хворих о</w:t>
      </w:r>
      <w:r>
        <w:rPr>
          <w:spacing w:val="-3"/>
          <w:lang w:val="uk-UA"/>
        </w:rPr>
        <w:t>с</w:t>
      </w:r>
      <w:r>
        <w:rPr>
          <w:spacing w:val="-3"/>
          <w:lang w:val="uk-UA"/>
        </w:rPr>
        <w:t xml:space="preserve">новної групи, вони не відчували та не виявляли страху, жаху, люті, здійснювали низку складних та цілеспрямованих рухів і актів (танцювали, перебирали речі, ходили, блукали тощо), при цьому у </w:t>
      </w:r>
      <w:r>
        <w:rPr>
          <w:spacing w:val="-3"/>
          <w:lang w:val="uk-UA"/>
        </w:rPr>
        <w:br/>
        <w:t>більшості випадків не проявляли агресивних та деструктивних намірів і тенденцій, а хворі з гострим алкогольним параноїдом були своєчасно госпіталізовані на початку розгортання психозу.</w:t>
      </w:r>
    </w:p>
    <w:p w:rsidR="00556060" w:rsidRDefault="00556060" w:rsidP="00556060">
      <w:pPr>
        <w:widowControl w:val="0"/>
        <w:spacing w:line="252" w:lineRule="auto"/>
        <w:ind w:firstLine="709"/>
        <w:jc w:val="both"/>
        <w:rPr>
          <w:spacing w:val="-3"/>
          <w:lang w:val="uk-UA"/>
        </w:rPr>
      </w:pPr>
      <w:r>
        <w:rPr>
          <w:b/>
          <w:bCs/>
          <w:spacing w:val="-3"/>
          <w:lang w:val="uk-UA"/>
        </w:rPr>
        <w:t xml:space="preserve">Структура і ґенез суспільно-небезпечних дій хворих з гострими алкогольними </w:t>
      </w:r>
      <w:r>
        <w:rPr>
          <w:b/>
          <w:bCs/>
          <w:spacing w:val="-3"/>
          <w:lang w:val="uk-UA"/>
        </w:rPr>
        <w:lastRenderedPageBreak/>
        <w:t xml:space="preserve">психозами та сутінковими потьмареннями свідомості органічного ґенезу. </w:t>
      </w:r>
      <w:r>
        <w:rPr>
          <w:spacing w:val="-3"/>
          <w:lang w:val="uk-UA"/>
        </w:rPr>
        <w:t>Досліджені хворі під час коротк</w:t>
      </w:r>
      <w:r>
        <w:rPr>
          <w:spacing w:val="-3"/>
          <w:lang w:val="uk-UA"/>
        </w:rPr>
        <w:t>о</w:t>
      </w:r>
      <w:r>
        <w:rPr>
          <w:spacing w:val="-3"/>
          <w:lang w:val="uk-UA"/>
        </w:rPr>
        <w:t>часних психотичних розладів психічної діяльності алкогольного та органічного ґенезу відзначались високою криміногенністю. Так, кількість жертв від СНД 105 хворих у період короткочасних псих</w:t>
      </w:r>
      <w:r>
        <w:rPr>
          <w:spacing w:val="-3"/>
          <w:lang w:val="uk-UA"/>
        </w:rPr>
        <w:t>о</w:t>
      </w:r>
      <w:r>
        <w:rPr>
          <w:spacing w:val="-3"/>
          <w:lang w:val="uk-UA"/>
        </w:rPr>
        <w:t>тичних розладів психічної діяльності становила 136 осіб. Майже всі (91,7</w:t>
      </w:r>
      <w:r>
        <w:rPr>
          <w:i/>
          <w:iCs/>
          <w:spacing w:val="-3"/>
          <w:lang w:val="uk-UA"/>
        </w:rPr>
        <w:t> %</w:t>
      </w:r>
      <w:r>
        <w:rPr>
          <w:spacing w:val="-3"/>
          <w:lang w:val="uk-UA"/>
        </w:rPr>
        <w:t>) СНД, які скоїли ці хворі, були спрямовані проти життя і здоров'я особи (із них 55,8</w:t>
      </w:r>
      <w:r>
        <w:rPr>
          <w:i/>
          <w:iCs/>
          <w:spacing w:val="-3"/>
          <w:lang w:val="uk-UA"/>
        </w:rPr>
        <w:t> %</w:t>
      </w:r>
      <w:r>
        <w:rPr>
          <w:spacing w:val="-3"/>
          <w:lang w:val="uk-UA"/>
        </w:rPr>
        <w:t xml:space="preserve"> – вбивства, 34,2</w:t>
      </w:r>
      <w:r>
        <w:rPr>
          <w:i/>
          <w:iCs/>
          <w:spacing w:val="-3"/>
          <w:lang w:val="uk-UA"/>
        </w:rPr>
        <w:t> %</w:t>
      </w:r>
      <w:r>
        <w:rPr>
          <w:spacing w:val="-3"/>
          <w:lang w:val="uk-UA"/>
        </w:rPr>
        <w:t xml:space="preserve"> – тяжкі </w:t>
      </w:r>
      <w:r>
        <w:rPr>
          <w:spacing w:val="-3"/>
          <w:lang w:val="uk-UA"/>
        </w:rPr>
        <w:br/>
      </w:r>
      <w:r>
        <w:rPr>
          <w:spacing w:val="-5"/>
          <w:lang w:val="uk-UA"/>
        </w:rPr>
        <w:t>тілесні ушкодження, з яких 13,3</w:t>
      </w:r>
      <w:r>
        <w:rPr>
          <w:i/>
          <w:iCs/>
          <w:spacing w:val="-5"/>
          <w:lang w:val="uk-UA"/>
        </w:rPr>
        <w:t> %</w:t>
      </w:r>
      <w:r>
        <w:rPr>
          <w:spacing w:val="-5"/>
          <w:lang w:val="uk-UA"/>
        </w:rPr>
        <w:t xml:space="preserve"> з летальним наслідком), 6,7</w:t>
      </w:r>
      <w:r>
        <w:rPr>
          <w:i/>
          <w:iCs/>
          <w:spacing w:val="-5"/>
          <w:lang w:val="uk-UA"/>
        </w:rPr>
        <w:t> %</w:t>
      </w:r>
      <w:r>
        <w:rPr>
          <w:spacing w:val="-5"/>
          <w:lang w:val="uk-UA"/>
        </w:rPr>
        <w:t xml:space="preserve"> – хуліганство, 0,8</w:t>
      </w:r>
      <w:r>
        <w:rPr>
          <w:i/>
          <w:iCs/>
          <w:spacing w:val="-5"/>
          <w:lang w:val="uk-UA"/>
        </w:rPr>
        <w:t> %</w:t>
      </w:r>
      <w:r>
        <w:rPr>
          <w:spacing w:val="-5"/>
          <w:lang w:val="uk-UA"/>
        </w:rPr>
        <w:t xml:space="preserve"> –</w:t>
      </w:r>
      <w:r>
        <w:rPr>
          <w:spacing w:val="-3"/>
          <w:lang w:val="uk-UA"/>
        </w:rPr>
        <w:t xml:space="preserve"> проти грома</w:t>
      </w:r>
      <w:r>
        <w:rPr>
          <w:spacing w:val="-3"/>
          <w:lang w:val="uk-UA"/>
        </w:rPr>
        <w:t>д</w:t>
      </w:r>
      <w:r>
        <w:rPr>
          <w:spacing w:val="-3"/>
          <w:lang w:val="uk-UA"/>
        </w:rPr>
        <w:t>ської безпеки (незаконне поводження зі зброєю) та 0,8</w:t>
      </w:r>
      <w:r>
        <w:rPr>
          <w:i/>
          <w:iCs/>
          <w:spacing w:val="-3"/>
          <w:lang w:val="uk-UA"/>
        </w:rPr>
        <w:t> %</w:t>
      </w:r>
      <w:r>
        <w:rPr>
          <w:spacing w:val="-3"/>
          <w:lang w:val="uk-UA"/>
        </w:rPr>
        <w:t xml:space="preserve"> – проти власності. Тобто, 99,2</w:t>
      </w:r>
      <w:r>
        <w:rPr>
          <w:i/>
          <w:iCs/>
          <w:spacing w:val="-3"/>
          <w:lang w:val="uk-UA"/>
        </w:rPr>
        <w:t> %</w:t>
      </w:r>
      <w:r>
        <w:rPr>
          <w:spacing w:val="-3"/>
          <w:lang w:val="uk-UA"/>
        </w:rPr>
        <w:t xml:space="preserve"> скоєних дослідженими хворими СНД носили виражений агресивний характер, із яких більше Ѕ – вбивства.</w:t>
      </w:r>
    </w:p>
    <w:p w:rsidR="00556060" w:rsidRDefault="00556060" w:rsidP="00556060">
      <w:pPr>
        <w:widowControl w:val="0"/>
        <w:spacing w:line="252" w:lineRule="auto"/>
        <w:ind w:firstLine="709"/>
        <w:jc w:val="both"/>
        <w:rPr>
          <w:spacing w:val="-3"/>
          <w:lang w:val="uk-UA"/>
        </w:rPr>
      </w:pPr>
      <w:r>
        <w:rPr>
          <w:spacing w:val="-3"/>
          <w:lang w:val="uk-UA"/>
        </w:rPr>
        <w:t>Під час гострих алкогольних психозів від СНД 75 хворих постраждало 99 осіб. Питома вага жертв від СНД, скоєних хворими під час гострих алкогольних психозів, є досить високою і становить 69,8</w:t>
      </w:r>
      <w:r>
        <w:rPr>
          <w:i/>
          <w:iCs/>
          <w:spacing w:val="-3"/>
          <w:lang w:val="uk-UA"/>
        </w:rPr>
        <w:t> %</w:t>
      </w:r>
      <w:r>
        <w:rPr>
          <w:spacing w:val="-3"/>
          <w:lang w:val="uk-UA"/>
        </w:rPr>
        <w:t xml:space="preserve"> випадків.</w:t>
      </w:r>
    </w:p>
    <w:p w:rsidR="00556060" w:rsidRDefault="00556060" w:rsidP="00556060">
      <w:pPr>
        <w:pStyle w:val="afffffffd"/>
        <w:widowControl w:val="0"/>
        <w:spacing w:line="252" w:lineRule="auto"/>
        <w:ind w:firstLine="709"/>
        <w:rPr>
          <w:spacing w:val="-3"/>
          <w:sz w:val="24"/>
        </w:rPr>
      </w:pPr>
      <w:r>
        <w:rPr>
          <w:spacing w:val="-3"/>
          <w:sz w:val="24"/>
        </w:rPr>
        <w:t>У період алкогольного делі</w:t>
      </w:r>
      <w:proofErr w:type="gramStart"/>
      <w:r>
        <w:rPr>
          <w:spacing w:val="-3"/>
          <w:sz w:val="24"/>
        </w:rPr>
        <w:t>р</w:t>
      </w:r>
      <w:proofErr w:type="gramEnd"/>
      <w:r>
        <w:rPr>
          <w:spacing w:val="-3"/>
          <w:sz w:val="24"/>
        </w:rPr>
        <w:t>ію (51 хворий) постраждала 61 особа (1,2 на одного хворого), го</w:t>
      </w:r>
      <w:r>
        <w:rPr>
          <w:spacing w:val="-3"/>
          <w:sz w:val="24"/>
        </w:rPr>
        <w:t>с</w:t>
      </w:r>
      <w:r>
        <w:rPr>
          <w:spacing w:val="-3"/>
          <w:sz w:val="24"/>
        </w:rPr>
        <w:t>трого алкогольного галюцинозу (13 хворих) – 18 осіб (1,4 на 1 хворого) та гострого алкогольного п</w:t>
      </w:r>
      <w:r>
        <w:rPr>
          <w:spacing w:val="-3"/>
          <w:sz w:val="24"/>
        </w:rPr>
        <w:t>а</w:t>
      </w:r>
      <w:r>
        <w:rPr>
          <w:spacing w:val="-3"/>
          <w:sz w:val="24"/>
        </w:rPr>
        <w:t>раноїду (11 хворих) – 20 осіб (1,8 на 1 хворого). У 17,3</w:t>
      </w:r>
      <w:r>
        <w:rPr>
          <w:i/>
          <w:iCs/>
          <w:spacing w:val="-3"/>
          <w:sz w:val="24"/>
        </w:rPr>
        <w:t xml:space="preserve"> % </w:t>
      </w:r>
      <w:r>
        <w:rPr>
          <w:spacing w:val="-3"/>
          <w:sz w:val="24"/>
        </w:rPr>
        <w:t xml:space="preserve">випадків у стані гострого </w:t>
      </w:r>
      <w:proofErr w:type="gramStart"/>
      <w:r>
        <w:rPr>
          <w:spacing w:val="-3"/>
          <w:sz w:val="24"/>
        </w:rPr>
        <w:t>алкогольного</w:t>
      </w:r>
      <w:proofErr w:type="gramEnd"/>
      <w:r>
        <w:rPr>
          <w:spacing w:val="-3"/>
          <w:sz w:val="24"/>
        </w:rPr>
        <w:t xml:space="preserve"> психозу хворими були нанесені по хворобливим мотивам тяжкі самопошкодження, спроби самогуб</w:t>
      </w:r>
      <w:r>
        <w:rPr>
          <w:spacing w:val="-3"/>
          <w:sz w:val="24"/>
        </w:rPr>
        <w:t>с</w:t>
      </w:r>
      <w:r>
        <w:rPr>
          <w:spacing w:val="-3"/>
          <w:sz w:val="24"/>
        </w:rPr>
        <w:t xml:space="preserve">тва. </w:t>
      </w:r>
      <w:proofErr w:type="gramStart"/>
      <w:r>
        <w:rPr>
          <w:spacing w:val="-3"/>
          <w:sz w:val="24"/>
        </w:rPr>
        <w:t>П</w:t>
      </w:r>
      <w:proofErr w:type="gramEnd"/>
      <w:r>
        <w:rPr>
          <w:spacing w:val="-3"/>
          <w:sz w:val="24"/>
        </w:rPr>
        <w:t>ід час алкогольного делірію у 50,8</w:t>
      </w:r>
      <w:r>
        <w:rPr>
          <w:i/>
          <w:iCs/>
          <w:spacing w:val="-3"/>
          <w:sz w:val="24"/>
        </w:rPr>
        <w:t> %</w:t>
      </w:r>
      <w:r>
        <w:rPr>
          <w:spacing w:val="-3"/>
          <w:sz w:val="24"/>
        </w:rPr>
        <w:t xml:space="preserve"> випадків СНД були спрямовані проти членів родини та родичів, із яких </w:t>
      </w:r>
      <w:r>
        <w:rPr>
          <w:spacing w:val="-5"/>
          <w:sz w:val="24"/>
        </w:rPr>
        <w:t>найбільш часто постраждалими були батьки – 21,3</w:t>
      </w:r>
      <w:r>
        <w:rPr>
          <w:i/>
          <w:iCs/>
          <w:spacing w:val="-5"/>
          <w:sz w:val="24"/>
        </w:rPr>
        <w:t> %</w:t>
      </w:r>
      <w:r>
        <w:rPr>
          <w:spacing w:val="-5"/>
          <w:sz w:val="24"/>
        </w:rPr>
        <w:t xml:space="preserve"> (11,5</w:t>
      </w:r>
      <w:r>
        <w:rPr>
          <w:i/>
          <w:iCs/>
          <w:spacing w:val="-5"/>
          <w:sz w:val="24"/>
        </w:rPr>
        <w:t> %</w:t>
      </w:r>
      <w:r>
        <w:rPr>
          <w:spacing w:val="-5"/>
          <w:sz w:val="24"/>
        </w:rPr>
        <w:t xml:space="preserve"> – батько та 9,8</w:t>
      </w:r>
      <w:r>
        <w:rPr>
          <w:i/>
          <w:iCs/>
          <w:spacing w:val="-5"/>
          <w:sz w:val="24"/>
        </w:rPr>
        <w:t> %</w:t>
      </w:r>
      <w:r>
        <w:rPr>
          <w:spacing w:val="-5"/>
          <w:sz w:val="24"/>
        </w:rPr>
        <w:t xml:space="preserve"> – матір)</w:t>
      </w:r>
      <w:r>
        <w:rPr>
          <w:spacing w:val="-3"/>
          <w:sz w:val="24"/>
        </w:rPr>
        <w:t xml:space="preserve"> та дідусі і бабусі (8,2</w:t>
      </w:r>
      <w:r>
        <w:rPr>
          <w:i/>
          <w:iCs/>
          <w:spacing w:val="-3"/>
          <w:sz w:val="24"/>
        </w:rPr>
        <w:t> %</w:t>
      </w:r>
      <w:r>
        <w:rPr>
          <w:spacing w:val="-3"/>
          <w:sz w:val="24"/>
        </w:rPr>
        <w:t>). Проти дітей та інших членів родини (дружин, співмешканок, інших родичів) агресивні дії були направлені у поодиноких випадках (4,9</w:t>
      </w:r>
      <w:r>
        <w:rPr>
          <w:i/>
          <w:iCs/>
          <w:spacing w:val="-3"/>
          <w:sz w:val="24"/>
        </w:rPr>
        <w:t> %</w:t>
      </w:r>
      <w:r>
        <w:rPr>
          <w:spacing w:val="-3"/>
          <w:sz w:val="24"/>
        </w:rPr>
        <w:t>, 4,9</w:t>
      </w:r>
      <w:r>
        <w:rPr>
          <w:i/>
          <w:iCs/>
          <w:spacing w:val="-3"/>
          <w:sz w:val="24"/>
        </w:rPr>
        <w:t> %</w:t>
      </w:r>
      <w:r>
        <w:rPr>
          <w:spacing w:val="-3"/>
          <w:sz w:val="24"/>
        </w:rPr>
        <w:t xml:space="preserve"> і 6,6</w:t>
      </w:r>
      <w:r>
        <w:rPr>
          <w:i/>
          <w:iCs/>
          <w:spacing w:val="-3"/>
          <w:sz w:val="24"/>
        </w:rPr>
        <w:t> %</w:t>
      </w:r>
      <w:r>
        <w:rPr>
          <w:spacing w:val="-3"/>
          <w:sz w:val="24"/>
        </w:rPr>
        <w:t xml:space="preserve"> відповідно). Жорстокі та невмотивовані агресивні дії хворими були спрямовані у 26,2</w:t>
      </w:r>
      <w:r>
        <w:rPr>
          <w:i/>
          <w:iCs/>
          <w:spacing w:val="-3"/>
          <w:sz w:val="24"/>
        </w:rPr>
        <w:t> %</w:t>
      </w:r>
      <w:r>
        <w:rPr>
          <w:spacing w:val="-3"/>
          <w:sz w:val="24"/>
        </w:rPr>
        <w:t xml:space="preserve"> випадкі</w:t>
      </w:r>
      <w:proofErr w:type="gramStart"/>
      <w:r>
        <w:rPr>
          <w:spacing w:val="-3"/>
          <w:sz w:val="24"/>
        </w:rPr>
        <w:t>в</w:t>
      </w:r>
      <w:proofErr w:type="gramEnd"/>
      <w:r>
        <w:rPr>
          <w:spacing w:val="-3"/>
          <w:sz w:val="24"/>
        </w:rPr>
        <w:t xml:space="preserve"> на сусідів і знайомих та у 23,0</w:t>
      </w:r>
      <w:r>
        <w:rPr>
          <w:i/>
          <w:iCs/>
          <w:spacing w:val="-3"/>
          <w:sz w:val="24"/>
        </w:rPr>
        <w:t> %</w:t>
      </w:r>
      <w:r>
        <w:rPr>
          <w:spacing w:val="-3"/>
          <w:sz w:val="24"/>
        </w:rPr>
        <w:t xml:space="preserve"> – на випадкових пересічних громадян, з якими хворі знайомі не були та які за випадковістю опинились поруч із хворими у період їх психотичного стану. </w:t>
      </w:r>
      <w:proofErr w:type="gramStart"/>
      <w:r>
        <w:rPr>
          <w:spacing w:val="-3"/>
          <w:sz w:val="24"/>
        </w:rPr>
        <w:t>П</w:t>
      </w:r>
      <w:proofErr w:type="gramEnd"/>
      <w:r>
        <w:rPr>
          <w:spacing w:val="-3"/>
          <w:sz w:val="24"/>
        </w:rPr>
        <w:t>ід час гострого алкогольного галюц</w:t>
      </w:r>
      <w:r>
        <w:rPr>
          <w:spacing w:val="-3"/>
          <w:sz w:val="24"/>
        </w:rPr>
        <w:t>и</w:t>
      </w:r>
      <w:r>
        <w:rPr>
          <w:spacing w:val="-3"/>
          <w:sz w:val="24"/>
        </w:rPr>
        <w:t>нозу 44,3</w:t>
      </w:r>
      <w:r>
        <w:rPr>
          <w:i/>
          <w:iCs/>
          <w:spacing w:val="-3"/>
          <w:sz w:val="24"/>
        </w:rPr>
        <w:t> %</w:t>
      </w:r>
      <w:r>
        <w:rPr>
          <w:spacing w:val="-3"/>
          <w:sz w:val="24"/>
        </w:rPr>
        <w:t xml:space="preserve"> скоєних хворими СНД були спрямовані проти членів родини, половина (22,2</w:t>
      </w:r>
      <w:r>
        <w:rPr>
          <w:i/>
          <w:iCs/>
          <w:spacing w:val="-3"/>
          <w:sz w:val="24"/>
        </w:rPr>
        <w:t> %</w:t>
      </w:r>
      <w:r>
        <w:rPr>
          <w:spacing w:val="-3"/>
          <w:sz w:val="24"/>
        </w:rPr>
        <w:t>) з яких направлена проти дружини чи співмешканки, 16,6</w:t>
      </w:r>
      <w:r>
        <w:rPr>
          <w:i/>
          <w:iCs/>
          <w:spacing w:val="-3"/>
          <w:sz w:val="24"/>
        </w:rPr>
        <w:t> %</w:t>
      </w:r>
      <w:r>
        <w:rPr>
          <w:spacing w:val="-3"/>
          <w:sz w:val="24"/>
        </w:rPr>
        <w:t xml:space="preserve"> – проти батьків (11,1</w:t>
      </w:r>
      <w:r>
        <w:rPr>
          <w:i/>
          <w:iCs/>
          <w:spacing w:val="-3"/>
          <w:sz w:val="24"/>
        </w:rPr>
        <w:t> %</w:t>
      </w:r>
      <w:r>
        <w:rPr>
          <w:spacing w:val="-3"/>
          <w:sz w:val="24"/>
        </w:rPr>
        <w:t xml:space="preserve"> – проти матері та 5,5</w:t>
      </w:r>
      <w:r>
        <w:rPr>
          <w:i/>
          <w:iCs/>
          <w:spacing w:val="-3"/>
          <w:sz w:val="24"/>
        </w:rPr>
        <w:t> %</w:t>
      </w:r>
      <w:r>
        <w:rPr>
          <w:spacing w:val="-3"/>
          <w:sz w:val="24"/>
        </w:rPr>
        <w:t xml:space="preserve"> – проти батька), а 55,6</w:t>
      </w:r>
      <w:r>
        <w:rPr>
          <w:i/>
          <w:iCs/>
          <w:spacing w:val="-3"/>
          <w:sz w:val="24"/>
        </w:rPr>
        <w:t> %</w:t>
      </w:r>
      <w:r>
        <w:rPr>
          <w:spacing w:val="-3"/>
          <w:sz w:val="24"/>
        </w:rPr>
        <w:t xml:space="preserve"> – проти сторонніх осіб (сусідів і знайомих – у 38,9</w:t>
      </w:r>
      <w:r>
        <w:rPr>
          <w:i/>
          <w:iCs/>
          <w:spacing w:val="-3"/>
          <w:sz w:val="24"/>
        </w:rPr>
        <w:t> %</w:t>
      </w:r>
      <w:r>
        <w:rPr>
          <w:spacing w:val="-3"/>
          <w:sz w:val="24"/>
        </w:rPr>
        <w:t xml:space="preserve"> випадків та випадк</w:t>
      </w:r>
      <w:r>
        <w:rPr>
          <w:spacing w:val="-3"/>
          <w:sz w:val="24"/>
        </w:rPr>
        <w:t>о</w:t>
      </w:r>
      <w:r>
        <w:rPr>
          <w:spacing w:val="-3"/>
          <w:sz w:val="24"/>
        </w:rPr>
        <w:t>вих пересічних громадян – у 16,7</w:t>
      </w:r>
      <w:r>
        <w:rPr>
          <w:i/>
          <w:iCs/>
          <w:spacing w:val="-3"/>
          <w:sz w:val="24"/>
        </w:rPr>
        <w:t> %</w:t>
      </w:r>
      <w:r>
        <w:rPr>
          <w:spacing w:val="-3"/>
          <w:sz w:val="24"/>
        </w:rPr>
        <w:t xml:space="preserve"> випадків). </w:t>
      </w:r>
      <w:proofErr w:type="gramStart"/>
      <w:r>
        <w:rPr>
          <w:spacing w:val="-3"/>
          <w:sz w:val="24"/>
        </w:rPr>
        <w:t>У період гострого алкогольного параноїду більшість (60,0</w:t>
      </w:r>
      <w:r>
        <w:rPr>
          <w:i/>
          <w:iCs/>
          <w:spacing w:val="-3"/>
          <w:sz w:val="24"/>
        </w:rPr>
        <w:t> %</w:t>
      </w:r>
      <w:r>
        <w:rPr>
          <w:spacing w:val="-3"/>
          <w:sz w:val="24"/>
        </w:rPr>
        <w:t>) скоєних агресивних СНД було направлено проти сусідів і знайомих (45,0</w:t>
      </w:r>
      <w:r>
        <w:rPr>
          <w:i/>
          <w:iCs/>
          <w:spacing w:val="-3"/>
          <w:sz w:val="24"/>
        </w:rPr>
        <w:t> %</w:t>
      </w:r>
      <w:r>
        <w:rPr>
          <w:spacing w:val="-3"/>
          <w:sz w:val="24"/>
        </w:rPr>
        <w:t>) та випадкових осіб (15,0</w:t>
      </w:r>
      <w:r>
        <w:rPr>
          <w:i/>
          <w:iCs/>
          <w:spacing w:val="-3"/>
          <w:sz w:val="24"/>
        </w:rPr>
        <w:t> %</w:t>
      </w:r>
      <w:r>
        <w:rPr>
          <w:spacing w:val="-3"/>
          <w:sz w:val="24"/>
        </w:rPr>
        <w:t>), у 40,0</w:t>
      </w:r>
      <w:r>
        <w:rPr>
          <w:i/>
          <w:iCs/>
          <w:spacing w:val="-3"/>
          <w:sz w:val="24"/>
        </w:rPr>
        <w:t> %</w:t>
      </w:r>
      <w:r>
        <w:rPr>
          <w:spacing w:val="-3"/>
          <w:sz w:val="24"/>
        </w:rPr>
        <w:t xml:space="preserve"> випадків – проти членів родини (25,0</w:t>
      </w:r>
      <w:r>
        <w:rPr>
          <w:i/>
          <w:iCs/>
          <w:spacing w:val="-3"/>
          <w:sz w:val="24"/>
        </w:rPr>
        <w:t> %</w:t>
      </w:r>
      <w:r>
        <w:rPr>
          <w:spacing w:val="-3"/>
          <w:sz w:val="24"/>
        </w:rPr>
        <w:t xml:space="preserve"> – проти дружин чи співмешканок, 10,0</w:t>
      </w:r>
      <w:r>
        <w:rPr>
          <w:i/>
          <w:iCs/>
          <w:spacing w:val="-3"/>
          <w:sz w:val="24"/>
        </w:rPr>
        <w:t> %</w:t>
      </w:r>
      <w:r>
        <w:rPr>
          <w:spacing w:val="-3"/>
          <w:sz w:val="24"/>
        </w:rPr>
        <w:t xml:space="preserve"> – проти дітей та 5,0</w:t>
      </w:r>
      <w:r>
        <w:rPr>
          <w:i/>
          <w:iCs/>
          <w:spacing w:val="-3"/>
          <w:sz w:val="24"/>
        </w:rPr>
        <w:t> %</w:t>
      </w:r>
      <w:r>
        <w:rPr>
          <w:spacing w:val="-3"/>
          <w:sz w:val="24"/>
        </w:rPr>
        <w:t xml:space="preserve"> – проти бабусі, дідуся).</w:t>
      </w:r>
      <w:proofErr w:type="gramEnd"/>
    </w:p>
    <w:p w:rsidR="00556060" w:rsidRDefault="00556060" w:rsidP="00556060">
      <w:pPr>
        <w:widowControl w:val="0"/>
        <w:spacing w:line="260" w:lineRule="auto"/>
        <w:ind w:firstLine="709"/>
        <w:jc w:val="both"/>
        <w:rPr>
          <w:spacing w:val="-3"/>
          <w:lang w:val="uk-UA"/>
        </w:rPr>
      </w:pPr>
      <w:r>
        <w:rPr>
          <w:spacing w:val="-3"/>
          <w:lang w:val="uk-UA"/>
        </w:rPr>
        <w:t>У всіх випадках хворі у стані сутінкових потьмарень свідомості органічного ґенезу скоїли а</w:t>
      </w:r>
      <w:r>
        <w:rPr>
          <w:spacing w:val="-3"/>
          <w:lang w:val="uk-UA"/>
        </w:rPr>
        <w:t>г</w:t>
      </w:r>
      <w:r>
        <w:rPr>
          <w:spacing w:val="-3"/>
          <w:lang w:val="uk-UA"/>
        </w:rPr>
        <w:t>ресивні СНД, направлені проти життя та здоров'я особи. При цьому 30 хворими у цей період було скоєно СНД проти 37 осіб (1,2 на 1 хворого). Скоєні хворими у стані сутінкових потьмарень свідом</w:t>
      </w:r>
      <w:r>
        <w:rPr>
          <w:spacing w:val="-3"/>
          <w:lang w:val="uk-UA"/>
        </w:rPr>
        <w:t>о</w:t>
      </w:r>
      <w:r>
        <w:rPr>
          <w:spacing w:val="-3"/>
          <w:lang w:val="uk-UA"/>
        </w:rPr>
        <w:t>сті СНД відзначались особливою жорстокістю. Понад 1/2 (56,7</w:t>
      </w:r>
      <w:r>
        <w:rPr>
          <w:i/>
          <w:iCs/>
          <w:spacing w:val="-3"/>
          <w:lang w:val="uk-UA"/>
        </w:rPr>
        <w:t> %</w:t>
      </w:r>
      <w:r>
        <w:rPr>
          <w:spacing w:val="-3"/>
          <w:lang w:val="uk-UA"/>
        </w:rPr>
        <w:t>) тяжких СНД було скеровано проти членів родини (батька, матері, брата, сестри, жінки та співмешканки). Кожна третя (35,1</w:t>
      </w:r>
      <w:r>
        <w:rPr>
          <w:i/>
          <w:iCs/>
          <w:spacing w:val="-3"/>
          <w:lang w:val="uk-UA"/>
        </w:rPr>
        <w:t> %</w:t>
      </w:r>
      <w:r>
        <w:rPr>
          <w:spacing w:val="-3"/>
          <w:lang w:val="uk-UA"/>
        </w:rPr>
        <w:t>) скоєна СНД була спрямована проти батьків, із яких кожна п’ята (21,6</w:t>
      </w:r>
      <w:r>
        <w:rPr>
          <w:i/>
          <w:iCs/>
          <w:spacing w:val="-3"/>
          <w:lang w:val="uk-UA"/>
        </w:rPr>
        <w:t> %</w:t>
      </w:r>
      <w:r>
        <w:rPr>
          <w:spacing w:val="-3"/>
          <w:lang w:val="uk-UA"/>
        </w:rPr>
        <w:t xml:space="preserve">) – вбивство матері. </w:t>
      </w:r>
      <w:r>
        <w:rPr>
          <w:spacing w:val="-5"/>
          <w:lang w:val="uk-UA"/>
        </w:rPr>
        <w:t>У 29,7</w:t>
      </w:r>
      <w:r>
        <w:rPr>
          <w:i/>
          <w:iCs/>
          <w:spacing w:val="-5"/>
          <w:lang w:val="uk-UA"/>
        </w:rPr>
        <w:t> %</w:t>
      </w:r>
      <w:r>
        <w:rPr>
          <w:spacing w:val="-5"/>
          <w:lang w:val="uk-UA"/>
        </w:rPr>
        <w:t xml:space="preserve"> випа</w:t>
      </w:r>
      <w:r>
        <w:rPr>
          <w:spacing w:val="-5"/>
          <w:lang w:val="uk-UA"/>
        </w:rPr>
        <w:t>д</w:t>
      </w:r>
      <w:r>
        <w:rPr>
          <w:spacing w:val="-5"/>
          <w:lang w:val="uk-UA"/>
        </w:rPr>
        <w:t>ків СНД реалізовувались проти сусідів і знайомих та у 13,5</w:t>
      </w:r>
      <w:r>
        <w:rPr>
          <w:i/>
          <w:iCs/>
          <w:spacing w:val="-5"/>
          <w:lang w:val="uk-UA"/>
        </w:rPr>
        <w:t> %</w:t>
      </w:r>
      <w:r>
        <w:rPr>
          <w:spacing w:val="-5"/>
          <w:lang w:val="uk-UA"/>
        </w:rPr>
        <w:t xml:space="preserve"> випадків –</w:t>
      </w:r>
      <w:r>
        <w:rPr>
          <w:spacing w:val="-3"/>
          <w:lang w:val="uk-UA"/>
        </w:rPr>
        <w:t xml:space="preserve"> випадкових пересічних гр</w:t>
      </w:r>
      <w:r>
        <w:rPr>
          <w:spacing w:val="-3"/>
          <w:lang w:val="uk-UA"/>
        </w:rPr>
        <w:t>о</w:t>
      </w:r>
      <w:r>
        <w:rPr>
          <w:spacing w:val="-3"/>
          <w:lang w:val="uk-UA"/>
        </w:rPr>
        <w:t>мадян. Майже однаково часто СНД скоювали хворі як із галюцинаторно-параноїдним варіантом с</w:t>
      </w:r>
      <w:r>
        <w:rPr>
          <w:spacing w:val="-3"/>
          <w:lang w:val="uk-UA"/>
        </w:rPr>
        <w:t>у</w:t>
      </w:r>
      <w:r>
        <w:rPr>
          <w:spacing w:val="-3"/>
          <w:lang w:val="uk-UA"/>
        </w:rPr>
        <w:t>тінкового потьмарення свідомості (48,6</w:t>
      </w:r>
      <w:r>
        <w:rPr>
          <w:i/>
          <w:iCs/>
          <w:spacing w:val="-3"/>
          <w:lang w:val="uk-UA"/>
        </w:rPr>
        <w:t> %</w:t>
      </w:r>
      <w:r>
        <w:rPr>
          <w:spacing w:val="-3"/>
          <w:lang w:val="uk-UA"/>
        </w:rPr>
        <w:t>), так і з афективно-моторним (51,4</w:t>
      </w:r>
      <w:r>
        <w:rPr>
          <w:i/>
          <w:iCs/>
          <w:spacing w:val="-3"/>
          <w:lang w:val="uk-UA"/>
        </w:rPr>
        <w:t> %</w:t>
      </w:r>
      <w:r>
        <w:rPr>
          <w:spacing w:val="-3"/>
          <w:lang w:val="uk-UA"/>
        </w:rPr>
        <w:t>) варіантом.</w:t>
      </w:r>
    </w:p>
    <w:p w:rsidR="00556060" w:rsidRDefault="00556060" w:rsidP="00556060">
      <w:pPr>
        <w:widowControl w:val="0"/>
        <w:spacing w:line="260" w:lineRule="auto"/>
        <w:ind w:firstLine="709"/>
        <w:jc w:val="both"/>
        <w:rPr>
          <w:spacing w:val="-3"/>
          <w:lang w:val="uk-UA"/>
        </w:rPr>
      </w:pPr>
      <w:r>
        <w:rPr>
          <w:spacing w:val="-3"/>
          <w:lang w:val="uk-UA"/>
        </w:rPr>
        <w:t>Аналіз ґенезу скоєних дослідженими хворими СНД показав, що він був не жорстко клінічно однозначним, а у ньому брали участь як основні, так і другорядні чинники у певній їх взаємодії та взаємообумовленості. Безумовно, що головним чинником скоєння СНД був виражений клінічний фактор (гострий психотичний стан алкогольного та органічного ґенезу). Однак, для виникнення ць</w:t>
      </w:r>
      <w:r>
        <w:rPr>
          <w:spacing w:val="-3"/>
          <w:lang w:val="uk-UA"/>
        </w:rPr>
        <w:t>о</w:t>
      </w:r>
      <w:r>
        <w:rPr>
          <w:spacing w:val="-3"/>
          <w:lang w:val="uk-UA"/>
        </w:rPr>
        <w:t>го психозу у хворих був наявний патологічний ґрунт, який обумовлював несприятливий перебіг о</w:t>
      </w:r>
      <w:r>
        <w:rPr>
          <w:spacing w:val="-3"/>
          <w:lang w:val="uk-UA"/>
        </w:rPr>
        <w:t>с</w:t>
      </w:r>
      <w:r>
        <w:rPr>
          <w:spacing w:val="-3"/>
          <w:lang w:val="uk-UA"/>
        </w:rPr>
        <w:t>новного захворювання (крім хронічної алкогольної інтоксикації органічний і соматичний – у хворих на алкоголізм; хронічна алкогольна інтоксикація і соматогенії – у хворих з ОУГМ). Крім того, не м</w:t>
      </w:r>
      <w:r>
        <w:rPr>
          <w:spacing w:val="-3"/>
          <w:lang w:val="uk-UA"/>
        </w:rPr>
        <w:t>о</w:t>
      </w:r>
      <w:r>
        <w:rPr>
          <w:spacing w:val="-3"/>
          <w:lang w:val="uk-UA"/>
        </w:rPr>
        <w:t xml:space="preserve">жна не враховувати і такі </w:t>
      </w:r>
      <w:r>
        <w:rPr>
          <w:spacing w:val="-3"/>
          <w:lang w:val="uk-UA"/>
        </w:rPr>
        <w:lastRenderedPageBreak/>
        <w:t>особистісні особливості у більшості цих хворих як тривожність, сензити</w:t>
      </w:r>
      <w:r>
        <w:rPr>
          <w:spacing w:val="-3"/>
          <w:lang w:val="uk-UA"/>
        </w:rPr>
        <w:t>в</w:t>
      </w:r>
      <w:r>
        <w:rPr>
          <w:spacing w:val="-3"/>
          <w:lang w:val="uk-UA"/>
        </w:rPr>
        <w:t>ність, агресивність, ворожість, експлозивність, афективна вибуховість, імпульсивність та непередб</w:t>
      </w:r>
      <w:r>
        <w:rPr>
          <w:spacing w:val="-3"/>
          <w:lang w:val="uk-UA"/>
        </w:rPr>
        <w:t>а</w:t>
      </w:r>
      <w:r>
        <w:rPr>
          <w:spacing w:val="-3"/>
          <w:lang w:val="uk-UA"/>
        </w:rPr>
        <w:t>чуваність вчинків, вираженість руйнівних тенденцій, високий рівень впливу зовнішніх чинників на формування емоційного реагування, негативні соціально особистісні настанови, які під час психот</w:t>
      </w:r>
      <w:r>
        <w:rPr>
          <w:spacing w:val="-3"/>
          <w:lang w:val="uk-UA"/>
        </w:rPr>
        <w:t>и</w:t>
      </w:r>
      <w:r>
        <w:rPr>
          <w:spacing w:val="-3"/>
          <w:lang w:val="uk-UA"/>
        </w:rPr>
        <w:t>чного стану не контролюються корою головного мозку та можуть таким чином впливати як на фо</w:t>
      </w:r>
      <w:r>
        <w:rPr>
          <w:spacing w:val="-3"/>
          <w:lang w:val="uk-UA"/>
        </w:rPr>
        <w:t>р</w:t>
      </w:r>
      <w:r>
        <w:rPr>
          <w:spacing w:val="-3"/>
          <w:lang w:val="uk-UA"/>
        </w:rPr>
        <w:t>мування емоційного стану хворих під час короткочасного психозу, так і на їх поведінку. Більш того, більшість досліджених хворих у стані алкогольного сп'яніння поводять себе агресивно, вороже, з руйнівними тенденціями. Зважаючи на той факт, що перед виникненням гострих алкогольних псих</w:t>
      </w:r>
      <w:r>
        <w:rPr>
          <w:spacing w:val="-3"/>
          <w:lang w:val="uk-UA"/>
        </w:rPr>
        <w:t>о</w:t>
      </w:r>
      <w:r>
        <w:rPr>
          <w:spacing w:val="-3"/>
          <w:lang w:val="uk-UA"/>
        </w:rPr>
        <w:t>зів (у 50,7</w:t>
      </w:r>
      <w:r>
        <w:rPr>
          <w:i/>
          <w:iCs/>
          <w:spacing w:val="-3"/>
          <w:lang w:val="uk-UA"/>
        </w:rPr>
        <w:t> %</w:t>
      </w:r>
      <w:r>
        <w:rPr>
          <w:spacing w:val="-3"/>
          <w:lang w:val="uk-UA"/>
        </w:rPr>
        <w:t xml:space="preserve"> випадків) і сутінкових потьмарень свідомості (у 36,7</w:t>
      </w:r>
      <w:r>
        <w:rPr>
          <w:i/>
          <w:iCs/>
          <w:spacing w:val="-3"/>
          <w:lang w:val="uk-UA"/>
        </w:rPr>
        <w:t> %</w:t>
      </w:r>
      <w:r>
        <w:rPr>
          <w:spacing w:val="-3"/>
          <w:lang w:val="uk-UA"/>
        </w:rPr>
        <w:t xml:space="preserve"> випадків) вони вживали алког</w:t>
      </w:r>
      <w:r>
        <w:rPr>
          <w:spacing w:val="-3"/>
          <w:lang w:val="uk-UA"/>
        </w:rPr>
        <w:t>о</w:t>
      </w:r>
      <w:r>
        <w:rPr>
          <w:spacing w:val="-3"/>
          <w:lang w:val="uk-UA"/>
        </w:rPr>
        <w:t>льні напої, то можна вважати, що така їх поведінка у стані сп'яніння не могла не відзначитись на з</w:t>
      </w:r>
      <w:r>
        <w:rPr>
          <w:spacing w:val="-3"/>
          <w:lang w:val="uk-UA"/>
        </w:rPr>
        <w:t>а</w:t>
      </w:r>
      <w:r>
        <w:rPr>
          <w:spacing w:val="-3"/>
          <w:lang w:val="uk-UA"/>
        </w:rPr>
        <w:t>гальній клінічній структурі короткочасного психотичного стану. У ґенезі скоєння СНД брав участь і соціальний чинник. Так, багато хворих проживали у конфліктних умовах, зловживали алкоголем, не спостерігались фахівцями та не отримували необхідного лікування і психологокорекційної допомоги, та як наслідок тому в багатьох із них розвитку короткочасного психотичного стану передували (як тимчасовий патогенний ґрунт) психогенії сімейно-побутового характеру та несприятливий сомати</w:t>
      </w:r>
      <w:r>
        <w:rPr>
          <w:spacing w:val="-3"/>
          <w:lang w:val="uk-UA"/>
        </w:rPr>
        <w:t>ч</w:t>
      </w:r>
      <w:r>
        <w:rPr>
          <w:spacing w:val="-3"/>
          <w:lang w:val="uk-UA"/>
        </w:rPr>
        <w:t>ний стан (високий артеріальний тиск, алкогольна інтоксикація). Важливим, хоча і опосередкованим соціальним фактором у скоєнні СНД даною категорією хворих є і недостатня інформованість гром</w:t>
      </w:r>
      <w:r>
        <w:rPr>
          <w:spacing w:val="-3"/>
          <w:lang w:val="uk-UA"/>
        </w:rPr>
        <w:t>а</w:t>
      </w:r>
      <w:r>
        <w:rPr>
          <w:spacing w:val="-3"/>
          <w:lang w:val="uk-UA"/>
        </w:rPr>
        <w:t>дян про тяжкі кримінальні наслідки гострих алкогольних психозів та сутінкових потьмарень свідом</w:t>
      </w:r>
      <w:r>
        <w:rPr>
          <w:spacing w:val="-3"/>
          <w:lang w:val="uk-UA"/>
        </w:rPr>
        <w:t>о</w:t>
      </w:r>
      <w:r>
        <w:rPr>
          <w:spacing w:val="-3"/>
          <w:lang w:val="uk-UA"/>
        </w:rPr>
        <w:t>сті. На це вказує той факт, що 58,8</w:t>
      </w:r>
      <w:r>
        <w:rPr>
          <w:i/>
          <w:iCs/>
          <w:spacing w:val="-3"/>
          <w:lang w:val="uk-UA"/>
        </w:rPr>
        <w:t> %</w:t>
      </w:r>
      <w:r>
        <w:rPr>
          <w:spacing w:val="-3"/>
          <w:lang w:val="uk-UA"/>
        </w:rPr>
        <w:t xml:space="preserve"> хворих скоїли СНД на 2-5 день їх психотичного стану, який увесь цей час спостерігався та оцінювався як хворобливий особами з їх найближчого оточення (чл</w:t>
      </w:r>
      <w:r>
        <w:rPr>
          <w:spacing w:val="-3"/>
          <w:lang w:val="uk-UA"/>
        </w:rPr>
        <w:t>е</w:t>
      </w:r>
      <w:r>
        <w:rPr>
          <w:spacing w:val="-3"/>
          <w:lang w:val="uk-UA"/>
        </w:rPr>
        <w:t>нами родини, сусідами, знайомими), а тим більш, що у низці випадків хворі при послабленні псих</w:t>
      </w:r>
      <w:r>
        <w:rPr>
          <w:spacing w:val="-3"/>
          <w:lang w:val="uk-UA"/>
        </w:rPr>
        <w:t>о</w:t>
      </w:r>
      <w:r>
        <w:rPr>
          <w:spacing w:val="-3"/>
          <w:lang w:val="uk-UA"/>
        </w:rPr>
        <w:t>тичної симптоматики самі звертались до них з проханням викликати швидку медичну допомогу або по хворобливим мотивам – міліцію для їх захисту.</w:t>
      </w:r>
    </w:p>
    <w:p w:rsidR="00556060" w:rsidRDefault="00556060" w:rsidP="00556060">
      <w:pPr>
        <w:widowControl w:val="0"/>
        <w:spacing w:line="258" w:lineRule="auto"/>
        <w:ind w:firstLine="709"/>
        <w:jc w:val="both"/>
        <w:rPr>
          <w:spacing w:val="-3"/>
          <w:lang w:val="uk-UA"/>
        </w:rPr>
      </w:pPr>
      <w:r>
        <w:rPr>
          <w:spacing w:val="-3"/>
          <w:lang w:val="uk-UA"/>
        </w:rPr>
        <w:t>Отже, наведені дані свідчать про високу суспільну небезпеку хворих у період короткочасних психотичних розладів психічної діяльності алкогольного і органічного ґенезу та складний ґенез ско</w:t>
      </w:r>
      <w:r>
        <w:rPr>
          <w:spacing w:val="-3"/>
          <w:lang w:val="uk-UA"/>
        </w:rPr>
        <w:t>є</w:t>
      </w:r>
      <w:r>
        <w:rPr>
          <w:spacing w:val="-3"/>
          <w:lang w:val="uk-UA"/>
        </w:rPr>
        <w:t>них ними СНД.</w:t>
      </w:r>
    </w:p>
    <w:p w:rsidR="00556060" w:rsidRDefault="00556060" w:rsidP="00556060">
      <w:pPr>
        <w:widowControl w:val="0"/>
        <w:spacing w:line="258" w:lineRule="auto"/>
        <w:ind w:firstLine="709"/>
        <w:jc w:val="both"/>
        <w:rPr>
          <w:spacing w:val="-3"/>
          <w:lang w:val="uk-UA"/>
        </w:rPr>
      </w:pPr>
      <w:r>
        <w:rPr>
          <w:b/>
          <w:bCs/>
          <w:spacing w:val="-3"/>
          <w:lang w:val="uk-UA"/>
        </w:rPr>
        <w:t xml:space="preserve">Примусові заходи медичного характеру щодо осіб із гострими алкогольними психозами та сутінковими потьмареннями свідомості органічного ґенезу. </w:t>
      </w:r>
      <w:r>
        <w:rPr>
          <w:spacing w:val="-3"/>
          <w:lang w:val="uk-UA"/>
        </w:rPr>
        <w:t>Одним із важливих ланцюгів у с</w:t>
      </w:r>
      <w:r>
        <w:rPr>
          <w:spacing w:val="-3"/>
          <w:lang w:val="uk-UA"/>
        </w:rPr>
        <w:t>и</w:t>
      </w:r>
      <w:r>
        <w:rPr>
          <w:spacing w:val="-3"/>
          <w:lang w:val="uk-UA"/>
        </w:rPr>
        <w:t>стемі профілактики СНД психічно хворих є застосування до них ПЗМХ. Як уже відзначалось, заст</w:t>
      </w:r>
      <w:r>
        <w:rPr>
          <w:spacing w:val="-3"/>
          <w:lang w:val="uk-UA"/>
        </w:rPr>
        <w:t>о</w:t>
      </w:r>
      <w:r>
        <w:rPr>
          <w:spacing w:val="-3"/>
          <w:lang w:val="uk-UA"/>
        </w:rPr>
        <w:t>сування ПЗМХ до осіб, які скоїли СНД та визнані неосудними, є можливим лише на підставі чинного кримінального законодавства України (ст.ст. 92-95 КК України). В п. 2 коментаря ст. 92 КК України уточнюється, що ПЗМХ застосовуються до психічно хворих, які становлять собою суспільну небе</w:t>
      </w:r>
      <w:r>
        <w:rPr>
          <w:spacing w:val="-3"/>
          <w:lang w:val="uk-UA"/>
        </w:rPr>
        <w:t>з</w:t>
      </w:r>
      <w:r>
        <w:rPr>
          <w:spacing w:val="-3"/>
          <w:lang w:val="uk-UA"/>
        </w:rPr>
        <w:t>пеку внаслідок психічного розладу і характеру скоєного СНД. Відповідно до п. 3 коментаря ст. 92 КК України та Постанови Пленуму Верховного Суду України № 7 від 03.06.2005 р., не можуть бути з</w:t>
      </w:r>
      <w:r>
        <w:rPr>
          <w:spacing w:val="-3"/>
          <w:lang w:val="uk-UA"/>
        </w:rPr>
        <w:t>а</w:t>
      </w:r>
      <w:r>
        <w:rPr>
          <w:spacing w:val="-3"/>
          <w:lang w:val="uk-UA"/>
        </w:rPr>
        <w:t>стосовані ПЗМХ до осіб, які скоїли СНД у стані неосудності, але у них психічний стан змінився на стільки, що вони перестали бути суспільно небезпечними. Тобто, ПЗМХ не можуть бути застосовані до хворих на алкоголізм та ОУГМ, які скоїли СНД у період короткочасних психотичних розладів психічної діяльності (гострих алкогольних психозів та сутінкових потьмарень свідомості) із яких на період проведення СПЕ вони повністю вийшли і у їх психічному стані відсутні ознаки суспільної н</w:t>
      </w:r>
      <w:r>
        <w:rPr>
          <w:spacing w:val="-3"/>
          <w:lang w:val="uk-UA"/>
        </w:rPr>
        <w:t>е</w:t>
      </w:r>
      <w:r>
        <w:rPr>
          <w:spacing w:val="-3"/>
          <w:lang w:val="uk-UA"/>
        </w:rPr>
        <w:t xml:space="preserve">безпеки. Це обумовлено тим, що як гострі алкогольні психози, так і сутінкові потьмарення свідомості органічного ґенезу мають короткочасний перебіг, а понад ѕ (77,1 </w:t>
      </w:r>
      <w:r>
        <w:rPr>
          <w:i/>
          <w:iCs/>
          <w:spacing w:val="-3"/>
          <w:lang w:val="uk-UA"/>
        </w:rPr>
        <w:t>%</w:t>
      </w:r>
      <w:r>
        <w:rPr>
          <w:spacing w:val="-3"/>
          <w:lang w:val="uk-UA"/>
        </w:rPr>
        <w:t xml:space="preserve">) досліджених хворих проходили СПЕ через 1-3 місяці після скоєння СНД та майже ј (22,9 </w:t>
      </w:r>
      <w:r>
        <w:rPr>
          <w:i/>
          <w:iCs/>
          <w:spacing w:val="-3"/>
          <w:lang w:val="uk-UA"/>
        </w:rPr>
        <w:t>%</w:t>
      </w:r>
      <w:r>
        <w:rPr>
          <w:spacing w:val="-3"/>
          <w:lang w:val="uk-UA"/>
        </w:rPr>
        <w:t>) хворих – через 4-12 місяців. Такий пі</w:t>
      </w:r>
      <w:r>
        <w:rPr>
          <w:spacing w:val="-3"/>
          <w:lang w:val="uk-UA"/>
        </w:rPr>
        <w:t>д</w:t>
      </w:r>
      <w:r>
        <w:rPr>
          <w:spacing w:val="-3"/>
          <w:lang w:val="uk-UA"/>
        </w:rPr>
        <w:t>хід до розгляду гострих алкогольних психозів та сутінкових потьмарень свідомості органічного ґен</w:t>
      </w:r>
      <w:r>
        <w:rPr>
          <w:spacing w:val="-3"/>
          <w:lang w:val="uk-UA"/>
        </w:rPr>
        <w:t>е</w:t>
      </w:r>
      <w:r>
        <w:rPr>
          <w:spacing w:val="-3"/>
          <w:lang w:val="uk-UA"/>
        </w:rPr>
        <w:t>зу базується лише на юридичній точці зору (психічний стан хворого у конкретний момент часу ск</w:t>
      </w:r>
      <w:r>
        <w:rPr>
          <w:spacing w:val="-3"/>
          <w:lang w:val="uk-UA"/>
        </w:rPr>
        <w:t>о</w:t>
      </w:r>
      <w:r>
        <w:rPr>
          <w:spacing w:val="-3"/>
          <w:lang w:val="uk-UA"/>
        </w:rPr>
        <w:t xml:space="preserve">єння СНД) та надання їм нозологічної самостійності як тимчасовим розладам психічної діяльності, вихід з яких розцінюється юристами як одужання (ч. 2 ст. 19 КК України,  п. 2 коментаря ст. 19 КК України). З медичної точки зору такі розлади психічної діяльності як гострі алкогольні психози та сутінкові </w:t>
      </w:r>
      <w:r>
        <w:rPr>
          <w:spacing w:val="-3"/>
          <w:lang w:val="uk-UA"/>
        </w:rPr>
        <w:lastRenderedPageBreak/>
        <w:t>потьмарення свідомості не є самостійними нозологічними формами, а лише одним із клін</w:t>
      </w:r>
      <w:r>
        <w:rPr>
          <w:spacing w:val="-3"/>
          <w:lang w:val="uk-UA"/>
        </w:rPr>
        <w:t>і</w:t>
      </w:r>
      <w:r>
        <w:rPr>
          <w:spacing w:val="-3"/>
          <w:lang w:val="uk-UA"/>
        </w:rPr>
        <w:t>чних (з можливим повторенням, рецидивуванням) проявів перебігу хвороби – алкоголізму та ОУГМ. Тому вихід із корот</w:t>
      </w:r>
      <w:r>
        <w:rPr>
          <w:spacing w:val="-3"/>
          <w:lang w:val="uk-UA"/>
        </w:rPr>
        <w:softHyphen/>
        <w:t>кочасного психотичного стану не означає одужання від основного захворювання  (алкоголізму, ОУГМ), клінічними проявами якого він є, і не виключає їх повторення без застосування необхідного лікування, а отже і не усуває потенційної суспільної  небезпеки таких хворих. Тобто, д</w:t>
      </w:r>
      <w:r>
        <w:rPr>
          <w:spacing w:val="-3"/>
          <w:lang w:val="uk-UA"/>
        </w:rPr>
        <w:t>о</w:t>
      </w:r>
      <w:r>
        <w:rPr>
          <w:spacing w:val="-3"/>
          <w:lang w:val="uk-UA"/>
        </w:rPr>
        <w:t>сліджена категорія хворих потребує обов’язкового лікування того основного захворювання (алког</w:t>
      </w:r>
      <w:r>
        <w:rPr>
          <w:spacing w:val="-3"/>
          <w:lang w:val="uk-UA"/>
        </w:rPr>
        <w:t>о</w:t>
      </w:r>
      <w:r>
        <w:rPr>
          <w:spacing w:val="-3"/>
          <w:lang w:val="uk-UA"/>
        </w:rPr>
        <w:t>лізм, ОУГМ), проявами яких виступають гострі алкогольні психози та сутінкові потьмарення свід</w:t>
      </w:r>
      <w:r>
        <w:rPr>
          <w:spacing w:val="-3"/>
          <w:lang w:val="uk-UA"/>
        </w:rPr>
        <w:t>о</w:t>
      </w:r>
      <w:r>
        <w:rPr>
          <w:spacing w:val="-3"/>
          <w:lang w:val="uk-UA"/>
        </w:rPr>
        <w:t>мості. На це вказують уже вище наведені результати дослідження, які свідчать про те, що перебіг а</w:t>
      </w:r>
      <w:r>
        <w:rPr>
          <w:spacing w:val="-3"/>
          <w:lang w:val="uk-UA"/>
        </w:rPr>
        <w:t>л</w:t>
      </w:r>
      <w:r>
        <w:rPr>
          <w:spacing w:val="-3"/>
          <w:lang w:val="uk-UA"/>
        </w:rPr>
        <w:t>коголізму у хворих, які скоїли СНД під час алкогольних психозів, є злоякісним (сформування у м</w:t>
      </w:r>
      <w:r>
        <w:rPr>
          <w:spacing w:val="-3"/>
          <w:lang w:val="uk-UA"/>
        </w:rPr>
        <w:t>о</w:t>
      </w:r>
      <w:r>
        <w:rPr>
          <w:spacing w:val="-3"/>
          <w:lang w:val="uk-UA"/>
        </w:rPr>
        <w:t>лодому віці, на органічному ґрунті, рецидивуючий тип перебігу гострих психозів), що не виключає скоєння ними повторних СНД під час виникнення повторних гострих алкогольних психозів. Безум</w:t>
      </w:r>
      <w:r>
        <w:rPr>
          <w:spacing w:val="-3"/>
          <w:lang w:val="uk-UA"/>
        </w:rPr>
        <w:t>о</w:t>
      </w:r>
      <w:r>
        <w:rPr>
          <w:spacing w:val="-3"/>
          <w:lang w:val="uk-UA"/>
        </w:rPr>
        <w:t>вно, що обсяг лікування цих хворих має включати в себе і направленість на органічний патологічний ґрунт, на якому перебігає алкоголізм. Даний контингент хворих потребує також і тривалої психол</w:t>
      </w:r>
      <w:r>
        <w:rPr>
          <w:spacing w:val="-3"/>
          <w:lang w:val="uk-UA"/>
        </w:rPr>
        <w:t>о</w:t>
      </w:r>
      <w:r>
        <w:rPr>
          <w:spacing w:val="-3"/>
          <w:lang w:val="uk-UA"/>
        </w:rPr>
        <w:t>гокорекційної роботи,  направленої на вироблення у них позитивних соціальних особистісних наст</w:t>
      </w:r>
      <w:r>
        <w:rPr>
          <w:spacing w:val="-3"/>
          <w:lang w:val="uk-UA"/>
        </w:rPr>
        <w:t>а</w:t>
      </w:r>
      <w:r>
        <w:rPr>
          <w:spacing w:val="-3"/>
          <w:lang w:val="uk-UA"/>
        </w:rPr>
        <w:t xml:space="preserve">нов та </w:t>
      </w:r>
      <w:r>
        <w:rPr>
          <w:spacing w:val="-5"/>
          <w:lang w:val="uk-UA"/>
        </w:rPr>
        <w:t>установок на тверезий спосіб життя, враховуючи той факт, що високу питому вагу серед досл</w:t>
      </w:r>
      <w:r>
        <w:rPr>
          <w:spacing w:val="-5"/>
          <w:lang w:val="uk-UA"/>
        </w:rPr>
        <w:t>і</w:t>
      </w:r>
      <w:r>
        <w:rPr>
          <w:spacing w:val="-5"/>
          <w:lang w:val="uk-UA"/>
        </w:rPr>
        <w:t>джених осіб складають особи з негативними соціальними особистісними настановами та такими ос</w:t>
      </w:r>
      <w:r>
        <w:rPr>
          <w:spacing w:val="-5"/>
          <w:lang w:val="uk-UA"/>
        </w:rPr>
        <w:t>о</w:t>
      </w:r>
      <w:r>
        <w:rPr>
          <w:spacing w:val="-5"/>
          <w:lang w:val="uk-UA"/>
        </w:rPr>
        <w:t>бистісними особливостями як високий рівень ворожості, агресивності, сенситивності, схильності до накопичення негативних емоційних переживань, експлозивного типу реагування, руйнівних тенденцій, імпульсивної поведінки, непередбачуваних вчинків, залежності від середовищних впливів, які можуть впливати на поведінку хворих під час психозу та підвищувати таким чином їх суспільну небезпеку.</w:t>
      </w:r>
    </w:p>
    <w:p w:rsidR="00556060" w:rsidRDefault="00556060" w:rsidP="00556060">
      <w:pPr>
        <w:widowControl w:val="0"/>
        <w:spacing w:line="260" w:lineRule="auto"/>
        <w:ind w:firstLine="709"/>
        <w:jc w:val="both"/>
        <w:rPr>
          <w:spacing w:val="-3"/>
          <w:lang w:val="uk-UA"/>
        </w:rPr>
      </w:pPr>
      <w:r>
        <w:rPr>
          <w:spacing w:val="-3"/>
          <w:lang w:val="uk-UA"/>
        </w:rPr>
        <w:t>Результати дослідження також вказують на необхідність застосування ПЗМХ і до хворих, які скоїли СНД у період сутінкових потьмарень свідомості органічного ґенезу. Так, поява у прогредієн</w:t>
      </w:r>
      <w:r>
        <w:rPr>
          <w:spacing w:val="-3"/>
          <w:lang w:val="uk-UA"/>
        </w:rPr>
        <w:t>т</w:t>
      </w:r>
      <w:r>
        <w:rPr>
          <w:spacing w:val="-3"/>
          <w:lang w:val="uk-UA"/>
        </w:rPr>
        <w:t>ному перебігу ОУГМ сутінкових потьмарень свідомості і їх повторюваність свідчать про несприя</w:t>
      </w:r>
      <w:r>
        <w:rPr>
          <w:spacing w:val="-3"/>
          <w:lang w:val="uk-UA"/>
        </w:rPr>
        <w:t>т</w:t>
      </w:r>
      <w:r>
        <w:rPr>
          <w:spacing w:val="-3"/>
          <w:lang w:val="uk-UA"/>
        </w:rPr>
        <w:t>ливий перебіг хвороби та несприятливий прогноз щодо потенційної можливості скоєння повторних СНД даними хворими під час розвитку повторних сутінкових потьмарень свідомості. Не може не ускладнювати перебіг ОУГМ і алкоголізм, виявлений у багатьох хворих цієї групи. Зазначене обум</w:t>
      </w:r>
      <w:r>
        <w:rPr>
          <w:spacing w:val="-3"/>
          <w:lang w:val="uk-UA"/>
        </w:rPr>
        <w:t>о</w:t>
      </w:r>
      <w:r>
        <w:rPr>
          <w:spacing w:val="-3"/>
          <w:lang w:val="uk-UA"/>
        </w:rPr>
        <w:t>влює необхідність лікування цих хворих. Це підтверджується і отриманими результатами аналізу д</w:t>
      </w:r>
      <w:r>
        <w:rPr>
          <w:spacing w:val="-3"/>
          <w:lang w:val="uk-UA"/>
        </w:rPr>
        <w:t>и</w:t>
      </w:r>
      <w:r>
        <w:rPr>
          <w:spacing w:val="-3"/>
          <w:lang w:val="uk-UA"/>
        </w:rPr>
        <w:t>наміки клінічних проявів у хворих (за період їх перебування на ПЛ), які показали, що протягом пе</w:t>
      </w:r>
      <w:r>
        <w:rPr>
          <w:spacing w:val="-3"/>
          <w:lang w:val="uk-UA"/>
        </w:rPr>
        <w:t>р</w:t>
      </w:r>
      <w:r>
        <w:rPr>
          <w:spacing w:val="-3"/>
          <w:lang w:val="uk-UA"/>
        </w:rPr>
        <w:t>шого року у кожного третього хворого (33,3</w:t>
      </w:r>
      <w:r>
        <w:rPr>
          <w:i/>
          <w:iCs/>
          <w:spacing w:val="-3"/>
          <w:lang w:val="uk-UA"/>
        </w:rPr>
        <w:t> %</w:t>
      </w:r>
      <w:r>
        <w:rPr>
          <w:spacing w:val="-3"/>
          <w:lang w:val="uk-UA"/>
        </w:rPr>
        <w:t>) з ОУГМ спостерігались рецидиви короткочасних р</w:t>
      </w:r>
      <w:r>
        <w:rPr>
          <w:spacing w:val="-3"/>
          <w:lang w:val="uk-UA"/>
        </w:rPr>
        <w:t>о</w:t>
      </w:r>
      <w:r>
        <w:rPr>
          <w:spacing w:val="-3"/>
          <w:lang w:val="uk-UA"/>
        </w:rPr>
        <w:t>зладів психічної діяльності. Враховуючи той факт, що у більшості хворих мають місце негативні с</w:t>
      </w:r>
      <w:r>
        <w:rPr>
          <w:spacing w:val="-3"/>
          <w:lang w:val="uk-UA"/>
        </w:rPr>
        <w:t>о</w:t>
      </w:r>
      <w:r>
        <w:rPr>
          <w:spacing w:val="-3"/>
          <w:lang w:val="uk-UA"/>
        </w:rPr>
        <w:t>ціальні особистісні настанови, кримінальний досвід, такі особливості особистості як схильність до накопичення негативних емоційних переживань, до афективних реакцій, експлозивний тип реагува</w:t>
      </w:r>
      <w:r>
        <w:rPr>
          <w:spacing w:val="-3"/>
          <w:lang w:val="uk-UA"/>
        </w:rPr>
        <w:t>н</w:t>
      </w:r>
      <w:r>
        <w:rPr>
          <w:spacing w:val="-3"/>
          <w:lang w:val="uk-UA"/>
        </w:rPr>
        <w:t>ня, виражені руйнівні тенденції, імпульсивність поведінки, непередбачуваність вчинків, агресивні асоціальні тенденції, високий індекс ворожості, що є несприятливими особистісними факторами п</w:t>
      </w:r>
      <w:r>
        <w:rPr>
          <w:spacing w:val="-3"/>
          <w:lang w:val="uk-UA"/>
        </w:rPr>
        <w:t>о</w:t>
      </w:r>
      <w:r>
        <w:rPr>
          <w:spacing w:val="-3"/>
          <w:lang w:val="uk-UA"/>
        </w:rPr>
        <w:t>тенційної небезпечності хворих, і вони також потребують тривалої психологокорекційної роботи.</w:t>
      </w:r>
    </w:p>
    <w:p w:rsidR="00556060" w:rsidRDefault="00556060" w:rsidP="00556060">
      <w:pPr>
        <w:widowControl w:val="0"/>
        <w:spacing w:line="260" w:lineRule="auto"/>
        <w:ind w:firstLine="709"/>
        <w:jc w:val="both"/>
        <w:rPr>
          <w:spacing w:val="-3"/>
          <w:lang w:val="uk-UA"/>
        </w:rPr>
      </w:pPr>
      <w:r>
        <w:rPr>
          <w:spacing w:val="-3"/>
          <w:lang w:val="uk-UA"/>
        </w:rPr>
        <w:t>Отже, як свідчить вищенаведене, досліджений контингент хворих потребує обов’язкового призначення їм ПЗМХ.</w:t>
      </w:r>
    </w:p>
    <w:p w:rsidR="00556060" w:rsidRDefault="00556060" w:rsidP="00556060">
      <w:pPr>
        <w:widowControl w:val="0"/>
        <w:spacing w:line="252" w:lineRule="auto"/>
        <w:jc w:val="center"/>
        <w:rPr>
          <w:b/>
          <w:bCs/>
          <w:spacing w:val="-3"/>
          <w:lang w:val="uk-UA"/>
        </w:rPr>
      </w:pPr>
      <w:r>
        <w:rPr>
          <w:b/>
          <w:bCs/>
          <w:spacing w:val="-3"/>
          <w:lang w:val="uk-UA"/>
        </w:rPr>
        <w:t>ВИСНОВКИ</w:t>
      </w:r>
    </w:p>
    <w:p w:rsidR="00556060" w:rsidRDefault="00556060" w:rsidP="009125BD">
      <w:pPr>
        <w:widowControl w:val="0"/>
        <w:numPr>
          <w:ilvl w:val="0"/>
          <w:numId w:val="59"/>
        </w:numPr>
        <w:tabs>
          <w:tab w:val="clear" w:pos="690"/>
          <w:tab w:val="left" w:pos="1134"/>
        </w:tabs>
        <w:suppressAutoHyphens w:val="0"/>
        <w:spacing w:line="252" w:lineRule="auto"/>
        <w:ind w:left="0" w:firstLine="709"/>
        <w:jc w:val="both"/>
        <w:rPr>
          <w:spacing w:val="-3"/>
          <w:lang w:val="uk-UA"/>
        </w:rPr>
      </w:pPr>
      <w:r>
        <w:rPr>
          <w:spacing w:val="-3"/>
          <w:lang w:val="uk-UA"/>
        </w:rPr>
        <w:t>У</w:t>
      </w:r>
      <w:r>
        <w:rPr>
          <w:b/>
          <w:bCs/>
          <w:spacing w:val="-3"/>
          <w:lang w:val="uk-UA"/>
        </w:rPr>
        <w:t xml:space="preserve"> </w:t>
      </w:r>
      <w:r>
        <w:rPr>
          <w:spacing w:val="-3"/>
          <w:lang w:val="uk-UA"/>
        </w:rPr>
        <w:t>дисертації наведено науково-теоретичне обґрунтування та практичне розв’язання на</w:t>
      </w:r>
      <w:r>
        <w:rPr>
          <w:spacing w:val="-3"/>
          <w:lang w:val="uk-UA"/>
        </w:rPr>
        <w:t>у</w:t>
      </w:r>
      <w:r>
        <w:rPr>
          <w:spacing w:val="-3"/>
          <w:lang w:val="uk-UA"/>
        </w:rPr>
        <w:t>кового завдання щодо призначення ПЗМХ хворим, які скоїли СНД під час короткочасних психоти</w:t>
      </w:r>
      <w:r>
        <w:rPr>
          <w:spacing w:val="-3"/>
          <w:lang w:val="uk-UA"/>
        </w:rPr>
        <w:t>ч</w:t>
      </w:r>
      <w:r>
        <w:rPr>
          <w:spacing w:val="-3"/>
          <w:lang w:val="uk-UA"/>
        </w:rPr>
        <w:t>них розладів психічної діяльності алкогольного та органічного ґенезу. Завдання по-новому розв’язано з позиції медичного, а не переважно (як на сьогодні) юридичного підходу до клінічної оцінки гострих алкогольних психозів і сутінкових потьмарень свідомості органічного ґенезу з урах</w:t>
      </w:r>
      <w:r>
        <w:rPr>
          <w:spacing w:val="-3"/>
          <w:lang w:val="uk-UA"/>
        </w:rPr>
        <w:t>у</w:t>
      </w:r>
      <w:r>
        <w:rPr>
          <w:spacing w:val="-3"/>
          <w:lang w:val="uk-UA"/>
        </w:rPr>
        <w:t>ванням ґенезу СНД, скоєних під час цих психозів, та чинного кримінального законодавства України, з метою запобігання скоєння даними хворими повторних СНД.</w:t>
      </w:r>
    </w:p>
    <w:p w:rsidR="00556060" w:rsidRDefault="00556060" w:rsidP="009125BD">
      <w:pPr>
        <w:widowControl w:val="0"/>
        <w:numPr>
          <w:ilvl w:val="0"/>
          <w:numId w:val="59"/>
        </w:numPr>
        <w:tabs>
          <w:tab w:val="clear" w:pos="690"/>
          <w:tab w:val="left" w:pos="1134"/>
        </w:tabs>
        <w:suppressAutoHyphens w:val="0"/>
        <w:spacing w:line="252" w:lineRule="auto"/>
        <w:ind w:left="0" w:firstLine="709"/>
        <w:jc w:val="both"/>
        <w:rPr>
          <w:spacing w:val="-3"/>
          <w:lang w:val="uk-UA"/>
        </w:rPr>
      </w:pPr>
      <w:r>
        <w:rPr>
          <w:spacing w:val="-3"/>
          <w:lang w:val="uk-UA"/>
        </w:rPr>
        <w:t xml:space="preserve">Хворі, які скоюють СНД під час гострих алкогольних психозів та сутінкових потьмарень свідомості органічного ґенезу характеризуються низькою соціальною (сімейною, </w:t>
      </w:r>
      <w:r>
        <w:rPr>
          <w:spacing w:val="-3"/>
          <w:lang w:val="uk-UA"/>
        </w:rPr>
        <w:lastRenderedPageBreak/>
        <w:t>трудовою, побут</w:t>
      </w:r>
      <w:r>
        <w:rPr>
          <w:spacing w:val="-3"/>
          <w:lang w:val="uk-UA"/>
        </w:rPr>
        <w:t>о</w:t>
      </w:r>
      <w:r>
        <w:rPr>
          <w:spacing w:val="-3"/>
          <w:lang w:val="uk-UA"/>
        </w:rPr>
        <w:t>вою) адаптацією. Серед них переважають особи з негативними соціально особистісними настанов</w:t>
      </w:r>
      <w:r>
        <w:rPr>
          <w:spacing w:val="-3"/>
          <w:lang w:val="uk-UA"/>
        </w:rPr>
        <w:t>а</w:t>
      </w:r>
      <w:r>
        <w:rPr>
          <w:spacing w:val="-3"/>
          <w:lang w:val="uk-UA"/>
        </w:rPr>
        <w:t>ми (62,7</w:t>
      </w:r>
      <w:r>
        <w:rPr>
          <w:i/>
          <w:iCs/>
          <w:spacing w:val="-3"/>
          <w:lang w:val="uk-UA"/>
        </w:rPr>
        <w:t> %</w:t>
      </w:r>
      <w:r>
        <w:rPr>
          <w:spacing w:val="-3"/>
          <w:lang w:val="uk-UA"/>
        </w:rPr>
        <w:t xml:space="preserve"> хворих з гострими алкогольними психозами та 66,7</w:t>
      </w:r>
      <w:r>
        <w:rPr>
          <w:i/>
          <w:iCs/>
          <w:spacing w:val="-3"/>
          <w:lang w:val="uk-UA"/>
        </w:rPr>
        <w:t> %</w:t>
      </w:r>
      <w:r>
        <w:rPr>
          <w:spacing w:val="-3"/>
          <w:lang w:val="uk-UA"/>
        </w:rPr>
        <w:t xml:space="preserve"> – з сутінковими потьмареннями свідомості), зміною особистості за психопатоподібним типом (62,7</w:t>
      </w:r>
      <w:r>
        <w:rPr>
          <w:i/>
          <w:iCs/>
          <w:spacing w:val="-3"/>
          <w:lang w:val="uk-UA"/>
        </w:rPr>
        <w:t> %</w:t>
      </w:r>
      <w:r>
        <w:rPr>
          <w:spacing w:val="-3"/>
          <w:lang w:val="uk-UA"/>
        </w:rPr>
        <w:t xml:space="preserve"> хворих з гострими алкогольн</w:t>
      </w:r>
      <w:r>
        <w:rPr>
          <w:spacing w:val="-3"/>
          <w:lang w:val="uk-UA"/>
        </w:rPr>
        <w:t>и</w:t>
      </w:r>
      <w:r>
        <w:rPr>
          <w:spacing w:val="-3"/>
          <w:lang w:val="uk-UA"/>
        </w:rPr>
        <w:t>ми психозами та 26,7</w:t>
      </w:r>
      <w:r>
        <w:rPr>
          <w:i/>
          <w:iCs/>
          <w:spacing w:val="-3"/>
          <w:lang w:val="uk-UA"/>
        </w:rPr>
        <w:t> %</w:t>
      </w:r>
      <w:r>
        <w:rPr>
          <w:spacing w:val="-3"/>
          <w:lang w:val="uk-UA"/>
        </w:rPr>
        <w:t xml:space="preserve"> – з сутінковими потьмареннями свідомості), акцентуацією рис характеру за експлозивним типом (50,0</w:t>
      </w:r>
      <w:r>
        <w:rPr>
          <w:i/>
          <w:iCs/>
          <w:spacing w:val="-3"/>
          <w:lang w:val="uk-UA"/>
        </w:rPr>
        <w:t> %</w:t>
      </w:r>
      <w:r>
        <w:rPr>
          <w:spacing w:val="-3"/>
          <w:lang w:val="uk-UA"/>
        </w:rPr>
        <w:t xml:space="preserve"> хворих з сутінковими потьмареннями свідомості). Більшість з цих хв</w:t>
      </w:r>
      <w:r>
        <w:rPr>
          <w:spacing w:val="-3"/>
          <w:lang w:val="uk-UA"/>
        </w:rPr>
        <w:t>о</w:t>
      </w:r>
      <w:r>
        <w:rPr>
          <w:spacing w:val="-3"/>
          <w:lang w:val="uk-UA"/>
        </w:rPr>
        <w:t>рих мають такі особистісні особливості, як сензитивність, тривожність, афективна ригідність, зав</w:t>
      </w:r>
      <w:r>
        <w:rPr>
          <w:spacing w:val="-3"/>
          <w:lang w:val="uk-UA"/>
        </w:rPr>
        <w:t>и</w:t>
      </w:r>
      <w:r>
        <w:rPr>
          <w:spacing w:val="-3"/>
          <w:lang w:val="uk-UA"/>
        </w:rPr>
        <w:t>щена самооцінка, високий рівень агресивності, ворожості, схильність до накопичення негативних емоційних переживань, експлозивний тип реагування, вираженість руйнівних тенденцій, непередб</w:t>
      </w:r>
      <w:r>
        <w:rPr>
          <w:spacing w:val="-3"/>
          <w:lang w:val="uk-UA"/>
        </w:rPr>
        <w:t>а</w:t>
      </w:r>
      <w:r>
        <w:rPr>
          <w:spacing w:val="-3"/>
          <w:lang w:val="uk-UA"/>
        </w:rPr>
        <w:t>чуваність, імпульсивність вчинків, схильність до асоціальної поведінки, високий ступінь залежності від впливу зовнішніх чинників на формування емоційного реагування.</w:t>
      </w:r>
    </w:p>
    <w:p w:rsidR="00556060" w:rsidRDefault="00556060" w:rsidP="009125BD">
      <w:pPr>
        <w:widowControl w:val="0"/>
        <w:numPr>
          <w:ilvl w:val="0"/>
          <w:numId w:val="59"/>
        </w:numPr>
        <w:tabs>
          <w:tab w:val="clear" w:pos="690"/>
          <w:tab w:val="left" w:pos="1134"/>
        </w:tabs>
        <w:suppressAutoHyphens w:val="0"/>
        <w:spacing w:line="252" w:lineRule="auto"/>
        <w:ind w:left="0" w:firstLine="709"/>
        <w:jc w:val="both"/>
        <w:rPr>
          <w:spacing w:val="-3"/>
          <w:lang w:val="uk-UA"/>
        </w:rPr>
      </w:pPr>
      <w:r>
        <w:rPr>
          <w:spacing w:val="-3"/>
          <w:lang w:val="uk-UA"/>
        </w:rPr>
        <w:t>Гострі алкогольні психози, під час яких хворі скоюють СНД, структурно неоднорідні та мають такі форми, як алкогольний делірій (у 68,0</w:t>
      </w:r>
      <w:r>
        <w:rPr>
          <w:i/>
          <w:iCs/>
          <w:spacing w:val="-3"/>
          <w:lang w:val="uk-UA"/>
        </w:rPr>
        <w:t> %</w:t>
      </w:r>
      <w:r>
        <w:rPr>
          <w:spacing w:val="-3"/>
          <w:lang w:val="uk-UA"/>
        </w:rPr>
        <w:t xml:space="preserve"> хворих, із них класична форма – у 29,3</w:t>
      </w:r>
      <w:r>
        <w:rPr>
          <w:i/>
          <w:iCs/>
          <w:spacing w:val="-3"/>
          <w:lang w:val="uk-UA"/>
        </w:rPr>
        <w:t> %</w:t>
      </w:r>
      <w:r>
        <w:rPr>
          <w:spacing w:val="-3"/>
          <w:lang w:val="uk-UA"/>
        </w:rPr>
        <w:t xml:space="preserve"> хворих, змішана – у 30,7</w:t>
      </w:r>
      <w:r>
        <w:rPr>
          <w:i/>
          <w:iCs/>
          <w:spacing w:val="-3"/>
          <w:lang w:val="uk-UA"/>
        </w:rPr>
        <w:t> %</w:t>
      </w:r>
      <w:r>
        <w:rPr>
          <w:spacing w:val="-3"/>
          <w:lang w:val="uk-UA"/>
        </w:rPr>
        <w:t xml:space="preserve"> хворих та атипова – у 8,0</w:t>
      </w:r>
      <w:r>
        <w:rPr>
          <w:i/>
          <w:iCs/>
          <w:spacing w:val="-3"/>
          <w:lang w:val="uk-UA"/>
        </w:rPr>
        <w:t> %</w:t>
      </w:r>
      <w:r>
        <w:rPr>
          <w:spacing w:val="-3"/>
          <w:lang w:val="uk-UA"/>
        </w:rPr>
        <w:t xml:space="preserve"> хворих), гострий алкогольний галюциноз (у 17,3</w:t>
      </w:r>
      <w:r>
        <w:rPr>
          <w:i/>
          <w:iCs/>
          <w:spacing w:val="-3"/>
          <w:lang w:val="uk-UA"/>
        </w:rPr>
        <w:t> %</w:t>
      </w:r>
      <w:r>
        <w:rPr>
          <w:spacing w:val="-3"/>
          <w:lang w:val="uk-UA"/>
        </w:rPr>
        <w:t xml:space="preserve"> хворих) і гострий алкогольний параноїд (у 14,7</w:t>
      </w:r>
      <w:r>
        <w:rPr>
          <w:i/>
          <w:iCs/>
          <w:spacing w:val="-3"/>
          <w:lang w:val="uk-UA"/>
        </w:rPr>
        <w:t> %</w:t>
      </w:r>
      <w:r>
        <w:rPr>
          <w:spacing w:val="-3"/>
          <w:lang w:val="uk-UA"/>
        </w:rPr>
        <w:t xml:space="preserve"> хворих), а також тенденцію до рецидивуючого п</w:t>
      </w:r>
      <w:r>
        <w:rPr>
          <w:spacing w:val="-3"/>
          <w:lang w:val="uk-UA"/>
        </w:rPr>
        <w:t>е</w:t>
      </w:r>
      <w:r>
        <w:rPr>
          <w:spacing w:val="-3"/>
          <w:lang w:val="uk-UA"/>
        </w:rPr>
        <w:t>ребігу (у 33,3</w:t>
      </w:r>
      <w:r>
        <w:rPr>
          <w:i/>
          <w:iCs/>
          <w:spacing w:val="-3"/>
          <w:lang w:val="uk-UA"/>
        </w:rPr>
        <w:t> %</w:t>
      </w:r>
      <w:r>
        <w:rPr>
          <w:spacing w:val="-3"/>
          <w:lang w:val="uk-UA"/>
        </w:rPr>
        <w:t xml:space="preserve"> хворих). У більшості випадків (66,7</w:t>
      </w:r>
      <w:r>
        <w:rPr>
          <w:i/>
          <w:iCs/>
          <w:spacing w:val="-3"/>
          <w:lang w:val="uk-UA"/>
        </w:rPr>
        <w:t> %</w:t>
      </w:r>
      <w:r>
        <w:rPr>
          <w:spacing w:val="-3"/>
          <w:lang w:val="uk-UA"/>
        </w:rPr>
        <w:t>) вони виникають при тривалості алкоголізму 5-10 років і його ІІ стадії (у 82,7</w:t>
      </w:r>
      <w:r>
        <w:rPr>
          <w:i/>
          <w:iCs/>
          <w:spacing w:val="-3"/>
          <w:lang w:val="uk-UA"/>
        </w:rPr>
        <w:t> %</w:t>
      </w:r>
      <w:r>
        <w:rPr>
          <w:spacing w:val="-3"/>
          <w:lang w:val="uk-UA"/>
        </w:rPr>
        <w:t>) та при несприятливому (з рецидивуючими психозами) перебігу на постійному патологічному органічно-соматичному ґрунті.</w:t>
      </w:r>
    </w:p>
    <w:p w:rsidR="00556060" w:rsidRDefault="00556060" w:rsidP="00556060">
      <w:pPr>
        <w:widowControl w:val="0"/>
        <w:tabs>
          <w:tab w:val="left" w:pos="1134"/>
        </w:tabs>
        <w:spacing w:line="252" w:lineRule="auto"/>
        <w:ind w:firstLine="709"/>
        <w:jc w:val="both"/>
        <w:rPr>
          <w:spacing w:val="-3"/>
          <w:lang w:val="uk-UA"/>
        </w:rPr>
      </w:pPr>
      <w:r>
        <w:rPr>
          <w:spacing w:val="-3"/>
          <w:lang w:val="uk-UA"/>
        </w:rPr>
        <w:t>Сутінкові потьмарення свідомості (афективно-моторний варіант у 46,7</w:t>
      </w:r>
      <w:r>
        <w:rPr>
          <w:i/>
          <w:iCs/>
          <w:spacing w:val="-3"/>
          <w:lang w:val="uk-UA"/>
        </w:rPr>
        <w:t> %</w:t>
      </w:r>
      <w:r>
        <w:rPr>
          <w:spacing w:val="-3"/>
          <w:lang w:val="uk-UA"/>
        </w:rPr>
        <w:t xml:space="preserve"> хворих, та галюц</w:t>
      </w:r>
      <w:r>
        <w:rPr>
          <w:spacing w:val="-3"/>
          <w:lang w:val="uk-UA"/>
        </w:rPr>
        <w:t>и</w:t>
      </w:r>
      <w:r>
        <w:rPr>
          <w:spacing w:val="-3"/>
          <w:lang w:val="uk-UA"/>
        </w:rPr>
        <w:t>наторно-параноїдний варіант у 53,3</w:t>
      </w:r>
      <w:r>
        <w:rPr>
          <w:i/>
          <w:iCs/>
          <w:spacing w:val="-3"/>
          <w:lang w:val="uk-UA"/>
        </w:rPr>
        <w:t> %</w:t>
      </w:r>
      <w:r>
        <w:rPr>
          <w:spacing w:val="-3"/>
          <w:lang w:val="uk-UA"/>
        </w:rPr>
        <w:t xml:space="preserve"> хворих) розвиваються при несприятливому перебігу хвороби (з рецидивуючими короткочасними психозами, наростаючими емоційно-вольовими порушеннями та інтелектуально-мнестичним зниженням), який ускладнюється у більшості хворих (53,3</w:t>
      </w:r>
      <w:r>
        <w:rPr>
          <w:i/>
          <w:iCs/>
          <w:spacing w:val="-3"/>
          <w:lang w:val="uk-UA"/>
        </w:rPr>
        <w:t> %</w:t>
      </w:r>
      <w:r>
        <w:rPr>
          <w:spacing w:val="-3"/>
          <w:lang w:val="uk-UA"/>
        </w:rPr>
        <w:t>) хронічною алкогольною інтоксикацію. Отже, гострі алкогольні психози та сутінкові потьмарення свідомості о</w:t>
      </w:r>
      <w:r>
        <w:rPr>
          <w:spacing w:val="-3"/>
          <w:lang w:val="uk-UA"/>
        </w:rPr>
        <w:t>р</w:t>
      </w:r>
      <w:r>
        <w:rPr>
          <w:spacing w:val="-3"/>
          <w:lang w:val="uk-UA"/>
        </w:rPr>
        <w:t>ганічного ґенезу є одним із клінічних проявів (з тенденцією до рецидивування) несприятливого пер</w:t>
      </w:r>
      <w:r>
        <w:rPr>
          <w:spacing w:val="-3"/>
          <w:lang w:val="uk-UA"/>
        </w:rPr>
        <w:t>е</w:t>
      </w:r>
      <w:r>
        <w:rPr>
          <w:spacing w:val="-3"/>
          <w:lang w:val="uk-UA"/>
        </w:rPr>
        <w:t>бігу алкоголізму та ОУГМ.</w:t>
      </w:r>
    </w:p>
    <w:p w:rsidR="00556060" w:rsidRDefault="00556060" w:rsidP="009125BD">
      <w:pPr>
        <w:widowControl w:val="0"/>
        <w:numPr>
          <w:ilvl w:val="0"/>
          <w:numId w:val="59"/>
        </w:numPr>
        <w:tabs>
          <w:tab w:val="clear" w:pos="690"/>
          <w:tab w:val="left" w:pos="180"/>
          <w:tab w:val="left" w:pos="1134"/>
        </w:tabs>
        <w:suppressAutoHyphens w:val="0"/>
        <w:spacing w:line="252" w:lineRule="auto"/>
        <w:ind w:left="0" w:firstLine="709"/>
        <w:jc w:val="both"/>
        <w:rPr>
          <w:spacing w:val="-3"/>
          <w:lang w:val="uk-UA"/>
        </w:rPr>
      </w:pPr>
      <w:r>
        <w:rPr>
          <w:spacing w:val="-3"/>
          <w:lang w:val="uk-UA"/>
        </w:rPr>
        <w:t>Під час гострих алкогольних психозів та сутінкових потьмарень свідомості органічного ґенезу хворі являють собою дуже високу суспільну небезпеку та скоюють переважно (90,0</w:t>
      </w:r>
      <w:r>
        <w:rPr>
          <w:i/>
          <w:iCs/>
          <w:spacing w:val="-3"/>
          <w:lang w:val="uk-UA"/>
        </w:rPr>
        <w:t> %</w:t>
      </w:r>
      <w:r>
        <w:rPr>
          <w:spacing w:val="-3"/>
          <w:lang w:val="uk-UA"/>
        </w:rPr>
        <w:t>) тяжкі СНД (вбивства і тяжкі тілесні ушкодження, нерідко із летальними наслідками), які відзначаються особливою жорстокістю та розширеністю. Особливу небезпеку вони становлять для осіб із найбли</w:t>
      </w:r>
      <w:r>
        <w:rPr>
          <w:spacing w:val="-3"/>
          <w:lang w:val="uk-UA"/>
        </w:rPr>
        <w:t>ж</w:t>
      </w:r>
      <w:r>
        <w:rPr>
          <w:spacing w:val="-3"/>
          <w:lang w:val="uk-UA"/>
        </w:rPr>
        <w:t>чого оточення, на яких у більшості (81,6</w:t>
      </w:r>
      <w:r>
        <w:rPr>
          <w:i/>
          <w:iCs/>
          <w:spacing w:val="-3"/>
          <w:lang w:val="uk-UA"/>
        </w:rPr>
        <w:t> %</w:t>
      </w:r>
      <w:r>
        <w:rPr>
          <w:spacing w:val="-3"/>
          <w:lang w:val="uk-UA"/>
        </w:rPr>
        <w:t>) випадків спрямовані їх СНД.</w:t>
      </w:r>
    </w:p>
    <w:p w:rsidR="00556060" w:rsidRDefault="00556060" w:rsidP="009125BD">
      <w:pPr>
        <w:widowControl w:val="0"/>
        <w:numPr>
          <w:ilvl w:val="0"/>
          <w:numId w:val="59"/>
        </w:numPr>
        <w:tabs>
          <w:tab w:val="clear" w:pos="690"/>
          <w:tab w:val="left" w:pos="1134"/>
        </w:tabs>
        <w:suppressAutoHyphens w:val="0"/>
        <w:spacing w:line="246" w:lineRule="auto"/>
        <w:ind w:left="0" w:firstLine="709"/>
        <w:jc w:val="both"/>
        <w:rPr>
          <w:spacing w:val="-3"/>
          <w:lang w:val="uk-UA"/>
        </w:rPr>
      </w:pPr>
      <w:r>
        <w:rPr>
          <w:spacing w:val="-3"/>
          <w:lang w:val="uk-UA"/>
        </w:rPr>
        <w:t>Ґенез СНД, які скоюють хворі під час гострих алкогольних психозів та сутінкових п</w:t>
      </w:r>
      <w:r>
        <w:rPr>
          <w:spacing w:val="-3"/>
          <w:lang w:val="uk-UA"/>
        </w:rPr>
        <w:t>о</w:t>
      </w:r>
      <w:r>
        <w:rPr>
          <w:spacing w:val="-3"/>
          <w:lang w:val="uk-UA"/>
        </w:rPr>
        <w:t>тьмарень свідомості органічного ґенезу, складний. У ньому бере участь взаємозв’язок та взаємооб</w:t>
      </w:r>
      <w:r>
        <w:rPr>
          <w:spacing w:val="-3"/>
          <w:lang w:val="uk-UA"/>
        </w:rPr>
        <w:t>у</w:t>
      </w:r>
      <w:r>
        <w:rPr>
          <w:spacing w:val="-3"/>
          <w:lang w:val="uk-UA"/>
        </w:rPr>
        <w:t>мовленість клінічних, особистісних та соціальних чинників, із яких клінічний є основним.</w:t>
      </w:r>
    </w:p>
    <w:p w:rsidR="00556060" w:rsidRDefault="00556060" w:rsidP="009125BD">
      <w:pPr>
        <w:widowControl w:val="0"/>
        <w:numPr>
          <w:ilvl w:val="0"/>
          <w:numId w:val="59"/>
        </w:numPr>
        <w:tabs>
          <w:tab w:val="clear" w:pos="690"/>
          <w:tab w:val="left" w:pos="1134"/>
        </w:tabs>
        <w:suppressAutoHyphens w:val="0"/>
        <w:spacing w:line="246" w:lineRule="auto"/>
        <w:ind w:left="0" w:firstLine="709"/>
        <w:jc w:val="both"/>
        <w:rPr>
          <w:spacing w:val="-3"/>
          <w:lang w:val="uk-UA"/>
        </w:rPr>
      </w:pPr>
      <w:r>
        <w:rPr>
          <w:spacing w:val="-3"/>
          <w:lang w:val="uk-UA"/>
        </w:rPr>
        <w:t xml:space="preserve">Гострі алкогольні психози і сутінкові потьмарення свідомості органічного </w:t>
      </w:r>
      <w:r>
        <w:rPr>
          <w:spacing w:val="-5"/>
          <w:lang w:val="uk-UA"/>
        </w:rPr>
        <w:t>ґенезу при ро</w:t>
      </w:r>
      <w:r>
        <w:rPr>
          <w:spacing w:val="-5"/>
          <w:lang w:val="uk-UA"/>
        </w:rPr>
        <w:t>з</w:t>
      </w:r>
      <w:r>
        <w:rPr>
          <w:spacing w:val="-5"/>
          <w:lang w:val="uk-UA"/>
        </w:rPr>
        <w:t>гляді питання щодо призначення ПЗМХ слід розглядати не як нозологіч</w:t>
      </w:r>
      <w:r>
        <w:rPr>
          <w:spacing w:val="-5"/>
          <w:lang w:val="uk-UA"/>
        </w:rPr>
        <w:softHyphen/>
      </w:r>
      <w:r>
        <w:rPr>
          <w:spacing w:val="-6"/>
          <w:lang w:val="uk-UA"/>
        </w:rPr>
        <w:t>но</w:t>
      </w:r>
      <w:r>
        <w:rPr>
          <w:spacing w:val="-5"/>
          <w:lang w:val="uk-UA"/>
        </w:rPr>
        <w:t xml:space="preserve"> самостійні форми (тимчас</w:t>
      </w:r>
      <w:r>
        <w:rPr>
          <w:spacing w:val="-5"/>
          <w:lang w:val="uk-UA"/>
        </w:rPr>
        <w:t>о</w:t>
      </w:r>
      <w:r>
        <w:rPr>
          <w:spacing w:val="-5"/>
          <w:lang w:val="uk-UA"/>
        </w:rPr>
        <w:t xml:space="preserve">ві розлади психічної діяльності з юридичної точки зору – </w:t>
      </w:r>
      <w:r>
        <w:rPr>
          <w:spacing w:val="-3"/>
          <w:lang w:val="uk-UA"/>
        </w:rPr>
        <w:t>ст. 19 КК України, п. 2 коментаря ст. 19 КК України), а як один із клінічних несприятливих проявів недоброякісного перебігу основного захв</w:t>
      </w:r>
      <w:r>
        <w:rPr>
          <w:spacing w:val="-3"/>
          <w:lang w:val="uk-UA"/>
        </w:rPr>
        <w:t>о</w:t>
      </w:r>
      <w:r>
        <w:rPr>
          <w:spacing w:val="-3"/>
          <w:lang w:val="uk-UA"/>
        </w:rPr>
        <w:t>рювання (алкоголізму, органічного ураження головного мозку) – з медичної точки зору.</w:t>
      </w:r>
    </w:p>
    <w:p w:rsidR="00556060" w:rsidRDefault="00556060" w:rsidP="009125BD">
      <w:pPr>
        <w:widowControl w:val="0"/>
        <w:numPr>
          <w:ilvl w:val="0"/>
          <w:numId w:val="59"/>
        </w:numPr>
        <w:tabs>
          <w:tab w:val="clear" w:pos="690"/>
          <w:tab w:val="left" w:pos="1134"/>
        </w:tabs>
        <w:suppressAutoHyphens w:val="0"/>
        <w:spacing w:line="246" w:lineRule="auto"/>
        <w:ind w:left="0" w:firstLine="709"/>
        <w:jc w:val="both"/>
        <w:rPr>
          <w:spacing w:val="-3"/>
          <w:lang w:val="uk-UA"/>
        </w:rPr>
      </w:pPr>
      <w:r>
        <w:rPr>
          <w:spacing w:val="-3"/>
          <w:lang w:val="uk-UA"/>
        </w:rPr>
        <w:t>Особам, які скоїли СНД під час гострих алкогольних психозів і сутінкових потьмарень свідомості органічного ґенезу, необхідність призначення ПЗМХ обумовлена: а) несприятливим пер</w:t>
      </w:r>
      <w:r>
        <w:rPr>
          <w:spacing w:val="-3"/>
          <w:lang w:val="uk-UA"/>
        </w:rPr>
        <w:t>е</w:t>
      </w:r>
      <w:r>
        <w:rPr>
          <w:spacing w:val="-3"/>
          <w:lang w:val="uk-UA"/>
        </w:rPr>
        <w:t>бігом основного захворювання, клінічними проявами якого вони є (алкоголізм, органічне ураження головного мозку), та їх тенденцією до рецидування; б) особистісними особливостями, які не спри</w:t>
      </w:r>
      <w:r>
        <w:rPr>
          <w:spacing w:val="-3"/>
          <w:lang w:val="uk-UA"/>
        </w:rPr>
        <w:t>я</w:t>
      </w:r>
      <w:r>
        <w:rPr>
          <w:spacing w:val="-3"/>
          <w:lang w:val="uk-UA"/>
        </w:rPr>
        <w:t>ють позитивним інтерперсональним стосункам; в) тяжкістю скоєних СНД у період цих психотичних станів; г) високою потенційною небезпекою даного контингенту хворих без застосування до них ві</w:t>
      </w:r>
      <w:r>
        <w:rPr>
          <w:spacing w:val="-3"/>
          <w:lang w:val="uk-UA"/>
        </w:rPr>
        <w:t>д</w:t>
      </w:r>
      <w:r>
        <w:rPr>
          <w:spacing w:val="-3"/>
          <w:lang w:val="uk-UA"/>
        </w:rPr>
        <w:t>повідних лікувально-реабілітаційних програм.</w:t>
      </w:r>
    </w:p>
    <w:p w:rsidR="00556060" w:rsidRDefault="00556060" w:rsidP="009125BD">
      <w:pPr>
        <w:widowControl w:val="0"/>
        <w:numPr>
          <w:ilvl w:val="0"/>
          <w:numId w:val="59"/>
        </w:numPr>
        <w:tabs>
          <w:tab w:val="clear" w:pos="690"/>
          <w:tab w:val="left" w:pos="1134"/>
        </w:tabs>
        <w:suppressAutoHyphens w:val="0"/>
        <w:spacing w:line="246" w:lineRule="auto"/>
        <w:ind w:left="0" w:firstLine="709"/>
        <w:jc w:val="both"/>
        <w:rPr>
          <w:spacing w:val="-3"/>
          <w:lang w:val="uk-UA"/>
        </w:rPr>
      </w:pPr>
      <w:r>
        <w:rPr>
          <w:spacing w:val="-3"/>
          <w:lang w:val="uk-UA"/>
        </w:rPr>
        <w:t xml:space="preserve">Припинення застосованих ПЗМХ до хворих, які скоїли СНД під час гострих </w:t>
      </w:r>
      <w:r>
        <w:rPr>
          <w:spacing w:val="-3"/>
          <w:lang w:val="uk-UA"/>
        </w:rPr>
        <w:lastRenderedPageBreak/>
        <w:t>алкогольних психозів та сутінкових потьмарень свідомості органічного ґенезу, має бути лише при усуненні всіх чинників, які брали участь у ґенезі скоєних СНД, стійкій компенсації основного захворювання та особистісних особливостей, твердих установках на позитивний соціально особистісний та тверезий спосіб життя.</w:t>
      </w:r>
    </w:p>
    <w:p w:rsidR="00556060" w:rsidRDefault="00556060" w:rsidP="009125BD">
      <w:pPr>
        <w:widowControl w:val="0"/>
        <w:numPr>
          <w:ilvl w:val="0"/>
          <w:numId w:val="59"/>
        </w:numPr>
        <w:tabs>
          <w:tab w:val="clear" w:pos="690"/>
          <w:tab w:val="left" w:pos="1134"/>
        </w:tabs>
        <w:suppressAutoHyphens w:val="0"/>
        <w:spacing w:line="246" w:lineRule="auto"/>
        <w:ind w:left="0" w:firstLine="709"/>
        <w:jc w:val="both"/>
        <w:rPr>
          <w:spacing w:val="-3"/>
          <w:lang w:val="uk-UA"/>
        </w:rPr>
      </w:pPr>
      <w:r>
        <w:rPr>
          <w:spacing w:val="-3"/>
          <w:lang w:val="uk-UA"/>
        </w:rPr>
        <w:t>З метою усунення існуючих протиріч між чинним кримінальним законодавством України та судово-психіатричною практикою щодо призначення ПЗМХ особам, які скоюють СНД під час г</w:t>
      </w:r>
      <w:r>
        <w:rPr>
          <w:spacing w:val="-3"/>
          <w:lang w:val="uk-UA"/>
        </w:rPr>
        <w:t>о</w:t>
      </w:r>
      <w:r>
        <w:rPr>
          <w:spacing w:val="-3"/>
          <w:lang w:val="uk-UA"/>
        </w:rPr>
        <w:t>стрих алкогольних психозів та сутінкових потьмарень свідомості органічного ґенезу, необхідно вне</w:t>
      </w:r>
      <w:r>
        <w:rPr>
          <w:spacing w:val="-3"/>
          <w:lang w:val="uk-UA"/>
        </w:rPr>
        <w:t>с</w:t>
      </w:r>
      <w:r>
        <w:rPr>
          <w:spacing w:val="-3"/>
          <w:lang w:val="uk-UA"/>
        </w:rPr>
        <w:t>ти зміни та доповнення до відповідних статей Кримінального кодексу України.</w:t>
      </w:r>
    </w:p>
    <w:p w:rsidR="00556060" w:rsidRDefault="00556060" w:rsidP="00556060">
      <w:pPr>
        <w:widowControl w:val="0"/>
        <w:spacing w:line="246" w:lineRule="auto"/>
        <w:ind w:firstLine="709"/>
        <w:rPr>
          <w:b/>
          <w:bCs/>
          <w:spacing w:val="-3"/>
          <w:lang w:val="uk-UA"/>
        </w:rPr>
      </w:pPr>
    </w:p>
    <w:p w:rsidR="00556060" w:rsidRDefault="00556060" w:rsidP="00556060">
      <w:pPr>
        <w:widowControl w:val="0"/>
        <w:spacing w:line="246" w:lineRule="auto"/>
        <w:jc w:val="center"/>
        <w:rPr>
          <w:b/>
          <w:bCs/>
          <w:spacing w:val="-3"/>
          <w:lang w:val="uk-UA"/>
        </w:rPr>
      </w:pPr>
      <w:r>
        <w:rPr>
          <w:b/>
          <w:bCs/>
          <w:spacing w:val="-3"/>
          <w:lang w:val="uk-UA"/>
        </w:rPr>
        <w:t>СПИСОК ОПУБЛІКОВАНИХ ПРАЦЬ ЗА ТЕМОЮ ДИСЕРТАЦІЇ</w:t>
      </w:r>
    </w:p>
    <w:p w:rsidR="00556060" w:rsidRDefault="00556060" w:rsidP="009125BD">
      <w:pPr>
        <w:widowControl w:val="0"/>
        <w:numPr>
          <w:ilvl w:val="0"/>
          <w:numId w:val="58"/>
        </w:numPr>
        <w:tabs>
          <w:tab w:val="clear" w:pos="720"/>
          <w:tab w:val="left" w:pos="1134"/>
        </w:tabs>
        <w:suppressAutoHyphens w:val="0"/>
        <w:autoSpaceDE w:val="0"/>
        <w:autoSpaceDN w:val="0"/>
        <w:spacing w:line="246" w:lineRule="auto"/>
        <w:ind w:left="0" w:firstLine="709"/>
        <w:jc w:val="both"/>
        <w:rPr>
          <w:spacing w:val="-3"/>
          <w:lang w:val="uk-UA"/>
        </w:rPr>
      </w:pPr>
      <w:r>
        <w:rPr>
          <w:spacing w:val="-3"/>
          <w:lang w:val="uk-UA"/>
        </w:rPr>
        <w:t>Мельник А.В. Кримінальний кодекс та тимчасові розлади психічної діяльності (медико-правовий аспект) // Вісник психіатрії та психофармакотерапії. – 2006. – № 1-2 (9-10). – С. 35-38.</w:t>
      </w:r>
    </w:p>
    <w:p w:rsidR="00556060" w:rsidRDefault="00556060" w:rsidP="009125BD">
      <w:pPr>
        <w:widowControl w:val="0"/>
        <w:numPr>
          <w:ilvl w:val="0"/>
          <w:numId w:val="58"/>
        </w:numPr>
        <w:tabs>
          <w:tab w:val="clear" w:pos="720"/>
          <w:tab w:val="left" w:pos="1134"/>
        </w:tabs>
        <w:suppressAutoHyphens w:val="0"/>
        <w:autoSpaceDE w:val="0"/>
        <w:autoSpaceDN w:val="0"/>
        <w:spacing w:line="246" w:lineRule="auto"/>
        <w:ind w:left="0" w:firstLine="709"/>
        <w:jc w:val="both"/>
        <w:rPr>
          <w:spacing w:val="-3"/>
          <w:lang w:val="uk-UA"/>
        </w:rPr>
      </w:pPr>
      <w:r>
        <w:rPr>
          <w:spacing w:val="-3"/>
          <w:lang w:val="uk-UA"/>
        </w:rPr>
        <w:t>Мельник В.И., Мельник А.В. О принудительных мерах медицинского характера // Псих</w:t>
      </w:r>
      <w:r>
        <w:rPr>
          <w:spacing w:val="-3"/>
          <w:lang w:val="uk-UA"/>
        </w:rPr>
        <w:t>і</w:t>
      </w:r>
      <w:r>
        <w:rPr>
          <w:spacing w:val="-3"/>
          <w:lang w:val="uk-UA"/>
        </w:rPr>
        <w:t>чне здоров`я. – 2004. – № 1 (6). – С. 38-46.</w:t>
      </w:r>
    </w:p>
    <w:p w:rsidR="00556060" w:rsidRDefault="00556060" w:rsidP="009125BD">
      <w:pPr>
        <w:widowControl w:val="0"/>
        <w:numPr>
          <w:ilvl w:val="0"/>
          <w:numId w:val="58"/>
        </w:numPr>
        <w:tabs>
          <w:tab w:val="clear" w:pos="720"/>
          <w:tab w:val="left" w:pos="1134"/>
        </w:tabs>
        <w:suppressAutoHyphens w:val="0"/>
        <w:autoSpaceDE w:val="0"/>
        <w:autoSpaceDN w:val="0"/>
        <w:spacing w:line="246" w:lineRule="auto"/>
        <w:ind w:left="0" w:firstLine="709"/>
        <w:jc w:val="both"/>
        <w:rPr>
          <w:spacing w:val="-3"/>
          <w:lang w:val="uk-UA"/>
        </w:rPr>
      </w:pPr>
      <w:r>
        <w:rPr>
          <w:spacing w:val="-3"/>
          <w:lang w:val="uk-UA"/>
        </w:rPr>
        <w:t xml:space="preserve">Мельник В.И., Мельник А.В. Медико-правовые аспекты применения принудительных мер медицинского характера к лицам, признанным невменяемыми, в связи </w:t>
      </w:r>
      <w:r>
        <w:rPr>
          <w:spacing w:val="-6"/>
          <w:lang w:val="uk-UA"/>
        </w:rPr>
        <w:t>с временными расстройс</w:t>
      </w:r>
      <w:r>
        <w:rPr>
          <w:spacing w:val="-6"/>
          <w:lang w:val="uk-UA"/>
        </w:rPr>
        <w:t>т</w:t>
      </w:r>
      <w:r>
        <w:rPr>
          <w:spacing w:val="-6"/>
          <w:lang w:val="uk-UA"/>
        </w:rPr>
        <w:t xml:space="preserve">вами психической деятельности // Психічне здоров`я. – 2005. – </w:t>
      </w:r>
      <w:r>
        <w:rPr>
          <w:spacing w:val="-3"/>
          <w:lang w:val="uk-UA"/>
        </w:rPr>
        <w:t>№ 3 (8). – С. 67-71.</w:t>
      </w:r>
    </w:p>
    <w:p w:rsidR="00556060" w:rsidRDefault="00556060" w:rsidP="009125BD">
      <w:pPr>
        <w:widowControl w:val="0"/>
        <w:numPr>
          <w:ilvl w:val="0"/>
          <w:numId w:val="58"/>
        </w:numPr>
        <w:tabs>
          <w:tab w:val="clear" w:pos="720"/>
          <w:tab w:val="left" w:pos="1134"/>
        </w:tabs>
        <w:suppressAutoHyphens w:val="0"/>
        <w:autoSpaceDE w:val="0"/>
        <w:autoSpaceDN w:val="0"/>
        <w:spacing w:line="246" w:lineRule="auto"/>
        <w:ind w:left="0" w:firstLine="709"/>
        <w:jc w:val="both"/>
        <w:rPr>
          <w:spacing w:val="-3"/>
          <w:lang w:val="uk-UA"/>
        </w:rPr>
      </w:pPr>
      <w:r>
        <w:rPr>
          <w:spacing w:val="-3"/>
          <w:lang w:val="uk-UA"/>
        </w:rPr>
        <w:t>Мельник А.В. Соціальна характеристика хворих, які скоїли суспільно небезпечні дії у п</w:t>
      </w:r>
      <w:r>
        <w:rPr>
          <w:spacing w:val="-3"/>
          <w:lang w:val="uk-UA"/>
        </w:rPr>
        <w:t>е</w:t>
      </w:r>
      <w:r>
        <w:rPr>
          <w:spacing w:val="-3"/>
          <w:lang w:val="uk-UA"/>
        </w:rPr>
        <w:t>ріод гострих алкогольних психозів // Психічне здоров`я. – 2006. – № 3 (12). – С. 52-56.</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Соціальна адаптація хворих з короткочасними психозами органічного ґен</w:t>
      </w:r>
      <w:r>
        <w:rPr>
          <w:spacing w:val="-3"/>
          <w:lang w:val="uk-UA"/>
        </w:rPr>
        <w:t>е</w:t>
      </w:r>
      <w:r>
        <w:rPr>
          <w:spacing w:val="-3"/>
          <w:lang w:val="uk-UA"/>
        </w:rPr>
        <w:t>зу, які скоїли тяжкі кримінальні дії // Психічне здоров’я. – № 4 (13). – 2006. – С. 73-78.</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До питання про сутінкові потьмарення свідомості // Вісник епілептології. – 2006. – № 2 (17-18). – С. 38-40.</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Допсихотичні клініко-соціальні та особистісні особливості осіб, які скоїли суспільно небезпечні дії під час гострих алкогольних психозів // Психічне здоров’я. – 2007. – № 1 (14). – С. 74-78.</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Обґрунтування щодо застосування примусових заходів медичного характ</w:t>
      </w:r>
      <w:r>
        <w:rPr>
          <w:spacing w:val="-3"/>
          <w:lang w:val="uk-UA"/>
        </w:rPr>
        <w:t>е</w:t>
      </w:r>
      <w:r>
        <w:rPr>
          <w:spacing w:val="-3"/>
          <w:lang w:val="uk-UA"/>
        </w:rPr>
        <w:t>ру особам, які скоїли суспільно небезпечні дій у період сутінкових потьмарень свідомості органічн</w:t>
      </w:r>
      <w:r>
        <w:rPr>
          <w:spacing w:val="-3"/>
          <w:lang w:val="uk-UA"/>
        </w:rPr>
        <w:t>о</w:t>
      </w:r>
      <w:r>
        <w:rPr>
          <w:spacing w:val="-3"/>
          <w:lang w:val="uk-UA"/>
        </w:rPr>
        <w:t>го ґенезу // Таврический журнал психиатрии. – 2007. – Т. 11, № 3 (40). – С. 46-52.</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Табачніков С.І., Мельник А.В. Ґенез суспільно небезпечних дій, які скоїли хворі у період сутінкових потьмарень свідомості органічного походження // Вісник психіатрії та психофармакот</w:t>
      </w:r>
      <w:r>
        <w:rPr>
          <w:spacing w:val="-3"/>
          <w:lang w:val="uk-UA"/>
        </w:rPr>
        <w:t>е</w:t>
      </w:r>
      <w:r>
        <w:rPr>
          <w:spacing w:val="-3"/>
          <w:lang w:val="uk-UA"/>
        </w:rPr>
        <w:t>рапії. – 2007. – № 1 (11). – С. 81-83.</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Клінічна структура сутінкових потьмарень свідомості органічного ґенезу в осіб, які скоїли суспільно небезпечні дії // Журнал психиатрии и медицинской психологи. – 2007. – № 1 (17). – С. 74-79.</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Табачніков С.І., Мельник А.В. До питання необхідності та достатності застосування пр</w:t>
      </w:r>
      <w:r>
        <w:rPr>
          <w:spacing w:val="-3"/>
          <w:lang w:val="uk-UA"/>
        </w:rPr>
        <w:t>и</w:t>
      </w:r>
      <w:r>
        <w:rPr>
          <w:spacing w:val="-3"/>
          <w:lang w:val="uk-UA"/>
        </w:rPr>
        <w:t>мусових заходів медичного характеру в психіатричній лікарні з суворим наглядом хворим з сутінк</w:t>
      </w:r>
      <w:r>
        <w:rPr>
          <w:spacing w:val="-3"/>
          <w:lang w:val="uk-UA"/>
        </w:rPr>
        <w:t>о</w:t>
      </w:r>
      <w:r>
        <w:rPr>
          <w:spacing w:val="-3"/>
          <w:lang w:val="uk-UA"/>
        </w:rPr>
        <w:t>вими потьмареннями свідомості органічного ґенезу // Архів психіатрії. – 2007. – Т. 13, № 2 (49). – С. 56-59.</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5"/>
          <w:lang w:val="uk-UA"/>
        </w:rPr>
      </w:pPr>
      <w:r>
        <w:rPr>
          <w:spacing w:val="-5"/>
          <w:lang w:val="uk-UA"/>
        </w:rPr>
        <w:t>Мельник А.В. Аналіз суспільно небезпечних дій, які скоїли хворі у період сутінкових п</w:t>
      </w:r>
      <w:r>
        <w:rPr>
          <w:spacing w:val="-5"/>
          <w:lang w:val="uk-UA"/>
        </w:rPr>
        <w:t>о</w:t>
      </w:r>
      <w:r>
        <w:rPr>
          <w:spacing w:val="-5"/>
          <w:lang w:val="uk-UA"/>
        </w:rPr>
        <w:t>тьмарень свідомості // Вісник епілептології. – 2007. – № 1 (19-20). – С. 38-40.</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Melnyk V., Melnyk А. Legal bases of professional activity and competence of the ex-pert-psychiatrist are in Ukraine // Psychiatria Polska. – 2007. – T. XLI. – Nr 3. – P. 98.</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Структурно-динамічні клінічні особливості у осіб, які скоїли суспільно н</w:t>
      </w:r>
      <w:r>
        <w:rPr>
          <w:spacing w:val="-3"/>
          <w:lang w:val="uk-UA"/>
        </w:rPr>
        <w:t>е</w:t>
      </w:r>
      <w:r>
        <w:rPr>
          <w:spacing w:val="-3"/>
          <w:lang w:val="uk-UA"/>
        </w:rPr>
        <w:t>безпечні дії під час гострих алкогольних психозів: Матеріали ІІІ Національного конгресу неврологів, психіатрів та наркологів України // Український вісник психоневрології. – 2007. – Т. 13, Вип. 1 (50), додаток. – С. 271-272.</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lastRenderedPageBreak/>
        <w:t>Мельник А.В. Щодо тимчасових розладів психічної діяльності: Матеріали наук.-практ. конф., присвяченої 30-річчю кафедри психіатрії, наркології та медичної психології Української ст</w:t>
      </w:r>
      <w:r>
        <w:rPr>
          <w:spacing w:val="-3"/>
          <w:lang w:val="uk-UA"/>
        </w:rPr>
        <w:t>о</w:t>
      </w:r>
      <w:r>
        <w:rPr>
          <w:spacing w:val="-3"/>
          <w:lang w:val="uk-UA"/>
        </w:rPr>
        <w:t>матологічної академії. – Полтава, 2005. – С. 86-89.</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Структура суспільно небезпечних дій, які скоїли хворі під час гострих а</w:t>
      </w:r>
      <w:r>
        <w:rPr>
          <w:spacing w:val="-3"/>
          <w:lang w:val="uk-UA"/>
        </w:rPr>
        <w:t>л</w:t>
      </w:r>
      <w:r>
        <w:rPr>
          <w:spacing w:val="-3"/>
          <w:lang w:val="uk-UA"/>
        </w:rPr>
        <w:t>когольних психозів // Современные аспекты междисциплинарных отношений в психоневрологи: Т</w:t>
      </w:r>
      <w:r>
        <w:rPr>
          <w:spacing w:val="-3"/>
          <w:lang w:val="uk-UA"/>
        </w:rPr>
        <w:t>е</w:t>
      </w:r>
      <w:r>
        <w:rPr>
          <w:spacing w:val="-3"/>
          <w:lang w:val="uk-UA"/>
        </w:rPr>
        <w:t>зи наук.-практ. конф., присвяченій 110-річчю Дніпропетровської обласної клінічної психіатричної лікарні. – Дніпропетровськ: Пороги. – 2007. – С. 184-186.</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Табачніков С.І., Мельник А.В. До питання застосування примусових заходів медичного характеру хворим, які скоїли суспільно небезпечні дії під час гострих алкогольних психозів // Совр</w:t>
      </w:r>
      <w:r>
        <w:rPr>
          <w:spacing w:val="-3"/>
          <w:lang w:val="uk-UA"/>
        </w:rPr>
        <w:t>е</w:t>
      </w:r>
      <w:r>
        <w:rPr>
          <w:spacing w:val="-3"/>
          <w:lang w:val="uk-UA"/>
        </w:rPr>
        <w:t>менные аспекты междисциплинарных отношений в психоневрологи: Тези наук.-практ. конф., при</w:t>
      </w:r>
      <w:r>
        <w:rPr>
          <w:spacing w:val="-3"/>
          <w:lang w:val="uk-UA"/>
        </w:rPr>
        <w:t>с</w:t>
      </w:r>
      <w:r>
        <w:rPr>
          <w:spacing w:val="-3"/>
          <w:lang w:val="uk-UA"/>
        </w:rPr>
        <w:t>вяченій 110-річчю Дніпропетровської обласної клінічної психіатричної лікарні. – Дніпропетровськ: Пороги, 2007.- С. 261-263.</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В.І., Мельник А.В. Про застосування примусових заходів медичного характеру неосудним із тимчасовими розладами психічної діяльності // Український медичний альманах. – 2005. – Т. 8, № 4 (додаток). – С. 267-268.</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5"/>
          <w:lang w:val="uk-UA"/>
        </w:rPr>
        <w:t>Мельник А.В. Про труднощі діагностики сутінкових потьмарень свідомості //</w:t>
      </w:r>
      <w:r>
        <w:rPr>
          <w:spacing w:val="-3"/>
          <w:lang w:val="uk-UA"/>
        </w:rPr>
        <w:t xml:space="preserve"> Возрастная нейропсихология и нейропсихиатрия: Материалы науч.-практ. конф. с междунар. участием. – К., 2007. – С. 62-63.</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Мельник А.В. Сомато-неврологічна патологія та гострі алкогольні психози, під час яких хворі скоїли суспільно небезпечні дії // Сучасні аспекти клініки, патофізіології, терапії психічних р</w:t>
      </w:r>
      <w:r>
        <w:rPr>
          <w:spacing w:val="-3"/>
          <w:lang w:val="uk-UA"/>
        </w:rPr>
        <w:t>о</w:t>
      </w:r>
      <w:r>
        <w:rPr>
          <w:spacing w:val="-3"/>
          <w:lang w:val="uk-UA"/>
        </w:rPr>
        <w:t>зладів та організації психіатричної допомоги: Матеріали наук.-практ. конф., присвяченої сторіччю від дня народження проф. Й.А. Поліщука // Психічне здоров'я. – 2007. – № 3 (16). – С. 47-48.</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Табачніков С.І., Мельник А.В. Характер суспільно небезпечних дій, які скоїли хворі під час короткочасних розладів психічної діяльності // Сучасні аспекти клініки, патофізіології, терапії психічних розладів та організації психіатричної допомоги: Матеріали наук.-практ. конф., присвяченої сторіччю від дня народження проф. Й.А. Поліщука // Психічне здоров'я. – 2007. – № 3 (16). – С. 90-91.</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spacing w:val="-3"/>
          <w:lang w:val="uk-UA"/>
        </w:rPr>
      </w:pPr>
      <w:r>
        <w:rPr>
          <w:spacing w:val="-3"/>
          <w:lang w:val="uk-UA"/>
        </w:rPr>
        <w:t xml:space="preserve">Мельник А.В. Клінічна структура гострих алкогольних галюцинозів, під час яких хворі скоїли суспільно небезпечні дії // Біоритмологічні та хрономедичні аспекти клініки, лікування та профілактики психічних розладів: Матеріали Всеукраїнської </w:t>
      </w:r>
      <w:r>
        <w:rPr>
          <w:spacing w:val="-8"/>
          <w:lang w:val="uk-UA"/>
        </w:rPr>
        <w:t xml:space="preserve">наук.-практ. конф., присвяченої 70-річчю з дня народження д.мед.н., проф. Г.Т. Сонника. </w:t>
      </w:r>
      <w:r>
        <w:rPr>
          <w:spacing w:val="-3"/>
          <w:lang w:val="uk-UA"/>
        </w:rPr>
        <w:t>– Полтава: Росфармак, 2007. – С. 98-102.</w:t>
      </w:r>
    </w:p>
    <w:p w:rsidR="00556060" w:rsidRDefault="00556060" w:rsidP="009125BD">
      <w:pPr>
        <w:widowControl w:val="0"/>
        <w:numPr>
          <w:ilvl w:val="0"/>
          <w:numId w:val="58"/>
        </w:numPr>
        <w:tabs>
          <w:tab w:val="clear" w:pos="720"/>
          <w:tab w:val="left" w:pos="1134"/>
        </w:tabs>
        <w:suppressAutoHyphens w:val="0"/>
        <w:autoSpaceDE w:val="0"/>
        <w:autoSpaceDN w:val="0"/>
        <w:spacing w:line="252" w:lineRule="auto"/>
        <w:ind w:left="0" w:firstLine="709"/>
        <w:jc w:val="both"/>
        <w:rPr>
          <w:b/>
          <w:bCs/>
          <w:spacing w:val="-3"/>
          <w:lang w:val="uk-UA"/>
        </w:rPr>
      </w:pPr>
      <w:r>
        <w:rPr>
          <w:spacing w:val="-3"/>
          <w:lang w:val="uk-UA"/>
        </w:rPr>
        <w:t>Мельник А.В. Передумови скоєння суспільно небезпечних дій під час гострих алкогол</w:t>
      </w:r>
      <w:r>
        <w:rPr>
          <w:spacing w:val="-3"/>
          <w:lang w:val="uk-UA"/>
        </w:rPr>
        <w:t>ь</w:t>
      </w:r>
      <w:r>
        <w:rPr>
          <w:spacing w:val="-3"/>
          <w:lang w:val="uk-UA"/>
        </w:rPr>
        <w:t>них психозів та заходи їх профілактики // Біоритмологічні та хрономедичні аспекти клініки, лікува</w:t>
      </w:r>
      <w:r>
        <w:rPr>
          <w:spacing w:val="-3"/>
          <w:lang w:val="uk-UA"/>
        </w:rPr>
        <w:t>н</w:t>
      </w:r>
      <w:r>
        <w:rPr>
          <w:spacing w:val="-3"/>
          <w:lang w:val="uk-UA"/>
        </w:rPr>
        <w:t>ня та профілактики психічних розладів: Матеріали Всеукраїнської наук.-практ. конф., присвяченої 70-річчю з дня народження д.мед.н., проф. Г.Т. Сонника. – Полтава: Росфармак, 2007. – С. 106-111.</w:t>
      </w:r>
    </w:p>
    <w:p w:rsidR="00556060" w:rsidRDefault="00556060" w:rsidP="00556060">
      <w:pPr>
        <w:widowControl w:val="0"/>
        <w:spacing w:line="252" w:lineRule="auto"/>
        <w:ind w:firstLine="709"/>
        <w:jc w:val="center"/>
        <w:rPr>
          <w:b/>
          <w:bCs/>
          <w:spacing w:val="-3"/>
          <w:lang w:val="uk-UA"/>
        </w:rPr>
      </w:pPr>
    </w:p>
    <w:p w:rsidR="00556060" w:rsidRDefault="00556060" w:rsidP="00556060">
      <w:pPr>
        <w:widowControl w:val="0"/>
        <w:spacing w:line="252" w:lineRule="auto"/>
        <w:jc w:val="center"/>
        <w:rPr>
          <w:b/>
          <w:bCs/>
          <w:spacing w:val="-3"/>
        </w:rPr>
      </w:pPr>
      <w:r>
        <w:rPr>
          <w:b/>
          <w:bCs/>
          <w:spacing w:val="-3"/>
          <w:lang w:val="uk-UA"/>
        </w:rPr>
        <w:t>АНОТАЦІЯ</w:t>
      </w:r>
    </w:p>
    <w:p w:rsidR="00556060" w:rsidRDefault="00556060" w:rsidP="00556060">
      <w:pPr>
        <w:widowControl w:val="0"/>
        <w:spacing w:line="252" w:lineRule="auto"/>
        <w:ind w:firstLine="709"/>
        <w:jc w:val="both"/>
        <w:rPr>
          <w:spacing w:val="-3"/>
          <w:lang w:val="uk-UA"/>
        </w:rPr>
      </w:pPr>
      <w:r>
        <w:rPr>
          <w:b/>
          <w:bCs/>
          <w:spacing w:val="-3"/>
          <w:lang w:val="uk-UA"/>
        </w:rPr>
        <w:t>Мельник А.В. Примусові заходи медичного характеру щодо осіб із короткочасними пс</w:t>
      </w:r>
      <w:r>
        <w:rPr>
          <w:b/>
          <w:bCs/>
          <w:spacing w:val="-3"/>
          <w:lang w:val="uk-UA"/>
        </w:rPr>
        <w:t>и</w:t>
      </w:r>
      <w:r>
        <w:rPr>
          <w:b/>
          <w:bCs/>
          <w:spacing w:val="-3"/>
          <w:lang w:val="uk-UA"/>
        </w:rPr>
        <w:t>хотичними розладами психічної діяльності алкогольного та органіч</w:t>
      </w:r>
      <w:r>
        <w:rPr>
          <w:b/>
          <w:bCs/>
          <w:spacing w:val="-3"/>
          <w:lang w:val="uk-UA"/>
        </w:rPr>
        <w:softHyphen/>
        <w:t>ного ґенезу</w:t>
      </w:r>
      <w:r>
        <w:rPr>
          <w:spacing w:val="-3"/>
          <w:lang w:val="uk-UA"/>
        </w:rPr>
        <w:t>. – Рукопис.</w:t>
      </w:r>
    </w:p>
    <w:p w:rsidR="00556060" w:rsidRDefault="00556060" w:rsidP="00556060">
      <w:pPr>
        <w:widowControl w:val="0"/>
        <w:spacing w:line="252" w:lineRule="auto"/>
        <w:ind w:firstLine="709"/>
        <w:jc w:val="both"/>
        <w:rPr>
          <w:spacing w:val="-3"/>
          <w:lang w:val="uk-UA"/>
        </w:rPr>
      </w:pPr>
      <w:r>
        <w:rPr>
          <w:spacing w:val="-5"/>
          <w:lang w:val="uk-UA"/>
        </w:rPr>
        <w:t>Дисертація на здобуття наукового ступеня кандидата медичних наук за спеціаль</w:t>
      </w:r>
      <w:r>
        <w:rPr>
          <w:spacing w:val="-5"/>
          <w:lang w:val="uk-UA"/>
        </w:rPr>
        <w:softHyphen/>
        <w:t>ністю</w:t>
      </w:r>
      <w:r>
        <w:rPr>
          <w:spacing w:val="-3"/>
          <w:lang w:val="uk-UA"/>
        </w:rPr>
        <w:t xml:space="preserve"> 14.01.16 – «Психіатрія». – Український НДІ соціальної і судової психіатрії та наркології МОЗ України, Київ, 2008.</w:t>
      </w:r>
    </w:p>
    <w:p w:rsidR="00556060" w:rsidRDefault="00556060" w:rsidP="00556060">
      <w:pPr>
        <w:widowControl w:val="0"/>
        <w:spacing w:line="252" w:lineRule="auto"/>
        <w:ind w:firstLine="709"/>
        <w:jc w:val="both"/>
        <w:rPr>
          <w:spacing w:val="-3"/>
          <w:lang w:val="uk-UA"/>
        </w:rPr>
      </w:pPr>
      <w:r>
        <w:rPr>
          <w:spacing w:val="-3"/>
          <w:lang w:val="uk-UA"/>
        </w:rPr>
        <w:t>Дисертацію присвячено дослідженню 150 хворих з гострими алкогольним психозами та суті</w:t>
      </w:r>
      <w:r>
        <w:rPr>
          <w:spacing w:val="-3"/>
          <w:lang w:val="uk-UA"/>
        </w:rPr>
        <w:t>н</w:t>
      </w:r>
      <w:r>
        <w:rPr>
          <w:spacing w:val="-3"/>
          <w:lang w:val="uk-UA"/>
        </w:rPr>
        <w:t>ковими потьмареннями свідомості органічного ґенезу, під час яких 105 із них скоїли суспільно неб</w:t>
      </w:r>
      <w:r>
        <w:rPr>
          <w:spacing w:val="-3"/>
          <w:lang w:val="uk-UA"/>
        </w:rPr>
        <w:t>е</w:t>
      </w:r>
      <w:r>
        <w:rPr>
          <w:spacing w:val="-3"/>
          <w:lang w:val="uk-UA"/>
        </w:rPr>
        <w:t>зпечні дії (СНД). Виявлено клініко-динамічні особливості алкоголізму та органічного ураження г</w:t>
      </w:r>
      <w:r>
        <w:rPr>
          <w:spacing w:val="-3"/>
          <w:lang w:val="uk-UA"/>
        </w:rPr>
        <w:t>о</w:t>
      </w:r>
      <w:r>
        <w:rPr>
          <w:spacing w:val="-3"/>
          <w:lang w:val="uk-UA"/>
        </w:rPr>
        <w:t xml:space="preserve">ловного мозку; особливості клініко-динамічної структури гострих </w:t>
      </w:r>
      <w:r>
        <w:rPr>
          <w:spacing w:val="-3"/>
          <w:lang w:val="uk-UA"/>
        </w:rPr>
        <w:lastRenderedPageBreak/>
        <w:t>алкогольних психозів і сутінкових потьмарень свідомості органічного ґенезу, під час яких хворі скоїли СНД. Проаналізовано характер і структуру скоєних СНД. Визначено взаємозв’язок клінічних, особистісних, соціальних факторів у ґенезі скоєних СНД під час короткочасних психотичних станів алкогольного та органічного ґенезу. Обґрунтовано з медико-правової точки зору необхідність призначення до цих хворих примусових заходів медичного характеру з метою профілактики скоєння ними повторних СНД.</w:t>
      </w:r>
    </w:p>
    <w:p w:rsidR="00556060" w:rsidRDefault="00556060" w:rsidP="00556060">
      <w:pPr>
        <w:widowControl w:val="0"/>
        <w:spacing w:line="252" w:lineRule="auto"/>
        <w:ind w:firstLine="709"/>
        <w:jc w:val="both"/>
        <w:rPr>
          <w:spacing w:val="-3"/>
          <w:lang w:val="uk-UA"/>
        </w:rPr>
      </w:pPr>
      <w:r>
        <w:rPr>
          <w:b/>
          <w:bCs/>
          <w:spacing w:val="-3"/>
          <w:lang w:val="uk-UA"/>
        </w:rPr>
        <w:t>Ключові слова:</w:t>
      </w:r>
      <w:r>
        <w:rPr>
          <w:spacing w:val="-3"/>
          <w:lang w:val="uk-UA"/>
        </w:rPr>
        <w:t xml:space="preserve"> гострі алкогольні психози, сутінкові потьмарення свідомості, примусові з</w:t>
      </w:r>
      <w:r>
        <w:rPr>
          <w:spacing w:val="-3"/>
          <w:lang w:val="uk-UA"/>
        </w:rPr>
        <w:t>а</w:t>
      </w:r>
      <w:r>
        <w:rPr>
          <w:spacing w:val="-3"/>
          <w:lang w:val="uk-UA"/>
        </w:rPr>
        <w:t>ходи медичного характеру.</w:t>
      </w:r>
    </w:p>
    <w:p w:rsidR="00556060" w:rsidRDefault="00556060" w:rsidP="00556060">
      <w:pPr>
        <w:pStyle w:val="IacaE0iea"/>
        <w:spacing w:line="266" w:lineRule="auto"/>
        <w:rPr>
          <w:b/>
          <w:bCs/>
          <w:spacing w:val="-3"/>
          <w:sz w:val="24"/>
          <w:szCs w:val="24"/>
          <w:lang w:val="ru-RU"/>
        </w:rPr>
      </w:pPr>
      <w:r>
        <w:rPr>
          <w:b/>
          <w:bCs/>
          <w:spacing w:val="-3"/>
          <w:sz w:val="24"/>
          <w:szCs w:val="24"/>
          <w:lang w:val="ru-RU"/>
        </w:rPr>
        <w:t>АННОТАЦИЯ</w:t>
      </w:r>
    </w:p>
    <w:p w:rsidR="00556060" w:rsidRDefault="00556060" w:rsidP="00556060">
      <w:pPr>
        <w:widowControl w:val="0"/>
        <w:spacing w:line="266" w:lineRule="auto"/>
        <w:ind w:firstLine="709"/>
        <w:jc w:val="both"/>
        <w:rPr>
          <w:spacing w:val="-3"/>
        </w:rPr>
      </w:pPr>
      <w:r>
        <w:rPr>
          <w:b/>
          <w:bCs/>
          <w:spacing w:val="-3"/>
        </w:rPr>
        <w:t>Мельник А.В. Принудительные меры медицинского характера в отношении лиц с кра</w:t>
      </w:r>
      <w:r>
        <w:rPr>
          <w:b/>
          <w:bCs/>
          <w:spacing w:val="-3"/>
        </w:rPr>
        <w:t>т</w:t>
      </w:r>
      <w:r>
        <w:rPr>
          <w:b/>
          <w:bCs/>
          <w:spacing w:val="-3"/>
        </w:rPr>
        <w:t>ковременными расстройствами психической деятельности алкогольного и органического г</w:t>
      </w:r>
      <w:r>
        <w:rPr>
          <w:b/>
          <w:bCs/>
          <w:spacing w:val="-3"/>
        </w:rPr>
        <w:t>е</w:t>
      </w:r>
      <w:r>
        <w:rPr>
          <w:b/>
          <w:bCs/>
          <w:spacing w:val="-3"/>
        </w:rPr>
        <w:t>неза.</w:t>
      </w:r>
      <w:r>
        <w:rPr>
          <w:spacing w:val="-3"/>
        </w:rPr>
        <w:t xml:space="preserve"> – Рукопись.</w:t>
      </w:r>
    </w:p>
    <w:p w:rsidR="00556060" w:rsidRDefault="00556060" w:rsidP="00556060">
      <w:pPr>
        <w:widowControl w:val="0"/>
        <w:spacing w:line="266" w:lineRule="auto"/>
        <w:ind w:firstLine="709"/>
        <w:jc w:val="both"/>
        <w:rPr>
          <w:spacing w:val="-3"/>
        </w:rPr>
      </w:pPr>
      <w:r>
        <w:rPr>
          <w:spacing w:val="-3"/>
        </w:rPr>
        <w:t>Диссертация на соискание ученой степени кандидата медицинских наук по специальности 14.01.16 – «Психиатрия». – Украинский НИИ социальной, судебной психиатрии и наркологии МЗ Украины, Киев, 2008.</w:t>
      </w:r>
    </w:p>
    <w:p w:rsidR="00556060" w:rsidRDefault="00556060" w:rsidP="00556060">
      <w:pPr>
        <w:widowControl w:val="0"/>
        <w:spacing w:line="266" w:lineRule="auto"/>
        <w:ind w:firstLine="709"/>
        <w:jc w:val="both"/>
        <w:rPr>
          <w:spacing w:val="-3"/>
        </w:rPr>
      </w:pPr>
      <w:r>
        <w:rPr>
          <w:spacing w:val="-3"/>
        </w:rPr>
        <w:t>Диссертация посвящена исследованию 150 больных с острыми алкогольными психозами и сумеречными помрачениями сознания органического генеза, во время которых 105 из них совершили общественно опасные действия (ООД), проходили судебно-психиатрическую экспертизу и были признаны невменяемыми. Им всем были применены принудительные меры медицинского характера (ПММХ) в психиатрической больнице со строгим наблюдением. Выявлены социальные характер</w:t>
      </w:r>
      <w:r>
        <w:rPr>
          <w:spacing w:val="-3"/>
        </w:rPr>
        <w:t>и</w:t>
      </w:r>
      <w:r>
        <w:rPr>
          <w:spacing w:val="-3"/>
        </w:rPr>
        <w:t>стики и личностные особенности этих больных, клиническая структура острых алкогольных псих</w:t>
      </w:r>
      <w:r>
        <w:rPr>
          <w:spacing w:val="-3"/>
        </w:rPr>
        <w:t>о</w:t>
      </w:r>
      <w:r>
        <w:rPr>
          <w:spacing w:val="-3"/>
        </w:rPr>
        <w:t>зов и сумеречных помрачений сознания органического генеза, во время которых больные совершили общественно опасные действия. Установлены клинико-динами</w:t>
      </w:r>
      <w:r>
        <w:rPr>
          <w:spacing w:val="-3"/>
        </w:rPr>
        <w:softHyphen/>
        <w:t>ческие особенности течения основн</w:t>
      </w:r>
      <w:r>
        <w:rPr>
          <w:spacing w:val="-3"/>
        </w:rPr>
        <w:t>о</w:t>
      </w:r>
      <w:r>
        <w:rPr>
          <w:spacing w:val="-3"/>
        </w:rPr>
        <w:t>го заболевания (хронического алкоголизма и органического поражения головного мозга) и основные предикторы развития острых алкогольных психозов, сумеречных помрачений сознания. Определена роль постоянной и временной патогенной почвы в течени</w:t>
      </w:r>
      <w:proofErr w:type="gramStart"/>
      <w:r>
        <w:rPr>
          <w:spacing w:val="-3"/>
        </w:rPr>
        <w:t>и</w:t>
      </w:r>
      <w:proofErr w:type="gramEnd"/>
      <w:r>
        <w:rPr>
          <w:spacing w:val="-3"/>
        </w:rPr>
        <w:t xml:space="preserve"> их основного заболевания (хронического алкоголизма и органического поражения головного мозга) и развитие на их почве кратковременных расстройств психической деятельности. </w:t>
      </w:r>
      <w:proofErr w:type="gramStart"/>
      <w:r>
        <w:rPr>
          <w:spacing w:val="-3"/>
        </w:rPr>
        <w:t>Проанализированы характер, структура, направленность ООД, совершенных больными в период кратковременных расстройств психической деятельности алкогольного и органического генеза, и выявлена высокая общественная опасность исследованных больных в этот период преимущественно для лиц из ближайшего окружения (родителей, жен, ро</w:t>
      </w:r>
      <w:r>
        <w:rPr>
          <w:spacing w:val="-3"/>
        </w:rPr>
        <w:t>д</w:t>
      </w:r>
      <w:r>
        <w:rPr>
          <w:spacing w:val="-3"/>
        </w:rPr>
        <w:t>ных, соседей).</w:t>
      </w:r>
      <w:proofErr w:type="gramEnd"/>
      <w:r>
        <w:rPr>
          <w:vanish/>
          <w:spacing w:val="-3"/>
        </w:rPr>
        <w:t>_______________________________________________________________________________________________________________________________тих нуюьного и органического генезадеятельности.е крат_________________________________________________________________________</w:t>
      </w:r>
      <w:r>
        <w:rPr>
          <w:spacing w:val="-3"/>
        </w:rPr>
        <w:t xml:space="preserve"> Методом судебно-психиатрического анализа генеза совершенных ООД, установлена взаимосвязь и взаимообусловленность факторов, которые принимали участие в механизмах форм</w:t>
      </w:r>
      <w:r>
        <w:rPr>
          <w:spacing w:val="-3"/>
        </w:rPr>
        <w:t>и</w:t>
      </w:r>
      <w:r>
        <w:rPr>
          <w:spacing w:val="-3"/>
        </w:rPr>
        <w:t>рования и механизмах реализации ООД исследованного контингента больных. Выявлены их ли</w:t>
      </w:r>
      <w:r>
        <w:rPr>
          <w:spacing w:val="-3"/>
        </w:rPr>
        <w:t>ч</w:t>
      </w:r>
      <w:r>
        <w:rPr>
          <w:spacing w:val="-3"/>
        </w:rPr>
        <w:t>ностные особенности и социальные характеристики, которые могут влиять на агрессивное поведение данной категории больных во время кратковременных психотических состояний алкогольного и о</w:t>
      </w:r>
      <w:r>
        <w:rPr>
          <w:spacing w:val="-3"/>
        </w:rPr>
        <w:t>р</w:t>
      </w:r>
      <w:r>
        <w:rPr>
          <w:spacing w:val="-3"/>
        </w:rPr>
        <w:t>ганического генеза. Установлены организационные недостатки первичной профилактики соверш</w:t>
      </w:r>
      <w:r>
        <w:rPr>
          <w:spacing w:val="-3"/>
        </w:rPr>
        <w:t>е</w:t>
      </w:r>
      <w:r>
        <w:rPr>
          <w:spacing w:val="-3"/>
        </w:rPr>
        <w:t>ния ООД во время острых алкогольных психозов и сумеречных помрачений сознания органического генеза. На основании полученных данных научно обоснованы медико-правовые основания назнач</w:t>
      </w:r>
      <w:r>
        <w:rPr>
          <w:spacing w:val="-3"/>
        </w:rPr>
        <w:t>е</w:t>
      </w:r>
      <w:r>
        <w:rPr>
          <w:spacing w:val="-3"/>
        </w:rPr>
        <w:t>ния ПММХ лицам, совершившим ООД во время кратковременных психотических расстрой</w:t>
      </w:r>
      <w:proofErr w:type="gramStart"/>
      <w:r>
        <w:rPr>
          <w:spacing w:val="-3"/>
        </w:rPr>
        <w:t>ств пс</w:t>
      </w:r>
      <w:proofErr w:type="gramEnd"/>
      <w:r>
        <w:rPr>
          <w:spacing w:val="-3"/>
        </w:rPr>
        <w:t>и</w:t>
      </w:r>
      <w:r>
        <w:rPr>
          <w:spacing w:val="-3"/>
        </w:rPr>
        <w:t>хической деятельности – острых алкогольных психозов и сумеречных помрачений сознания орган</w:t>
      </w:r>
      <w:r>
        <w:rPr>
          <w:spacing w:val="-3"/>
        </w:rPr>
        <w:t>и</w:t>
      </w:r>
      <w:r>
        <w:rPr>
          <w:spacing w:val="-3"/>
        </w:rPr>
        <w:t>ческого генеза. В работе выделены основные клинические, личностные и социальные факторы риска совершения ООД больными во время острых алкогольных психозов и сумеречных помрачений с</w:t>
      </w:r>
      <w:r>
        <w:rPr>
          <w:spacing w:val="-3"/>
        </w:rPr>
        <w:t>о</w:t>
      </w:r>
      <w:r>
        <w:rPr>
          <w:spacing w:val="-3"/>
        </w:rPr>
        <w:t>знания органического генеза. Также проанализирована необходимость и достаточность применения ПММХ к лицам, совершившим ООД во время кратковременных расстрой</w:t>
      </w:r>
      <w:proofErr w:type="gramStart"/>
      <w:r>
        <w:rPr>
          <w:spacing w:val="-3"/>
        </w:rPr>
        <w:t>ств пс</w:t>
      </w:r>
      <w:proofErr w:type="gramEnd"/>
      <w:r>
        <w:rPr>
          <w:spacing w:val="-3"/>
        </w:rPr>
        <w:t>ихической деятел</w:t>
      </w:r>
      <w:r>
        <w:rPr>
          <w:spacing w:val="-3"/>
        </w:rPr>
        <w:t>ь</w:t>
      </w:r>
      <w:r>
        <w:rPr>
          <w:spacing w:val="-3"/>
        </w:rPr>
        <w:t xml:space="preserve">ности алкогольного и органического генеза. Указаны критерии отмены примененных </w:t>
      </w:r>
      <w:r>
        <w:rPr>
          <w:spacing w:val="-3"/>
        </w:rPr>
        <w:lastRenderedPageBreak/>
        <w:t>ПММХ бол</w:t>
      </w:r>
      <w:r>
        <w:rPr>
          <w:spacing w:val="-3"/>
        </w:rPr>
        <w:t>ь</w:t>
      </w:r>
      <w:r>
        <w:rPr>
          <w:spacing w:val="-3"/>
        </w:rPr>
        <w:t>ным, совершившим ООД в период острых алкогольных психозов и сумеречных помрачений созн</w:t>
      </w:r>
      <w:r>
        <w:rPr>
          <w:spacing w:val="-3"/>
        </w:rPr>
        <w:t>а</w:t>
      </w:r>
      <w:r>
        <w:rPr>
          <w:spacing w:val="-3"/>
        </w:rPr>
        <w:t>ния. С целью устранения существующей противоречий между действующим уголовным законод</w:t>
      </w:r>
      <w:r>
        <w:rPr>
          <w:spacing w:val="-3"/>
        </w:rPr>
        <w:t>а</w:t>
      </w:r>
      <w:r>
        <w:rPr>
          <w:spacing w:val="-3"/>
        </w:rPr>
        <w:t>тельством Украины и судебно-психиатрической практикой относительно применения ПММХ лицам, совершившим ООД в период временных расстрой</w:t>
      </w:r>
      <w:proofErr w:type="gramStart"/>
      <w:r>
        <w:rPr>
          <w:spacing w:val="-3"/>
        </w:rPr>
        <w:t>ств пс</w:t>
      </w:r>
      <w:proofErr w:type="gramEnd"/>
      <w:r>
        <w:rPr>
          <w:spacing w:val="-3"/>
        </w:rPr>
        <w:t>ихической деятельности, рекомендовано вн</w:t>
      </w:r>
      <w:r>
        <w:rPr>
          <w:spacing w:val="-3"/>
        </w:rPr>
        <w:t>е</w:t>
      </w:r>
      <w:r>
        <w:rPr>
          <w:spacing w:val="-3"/>
        </w:rPr>
        <w:t>сти изменения и дополнения в соответствующие статьи Уголовного кодекса Украины.</w:t>
      </w:r>
    </w:p>
    <w:p w:rsidR="00556060" w:rsidRDefault="00556060" w:rsidP="00556060">
      <w:pPr>
        <w:widowControl w:val="0"/>
        <w:spacing w:line="266" w:lineRule="auto"/>
        <w:ind w:firstLine="709"/>
        <w:jc w:val="both"/>
        <w:rPr>
          <w:spacing w:val="-3"/>
        </w:rPr>
      </w:pPr>
      <w:r>
        <w:rPr>
          <w:b/>
          <w:bCs/>
          <w:spacing w:val="-3"/>
        </w:rPr>
        <w:t>Ключевые слова:</w:t>
      </w:r>
      <w:r>
        <w:rPr>
          <w:spacing w:val="-3"/>
        </w:rPr>
        <w:t xml:space="preserve"> острые алкогольные психозы, сумеречные помрачения сознания, принуд</w:t>
      </w:r>
      <w:r>
        <w:rPr>
          <w:spacing w:val="-3"/>
        </w:rPr>
        <w:t>и</w:t>
      </w:r>
      <w:r>
        <w:rPr>
          <w:spacing w:val="-3"/>
        </w:rPr>
        <w:t>тельные меры медицинского характера.</w:t>
      </w:r>
    </w:p>
    <w:p w:rsidR="00556060" w:rsidRDefault="00556060" w:rsidP="00556060">
      <w:pPr>
        <w:pStyle w:val="IacaE0iea"/>
        <w:spacing w:line="252" w:lineRule="auto"/>
        <w:rPr>
          <w:b/>
          <w:bCs/>
          <w:spacing w:val="-3"/>
          <w:sz w:val="24"/>
          <w:szCs w:val="24"/>
          <w:lang w:val="uk-UA" w:eastAsia="en-US"/>
        </w:rPr>
      </w:pPr>
      <w:r>
        <w:rPr>
          <w:b/>
          <w:bCs/>
          <w:spacing w:val="-3"/>
          <w:sz w:val="24"/>
          <w:szCs w:val="24"/>
          <w:lang w:eastAsia="en-US"/>
        </w:rPr>
        <w:t>ANNOTATION</w:t>
      </w:r>
    </w:p>
    <w:p w:rsidR="00556060" w:rsidRPr="00556060" w:rsidRDefault="00556060" w:rsidP="00556060">
      <w:pPr>
        <w:widowControl w:val="0"/>
        <w:spacing w:line="252" w:lineRule="auto"/>
        <w:ind w:firstLine="709"/>
        <w:jc w:val="both"/>
        <w:rPr>
          <w:spacing w:val="-3"/>
          <w:lang w:val="en-US" w:eastAsia="en-US"/>
        </w:rPr>
      </w:pPr>
      <w:r w:rsidRPr="00556060">
        <w:rPr>
          <w:b/>
          <w:bCs/>
          <w:spacing w:val="-3"/>
          <w:lang w:val="en-US" w:eastAsia="en-US"/>
        </w:rPr>
        <w:t xml:space="preserve">Melnyk A. </w:t>
      </w:r>
      <w:proofErr w:type="gramStart"/>
      <w:r w:rsidRPr="00556060">
        <w:rPr>
          <w:b/>
          <w:bCs/>
          <w:spacing w:val="-3"/>
          <w:lang w:val="en-US" w:eastAsia="en-US"/>
        </w:rPr>
        <w:t>The compulsory measures of medical character to the persons with short-temporal disorders of mental activity</w:t>
      </w:r>
      <w:r>
        <w:rPr>
          <w:b/>
          <w:bCs/>
          <w:spacing w:val="-3"/>
          <w:lang w:val="uk-UA" w:eastAsia="en-US"/>
        </w:rPr>
        <w:t xml:space="preserve"> </w:t>
      </w:r>
      <w:r w:rsidRPr="00556060">
        <w:rPr>
          <w:b/>
          <w:bCs/>
          <w:spacing w:val="-3"/>
          <w:lang w:val="en-US" w:eastAsia="en-US"/>
        </w:rPr>
        <w:t>alcohol and organic genesis.</w:t>
      </w:r>
      <w:proofErr w:type="gramEnd"/>
      <w:r w:rsidRPr="00556060">
        <w:rPr>
          <w:spacing w:val="-3"/>
          <w:lang w:val="en-US" w:eastAsia="en-US"/>
        </w:rPr>
        <w:t xml:space="preserve"> – Manuscript.</w:t>
      </w:r>
    </w:p>
    <w:p w:rsidR="00556060" w:rsidRDefault="00556060" w:rsidP="00556060">
      <w:pPr>
        <w:widowControl w:val="0"/>
        <w:spacing w:line="252" w:lineRule="auto"/>
        <w:ind w:firstLine="709"/>
        <w:jc w:val="both"/>
        <w:rPr>
          <w:spacing w:val="-3"/>
          <w:lang w:val="en-GB" w:eastAsia="en-US"/>
        </w:rPr>
      </w:pPr>
      <w:proofErr w:type="gramStart"/>
      <w:r w:rsidRPr="00556060">
        <w:rPr>
          <w:spacing w:val="-3"/>
          <w:lang w:val="en-US" w:eastAsia="en-US"/>
        </w:rPr>
        <w:t>Dissertation on the receipt of scientific degree of candidate by medical sciences in speciality 14.01.16</w:t>
      </w:r>
      <w:r>
        <w:rPr>
          <w:spacing w:val="-3"/>
          <w:lang w:val="uk-UA" w:eastAsia="en-US"/>
        </w:rPr>
        <w:t>.</w:t>
      </w:r>
      <w:proofErr w:type="gramEnd"/>
      <w:r>
        <w:rPr>
          <w:spacing w:val="-3"/>
          <w:lang w:val="uk-UA" w:eastAsia="en-US"/>
        </w:rPr>
        <w:t xml:space="preserve"> – </w:t>
      </w:r>
      <w:r w:rsidRPr="00556060">
        <w:rPr>
          <w:spacing w:val="-3"/>
          <w:lang w:val="en-US" w:eastAsia="en-US"/>
        </w:rPr>
        <w:t>«Psychiatry».</w:t>
      </w:r>
      <w:r>
        <w:rPr>
          <w:spacing w:val="-3"/>
          <w:lang w:val="uk-UA" w:eastAsia="en-US"/>
        </w:rPr>
        <w:t xml:space="preserve"> – </w:t>
      </w:r>
      <w:r w:rsidRPr="00556060">
        <w:rPr>
          <w:spacing w:val="-3"/>
          <w:lang w:val="en-US" w:eastAsia="en-US"/>
        </w:rPr>
        <w:t>Ukrainian research institute of social, forensic psychiatry and narcology (Ukraine MPH), Kyiv, 200</w:t>
      </w:r>
      <w:r>
        <w:rPr>
          <w:spacing w:val="-3"/>
          <w:lang w:val="en-GB" w:eastAsia="en-US"/>
        </w:rPr>
        <w:t>8</w:t>
      </w:r>
      <w:r w:rsidRPr="00556060">
        <w:rPr>
          <w:spacing w:val="-3"/>
          <w:lang w:val="en-US" w:eastAsia="en-US"/>
        </w:rPr>
        <w:t>.</w:t>
      </w:r>
    </w:p>
    <w:p w:rsidR="00556060" w:rsidRPr="00556060" w:rsidRDefault="00556060" w:rsidP="00556060">
      <w:pPr>
        <w:widowControl w:val="0"/>
        <w:spacing w:line="252" w:lineRule="auto"/>
        <w:ind w:firstLine="709"/>
        <w:jc w:val="both"/>
        <w:rPr>
          <w:spacing w:val="-3"/>
          <w:lang w:val="en-US" w:eastAsia="en-US"/>
        </w:rPr>
      </w:pPr>
      <w:r w:rsidRPr="00556060">
        <w:rPr>
          <w:spacing w:val="-3"/>
          <w:lang w:val="en-US" w:eastAsia="en-US"/>
        </w:rPr>
        <w:t xml:space="preserve">Dissertation is devoted research 150 mentally patients with acute alcoholic psychoses and gloomy disorders of consciousness by organic defeat of cerebrum, </w:t>
      </w:r>
      <w:r>
        <w:rPr>
          <w:spacing w:val="-3"/>
          <w:lang w:val="en-GB" w:eastAsia="en-US"/>
        </w:rPr>
        <w:t>during what 105 from them have made social da</w:t>
      </w:r>
      <w:r>
        <w:rPr>
          <w:spacing w:val="-3"/>
          <w:lang w:val="en-GB" w:eastAsia="en-US"/>
        </w:rPr>
        <w:t>n</w:t>
      </w:r>
      <w:r>
        <w:rPr>
          <w:spacing w:val="-3"/>
          <w:lang w:val="en-GB" w:eastAsia="en-US"/>
        </w:rPr>
        <w:t>gerous acts.</w:t>
      </w:r>
      <w:r w:rsidRPr="00556060">
        <w:rPr>
          <w:spacing w:val="-3"/>
          <w:lang w:val="en-US" w:eastAsia="en-US"/>
        </w:rPr>
        <w:t xml:space="preserve"> Found out clinical-dynamic structure of acute alcoholic psychoses and gloomy disorders of co</w:t>
      </w:r>
      <w:r w:rsidRPr="00556060">
        <w:rPr>
          <w:spacing w:val="-3"/>
          <w:lang w:val="en-US" w:eastAsia="en-US"/>
        </w:rPr>
        <w:t>n</w:t>
      </w:r>
      <w:r w:rsidRPr="00556060">
        <w:rPr>
          <w:spacing w:val="-3"/>
          <w:lang w:val="en-US" w:eastAsia="en-US"/>
        </w:rPr>
        <w:t>sciousness by organic genes during which patients made social dangerous acts</w:t>
      </w:r>
      <w:r>
        <w:rPr>
          <w:spacing w:val="-3"/>
          <w:lang w:val="en-GB" w:eastAsia="en-US"/>
        </w:rPr>
        <w:t xml:space="preserve">. </w:t>
      </w:r>
      <w:r w:rsidRPr="00556060">
        <w:rPr>
          <w:spacing w:val="-3"/>
          <w:lang w:val="en-US" w:eastAsia="en-US"/>
        </w:rPr>
        <w:t>Character and structure cri</w:t>
      </w:r>
      <w:r w:rsidRPr="00556060">
        <w:rPr>
          <w:spacing w:val="-3"/>
          <w:lang w:val="en-US" w:eastAsia="en-US"/>
        </w:rPr>
        <w:t>m</w:t>
      </w:r>
      <w:r w:rsidRPr="00556060">
        <w:rPr>
          <w:spacing w:val="-3"/>
          <w:lang w:val="en-US" w:eastAsia="en-US"/>
        </w:rPr>
        <w:t>inal acts is analyzed and found out high public danger of these patients. Certainly intercommunication of clinical, social factors of personalities in genes accomplished social dangerous acts during these acute ps</w:t>
      </w:r>
      <w:r w:rsidRPr="00556060">
        <w:rPr>
          <w:spacing w:val="-3"/>
          <w:lang w:val="en-US" w:eastAsia="en-US"/>
        </w:rPr>
        <w:t>y</w:t>
      </w:r>
      <w:r w:rsidRPr="00556060">
        <w:rPr>
          <w:spacing w:val="-3"/>
          <w:lang w:val="en-US" w:eastAsia="en-US"/>
        </w:rPr>
        <w:t>chotic states of alcoholic and organic genesi. From the medical-legal point of view necessity of setting to these patients of the compulsory measures of medical character with the purpose of prophylaxis of acco</w:t>
      </w:r>
      <w:r w:rsidRPr="00556060">
        <w:rPr>
          <w:spacing w:val="-3"/>
          <w:lang w:val="en-US" w:eastAsia="en-US"/>
        </w:rPr>
        <w:t>m</w:t>
      </w:r>
      <w:r w:rsidRPr="00556060">
        <w:rPr>
          <w:spacing w:val="-3"/>
          <w:lang w:val="en-US" w:eastAsia="en-US"/>
        </w:rPr>
        <w:t>plishing by them repeated the social dangerous acts.</w:t>
      </w:r>
    </w:p>
    <w:p w:rsidR="00556060" w:rsidRPr="00556060" w:rsidRDefault="00556060" w:rsidP="00556060">
      <w:pPr>
        <w:widowControl w:val="0"/>
        <w:spacing w:line="252" w:lineRule="auto"/>
        <w:ind w:firstLine="709"/>
        <w:jc w:val="both"/>
        <w:rPr>
          <w:spacing w:val="-3"/>
          <w:lang w:val="en-US" w:eastAsia="en-US"/>
        </w:rPr>
      </w:pPr>
      <w:r w:rsidRPr="00556060">
        <w:rPr>
          <w:b/>
          <w:bCs/>
          <w:spacing w:val="-3"/>
          <w:lang w:val="en-US" w:eastAsia="en-US"/>
        </w:rPr>
        <w:t>Keywords:</w:t>
      </w:r>
      <w:r w:rsidRPr="00556060">
        <w:rPr>
          <w:spacing w:val="-3"/>
          <w:lang w:val="en-US" w:eastAsia="en-US"/>
        </w:rPr>
        <w:t xml:space="preserve"> acute alcoholic psychos, gloomy disorder of consciousness, compulsory measures of ed</w:t>
      </w:r>
      <w:r w:rsidRPr="00556060">
        <w:rPr>
          <w:spacing w:val="-3"/>
          <w:lang w:val="en-US" w:eastAsia="en-US"/>
        </w:rPr>
        <w:t>i</w:t>
      </w:r>
      <w:r w:rsidRPr="00556060">
        <w:rPr>
          <w:spacing w:val="-3"/>
          <w:lang w:val="en-US" w:eastAsia="en-US"/>
        </w:rPr>
        <w:t>cal character.</w:t>
      </w:r>
    </w:p>
    <w:p w:rsidR="00556060" w:rsidRPr="00556060" w:rsidRDefault="00556060" w:rsidP="00556060">
      <w:pPr>
        <w:widowControl w:val="0"/>
        <w:spacing w:line="252" w:lineRule="auto"/>
        <w:ind w:firstLine="709"/>
        <w:jc w:val="both"/>
        <w:rPr>
          <w:spacing w:val="-3"/>
          <w:lang w:val="en-US" w:eastAsia="en-US"/>
        </w:rPr>
      </w:pPr>
    </w:p>
    <w:p w:rsidR="006F1922" w:rsidRPr="00556060" w:rsidRDefault="006F1922" w:rsidP="006F1922">
      <w:pPr>
        <w:pStyle w:val="24"/>
        <w:spacing w:line="360" w:lineRule="auto"/>
        <w:jc w:val="both"/>
        <w:rPr>
          <w:szCs w:val="28"/>
          <w:lang w:val="en-US"/>
        </w:rPr>
      </w:pPr>
      <w:bookmarkStart w:id="1" w:name="_GoBack"/>
      <w:bookmarkEnd w:id="1"/>
    </w:p>
    <w:p w:rsidR="006F1922" w:rsidRPr="00556060" w:rsidRDefault="006F1922" w:rsidP="006F1922">
      <w:pPr>
        <w:rPr>
          <w:lang w:val="en-US"/>
        </w:rPr>
      </w:pPr>
    </w:p>
    <w:p w:rsidR="005F14CE" w:rsidRPr="00556060" w:rsidRDefault="005F14CE" w:rsidP="001F0379">
      <w:pPr>
        <w:rPr>
          <w:lang w:val="en-US"/>
        </w:rPr>
      </w:pP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r w:rsidR="001F0379">
        <w:rPr>
          <w:noProof/>
        </w:rPr>
        <w:pict>
          <v:shapetype id="_x0000_t202" coordsize="21600,21600" o:spt="202" path="m,l,21600r21600,l21600,xe">
            <v:stroke joinstyle="miter"/>
            <v:path gradientshapeok="t" o:connecttype="rect"/>
          </v:shapetype>
          <v:shape id="_x0000_s1475" type="#_x0000_t202" style="position:absolute;margin-left:-85.05pt;margin-top:-664.2pt;width:1in;height:1in;z-index:251658240;mso-position-horizontal-relative:text;mso-position-vertical-relative:text">
            <v:textbox>
              <w:txbxContent>
                <w:p w:rsidR="007406BD" w:rsidRDefault="007406BD">
                  <w:r>
                    <w:object w:dxaOrig="6360" w:dyaOrig="4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8pt;height:211.05pt" o:ole="">
                        <v:imagedata r:id="rId11" o:title=""/>
                      </v:shape>
                      <o:OLEObject Type="Embed" ProgID="MSGraph.Chart.8" ShapeID="_x0000_i1025" DrawAspect="Content" ObjectID="_1502106658" r:id="rId12">
                        <o:FieldCodes>\s</o:FieldCodes>
                      </o:OLEObject>
                    </w:object>
                  </w:r>
                </w:p>
              </w:txbxContent>
            </v:textbox>
          </v:shape>
        </w:pict>
      </w:r>
      <w:r w:rsidR="001F0379">
        <w:rPr>
          <w:noProof/>
        </w:rPr>
        <w:pict>
          <v:shape id="_x0000_s1476" type="#_x0000_t202" style="position:absolute;margin-left:-85.05pt;margin-top:-664.2pt;width:1in;height:1in;z-index:251659264;mso-position-horizontal-relative:text;mso-position-vertical-relative:text">
            <v:textbox>
              <w:txbxContent>
                <w:p w:rsidR="007406BD" w:rsidRDefault="007406BD">
                  <w:r>
                    <w:object w:dxaOrig="9180" w:dyaOrig="4500">
                      <v:shape id="_x0000_i1026" type="#_x0000_t75" style="width:459.3pt;height:211.05pt" o:ole="">
                        <v:imagedata r:id="rId13" o:title=""/>
                      </v:shape>
                      <o:OLEObject Type="Embed" ProgID="MSGraph.Chart.8" ShapeID="_x0000_i1026" DrawAspect="Content" ObjectID="_1502106659" r:id="rId14">
                        <o:FieldCodes>\s</o:FieldCodes>
                      </o:OLEObject>
                    </w:object>
                  </w:r>
                </w:p>
              </w:txbxContent>
            </v:textbox>
          </v:shape>
        </w:pict>
      </w:r>
      <w:r w:rsidR="001F0379">
        <w:rPr>
          <w:noProof/>
        </w:rPr>
        <w:pict>
          <v:shape id="_x0000_s1477" type="#_x0000_t202" style="position:absolute;margin-left:-85.05pt;margin-top:-664.2pt;width:1in;height:1in;z-index:251660288;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27" type="#_x0000_t75" style="width:283.05pt;height:172.55pt" o:ole="">
                        <v:imagedata r:id="rId15" o:title=""/>
                      </v:shape>
                      <o:OLEObject Type="Embed" ProgID="MSGraph.Chart.8" ShapeID="_x0000_i1027" DrawAspect="Content" ObjectID="_1502106660" r:id="rId16">
                        <o:FieldCodes>\s</o:FieldCodes>
                      </o:OLEObject>
                    </w:object>
                  </w:r>
                </w:p>
              </w:txbxContent>
            </v:textbox>
          </v:shape>
        </w:pict>
      </w:r>
      <w:r w:rsidR="001F0379">
        <w:rPr>
          <w:noProof/>
        </w:rPr>
        <w:pict>
          <v:shape id="_x0000_s1478" type="#_x0000_t202" style="position:absolute;margin-left:-85.05pt;margin-top:-664.2pt;width:1in;height:1in;z-index:251661312;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761">
                      <v:shape id="_x0000_i1028" type="#_x0000_t75" style="width:283.05pt;height:187.45pt" o:ole="">
                        <v:imagedata r:id="rId17" o:title=""/>
                      </v:shape>
                      <o:OLEObject Type="Embed" ProgID="MSGraph.Chart.8" ShapeID="_x0000_i1028" DrawAspect="Content" ObjectID="_1502106661" r:id="rId18">
                        <o:FieldCodes>\s</o:FieldCodes>
                      </o:OLEObject>
                    </w:object>
                  </w:r>
                </w:p>
              </w:txbxContent>
            </v:textbox>
          </v:shape>
        </w:pict>
      </w:r>
      <w:r w:rsidR="001F0379">
        <w:rPr>
          <w:noProof/>
        </w:rPr>
        <w:pict>
          <v:shape id="_x0000_s1479" type="#_x0000_t202" style="position:absolute;margin-left:-85.05pt;margin-top:-664.2pt;width:1in;height:1in;z-index:251662336;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4014" w:dyaOrig="2667">
                      <v:shape id="_x0000_i1029" type="#_x0000_t75" style="width:201.1pt;height:132.85pt" o:ole="">
                        <v:imagedata r:id="rId19" o:title=""/>
                      </v:shape>
                      <o:OLEObject Type="Embed" ProgID="MSGraph.Chart.8" ShapeID="_x0000_i1029" DrawAspect="Content" ObjectID="_1502106662" r:id="rId20">
                        <o:FieldCodes>\s</o:FieldCodes>
                      </o:OLEObject>
                    </w:object>
                  </w:r>
                </w:p>
              </w:txbxContent>
            </v:textbox>
          </v:shape>
        </w:pict>
      </w:r>
      <w:r w:rsidR="001F0379">
        <w:rPr>
          <w:noProof/>
        </w:rPr>
        <w:pict>
          <v:shape id="_x0000_s1480" type="#_x0000_t202" style="position:absolute;margin-left:-85.05pt;margin-top:-664.2pt;width:1in;height:1in;z-index:251663360;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30" type="#_x0000_t75" style="width:283.05pt;height:172.55pt" o:ole="">
                        <v:imagedata r:id="rId21" o:title=""/>
                      </v:shape>
                      <o:OLEObject Type="Embed" ProgID="MSGraph.Chart.8" ShapeID="_x0000_i1030" DrawAspect="Content" ObjectID="_1502106663" r:id="rId22">
                        <o:FieldCodes>\s</o:FieldCodes>
                      </o:OLEObject>
                    </w:object>
                  </w:r>
                </w:p>
              </w:txbxContent>
            </v:textbox>
          </v:shape>
        </w:pict>
      </w:r>
      <w:r w:rsidR="001F0379">
        <w:rPr>
          <w:noProof/>
        </w:rPr>
        <w:pict>
          <v:shape id="_x0000_s1481" type="#_x0000_t202" style="position:absolute;margin-left:-85.05pt;margin-top:-664.2pt;width:1in;height:1in;z-index:251664384;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1" type="#_x0000_t75" style="width:283.05pt;height:187.45pt" o:ole="">
                        <v:imagedata r:id="rId23" o:title=""/>
                      </v:shape>
                      <o:OLEObject Type="Embed" ProgID="MSGraph.Chart.8" ShapeID="_x0000_i1031" DrawAspect="Content" ObjectID="_1502106664" r:id="rId24">
                        <o:FieldCodes>\s</o:FieldCodes>
                      </o:OLEObject>
                    </w:object>
                  </w:r>
                </w:p>
              </w:txbxContent>
            </v:textbox>
          </v:shape>
        </w:pict>
      </w:r>
      <w:r w:rsidR="001F0379">
        <w:rPr>
          <w:noProof/>
        </w:rPr>
        <w:pict>
          <v:shape id="_x0000_s1482" type="#_x0000_t202" style="position:absolute;margin-left:-85.05pt;margin-top:-664.2pt;width:1in;height:1in;z-index:251665408;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2" type="#_x0000_t75" style="width:283.05pt;height:187.45pt" o:ole="">
                        <v:imagedata r:id="rId25" o:title=""/>
                      </v:shape>
                      <o:OLEObject Type="Embed" ProgID="MSGraph.Chart.8" ShapeID="_x0000_i1032" DrawAspect="Content" ObjectID="_1502106665" r:id="rId26">
                        <o:FieldCodes>\s</o:FieldCodes>
                      </o:OLEObject>
                    </w:object>
                  </w:r>
                </w:p>
              </w:txbxContent>
            </v:textbox>
          </v:shape>
        </w:pict>
      </w:r>
      <w:r w:rsidR="001F0379">
        <w:rPr>
          <w:noProof/>
        </w:rPr>
        <w:pict>
          <v:shape id="_x0000_s1483" type="#_x0000_t202" style="position:absolute;margin-left:-85.05pt;margin-top:-664.2pt;width:1in;height:1in;z-index:251666432;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454">
                      <v:shape id="_x0000_i1033" type="#_x0000_t75" style="width:283.05pt;height:172.55pt" o:ole="">
                        <v:imagedata r:id="rId27" o:title=""/>
                      </v:shape>
                      <o:OLEObject Type="Embed" ProgID="MSGraph.Chart.8" ShapeID="_x0000_i1033" DrawAspect="Content" ObjectID="_1502106666" r:id="rId28">
                        <o:FieldCodes>\s</o:FieldCodes>
                      </o:OLEObject>
                    </w:object>
                  </w:r>
                </w:p>
              </w:txbxContent>
            </v:textbox>
          </v:shape>
        </w:pict>
      </w:r>
      <w:r w:rsidR="001F0379">
        <w:rPr>
          <w:noProof/>
        </w:rPr>
        <w:pict>
          <v:shape id="_x0000_s1484" type="#_x0000_t202" style="position:absolute;margin-left:-85.05pt;margin-top:-664.2pt;width:1in;height:1in;z-index:251667456;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4" type="#_x0000_t75" style="width:283.05pt;height:187.45pt" o:ole="">
                        <v:imagedata r:id="rId29" o:title=""/>
                      </v:shape>
                      <o:OLEObject Type="Embed" ProgID="MSGraph.Chart.8" ShapeID="_x0000_i1034" DrawAspect="Content" ObjectID="_1502106667" r:id="rId30">
                        <o:FieldCodes>\s</o:FieldCodes>
                      </o:OLEObject>
                    </w:object>
                  </w:r>
                </w:p>
              </w:txbxContent>
            </v:textbox>
          </v:shape>
        </w:pict>
      </w:r>
    </w:p>
    <w:sectPr w:rsidR="00E8063E">
      <w:headerReference w:type="defaul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BD" w:rsidRDefault="009125BD">
      <w:r>
        <w:separator/>
      </w:r>
    </w:p>
  </w:endnote>
  <w:endnote w:type="continuationSeparator" w:id="0">
    <w:p w:rsidR="009125BD" w:rsidRDefault="0091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BD" w:rsidRDefault="009125BD">
      <w:r>
        <w:separator/>
      </w:r>
    </w:p>
  </w:footnote>
  <w:footnote w:type="continuationSeparator" w:id="0">
    <w:p w:rsidR="009125BD" w:rsidRDefault="0091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DB07C0"/>
    <w:multiLevelType w:val="hybridMultilevel"/>
    <w:tmpl w:val="6BF28612"/>
    <w:lvl w:ilvl="0" w:tplc="C624CAB6">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EB25158"/>
    <w:multiLevelType w:val="hybridMultilevel"/>
    <w:tmpl w:val="F650FA14"/>
    <w:lvl w:ilvl="0" w:tplc="B7BC2488">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0CB1272"/>
    <w:multiLevelType w:val="hybridMultilevel"/>
    <w:tmpl w:val="9BD00C8C"/>
    <w:lvl w:ilvl="0" w:tplc="D55A77CA">
      <w:start w:val="1"/>
      <w:numFmt w:val="decimal"/>
      <w:lvlText w:val="%1."/>
      <w:lvlJc w:val="left"/>
      <w:pPr>
        <w:tabs>
          <w:tab w:val="num" w:pos="690"/>
        </w:tabs>
        <w:ind w:left="757" w:hanging="577"/>
      </w:pPr>
      <w:rPr>
        <w:rFonts w:ascii="Times New Roman" w:eastAsia="Times New Roman" w:hAnsi="Times New Roman"/>
      </w:rPr>
    </w:lvl>
    <w:lvl w:ilvl="1" w:tplc="E990B844">
      <w:numFmt w:val="none"/>
      <w:lvlText w:val=""/>
      <w:lvlJc w:val="left"/>
      <w:pPr>
        <w:tabs>
          <w:tab w:val="num" w:pos="360"/>
        </w:tabs>
      </w:pPr>
    </w:lvl>
    <w:lvl w:ilvl="2" w:tplc="B510C05E">
      <w:numFmt w:val="none"/>
      <w:lvlText w:val=""/>
      <w:lvlJc w:val="left"/>
      <w:pPr>
        <w:tabs>
          <w:tab w:val="num" w:pos="360"/>
        </w:tabs>
      </w:pPr>
    </w:lvl>
    <w:lvl w:ilvl="3" w:tplc="914EE5D8">
      <w:numFmt w:val="none"/>
      <w:lvlText w:val=""/>
      <w:lvlJc w:val="left"/>
      <w:pPr>
        <w:tabs>
          <w:tab w:val="num" w:pos="360"/>
        </w:tabs>
      </w:pPr>
    </w:lvl>
    <w:lvl w:ilvl="4" w:tplc="522CD3A2">
      <w:numFmt w:val="none"/>
      <w:lvlText w:val=""/>
      <w:lvlJc w:val="left"/>
      <w:pPr>
        <w:tabs>
          <w:tab w:val="num" w:pos="360"/>
        </w:tabs>
      </w:pPr>
    </w:lvl>
    <w:lvl w:ilvl="5" w:tplc="ACF47BDE">
      <w:numFmt w:val="none"/>
      <w:lvlText w:val=""/>
      <w:lvlJc w:val="left"/>
      <w:pPr>
        <w:tabs>
          <w:tab w:val="num" w:pos="360"/>
        </w:tabs>
      </w:pPr>
    </w:lvl>
    <w:lvl w:ilvl="6" w:tplc="5B88CE08">
      <w:numFmt w:val="none"/>
      <w:lvlText w:val=""/>
      <w:lvlJc w:val="left"/>
      <w:pPr>
        <w:tabs>
          <w:tab w:val="num" w:pos="360"/>
        </w:tabs>
      </w:pPr>
    </w:lvl>
    <w:lvl w:ilvl="7" w:tplc="7CE252E2">
      <w:numFmt w:val="none"/>
      <w:lvlText w:val=""/>
      <w:lvlJc w:val="left"/>
      <w:pPr>
        <w:tabs>
          <w:tab w:val="num" w:pos="360"/>
        </w:tabs>
      </w:pPr>
    </w:lvl>
    <w:lvl w:ilvl="8" w:tplc="01DEED24">
      <w:numFmt w:val="none"/>
      <w:lvlText w:val=""/>
      <w:lvlJc w:val="left"/>
      <w:pPr>
        <w:tabs>
          <w:tab w:val="num" w:pos="360"/>
        </w:tabs>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6"/>
  </w:num>
  <w:num w:numId="51">
    <w:abstractNumId w:val="56"/>
  </w:num>
  <w:num w:numId="52">
    <w:abstractNumId w:val="50"/>
  </w:num>
  <w:num w:numId="53">
    <w:abstractNumId w:val="47"/>
  </w:num>
  <w:num w:numId="54">
    <w:abstractNumId w:val="51"/>
  </w:num>
  <w:num w:numId="55">
    <w:abstractNumId w:val="45"/>
  </w:num>
  <w:num w:numId="56">
    <w:abstractNumId w:val="44"/>
  </w:num>
  <w:num w:numId="57">
    <w:abstractNumId w:val="55"/>
  </w:num>
  <w:num w:numId="58">
    <w:abstractNumId w:val="43"/>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5BD"/>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33F"/>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7712F"/>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10" Type="http://schemas.openxmlformats.org/officeDocument/2006/relationships/hyperlink" Target="http://www.mydisser.com/search.html" TargetMode="External"/><Relationship Id="rId19" Type="http://schemas.openxmlformats.org/officeDocument/2006/relationships/image" Target="media/image5.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4A9C-9B2A-4620-A7D9-F5A3AF37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23</Pages>
  <Words>11037</Words>
  <Characters>62916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73806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2009-02-06T08:36:00Z</cp:lastPrinted>
  <dcterms:created xsi:type="dcterms:W3CDTF">2015-03-22T11:10:00Z</dcterms:created>
  <dcterms:modified xsi:type="dcterms:W3CDTF">2015-08-26T12:03:00Z</dcterms:modified>
</cp:coreProperties>
</file>