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2B73FE" w:rsidRDefault="002B73FE" w:rsidP="002B73FE">
      <w:pPr>
        <w:pStyle w:val="affffffffff9"/>
        <w:spacing w:line="360" w:lineRule="auto"/>
        <w:jc w:val="center"/>
        <w:rPr>
          <w:bCs/>
          <w:spacing w:val="-2"/>
          <w:sz w:val="28"/>
          <w:szCs w:val="28"/>
          <w:lang w:val="uk-UA"/>
        </w:rPr>
      </w:pPr>
      <w:bookmarkStart w:id="0" w:name="_Hlt159839706"/>
      <w:bookmarkEnd w:id="0"/>
      <w:r>
        <w:rPr>
          <w:bCs/>
          <w:spacing w:val="-2"/>
          <w:sz w:val="28"/>
          <w:szCs w:val="28"/>
          <w:lang w:val="uk-UA"/>
        </w:rPr>
        <w:t>Вінницький національний медичний університет імені М.І. Пирогова</w:t>
      </w:r>
    </w:p>
    <w:p w:rsidR="002B73FE" w:rsidRDefault="002B73FE" w:rsidP="002B73FE">
      <w:pPr>
        <w:pStyle w:val="affffffffff9"/>
        <w:spacing w:line="360" w:lineRule="auto"/>
        <w:rPr>
          <w:bCs/>
          <w:spacing w:val="-2"/>
          <w:sz w:val="28"/>
          <w:szCs w:val="28"/>
          <w:lang w:val="uk-UA"/>
        </w:rPr>
      </w:pPr>
    </w:p>
    <w:p w:rsidR="002B73FE" w:rsidRDefault="002B73FE" w:rsidP="002B73FE">
      <w:pPr>
        <w:pStyle w:val="affffffffff9"/>
        <w:spacing w:line="360" w:lineRule="auto"/>
        <w:jc w:val="right"/>
        <w:rPr>
          <w:bCs/>
          <w:spacing w:val="-2"/>
          <w:sz w:val="28"/>
          <w:szCs w:val="28"/>
          <w:lang w:val="uk-UA"/>
        </w:rPr>
      </w:pPr>
      <w:r>
        <w:rPr>
          <w:bCs/>
          <w:spacing w:val="-2"/>
          <w:sz w:val="28"/>
          <w:szCs w:val="28"/>
          <w:lang w:val="uk-UA"/>
        </w:rPr>
        <w:t>На правах рукопису</w:t>
      </w:r>
    </w:p>
    <w:p w:rsidR="002B73FE" w:rsidRDefault="002B73FE" w:rsidP="002B73FE">
      <w:pPr>
        <w:pStyle w:val="affffffffff9"/>
        <w:spacing w:line="360" w:lineRule="auto"/>
        <w:rPr>
          <w:bCs/>
          <w:spacing w:val="-2"/>
          <w:sz w:val="28"/>
          <w:szCs w:val="28"/>
          <w:lang w:val="uk-UA"/>
        </w:rPr>
      </w:pPr>
    </w:p>
    <w:p w:rsidR="002B73FE" w:rsidRDefault="002B73FE" w:rsidP="002B73FE">
      <w:pPr>
        <w:pStyle w:val="affffffffff9"/>
        <w:spacing w:line="360" w:lineRule="auto"/>
        <w:rPr>
          <w:bCs/>
          <w:spacing w:val="-2"/>
          <w:sz w:val="28"/>
          <w:szCs w:val="28"/>
          <w:lang w:val="uk-UA"/>
        </w:rPr>
      </w:pPr>
    </w:p>
    <w:p w:rsidR="002B73FE" w:rsidRDefault="002B73FE" w:rsidP="002B73FE">
      <w:pPr>
        <w:pStyle w:val="affffffffff9"/>
        <w:spacing w:line="360" w:lineRule="auto"/>
        <w:rPr>
          <w:bCs/>
          <w:spacing w:val="-2"/>
          <w:sz w:val="28"/>
          <w:szCs w:val="28"/>
          <w:lang w:val="uk-UA"/>
        </w:rPr>
      </w:pPr>
    </w:p>
    <w:p w:rsidR="002B73FE" w:rsidRDefault="002B73FE" w:rsidP="002B73FE">
      <w:pPr>
        <w:pStyle w:val="affffffffff9"/>
        <w:spacing w:line="360" w:lineRule="auto"/>
        <w:jc w:val="center"/>
        <w:rPr>
          <w:bCs/>
          <w:i/>
          <w:spacing w:val="-2"/>
          <w:sz w:val="28"/>
          <w:szCs w:val="28"/>
          <w:lang w:val="uk-UA"/>
        </w:rPr>
      </w:pPr>
      <w:r>
        <w:rPr>
          <w:bCs/>
          <w:i/>
          <w:spacing w:val="-2"/>
          <w:sz w:val="28"/>
          <w:szCs w:val="28"/>
          <w:lang w:val="uk-UA"/>
        </w:rPr>
        <w:t>Дмитренко Світлана Володимирівна</w:t>
      </w:r>
    </w:p>
    <w:p w:rsidR="002B73FE" w:rsidRDefault="002B73FE" w:rsidP="002B73FE">
      <w:pPr>
        <w:pStyle w:val="affffffffff9"/>
        <w:spacing w:line="360" w:lineRule="auto"/>
        <w:rPr>
          <w:bCs/>
          <w:spacing w:val="-2"/>
          <w:sz w:val="28"/>
          <w:szCs w:val="28"/>
          <w:lang w:val="uk-UA"/>
        </w:rPr>
      </w:pPr>
    </w:p>
    <w:p w:rsidR="002B73FE" w:rsidRDefault="002B73FE" w:rsidP="002B73FE">
      <w:pPr>
        <w:pStyle w:val="affffffffff9"/>
        <w:spacing w:line="360" w:lineRule="auto"/>
        <w:jc w:val="right"/>
        <w:rPr>
          <w:bCs/>
          <w:spacing w:val="-2"/>
          <w:sz w:val="28"/>
          <w:szCs w:val="28"/>
          <w:lang w:val="uk-UA"/>
        </w:rPr>
      </w:pPr>
      <w:r>
        <w:rPr>
          <w:bCs/>
          <w:spacing w:val="-2"/>
          <w:sz w:val="28"/>
          <w:szCs w:val="28"/>
          <w:lang w:val="uk-UA"/>
        </w:rPr>
        <w:t>УДК 616-071.3:616.517:613.99:616-055.1</w:t>
      </w:r>
    </w:p>
    <w:p w:rsidR="002B73FE" w:rsidRDefault="002B73FE" w:rsidP="002B73FE">
      <w:pPr>
        <w:pStyle w:val="affffffffff9"/>
        <w:spacing w:line="360" w:lineRule="auto"/>
        <w:rPr>
          <w:bCs/>
          <w:spacing w:val="-2"/>
          <w:sz w:val="28"/>
          <w:szCs w:val="28"/>
          <w:lang w:val="uk-UA"/>
        </w:rPr>
      </w:pPr>
    </w:p>
    <w:p w:rsidR="002B73FE" w:rsidRDefault="002B73FE" w:rsidP="002B73FE">
      <w:pPr>
        <w:pStyle w:val="affffffffff9"/>
        <w:spacing w:line="360" w:lineRule="auto"/>
        <w:rPr>
          <w:bCs/>
          <w:spacing w:val="-2"/>
          <w:sz w:val="28"/>
          <w:szCs w:val="28"/>
          <w:lang w:val="uk-UA"/>
        </w:rPr>
      </w:pPr>
    </w:p>
    <w:p w:rsidR="002B73FE" w:rsidRDefault="002B73FE" w:rsidP="002B73FE">
      <w:pPr>
        <w:pStyle w:val="affffffffff9"/>
        <w:spacing w:line="360" w:lineRule="auto"/>
        <w:jc w:val="center"/>
        <w:rPr>
          <w:spacing w:val="-2"/>
          <w:sz w:val="28"/>
          <w:szCs w:val="28"/>
          <w:lang w:val="uk-UA"/>
        </w:rPr>
      </w:pPr>
      <w:r>
        <w:rPr>
          <w:spacing w:val="-2"/>
          <w:sz w:val="28"/>
          <w:szCs w:val="28"/>
          <w:lang w:val="uk-UA"/>
        </w:rPr>
        <w:t>ФЕНОТИПІЧНІ ТА ГЕНЕТИЧНІ МАРКЕРИ У ХВОРИХ НА ПСОРІАЗ ЖИТЕЛІВ ПОДІЛЛЯ</w:t>
      </w:r>
    </w:p>
    <w:p w:rsidR="002B73FE" w:rsidRDefault="002B73FE" w:rsidP="002B73FE">
      <w:pPr>
        <w:pStyle w:val="affffffffff9"/>
        <w:spacing w:line="360" w:lineRule="auto"/>
        <w:rPr>
          <w:spacing w:val="-2"/>
          <w:sz w:val="28"/>
          <w:szCs w:val="28"/>
          <w:lang w:val="uk-UA"/>
        </w:rPr>
      </w:pPr>
    </w:p>
    <w:p w:rsidR="002B73FE" w:rsidRDefault="002B73FE" w:rsidP="002B73FE">
      <w:pPr>
        <w:pStyle w:val="affffffffff9"/>
        <w:spacing w:line="360" w:lineRule="auto"/>
        <w:rPr>
          <w:spacing w:val="-2"/>
          <w:sz w:val="28"/>
          <w:szCs w:val="28"/>
          <w:lang w:val="uk-UA"/>
        </w:rPr>
      </w:pPr>
    </w:p>
    <w:p w:rsidR="002B73FE" w:rsidRDefault="002B73FE" w:rsidP="002B73FE">
      <w:pPr>
        <w:pStyle w:val="affffffffff9"/>
        <w:spacing w:line="360" w:lineRule="auto"/>
        <w:jc w:val="center"/>
        <w:rPr>
          <w:spacing w:val="-2"/>
          <w:sz w:val="28"/>
          <w:szCs w:val="28"/>
          <w:lang w:val="uk-UA"/>
        </w:rPr>
      </w:pPr>
      <w:r>
        <w:rPr>
          <w:spacing w:val="-2"/>
          <w:sz w:val="28"/>
          <w:szCs w:val="28"/>
          <w:lang w:val="uk-UA"/>
        </w:rPr>
        <w:t>14.01.20 – шкірні та венеричні хвороби</w:t>
      </w:r>
    </w:p>
    <w:p w:rsidR="002B73FE" w:rsidRDefault="002B73FE" w:rsidP="002B73FE">
      <w:pPr>
        <w:pStyle w:val="affffffffff9"/>
        <w:spacing w:line="360" w:lineRule="auto"/>
        <w:rPr>
          <w:spacing w:val="-2"/>
          <w:sz w:val="28"/>
          <w:szCs w:val="28"/>
          <w:lang w:val="uk-UA"/>
        </w:rPr>
      </w:pPr>
    </w:p>
    <w:p w:rsidR="00D16358" w:rsidRDefault="00D16358" w:rsidP="002B73FE">
      <w:pPr>
        <w:pStyle w:val="affffffffff9"/>
        <w:spacing w:line="360" w:lineRule="auto"/>
        <w:jc w:val="center"/>
        <w:rPr>
          <w:spacing w:val="-2"/>
          <w:sz w:val="28"/>
          <w:szCs w:val="28"/>
          <w:lang w:val="uk-UA"/>
        </w:rPr>
      </w:pPr>
      <w:r>
        <w:rPr>
          <w:spacing w:val="-2"/>
          <w:sz w:val="28"/>
          <w:szCs w:val="28"/>
          <w:lang w:val="uk-UA"/>
        </w:rPr>
        <w:t xml:space="preserve">Автореферат </w:t>
      </w:r>
    </w:p>
    <w:p w:rsidR="002B73FE" w:rsidRDefault="002B73FE" w:rsidP="002B73FE">
      <w:pPr>
        <w:pStyle w:val="affffffffff9"/>
        <w:spacing w:line="360" w:lineRule="auto"/>
        <w:jc w:val="center"/>
        <w:rPr>
          <w:spacing w:val="-2"/>
          <w:sz w:val="28"/>
          <w:szCs w:val="28"/>
          <w:lang w:val="uk-UA"/>
        </w:rPr>
      </w:pPr>
      <w:bookmarkStart w:id="1" w:name="_GoBack"/>
      <w:bookmarkEnd w:id="1"/>
      <w:r>
        <w:rPr>
          <w:spacing w:val="-2"/>
          <w:sz w:val="28"/>
          <w:szCs w:val="28"/>
          <w:lang w:val="uk-UA"/>
        </w:rPr>
        <w:t xml:space="preserve"> на здобуття наукового ступеня</w:t>
      </w:r>
    </w:p>
    <w:p w:rsidR="002B73FE" w:rsidRDefault="002B73FE" w:rsidP="002B73FE">
      <w:pPr>
        <w:pStyle w:val="affffffffff9"/>
        <w:spacing w:line="360" w:lineRule="auto"/>
        <w:jc w:val="center"/>
        <w:rPr>
          <w:spacing w:val="-2"/>
          <w:sz w:val="28"/>
          <w:szCs w:val="28"/>
          <w:lang w:val="uk-UA"/>
        </w:rPr>
      </w:pPr>
      <w:r>
        <w:rPr>
          <w:spacing w:val="-2"/>
          <w:sz w:val="28"/>
          <w:szCs w:val="28"/>
          <w:lang w:val="uk-UA"/>
        </w:rPr>
        <w:t>кандидата медичних наук</w:t>
      </w:r>
    </w:p>
    <w:p w:rsidR="002B73FE" w:rsidRDefault="002B73FE" w:rsidP="002B73FE">
      <w:pPr>
        <w:pStyle w:val="affffffffff9"/>
        <w:spacing w:line="360" w:lineRule="auto"/>
        <w:rPr>
          <w:spacing w:val="-2"/>
          <w:sz w:val="28"/>
          <w:szCs w:val="28"/>
          <w:lang w:val="uk-UA"/>
        </w:rPr>
      </w:pPr>
    </w:p>
    <w:p w:rsidR="002B73FE" w:rsidRDefault="002B73FE" w:rsidP="002B73FE">
      <w:pPr>
        <w:pStyle w:val="affffffffff9"/>
        <w:spacing w:line="360" w:lineRule="auto"/>
        <w:rPr>
          <w:spacing w:val="-2"/>
          <w:sz w:val="28"/>
          <w:szCs w:val="28"/>
          <w:lang w:val="uk-UA"/>
        </w:rPr>
      </w:pPr>
    </w:p>
    <w:p w:rsidR="002B73FE" w:rsidRDefault="002B73FE" w:rsidP="002B73FE">
      <w:pPr>
        <w:pStyle w:val="affffffffff9"/>
        <w:spacing w:line="360" w:lineRule="auto"/>
        <w:ind w:left="4678"/>
        <w:rPr>
          <w:spacing w:val="-2"/>
          <w:sz w:val="28"/>
          <w:szCs w:val="28"/>
          <w:lang w:val="uk-UA"/>
        </w:rPr>
      </w:pPr>
      <w:r>
        <w:rPr>
          <w:spacing w:val="-2"/>
          <w:sz w:val="28"/>
          <w:szCs w:val="28"/>
          <w:lang w:val="uk-UA"/>
        </w:rPr>
        <w:t>Науковий керівник</w:t>
      </w:r>
    </w:p>
    <w:p w:rsidR="002B73FE" w:rsidRDefault="002B73FE" w:rsidP="002B73FE">
      <w:pPr>
        <w:pStyle w:val="affffffffff9"/>
        <w:spacing w:line="360" w:lineRule="auto"/>
        <w:ind w:left="4678"/>
        <w:rPr>
          <w:spacing w:val="-2"/>
          <w:sz w:val="28"/>
          <w:szCs w:val="28"/>
          <w:lang w:val="uk-UA"/>
        </w:rPr>
      </w:pPr>
      <w:r>
        <w:rPr>
          <w:spacing w:val="-2"/>
          <w:sz w:val="28"/>
          <w:szCs w:val="28"/>
          <w:lang w:val="uk-UA"/>
        </w:rPr>
        <w:t>Коляденко Володимир Григор</w:t>
      </w:r>
      <w:r>
        <w:rPr>
          <w:spacing w:val="-2"/>
          <w:sz w:val="28"/>
          <w:szCs w:val="28"/>
          <w:lang w:val="uk-UA"/>
        </w:rPr>
        <w:t>о</w:t>
      </w:r>
      <w:r>
        <w:rPr>
          <w:spacing w:val="-2"/>
          <w:sz w:val="28"/>
          <w:szCs w:val="28"/>
          <w:lang w:val="uk-UA"/>
        </w:rPr>
        <w:t>вич</w:t>
      </w:r>
    </w:p>
    <w:p w:rsidR="002B73FE" w:rsidRDefault="002B73FE" w:rsidP="002B73FE">
      <w:pPr>
        <w:pStyle w:val="affffffffff9"/>
        <w:spacing w:line="360" w:lineRule="auto"/>
        <w:ind w:left="4678"/>
        <w:rPr>
          <w:spacing w:val="-2"/>
          <w:sz w:val="28"/>
          <w:szCs w:val="28"/>
          <w:lang w:val="uk-UA"/>
        </w:rPr>
      </w:pPr>
      <w:r>
        <w:rPr>
          <w:spacing w:val="-2"/>
          <w:sz w:val="28"/>
          <w:szCs w:val="28"/>
          <w:lang w:val="uk-UA"/>
        </w:rPr>
        <w:t>доктор медичних наук, проф</w:t>
      </w:r>
      <w:r>
        <w:rPr>
          <w:spacing w:val="-2"/>
          <w:sz w:val="28"/>
          <w:szCs w:val="28"/>
          <w:lang w:val="uk-UA"/>
        </w:rPr>
        <w:t>е</w:t>
      </w:r>
      <w:r>
        <w:rPr>
          <w:spacing w:val="-2"/>
          <w:sz w:val="28"/>
          <w:szCs w:val="28"/>
          <w:lang w:val="uk-UA"/>
        </w:rPr>
        <w:t>сор</w:t>
      </w:r>
    </w:p>
    <w:p w:rsidR="002B73FE" w:rsidRDefault="002B73FE" w:rsidP="002B73FE">
      <w:pPr>
        <w:pStyle w:val="affffffffff9"/>
        <w:spacing w:line="360" w:lineRule="auto"/>
        <w:rPr>
          <w:spacing w:val="-2"/>
          <w:sz w:val="28"/>
          <w:szCs w:val="28"/>
          <w:lang w:val="uk-UA"/>
        </w:rPr>
      </w:pPr>
    </w:p>
    <w:p w:rsidR="002B73FE" w:rsidRDefault="002B73FE" w:rsidP="002B73FE">
      <w:pPr>
        <w:pStyle w:val="affffffffff9"/>
        <w:spacing w:line="360" w:lineRule="auto"/>
        <w:rPr>
          <w:bCs/>
          <w:spacing w:val="-2"/>
          <w:sz w:val="28"/>
          <w:szCs w:val="28"/>
          <w:lang w:val="uk-UA"/>
        </w:rPr>
      </w:pPr>
    </w:p>
    <w:p w:rsidR="002B73FE" w:rsidRDefault="002B73FE" w:rsidP="002B73FE">
      <w:pPr>
        <w:pStyle w:val="affffffffff9"/>
        <w:spacing w:line="360" w:lineRule="auto"/>
        <w:rPr>
          <w:bCs/>
          <w:spacing w:val="-2"/>
          <w:sz w:val="28"/>
          <w:szCs w:val="28"/>
          <w:lang w:val="uk-UA"/>
        </w:rPr>
      </w:pPr>
    </w:p>
    <w:p w:rsidR="002B73FE" w:rsidRDefault="002B73FE" w:rsidP="002B73FE">
      <w:pPr>
        <w:pStyle w:val="affffffffff9"/>
        <w:spacing w:line="360" w:lineRule="auto"/>
        <w:rPr>
          <w:bCs/>
          <w:spacing w:val="-2"/>
          <w:sz w:val="28"/>
          <w:szCs w:val="28"/>
          <w:lang w:val="uk-UA"/>
        </w:rPr>
      </w:pPr>
    </w:p>
    <w:p w:rsidR="002B73FE" w:rsidRDefault="002B73FE" w:rsidP="002B73FE">
      <w:pPr>
        <w:pStyle w:val="affffffffff9"/>
        <w:spacing w:line="360" w:lineRule="auto"/>
        <w:rPr>
          <w:bCs/>
          <w:spacing w:val="-2"/>
          <w:sz w:val="28"/>
          <w:szCs w:val="28"/>
          <w:lang w:val="uk-UA"/>
        </w:rPr>
      </w:pPr>
    </w:p>
    <w:p w:rsidR="002B73FE" w:rsidRDefault="002B73FE" w:rsidP="002B73FE">
      <w:pPr>
        <w:pStyle w:val="affffffffff9"/>
        <w:spacing w:line="360" w:lineRule="auto"/>
        <w:jc w:val="center"/>
        <w:rPr>
          <w:bCs/>
          <w:spacing w:val="-2"/>
          <w:sz w:val="28"/>
          <w:szCs w:val="28"/>
          <w:lang w:val="uk-UA"/>
        </w:rPr>
      </w:pPr>
      <w:r>
        <w:rPr>
          <w:bCs/>
          <w:spacing w:val="-2"/>
          <w:sz w:val="28"/>
          <w:szCs w:val="28"/>
          <w:lang w:val="uk-UA"/>
        </w:rPr>
        <w:t>Вінниця – 2008</w:t>
      </w:r>
    </w:p>
    <w:p w:rsidR="00D16358" w:rsidRDefault="00D16358" w:rsidP="00D16358">
      <w:pPr>
        <w:pStyle w:val="31"/>
        <w:rPr>
          <w:b w:val="0"/>
          <w:spacing w:val="-2"/>
          <w:sz w:val="28"/>
          <w:szCs w:val="28"/>
        </w:rPr>
      </w:pPr>
      <w:r>
        <w:rPr>
          <w:b w:val="0"/>
          <w:spacing w:val="-2"/>
          <w:sz w:val="28"/>
          <w:szCs w:val="28"/>
        </w:rPr>
        <w:t>ЗАГАЛЬНА ХАРАКТЕРИСТИКА РОБОТИ</w:t>
      </w:r>
    </w:p>
    <w:p w:rsidR="00D16358" w:rsidRDefault="00D16358" w:rsidP="00D16358">
      <w:pPr>
        <w:ind w:firstLine="709"/>
        <w:jc w:val="both"/>
        <w:rPr>
          <w:spacing w:val="-2"/>
          <w:sz w:val="28"/>
          <w:szCs w:val="28"/>
          <w:lang w:val="uk-UA"/>
        </w:rPr>
      </w:pPr>
      <w:r>
        <w:rPr>
          <w:b/>
          <w:spacing w:val="-2"/>
          <w:sz w:val="28"/>
          <w:szCs w:val="28"/>
          <w:lang w:val="uk-UA"/>
        </w:rPr>
        <w:t>Актуальність теми.</w:t>
      </w:r>
      <w:r>
        <w:rPr>
          <w:spacing w:val="-2"/>
          <w:sz w:val="28"/>
          <w:szCs w:val="28"/>
          <w:lang w:val="uk-UA"/>
        </w:rPr>
        <w:t xml:space="preserve"> У розвинутих країнах на псоріаз, що являє собою мультифакторіальне хронічне спадкове захворювання шкіри з численними клінічн</w:t>
      </w:r>
      <w:r>
        <w:rPr>
          <w:spacing w:val="-2"/>
          <w:sz w:val="28"/>
          <w:szCs w:val="28"/>
          <w:lang w:val="uk-UA"/>
        </w:rPr>
        <w:t>и</w:t>
      </w:r>
      <w:r>
        <w:rPr>
          <w:spacing w:val="-2"/>
          <w:sz w:val="28"/>
          <w:szCs w:val="28"/>
          <w:lang w:val="uk-UA"/>
        </w:rPr>
        <w:t>ми проявами, страждають 1,5-2% населення (Владимиров В.В., Меньшикова А.В.,1998; Коляденко Є.В., 1999; Baker H., 1994; Pour-Jafari H. et al., 2003). За при</w:t>
      </w:r>
      <w:r>
        <w:rPr>
          <w:spacing w:val="-2"/>
          <w:sz w:val="28"/>
          <w:szCs w:val="28"/>
          <w:lang w:val="uk-UA"/>
        </w:rPr>
        <w:t>б</w:t>
      </w:r>
      <w:r>
        <w:rPr>
          <w:spacing w:val="-2"/>
          <w:sz w:val="28"/>
          <w:szCs w:val="28"/>
          <w:lang w:val="uk-UA"/>
        </w:rPr>
        <w:t>лизними підрахунками експертів ВООЗ у світі нараховується до 200 мільйонів хв</w:t>
      </w:r>
      <w:r>
        <w:rPr>
          <w:spacing w:val="-2"/>
          <w:sz w:val="28"/>
          <w:szCs w:val="28"/>
          <w:lang w:val="uk-UA"/>
        </w:rPr>
        <w:t>о</w:t>
      </w:r>
      <w:r>
        <w:rPr>
          <w:spacing w:val="-2"/>
          <w:sz w:val="28"/>
          <w:szCs w:val="28"/>
          <w:lang w:val="uk-UA"/>
        </w:rPr>
        <w:t xml:space="preserve">рих на псоріаз і кількість їх постійно зростає (Буянова О.В., 2005). Протягом </w:t>
      </w:r>
      <w:r>
        <w:rPr>
          <w:spacing w:val="-2"/>
          <w:sz w:val="28"/>
          <w:szCs w:val="28"/>
          <w:lang w:val="en-US"/>
        </w:rPr>
        <w:t>X</w:t>
      </w:r>
      <w:r>
        <w:rPr>
          <w:spacing w:val="-2"/>
          <w:sz w:val="28"/>
          <w:szCs w:val="28"/>
          <w:lang w:val="uk-UA"/>
        </w:rPr>
        <w:t xml:space="preserve"> р</w:t>
      </w:r>
      <w:r>
        <w:rPr>
          <w:spacing w:val="-2"/>
          <w:sz w:val="28"/>
          <w:szCs w:val="28"/>
          <w:lang w:val="uk-UA"/>
        </w:rPr>
        <w:t>о</w:t>
      </w:r>
      <w:r>
        <w:rPr>
          <w:spacing w:val="-2"/>
          <w:sz w:val="28"/>
          <w:szCs w:val="28"/>
          <w:lang w:val="uk-UA"/>
        </w:rPr>
        <w:t>ків спостерігається тенденція до збільшення випадків псоріазу, а також до ускла</w:t>
      </w:r>
      <w:r>
        <w:rPr>
          <w:spacing w:val="-2"/>
          <w:sz w:val="28"/>
          <w:szCs w:val="28"/>
          <w:lang w:val="uk-UA"/>
        </w:rPr>
        <w:t>д</w:t>
      </w:r>
      <w:r>
        <w:rPr>
          <w:spacing w:val="-2"/>
          <w:sz w:val="28"/>
          <w:szCs w:val="28"/>
          <w:lang w:val="uk-UA"/>
        </w:rPr>
        <w:t>нення форм його перебігу – еритродермічні стани, пустульозні форми, артропати</w:t>
      </w:r>
      <w:r>
        <w:rPr>
          <w:spacing w:val="-2"/>
          <w:sz w:val="28"/>
          <w:szCs w:val="28"/>
          <w:lang w:val="uk-UA"/>
        </w:rPr>
        <w:t>ч</w:t>
      </w:r>
      <w:r>
        <w:rPr>
          <w:spacing w:val="-2"/>
          <w:sz w:val="28"/>
          <w:szCs w:val="28"/>
          <w:lang w:val="uk-UA"/>
        </w:rPr>
        <w:t>ний псоріаз, бляшкоподібний псоріаз з високою резистентністю до лікування т</w:t>
      </w:r>
      <w:r>
        <w:rPr>
          <w:spacing w:val="-2"/>
          <w:sz w:val="28"/>
          <w:szCs w:val="28"/>
          <w:lang w:val="uk-UA"/>
        </w:rPr>
        <w:t>о</w:t>
      </w:r>
      <w:r>
        <w:rPr>
          <w:spacing w:val="-2"/>
          <w:sz w:val="28"/>
          <w:szCs w:val="28"/>
          <w:lang w:val="uk-UA"/>
        </w:rPr>
        <w:t>що.</w:t>
      </w:r>
    </w:p>
    <w:p w:rsidR="00D16358" w:rsidRDefault="00D16358" w:rsidP="00D16358">
      <w:pPr>
        <w:pStyle w:val="affffffffff9"/>
        <w:ind w:firstLine="709"/>
        <w:jc w:val="both"/>
        <w:rPr>
          <w:spacing w:val="-2"/>
          <w:sz w:val="28"/>
          <w:szCs w:val="28"/>
          <w:lang w:val="uk-UA"/>
        </w:rPr>
      </w:pPr>
      <w:r>
        <w:rPr>
          <w:spacing w:val="-2"/>
          <w:sz w:val="28"/>
          <w:szCs w:val="28"/>
          <w:lang w:val="uk-UA"/>
        </w:rPr>
        <w:t>Згідно з даними клініко-епідеміологічних досліджень, що були проведені впродовж останнього десятиріччя в Україні, найчастіше захворювання дебютує в молодому віці (21-40 років), що визначає вельми імовірною його соціальну знач</w:t>
      </w:r>
      <w:r>
        <w:rPr>
          <w:spacing w:val="-2"/>
          <w:sz w:val="28"/>
          <w:szCs w:val="28"/>
          <w:lang w:val="uk-UA"/>
        </w:rPr>
        <w:t>у</w:t>
      </w:r>
      <w:r>
        <w:rPr>
          <w:spacing w:val="-2"/>
          <w:sz w:val="28"/>
          <w:szCs w:val="28"/>
          <w:lang w:val="uk-UA"/>
        </w:rPr>
        <w:t>щість (Коляденко В.Г., Чернишов П.В., 2005). Актуальність проблеми також зум</w:t>
      </w:r>
      <w:r>
        <w:rPr>
          <w:spacing w:val="-2"/>
          <w:sz w:val="28"/>
          <w:szCs w:val="28"/>
          <w:lang w:val="uk-UA"/>
        </w:rPr>
        <w:t>о</w:t>
      </w:r>
      <w:r>
        <w:rPr>
          <w:spacing w:val="-2"/>
          <w:sz w:val="28"/>
          <w:szCs w:val="28"/>
          <w:lang w:val="uk-UA"/>
        </w:rPr>
        <w:t>влена відсутністю загальноприйнятої концепції етіопатогенезу захворювання. Як зазначають фахівці ВООЗ, псоріаз – являє собою глобальну проблему охорони зд</w:t>
      </w:r>
      <w:r>
        <w:rPr>
          <w:spacing w:val="-2"/>
          <w:sz w:val="28"/>
          <w:szCs w:val="28"/>
          <w:lang w:val="uk-UA"/>
        </w:rPr>
        <w:t>о</w:t>
      </w:r>
      <w:r>
        <w:rPr>
          <w:spacing w:val="-2"/>
          <w:sz w:val="28"/>
          <w:szCs w:val="28"/>
          <w:lang w:val="uk-UA"/>
        </w:rPr>
        <w:t>ров’я. Це зумовлено його високою поширеністю; істотним зниженням якості жи</w:t>
      </w:r>
      <w:r>
        <w:rPr>
          <w:spacing w:val="-2"/>
          <w:sz w:val="28"/>
          <w:szCs w:val="28"/>
          <w:lang w:val="uk-UA"/>
        </w:rPr>
        <w:t>т</w:t>
      </w:r>
      <w:r>
        <w:rPr>
          <w:spacing w:val="-2"/>
          <w:sz w:val="28"/>
          <w:szCs w:val="28"/>
          <w:lang w:val="uk-UA"/>
        </w:rPr>
        <w:t>тя, працездатності хворих;; економічними збитками, до яких призводить захвор</w:t>
      </w:r>
      <w:r>
        <w:rPr>
          <w:spacing w:val="-2"/>
          <w:sz w:val="28"/>
          <w:szCs w:val="28"/>
          <w:lang w:val="uk-UA"/>
        </w:rPr>
        <w:t>ю</w:t>
      </w:r>
      <w:r>
        <w:rPr>
          <w:spacing w:val="-2"/>
          <w:sz w:val="28"/>
          <w:szCs w:val="28"/>
          <w:lang w:val="uk-UA"/>
        </w:rPr>
        <w:t>вання тощо. Вирішення цієї проблеми неможливе без розвитку нових інформаці</w:t>
      </w:r>
      <w:r>
        <w:rPr>
          <w:spacing w:val="-2"/>
          <w:sz w:val="28"/>
          <w:szCs w:val="28"/>
          <w:lang w:val="uk-UA"/>
        </w:rPr>
        <w:t>й</w:t>
      </w:r>
      <w:r>
        <w:rPr>
          <w:spacing w:val="-2"/>
          <w:sz w:val="28"/>
          <w:szCs w:val="28"/>
          <w:lang w:val="uk-UA"/>
        </w:rPr>
        <w:t>них методів дослідження, які дали б змогу завчасного попередження розвитку хв</w:t>
      </w:r>
      <w:r>
        <w:rPr>
          <w:spacing w:val="-2"/>
          <w:sz w:val="28"/>
          <w:szCs w:val="28"/>
          <w:lang w:val="uk-UA"/>
        </w:rPr>
        <w:t>о</w:t>
      </w:r>
      <w:r>
        <w:rPr>
          <w:spacing w:val="-2"/>
          <w:sz w:val="28"/>
          <w:szCs w:val="28"/>
          <w:lang w:val="uk-UA"/>
        </w:rPr>
        <w:t>роби.</w:t>
      </w:r>
    </w:p>
    <w:p w:rsidR="00D16358" w:rsidRDefault="00D16358" w:rsidP="00D16358">
      <w:pPr>
        <w:pStyle w:val="affffffffff9"/>
        <w:ind w:firstLine="709"/>
        <w:jc w:val="both"/>
        <w:rPr>
          <w:spacing w:val="-2"/>
          <w:sz w:val="28"/>
          <w:szCs w:val="28"/>
          <w:lang w:val="uk-UA"/>
        </w:rPr>
      </w:pPr>
      <w:r>
        <w:rPr>
          <w:spacing w:val="-2"/>
          <w:sz w:val="28"/>
          <w:szCs w:val="28"/>
          <w:lang w:val="uk-UA"/>
        </w:rPr>
        <w:t>Коріння первинної профілактики заглиблюються не лише в період раннього дитинства, а навіть в той проміжок часу, коли дитина ще знаходиться у череві м</w:t>
      </w:r>
      <w:r>
        <w:rPr>
          <w:spacing w:val="-2"/>
          <w:sz w:val="28"/>
          <w:szCs w:val="28"/>
          <w:lang w:val="uk-UA"/>
        </w:rPr>
        <w:t>а</w:t>
      </w:r>
      <w:r>
        <w:rPr>
          <w:spacing w:val="-2"/>
          <w:sz w:val="28"/>
          <w:szCs w:val="28"/>
          <w:lang w:val="uk-UA"/>
        </w:rPr>
        <w:t>тері (Косицький Г.І., 1987; Кваша Л.В., 2004). Профілактика пошкоджень при пс</w:t>
      </w:r>
      <w:r>
        <w:rPr>
          <w:spacing w:val="-2"/>
          <w:sz w:val="28"/>
          <w:szCs w:val="28"/>
          <w:lang w:val="uk-UA"/>
        </w:rPr>
        <w:t>о</w:t>
      </w:r>
      <w:r>
        <w:rPr>
          <w:spacing w:val="-2"/>
          <w:sz w:val="28"/>
          <w:szCs w:val="28"/>
          <w:lang w:val="uk-UA"/>
        </w:rPr>
        <w:t>ріазі пов'язана з особливостями формування та розвитку організму, з характ</w:t>
      </w:r>
      <w:r>
        <w:rPr>
          <w:spacing w:val="-2"/>
          <w:sz w:val="28"/>
          <w:szCs w:val="28"/>
          <w:lang w:val="uk-UA"/>
        </w:rPr>
        <w:t>е</w:t>
      </w:r>
      <w:r>
        <w:rPr>
          <w:spacing w:val="-2"/>
          <w:sz w:val="28"/>
          <w:szCs w:val="28"/>
          <w:lang w:val="uk-UA"/>
        </w:rPr>
        <w:t>ром харчування та фізичного навантаження, впливом невротичних станів та інших е</w:t>
      </w:r>
      <w:r>
        <w:rPr>
          <w:spacing w:val="-2"/>
          <w:sz w:val="28"/>
          <w:szCs w:val="28"/>
          <w:lang w:val="uk-UA"/>
        </w:rPr>
        <w:t>к</w:t>
      </w:r>
      <w:r>
        <w:rPr>
          <w:spacing w:val="-2"/>
          <w:sz w:val="28"/>
          <w:szCs w:val="28"/>
          <w:lang w:val="uk-UA"/>
        </w:rPr>
        <w:t>зогенних чинників. Підкреслюючи роль ендогенних факторів ризику, необхідне д</w:t>
      </w:r>
      <w:r>
        <w:rPr>
          <w:spacing w:val="-2"/>
          <w:sz w:val="28"/>
          <w:szCs w:val="28"/>
          <w:lang w:val="uk-UA"/>
        </w:rPr>
        <w:t>е</w:t>
      </w:r>
      <w:r>
        <w:rPr>
          <w:spacing w:val="-2"/>
          <w:sz w:val="28"/>
          <w:szCs w:val="28"/>
          <w:lang w:val="uk-UA"/>
        </w:rPr>
        <w:t>тальне вивчення даної патології і передусім конституційних особливостей органі</w:t>
      </w:r>
      <w:r>
        <w:rPr>
          <w:spacing w:val="-2"/>
          <w:sz w:val="28"/>
          <w:szCs w:val="28"/>
          <w:lang w:val="uk-UA"/>
        </w:rPr>
        <w:t>з</w:t>
      </w:r>
      <w:r>
        <w:rPr>
          <w:spacing w:val="-2"/>
          <w:sz w:val="28"/>
          <w:szCs w:val="28"/>
          <w:lang w:val="uk-UA"/>
        </w:rPr>
        <w:t>му людини.</w:t>
      </w:r>
    </w:p>
    <w:p w:rsidR="00D16358" w:rsidRDefault="00D16358" w:rsidP="00D16358">
      <w:pPr>
        <w:pStyle w:val="affffffffff9"/>
        <w:ind w:firstLine="709"/>
        <w:jc w:val="both"/>
        <w:rPr>
          <w:spacing w:val="-2"/>
          <w:sz w:val="28"/>
          <w:szCs w:val="28"/>
          <w:lang w:val="uk-UA"/>
        </w:rPr>
      </w:pPr>
      <w:r>
        <w:rPr>
          <w:spacing w:val="-2"/>
          <w:sz w:val="28"/>
          <w:szCs w:val="28"/>
          <w:lang w:val="uk-UA"/>
        </w:rPr>
        <w:t>Об’єднання проблем конституції та генетичних маркерів, що спост</w:t>
      </w:r>
      <w:r>
        <w:rPr>
          <w:spacing w:val="-2"/>
          <w:sz w:val="28"/>
          <w:szCs w:val="28"/>
          <w:lang w:val="uk-UA"/>
        </w:rPr>
        <w:t>е</w:t>
      </w:r>
      <w:r>
        <w:rPr>
          <w:spacing w:val="-2"/>
          <w:sz w:val="28"/>
          <w:szCs w:val="28"/>
          <w:lang w:val="uk-UA"/>
        </w:rPr>
        <w:t>рігається на сучасному етапі, та погляди на конституцію як на систему маркерів, котрі пов’язані, в значній мірі, із виявленням генетичних факторів схильності до розви</w:t>
      </w:r>
      <w:r>
        <w:rPr>
          <w:spacing w:val="-2"/>
          <w:sz w:val="28"/>
          <w:szCs w:val="28"/>
          <w:lang w:val="uk-UA"/>
        </w:rPr>
        <w:t>т</w:t>
      </w:r>
      <w:r>
        <w:rPr>
          <w:spacing w:val="-2"/>
          <w:sz w:val="28"/>
          <w:szCs w:val="28"/>
          <w:lang w:val="uk-UA"/>
        </w:rPr>
        <w:t>ку мультифакторіальних захворювань, визначають загальну проблему в урахува</w:t>
      </w:r>
      <w:r>
        <w:rPr>
          <w:spacing w:val="-2"/>
          <w:sz w:val="28"/>
          <w:szCs w:val="28"/>
          <w:lang w:val="uk-UA"/>
        </w:rPr>
        <w:t>н</w:t>
      </w:r>
      <w:r>
        <w:rPr>
          <w:spacing w:val="-2"/>
          <w:sz w:val="28"/>
          <w:szCs w:val="28"/>
          <w:lang w:val="uk-UA"/>
        </w:rPr>
        <w:t>ні як фенотипічних, так і генетичних маркерів у хворих на псоріаз. В цілому ряді до</w:t>
      </w:r>
      <w:r>
        <w:rPr>
          <w:spacing w:val="-2"/>
          <w:sz w:val="28"/>
          <w:szCs w:val="28"/>
          <w:lang w:val="uk-UA"/>
        </w:rPr>
        <w:t>с</w:t>
      </w:r>
      <w:r>
        <w:rPr>
          <w:spacing w:val="-2"/>
          <w:sz w:val="28"/>
          <w:szCs w:val="28"/>
          <w:lang w:val="uk-UA"/>
        </w:rPr>
        <w:t xml:space="preserve">ліджень доведено, що гени взаємодіють з факторами </w:t>
      </w:r>
      <w:r>
        <w:rPr>
          <w:spacing w:val="-2"/>
          <w:sz w:val="28"/>
          <w:szCs w:val="28"/>
          <w:lang w:val="uk-UA"/>
        </w:rPr>
        <w:lastRenderedPageBreak/>
        <w:t>навколишнього середов</w:t>
      </w:r>
      <w:r>
        <w:rPr>
          <w:spacing w:val="-2"/>
          <w:sz w:val="28"/>
          <w:szCs w:val="28"/>
          <w:lang w:val="uk-UA"/>
        </w:rPr>
        <w:t>и</w:t>
      </w:r>
      <w:r>
        <w:rPr>
          <w:spacing w:val="-2"/>
          <w:sz w:val="28"/>
          <w:szCs w:val="28"/>
          <w:lang w:val="uk-UA"/>
        </w:rPr>
        <w:t>ща (так званий багатофакторний полігенний механізм), який в свою чергу, обумо</w:t>
      </w:r>
      <w:r>
        <w:rPr>
          <w:spacing w:val="-2"/>
          <w:sz w:val="28"/>
          <w:szCs w:val="28"/>
          <w:lang w:val="uk-UA"/>
        </w:rPr>
        <w:t>в</w:t>
      </w:r>
      <w:r>
        <w:rPr>
          <w:spacing w:val="-2"/>
          <w:sz w:val="28"/>
          <w:szCs w:val="28"/>
          <w:lang w:val="uk-UA"/>
        </w:rPr>
        <w:t>лює не тільки атопічну конституцію, але й розвиток різних патологічних станів (Нік</w:t>
      </w:r>
      <w:r>
        <w:rPr>
          <w:spacing w:val="-2"/>
          <w:sz w:val="28"/>
          <w:szCs w:val="28"/>
          <w:lang w:val="uk-UA"/>
        </w:rPr>
        <w:t>і</w:t>
      </w:r>
      <w:r>
        <w:rPr>
          <w:spacing w:val="-2"/>
          <w:sz w:val="28"/>
          <w:szCs w:val="28"/>
          <w:lang w:val="uk-UA"/>
        </w:rPr>
        <w:t>тюк Б.М. з співавт., 1998; Берестова Т.Г., Гунас І.В., 1999; Гунас І.В. з співавт., 2004, 2007; Черкасов В.Г. з співав., 2005, 2006; Tariq S.M. et al., 1998).</w:t>
      </w:r>
    </w:p>
    <w:p w:rsidR="00D16358" w:rsidRDefault="00D16358" w:rsidP="00D16358">
      <w:pPr>
        <w:pStyle w:val="affffffffff9"/>
        <w:ind w:firstLine="709"/>
        <w:jc w:val="both"/>
        <w:rPr>
          <w:spacing w:val="-2"/>
          <w:sz w:val="28"/>
          <w:szCs w:val="28"/>
          <w:lang w:val="uk-UA"/>
        </w:rPr>
      </w:pPr>
      <w:r>
        <w:rPr>
          <w:spacing w:val="-2"/>
          <w:sz w:val="28"/>
          <w:szCs w:val="28"/>
          <w:lang w:val="uk-UA"/>
        </w:rPr>
        <w:t>Згідно з співвідношенням ролі середовищних і спадкових факторів у патог</w:t>
      </w:r>
      <w:r>
        <w:rPr>
          <w:spacing w:val="-2"/>
          <w:sz w:val="28"/>
          <w:szCs w:val="28"/>
          <w:lang w:val="uk-UA"/>
        </w:rPr>
        <w:t>е</w:t>
      </w:r>
      <w:r>
        <w:rPr>
          <w:spacing w:val="-2"/>
          <w:sz w:val="28"/>
          <w:szCs w:val="28"/>
          <w:lang w:val="uk-UA"/>
        </w:rPr>
        <w:t>незі, псоріаз часто відносять до групи захворювань, етіологічним фактором для яких є навколишнє середовище, причому на частоту виникнення і важкість переб</w:t>
      </w:r>
      <w:r>
        <w:rPr>
          <w:spacing w:val="-2"/>
          <w:sz w:val="28"/>
          <w:szCs w:val="28"/>
          <w:lang w:val="uk-UA"/>
        </w:rPr>
        <w:t>і</w:t>
      </w:r>
      <w:r>
        <w:rPr>
          <w:spacing w:val="-2"/>
          <w:sz w:val="28"/>
          <w:szCs w:val="28"/>
          <w:lang w:val="uk-UA"/>
        </w:rPr>
        <w:t>гу суттєвий вплив має спадковість, що підтверджує їх мультифакторіальну природу та необхідність вивчення конституціональних особливостей органі</w:t>
      </w:r>
      <w:r>
        <w:rPr>
          <w:spacing w:val="-2"/>
          <w:sz w:val="28"/>
          <w:szCs w:val="28"/>
          <w:lang w:val="uk-UA"/>
        </w:rPr>
        <w:t>з</w:t>
      </w:r>
      <w:r>
        <w:rPr>
          <w:spacing w:val="-2"/>
          <w:sz w:val="28"/>
          <w:szCs w:val="28"/>
          <w:lang w:val="uk-UA"/>
        </w:rPr>
        <w:t>му.</w:t>
      </w:r>
    </w:p>
    <w:p w:rsidR="00D16358" w:rsidRDefault="00D16358" w:rsidP="00D16358">
      <w:pPr>
        <w:pStyle w:val="affffffffff9"/>
        <w:ind w:firstLine="709"/>
        <w:jc w:val="both"/>
        <w:rPr>
          <w:spacing w:val="-2"/>
          <w:sz w:val="28"/>
          <w:szCs w:val="28"/>
          <w:lang w:val="uk-UA"/>
        </w:rPr>
      </w:pPr>
      <w:r>
        <w:rPr>
          <w:spacing w:val="-2"/>
          <w:sz w:val="28"/>
          <w:szCs w:val="28"/>
          <w:lang w:val="uk-UA"/>
        </w:rPr>
        <w:t>Проте, не дивлячись на значну кількість публікацій у цьому напрямку, п</w:t>
      </w:r>
      <w:r>
        <w:rPr>
          <w:spacing w:val="-2"/>
          <w:sz w:val="28"/>
          <w:szCs w:val="28"/>
          <w:lang w:val="uk-UA"/>
        </w:rPr>
        <w:t>и</w:t>
      </w:r>
      <w:r>
        <w:rPr>
          <w:spacing w:val="-2"/>
          <w:sz w:val="28"/>
          <w:szCs w:val="28"/>
          <w:lang w:val="uk-UA"/>
        </w:rPr>
        <w:t>тання зв’язку особливостей конституції людини (у тому числі антропометричних, соматотипологічних і дерматогліфічних показників) з розвитком псоріазу залиш</w:t>
      </w:r>
      <w:r>
        <w:rPr>
          <w:spacing w:val="-2"/>
          <w:sz w:val="28"/>
          <w:szCs w:val="28"/>
          <w:lang w:val="uk-UA"/>
        </w:rPr>
        <w:t>а</w:t>
      </w:r>
      <w:r>
        <w:rPr>
          <w:spacing w:val="-2"/>
          <w:sz w:val="28"/>
          <w:szCs w:val="28"/>
          <w:lang w:val="uk-UA"/>
        </w:rPr>
        <w:t>ються практично не вивченими як в Україні, так і в усьому світі, що, без сумніву, потребує проведення подальших наукових розр</w:t>
      </w:r>
      <w:r>
        <w:rPr>
          <w:spacing w:val="-2"/>
          <w:sz w:val="28"/>
          <w:szCs w:val="28"/>
          <w:lang w:val="uk-UA"/>
        </w:rPr>
        <w:t>о</w:t>
      </w:r>
      <w:r>
        <w:rPr>
          <w:spacing w:val="-2"/>
          <w:sz w:val="28"/>
          <w:szCs w:val="28"/>
          <w:lang w:val="uk-UA"/>
        </w:rPr>
        <w:t>бок.</w:t>
      </w:r>
    </w:p>
    <w:p w:rsidR="00D16358" w:rsidRDefault="00D16358" w:rsidP="00D16358">
      <w:pPr>
        <w:pStyle w:val="affffffffff9"/>
        <w:ind w:firstLine="709"/>
        <w:jc w:val="both"/>
        <w:rPr>
          <w:spacing w:val="-2"/>
          <w:sz w:val="28"/>
          <w:szCs w:val="28"/>
          <w:lang w:val="uk-UA"/>
        </w:rPr>
      </w:pPr>
      <w:r>
        <w:rPr>
          <w:b/>
          <w:spacing w:val="-2"/>
          <w:sz w:val="28"/>
          <w:szCs w:val="28"/>
          <w:lang w:val="uk-UA"/>
        </w:rPr>
        <w:t>Зв’язок роботи з науковими програмами, планами, темами.</w:t>
      </w:r>
      <w:r>
        <w:rPr>
          <w:spacing w:val="-2"/>
          <w:sz w:val="28"/>
          <w:szCs w:val="28"/>
          <w:lang w:val="uk-UA"/>
        </w:rPr>
        <w:t xml:space="preserve"> Тема дисе</w:t>
      </w:r>
      <w:r>
        <w:rPr>
          <w:spacing w:val="-2"/>
          <w:sz w:val="28"/>
          <w:szCs w:val="28"/>
          <w:lang w:val="uk-UA"/>
        </w:rPr>
        <w:t>р</w:t>
      </w:r>
      <w:r>
        <w:rPr>
          <w:spacing w:val="-2"/>
          <w:sz w:val="28"/>
          <w:szCs w:val="28"/>
          <w:lang w:val="uk-UA"/>
        </w:rPr>
        <w:t>тації затверджена Вченою радою медичних факультетів № 1та № 2 Вінницького національного медичного університету ім. М.І.Пирогова МОЗ України (протокол №4 від 9 лютого 2006 року) і є фрагментом науково-дослідної роботи кафедри шк</w:t>
      </w:r>
      <w:r>
        <w:rPr>
          <w:spacing w:val="-2"/>
          <w:sz w:val="28"/>
          <w:szCs w:val="28"/>
          <w:lang w:val="uk-UA"/>
        </w:rPr>
        <w:t>і</w:t>
      </w:r>
      <w:r>
        <w:rPr>
          <w:spacing w:val="-2"/>
          <w:sz w:val="28"/>
          <w:szCs w:val="28"/>
          <w:lang w:val="uk-UA"/>
        </w:rPr>
        <w:t>рних та венеричних хвороб Вінницького національного медичного університету ім. М.І. Пирогова “Удосконалення діагностики, лікування, епідеміології і профілакт</w:t>
      </w:r>
      <w:r>
        <w:rPr>
          <w:spacing w:val="-2"/>
          <w:sz w:val="28"/>
          <w:szCs w:val="28"/>
          <w:lang w:val="uk-UA"/>
        </w:rPr>
        <w:t>и</w:t>
      </w:r>
      <w:r>
        <w:rPr>
          <w:spacing w:val="-2"/>
          <w:sz w:val="28"/>
          <w:szCs w:val="28"/>
          <w:lang w:val="uk-UA"/>
        </w:rPr>
        <w:t>ки важких хронічних дерматозів та захворювань, що передаються статевим шл</w:t>
      </w:r>
      <w:r>
        <w:rPr>
          <w:spacing w:val="-2"/>
          <w:sz w:val="28"/>
          <w:szCs w:val="28"/>
          <w:lang w:val="uk-UA"/>
        </w:rPr>
        <w:t>я</w:t>
      </w:r>
      <w:r>
        <w:rPr>
          <w:spacing w:val="-2"/>
          <w:sz w:val="28"/>
          <w:szCs w:val="28"/>
          <w:lang w:val="uk-UA"/>
        </w:rPr>
        <w:t>хом”(№ держреєстрації 0101U007600). Здобувачем самостійно виконано фра</w:t>
      </w:r>
      <w:r>
        <w:rPr>
          <w:spacing w:val="-2"/>
          <w:sz w:val="28"/>
          <w:szCs w:val="28"/>
          <w:lang w:val="uk-UA"/>
        </w:rPr>
        <w:t>г</w:t>
      </w:r>
      <w:r>
        <w:rPr>
          <w:spacing w:val="-2"/>
          <w:sz w:val="28"/>
          <w:szCs w:val="28"/>
          <w:lang w:val="uk-UA"/>
        </w:rPr>
        <w:t>мент роботи “Фенотипічні та генетичні маркери у хв</w:t>
      </w:r>
      <w:r>
        <w:rPr>
          <w:spacing w:val="-2"/>
          <w:sz w:val="28"/>
          <w:szCs w:val="28"/>
          <w:lang w:val="uk-UA"/>
        </w:rPr>
        <w:t>о</w:t>
      </w:r>
      <w:r>
        <w:rPr>
          <w:spacing w:val="-2"/>
          <w:sz w:val="28"/>
          <w:szCs w:val="28"/>
          <w:lang w:val="uk-UA"/>
        </w:rPr>
        <w:t>рих на псоріаз жителів Поділля”.</w:t>
      </w:r>
    </w:p>
    <w:p w:rsidR="00D16358" w:rsidRDefault="00D16358" w:rsidP="00D16358">
      <w:pPr>
        <w:pStyle w:val="affffffffff9"/>
        <w:ind w:firstLine="709"/>
        <w:jc w:val="both"/>
        <w:rPr>
          <w:spacing w:val="-2"/>
          <w:sz w:val="28"/>
          <w:szCs w:val="28"/>
          <w:lang w:val="uk-UA"/>
        </w:rPr>
      </w:pPr>
      <w:r>
        <w:rPr>
          <w:b/>
          <w:spacing w:val="-2"/>
          <w:sz w:val="28"/>
          <w:szCs w:val="28"/>
          <w:lang w:val="uk-UA"/>
        </w:rPr>
        <w:t>Мета дослідження</w:t>
      </w:r>
      <w:r>
        <w:rPr>
          <w:spacing w:val="-2"/>
          <w:sz w:val="28"/>
          <w:szCs w:val="28"/>
          <w:lang w:val="uk-UA"/>
        </w:rPr>
        <w:t xml:space="preserve"> – на підставі аналізу особливостей статевих, антропоме</w:t>
      </w:r>
      <w:r>
        <w:rPr>
          <w:spacing w:val="-2"/>
          <w:sz w:val="28"/>
          <w:szCs w:val="28"/>
          <w:lang w:val="uk-UA"/>
        </w:rPr>
        <w:t>т</w:t>
      </w:r>
      <w:r>
        <w:rPr>
          <w:spacing w:val="-2"/>
          <w:sz w:val="28"/>
          <w:szCs w:val="28"/>
          <w:lang w:val="uk-UA"/>
        </w:rPr>
        <w:t>ричних, соматотипологічних і дерматогліфічних показників у жителів Подільськ</w:t>
      </w:r>
      <w:r>
        <w:rPr>
          <w:spacing w:val="-2"/>
          <w:sz w:val="28"/>
          <w:szCs w:val="28"/>
          <w:lang w:val="uk-UA"/>
        </w:rPr>
        <w:t>о</w:t>
      </w:r>
      <w:r>
        <w:rPr>
          <w:spacing w:val="-2"/>
          <w:sz w:val="28"/>
          <w:szCs w:val="28"/>
          <w:lang w:val="uk-UA"/>
        </w:rPr>
        <w:t>го регіону України, хворих на різні форми псоріазу, розробити прогностичні мат</w:t>
      </w:r>
      <w:r>
        <w:rPr>
          <w:spacing w:val="-2"/>
          <w:sz w:val="28"/>
          <w:szCs w:val="28"/>
          <w:lang w:val="uk-UA"/>
        </w:rPr>
        <w:t>е</w:t>
      </w:r>
      <w:r>
        <w:rPr>
          <w:spacing w:val="-2"/>
          <w:sz w:val="28"/>
          <w:szCs w:val="28"/>
          <w:lang w:val="uk-UA"/>
        </w:rPr>
        <w:t>матичні моделі можливості їх виникнення для запобіжного застосування профілактичних заходів у групах підвищ</w:t>
      </w:r>
      <w:r>
        <w:rPr>
          <w:spacing w:val="-2"/>
          <w:sz w:val="28"/>
          <w:szCs w:val="28"/>
          <w:lang w:val="uk-UA"/>
        </w:rPr>
        <w:t>е</w:t>
      </w:r>
      <w:r>
        <w:rPr>
          <w:spacing w:val="-2"/>
          <w:sz w:val="28"/>
          <w:szCs w:val="28"/>
          <w:lang w:val="uk-UA"/>
        </w:rPr>
        <w:t>ного ризику розвитку захворювання.</w:t>
      </w:r>
    </w:p>
    <w:p w:rsidR="00D16358" w:rsidRDefault="00D16358" w:rsidP="00D16358">
      <w:pPr>
        <w:ind w:firstLine="709"/>
        <w:jc w:val="both"/>
        <w:rPr>
          <w:spacing w:val="-2"/>
          <w:sz w:val="28"/>
          <w:szCs w:val="28"/>
          <w:lang w:val="uk-UA"/>
        </w:rPr>
      </w:pPr>
      <w:r>
        <w:rPr>
          <w:spacing w:val="-2"/>
          <w:sz w:val="28"/>
          <w:szCs w:val="28"/>
          <w:lang w:val="uk-UA"/>
        </w:rPr>
        <w:t xml:space="preserve">Для реалізації поставленої мети необхідно вирішити наступні основні </w:t>
      </w:r>
      <w:r>
        <w:rPr>
          <w:b/>
          <w:spacing w:val="-2"/>
          <w:sz w:val="28"/>
          <w:szCs w:val="28"/>
          <w:lang w:val="uk-UA"/>
        </w:rPr>
        <w:t>з</w:t>
      </w:r>
      <w:r>
        <w:rPr>
          <w:b/>
          <w:spacing w:val="-2"/>
          <w:sz w:val="28"/>
          <w:szCs w:val="28"/>
          <w:lang w:val="uk-UA"/>
        </w:rPr>
        <w:t>а</w:t>
      </w:r>
      <w:r>
        <w:rPr>
          <w:b/>
          <w:spacing w:val="-2"/>
          <w:sz w:val="28"/>
          <w:szCs w:val="28"/>
          <w:lang w:val="uk-UA"/>
        </w:rPr>
        <w:t>вдання:</w:t>
      </w:r>
    </w:p>
    <w:p w:rsidR="00D16358" w:rsidRDefault="00D16358" w:rsidP="00D16358">
      <w:pPr>
        <w:pStyle w:val="affffffffff9"/>
        <w:ind w:firstLine="709"/>
        <w:jc w:val="both"/>
        <w:rPr>
          <w:spacing w:val="-2"/>
          <w:sz w:val="28"/>
          <w:szCs w:val="28"/>
          <w:lang w:val="uk-UA"/>
        </w:rPr>
      </w:pPr>
      <w:r>
        <w:rPr>
          <w:spacing w:val="-2"/>
          <w:sz w:val="28"/>
          <w:szCs w:val="28"/>
          <w:lang w:val="uk-UA"/>
        </w:rPr>
        <w:t>1. Вивчити особливості антропометричних і соматотипологічних показн</w:t>
      </w:r>
      <w:r>
        <w:rPr>
          <w:spacing w:val="-2"/>
          <w:sz w:val="28"/>
          <w:szCs w:val="28"/>
          <w:lang w:val="uk-UA"/>
        </w:rPr>
        <w:t>и</w:t>
      </w:r>
      <w:r>
        <w:rPr>
          <w:spacing w:val="-2"/>
          <w:sz w:val="28"/>
          <w:szCs w:val="28"/>
          <w:lang w:val="uk-UA"/>
        </w:rPr>
        <w:t>ків у чоловіків та жінок, хворих на псоріаз.</w:t>
      </w:r>
    </w:p>
    <w:p w:rsidR="00D16358" w:rsidRDefault="00D16358" w:rsidP="00D16358">
      <w:pPr>
        <w:pStyle w:val="affffffffff9"/>
        <w:ind w:firstLine="709"/>
        <w:jc w:val="both"/>
        <w:rPr>
          <w:spacing w:val="-2"/>
          <w:sz w:val="28"/>
          <w:szCs w:val="28"/>
          <w:lang w:val="uk-UA"/>
        </w:rPr>
      </w:pPr>
      <w:r>
        <w:rPr>
          <w:spacing w:val="-2"/>
          <w:sz w:val="28"/>
          <w:szCs w:val="28"/>
          <w:lang w:val="uk-UA"/>
        </w:rPr>
        <w:t>2. Встановити особливості показників пальцевої та долонної дерматогліф</w:t>
      </w:r>
      <w:r>
        <w:rPr>
          <w:spacing w:val="-2"/>
          <w:sz w:val="28"/>
          <w:szCs w:val="28"/>
          <w:lang w:val="uk-UA"/>
        </w:rPr>
        <w:t>і</w:t>
      </w:r>
      <w:r>
        <w:rPr>
          <w:spacing w:val="-2"/>
          <w:sz w:val="28"/>
          <w:szCs w:val="28"/>
          <w:lang w:val="uk-UA"/>
        </w:rPr>
        <w:t>ки у чоловіків та жінок, хворих на псоріаз.</w:t>
      </w:r>
    </w:p>
    <w:p w:rsidR="00D16358" w:rsidRDefault="00D16358" w:rsidP="00D16358">
      <w:pPr>
        <w:pStyle w:val="affffffffff9"/>
        <w:ind w:firstLine="709"/>
        <w:jc w:val="both"/>
        <w:rPr>
          <w:spacing w:val="-2"/>
          <w:sz w:val="28"/>
          <w:szCs w:val="28"/>
          <w:lang w:val="uk-UA"/>
        </w:rPr>
      </w:pPr>
      <w:r>
        <w:rPr>
          <w:spacing w:val="-2"/>
          <w:sz w:val="28"/>
          <w:szCs w:val="28"/>
          <w:lang w:val="uk-UA"/>
        </w:rPr>
        <w:t>3. Розробити математичні моделі ризику виникнення псоріазу в залежності від фенотипічних та генетичних маркерів у чоловіків та жінок першого зрілого віку хворих на псоріаз.</w:t>
      </w:r>
    </w:p>
    <w:p w:rsidR="00D16358" w:rsidRDefault="00D16358" w:rsidP="00D16358">
      <w:pPr>
        <w:pStyle w:val="affffffffff9"/>
        <w:ind w:firstLine="709"/>
        <w:jc w:val="both"/>
        <w:rPr>
          <w:spacing w:val="-2"/>
          <w:sz w:val="28"/>
          <w:szCs w:val="28"/>
          <w:lang w:val="uk-UA"/>
        </w:rPr>
      </w:pPr>
      <w:r>
        <w:rPr>
          <w:spacing w:val="-2"/>
          <w:sz w:val="28"/>
          <w:szCs w:val="28"/>
          <w:u w:val="single"/>
          <w:lang w:val="uk-UA"/>
        </w:rPr>
        <w:t>Об’єкт дослідження</w:t>
      </w:r>
      <w:r>
        <w:rPr>
          <w:spacing w:val="-2"/>
          <w:sz w:val="28"/>
          <w:szCs w:val="28"/>
          <w:lang w:val="uk-UA"/>
        </w:rPr>
        <w:t xml:space="preserve"> – клінічний перебіг псоріазу у чоловіків та жінок перш</w:t>
      </w:r>
      <w:r>
        <w:rPr>
          <w:spacing w:val="-2"/>
          <w:sz w:val="28"/>
          <w:szCs w:val="28"/>
          <w:lang w:val="uk-UA"/>
        </w:rPr>
        <w:t>о</w:t>
      </w:r>
      <w:r>
        <w:rPr>
          <w:spacing w:val="-2"/>
          <w:sz w:val="28"/>
          <w:szCs w:val="28"/>
          <w:lang w:val="uk-UA"/>
        </w:rPr>
        <w:t>го зрілого віку.</w:t>
      </w:r>
    </w:p>
    <w:p w:rsidR="00D16358" w:rsidRDefault="00D16358" w:rsidP="00D16358">
      <w:pPr>
        <w:pStyle w:val="affffffffff9"/>
        <w:ind w:firstLine="709"/>
        <w:jc w:val="both"/>
        <w:rPr>
          <w:spacing w:val="-2"/>
          <w:sz w:val="28"/>
          <w:szCs w:val="28"/>
          <w:lang w:val="uk-UA"/>
        </w:rPr>
      </w:pPr>
      <w:r>
        <w:rPr>
          <w:spacing w:val="-2"/>
          <w:sz w:val="28"/>
          <w:szCs w:val="28"/>
          <w:u w:val="single"/>
          <w:lang w:val="uk-UA"/>
        </w:rPr>
        <w:lastRenderedPageBreak/>
        <w:t>Предмет дослідження</w:t>
      </w:r>
      <w:r>
        <w:rPr>
          <w:spacing w:val="-2"/>
          <w:sz w:val="28"/>
          <w:szCs w:val="28"/>
          <w:lang w:val="uk-UA"/>
        </w:rPr>
        <w:t xml:space="preserve"> – особливості антропометричних, соматотипологічних та дерматогліфічних показників у чоловіків та жінок першого зрілого віку, хворих на різні форми псорі</w:t>
      </w:r>
      <w:r>
        <w:rPr>
          <w:spacing w:val="-2"/>
          <w:sz w:val="28"/>
          <w:szCs w:val="28"/>
          <w:lang w:val="uk-UA"/>
        </w:rPr>
        <w:t>а</w:t>
      </w:r>
      <w:r>
        <w:rPr>
          <w:spacing w:val="-2"/>
          <w:sz w:val="28"/>
          <w:szCs w:val="28"/>
          <w:lang w:val="uk-UA"/>
        </w:rPr>
        <w:t>зу.</w:t>
      </w:r>
    </w:p>
    <w:p w:rsidR="00D16358" w:rsidRDefault="00D16358" w:rsidP="00D16358">
      <w:pPr>
        <w:pStyle w:val="affffffffff9"/>
        <w:ind w:firstLine="709"/>
        <w:jc w:val="both"/>
        <w:rPr>
          <w:spacing w:val="-2"/>
          <w:sz w:val="28"/>
          <w:szCs w:val="28"/>
          <w:lang w:val="uk-UA"/>
        </w:rPr>
      </w:pPr>
      <w:r>
        <w:rPr>
          <w:spacing w:val="-2"/>
          <w:sz w:val="28"/>
          <w:szCs w:val="28"/>
          <w:u w:val="single"/>
          <w:lang w:val="uk-UA"/>
        </w:rPr>
        <w:t>Методи дослідження</w:t>
      </w:r>
      <w:r>
        <w:rPr>
          <w:spacing w:val="-2"/>
          <w:sz w:val="28"/>
          <w:szCs w:val="28"/>
          <w:lang w:val="uk-UA"/>
        </w:rPr>
        <w:t xml:space="preserve"> – клінічні – для верифікації діагнозу псоріазу; антроп</w:t>
      </w:r>
      <w:r>
        <w:rPr>
          <w:spacing w:val="-2"/>
          <w:sz w:val="28"/>
          <w:szCs w:val="28"/>
          <w:lang w:val="uk-UA"/>
        </w:rPr>
        <w:t>о</w:t>
      </w:r>
      <w:r>
        <w:rPr>
          <w:spacing w:val="-2"/>
          <w:sz w:val="28"/>
          <w:szCs w:val="28"/>
          <w:lang w:val="uk-UA"/>
        </w:rPr>
        <w:t>метричні і соматотипологічні – для встановлення особливостей будови тіла (кон</w:t>
      </w:r>
      <w:r>
        <w:rPr>
          <w:spacing w:val="-2"/>
          <w:sz w:val="28"/>
          <w:szCs w:val="28"/>
          <w:lang w:val="uk-UA"/>
        </w:rPr>
        <w:t>с</w:t>
      </w:r>
      <w:r>
        <w:rPr>
          <w:spacing w:val="-2"/>
          <w:sz w:val="28"/>
          <w:szCs w:val="28"/>
          <w:lang w:val="uk-UA"/>
        </w:rPr>
        <w:t>татуючі ознаки) у хворих на різні форми псоріазу; дерматогліфічні – для встано</w:t>
      </w:r>
      <w:r>
        <w:rPr>
          <w:spacing w:val="-2"/>
          <w:sz w:val="28"/>
          <w:szCs w:val="28"/>
          <w:lang w:val="uk-UA"/>
        </w:rPr>
        <w:t>в</w:t>
      </w:r>
      <w:r>
        <w:rPr>
          <w:spacing w:val="-2"/>
          <w:sz w:val="28"/>
          <w:szCs w:val="28"/>
          <w:lang w:val="uk-UA"/>
        </w:rPr>
        <w:t>лення особливостей пальцевої і долонної дерматогліфіки (прогностичні, 100 % г</w:t>
      </w:r>
      <w:r>
        <w:rPr>
          <w:spacing w:val="-2"/>
          <w:sz w:val="28"/>
          <w:szCs w:val="28"/>
          <w:lang w:val="uk-UA"/>
        </w:rPr>
        <w:t>е</w:t>
      </w:r>
      <w:r>
        <w:rPr>
          <w:spacing w:val="-2"/>
          <w:sz w:val="28"/>
          <w:szCs w:val="28"/>
          <w:lang w:val="uk-UA"/>
        </w:rPr>
        <w:t>нетично детерміновані, ознаки) у хворих на різні форми псоріазу; математичні – для статистичної обробки отриманих результатів та побудови м</w:t>
      </w:r>
      <w:r>
        <w:rPr>
          <w:spacing w:val="-2"/>
          <w:sz w:val="28"/>
          <w:szCs w:val="28"/>
          <w:lang w:val="uk-UA"/>
        </w:rPr>
        <w:t>о</w:t>
      </w:r>
      <w:r>
        <w:rPr>
          <w:spacing w:val="-2"/>
          <w:sz w:val="28"/>
          <w:szCs w:val="28"/>
          <w:lang w:val="uk-UA"/>
        </w:rPr>
        <w:t>делей.</w:t>
      </w:r>
    </w:p>
    <w:p w:rsidR="00D16358" w:rsidRDefault="00D16358" w:rsidP="00D16358">
      <w:pPr>
        <w:pStyle w:val="affffffffff9"/>
        <w:ind w:firstLine="709"/>
        <w:jc w:val="both"/>
        <w:rPr>
          <w:spacing w:val="-2"/>
          <w:sz w:val="28"/>
          <w:szCs w:val="28"/>
          <w:lang w:val="uk-UA"/>
        </w:rPr>
      </w:pPr>
      <w:r>
        <w:rPr>
          <w:b/>
          <w:spacing w:val="-2"/>
          <w:sz w:val="28"/>
          <w:szCs w:val="28"/>
          <w:lang w:val="uk-UA"/>
        </w:rPr>
        <w:t>Наукова новизна одержаних результатів.</w:t>
      </w:r>
      <w:r>
        <w:rPr>
          <w:spacing w:val="-2"/>
          <w:sz w:val="28"/>
          <w:szCs w:val="28"/>
          <w:lang w:val="uk-UA"/>
        </w:rPr>
        <w:t xml:space="preserve"> В ході проведених досліджень   вперше дана комплексна антропогенетична оцінка можливостей виникнення псор</w:t>
      </w:r>
      <w:r>
        <w:rPr>
          <w:spacing w:val="-2"/>
          <w:sz w:val="28"/>
          <w:szCs w:val="28"/>
          <w:lang w:val="uk-UA"/>
        </w:rPr>
        <w:t>і</w:t>
      </w:r>
      <w:r>
        <w:rPr>
          <w:spacing w:val="-2"/>
          <w:sz w:val="28"/>
          <w:szCs w:val="28"/>
          <w:lang w:val="uk-UA"/>
        </w:rPr>
        <w:t>азу у чоловіків та жінок першого зрілого віку – жителів Подільського регіону  України.</w:t>
      </w:r>
    </w:p>
    <w:p w:rsidR="00D16358" w:rsidRDefault="00D16358" w:rsidP="00D16358">
      <w:pPr>
        <w:pStyle w:val="affffffffff9"/>
        <w:ind w:firstLine="709"/>
        <w:jc w:val="both"/>
        <w:rPr>
          <w:spacing w:val="-2"/>
          <w:sz w:val="28"/>
          <w:szCs w:val="28"/>
          <w:lang w:val="uk-UA"/>
        </w:rPr>
      </w:pPr>
      <w:r>
        <w:rPr>
          <w:spacing w:val="-2"/>
          <w:sz w:val="28"/>
          <w:szCs w:val="28"/>
          <w:lang w:val="uk-UA"/>
        </w:rPr>
        <w:t>Вперше встановлені особливості антропометричних і соматотипологічних показників і компонентного складу маси тіла у хворих на псоріаз чоловіків і жінок першого зрілого віку, які дозволили визначити “діате</w:t>
      </w:r>
      <w:r>
        <w:rPr>
          <w:spacing w:val="-2"/>
          <w:sz w:val="28"/>
          <w:szCs w:val="28"/>
          <w:lang w:val="uk-UA"/>
        </w:rPr>
        <w:t>з</w:t>
      </w:r>
      <w:r>
        <w:rPr>
          <w:spacing w:val="-2"/>
          <w:sz w:val="28"/>
          <w:szCs w:val="28"/>
          <w:lang w:val="uk-UA"/>
        </w:rPr>
        <w:t>ні” конституціональні типи у хворих на псоріаз жителів Поділля.</w:t>
      </w:r>
    </w:p>
    <w:p w:rsidR="00D16358" w:rsidRDefault="00D16358" w:rsidP="00D16358">
      <w:pPr>
        <w:ind w:firstLine="709"/>
        <w:jc w:val="both"/>
        <w:rPr>
          <w:spacing w:val="-2"/>
          <w:sz w:val="28"/>
          <w:szCs w:val="28"/>
          <w:lang w:val="uk-UA"/>
        </w:rPr>
      </w:pPr>
      <w:r>
        <w:rPr>
          <w:spacing w:val="-2"/>
          <w:sz w:val="28"/>
          <w:szCs w:val="28"/>
          <w:lang w:val="uk-UA"/>
        </w:rPr>
        <w:t>Вперше доведено, що у хворих на псоріаз незалежно від його різновиду,      більшість дерматогліфічних показників знаходиться в межах поп</w:t>
      </w:r>
      <w:r>
        <w:rPr>
          <w:spacing w:val="-2"/>
          <w:sz w:val="28"/>
          <w:szCs w:val="28"/>
          <w:lang w:val="uk-UA"/>
        </w:rPr>
        <w:t>у</w:t>
      </w:r>
      <w:r>
        <w:rPr>
          <w:spacing w:val="-2"/>
          <w:sz w:val="28"/>
          <w:szCs w:val="28"/>
          <w:lang w:val="uk-UA"/>
        </w:rPr>
        <w:t>ляційної норми, а тип захворювання співвідноситься із порушенням пал</w:t>
      </w:r>
      <w:r>
        <w:rPr>
          <w:spacing w:val="-2"/>
          <w:sz w:val="28"/>
          <w:szCs w:val="28"/>
          <w:lang w:val="uk-UA"/>
        </w:rPr>
        <w:t>ь</w:t>
      </w:r>
      <w:r>
        <w:rPr>
          <w:spacing w:val="-2"/>
          <w:sz w:val="28"/>
          <w:szCs w:val="28"/>
          <w:lang w:val="uk-UA"/>
        </w:rPr>
        <w:t>цевих формул розподілу дуг і радіальних петель та переважанням правосторонньої або право-лівосторонньої локалізації відхилень ряду дерматогліфі</w:t>
      </w:r>
      <w:r>
        <w:rPr>
          <w:spacing w:val="-2"/>
          <w:sz w:val="28"/>
          <w:szCs w:val="28"/>
          <w:lang w:val="uk-UA"/>
        </w:rPr>
        <w:t>ч</w:t>
      </w:r>
      <w:r>
        <w:rPr>
          <w:spacing w:val="-2"/>
          <w:sz w:val="28"/>
          <w:szCs w:val="28"/>
          <w:lang w:val="uk-UA"/>
        </w:rPr>
        <w:t>них ознак.</w:t>
      </w:r>
    </w:p>
    <w:p w:rsidR="00D16358" w:rsidRDefault="00D16358" w:rsidP="00D16358">
      <w:pPr>
        <w:pStyle w:val="affffffffff9"/>
        <w:ind w:firstLine="709"/>
        <w:jc w:val="both"/>
        <w:rPr>
          <w:spacing w:val="-2"/>
          <w:sz w:val="28"/>
          <w:szCs w:val="28"/>
          <w:lang w:val="uk-UA"/>
        </w:rPr>
      </w:pPr>
      <w:r>
        <w:rPr>
          <w:spacing w:val="-2"/>
          <w:sz w:val="28"/>
          <w:szCs w:val="28"/>
          <w:lang w:val="uk-UA"/>
        </w:rPr>
        <w:t>Вперше у чоловіків і жінок Поділля визначені особливості кореляційних зв’язків антропогенетичних показників із захворюванням на псор</w:t>
      </w:r>
      <w:r>
        <w:rPr>
          <w:spacing w:val="-2"/>
          <w:sz w:val="28"/>
          <w:szCs w:val="28"/>
          <w:lang w:val="uk-UA"/>
        </w:rPr>
        <w:t>і</w:t>
      </w:r>
      <w:r>
        <w:rPr>
          <w:spacing w:val="-2"/>
          <w:sz w:val="28"/>
          <w:szCs w:val="28"/>
          <w:lang w:val="uk-UA"/>
        </w:rPr>
        <w:t>аз та доведений статевий диморфізм цих зв’язків.</w:t>
      </w:r>
    </w:p>
    <w:p w:rsidR="00D16358" w:rsidRDefault="00D16358" w:rsidP="00D16358">
      <w:pPr>
        <w:pStyle w:val="affffffffff9"/>
        <w:ind w:firstLine="709"/>
        <w:jc w:val="both"/>
        <w:rPr>
          <w:spacing w:val="-2"/>
          <w:sz w:val="28"/>
          <w:szCs w:val="28"/>
          <w:lang w:val="uk-UA"/>
        </w:rPr>
      </w:pPr>
      <w:r>
        <w:rPr>
          <w:b/>
          <w:spacing w:val="-2"/>
          <w:sz w:val="28"/>
          <w:szCs w:val="28"/>
          <w:lang w:val="uk-UA"/>
        </w:rPr>
        <w:t>Практичне значення отриманих результатів.</w:t>
      </w:r>
      <w:r>
        <w:rPr>
          <w:spacing w:val="-2"/>
          <w:sz w:val="28"/>
          <w:szCs w:val="28"/>
          <w:lang w:val="uk-UA"/>
        </w:rPr>
        <w:t xml:space="preserve"> Результати проведених досліджень дозволили вперше розробити дискримінантні моделі ризику виникне</w:t>
      </w:r>
      <w:r>
        <w:rPr>
          <w:spacing w:val="-2"/>
          <w:sz w:val="28"/>
          <w:szCs w:val="28"/>
          <w:lang w:val="uk-UA"/>
        </w:rPr>
        <w:t>н</w:t>
      </w:r>
      <w:r>
        <w:rPr>
          <w:spacing w:val="-2"/>
          <w:sz w:val="28"/>
          <w:szCs w:val="28"/>
          <w:lang w:val="uk-UA"/>
        </w:rPr>
        <w:t>ня псоріазу в залежності від фенотипічних та генетичних маркерів для формува</w:t>
      </w:r>
      <w:r>
        <w:rPr>
          <w:spacing w:val="-2"/>
          <w:sz w:val="28"/>
          <w:szCs w:val="28"/>
          <w:lang w:val="uk-UA"/>
        </w:rPr>
        <w:t>н</w:t>
      </w:r>
      <w:r>
        <w:rPr>
          <w:spacing w:val="-2"/>
          <w:sz w:val="28"/>
          <w:szCs w:val="28"/>
          <w:lang w:val="uk-UA"/>
        </w:rPr>
        <w:t>ня в подальшому груп підвищеного ризику розвитку захворювання, що є осн</w:t>
      </w:r>
      <w:r>
        <w:rPr>
          <w:spacing w:val="-2"/>
          <w:sz w:val="28"/>
          <w:szCs w:val="28"/>
          <w:lang w:val="uk-UA"/>
        </w:rPr>
        <w:t>о</w:t>
      </w:r>
      <w:r>
        <w:rPr>
          <w:spacing w:val="-2"/>
          <w:sz w:val="28"/>
          <w:szCs w:val="28"/>
          <w:lang w:val="uk-UA"/>
        </w:rPr>
        <w:t xml:space="preserve">вою для своєчасного застосування профілактичних заходів у чоловіків та жінок першого зрілого віку. </w:t>
      </w:r>
    </w:p>
    <w:p w:rsidR="00D16358" w:rsidRDefault="00D16358" w:rsidP="00D16358">
      <w:pPr>
        <w:pStyle w:val="affffffffff9"/>
        <w:ind w:firstLine="709"/>
        <w:jc w:val="both"/>
        <w:rPr>
          <w:spacing w:val="-2"/>
          <w:sz w:val="28"/>
          <w:szCs w:val="28"/>
          <w:lang w:val="uk-UA"/>
        </w:rPr>
      </w:pPr>
      <w:r>
        <w:rPr>
          <w:spacing w:val="-2"/>
          <w:sz w:val="28"/>
          <w:szCs w:val="28"/>
          <w:lang w:val="uk-UA"/>
        </w:rPr>
        <w:t>Для застосування результатів моделювання у практичній роботі лікарів розроблена комп’ютерна програма, де після введення відповідних даних автомат</w:t>
      </w:r>
      <w:r>
        <w:rPr>
          <w:spacing w:val="-2"/>
          <w:sz w:val="28"/>
          <w:szCs w:val="28"/>
          <w:lang w:val="uk-UA"/>
        </w:rPr>
        <w:t>и</w:t>
      </w:r>
      <w:r>
        <w:rPr>
          <w:spacing w:val="-2"/>
          <w:sz w:val="28"/>
          <w:szCs w:val="28"/>
          <w:lang w:val="uk-UA"/>
        </w:rPr>
        <w:t>чно вираховується можливість виникнення псоріазу. Метод простий і доступний у в</w:t>
      </w:r>
      <w:r>
        <w:rPr>
          <w:spacing w:val="-2"/>
          <w:sz w:val="28"/>
          <w:szCs w:val="28"/>
          <w:lang w:val="uk-UA"/>
        </w:rPr>
        <w:t>и</w:t>
      </w:r>
      <w:r>
        <w:rPr>
          <w:spacing w:val="-2"/>
          <w:sz w:val="28"/>
          <w:szCs w:val="28"/>
          <w:lang w:val="uk-UA"/>
        </w:rPr>
        <w:t>конанні і може застосовуватися в різних умовах практичної дерматол</w:t>
      </w:r>
      <w:r>
        <w:rPr>
          <w:spacing w:val="-2"/>
          <w:sz w:val="28"/>
          <w:szCs w:val="28"/>
          <w:lang w:val="uk-UA"/>
        </w:rPr>
        <w:t>о</w:t>
      </w:r>
      <w:r>
        <w:rPr>
          <w:spacing w:val="-2"/>
          <w:sz w:val="28"/>
          <w:szCs w:val="28"/>
          <w:lang w:val="uk-UA"/>
        </w:rPr>
        <w:t>гії.</w:t>
      </w:r>
    </w:p>
    <w:p w:rsidR="00D16358" w:rsidRDefault="00D16358" w:rsidP="00D16358">
      <w:pPr>
        <w:ind w:firstLine="720"/>
        <w:jc w:val="both"/>
        <w:rPr>
          <w:sz w:val="28"/>
          <w:szCs w:val="28"/>
          <w:lang w:val="uk-UA"/>
        </w:rPr>
      </w:pPr>
      <w:r>
        <w:rPr>
          <w:sz w:val="28"/>
          <w:szCs w:val="28"/>
          <w:lang w:val="uk-UA"/>
        </w:rPr>
        <w:t>Програма може використовуватися і для проведення масового скринінгу-дослідження осіб, які не вважаються хворими, для виявлення заздалегідь прих</w:t>
      </w:r>
      <w:r>
        <w:rPr>
          <w:sz w:val="28"/>
          <w:szCs w:val="28"/>
          <w:lang w:val="uk-UA"/>
        </w:rPr>
        <w:t>о</w:t>
      </w:r>
      <w:r>
        <w:rPr>
          <w:sz w:val="28"/>
          <w:szCs w:val="28"/>
          <w:lang w:val="uk-UA"/>
        </w:rPr>
        <w:t>ваного перебігу захворювання на псоріаз тощо. Запропонований підхід надає м</w:t>
      </w:r>
      <w:r>
        <w:rPr>
          <w:sz w:val="28"/>
          <w:szCs w:val="28"/>
          <w:lang w:val="uk-UA"/>
        </w:rPr>
        <w:t>о</w:t>
      </w:r>
      <w:r>
        <w:rPr>
          <w:sz w:val="28"/>
          <w:szCs w:val="28"/>
          <w:lang w:val="uk-UA"/>
        </w:rPr>
        <w:t>жливість створювати медичний електронний паспорт, де накопичується і сист</w:t>
      </w:r>
      <w:r>
        <w:rPr>
          <w:sz w:val="28"/>
          <w:szCs w:val="28"/>
          <w:lang w:val="uk-UA"/>
        </w:rPr>
        <w:t>е</w:t>
      </w:r>
      <w:r>
        <w:rPr>
          <w:sz w:val="28"/>
          <w:szCs w:val="28"/>
          <w:lang w:val="uk-UA"/>
        </w:rPr>
        <w:t>матизується вся соціально-медична інформація про людину, яка відображає стан її зд</w:t>
      </w:r>
      <w:r>
        <w:rPr>
          <w:sz w:val="28"/>
          <w:szCs w:val="28"/>
          <w:lang w:val="uk-UA"/>
        </w:rPr>
        <w:t>о</w:t>
      </w:r>
      <w:r>
        <w:rPr>
          <w:sz w:val="28"/>
          <w:szCs w:val="28"/>
          <w:lang w:val="uk-UA"/>
        </w:rPr>
        <w:t>ров'я. Дослідження дозволяє по - новому підійти  до оцінки індивідуального та популяційного зд</w:t>
      </w:r>
      <w:r>
        <w:rPr>
          <w:sz w:val="28"/>
          <w:szCs w:val="28"/>
          <w:lang w:val="uk-UA"/>
        </w:rPr>
        <w:t>о</w:t>
      </w:r>
      <w:r>
        <w:rPr>
          <w:sz w:val="28"/>
          <w:szCs w:val="28"/>
          <w:lang w:val="uk-UA"/>
        </w:rPr>
        <w:t>ров’я.</w:t>
      </w:r>
    </w:p>
    <w:p w:rsidR="00D16358" w:rsidRDefault="00D16358" w:rsidP="00D16358">
      <w:pPr>
        <w:ind w:firstLine="720"/>
        <w:jc w:val="both"/>
        <w:rPr>
          <w:sz w:val="28"/>
          <w:szCs w:val="28"/>
          <w:lang w:val="uk-UA"/>
        </w:rPr>
      </w:pPr>
      <w:r>
        <w:rPr>
          <w:sz w:val="28"/>
          <w:szCs w:val="28"/>
          <w:lang w:val="uk-UA"/>
        </w:rPr>
        <w:lastRenderedPageBreak/>
        <w:t>Завдяки впровадженню розроблених моделей медична допомога стане які</w:t>
      </w:r>
      <w:r>
        <w:rPr>
          <w:sz w:val="28"/>
          <w:szCs w:val="28"/>
          <w:lang w:val="uk-UA"/>
        </w:rPr>
        <w:t>с</w:t>
      </w:r>
      <w:r>
        <w:rPr>
          <w:sz w:val="28"/>
          <w:szCs w:val="28"/>
          <w:lang w:val="uk-UA"/>
        </w:rPr>
        <w:t>нішою, ефективнішою, доступнішою та економічно обґрунтованішою, що є актуальним для м</w:t>
      </w:r>
      <w:r>
        <w:rPr>
          <w:sz w:val="28"/>
          <w:szCs w:val="28"/>
          <w:lang w:val="uk-UA"/>
        </w:rPr>
        <w:t>е</w:t>
      </w:r>
      <w:r>
        <w:rPr>
          <w:sz w:val="28"/>
          <w:szCs w:val="28"/>
          <w:lang w:val="uk-UA"/>
        </w:rPr>
        <w:t xml:space="preserve">дицини </w:t>
      </w:r>
      <w:r>
        <w:rPr>
          <w:sz w:val="28"/>
          <w:szCs w:val="28"/>
          <w:lang w:val="en-US"/>
        </w:rPr>
        <w:t>XXI</w:t>
      </w:r>
      <w:r>
        <w:rPr>
          <w:sz w:val="28"/>
          <w:szCs w:val="28"/>
        </w:rPr>
        <w:t xml:space="preserve"> </w:t>
      </w:r>
      <w:r>
        <w:rPr>
          <w:sz w:val="28"/>
          <w:szCs w:val="28"/>
          <w:lang w:val="uk-UA"/>
        </w:rPr>
        <w:t>століття.</w:t>
      </w:r>
    </w:p>
    <w:p w:rsidR="00D16358" w:rsidRDefault="00D16358" w:rsidP="00D16358">
      <w:pPr>
        <w:pStyle w:val="affffffffff9"/>
        <w:ind w:firstLine="709"/>
        <w:jc w:val="both"/>
        <w:rPr>
          <w:spacing w:val="-2"/>
          <w:sz w:val="28"/>
          <w:szCs w:val="28"/>
          <w:lang w:val="uk-UA"/>
        </w:rPr>
      </w:pPr>
      <w:r>
        <w:rPr>
          <w:spacing w:val="-2"/>
          <w:sz w:val="28"/>
          <w:szCs w:val="28"/>
          <w:lang w:val="uk-UA"/>
        </w:rPr>
        <w:t>Результати досліджень використовуються в лекційних курсах та в ході пр</w:t>
      </w:r>
      <w:r>
        <w:rPr>
          <w:spacing w:val="-2"/>
          <w:sz w:val="28"/>
          <w:szCs w:val="28"/>
          <w:lang w:val="uk-UA"/>
        </w:rPr>
        <w:t>о</w:t>
      </w:r>
      <w:r>
        <w:rPr>
          <w:spacing w:val="-2"/>
          <w:sz w:val="28"/>
          <w:szCs w:val="28"/>
          <w:lang w:val="uk-UA"/>
        </w:rPr>
        <w:t>ведення практичних занять на кафедрі шкірних та венеричних хвороб Вінницького національного медичного університету ім. М.І. Пирогова та кафедрі шкірних та в</w:t>
      </w:r>
      <w:r>
        <w:rPr>
          <w:spacing w:val="-2"/>
          <w:sz w:val="28"/>
          <w:szCs w:val="28"/>
          <w:lang w:val="uk-UA"/>
        </w:rPr>
        <w:t>е</w:t>
      </w:r>
      <w:r>
        <w:rPr>
          <w:spacing w:val="-2"/>
          <w:sz w:val="28"/>
          <w:szCs w:val="28"/>
          <w:lang w:val="uk-UA"/>
        </w:rPr>
        <w:t>неричних хвороб Національного медичного університету ім. О.О. Богомольця. Крім того, отримані результати використовуються в практичній роботі Вінницьк</w:t>
      </w:r>
      <w:r>
        <w:rPr>
          <w:spacing w:val="-2"/>
          <w:sz w:val="28"/>
          <w:szCs w:val="28"/>
          <w:lang w:val="uk-UA"/>
        </w:rPr>
        <w:t>о</w:t>
      </w:r>
      <w:r>
        <w:rPr>
          <w:spacing w:val="-2"/>
          <w:sz w:val="28"/>
          <w:szCs w:val="28"/>
          <w:lang w:val="uk-UA"/>
        </w:rPr>
        <w:t>го обласного клінічного шкірно-венерологічного диспансеру.</w:t>
      </w:r>
    </w:p>
    <w:p w:rsidR="00D16358" w:rsidRDefault="00D16358" w:rsidP="00D16358">
      <w:pPr>
        <w:pStyle w:val="affffffffff9"/>
        <w:ind w:firstLine="709"/>
        <w:jc w:val="both"/>
        <w:rPr>
          <w:spacing w:val="-2"/>
          <w:sz w:val="28"/>
          <w:szCs w:val="28"/>
          <w:lang w:val="uk-UA"/>
        </w:rPr>
      </w:pPr>
      <w:r>
        <w:rPr>
          <w:b/>
          <w:spacing w:val="-2"/>
          <w:sz w:val="28"/>
          <w:szCs w:val="28"/>
          <w:lang w:val="uk-UA"/>
        </w:rPr>
        <w:t>Особистий внесок здобувача.</w:t>
      </w:r>
      <w:r>
        <w:rPr>
          <w:spacing w:val="-2"/>
          <w:sz w:val="28"/>
          <w:szCs w:val="28"/>
          <w:lang w:val="uk-UA"/>
        </w:rPr>
        <w:t xml:space="preserve"> Дисертантом здійснено розробку основних теоретичних і практичних положень дисертаційного дослідження. Здобувач само</w:t>
      </w:r>
      <w:r>
        <w:rPr>
          <w:spacing w:val="-2"/>
          <w:sz w:val="28"/>
          <w:szCs w:val="28"/>
          <w:lang w:val="uk-UA"/>
        </w:rPr>
        <w:t>с</w:t>
      </w:r>
      <w:r>
        <w:rPr>
          <w:spacing w:val="-2"/>
          <w:sz w:val="28"/>
          <w:szCs w:val="28"/>
          <w:lang w:val="uk-UA"/>
        </w:rPr>
        <w:t>тійно провела обстеження чоловіків та жінок Подільського регіону України перш</w:t>
      </w:r>
      <w:r>
        <w:rPr>
          <w:spacing w:val="-2"/>
          <w:sz w:val="28"/>
          <w:szCs w:val="28"/>
          <w:lang w:val="uk-UA"/>
        </w:rPr>
        <w:t>о</w:t>
      </w:r>
      <w:r>
        <w:rPr>
          <w:spacing w:val="-2"/>
          <w:sz w:val="28"/>
          <w:szCs w:val="28"/>
          <w:lang w:val="uk-UA"/>
        </w:rPr>
        <w:t>го зрілого віку, хворих на різні форми псоріазу, з наступною статистичною обро</w:t>
      </w:r>
      <w:r>
        <w:rPr>
          <w:spacing w:val="-2"/>
          <w:sz w:val="28"/>
          <w:szCs w:val="28"/>
          <w:lang w:val="uk-UA"/>
        </w:rPr>
        <w:t>б</w:t>
      </w:r>
      <w:r>
        <w:rPr>
          <w:spacing w:val="-2"/>
          <w:sz w:val="28"/>
          <w:szCs w:val="28"/>
          <w:lang w:val="uk-UA"/>
        </w:rPr>
        <w:t>кою отриманих результатів. Автором проведено аналіз та узагальнення резул</w:t>
      </w:r>
      <w:r>
        <w:rPr>
          <w:spacing w:val="-2"/>
          <w:sz w:val="28"/>
          <w:szCs w:val="28"/>
          <w:lang w:val="uk-UA"/>
        </w:rPr>
        <w:t>ь</w:t>
      </w:r>
      <w:r>
        <w:rPr>
          <w:spacing w:val="-2"/>
          <w:sz w:val="28"/>
          <w:szCs w:val="28"/>
          <w:lang w:val="uk-UA"/>
        </w:rPr>
        <w:t>татів дослідження, сформульовано усі основні положення і висновки. Дисертантом с</w:t>
      </w:r>
      <w:r>
        <w:rPr>
          <w:spacing w:val="-2"/>
          <w:sz w:val="28"/>
          <w:szCs w:val="28"/>
          <w:lang w:val="uk-UA"/>
        </w:rPr>
        <w:t>а</w:t>
      </w:r>
      <w:r>
        <w:rPr>
          <w:spacing w:val="-2"/>
          <w:sz w:val="28"/>
          <w:szCs w:val="28"/>
          <w:lang w:val="uk-UA"/>
        </w:rPr>
        <w:t>мостійно підготовлені 4 статті у фахових виданнях. У роботах, опублікованих у співавторстві з науковим керівником та колегами, автору належать основні ідеї та розробки стосовно особливостей антропологічних, соматотипологічних і дермато</w:t>
      </w:r>
      <w:r>
        <w:rPr>
          <w:spacing w:val="-2"/>
          <w:sz w:val="28"/>
          <w:szCs w:val="28"/>
          <w:lang w:val="uk-UA"/>
        </w:rPr>
        <w:t>г</w:t>
      </w:r>
      <w:r>
        <w:rPr>
          <w:spacing w:val="-2"/>
          <w:sz w:val="28"/>
          <w:szCs w:val="28"/>
          <w:lang w:val="uk-UA"/>
        </w:rPr>
        <w:t>ліфічних показників у хворих на псоріаз чоловіків і жінок. Частина результатів, що стосуються особливостей антропогенетичних показників практично здорових ч</w:t>
      </w:r>
      <w:r>
        <w:rPr>
          <w:spacing w:val="-2"/>
          <w:sz w:val="28"/>
          <w:szCs w:val="28"/>
          <w:lang w:val="uk-UA"/>
        </w:rPr>
        <w:t>о</w:t>
      </w:r>
      <w:r>
        <w:rPr>
          <w:spacing w:val="-2"/>
          <w:sz w:val="28"/>
          <w:szCs w:val="28"/>
          <w:lang w:val="uk-UA"/>
        </w:rPr>
        <w:t>ловіків і жінок Поділля першого зрілого віку, були взяті з банку даних загальноуніверсите</w:t>
      </w:r>
      <w:r>
        <w:rPr>
          <w:spacing w:val="-2"/>
          <w:sz w:val="28"/>
          <w:szCs w:val="28"/>
          <w:lang w:val="uk-UA"/>
        </w:rPr>
        <w:t>т</w:t>
      </w:r>
      <w:r>
        <w:rPr>
          <w:spacing w:val="-2"/>
          <w:sz w:val="28"/>
          <w:szCs w:val="28"/>
          <w:lang w:val="uk-UA"/>
        </w:rPr>
        <w:t>ської тематики ВНМУ ім. М.І. Пирогова “Розробка нормативних критеріїв здоров’я різних вікових та статевих груп населення на основі вивчення анропоген</w:t>
      </w:r>
      <w:r>
        <w:rPr>
          <w:spacing w:val="-2"/>
          <w:sz w:val="28"/>
          <w:szCs w:val="28"/>
          <w:lang w:val="uk-UA"/>
        </w:rPr>
        <w:t>е</w:t>
      </w:r>
      <w:r>
        <w:rPr>
          <w:spacing w:val="-2"/>
          <w:sz w:val="28"/>
          <w:szCs w:val="28"/>
          <w:lang w:val="uk-UA"/>
        </w:rPr>
        <w:t>тичних та фізіологічних характеристик організму з метою визначення маркерів м</w:t>
      </w:r>
      <w:r>
        <w:rPr>
          <w:spacing w:val="-2"/>
          <w:sz w:val="28"/>
          <w:szCs w:val="28"/>
          <w:lang w:val="uk-UA"/>
        </w:rPr>
        <w:t>у</w:t>
      </w:r>
      <w:r>
        <w:rPr>
          <w:spacing w:val="-2"/>
          <w:sz w:val="28"/>
          <w:szCs w:val="28"/>
          <w:lang w:val="uk-UA"/>
        </w:rPr>
        <w:t>льтифакторіальних захвор</w:t>
      </w:r>
      <w:r>
        <w:rPr>
          <w:spacing w:val="-2"/>
          <w:sz w:val="28"/>
          <w:szCs w:val="28"/>
          <w:lang w:val="uk-UA"/>
        </w:rPr>
        <w:t>ю</w:t>
      </w:r>
      <w:r>
        <w:rPr>
          <w:spacing w:val="-2"/>
          <w:sz w:val="28"/>
          <w:szCs w:val="28"/>
          <w:lang w:val="uk-UA"/>
        </w:rPr>
        <w:t>вань”.</w:t>
      </w:r>
    </w:p>
    <w:p w:rsidR="00D16358" w:rsidRDefault="00D16358" w:rsidP="00D16358">
      <w:pPr>
        <w:pStyle w:val="affffffffff9"/>
        <w:ind w:firstLine="709"/>
        <w:jc w:val="both"/>
        <w:rPr>
          <w:spacing w:val="-2"/>
          <w:sz w:val="28"/>
          <w:szCs w:val="28"/>
          <w:lang w:val="uk-UA"/>
        </w:rPr>
      </w:pPr>
      <w:r>
        <w:rPr>
          <w:b/>
          <w:spacing w:val="-2"/>
          <w:sz w:val="28"/>
          <w:szCs w:val="28"/>
          <w:lang w:val="uk-UA"/>
        </w:rPr>
        <w:t>Апробація результатів дисертації.</w:t>
      </w:r>
      <w:r>
        <w:rPr>
          <w:spacing w:val="-2"/>
          <w:sz w:val="28"/>
          <w:szCs w:val="28"/>
          <w:lang w:val="uk-UA"/>
        </w:rPr>
        <w:t xml:space="preserve"> Матеріали доповідались на наук</w:t>
      </w:r>
      <w:r>
        <w:rPr>
          <w:spacing w:val="-2"/>
          <w:sz w:val="28"/>
          <w:szCs w:val="28"/>
          <w:lang w:val="uk-UA"/>
        </w:rPr>
        <w:t>о</w:t>
      </w:r>
      <w:r>
        <w:rPr>
          <w:spacing w:val="-2"/>
          <w:sz w:val="28"/>
          <w:szCs w:val="28"/>
          <w:lang w:val="uk-UA"/>
        </w:rPr>
        <w:t>во-практичній конференції “Актуальні питання медичної антропології та функціональної морфології” (Вінниця, 2005); науково-практичній конф</w:t>
      </w:r>
      <w:r>
        <w:rPr>
          <w:spacing w:val="-2"/>
          <w:sz w:val="28"/>
          <w:szCs w:val="28"/>
          <w:lang w:val="uk-UA"/>
        </w:rPr>
        <w:t>е</w:t>
      </w:r>
      <w:r>
        <w:rPr>
          <w:spacing w:val="-2"/>
          <w:sz w:val="28"/>
          <w:szCs w:val="28"/>
          <w:lang w:val="uk-UA"/>
        </w:rPr>
        <w:t>ренції “Досягнення молодих вчених дерматовенерологів” (м. Київ, 2006); науково-практичній конф</w:t>
      </w:r>
      <w:r>
        <w:rPr>
          <w:spacing w:val="-2"/>
          <w:sz w:val="28"/>
          <w:szCs w:val="28"/>
          <w:lang w:val="uk-UA"/>
        </w:rPr>
        <w:t>е</w:t>
      </w:r>
      <w:r>
        <w:rPr>
          <w:spacing w:val="-2"/>
          <w:sz w:val="28"/>
          <w:szCs w:val="28"/>
          <w:lang w:val="uk-UA"/>
        </w:rPr>
        <w:t>ренції ”Сучасний менеджмент в дерматовенерології: діагностичні, лікувальні та о</w:t>
      </w:r>
      <w:r>
        <w:rPr>
          <w:spacing w:val="-2"/>
          <w:sz w:val="28"/>
          <w:szCs w:val="28"/>
          <w:lang w:val="uk-UA"/>
        </w:rPr>
        <w:t>р</w:t>
      </w:r>
      <w:r>
        <w:rPr>
          <w:spacing w:val="-2"/>
          <w:sz w:val="28"/>
          <w:szCs w:val="28"/>
          <w:lang w:val="uk-UA"/>
        </w:rPr>
        <w:t>ганізаційно-правові аспекти” (м. Київ, 2007); на IV Міжнародній науковій конференції ст</w:t>
      </w:r>
      <w:r>
        <w:rPr>
          <w:spacing w:val="-2"/>
          <w:sz w:val="28"/>
          <w:szCs w:val="28"/>
          <w:lang w:val="uk-UA"/>
        </w:rPr>
        <w:t>у</w:t>
      </w:r>
      <w:r>
        <w:rPr>
          <w:spacing w:val="-2"/>
          <w:sz w:val="28"/>
          <w:szCs w:val="28"/>
          <w:lang w:val="uk-UA"/>
        </w:rPr>
        <w:t>дентів та молодих вчених “Молодь та перспективи” (Вінниця, 2007); на VI Міжн</w:t>
      </w:r>
      <w:r>
        <w:rPr>
          <w:spacing w:val="-2"/>
          <w:sz w:val="28"/>
          <w:szCs w:val="28"/>
          <w:lang w:val="uk-UA"/>
        </w:rPr>
        <w:t>а</w:t>
      </w:r>
      <w:r>
        <w:rPr>
          <w:spacing w:val="-2"/>
          <w:sz w:val="28"/>
          <w:szCs w:val="28"/>
          <w:lang w:val="uk-UA"/>
        </w:rPr>
        <w:t>родному конгресі з інтегративної антропології (м. Вінниця, 2007); на V Міжнародній науковій конференції студентів та молодих вчених ”Молодь та мед</w:t>
      </w:r>
      <w:r>
        <w:rPr>
          <w:spacing w:val="-2"/>
          <w:sz w:val="28"/>
          <w:szCs w:val="28"/>
          <w:lang w:val="uk-UA"/>
        </w:rPr>
        <w:t>и</w:t>
      </w:r>
      <w:r>
        <w:rPr>
          <w:spacing w:val="-2"/>
          <w:sz w:val="28"/>
          <w:szCs w:val="28"/>
          <w:lang w:val="uk-UA"/>
        </w:rPr>
        <w:t>цина майбутнього“ (м. Вінниця, 2008).</w:t>
      </w:r>
    </w:p>
    <w:p w:rsidR="00D16358" w:rsidRDefault="00D16358" w:rsidP="00D16358">
      <w:pPr>
        <w:pStyle w:val="affffffffff9"/>
        <w:ind w:firstLine="709"/>
        <w:jc w:val="both"/>
        <w:rPr>
          <w:spacing w:val="-2"/>
          <w:sz w:val="28"/>
          <w:szCs w:val="28"/>
          <w:lang w:val="uk-UA"/>
        </w:rPr>
      </w:pPr>
      <w:r>
        <w:rPr>
          <w:b/>
          <w:spacing w:val="-2"/>
          <w:sz w:val="28"/>
          <w:szCs w:val="28"/>
          <w:lang w:val="uk-UA"/>
        </w:rPr>
        <w:t>Публікації.</w:t>
      </w:r>
      <w:r>
        <w:rPr>
          <w:spacing w:val="-2"/>
          <w:sz w:val="28"/>
          <w:szCs w:val="28"/>
          <w:lang w:val="uk-UA"/>
        </w:rPr>
        <w:t xml:space="preserve"> За темою дисертації опубліковано 15</w:t>
      </w:r>
      <w:r>
        <w:rPr>
          <w:b/>
          <w:spacing w:val="-2"/>
          <w:sz w:val="28"/>
          <w:szCs w:val="28"/>
          <w:lang w:val="uk-UA"/>
        </w:rPr>
        <w:t xml:space="preserve"> </w:t>
      </w:r>
      <w:r>
        <w:rPr>
          <w:spacing w:val="-2"/>
          <w:sz w:val="28"/>
          <w:szCs w:val="28"/>
          <w:lang w:val="uk-UA"/>
        </w:rPr>
        <w:t>наукових робіт, з них 8 ст</w:t>
      </w:r>
      <w:r>
        <w:rPr>
          <w:spacing w:val="-2"/>
          <w:sz w:val="28"/>
          <w:szCs w:val="28"/>
          <w:lang w:val="uk-UA"/>
        </w:rPr>
        <w:t>а</w:t>
      </w:r>
      <w:r>
        <w:rPr>
          <w:spacing w:val="-2"/>
          <w:sz w:val="28"/>
          <w:szCs w:val="28"/>
          <w:lang w:val="uk-UA"/>
        </w:rPr>
        <w:t>тей – у фахових наукових журналах (4</w:t>
      </w:r>
      <w:r>
        <w:rPr>
          <w:b/>
          <w:spacing w:val="-2"/>
          <w:sz w:val="28"/>
          <w:szCs w:val="28"/>
          <w:lang w:val="uk-UA"/>
        </w:rPr>
        <w:t xml:space="preserve"> </w:t>
      </w:r>
      <w:r>
        <w:rPr>
          <w:spacing w:val="-2"/>
          <w:sz w:val="28"/>
          <w:szCs w:val="28"/>
          <w:lang w:val="uk-UA"/>
        </w:rPr>
        <w:t>– самостійних), одержано один деклараці</w:t>
      </w:r>
      <w:r>
        <w:rPr>
          <w:spacing w:val="-2"/>
          <w:sz w:val="28"/>
          <w:szCs w:val="28"/>
          <w:lang w:val="uk-UA"/>
        </w:rPr>
        <w:t>й</w:t>
      </w:r>
      <w:r>
        <w:rPr>
          <w:spacing w:val="-2"/>
          <w:sz w:val="28"/>
          <w:szCs w:val="28"/>
          <w:lang w:val="uk-UA"/>
        </w:rPr>
        <w:t>ний патент України на корисну модель, один інформаційний лист № 68 та надруковано 5</w:t>
      </w:r>
      <w:r>
        <w:rPr>
          <w:b/>
          <w:spacing w:val="-2"/>
          <w:sz w:val="28"/>
          <w:szCs w:val="28"/>
          <w:lang w:val="uk-UA"/>
        </w:rPr>
        <w:t xml:space="preserve"> </w:t>
      </w:r>
      <w:r>
        <w:rPr>
          <w:spacing w:val="-2"/>
          <w:sz w:val="28"/>
          <w:szCs w:val="28"/>
          <w:lang w:val="uk-UA"/>
        </w:rPr>
        <w:t>т</w:t>
      </w:r>
      <w:r>
        <w:rPr>
          <w:spacing w:val="-2"/>
          <w:sz w:val="28"/>
          <w:szCs w:val="28"/>
          <w:lang w:val="uk-UA"/>
        </w:rPr>
        <w:t>е</w:t>
      </w:r>
      <w:r>
        <w:rPr>
          <w:spacing w:val="-2"/>
          <w:sz w:val="28"/>
          <w:szCs w:val="28"/>
          <w:lang w:val="uk-UA"/>
        </w:rPr>
        <w:t>з доповідей.</w:t>
      </w:r>
    </w:p>
    <w:p w:rsidR="00D16358" w:rsidRDefault="00D16358" w:rsidP="00D16358">
      <w:pPr>
        <w:pStyle w:val="affffffff5"/>
        <w:ind w:firstLine="709"/>
        <w:jc w:val="both"/>
        <w:rPr>
          <w:b/>
          <w:spacing w:val="-2"/>
          <w:szCs w:val="28"/>
        </w:rPr>
      </w:pPr>
      <w:r w:rsidRPr="00D16358">
        <w:rPr>
          <w:spacing w:val="-2"/>
          <w:szCs w:val="28"/>
          <w:lang w:val="uk-UA"/>
        </w:rPr>
        <w:t xml:space="preserve">Структура та обсяг дисертації. </w:t>
      </w:r>
      <w:r w:rsidRPr="00D16358">
        <w:rPr>
          <w:b/>
          <w:spacing w:val="-2"/>
          <w:szCs w:val="28"/>
          <w:lang w:val="uk-UA"/>
        </w:rPr>
        <w:t>Дисертація викладена на 203 сторінках друкованого тексту та складається із вступу, огляду літератури, гл</w:t>
      </w:r>
      <w:r w:rsidRPr="00D16358">
        <w:rPr>
          <w:b/>
          <w:spacing w:val="-2"/>
          <w:szCs w:val="28"/>
          <w:lang w:val="uk-UA"/>
        </w:rPr>
        <w:t>а</w:t>
      </w:r>
      <w:r w:rsidRPr="00D16358">
        <w:rPr>
          <w:b/>
          <w:spacing w:val="-2"/>
          <w:szCs w:val="28"/>
          <w:lang w:val="uk-UA"/>
        </w:rPr>
        <w:t>ви з описом методів дослідження, трьох глав із викладенням отриманих результатів, аналізу та узагал</w:t>
      </w:r>
      <w:r w:rsidRPr="00D16358">
        <w:rPr>
          <w:b/>
          <w:spacing w:val="-2"/>
          <w:szCs w:val="28"/>
          <w:lang w:val="uk-UA"/>
        </w:rPr>
        <w:t>ь</w:t>
      </w:r>
      <w:r w:rsidRPr="00D16358">
        <w:rPr>
          <w:b/>
          <w:spacing w:val="-2"/>
          <w:szCs w:val="28"/>
          <w:lang w:val="uk-UA"/>
        </w:rPr>
        <w:t xml:space="preserve">нення отриманих результатів, висновків, </w:t>
      </w:r>
      <w:r w:rsidRPr="00D16358">
        <w:rPr>
          <w:b/>
          <w:spacing w:val="-2"/>
          <w:szCs w:val="28"/>
          <w:lang w:val="uk-UA"/>
        </w:rPr>
        <w:lastRenderedPageBreak/>
        <w:t>списку використ</w:t>
      </w:r>
      <w:r w:rsidRPr="00D16358">
        <w:rPr>
          <w:b/>
          <w:spacing w:val="-2"/>
          <w:szCs w:val="28"/>
          <w:lang w:val="uk-UA"/>
        </w:rPr>
        <w:t>а</w:t>
      </w:r>
      <w:r w:rsidRPr="00D16358">
        <w:rPr>
          <w:b/>
          <w:spacing w:val="-2"/>
          <w:szCs w:val="28"/>
          <w:lang w:val="uk-UA"/>
        </w:rPr>
        <w:t xml:space="preserve">них джерел та додатків. </w:t>
      </w:r>
      <w:r>
        <w:rPr>
          <w:b/>
          <w:spacing w:val="-2"/>
          <w:szCs w:val="28"/>
        </w:rPr>
        <w:t>Робота ілюстрована 39 таблицями, що займають 38</w:t>
      </w:r>
      <w:r>
        <w:rPr>
          <w:spacing w:val="-2"/>
          <w:szCs w:val="28"/>
        </w:rPr>
        <w:t xml:space="preserve"> </w:t>
      </w:r>
      <w:r>
        <w:rPr>
          <w:b/>
          <w:spacing w:val="-2"/>
          <w:szCs w:val="28"/>
        </w:rPr>
        <w:t>сторінок машинопису, та 60 р</w:t>
      </w:r>
      <w:r>
        <w:rPr>
          <w:b/>
          <w:spacing w:val="-2"/>
          <w:szCs w:val="28"/>
        </w:rPr>
        <w:t>и</w:t>
      </w:r>
      <w:r>
        <w:rPr>
          <w:b/>
          <w:spacing w:val="-2"/>
          <w:szCs w:val="28"/>
        </w:rPr>
        <w:t xml:space="preserve">сунками, які займають 31 сторінку машинопису. </w:t>
      </w:r>
      <w:proofErr w:type="gramStart"/>
      <w:r>
        <w:rPr>
          <w:b/>
          <w:spacing w:val="-2"/>
          <w:szCs w:val="28"/>
        </w:rPr>
        <w:t>Б</w:t>
      </w:r>
      <w:proofErr w:type="gramEnd"/>
      <w:r>
        <w:rPr>
          <w:b/>
          <w:spacing w:val="-2"/>
          <w:szCs w:val="28"/>
        </w:rPr>
        <w:t>ібліографія включає 170 робіт кирилицею та 55 публікацій латин</w:t>
      </w:r>
      <w:r>
        <w:rPr>
          <w:b/>
          <w:spacing w:val="-2"/>
          <w:szCs w:val="28"/>
        </w:rPr>
        <w:t>и</w:t>
      </w:r>
      <w:r>
        <w:rPr>
          <w:b/>
          <w:spacing w:val="-2"/>
          <w:szCs w:val="28"/>
        </w:rPr>
        <w:t>цею.</w:t>
      </w:r>
    </w:p>
    <w:p w:rsidR="00D16358" w:rsidRDefault="00D16358" w:rsidP="00D16358">
      <w:pPr>
        <w:ind w:firstLine="709"/>
        <w:rPr>
          <w:spacing w:val="-2"/>
          <w:sz w:val="28"/>
          <w:szCs w:val="28"/>
          <w:lang w:val="uk-UA"/>
        </w:rPr>
      </w:pPr>
    </w:p>
    <w:p w:rsidR="00D16358" w:rsidRDefault="00D16358" w:rsidP="00D16358">
      <w:pPr>
        <w:jc w:val="center"/>
        <w:rPr>
          <w:b/>
          <w:bCs/>
          <w:spacing w:val="-2"/>
          <w:sz w:val="28"/>
          <w:szCs w:val="28"/>
          <w:lang w:val="uk-UA"/>
        </w:rPr>
      </w:pPr>
    </w:p>
    <w:p w:rsidR="00D16358" w:rsidRDefault="00D16358" w:rsidP="00D16358">
      <w:pPr>
        <w:jc w:val="center"/>
        <w:rPr>
          <w:b/>
          <w:bCs/>
          <w:spacing w:val="-2"/>
          <w:sz w:val="28"/>
          <w:szCs w:val="28"/>
          <w:lang w:val="uk-UA"/>
        </w:rPr>
      </w:pPr>
    </w:p>
    <w:p w:rsidR="00D16358" w:rsidRDefault="00D16358" w:rsidP="00D16358">
      <w:pPr>
        <w:jc w:val="center"/>
        <w:rPr>
          <w:b/>
          <w:bCs/>
          <w:spacing w:val="-2"/>
          <w:sz w:val="28"/>
          <w:szCs w:val="28"/>
          <w:lang w:val="uk-UA"/>
        </w:rPr>
      </w:pPr>
      <w:r>
        <w:rPr>
          <w:b/>
          <w:bCs/>
          <w:spacing w:val="-2"/>
          <w:sz w:val="28"/>
          <w:szCs w:val="28"/>
          <w:lang w:val="uk-UA"/>
        </w:rPr>
        <w:t>ОСНОВНИЙ ЗМІСТ</w:t>
      </w:r>
    </w:p>
    <w:p w:rsidR="00D16358" w:rsidRDefault="00D16358" w:rsidP="00D16358">
      <w:pPr>
        <w:ind w:firstLine="709"/>
        <w:jc w:val="both"/>
        <w:rPr>
          <w:spacing w:val="-2"/>
          <w:sz w:val="28"/>
          <w:szCs w:val="28"/>
          <w:lang w:val="uk-UA"/>
        </w:rPr>
      </w:pPr>
      <w:r>
        <w:rPr>
          <w:b/>
          <w:bCs/>
          <w:spacing w:val="-2"/>
          <w:sz w:val="28"/>
          <w:szCs w:val="28"/>
          <w:lang w:val="uk-UA"/>
        </w:rPr>
        <w:t xml:space="preserve">Матеріали та методи дослідження. </w:t>
      </w:r>
      <w:r>
        <w:rPr>
          <w:spacing w:val="-2"/>
          <w:sz w:val="28"/>
          <w:szCs w:val="28"/>
          <w:lang w:val="uk-UA"/>
        </w:rPr>
        <w:t>Відповідно до мети та завдань досл</w:t>
      </w:r>
      <w:r>
        <w:rPr>
          <w:spacing w:val="-2"/>
          <w:sz w:val="28"/>
          <w:szCs w:val="28"/>
          <w:lang w:val="uk-UA"/>
        </w:rPr>
        <w:t>і</w:t>
      </w:r>
      <w:r>
        <w:rPr>
          <w:spacing w:val="-2"/>
          <w:sz w:val="28"/>
          <w:szCs w:val="28"/>
          <w:lang w:val="uk-UA"/>
        </w:rPr>
        <w:t>дження на базі шкірно-мікологічного відділення Вузлової клінічної лікарні ст. “Вінниця” і обласного шкірно-венерологічного диспансеру були обстежені хв</w:t>
      </w:r>
      <w:r>
        <w:rPr>
          <w:spacing w:val="-2"/>
          <w:sz w:val="28"/>
          <w:szCs w:val="28"/>
          <w:lang w:val="uk-UA"/>
        </w:rPr>
        <w:t>о</w:t>
      </w:r>
      <w:r>
        <w:rPr>
          <w:spacing w:val="-2"/>
          <w:sz w:val="28"/>
          <w:szCs w:val="28"/>
          <w:lang w:val="uk-UA"/>
        </w:rPr>
        <w:t>рі на вульгарний псоріаз першого періоду зрілого віку (185 чоловіків у віці від 22 до 35 років та 164 жінки у віці від 21 до 35 років). В якості контролю були використані а</w:t>
      </w:r>
      <w:r>
        <w:rPr>
          <w:spacing w:val="-2"/>
          <w:sz w:val="28"/>
          <w:szCs w:val="28"/>
          <w:lang w:val="uk-UA"/>
        </w:rPr>
        <w:t>н</w:t>
      </w:r>
      <w:r>
        <w:rPr>
          <w:spacing w:val="-2"/>
          <w:sz w:val="28"/>
          <w:szCs w:val="28"/>
          <w:lang w:val="uk-UA"/>
        </w:rPr>
        <w:t>тропометричні і дерматогліфічні дані 207 практично здорових осіб (84 чоловіків та 123 жінок аналогічного віку) мешканців Подільського регіону України з банку даних науково-дослідного центру Вінницького національного медичного універс</w:t>
      </w:r>
      <w:r>
        <w:rPr>
          <w:spacing w:val="-2"/>
          <w:sz w:val="28"/>
          <w:szCs w:val="28"/>
          <w:lang w:val="uk-UA"/>
        </w:rPr>
        <w:t>и</w:t>
      </w:r>
      <w:r>
        <w:rPr>
          <w:spacing w:val="-2"/>
          <w:sz w:val="28"/>
          <w:szCs w:val="28"/>
          <w:lang w:val="uk-UA"/>
        </w:rPr>
        <w:t>тету ім. М.І. Пирогова, у яких після попереднього психофізіологічного та психог</w:t>
      </w:r>
      <w:r>
        <w:rPr>
          <w:spacing w:val="-2"/>
          <w:sz w:val="28"/>
          <w:szCs w:val="28"/>
          <w:lang w:val="uk-UA"/>
        </w:rPr>
        <w:t>і</w:t>
      </w:r>
      <w:r>
        <w:rPr>
          <w:spacing w:val="-2"/>
          <w:sz w:val="28"/>
          <w:szCs w:val="28"/>
          <w:lang w:val="uk-UA"/>
        </w:rPr>
        <w:t>гієнічного анкетування для визначення суб’єктивного стану здоров’я, було пров</w:t>
      </w:r>
      <w:r>
        <w:rPr>
          <w:spacing w:val="-2"/>
          <w:sz w:val="28"/>
          <w:szCs w:val="28"/>
          <w:lang w:val="uk-UA"/>
        </w:rPr>
        <w:t>е</w:t>
      </w:r>
      <w:r>
        <w:rPr>
          <w:spacing w:val="-2"/>
          <w:sz w:val="28"/>
          <w:szCs w:val="28"/>
          <w:lang w:val="uk-UA"/>
        </w:rPr>
        <w:t>дено детальне клініко-лабораторне дослідження, а саме ультразвукова діагностика серця, магістральних судин, щитоподібної залози, паренхіматозних органів чере</w:t>
      </w:r>
      <w:r>
        <w:rPr>
          <w:spacing w:val="-2"/>
          <w:sz w:val="28"/>
          <w:szCs w:val="28"/>
          <w:lang w:val="uk-UA"/>
        </w:rPr>
        <w:t>в</w:t>
      </w:r>
      <w:r>
        <w:rPr>
          <w:spacing w:val="-2"/>
          <w:sz w:val="28"/>
          <w:szCs w:val="28"/>
          <w:lang w:val="uk-UA"/>
        </w:rPr>
        <w:t>ної порожнини, нирок, сечового міхура, матки та яєчників; рентгенографія грудної клітини; спірографія; кардіографія; реовазографія; стоматологічне обстеження; в</w:t>
      </w:r>
      <w:r>
        <w:rPr>
          <w:spacing w:val="-2"/>
          <w:sz w:val="28"/>
          <w:szCs w:val="28"/>
          <w:lang w:val="uk-UA"/>
        </w:rPr>
        <w:t>и</w:t>
      </w:r>
      <w:r>
        <w:rPr>
          <w:spacing w:val="-2"/>
          <w:sz w:val="28"/>
          <w:szCs w:val="28"/>
          <w:lang w:val="uk-UA"/>
        </w:rPr>
        <w:t>значення основних біохімічних показників крові та рівня гормонів щитоподібної з</w:t>
      </w:r>
      <w:r>
        <w:rPr>
          <w:spacing w:val="-2"/>
          <w:sz w:val="28"/>
          <w:szCs w:val="28"/>
          <w:lang w:val="uk-UA"/>
        </w:rPr>
        <w:t>а</w:t>
      </w:r>
      <w:r>
        <w:rPr>
          <w:spacing w:val="-2"/>
          <w:sz w:val="28"/>
          <w:szCs w:val="28"/>
          <w:lang w:val="uk-UA"/>
        </w:rPr>
        <w:t>лози і яєчників.</w:t>
      </w:r>
    </w:p>
    <w:p w:rsidR="00D16358" w:rsidRDefault="00D16358" w:rsidP="00D16358">
      <w:pPr>
        <w:pStyle w:val="affffffffff9"/>
        <w:ind w:firstLine="709"/>
        <w:jc w:val="both"/>
        <w:rPr>
          <w:spacing w:val="-2"/>
          <w:sz w:val="28"/>
          <w:szCs w:val="28"/>
          <w:lang w:val="uk-UA"/>
        </w:rPr>
      </w:pPr>
      <w:r>
        <w:rPr>
          <w:spacing w:val="-2"/>
          <w:sz w:val="28"/>
          <w:szCs w:val="28"/>
          <w:lang w:val="uk-UA"/>
        </w:rPr>
        <w:t>З метою практичної перевірки надійності розроблених моделей ризику вин</w:t>
      </w:r>
      <w:r>
        <w:rPr>
          <w:spacing w:val="-2"/>
          <w:sz w:val="28"/>
          <w:szCs w:val="28"/>
          <w:lang w:val="uk-UA"/>
        </w:rPr>
        <w:t>и</w:t>
      </w:r>
      <w:r>
        <w:rPr>
          <w:spacing w:val="-2"/>
          <w:sz w:val="28"/>
          <w:szCs w:val="28"/>
          <w:lang w:val="uk-UA"/>
        </w:rPr>
        <w:t>кнення псоріазу були додатково обстежені 36 чоловіків та 39 жінок, хворих на о</w:t>
      </w:r>
      <w:r>
        <w:rPr>
          <w:spacing w:val="-2"/>
          <w:sz w:val="28"/>
          <w:szCs w:val="28"/>
          <w:lang w:val="uk-UA"/>
        </w:rPr>
        <w:t>б</w:t>
      </w:r>
      <w:r>
        <w:rPr>
          <w:spacing w:val="-2"/>
          <w:sz w:val="28"/>
          <w:szCs w:val="28"/>
          <w:lang w:val="uk-UA"/>
        </w:rPr>
        <w:t>межений і поширений псоріаз, яким провели антропологічне та дерматогліфічне д</w:t>
      </w:r>
      <w:r>
        <w:rPr>
          <w:spacing w:val="-2"/>
          <w:sz w:val="28"/>
          <w:szCs w:val="28"/>
          <w:lang w:val="uk-UA"/>
        </w:rPr>
        <w:t>о</w:t>
      </w:r>
      <w:r>
        <w:rPr>
          <w:spacing w:val="-2"/>
          <w:sz w:val="28"/>
          <w:szCs w:val="28"/>
          <w:lang w:val="uk-UA"/>
        </w:rPr>
        <w:t>слідження. Усі вони, відносно основної групи, були аналогічного віку та місця прож</w:t>
      </w:r>
      <w:r>
        <w:rPr>
          <w:spacing w:val="-2"/>
          <w:sz w:val="28"/>
          <w:szCs w:val="28"/>
          <w:lang w:val="uk-UA"/>
        </w:rPr>
        <w:t>и</w:t>
      </w:r>
      <w:r>
        <w:rPr>
          <w:spacing w:val="-2"/>
          <w:sz w:val="28"/>
          <w:szCs w:val="28"/>
          <w:lang w:val="uk-UA"/>
        </w:rPr>
        <w:t>вання.</w:t>
      </w:r>
    </w:p>
    <w:p w:rsidR="00D16358" w:rsidRDefault="00D16358" w:rsidP="00D16358">
      <w:pPr>
        <w:pStyle w:val="affffffffff9"/>
        <w:ind w:firstLine="709"/>
        <w:jc w:val="both"/>
        <w:rPr>
          <w:spacing w:val="-2"/>
          <w:sz w:val="28"/>
          <w:szCs w:val="28"/>
          <w:lang w:val="uk-UA"/>
        </w:rPr>
      </w:pPr>
      <w:r>
        <w:rPr>
          <w:spacing w:val="-2"/>
          <w:sz w:val="28"/>
          <w:szCs w:val="28"/>
          <w:lang w:val="uk-UA"/>
        </w:rPr>
        <w:t>Комісією з біоетики Вінницького національного медичного університету    ім. М.І. Пирогова (протокол №2 від 21.11.2007р.) встановлено, що проведені досл</w:t>
      </w:r>
      <w:r>
        <w:rPr>
          <w:spacing w:val="-2"/>
          <w:sz w:val="28"/>
          <w:szCs w:val="28"/>
          <w:lang w:val="uk-UA"/>
        </w:rPr>
        <w:t>і</w:t>
      </w:r>
      <w:r>
        <w:rPr>
          <w:spacing w:val="-2"/>
          <w:sz w:val="28"/>
          <w:szCs w:val="28"/>
          <w:lang w:val="uk-UA"/>
        </w:rPr>
        <w:t>дження в повній мірі відповідають етичним та морально-правовим вимогам відповідно до н</w:t>
      </w:r>
      <w:r>
        <w:rPr>
          <w:spacing w:val="-2"/>
          <w:sz w:val="28"/>
          <w:szCs w:val="28"/>
          <w:lang w:val="uk-UA"/>
        </w:rPr>
        <w:t>а</w:t>
      </w:r>
      <w:r>
        <w:rPr>
          <w:spacing w:val="-2"/>
          <w:sz w:val="28"/>
          <w:szCs w:val="28"/>
          <w:lang w:val="uk-UA"/>
        </w:rPr>
        <w:t>казу МОЗ України №28 від 01.11.2000р.</w:t>
      </w:r>
    </w:p>
    <w:p w:rsidR="00D16358" w:rsidRDefault="00D16358" w:rsidP="00D16358">
      <w:pPr>
        <w:widowControl w:val="0"/>
        <w:shd w:val="clear" w:color="auto" w:fill="FFFFFF"/>
        <w:tabs>
          <w:tab w:val="left" w:pos="427"/>
        </w:tabs>
        <w:autoSpaceDE w:val="0"/>
        <w:autoSpaceDN w:val="0"/>
        <w:adjustRightInd w:val="0"/>
        <w:ind w:firstLine="697"/>
        <w:jc w:val="both"/>
        <w:rPr>
          <w:bCs/>
          <w:spacing w:val="-2"/>
          <w:sz w:val="28"/>
          <w:szCs w:val="28"/>
          <w:u w:val="single"/>
          <w:lang w:val="uk-UA"/>
        </w:rPr>
      </w:pPr>
      <w:r>
        <w:rPr>
          <w:bCs/>
          <w:spacing w:val="-2"/>
          <w:sz w:val="28"/>
          <w:szCs w:val="28"/>
          <w:lang w:val="uk-UA"/>
        </w:rPr>
        <w:t>Серед усіх пацієнтів до призначення лікування проводили аналіз скарг, зб</w:t>
      </w:r>
      <w:r>
        <w:rPr>
          <w:bCs/>
          <w:spacing w:val="-2"/>
          <w:sz w:val="28"/>
          <w:szCs w:val="28"/>
          <w:lang w:val="uk-UA"/>
        </w:rPr>
        <w:t>и</w:t>
      </w:r>
      <w:r>
        <w:rPr>
          <w:bCs/>
          <w:spacing w:val="-2"/>
          <w:sz w:val="28"/>
          <w:szCs w:val="28"/>
          <w:lang w:val="uk-UA"/>
        </w:rPr>
        <w:t>рання анамнезу захворювання, в тому числі алергологічного та анамнезу життя. Здійснювали ретельне загальне обстеження хворих, дослідження шкірних покривів і видимих слизових оболонок, периферичних лімфатичних вузлів, внутрішніх органів і систем. За показанням пацієнти були проконсультовані терапевтом, невроп</w:t>
      </w:r>
      <w:r>
        <w:rPr>
          <w:bCs/>
          <w:spacing w:val="-2"/>
          <w:sz w:val="28"/>
          <w:szCs w:val="28"/>
          <w:lang w:val="uk-UA"/>
        </w:rPr>
        <w:t>а</w:t>
      </w:r>
      <w:r>
        <w:rPr>
          <w:bCs/>
          <w:spacing w:val="-2"/>
          <w:sz w:val="28"/>
          <w:szCs w:val="28"/>
          <w:lang w:val="uk-UA"/>
        </w:rPr>
        <w:t>тологом, гастроентерологом, ендокринологом і гінекологом. Усім хворим при встановленні діагнозу і в ході подальшого спостереження проводили традиційне лаб</w:t>
      </w:r>
      <w:r>
        <w:rPr>
          <w:bCs/>
          <w:spacing w:val="-2"/>
          <w:sz w:val="28"/>
          <w:szCs w:val="28"/>
          <w:lang w:val="uk-UA"/>
        </w:rPr>
        <w:t>о</w:t>
      </w:r>
      <w:r>
        <w:rPr>
          <w:bCs/>
          <w:spacing w:val="-2"/>
          <w:sz w:val="28"/>
          <w:szCs w:val="28"/>
          <w:lang w:val="uk-UA"/>
        </w:rPr>
        <w:t>раторне обстеження, що включало у свою чергу загальний аналіз крові та сечі, стандартні реакції крові на сифіліс, дослідження калу на яйця глистів, а також антропометричне та дерматогліфічне обст</w:t>
      </w:r>
      <w:r>
        <w:rPr>
          <w:bCs/>
          <w:spacing w:val="-2"/>
          <w:sz w:val="28"/>
          <w:szCs w:val="28"/>
          <w:lang w:val="uk-UA"/>
        </w:rPr>
        <w:t>е</w:t>
      </w:r>
      <w:r>
        <w:rPr>
          <w:bCs/>
          <w:spacing w:val="-2"/>
          <w:sz w:val="28"/>
          <w:szCs w:val="28"/>
          <w:lang w:val="uk-UA"/>
        </w:rPr>
        <w:t>ження.</w:t>
      </w:r>
    </w:p>
    <w:p w:rsidR="00D16358" w:rsidRDefault="00D16358" w:rsidP="00D16358">
      <w:pPr>
        <w:shd w:val="clear" w:color="auto" w:fill="FFFFFF"/>
        <w:ind w:firstLine="697"/>
        <w:jc w:val="both"/>
        <w:rPr>
          <w:spacing w:val="-2"/>
          <w:sz w:val="28"/>
          <w:szCs w:val="28"/>
          <w:lang w:val="uk-UA"/>
        </w:rPr>
      </w:pPr>
      <w:r>
        <w:rPr>
          <w:spacing w:val="-2"/>
          <w:sz w:val="28"/>
          <w:szCs w:val="28"/>
          <w:lang w:val="uk-UA"/>
        </w:rPr>
        <w:t>Для клінічної оцінки важкості перебігу і площі псоріатичних уражень вик</w:t>
      </w:r>
      <w:r>
        <w:rPr>
          <w:spacing w:val="-2"/>
          <w:sz w:val="28"/>
          <w:szCs w:val="28"/>
          <w:lang w:val="uk-UA"/>
        </w:rPr>
        <w:t>о</w:t>
      </w:r>
      <w:r>
        <w:rPr>
          <w:spacing w:val="-2"/>
          <w:sz w:val="28"/>
          <w:szCs w:val="28"/>
          <w:lang w:val="uk-UA"/>
        </w:rPr>
        <w:t>ристали бальну систему – індекс PASI (Psoriatic Area and Severity Index. Frid-</w:t>
      </w:r>
      <w:r>
        <w:rPr>
          <w:spacing w:val="-2"/>
          <w:sz w:val="28"/>
          <w:szCs w:val="28"/>
          <w:lang w:val="uk-UA"/>
        </w:rPr>
        <w:lastRenderedPageBreak/>
        <w:t>riksson-Petersson, 1978). Інтенсивність основних симптомів: еритеми, інфільтрації та лущення визначали за бальною системою: 0 балів – відсутність симптому, 1 – легкий прояв, 2 – помірний, 3 – важкий, 4 – дуже важкий прояв. Індекс PASI розр</w:t>
      </w:r>
      <w:r>
        <w:rPr>
          <w:spacing w:val="-2"/>
          <w:sz w:val="28"/>
          <w:szCs w:val="28"/>
          <w:lang w:val="uk-UA"/>
        </w:rPr>
        <w:t>а</w:t>
      </w:r>
      <w:r>
        <w:rPr>
          <w:spacing w:val="-2"/>
          <w:sz w:val="28"/>
          <w:szCs w:val="28"/>
          <w:lang w:val="uk-UA"/>
        </w:rPr>
        <w:t>ховували за відповідною формулою. Стан хворих оцінювали на момент початку л</w:t>
      </w:r>
      <w:r>
        <w:rPr>
          <w:spacing w:val="-2"/>
          <w:sz w:val="28"/>
          <w:szCs w:val="28"/>
          <w:lang w:val="uk-UA"/>
        </w:rPr>
        <w:t>і</w:t>
      </w:r>
      <w:r>
        <w:rPr>
          <w:spacing w:val="-2"/>
          <w:sz w:val="28"/>
          <w:szCs w:val="28"/>
          <w:lang w:val="uk-UA"/>
        </w:rPr>
        <w:t>кування й кожні 2 тижні в процесі лікування. Зниження індексу PASI на 75 % і б</w:t>
      </w:r>
      <w:r>
        <w:rPr>
          <w:spacing w:val="-2"/>
          <w:sz w:val="28"/>
          <w:szCs w:val="28"/>
          <w:lang w:val="uk-UA"/>
        </w:rPr>
        <w:t>і</w:t>
      </w:r>
      <w:r>
        <w:rPr>
          <w:spacing w:val="-2"/>
          <w:sz w:val="28"/>
          <w:szCs w:val="28"/>
          <w:lang w:val="uk-UA"/>
        </w:rPr>
        <w:t>льше розглядалося як значне клінічне поліпшення, на 50 % і більше – як поліпше</w:t>
      </w:r>
      <w:r>
        <w:rPr>
          <w:spacing w:val="-2"/>
          <w:sz w:val="28"/>
          <w:szCs w:val="28"/>
          <w:lang w:val="uk-UA"/>
        </w:rPr>
        <w:t>н</w:t>
      </w:r>
      <w:r>
        <w:rPr>
          <w:spacing w:val="-2"/>
          <w:sz w:val="28"/>
          <w:szCs w:val="28"/>
          <w:lang w:val="uk-UA"/>
        </w:rPr>
        <w:t>ня, на 25 % і більше – як незначне поліпшення.</w:t>
      </w:r>
    </w:p>
    <w:p w:rsidR="00D16358" w:rsidRDefault="00D16358" w:rsidP="00D16358">
      <w:pPr>
        <w:ind w:firstLine="709"/>
        <w:jc w:val="both"/>
        <w:rPr>
          <w:spacing w:val="-2"/>
          <w:sz w:val="28"/>
          <w:szCs w:val="28"/>
          <w:lang w:val="uk-UA"/>
        </w:rPr>
      </w:pPr>
      <w:r>
        <w:rPr>
          <w:spacing w:val="-2"/>
          <w:sz w:val="28"/>
          <w:szCs w:val="28"/>
          <w:lang w:val="uk-UA"/>
        </w:rPr>
        <w:t>Спадковий фактор був виявлений у 73 хворих – 41 чоловіка і 32 жінок. Супутня патологія відмічалася у 6 хворих – у 4 чоловіків і 2 жінок. Сезонність виявл</w:t>
      </w:r>
      <w:r>
        <w:rPr>
          <w:spacing w:val="-2"/>
          <w:sz w:val="28"/>
          <w:szCs w:val="28"/>
          <w:lang w:val="uk-UA"/>
        </w:rPr>
        <w:t>е</w:t>
      </w:r>
      <w:r>
        <w:rPr>
          <w:spacing w:val="-2"/>
          <w:sz w:val="28"/>
          <w:szCs w:val="28"/>
          <w:lang w:val="uk-UA"/>
        </w:rPr>
        <w:t>на у 107 випадках середчоловіків та у 49 випадках серед жінок. Більшість хворих мали ч</w:t>
      </w:r>
      <w:r>
        <w:rPr>
          <w:spacing w:val="-2"/>
          <w:sz w:val="28"/>
          <w:szCs w:val="28"/>
          <w:lang w:val="uk-UA"/>
        </w:rPr>
        <w:t>і</w:t>
      </w:r>
      <w:r>
        <w:rPr>
          <w:spacing w:val="-2"/>
          <w:sz w:val="28"/>
          <w:szCs w:val="28"/>
          <w:lang w:val="uk-UA"/>
        </w:rPr>
        <w:t>тко сформований тип псоріазу: зимовий – 94 хворих, осінній – 10, весняний – 19, весняно-осінній – 4, змішаний – 28, літній – 4 хворих. Шкідливі звички мали 67 п</w:t>
      </w:r>
      <w:r>
        <w:rPr>
          <w:spacing w:val="-2"/>
          <w:sz w:val="28"/>
          <w:szCs w:val="28"/>
          <w:lang w:val="uk-UA"/>
        </w:rPr>
        <w:t>а</w:t>
      </w:r>
      <w:r>
        <w:rPr>
          <w:spacing w:val="-2"/>
          <w:sz w:val="28"/>
          <w:szCs w:val="28"/>
          <w:lang w:val="uk-UA"/>
        </w:rPr>
        <w:t>цієнтів, із них 56 чоловіків палили і 3 – зловживали алкоголем; 8 жінок палили. Х</w:t>
      </w:r>
      <w:r>
        <w:rPr>
          <w:spacing w:val="-2"/>
          <w:sz w:val="28"/>
          <w:szCs w:val="28"/>
          <w:lang w:val="uk-UA"/>
        </w:rPr>
        <w:t>а</w:t>
      </w:r>
      <w:r>
        <w:rPr>
          <w:spacing w:val="-2"/>
          <w:sz w:val="28"/>
          <w:szCs w:val="28"/>
          <w:lang w:val="uk-UA"/>
        </w:rPr>
        <w:t>рактер роботи розподілявся наступним чином: у чоловіків фізичний – 35 випа</w:t>
      </w:r>
      <w:r>
        <w:rPr>
          <w:spacing w:val="-2"/>
          <w:sz w:val="28"/>
          <w:szCs w:val="28"/>
          <w:lang w:val="uk-UA"/>
        </w:rPr>
        <w:t>д</w:t>
      </w:r>
      <w:r>
        <w:rPr>
          <w:spacing w:val="-2"/>
          <w:sz w:val="28"/>
          <w:szCs w:val="28"/>
          <w:lang w:val="uk-UA"/>
        </w:rPr>
        <w:t>ків, розумовий – 23, змішаний – 37; у жінок фізичний – 6, розумовий – 27, зміш</w:t>
      </w:r>
      <w:r>
        <w:rPr>
          <w:spacing w:val="-2"/>
          <w:sz w:val="28"/>
          <w:szCs w:val="28"/>
          <w:lang w:val="uk-UA"/>
        </w:rPr>
        <w:t>а</w:t>
      </w:r>
      <w:r>
        <w:rPr>
          <w:spacing w:val="-2"/>
          <w:sz w:val="28"/>
          <w:szCs w:val="28"/>
          <w:lang w:val="uk-UA"/>
        </w:rPr>
        <w:t>ний – 26.</w:t>
      </w:r>
    </w:p>
    <w:p w:rsidR="00D16358" w:rsidRDefault="00D16358" w:rsidP="00D16358">
      <w:pPr>
        <w:ind w:firstLine="839"/>
        <w:jc w:val="both"/>
        <w:rPr>
          <w:spacing w:val="-2"/>
          <w:sz w:val="28"/>
          <w:szCs w:val="28"/>
          <w:lang w:val="uk-UA"/>
        </w:rPr>
      </w:pPr>
      <w:r>
        <w:rPr>
          <w:spacing w:val="-2"/>
          <w:sz w:val="28"/>
          <w:szCs w:val="28"/>
          <w:lang w:val="uk-UA"/>
        </w:rPr>
        <w:t>Поширений псоріаз був виявлений у 123 пацієнтів (76 чоловіків та 47 ж</w:t>
      </w:r>
      <w:r>
        <w:rPr>
          <w:spacing w:val="-2"/>
          <w:sz w:val="28"/>
          <w:szCs w:val="28"/>
          <w:lang w:val="uk-UA"/>
        </w:rPr>
        <w:t>і</w:t>
      </w:r>
      <w:r>
        <w:rPr>
          <w:spacing w:val="-2"/>
          <w:sz w:val="28"/>
          <w:szCs w:val="28"/>
          <w:lang w:val="uk-UA"/>
        </w:rPr>
        <w:t>нок), обмежений – у 33 (22 чоловіки та 11 жінки) пацієнтів. Тяжкі форми псоріазу спостерігались у 20 хворих, 12 чоловіків хворіло на артропатичний псоріаз, 2 чол</w:t>
      </w:r>
      <w:r>
        <w:rPr>
          <w:spacing w:val="-2"/>
          <w:sz w:val="28"/>
          <w:szCs w:val="28"/>
          <w:lang w:val="uk-UA"/>
        </w:rPr>
        <w:t>о</w:t>
      </w:r>
      <w:r>
        <w:rPr>
          <w:spacing w:val="-2"/>
          <w:sz w:val="28"/>
          <w:szCs w:val="28"/>
          <w:lang w:val="uk-UA"/>
        </w:rPr>
        <w:t>віки – на ерітродермію. Серед жінок лише у 6 осіб реєструвався артропатичний псоріаз. Псоріаз волосистої частини голови виявлено у 79 хворих (чоловіки – 51, жінки – 28). Отже, серед усіх форм захворювання превалювала інфільтративно-бляшкова (чоловіків – 48, жінок – 27) форма, далі йшли монетоподібна (15 чолов</w:t>
      </w:r>
      <w:r>
        <w:rPr>
          <w:spacing w:val="-2"/>
          <w:sz w:val="28"/>
          <w:szCs w:val="28"/>
          <w:lang w:val="uk-UA"/>
        </w:rPr>
        <w:t>і</w:t>
      </w:r>
      <w:r>
        <w:rPr>
          <w:spacing w:val="-2"/>
          <w:sz w:val="28"/>
          <w:szCs w:val="28"/>
          <w:lang w:val="uk-UA"/>
        </w:rPr>
        <w:t>ків і 10 жінок), географічна (6 чоловіків та 4 жінки), краплевидна (10 чолов</w:t>
      </w:r>
      <w:r>
        <w:rPr>
          <w:spacing w:val="-2"/>
          <w:sz w:val="28"/>
          <w:szCs w:val="28"/>
          <w:lang w:val="uk-UA"/>
        </w:rPr>
        <w:t>і</w:t>
      </w:r>
      <w:r>
        <w:rPr>
          <w:spacing w:val="-2"/>
          <w:sz w:val="28"/>
          <w:szCs w:val="28"/>
          <w:lang w:val="uk-UA"/>
        </w:rPr>
        <w:t>ків та 8 жінок), дифузна (10 чоловіків та 4 жінки), кільцеподібна (2 чоловіки та 4 жі</w:t>
      </w:r>
      <w:r>
        <w:rPr>
          <w:spacing w:val="-2"/>
          <w:sz w:val="28"/>
          <w:szCs w:val="28"/>
          <w:lang w:val="uk-UA"/>
        </w:rPr>
        <w:t>н</w:t>
      </w:r>
      <w:r>
        <w:rPr>
          <w:spacing w:val="-2"/>
          <w:sz w:val="28"/>
          <w:szCs w:val="28"/>
          <w:lang w:val="uk-UA"/>
        </w:rPr>
        <w:t>ки), ексудативна (2 чоловіки), дисемінована (2 чоловіки) форма. У чоловіків були вия</w:t>
      </w:r>
      <w:r>
        <w:rPr>
          <w:spacing w:val="-2"/>
          <w:sz w:val="28"/>
          <w:szCs w:val="28"/>
          <w:lang w:val="uk-UA"/>
        </w:rPr>
        <w:t>в</w:t>
      </w:r>
      <w:r>
        <w:rPr>
          <w:spacing w:val="-2"/>
          <w:sz w:val="28"/>
          <w:szCs w:val="28"/>
          <w:lang w:val="uk-UA"/>
        </w:rPr>
        <w:t>лені наступні стадії захворювання: прогресуюча – у 60 чоловіків, стаціонарна – у 27 хворих, регресивна – у 6, ремісії – у 2 хворих; у жінок прогресуючу стадію виявлено – у 36, стаціонарну – у 17, регресивну – у 6, р</w:t>
      </w:r>
      <w:r>
        <w:rPr>
          <w:spacing w:val="-2"/>
          <w:sz w:val="28"/>
          <w:szCs w:val="28"/>
          <w:lang w:val="uk-UA"/>
        </w:rPr>
        <w:t>е</w:t>
      </w:r>
      <w:r>
        <w:rPr>
          <w:spacing w:val="-2"/>
          <w:sz w:val="28"/>
          <w:szCs w:val="28"/>
          <w:lang w:val="uk-UA"/>
        </w:rPr>
        <w:t>місії – у 2 осіб.</w:t>
      </w:r>
    </w:p>
    <w:p w:rsidR="00D16358" w:rsidRDefault="00D16358" w:rsidP="00D16358">
      <w:pPr>
        <w:ind w:firstLine="709"/>
        <w:jc w:val="both"/>
        <w:rPr>
          <w:spacing w:val="-2"/>
          <w:sz w:val="28"/>
          <w:szCs w:val="28"/>
          <w:lang w:val="uk-UA"/>
        </w:rPr>
      </w:pPr>
      <w:r>
        <w:rPr>
          <w:spacing w:val="-2"/>
          <w:sz w:val="28"/>
          <w:szCs w:val="28"/>
          <w:lang w:val="uk-UA"/>
        </w:rPr>
        <w:t>Антропометричне обстеження відповідно до схеми В.В.Бунака (1941) міст</w:t>
      </w:r>
      <w:r>
        <w:rPr>
          <w:spacing w:val="-2"/>
          <w:sz w:val="28"/>
          <w:szCs w:val="28"/>
          <w:lang w:val="uk-UA"/>
        </w:rPr>
        <w:t>и</w:t>
      </w:r>
      <w:r>
        <w:rPr>
          <w:spacing w:val="-2"/>
          <w:sz w:val="28"/>
          <w:szCs w:val="28"/>
          <w:lang w:val="uk-UA"/>
        </w:rPr>
        <w:t>ло в собі визначення тотальних (довжини і маси тіла), парціальних (поздовжніх, обхватних, поперечних, передньо-задніх) розмірів і товщини шкірно-жирових складок. Для оцінки соматотипа використовувалась математична схема J.Carter i B.Heath (1990). Соматотип визначався оцінкою, що складається з трьох послідо</w:t>
      </w:r>
      <w:r>
        <w:rPr>
          <w:spacing w:val="-2"/>
          <w:sz w:val="28"/>
          <w:szCs w:val="28"/>
          <w:lang w:val="uk-UA"/>
        </w:rPr>
        <w:t>в</w:t>
      </w:r>
      <w:r>
        <w:rPr>
          <w:spacing w:val="-2"/>
          <w:sz w:val="28"/>
          <w:szCs w:val="28"/>
          <w:lang w:val="uk-UA"/>
        </w:rPr>
        <w:t>них чисел. Кожне число (бал) являло собою оцінку одного з трьох первинних ко</w:t>
      </w:r>
      <w:r>
        <w:rPr>
          <w:spacing w:val="-2"/>
          <w:sz w:val="28"/>
          <w:szCs w:val="28"/>
          <w:lang w:val="uk-UA"/>
        </w:rPr>
        <w:t>м</w:t>
      </w:r>
      <w:r>
        <w:rPr>
          <w:spacing w:val="-2"/>
          <w:sz w:val="28"/>
          <w:szCs w:val="28"/>
          <w:lang w:val="uk-UA"/>
        </w:rPr>
        <w:t>понентів статури, якими відзначаються індивідуальні варіації форми і складу тіла людини. Перший ендоморфний (F) компонент – характеризує ступінь розвитку жирової тканини. Другий мезоморфний (M) компонент – визначає відносний ро</w:t>
      </w:r>
      <w:r>
        <w:rPr>
          <w:spacing w:val="-2"/>
          <w:sz w:val="28"/>
          <w:szCs w:val="28"/>
          <w:lang w:val="uk-UA"/>
        </w:rPr>
        <w:t>з</w:t>
      </w:r>
      <w:r>
        <w:rPr>
          <w:spacing w:val="-2"/>
          <w:sz w:val="28"/>
          <w:szCs w:val="28"/>
          <w:lang w:val="uk-UA"/>
        </w:rPr>
        <w:t>виток м’язів і кісткових елементів тіла. Третій ектоморфний (L) компонент – визначає в</w:t>
      </w:r>
      <w:r>
        <w:rPr>
          <w:spacing w:val="-2"/>
          <w:sz w:val="28"/>
          <w:szCs w:val="28"/>
          <w:lang w:val="uk-UA"/>
        </w:rPr>
        <w:t>і</w:t>
      </w:r>
      <w:r>
        <w:rPr>
          <w:spacing w:val="-2"/>
          <w:sz w:val="28"/>
          <w:szCs w:val="28"/>
          <w:lang w:val="uk-UA"/>
        </w:rPr>
        <w:t>дносну витягнутість тіла людини і є сполучним між ендоморфною і мезомор</w:t>
      </w:r>
      <w:r>
        <w:rPr>
          <w:spacing w:val="-2"/>
          <w:sz w:val="28"/>
          <w:szCs w:val="28"/>
          <w:lang w:val="uk-UA"/>
        </w:rPr>
        <w:t>ф</w:t>
      </w:r>
      <w:r>
        <w:rPr>
          <w:spacing w:val="-2"/>
          <w:sz w:val="28"/>
          <w:szCs w:val="28"/>
          <w:lang w:val="uk-UA"/>
        </w:rPr>
        <w:t>ною характеристиками статури. Для визначення жирового, кісткового і м’язового компонентів маси тіла в</w:t>
      </w:r>
      <w:r>
        <w:rPr>
          <w:spacing w:val="-2"/>
          <w:sz w:val="28"/>
          <w:szCs w:val="28"/>
          <w:lang w:val="uk-UA"/>
        </w:rPr>
        <w:t>и</w:t>
      </w:r>
      <w:r>
        <w:rPr>
          <w:spacing w:val="-2"/>
          <w:sz w:val="28"/>
          <w:szCs w:val="28"/>
          <w:lang w:val="uk-UA"/>
        </w:rPr>
        <w:t>користовували спеціальні формули за J.Matiegka (1921).</w:t>
      </w:r>
    </w:p>
    <w:p w:rsidR="00D16358" w:rsidRDefault="00D16358" w:rsidP="00D16358">
      <w:pPr>
        <w:ind w:firstLine="709"/>
        <w:jc w:val="both"/>
        <w:rPr>
          <w:spacing w:val="-2"/>
          <w:sz w:val="28"/>
          <w:szCs w:val="28"/>
          <w:lang w:val="uk-UA"/>
        </w:rPr>
      </w:pPr>
      <w:r>
        <w:rPr>
          <w:spacing w:val="-2"/>
          <w:sz w:val="28"/>
          <w:szCs w:val="28"/>
          <w:lang w:val="uk-UA"/>
        </w:rPr>
        <w:t xml:space="preserve">Дерматогліфічне дослідження було виконане за методикою H.Cummins і Ch.Midlo (1961). Визначали наступні параметри: 1) </w:t>
      </w:r>
      <w:r>
        <w:rPr>
          <w:i/>
          <w:spacing w:val="-2"/>
          <w:sz w:val="28"/>
          <w:szCs w:val="28"/>
          <w:lang w:val="uk-UA"/>
        </w:rPr>
        <w:t>на пальцях кисті</w:t>
      </w:r>
      <w:r>
        <w:rPr>
          <w:spacing w:val="-2"/>
          <w:sz w:val="28"/>
          <w:szCs w:val="28"/>
          <w:lang w:val="uk-UA"/>
        </w:rPr>
        <w:t xml:space="preserve"> – типи та ча</w:t>
      </w:r>
      <w:r>
        <w:rPr>
          <w:spacing w:val="-2"/>
          <w:sz w:val="28"/>
          <w:szCs w:val="28"/>
          <w:lang w:val="uk-UA"/>
        </w:rPr>
        <w:t>с</w:t>
      </w:r>
      <w:r>
        <w:rPr>
          <w:spacing w:val="-2"/>
          <w:sz w:val="28"/>
          <w:szCs w:val="28"/>
          <w:lang w:val="uk-UA"/>
        </w:rPr>
        <w:t>тоту стр</w:t>
      </w:r>
      <w:r>
        <w:rPr>
          <w:spacing w:val="-2"/>
          <w:sz w:val="28"/>
          <w:szCs w:val="28"/>
          <w:lang w:val="uk-UA"/>
        </w:rPr>
        <w:t>і</w:t>
      </w:r>
      <w:r>
        <w:rPr>
          <w:spacing w:val="-2"/>
          <w:sz w:val="28"/>
          <w:szCs w:val="28"/>
          <w:lang w:val="uk-UA"/>
        </w:rPr>
        <w:t xml:space="preserve">чання пальцевих візерунків на лівій і правій кисті (дуга, ульнарна петля, </w:t>
      </w:r>
      <w:r>
        <w:rPr>
          <w:spacing w:val="-2"/>
          <w:sz w:val="28"/>
          <w:szCs w:val="28"/>
          <w:lang w:val="uk-UA"/>
        </w:rPr>
        <w:lastRenderedPageBreak/>
        <w:t>радіальна петля, завиток, центральна кишеня, латеральна кишенькова петля, подв</w:t>
      </w:r>
      <w:r>
        <w:rPr>
          <w:spacing w:val="-2"/>
          <w:sz w:val="28"/>
          <w:szCs w:val="28"/>
          <w:lang w:val="uk-UA"/>
        </w:rPr>
        <w:t>о</w:t>
      </w:r>
      <w:r>
        <w:rPr>
          <w:spacing w:val="-2"/>
          <w:sz w:val="28"/>
          <w:szCs w:val="28"/>
          <w:lang w:val="uk-UA"/>
        </w:rPr>
        <w:t>єна петля, випадковий візерунок) за якими вираховували дельтовий індекс; гребеневий рахунок на кожному пальці правої та лівої кисті (від дельти до центру візерунку), у в</w:t>
      </w:r>
      <w:r>
        <w:rPr>
          <w:spacing w:val="-2"/>
          <w:sz w:val="28"/>
          <w:szCs w:val="28"/>
          <w:lang w:val="uk-UA"/>
        </w:rPr>
        <w:t>и</w:t>
      </w:r>
      <w:r>
        <w:rPr>
          <w:spacing w:val="-2"/>
          <w:sz w:val="28"/>
          <w:szCs w:val="28"/>
          <w:lang w:val="uk-UA"/>
        </w:rPr>
        <w:t>падку бездельтових візерунків (дуги) гребеневий рахунок дорівнював 0; сумарний гребеневий рахунок на п’яти пальцях кожної кисті; тотальний гребеневий рахунок на д</w:t>
      </w:r>
      <w:r>
        <w:rPr>
          <w:spacing w:val="-2"/>
          <w:sz w:val="28"/>
          <w:szCs w:val="28"/>
          <w:lang w:val="uk-UA"/>
        </w:rPr>
        <w:t>е</w:t>
      </w:r>
      <w:r>
        <w:rPr>
          <w:spacing w:val="-2"/>
          <w:sz w:val="28"/>
          <w:szCs w:val="28"/>
          <w:lang w:val="uk-UA"/>
        </w:rPr>
        <w:t xml:space="preserve">сяти пальцях обох кистей; 2) </w:t>
      </w:r>
      <w:r>
        <w:rPr>
          <w:i/>
          <w:spacing w:val="-2"/>
          <w:sz w:val="28"/>
          <w:szCs w:val="28"/>
          <w:lang w:val="uk-UA"/>
        </w:rPr>
        <w:t>на долонях</w:t>
      </w:r>
      <w:r>
        <w:rPr>
          <w:spacing w:val="-2"/>
          <w:sz w:val="28"/>
          <w:szCs w:val="28"/>
          <w:lang w:val="uk-UA"/>
        </w:rPr>
        <w:t xml:space="preserve"> – величини кутів atd, ctd, atb, btc та dat; д</w:t>
      </w:r>
      <w:r>
        <w:rPr>
          <w:spacing w:val="-2"/>
          <w:sz w:val="28"/>
          <w:szCs w:val="28"/>
          <w:lang w:val="uk-UA"/>
        </w:rPr>
        <w:t>о</w:t>
      </w:r>
      <w:r>
        <w:rPr>
          <w:spacing w:val="-2"/>
          <w:sz w:val="28"/>
          <w:szCs w:val="28"/>
          <w:lang w:val="uk-UA"/>
        </w:rPr>
        <w:t>вжину лінії ct; міжпальцеві гребеневі рахунки a-b та b-c; наявність долонного трирадіусу кисті у зоні t (до 41° довжини долоні), t` (від 41 до 60° до</w:t>
      </w:r>
      <w:r>
        <w:rPr>
          <w:spacing w:val="-2"/>
          <w:sz w:val="28"/>
          <w:szCs w:val="28"/>
          <w:lang w:val="uk-UA"/>
        </w:rPr>
        <w:t>в</w:t>
      </w:r>
      <w:r>
        <w:rPr>
          <w:spacing w:val="-2"/>
          <w:sz w:val="28"/>
          <w:szCs w:val="28"/>
          <w:lang w:val="uk-UA"/>
        </w:rPr>
        <w:t>жини долоні) та t`` (більше 60° довжини долоні); наявність завитка або петлі на тенарі або гіпотен</w:t>
      </w:r>
      <w:r>
        <w:rPr>
          <w:spacing w:val="-2"/>
          <w:sz w:val="28"/>
          <w:szCs w:val="28"/>
          <w:lang w:val="uk-UA"/>
        </w:rPr>
        <w:t>а</w:t>
      </w:r>
      <w:r>
        <w:rPr>
          <w:spacing w:val="-2"/>
          <w:sz w:val="28"/>
          <w:szCs w:val="28"/>
          <w:lang w:val="uk-UA"/>
        </w:rPr>
        <w:t>рі долонь кистей; закінчення головних долонних ліній, за якими вираховували величину індексу головних долонних ліній (індекс Каммі</w:t>
      </w:r>
      <w:r>
        <w:rPr>
          <w:spacing w:val="-2"/>
          <w:sz w:val="28"/>
          <w:szCs w:val="28"/>
          <w:lang w:val="uk-UA"/>
        </w:rPr>
        <w:t>н</w:t>
      </w:r>
      <w:r>
        <w:rPr>
          <w:spacing w:val="-2"/>
          <w:sz w:val="28"/>
          <w:szCs w:val="28"/>
          <w:lang w:val="uk-UA"/>
        </w:rPr>
        <w:t>са).</w:t>
      </w:r>
    </w:p>
    <w:p w:rsidR="00D16358" w:rsidRDefault="00D16358" w:rsidP="00D16358">
      <w:pPr>
        <w:pStyle w:val="BodyText25"/>
        <w:ind w:firstLine="720"/>
        <w:rPr>
          <w:spacing w:val="-2"/>
          <w:szCs w:val="28"/>
          <w:lang w:val="uk-UA"/>
        </w:rPr>
      </w:pPr>
      <w:r>
        <w:rPr>
          <w:spacing w:val="-2"/>
          <w:szCs w:val="28"/>
          <w:lang w:val="uk-UA"/>
        </w:rPr>
        <w:t>Cтатистична обробка отриманих результатів проведена в пакеті “STATISTICA 5.5” (належить ЦНІТ ВНМУ ім. М.І.Пирогова, ліцензійний              № AXXR910A374605FA) з використанням параметричних і непараметричних м</w:t>
      </w:r>
      <w:r>
        <w:rPr>
          <w:spacing w:val="-2"/>
          <w:szCs w:val="28"/>
          <w:lang w:val="uk-UA"/>
        </w:rPr>
        <w:t>е</w:t>
      </w:r>
      <w:r>
        <w:rPr>
          <w:spacing w:val="-2"/>
          <w:szCs w:val="28"/>
          <w:lang w:val="uk-UA"/>
        </w:rPr>
        <w:t>тодів оцінки отриманих результатів. Достовірність різниці значень між незалежними к</w:t>
      </w:r>
      <w:r>
        <w:rPr>
          <w:spacing w:val="-2"/>
          <w:szCs w:val="28"/>
          <w:lang w:val="uk-UA"/>
        </w:rPr>
        <w:t>і</w:t>
      </w:r>
      <w:r>
        <w:rPr>
          <w:spacing w:val="-2"/>
          <w:szCs w:val="28"/>
          <w:lang w:val="uk-UA"/>
        </w:rPr>
        <w:t>лькісними величинами визначали за критерієм Стьюдента, при нормальному ро</w:t>
      </w:r>
      <w:r>
        <w:rPr>
          <w:spacing w:val="-2"/>
          <w:szCs w:val="28"/>
          <w:lang w:val="uk-UA"/>
        </w:rPr>
        <w:t>з</w:t>
      </w:r>
      <w:r>
        <w:rPr>
          <w:spacing w:val="-2"/>
          <w:szCs w:val="28"/>
          <w:lang w:val="uk-UA"/>
        </w:rPr>
        <w:t>поділі, в інших випадках – за допомогою U-критерія Мана-Уітні. Достовірність різниці значень між незалежними якісними величинами (більшість показників п</w:t>
      </w:r>
      <w:r>
        <w:rPr>
          <w:spacing w:val="-2"/>
          <w:szCs w:val="28"/>
          <w:lang w:val="uk-UA"/>
        </w:rPr>
        <w:t>а</w:t>
      </w:r>
      <w:r>
        <w:rPr>
          <w:spacing w:val="-2"/>
          <w:szCs w:val="28"/>
          <w:lang w:val="uk-UA"/>
        </w:rPr>
        <w:t>льцьової і долонної дерматогліфіки) визначали за формулою E.Weber (1961). Для п</w:t>
      </w:r>
      <w:r>
        <w:rPr>
          <w:spacing w:val="-2"/>
          <w:szCs w:val="28"/>
          <w:lang w:val="uk-UA"/>
        </w:rPr>
        <w:t>о</w:t>
      </w:r>
      <w:r>
        <w:rPr>
          <w:spacing w:val="-2"/>
          <w:szCs w:val="28"/>
          <w:lang w:val="uk-UA"/>
        </w:rPr>
        <w:t>будови моделей, які дозволяють краще передбачити, до якої сукупності (хворі на обмеж</w:t>
      </w:r>
      <w:r>
        <w:rPr>
          <w:spacing w:val="-2"/>
          <w:szCs w:val="28"/>
          <w:lang w:val="uk-UA"/>
        </w:rPr>
        <w:t>е</w:t>
      </w:r>
      <w:r>
        <w:rPr>
          <w:spacing w:val="-2"/>
          <w:szCs w:val="28"/>
          <w:lang w:val="uk-UA"/>
        </w:rPr>
        <w:t>ний і поширений псоріаз або здорові) буде належати той чи інший індивід, в залежності від особливостей будови і розмірів тіла, або показників дерматогліф</w:t>
      </w:r>
      <w:r>
        <w:rPr>
          <w:spacing w:val="-2"/>
          <w:szCs w:val="28"/>
          <w:lang w:val="uk-UA"/>
        </w:rPr>
        <w:t>і</w:t>
      </w:r>
      <w:r>
        <w:rPr>
          <w:spacing w:val="-2"/>
          <w:szCs w:val="28"/>
          <w:lang w:val="uk-UA"/>
        </w:rPr>
        <w:t>ки, застосовувався метод покрокового дискримінантного ан</w:t>
      </w:r>
      <w:r>
        <w:rPr>
          <w:spacing w:val="-2"/>
          <w:szCs w:val="28"/>
          <w:lang w:val="uk-UA"/>
        </w:rPr>
        <w:t>а</w:t>
      </w:r>
      <w:r>
        <w:rPr>
          <w:spacing w:val="-2"/>
          <w:szCs w:val="28"/>
          <w:lang w:val="uk-UA"/>
        </w:rPr>
        <w:t>лізу.</w:t>
      </w:r>
    </w:p>
    <w:p w:rsidR="00D16358" w:rsidRDefault="00D16358" w:rsidP="00D16358">
      <w:pPr>
        <w:ind w:firstLine="709"/>
        <w:jc w:val="both"/>
        <w:rPr>
          <w:spacing w:val="-2"/>
          <w:sz w:val="28"/>
          <w:szCs w:val="28"/>
          <w:lang w:val="uk-UA"/>
        </w:rPr>
      </w:pPr>
      <w:r>
        <w:rPr>
          <w:b/>
          <w:bCs/>
          <w:spacing w:val="-2"/>
          <w:sz w:val="28"/>
          <w:szCs w:val="28"/>
          <w:lang w:val="uk-UA"/>
        </w:rPr>
        <w:t xml:space="preserve">Результати дослідження та їх обговорення. </w:t>
      </w:r>
      <w:r>
        <w:rPr>
          <w:spacing w:val="-2"/>
          <w:sz w:val="28"/>
          <w:szCs w:val="28"/>
          <w:lang w:val="uk-UA"/>
        </w:rPr>
        <w:t>При різноманітних патологі</w:t>
      </w:r>
      <w:r>
        <w:rPr>
          <w:spacing w:val="-2"/>
          <w:sz w:val="28"/>
          <w:szCs w:val="28"/>
          <w:lang w:val="uk-UA"/>
        </w:rPr>
        <w:t>ч</w:t>
      </w:r>
      <w:r>
        <w:rPr>
          <w:spacing w:val="-2"/>
          <w:sz w:val="28"/>
          <w:szCs w:val="28"/>
          <w:lang w:val="uk-UA"/>
        </w:rPr>
        <w:t>них процесах норма реакції генотипу чітко визначає межі клінічної варіабельн</w:t>
      </w:r>
      <w:r>
        <w:rPr>
          <w:spacing w:val="-2"/>
          <w:sz w:val="28"/>
          <w:szCs w:val="28"/>
          <w:lang w:val="uk-UA"/>
        </w:rPr>
        <w:t>о</w:t>
      </w:r>
      <w:r>
        <w:rPr>
          <w:spacing w:val="-2"/>
          <w:sz w:val="28"/>
          <w:szCs w:val="28"/>
          <w:lang w:val="uk-UA"/>
        </w:rPr>
        <w:t>сті та патоморфозу проявів хвороб людини. Ця норма реакції на фенотипічному р</w:t>
      </w:r>
      <w:r>
        <w:rPr>
          <w:spacing w:val="-2"/>
          <w:sz w:val="28"/>
          <w:szCs w:val="28"/>
          <w:lang w:val="uk-UA"/>
        </w:rPr>
        <w:t>і</w:t>
      </w:r>
      <w:r>
        <w:rPr>
          <w:spacing w:val="-2"/>
          <w:sz w:val="28"/>
          <w:szCs w:val="28"/>
          <w:lang w:val="uk-UA"/>
        </w:rPr>
        <w:t>вні       реєструється по макроморфологічній підсистемі загальної конституції, її морфоф</w:t>
      </w:r>
      <w:r>
        <w:rPr>
          <w:spacing w:val="-2"/>
          <w:sz w:val="28"/>
          <w:szCs w:val="28"/>
          <w:lang w:val="uk-UA"/>
        </w:rPr>
        <w:t>е</w:t>
      </w:r>
      <w:r>
        <w:rPr>
          <w:spacing w:val="-2"/>
          <w:sz w:val="28"/>
          <w:szCs w:val="28"/>
          <w:lang w:val="uk-UA"/>
        </w:rPr>
        <w:t>нотипу (соматичному типу, соматотипу, типу будови тіла) (Никитюк Б.М., Корн</w:t>
      </w:r>
      <w:r>
        <w:rPr>
          <w:spacing w:val="-2"/>
          <w:sz w:val="28"/>
          <w:szCs w:val="28"/>
          <w:lang w:val="uk-UA"/>
        </w:rPr>
        <w:t>е</w:t>
      </w:r>
      <w:r>
        <w:rPr>
          <w:spacing w:val="-2"/>
          <w:sz w:val="28"/>
          <w:szCs w:val="28"/>
          <w:lang w:val="uk-UA"/>
        </w:rPr>
        <w:t>тов Н.А., 1998; Мороз В.М., Гунас І.В., Сергета І.В., 2003). Тому визначення ознак фенотипу, які знаходяться в тісних причинно-наслідкових відношеннях з рі</w:t>
      </w:r>
      <w:r>
        <w:rPr>
          <w:spacing w:val="-2"/>
          <w:sz w:val="28"/>
          <w:szCs w:val="28"/>
          <w:lang w:val="uk-UA"/>
        </w:rPr>
        <w:t>з</w:t>
      </w:r>
      <w:r>
        <w:rPr>
          <w:spacing w:val="-2"/>
          <w:sz w:val="28"/>
          <w:szCs w:val="28"/>
          <w:lang w:val="uk-UA"/>
        </w:rPr>
        <w:t>ними ланками патогенезу будь-якого мультифакторіального захворювання, має виклю</w:t>
      </w:r>
      <w:r>
        <w:rPr>
          <w:spacing w:val="-2"/>
          <w:sz w:val="28"/>
          <w:szCs w:val="28"/>
          <w:lang w:val="uk-UA"/>
        </w:rPr>
        <w:t>ч</w:t>
      </w:r>
      <w:r>
        <w:rPr>
          <w:spacing w:val="-2"/>
          <w:sz w:val="28"/>
          <w:szCs w:val="28"/>
          <w:lang w:val="uk-UA"/>
        </w:rPr>
        <w:t>не значення для обґрунтування спадкової природи схильності або резистентності до пс</w:t>
      </w:r>
      <w:r>
        <w:rPr>
          <w:spacing w:val="-2"/>
          <w:sz w:val="28"/>
          <w:szCs w:val="28"/>
          <w:lang w:val="uk-UA"/>
        </w:rPr>
        <w:t>о</w:t>
      </w:r>
      <w:r>
        <w:rPr>
          <w:spacing w:val="-2"/>
          <w:sz w:val="28"/>
          <w:szCs w:val="28"/>
          <w:lang w:val="uk-UA"/>
        </w:rPr>
        <w:t>ріазу.</w:t>
      </w:r>
    </w:p>
    <w:p w:rsidR="00D16358" w:rsidRDefault="00D16358" w:rsidP="00D16358">
      <w:pPr>
        <w:pStyle w:val="affffffffff9"/>
        <w:ind w:firstLine="709"/>
        <w:jc w:val="both"/>
        <w:rPr>
          <w:spacing w:val="-2"/>
          <w:sz w:val="28"/>
          <w:szCs w:val="28"/>
          <w:lang w:val="uk-UA"/>
        </w:rPr>
      </w:pPr>
      <w:r>
        <w:rPr>
          <w:spacing w:val="-2"/>
          <w:sz w:val="28"/>
          <w:szCs w:val="28"/>
          <w:lang w:val="uk-UA"/>
        </w:rPr>
        <w:t>При порівнянні антропометричних, соматотипологічних показників і комп</w:t>
      </w:r>
      <w:r>
        <w:rPr>
          <w:spacing w:val="-2"/>
          <w:sz w:val="28"/>
          <w:szCs w:val="28"/>
          <w:lang w:val="uk-UA"/>
        </w:rPr>
        <w:t>о</w:t>
      </w:r>
      <w:r>
        <w:rPr>
          <w:spacing w:val="-2"/>
          <w:sz w:val="28"/>
          <w:szCs w:val="28"/>
          <w:lang w:val="uk-UA"/>
        </w:rPr>
        <w:t>нентів маси тіла</w:t>
      </w:r>
      <w:r>
        <w:rPr>
          <w:i/>
          <w:spacing w:val="-2"/>
          <w:sz w:val="28"/>
          <w:szCs w:val="28"/>
          <w:lang w:val="uk-UA"/>
        </w:rPr>
        <w:t xml:space="preserve"> між здоровими і хворими</w:t>
      </w:r>
      <w:r>
        <w:rPr>
          <w:spacing w:val="-2"/>
          <w:sz w:val="28"/>
          <w:szCs w:val="28"/>
          <w:lang w:val="uk-UA"/>
        </w:rPr>
        <w:t xml:space="preserve"> чоловіками та жінками встановлені наступні на</w:t>
      </w:r>
      <w:r>
        <w:rPr>
          <w:spacing w:val="-2"/>
          <w:sz w:val="28"/>
          <w:szCs w:val="28"/>
          <w:lang w:val="uk-UA"/>
        </w:rPr>
        <w:t>й</w:t>
      </w:r>
      <w:r>
        <w:rPr>
          <w:spacing w:val="-2"/>
          <w:sz w:val="28"/>
          <w:szCs w:val="28"/>
          <w:lang w:val="uk-UA"/>
        </w:rPr>
        <w:t>більш виражені відмінності:</w:t>
      </w:r>
    </w:p>
    <w:p w:rsidR="00D16358" w:rsidRDefault="00D16358" w:rsidP="00D16358">
      <w:pPr>
        <w:pStyle w:val="affffffffff9"/>
        <w:ind w:firstLine="709"/>
        <w:jc w:val="both"/>
        <w:rPr>
          <w:spacing w:val="-2"/>
          <w:sz w:val="28"/>
          <w:szCs w:val="28"/>
          <w:lang w:val="uk-UA"/>
        </w:rPr>
      </w:pPr>
      <w:r>
        <w:rPr>
          <w:spacing w:val="-2"/>
          <w:sz w:val="28"/>
          <w:szCs w:val="28"/>
          <w:lang w:val="uk-UA"/>
        </w:rPr>
        <w:t xml:space="preserve">- </w:t>
      </w:r>
      <w:r>
        <w:rPr>
          <w:i/>
          <w:spacing w:val="-2"/>
          <w:sz w:val="28"/>
          <w:szCs w:val="28"/>
          <w:lang w:val="uk-UA"/>
        </w:rPr>
        <w:t>у чоловіків, хворих на обмежений псоріаз</w:t>
      </w:r>
      <w:r>
        <w:rPr>
          <w:spacing w:val="-2"/>
          <w:sz w:val="28"/>
          <w:szCs w:val="28"/>
          <w:lang w:val="uk-UA"/>
        </w:rPr>
        <w:t xml:space="preserve"> – достовірно менші значення усіх габаритних та практично усіх поздовжніх розмірів тіла, більшості обхватних розм</w:t>
      </w:r>
      <w:r>
        <w:rPr>
          <w:spacing w:val="-2"/>
          <w:sz w:val="28"/>
          <w:szCs w:val="28"/>
          <w:lang w:val="uk-UA"/>
        </w:rPr>
        <w:t>і</w:t>
      </w:r>
      <w:r>
        <w:rPr>
          <w:spacing w:val="-2"/>
          <w:sz w:val="28"/>
          <w:szCs w:val="28"/>
          <w:lang w:val="uk-UA"/>
        </w:rPr>
        <w:t>рів верхніх і нижніх кінцівок та майже половини обхватів тулуба і як наслідок до</w:t>
      </w:r>
      <w:r>
        <w:rPr>
          <w:spacing w:val="-2"/>
          <w:sz w:val="28"/>
          <w:szCs w:val="28"/>
          <w:lang w:val="uk-UA"/>
        </w:rPr>
        <w:t>с</w:t>
      </w:r>
      <w:r>
        <w:rPr>
          <w:spacing w:val="-2"/>
          <w:sz w:val="28"/>
          <w:szCs w:val="28"/>
          <w:lang w:val="uk-UA"/>
        </w:rPr>
        <w:t>товірно менші значення м’язової маси тіла та тенденція до менших значень кістк</w:t>
      </w:r>
      <w:r>
        <w:rPr>
          <w:spacing w:val="-2"/>
          <w:sz w:val="28"/>
          <w:szCs w:val="28"/>
          <w:lang w:val="uk-UA"/>
        </w:rPr>
        <w:t>о</w:t>
      </w:r>
      <w:r>
        <w:rPr>
          <w:spacing w:val="-2"/>
          <w:sz w:val="28"/>
          <w:szCs w:val="28"/>
          <w:lang w:val="uk-UA"/>
        </w:rPr>
        <w:t>вої маси тіла; достовірно більші значення товщини більшості підшкірно-жирових складок верхньої кінцівки та тулуба і як наслідок цього статистично значимо біл</w:t>
      </w:r>
      <w:r>
        <w:rPr>
          <w:spacing w:val="-2"/>
          <w:sz w:val="28"/>
          <w:szCs w:val="28"/>
          <w:lang w:val="uk-UA"/>
        </w:rPr>
        <w:t>ь</w:t>
      </w:r>
      <w:r>
        <w:rPr>
          <w:spacing w:val="-2"/>
          <w:sz w:val="28"/>
          <w:szCs w:val="28"/>
          <w:lang w:val="uk-UA"/>
        </w:rPr>
        <w:t>ші показники ендоморфного компоненту соматотипу та тенденція до більших значень жир</w:t>
      </w:r>
      <w:r>
        <w:rPr>
          <w:spacing w:val="-2"/>
          <w:sz w:val="28"/>
          <w:szCs w:val="28"/>
          <w:lang w:val="uk-UA"/>
        </w:rPr>
        <w:t>о</w:t>
      </w:r>
      <w:r>
        <w:rPr>
          <w:spacing w:val="-2"/>
          <w:sz w:val="28"/>
          <w:szCs w:val="28"/>
          <w:lang w:val="uk-UA"/>
        </w:rPr>
        <w:t>вої маси тіла;</w:t>
      </w:r>
    </w:p>
    <w:p w:rsidR="00D16358" w:rsidRDefault="00D16358" w:rsidP="00D16358">
      <w:pPr>
        <w:pStyle w:val="affffffffff9"/>
        <w:ind w:firstLine="709"/>
        <w:jc w:val="both"/>
        <w:rPr>
          <w:spacing w:val="-2"/>
          <w:sz w:val="28"/>
          <w:szCs w:val="28"/>
          <w:lang w:val="uk-UA"/>
        </w:rPr>
      </w:pPr>
      <w:r>
        <w:rPr>
          <w:spacing w:val="-2"/>
          <w:sz w:val="28"/>
          <w:szCs w:val="28"/>
          <w:lang w:val="uk-UA"/>
        </w:rPr>
        <w:lastRenderedPageBreak/>
        <w:t xml:space="preserve">- </w:t>
      </w:r>
      <w:r>
        <w:rPr>
          <w:i/>
          <w:spacing w:val="-2"/>
          <w:sz w:val="28"/>
          <w:szCs w:val="28"/>
          <w:lang w:val="uk-UA"/>
        </w:rPr>
        <w:t>у чоловіків, хворих на поширений псоріаз</w:t>
      </w:r>
      <w:r>
        <w:rPr>
          <w:spacing w:val="-2"/>
          <w:sz w:val="28"/>
          <w:szCs w:val="28"/>
          <w:lang w:val="uk-UA"/>
        </w:rPr>
        <w:t xml:space="preserve"> – тенденція до менших значень д</w:t>
      </w:r>
      <w:r>
        <w:rPr>
          <w:spacing w:val="-2"/>
          <w:sz w:val="28"/>
          <w:szCs w:val="28"/>
          <w:lang w:val="uk-UA"/>
        </w:rPr>
        <w:t>о</w:t>
      </w:r>
      <w:r>
        <w:rPr>
          <w:spacing w:val="-2"/>
          <w:sz w:val="28"/>
          <w:szCs w:val="28"/>
          <w:lang w:val="uk-UA"/>
        </w:rPr>
        <w:t>вжини тіла і частини поздовжніх розмірів тіла; тенденція або достовірно більші значення ширини більшості дистальних епіфізів, і як наслідок тенденція до біл</w:t>
      </w:r>
      <w:r>
        <w:rPr>
          <w:spacing w:val="-2"/>
          <w:sz w:val="28"/>
          <w:szCs w:val="28"/>
          <w:lang w:val="uk-UA"/>
        </w:rPr>
        <w:t>ь</w:t>
      </w:r>
      <w:r>
        <w:rPr>
          <w:spacing w:val="-2"/>
          <w:sz w:val="28"/>
          <w:szCs w:val="28"/>
          <w:lang w:val="uk-UA"/>
        </w:rPr>
        <w:t>ших значень кісткової маси тіла; достовірно менші значення поперечних розм</w:t>
      </w:r>
      <w:r>
        <w:rPr>
          <w:spacing w:val="-2"/>
          <w:sz w:val="28"/>
          <w:szCs w:val="28"/>
          <w:lang w:val="uk-UA"/>
        </w:rPr>
        <w:t>і</w:t>
      </w:r>
      <w:r>
        <w:rPr>
          <w:spacing w:val="-2"/>
          <w:sz w:val="28"/>
          <w:szCs w:val="28"/>
          <w:lang w:val="uk-UA"/>
        </w:rPr>
        <w:t>рів грудної клітки на фоні достовірно більшого значення сагітального розміру гр</w:t>
      </w:r>
      <w:r>
        <w:rPr>
          <w:spacing w:val="-2"/>
          <w:sz w:val="28"/>
          <w:szCs w:val="28"/>
          <w:lang w:val="uk-UA"/>
        </w:rPr>
        <w:t>у</w:t>
      </w:r>
      <w:r>
        <w:rPr>
          <w:spacing w:val="-2"/>
          <w:sz w:val="28"/>
          <w:szCs w:val="28"/>
          <w:lang w:val="uk-UA"/>
        </w:rPr>
        <w:t>дної клітки і більшості розмірів тазу; достовірно менші значення або тенденція до ме</w:t>
      </w:r>
      <w:r>
        <w:rPr>
          <w:spacing w:val="-2"/>
          <w:sz w:val="28"/>
          <w:szCs w:val="28"/>
          <w:lang w:val="uk-UA"/>
        </w:rPr>
        <w:t>н</w:t>
      </w:r>
      <w:r>
        <w:rPr>
          <w:spacing w:val="-2"/>
          <w:sz w:val="28"/>
          <w:szCs w:val="28"/>
          <w:lang w:val="uk-UA"/>
        </w:rPr>
        <w:t>ших значень більшості обхватних розмірів верхніх і нижніх кінцівок на фоні дост</w:t>
      </w:r>
      <w:r>
        <w:rPr>
          <w:spacing w:val="-2"/>
          <w:sz w:val="28"/>
          <w:szCs w:val="28"/>
          <w:lang w:val="uk-UA"/>
        </w:rPr>
        <w:t>о</w:t>
      </w:r>
      <w:r>
        <w:rPr>
          <w:spacing w:val="-2"/>
          <w:sz w:val="28"/>
          <w:szCs w:val="28"/>
          <w:lang w:val="uk-UA"/>
        </w:rPr>
        <w:t>вірно більших значень товщини усіх підшкірно-жирових складок і як наслідок до</w:t>
      </w:r>
      <w:r>
        <w:rPr>
          <w:spacing w:val="-2"/>
          <w:sz w:val="28"/>
          <w:szCs w:val="28"/>
          <w:lang w:val="uk-UA"/>
        </w:rPr>
        <w:t>с</w:t>
      </w:r>
      <w:r>
        <w:rPr>
          <w:spacing w:val="-2"/>
          <w:sz w:val="28"/>
          <w:szCs w:val="28"/>
          <w:lang w:val="uk-UA"/>
        </w:rPr>
        <w:t>товірно менші значення м’язової маси тіла та достовірно більші значення ендомо</w:t>
      </w:r>
      <w:r>
        <w:rPr>
          <w:spacing w:val="-2"/>
          <w:sz w:val="28"/>
          <w:szCs w:val="28"/>
          <w:lang w:val="uk-UA"/>
        </w:rPr>
        <w:t>р</w:t>
      </w:r>
      <w:r>
        <w:rPr>
          <w:spacing w:val="-2"/>
          <w:sz w:val="28"/>
          <w:szCs w:val="28"/>
          <w:lang w:val="uk-UA"/>
        </w:rPr>
        <w:t>фного компоненту соматотипу і жирової маси тіла; привертають увагу д</w:t>
      </w:r>
      <w:r>
        <w:rPr>
          <w:spacing w:val="-2"/>
          <w:sz w:val="28"/>
          <w:szCs w:val="28"/>
          <w:lang w:val="uk-UA"/>
        </w:rPr>
        <w:t>о</w:t>
      </w:r>
      <w:r>
        <w:rPr>
          <w:spacing w:val="-2"/>
          <w:sz w:val="28"/>
          <w:szCs w:val="28"/>
          <w:lang w:val="uk-UA"/>
        </w:rPr>
        <w:t>стовірно менші значення обхвату плеча в напруженому стані на фоні достовірно більших значень даного показника у спокійному стані та тенденція до менших значень о</w:t>
      </w:r>
      <w:r>
        <w:rPr>
          <w:spacing w:val="-2"/>
          <w:sz w:val="28"/>
          <w:szCs w:val="28"/>
          <w:lang w:val="uk-UA"/>
        </w:rPr>
        <w:t>б</w:t>
      </w:r>
      <w:r>
        <w:rPr>
          <w:spacing w:val="-2"/>
          <w:sz w:val="28"/>
          <w:szCs w:val="28"/>
          <w:lang w:val="uk-UA"/>
        </w:rPr>
        <w:t>хвату грудної клітки на вдиху на фоні достовірно більших значень даного показника на в</w:t>
      </w:r>
      <w:r>
        <w:rPr>
          <w:spacing w:val="-2"/>
          <w:sz w:val="28"/>
          <w:szCs w:val="28"/>
          <w:lang w:val="uk-UA"/>
        </w:rPr>
        <w:t>и</w:t>
      </w:r>
      <w:r>
        <w:rPr>
          <w:spacing w:val="-2"/>
          <w:sz w:val="28"/>
          <w:szCs w:val="28"/>
          <w:lang w:val="uk-UA"/>
        </w:rPr>
        <w:t>диху;</w:t>
      </w:r>
    </w:p>
    <w:p w:rsidR="00D16358" w:rsidRDefault="00D16358" w:rsidP="00D16358">
      <w:pPr>
        <w:pStyle w:val="affffffffff9"/>
        <w:ind w:firstLine="709"/>
        <w:jc w:val="both"/>
        <w:rPr>
          <w:spacing w:val="-2"/>
          <w:sz w:val="28"/>
          <w:szCs w:val="28"/>
          <w:lang w:val="uk-UA"/>
        </w:rPr>
      </w:pPr>
      <w:r>
        <w:rPr>
          <w:spacing w:val="-2"/>
          <w:sz w:val="28"/>
          <w:szCs w:val="28"/>
          <w:lang w:val="uk-UA"/>
        </w:rPr>
        <w:t xml:space="preserve">- </w:t>
      </w:r>
      <w:r>
        <w:rPr>
          <w:i/>
          <w:spacing w:val="-2"/>
          <w:sz w:val="28"/>
          <w:szCs w:val="28"/>
          <w:lang w:val="uk-UA"/>
        </w:rPr>
        <w:t>у жінок, хворих на обмежений псоріаз</w:t>
      </w:r>
      <w:r>
        <w:rPr>
          <w:spacing w:val="-2"/>
          <w:sz w:val="28"/>
          <w:szCs w:val="28"/>
          <w:lang w:val="uk-UA"/>
        </w:rPr>
        <w:t xml:space="preserve"> – серед габаритних розмірів лише тенденція до більших значень маси тіла, яка на фоні практично не зміненої довж</w:t>
      </w:r>
      <w:r>
        <w:rPr>
          <w:spacing w:val="-2"/>
          <w:sz w:val="28"/>
          <w:szCs w:val="28"/>
          <w:lang w:val="uk-UA"/>
        </w:rPr>
        <w:t>и</w:t>
      </w:r>
      <w:r>
        <w:rPr>
          <w:spacing w:val="-2"/>
          <w:sz w:val="28"/>
          <w:szCs w:val="28"/>
          <w:lang w:val="uk-UA"/>
        </w:rPr>
        <w:t>ни тіла призводить до достовірного зменшення ектоморфного компоненту сомат</w:t>
      </w:r>
      <w:r>
        <w:rPr>
          <w:spacing w:val="-2"/>
          <w:sz w:val="28"/>
          <w:szCs w:val="28"/>
          <w:lang w:val="uk-UA"/>
        </w:rPr>
        <w:t>о</w:t>
      </w:r>
      <w:r>
        <w:rPr>
          <w:spacing w:val="-2"/>
          <w:sz w:val="28"/>
          <w:szCs w:val="28"/>
          <w:lang w:val="uk-UA"/>
        </w:rPr>
        <w:t>типу; достовірно більші значення або тенденція до більших значень ширини біл</w:t>
      </w:r>
      <w:r>
        <w:rPr>
          <w:spacing w:val="-2"/>
          <w:sz w:val="28"/>
          <w:szCs w:val="28"/>
          <w:lang w:val="uk-UA"/>
        </w:rPr>
        <w:t>ь</w:t>
      </w:r>
      <w:r>
        <w:rPr>
          <w:spacing w:val="-2"/>
          <w:sz w:val="28"/>
          <w:szCs w:val="28"/>
          <w:lang w:val="uk-UA"/>
        </w:rPr>
        <w:t>шості дистальних епіфізів і як наслідок достовірно більші значення мезом</w:t>
      </w:r>
      <w:r>
        <w:rPr>
          <w:spacing w:val="-2"/>
          <w:sz w:val="28"/>
          <w:szCs w:val="28"/>
          <w:lang w:val="uk-UA"/>
        </w:rPr>
        <w:t>о</w:t>
      </w:r>
      <w:r>
        <w:rPr>
          <w:spacing w:val="-2"/>
          <w:sz w:val="28"/>
          <w:szCs w:val="28"/>
          <w:lang w:val="uk-UA"/>
        </w:rPr>
        <w:t>рфного компоненту соматотипу та тенденція до більших значень кісткової маси тіла; до</w:t>
      </w:r>
      <w:r>
        <w:rPr>
          <w:spacing w:val="-2"/>
          <w:sz w:val="28"/>
          <w:szCs w:val="28"/>
          <w:lang w:val="uk-UA"/>
        </w:rPr>
        <w:t>с</w:t>
      </w:r>
      <w:r>
        <w:rPr>
          <w:spacing w:val="-2"/>
          <w:sz w:val="28"/>
          <w:szCs w:val="28"/>
          <w:lang w:val="uk-UA"/>
        </w:rPr>
        <w:t>товірно більші значення практично усіх розмірів тазу на фоні достовірно менших значень сагітального розміру грудної клітки; достовірно більші або тенд</w:t>
      </w:r>
      <w:r>
        <w:rPr>
          <w:spacing w:val="-2"/>
          <w:sz w:val="28"/>
          <w:szCs w:val="28"/>
          <w:lang w:val="uk-UA"/>
        </w:rPr>
        <w:t>е</w:t>
      </w:r>
      <w:r>
        <w:rPr>
          <w:spacing w:val="-2"/>
          <w:sz w:val="28"/>
          <w:szCs w:val="28"/>
          <w:lang w:val="uk-UA"/>
        </w:rPr>
        <w:t>нція до більших значень більшості обхватів тулуба; а також достовірно більші значення усіх підшкірно-жирових складок і як наслідок достовірно більші значення ендом</w:t>
      </w:r>
      <w:r>
        <w:rPr>
          <w:spacing w:val="-2"/>
          <w:sz w:val="28"/>
          <w:szCs w:val="28"/>
          <w:lang w:val="uk-UA"/>
        </w:rPr>
        <w:t>о</w:t>
      </w:r>
      <w:r>
        <w:rPr>
          <w:spacing w:val="-2"/>
          <w:sz w:val="28"/>
          <w:szCs w:val="28"/>
          <w:lang w:val="uk-UA"/>
        </w:rPr>
        <w:t>рфного компоненту соматотипу і жирової маси т</w:t>
      </w:r>
      <w:r>
        <w:rPr>
          <w:spacing w:val="-2"/>
          <w:sz w:val="28"/>
          <w:szCs w:val="28"/>
          <w:lang w:val="uk-UA"/>
        </w:rPr>
        <w:t>і</w:t>
      </w:r>
      <w:r>
        <w:rPr>
          <w:spacing w:val="-2"/>
          <w:sz w:val="28"/>
          <w:szCs w:val="28"/>
          <w:lang w:val="uk-UA"/>
        </w:rPr>
        <w:t>ла;</w:t>
      </w:r>
    </w:p>
    <w:p w:rsidR="00D16358" w:rsidRDefault="00D16358" w:rsidP="00D16358">
      <w:pPr>
        <w:pStyle w:val="affffffffff9"/>
        <w:ind w:firstLine="709"/>
        <w:jc w:val="both"/>
        <w:rPr>
          <w:spacing w:val="-2"/>
          <w:sz w:val="28"/>
          <w:szCs w:val="28"/>
          <w:lang w:val="uk-UA"/>
        </w:rPr>
      </w:pPr>
      <w:r>
        <w:rPr>
          <w:spacing w:val="-2"/>
          <w:sz w:val="28"/>
          <w:szCs w:val="28"/>
          <w:lang w:val="uk-UA"/>
        </w:rPr>
        <w:t xml:space="preserve">- </w:t>
      </w:r>
      <w:r>
        <w:rPr>
          <w:i/>
          <w:spacing w:val="-2"/>
          <w:sz w:val="28"/>
          <w:szCs w:val="28"/>
          <w:lang w:val="uk-UA"/>
        </w:rPr>
        <w:t>у жінок, хворих на поширений псоріаз</w:t>
      </w:r>
      <w:r>
        <w:rPr>
          <w:spacing w:val="-2"/>
          <w:sz w:val="28"/>
          <w:szCs w:val="28"/>
          <w:lang w:val="uk-UA"/>
        </w:rPr>
        <w:t xml:space="preserve"> – серед габаритних розмірів тенденції до більших значень маси тіла і менших значень довжини тіла, які призводять до д</w:t>
      </w:r>
      <w:r>
        <w:rPr>
          <w:spacing w:val="-2"/>
          <w:sz w:val="28"/>
          <w:szCs w:val="28"/>
          <w:lang w:val="uk-UA"/>
        </w:rPr>
        <w:t>о</w:t>
      </w:r>
      <w:r>
        <w:rPr>
          <w:spacing w:val="-2"/>
          <w:sz w:val="28"/>
          <w:szCs w:val="28"/>
          <w:lang w:val="uk-UA"/>
        </w:rPr>
        <w:t>стовірно менших значень ектоморфного компоненту соматотипу; достовірно біл</w:t>
      </w:r>
      <w:r>
        <w:rPr>
          <w:spacing w:val="-2"/>
          <w:sz w:val="28"/>
          <w:szCs w:val="28"/>
          <w:lang w:val="uk-UA"/>
        </w:rPr>
        <w:t>ь</w:t>
      </w:r>
      <w:r>
        <w:rPr>
          <w:spacing w:val="-2"/>
          <w:sz w:val="28"/>
          <w:szCs w:val="28"/>
          <w:lang w:val="uk-UA"/>
        </w:rPr>
        <w:t>ші значення ширини більшості дистальних епіфізів і як наслідок достовірно б</w:t>
      </w:r>
      <w:r>
        <w:rPr>
          <w:spacing w:val="-2"/>
          <w:sz w:val="28"/>
          <w:szCs w:val="28"/>
          <w:lang w:val="uk-UA"/>
        </w:rPr>
        <w:t>і</w:t>
      </w:r>
      <w:r>
        <w:rPr>
          <w:spacing w:val="-2"/>
          <w:sz w:val="28"/>
          <w:szCs w:val="28"/>
          <w:lang w:val="uk-UA"/>
        </w:rPr>
        <w:t>льші значення мезоморфного компоненту соматотипу (враховуючи тенденцію до зме</w:t>
      </w:r>
      <w:r>
        <w:rPr>
          <w:spacing w:val="-2"/>
          <w:sz w:val="28"/>
          <w:szCs w:val="28"/>
          <w:lang w:val="uk-UA"/>
        </w:rPr>
        <w:t>н</w:t>
      </w:r>
      <w:r>
        <w:rPr>
          <w:spacing w:val="-2"/>
          <w:sz w:val="28"/>
          <w:szCs w:val="28"/>
          <w:lang w:val="uk-UA"/>
        </w:rPr>
        <w:t>шення довжини тіла) та кісткової маси тіла; достовірно більші значення або тенд</w:t>
      </w:r>
      <w:r>
        <w:rPr>
          <w:spacing w:val="-2"/>
          <w:sz w:val="28"/>
          <w:szCs w:val="28"/>
          <w:lang w:val="uk-UA"/>
        </w:rPr>
        <w:t>е</w:t>
      </w:r>
      <w:r>
        <w:rPr>
          <w:spacing w:val="-2"/>
          <w:sz w:val="28"/>
          <w:szCs w:val="28"/>
          <w:lang w:val="uk-UA"/>
        </w:rPr>
        <w:t>нція до більших значень більшості розмірів тазу на фоні достовірно менших зн</w:t>
      </w:r>
      <w:r>
        <w:rPr>
          <w:spacing w:val="-2"/>
          <w:sz w:val="28"/>
          <w:szCs w:val="28"/>
          <w:lang w:val="uk-UA"/>
        </w:rPr>
        <w:t>а</w:t>
      </w:r>
      <w:r>
        <w:rPr>
          <w:spacing w:val="-2"/>
          <w:sz w:val="28"/>
          <w:szCs w:val="28"/>
          <w:lang w:val="uk-UA"/>
        </w:rPr>
        <w:t>чень сагітального розміру грудної клітки; достовірно більші значення або тенде</w:t>
      </w:r>
      <w:r>
        <w:rPr>
          <w:spacing w:val="-2"/>
          <w:sz w:val="28"/>
          <w:szCs w:val="28"/>
          <w:lang w:val="uk-UA"/>
        </w:rPr>
        <w:t>н</w:t>
      </w:r>
      <w:r>
        <w:rPr>
          <w:spacing w:val="-2"/>
          <w:sz w:val="28"/>
          <w:szCs w:val="28"/>
          <w:lang w:val="uk-UA"/>
        </w:rPr>
        <w:t>ція до більших значень більшості обхватів тулуба, та різнонаправлені зміни о</w:t>
      </w:r>
      <w:r>
        <w:rPr>
          <w:spacing w:val="-2"/>
          <w:sz w:val="28"/>
          <w:szCs w:val="28"/>
          <w:lang w:val="uk-UA"/>
        </w:rPr>
        <w:t>х</w:t>
      </w:r>
      <w:r>
        <w:rPr>
          <w:spacing w:val="-2"/>
          <w:sz w:val="28"/>
          <w:szCs w:val="28"/>
          <w:lang w:val="uk-UA"/>
        </w:rPr>
        <w:t>ватів верхніх кінцівок, у тому числі достовірно менші значення обхвату плеча в напр</w:t>
      </w:r>
      <w:r>
        <w:rPr>
          <w:spacing w:val="-2"/>
          <w:sz w:val="28"/>
          <w:szCs w:val="28"/>
          <w:lang w:val="uk-UA"/>
        </w:rPr>
        <w:t>у</w:t>
      </w:r>
      <w:r>
        <w:rPr>
          <w:spacing w:val="-2"/>
          <w:sz w:val="28"/>
          <w:szCs w:val="28"/>
          <w:lang w:val="uk-UA"/>
        </w:rPr>
        <w:t>женому стані, що разом з тенденцією до менших значень довжини тіла призв</w:t>
      </w:r>
      <w:r>
        <w:rPr>
          <w:spacing w:val="-2"/>
          <w:sz w:val="28"/>
          <w:szCs w:val="28"/>
          <w:lang w:val="uk-UA"/>
        </w:rPr>
        <w:t>о</w:t>
      </w:r>
      <w:r>
        <w:rPr>
          <w:spacing w:val="-2"/>
          <w:sz w:val="28"/>
          <w:szCs w:val="28"/>
          <w:lang w:val="uk-UA"/>
        </w:rPr>
        <w:t>дить до зменшення м’язової маси тіла; достовірно більші значення товщини усіх підшк</w:t>
      </w:r>
      <w:r>
        <w:rPr>
          <w:spacing w:val="-2"/>
          <w:sz w:val="28"/>
          <w:szCs w:val="28"/>
          <w:lang w:val="uk-UA"/>
        </w:rPr>
        <w:t>і</w:t>
      </w:r>
      <w:r>
        <w:rPr>
          <w:spacing w:val="-2"/>
          <w:sz w:val="28"/>
          <w:szCs w:val="28"/>
          <w:lang w:val="uk-UA"/>
        </w:rPr>
        <w:t>рно-жирових складок і як наслідок достовірно більші значення ендоморфного ко</w:t>
      </w:r>
      <w:r>
        <w:rPr>
          <w:spacing w:val="-2"/>
          <w:sz w:val="28"/>
          <w:szCs w:val="28"/>
          <w:lang w:val="uk-UA"/>
        </w:rPr>
        <w:t>м</w:t>
      </w:r>
      <w:r>
        <w:rPr>
          <w:spacing w:val="-2"/>
          <w:sz w:val="28"/>
          <w:szCs w:val="28"/>
          <w:lang w:val="uk-UA"/>
        </w:rPr>
        <w:t>поненту соматотипу та жирової маси тіла.</w:t>
      </w:r>
    </w:p>
    <w:p w:rsidR="00D16358" w:rsidRDefault="00D16358" w:rsidP="00D16358">
      <w:pPr>
        <w:pStyle w:val="affffffffff9"/>
        <w:ind w:firstLine="709"/>
        <w:jc w:val="both"/>
        <w:rPr>
          <w:spacing w:val="-2"/>
          <w:sz w:val="28"/>
          <w:szCs w:val="28"/>
          <w:lang w:val="uk-UA"/>
        </w:rPr>
      </w:pPr>
      <w:r>
        <w:rPr>
          <w:spacing w:val="-2"/>
          <w:sz w:val="28"/>
          <w:szCs w:val="28"/>
          <w:lang w:val="uk-UA"/>
        </w:rPr>
        <w:t xml:space="preserve">В ході аналізу </w:t>
      </w:r>
      <w:r>
        <w:rPr>
          <w:i/>
          <w:spacing w:val="-2"/>
          <w:sz w:val="28"/>
          <w:szCs w:val="28"/>
          <w:lang w:val="uk-UA"/>
        </w:rPr>
        <w:t>кореляційних зв’язків</w:t>
      </w:r>
      <w:r>
        <w:rPr>
          <w:spacing w:val="-2"/>
          <w:sz w:val="28"/>
          <w:szCs w:val="28"/>
          <w:lang w:val="uk-UA"/>
        </w:rPr>
        <w:t xml:space="preserve"> антропометричних, соматотипологічних показників і компонентів маси тіла з захвор</w:t>
      </w:r>
      <w:r>
        <w:rPr>
          <w:spacing w:val="-2"/>
          <w:sz w:val="28"/>
          <w:szCs w:val="28"/>
          <w:lang w:val="uk-UA"/>
        </w:rPr>
        <w:t>ю</w:t>
      </w:r>
      <w:r>
        <w:rPr>
          <w:spacing w:val="-2"/>
          <w:sz w:val="28"/>
          <w:szCs w:val="28"/>
          <w:lang w:val="uk-UA"/>
        </w:rPr>
        <w:t xml:space="preserve">ванням на псоріаз привертають увагу: </w:t>
      </w:r>
      <w:r>
        <w:rPr>
          <w:i/>
          <w:spacing w:val="-2"/>
          <w:sz w:val="28"/>
          <w:szCs w:val="28"/>
          <w:lang w:val="uk-UA"/>
        </w:rPr>
        <w:t>у чоловіків і жінок</w:t>
      </w:r>
      <w:r>
        <w:rPr>
          <w:spacing w:val="-2"/>
          <w:sz w:val="28"/>
          <w:szCs w:val="28"/>
          <w:lang w:val="uk-UA"/>
        </w:rPr>
        <w:t xml:space="preserve"> – достовірні прямі, переважно середньої сили (від 0,31 до 0,54), зв’язки з практично усіма підшкірно-жировими </w:t>
      </w:r>
      <w:r>
        <w:rPr>
          <w:spacing w:val="-2"/>
          <w:sz w:val="28"/>
          <w:szCs w:val="28"/>
          <w:lang w:val="uk-UA"/>
        </w:rPr>
        <w:lastRenderedPageBreak/>
        <w:t>складками і як наслідок з ендомо</w:t>
      </w:r>
      <w:r>
        <w:rPr>
          <w:spacing w:val="-2"/>
          <w:sz w:val="28"/>
          <w:szCs w:val="28"/>
          <w:lang w:val="uk-UA"/>
        </w:rPr>
        <w:t>р</w:t>
      </w:r>
      <w:r>
        <w:rPr>
          <w:spacing w:val="-2"/>
          <w:sz w:val="28"/>
          <w:szCs w:val="28"/>
          <w:lang w:val="uk-UA"/>
        </w:rPr>
        <w:t xml:space="preserve">фним компонентом соматотипу і жировою масою тіла за Матейко; </w:t>
      </w:r>
      <w:r>
        <w:rPr>
          <w:i/>
          <w:spacing w:val="-2"/>
          <w:sz w:val="28"/>
          <w:szCs w:val="28"/>
          <w:lang w:val="uk-UA"/>
        </w:rPr>
        <w:t>у чоловіків</w:t>
      </w:r>
      <w:r>
        <w:rPr>
          <w:spacing w:val="-2"/>
          <w:sz w:val="28"/>
          <w:szCs w:val="28"/>
          <w:lang w:val="uk-UA"/>
        </w:rPr>
        <w:t xml:space="preserve"> – д</w:t>
      </w:r>
      <w:r>
        <w:rPr>
          <w:spacing w:val="-2"/>
          <w:sz w:val="28"/>
          <w:szCs w:val="28"/>
          <w:lang w:val="uk-UA"/>
        </w:rPr>
        <w:t>о</w:t>
      </w:r>
      <w:r>
        <w:rPr>
          <w:spacing w:val="-2"/>
          <w:sz w:val="28"/>
          <w:szCs w:val="28"/>
          <w:lang w:val="uk-UA"/>
        </w:rPr>
        <w:t>стовірні зворотні слабкі (від -0,24 до -0,25) і середньої сили (r= 0,34 i -0,54) зв’язки третини обхватних розмірів тіла і як наслідок зворотний середньої с</w:t>
      </w:r>
      <w:r>
        <w:rPr>
          <w:spacing w:val="-2"/>
          <w:sz w:val="28"/>
          <w:szCs w:val="28"/>
          <w:lang w:val="uk-UA"/>
        </w:rPr>
        <w:t>и</w:t>
      </w:r>
      <w:r>
        <w:rPr>
          <w:spacing w:val="-2"/>
          <w:sz w:val="28"/>
          <w:szCs w:val="28"/>
          <w:lang w:val="uk-UA"/>
        </w:rPr>
        <w:t xml:space="preserve">ли (r=-0,34) зв'язок з м'язовою масою тіла за Матейко; </w:t>
      </w:r>
      <w:r>
        <w:rPr>
          <w:i/>
          <w:spacing w:val="-2"/>
          <w:sz w:val="28"/>
          <w:szCs w:val="28"/>
          <w:lang w:val="uk-UA"/>
        </w:rPr>
        <w:t>у жінок</w:t>
      </w:r>
      <w:r>
        <w:rPr>
          <w:spacing w:val="-2"/>
          <w:sz w:val="28"/>
          <w:szCs w:val="28"/>
          <w:lang w:val="uk-UA"/>
        </w:rPr>
        <w:t xml:space="preserve"> – достовірні прямі слабкі (r=0,24 і 0,25) зв’язки з шириною дистального епіфізу плеча і стегна, а також достовірні переважно зворотні слабкі (від -0,21 до -0,25) зв’язки майже з третиною обхватних розмірів і як наслідок зворотний слабкий (r=-0,21) зв'язок з м'яз</w:t>
      </w:r>
      <w:r>
        <w:rPr>
          <w:spacing w:val="-2"/>
          <w:sz w:val="28"/>
          <w:szCs w:val="28"/>
          <w:lang w:val="uk-UA"/>
        </w:rPr>
        <w:t>о</w:t>
      </w:r>
      <w:r>
        <w:rPr>
          <w:spacing w:val="-2"/>
          <w:sz w:val="28"/>
          <w:szCs w:val="28"/>
          <w:lang w:val="uk-UA"/>
        </w:rPr>
        <w:t>вою масою тіла за Матейко.</w:t>
      </w:r>
    </w:p>
    <w:p w:rsidR="00D16358" w:rsidRDefault="00D16358" w:rsidP="00D16358">
      <w:pPr>
        <w:pStyle w:val="affffffffff9"/>
        <w:ind w:firstLine="709"/>
        <w:jc w:val="both"/>
        <w:rPr>
          <w:spacing w:val="-2"/>
          <w:sz w:val="28"/>
          <w:szCs w:val="28"/>
          <w:lang w:val="uk-UA"/>
        </w:rPr>
      </w:pPr>
      <w:r>
        <w:rPr>
          <w:spacing w:val="-2"/>
          <w:sz w:val="28"/>
          <w:szCs w:val="28"/>
          <w:lang w:val="uk-UA"/>
        </w:rPr>
        <w:t>У багатьох клініко-конституціональних дослідженнях щодо визначення особливостей виникнення і перебігу різних мультифакторіальних захв</w:t>
      </w:r>
      <w:r>
        <w:rPr>
          <w:spacing w:val="-2"/>
          <w:sz w:val="28"/>
          <w:szCs w:val="28"/>
          <w:lang w:val="uk-UA"/>
        </w:rPr>
        <w:t>о</w:t>
      </w:r>
      <w:r>
        <w:rPr>
          <w:spacing w:val="-2"/>
          <w:sz w:val="28"/>
          <w:szCs w:val="28"/>
          <w:lang w:val="uk-UA"/>
        </w:rPr>
        <w:t>рювань автори (Николаев В.Г. с соавт., 2002; Соколов В.В., Чаплыгина Е.В., 2002; Гунас І.В. з сп</w:t>
      </w:r>
      <w:r>
        <w:rPr>
          <w:spacing w:val="-2"/>
          <w:sz w:val="28"/>
          <w:szCs w:val="28"/>
          <w:lang w:val="uk-UA"/>
        </w:rPr>
        <w:t>і</w:t>
      </w:r>
      <w:r>
        <w:rPr>
          <w:spacing w:val="-2"/>
          <w:sz w:val="28"/>
          <w:szCs w:val="28"/>
          <w:lang w:val="uk-UA"/>
        </w:rPr>
        <w:t xml:space="preserve">вавт, 2007;     Bener A. </w:t>
      </w:r>
      <w:proofErr w:type="gramStart"/>
      <w:r>
        <w:rPr>
          <w:spacing w:val="-2"/>
          <w:sz w:val="28"/>
          <w:szCs w:val="28"/>
          <w:lang w:val="en-US"/>
        </w:rPr>
        <w:t>V</w:t>
      </w:r>
      <w:r>
        <w:rPr>
          <w:spacing w:val="-2"/>
          <w:sz w:val="28"/>
          <w:szCs w:val="28"/>
          <w:lang w:val="uk-UA"/>
        </w:rPr>
        <w:t>. et al., 1996, Tariq S.M. et al., 1998) доводять, що в рамках кожного конституціонального типу може бути визначений характерний профіль патогенезу цих захворювань, що, зрозуміло, має велике значення для їх прогноз</w:t>
      </w:r>
      <w:r>
        <w:rPr>
          <w:spacing w:val="-2"/>
          <w:sz w:val="28"/>
          <w:szCs w:val="28"/>
          <w:lang w:val="uk-UA"/>
        </w:rPr>
        <w:t>у</w:t>
      </w:r>
      <w:r>
        <w:rPr>
          <w:spacing w:val="-2"/>
          <w:sz w:val="28"/>
          <w:szCs w:val="28"/>
          <w:lang w:val="uk-UA"/>
        </w:rPr>
        <w:t>вання, профілактики і особливостей лікування.</w:t>
      </w:r>
      <w:proofErr w:type="gramEnd"/>
      <w:r>
        <w:rPr>
          <w:spacing w:val="-2"/>
          <w:sz w:val="28"/>
          <w:szCs w:val="28"/>
          <w:lang w:val="uk-UA"/>
        </w:rPr>
        <w:t xml:space="preserve"> При цьому, у більшості досліджень, основною методологічною помилкою при розгляді різних конституціональних т</w:t>
      </w:r>
      <w:r>
        <w:rPr>
          <w:spacing w:val="-2"/>
          <w:sz w:val="28"/>
          <w:szCs w:val="28"/>
          <w:lang w:val="uk-UA"/>
        </w:rPr>
        <w:t>и</w:t>
      </w:r>
      <w:r>
        <w:rPr>
          <w:spacing w:val="-2"/>
          <w:sz w:val="28"/>
          <w:szCs w:val="28"/>
          <w:lang w:val="uk-UA"/>
        </w:rPr>
        <w:t>пів є відсутність чіткої різниці між нормальними і патологічними ко</w:t>
      </w:r>
      <w:r>
        <w:rPr>
          <w:spacing w:val="-2"/>
          <w:sz w:val="28"/>
          <w:szCs w:val="28"/>
          <w:lang w:val="uk-UA"/>
        </w:rPr>
        <w:t>н</w:t>
      </w:r>
      <w:r>
        <w:rPr>
          <w:spacing w:val="-2"/>
          <w:sz w:val="28"/>
          <w:szCs w:val="28"/>
          <w:lang w:val="uk-UA"/>
        </w:rPr>
        <w:t>ституціями, через що крайні соматотипи часто розглядаються авторами як ”діате</w:t>
      </w:r>
      <w:r>
        <w:rPr>
          <w:spacing w:val="-2"/>
          <w:sz w:val="28"/>
          <w:szCs w:val="28"/>
          <w:lang w:val="uk-UA"/>
        </w:rPr>
        <w:t>з</w:t>
      </w:r>
      <w:r>
        <w:rPr>
          <w:spacing w:val="-2"/>
          <w:sz w:val="28"/>
          <w:szCs w:val="28"/>
          <w:lang w:val="uk-UA"/>
        </w:rPr>
        <w:t>ні”, які мають схильність до різних захворювань. Проте “діатезні” соматотипи відносяться до п</w:t>
      </w:r>
      <w:r>
        <w:rPr>
          <w:spacing w:val="-2"/>
          <w:sz w:val="28"/>
          <w:szCs w:val="28"/>
          <w:lang w:val="uk-UA"/>
        </w:rPr>
        <w:t>а</w:t>
      </w:r>
      <w:r>
        <w:rPr>
          <w:spacing w:val="-2"/>
          <w:sz w:val="28"/>
          <w:szCs w:val="28"/>
          <w:lang w:val="uk-UA"/>
        </w:rPr>
        <w:t>тологічних конституцій; вони, на відміну від нормальних конституціональних т</w:t>
      </w:r>
      <w:r>
        <w:rPr>
          <w:spacing w:val="-2"/>
          <w:sz w:val="28"/>
          <w:szCs w:val="28"/>
          <w:lang w:val="uk-UA"/>
        </w:rPr>
        <w:t>и</w:t>
      </w:r>
      <w:r>
        <w:rPr>
          <w:spacing w:val="-2"/>
          <w:sz w:val="28"/>
          <w:szCs w:val="28"/>
          <w:lang w:val="uk-UA"/>
        </w:rPr>
        <w:t>пів, здатні реагувати у відповідь на різні ендо- і екзогенні впливи, які для нормальних конституціональних типів є ба</w:t>
      </w:r>
      <w:r>
        <w:rPr>
          <w:spacing w:val="-2"/>
          <w:sz w:val="28"/>
          <w:szCs w:val="28"/>
          <w:lang w:val="uk-UA"/>
        </w:rPr>
        <w:t>й</w:t>
      </w:r>
      <w:r>
        <w:rPr>
          <w:spacing w:val="-2"/>
          <w:sz w:val="28"/>
          <w:szCs w:val="28"/>
          <w:lang w:val="uk-UA"/>
        </w:rPr>
        <w:t>дужими (Корнетов Н.А., 2001).</w:t>
      </w:r>
    </w:p>
    <w:p w:rsidR="00D16358" w:rsidRDefault="00D16358" w:rsidP="00D16358">
      <w:pPr>
        <w:pStyle w:val="affffffffff9"/>
        <w:ind w:firstLine="709"/>
        <w:jc w:val="both"/>
        <w:rPr>
          <w:spacing w:val="-2"/>
          <w:sz w:val="28"/>
          <w:szCs w:val="28"/>
          <w:lang w:val="uk-UA"/>
        </w:rPr>
      </w:pPr>
      <w:r>
        <w:rPr>
          <w:spacing w:val="-2"/>
          <w:sz w:val="28"/>
          <w:szCs w:val="28"/>
          <w:lang w:val="uk-UA"/>
        </w:rPr>
        <w:t>Т.І. Антонець (2004) в своїх дослідженнях встановила характерні “діатезні” конституціональні типи у підлітків різної статі, хворих на різні типи алергічних р</w:t>
      </w:r>
      <w:r>
        <w:rPr>
          <w:spacing w:val="-2"/>
          <w:sz w:val="28"/>
          <w:szCs w:val="28"/>
          <w:lang w:val="uk-UA"/>
        </w:rPr>
        <w:t>и</w:t>
      </w:r>
      <w:r>
        <w:rPr>
          <w:spacing w:val="-2"/>
          <w:sz w:val="28"/>
          <w:szCs w:val="28"/>
          <w:lang w:val="uk-UA"/>
        </w:rPr>
        <w:t xml:space="preserve">нітів. Проводячи аналогію, в наших дослідженнях у чоловіків і жінок, хворих на псоріаз, також реєструються ”діатезні“ конституціональні типи. А саме: </w:t>
      </w:r>
      <w:r>
        <w:rPr>
          <w:i/>
          <w:spacing w:val="-2"/>
          <w:sz w:val="28"/>
          <w:szCs w:val="28"/>
          <w:lang w:val="uk-UA"/>
        </w:rPr>
        <w:t>у хворих жінок</w:t>
      </w:r>
      <w:r>
        <w:rPr>
          <w:spacing w:val="-2"/>
          <w:sz w:val="28"/>
          <w:szCs w:val="28"/>
          <w:lang w:val="uk-UA"/>
        </w:rPr>
        <w:t xml:space="preserve"> – на фоні практично не змінених поперечних розмірів верхньої частини тіла спостерігається достовірне зменшення сагітального розміру грудної клітки та зб</w:t>
      </w:r>
      <w:r>
        <w:rPr>
          <w:spacing w:val="-2"/>
          <w:sz w:val="28"/>
          <w:szCs w:val="28"/>
          <w:lang w:val="uk-UA"/>
        </w:rPr>
        <w:t>і</w:t>
      </w:r>
      <w:r>
        <w:rPr>
          <w:spacing w:val="-2"/>
          <w:sz w:val="28"/>
          <w:szCs w:val="28"/>
          <w:lang w:val="uk-UA"/>
        </w:rPr>
        <w:t xml:space="preserve">льшення поперечних розмірів тазу, а також на фоні майже не змінених обхватних розмірів кінцівок встановлено достовірне збільшення, або тенденція до збільшення, обхватних розмірів тулуба; </w:t>
      </w:r>
      <w:r>
        <w:rPr>
          <w:i/>
          <w:spacing w:val="-2"/>
          <w:sz w:val="28"/>
          <w:szCs w:val="28"/>
          <w:lang w:val="uk-UA"/>
        </w:rPr>
        <w:t>у хворих на обмежений псоріаз чоловіків</w:t>
      </w:r>
      <w:r>
        <w:rPr>
          <w:spacing w:val="-2"/>
          <w:sz w:val="28"/>
          <w:szCs w:val="28"/>
          <w:lang w:val="uk-UA"/>
        </w:rPr>
        <w:t xml:space="preserve"> – на фоні те</w:t>
      </w:r>
      <w:r>
        <w:rPr>
          <w:spacing w:val="-2"/>
          <w:sz w:val="28"/>
          <w:szCs w:val="28"/>
          <w:lang w:val="uk-UA"/>
        </w:rPr>
        <w:t>н</w:t>
      </w:r>
      <w:r>
        <w:rPr>
          <w:spacing w:val="-2"/>
          <w:sz w:val="28"/>
          <w:szCs w:val="28"/>
          <w:lang w:val="uk-UA"/>
        </w:rPr>
        <w:t>денції зменшення поперечних розмірів грудної клітки спостерігається тенденція збільшення поперечних розмірів тазу, а також на фоні достовірного зростання то</w:t>
      </w:r>
      <w:r>
        <w:rPr>
          <w:spacing w:val="-2"/>
          <w:sz w:val="28"/>
          <w:szCs w:val="28"/>
          <w:lang w:val="uk-UA"/>
        </w:rPr>
        <w:t>в</w:t>
      </w:r>
      <w:r>
        <w:rPr>
          <w:spacing w:val="-2"/>
          <w:sz w:val="28"/>
          <w:szCs w:val="28"/>
          <w:lang w:val="uk-UA"/>
        </w:rPr>
        <w:t>щини підшкірно-жирових складок верхніх кінцівок і тулуба практично не змін</w:t>
      </w:r>
      <w:r>
        <w:rPr>
          <w:spacing w:val="-2"/>
          <w:sz w:val="28"/>
          <w:szCs w:val="28"/>
          <w:lang w:val="uk-UA"/>
        </w:rPr>
        <w:t>ю</w:t>
      </w:r>
      <w:r>
        <w:rPr>
          <w:spacing w:val="-2"/>
          <w:sz w:val="28"/>
          <w:szCs w:val="28"/>
          <w:lang w:val="uk-UA"/>
        </w:rPr>
        <w:t xml:space="preserve">ється товщина підшкірно-жирових складок нижніх кінцівок; </w:t>
      </w:r>
      <w:r>
        <w:rPr>
          <w:i/>
          <w:spacing w:val="-2"/>
          <w:sz w:val="28"/>
          <w:szCs w:val="28"/>
          <w:lang w:val="uk-UA"/>
        </w:rPr>
        <w:t>у хворих на поширений псоріаз чоловіків</w:t>
      </w:r>
      <w:r>
        <w:rPr>
          <w:spacing w:val="-2"/>
          <w:sz w:val="28"/>
          <w:szCs w:val="28"/>
          <w:lang w:val="uk-UA"/>
        </w:rPr>
        <w:t xml:space="preserve"> – на фоні достовірного зменшення поперечних розмірів вер</w:t>
      </w:r>
      <w:r>
        <w:rPr>
          <w:spacing w:val="-2"/>
          <w:sz w:val="28"/>
          <w:szCs w:val="28"/>
          <w:lang w:val="uk-UA"/>
        </w:rPr>
        <w:t>х</w:t>
      </w:r>
      <w:r>
        <w:rPr>
          <w:spacing w:val="-2"/>
          <w:sz w:val="28"/>
          <w:szCs w:val="28"/>
          <w:lang w:val="uk-UA"/>
        </w:rPr>
        <w:t>ньої частини тіла спостерігається достовірне збільшення сагітального розміру гр</w:t>
      </w:r>
      <w:r>
        <w:rPr>
          <w:spacing w:val="-2"/>
          <w:sz w:val="28"/>
          <w:szCs w:val="28"/>
          <w:lang w:val="uk-UA"/>
        </w:rPr>
        <w:t>у</w:t>
      </w:r>
      <w:r>
        <w:rPr>
          <w:spacing w:val="-2"/>
          <w:sz w:val="28"/>
          <w:szCs w:val="28"/>
          <w:lang w:val="uk-UA"/>
        </w:rPr>
        <w:t>дної клітки і поперечних розмірів тазу, а також на фоні достовірного зменшення, або т</w:t>
      </w:r>
      <w:r>
        <w:rPr>
          <w:spacing w:val="-2"/>
          <w:sz w:val="28"/>
          <w:szCs w:val="28"/>
          <w:lang w:val="uk-UA"/>
        </w:rPr>
        <w:t>е</w:t>
      </w:r>
      <w:r>
        <w:rPr>
          <w:spacing w:val="-2"/>
          <w:sz w:val="28"/>
          <w:szCs w:val="28"/>
          <w:lang w:val="uk-UA"/>
        </w:rPr>
        <w:t>нденції до зменшення, обхватних розмірів кінцівок встановлені різнонаправлені тенденції змін обхватних розмірів тулуба. Необхідно відмітити, що в усіх гр</w:t>
      </w:r>
      <w:r>
        <w:rPr>
          <w:spacing w:val="-2"/>
          <w:sz w:val="28"/>
          <w:szCs w:val="28"/>
          <w:lang w:val="uk-UA"/>
        </w:rPr>
        <w:t>у</w:t>
      </w:r>
      <w:r>
        <w:rPr>
          <w:spacing w:val="-2"/>
          <w:sz w:val="28"/>
          <w:szCs w:val="28"/>
          <w:lang w:val="uk-UA"/>
        </w:rPr>
        <w:t>пах хворих чоловіків і жінок вищенаведені зміни спостерігаються на фоні достовірн</w:t>
      </w:r>
      <w:r>
        <w:rPr>
          <w:spacing w:val="-2"/>
          <w:sz w:val="28"/>
          <w:szCs w:val="28"/>
          <w:lang w:val="uk-UA"/>
        </w:rPr>
        <w:t>о</w:t>
      </w:r>
      <w:r>
        <w:rPr>
          <w:spacing w:val="-2"/>
          <w:sz w:val="28"/>
          <w:szCs w:val="28"/>
          <w:lang w:val="uk-UA"/>
        </w:rPr>
        <w:t>го зростання ендоморфного компоненту соматотипу та жирової м</w:t>
      </w:r>
      <w:r>
        <w:rPr>
          <w:spacing w:val="-2"/>
          <w:sz w:val="28"/>
          <w:szCs w:val="28"/>
          <w:lang w:val="uk-UA"/>
        </w:rPr>
        <w:t>а</w:t>
      </w:r>
      <w:r>
        <w:rPr>
          <w:spacing w:val="-2"/>
          <w:sz w:val="28"/>
          <w:szCs w:val="28"/>
          <w:lang w:val="uk-UA"/>
        </w:rPr>
        <w:t>си тіла.</w:t>
      </w:r>
    </w:p>
    <w:p w:rsidR="00D16358" w:rsidRDefault="00D16358" w:rsidP="00D16358">
      <w:pPr>
        <w:pStyle w:val="affffffffff9"/>
        <w:ind w:firstLine="709"/>
        <w:jc w:val="both"/>
        <w:rPr>
          <w:spacing w:val="-2"/>
          <w:sz w:val="28"/>
          <w:szCs w:val="28"/>
          <w:lang w:val="uk-UA"/>
        </w:rPr>
      </w:pPr>
      <w:r>
        <w:rPr>
          <w:spacing w:val="-2"/>
          <w:sz w:val="28"/>
          <w:szCs w:val="28"/>
          <w:lang w:val="uk-UA"/>
        </w:rPr>
        <w:lastRenderedPageBreak/>
        <w:t>На сьогодні сформоване уявлення про дерматогліфіку як надійного генети</w:t>
      </w:r>
      <w:r>
        <w:rPr>
          <w:spacing w:val="-2"/>
          <w:sz w:val="28"/>
          <w:szCs w:val="28"/>
          <w:lang w:val="uk-UA"/>
        </w:rPr>
        <w:t>ч</w:t>
      </w:r>
      <w:r>
        <w:rPr>
          <w:spacing w:val="-2"/>
          <w:sz w:val="28"/>
          <w:szCs w:val="28"/>
          <w:lang w:val="uk-UA"/>
        </w:rPr>
        <w:t>ного маркера, суть якого полягає в тому, що існує тісний зв’язок між генами, які визначають характер шкірних візерунків і генами, які визначають стан здоров’я (Гусєва І.С., Сорокіна Т.Т., 1998). В ряді досліджень (Ползик Є.В., Сидорович К.В., 1991; Гунас І.В. та ін., 2004, 2007) метод дерматогліфіки добре зарекомендував с</w:t>
      </w:r>
      <w:r>
        <w:rPr>
          <w:spacing w:val="-2"/>
          <w:sz w:val="28"/>
          <w:szCs w:val="28"/>
          <w:lang w:val="uk-UA"/>
        </w:rPr>
        <w:t>е</w:t>
      </w:r>
      <w:r>
        <w:rPr>
          <w:spacing w:val="-2"/>
          <w:sz w:val="28"/>
          <w:szCs w:val="28"/>
          <w:lang w:val="uk-UA"/>
        </w:rPr>
        <w:t>бе не лише з позиції виявлення схильності до захворювань, але й давав змогу прогн</w:t>
      </w:r>
      <w:r>
        <w:rPr>
          <w:spacing w:val="-2"/>
          <w:sz w:val="28"/>
          <w:szCs w:val="28"/>
          <w:lang w:val="uk-UA"/>
        </w:rPr>
        <w:t>о</w:t>
      </w:r>
      <w:r>
        <w:rPr>
          <w:spacing w:val="-2"/>
          <w:sz w:val="28"/>
          <w:szCs w:val="28"/>
          <w:lang w:val="uk-UA"/>
        </w:rPr>
        <w:t>зувати характер перебігу хвороб та уточнювати причини їх виникнення, в зв’язку з чим розширювалися можливості практичної медицини по здійсненню заходів для зниження або контролю за розвитком захворювання і попередження його ускла</w:t>
      </w:r>
      <w:r>
        <w:rPr>
          <w:spacing w:val="-2"/>
          <w:sz w:val="28"/>
          <w:szCs w:val="28"/>
          <w:lang w:val="uk-UA"/>
        </w:rPr>
        <w:t>д</w:t>
      </w:r>
      <w:r>
        <w:rPr>
          <w:spacing w:val="-2"/>
          <w:sz w:val="28"/>
          <w:szCs w:val="28"/>
          <w:lang w:val="uk-UA"/>
        </w:rPr>
        <w:t>нень. Цей метод вважається одним із найбільш доступних та інформативних для визначення спадкової схильності до виникнення патології шкіри (Pour-Jafari H., 2003).</w:t>
      </w:r>
    </w:p>
    <w:p w:rsidR="00D16358" w:rsidRDefault="00D16358" w:rsidP="00D16358">
      <w:pPr>
        <w:ind w:firstLine="709"/>
        <w:jc w:val="both"/>
        <w:rPr>
          <w:spacing w:val="-2"/>
          <w:sz w:val="28"/>
          <w:szCs w:val="28"/>
          <w:lang w:val="uk-UA"/>
        </w:rPr>
      </w:pPr>
      <w:r>
        <w:rPr>
          <w:spacing w:val="-2"/>
          <w:sz w:val="28"/>
          <w:szCs w:val="28"/>
          <w:lang w:val="uk-UA"/>
        </w:rPr>
        <w:t xml:space="preserve">За характером розподілу візерунків нами виявлені відхилення пальцевої формули розподілу </w:t>
      </w:r>
      <w:r>
        <w:rPr>
          <w:i/>
          <w:spacing w:val="-2"/>
          <w:sz w:val="28"/>
          <w:szCs w:val="28"/>
          <w:lang w:val="uk-UA"/>
        </w:rPr>
        <w:t>дуг в групі чоловіків</w:t>
      </w:r>
      <w:r>
        <w:rPr>
          <w:spacing w:val="-2"/>
          <w:sz w:val="28"/>
          <w:szCs w:val="28"/>
          <w:lang w:val="uk-UA"/>
        </w:rPr>
        <w:t>, хворих на обмежений псоріаз: у хворих чоловіків дуги відсутні на II пальці пр</w:t>
      </w:r>
      <w:r>
        <w:rPr>
          <w:spacing w:val="-2"/>
          <w:sz w:val="28"/>
          <w:szCs w:val="28"/>
          <w:lang w:val="uk-UA"/>
        </w:rPr>
        <w:t>а</w:t>
      </w:r>
      <w:r>
        <w:rPr>
          <w:spacing w:val="-2"/>
          <w:sz w:val="28"/>
          <w:szCs w:val="28"/>
          <w:lang w:val="uk-UA"/>
        </w:rPr>
        <w:t>вої кисті, в той час як в контрольній групі вони зустрічаються з максимальною частотою (14,3 %), а на V пальці у хворих дуги реєструються в 4,2 % при їх відсутності в групі порівняння. Загальна формула розп</w:t>
      </w:r>
      <w:r>
        <w:rPr>
          <w:spacing w:val="-2"/>
          <w:sz w:val="28"/>
          <w:szCs w:val="28"/>
          <w:lang w:val="uk-UA"/>
        </w:rPr>
        <w:t>о</w:t>
      </w:r>
      <w:r>
        <w:rPr>
          <w:spacing w:val="-2"/>
          <w:sz w:val="28"/>
          <w:szCs w:val="28"/>
          <w:lang w:val="uk-UA"/>
        </w:rPr>
        <w:t>ділу дуг по пальцях у хворих на поширений псоріаз співпадає з популяційною; о</w:t>
      </w:r>
      <w:r>
        <w:rPr>
          <w:spacing w:val="-2"/>
          <w:sz w:val="28"/>
          <w:szCs w:val="28"/>
          <w:lang w:val="uk-UA"/>
        </w:rPr>
        <w:t>д</w:t>
      </w:r>
      <w:r>
        <w:rPr>
          <w:spacing w:val="-2"/>
          <w:sz w:val="28"/>
          <w:szCs w:val="28"/>
          <w:lang w:val="uk-UA"/>
        </w:rPr>
        <w:t>нак, на V пальці правої і III пальці лівої кистей дуги зустрічаються достовірно ча</w:t>
      </w:r>
      <w:r>
        <w:rPr>
          <w:spacing w:val="-2"/>
          <w:sz w:val="28"/>
          <w:szCs w:val="28"/>
          <w:lang w:val="uk-UA"/>
        </w:rPr>
        <w:t>с</w:t>
      </w:r>
      <w:r>
        <w:rPr>
          <w:spacing w:val="-2"/>
          <w:sz w:val="28"/>
          <w:szCs w:val="28"/>
          <w:lang w:val="uk-UA"/>
        </w:rPr>
        <w:t xml:space="preserve">тіше. </w:t>
      </w:r>
      <w:r>
        <w:rPr>
          <w:i/>
          <w:spacing w:val="-2"/>
          <w:sz w:val="28"/>
          <w:szCs w:val="28"/>
          <w:lang w:val="uk-UA"/>
        </w:rPr>
        <w:t>Дуги у жінок</w:t>
      </w:r>
      <w:r>
        <w:rPr>
          <w:spacing w:val="-2"/>
          <w:sz w:val="28"/>
          <w:szCs w:val="28"/>
          <w:lang w:val="uk-UA"/>
        </w:rPr>
        <w:t>, як хворих на обмежений і поширений псоріаз, так і здорових, зустрічаються на усіх пальцях правої кисті. На лівій кисті дуги не зафіксовані у хворих на обмежений псоріаз на IV і V пальцях, а у хворих на поширений псоріаз – на V пальці лівої кисті при їх наявності у здорових. В зв’язку із цим, а також із до</w:t>
      </w:r>
      <w:r>
        <w:rPr>
          <w:spacing w:val="-2"/>
          <w:sz w:val="28"/>
          <w:szCs w:val="28"/>
          <w:lang w:val="uk-UA"/>
        </w:rPr>
        <w:t>с</w:t>
      </w:r>
      <w:r>
        <w:rPr>
          <w:spacing w:val="-2"/>
          <w:sz w:val="28"/>
          <w:szCs w:val="28"/>
          <w:lang w:val="uk-UA"/>
        </w:rPr>
        <w:t>товірно збільшеною (в 7 разів) частотою дуг на V пальці правої кисті відбув</w:t>
      </w:r>
      <w:r>
        <w:rPr>
          <w:spacing w:val="-2"/>
          <w:sz w:val="28"/>
          <w:szCs w:val="28"/>
          <w:lang w:val="uk-UA"/>
        </w:rPr>
        <w:t>а</w:t>
      </w:r>
      <w:r>
        <w:rPr>
          <w:spacing w:val="-2"/>
          <w:sz w:val="28"/>
          <w:szCs w:val="28"/>
          <w:lang w:val="uk-UA"/>
        </w:rPr>
        <w:t>ється порушення формули розподілу дугових візерунків для правої кисті в групі хворих на обмежений псоріаз жінок. Достовірних відмінностей за розподілом і частотою дуг у жінок, хворих на поширений псоріаз, не виявл</w:t>
      </w:r>
      <w:r>
        <w:rPr>
          <w:spacing w:val="-2"/>
          <w:sz w:val="28"/>
          <w:szCs w:val="28"/>
          <w:lang w:val="uk-UA"/>
        </w:rPr>
        <w:t>е</w:t>
      </w:r>
      <w:r>
        <w:rPr>
          <w:spacing w:val="-2"/>
          <w:sz w:val="28"/>
          <w:szCs w:val="28"/>
          <w:lang w:val="uk-UA"/>
        </w:rPr>
        <w:t>но.</w:t>
      </w:r>
    </w:p>
    <w:p w:rsidR="00D16358" w:rsidRDefault="00D16358" w:rsidP="00D16358">
      <w:pPr>
        <w:ind w:firstLine="709"/>
        <w:jc w:val="both"/>
        <w:rPr>
          <w:spacing w:val="-2"/>
          <w:sz w:val="28"/>
          <w:szCs w:val="28"/>
          <w:lang w:val="uk-UA"/>
        </w:rPr>
      </w:pPr>
      <w:r>
        <w:rPr>
          <w:spacing w:val="-2"/>
          <w:sz w:val="28"/>
          <w:szCs w:val="28"/>
          <w:lang w:val="uk-UA"/>
        </w:rPr>
        <w:t>У хворих на обмежений псоріаз жінок дуги зустрічаються в 3 рази частіше порівняно із чоловіками. Вказана закономірність характерна для обох кистей. У вигляді тенденції максимальні статеві відмінності у частоті дуг виявляються на I пальці обох кистей, на II і V пальцях правої кисті та III пальці лівої кисті, де їх частота у жінок, хворих на обмежений пс</w:t>
      </w:r>
      <w:r>
        <w:rPr>
          <w:spacing w:val="-2"/>
          <w:sz w:val="28"/>
          <w:szCs w:val="28"/>
          <w:lang w:val="uk-UA"/>
        </w:rPr>
        <w:t>о</w:t>
      </w:r>
      <w:r>
        <w:rPr>
          <w:spacing w:val="-2"/>
          <w:sz w:val="28"/>
          <w:szCs w:val="28"/>
          <w:lang w:val="uk-UA"/>
        </w:rPr>
        <w:t xml:space="preserve">ріаз, більша. Достовірної статевої відмінності частота дуг досягає на I пальці лівої кисті. У хворих на поширений псоріаз </w:t>
      </w:r>
      <w:r>
        <w:rPr>
          <w:i/>
          <w:spacing w:val="-2"/>
          <w:sz w:val="28"/>
          <w:szCs w:val="28"/>
          <w:lang w:val="uk-UA"/>
        </w:rPr>
        <w:t>статеві відмінності</w:t>
      </w:r>
      <w:r>
        <w:rPr>
          <w:spacing w:val="-2"/>
          <w:sz w:val="28"/>
          <w:szCs w:val="28"/>
          <w:lang w:val="uk-UA"/>
        </w:rPr>
        <w:t xml:space="preserve"> за частотою дуг нівелюються і зберігаються лише для I пальця правої кисті, де вони достовірно п</w:t>
      </w:r>
      <w:r>
        <w:rPr>
          <w:spacing w:val="-2"/>
          <w:sz w:val="28"/>
          <w:szCs w:val="28"/>
          <w:lang w:val="uk-UA"/>
        </w:rPr>
        <w:t>е</w:t>
      </w:r>
      <w:r>
        <w:rPr>
          <w:spacing w:val="-2"/>
          <w:sz w:val="28"/>
          <w:szCs w:val="28"/>
          <w:lang w:val="uk-UA"/>
        </w:rPr>
        <w:t>реважають у жінок.</w:t>
      </w:r>
    </w:p>
    <w:p w:rsidR="00D16358" w:rsidRDefault="00D16358" w:rsidP="00D16358">
      <w:pPr>
        <w:ind w:firstLine="709"/>
        <w:jc w:val="both"/>
        <w:rPr>
          <w:spacing w:val="-2"/>
          <w:sz w:val="28"/>
          <w:szCs w:val="28"/>
          <w:lang w:val="uk-UA"/>
        </w:rPr>
      </w:pPr>
      <w:r>
        <w:rPr>
          <w:spacing w:val="-2"/>
          <w:sz w:val="28"/>
          <w:szCs w:val="28"/>
          <w:lang w:val="uk-UA"/>
        </w:rPr>
        <w:t xml:space="preserve">У здорових </w:t>
      </w:r>
      <w:r>
        <w:rPr>
          <w:i/>
          <w:spacing w:val="-2"/>
          <w:sz w:val="28"/>
          <w:szCs w:val="28"/>
          <w:lang w:val="uk-UA"/>
        </w:rPr>
        <w:t>чоловіків</w:t>
      </w:r>
      <w:r>
        <w:rPr>
          <w:spacing w:val="-2"/>
          <w:sz w:val="28"/>
          <w:szCs w:val="28"/>
          <w:lang w:val="uk-UA"/>
        </w:rPr>
        <w:t xml:space="preserve"> Подільського р</w:t>
      </w:r>
      <w:r>
        <w:rPr>
          <w:spacing w:val="-2"/>
          <w:sz w:val="28"/>
          <w:szCs w:val="28"/>
          <w:lang w:val="uk-UA"/>
        </w:rPr>
        <w:t>е</w:t>
      </w:r>
      <w:r>
        <w:rPr>
          <w:spacing w:val="-2"/>
          <w:sz w:val="28"/>
          <w:szCs w:val="28"/>
          <w:lang w:val="uk-UA"/>
        </w:rPr>
        <w:t xml:space="preserve">гіону </w:t>
      </w:r>
      <w:r>
        <w:rPr>
          <w:i/>
          <w:spacing w:val="-2"/>
          <w:sz w:val="28"/>
          <w:szCs w:val="28"/>
          <w:lang w:val="uk-UA"/>
        </w:rPr>
        <w:t>радіальні петлі</w:t>
      </w:r>
      <w:r>
        <w:rPr>
          <w:spacing w:val="-2"/>
          <w:sz w:val="28"/>
          <w:szCs w:val="28"/>
          <w:lang w:val="uk-UA"/>
        </w:rPr>
        <w:t xml:space="preserve"> не зустрілись на I, IV і V пальцях обох кистей, що відповідає літературним даним (Werteleski W., 1993). В той же час у хворих чоловіків радіальні петлі зустрічаються достовірно ч</w:t>
      </w:r>
      <w:r>
        <w:rPr>
          <w:spacing w:val="-2"/>
          <w:sz w:val="28"/>
          <w:szCs w:val="28"/>
          <w:lang w:val="uk-UA"/>
        </w:rPr>
        <w:t>а</w:t>
      </w:r>
      <w:r>
        <w:rPr>
          <w:spacing w:val="-2"/>
          <w:sz w:val="28"/>
          <w:szCs w:val="28"/>
          <w:lang w:val="uk-UA"/>
        </w:rPr>
        <w:t>стіше на усіх пальцях правої (за викл</w:t>
      </w:r>
      <w:r>
        <w:rPr>
          <w:spacing w:val="-2"/>
          <w:sz w:val="28"/>
          <w:szCs w:val="28"/>
          <w:lang w:val="uk-UA"/>
        </w:rPr>
        <w:t>ю</w:t>
      </w:r>
      <w:r>
        <w:rPr>
          <w:spacing w:val="-2"/>
          <w:sz w:val="28"/>
          <w:szCs w:val="28"/>
          <w:lang w:val="uk-UA"/>
        </w:rPr>
        <w:t>ченням вказівного) та на великому пальці лівої кистей в обох групах. Окрім того, у хворих на поширений псоріаз чоловіків на лівій кисті вони зустрічаються ще й на IV і V пальцях. У зв’язку з тим, що на V п</w:t>
      </w:r>
      <w:r>
        <w:rPr>
          <w:spacing w:val="-2"/>
          <w:sz w:val="28"/>
          <w:szCs w:val="28"/>
          <w:lang w:val="uk-UA"/>
        </w:rPr>
        <w:t>а</w:t>
      </w:r>
      <w:r>
        <w:rPr>
          <w:spacing w:val="-2"/>
          <w:sz w:val="28"/>
          <w:szCs w:val="28"/>
          <w:lang w:val="uk-UA"/>
        </w:rPr>
        <w:t>льці правої кисті радіальні петлі зустрічаються з такою ж част</w:t>
      </w:r>
      <w:r>
        <w:rPr>
          <w:spacing w:val="-2"/>
          <w:sz w:val="28"/>
          <w:szCs w:val="28"/>
          <w:lang w:val="uk-UA"/>
        </w:rPr>
        <w:t>о</w:t>
      </w:r>
      <w:r>
        <w:rPr>
          <w:spacing w:val="-2"/>
          <w:sz w:val="28"/>
          <w:szCs w:val="28"/>
          <w:lang w:val="uk-UA"/>
        </w:rPr>
        <w:t>тою, як і на II та III, а на V і I пальцях лівої кисті – з такою ж частотою як на II пальцях у хворих на п</w:t>
      </w:r>
      <w:r>
        <w:rPr>
          <w:spacing w:val="-2"/>
          <w:sz w:val="28"/>
          <w:szCs w:val="28"/>
          <w:lang w:val="uk-UA"/>
        </w:rPr>
        <w:t>о</w:t>
      </w:r>
      <w:r>
        <w:rPr>
          <w:spacing w:val="-2"/>
          <w:sz w:val="28"/>
          <w:szCs w:val="28"/>
          <w:lang w:val="uk-UA"/>
        </w:rPr>
        <w:t>ширений псоріаз загальна формула розподілу радіальних петель по пальцях зазнає певного відхилення. Розподіл радіальних петель у чоловіків, хворих на о</w:t>
      </w:r>
      <w:r>
        <w:rPr>
          <w:spacing w:val="-2"/>
          <w:sz w:val="28"/>
          <w:szCs w:val="28"/>
          <w:lang w:val="uk-UA"/>
        </w:rPr>
        <w:t>б</w:t>
      </w:r>
      <w:r>
        <w:rPr>
          <w:spacing w:val="-2"/>
          <w:sz w:val="28"/>
          <w:szCs w:val="28"/>
          <w:lang w:val="uk-UA"/>
        </w:rPr>
        <w:t xml:space="preserve">межений псоріаз </w:t>
      </w:r>
      <w:r>
        <w:rPr>
          <w:spacing w:val="-2"/>
          <w:sz w:val="28"/>
          <w:szCs w:val="28"/>
          <w:lang w:val="uk-UA"/>
        </w:rPr>
        <w:lastRenderedPageBreak/>
        <w:t xml:space="preserve">не порушується і відповідає такому як у здорових чоловіків, так і відомим літературним даним. </w:t>
      </w:r>
      <w:r>
        <w:rPr>
          <w:i/>
          <w:spacing w:val="-2"/>
          <w:sz w:val="28"/>
          <w:szCs w:val="28"/>
          <w:lang w:val="uk-UA"/>
        </w:rPr>
        <w:t>Радіальні петлі</w:t>
      </w:r>
      <w:r>
        <w:rPr>
          <w:spacing w:val="-2"/>
          <w:sz w:val="28"/>
          <w:szCs w:val="28"/>
          <w:lang w:val="uk-UA"/>
        </w:rPr>
        <w:t xml:space="preserve"> в контрольній групі </w:t>
      </w:r>
      <w:r>
        <w:rPr>
          <w:i/>
          <w:spacing w:val="-2"/>
          <w:sz w:val="28"/>
          <w:szCs w:val="28"/>
          <w:lang w:val="uk-UA"/>
        </w:rPr>
        <w:t>жінок</w:t>
      </w:r>
      <w:r>
        <w:rPr>
          <w:spacing w:val="-2"/>
          <w:sz w:val="28"/>
          <w:szCs w:val="28"/>
          <w:lang w:val="uk-UA"/>
        </w:rPr>
        <w:t xml:space="preserve"> зустріч</w:t>
      </w:r>
      <w:r>
        <w:rPr>
          <w:spacing w:val="-2"/>
          <w:sz w:val="28"/>
          <w:szCs w:val="28"/>
          <w:lang w:val="uk-UA"/>
        </w:rPr>
        <w:t>а</w:t>
      </w:r>
      <w:r>
        <w:rPr>
          <w:spacing w:val="-2"/>
          <w:sz w:val="28"/>
          <w:szCs w:val="28"/>
          <w:lang w:val="uk-UA"/>
        </w:rPr>
        <w:t>ються на II, III і IV пальцях і відсутні на I і V пальцях. В групі хворих на обмеж</w:t>
      </w:r>
      <w:r>
        <w:rPr>
          <w:spacing w:val="-2"/>
          <w:sz w:val="28"/>
          <w:szCs w:val="28"/>
          <w:lang w:val="uk-UA"/>
        </w:rPr>
        <w:t>е</w:t>
      </w:r>
      <w:r>
        <w:rPr>
          <w:spacing w:val="-2"/>
          <w:sz w:val="28"/>
          <w:szCs w:val="28"/>
          <w:lang w:val="uk-UA"/>
        </w:rPr>
        <w:t>ний псоріаз жінок на правій кисті вони локалізуються лише на II пальці (що відп</w:t>
      </w:r>
      <w:r>
        <w:rPr>
          <w:spacing w:val="-2"/>
          <w:sz w:val="28"/>
          <w:szCs w:val="28"/>
          <w:lang w:val="uk-UA"/>
        </w:rPr>
        <w:t>о</w:t>
      </w:r>
      <w:r>
        <w:rPr>
          <w:spacing w:val="-2"/>
          <w:sz w:val="28"/>
          <w:szCs w:val="28"/>
          <w:lang w:val="uk-UA"/>
        </w:rPr>
        <w:t>відає нормі), а на лівій – на всіх пальцях з достовірним переважанням на I, IV і V пальцях. В групі жінок, хворих на поширений псоріаз, радіальні петлі зустрічают</w:t>
      </w:r>
      <w:r>
        <w:rPr>
          <w:spacing w:val="-2"/>
          <w:sz w:val="28"/>
          <w:szCs w:val="28"/>
          <w:lang w:val="uk-UA"/>
        </w:rPr>
        <w:t>ь</w:t>
      </w:r>
      <w:r>
        <w:rPr>
          <w:spacing w:val="-2"/>
          <w:sz w:val="28"/>
          <w:szCs w:val="28"/>
          <w:lang w:val="uk-UA"/>
        </w:rPr>
        <w:t>ся на обох кистях з достовірним переважанням на I і V пал</w:t>
      </w:r>
      <w:r>
        <w:rPr>
          <w:spacing w:val="-2"/>
          <w:sz w:val="28"/>
          <w:szCs w:val="28"/>
          <w:lang w:val="uk-UA"/>
        </w:rPr>
        <w:t>ь</w:t>
      </w:r>
      <w:r>
        <w:rPr>
          <w:spacing w:val="-2"/>
          <w:sz w:val="28"/>
          <w:szCs w:val="28"/>
          <w:lang w:val="uk-UA"/>
        </w:rPr>
        <w:t>цях.</w:t>
      </w:r>
    </w:p>
    <w:p w:rsidR="00D16358" w:rsidRDefault="00D16358" w:rsidP="00D16358">
      <w:pPr>
        <w:ind w:firstLine="709"/>
        <w:jc w:val="both"/>
        <w:rPr>
          <w:spacing w:val="-2"/>
          <w:sz w:val="28"/>
          <w:szCs w:val="28"/>
          <w:lang w:val="uk-UA"/>
        </w:rPr>
      </w:pPr>
      <w:r>
        <w:rPr>
          <w:spacing w:val="-2"/>
          <w:sz w:val="28"/>
          <w:szCs w:val="28"/>
          <w:lang w:val="uk-UA"/>
        </w:rPr>
        <w:t>Середня частота радіальних петель на правій кисті чоловіків, хворих на обмежений псоріаз, в 4 рази більша, ніж у жінок. На правій кисті радіальні петлі у в</w:t>
      </w:r>
      <w:r>
        <w:rPr>
          <w:spacing w:val="-2"/>
          <w:sz w:val="28"/>
          <w:szCs w:val="28"/>
          <w:lang w:val="uk-UA"/>
        </w:rPr>
        <w:t>и</w:t>
      </w:r>
      <w:r>
        <w:rPr>
          <w:spacing w:val="-2"/>
          <w:sz w:val="28"/>
          <w:szCs w:val="28"/>
          <w:lang w:val="uk-UA"/>
        </w:rPr>
        <w:t xml:space="preserve">гляді тенденції переважають у чоловіків на усіх пальцях, а на лівій – у жінок на усіх пальцях за виключенням вказівного. У хворих на поширений псоріаз </w:t>
      </w:r>
      <w:r>
        <w:rPr>
          <w:i/>
          <w:spacing w:val="-2"/>
          <w:sz w:val="28"/>
          <w:szCs w:val="28"/>
          <w:lang w:val="uk-UA"/>
        </w:rPr>
        <w:t>статеві відмінності</w:t>
      </w:r>
      <w:r>
        <w:rPr>
          <w:spacing w:val="-2"/>
          <w:sz w:val="28"/>
          <w:szCs w:val="28"/>
          <w:lang w:val="uk-UA"/>
        </w:rPr>
        <w:t xml:space="preserve"> за частотою радіальних петель характерні лише для правої кисті з їх достовірно більшою частотою на III пальці у чоловіків. На лівій кисті статеві ві</w:t>
      </w:r>
      <w:r>
        <w:rPr>
          <w:spacing w:val="-2"/>
          <w:sz w:val="28"/>
          <w:szCs w:val="28"/>
          <w:lang w:val="uk-UA"/>
        </w:rPr>
        <w:t>д</w:t>
      </w:r>
      <w:r>
        <w:rPr>
          <w:spacing w:val="-2"/>
          <w:sz w:val="28"/>
          <w:szCs w:val="28"/>
          <w:lang w:val="uk-UA"/>
        </w:rPr>
        <w:t>мінності для даного візерунку не проявляються (за виключенням вказівного, де зберігається подібна тенденція), що є відхиленням від популяційної закономірно</w:t>
      </w:r>
      <w:r>
        <w:rPr>
          <w:spacing w:val="-2"/>
          <w:sz w:val="28"/>
          <w:szCs w:val="28"/>
          <w:lang w:val="uk-UA"/>
        </w:rPr>
        <w:t>с</w:t>
      </w:r>
      <w:r>
        <w:rPr>
          <w:spacing w:val="-2"/>
          <w:sz w:val="28"/>
          <w:szCs w:val="28"/>
          <w:lang w:val="uk-UA"/>
        </w:rPr>
        <w:t>ті.</w:t>
      </w:r>
    </w:p>
    <w:p w:rsidR="00D16358" w:rsidRDefault="00D16358" w:rsidP="00D16358">
      <w:pPr>
        <w:ind w:firstLine="709"/>
        <w:jc w:val="both"/>
        <w:rPr>
          <w:spacing w:val="-2"/>
          <w:sz w:val="28"/>
          <w:szCs w:val="28"/>
          <w:lang w:val="uk-UA"/>
        </w:rPr>
      </w:pPr>
      <w:r>
        <w:rPr>
          <w:spacing w:val="-2"/>
          <w:sz w:val="28"/>
          <w:szCs w:val="28"/>
          <w:lang w:val="uk-UA"/>
        </w:rPr>
        <w:t xml:space="preserve">Пальцеві формули розподілу </w:t>
      </w:r>
      <w:r>
        <w:rPr>
          <w:i/>
          <w:spacing w:val="-2"/>
          <w:sz w:val="28"/>
          <w:szCs w:val="28"/>
          <w:lang w:val="uk-UA"/>
        </w:rPr>
        <w:t>однодельтових візерунків</w:t>
      </w:r>
      <w:r>
        <w:rPr>
          <w:spacing w:val="-2"/>
          <w:sz w:val="28"/>
          <w:szCs w:val="28"/>
          <w:lang w:val="uk-UA"/>
        </w:rPr>
        <w:t>, встановлені для обох груп хворих чолов</w:t>
      </w:r>
      <w:r>
        <w:rPr>
          <w:spacing w:val="-2"/>
          <w:sz w:val="28"/>
          <w:szCs w:val="28"/>
          <w:lang w:val="uk-UA"/>
        </w:rPr>
        <w:t>і</w:t>
      </w:r>
      <w:r>
        <w:rPr>
          <w:spacing w:val="-2"/>
          <w:sz w:val="28"/>
          <w:szCs w:val="28"/>
          <w:lang w:val="uk-UA"/>
        </w:rPr>
        <w:t>ків, співпадають із такими у здорових чоловіків, а також добре узгоджуються із даними літератури щодо популяційного розподілу ульнарних петель. В межах однодельтових візерунків відмічаються локальні відхиле</w:t>
      </w:r>
      <w:r>
        <w:rPr>
          <w:spacing w:val="-2"/>
          <w:sz w:val="28"/>
          <w:szCs w:val="28"/>
          <w:lang w:val="uk-UA"/>
        </w:rPr>
        <w:t>н</w:t>
      </w:r>
      <w:r>
        <w:rPr>
          <w:spacing w:val="-2"/>
          <w:sz w:val="28"/>
          <w:szCs w:val="28"/>
          <w:lang w:val="uk-UA"/>
        </w:rPr>
        <w:t>ня, а саме достовірно зменшується частота ульнарних петель на V пальці правої ки</w:t>
      </w:r>
      <w:r>
        <w:rPr>
          <w:spacing w:val="-2"/>
          <w:sz w:val="28"/>
          <w:szCs w:val="28"/>
          <w:lang w:val="uk-UA"/>
        </w:rPr>
        <w:t>с</w:t>
      </w:r>
      <w:r>
        <w:rPr>
          <w:spacing w:val="-2"/>
          <w:sz w:val="28"/>
          <w:szCs w:val="28"/>
          <w:lang w:val="uk-UA"/>
        </w:rPr>
        <w:t>ті в обох групах. Це зменшення не позначилось на середній частоті однодельтових візеру</w:t>
      </w:r>
      <w:r>
        <w:rPr>
          <w:spacing w:val="-2"/>
          <w:sz w:val="28"/>
          <w:szCs w:val="28"/>
          <w:lang w:val="uk-UA"/>
        </w:rPr>
        <w:t>н</w:t>
      </w:r>
      <w:r>
        <w:rPr>
          <w:spacing w:val="-2"/>
          <w:sz w:val="28"/>
          <w:szCs w:val="28"/>
          <w:lang w:val="uk-UA"/>
        </w:rPr>
        <w:t>ків, оскільки було компенсоване достовірним збільшенням таких специфічних візерунків, як латеральні кишенькові петлі на I п</w:t>
      </w:r>
      <w:r>
        <w:rPr>
          <w:spacing w:val="-2"/>
          <w:sz w:val="28"/>
          <w:szCs w:val="28"/>
          <w:lang w:val="uk-UA"/>
        </w:rPr>
        <w:t>а</w:t>
      </w:r>
      <w:r>
        <w:rPr>
          <w:spacing w:val="-2"/>
          <w:sz w:val="28"/>
          <w:szCs w:val="28"/>
          <w:lang w:val="uk-UA"/>
        </w:rPr>
        <w:t>льці правої і випадкові візерунки на IV пальці правої та на I пальці лівої кистей (в групі хворих на обмежений псоріаз). Достовірних відмінностей між групами хворих і здорових жінок за топографією і середньою частотою однодельтових та</w:t>
      </w:r>
      <w:r>
        <w:rPr>
          <w:i/>
          <w:spacing w:val="-2"/>
          <w:sz w:val="28"/>
          <w:szCs w:val="28"/>
          <w:lang w:val="uk-UA"/>
        </w:rPr>
        <w:t xml:space="preserve"> дводельтових візерунків</w:t>
      </w:r>
      <w:r>
        <w:rPr>
          <w:spacing w:val="-2"/>
          <w:sz w:val="28"/>
          <w:szCs w:val="28"/>
          <w:lang w:val="uk-UA"/>
        </w:rPr>
        <w:t xml:space="preserve"> не виявлено. Вир</w:t>
      </w:r>
      <w:r>
        <w:rPr>
          <w:spacing w:val="-2"/>
          <w:sz w:val="28"/>
          <w:szCs w:val="28"/>
          <w:lang w:val="uk-UA"/>
        </w:rPr>
        <w:t>а</w:t>
      </w:r>
      <w:r>
        <w:rPr>
          <w:spacing w:val="-2"/>
          <w:sz w:val="28"/>
          <w:szCs w:val="28"/>
          <w:lang w:val="uk-UA"/>
        </w:rPr>
        <w:t>жених відмінностей по пальцевим формулам розподілу візерунків і частоті окремих дв</w:t>
      </w:r>
      <w:r>
        <w:rPr>
          <w:spacing w:val="-2"/>
          <w:sz w:val="28"/>
          <w:szCs w:val="28"/>
          <w:lang w:val="uk-UA"/>
        </w:rPr>
        <w:t>о</w:t>
      </w:r>
      <w:r>
        <w:rPr>
          <w:spacing w:val="-2"/>
          <w:sz w:val="28"/>
          <w:szCs w:val="28"/>
          <w:lang w:val="uk-UA"/>
        </w:rPr>
        <w:t>дельтових візерунків у хворих чоловіків не встановлено. Можна відмітити лише тенденцію до їх зменшення, що найвир</w:t>
      </w:r>
      <w:r>
        <w:rPr>
          <w:spacing w:val="-2"/>
          <w:sz w:val="28"/>
          <w:szCs w:val="28"/>
          <w:lang w:val="uk-UA"/>
        </w:rPr>
        <w:t>а</w:t>
      </w:r>
      <w:r>
        <w:rPr>
          <w:spacing w:val="-2"/>
          <w:sz w:val="28"/>
          <w:szCs w:val="28"/>
          <w:lang w:val="uk-UA"/>
        </w:rPr>
        <w:t>зніше проявляється на I пальці обох кистей та на III пальці лівої кисті в групі хворих на поширений псоріаз. Привертає увагу достовірне в межах дводельтових візерунків збільшення подвійних петель на II п</w:t>
      </w:r>
      <w:r>
        <w:rPr>
          <w:spacing w:val="-2"/>
          <w:sz w:val="28"/>
          <w:szCs w:val="28"/>
          <w:lang w:val="uk-UA"/>
        </w:rPr>
        <w:t>а</w:t>
      </w:r>
      <w:r>
        <w:rPr>
          <w:spacing w:val="-2"/>
          <w:sz w:val="28"/>
          <w:szCs w:val="28"/>
          <w:lang w:val="uk-UA"/>
        </w:rPr>
        <w:t>льці правої кисті, а в межах однодельтових – достовірне зменшення ульнарних п</w:t>
      </w:r>
      <w:r>
        <w:rPr>
          <w:spacing w:val="-2"/>
          <w:sz w:val="28"/>
          <w:szCs w:val="28"/>
          <w:lang w:val="uk-UA"/>
        </w:rPr>
        <w:t>е</w:t>
      </w:r>
      <w:r>
        <w:rPr>
          <w:spacing w:val="-2"/>
          <w:sz w:val="28"/>
          <w:szCs w:val="28"/>
          <w:lang w:val="uk-UA"/>
        </w:rPr>
        <w:t>тель і збільшення випадкових візерунків на V пальці лівої кисті у жінок, хворих на обмежений псоріаз. У жінок, хворих на поширений псоріаз, в межах  дводельт</w:t>
      </w:r>
      <w:r>
        <w:rPr>
          <w:spacing w:val="-2"/>
          <w:sz w:val="28"/>
          <w:szCs w:val="28"/>
          <w:lang w:val="uk-UA"/>
        </w:rPr>
        <w:t>о</w:t>
      </w:r>
      <w:r>
        <w:rPr>
          <w:spacing w:val="-2"/>
          <w:sz w:val="28"/>
          <w:szCs w:val="28"/>
          <w:lang w:val="uk-UA"/>
        </w:rPr>
        <w:t>вих візерунків достовірно зменшується частота завитків на IV пальці правої і частота центральних кишень на V п</w:t>
      </w:r>
      <w:r>
        <w:rPr>
          <w:spacing w:val="-2"/>
          <w:sz w:val="28"/>
          <w:szCs w:val="28"/>
          <w:lang w:val="uk-UA"/>
        </w:rPr>
        <w:t>а</w:t>
      </w:r>
      <w:r>
        <w:rPr>
          <w:spacing w:val="-2"/>
          <w:sz w:val="28"/>
          <w:szCs w:val="28"/>
          <w:lang w:val="uk-UA"/>
        </w:rPr>
        <w:t>льці правої кисті.</w:t>
      </w:r>
    </w:p>
    <w:p w:rsidR="00D16358" w:rsidRDefault="00D16358" w:rsidP="00D16358">
      <w:pPr>
        <w:ind w:firstLine="709"/>
        <w:jc w:val="both"/>
        <w:rPr>
          <w:spacing w:val="-2"/>
          <w:sz w:val="28"/>
          <w:szCs w:val="28"/>
          <w:lang w:val="uk-UA"/>
        </w:rPr>
      </w:pPr>
      <w:r>
        <w:rPr>
          <w:spacing w:val="-2"/>
          <w:sz w:val="28"/>
          <w:szCs w:val="28"/>
          <w:lang w:val="uk-UA"/>
        </w:rPr>
        <w:t xml:space="preserve">У хворих на обмежений псоріаз </w:t>
      </w:r>
      <w:r>
        <w:rPr>
          <w:i/>
          <w:spacing w:val="-2"/>
          <w:sz w:val="28"/>
          <w:szCs w:val="28"/>
          <w:lang w:val="uk-UA"/>
        </w:rPr>
        <w:t>статевий диморфізм</w:t>
      </w:r>
      <w:r>
        <w:rPr>
          <w:spacing w:val="-2"/>
          <w:sz w:val="28"/>
          <w:szCs w:val="28"/>
          <w:lang w:val="uk-UA"/>
        </w:rPr>
        <w:t xml:space="preserve"> локально пр</w:t>
      </w:r>
      <w:r>
        <w:rPr>
          <w:spacing w:val="-2"/>
          <w:sz w:val="28"/>
          <w:szCs w:val="28"/>
          <w:lang w:val="uk-UA"/>
        </w:rPr>
        <w:t>о</w:t>
      </w:r>
      <w:r>
        <w:rPr>
          <w:spacing w:val="-2"/>
          <w:sz w:val="28"/>
          <w:szCs w:val="28"/>
          <w:lang w:val="uk-UA"/>
        </w:rPr>
        <w:t>являється для випадкових візерунків, частота яких у жінок більша (I п</w:t>
      </w:r>
      <w:r>
        <w:rPr>
          <w:spacing w:val="-2"/>
          <w:sz w:val="28"/>
          <w:szCs w:val="28"/>
          <w:lang w:val="uk-UA"/>
        </w:rPr>
        <w:t>а</w:t>
      </w:r>
      <w:r>
        <w:rPr>
          <w:spacing w:val="-2"/>
          <w:sz w:val="28"/>
          <w:szCs w:val="28"/>
          <w:lang w:val="uk-UA"/>
        </w:rPr>
        <w:t>лець правої і V палець лівої), а також – для ульнарних петель, частота яких у чоловіків б</w:t>
      </w:r>
      <w:r>
        <w:rPr>
          <w:spacing w:val="-2"/>
          <w:sz w:val="28"/>
          <w:szCs w:val="28"/>
          <w:lang w:val="uk-UA"/>
        </w:rPr>
        <w:t>і</w:t>
      </w:r>
      <w:r>
        <w:rPr>
          <w:spacing w:val="-2"/>
          <w:sz w:val="28"/>
          <w:szCs w:val="28"/>
          <w:lang w:val="uk-UA"/>
        </w:rPr>
        <w:t>льша на V пальці лівої кисті. У хворих на поширений псоріаз статевий диморфізм локально проявл</w:t>
      </w:r>
      <w:r>
        <w:rPr>
          <w:spacing w:val="-2"/>
          <w:sz w:val="28"/>
          <w:szCs w:val="28"/>
          <w:lang w:val="uk-UA"/>
        </w:rPr>
        <w:t>я</w:t>
      </w:r>
      <w:r>
        <w:rPr>
          <w:spacing w:val="-2"/>
          <w:sz w:val="28"/>
          <w:szCs w:val="28"/>
          <w:lang w:val="uk-UA"/>
        </w:rPr>
        <w:t>ється для ульнарних петель, частота яких достовірно більша у жінок на I пальці л</w:t>
      </w:r>
      <w:r>
        <w:rPr>
          <w:spacing w:val="-2"/>
          <w:sz w:val="28"/>
          <w:szCs w:val="28"/>
          <w:lang w:val="uk-UA"/>
        </w:rPr>
        <w:t>і</w:t>
      </w:r>
      <w:r>
        <w:rPr>
          <w:spacing w:val="-2"/>
          <w:sz w:val="28"/>
          <w:szCs w:val="28"/>
          <w:lang w:val="uk-UA"/>
        </w:rPr>
        <w:t>вої та V пальці обох кистей. Частота завитків у чоловіків більша на IV    пальці правої кисті.</w:t>
      </w:r>
    </w:p>
    <w:p w:rsidR="00D16358" w:rsidRDefault="00D16358" w:rsidP="00D16358">
      <w:pPr>
        <w:ind w:firstLine="709"/>
        <w:jc w:val="both"/>
        <w:rPr>
          <w:spacing w:val="-2"/>
          <w:sz w:val="28"/>
          <w:szCs w:val="28"/>
          <w:lang w:val="uk-UA"/>
        </w:rPr>
      </w:pPr>
      <w:r>
        <w:rPr>
          <w:i/>
          <w:spacing w:val="-2"/>
          <w:sz w:val="28"/>
          <w:szCs w:val="28"/>
          <w:lang w:val="uk-UA"/>
        </w:rPr>
        <w:t>Дельтовий індекс</w:t>
      </w:r>
      <w:r>
        <w:rPr>
          <w:spacing w:val="-2"/>
          <w:sz w:val="28"/>
          <w:szCs w:val="28"/>
          <w:lang w:val="uk-UA"/>
        </w:rPr>
        <w:t xml:space="preserve">, що виражає сумарну інтенсивність візерунків у хворих на обмежений і поширений псоріаз, знаходиться в межах популяційної норми. Даний </w:t>
      </w:r>
      <w:r>
        <w:rPr>
          <w:spacing w:val="-2"/>
          <w:sz w:val="28"/>
          <w:szCs w:val="28"/>
          <w:lang w:val="uk-UA"/>
        </w:rPr>
        <w:lastRenderedPageBreak/>
        <w:t>факт логічно пов’язаний із результатами вищевикладеного аналізу частоти реєстрації різних типів візерунків і їх гребінцевого рах</w:t>
      </w:r>
      <w:r>
        <w:rPr>
          <w:spacing w:val="-2"/>
          <w:sz w:val="28"/>
          <w:szCs w:val="28"/>
          <w:lang w:val="uk-UA"/>
        </w:rPr>
        <w:t>у</w:t>
      </w:r>
      <w:r>
        <w:rPr>
          <w:spacing w:val="-2"/>
          <w:sz w:val="28"/>
          <w:szCs w:val="28"/>
          <w:lang w:val="uk-UA"/>
        </w:rPr>
        <w:t>нку.</w:t>
      </w:r>
    </w:p>
    <w:p w:rsidR="00D16358" w:rsidRDefault="00D16358" w:rsidP="00D16358">
      <w:pPr>
        <w:ind w:firstLine="709"/>
        <w:jc w:val="both"/>
        <w:rPr>
          <w:spacing w:val="-2"/>
          <w:sz w:val="28"/>
          <w:szCs w:val="28"/>
          <w:lang w:val="uk-UA"/>
        </w:rPr>
      </w:pPr>
      <w:r>
        <w:rPr>
          <w:i/>
          <w:spacing w:val="-2"/>
          <w:sz w:val="28"/>
          <w:szCs w:val="28"/>
          <w:lang w:val="uk-UA"/>
        </w:rPr>
        <w:t>Хід головних долонних ліній</w:t>
      </w:r>
      <w:r>
        <w:rPr>
          <w:spacing w:val="-2"/>
          <w:sz w:val="28"/>
          <w:szCs w:val="28"/>
          <w:lang w:val="uk-UA"/>
        </w:rPr>
        <w:t xml:space="preserve"> у хворих на обмежений і поширений псоріаз не зазнав варіацій, що проявилось стабільністю індекса Каммінса. Сума закінчень л</w:t>
      </w:r>
      <w:r>
        <w:rPr>
          <w:spacing w:val="-2"/>
          <w:sz w:val="28"/>
          <w:szCs w:val="28"/>
          <w:lang w:val="uk-UA"/>
        </w:rPr>
        <w:t>і</w:t>
      </w:r>
      <w:r>
        <w:rPr>
          <w:spacing w:val="-2"/>
          <w:sz w:val="28"/>
          <w:szCs w:val="28"/>
          <w:lang w:val="uk-UA"/>
        </w:rPr>
        <w:t>ній А і D варіює від 9,63</w:t>
      </w:r>
      <w:r>
        <w:rPr>
          <w:spacing w:val="-2"/>
          <w:sz w:val="28"/>
          <w:szCs w:val="28"/>
          <w:lang w:val="uk-UA"/>
        </w:rPr>
        <w:sym w:font="Symbol" w:char="F0B1"/>
      </w:r>
      <w:r>
        <w:rPr>
          <w:spacing w:val="-2"/>
          <w:sz w:val="28"/>
          <w:szCs w:val="28"/>
          <w:lang w:val="uk-UA"/>
        </w:rPr>
        <w:t>1,95 (у здорових чоловіків) до 9,42</w:t>
      </w:r>
      <w:r>
        <w:rPr>
          <w:spacing w:val="-2"/>
          <w:sz w:val="28"/>
          <w:szCs w:val="28"/>
          <w:lang w:val="uk-UA"/>
        </w:rPr>
        <w:sym w:font="Symbol" w:char="F0B1"/>
      </w:r>
      <w:r>
        <w:rPr>
          <w:spacing w:val="-2"/>
          <w:sz w:val="28"/>
          <w:szCs w:val="28"/>
          <w:lang w:val="uk-UA"/>
        </w:rPr>
        <w:t>2,04 і 9,46</w:t>
      </w:r>
      <w:r>
        <w:rPr>
          <w:spacing w:val="-2"/>
          <w:sz w:val="28"/>
          <w:szCs w:val="28"/>
          <w:lang w:val="uk-UA"/>
        </w:rPr>
        <w:sym w:font="Symbol" w:char="F0B1"/>
      </w:r>
      <w:r>
        <w:rPr>
          <w:spacing w:val="-2"/>
          <w:sz w:val="28"/>
          <w:szCs w:val="28"/>
          <w:lang w:val="uk-UA"/>
        </w:rPr>
        <w:t>1,8 (у хв</w:t>
      </w:r>
      <w:r>
        <w:rPr>
          <w:spacing w:val="-2"/>
          <w:sz w:val="28"/>
          <w:szCs w:val="28"/>
          <w:lang w:val="uk-UA"/>
        </w:rPr>
        <w:t>о</w:t>
      </w:r>
      <w:r>
        <w:rPr>
          <w:spacing w:val="-2"/>
          <w:sz w:val="28"/>
          <w:szCs w:val="28"/>
          <w:lang w:val="uk-UA"/>
        </w:rPr>
        <w:t>рих) на правій кисті; на лівій від 8,20</w:t>
      </w:r>
      <w:r>
        <w:rPr>
          <w:spacing w:val="-2"/>
          <w:sz w:val="28"/>
          <w:szCs w:val="28"/>
          <w:lang w:val="uk-UA"/>
        </w:rPr>
        <w:sym w:font="Symbol" w:char="F0B1"/>
      </w:r>
      <w:r>
        <w:rPr>
          <w:spacing w:val="-2"/>
          <w:sz w:val="28"/>
          <w:szCs w:val="28"/>
          <w:lang w:val="uk-UA"/>
        </w:rPr>
        <w:t>1,63 до 8,61</w:t>
      </w:r>
      <w:r>
        <w:rPr>
          <w:spacing w:val="-2"/>
          <w:sz w:val="28"/>
          <w:szCs w:val="28"/>
          <w:lang w:val="uk-UA"/>
        </w:rPr>
        <w:sym w:font="Symbol" w:char="F0B1"/>
      </w:r>
      <w:r>
        <w:rPr>
          <w:spacing w:val="-2"/>
          <w:sz w:val="28"/>
          <w:szCs w:val="28"/>
          <w:lang w:val="uk-UA"/>
        </w:rPr>
        <w:t>1,34 і 8,46</w:t>
      </w:r>
      <w:r>
        <w:rPr>
          <w:spacing w:val="-2"/>
          <w:sz w:val="28"/>
          <w:szCs w:val="28"/>
          <w:lang w:val="uk-UA"/>
        </w:rPr>
        <w:sym w:font="Symbol" w:char="F0B1"/>
      </w:r>
      <w:r>
        <w:rPr>
          <w:spacing w:val="-2"/>
          <w:sz w:val="28"/>
          <w:szCs w:val="28"/>
          <w:lang w:val="uk-UA"/>
        </w:rPr>
        <w:t>1,71 відпові</w:t>
      </w:r>
      <w:r>
        <w:rPr>
          <w:spacing w:val="-2"/>
          <w:sz w:val="28"/>
          <w:szCs w:val="28"/>
          <w:lang w:val="uk-UA"/>
        </w:rPr>
        <w:t>д</w:t>
      </w:r>
      <w:r>
        <w:rPr>
          <w:spacing w:val="-2"/>
          <w:sz w:val="28"/>
          <w:szCs w:val="28"/>
          <w:lang w:val="uk-UA"/>
        </w:rPr>
        <w:t>но. У жінок на правій кисті – від 9,04</w:t>
      </w:r>
      <w:r>
        <w:rPr>
          <w:spacing w:val="-2"/>
          <w:sz w:val="28"/>
          <w:szCs w:val="28"/>
          <w:lang w:val="uk-UA"/>
        </w:rPr>
        <w:sym w:font="Symbol" w:char="F0B1"/>
      </w:r>
      <w:r>
        <w:rPr>
          <w:spacing w:val="-2"/>
          <w:sz w:val="28"/>
          <w:szCs w:val="28"/>
          <w:lang w:val="uk-UA"/>
        </w:rPr>
        <w:t>1,88 до 9,50</w:t>
      </w:r>
      <w:r>
        <w:rPr>
          <w:spacing w:val="-2"/>
          <w:sz w:val="28"/>
          <w:szCs w:val="28"/>
          <w:lang w:val="uk-UA"/>
        </w:rPr>
        <w:sym w:font="Symbol" w:char="F0B1"/>
      </w:r>
      <w:r>
        <w:rPr>
          <w:spacing w:val="-2"/>
          <w:sz w:val="28"/>
          <w:szCs w:val="28"/>
          <w:lang w:val="uk-UA"/>
        </w:rPr>
        <w:t>1,73 і 9,09</w:t>
      </w:r>
      <w:r>
        <w:rPr>
          <w:spacing w:val="-2"/>
          <w:sz w:val="28"/>
          <w:szCs w:val="28"/>
          <w:lang w:val="uk-UA"/>
        </w:rPr>
        <w:sym w:font="Symbol" w:char="F0B1"/>
      </w:r>
      <w:r>
        <w:rPr>
          <w:spacing w:val="-2"/>
          <w:sz w:val="28"/>
          <w:szCs w:val="28"/>
          <w:lang w:val="uk-UA"/>
        </w:rPr>
        <w:t>1,9; на лівій – від 8,29</w:t>
      </w:r>
      <w:r>
        <w:rPr>
          <w:spacing w:val="-2"/>
          <w:sz w:val="28"/>
          <w:szCs w:val="28"/>
          <w:lang w:val="uk-UA"/>
        </w:rPr>
        <w:sym w:font="Symbol" w:char="F0B1"/>
      </w:r>
      <w:r>
        <w:rPr>
          <w:spacing w:val="-2"/>
          <w:sz w:val="28"/>
          <w:szCs w:val="28"/>
          <w:lang w:val="uk-UA"/>
        </w:rPr>
        <w:t>2,14 і до 8,83</w:t>
      </w:r>
      <w:r>
        <w:rPr>
          <w:spacing w:val="-2"/>
          <w:sz w:val="28"/>
          <w:szCs w:val="28"/>
          <w:lang w:val="uk-UA"/>
        </w:rPr>
        <w:sym w:font="Symbol" w:char="F0B1"/>
      </w:r>
      <w:r>
        <w:rPr>
          <w:spacing w:val="-2"/>
          <w:sz w:val="28"/>
          <w:szCs w:val="28"/>
          <w:lang w:val="uk-UA"/>
        </w:rPr>
        <w:t>2,04 і 8,33</w:t>
      </w:r>
      <w:r>
        <w:rPr>
          <w:spacing w:val="-2"/>
          <w:sz w:val="28"/>
          <w:szCs w:val="28"/>
          <w:lang w:val="uk-UA"/>
        </w:rPr>
        <w:sym w:font="Symbol" w:char="F0B1"/>
      </w:r>
      <w:r>
        <w:rPr>
          <w:spacing w:val="-2"/>
          <w:sz w:val="28"/>
          <w:szCs w:val="28"/>
          <w:lang w:val="uk-UA"/>
        </w:rPr>
        <w:t>1,9.</w:t>
      </w:r>
    </w:p>
    <w:p w:rsidR="00D16358" w:rsidRDefault="00D16358" w:rsidP="00D16358">
      <w:pPr>
        <w:ind w:firstLine="709"/>
        <w:jc w:val="both"/>
        <w:rPr>
          <w:spacing w:val="-2"/>
          <w:sz w:val="28"/>
          <w:szCs w:val="28"/>
          <w:lang w:val="uk-UA"/>
        </w:rPr>
      </w:pPr>
      <w:r>
        <w:rPr>
          <w:spacing w:val="-2"/>
          <w:sz w:val="28"/>
          <w:szCs w:val="28"/>
          <w:lang w:val="uk-UA"/>
        </w:rPr>
        <w:t xml:space="preserve">Аналіз результатів дослідження </w:t>
      </w:r>
      <w:r>
        <w:rPr>
          <w:i/>
          <w:spacing w:val="-2"/>
          <w:sz w:val="28"/>
          <w:szCs w:val="28"/>
          <w:lang w:val="uk-UA"/>
        </w:rPr>
        <w:t>долонних кутів</w:t>
      </w:r>
      <w:r>
        <w:rPr>
          <w:spacing w:val="-2"/>
          <w:sz w:val="28"/>
          <w:szCs w:val="28"/>
          <w:lang w:val="uk-UA"/>
        </w:rPr>
        <w:t xml:space="preserve"> показав, що відхилення, які виявляються у хворих на псоріаз, у чоловіків локалізовані на л</w:t>
      </w:r>
      <w:r>
        <w:rPr>
          <w:spacing w:val="-2"/>
          <w:sz w:val="28"/>
          <w:szCs w:val="28"/>
          <w:lang w:val="uk-UA"/>
        </w:rPr>
        <w:t>і</w:t>
      </w:r>
      <w:r>
        <w:rPr>
          <w:spacing w:val="-2"/>
          <w:sz w:val="28"/>
          <w:szCs w:val="28"/>
          <w:lang w:val="uk-UA"/>
        </w:rPr>
        <w:t>вій кисті, у жінок – як на лівій, так і на правій. У хворих на поширений псоріаз чоловіків достовірно зменшений кут atd, у хворих на обмежений псоріаз – кути ctd і dat. У хворих на поширений псоріаз ж</w:t>
      </w:r>
      <w:r>
        <w:rPr>
          <w:spacing w:val="-2"/>
          <w:sz w:val="28"/>
          <w:szCs w:val="28"/>
          <w:lang w:val="uk-UA"/>
        </w:rPr>
        <w:t>і</w:t>
      </w:r>
      <w:r>
        <w:rPr>
          <w:spacing w:val="-2"/>
          <w:sz w:val="28"/>
          <w:szCs w:val="28"/>
          <w:lang w:val="uk-UA"/>
        </w:rPr>
        <w:t>нок виявляється достовірно менші кути ctd на правій кисті і atb на лівій кисті, у хворих на обмежений псоріаз – менші кути atd і ctd на правій кисті і кут atb на л</w:t>
      </w:r>
      <w:r>
        <w:rPr>
          <w:spacing w:val="-2"/>
          <w:sz w:val="28"/>
          <w:szCs w:val="28"/>
          <w:lang w:val="uk-UA"/>
        </w:rPr>
        <w:t>і</w:t>
      </w:r>
      <w:r>
        <w:rPr>
          <w:spacing w:val="-2"/>
          <w:sz w:val="28"/>
          <w:szCs w:val="28"/>
          <w:lang w:val="uk-UA"/>
        </w:rPr>
        <w:t>вій кисті.</w:t>
      </w:r>
    </w:p>
    <w:p w:rsidR="00D16358" w:rsidRDefault="00D16358" w:rsidP="00D16358">
      <w:pPr>
        <w:ind w:firstLine="709"/>
        <w:jc w:val="both"/>
        <w:rPr>
          <w:spacing w:val="-2"/>
          <w:sz w:val="28"/>
          <w:szCs w:val="28"/>
          <w:lang w:val="uk-UA"/>
        </w:rPr>
      </w:pPr>
      <w:r>
        <w:rPr>
          <w:i/>
          <w:spacing w:val="-2"/>
          <w:sz w:val="28"/>
          <w:szCs w:val="28"/>
          <w:lang w:val="uk-UA"/>
        </w:rPr>
        <w:t>Міжпальцевий гребінцевий рахунок</w:t>
      </w:r>
      <w:r>
        <w:rPr>
          <w:spacing w:val="-2"/>
          <w:sz w:val="28"/>
          <w:szCs w:val="28"/>
          <w:lang w:val="uk-UA"/>
        </w:rPr>
        <w:t xml:space="preserve"> ab є достовірно більшим тільки у хворих на поширений псоріаз чоловіків і лише на правій кисті порівняно із даним показн</w:t>
      </w:r>
      <w:r>
        <w:rPr>
          <w:spacing w:val="-2"/>
          <w:sz w:val="28"/>
          <w:szCs w:val="28"/>
          <w:lang w:val="uk-UA"/>
        </w:rPr>
        <w:t>и</w:t>
      </w:r>
      <w:r>
        <w:rPr>
          <w:spacing w:val="-2"/>
          <w:sz w:val="28"/>
          <w:szCs w:val="28"/>
          <w:lang w:val="uk-UA"/>
        </w:rPr>
        <w:t>ком в групах здорових і хворих на обмежений псоріаз, оскільки серед останніх він знаходиться в межах норми. У хворих жінок він відповідає контрольним значе</w:t>
      </w:r>
      <w:r>
        <w:rPr>
          <w:spacing w:val="-2"/>
          <w:sz w:val="28"/>
          <w:szCs w:val="28"/>
          <w:lang w:val="uk-UA"/>
        </w:rPr>
        <w:t>н</w:t>
      </w:r>
      <w:r>
        <w:rPr>
          <w:spacing w:val="-2"/>
          <w:sz w:val="28"/>
          <w:szCs w:val="28"/>
          <w:lang w:val="uk-UA"/>
        </w:rPr>
        <w:t>ням. Міжпальц</w:t>
      </w:r>
      <w:r>
        <w:rPr>
          <w:spacing w:val="-2"/>
          <w:sz w:val="28"/>
          <w:szCs w:val="28"/>
          <w:lang w:val="uk-UA"/>
        </w:rPr>
        <w:t>е</w:t>
      </w:r>
      <w:r>
        <w:rPr>
          <w:spacing w:val="-2"/>
          <w:sz w:val="28"/>
          <w:szCs w:val="28"/>
          <w:lang w:val="uk-UA"/>
        </w:rPr>
        <w:t>вий гребінцевий рахунок bc зазнає відхилень у хворих чоловіків і жінок. У хворих на поширений псоріаз чоловіків і жінок він більший порівняно із здоровими на обох кистях. У хворих на обмежений псоріаз жінок він більший пор</w:t>
      </w:r>
      <w:r>
        <w:rPr>
          <w:spacing w:val="-2"/>
          <w:sz w:val="28"/>
          <w:szCs w:val="28"/>
          <w:lang w:val="uk-UA"/>
        </w:rPr>
        <w:t>і</w:t>
      </w:r>
      <w:r>
        <w:rPr>
          <w:spacing w:val="-2"/>
          <w:sz w:val="28"/>
          <w:szCs w:val="28"/>
          <w:lang w:val="uk-UA"/>
        </w:rPr>
        <w:t>вняно із здоровими на лівій кисті. Міжпальцевий гребінцевий рахунок cd не змінюється на правій кисті у представників обох статей, а у жінок, хворих на пошир</w:t>
      </w:r>
      <w:r>
        <w:rPr>
          <w:spacing w:val="-2"/>
          <w:sz w:val="28"/>
          <w:szCs w:val="28"/>
          <w:lang w:val="uk-UA"/>
        </w:rPr>
        <w:t>е</w:t>
      </w:r>
      <w:r>
        <w:rPr>
          <w:spacing w:val="-2"/>
          <w:sz w:val="28"/>
          <w:szCs w:val="28"/>
          <w:lang w:val="uk-UA"/>
        </w:rPr>
        <w:t>ний псоріаз, порівняно із здоровими і хворими на обмежений псоріаз, він є збільшеним на лівій к</w:t>
      </w:r>
      <w:r>
        <w:rPr>
          <w:spacing w:val="-2"/>
          <w:sz w:val="28"/>
          <w:szCs w:val="28"/>
          <w:lang w:val="uk-UA"/>
        </w:rPr>
        <w:t>и</w:t>
      </w:r>
      <w:r>
        <w:rPr>
          <w:spacing w:val="-2"/>
          <w:sz w:val="28"/>
          <w:szCs w:val="28"/>
          <w:lang w:val="uk-UA"/>
        </w:rPr>
        <w:t>сті.</w:t>
      </w:r>
    </w:p>
    <w:p w:rsidR="00D16358" w:rsidRDefault="00D16358" w:rsidP="00D16358">
      <w:pPr>
        <w:ind w:firstLine="709"/>
        <w:jc w:val="both"/>
        <w:rPr>
          <w:spacing w:val="-2"/>
          <w:sz w:val="28"/>
          <w:szCs w:val="28"/>
          <w:lang w:val="uk-UA"/>
        </w:rPr>
      </w:pPr>
      <w:r>
        <w:rPr>
          <w:i/>
          <w:spacing w:val="-2"/>
          <w:sz w:val="28"/>
          <w:szCs w:val="28"/>
          <w:lang w:val="uk-UA"/>
        </w:rPr>
        <w:t>Довжина лінії</w:t>
      </w:r>
      <w:r>
        <w:rPr>
          <w:spacing w:val="-2"/>
          <w:sz w:val="28"/>
          <w:szCs w:val="28"/>
          <w:lang w:val="uk-UA"/>
        </w:rPr>
        <w:t xml:space="preserve"> ct, що з’єднує міжпальцевий трирадіус с з вісьовим трираді</w:t>
      </w:r>
      <w:r>
        <w:rPr>
          <w:spacing w:val="-2"/>
          <w:sz w:val="28"/>
          <w:szCs w:val="28"/>
          <w:lang w:val="uk-UA"/>
        </w:rPr>
        <w:t>у</w:t>
      </w:r>
      <w:r>
        <w:rPr>
          <w:spacing w:val="-2"/>
          <w:sz w:val="28"/>
          <w:szCs w:val="28"/>
          <w:lang w:val="uk-UA"/>
        </w:rPr>
        <w:t>сом t, у хворих обох статей не змінена. Довжина лінії ad у хв</w:t>
      </w:r>
      <w:r>
        <w:rPr>
          <w:spacing w:val="-2"/>
          <w:sz w:val="28"/>
          <w:szCs w:val="28"/>
          <w:lang w:val="uk-UA"/>
        </w:rPr>
        <w:t>о</w:t>
      </w:r>
      <w:r>
        <w:rPr>
          <w:spacing w:val="-2"/>
          <w:sz w:val="28"/>
          <w:szCs w:val="28"/>
          <w:lang w:val="uk-UA"/>
        </w:rPr>
        <w:t>рих чоловіків обох груп достовірно менша порівняно із контрольними значе</w:t>
      </w:r>
      <w:r>
        <w:rPr>
          <w:spacing w:val="-2"/>
          <w:sz w:val="28"/>
          <w:szCs w:val="28"/>
          <w:lang w:val="uk-UA"/>
        </w:rPr>
        <w:t>н</w:t>
      </w:r>
      <w:r>
        <w:rPr>
          <w:spacing w:val="-2"/>
          <w:sz w:val="28"/>
          <w:szCs w:val="28"/>
          <w:lang w:val="uk-UA"/>
        </w:rPr>
        <w:t>нями на обох кистях.</w:t>
      </w:r>
    </w:p>
    <w:p w:rsidR="00D16358" w:rsidRDefault="00D16358" w:rsidP="00D16358">
      <w:pPr>
        <w:ind w:firstLine="709"/>
        <w:jc w:val="both"/>
        <w:rPr>
          <w:spacing w:val="-2"/>
          <w:sz w:val="28"/>
          <w:szCs w:val="28"/>
          <w:lang w:val="uk-UA"/>
        </w:rPr>
      </w:pPr>
      <w:r>
        <w:rPr>
          <w:i/>
          <w:spacing w:val="-2"/>
          <w:sz w:val="28"/>
          <w:szCs w:val="28"/>
          <w:lang w:val="uk-UA"/>
        </w:rPr>
        <w:t>Вісьовий карпальний трирадіус</w:t>
      </w:r>
      <w:r>
        <w:rPr>
          <w:spacing w:val="-2"/>
          <w:sz w:val="28"/>
          <w:szCs w:val="28"/>
          <w:lang w:val="uk-UA"/>
        </w:rPr>
        <w:t xml:space="preserve"> ∆t у хворих на поширений псоріаз нез</w:t>
      </w:r>
      <w:r>
        <w:rPr>
          <w:spacing w:val="-2"/>
          <w:sz w:val="28"/>
          <w:szCs w:val="28"/>
          <w:lang w:val="uk-UA"/>
        </w:rPr>
        <w:t>а</w:t>
      </w:r>
      <w:r>
        <w:rPr>
          <w:spacing w:val="-2"/>
          <w:sz w:val="28"/>
          <w:szCs w:val="28"/>
          <w:lang w:val="uk-UA"/>
        </w:rPr>
        <w:t>лежно від статі зустрічається з достовірно більшою частотою як на правій, так і на лівій кисті. Проміжний вісьовий трирадіус ∆t</w:t>
      </w:r>
      <w:r>
        <w:rPr>
          <w:spacing w:val="-2"/>
          <w:sz w:val="28"/>
          <w:szCs w:val="28"/>
          <w:lang w:val="uk-UA"/>
        </w:rPr>
        <w:sym w:font="Symbol" w:char="F0A2"/>
      </w:r>
      <w:r>
        <w:rPr>
          <w:spacing w:val="-2"/>
          <w:sz w:val="28"/>
          <w:szCs w:val="28"/>
          <w:lang w:val="uk-UA"/>
        </w:rPr>
        <w:t xml:space="preserve"> у хворих на поширений псоріаз незалежно від статі зустрічається з меншою частотою на лівій кисті. У хворих на обмеж</w:t>
      </w:r>
      <w:r>
        <w:rPr>
          <w:spacing w:val="-2"/>
          <w:sz w:val="28"/>
          <w:szCs w:val="28"/>
          <w:lang w:val="uk-UA"/>
        </w:rPr>
        <w:t>е</w:t>
      </w:r>
      <w:r>
        <w:rPr>
          <w:spacing w:val="-2"/>
          <w:sz w:val="28"/>
          <w:szCs w:val="28"/>
          <w:lang w:val="uk-UA"/>
        </w:rPr>
        <w:t>ний псоріаз зазначаються відхилення у частоті вісьових трирадіусів лише у жінок: в сторону збільшення карпального на обох кистях і зменшення проміжного на пр</w:t>
      </w:r>
      <w:r>
        <w:rPr>
          <w:spacing w:val="-2"/>
          <w:sz w:val="28"/>
          <w:szCs w:val="28"/>
          <w:lang w:val="uk-UA"/>
        </w:rPr>
        <w:t>а</w:t>
      </w:r>
      <w:r>
        <w:rPr>
          <w:spacing w:val="-2"/>
          <w:sz w:val="28"/>
          <w:szCs w:val="28"/>
          <w:lang w:val="uk-UA"/>
        </w:rPr>
        <w:t>вій кисті.</w:t>
      </w:r>
    </w:p>
    <w:p w:rsidR="00D16358" w:rsidRDefault="00D16358" w:rsidP="00D16358">
      <w:pPr>
        <w:ind w:firstLine="720"/>
        <w:jc w:val="both"/>
        <w:rPr>
          <w:spacing w:val="-2"/>
          <w:sz w:val="28"/>
          <w:szCs w:val="28"/>
          <w:lang w:val="uk-UA"/>
        </w:rPr>
      </w:pPr>
      <w:r>
        <w:rPr>
          <w:spacing w:val="-2"/>
          <w:sz w:val="28"/>
          <w:szCs w:val="28"/>
          <w:lang w:val="uk-UA"/>
        </w:rPr>
        <w:t xml:space="preserve">Під час аналізу </w:t>
      </w:r>
      <w:r>
        <w:rPr>
          <w:i/>
          <w:spacing w:val="-2"/>
          <w:sz w:val="28"/>
          <w:szCs w:val="28"/>
          <w:lang w:val="uk-UA"/>
        </w:rPr>
        <w:t>кореляційних зв’язків</w:t>
      </w:r>
      <w:r>
        <w:rPr>
          <w:spacing w:val="-2"/>
          <w:sz w:val="28"/>
          <w:szCs w:val="28"/>
          <w:lang w:val="uk-UA"/>
        </w:rPr>
        <w:t xml:space="preserve"> показників пальцевої і долонної дерм</w:t>
      </w:r>
      <w:r>
        <w:rPr>
          <w:spacing w:val="-2"/>
          <w:sz w:val="28"/>
          <w:szCs w:val="28"/>
          <w:lang w:val="uk-UA"/>
        </w:rPr>
        <w:t>а</w:t>
      </w:r>
      <w:r>
        <w:rPr>
          <w:spacing w:val="-2"/>
          <w:sz w:val="28"/>
          <w:szCs w:val="28"/>
          <w:lang w:val="uk-UA"/>
        </w:rPr>
        <w:t xml:space="preserve">тогліфіки з захворюванням на псоріаз </w:t>
      </w:r>
      <w:r>
        <w:rPr>
          <w:i/>
          <w:spacing w:val="-2"/>
          <w:sz w:val="28"/>
          <w:szCs w:val="28"/>
          <w:lang w:val="uk-UA"/>
        </w:rPr>
        <w:t>і у чоловіків, і у жінок</w:t>
      </w:r>
      <w:r>
        <w:rPr>
          <w:spacing w:val="-2"/>
          <w:sz w:val="28"/>
          <w:szCs w:val="28"/>
          <w:lang w:val="uk-UA"/>
        </w:rPr>
        <w:t xml:space="preserve"> привертають на себе увагу лише достовірні прямі слабкі (від 0,23 до 0,29) кореляції з гребінцевим рах</w:t>
      </w:r>
      <w:r>
        <w:rPr>
          <w:spacing w:val="-2"/>
          <w:sz w:val="28"/>
          <w:szCs w:val="28"/>
          <w:lang w:val="uk-UA"/>
        </w:rPr>
        <w:t>у</w:t>
      </w:r>
      <w:r>
        <w:rPr>
          <w:spacing w:val="-2"/>
          <w:sz w:val="28"/>
          <w:szCs w:val="28"/>
          <w:lang w:val="uk-UA"/>
        </w:rPr>
        <w:t>нком лінії b-c на правій кисті і наявністю вісьового трирадіусу в зоні ∆t’ на лівій кисті, а т</w:t>
      </w:r>
      <w:r>
        <w:rPr>
          <w:spacing w:val="-2"/>
          <w:sz w:val="28"/>
          <w:szCs w:val="28"/>
          <w:lang w:val="uk-UA"/>
        </w:rPr>
        <w:t>а</w:t>
      </w:r>
      <w:r>
        <w:rPr>
          <w:spacing w:val="-2"/>
          <w:sz w:val="28"/>
          <w:szCs w:val="28"/>
          <w:lang w:val="uk-UA"/>
        </w:rPr>
        <w:t>кож зворотні переважно слабкі (від -0,22 до -0,28) і середньої сили (r=-0,35) зв’язки з наявністю в</w:t>
      </w:r>
      <w:r>
        <w:rPr>
          <w:spacing w:val="-2"/>
          <w:sz w:val="28"/>
          <w:szCs w:val="28"/>
          <w:lang w:val="uk-UA"/>
        </w:rPr>
        <w:t>і</w:t>
      </w:r>
      <w:r>
        <w:rPr>
          <w:spacing w:val="-2"/>
          <w:sz w:val="28"/>
          <w:szCs w:val="28"/>
          <w:lang w:val="uk-UA"/>
        </w:rPr>
        <w:t>сьового трирадіусу в зоні ∆t на правій і лівій кисті.</w:t>
      </w:r>
    </w:p>
    <w:p w:rsidR="00D16358" w:rsidRDefault="00D16358" w:rsidP="00D16358">
      <w:pPr>
        <w:ind w:firstLine="709"/>
        <w:jc w:val="both"/>
        <w:rPr>
          <w:spacing w:val="-2"/>
          <w:sz w:val="28"/>
          <w:szCs w:val="28"/>
          <w:lang w:val="uk-UA"/>
        </w:rPr>
      </w:pPr>
      <w:r>
        <w:rPr>
          <w:spacing w:val="-2"/>
          <w:sz w:val="28"/>
          <w:szCs w:val="28"/>
          <w:lang w:val="uk-UA"/>
        </w:rPr>
        <w:t>Підводячи підсумки дерматогліфічних досліджень хворих на псоріаз, слід зазначити, що незалежно від його різновиду, ряд показників знаходиться в межах п</w:t>
      </w:r>
      <w:r>
        <w:rPr>
          <w:spacing w:val="-2"/>
          <w:sz w:val="28"/>
          <w:szCs w:val="28"/>
          <w:lang w:val="uk-UA"/>
        </w:rPr>
        <w:t>о</w:t>
      </w:r>
      <w:r>
        <w:rPr>
          <w:spacing w:val="-2"/>
          <w:sz w:val="28"/>
          <w:szCs w:val="28"/>
          <w:lang w:val="uk-UA"/>
        </w:rPr>
        <w:t xml:space="preserve">пуляційної норми, а саме: хід головних долонних ліній, інтенсивність візерунків, </w:t>
      </w:r>
      <w:r>
        <w:rPr>
          <w:spacing w:val="-2"/>
          <w:sz w:val="28"/>
          <w:szCs w:val="28"/>
          <w:lang w:val="uk-UA"/>
        </w:rPr>
        <w:lastRenderedPageBreak/>
        <w:t>гр</w:t>
      </w:r>
      <w:r>
        <w:rPr>
          <w:spacing w:val="-2"/>
          <w:sz w:val="28"/>
          <w:szCs w:val="28"/>
          <w:lang w:val="uk-UA"/>
        </w:rPr>
        <w:t>е</w:t>
      </w:r>
      <w:r>
        <w:rPr>
          <w:spacing w:val="-2"/>
          <w:sz w:val="28"/>
          <w:szCs w:val="28"/>
          <w:lang w:val="uk-UA"/>
        </w:rPr>
        <w:t>бінцеві рахунки (тотальні та сумарні, а також локальні для більшості пальців), співвідношення ємності та інтенсивності візерунків, міжпальцеві гребінцеві раху</w:t>
      </w:r>
      <w:r>
        <w:rPr>
          <w:spacing w:val="-2"/>
          <w:sz w:val="28"/>
          <w:szCs w:val="28"/>
          <w:lang w:val="uk-UA"/>
        </w:rPr>
        <w:t>н</w:t>
      </w:r>
      <w:r>
        <w:rPr>
          <w:spacing w:val="-2"/>
          <w:sz w:val="28"/>
          <w:szCs w:val="28"/>
          <w:lang w:val="uk-UA"/>
        </w:rPr>
        <w:t>ки cd правої і ab лівої кистей, а також міждельтова лінія ct. Тип захворювання співвідн</w:t>
      </w:r>
      <w:r>
        <w:rPr>
          <w:spacing w:val="-2"/>
          <w:sz w:val="28"/>
          <w:szCs w:val="28"/>
          <w:lang w:val="uk-UA"/>
        </w:rPr>
        <w:t>о</w:t>
      </w:r>
      <w:r>
        <w:rPr>
          <w:spacing w:val="-2"/>
          <w:sz w:val="28"/>
          <w:szCs w:val="28"/>
          <w:lang w:val="uk-UA"/>
        </w:rPr>
        <w:t>ситься із порушенням пальцевих формул розподілу дуг і радіальних петель та переважанням правосторонньої або право-лівосторонньої локалізації відхилень ряду дермат</w:t>
      </w:r>
      <w:r>
        <w:rPr>
          <w:spacing w:val="-2"/>
          <w:sz w:val="28"/>
          <w:szCs w:val="28"/>
          <w:lang w:val="uk-UA"/>
        </w:rPr>
        <w:t>о</w:t>
      </w:r>
      <w:r>
        <w:rPr>
          <w:spacing w:val="-2"/>
          <w:sz w:val="28"/>
          <w:szCs w:val="28"/>
          <w:lang w:val="uk-UA"/>
        </w:rPr>
        <w:t>гліфічних ознак.</w:t>
      </w:r>
    </w:p>
    <w:p w:rsidR="00D16358" w:rsidRPr="00D16358" w:rsidRDefault="00D16358" w:rsidP="00D16358">
      <w:pPr>
        <w:pStyle w:val="affffffff5"/>
        <w:ind w:firstLine="709"/>
        <w:jc w:val="both"/>
        <w:rPr>
          <w:b/>
          <w:spacing w:val="-2"/>
          <w:szCs w:val="28"/>
          <w:lang w:val="uk-UA"/>
        </w:rPr>
      </w:pPr>
      <w:r w:rsidRPr="00D16358">
        <w:rPr>
          <w:b/>
          <w:spacing w:val="-2"/>
          <w:szCs w:val="28"/>
          <w:lang w:val="uk-UA"/>
        </w:rPr>
        <w:t xml:space="preserve">Встановлено, що </w:t>
      </w:r>
      <w:r w:rsidRPr="00D16358">
        <w:rPr>
          <w:b/>
          <w:i/>
          <w:spacing w:val="-2"/>
          <w:szCs w:val="28"/>
          <w:lang w:val="uk-UA"/>
        </w:rPr>
        <w:t>при урахуванні антропометричних і соматотипологічних показників</w:t>
      </w:r>
      <w:r w:rsidRPr="00D16358">
        <w:rPr>
          <w:b/>
          <w:spacing w:val="-2"/>
          <w:szCs w:val="28"/>
          <w:lang w:val="uk-UA"/>
        </w:rPr>
        <w:t xml:space="preserve"> дискримінантна функція загалом, охоплює 89,3 % випадків. Дискрим</w:t>
      </w:r>
      <w:r w:rsidRPr="00D16358">
        <w:rPr>
          <w:b/>
          <w:spacing w:val="-2"/>
          <w:szCs w:val="28"/>
          <w:lang w:val="uk-UA"/>
        </w:rPr>
        <w:t>і</w:t>
      </w:r>
      <w:r w:rsidRPr="00D16358">
        <w:rPr>
          <w:b/>
          <w:spacing w:val="-2"/>
          <w:szCs w:val="28"/>
          <w:lang w:val="uk-UA"/>
        </w:rPr>
        <w:t>нантними змінними є обхват плеча в напруженому і спокійному стані, товщина шкірно-жирової складки на передній поверхні плеча, висота плечової точки, між</w:t>
      </w:r>
      <w:r w:rsidRPr="00D16358">
        <w:rPr>
          <w:b/>
          <w:spacing w:val="-2"/>
          <w:szCs w:val="28"/>
          <w:lang w:val="uk-UA"/>
        </w:rPr>
        <w:t>г</w:t>
      </w:r>
      <w:r w:rsidRPr="00D16358">
        <w:rPr>
          <w:b/>
          <w:spacing w:val="-2"/>
          <w:szCs w:val="28"/>
          <w:lang w:val="uk-UA"/>
        </w:rPr>
        <w:t>ребенева відстань та довжина тіла. В цілому сукупність усіх змінних має високо значиму (</w:t>
      </w:r>
      <w:r w:rsidRPr="00D16358">
        <w:rPr>
          <w:b/>
          <w:i/>
          <w:spacing w:val="-2"/>
          <w:szCs w:val="28"/>
          <w:lang w:val="uk-UA"/>
        </w:rPr>
        <w:t>статистика Уілкса лямбда = 0,069</w:t>
      </w:r>
      <w:r w:rsidRPr="00D16358">
        <w:rPr>
          <w:b/>
          <w:spacing w:val="-2"/>
          <w:szCs w:val="28"/>
          <w:lang w:val="uk-UA"/>
        </w:rPr>
        <w:t xml:space="preserve">; </w:t>
      </w:r>
      <w:r>
        <w:rPr>
          <w:b/>
          <w:spacing w:val="-2"/>
          <w:szCs w:val="28"/>
        </w:rPr>
        <w:t>F</w:t>
      </w:r>
      <w:r w:rsidRPr="00D16358">
        <w:rPr>
          <w:b/>
          <w:spacing w:val="-2"/>
          <w:szCs w:val="28"/>
          <w:lang w:val="uk-UA"/>
        </w:rPr>
        <w:t xml:space="preserve"> = 75,97; р&lt;0,001) дискрим</w:t>
      </w:r>
      <w:r w:rsidRPr="00D16358">
        <w:rPr>
          <w:b/>
          <w:spacing w:val="-2"/>
          <w:szCs w:val="28"/>
          <w:lang w:val="uk-UA"/>
        </w:rPr>
        <w:t>і</w:t>
      </w:r>
      <w:r w:rsidRPr="00D16358">
        <w:rPr>
          <w:b/>
          <w:spacing w:val="-2"/>
          <w:szCs w:val="28"/>
          <w:lang w:val="uk-UA"/>
        </w:rPr>
        <w:t>націю між здоровими і хворими на обмежений і поширений псоріаз чоловіками. При в</w:t>
      </w:r>
      <w:r w:rsidRPr="00D16358">
        <w:rPr>
          <w:b/>
          <w:spacing w:val="-2"/>
          <w:szCs w:val="28"/>
          <w:lang w:val="uk-UA"/>
        </w:rPr>
        <w:t>и</w:t>
      </w:r>
      <w:r w:rsidRPr="00D16358">
        <w:rPr>
          <w:b/>
          <w:spacing w:val="-2"/>
          <w:szCs w:val="28"/>
          <w:lang w:val="uk-UA"/>
        </w:rPr>
        <w:t xml:space="preserve">значенні значимості усіх дискримінантних функцій за допомогою критерію </w:t>
      </w:r>
      <w:r>
        <w:rPr>
          <w:b/>
          <w:spacing w:val="-2"/>
          <w:szCs w:val="28"/>
        </w:rPr>
        <w:t>χ</w:t>
      </w:r>
      <w:r w:rsidRPr="00D16358">
        <w:rPr>
          <w:b/>
          <w:spacing w:val="-2"/>
          <w:szCs w:val="28"/>
          <w:vertAlign w:val="superscript"/>
          <w:lang w:val="uk-UA"/>
        </w:rPr>
        <w:t>2</w:t>
      </w:r>
      <w:r w:rsidRPr="00D16358">
        <w:rPr>
          <w:b/>
          <w:spacing w:val="-2"/>
          <w:szCs w:val="28"/>
          <w:lang w:val="uk-UA"/>
        </w:rPr>
        <w:t xml:space="preserve"> встановлено, що можлива достовірна інтерпретація отриманих показників класиф</w:t>
      </w:r>
      <w:r w:rsidRPr="00D16358">
        <w:rPr>
          <w:b/>
          <w:spacing w:val="-2"/>
          <w:szCs w:val="28"/>
          <w:lang w:val="uk-UA"/>
        </w:rPr>
        <w:t>і</w:t>
      </w:r>
      <w:r w:rsidRPr="00D16358">
        <w:rPr>
          <w:b/>
          <w:spacing w:val="-2"/>
          <w:szCs w:val="28"/>
          <w:lang w:val="uk-UA"/>
        </w:rPr>
        <w:t>кації між здоровими і хворими на псоріаз чоловіками, а між хворими на обм</w:t>
      </w:r>
      <w:r w:rsidRPr="00D16358">
        <w:rPr>
          <w:b/>
          <w:spacing w:val="-2"/>
          <w:szCs w:val="28"/>
          <w:lang w:val="uk-UA"/>
        </w:rPr>
        <w:t>е</w:t>
      </w:r>
      <w:r w:rsidRPr="00D16358">
        <w:rPr>
          <w:b/>
          <w:spacing w:val="-2"/>
          <w:szCs w:val="28"/>
          <w:lang w:val="uk-UA"/>
        </w:rPr>
        <w:t>жений і поширений псоріаз чоловіками виникають деякі сумніви, оскільки величина кон</w:t>
      </w:r>
      <w:r w:rsidRPr="00D16358">
        <w:rPr>
          <w:b/>
          <w:spacing w:val="-2"/>
          <w:szCs w:val="28"/>
          <w:lang w:val="uk-UA"/>
        </w:rPr>
        <w:t>с</w:t>
      </w:r>
      <w:r w:rsidRPr="00D16358">
        <w:rPr>
          <w:b/>
          <w:spacing w:val="-2"/>
          <w:szCs w:val="28"/>
          <w:lang w:val="uk-UA"/>
        </w:rPr>
        <w:t>танти класифікаційних дискримінантних функцій відрізняється не суттєво, а крит</w:t>
      </w:r>
      <w:r w:rsidRPr="00D16358">
        <w:rPr>
          <w:b/>
          <w:spacing w:val="-2"/>
          <w:szCs w:val="28"/>
          <w:lang w:val="uk-UA"/>
        </w:rPr>
        <w:t>е</w:t>
      </w:r>
      <w:r w:rsidRPr="00D16358">
        <w:rPr>
          <w:b/>
          <w:spacing w:val="-2"/>
          <w:szCs w:val="28"/>
          <w:lang w:val="uk-UA"/>
        </w:rPr>
        <w:t xml:space="preserve">рій </w:t>
      </w:r>
      <w:r>
        <w:rPr>
          <w:b/>
          <w:spacing w:val="-2"/>
          <w:szCs w:val="28"/>
        </w:rPr>
        <w:t>χ</w:t>
      </w:r>
      <w:r w:rsidRPr="00D16358">
        <w:rPr>
          <w:b/>
          <w:spacing w:val="-2"/>
          <w:szCs w:val="28"/>
          <w:vertAlign w:val="superscript"/>
          <w:lang w:val="uk-UA"/>
        </w:rPr>
        <w:t>2</w:t>
      </w:r>
      <w:r w:rsidRPr="00D16358">
        <w:rPr>
          <w:b/>
          <w:spacing w:val="-2"/>
          <w:szCs w:val="28"/>
          <w:lang w:val="uk-UA"/>
        </w:rPr>
        <w:t xml:space="preserve"> не високий.</w:t>
      </w:r>
    </w:p>
    <w:p w:rsidR="00D16358" w:rsidRPr="00D16358" w:rsidRDefault="00D16358" w:rsidP="00D16358">
      <w:pPr>
        <w:pStyle w:val="affffffff5"/>
        <w:ind w:firstLine="709"/>
        <w:jc w:val="both"/>
        <w:rPr>
          <w:b/>
          <w:spacing w:val="-2"/>
          <w:szCs w:val="28"/>
          <w:lang w:val="uk-UA"/>
        </w:rPr>
      </w:pPr>
      <w:r w:rsidRPr="00D16358">
        <w:rPr>
          <w:b/>
          <w:spacing w:val="-2"/>
          <w:szCs w:val="28"/>
          <w:lang w:val="uk-UA"/>
        </w:rPr>
        <w:t xml:space="preserve">При урахуванні </w:t>
      </w:r>
      <w:r w:rsidRPr="00D16358">
        <w:rPr>
          <w:b/>
          <w:i/>
          <w:spacing w:val="-2"/>
          <w:szCs w:val="28"/>
          <w:lang w:val="uk-UA"/>
        </w:rPr>
        <w:t>антропометричних і соматотипологічних показників</w:t>
      </w:r>
      <w:r w:rsidRPr="00D16358">
        <w:rPr>
          <w:b/>
          <w:spacing w:val="-2"/>
          <w:szCs w:val="28"/>
          <w:lang w:val="uk-UA"/>
        </w:rPr>
        <w:t xml:space="preserve"> у </w:t>
      </w:r>
      <w:r w:rsidRPr="00D16358">
        <w:rPr>
          <w:b/>
          <w:i/>
          <w:spacing w:val="-2"/>
          <w:szCs w:val="28"/>
          <w:lang w:val="uk-UA"/>
        </w:rPr>
        <w:t>ж</w:t>
      </w:r>
      <w:r w:rsidRPr="00D16358">
        <w:rPr>
          <w:b/>
          <w:i/>
          <w:spacing w:val="-2"/>
          <w:szCs w:val="28"/>
          <w:lang w:val="uk-UA"/>
        </w:rPr>
        <w:t>і</w:t>
      </w:r>
      <w:r w:rsidRPr="00D16358">
        <w:rPr>
          <w:b/>
          <w:i/>
          <w:spacing w:val="-2"/>
          <w:szCs w:val="28"/>
          <w:lang w:val="uk-UA"/>
        </w:rPr>
        <w:t>нок</w:t>
      </w:r>
      <w:r w:rsidRPr="00D16358">
        <w:rPr>
          <w:b/>
          <w:spacing w:val="-2"/>
          <w:szCs w:val="28"/>
          <w:lang w:val="uk-UA"/>
        </w:rPr>
        <w:t xml:space="preserve"> дискримінантна функція загалом охоплює 93,1 % випадків. Дискримінантними змінними є товщина шкірно-жирової складки на передпліччі, обхват плеча в н</w:t>
      </w:r>
      <w:r w:rsidRPr="00D16358">
        <w:rPr>
          <w:b/>
          <w:spacing w:val="-2"/>
          <w:szCs w:val="28"/>
          <w:lang w:val="uk-UA"/>
        </w:rPr>
        <w:t>а</w:t>
      </w:r>
      <w:r w:rsidRPr="00D16358">
        <w:rPr>
          <w:b/>
          <w:spacing w:val="-2"/>
          <w:szCs w:val="28"/>
          <w:lang w:val="uk-UA"/>
        </w:rPr>
        <w:t>пруженому і спокійному стані, обхват грудної клітки на видиху, обхват стегна і п</w:t>
      </w:r>
      <w:r w:rsidRPr="00D16358">
        <w:rPr>
          <w:b/>
          <w:spacing w:val="-2"/>
          <w:szCs w:val="28"/>
          <w:lang w:val="uk-UA"/>
        </w:rPr>
        <w:t>о</w:t>
      </w:r>
      <w:r w:rsidRPr="00D16358">
        <w:rPr>
          <w:b/>
          <w:spacing w:val="-2"/>
          <w:szCs w:val="28"/>
          <w:lang w:val="uk-UA"/>
        </w:rPr>
        <w:t>перечний середньогруднинний розмір. В цілому сукупність усіх змінних має високо значиму (</w:t>
      </w:r>
      <w:r w:rsidRPr="00D16358">
        <w:rPr>
          <w:b/>
          <w:i/>
          <w:spacing w:val="-2"/>
          <w:szCs w:val="28"/>
          <w:lang w:val="uk-UA"/>
        </w:rPr>
        <w:t>статистика Уі</w:t>
      </w:r>
      <w:r w:rsidRPr="00D16358">
        <w:rPr>
          <w:b/>
          <w:i/>
          <w:spacing w:val="-2"/>
          <w:szCs w:val="28"/>
          <w:lang w:val="uk-UA"/>
        </w:rPr>
        <w:t>л</w:t>
      </w:r>
      <w:r w:rsidRPr="00D16358">
        <w:rPr>
          <w:b/>
          <w:i/>
          <w:spacing w:val="-2"/>
          <w:szCs w:val="28"/>
          <w:lang w:val="uk-UA"/>
        </w:rPr>
        <w:t>кса лямбда = 0,131</w:t>
      </w:r>
      <w:r w:rsidRPr="00D16358">
        <w:rPr>
          <w:b/>
          <w:spacing w:val="-2"/>
          <w:szCs w:val="28"/>
          <w:lang w:val="uk-UA"/>
        </w:rPr>
        <w:t xml:space="preserve">; </w:t>
      </w:r>
      <w:r>
        <w:rPr>
          <w:b/>
          <w:spacing w:val="-2"/>
          <w:szCs w:val="28"/>
        </w:rPr>
        <w:t>F</w:t>
      </w:r>
      <w:r w:rsidRPr="00D16358">
        <w:rPr>
          <w:b/>
          <w:spacing w:val="-2"/>
          <w:szCs w:val="28"/>
          <w:lang w:val="uk-UA"/>
        </w:rPr>
        <w:t xml:space="preserve"> = 46,66; р&lt;0,001) дискримінацію між здоровими і хворими на обмежений і поширений псоріаз жінками. При визн</w:t>
      </w:r>
      <w:r w:rsidRPr="00D16358">
        <w:rPr>
          <w:b/>
          <w:spacing w:val="-2"/>
          <w:szCs w:val="28"/>
          <w:lang w:val="uk-UA"/>
        </w:rPr>
        <w:t>а</w:t>
      </w:r>
      <w:r w:rsidRPr="00D16358">
        <w:rPr>
          <w:b/>
          <w:spacing w:val="-2"/>
          <w:szCs w:val="28"/>
          <w:lang w:val="uk-UA"/>
        </w:rPr>
        <w:t xml:space="preserve">ченні значимості усіх дискримінантних функцій за допомогою критерію </w:t>
      </w:r>
      <w:r>
        <w:rPr>
          <w:b/>
          <w:spacing w:val="-2"/>
          <w:szCs w:val="28"/>
        </w:rPr>
        <w:t>χ</w:t>
      </w:r>
      <w:r w:rsidRPr="00D16358">
        <w:rPr>
          <w:b/>
          <w:spacing w:val="-2"/>
          <w:szCs w:val="28"/>
          <w:vertAlign w:val="superscript"/>
          <w:lang w:val="uk-UA"/>
        </w:rPr>
        <w:t>2</w:t>
      </w:r>
      <w:r w:rsidRPr="00D16358">
        <w:rPr>
          <w:b/>
          <w:spacing w:val="-2"/>
          <w:szCs w:val="28"/>
          <w:lang w:val="uk-UA"/>
        </w:rPr>
        <w:t xml:space="preserve"> встан</w:t>
      </w:r>
      <w:r w:rsidRPr="00D16358">
        <w:rPr>
          <w:b/>
          <w:spacing w:val="-2"/>
          <w:szCs w:val="28"/>
          <w:lang w:val="uk-UA"/>
        </w:rPr>
        <w:t>о</w:t>
      </w:r>
      <w:r w:rsidRPr="00D16358">
        <w:rPr>
          <w:b/>
          <w:spacing w:val="-2"/>
          <w:szCs w:val="28"/>
          <w:lang w:val="uk-UA"/>
        </w:rPr>
        <w:t>влено, що можлива достовірна інтерпретація отриманих показників класиф</w:t>
      </w:r>
      <w:r w:rsidRPr="00D16358">
        <w:rPr>
          <w:b/>
          <w:spacing w:val="-2"/>
          <w:szCs w:val="28"/>
          <w:lang w:val="uk-UA"/>
        </w:rPr>
        <w:t>і</w:t>
      </w:r>
      <w:r w:rsidRPr="00D16358">
        <w:rPr>
          <w:b/>
          <w:spacing w:val="-2"/>
          <w:szCs w:val="28"/>
          <w:lang w:val="uk-UA"/>
        </w:rPr>
        <w:t>кації лише між здоровими і хворими на псоріаз жінками.</w:t>
      </w:r>
    </w:p>
    <w:p w:rsidR="00D16358" w:rsidRPr="00D16358" w:rsidRDefault="00D16358" w:rsidP="00D16358">
      <w:pPr>
        <w:pStyle w:val="affffffff5"/>
        <w:ind w:firstLine="709"/>
        <w:jc w:val="both"/>
        <w:rPr>
          <w:b/>
          <w:spacing w:val="-2"/>
          <w:szCs w:val="28"/>
          <w:lang w:val="uk-UA"/>
        </w:rPr>
      </w:pPr>
      <w:r w:rsidRPr="00D16358">
        <w:rPr>
          <w:b/>
          <w:spacing w:val="-2"/>
          <w:szCs w:val="28"/>
          <w:lang w:val="uk-UA"/>
        </w:rPr>
        <w:t xml:space="preserve">При урахуванні </w:t>
      </w:r>
      <w:r w:rsidRPr="00D16358">
        <w:rPr>
          <w:b/>
          <w:i/>
          <w:spacing w:val="-2"/>
          <w:szCs w:val="28"/>
          <w:lang w:val="uk-UA"/>
        </w:rPr>
        <w:t>показників пальцевої і долонної дерматогліфіки</w:t>
      </w:r>
      <w:r w:rsidRPr="00D16358">
        <w:rPr>
          <w:b/>
          <w:spacing w:val="-2"/>
          <w:szCs w:val="28"/>
          <w:lang w:val="uk-UA"/>
        </w:rPr>
        <w:t xml:space="preserve"> у</w:t>
      </w:r>
      <w:r w:rsidRPr="00D16358">
        <w:rPr>
          <w:b/>
          <w:i/>
          <w:spacing w:val="-2"/>
          <w:szCs w:val="28"/>
          <w:lang w:val="uk-UA"/>
        </w:rPr>
        <w:t xml:space="preserve"> чоловіків </w:t>
      </w:r>
      <w:r w:rsidRPr="00D16358">
        <w:rPr>
          <w:b/>
          <w:spacing w:val="-2"/>
          <w:szCs w:val="28"/>
          <w:lang w:val="uk-UA"/>
        </w:rPr>
        <w:t xml:space="preserve">дискримінантна функція загалом охоплює 66,9 % випадків. Дискримінантними змінними є наявність вісьового трирадіусу </w:t>
      </w:r>
      <w:r w:rsidRPr="00D16358">
        <w:rPr>
          <w:spacing w:val="-2"/>
          <w:szCs w:val="28"/>
          <w:lang w:val="uk-UA"/>
        </w:rPr>
        <w:t>∆</w:t>
      </w:r>
      <w:r>
        <w:rPr>
          <w:b/>
          <w:spacing w:val="-2"/>
          <w:szCs w:val="28"/>
        </w:rPr>
        <w:t>t</w:t>
      </w:r>
      <w:r w:rsidRPr="00D16358">
        <w:rPr>
          <w:b/>
          <w:spacing w:val="-2"/>
          <w:szCs w:val="28"/>
          <w:lang w:val="uk-UA"/>
        </w:rPr>
        <w:t>` на лівої і правій кисті (зона від 41 до 60° довжини долоні), гребінцевий рахунок лінії а</w:t>
      </w:r>
      <w:r>
        <w:rPr>
          <w:b/>
          <w:spacing w:val="-2"/>
          <w:szCs w:val="28"/>
        </w:rPr>
        <w:t>b</w:t>
      </w:r>
      <w:r w:rsidRPr="00D16358">
        <w:rPr>
          <w:b/>
          <w:spacing w:val="-2"/>
          <w:szCs w:val="28"/>
          <w:lang w:val="uk-UA"/>
        </w:rPr>
        <w:t xml:space="preserve"> на правій і л</w:t>
      </w:r>
      <w:r w:rsidRPr="00D16358">
        <w:rPr>
          <w:b/>
          <w:spacing w:val="-2"/>
          <w:szCs w:val="28"/>
          <w:lang w:val="uk-UA"/>
        </w:rPr>
        <w:t>і</w:t>
      </w:r>
      <w:r w:rsidRPr="00D16358">
        <w:rPr>
          <w:b/>
          <w:spacing w:val="-2"/>
          <w:szCs w:val="28"/>
          <w:lang w:val="uk-UA"/>
        </w:rPr>
        <w:t xml:space="preserve">вій кисті, довжина лінії </w:t>
      </w:r>
      <w:r>
        <w:rPr>
          <w:b/>
          <w:spacing w:val="-2"/>
          <w:szCs w:val="28"/>
        </w:rPr>
        <w:t>ad</w:t>
      </w:r>
      <w:r w:rsidRPr="00D16358">
        <w:rPr>
          <w:b/>
          <w:spacing w:val="-2"/>
          <w:szCs w:val="28"/>
          <w:lang w:val="uk-UA"/>
        </w:rPr>
        <w:t xml:space="preserve"> правої кисті, гребінцевий рахунок лінії </w:t>
      </w:r>
      <w:r>
        <w:rPr>
          <w:b/>
          <w:spacing w:val="-2"/>
          <w:szCs w:val="28"/>
        </w:rPr>
        <w:t>b</w:t>
      </w:r>
      <w:r w:rsidRPr="00D16358">
        <w:rPr>
          <w:b/>
          <w:spacing w:val="-2"/>
          <w:szCs w:val="28"/>
          <w:lang w:val="uk-UA"/>
        </w:rPr>
        <w:t xml:space="preserve">с на правій кисті, величина кута </w:t>
      </w:r>
      <w:r>
        <w:rPr>
          <w:b/>
          <w:spacing w:val="-2"/>
          <w:szCs w:val="28"/>
        </w:rPr>
        <w:t>dat</w:t>
      </w:r>
      <w:r w:rsidRPr="00D16358">
        <w:rPr>
          <w:b/>
          <w:spacing w:val="-2"/>
          <w:szCs w:val="28"/>
          <w:lang w:val="uk-UA"/>
        </w:rPr>
        <w:t xml:space="preserve"> на лівій кисті та наявність вісьового трирадіусу </w:t>
      </w:r>
      <w:r w:rsidRPr="00D16358">
        <w:rPr>
          <w:spacing w:val="-2"/>
          <w:szCs w:val="28"/>
          <w:lang w:val="uk-UA"/>
        </w:rPr>
        <w:t>∆</w:t>
      </w:r>
      <w:r>
        <w:rPr>
          <w:b/>
          <w:spacing w:val="-2"/>
          <w:szCs w:val="28"/>
        </w:rPr>
        <w:t>t</w:t>
      </w:r>
      <w:r w:rsidRPr="00D16358">
        <w:rPr>
          <w:b/>
          <w:spacing w:val="-2"/>
          <w:szCs w:val="28"/>
          <w:lang w:val="uk-UA"/>
        </w:rPr>
        <w:t>`` на правій кисті (зона більше 60° довжини долоні). Сукупність усіх змінних має середньо значиму (</w:t>
      </w:r>
      <w:r w:rsidRPr="00D16358">
        <w:rPr>
          <w:b/>
          <w:i/>
          <w:spacing w:val="-2"/>
          <w:szCs w:val="28"/>
          <w:lang w:val="uk-UA"/>
        </w:rPr>
        <w:t>статистика У</w:t>
      </w:r>
      <w:r w:rsidRPr="00D16358">
        <w:rPr>
          <w:b/>
          <w:i/>
          <w:spacing w:val="-2"/>
          <w:szCs w:val="28"/>
          <w:lang w:val="uk-UA"/>
        </w:rPr>
        <w:t>і</w:t>
      </w:r>
      <w:r w:rsidRPr="00D16358">
        <w:rPr>
          <w:b/>
          <w:i/>
          <w:spacing w:val="-2"/>
          <w:szCs w:val="28"/>
          <w:lang w:val="uk-UA"/>
        </w:rPr>
        <w:t>лкса лямбда = 0,568</w:t>
      </w:r>
      <w:r w:rsidRPr="00D16358">
        <w:rPr>
          <w:b/>
          <w:spacing w:val="-2"/>
          <w:szCs w:val="28"/>
          <w:lang w:val="uk-UA"/>
        </w:rPr>
        <w:t xml:space="preserve">; </w:t>
      </w:r>
      <w:r>
        <w:rPr>
          <w:b/>
          <w:spacing w:val="-2"/>
          <w:szCs w:val="28"/>
        </w:rPr>
        <w:t>F</w:t>
      </w:r>
      <w:r w:rsidRPr="00D16358">
        <w:rPr>
          <w:b/>
          <w:spacing w:val="-2"/>
          <w:szCs w:val="28"/>
          <w:lang w:val="uk-UA"/>
        </w:rPr>
        <w:t xml:space="preserve"> = 6,85; р&lt;0,001) дискримінацію між здоровими і хворими на обмежений і поширений псоріаз чоловіками. При визначенні значимості усіх дискримінантних функцій за допомогою критерію </w:t>
      </w:r>
      <w:r>
        <w:rPr>
          <w:b/>
          <w:spacing w:val="-2"/>
          <w:szCs w:val="28"/>
        </w:rPr>
        <w:t>χ</w:t>
      </w:r>
      <w:r w:rsidRPr="00D16358">
        <w:rPr>
          <w:b/>
          <w:spacing w:val="-2"/>
          <w:szCs w:val="28"/>
          <w:vertAlign w:val="superscript"/>
          <w:lang w:val="uk-UA"/>
        </w:rPr>
        <w:t>2</w:t>
      </w:r>
      <w:r w:rsidRPr="00D16358">
        <w:rPr>
          <w:b/>
          <w:spacing w:val="-2"/>
          <w:szCs w:val="28"/>
          <w:lang w:val="uk-UA"/>
        </w:rPr>
        <w:t xml:space="preserve"> встановлено, що можлива д</w:t>
      </w:r>
      <w:r w:rsidRPr="00D16358">
        <w:rPr>
          <w:b/>
          <w:spacing w:val="-2"/>
          <w:szCs w:val="28"/>
          <w:lang w:val="uk-UA"/>
        </w:rPr>
        <w:t>о</w:t>
      </w:r>
      <w:r w:rsidRPr="00D16358">
        <w:rPr>
          <w:b/>
          <w:spacing w:val="-2"/>
          <w:szCs w:val="28"/>
          <w:lang w:val="uk-UA"/>
        </w:rPr>
        <w:t>стовірна інтерпретація отриманих показників класифікації як між здоровими і хв</w:t>
      </w:r>
      <w:r w:rsidRPr="00D16358">
        <w:rPr>
          <w:b/>
          <w:spacing w:val="-2"/>
          <w:szCs w:val="28"/>
          <w:lang w:val="uk-UA"/>
        </w:rPr>
        <w:t>о</w:t>
      </w:r>
      <w:r w:rsidRPr="00D16358">
        <w:rPr>
          <w:b/>
          <w:spacing w:val="-2"/>
          <w:szCs w:val="28"/>
          <w:lang w:val="uk-UA"/>
        </w:rPr>
        <w:t xml:space="preserve">рими на псоріаз чоловіками, так і безпосередньо між </w:t>
      </w:r>
      <w:r w:rsidRPr="00D16358">
        <w:rPr>
          <w:b/>
          <w:spacing w:val="-2"/>
          <w:szCs w:val="28"/>
          <w:lang w:val="uk-UA"/>
        </w:rPr>
        <w:lastRenderedPageBreak/>
        <w:t>хворими на обмежений і п</w:t>
      </w:r>
      <w:r w:rsidRPr="00D16358">
        <w:rPr>
          <w:b/>
          <w:spacing w:val="-2"/>
          <w:szCs w:val="28"/>
          <w:lang w:val="uk-UA"/>
        </w:rPr>
        <w:t>о</w:t>
      </w:r>
      <w:r w:rsidRPr="00D16358">
        <w:rPr>
          <w:b/>
          <w:spacing w:val="-2"/>
          <w:szCs w:val="28"/>
          <w:lang w:val="uk-UA"/>
        </w:rPr>
        <w:t>ширений псоріаз чоловіками при урахуванні дерматогліф</w:t>
      </w:r>
      <w:r w:rsidRPr="00D16358">
        <w:rPr>
          <w:b/>
          <w:spacing w:val="-2"/>
          <w:szCs w:val="28"/>
          <w:lang w:val="uk-UA"/>
        </w:rPr>
        <w:t>і</w:t>
      </w:r>
      <w:r w:rsidRPr="00D16358">
        <w:rPr>
          <w:b/>
          <w:spacing w:val="-2"/>
          <w:szCs w:val="28"/>
          <w:lang w:val="uk-UA"/>
        </w:rPr>
        <w:t>чних показників.</w:t>
      </w:r>
    </w:p>
    <w:p w:rsidR="00D16358" w:rsidRPr="00D16358" w:rsidRDefault="00D16358" w:rsidP="00D16358">
      <w:pPr>
        <w:pStyle w:val="affffffff5"/>
        <w:ind w:firstLine="709"/>
        <w:jc w:val="both"/>
        <w:rPr>
          <w:b/>
          <w:spacing w:val="-2"/>
          <w:szCs w:val="28"/>
          <w:lang w:val="uk-UA"/>
        </w:rPr>
      </w:pPr>
      <w:r w:rsidRPr="00D16358">
        <w:rPr>
          <w:b/>
          <w:spacing w:val="-2"/>
          <w:szCs w:val="28"/>
          <w:lang w:val="uk-UA"/>
        </w:rPr>
        <w:t xml:space="preserve">При урахуванні показників </w:t>
      </w:r>
      <w:r w:rsidRPr="00D16358">
        <w:rPr>
          <w:b/>
          <w:i/>
          <w:spacing w:val="-2"/>
          <w:szCs w:val="28"/>
          <w:lang w:val="uk-UA"/>
        </w:rPr>
        <w:t>пальцевої і долонної дерматогліфіки</w:t>
      </w:r>
      <w:r w:rsidRPr="00D16358">
        <w:rPr>
          <w:b/>
          <w:spacing w:val="-2"/>
          <w:szCs w:val="28"/>
          <w:lang w:val="uk-UA"/>
        </w:rPr>
        <w:t xml:space="preserve"> у </w:t>
      </w:r>
      <w:r w:rsidRPr="00D16358">
        <w:rPr>
          <w:b/>
          <w:i/>
          <w:spacing w:val="-2"/>
          <w:szCs w:val="28"/>
          <w:lang w:val="uk-UA"/>
        </w:rPr>
        <w:t>жінок</w:t>
      </w:r>
      <w:r w:rsidRPr="00D16358">
        <w:rPr>
          <w:b/>
          <w:spacing w:val="-2"/>
          <w:szCs w:val="28"/>
          <w:lang w:val="uk-UA"/>
        </w:rPr>
        <w:t xml:space="preserve"> дискримінантна функція загалом охоплює 73,9 % випадків. Дискримінантними змінними є наявність вісьового трирадіусу </w:t>
      </w:r>
      <w:r w:rsidRPr="00D16358">
        <w:rPr>
          <w:spacing w:val="-2"/>
          <w:szCs w:val="28"/>
          <w:lang w:val="uk-UA"/>
        </w:rPr>
        <w:t>∆</w:t>
      </w:r>
      <w:r>
        <w:rPr>
          <w:b/>
          <w:spacing w:val="-2"/>
          <w:szCs w:val="28"/>
        </w:rPr>
        <w:t>t</w:t>
      </w:r>
      <w:r w:rsidRPr="00D16358">
        <w:rPr>
          <w:b/>
          <w:spacing w:val="-2"/>
          <w:szCs w:val="28"/>
          <w:lang w:val="uk-UA"/>
        </w:rPr>
        <w:t xml:space="preserve"> на лівій кисті (до 41° довжини долоні), індекс Ка</w:t>
      </w:r>
      <w:r w:rsidRPr="00D16358">
        <w:rPr>
          <w:b/>
          <w:spacing w:val="-2"/>
          <w:szCs w:val="28"/>
          <w:lang w:val="uk-UA"/>
        </w:rPr>
        <w:t>м</w:t>
      </w:r>
      <w:r w:rsidRPr="00D16358">
        <w:rPr>
          <w:b/>
          <w:spacing w:val="-2"/>
          <w:szCs w:val="28"/>
          <w:lang w:val="uk-UA"/>
        </w:rPr>
        <w:t xml:space="preserve">мінса на лівій кисті, пальцевий гребінцевий рахунок п’ятого пальця лівої кисті, гребінцевий рахунок лінії </w:t>
      </w:r>
      <w:r>
        <w:rPr>
          <w:b/>
          <w:spacing w:val="-2"/>
          <w:szCs w:val="28"/>
        </w:rPr>
        <w:t>bc</w:t>
      </w:r>
      <w:r w:rsidRPr="00D16358">
        <w:rPr>
          <w:b/>
          <w:spacing w:val="-2"/>
          <w:szCs w:val="28"/>
          <w:lang w:val="uk-UA"/>
        </w:rPr>
        <w:t xml:space="preserve"> лівої кисті, тип візерунку на другому пальці л</w:t>
      </w:r>
      <w:r w:rsidRPr="00D16358">
        <w:rPr>
          <w:b/>
          <w:spacing w:val="-2"/>
          <w:szCs w:val="28"/>
          <w:lang w:val="uk-UA"/>
        </w:rPr>
        <w:t>і</w:t>
      </w:r>
      <w:r w:rsidRPr="00D16358">
        <w:rPr>
          <w:b/>
          <w:spacing w:val="-2"/>
          <w:szCs w:val="28"/>
          <w:lang w:val="uk-UA"/>
        </w:rPr>
        <w:t xml:space="preserve">вої кисті, довжина лінії </w:t>
      </w:r>
      <w:r>
        <w:rPr>
          <w:b/>
          <w:spacing w:val="-2"/>
          <w:szCs w:val="28"/>
        </w:rPr>
        <w:t>ct</w:t>
      </w:r>
      <w:r w:rsidRPr="00D16358">
        <w:rPr>
          <w:b/>
          <w:spacing w:val="-2"/>
          <w:szCs w:val="28"/>
          <w:lang w:val="uk-UA"/>
        </w:rPr>
        <w:t xml:space="preserve"> лівої кисті, гребінцевий рахунок лінії а</w:t>
      </w:r>
      <w:r>
        <w:rPr>
          <w:b/>
          <w:spacing w:val="-2"/>
          <w:szCs w:val="28"/>
        </w:rPr>
        <w:t>b</w:t>
      </w:r>
      <w:r w:rsidRPr="00D16358">
        <w:rPr>
          <w:b/>
          <w:spacing w:val="-2"/>
          <w:szCs w:val="28"/>
          <w:lang w:val="uk-UA"/>
        </w:rPr>
        <w:t xml:space="preserve"> лівої кисті та величина кута </w:t>
      </w:r>
      <w:r>
        <w:rPr>
          <w:b/>
          <w:spacing w:val="-2"/>
          <w:szCs w:val="28"/>
        </w:rPr>
        <w:t>atb</w:t>
      </w:r>
      <w:r w:rsidRPr="00D16358">
        <w:rPr>
          <w:b/>
          <w:spacing w:val="-2"/>
          <w:szCs w:val="28"/>
          <w:lang w:val="uk-UA"/>
        </w:rPr>
        <w:t xml:space="preserve"> на лівій кисті. Сукупність усіх змінних має середньо значиму (</w:t>
      </w:r>
      <w:r w:rsidRPr="00D16358">
        <w:rPr>
          <w:b/>
          <w:i/>
          <w:spacing w:val="-2"/>
          <w:szCs w:val="28"/>
          <w:lang w:val="uk-UA"/>
        </w:rPr>
        <w:t>статистика Уілкса лямбда = 0,445</w:t>
      </w:r>
      <w:r w:rsidRPr="00D16358">
        <w:rPr>
          <w:b/>
          <w:spacing w:val="-2"/>
          <w:szCs w:val="28"/>
          <w:lang w:val="uk-UA"/>
        </w:rPr>
        <w:t xml:space="preserve">; </w:t>
      </w:r>
      <w:r>
        <w:rPr>
          <w:b/>
          <w:spacing w:val="-2"/>
          <w:szCs w:val="28"/>
        </w:rPr>
        <w:t>F</w:t>
      </w:r>
      <w:r w:rsidRPr="00D16358">
        <w:rPr>
          <w:b/>
          <w:spacing w:val="-2"/>
          <w:szCs w:val="28"/>
          <w:lang w:val="uk-UA"/>
        </w:rPr>
        <w:t xml:space="preserve"> = 6,23; р&lt;0,001) дискримінацію між здор</w:t>
      </w:r>
      <w:r w:rsidRPr="00D16358">
        <w:rPr>
          <w:b/>
          <w:spacing w:val="-2"/>
          <w:szCs w:val="28"/>
          <w:lang w:val="uk-UA"/>
        </w:rPr>
        <w:t>о</w:t>
      </w:r>
      <w:r w:rsidRPr="00D16358">
        <w:rPr>
          <w:b/>
          <w:spacing w:val="-2"/>
          <w:szCs w:val="28"/>
          <w:lang w:val="uk-UA"/>
        </w:rPr>
        <w:t>вими і хворими псоріаз жі</w:t>
      </w:r>
      <w:r w:rsidRPr="00D16358">
        <w:rPr>
          <w:b/>
          <w:spacing w:val="-2"/>
          <w:szCs w:val="28"/>
          <w:lang w:val="uk-UA"/>
        </w:rPr>
        <w:t>н</w:t>
      </w:r>
      <w:r w:rsidRPr="00D16358">
        <w:rPr>
          <w:b/>
          <w:spacing w:val="-2"/>
          <w:szCs w:val="28"/>
          <w:lang w:val="uk-UA"/>
        </w:rPr>
        <w:t xml:space="preserve">ками. При визначенні значимості усіх дискримінантних функцій за допомогою критерію </w:t>
      </w:r>
      <w:r>
        <w:rPr>
          <w:b/>
          <w:spacing w:val="-2"/>
          <w:szCs w:val="28"/>
        </w:rPr>
        <w:t>χ</w:t>
      </w:r>
      <w:r w:rsidRPr="00D16358">
        <w:rPr>
          <w:b/>
          <w:spacing w:val="-2"/>
          <w:szCs w:val="28"/>
          <w:vertAlign w:val="superscript"/>
          <w:lang w:val="uk-UA"/>
        </w:rPr>
        <w:t>2</w:t>
      </w:r>
      <w:r w:rsidRPr="00D16358">
        <w:rPr>
          <w:b/>
          <w:spacing w:val="-2"/>
          <w:szCs w:val="28"/>
          <w:lang w:val="uk-UA"/>
        </w:rPr>
        <w:t xml:space="preserve"> встановлено, що можлива достовірна інтерпр</w:t>
      </w:r>
      <w:r w:rsidRPr="00D16358">
        <w:rPr>
          <w:b/>
          <w:spacing w:val="-2"/>
          <w:szCs w:val="28"/>
          <w:lang w:val="uk-UA"/>
        </w:rPr>
        <w:t>е</w:t>
      </w:r>
      <w:r w:rsidRPr="00D16358">
        <w:rPr>
          <w:b/>
          <w:spacing w:val="-2"/>
          <w:szCs w:val="28"/>
          <w:lang w:val="uk-UA"/>
        </w:rPr>
        <w:t>тація отриманих показників класифікації, як між здоровими і хворими на псоріаз жінками, так і безпосередньо між хворими на обмежений і поширений псоріаз жінками при урахуванні дерматогліф</w:t>
      </w:r>
      <w:r w:rsidRPr="00D16358">
        <w:rPr>
          <w:b/>
          <w:spacing w:val="-2"/>
          <w:szCs w:val="28"/>
          <w:lang w:val="uk-UA"/>
        </w:rPr>
        <w:t>і</w:t>
      </w:r>
      <w:r w:rsidRPr="00D16358">
        <w:rPr>
          <w:b/>
          <w:spacing w:val="-2"/>
          <w:szCs w:val="28"/>
          <w:lang w:val="uk-UA"/>
        </w:rPr>
        <w:t>чних показників.</w:t>
      </w:r>
    </w:p>
    <w:p w:rsidR="00D16358" w:rsidRDefault="00D16358" w:rsidP="00D16358">
      <w:pPr>
        <w:ind w:firstLine="709"/>
        <w:jc w:val="both"/>
        <w:rPr>
          <w:spacing w:val="-2"/>
          <w:sz w:val="28"/>
          <w:szCs w:val="28"/>
          <w:lang w:val="uk-UA"/>
        </w:rPr>
      </w:pPr>
      <w:r>
        <w:rPr>
          <w:spacing w:val="-2"/>
          <w:sz w:val="28"/>
          <w:szCs w:val="28"/>
          <w:lang w:val="uk-UA"/>
        </w:rPr>
        <w:t>На основі створених моделей розроблена комп’ютерна програма, підчас використання якої після введення антропометричних або дерматогліфічних даних пацієнта автоматично вираховується можливість виникнення псоріазу, що робить метод простим і доступним у виконанні в умовах практичної дермат</w:t>
      </w:r>
      <w:r>
        <w:rPr>
          <w:spacing w:val="-2"/>
          <w:sz w:val="28"/>
          <w:szCs w:val="28"/>
          <w:lang w:val="uk-UA"/>
        </w:rPr>
        <w:t>о</w:t>
      </w:r>
      <w:r>
        <w:rPr>
          <w:spacing w:val="-2"/>
          <w:sz w:val="28"/>
          <w:szCs w:val="28"/>
          <w:lang w:val="uk-UA"/>
        </w:rPr>
        <w:t>логії.</w:t>
      </w:r>
    </w:p>
    <w:p w:rsidR="00D16358" w:rsidRPr="00D16358" w:rsidRDefault="00D16358" w:rsidP="00D16358">
      <w:pPr>
        <w:pStyle w:val="affffffff5"/>
        <w:ind w:firstLine="709"/>
        <w:jc w:val="both"/>
        <w:rPr>
          <w:b/>
          <w:spacing w:val="-2"/>
          <w:szCs w:val="28"/>
          <w:lang w:val="uk-UA"/>
        </w:rPr>
      </w:pPr>
      <w:r w:rsidRPr="00D16358">
        <w:rPr>
          <w:b/>
          <w:spacing w:val="-2"/>
          <w:szCs w:val="28"/>
          <w:lang w:val="uk-UA"/>
        </w:rPr>
        <w:t>Підводячи підсумки отриманих результатів з урахуванням апріорної практ</w:t>
      </w:r>
      <w:r w:rsidRPr="00D16358">
        <w:rPr>
          <w:b/>
          <w:spacing w:val="-2"/>
          <w:szCs w:val="28"/>
          <w:lang w:val="uk-UA"/>
        </w:rPr>
        <w:t>и</w:t>
      </w:r>
      <w:r w:rsidRPr="00D16358">
        <w:rPr>
          <w:b/>
          <w:spacing w:val="-2"/>
          <w:szCs w:val="28"/>
          <w:lang w:val="uk-UA"/>
        </w:rPr>
        <w:t>чної перевірки роботи статистичних моделей, можна стверджувати, що розробл</w:t>
      </w:r>
      <w:r w:rsidRPr="00D16358">
        <w:rPr>
          <w:b/>
          <w:spacing w:val="-2"/>
          <w:szCs w:val="28"/>
          <w:lang w:val="uk-UA"/>
        </w:rPr>
        <w:t>е</w:t>
      </w:r>
      <w:r w:rsidRPr="00D16358">
        <w:rPr>
          <w:b/>
          <w:spacing w:val="-2"/>
          <w:szCs w:val="28"/>
          <w:lang w:val="uk-UA"/>
        </w:rPr>
        <w:t>ні нами дискримінантні моделі виникнення псоріазу в залежності від особливо</w:t>
      </w:r>
      <w:r w:rsidRPr="00D16358">
        <w:rPr>
          <w:b/>
          <w:spacing w:val="-2"/>
          <w:szCs w:val="28"/>
          <w:lang w:val="uk-UA"/>
        </w:rPr>
        <w:t>с</w:t>
      </w:r>
      <w:r w:rsidRPr="00D16358">
        <w:rPr>
          <w:b/>
          <w:spacing w:val="-2"/>
          <w:szCs w:val="28"/>
          <w:lang w:val="uk-UA"/>
        </w:rPr>
        <w:t>тей будови тіла є адекватними і можуть використовуватися для раннього прогнозува</w:t>
      </w:r>
      <w:r w:rsidRPr="00D16358">
        <w:rPr>
          <w:b/>
          <w:spacing w:val="-2"/>
          <w:szCs w:val="28"/>
          <w:lang w:val="uk-UA"/>
        </w:rPr>
        <w:t>н</w:t>
      </w:r>
      <w:r w:rsidRPr="00D16358">
        <w:rPr>
          <w:b/>
          <w:spacing w:val="-2"/>
          <w:szCs w:val="28"/>
          <w:lang w:val="uk-UA"/>
        </w:rPr>
        <w:t>ня ступеня ризику виникнення цих захворювань, однак вони не дають можливості передбачити форму (обмеженого або поширеного) псоріазу. Моделі виникнення псоріазу в залежності від особливостей дерматогліфічних показників є менш аде</w:t>
      </w:r>
      <w:r w:rsidRPr="00D16358">
        <w:rPr>
          <w:b/>
          <w:spacing w:val="-2"/>
          <w:szCs w:val="28"/>
          <w:lang w:val="uk-UA"/>
        </w:rPr>
        <w:t>к</w:t>
      </w:r>
      <w:r w:rsidRPr="00D16358">
        <w:rPr>
          <w:b/>
          <w:spacing w:val="-2"/>
          <w:szCs w:val="28"/>
          <w:lang w:val="uk-UA"/>
        </w:rPr>
        <w:t>ватними, проте, на відміну від попередніх моделей, вони у більшості випадків дозволяють передб</w:t>
      </w:r>
      <w:r w:rsidRPr="00D16358">
        <w:rPr>
          <w:b/>
          <w:spacing w:val="-2"/>
          <w:szCs w:val="28"/>
          <w:lang w:val="uk-UA"/>
        </w:rPr>
        <w:t>а</w:t>
      </w:r>
      <w:r w:rsidRPr="00D16358">
        <w:rPr>
          <w:b/>
          <w:spacing w:val="-2"/>
          <w:szCs w:val="28"/>
          <w:lang w:val="uk-UA"/>
        </w:rPr>
        <w:t>чити форму псоріазу.</w:t>
      </w:r>
    </w:p>
    <w:p w:rsidR="00D16358" w:rsidRPr="00D16358" w:rsidRDefault="00D16358" w:rsidP="00D16358">
      <w:pPr>
        <w:pStyle w:val="affffffff5"/>
        <w:ind w:firstLine="709"/>
        <w:jc w:val="both"/>
        <w:rPr>
          <w:b/>
          <w:spacing w:val="-2"/>
          <w:szCs w:val="28"/>
          <w:lang w:val="uk-UA"/>
        </w:rPr>
      </w:pPr>
    </w:p>
    <w:p w:rsidR="00D16358" w:rsidRPr="00D16358" w:rsidRDefault="00D16358" w:rsidP="00D16358">
      <w:pPr>
        <w:pStyle w:val="affffffff5"/>
        <w:rPr>
          <w:spacing w:val="-2"/>
          <w:szCs w:val="28"/>
          <w:lang w:val="uk-UA"/>
        </w:rPr>
      </w:pPr>
      <w:r w:rsidRPr="00D16358">
        <w:rPr>
          <w:spacing w:val="-2"/>
          <w:szCs w:val="28"/>
          <w:lang w:val="uk-UA"/>
        </w:rPr>
        <w:t>ВИСНОВКИ</w:t>
      </w:r>
    </w:p>
    <w:p w:rsidR="00D16358" w:rsidRDefault="00D16358" w:rsidP="00D16358">
      <w:pPr>
        <w:pStyle w:val="affffffffff9"/>
        <w:ind w:firstLine="709"/>
        <w:jc w:val="both"/>
        <w:rPr>
          <w:spacing w:val="-2"/>
          <w:sz w:val="28"/>
          <w:szCs w:val="28"/>
          <w:lang w:val="uk-UA"/>
        </w:rPr>
      </w:pPr>
      <w:r>
        <w:rPr>
          <w:spacing w:val="-2"/>
          <w:sz w:val="28"/>
          <w:szCs w:val="28"/>
          <w:lang w:val="uk-UA"/>
        </w:rPr>
        <w:t>У дисертаційній роботі за допомогою порівняльного аналізу антропометри</w:t>
      </w:r>
      <w:r>
        <w:rPr>
          <w:spacing w:val="-2"/>
          <w:sz w:val="28"/>
          <w:szCs w:val="28"/>
          <w:lang w:val="uk-UA"/>
        </w:rPr>
        <w:t>ч</w:t>
      </w:r>
      <w:r>
        <w:rPr>
          <w:spacing w:val="-2"/>
          <w:sz w:val="28"/>
          <w:szCs w:val="28"/>
          <w:lang w:val="uk-UA"/>
        </w:rPr>
        <w:t>них, соматотипологічних, дерматогліфічних показників і компонентного складу маси тіла здорових та хворих на обмежений і поширений псоріаз чоловіків і жінок Поділля розкриті констатуючі та прогностичні фактори виникнення даного захв</w:t>
      </w:r>
      <w:r>
        <w:rPr>
          <w:spacing w:val="-2"/>
          <w:sz w:val="28"/>
          <w:szCs w:val="28"/>
          <w:lang w:val="uk-UA"/>
        </w:rPr>
        <w:t>о</w:t>
      </w:r>
      <w:r>
        <w:rPr>
          <w:spacing w:val="-2"/>
          <w:sz w:val="28"/>
          <w:szCs w:val="28"/>
          <w:lang w:val="uk-UA"/>
        </w:rPr>
        <w:t>рювання, з урахуванням яких розроблені дискримінантні моделі ризику виникнення псоріазу, що є нео</w:t>
      </w:r>
      <w:r>
        <w:rPr>
          <w:spacing w:val="-2"/>
          <w:sz w:val="28"/>
          <w:szCs w:val="28"/>
          <w:lang w:val="uk-UA"/>
        </w:rPr>
        <w:t>б</w:t>
      </w:r>
      <w:r>
        <w:rPr>
          <w:spacing w:val="-2"/>
          <w:sz w:val="28"/>
          <w:szCs w:val="28"/>
          <w:lang w:val="uk-UA"/>
        </w:rPr>
        <w:t>хідним для їх своєчасної профілактики та лікування.</w:t>
      </w:r>
    </w:p>
    <w:p w:rsidR="00D16358" w:rsidRDefault="00D16358" w:rsidP="00D16358">
      <w:pPr>
        <w:pStyle w:val="affffffffff9"/>
        <w:ind w:firstLine="709"/>
        <w:jc w:val="both"/>
        <w:rPr>
          <w:spacing w:val="-2"/>
          <w:sz w:val="28"/>
          <w:szCs w:val="28"/>
          <w:lang w:val="uk-UA"/>
        </w:rPr>
      </w:pPr>
      <w:r>
        <w:rPr>
          <w:spacing w:val="-2"/>
          <w:sz w:val="28"/>
          <w:szCs w:val="28"/>
          <w:lang w:val="uk-UA"/>
        </w:rPr>
        <w:t>1. У хворих на обмежений і поширений псоріаз чоловіків і жінок вст</w:t>
      </w:r>
      <w:r>
        <w:rPr>
          <w:spacing w:val="-2"/>
          <w:sz w:val="28"/>
          <w:szCs w:val="28"/>
          <w:lang w:val="uk-UA"/>
        </w:rPr>
        <w:t>а</w:t>
      </w:r>
      <w:r>
        <w:rPr>
          <w:spacing w:val="-2"/>
          <w:sz w:val="28"/>
          <w:szCs w:val="28"/>
          <w:lang w:val="uk-UA"/>
        </w:rPr>
        <w:t>новлені “</w:t>
      </w:r>
      <w:r>
        <w:rPr>
          <w:i/>
          <w:spacing w:val="-2"/>
          <w:sz w:val="28"/>
          <w:szCs w:val="28"/>
          <w:lang w:val="uk-UA"/>
        </w:rPr>
        <w:t>діатезні</w:t>
      </w:r>
      <w:r>
        <w:rPr>
          <w:spacing w:val="-2"/>
          <w:sz w:val="28"/>
          <w:szCs w:val="28"/>
          <w:lang w:val="uk-UA"/>
        </w:rPr>
        <w:t xml:space="preserve">” конституційні типи. Так, </w:t>
      </w:r>
      <w:r>
        <w:rPr>
          <w:i/>
          <w:spacing w:val="-2"/>
          <w:sz w:val="28"/>
          <w:szCs w:val="28"/>
          <w:lang w:val="uk-UA"/>
        </w:rPr>
        <w:t>у хворих жінок</w:t>
      </w:r>
      <w:r>
        <w:rPr>
          <w:spacing w:val="-2"/>
          <w:sz w:val="28"/>
          <w:szCs w:val="28"/>
          <w:lang w:val="uk-UA"/>
        </w:rPr>
        <w:t xml:space="preserve"> на фоні практично не змінених поперечних розмірів верхньої частини тіла встановлено зменшення сагітал</w:t>
      </w:r>
      <w:r>
        <w:rPr>
          <w:spacing w:val="-2"/>
          <w:sz w:val="28"/>
          <w:szCs w:val="28"/>
          <w:lang w:val="uk-UA"/>
        </w:rPr>
        <w:t>ь</w:t>
      </w:r>
      <w:r>
        <w:rPr>
          <w:spacing w:val="-2"/>
          <w:sz w:val="28"/>
          <w:szCs w:val="28"/>
          <w:lang w:val="uk-UA"/>
        </w:rPr>
        <w:t xml:space="preserve">ного розміру грудної клітки та збільшення поперечних розмірів тазу, а також на фоні майже не змінених обхватних розмірів кінцівок – </w:t>
      </w:r>
      <w:r>
        <w:rPr>
          <w:spacing w:val="-2"/>
          <w:sz w:val="28"/>
          <w:szCs w:val="28"/>
          <w:lang w:val="uk-UA"/>
        </w:rPr>
        <w:lastRenderedPageBreak/>
        <w:t xml:space="preserve">збільшення обхватних розмірів тулуба. У </w:t>
      </w:r>
      <w:r>
        <w:rPr>
          <w:i/>
          <w:spacing w:val="-2"/>
          <w:sz w:val="28"/>
          <w:szCs w:val="28"/>
          <w:lang w:val="uk-UA"/>
        </w:rPr>
        <w:t>хворих на обмежений псоріаз чоловіків</w:t>
      </w:r>
      <w:r>
        <w:rPr>
          <w:spacing w:val="-2"/>
          <w:sz w:val="28"/>
          <w:szCs w:val="28"/>
          <w:lang w:val="uk-UA"/>
        </w:rPr>
        <w:t xml:space="preserve"> – на фоні зменшення п</w:t>
      </w:r>
      <w:r>
        <w:rPr>
          <w:spacing w:val="-2"/>
          <w:sz w:val="28"/>
          <w:szCs w:val="28"/>
          <w:lang w:val="uk-UA"/>
        </w:rPr>
        <w:t>о</w:t>
      </w:r>
      <w:r>
        <w:rPr>
          <w:spacing w:val="-2"/>
          <w:sz w:val="28"/>
          <w:szCs w:val="28"/>
          <w:lang w:val="uk-UA"/>
        </w:rPr>
        <w:t>перечних розмірів грудної клітки встановлено збільшення поперечних розмірів т</w:t>
      </w:r>
      <w:r>
        <w:rPr>
          <w:spacing w:val="-2"/>
          <w:sz w:val="28"/>
          <w:szCs w:val="28"/>
          <w:lang w:val="uk-UA"/>
        </w:rPr>
        <w:t>а</w:t>
      </w:r>
      <w:r>
        <w:rPr>
          <w:spacing w:val="-2"/>
          <w:sz w:val="28"/>
          <w:szCs w:val="28"/>
          <w:lang w:val="uk-UA"/>
        </w:rPr>
        <w:t>зу, а також на фоні зростання товщини підшкірно-жирових складок верхніх кінц</w:t>
      </w:r>
      <w:r>
        <w:rPr>
          <w:spacing w:val="-2"/>
          <w:sz w:val="28"/>
          <w:szCs w:val="28"/>
          <w:lang w:val="uk-UA"/>
        </w:rPr>
        <w:t>і</w:t>
      </w:r>
      <w:r>
        <w:rPr>
          <w:spacing w:val="-2"/>
          <w:sz w:val="28"/>
          <w:szCs w:val="28"/>
          <w:lang w:val="uk-UA"/>
        </w:rPr>
        <w:t xml:space="preserve">вок і тулуба практично не змінюється товщина складок нижніх кінцівок; </w:t>
      </w:r>
      <w:r>
        <w:rPr>
          <w:i/>
          <w:spacing w:val="-2"/>
          <w:sz w:val="28"/>
          <w:szCs w:val="28"/>
          <w:lang w:val="uk-UA"/>
        </w:rPr>
        <w:t>у хворих на поширений псоріаз чоловіків</w:t>
      </w:r>
      <w:r>
        <w:rPr>
          <w:spacing w:val="-2"/>
          <w:sz w:val="28"/>
          <w:szCs w:val="28"/>
          <w:lang w:val="uk-UA"/>
        </w:rPr>
        <w:t xml:space="preserve"> – на фоні зменшення поперечних розмірів верхньої ча</w:t>
      </w:r>
      <w:r>
        <w:rPr>
          <w:spacing w:val="-2"/>
          <w:sz w:val="28"/>
          <w:szCs w:val="28"/>
          <w:lang w:val="uk-UA"/>
        </w:rPr>
        <w:t>с</w:t>
      </w:r>
      <w:r>
        <w:rPr>
          <w:spacing w:val="-2"/>
          <w:sz w:val="28"/>
          <w:szCs w:val="28"/>
          <w:lang w:val="uk-UA"/>
        </w:rPr>
        <w:t>тини тіла встановлено збільшення сагітального розміру грудної клітки і попер</w:t>
      </w:r>
      <w:r>
        <w:rPr>
          <w:spacing w:val="-2"/>
          <w:sz w:val="28"/>
          <w:szCs w:val="28"/>
          <w:lang w:val="uk-UA"/>
        </w:rPr>
        <w:t>е</w:t>
      </w:r>
      <w:r>
        <w:rPr>
          <w:spacing w:val="-2"/>
          <w:sz w:val="28"/>
          <w:szCs w:val="28"/>
          <w:lang w:val="uk-UA"/>
        </w:rPr>
        <w:t>чних розмірів тазу, а також на фоні зменшення обхватних розмірів кінцівок встановлені різнон</w:t>
      </w:r>
      <w:r>
        <w:rPr>
          <w:spacing w:val="-2"/>
          <w:sz w:val="28"/>
          <w:szCs w:val="28"/>
          <w:lang w:val="uk-UA"/>
        </w:rPr>
        <w:t>а</w:t>
      </w:r>
      <w:r>
        <w:rPr>
          <w:spacing w:val="-2"/>
          <w:sz w:val="28"/>
          <w:szCs w:val="28"/>
          <w:lang w:val="uk-UA"/>
        </w:rPr>
        <w:t>правлені зміни обхватних розмірів тулуба.</w:t>
      </w:r>
    </w:p>
    <w:p w:rsidR="00D16358" w:rsidRDefault="00D16358" w:rsidP="00D16358">
      <w:pPr>
        <w:pStyle w:val="affffffffff9"/>
        <w:ind w:firstLine="709"/>
        <w:jc w:val="both"/>
        <w:rPr>
          <w:spacing w:val="-2"/>
          <w:sz w:val="28"/>
          <w:szCs w:val="28"/>
          <w:lang w:val="uk-UA"/>
        </w:rPr>
      </w:pPr>
      <w:r>
        <w:rPr>
          <w:spacing w:val="-2"/>
          <w:sz w:val="28"/>
          <w:szCs w:val="28"/>
          <w:lang w:val="uk-UA"/>
        </w:rPr>
        <w:t>2. Порівняно із здоровими, в усіх групах хворих чоловіків і жінок встановл</w:t>
      </w:r>
      <w:r>
        <w:rPr>
          <w:spacing w:val="-2"/>
          <w:sz w:val="28"/>
          <w:szCs w:val="28"/>
          <w:lang w:val="uk-UA"/>
        </w:rPr>
        <w:t>е</w:t>
      </w:r>
      <w:r>
        <w:rPr>
          <w:spacing w:val="-2"/>
          <w:sz w:val="28"/>
          <w:szCs w:val="28"/>
          <w:lang w:val="uk-UA"/>
        </w:rPr>
        <w:t>но достовірне зростання ендоморфного компоненту соматотипу та жирової маси тіла. Однак, у хворих жінок паралельно спостерігається достовірне збільшення м</w:t>
      </w:r>
      <w:r>
        <w:rPr>
          <w:spacing w:val="-2"/>
          <w:sz w:val="28"/>
          <w:szCs w:val="28"/>
          <w:lang w:val="uk-UA"/>
        </w:rPr>
        <w:t>е</w:t>
      </w:r>
      <w:r>
        <w:rPr>
          <w:spacing w:val="-2"/>
          <w:sz w:val="28"/>
          <w:szCs w:val="28"/>
          <w:lang w:val="uk-UA"/>
        </w:rPr>
        <w:t>зоморфного компоненту соматотипу і кісткової маси тіла, а у хворих чоловіків – навпаки достовірне зменшення м’язової маси тіла та тенденція до зменшення кіс</w:t>
      </w:r>
      <w:r>
        <w:rPr>
          <w:spacing w:val="-2"/>
          <w:sz w:val="28"/>
          <w:szCs w:val="28"/>
          <w:lang w:val="uk-UA"/>
        </w:rPr>
        <w:t>т</w:t>
      </w:r>
      <w:r>
        <w:rPr>
          <w:spacing w:val="-2"/>
          <w:sz w:val="28"/>
          <w:szCs w:val="28"/>
          <w:lang w:val="uk-UA"/>
        </w:rPr>
        <w:t>кової маси тіла.</w:t>
      </w:r>
    </w:p>
    <w:p w:rsidR="00D16358" w:rsidRDefault="00D16358" w:rsidP="00D16358">
      <w:pPr>
        <w:pStyle w:val="affffffffff9"/>
        <w:ind w:firstLine="709"/>
        <w:jc w:val="both"/>
        <w:rPr>
          <w:spacing w:val="-2"/>
          <w:sz w:val="28"/>
          <w:szCs w:val="28"/>
          <w:lang w:val="uk-UA"/>
        </w:rPr>
      </w:pPr>
      <w:r>
        <w:rPr>
          <w:spacing w:val="-2"/>
          <w:sz w:val="28"/>
          <w:szCs w:val="28"/>
          <w:lang w:val="uk-UA"/>
        </w:rPr>
        <w:t xml:space="preserve">3. Відсутність </w:t>
      </w:r>
      <w:r>
        <w:rPr>
          <w:i/>
          <w:spacing w:val="-2"/>
          <w:sz w:val="28"/>
          <w:szCs w:val="28"/>
          <w:lang w:val="uk-UA"/>
        </w:rPr>
        <w:t>дуг</w:t>
      </w:r>
      <w:r>
        <w:rPr>
          <w:spacing w:val="-2"/>
          <w:sz w:val="28"/>
          <w:szCs w:val="28"/>
          <w:lang w:val="uk-UA"/>
        </w:rPr>
        <w:t xml:space="preserve"> у чоловіків на вказівному пальці і їх переважне заміще</w:t>
      </w:r>
      <w:r>
        <w:rPr>
          <w:spacing w:val="-2"/>
          <w:sz w:val="28"/>
          <w:szCs w:val="28"/>
          <w:lang w:val="uk-UA"/>
        </w:rPr>
        <w:t>н</w:t>
      </w:r>
      <w:r>
        <w:rPr>
          <w:spacing w:val="-2"/>
          <w:sz w:val="28"/>
          <w:szCs w:val="28"/>
          <w:lang w:val="uk-UA"/>
        </w:rPr>
        <w:t>ня подвійними петлями у жінок, а також наявність дуг на V пальці при високій част</w:t>
      </w:r>
      <w:r>
        <w:rPr>
          <w:spacing w:val="-2"/>
          <w:sz w:val="28"/>
          <w:szCs w:val="28"/>
          <w:lang w:val="uk-UA"/>
        </w:rPr>
        <w:t>о</w:t>
      </w:r>
      <w:r>
        <w:rPr>
          <w:spacing w:val="-2"/>
          <w:sz w:val="28"/>
          <w:szCs w:val="28"/>
          <w:lang w:val="uk-UA"/>
        </w:rPr>
        <w:t>ті радіальних петель на усіх (окрім II) пальцях правої кисті у чоловіків і лівої (окрім II і III пальців) у жінок, що супроводжується відсутністю статевого диморфізму у в</w:t>
      </w:r>
      <w:r>
        <w:rPr>
          <w:spacing w:val="-2"/>
          <w:sz w:val="28"/>
          <w:szCs w:val="28"/>
          <w:lang w:val="uk-UA"/>
        </w:rPr>
        <w:t>е</w:t>
      </w:r>
      <w:r>
        <w:rPr>
          <w:spacing w:val="-2"/>
          <w:sz w:val="28"/>
          <w:szCs w:val="28"/>
          <w:lang w:val="uk-UA"/>
        </w:rPr>
        <w:t xml:space="preserve">личині гребінцевих рахунків (за виключенням I пальця) </w:t>
      </w:r>
      <w:r>
        <w:rPr>
          <w:i/>
          <w:spacing w:val="-2"/>
          <w:sz w:val="28"/>
          <w:szCs w:val="28"/>
          <w:lang w:val="uk-UA"/>
        </w:rPr>
        <w:t>маркує схильність до</w:t>
      </w:r>
      <w:r>
        <w:rPr>
          <w:spacing w:val="-2"/>
          <w:sz w:val="28"/>
          <w:szCs w:val="28"/>
          <w:lang w:val="uk-UA"/>
        </w:rPr>
        <w:t xml:space="preserve"> </w:t>
      </w:r>
      <w:r>
        <w:rPr>
          <w:i/>
          <w:spacing w:val="-2"/>
          <w:sz w:val="28"/>
          <w:szCs w:val="28"/>
          <w:lang w:val="uk-UA"/>
        </w:rPr>
        <w:t>о</w:t>
      </w:r>
      <w:r>
        <w:rPr>
          <w:i/>
          <w:spacing w:val="-2"/>
          <w:sz w:val="28"/>
          <w:szCs w:val="28"/>
          <w:lang w:val="uk-UA"/>
        </w:rPr>
        <w:t>б</w:t>
      </w:r>
      <w:r>
        <w:rPr>
          <w:i/>
          <w:spacing w:val="-2"/>
          <w:sz w:val="28"/>
          <w:szCs w:val="28"/>
          <w:lang w:val="uk-UA"/>
        </w:rPr>
        <w:t>меженого псоріазу</w:t>
      </w:r>
      <w:r>
        <w:rPr>
          <w:spacing w:val="-2"/>
          <w:sz w:val="28"/>
          <w:szCs w:val="28"/>
          <w:lang w:val="uk-UA"/>
        </w:rPr>
        <w:t>. Пальмоскопічними маркерами обмеженого псоріазу є зме</w:t>
      </w:r>
      <w:r>
        <w:rPr>
          <w:spacing w:val="-2"/>
          <w:sz w:val="28"/>
          <w:szCs w:val="28"/>
          <w:lang w:val="uk-UA"/>
        </w:rPr>
        <w:t>н</w:t>
      </w:r>
      <w:r>
        <w:rPr>
          <w:spacing w:val="-2"/>
          <w:sz w:val="28"/>
          <w:szCs w:val="28"/>
          <w:lang w:val="uk-UA"/>
        </w:rPr>
        <w:t xml:space="preserve">шення від популяційних значень величин </w:t>
      </w:r>
      <w:r>
        <w:rPr>
          <w:i/>
          <w:spacing w:val="-2"/>
          <w:sz w:val="28"/>
          <w:szCs w:val="28"/>
          <w:lang w:val="uk-UA"/>
        </w:rPr>
        <w:t>долонних кутів</w:t>
      </w:r>
      <w:r>
        <w:rPr>
          <w:spacing w:val="-2"/>
          <w:sz w:val="28"/>
          <w:szCs w:val="28"/>
          <w:lang w:val="uk-UA"/>
        </w:rPr>
        <w:t xml:space="preserve"> ctd і dat у чоловіків на л</w:t>
      </w:r>
      <w:r>
        <w:rPr>
          <w:spacing w:val="-2"/>
          <w:sz w:val="28"/>
          <w:szCs w:val="28"/>
          <w:lang w:val="uk-UA"/>
        </w:rPr>
        <w:t>і</w:t>
      </w:r>
      <w:r>
        <w:rPr>
          <w:spacing w:val="-2"/>
          <w:sz w:val="28"/>
          <w:szCs w:val="28"/>
          <w:lang w:val="uk-UA"/>
        </w:rPr>
        <w:t>вій кисті та ctd і atd на правій кисті і atb на лівій кисті у жінок, поєднаних з наявні</w:t>
      </w:r>
      <w:r>
        <w:rPr>
          <w:spacing w:val="-2"/>
          <w:sz w:val="28"/>
          <w:szCs w:val="28"/>
          <w:lang w:val="uk-UA"/>
        </w:rPr>
        <w:t>с</w:t>
      </w:r>
      <w:r>
        <w:rPr>
          <w:spacing w:val="-2"/>
          <w:sz w:val="28"/>
          <w:szCs w:val="28"/>
          <w:lang w:val="uk-UA"/>
        </w:rPr>
        <w:t>тю візерунків в третьому міжпальцьовому проміжку обох кистей і на тенарі у чол</w:t>
      </w:r>
      <w:r>
        <w:rPr>
          <w:spacing w:val="-2"/>
          <w:sz w:val="28"/>
          <w:szCs w:val="28"/>
          <w:lang w:val="uk-UA"/>
        </w:rPr>
        <w:t>о</w:t>
      </w:r>
      <w:r>
        <w:rPr>
          <w:spacing w:val="-2"/>
          <w:sz w:val="28"/>
          <w:szCs w:val="28"/>
          <w:lang w:val="uk-UA"/>
        </w:rPr>
        <w:t>віків, а також в другому міжпальцьовому проміжку пр</w:t>
      </w:r>
      <w:r>
        <w:rPr>
          <w:spacing w:val="-2"/>
          <w:sz w:val="28"/>
          <w:szCs w:val="28"/>
          <w:lang w:val="uk-UA"/>
        </w:rPr>
        <w:t>а</w:t>
      </w:r>
      <w:r>
        <w:rPr>
          <w:spacing w:val="-2"/>
          <w:sz w:val="28"/>
          <w:szCs w:val="28"/>
          <w:lang w:val="uk-UA"/>
        </w:rPr>
        <w:t>вої кисті у жінок.</w:t>
      </w:r>
    </w:p>
    <w:p w:rsidR="00D16358" w:rsidRDefault="00D16358" w:rsidP="00D16358">
      <w:pPr>
        <w:pStyle w:val="affffffffff9"/>
        <w:ind w:firstLine="709"/>
        <w:jc w:val="both"/>
        <w:rPr>
          <w:spacing w:val="-2"/>
          <w:sz w:val="28"/>
          <w:szCs w:val="28"/>
          <w:lang w:val="uk-UA"/>
        </w:rPr>
      </w:pPr>
      <w:r>
        <w:rPr>
          <w:spacing w:val="-2"/>
          <w:sz w:val="28"/>
          <w:szCs w:val="28"/>
          <w:lang w:val="uk-UA"/>
        </w:rPr>
        <w:t xml:space="preserve">4. Висока частота </w:t>
      </w:r>
      <w:r>
        <w:rPr>
          <w:i/>
          <w:spacing w:val="-2"/>
          <w:sz w:val="28"/>
          <w:szCs w:val="28"/>
          <w:lang w:val="uk-UA"/>
        </w:rPr>
        <w:t>радіальних петель</w:t>
      </w:r>
      <w:r>
        <w:rPr>
          <w:spacing w:val="-2"/>
          <w:sz w:val="28"/>
          <w:szCs w:val="28"/>
          <w:lang w:val="uk-UA"/>
        </w:rPr>
        <w:t xml:space="preserve"> на I і V пальцях обох кистей, поєднаних із переважанням д</w:t>
      </w:r>
      <w:r>
        <w:rPr>
          <w:spacing w:val="-2"/>
          <w:sz w:val="28"/>
          <w:szCs w:val="28"/>
          <w:lang w:val="uk-UA"/>
        </w:rPr>
        <w:t>у</w:t>
      </w:r>
      <w:r>
        <w:rPr>
          <w:spacing w:val="-2"/>
          <w:sz w:val="28"/>
          <w:szCs w:val="28"/>
          <w:lang w:val="uk-UA"/>
        </w:rPr>
        <w:t xml:space="preserve">гових візерунків на V пальці правої та на ІІІ пальці лівої кистей при низькій частоті ульнарних петель на V пальці правої кисті у чоловіків, а також висока частота центральних кишень на V пальці правої кисті у жінок, асоційовані з нівелюванням статевого диморфізму у величині гребінцевих рахунків (окрім V    пальця правої кисті) </w:t>
      </w:r>
      <w:r>
        <w:rPr>
          <w:i/>
          <w:spacing w:val="-2"/>
          <w:sz w:val="28"/>
          <w:szCs w:val="28"/>
          <w:lang w:val="uk-UA"/>
        </w:rPr>
        <w:t>є маркером схильності до</w:t>
      </w:r>
      <w:r>
        <w:rPr>
          <w:spacing w:val="-2"/>
          <w:sz w:val="28"/>
          <w:szCs w:val="28"/>
          <w:lang w:val="uk-UA"/>
        </w:rPr>
        <w:t xml:space="preserve"> </w:t>
      </w:r>
      <w:r>
        <w:rPr>
          <w:i/>
          <w:spacing w:val="-2"/>
          <w:sz w:val="28"/>
          <w:szCs w:val="28"/>
          <w:lang w:val="uk-UA"/>
        </w:rPr>
        <w:t>розповсюдженого псоріазу</w:t>
      </w:r>
      <w:r>
        <w:rPr>
          <w:spacing w:val="-2"/>
          <w:sz w:val="28"/>
          <w:szCs w:val="28"/>
          <w:lang w:val="uk-UA"/>
        </w:rPr>
        <w:t>. Пал</w:t>
      </w:r>
      <w:r>
        <w:rPr>
          <w:spacing w:val="-2"/>
          <w:sz w:val="28"/>
          <w:szCs w:val="28"/>
          <w:lang w:val="uk-UA"/>
        </w:rPr>
        <w:t>ь</w:t>
      </w:r>
      <w:r>
        <w:rPr>
          <w:spacing w:val="-2"/>
          <w:sz w:val="28"/>
          <w:szCs w:val="28"/>
          <w:lang w:val="uk-UA"/>
        </w:rPr>
        <w:t>москопічними маркерами розповсюдженого псоріазу є зменшення від популяці</w:t>
      </w:r>
      <w:r>
        <w:rPr>
          <w:spacing w:val="-2"/>
          <w:sz w:val="28"/>
          <w:szCs w:val="28"/>
          <w:lang w:val="uk-UA"/>
        </w:rPr>
        <w:t>й</w:t>
      </w:r>
      <w:r>
        <w:rPr>
          <w:spacing w:val="-2"/>
          <w:sz w:val="28"/>
          <w:szCs w:val="28"/>
          <w:lang w:val="uk-UA"/>
        </w:rPr>
        <w:t xml:space="preserve">них значень величини </w:t>
      </w:r>
      <w:r>
        <w:rPr>
          <w:i/>
          <w:spacing w:val="-2"/>
          <w:sz w:val="28"/>
          <w:szCs w:val="28"/>
          <w:lang w:val="uk-UA"/>
        </w:rPr>
        <w:t>долонних кутів</w:t>
      </w:r>
      <w:r>
        <w:rPr>
          <w:spacing w:val="-2"/>
          <w:sz w:val="28"/>
          <w:szCs w:val="28"/>
          <w:lang w:val="uk-UA"/>
        </w:rPr>
        <w:t xml:space="preserve"> atd на лівій кисті у чоловіків та ctd на правій і atb на лівій кистях у жінок, поєднаних з наявністю візерунків в третьому міжпал</w:t>
      </w:r>
      <w:r>
        <w:rPr>
          <w:spacing w:val="-2"/>
          <w:sz w:val="28"/>
          <w:szCs w:val="28"/>
          <w:lang w:val="uk-UA"/>
        </w:rPr>
        <w:t>ь</w:t>
      </w:r>
      <w:r>
        <w:rPr>
          <w:spacing w:val="-2"/>
          <w:sz w:val="28"/>
          <w:szCs w:val="28"/>
          <w:lang w:val="uk-UA"/>
        </w:rPr>
        <w:t>цьовому проміжку обох кистей і в четвертому правої кисті у чоловіків, а також в че</w:t>
      </w:r>
      <w:r>
        <w:rPr>
          <w:spacing w:val="-2"/>
          <w:sz w:val="28"/>
          <w:szCs w:val="28"/>
          <w:lang w:val="uk-UA"/>
        </w:rPr>
        <w:t>т</w:t>
      </w:r>
      <w:r>
        <w:rPr>
          <w:spacing w:val="-2"/>
          <w:sz w:val="28"/>
          <w:szCs w:val="28"/>
          <w:lang w:val="uk-UA"/>
        </w:rPr>
        <w:t>вертому міжпальцьовому проміжку лівої кисті у жінок.</w:t>
      </w:r>
    </w:p>
    <w:p w:rsidR="00D16358" w:rsidRDefault="00D16358" w:rsidP="00D16358">
      <w:pPr>
        <w:pStyle w:val="affffffffff9"/>
        <w:ind w:firstLine="709"/>
        <w:jc w:val="both"/>
        <w:rPr>
          <w:spacing w:val="-2"/>
          <w:sz w:val="28"/>
          <w:szCs w:val="28"/>
          <w:lang w:val="uk-UA"/>
        </w:rPr>
      </w:pPr>
      <w:r>
        <w:rPr>
          <w:spacing w:val="-2"/>
          <w:sz w:val="28"/>
          <w:szCs w:val="28"/>
          <w:lang w:val="uk-UA"/>
        </w:rPr>
        <w:t>5. Розроблені дискримінантні математичні моделі на основі фенотипічних ознак чоловіків і жінок зрілого віку дозволяють з високою достовірністю прогноз</w:t>
      </w:r>
      <w:r>
        <w:rPr>
          <w:spacing w:val="-2"/>
          <w:sz w:val="28"/>
          <w:szCs w:val="28"/>
          <w:lang w:val="uk-UA"/>
        </w:rPr>
        <w:t>у</w:t>
      </w:r>
      <w:r>
        <w:rPr>
          <w:spacing w:val="-2"/>
          <w:sz w:val="28"/>
          <w:szCs w:val="28"/>
          <w:lang w:val="uk-UA"/>
        </w:rPr>
        <w:t>вати імовірність захворювання на псоріаз у даної категорії осіб (коректність м</w:t>
      </w:r>
      <w:r>
        <w:rPr>
          <w:spacing w:val="-2"/>
          <w:sz w:val="28"/>
          <w:szCs w:val="28"/>
          <w:lang w:val="uk-UA"/>
        </w:rPr>
        <w:t>о</w:t>
      </w:r>
      <w:r>
        <w:rPr>
          <w:spacing w:val="-2"/>
          <w:sz w:val="28"/>
          <w:szCs w:val="28"/>
          <w:lang w:val="uk-UA"/>
        </w:rPr>
        <w:t>делі: у чоловіків – 89,3 %, у жінок – 93,1 %). До складу моделей найбільш часто вход</w:t>
      </w:r>
      <w:r>
        <w:rPr>
          <w:spacing w:val="-2"/>
          <w:sz w:val="28"/>
          <w:szCs w:val="28"/>
          <w:lang w:val="uk-UA"/>
        </w:rPr>
        <w:t>и</w:t>
      </w:r>
      <w:r>
        <w:rPr>
          <w:spacing w:val="-2"/>
          <w:sz w:val="28"/>
          <w:szCs w:val="28"/>
          <w:lang w:val="uk-UA"/>
        </w:rPr>
        <w:t>ли: у чоловіків – охватні (33,3 %) і повздовжні (33,3 %) розміри тіла; у жінок – о</w:t>
      </w:r>
      <w:r>
        <w:rPr>
          <w:spacing w:val="-2"/>
          <w:sz w:val="28"/>
          <w:szCs w:val="28"/>
          <w:lang w:val="uk-UA"/>
        </w:rPr>
        <w:t>б</w:t>
      </w:r>
      <w:r>
        <w:rPr>
          <w:spacing w:val="-2"/>
          <w:sz w:val="28"/>
          <w:szCs w:val="28"/>
          <w:lang w:val="uk-UA"/>
        </w:rPr>
        <w:t xml:space="preserve">хватні розміри тіла (66,6 %). Найбільший внесок у </w:t>
      </w:r>
      <w:r>
        <w:rPr>
          <w:spacing w:val="-2"/>
          <w:sz w:val="28"/>
          <w:szCs w:val="28"/>
          <w:lang w:val="uk-UA"/>
        </w:rPr>
        <w:lastRenderedPageBreak/>
        <w:t>дискрим</w:t>
      </w:r>
      <w:r>
        <w:rPr>
          <w:spacing w:val="-2"/>
          <w:sz w:val="28"/>
          <w:szCs w:val="28"/>
          <w:lang w:val="uk-UA"/>
        </w:rPr>
        <w:t>і</w:t>
      </w:r>
      <w:r>
        <w:rPr>
          <w:spacing w:val="-2"/>
          <w:sz w:val="28"/>
          <w:szCs w:val="28"/>
          <w:lang w:val="uk-UA"/>
        </w:rPr>
        <w:t>націю, як у чоловіків, так і у жінок дають обхвати плеча в напруженому і спокійн</w:t>
      </w:r>
      <w:r>
        <w:rPr>
          <w:spacing w:val="-2"/>
          <w:sz w:val="28"/>
          <w:szCs w:val="28"/>
          <w:lang w:val="uk-UA"/>
        </w:rPr>
        <w:t>о</w:t>
      </w:r>
      <w:r>
        <w:rPr>
          <w:spacing w:val="-2"/>
          <w:sz w:val="28"/>
          <w:szCs w:val="28"/>
          <w:lang w:val="uk-UA"/>
        </w:rPr>
        <w:t>му станах.</w:t>
      </w:r>
    </w:p>
    <w:p w:rsidR="00D16358" w:rsidRDefault="00D16358" w:rsidP="00D16358">
      <w:pPr>
        <w:pStyle w:val="affffffffff9"/>
        <w:ind w:firstLine="709"/>
        <w:jc w:val="both"/>
        <w:rPr>
          <w:spacing w:val="-2"/>
          <w:sz w:val="28"/>
          <w:szCs w:val="28"/>
          <w:lang w:val="uk-UA"/>
        </w:rPr>
      </w:pPr>
      <w:r>
        <w:rPr>
          <w:spacing w:val="-2"/>
          <w:sz w:val="28"/>
          <w:szCs w:val="28"/>
          <w:lang w:val="uk-UA"/>
        </w:rPr>
        <w:t>6. Розроблені дискримінантні математичні моделі на основі показників пал</w:t>
      </w:r>
      <w:r>
        <w:rPr>
          <w:spacing w:val="-2"/>
          <w:sz w:val="28"/>
          <w:szCs w:val="28"/>
          <w:lang w:val="uk-UA"/>
        </w:rPr>
        <w:t>ь</w:t>
      </w:r>
      <w:r>
        <w:rPr>
          <w:spacing w:val="-2"/>
          <w:sz w:val="28"/>
          <w:szCs w:val="28"/>
          <w:lang w:val="uk-UA"/>
        </w:rPr>
        <w:t>цьової і долонної дерматогліфіки дозволяють прогнозувати імовірність захвор</w:t>
      </w:r>
      <w:r>
        <w:rPr>
          <w:spacing w:val="-2"/>
          <w:sz w:val="28"/>
          <w:szCs w:val="28"/>
          <w:lang w:val="uk-UA"/>
        </w:rPr>
        <w:t>ю</w:t>
      </w:r>
      <w:r>
        <w:rPr>
          <w:spacing w:val="-2"/>
          <w:sz w:val="28"/>
          <w:szCs w:val="28"/>
          <w:lang w:val="uk-UA"/>
        </w:rPr>
        <w:t>вання на псоріаз з коректністю 66,9 % для чоловіків та 73,9 % жінок. На відм</w:t>
      </w:r>
      <w:r>
        <w:rPr>
          <w:spacing w:val="-2"/>
          <w:sz w:val="28"/>
          <w:szCs w:val="28"/>
          <w:lang w:val="uk-UA"/>
        </w:rPr>
        <w:t>і</w:t>
      </w:r>
      <w:r>
        <w:rPr>
          <w:spacing w:val="-2"/>
          <w:sz w:val="28"/>
          <w:szCs w:val="28"/>
          <w:lang w:val="uk-UA"/>
        </w:rPr>
        <w:t>ну від антропометричних моделей дерматогліфічні моделі дають можливість прогноз</w:t>
      </w:r>
      <w:r>
        <w:rPr>
          <w:spacing w:val="-2"/>
          <w:sz w:val="28"/>
          <w:szCs w:val="28"/>
          <w:lang w:val="uk-UA"/>
        </w:rPr>
        <w:t>у</w:t>
      </w:r>
      <w:r>
        <w:rPr>
          <w:spacing w:val="-2"/>
          <w:sz w:val="28"/>
          <w:szCs w:val="28"/>
          <w:lang w:val="uk-UA"/>
        </w:rPr>
        <w:t>вання виникнення обмеженої або поширеної форми псоріазу. До складу моделей найбільш часто входили: у чоловіків – наявність вісьового трирадіуса (37,5 %) і п</w:t>
      </w:r>
      <w:r>
        <w:rPr>
          <w:spacing w:val="-2"/>
          <w:sz w:val="28"/>
          <w:szCs w:val="28"/>
          <w:lang w:val="uk-UA"/>
        </w:rPr>
        <w:t>о</w:t>
      </w:r>
      <w:r>
        <w:rPr>
          <w:spacing w:val="-2"/>
          <w:sz w:val="28"/>
          <w:szCs w:val="28"/>
          <w:lang w:val="uk-UA"/>
        </w:rPr>
        <w:t>казники гребінцевих рахунків долонних ліній (37,5 %); у жінок – гребінцеві раху</w:t>
      </w:r>
      <w:r>
        <w:rPr>
          <w:spacing w:val="-2"/>
          <w:sz w:val="28"/>
          <w:szCs w:val="28"/>
          <w:lang w:val="uk-UA"/>
        </w:rPr>
        <w:t>н</w:t>
      </w:r>
      <w:r>
        <w:rPr>
          <w:spacing w:val="-2"/>
          <w:sz w:val="28"/>
          <w:szCs w:val="28"/>
          <w:lang w:val="uk-UA"/>
        </w:rPr>
        <w:t>ки долонних ліній (25,0 %). Найбільший внесок у дискримінацію вносять: у чолов</w:t>
      </w:r>
      <w:r>
        <w:rPr>
          <w:spacing w:val="-2"/>
          <w:sz w:val="28"/>
          <w:szCs w:val="28"/>
          <w:lang w:val="uk-UA"/>
        </w:rPr>
        <w:t>і</w:t>
      </w:r>
      <w:r>
        <w:rPr>
          <w:spacing w:val="-2"/>
          <w:sz w:val="28"/>
          <w:szCs w:val="28"/>
          <w:lang w:val="uk-UA"/>
        </w:rPr>
        <w:t>ків – довжина лінії ad на правій кисті та наявність вісьового трирадіуса t’ на лівій кисті; у жінок – наявність вісьового трирадіуса t та індекс Камм</w:t>
      </w:r>
      <w:r>
        <w:rPr>
          <w:spacing w:val="-2"/>
          <w:sz w:val="28"/>
          <w:szCs w:val="28"/>
          <w:lang w:val="uk-UA"/>
        </w:rPr>
        <w:t>і</w:t>
      </w:r>
      <w:r>
        <w:rPr>
          <w:spacing w:val="-2"/>
          <w:sz w:val="28"/>
          <w:szCs w:val="28"/>
          <w:lang w:val="uk-UA"/>
        </w:rPr>
        <w:t>нса на лівій кисті.</w:t>
      </w:r>
    </w:p>
    <w:p w:rsidR="00D16358" w:rsidRDefault="00D16358" w:rsidP="00D16358">
      <w:pPr>
        <w:pStyle w:val="affffffffff9"/>
        <w:ind w:firstLine="709"/>
        <w:jc w:val="both"/>
        <w:rPr>
          <w:spacing w:val="-2"/>
          <w:sz w:val="28"/>
          <w:szCs w:val="28"/>
          <w:lang w:val="uk-UA"/>
        </w:rPr>
      </w:pPr>
    </w:p>
    <w:p w:rsidR="00D16358" w:rsidRDefault="00D16358" w:rsidP="00D16358">
      <w:pPr>
        <w:jc w:val="center"/>
        <w:rPr>
          <w:b/>
          <w:sz w:val="28"/>
          <w:szCs w:val="28"/>
          <w:lang w:val="uk-UA"/>
        </w:rPr>
      </w:pPr>
      <w:r>
        <w:rPr>
          <w:b/>
          <w:sz w:val="28"/>
          <w:szCs w:val="28"/>
          <w:lang w:val="uk-UA"/>
        </w:rPr>
        <w:t>ПРАКТИЧНІ РЕКОМЕНДАЦІЇ</w:t>
      </w:r>
    </w:p>
    <w:p w:rsidR="00D16358" w:rsidRDefault="00D16358" w:rsidP="00D16358">
      <w:pPr>
        <w:pStyle w:val="affffffffff9"/>
        <w:ind w:firstLine="709"/>
        <w:jc w:val="both"/>
        <w:rPr>
          <w:spacing w:val="-2"/>
          <w:sz w:val="28"/>
          <w:szCs w:val="28"/>
          <w:lang w:val="uk-UA"/>
        </w:rPr>
      </w:pPr>
      <w:r>
        <w:rPr>
          <w:spacing w:val="-2"/>
          <w:sz w:val="28"/>
          <w:szCs w:val="28"/>
          <w:lang w:val="uk-UA"/>
        </w:rPr>
        <w:t>1. За допомогою розроблених дискримінантних моделей ризику виникнення псоріазу в залежності від фенотипічних та генетичних маркерів, можна адекватн</w:t>
      </w:r>
      <w:r>
        <w:rPr>
          <w:spacing w:val="-2"/>
          <w:sz w:val="28"/>
          <w:szCs w:val="28"/>
          <w:lang w:val="uk-UA"/>
        </w:rPr>
        <w:t>о</w:t>
      </w:r>
      <w:r>
        <w:rPr>
          <w:spacing w:val="-2"/>
          <w:sz w:val="28"/>
          <w:szCs w:val="28"/>
          <w:lang w:val="uk-UA"/>
        </w:rPr>
        <w:t xml:space="preserve"> формувати в шкірно-венерологічних диспансерах групи підвищеного ризику ро</w:t>
      </w:r>
      <w:r>
        <w:rPr>
          <w:spacing w:val="-2"/>
          <w:sz w:val="28"/>
          <w:szCs w:val="28"/>
          <w:lang w:val="uk-UA"/>
        </w:rPr>
        <w:t>з</w:t>
      </w:r>
      <w:r>
        <w:rPr>
          <w:spacing w:val="-2"/>
          <w:sz w:val="28"/>
          <w:szCs w:val="28"/>
          <w:lang w:val="uk-UA"/>
        </w:rPr>
        <w:t>витку захворювання для проведення профілактичних заходів у чоловіків та жінок першого зрілого віку, спрямовлених на попередження розвитку дерматозу.</w:t>
      </w:r>
    </w:p>
    <w:p w:rsidR="00D16358" w:rsidRDefault="00D16358" w:rsidP="00D16358">
      <w:pPr>
        <w:pStyle w:val="affffffffff9"/>
        <w:ind w:firstLine="709"/>
        <w:jc w:val="both"/>
        <w:rPr>
          <w:spacing w:val="-2"/>
          <w:sz w:val="28"/>
          <w:szCs w:val="28"/>
          <w:lang w:val="uk-UA"/>
        </w:rPr>
      </w:pPr>
      <w:r>
        <w:rPr>
          <w:spacing w:val="-2"/>
          <w:sz w:val="28"/>
          <w:szCs w:val="28"/>
          <w:lang w:val="uk-UA"/>
        </w:rPr>
        <w:t>2. При формуванні груп ризику доцільно використовувати  розроблену комп’ютерну програму, яка автоматично вираховує можливість виникнення псорі</w:t>
      </w:r>
      <w:r>
        <w:rPr>
          <w:spacing w:val="-2"/>
          <w:sz w:val="28"/>
          <w:szCs w:val="28"/>
          <w:lang w:val="uk-UA"/>
        </w:rPr>
        <w:t>а</w:t>
      </w:r>
      <w:r>
        <w:rPr>
          <w:spacing w:val="-2"/>
          <w:sz w:val="28"/>
          <w:szCs w:val="28"/>
          <w:lang w:val="uk-UA"/>
        </w:rPr>
        <w:t>зу після введення відповідних даних.</w:t>
      </w:r>
    </w:p>
    <w:p w:rsidR="00D16358" w:rsidRDefault="00D16358" w:rsidP="00D16358">
      <w:pPr>
        <w:ind w:firstLine="720"/>
        <w:jc w:val="both"/>
        <w:rPr>
          <w:sz w:val="28"/>
          <w:szCs w:val="28"/>
          <w:lang w:val="uk-UA"/>
        </w:rPr>
      </w:pPr>
      <w:r>
        <w:rPr>
          <w:sz w:val="28"/>
          <w:szCs w:val="28"/>
          <w:lang w:val="uk-UA"/>
        </w:rPr>
        <w:t xml:space="preserve">3 </w:t>
      </w:r>
      <w:r>
        <w:rPr>
          <w:spacing w:val="-2"/>
          <w:sz w:val="28"/>
          <w:szCs w:val="28"/>
          <w:lang w:val="uk-UA"/>
        </w:rPr>
        <w:t>Комп’ютерну програму рекомендовано використовувати в практичній роботі амб</w:t>
      </w:r>
      <w:r>
        <w:rPr>
          <w:spacing w:val="-2"/>
          <w:sz w:val="28"/>
          <w:szCs w:val="28"/>
          <w:lang w:val="uk-UA"/>
        </w:rPr>
        <w:t>у</w:t>
      </w:r>
      <w:r>
        <w:rPr>
          <w:spacing w:val="-2"/>
          <w:sz w:val="28"/>
          <w:szCs w:val="28"/>
          <w:lang w:val="uk-UA"/>
        </w:rPr>
        <w:t>латорно – поліклінічних та спеціалізованих обласних шкірно-венерологічних ди</w:t>
      </w:r>
      <w:r>
        <w:rPr>
          <w:spacing w:val="-2"/>
          <w:sz w:val="28"/>
          <w:szCs w:val="28"/>
          <w:lang w:val="uk-UA"/>
        </w:rPr>
        <w:t>с</w:t>
      </w:r>
      <w:r>
        <w:rPr>
          <w:spacing w:val="-2"/>
          <w:sz w:val="28"/>
          <w:szCs w:val="28"/>
          <w:lang w:val="uk-UA"/>
        </w:rPr>
        <w:t>пансерів.</w:t>
      </w:r>
    </w:p>
    <w:p w:rsidR="00D16358" w:rsidRDefault="00D16358" w:rsidP="00D16358">
      <w:pPr>
        <w:pStyle w:val="affffffffff9"/>
        <w:ind w:firstLine="709"/>
        <w:jc w:val="both"/>
        <w:rPr>
          <w:spacing w:val="-2"/>
          <w:sz w:val="28"/>
          <w:szCs w:val="28"/>
          <w:lang w:val="uk-UA"/>
        </w:rPr>
      </w:pPr>
      <w:r>
        <w:rPr>
          <w:spacing w:val="-2"/>
          <w:sz w:val="28"/>
          <w:szCs w:val="28"/>
          <w:lang w:val="uk-UA"/>
        </w:rPr>
        <w:t xml:space="preserve">4. </w:t>
      </w:r>
      <w:r>
        <w:rPr>
          <w:sz w:val="28"/>
          <w:szCs w:val="28"/>
          <w:lang w:val="uk-UA"/>
        </w:rPr>
        <w:t>З метою оцінки індивідуального і популяційного здоров’я рекомендов</w:t>
      </w:r>
      <w:r>
        <w:rPr>
          <w:sz w:val="28"/>
          <w:szCs w:val="28"/>
          <w:lang w:val="uk-UA"/>
        </w:rPr>
        <w:t>а</w:t>
      </w:r>
      <w:r>
        <w:rPr>
          <w:sz w:val="28"/>
          <w:szCs w:val="28"/>
          <w:lang w:val="uk-UA"/>
        </w:rPr>
        <w:t xml:space="preserve">но використовувати </w:t>
      </w:r>
      <w:r>
        <w:rPr>
          <w:spacing w:val="-2"/>
          <w:sz w:val="28"/>
          <w:szCs w:val="28"/>
          <w:lang w:val="uk-UA"/>
        </w:rPr>
        <w:t>комп’ютерну</w:t>
      </w:r>
      <w:r>
        <w:rPr>
          <w:sz w:val="28"/>
          <w:szCs w:val="28"/>
          <w:lang w:val="uk-UA"/>
        </w:rPr>
        <w:t xml:space="preserve"> програму для масового скринінгу (дослідження осіб, які не вважаються хворими) для виявлення заздалегідь прихованого перебігу захвор</w:t>
      </w:r>
      <w:r>
        <w:rPr>
          <w:sz w:val="28"/>
          <w:szCs w:val="28"/>
          <w:lang w:val="uk-UA"/>
        </w:rPr>
        <w:t>ю</w:t>
      </w:r>
      <w:r>
        <w:rPr>
          <w:sz w:val="28"/>
          <w:szCs w:val="28"/>
          <w:lang w:val="uk-UA"/>
        </w:rPr>
        <w:t xml:space="preserve">вання на псоріаз та занесення даних в медичний електронний паспорт. </w:t>
      </w:r>
    </w:p>
    <w:p w:rsidR="00D16358" w:rsidRDefault="00D16358" w:rsidP="00D16358">
      <w:pPr>
        <w:pStyle w:val="affffffffff9"/>
        <w:ind w:firstLine="709"/>
        <w:jc w:val="both"/>
        <w:rPr>
          <w:spacing w:val="-2"/>
          <w:sz w:val="28"/>
          <w:szCs w:val="28"/>
          <w:lang w:val="uk-UA"/>
        </w:rPr>
      </w:pPr>
    </w:p>
    <w:p w:rsidR="00D16358" w:rsidRDefault="00D16358" w:rsidP="00D16358">
      <w:pPr>
        <w:jc w:val="center"/>
        <w:rPr>
          <w:b/>
          <w:spacing w:val="-2"/>
          <w:sz w:val="28"/>
          <w:szCs w:val="28"/>
          <w:lang w:val="uk-UA"/>
        </w:rPr>
      </w:pPr>
    </w:p>
    <w:p w:rsidR="00D16358" w:rsidRDefault="00D16358" w:rsidP="00D16358">
      <w:pPr>
        <w:widowControl w:val="0"/>
        <w:autoSpaceDE w:val="0"/>
        <w:autoSpaceDN w:val="0"/>
        <w:adjustRightInd w:val="0"/>
        <w:jc w:val="center"/>
        <w:rPr>
          <w:b/>
          <w:bCs/>
          <w:caps/>
          <w:spacing w:val="-2"/>
          <w:sz w:val="28"/>
          <w:szCs w:val="28"/>
          <w:lang w:val="uk-UA"/>
        </w:rPr>
      </w:pPr>
      <w:r>
        <w:rPr>
          <w:b/>
          <w:bCs/>
          <w:caps/>
          <w:spacing w:val="-2"/>
          <w:sz w:val="28"/>
          <w:szCs w:val="28"/>
          <w:lang w:val="uk-UA"/>
        </w:rPr>
        <w:t>Список праць, опублікованих за темою дисертації</w:t>
      </w:r>
    </w:p>
    <w:p w:rsidR="00D16358" w:rsidRDefault="00D16358" w:rsidP="00D16358">
      <w:pPr>
        <w:ind w:firstLine="720"/>
        <w:jc w:val="both"/>
        <w:rPr>
          <w:spacing w:val="-2"/>
          <w:sz w:val="28"/>
          <w:szCs w:val="28"/>
          <w:lang w:val="uk-UA"/>
        </w:rPr>
      </w:pPr>
      <w:r>
        <w:rPr>
          <w:spacing w:val="-2"/>
          <w:sz w:val="28"/>
          <w:szCs w:val="28"/>
          <w:lang w:val="uk-UA"/>
        </w:rPr>
        <w:t>1. Дмитренко С.В., Коляденко В.Г. Деякі антропогенетичні аспекти псорі</w:t>
      </w:r>
      <w:r>
        <w:rPr>
          <w:spacing w:val="-2"/>
          <w:sz w:val="28"/>
          <w:szCs w:val="28"/>
          <w:lang w:val="uk-UA"/>
        </w:rPr>
        <w:t>а</w:t>
      </w:r>
      <w:r>
        <w:rPr>
          <w:spacing w:val="-2"/>
          <w:sz w:val="28"/>
          <w:szCs w:val="28"/>
          <w:lang w:val="uk-UA"/>
        </w:rPr>
        <w:t>зу//Український журнал дерматології, венерології, косметології. – 2006. – №3. –       9-10. (Автор провів клінічне обстеження і відбір хворих, статистичну обробку м</w:t>
      </w:r>
      <w:r>
        <w:rPr>
          <w:spacing w:val="-2"/>
          <w:sz w:val="28"/>
          <w:szCs w:val="28"/>
          <w:lang w:val="uk-UA"/>
        </w:rPr>
        <w:t>а</w:t>
      </w:r>
      <w:r>
        <w:rPr>
          <w:spacing w:val="-2"/>
          <w:sz w:val="28"/>
          <w:szCs w:val="28"/>
          <w:lang w:val="uk-UA"/>
        </w:rPr>
        <w:t>теріалу, аналіз результатів дослідження).</w:t>
      </w:r>
    </w:p>
    <w:p w:rsidR="00D16358" w:rsidRDefault="00D16358" w:rsidP="00D16358">
      <w:pPr>
        <w:ind w:firstLine="720"/>
        <w:jc w:val="both"/>
        <w:rPr>
          <w:spacing w:val="-2"/>
          <w:sz w:val="28"/>
          <w:szCs w:val="28"/>
          <w:lang w:val="uk-UA"/>
        </w:rPr>
      </w:pPr>
      <w:r>
        <w:rPr>
          <w:spacing w:val="-2"/>
          <w:sz w:val="28"/>
          <w:szCs w:val="28"/>
          <w:lang w:val="uk-UA"/>
        </w:rPr>
        <w:t>2. Дмитренко С.В. Особливості перебігу псоріазу на Вінниччині // Український журнал дерматології, венерології, косметол</w:t>
      </w:r>
      <w:r>
        <w:rPr>
          <w:spacing w:val="-2"/>
          <w:sz w:val="28"/>
          <w:szCs w:val="28"/>
          <w:lang w:val="uk-UA"/>
        </w:rPr>
        <w:t>о</w:t>
      </w:r>
      <w:r>
        <w:rPr>
          <w:spacing w:val="-2"/>
          <w:sz w:val="28"/>
          <w:szCs w:val="28"/>
          <w:lang w:val="uk-UA"/>
        </w:rPr>
        <w:t>гії. – 2007. – №2. – С. 15-18.</w:t>
      </w:r>
    </w:p>
    <w:p w:rsidR="00D16358" w:rsidRDefault="00D16358" w:rsidP="00D16358">
      <w:pPr>
        <w:ind w:firstLine="720"/>
        <w:jc w:val="both"/>
        <w:rPr>
          <w:spacing w:val="-2"/>
          <w:sz w:val="28"/>
          <w:szCs w:val="28"/>
          <w:lang w:val="uk-UA"/>
        </w:rPr>
      </w:pPr>
      <w:r>
        <w:rPr>
          <w:spacing w:val="-2"/>
          <w:sz w:val="28"/>
          <w:szCs w:val="28"/>
          <w:lang w:val="uk-UA"/>
        </w:rPr>
        <w:t>3. Дмитренко С.В. Математичне моделювання ризику виникнення псоріазу в залежності від статі, особливості будови тіла // Вісник морфології. – 2007. – Т.13, №2. – С. 366-370.</w:t>
      </w:r>
    </w:p>
    <w:p w:rsidR="00D16358" w:rsidRDefault="00D16358" w:rsidP="00D16358">
      <w:pPr>
        <w:ind w:firstLine="720"/>
        <w:jc w:val="both"/>
        <w:rPr>
          <w:spacing w:val="-2"/>
          <w:sz w:val="28"/>
          <w:szCs w:val="28"/>
          <w:lang w:val="uk-UA"/>
        </w:rPr>
      </w:pPr>
      <w:r>
        <w:rPr>
          <w:caps/>
          <w:spacing w:val="-2"/>
          <w:sz w:val="28"/>
          <w:szCs w:val="28"/>
          <w:lang w:val="uk-UA"/>
        </w:rPr>
        <w:lastRenderedPageBreak/>
        <w:t xml:space="preserve">4. </w:t>
      </w:r>
      <w:r>
        <w:rPr>
          <w:spacing w:val="-2"/>
          <w:sz w:val="28"/>
          <w:szCs w:val="28"/>
          <w:lang w:val="uk-UA"/>
        </w:rPr>
        <w:t>Дмитренко С.В., Клімас Л.А. Долонна дерматогліфіка при різних формах псоріазу // Biomedical and Biosocial Antropolog</w:t>
      </w:r>
      <w:r>
        <w:rPr>
          <w:spacing w:val="-2"/>
          <w:sz w:val="28"/>
          <w:szCs w:val="28"/>
          <w:lang w:val="en-US"/>
        </w:rPr>
        <w:t>y</w:t>
      </w:r>
      <w:r>
        <w:rPr>
          <w:spacing w:val="-2"/>
          <w:sz w:val="28"/>
          <w:szCs w:val="28"/>
          <w:lang w:val="uk-UA"/>
        </w:rPr>
        <w:t>. – 2008. – №10. – С. 179-181. (Здобувачем особисто зібраний матеріал, проведена його статистична обробка та узагальнення отриманих резул</w:t>
      </w:r>
      <w:r>
        <w:rPr>
          <w:spacing w:val="-2"/>
          <w:sz w:val="28"/>
          <w:szCs w:val="28"/>
          <w:lang w:val="uk-UA"/>
        </w:rPr>
        <w:t>ь</w:t>
      </w:r>
      <w:r>
        <w:rPr>
          <w:spacing w:val="-2"/>
          <w:sz w:val="28"/>
          <w:szCs w:val="28"/>
          <w:lang w:val="uk-UA"/>
        </w:rPr>
        <w:t>татів).</w:t>
      </w:r>
    </w:p>
    <w:p w:rsidR="00D16358" w:rsidRDefault="00D16358" w:rsidP="00D16358">
      <w:pPr>
        <w:ind w:firstLine="720"/>
        <w:jc w:val="both"/>
        <w:rPr>
          <w:spacing w:val="-2"/>
          <w:sz w:val="28"/>
          <w:szCs w:val="28"/>
          <w:lang w:val="uk-UA"/>
        </w:rPr>
      </w:pPr>
      <w:r>
        <w:rPr>
          <w:spacing w:val="-2"/>
          <w:sz w:val="28"/>
          <w:szCs w:val="28"/>
          <w:lang w:val="uk-UA"/>
        </w:rPr>
        <w:t>5. Клімас Л.А., Дмитренко С.В. Пальцева дерматогліфіка при різних формах псоріазу // Світ медицини та біології. – 2008. – №1. – С. 59-64.(Автор проводив ві</w:t>
      </w:r>
      <w:r>
        <w:rPr>
          <w:spacing w:val="-2"/>
          <w:sz w:val="28"/>
          <w:szCs w:val="28"/>
          <w:lang w:val="uk-UA"/>
        </w:rPr>
        <w:t>д</w:t>
      </w:r>
      <w:r>
        <w:rPr>
          <w:spacing w:val="-2"/>
          <w:sz w:val="28"/>
          <w:szCs w:val="28"/>
          <w:lang w:val="uk-UA"/>
        </w:rPr>
        <w:t>бір хворих,статистичну обробку матеріалу,інтерпретацію результатів дослідження, формулювання висновків).</w:t>
      </w:r>
    </w:p>
    <w:p w:rsidR="00D16358" w:rsidRDefault="00D16358" w:rsidP="00D16358">
      <w:pPr>
        <w:ind w:firstLine="720"/>
        <w:jc w:val="both"/>
        <w:rPr>
          <w:i/>
          <w:spacing w:val="-2"/>
          <w:sz w:val="28"/>
          <w:szCs w:val="28"/>
          <w:u w:val="single"/>
          <w:lang w:val="uk-UA"/>
        </w:rPr>
      </w:pPr>
      <w:r>
        <w:rPr>
          <w:bCs/>
          <w:spacing w:val="-2"/>
          <w:sz w:val="28"/>
          <w:szCs w:val="28"/>
          <w:lang w:val="uk-UA"/>
        </w:rPr>
        <w:t xml:space="preserve">6. </w:t>
      </w:r>
      <w:r>
        <w:rPr>
          <w:spacing w:val="-2"/>
          <w:sz w:val="28"/>
          <w:szCs w:val="28"/>
          <w:lang w:val="uk-UA"/>
        </w:rPr>
        <w:t>Дмитренко С.В. Показники дерматогліфіки як маркери для побудови математичних моделей р</w:t>
      </w:r>
      <w:r>
        <w:rPr>
          <w:spacing w:val="-2"/>
          <w:sz w:val="28"/>
          <w:szCs w:val="28"/>
          <w:lang w:val="uk-UA"/>
        </w:rPr>
        <w:t>и</w:t>
      </w:r>
      <w:r>
        <w:rPr>
          <w:spacing w:val="-2"/>
          <w:sz w:val="28"/>
          <w:szCs w:val="28"/>
          <w:lang w:val="uk-UA"/>
        </w:rPr>
        <w:t>зику виникнення псоріазу // –2008.– №1(28). – С.12-16.</w:t>
      </w:r>
    </w:p>
    <w:p w:rsidR="00D16358" w:rsidRDefault="00D16358" w:rsidP="00D16358">
      <w:pPr>
        <w:pStyle w:val="affffffffff9"/>
        <w:jc w:val="both"/>
        <w:rPr>
          <w:spacing w:val="-4"/>
          <w:sz w:val="28"/>
          <w:szCs w:val="28"/>
          <w:lang w:val="uk-UA"/>
        </w:rPr>
      </w:pPr>
      <w:r>
        <w:rPr>
          <w:spacing w:val="-2"/>
          <w:sz w:val="28"/>
          <w:szCs w:val="28"/>
          <w:lang w:val="uk-UA"/>
        </w:rPr>
        <w:t xml:space="preserve">           7. Дмитренко С.В. Особливості будови тіла мешканців Поділля, хворих на р</w:t>
      </w:r>
      <w:r>
        <w:rPr>
          <w:spacing w:val="-2"/>
          <w:sz w:val="28"/>
          <w:szCs w:val="28"/>
          <w:lang w:val="uk-UA"/>
        </w:rPr>
        <w:t>і</w:t>
      </w:r>
      <w:r>
        <w:rPr>
          <w:spacing w:val="-2"/>
          <w:sz w:val="28"/>
          <w:szCs w:val="28"/>
          <w:lang w:val="uk-UA"/>
        </w:rPr>
        <w:t xml:space="preserve">зні форми псоріазу // </w:t>
      </w:r>
      <w:r>
        <w:rPr>
          <w:spacing w:val="-4"/>
          <w:sz w:val="28"/>
          <w:szCs w:val="28"/>
          <w:lang w:val="uk-UA"/>
        </w:rPr>
        <w:t>Вісник Вінницького національного медичного університету. –2008. – Т.1, №12. – С. 75-79.</w:t>
      </w:r>
    </w:p>
    <w:p w:rsidR="00D16358" w:rsidRDefault="00D16358" w:rsidP="00D16358">
      <w:pPr>
        <w:pStyle w:val="affffffffff9"/>
        <w:jc w:val="both"/>
        <w:rPr>
          <w:spacing w:val="-4"/>
          <w:sz w:val="28"/>
          <w:szCs w:val="28"/>
          <w:lang w:val="uk-UA"/>
        </w:rPr>
      </w:pPr>
      <w:r>
        <w:rPr>
          <w:spacing w:val="-2"/>
          <w:sz w:val="28"/>
          <w:szCs w:val="28"/>
          <w:lang w:val="uk-UA"/>
        </w:rPr>
        <w:t xml:space="preserve">           8. </w:t>
      </w:r>
      <w:r>
        <w:rPr>
          <w:spacing w:val="-4"/>
          <w:sz w:val="28"/>
          <w:szCs w:val="28"/>
          <w:lang w:val="uk-UA"/>
        </w:rPr>
        <w:t xml:space="preserve">Коляденко В.Г., Дмитренко С.В. Кореляційні зв’язки антропометричних, соматотипологічних і дерматогліфічних показників з захворюванням на псоріаз </w:t>
      </w:r>
      <w:r>
        <w:rPr>
          <w:b/>
          <w:spacing w:val="-4"/>
          <w:sz w:val="28"/>
          <w:szCs w:val="28"/>
          <w:lang w:val="uk-UA"/>
        </w:rPr>
        <w:t>//</w:t>
      </w:r>
      <w:r>
        <w:rPr>
          <w:spacing w:val="-4"/>
          <w:sz w:val="28"/>
          <w:szCs w:val="28"/>
          <w:lang w:val="uk-UA"/>
        </w:rPr>
        <w:t xml:space="preserve"> Вісник морфології – 2008. – Т. 1, № 14. – С. 66-69. (Автор забезпечив відбір хворих, статистичну обробку матеріалу, аналіз результатів, формулювання висновків).</w:t>
      </w:r>
    </w:p>
    <w:p w:rsidR="00D16358" w:rsidRDefault="00D16358" w:rsidP="00D16358">
      <w:pPr>
        <w:ind w:firstLine="720"/>
        <w:jc w:val="both"/>
        <w:rPr>
          <w:spacing w:val="-2"/>
          <w:sz w:val="28"/>
          <w:szCs w:val="28"/>
          <w:lang w:val="uk-UA"/>
        </w:rPr>
      </w:pPr>
      <w:r>
        <w:rPr>
          <w:spacing w:val="-2"/>
          <w:sz w:val="28"/>
          <w:szCs w:val="28"/>
          <w:lang w:val="uk-UA"/>
        </w:rPr>
        <w:t xml:space="preserve"> 9. Деклараційний патент на корисну модель №25251 (Спосіб прогнозування ризику виникнення та особливостей псоріазу в залежності від статі, антропометр</w:t>
      </w:r>
      <w:r>
        <w:rPr>
          <w:spacing w:val="-2"/>
          <w:sz w:val="28"/>
          <w:szCs w:val="28"/>
          <w:lang w:val="uk-UA"/>
        </w:rPr>
        <w:t>и</w:t>
      </w:r>
      <w:r>
        <w:rPr>
          <w:spacing w:val="-2"/>
          <w:sz w:val="28"/>
          <w:szCs w:val="28"/>
          <w:lang w:val="uk-UA"/>
        </w:rPr>
        <w:t>чних та соматотипологічних показників у чоловіків та жінок першого зрілого в</w:t>
      </w:r>
      <w:r>
        <w:rPr>
          <w:spacing w:val="-2"/>
          <w:sz w:val="28"/>
          <w:szCs w:val="28"/>
          <w:lang w:val="uk-UA"/>
        </w:rPr>
        <w:t>і</w:t>
      </w:r>
      <w:r>
        <w:rPr>
          <w:spacing w:val="-2"/>
          <w:sz w:val="28"/>
          <w:szCs w:val="28"/>
          <w:lang w:val="uk-UA"/>
        </w:rPr>
        <w:t>ку) Дмитренко С.В., Коляденко В.Г., Гунас І.В., Дмітрієв М.О. – Заявлено 26.06.2007; Опубл. 25.07.2007 // Бюл. №11. – С. 1-4. (Здобувачем особисто зібраний матеріал, проведена його статистична обробка та описання отриманих результатів, підготовлено матеріал до др</w:t>
      </w:r>
      <w:r>
        <w:rPr>
          <w:spacing w:val="-2"/>
          <w:sz w:val="28"/>
          <w:szCs w:val="28"/>
          <w:lang w:val="uk-UA"/>
        </w:rPr>
        <w:t>у</w:t>
      </w:r>
      <w:r>
        <w:rPr>
          <w:spacing w:val="-2"/>
          <w:sz w:val="28"/>
          <w:szCs w:val="28"/>
          <w:lang w:val="uk-UA"/>
        </w:rPr>
        <w:t>ку).</w:t>
      </w:r>
    </w:p>
    <w:p w:rsidR="00D16358" w:rsidRDefault="00D16358" w:rsidP="00D16358">
      <w:pPr>
        <w:ind w:firstLine="720"/>
        <w:jc w:val="both"/>
        <w:rPr>
          <w:b/>
          <w:sz w:val="28"/>
          <w:szCs w:val="28"/>
          <w:lang w:val="uk-UA"/>
        </w:rPr>
      </w:pPr>
      <w:r>
        <w:rPr>
          <w:spacing w:val="-2"/>
          <w:sz w:val="28"/>
          <w:szCs w:val="28"/>
          <w:lang w:val="uk-UA"/>
        </w:rPr>
        <w:t>10. Інформаційний лист</w:t>
      </w:r>
      <w:r>
        <w:rPr>
          <w:b/>
          <w:caps/>
          <w:sz w:val="28"/>
          <w:szCs w:val="28"/>
          <w:lang w:val="uk-UA"/>
        </w:rPr>
        <w:t xml:space="preserve"> </w:t>
      </w:r>
      <w:r>
        <w:rPr>
          <w:sz w:val="28"/>
          <w:szCs w:val="28"/>
          <w:lang w:val="uk-UA"/>
        </w:rPr>
        <w:t xml:space="preserve">№ 68 </w:t>
      </w:r>
      <w:r>
        <w:rPr>
          <w:spacing w:val="-2"/>
          <w:sz w:val="28"/>
          <w:szCs w:val="28"/>
          <w:lang w:val="uk-UA"/>
        </w:rPr>
        <w:t>–</w:t>
      </w:r>
      <w:r>
        <w:rPr>
          <w:sz w:val="28"/>
          <w:szCs w:val="28"/>
          <w:lang w:val="uk-UA"/>
        </w:rPr>
        <w:t xml:space="preserve"> 2008. (Дискримінантний метод оцінки риз</w:t>
      </w:r>
      <w:r>
        <w:rPr>
          <w:sz w:val="28"/>
          <w:szCs w:val="28"/>
          <w:lang w:val="uk-UA"/>
        </w:rPr>
        <w:t>и</w:t>
      </w:r>
      <w:r>
        <w:rPr>
          <w:sz w:val="28"/>
          <w:szCs w:val="28"/>
          <w:lang w:val="uk-UA"/>
        </w:rPr>
        <w:t>ку виникнення псоріазу в залежності від статі, антропометричних та соматотипологічних показників у чоловіків та жінок першого зрілого в</w:t>
      </w:r>
      <w:r>
        <w:rPr>
          <w:sz w:val="28"/>
          <w:szCs w:val="28"/>
          <w:lang w:val="uk-UA"/>
        </w:rPr>
        <w:t>і</w:t>
      </w:r>
      <w:r>
        <w:rPr>
          <w:sz w:val="28"/>
          <w:szCs w:val="28"/>
          <w:lang w:val="uk-UA"/>
        </w:rPr>
        <w:t>ку)  Коляденко В.Г.,</w:t>
      </w:r>
      <w:r>
        <w:rPr>
          <w:spacing w:val="-2"/>
          <w:sz w:val="28"/>
          <w:szCs w:val="28"/>
          <w:lang w:val="uk-UA"/>
        </w:rPr>
        <w:t xml:space="preserve"> Дмитренко С.В., Гунас І.В. – Опубл. 22.04.2008 // Протокол №1 від 15.02.2008р.(Автор брав участь в аналізі результатів дослідження, літературному оформленні інформаційного листа).</w:t>
      </w:r>
    </w:p>
    <w:p w:rsidR="00D16358" w:rsidRDefault="00D16358" w:rsidP="00D16358">
      <w:pPr>
        <w:ind w:firstLine="720"/>
        <w:jc w:val="both"/>
        <w:rPr>
          <w:spacing w:val="-2"/>
          <w:sz w:val="28"/>
          <w:szCs w:val="28"/>
          <w:lang w:val="uk-UA"/>
        </w:rPr>
      </w:pPr>
      <w:r>
        <w:rPr>
          <w:spacing w:val="-2"/>
          <w:sz w:val="28"/>
          <w:szCs w:val="28"/>
          <w:lang w:val="uk-UA"/>
        </w:rPr>
        <w:t>11. Дмитренко С.В. Прогнозування ризику розвитку псоріазу за допомогою констит</w:t>
      </w:r>
      <w:r>
        <w:rPr>
          <w:spacing w:val="-2"/>
          <w:sz w:val="28"/>
          <w:szCs w:val="28"/>
          <w:lang w:val="uk-UA"/>
        </w:rPr>
        <w:t>у</w:t>
      </w:r>
      <w:r>
        <w:rPr>
          <w:spacing w:val="-2"/>
          <w:sz w:val="28"/>
          <w:szCs w:val="28"/>
          <w:lang w:val="uk-UA"/>
        </w:rPr>
        <w:t>ціональних особливостей людини // Матеріали IV Міжнародної наукової конференції студентів та молодих вчених “Молодь та перспективи сучасної медичної на</w:t>
      </w:r>
      <w:r>
        <w:rPr>
          <w:spacing w:val="-2"/>
          <w:sz w:val="28"/>
          <w:szCs w:val="28"/>
          <w:lang w:val="uk-UA"/>
        </w:rPr>
        <w:t>у</w:t>
      </w:r>
      <w:r>
        <w:rPr>
          <w:spacing w:val="-2"/>
          <w:sz w:val="28"/>
          <w:szCs w:val="28"/>
          <w:lang w:val="uk-UA"/>
        </w:rPr>
        <w:t>ки” – Вінниця, 2007. – С. 117-118.</w:t>
      </w:r>
    </w:p>
    <w:p w:rsidR="00D16358" w:rsidRDefault="00D16358" w:rsidP="00D16358">
      <w:pPr>
        <w:pStyle w:val="affffffffff9"/>
        <w:ind w:firstLine="720"/>
        <w:jc w:val="both"/>
        <w:rPr>
          <w:spacing w:val="-2"/>
          <w:sz w:val="28"/>
          <w:szCs w:val="28"/>
          <w:lang w:val="uk-UA"/>
        </w:rPr>
      </w:pPr>
      <w:r>
        <w:rPr>
          <w:spacing w:val="-2"/>
          <w:sz w:val="28"/>
          <w:szCs w:val="28"/>
          <w:lang w:val="uk-UA"/>
        </w:rPr>
        <w:t>12. Дмитренко С.В. Особливості перебігу псоріазу у чоловіків та жінок пе</w:t>
      </w:r>
      <w:r>
        <w:rPr>
          <w:spacing w:val="-2"/>
          <w:sz w:val="28"/>
          <w:szCs w:val="28"/>
          <w:lang w:val="uk-UA"/>
        </w:rPr>
        <w:t>р</w:t>
      </w:r>
      <w:r>
        <w:rPr>
          <w:spacing w:val="-2"/>
          <w:sz w:val="28"/>
          <w:szCs w:val="28"/>
          <w:lang w:val="uk-UA"/>
        </w:rPr>
        <w:t xml:space="preserve">шого зрілого віку </w:t>
      </w:r>
      <w:r>
        <w:rPr>
          <w:b/>
          <w:spacing w:val="-2"/>
          <w:sz w:val="28"/>
          <w:szCs w:val="28"/>
          <w:lang w:val="uk-UA"/>
        </w:rPr>
        <w:t>//</w:t>
      </w:r>
      <w:r>
        <w:rPr>
          <w:spacing w:val="-2"/>
          <w:sz w:val="28"/>
          <w:szCs w:val="28"/>
          <w:lang w:val="uk-UA"/>
        </w:rPr>
        <w:t xml:space="preserve"> Матеріали науково-практичної конференції “Сучасний мен</w:t>
      </w:r>
      <w:r>
        <w:rPr>
          <w:spacing w:val="-2"/>
          <w:sz w:val="28"/>
          <w:szCs w:val="28"/>
          <w:lang w:val="uk-UA"/>
        </w:rPr>
        <w:t>е</w:t>
      </w:r>
      <w:r>
        <w:rPr>
          <w:spacing w:val="-2"/>
          <w:sz w:val="28"/>
          <w:szCs w:val="28"/>
          <w:lang w:val="uk-UA"/>
        </w:rPr>
        <w:t>джмент в дерматовенерології: діагностичні, лікувальні та організаційно-правові а</w:t>
      </w:r>
      <w:r>
        <w:rPr>
          <w:spacing w:val="-2"/>
          <w:sz w:val="28"/>
          <w:szCs w:val="28"/>
          <w:lang w:val="uk-UA"/>
        </w:rPr>
        <w:t>с</w:t>
      </w:r>
      <w:r>
        <w:rPr>
          <w:spacing w:val="-2"/>
          <w:sz w:val="28"/>
          <w:szCs w:val="28"/>
          <w:lang w:val="uk-UA"/>
        </w:rPr>
        <w:t>пекти”. – Київ, 2007. –  С. 41-43.</w:t>
      </w:r>
    </w:p>
    <w:p w:rsidR="00D16358" w:rsidRDefault="00D16358" w:rsidP="00D16358">
      <w:pPr>
        <w:pStyle w:val="affffffffff9"/>
        <w:ind w:firstLine="720"/>
        <w:jc w:val="both"/>
        <w:rPr>
          <w:spacing w:val="-2"/>
          <w:sz w:val="28"/>
          <w:szCs w:val="28"/>
          <w:lang w:val="uk-UA"/>
        </w:rPr>
      </w:pPr>
      <w:r>
        <w:rPr>
          <w:spacing w:val="-2"/>
          <w:sz w:val="28"/>
          <w:szCs w:val="28"/>
          <w:lang w:val="uk-UA"/>
        </w:rPr>
        <w:t>13. Дмитренко С.В. Використання конституціональних особливостей люд</w:t>
      </w:r>
      <w:r>
        <w:rPr>
          <w:spacing w:val="-2"/>
          <w:sz w:val="28"/>
          <w:szCs w:val="28"/>
          <w:lang w:val="uk-UA"/>
        </w:rPr>
        <w:t>и</w:t>
      </w:r>
      <w:r>
        <w:rPr>
          <w:spacing w:val="-2"/>
          <w:sz w:val="28"/>
          <w:szCs w:val="28"/>
          <w:lang w:val="uk-UA"/>
        </w:rPr>
        <w:t xml:space="preserve">ни для діагностики та прогнозування псоріазу </w:t>
      </w:r>
      <w:r>
        <w:rPr>
          <w:b/>
          <w:spacing w:val="-2"/>
          <w:sz w:val="28"/>
          <w:szCs w:val="28"/>
          <w:lang w:val="uk-UA"/>
        </w:rPr>
        <w:t>//</w:t>
      </w:r>
      <w:r>
        <w:rPr>
          <w:spacing w:val="-2"/>
          <w:sz w:val="28"/>
          <w:szCs w:val="28"/>
          <w:lang w:val="uk-UA"/>
        </w:rPr>
        <w:t xml:space="preserve"> Матеріали науково-практичної конференції “Досягнення молодих вчених дерматовенерол</w:t>
      </w:r>
      <w:r>
        <w:rPr>
          <w:spacing w:val="-2"/>
          <w:sz w:val="28"/>
          <w:szCs w:val="28"/>
          <w:lang w:val="uk-UA"/>
        </w:rPr>
        <w:t>о</w:t>
      </w:r>
      <w:r>
        <w:rPr>
          <w:spacing w:val="-2"/>
          <w:sz w:val="28"/>
          <w:szCs w:val="28"/>
          <w:lang w:val="uk-UA"/>
        </w:rPr>
        <w:t>гів” . – Київ, 2006. – С.37-39.</w:t>
      </w:r>
    </w:p>
    <w:p w:rsidR="00D16358" w:rsidRDefault="00D16358" w:rsidP="00D16358">
      <w:pPr>
        <w:pStyle w:val="affffffffff9"/>
        <w:jc w:val="both"/>
        <w:rPr>
          <w:spacing w:val="-2"/>
          <w:sz w:val="28"/>
          <w:szCs w:val="28"/>
          <w:lang w:val="uk-UA"/>
        </w:rPr>
      </w:pPr>
      <w:r>
        <w:rPr>
          <w:spacing w:val="-2"/>
          <w:sz w:val="28"/>
          <w:szCs w:val="28"/>
          <w:lang w:val="uk-UA"/>
        </w:rPr>
        <w:t xml:space="preserve">           14. Псюк С.К., Дмитренко С.В., Мазорчук С.Г., Бондар С.А., Гармаш Л.Л., Закорченна Н.І., Пархоменко І.Л. Особливості будови тіла мешканців Поділля, </w:t>
      </w:r>
      <w:r>
        <w:rPr>
          <w:spacing w:val="-2"/>
          <w:sz w:val="28"/>
          <w:szCs w:val="28"/>
          <w:lang w:val="uk-UA"/>
        </w:rPr>
        <w:lastRenderedPageBreak/>
        <w:t xml:space="preserve">хворих на різні форми псоріазу </w:t>
      </w:r>
      <w:r>
        <w:rPr>
          <w:b/>
          <w:spacing w:val="-2"/>
          <w:sz w:val="28"/>
          <w:szCs w:val="28"/>
          <w:lang w:val="uk-UA"/>
        </w:rPr>
        <w:t>//</w:t>
      </w:r>
      <w:r>
        <w:rPr>
          <w:spacing w:val="-2"/>
          <w:sz w:val="28"/>
          <w:szCs w:val="28"/>
          <w:lang w:val="uk-UA"/>
        </w:rPr>
        <w:t xml:space="preserve"> Матеріали науково-практичної конференції “Захворювання шкіри обличчя, волосистої частини голови та дерматози, асоцій</w:t>
      </w:r>
      <w:r>
        <w:rPr>
          <w:spacing w:val="-2"/>
          <w:sz w:val="28"/>
          <w:szCs w:val="28"/>
          <w:lang w:val="uk-UA"/>
        </w:rPr>
        <w:t>о</w:t>
      </w:r>
      <w:r>
        <w:rPr>
          <w:spacing w:val="-2"/>
          <w:sz w:val="28"/>
          <w:szCs w:val="28"/>
          <w:lang w:val="uk-UA"/>
        </w:rPr>
        <w:t>вані з ураженням слизової оболонки” – Київ, 2008. – С.73-75. (Автор брав участь в анал</w:t>
      </w:r>
      <w:r>
        <w:rPr>
          <w:spacing w:val="-2"/>
          <w:sz w:val="28"/>
          <w:szCs w:val="28"/>
          <w:lang w:val="uk-UA"/>
        </w:rPr>
        <w:t>і</w:t>
      </w:r>
      <w:r>
        <w:rPr>
          <w:spacing w:val="-2"/>
          <w:sz w:val="28"/>
          <w:szCs w:val="28"/>
          <w:lang w:val="uk-UA"/>
        </w:rPr>
        <w:t>зі результатів дослідження, літературному оформленні тез).</w:t>
      </w:r>
    </w:p>
    <w:p w:rsidR="00D16358" w:rsidRDefault="00D16358" w:rsidP="00D16358">
      <w:pPr>
        <w:pStyle w:val="affffffffff9"/>
        <w:jc w:val="both"/>
        <w:rPr>
          <w:spacing w:val="-4"/>
          <w:sz w:val="28"/>
          <w:szCs w:val="28"/>
          <w:lang w:val="uk-UA"/>
        </w:rPr>
      </w:pPr>
      <w:r>
        <w:rPr>
          <w:spacing w:val="-2"/>
          <w:sz w:val="28"/>
          <w:szCs w:val="28"/>
          <w:lang w:val="uk-UA"/>
        </w:rPr>
        <w:t xml:space="preserve">             15.</w:t>
      </w:r>
      <w:r>
        <w:rPr>
          <w:spacing w:val="-4"/>
          <w:sz w:val="28"/>
          <w:szCs w:val="28"/>
          <w:lang w:val="uk-UA"/>
        </w:rPr>
        <w:t xml:space="preserve"> Дмитренко С.В. Кореляційні зв’язки показників пальцьової і долонної д</w:t>
      </w:r>
      <w:r>
        <w:rPr>
          <w:spacing w:val="-4"/>
          <w:sz w:val="28"/>
          <w:szCs w:val="28"/>
          <w:lang w:val="uk-UA"/>
        </w:rPr>
        <w:t>е</w:t>
      </w:r>
      <w:r>
        <w:rPr>
          <w:spacing w:val="-4"/>
          <w:sz w:val="28"/>
          <w:szCs w:val="28"/>
          <w:lang w:val="uk-UA"/>
        </w:rPr>
        <w:t xml:space="preserve">рматогліфіки з захворюванням на псоріаз </w:t>
      </w:r>
      <w:r>
        <w:rPr>
          <w:b/>
          <w:spacing w:val="-4"/>
          <w:sz w:val="28"/>
          <w:szCs w:val="28"/>
          <w:lang w:val="uk-UA"/>
        </w:rPr>
        <w:t xml:space="preserve">// </w:t>
      </w:r>
      <w:r>
        <w:rPr>
          <w:sz w:val="28"/>
          <w:szCs w:val="28"/>
          <w:lang w:val="uk-UA"/>
        </w:rPr>
        <w:t>Матеріали науково-практичної конф</w:t>
      </w:r>
      <w:r>
        <w:rPr>
          <w:sz w:val="28"/>
          <w:szCs w:val="28"/>
          <w:lang w:val="uk-UA"/>
        </w:rPr>
        <w:t>е</w:t>
      </w:r>
      <w:r>
        <w:rPr>
          <w:sz w:val="28"/>
          <w:szCs w:val="28"/>
          <w:lang w:val="uk-UA"/>
        </w:rPr>
        <w:t>ренції “Захворювання шкіри обличчя, волосистої частини голови та дерматози, асоційовані з ураженням слизової оболонки”. –</w:t>
      </w:r>
      <w:r>
        <w:rPr>
          <w:spacing w:val="-4"/>
          <w:sz w:val="28"/>
          <w:szCs w:val="28"/>
          <w:lang w:val="uk-UA"/>
        </w:rPr>
        <w:t xml:space="preserve"> К</w:t>
      </w:r>
      <w:r>
        <w:rPr>
          <w:spacing w:val="-4"/>
          <w:sz w:val="28"/>
          <w:szCs w:val="28"/>
          <w:lang w:val="uk-UA"/>
        </w:rPr>
        <w:t>и</w:t>
      </w:r>
      <w:r>
        <w:rPr>
          <w:spacing w:val="-4"/>
          <w:sz w:val="28"/>
          <w:szCs w:val="28"/>
          <w:lang w:val="uk-UA"/>
        </w:rPr>
        <w:t>їв, 2008. – С.73-75.</w:t>
      </w:r>
    </w:p>
    <w:p w:rsidR="00D16358" w:rsidRDefault="00D16358" w:rsidP="00D16358">
      <w:pPr>
        <w:pStyle w:val="affffffffff9"/>
        <w:ind w:firstLine="720"/>
        <w:jc w:val="both"/>
        <w:rPr>
          <w:spacing w:val="-2"/>
          <w:sz w:val="28"/>
          <w:szCs w:val="28"/>
          <w:lang w:val="uk-UA"/>
        </w:rPr>
      </w:pPr>
    </w:p>
    <w:p w:rsidR="00D16358" w:rsidRDefault="00D16358" w:rsidP="00D16358">
      <w:pPr>
        <w:jc w:val="center"/>
        <w:rPr>
          <w:b/>
          <w:bCs/>
          <w:caps/>
          <w:spacing w:val="-2"/>
          <w:sz w:val="28"/>
          <w:szCs w:val="28"/>
          <w:lang w:val="uk-UA"/>
        </w:rPr>
      </w:pPr>
    </w:p>
    <w:p w:rsidR="00D16358" w:rsidRDefault="00D16358" w:rsidP="00D16358">
      <w:pPr>
        <w:jc w:val="center"/>
        <w:rPr>
          <w:b/>
          <w:bCs/>
          <w:caps/>
          <w:spacing w:val="-2"/>
          <w:sz w:val="28"/>
          <w:szCs w:val="28"/>
          <w:lang w:val="uk-UA"/>
        </w:rPr>
      </w:pPr>
    </w:p>
    <w:p w:rsidR="00D16358" w:rsidRDefault="00D16358" w:rsidP="00D16358">
      <w:pPr>
        <w:jc w:val="center"/>
        <w:rPr>
          <w:b/>
          <w:bCs/>
          <w:caps/>
          <w:spacing w:val="-2"/>
          <w:sz w:val="28"/>
          <w:szCs w:val="28"/>
          <w:lang w:val="uk-UA"/>
        </w:rPr>
      </w:pPr>
      <w:r>
        <w:rPr>
          <w:b/>
          <w:bCs/>
          <w:caps/>
          <w:spacing w:val="-2"/>
          <w:sz w:val="28"/>
          <w:szCs w:val="28"/>
          <w:lang w:val="uk-UA"/>
        </w:rPr>
        <w:t>Анотація</w:t>
      </w:r>
    </w:p>
    <w:p w:rsidR="00D16358" w:rsidRDefault="00D16358" w:rsidP="00D16358">
      <w:pPr>
        <w:pStyle w:val="affffffffff9"/>
        <w:ind w:firstLine="709"/>
        <w:jc w:val="both"/>
        <w:rPr>
          <w:spacing w:val="-2"/>
          <w:sz w:val="28"/>
          <w:szCs w:val="28"/>
          <w:lang w:val="uk-UA"/>
        </w:rPr>
      </w:pPr>
      <w:r>
        <w:rPr>
          <w:b/>
          <w:spacing w:val="-2"/>
          <w:sz w:val="28"/>
          <w:szCs w:val="28"/>
          <w:lang w:val="uk-UA"/>
        </w:rPr>
        <w:t>Дмитренко С.В. Фенотипічні та генетичні маркери у хворих на псоріаз жит</w:t>
      </w:r>
      <w:r>
        <w:rPr>
          <w:b/>
          <w:spacing w:val="-2"/>
          <w:sz w:val="28"/>
          <w:szCs w:val="28"/>
          <w:lang w:val="uk-UA"/>
        </w:rPr>
        <w:t>е</w:t>
      </w:r>
      <w:r>
        <w:rPr>
          <w:b/>
          <w:spacing w:val="-2"/>
          <w:sz w:val="28"/>
          <w:szCs w:val="28"/>
          <w:lang w:val="uk-UA"/>
        </w:rPr>
        <w:t xml:space="preserve">лів Поділля. </w:t>
      </w:r>
      <w:r>
        <w:rPr>
          <w:spacing w:val="-2"/>
          <w:sz w:val="28"/>
          <w:szCs w:val="28"/>
          <w:lang w:val="uk-UA"/>
        </w:rPr>
        <w:t>– Рукопис.</w:t>
      </w:r>
    </w:p>
    <w:p w:rsidR="00D16358" w:rsidRDefault="00D16358" w:rsidP="00D16358">
      <w:pPr>
        <w:ind w:firstLine="709"/>
        <w:jc w:val="both"/>
        <w:rPr>
          <w:spacing w:val="-2"/>
          <w:sz w:val="28"/>
          <w:szCs w:val="28"/>
          <w:lang w:val="uk-UA"/>
        </w:rPr>
      </w:pPr>
      <w:r>
        <w:rPr>
          <w:spacing w:val="-2"/>
          <w:sz w:val="28"/>
          <w:szCs w:val="28"/>
          <w:lang w:val="uk-UA"/>
        </w:rPr>
        <w:t>Дисертація на здобуття наукового ступеня кандидата медичних наук за сп</w:t>
      </w:r>
      <w:r>
        <w:rPr>
          <w:spacing w:val="-2"/>
          <w:sz w:val="28"/>
          <w:szCs w:val="28"/>
          <w:lang w:val="uk-UA"/>
        </w:rPr>
        <w:t>е</w:t>
      </w:r>
      <w:r>
        <w:rPr>
          <w:spacing w:val="-2"/>
          <w:sz w:val="28"/>
          <w:szCs w:val="28"/>
          <w:lang w:val="uk-UA"/>
        </w:rPr>
        <w:t>ціальністю 14.01.20 – шкірні та венеричні хвороби. – Національний медичний ун</w:t>
      </w:r>
      <w:r>
        <w:rPr>
          <w:spacing w:val="-2"/>
          <w:sz w:val="28"/>
          <w:szCs w:val="28"/>
          <w:lang w:val="uk-UA"/>
        </w:rPr>
        <w:t>і</w:t>
      </w:r>
      <w:r>
        <w:rPr>
          <w:spacing w:val="-2"/>
          <w:sz w:val="28"/>
          <w:szCs w:val="28"/>
          <w:lang w:val="uk-UA"/>
        </w:rPr>
        <w:t>верситет ім. О.О. Богомольця МОЗ України, Київ, 2008.</w:t>
      </w:r>
    </w:p>
    <w:p w:rsidR="00D16358" w:rsidRDefault="00D16358" w:rsidP="00D16358">
      <w:pPr>
        <w:pStyle w:val="affffffffff9"/>
        <w:ind w:firstLine="709"/>
        <w:jc w:val="both"/>
        <w:rPr>
          <w:spacing w:val="-2"/>
          <w:sz w:val="28"/>
          <w:szCs w:val="28"/>
          <w:lang w:val="uk-UA"/>
        </w:rPr>
      </w:pPr>
      <w:r>
        <w:rPr>
          <w:spacing w:val="-2"/>
          <w:sz w:val="28"/>
          <w:szCs w:val="28"/>
          <w:lang w:val="uk-UA"/>
        </w:rPr>
        <w:t>Дисертація присвячена вивченню особливостей статевих, антропометри</w:t>
      </w:r>
      <w:r>
        <w:rPr>
          <w:spacing w:val="-2"/>
          <w:sz w:val="28"/>
          <w:szCs w:val="28"/>
          <w:lang w:val="uk-UA"/>
        </w:rPr>
        <w:t>ч</w:t>
      </w:r>
      <w:r>
        <w:rPr>
          <w:spacing w:val="-2"/>
          <w:sz w:val="28"/>
          <w:szCs w:val="28"/>
          <w:lang w:val="uk-UA"/>
        </w:rPr>
        <w:t>них, соматотипологічних та дерматогліфічних показників у чоловіків та жінок П</w:t>
      </w:r>
      <w:r>
        <w:rPr>
          <w:spacing w:val="-2"/>
          <w:sz w:val="28"/>
          <w:szCs w:val="28"/>
          <w:lang w:val="uk-UA"/>
        </w:rPr>
        <w:t>о</w:t>
      </w:r>
      <w:r>
        <w:rPr>
          <w:spacing w:val="-2"/>
          <w:sz w:val="28"/>
          <w:szCs w:val="28"/>
          <w:lang w:val="uk-UA"/>
        </w:rPr>
        <w:t>ділля першого зрілого віку хворих на псоріаз.</w:t>
      </w:r>
    </w:p>
    <w:p w:rsidR="00D16358" w:rsidRDefault="00D16358" w:rsidP="00D16358">
      <w:pPr>
        <w:pStyle w:val="affffffffff9"/>
        <w:ind w:firstLine="709"/>
        <w:jc w:val="both"/>
        <w:rPr>
          <w:spacing w:val="-2"/>
          <w:sz w:val="28"/>
          <w:szCs w:val="28"/>
          <w:lang w:val="uk-UA"/>
        </w:rPr>
      </w:pPr>
      <w:r>
        <w:rPr>
          <w:spacing w:val="-2"/>
          <w:sz w:val="28"/>
          <w:szCs w:val="28"/>
          <w:lang w:val="uk-UA"/>
        </w:rPr>
        <w:t>Автором вперше дана комплексна антропогенетична оцінка можливостей виникнення псоріазу у чоловіків та жінок першого зрілого віку, ж</w:t>
      </w:r>
      <w:r>
        <w:rPr>
          <w:spacing w:val="-2"/>
          <w:sz w:val="28"/>
          <w:szCs w:val="28"/>
          <w:lang w:val="uk-UA"/>
        </w:rPr>
        <w:t>и</w:t>
      </w:r>
      <w:r>
        <w:rPr>
          <w:spacing w:val="-2"/>
          <w:sz w:val="28"/>
          <w:szCs w:val="28"/>
          <w:lang w:val="uk-UA"/>
        </w:rPr>
        <w:t>телів Подільського регіону України. Встановлені особливості антропометричних, соматотипологічних показників і комп</w:t>
      </w:r>
      <w:r>
        <w:rPr>
          <w:spacing w:val="-2"/>
          <w:sz w:val="28"/>
          <w:szCs w:val="28"/>
          <w:lang w:val="uk-UA"/>
        </w:rPr>
        <w:t>о</w:t>
      </w:r>
      <w:r>
        <w:rPr>
          <w:spacing w:val="-2"/>
          <w:sz w:val="28"/>
          <w:szCs w:val="28"/>
          <w:lang w:val="uk-UA"/>
        </w:rPr>
        <w:t>нентного складу маси тіла у хворих на псоріаз чоловіків і жінок першого зрілого віку, які дозволили визначити “діатезні” конституціональні типи у хворих на псоріаз жителів Поділля. Д</w:t>
      </w:r>
      <w:r>
        <w:rPr>
          <w:spacing w:val="-2"/>
          <w:sz w:val="28"/>
          <w:szCs w:val="28"/>
          <w:lang w:val="uk-UA"/>
        </w:rPr>
        <w:t>о</w:t>
      </w:r>
      <w:r>
        <w:rPr>
          <w:spacing w:val="-2"/>
          <w:sz w:val="28"/>
          <w:szCs w:val="28"/>
          <w:lang w:val="uk-UA"/>
        </w:rPr>
        <w:t>ведено, що у хворих на псоріаз незалежно від його різновиду, більшість дерматогліфічних показників зн</w:t>
      </w:r>
      <w:r>
        <w:rPr>
          <w:spacing w:val="-2"/>
          <w:sz w:val="28"/>
          <w:szCs w:val="28"/>
          <w:lang w:val="uk-UA"/>
        </w:rPr>
        <w:t>а</w:t>
      </w:r>
      <w:r>
        <w:rPr>
          <w:spacing w:val="-2"/>
          <w:sz w:val="28"/>
          <w:szCs w:val="28"/>
          <w:lang w:val="uk-UA"/>
        </w:rPr>
        <w:t>ходиться в межах популяційної норми, а форма захворювання співвідноситься із порушенням пал</w:t>
      </w:r>
      <w:r>
        <w:rPr>
          <w:spacing w:val="-2"/>
          <w:sz w:val="28"/>
          <w:szCs w:val="28"/>
          <w:lang w:val="uk-UA"/>
        </w:rPr>
        <w:t>ь</w:t>
      </w:r>
      <w:r>
        <w:rPr>
          <w:spacing w:val="-2"/>
          <w:sz w:val="28"/>
          <w:szCs w:val="28"/>
          <w:lang w:val="uk-UA"/>
        </w:rPr>
        <w:t>цевих формул розподілу дуг і радіальних петель та переважанням правосторонньої або право-лівосторонньої локалізації відхилень ряду дерматогліфічних ознак. На підставі проведених антропогенетичних досліджень вперше розроблені дискрим</w:t>
      </w:r>
      <w:r>
        <w:rPr>
          <w:spacing w:val="-2"/>
          <w:sz w:val="28"/>
          <w:szCs w:val="28"/>
          <w:lang w:val="uk-UA"/>
        </w:rPr>
        <w:t>і</w:t>
      </w:r>
      <w:r>
        <w:rPr>
          <w:spacing w:val="-2"/>
          <w:sz w:val="28"/>
          <w:szCs w:val="28"/>
          <w:lang w:val="uk-UA"/>
        </w:rPr>
        <w:t>нантні моделі ризику виникнення псоріазу в залежності від фенотипічних та ген</w:t>
      </w:r>
      <w:r>
        <w:rPr>
          <w:spacing w:val="-2"/>
          <w:sz w:val="28"/>
          <w:szCs w:val="28"/>
          <w:lang w:val="uk-UA"/>
        </w:rPr>
        <w:t>е</w:t>
      </w:r>
      <w:r>
        <w:rPr>
          <w:spacing w:val="-2"/>
          <w:sz w:val="28"/>
          <w:szCs w:val="28"/>
          <w:lang w:val="uk-UA"/>
        </w:rPr>
        <w:t>тичних маркерів для формування в подальшому груп підвищеного ризику розвитку захв</w:t>
      </w:r>
      <w:r>
        <w:rPr>
          <w:spacing w:val="-2"/>
          <w:sz w:val="28"/>
          <w:szCs w:val="28"/>
          <w:lang w:val="uk-UA"/>
        </w:rPr>
        <w:t>о</w:t>
      </w:r>
      <w:r>
        <w:rPr>
          <w:spacing w:val="-2"/>
          <w:sz w:val="28"/>
          <w:szCs w:val="28"/>
          <w:lang w:val="uk-UA"/>
        </w:rPr>
        <w:t>рювання, що є основою для своєчасного застосування профілактичних заходів у чоловіків та ж</w:t>
      </w:r>
      <w:r>
        <w:rPr>
          <w:spacing w:val="-2"/>
          <w:sz w:val="28"/>
          <w:szCs w:val="28"/>
          <w:lang w:val="uk-UA"/>
        </w:rPr>
        <w:t>і</w:t>
      </w:r>
      <w:r>
        <w:rPr>
          <w:spacing w:val="-2"/>
          <w:sz w:val="28"/>
          <w:szCs w:val="28"/>
          <w:lang w:val="uk-UA"/>
        </w:rPr>
        <w:t>нок першого зрілого віку.</w:t>
      </w:r>
    </w:p>
    <w:p w:rsidR="00D16358" w:rsidRDefault="00D16358" w:rsidP="00D16358">
      <w:pPr>
        <w:autoSpaceDE w:val="0"/>
        <w:autoSpaceDN w:val="0"/>
        <w:adjustRightInd w:val="0"/>
        <w:ind w:firstLine="720"/>
        <w:jc w:val="both"/>
        <w:rPr>
          <w:spacing w:val="-2"/>
          <w:sz w:val="28"/>
          <w:szCs w:val="28"/>
          <w:lang w:val="uk-UA"/>
        </w:rPr>
      </w:pPr>
      <w:r>
        <w:rPr>
          <w:b/>
          <w:bCs/>
          <w:spacing w:val="-2"/>
          <w:sz w:val="28"/>
          <w:szCs w:val="28"/>
          <w:lang w:val="uk-UA"/>
        </w:rPr>
        <w:t>Ключові слова</w:t>
      </w:r>
      <w:r>
        <w:rPr>
          <w:spacing w:val="-2"/>
          <w:sz w:val="28"/>
          <w:szCs w:val="28"/>
          <w:lang w:val="uk-UA"/>
        </w:rPr>
        <w:t>: псоріаз, антропометрія, соматотип, дерматогліфіка, чолов</w:t>
      </w:r>
      <w:r>
        <w:rPr>
          <w:spacing w:val="-2"/>
          <w:sz w:val="28"/>
          <w:szCs w:val="28"/>
          <w:lang w:val="uk-UA"/>
        </w:rPr>
        <w:t>і</w:t>
      </w:r>
      <w:r>
        <w:rPr>
          <w:spacing w:val="-2"/>
          <w:sz w:val="28"/>
          <w:szCs w:val="28"/>
          <w:lang w:val="uk-UA"/>
        </w:rPr>
        <w:t>ки і жінки першого зрілого віку.</w:t>
      </w:r>
    </w:p>
    <w:p w:rsidR="00D16358" w:rsidRDefault="00D16358" w:rsidP="00D16358">
      <w:pPr>
        <w:autoSpaceDE w:val="0"/>
        <w:autoSpaceDN w:val="0"/>
        <w:adjustRightInd w:val="0"/>
        <w:ind w:firstLine="720"/>
        <w:jc w:val="both"/>
        <w:rPr>
          <w:spacing w:val="-2"/>
          <w:sz w:val="28"/>
          <w:szCs w:val="28"/>
          <w:lang w:val="uk-UA"/>
        </w:rPr>
      </w:pPr>
    </w:p>
    <w:p w:rsidR="00D16358" w:rsidRDefault="00D16358" w:rsidP="00D16358">
      <w:pPr>
        <w:jc w:val="center"/>
        <w:rPr>
          <w:b/>
          <w:bCs/>
          <w:caps/>
          <w:spacing w:val="-2"/>
          <w:sz w:val="28"/>
          <w:szCs w:val="28"/>
          <w:lang w:val="uk-UA"/>
        </w:rPr>
      </w:pPr>
      <w:r>
        <w:rPr>
          <w:b/>
          <w:bCs/>
          <w:caps/>
          <w:spacing w:val="-2"/>
          <w:sz w:val="28"/>
          <w:szCs w:val="28"/>
          <w:lang w:val="uk-UA"/>
        </w:rPr>
        <w:t>Аннотация</w:t>
      </w:r>
    </w:p>
    <w:p w:rsidR="00D16358" w:rsidRDefault="00D16358" w:rsidP="00D16358">
      <w:pPr>
        <w:autoSpaceDE w:val="0"/>
        <w:autoSpaceDN w:val="0"/>
        <w:adjustRightInd w:val="0"/>
        <w:ind w:firstLine="720"/>
        <w:jc w:val="both"/>
        <w:rPr>
          <w:b/>
          <w:spacing w:val="-2"/>
          <w:sz w:val="28"/>
          <w:szCs w:val="28"/>
          <w:lang w:val="uk-UA"/>
        </w:rPr>
      </w:pPr>
      <w:r>
        <w:rPr>
          <w:b/>
          <w:spacing w:val="-2"/>
          <w:sz w:val="28"/>
          <w:szCs w:val="28"/>
          <w:lang w:val="uk-UA"/>
        </w:rPr>
        <w:t>Дмитренко С.В.</w:t>
      </w:r>
      <w:r>
        <w:rPr>
          <w:spacing w:val="-2"/>
          <w:sz w:val="28"/>
          <w:szCs w:val="28"/>
          <w:lang w:val="uk-UA"/>
        </w:rPr>
        <w:t xml:space="preserve"> </w:t>
      </w:r>
      <w:r>
        <w:rPr>
          <w:b/>
          <w:spacing w:val="-2"/>
          <w:sz w:val="28"/>
          <w:szCs w:val="28"/>
          <w:lang w:val="uk-UA"/>
        </w:rPr>
        <w:t>Фенотипические и генетические маркеры у больных псори</w:t>
      </w:r>
      <w:r>
        <w:rPr>
          <w:b/>
          <w:spacing w:val="-2"/>
          <w:sz w:val="28"/>
          <w:szCs w:val="28"/>
          <w:lang w:val="uk-UA"/>
        </w:rPr>
        <w:t>а</w:t>
      </w:r>
      <w:r>
        <w:rPr>
          <w:b/>
          <w:spacing w:val="-2"/>
          <w:sz w:val="28"/>
          <w:szCs w:val="28"/>
          <w:lang w:val="uk-UA"/>
        </w:rPr>
        <w:t xml:space="preserve">зом жителей Подолья. - </w:t>
      </w:r>
      <w:r>
        <w:rPr>
          <w:spacing w:val="-2"/>
          <w:sz w:val="28"/>
          <w:szCs w:val="28"/>
          <w:lang w:val="uk-UA"/>
        </w:rPr>
        <w:t>Рукопись</w:t>
      </w:r>
      <w:r>
        <w:rPr>
          <w:b/>
          <w:spacing w:val="-2"/>
          <w:sz w:val="28"/>
          <w:szCs w:val="28"/>
          <w:lang w:val="uk-UA"/>
        </w:rPr>
        <w:t>.</w:t>
      </w:r>
    </w:p>
    <w:p w:rsidR="00D16358" w:rsidRDefault="00D16358" w:rsidP="00D16358">
      <w:pPr>
        <w:autoSpaceDE w:val="0"/>
        <w:autoSpaceDN w:val="0"/>
        <w:adjustRightInd w:val="0"/>
        <w:ind w:firstLine="720"/>
        <w:jc w:val="both"/>
        <w:rPr>
          <w:spacing w:val="-2"/>
          <w:sz w:val="28"/>
          <w:szCs w:val="28"/>
          <w:lang w:val="uk-UA"/>
        </w:rPr>
      </w:pPr>
      <w:r>
        <w:rPr>
          <w:spacing w:val="-2"/>
          <w:sz w:val="28"/>
          <w:szCs w:val="28"/>
          <w:lang w:val="uk-UA"/>
        </w:rPr>
        <w:t>Диссертация на соискание ученой степени кандидата медицинских наук по специальности 14.01.20 - кожные и венерические болезни. – Национальный медицинский униве</w:t>
      </w:r>
      <w:r>
        <w:rPr>
          <w:spacing w:val="-2"/>
          <w:sz w:val="28"/>
          <w:szCs w:val="28"/>
          <w:lang w:val="uk-UA"/>
        </w:rPr>
        <w:t>р</w:t>
      </w:r>
      <w:r>
        <w:rPr>
          <w:spacing w:val="-2"/>
          <w:sz w:val="28"/>
          <w:szCs w:val="28"/>
          <w:lang w:val="uk-UA"/>
        </w:rPr>
        <w:t>ситет им. О.О. Богомольца МОЗ Украины, Киев, 2008.</w:t>
      </w:r>
    </w:p>
    <w:p w:rsidR="00D16358" w:rsidRDefault="00D16358" w:rsidP="00D16358">
      <w:pPr>
        <w:autoSpaceDE w:val="0"/>
        <w:autoSpaceDN w:val="0"/>
        <w:adjustRightInd w:val="0"/>
        <w:ind w:firstLine="720"/>
        <w:jc w:val="both"/>
        <w:rPr>
          <w:spacing w:val="-2"/>
          <w:sz w:val="28"/>
          <w:szCs w:val="28"/>
          <w:lang w:val="uk-UA"/>
        </w:rPr>
      </w:pPr>
      <w:r>
        <w:rPr>
          <w:spacing w:val="-2"/>
          <w:sz w:val="28"/>
          <w:szCs w:val="28"/>
          <w:lang w:val="uk-UA"/>
        </w:rPr>
        <w:lastRenderedPageBreak/>
        <w:t>Диссертация посвящена изучению особенностей половых, антропо-метрических, соматотипологических и дерматоглифических показателей у му</w:t>
      </w:r>
      <w:r>
        <w:rPr>
          <w:spacing w:val="-2"/>
          <w:sz w:val="28"/>
          <w:szCs w:val="28"/>
          <w:lang w:val="uk-UA"/>
        </w:rPr>
        <w:t>ж</w:t>
      </w:r>
      <w:r>
        <w:rPr>
          <w:spacing w:val="-2"/>
          <w:sz w:val="28"/>
          <w:szCs w:val="28"/>
          <w:lang w:val="uk-UA"/>
        </w:rPr>
        <w:t>чин и женщин Подолья первого зрелого возраста больных псориазом.</w:t>
      </w:r>
    </w:p>
    <w:p w:rsidR="00D16358" w:rsidRDefault="00D16358" w:rsidP="00D16358">
      <w:pPr>
        <w:autoSpaceDE w:val="0"/>
        <w:autoSpaceDN w:val="0"/>
        <w:adjustRightInd w:val="0"/>
        <w:ind w:firstLine="720"/>
        <w:jc w:val="both"/>
        <w:rPr>
          <w:spacing w:val="-2"/>
          <w:sz w:val="28"/>
          <w:szCs w:val="28"/>
          <w:lang w:val="uk-UA"/>
        </w:rPr>
      </w:pPr>
      <w:r>
        <w:rPr>
          <w:spacing w:val="-2"/>
          <w:sz w:val="28"/>
          <w:szCs w:val="28"/>
          <w:lang w:val="uk-UA"/>
        </w:rPr>
        <w:t>Автором впервые дана комплексная антропогенетическая оценка возможно</w:t>
      </w:r>
      <w:r>
        <w:rPr>
          <w:spacing w:val="-2"/>
          <w:sz w:val="28"/>
          <w:szCs w:val="28"/>
          <w:lang w:val="uk-UA"/>
        </w:rPr>
        <w:t>с</w:t>
      </w:r>
      <w:r>
        <w:rPr>
          <w:spacing w:val="-2"/>
          <w:sz w:val="28"/>
          <w:szCs w:val="28"/>
          <w:lang w:val="uk-UA"/>
        </w:rPr>
        <w:t>тей возникновения псориаза у мужчин и женщин первого зрелого возраста, жит</w:t>
      </w:r>
      <w:r>
        <w:rPr>
          <w:spacing w:val="-2"/>
          <w:sz w:val="28"/>
          <w:szCs w:val="28"/>
          <w:lang w:val="uk-UA"/>
        </w:rPr>
        <w:t>е</w:t>
      </w:r>
      <w:r>
        <w:rPr>
          <w:spacing w:val="-2"/>
          <w:sz w:val="28"/>
          <w:szCs w:val="28"/>
          <w:lang w:val="uk-UA"/>
        </w:rPr>
        <w:t xml:space="preserve">лей Подольского региона Украины. </w:t>
      </w:r>
    </w:p>
    <w:p w:rsidR="00D16358" w:rsidRDefault="00D16358" w:rsidP="00D16358">
      <w:pPr>
        <w:autoSpaceDE w:val="0"/>
        <w:autoSpaceDN w:val="0"/>
        <w:adjustRightInd w:val="0"/>
        <w:ind w:firstLine="720"/>
        <w:jc w:val="both"/>
        <w:rPr>
          <w:spacing w:val="-2"/>
          <w:sz w:val="28"/>
          <w:szCs w:val="28"/>
        </w:rPr>
      </w:pPr>
      <w:r>
        <w:rPr>
          <w:spacing w:val="-2"/>
          <w:sz w:val="28"/>
          <w:szCs w:val="28"/>
        </w:rPr>
        <w:t>Установлены особенности антропометрических, соматотипологических п</w:t>
      </w:r>
      <w:r>
        <w:rPr>
          <w:spacing w:val="-2"/>
          <w:sz w:val="28"/>
          <w:szCs w:val="28"/>
        </w:rPr>
        <w:t>о</w:t>
      </w:r>
      <w:r>
        <w:rPr>
          <w:spacing w:val="-2"/>
          <w:sz w:val="28"/>
          <w:szCs w:val="28"/>
        </w:rPr>
        <w:t>казателей и компонентного состава массы тела у больных псориазом мужчин и женщин первого зрелого возраста, которые позволили определить “диатезные” конституциональные типы у больных псориазом жителей Подолья. Так, у больных женщин на фоне практически неизмененных поперечных размеров верхней части т</w:t>
      </w:r>
      <w:r>
        <w:rPr>
          <w:spacing w:val="-2"/>
          <w:sz w:val="28"/>
          <w:szCs w:val="28"/>
        </w:rPr>
        <w:t>е</w:t>
      </w:r>
      <w:r>
        <w:rPr>
          <w:spacing w:val="-2"/>
          <w:sz w:val="28"/>
          <w:szCs w:val="28"/>
        </w:rPr>
        <w:t>ла установлено уменьшение сагитального размера грудной клетки и увеличение поперечных размеров таза, а также на фоне практически неизмененных охва</w:t>
      </w:r>
      <w:r>
        <w:rPr>
          <w:spacing w:val="-2"/>
          <w:sz w:val="28"/>
          <w:szCs w:val="28"/>
        </w:rPr>
        <w:t>т</w:t>
      </w:r>
      <w:r>
        <w:rPr>
          <w:spacing w:val="-2"/>
          <w:sz w:val="28"/>
          <w:szCs w:val="28"/>
        </w:rPr>
        <w:t>ных размеров конечностей – увеличение охватных размеров туловища. У мужчин, больных ограниченным псориазом, на фоне уменьшения поперечных размеров грудной клетки установлено увеличение поперечных размеров таза, а также на фоне увеличения толщины подкожно-жировых складок верхних конечностей и т</w:t>
      </w:r>
      <w:r>
        <w:rPr>
          <w:spacing w:val="-2"/>
          <w:sz w:val="28"/>
          <w:szCs w:val="28"/>
        </w:rPr>
        <w:t>у</w:t>
      </w:r>
      <w:r>
        <w:rPr>
          <w:spacing w:val="-2"/>
          <w:sz w:val="28"/>
          <w:szCs w:val="28"/>
        </w:rPr>
        <w:t>ловища практически не изменяется толщина складок на нижних конечностях; у мужчин</w:t>
      </w:r>
      <w:r>
        <w:rPr>
          <w:spacing w:val="-2"/>
          <w:sz w:val="28"/>
          <w:szCs w:val="28"/>
          <w:lang w:val="uk-UA"/>
        </w:rPr>
        <w:t>,</w:t>
      </w:r>
      <w:r>
        <w:rPr>
          <w:spacing w:val="-2"/>
          <w:sz w:val="28"/>
          <w:szCs w:val="28"/>
        </w:rPr>
        <w:t xml:space="preserve"> больных распространенным псориазом</w:t>
      </w:r>
      <w:r>
        <w:rPr>
          <w:spacing w:val="-2"/>
          <w:sz w:val="28"/>
          <w:szCs w:val="28"/>
          <w:lang w:val="uk-UA"/>
        </w:rPr>
        <w:t>,</w:t>
      </w:r>
      <w:r>
        <w:rPr>
          <w:spacing w:val="-2"/>
          <w:sz w:val="28"/>
          <w:szCs w:val="28"/>
        </w:rPr>
        <w:t xml:space="preserve"> на фоне уменьшения поперечных размеров верхней части тела установлено увеличение сагитального размера гру</w:t>
      </w:r>
      <w:r>
        <w:rPr>
          <w:spacing w:val="-2"/>
          <w:sz w:val="28"/>
          <w:szCs w:val="28"/>
        </w:rPr>
        <w:t>д</w:t>
      </w:r>
      <w:r>
        <w:rPr>
          <w:spacing w:val="-2"/>
          <w:sz w:val="28"/>
          <w:szCs w:val="28"/>
        </w:rPr>
        <w:t>ной клетки и поперечных размеров таза, а также на фоне уменьшения охватных размеров конечностей установлены разнонаправленные изменения охватных ра</w:t>
      </w:r>
      <w:r>
        <w:rPr>
          <w:spacing w:val="-2"/>
          <w:sz w:val="28"/>
          <w:szCs w:val="28"/>
        </w:rPr>
        <w:t>з</w:t>
      </w:r>
      <w:r>
        <w:rPr>
          <w:spacing w:val="-2"/>
          <w:sz w:val="28"/>
          <w:szCs w:val="28"/>
        </w:rPr>
        <w:t>меров туловища.</w:t>
      </w:r>
    </w:p>
    <w:p w:rsidR="00D16358" w:rsidRDefault="00D16358" w:rsidP="00D16358">
      <w:pPr>
        <w:pStyle w:val="affffffffff9"/>
        <w:ind w:firstLine="720"/>
        <w:jc w:val="both"/>
        <w:rPr>
          <w:spacing w:val="-2"/>
          <w:sz w:val="28"/>
          <w:szCs w:val="28"/>
        </w:rPr>
      </w:pPr>
      <w:r>
        <w:rPr>
          <w:spacing w:val="-2"/>
          <w:sz w:val="28"/>
          <w:szCs w:val="28"/>
        </w:rPr>
        <w:t>Установлено, что у больных псориазом мужчин и женщин достоверно увел</w:t>
      </w:r>
      <w:r>
        <w:rPr>
          <w:spacing w:val="-2"/>
          <w:sz w:val="28"/>
          <w:szCs w:val="28"/>
        </w:rPr>
        <w:t>и</w:t>
      </w:r>
      <w:r>
        <w:rPr>
          <w:spacing w:val="-2"/>
          <w:sz w:val="28"/>
          <w:szCs w:val="28"/>
        </w:rPr>
        <w:t>чивается эндоморфный компонент соматотипа и жировая масса тела. Однако</w:t>
      </w:r>
      <w:proofErr w:type="gramStart"/>
      <w:r>
        <w:rPr>
          <w:spacing w:val="-2"/>
          <w:sz w:val="28"/>
          <w:szCs w:val="28"/>
        </w:rPr>
        <w:t>,</w:t>
      </w:r>
      <w:proofErr w:type="gramEnd"/>
      <w:r>
        <w:rPr>
          <w:spacing w:val="-2"/>
          <w:sz w:val="28"/>
          <w:szCs w:val="28"/>
        </w:rPr>
        <w:t xml:space="preserve"> у больных женщин параллельно отмечается достоверное увеличение мезоморфного компонента соматотипа и костной массы тела, а у больных мужчин, наоборот, о</w:t>
      </w:r>
      <w:r>
        <w:rPr>
          <w:spacing w:val="-2"/>
          <w:sz w:val="28"/>
          <w:szCs w:val="28"/>
        </w:rPr>
        <w:t>т</w:t>
      </w:r>
      <w:r>
        <w:rPr>
          <w:spacing w:val="-2"/>
          <w:sz w:val="28"/>
          <w:szCs w:val="28"/>
        </w:rPr>
        <w:t>мечается достоверное уменьшение мышечной массы тела и тенденция к уменьшения костной м</w:t>
      </w:r>
      <w:r>
        <w:rPr>
          <w:spacing w:val="-2"/>
          <w:sz w:val="28"/>
          <w:szCs w:val="28"/>
        </w:rPr>
        <w:t>а</w:t>
      </w:r>
      <w:r>
        <w:rPr>
          <w:spacing w:val="-2"/>
          <w:sz w:val="28"/>
          <w:szCs w:val="28"/>
        </w:rPr>
        <w:t>ссы тела.</w:t>
      </w:r>
    </w:p>
    <w:p w:rsidR="00D16358" w:rsidRDefault="00D16358" w:rsidP="00D16358">
      <w:pPr>
        <w:pStyle w:val="affffffffff9"/>
        <w:ind w:firstLine="720"/>
        <w:jc w:val="both"/>
        <w:rPr>
          <w:spacing w:val="-2"/>
          <w:sz w:val="28"/>
          <w:szCs w:val="28"/>
        </w:rPr>
      </w:pPr>
      <w:r>
        <w:rPr>
          <w:spacing w:val="-2"/>
          <w:sz w:val="28"/>
          <w:szCs w:val="28"/>
        </w:rPr>
        <w:t>Доказано, что у больных псориазом независимо от его разновидности, большинство дерматоглифических показателей находятся в пределах популяц</w:t>
      </w:r>
      <w:r>
        <w:rPr>
          <w:spacing w:val="-2"/>
          <w:sz w:val="28"/>
          <w:szCs w:val="28"/>
        </w:rPr>
        <w:t>и</w:t>
      </w:r>
      <w:r>
        <w:rPr>
          <w:spacing w:val="-2"/>
          <w:sz w:val="28"/>
          <w:szCs w:val="28"/>
        </w:rPr>
        <w:t>онной нормы, а форма заболевания соотносится с нарушением пальцевых формул распределения дуг и радиальных петель и преобладанием пр</w:t>
      </w:r>
      <w:r>
        <w:rPr>
          <w:spacing w:val="-2"/>
          <w:sz w:val="28"/>
          <w:szCs w:val="28"/>
        </w:rPr>
        <w:t>а</w:t>
      </w:r>
      <w:r>
        <w:rPr>
          <w:spacing w:val="-2"/>
          <w:sz w:val="28"/>
          <w:szCs w:val="28"/>
        </w:rPr>
        <w:t>восторонней либо право-левосторонней локализации отклонений ряда дерматоглифических призн</w:t>
      </w:r>
      <w:r>
        <w:rPr>
          <w:spacing w:val="-2"/>
          <w:sz w:val="28"/>
          <w:szCs w:val="28"/>
        </w:rPr>
        <w:t>а</w:t>
      </w:r>
      <w:r>
        <w:rPr>
          <w:spacing w:val="-2"/>
          <w:sz w:val="28"/>
          <w:szCs w:val="28"/>
        </w:rPr>
        <w:t>ков.</w:t>
      </w:r>
    </w:p>
    <w:p w:rsidR="00D16358" w:rsidRDefault="00D16358" w:rsidP="00D16358">
      <w:pPr>
        <w:autoSpaceDE w:val="0"/>
        <w:autoSpaceDN w:val="0"/>
        <w:adjustRightInd w:val="0"/>
        <w:ind w:firstLine="720"/>
        <w:jc w:val="both"/>
        <w:rPr>
          <w:spacing w:val="-2"/>
          <w:sz w:val="28"/>
          <w:szCs w:val="28"/>
        </w:rPr>
      </w:pPr>
      <w:r>
        <w:rPr>
          <w:spacing w:val="-2"/>
          <w:sz w:val="28"/>
          <w:szCs w:val="28"/>
        </w:rPr>
        <w:t>Определены особенности корреляционных связей антропогенетических показателей с заболев</w:t>
      </w:r>
      <w:r>
        <w:rPr>
          <w:spacing w:val="-2"/>
          <w:sz w:val="28"/>
          <w:szCs w:val="28"/>
        </w:rPr>
        <w:t>а</w:t>
      </w:r>
      <w:r>
        <w:rPr>
          <w:spacing w:val="-2"/>
          <w:sz w:val="28"/>
          <w:szCs w:val="28"/>
        </w:rPr>
        <w:t>нием псориазом и доказан половой диморфизм этих связей.</w:t>
      </w:r>
    </w:p>
    <w:p w:rsidR="00D16358" w:rsidRDefault="00D16358" w:rsidP="00D16358">
      <w:pPr>
        <w:pStyle w:val="affffffff5"/>
        <w:ind w:firstLine="720"/>
        <w:jc w:val="both"/>
        <w:rPr>
          <w:b/>
          <w:spacing w:val="-2"/>
          <w:szCs w:val="28"/>
        </w:rPr>
      </w:pPr>
      <w:r>
        <w:rPr>
          <w:b/>
          <w:spacing w:val="-2"/>
          <w:szCs w:val="28"/>
        </w:rPr>
        <w:t>Впервые, разработанные на основе проведенных антропогенетических и</w:t>
      </w:r>
      <w:r>
        <w:rPr>
          <w:b/>
          <w:spacing w:val="-2"/>
          <w:szCs w:val="28"/>
        </w:rPr>
        <w:t>с</w:t>
      </w:r>
      <w:r>
        <w:rPr>
          <w:b/>
          <w:spacing w:val="-2"/>
          <w:szCs w:val="28"/>
        </w:rPr>
        <w:t>следований дискриминантные модели риска возникновения псориаза, дали во</w:t>
      </w:r>
      <w:r>
        <w:rPr>
          <w:b/>
          <w:spacing w:val="-2"/>
          <w:szCs w:val="28"/>
        </w:rPr>
        <w:t>з</w:t>
      </w:r>
      <w:r>
        <w:rPr>
          <w:b/>
          <w:spacing w:val="-2"/>
          <w:szCs w:val="28"/>
        </w:rPr>
        <w:t>можность использовать их для формирования в дальнейшем групп повышенного риска развития заболевания, что является основой для своевременного внедрения в практику профилактических мероприятий у мужчин и женщин первого зрелого возраста. Доказано, что дискриминантные модели возникновения псориаза в зав</w:t>
      </w:r>
      <w:r>
        <w:rPr>
          <w:b/>
          <w:spacing w:val="-2"/>
          <w:szCs w:val="28"/>
        </w:rPr>
        <w:t>и</w:t>
      </w:r>
      <w:r>
        <w:rPr>
          <w:b/>
          <w:spacing w:val="-2"/>
          <w:szCs w:val="28"/>
        </w:rPr>
        <w:t xml:space="preserve">симости от особенностей строения тела более </w:t>
      </w:r>
      <w:proofErr w:type="gramStart"/>
      <w:r>
        <w:rPr>
          <w:b/>
          <w:spacing w:val="-2"/>
          <w:szCs w:val="28"/>
        </w:rPr>
        <w:t>адекватны</w:t>
      </w:r>
      <w:proofErr w:type="gramEnd"/>
      <w:r>
        <w:rPr>
          <w:b/>
          <w:spacing w:val="-2"/>
          <w:szCs w:val="28"/>
        </w:rPr>
        <w:t xml:space="preserve"> чем дерматоглифические </w:t>
      </w:r>
      <w:r>
        <w:rPr>
          <w:b/>
          <w:spacing w:val="-2"/>
          <w:szCs w:val="28"/>
        </w:rPr>
        <w:lastRenderedPageBreak/>
        <w:t>модели, однако они не дают возможности определить форму псориаза. Дискрим</w:t>
      </w:r>
      <w:r>
        <w:rPr>
          <w:b/>
          <w:spacing w:val="-2"/>
          <w:szCs w:val="28"/>
        </w:rPr>
        <w:t>и</w:t>
      </w:r>
      <w:r>
        <w:rPr>
          <w:b/>
          <w:spacing w:val="-2"/>
          <w:szCs w:val="28"/>
        </w:rPr>
        <w:t>нантные модели возникновения псориаза в зависимости от особенностей пальц</w:t>
      </w:r>
      <w:r>
        <w:rPr>
          <w:b/>
          <w:spacing w:val="-2"/>
          <w:szCs w:val="28"/>
        </w:rPr>
        <w:t>е</w:t>
      </w:r>
      <w:r>
        <w:rPr>
          <w:b/>
          <w:spacing w:val="-2"/>
          <w:szCs w:val="28"/>
        </w:rPr>
        <w:t>вой и ладонной дерматоглифики менее адекватны, однако в большинстве случаев позволяют определить форму пс</w:t>
      </w:r>
      <w:r>
        <w:rPr>
          <w:b/>
          <w:spacing w:val="-2"/>
          <w:szCs w:val="28"/>
        </w:rPr>
        <w:t>о</w:t>
      </w:r>
      <w:r>
        <w:rPr>
          <w:b/>
          <w:spacing w:val="-2"/>
          <w:szCs w:val="28"/>
        </w:rPr>
        <w:t>риаза.</w:t>
      </w:r>
    </w:p>
    <w:p w:rsidR="00D16358" w:rsidRDefault="00D16358" w:rsidP="00D16358">
      <w:pPr>
        <w:autoSpaceDE w:val="0"/>
        <w:autoSpaceDN w:val="0"/>
        <w:adjustRightInd w:val="0"/>
        <w:ind w:firstLine="720"/>
        <w:jc w:val="both"/>
        <w:rPr>
          <w:spacing w:val="-2"/>
          <w:sz w:val="28"/>
          <w:szCs w:val="28"/>
        </w:rPr>
      </w:pPr>
      <w:r>
        <w:rPr>
          <w:b/>
          <w:bCs/>
          <w:spacing w:val="-2"/>
          <w:sz w:val="28"/>
          <w:szCs w:val="28"/>
        </w:rPr>
        <w:t>Ключевые слова</w:t>
      </w:r>
      <w:r>
        <w:rPr>
          <w:spacing w:val="-2"/>
          <w:sz w:val="28"/>
          <w:szCs w:val="28"/>
        </w:rPr>
        <w:t>: псориаз, антропометрия, соматотип, дерматоглифика, мужчины и женщины пе</w:t>
      </w:r>
      <w:r>
        <w:rPr>
          <w:spacing w:val="-2"/>
          <w:sz w:val="28"/>
          <w:szCs w:val="28"/>
        </w:rPr>
        <w:t>р</w:t>
      </w:r>
      <w:r>
        <w:rPr>
          <w:spacing w:val="-2"/>
          <w:sz w:val="28"/>
          <w:szCs w:val="28"/>
        </w:rPr>
        <w:t>вого зрелого возраста.</w:t>
      </w:r>
    </w:p>
    <w:p w:rsidR="00D16358" w:rsidRDefault="00D16358" w:rsidP="00D16358">
      <w:pPr>
        <w:jc w:val="center"/>
        <w:rPr>
          <w:spacing w:val="-2"/>
          <w:sz w:val="28"/>
          <w:szCs w:val="28"/>
        </w:rPr>
      </w:pPr>
    </w:p>
    <w:p w:rsidR="00D16358" w:rsidRDefault="00D16358" w:rsidP="00D163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pacing w:val="-2"/>
          <w:sz w:val="28"/>
          <w:szCs w:val="28"/>
          <w:lang w:val="en-US"/>
        </w:rPr>
      </w:pPr>
      <w:r>
        <w:rPr>
          <w:b/>
          <w:spacing w:val="-2"/>
          <w:sz w:val="28"/>
          <w:szCs w:val="28"/>
          <w:lang w:val="en-US"/>
        </w:rPr>
        <w:t>ANNOTATION</w:t>
      </w:r>
    </w:p>
    <w:p w:rsidR="00D16358" w:rsidRDefault="00D16358" w:rsidP="00D16358">
      <w:pPr>
        <w:autoSpaceDE w:val="0"/>
        <w:autoSpaceDN w:val="0"/>
        <w:adjustRightInd w:val="0"/>
        <w:ind w:firstLine="900"/>
        <w:jc w:val="both"/>
        <w:rPr>
          <w:b/>
          <w:bCs/>
          <w:spacing w:val="-2"/>
          <w:sz w:val="28"/>
          <w:szCs w:val="28"/>
          <w:lang w:val="en-US"/>
        </w:rPr>
      </w:pPr>
      <w:r>
        <w:rPr>
          <w:b/>
          <w:bCs/>
          <w:spacing w:val="-2"/>
          <w:sz w:val="28"/>
          <w:szCs w:val="28"/>
          <w:lang w:val="en-US"/>
        </w:rPr>
        <w:t xml:space="preserve">Dmitrenko S.V. </w:t>
      </w:r>
      <w:proofErr w:type="gramStart"/>
      <w:r>
        <w:rPr>
          <w:b/>
          <w:bCs/>
          <w:spacing w:val="-2"/>
          <w:sz w:val="28"/>
          <w:szCs w:val="28"/>
          <w:lang w:val="en-US"/>
        </w:rPr>
        <w:t>The Fenotipichni and genetic markers for patients with psoriasis of hab</w:t>
      </w:r>
      <w:r>
        <w:rPr>
          <w:b/>
          <w:bCs/>
          <w:spacing w:val="-2"/>
          <w:sz w:val="28"/>
          <w:szCs w:val="28"/>
          <w:lang w:val="en-US"/>
        </w:rPr>
        <w:t>i</w:t>
      </w:r>
      <w:r>
        <w:rPr>
          <w:b/>
          <w:bCs/>
          <w:spacing w:val="-2"/>
          <w:sz w:val="28"/>
          <w:szCs w:val="28"/>
          <w:lang w:val="en-US"/>
        </w:rPr>
        <w:t>tants of Podillia.</w:t>
      </w:r>
      <w:proofErr w:type="gramEnd"/>
      <w:r>
        <w:rPr>
          <w:b/>
          <w:bCs/>
          <w:spacing w:val="-2"/>
          <w:sz w:val="28"/>
          <w:szCs w:val="28"/>
          <w:lang w:val="en-US"/>
        </w:rPr>
        <w:t xml:space="preserve"> </w:t>
      </w:r>
      <w:proofErr w:type="gramStart"/>
      <w:r>
        <w:rPr>
          <w:b/>
          <w:bCs/>
          <w:spacing w:val="-2"/>
          <w:sz w:val="28"/>
          <w:szCs w:val="28"/>
          <w:lang w:val="en-US"/>
        </w:rPr>
        <w:t>Manuscript.</w:t>
      </w:r>
      <w:proofErr w:type="gramEnd"/>
    </w:p>
    <w:p w:rsidR="00D16358" w:rsidRDefault="00D16358" w:rsidP="00D16358">
      <w:pPr>
        <w:autoSpaceDE w:val="0"/>
        <w:autoSpaceDN w:val="0"/>
        <w:adjustRightInd w:val="0"/>
        <w:ind w:firstLine="900"/>
        <w:jc w:val="both"/>
        <w:rPr>
          <w:bCs/>
          <w:spacing w:val="-2"/>
          <w:sz w:val="28"/>
          <w:szCs w:val="28"/>
          <w:lang w:val="en-US"/>
        </w:rPr>
      </w:pPr>
      <w:proofErr w:type="gramStart"/>
      <w:r>
        <w:rPr>
          <w:bCs/>
          <w:spacing w:val="-2"/>
          <w:sz w:val="28"/>
          <w:szCs w:val="28"/>
          <w:lang w:val="en-US"/>
        </w:rPr>
        <w:t>Dissertation on the receipt of scientific degree of candidate of medical sciences by speciality 14.01.20 – skin and venereal illnesses.</w:t>
      </w:r>
      <w:proofErr w:type="gramEnd"/>
      <w:r>
        <w:rPr>
          <w:bCs/>
          <w:spacing w:val="-2"/>
          <w:sz w:val="28"/>
          <w:szCs w:val="28"/>
          <w:lang w:val="en-US"/>
        </w:rPr>
        <w:t xml:space="preserve"> </w:t>
      </w:r>
      <w:proofErr w:type="gramStart"/>
      <w:r>
        <w:rPr>
          <w:bCs/>
          <w:spacing w:val="-2"/>
          <w:sz w:val="28"/>
          <w:szCs w:val="28"/>
          <w:lang w:val="en-US"/>
        </w:rPr>
        <w:t>– National Medical University of Ministry of Health of Ukraine, Kyiv, 2008.</w:t>
      </w:r>
      <w:proofErr w:type="gramEnd"/>
    </w:p>
    <w:p w:rsidR="00D16358" w:rsidRDefault="00D16358" w:rsidP="00D16358">
      <w:pPr>
        <w:autoSpaceDE w:val="0"/>
        <w:autoSpaceDN w:val="0"/>
        <w:adjustRightInd w:val="0"/>
        <w:ind w:firstLine="900"/>
        <w:jc w:val="both"/>
        <w:rPr>
          <w:bCs/>
          <w:spacing w:val="-2"/>
          <w:sz w:val="28"/>
          <w:szCs w:val="28"/>
          <w:lang w:val="en-US"/>
        </w:rPr>
      </w:pPr>
      <w:r>
        <w:rPr>
          <w:bCs/>
          <w:spacing w:val="-2"/>
          <w:sz w:val="28"/>
          <w:szCs w:val="28"/>
          <w:lang w:val="en-US"/>
        </w:rPr>
        <w:t xml:space="preserve">Dissertation is devoted the study of features sexual, anthropometric, </w:t>
      </w:r>
      <w:r>
        <w:rPr>
          <w:sz w:val="28"/>
          <w:szCs w:val="28"/>
          <w:lang w:val="en-US"/>
        </w:rPr>
        <w:t>somatotyp</w:t>
      </w:r>
      <w:r>
        <w:rPr>
          <w:sz w:val="28"/>
          <w:szCs w:val="28"/>
          <w:lang w:val="en-US"/>
        </w:rPr>
        <w:t>i</w:t>
      </w:r>
      <w:r>
        <w:rPr>
          <w:sz w:val="28"/>
          <w:szCs w:val="28"/>
          <w:lang w:val="en-US"/>
        </w:rPr>
        <w:t>cal</w:t>
      </w:r>
      <w:r>
        <w:rPr>
          <w:lang w:val="en-US"/>
        </w:rPr>
        <w:t>,</w:t>
      </w:r>
      <w:r>
        <w:rPr>
          <w:bCs/>
          <w:spacing w:val="-2"/>
          <w:sz w:val="28"/>
          <w:szCs w:val="28"/>
          <w:lang w:val="en-US"/>
        </w:rPr>
        <w:t xml:space="preserve"> and </w:t>
      </w:r>
      <w:r>
        <w:rPr>
          <w:sz w:val="28"/>
          <w:szCs w:val="28"/>
          <w:lang w:val="en-US"/>
        </w:rPr>
        <w:t>dermatoglyphical</w:t>
      </w:r>
      <w:r>
        <w:rPr>
          <w:bCs/>
          <w:spacing w:val="-2"/>
          <w:sz w:val="28"/>
          <w:szCs w:val="28"/>
          <w:lang w:val="en-US"/>
        </w:rPr>
        <w:t xml:space="preserve"> indexes for men and women of Podillya of the first mature age of patients with psoriasis.</w:t>
      </w:r>
    </w:p>
    <w:p w:rsidR="00D16358" w:rsidRDefault="00D16358" w:rsidP="00D16358">
      <w:pPr>
        <w:autoSpaceDE w:val="0"/>
        <w:autoSpaceDN w:val="0"/>
        <w:adjustRightInd w:val="0"/>
        <w:ind w:firstLine="900"/>
        <w:jc w:val="both"/>
        <w:rPr>
          <w:bCs/>
          <w:spacing w:val="-2"/>
          <w:sz w:val="28"/>
          <w:szCs w:val="28"/>
          <w:lang w:val="en-US"/>
        </w:rPr>
      </w:pPr>
      <w:r>
        <w:rPr>
          <w:bCs/>
          <w:spacing w:val="-2"/>
          <w:sz w:val="28"/>
          <w:szCs w:val="28"/>
          <w:lang w:val="en-US"/>
        </w:rPr>
        <w:t xml:space="preserve">An author is first give the complex </w:t>
      </w:r>
      <w:r>
        <w:rPr>
          <w:sz w:val="28"/>
          <w:szCs w:val="28"/>
          <w:lang w:val="en-US"/>
        </w:rPr>
        <w:t>anthropogenetic</w:t>
      </w:r>
      <w:r>
        <w:rPr>
          <w:bCs/>
          <w:spacing w:val="-2"/>
          <w:sz w:val="28"/>
          <w:szCs w:val="28"/>
          <w:lang w:val="en-US"/>
        </w:rPr>
        <w:t xml:space="preserve"> estimation of possibilities of origin of vulgar psoriasis for men and women of the first mature age, habitants of the </w:t>
      </w:r>
      <w:r>
        <w:rPr>
          <w:sz w:val="28"/>
          <w:szCs w:val="28"/>
          <w:lang w:val="en-US"/>
        </w:rPr>
        <w:t>Podolian region of Ukraine</w:t>
      </w:r>
      <w:r>
        <w:rPr>
          <w:bCs/>
          <w:spacing w:val="-2"/>
          <w:sz w:val="28"/>
          <w:szCs w:val="28"/>
          <w:lang w:val="en-US"/>
        </w:rPr>
        <w:t xml:space="preserve">. Set, </w:t>
      </w:r>
      <w:r>
        <w:rPr>
          <w:sz w:val="28"/>
          <w:szCs w:val="28"/>
          <w:lang w:val="en-US"/>
        </w:rPr>
        <w:t>somatotypical</w:t>
      </w:r>
      <w:r>
        <w:rPr>
          <w:bCs/>
          <w:spacing w:val="-2"/>
          <w:sz w:val="28"/>
          <w:szCs w:val="28"/>
          <w:lang w:val="en-US"/>
        </w:rPr>
        <w:t xml:space="preserve"> indexes and component compos</w:t>
      </w:r>
      <w:r>
        <w:rPr>
          <w:bCs/>
          <w:spacing w:val="-2"/>
          <w:sz w:val="28"/>
          <w:szCs w:val="28"/>
          <w:lang w:val="en-US"/>
        </w:rPr>
        <w:t>i</w:t>
      </w:r>
      <w:r>
        <w:rPr>
          <w:bCs/>
          <w:spacing w:val="-2"/>
          <w:sz w:val="28"/>
          <w:szCs w:val="28"/>
          <w:lang w:val="en-US"/>
        </w:rPr>
        <w:t>tion of mass of body for p</w:t>
      </w:r>
      <w:r>
        <w:rPr>
          <w:bCs/>
          <w:spacing w:val="-2"/>
          <w:sz w:val="28"/>
          <w:szCs w:val="28"/>
          <w:lang w:val="en-US"/>
        </w:rPr>
        <w:t>a</w:t>
      </w:r>
      <w:r>
        <w:rPr>
          <w:bCs/>
          <w:spacing w:val="-2"/>
          <w:sz w:val="28"/>
          <w:szCs w:val="28"/>
          <w:lang w:val="en-US"/>
        </w:rPr>
        <w:t xml:space="preserve">tients with psoriasis of men and women of the first mature age, which allowed </w:t>
      </w:r>
      <w:proofErr w:type="gramStart"/>
      <w:r>
        <w:rPr>
          <w:bCs/>
          <w:spacing w:val="-2"/>
          <w:sz w:val="28"/>
          <w:szCs w:val="28"/>
          <w:lang w:val="en-US"/>
        </w:rPr>
        <w:t>to define</w:t>
      </w:r>
      <w:proofErr w:type="gramEnd"/>
      <w:r>
        <w:rPr>
          <w:bCs/>
          <w:spacing w:val="-2"/>
          <w:sz w:val="28"/>
          <w:szCs w:val="28"/>
          <w:lang w:val="en-US"/>
        </w:rPr>
        <w:t xml:space="preserve"> features anthropometric “diathesis” </w:t>
      </w:r>
      <w:r>
        <w:rPr>
          <w:sz w:val="28"/>
          <w:szCs w:val="28"/>
          <w:lang w:val="en-US"/>
        </w:rPr>
        <w:t>constitutional</w:t>
      </w:r>
      <w:r>
        <w:rPr>
          <w:bCs/>
          <w:spacing w:val="-2"/>
          <w:sz w:val="28"/>
          <w:szCs w:val="28"/>
          <w:lang w:val="en-US"/>
        </w:rPr>
        <w:t xml:space="preserve"> types for patients with psoriasis of habitants of Podillya. It is proved that in patients with psoriasis regar</w:t>
      </w:r>
      <w:r>
        <w:rPr>
          <w:bCs/>
          <w:spacing w:val="-2"/>
          <w:sz w:val="28"/>
          <w:szCs w:val="28"/>
          <w:lang w:val="en-US"/>
        </w:rPr>
        <w:t>d</w:t>
      </w:r>
      <w:r>
        <w:rPr>
          <w:bCs/>
          <w:spacing w:val="-2"/>
          <w:sz w:val="28"/>
          <w:szCs w:val="28"/>
          <w:lang w:val="en-US"/>
        </w:rPr>
        <w:t xml:space="preserve">less of his variety, most </w:t>
      </w:r>
      <w:r>
        <w:rPr>
          <w:sz w:val="28"/>
          <w:szCs w:val="28"/>
          <w:lang w:val="en-US"/>
        </w:rPr>
        <w:t>dermatoglyphical</w:t>
      </w:r>
      <w:r>
        <w:rPr>
          <w:bCs/>
          <w:spacing w:val="-2"/>
          <w:sz w:val="28"/>
          <w:szCs w:val="28"/>
          <w:lang w:val="en-US"/>
        </w:rPr>
        <w:t xml:space="preserve"> indexes is within the limits of populous norm, and the form of disease is correlated with violation of finger formulas of div</w:t>
      </w:r>
      <w:r>
        <w:rPr>
          <w:bCs/>
          <w:spacing w:val="-2"/>
          <w:sz w:val="28"/>
          <w:szCs w:val="28"/>
          <w:lang w:val="en-US"/>
        </w:rPr>
        <w:t>i</w:t>
      </w:r>
      <w:r>
        <w:rPr>
          <w:bCs/>
          <w:spacing w:val="-2"/>
          <w:sz w:val="28"/>
          <w:szCs w:val="28"/>
          <w:lang w:val="en-US"/>
        </w:rPr>
        <w:t>sion of arcs and radial loops and predominance of right-side or right-left-side localization of reje</w:t>
      </w:r>
      <w:r>
        <w:rPr>
          <w:bCs/>
          <w:spacing w:val="-2"/>
          <w:sz w:val="28"/>
          <w:szCs w:val="28"/>
          <w:lang w:val="en-US"/>
        </w:rPr>
        <w:t>c</w:t>
      </w:r>
      <w:r>
        <w:rPr>
          <w:bCs/>
          <w:spacing w:val="-2"/>
          <w:sz w:val="28"/>
          <w:szCs w:val="28"/>
          <w:lang w:val="en-US"/>
        </w:rPr>
        <w:t xml:space="preserve">tions of row of </w:t>
      </w:r>
      <w:r>
        <w:rPr>
          <w:sz w:val="28"/>
          <w:szCs w:val="28"/>
          <w:lang w:val="en-US"/>
        </w:rPr>
        <w:t>dermatoglyphical</w:t>
      </w:r>
      <w:r>
        <w:rPr>
          <w:bCs/>
          <w:spacing w:val="-2"/>
          <w:sz w:val="28"/>
          <w:szCs w:val="28"/>
          <w:lang w:val="en-US"/>
        </w:rPr>
        <w:t xml:space="preserve"> signs. On the basis of the conducted </w:t>
      </w:r>
      <w:r>
        <w:rPr>
          <w:sz w:val="28"/>
          <w:szCs w:val="28"/>
          <w:lang w:val="en-US"/>
        </w:rPr>
        <w:t>anthropog</w:t>
      </w:r>
      <w:r>
        <w:rPr>
          <w:sz w:val="28"/>
          <w:szCs w:val="28"/>
          <w:lang w:val="en-US"/>
        </w:rPr>
        <w:t>e</w:t>
      </w:r>
      <w:r>
        <w:rPr>
          <w:sz w:val="28"/>
          <w:szCs w:val="28"/>
          <w:lang w:val="en-US"/>
        </w:rPr>
        <w:t>netic</w:t>
      </w:r>
      <w:r>
        <w:rPr>
          <w:bCs/>
          <w:spacing w:val="-2"/>
          <w:sz w:val="28"/>
          <w:szCs w:val="28"/>
          <w:lang w:val="en-US"/>
        </w:rPr>
        <w:t xml:space="preserve"> researches the discriminating models of risk of origin of psoriasis are first developed d</w:t>
      </w:r>
      <w:r>
        <w:rPr>
          <w:bCs/>
          <w:spacing w:val="-2"/>
          <w:sz w:val="28"/>
          <w:szCs w:val="28"/>
          <w:lang w:val="en-US"/>
        </w:rPr>
        <w:t>e</w:t>
      </w:r>
      <w:r>
        <w:rPr>
          <w:bCs/>
          <w:spacing w:val="-2"/>
          <w:sz w:val="28"/>
          <w:szCs w:val="28"/>
          <w:lang w:val="en-US"/>
        </w:rPr>
        <w:t>pending on fenotipic and genetic markers for for</w:t>
      </w:r>
      <w:r>
        <w:rPr>
          <w:bCs/>
          <w:spacing w:val="-2"/>
          <w:sz w:val="28"/>
          <w:szCs w:val="28"/>
          <w:lang w:val="en-US"/>
        </w:rPr>
        <w:t>m</w:t>
      </w:r>
      <w:r>
        <w:rPr>
          <w:bCs/>
          <w:spacing w:val="-2"/>
          <w:sz w:val="28"/>
          <w:szCs w:val="28"/>
          <w:lang w:val="en-US"/>
        </w:rPr>
        <w:t>ing in future of groups of the promoted risk of development of disease which is basis for timely application of prophylactic measures for men and women of the first mature age.</w:t>
      </w:r>
    </w:p>
    <w:p w:rsidR="00D16358" w:rsidRDefault="00D16358" w:rsidP="00D16358">
      <w:pPr>
        <w:autoSpaceDE w:val="0"/>
        <w:autoSpaceDN w:val="0"/>
        <w:adjustRightInd w:val="0"/>
        <w:ind w:firstLine="900"/>
        <w:jc w:val="both"/>
        <w:rPr>
          <w:bCs/>
          <w:spacing w:val="-2"/>
          <w:sz w:val="28"/>
          <w:szCs w:val="28"/>
          <w:lang w:val="en-US"/>
        </w:rPr>
      </w:pPr>
      <w:r>
        <w:rPr>
          <w:b/>
          <w:bCs/>
          <w:spacing w:val="-2"/>
          <w:sz w:val="28"/>
          <w:szCs w:val="28"/>
          <w:lang w:val="en-US"/>
        </w:rPr>
        <w:t>Key words:</w:t>
      </w:r>
      <w:r>
        <w:rPr>
          <w:bCs/>
          <w:spacing w:val="-2"/>
          <w:sz w:val="28"/>
          <w:szCs w:val="28"/>
          <w:lang w:val="en-US"/>
        </w:rPr>
        <w:t xml:space="preserve"> psoriasis, </w:t>
      </w:r>
      <w:r>
        <w:rPr>
          <w:sz w:val="28"/>
          <w:szCs w:val="28"/>
          <w:lang w:val="en-US"/>
        </w:rPr>
        <w:t>anthropometry, somatotypology, dermatoglyphics</w:t>
      </w:r>
      <w:r>
        <w:rPr>
          <w:bCs/>
          <w:spacing w:val="-2"/>
          <w:sz w:val="28"/>
          <w:szCs w:val="28"/>
          <w:lang w:val="en-US"/>
        </w:rPr>
        <w:t>, men and women of the first mature age.</w:t>
      </w:r>
    </w:p>
    <w:p w:rsidR="00D16358" w:rsidRDefault="00D16358" w:rsidP="00D16358">
      <w:pPr>
        <w:ind w:firstLine="900"/>
        <w:rPr>
          <w:sz w:val="28"/>
          <w:szCs w:val="28"/>
          <w:lang w:val="uk-UA"/>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en-US"/>
        </w:rPr>
      </w:pPr>
    </w:p>
    <w:p w:rsidR="00D16358" w:rsidRDefault="00D16358" w:rsidP="00D16358">
      <w:pPr>
        <w:jc w:val="center"/>
        <w:rPr>
          <w:b/>
          <w:bCs/>
          <w:spacing w:val="-2"/>
          <w:sz w:val="28"/>
          <w:szCs w:val="28"/>
          <w:lang w:val="uk-UA"/>
        </w:rPr>
      </w:pPr>
      <w:r>
        <w:rPr>
          <w:b/>
          <w:bCs/>
          <w:spacing w:val="-2"/>
          <w:sz w:val="28"/>
          <w:szCs w:val="28"/>
          <w:lang w:val="uk-UA"/>
        </w:rPr>
        <w:t>МІНІСТЕРСТВО ОХОРОНИ ЗДОРОВ'Я УКРАЇНИ</w:t>
      </w:r>
    </w:p>
    <w:p w:rsidR="00D16358" w:rsidRDefault="00D16358" w:rsidP="00D16358">
      <w:pPr>
        <w:jc w:val="center"/>
        <w:rPr>
          <w:b/>
          <w:bCs/>
          <w:spacing w:val="-2"/>
          <w:sz w:val="28"/>
          <w:szCs w:val="28"/>
          <w:lang w:val="uk-UA"/>
        </w:rPr>
      </w:pPr>
      <w:r>
        <w:rPr>
          <w:b/>
          <w:bCs/>
          <w:spacing w:val="-2"/>
          <w:sz w:val="28"/>
          <w:szCs w:val="28"/>
          <w:lang w:val="uk-UA"/>
        </w:rPr>
        <w:t>НАЦІОНАЛЬНИЙ МЕДИЧНИЙ УНІВЕРСИТЕТ ім. О.О.БОГОМОЛЬЦЯ</w:t>
      </w:r>
    </w:p>
    <w:p w:rsidR="00D16358" w:rsidRDefault="00D16358" w:rsidP="00D16358">
      <w:pPr>
        <w:ind w:firstLine="709"/>
        <w:jc w:val="both"/>
        <w:rPr>
          <w:b/>
          <w:bCs/>
          <w:spacing w:val="-2"/>
          <w:sz w:val="28"/>
          <w:szCs w:val="28"/>
          <w:lang w:val="uk-UA"/>
        </w:rPr>
      </w:pPr>
    </w:p>
    <w:p w:rsidR="00D16358" w:rsidRDefault="00D16358" w:rsidP="00D16358">
      <w:pPr>
        <w:ind w:firstLine="709"/>
        <w:jc w:val="both"/>
        <w:rPr>
          <w:b/>
          <w:bCs/>
          <w:spacing w:val="-2"/>
          <w:sz w:val="28"/>
          <w:szCs w:val="28"/>
          <w:lang w:val="uk-UA"/>
        </w:rPr>
      </w:pPr>
    </w:p>
    <w:p w:rsidR="00D16358" w:rsidRDefault="00D16358" w:rsidP="00D16358">
      <w:pPr>
        <w:ind w:firstLine="709"/>
        <w:jc w:val="both"/>
        <w:rPr>
          <w:b/>
          <w:bCs/>
          <w:spacing w:val="-2"/>
          <w:sz w:val="28"/>
          <w:szCs w:val="28"/>
          <w:lang w:val="uk-UA"/>
        </w:rPr>
      </w:pPr>
    </w:p>
    <w:p w:rsidR="00D16358" w:rsidRDefault="00D16358" w:rsidP="00D16358">
      <w:pPr>
        <w:ind w:firstLine="709"/>
        <w:jc w:val="both"/>
        <w:rPr>
          <w:b/>
          <w:bCs/>
          <w:spacing w:val="-2"/>
          <w:sz w:val="28"/>
          <w:szCs w:val="28"/>
          <w:lang w:val="uk-UA"/>
        </w:rPr>
      </w:pPr>
    </w:p>
    <w:p w:rsidR="00D16358" w:rsidRDefault="00D16358" w:rsidP="00D16358">
      <w:pPr>
        <w:ind w:firstLine="709"/>
        <w:jc w:val="both"/>
        <w:rPr>
          <w:b/>
          <w:bCs/>
          <w:spacing w:val="-2"/>
          <w:sz w:val="28"/>
          <w:szCs w:val="28"/>
          <w:lang w:val="uk-UA"/>
        </w:rPr>
      </w:pPr>
    </w:p>
    <w:p w:rsidR="00D16358" w:rsidRDefault="00D16358" w:rsidP="00D16358">
      <w:pPr>
        <w:ind w:firstLine="709"/>
        <w:jc w:val="both"/>
        <w:rPr>
          <w:b/>
          <w:bCs/>
          <w:spacing w:val="-2"/>
          <w:sz w:val="28"/>
          <w:szCs w:val="28"/>
          <w:lang w:val="uk-UA"/>
        </w:rPr>
      </w:pPr>
    </w:p>
    <w:p w:rsidR="00D16358" w:rsidRDefault="00D16358" w:rsidP="00D16358">
      <w:pPr>
        <w:pStyle w:val="9"/>
        <w:jc w:val="center"/>
        <w:rPr>
          <w:rFonts w:ascii="Times New Roman" w:hAnsi="Times New Roman" w:cs="Times New Roman"/>
          <w:b w:val="0"/>
          <w:bCs w:val="0"/>
          <w:spacing w:val="-2"/>
          <w:szCs w:val="28"/>
        </w:rPr>
      </w:pPr>
      <w:r>
        <w:rPr>
          <w:rFonts w:ascii="Times New Roman" w:hAnsi="Times New Roman" w:cs="Times New Roman"/>
          <w:b w:val="0"/>
          <w:bCs w:val="0"/>
          <w:spacing w:val="-2"/>
          <w:szCs w:val="28"/>
        </w:rPr>
        <w:t xml:space="preserve">ДМИТРЕНКО </w:t>
      </w:r>
      <w:proofErr w:type="gramStart"/>
      <w:r>
        <w:rPr>
          <w:rFonts w:ascii="Times New Roman" w:hAnsi="Times New Roman" w:cs="Times New Roman"/>
          <w:b w:val="0"/>
          <w:bCs w:val="0"/>
          <w:spacing w:val="-2"/>
          <w:szCs w:val="28"/>
        </w:rPr>
        <w:t>СВ</w:t>
      </w:r>
      <w:proofErr w:type="gramEnd"/>
      <w:r>
        <w:rPr>
          <w:rFonts w:ascii="Times New Roman" w:hAnsi="Times New Roman" w:cs="Times New Roman"/>
          <w:b w:val="0"/>
          <w:bCs w:val="0"/>
          <w:spacing w:val="-2"/>
          <w:szCs w:val="28"/>
        </w:rPr>
        <w:t>ІТЛАНА ВОЛОДИМИРІВНА</w:t>
      </w:r>
    </w:p>
    <w:p w:rsidR="00D16358" w:rsidRDefault="00D16358" w:rsidP="00D16358">
      <w:pPr>
        <w:ind w:firstLine="709"/>
        <w:jc w:val="both"/>
        <w:rPr>
          <w:b/>
          <w:bCs/>
          <w:spacing w:val="-2"/>
          <w:sz w:val="28"/>
          <w:szCs w:val="28"/>
          <w:lang w:val="uk-UA"/>
        </w:rPr>
      </w:pPr>
    </w:p>
    <w:p w:rsidR="00D16358" w:rsidRDefault="00D16358" w:rsidP="00D16358">
      <w:pPr>
        <w:ind w:firstLine="709"/>
        <w:jc w:val="both"/>
        <w:rPr>
          <w:b/>
          <w:bCs/>
          <w:spacing w:val="-2"/>
          <w:sz w:val="28"/>
          <w:szCs w:val="28"/>
          <w:lang w:val="uk-UA"/>
        </w:rPr>
      </w:pPr>
    </w:p>
    <w:p w:rsidR="00D16358" w:rsidRDefault="00D16358" w:rsidP="00D16358">
      <w:pPr>
        <w:ind w:firstLine="709"/>
        <w:jc w:val="center"/>
        <w:rPr>
          <w:spacing w:val="-2"/>
          <w:sz w:val="28"/>
          <w:szCs w:val="28"/>
          <w:lang w:val="uk-UA"/>
        </w:rPr>
      </w:pPr>
      <w:r>
        <w:rPr>
          <w:spacing w:val="-2"/>
          <w:sz w:val="28"/>
          <w:szCs w:val="28"/>
          <w:lang w:val="uk-UA"/>
        </w:rPr>
        <w:t xml:space="preserve">                         УДК: </w:t>
      </w:r>
      <w:r>
        <w:rPr>
          <w:bCs/>
          <w:spacing w:val="-2"/>
          <w:sz w:val="28"/>
          <w:szCs w:val="28"/>
          <w:lang w:val="uk-UA"/>
        </w:rPr>
        <w:t>616-071.3:616.517:613.99:616-055.1</w:t>
      </w:r>
    </w:p>
    <w:p w:rsidR="00D16358" w:rsidRDefault="00D16358" w:rsidP="00D16358">
      <w:pPr>
        <w:ind w:firstLine="709"/>
        <w:jc w:val="both"/>
        <w:rPr>
          <w:b/>
          <w:bCs/>
          <w:spacing w:val="-2"/>
          <w:sz w:val="28"/>
          <w:szCs w:val="28"/>
          <w:lang w:val="uk-UA"/>
        </w:rPr>
      </w:pPr>
    </w:p>
    <w:p w:rsidR="00D16358" w:rsidRDefault="00D16358" w:rsidP="00D16358">
      <w:pPr>
        <w:ind w:firstLine="709"/>
        <w:jc w:val="both"/>
        <w:rPr>
          <w:b/>
          <w:bCs/>
          <w:spacing w:val="-2"/>
          <w:sz w:val="28"/>
          <w:szCs w:val="28"/>
          <w:lang w:val="uk-UA"/>
        </w:rPr>
      </w:pPr>
    </w:p>
    <w:p w:rsidR="00D16358" w:rsidRDefault="00D16358" w:rsidP="00D16358">
      <w:pPr>
        <w:ind w:firstLine="709"/>
        <w:jc w:val="both"/>
        <w:rPr>
          <w:b/>
          <w:bCs/>
          <w:spacing w:val="-2"/>
          <w:sz w:val="28"/>
          <w:szCs w:val="28"/>
          <w:lang w:val="uk-UA"/>
        </w:rPr>
      </w:pPr>
    </w:p>
    <w:p w:rsidR="00D16358" w:rsidRDefault="00D16358" w:rsidP="00D16358">
      <w:pPr>
        <w:ind w:firstLine="709"/>
        <w:jc w:val="both"/>
        <w:rPr>
          <w:b/>
          <w:bCs/>
          <w:spacing w:val="-2"/>
          <w:sz w:val="28"/>
          <w:szCs w:val="28"/>
          <w:lang w:val="uk-UA"/>
        </w:rPr>
      </w:pPr>
    </w:p>
    <w:p w:rsidR="00D16358" w:rsidRDefault="00D16358" w:rsidP="00D16358">
      <w:pPr>
        <w:ind w:firstLine="709"/>
        <w:jc w:val="both"/>
        <w:rPr>
          <w:b/>
          <w:bCs/>
          <w:spacing w:val="-2"/>
          <w:sz w:val="28"/>
          <w:szCs w:val="28"/>
          <w:lang w:val="uk-UA"/>
        </w:rPr>
      </w:pPr>
    </w:p>
    <w:p w:rsidR="00D16358" w:rsidRDefault="00D16358" w:rsidP="00D16358">
      <w:pPr>
        <w:pStyle w:val="affffffffff9"/>
        <w:jc w:val="center"/>
        <w:rPr>
          <w:b/>
          <w:spacing w:val="-2"/>
          <w:sz w:val="28"/>
          <w:szCs w:val="28"/>
          <w:lang w:val="uk-UA"/>
        </w:rPr>
      </w:pPr>
      <w:r>
        <w:rPr>
          <w:b/>
          <w:spacing w:val="-2"/>
          <w:sz w:val="28"/>
          <w:szCs w:val="28"/>
          <w:lang w:val="uk-UA"/>
        </w:rPr>
        <w:t>ФЕНОТИПІЧНІ ТА ГЕНЕТИЧНІ МАРКЕРИ У ХВОРИХ</w:t>
      </w:r>
    </w:p>
    <w:p w:rsidR="00D16358" w:rsidRDefault="00D16358" w:rsidP="00D16358">
      <w:pPr>
        <w:pStyle w:val="affffffffff9"/>
        <w:jc w:val="center"/>
        <w:rPr>
          <w:b/>
          <w:spacing w:val="-2"/>
          <w:sz w:val="28"/>
          <w:szCs w:val="28"/>
          <w:lang w:val="uk-UA"/>
        </w:rPr>
      </w:pPr>
      <w:r>
        <w:rPr>
          <w:b/>
          <w:spacing w:val="-2"/>
          <w:sz w:val="28"/>
          <w:szCs w:val="28"/>
          <w:lang w:val="uk-UA"/>
        </w:rPr>
        <w:lastRenderedPageBreak/>
        <w:t>НА ПСОРІАЗ ЖИТЕЛІВ ПОДІЛЛЯ</w:t>
      </w:r>
    </w:p>
    <w:p w:rsidR="00D16358" w:rsidRDefault="00D16358" w:rsidP="00D16358">
      <w:pPr>
        <w:ind w:firstLine="709"/>
        <w:jc w:val="both"/>
        <w:rPr>
          <w:b/>
          <w:bCs/>
          <w:spacing w:val="-2"/>
          <w:sz w:val="28"/>
          <w:szCs w:val="28"/>
          <w:lang w:val="uk-UA"/>
        </w:rPr>
      </w:pPr>
    </w:p>
    <w:p w:rsidR="00D16358" w:rsidRDefault="00D16358" w:rsidP="00D16358">
      <w:pPr>
        <w:ind w:firstLine="709"/>
        <w:jc w:val="both"/>
        <w:rPr>
          <w:b/>
          <w:bCs/>
          <w:spacing w:val="-2"/>
          <w:sz w:val="28"/>
          <w:szCs w:val="28"/>
          <w:lang w:val="uk-UA"/>
        </w:rPr>
      </w:pPr>
    </w:p>
    <w:p w:rsidR="00D16358" w:rsidRDefault="00D16358" w:rsidP="00D16358">
      <w:pPr>
        <w:ind w:firstLine="709"/>
        <w:jc w:val="both"/>
        <w:rPr>
          <w:b/>
          <w:bCs/>
          <w:spacing w:val="-2"/>
          <w:sz w:val="28"/>
          <w:szCs w:val="28"/>
          <w:lang w:val="uk-UA"/>
        </w:rPr>
      </w:pPr>
    </w:p>
    <w:p w:rsidR="00D16358" w:rsidRDefault="00D16358" w:rsidP="00D16358">
      <w:pPr>
        <w:jc w:val="center"/>
        <w:rPr>
          <w:b/>
          <w:spacing w:val="-2"/>
          <w:sz w:val="28"/>
          <w:szCs w:val="28"/>
        </w:rPr>
      </w:pPr>
    </w:p>
    <w:p w:rsidR="00D16358" w:rsidRDefault="00D16358" w:rsidP="00D16358">
      <w:pPr>
        <w:jc w:val="center"/>
        <w:rPr>
          <w:b/>
          <w:bCs/>
          <w:spacing w:val="-2"/>
          <w:sz w:val="28"/>
          <w:szCs w:val="28"/>
          <w:lang w:val="uk-UA"/>
        </w:rPr>
      </w:pPr>
      <w:r>
        <w:rPr>
          <w:b/>
          <w:spacing w:val="-2"/>
          <w:sz w:val="28"/>
          <w:szCs w:val="28"/>
          <w:lang w:val="uk-UA"/>
        </w:rPr>
        <w:t>14.01.20 – шкірні та венеричні хвороби</w:t>
      </w:r>
    </w:p>
    <w:p w:rsidR="00D16358" w:rsidRDefault="00D16358" w:rsidP="00D16358">
      <w:pPr>
        <w:jc w:val="center"/>
        <w:rPr>
          <w:b/>
          <w:bCs/>
          <w:spacing w:val="-2"/>
          <w:sz w:val="28"/>
          <w:szCs w:val="28"/>
        </w:rPr>
      </w:pPr>
    </w:p>
    <w:p w:rsidR="00D16358" w:rsidRDefault="00D16358" w:rsidP="00D16358">
      <w:pPr>
        <w:jc w:val="center"/>
        <w:rPr>
          <w:b/>
          <w:bCs/>
          <w:spacing w:val="-2"/>
          <w:sz w:val="28"/>
          <w:szCs w:val="28"/>
        </w:rPr>
      </w:pPr>
    </w:p>
    <w:p w:rsidR="00D16358" w:rsidRDefault="00D16358" w:rsidP="00D16358">
      <w:pPr>
        <w:jc w:val="center"/>
        <w:rPr>
          <w:b/>
          <w:bCs/>
          <w:spacing w:val="-2"/>
          <w:sz w:val="28"/>
          <w:szCs w:val="28"/>
        </w:rPr>
      </w:pPr>
    </w:p>
    <w:p w:rsidR="00D16358" w:rsidRDefault="00D16358" w:rsidP="00D16358">
      <w:pPr>
        <w:jc w:val="center"/>
        <w:rPr>
          <w:b/>
          <w:bCs/>
          <w:spacing w:val="-2"/>
          <w:sz w:val="28"/>
          <w:szCs w:val="28"/>
        </w:rPr>
      </w:pPr>
    </w:p>
    <w:p w:rsidR="00D16358" w:rsidRDefault="00D16358" w:rsidP="00D16358">
      <w:pPr>
        <w:jc w:val="center"/>
        <w:rPr>
          <w:b/>
          <w:bCs/>
          <w:spacing w:val="-2"/>
          <w:sz w:val="28"/>
          <w:szCs w:val="28"/>
          <w:lang w:val="uk-UA"/>
        </w:rPr>
      </w:pPr>
      <w:r>
        <w:rPr>
          <w:b/>
          <w:bCs/>
          <w:spacing w:val="-2"/>
          <w:sz w:val="28"/>
          <w:szCs w:val="28"/>
          <w:lang w:val="uk-UA"/>
        </w:rPr>
        <w:t>АВТОРЕФЕРАТ</w:t>
      </w:r>
    </w:p>
    <w:p w:rsidR="00D16358" w:rsidRDefault="00D16358" w:rsidP="00D16358">
      <w:pPr>
        <w:jc w:val="center"/>
        <w:rPr>
          <w:b/>
          <w:bCs/>
          <w:spacing w:val="-2"/>
          <w:sz w:val="28"/>
          <w:szCs w:val="28"/>
          <w:lang w:val="uk-UA"/>
        </w:rPr>
      </w:pPr>
      <w:r>
        <w:rPr>
          <w:b/>
          <w:bCs/>
          <w:spacing w:val="-2"/>
          <w:sz w:val="28"/>
          <w:szCs w:val="28"/>
          <w:lang w:val="uk-UA"/>
        </w:rPr>
        <w:t>дисертації на здобуття наукового ступеня</w:t>
      </w:r>
    </w:p>
    <w:p w:rsidR="00D16358" w:rsidRDefault="00D16358" w:rsidP="00D16358">
      <w:pPr>
        <w:jc w:val="center"/>
        <w:rPr>
          <w:b/>
          <w:bCs/>
          <w:spacing w:val="-2"/>
          <w:sz w:val="28"/>
          <w:szCs w:val="28"/>
          <w:lang w:val="uk-UA"/>
        </w:rPr>
      </w:pPr>
      <w:r>
        <w:rPr>
          <w:b/>
          <w:bCs/>
          <w:spacing w:val="-2"/>
          <w:sz w:val="28"/>
          <w:szCs w:val="28"/>
          <w:lang w:val="uk-UA"/>
        </w:rPr>
        <w:t>кандидата медичних наук</w:t>
      </w:r>
    </w:p>
    <w:p w:rsidR="00D16358" w:rsidRDefault="00D16358" w:rsidP="00D16358">
      <w:pPr>
        <w:ind w:firstLine="709"/>
        <w:jc w:val="both"/>
        <w:rPr>
          <w:b/>
          <w:bCs/>
          <w:spacing w:val="-2"/>
          <w:sz w:val="28"/>
          <w:szCs w:val="28"/>
          <w:lang w:val="uk-UA"/>
        </w:rPr>
      </w:pPr>
    </w:p>
    <w:p w:rsidR="00D16358" w:rsidRDefault="00D16358" w:rsidP="00D16358">
      <w:pPr>
        <w:ind w:firstLine="709"/>
        <w:jc w:val="both"/>
        <w:rPr>
          <w:b/>
          <w:bCs/>
          <w:spacing w:val="-2"/>
          <w:sz w:val="28"/>
          <w:szCs w:val="28"/>
          <w:lang w:val="uk-UA"/>
        </w:rPr>
      </w:pPr>
    </w:p>
    <w:p w:rsidR="00D16358" w:rsidRDefault="00D16358" w:rsidP="00D16358">
      <w:pPr>
        <w:ind w:firstLine="709"/>
        <w:jc w:val="both"/>
        <w:rPr>
          <w:b/>
          <w:bCs/>
          <w:spacing w:val="-2"/>
          <w:sz w:val="28"/>
          <w:szCs w:val="28"/>
          <w:lang w:val="uk-UA"/>
        </w:rPr>
      </w:pPr>
    </w:p>
    <w:p w:rsidR="00D16358" w:rsidRDefault="00D16358" w:rsidP="00D16358">
      <w:pPr>
        <w:ind w:firstLine="709"/>
        <w:jc w:val="both"/>
        <w:rPr>
          <w:b/>
          <w:bCs/>
          <w:spacing w:val="-2"/>
          <w:sz w:val="28"/>
          <w:szCs w:val="28"/>
          <w:lang w:val="uk-UA"/>
        </w:rPr>
      </w:pPr>
    </w:p>
    <w:p w:rsidR="00D16358" w:rsidRDefault="00D16358" w:rsidP="00D16358">
      <w:pPr>
        <w:ind w:firstLine="709"/>
        <w:jc w:val="both"/>
        <w:rPr>
          <w:b/>
          <w:bCs/>
          <w:spacing w:val="-2"/>
          <w:sz w:val="28"/>
          <w:szCs w:val="28"/>
          <w:lang w:val="uk-UA"/>
        </w:rPr>
      </w:pPr>
    </w:p>
    <w:p w:rsidR="00D16358" w:rsidRDefault="00D16358" w:rsidP="00D16358">
      <w:pPr>
        <w:jc w:val="center"/>
        <w:rPr>
          <w:b/>
          <w:bCs/>
          <w:spacing w:val="-2"/>
          <w:sz w:val="28"/>
          <w:szCs w:val="28"/>
        </w:rPr>
      </w:pPr>
    </w:p>
    <w:p w:rsidR="00D16358" w:rsidRDefault="00D16358" w:rsidP="00D16358">
      <w:pPr>
        <w:jc w:val="center"/>
        <w:rPr>
          <w:b/>
          <w:bCs/>
          <w:spacing w:val="-2"/>
          <w:sz w:val="28"/>
          <w:szCs w:val="28"/>
        </w:rPr>
      </w:pPr>
    </w:p>
    <w:p w:rsidR="00D16358" w:rsidRDefault="00D16358" w:rsidP="00D16358">
      <w:pPr>
        <w:jc w:val="center"/>
        <w:rPr>
          <w:b/>
          <w:bCs/>
          <w:spacing w:val="-2"/>
          <w:sz w:val="28"/>
          <w:szCs w:val="28"/>
        </w:rPr>
      </w:pPr>
    </w:p>
    <w:p w:rsidR="00D16358" w:rsidRDefault="00D16358" w:rsidP="00D16358">
      <w:pPr>
        <w:jc w:val="center"/>
        <w:rPr>
          <w:b/>
          <w:bCs/>
          <w:spacing w:val="-2"/>
          <w:sz w:val="28"/>
          <w:szCs w:val="28"/>
        </w:rPr>
      </w:pPr>
    </w:p>
    <w:p w:rsidR="00D16358" w:rsidRDefault="00D16358" w:rsidP="00D16358">
      <w:pPr>
        <w:jc w:val="center"/>
        <w:rPr>
          <w:b/>
          <w:bCs/>
          <w:spacing w:val="-2"/>
          <w:sz w:val="28"/>
          <w:szCs w:val="28"/>
        </w:rPr>
      </w:pPr>
    </w:p>
    <w:p w:rsidR="00D16358" w:rsidRDefault="00D16358" w:rsidP="00D16358">
      <w:pPr>
        <w:jc w:val="center"/>
        <w:rPr>
          <w:b/>
          <w:bCs/>
          <w:spacing w:val="-2"/>
          <w:sz w:val="28"/>
          <w:szCs w:val="28"/>
        </w:rPr>
      </w:pPr>
      <w:r>
        <w:rPr>
          <w:b/>
          <w:bCs/>
          <w:spacing w:val="-2"/>
          <w:sz w:val="28"/>
          <w:szCs w:val="28"/>
          <w:lang w:val="uk-UA"/>
        </w:rPr>
        <w:t xml:space="preserve">Київ </w:t>
      </w:r>
      <w:r>
        <w:rPr>
          <w:b/>
          <w:spacing w:val="-2"/>
          <w:sz w:val="28"/>
          <w:szCs w:val="28"/>
          <w:lang w:val="uk-UA"/>
        </w:rPr>
        <w:t>–</w:t>
      </w:r>
      <w:r>
        <w:rPr>
          <w:b/>
          <w:bCs/>
          <w:spacing w:val="-2"/>
          <w:sz w:val="28"/>
          <w:szCs w:val="28"/>
          <w:lang w:val="uk-UA"/>
        </w:rPr>
        <w:t xml:space="preserve"> 2008</w:t>
      </w:r>
    </w:p>
    <w:p w:rsidR="00D16358" w:rsidRDefault="00D16358" w:rsidP="00D16358">
      <w:pPr>
        <w:jc w:val="center"/>
        <w:rPr>
          <w:b/>
          <w:bCs/>
          <w:spacing w:val="-2"/>
          <w:sz w:val="28"/>
          <w:szCs w:val="28"/>
        </w:rPr>
      </w:pPr>
    </w:p>
    <w:p w:rsidR="00D16358" w:rsidRDefault="00D16358" w:rsidP="00D16358">
      <w:pPr>
        <w:jc w:val="center"/>
        <w:rPr>
          <w:b/>
          <w:bCs/>
          <w:spacing w:val="-2"/>
          <w:sz w:val="28"/>
          <w:szCs w:val="28"/>
        </w:rPr>
      </w:pPr>
    </w:p>
    <w:p w:rsidR="00D16358" w:rsidRDefault="00D16358" w:rsidP="00D16358">
      <w:pPr>
        <w:pStyle w:val="31"/>
        <w:keepNext w:val="0"/>
        <w:ind w:firstLine="709"/>
        <w:jc w:val="both"/>
        <w:rPr>
          <w:b w:val="0"/>
          <w:bCs/>
          <w:spacing w:val="-2"/>
          <w:sz w:val="28"/>
          <w:szCs w:val="28"/>
        </w:rPr>
      </w:pPr>
      <w:r>
        <w:rPr>
          <w:b w:val="0"/>
          <w:bCs/>
          <w:spacing w:val="-2"/>
          <w:sz w:val="28"/>
          <w:szCs w:val="28"/>
        </w:rPr>
        <w:t>Дисертацією є рукопис</w:t>
      </w:r>
    </w:p>
    <w:p w:rsidR="00D16358" w:rsidRDefault="00D16358" w:rsidP="00D16358">
      <w:pPr>
        <w:pStyle w:val="affffffffc"/>
        <w:widowControl w:val="0"/>
        <w:spacing w:after="0"/>
        <w:ind w:left="0" w:firstLine="709"/>
        <w:jc w:val="both"/>
        <w:rPr>
          <w:spacing w:val="-2"/>
          <w:szCs w:val="28"/>
          <w:lang w:val="uk-UA"/>
        </w:rPr>
      </w:pPr>
      <w:r>
        <w:rPr>
          <w:spacing w:val="-2"/>
          <w:szCs w:val="28"/>
          <w:lang w:val="uk-UA"/>
        </w:rPr>
        <w:t>Робота виконана у Вінницькому національному медичному університеті     ім. М.І. П</w:t>
      </w:r>
      <w:r>
        <w:rPr>
          <w:spacing w:val="-2"/>
          <w:szCs w:val="28"/>
          <w:lang w:val="uk-UA"/>
        </w:rPr>
        <w:t>и</w:t>
      </w:r>
      <w:r>
        <w:rPr>
          <w:spacing w:val="-2"/>
          <w:szCs w:val="28"/>
          <w:lang w:val="uk-UA"/>
        </w:rPr>
        <w:t>рогова МОЗ України.</w:t>
      </w:r>
    </w:p>
    <w:p w:rsidR="00D16358" w:rsidRDefault="00D16358" w:rsidP="00D16358">
      <w:pPr>
        <w:widowControl w:val="0"/>
        <w:ind w:firstLine="709"/>
        <w:jc w:val="both"/>
        <w:rPr>
          <w:spacing w:val="-2"/>
          <w:sz w:val="28"/>
          <w:szCs w:val="28"/>
          <w:lang w:val="uk-UA"/>
        </w:rPr>
      </w:pPr>
    </w:p>
    <w:p w:rsidR="00D16358" w:rsidRDefault="00D16358" w:rsidP="00D16358">
      <w:pPr>
        <w:widowControl w:val="0"/>
        <w:ind w:firstLine="709"/>
        <w:jc w:val="both"/>
        <w:rPr>
          <w:spacing w:val="-2"/>
          <w:sz w:val="28"/>
          <w:szCs w:val="28"/>
          <w:lang w:val="uk-UA"/>
        </w:rPr>
      </w:pPr>
      <w:r>
        <w:rPr>
          <w:b/>
          <w:bCs/>
          <w:spacing w:val="-2"/>
          <w:sz w:val="28"/>
          <w:szCs w:val="28"/>
          <w:lang w:val="uk-UA"/>
        </w:rPr>
        <w:t>Науковий керівник:</w:t>
      </w:r>
      <w:r>
        <w:rPr>
          <w:spacing w:val="-2"/>
          <w:sz w:val="28"/>
          <w:szCs w:val="28"/>
          <w:lang w:val="uk-UA"/>
        </w:rPr>
        <w:t xml:space="preserve"> Заслужений діяч науки і техніки України, доктор мед</w:t>
      </w:r>
      <w:r>
        <w:rPr>
          <w:spacing w:val="-2"/>
          <w:sz w:val="28"/>
          <w:szCs w:val="28"/>
          <w:lang w:val="uk-UA"/>
        </w:rPr>
        <w:t>и</w:t>
      </w:r>
      <w:r>
        <w:rPr>
          <w:spacing w:val="-2"/>
          <w:sz w:val="28"/>
          <w:szCs w:val="28"/>
          <w:lang w:val="uk-UA"/>
        </w:rPr>
        <w:t xml:space="preserve">чних наук, професор </w:t>
      </w:r>
      <w:r>
        <w:rPr>
          <w:b/>
          <w:bCs/>
          <w:spacing w:val="-2"/>
          <w:sz w:val="28"/>
          <w:szCs w:val="28"/>
          <w:lang w:val="uk-UA"/>
        </w:rPr>
        <w:t xml:space="preserve">Коляденко Володимир Григорович, </w:t>
      </w:r>
      <w:r>
        <w:rPr>
          <w:spacing w:val="-2"/>
          <w:sz w:val="28"/>
          <w:szCs w:val="28"/>
          <w:lang w:val="uk-UA"/>
        </w:rPr>
        <w:t>Національний меди</w:t>
      </w:r>
      <w:r>
        <w:rPr>
          <w:spacing w:val="-2"/>
          <w:sz w:val="28"/>
          <w:szCs w:val="28"/>
          <w:lang w:val="uk-UA"/>
        </w:rPr>
        <w:t>ч</w:t>
      </w:r>
      <w:r>
        <w:rPr>
          <w:spacing w:val="-2"/>
          <w:sz w:val="28"/>
          <w:szCs w:val="28"/>
          <w:lang w:val="uk-UA"/>
        </w:rPr>
        <w:t>ний університет ім. О.О. Богомольця МОЗ України, завідувач кафедри шкірних та венеричних хвороб з курсом проблем СНІДу.</w:t>
      </w:r>
    </w:p>
    <w:p w:rsidR="00D16358" w:rsidRDefault="00D16358" w:rsidP="00D16358">
      <w:pPr>
        <w:widowControl w:val="0"/>
        <w:ind w:firstLine="709"/>
        <w:jc w:val="both"/>
        <w:rPr>
          <w:b/>
          <w:bCs/>
          <w:spacing w:val="-2"/>
          <w:sz w:val="28"/>
          <w:szCs w:val="28"/>
        </w:rPr>
      </w:pPr>
    </w:p>
    <w:p w:rsidR="00D16358" w:rsidRDefault="00D16358" w:rsidP="00D16358">
      <w:pPr>
        <w:widowControl w:val="0"/>
        <w:ind w:firstLine="709"/>
        <w:jc w:val="both"/>
        <w:rPr>
          <w:b/>
          <w:bCs/>
          <w:spacing w:val="-2"/>
          <w:sz w:val="28"/>
          <w:szCs w:val="28"/>
        </w:rPr>
      </w:pPr>
    </w:p>
    <w:p w:rsidR="00D16358" w:rsidRDefault="00D16358" w:rsidP="00D16358">
      <w:pPr>
        <w:widowControl w:val="0"/>
        <w:ind w:firstLine="709"/>
        <w:jc w:val="both"/>
        <w:rPr>
          <w:b/>
          <w:bCs/>
          <w:spacing w:val="-2"/>
          <w:sz w:val="28"/>
          <w:szCs w:val="28"/>
        </w:rPr>
      </w:pPr>
    </w:p>
    <w:p w:rsidR="00D16358" w:rsidRDefault="00D16358" w:rsidP="00D16358">
      <w:pPr>
        <w:widowControl w:val="0"/>
        <w:ind w:firstLine="709"/>
        <w:jc w:val="both"/>
        <w:rPr>
          <w:b/>
          <w:bCs/>
          <w:spacing w:val="-2"/>
          <w:sz w:val="28"/>
          <w:szCs w:val="28"/>
        </w:rPr>
      </w:pPr>
    </w:p>
    <w:p w:rsidR="00D16358" w:rsidRDefault="00D16358" w:rsidP="00D16358">
      <w:pPr>
        <w:widowControl w:val="0"/>
        <w:ind w:firstLine="709"/>
        <w:jc w:val="both"/>
        <w:rPr>
          <w:b/>
          <w:bCs/>
          <w:spacing w:val="-2"/>
          <w:sz w:val="28"/>
          <w:szCs w:val="28"/>
        </w:rPr>
      </w:pPr>
    </w:p>
    <w:p w:rsidR="00D16358" w:rsidRDefault="00D16358" w:rsidP="00D16358">
      <w:pPr>
        <w:widowControl w:val="0"/>
        <w:ind w:firstLine="709"/>
        <w:jc w:val="both"/>
        <w:rPr>
          <w:b/>
          <w:bCs/>
          <w:spacing w:val="-2"/>
          <w:sz w:val="28"/>
          <w:szCs w:val="28"/>
          <w:lang w:val="uk-UA"/>
        </w:rPr>
      </w:pPr>
      <w:r>
        <w:rPr>
          <w:b/>
          <w:bCs/>
          <w:spacing w:val="-2"/>
          <w:sz w:val="28"/>
          <w:szCs w:val="28"/>
          <w:lang w:val="uk-UA"/>
        </w:rPr>
        <w:t xml:space="preserve">Офіційні опоненти: </w:t>
      </w:r>
    </w:p>
    <w:p w:rsidR="00D16358" w:rsidRDefault="00D16358" w:rsidP="00D16358">
      <w:pPr>
        <w:tabs>
          <w:tab w:val="left" w:pos="-540"/>
          <w:tab w:val="left" w:pos="-360"/>
          <w:tab w:val="left" w:pos="-180"/>
          <w:tab w:val="left" w:pos="10980"/>
          <w:tab w:val="left" w:pos="11160"/>
          <w:tab w:val="left" w:pos="11328"/>
          <w:tab w:val="left" w:pos="12060"/>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spacing w:val="-2"/>
          <w:sz w:val="28"/>
          <w:szCs w:val="28"/>
          <w:lang w:val="uk-UA"/>
        </w:rPr>
      </w:pPr>
      <w:r>
        <w:rPr>
          <w:spacing w:val="-2"/>
          <w:sz w:val="28"/>
          <w:szCs w:val="28"/>
        </w:rPr>
        <w:t>–</w:t>
      </w:r>
      <w:r>
        <w:rPr>
          <w:spacing w:val="-2"/>
          <w:sz w:val="28"/>
          <w:szCs w:val="28"/>
          <w:lang w:val="uk-UA"/>
        </w:rPr>
        <w:t xml:space="preserve"> доктор медичних наук, професор </w:t>
      </w:r>
      <w:r>
        <w:rPr>
          <w:b/>
          <w:spacing w:val="-2"/>
          <w:sz w:val="28"/>
          <w:szCs w:val="28"/>
          <w:lang w:val="uk-UA"/>
        </w:rPr>
        <w:t>Черкасов</w:t>
      </w:r>
      <w:proofErr w:type="gramStart"/>
      <w:r>
        <w:rPr>
          <w:b/>
          <w:spacing w:val="-2"/>
          <w:sz w:val="28"/>
          <w:szCs w:val="28"/>
          <w:lang w:val="uk-UA"/>
        </w:rPr>
        <w:t xml:space="preserve"> В</w:t>
      </w:r>
      <w:proofErr w:type="gramEnd"/>
      <w:r>
        <w:rPr>
          <w:b/>
          <w:spacing w:val="-2"/>
          <w:sz w:val="28"/>
          <w:szCs w:val="28"/>
          <w:lang w:val="uk-UA"/>
        </w:rPr>
        <w:t>іктор Гаврилович</w:t>
      </w:r>
      <w:r>
        <w:rPr>
          <w:spacing w:val="-2"/>
          <w:sz w:val="28"/>
          <w:szCs w:val="28"/>
          <w:lang w:val="uk-UA"/>
        </w:rPr>
        <w:t>, завідувач кафедри нормальної анатомії Національного медичного університету ім. О.О. Б</w:t>
      </w:r>
      <w:r>
        <w:rPr>
          <w:spacing w:val="-2"/>
          <w:sz w:val="28"/>
          <w:szCs w:val="28"/>
          <w:lang w:val="uk-UA"/>
        </w:rPr>
        <w:t>о</w:t>
      </w:r>
      <w:r>
        <w:rPr>
          <w:spacing w:val="-2"/>
          <w:sz w:val="28"/>
          <w:szCs w:val="28"/>
          <w:lang w:val="uk-UA"/>
        </w:rPr>
        <w:t>гомольця;</w:t>
      </w:r>
    </w:p>
    <w:p w:rsidR="00D16358" w:rsidRDefault="00D16358" w:rsidP="00D16358">
      <w:pPr>
        <w:tabs>
          <w:tab w:val="left" w:pos="-540"/>
          <w:tab w:val="left" w:pos="-360"/>
          <w:tab w:val="left" w:pos="-180"/>
          <w:tab w:val="left" w:pos="10980"/>
          <w:tab w:val="left" w:pos="11160"/>
          <w:tab w:val="left" w:pos="11328"/>
          <w:tab w:val="left" w:pos="12060"/>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pacing w:val="-2"/>
          <w:sz w:val="28"/>
          <w:szCs w:val="28"/>
          <w:lang w:val="uk-UA"/>
        </w:rPr>
      </w:pPr>
    </w:p>
    <w:p w:rsidR="00D16358" w:rsidRDefault="00D16358" w:rsidP="00D16358">
      <w:pPr>
        <w:shd w:val="clear" w:color="auto" w:fill="FFFFFF"/>
        <w:tabs>
          <w:tab w:val="left" w:pos="1070"/>
        </w:tabs>
        <w:ind w:firstLine="709"/>
        <w:jc w:val="both"/>
        <w:rPr>
          <w:sz w:val="28"/>
          <w:szCs w:val="28"/>
          <w:lang w:val="uk-UA"/>
        </w:rPr>
      </w:pPr>
      <w:r>
        <w:rPr>
          <w:spacing w:val="-2"/>
          <w:sz w:val="28"/>
          <w:szCs w:val="28"/>
          <w:lang w:val="uk-UA"/>
        </w:rPr>
        <w:lastRenderedPageBreak/>
        <w:t>– кандидат медичних наук,</w:t>
      </w:r>
      <w:r>
        <w:rPr>
          <w:sz w:val="28"/>
          <w:szCs w:val="28"/>
          <w:lang w:val="uk-UA"/>
        </w:rPr>
        <w:t xml:space="preserve"> доцент</w:t>
      </w:r>
      <w:r>
        <w:rPr>
          <w:b/>
          <w:spacing w:val="-2"/>
          <w:sz w:val="28"/>
          <w:szCs w:val="28"/>
          <w:lang w:val="uk-UA"/>
        </w:rPr>
        <w:t xml:space="preserve"> Шупенько Микола Михайлович</w:t>
      </w:r>
      <w:r>
        <w:rPr>
          <w:spacing w:val="-2"/>
          <w:sz w:val="28"/>
          <w:szCs w:val="28"/>
          <w:lang w:val="uk-UA"/>
        </w:rPr>
        <w:t xml:space="preserve">, </w:t>
      </w:r>
      <w:r>
        <w:rPr>
          <w:sz w:val="28"/>
          <w:szCs w:val="28"/>
          <w:lang w:val="uk-UA"/>
        </w:rPr>
        <w:t>завідувач кафедри шкірних та венеричних хвороб Медичного інституту Українс</w:t>
      </w:r>
      <w:r>
        <w:rPr>
          <w:sz w:val="28"/>
          <w:szCs w:val="28"/>
          <w:lang w:val="uk-UA"/>
        </w:rPr>
        <w:t>ь</w:t>
      </w:r>
      <w:r>
        <w:rPr>
          <w:sz w:val="28"/>
          <w:szCs w:val="28"/>
          <w:lang w:val="uk-UA"/>
        </w:rPr>
        <w:t xml:space="preserve">кої асоціації народної медицини. </w:t>
      </w:r>
    </w:p>
    <w:p w:rsidR="00D16358" w:rsidRDefault="00D16358" w:rsidP="00D16358">
      <w:pPr>
        <w:tabs>
          <w:tab w:val="left" w:pos="-540"/>
          <w:tab w:val="left" w:pos="-360"/>
          <w:tab w:val="left" w:pos="-180"/>
          <w:tab w:val="left" w:pos="10980"/>
          <w:tab w:val="left" w:pos="11160"/>
          <w:tab w:val="left" w:pos="11328"/>
          <w:tab w:val="left" w:pos="12060"/>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spacing w:val="-2"/>
          <w:sz w:val="28"/>
          <w:szCs w:val="28"/>
          <w:lang w:val="uk-UA"/>
        </w:rPr>
      </w:pPr>
    </w:p>
    <w:p w:rsidR="00D16358" w:rsidRDefault="00D16358" w:rsidP="00D16358">
      <w:pPr>
        <w:widowControl w:val="0"/>
        <w:ind w:firstLine="709"/>
        <w:jc w:val="both"/>
        <w:rPr>
          <w:spacing w:val="-2"/>
          <w:sz w:val="28"/>
          <w:szCs w:val="28"/>
          <w:lang w:val="uk-UA"/>
        </w:rPr>
      </w:pPr>
    </w:p>
    <w:p w:rsidR="00D16358" w:rsidRDefault="00D16358" w:rsidP="00D16358">
      <w:pPr>
        <w:widowControl w:val="0"/>
        <w:ind w:firstLine="709"/>
        <w:jc w:val="both"/>
        <w:rPr>
          <w:spacing w:val="-2"/>
          <w:sz w:val="28"/>
          <w:szCs w:val="28"/>
          <w:lang w:val="uk-UA"/>
        </w:rPr>
      </w:pPr>
    </w:p>
    <w:p w:rsidR="00D16358" w:rsidRDefault="00D16358" w:rsidP="00D16358">
      <w:pPr>
        <w:widowControl w:val="0"/>
        <w:ind w:firstLine="709"/>
        <w:jc w:val="both"/>
        <w:rPr>
          <w:spacing w:val="-2"/>
          <w:sz w:val="28"/>
          <w:szCs w:val="28"/>
          <w:lang w:val="uk-UA"/>
        </w:rPr>
      </w:pPr>
    </w:p>
    <w:p w:rsidR="00D16358" w:rsidRDefault="00D16358" w:rsidP="00D16358">
      <w:pPr>
        <w:widowControl w:val="0"/>
        <w:ind w:firstLine="709"/>
        <w:jc w:val="both"/>
        <w:rPr>
          <w:spacing w:val="-2"/>
          <w:sz w:val="28"/>
          <w:szCs w:val="28"/>
          <w:lang w:val="uk-UA"/>
        </w:rPr>
      </w:pPr>
    </w:p>
    <w:p w:rsidR="00D16358" w:rsidRDefault="00D16358" w:rsidP="00D16358">
      <w:pPr>
        <w:widowControl w:val="0"/>
        <w:ind w:firstLine="709"/>
        <w:jc w:val="both"/>
        <w:rPr>
          <w:spacing w:val="-2"/>
          <w:sz w:val="28"/>
          <w:szCs w:val="28"/>
          <w:lang w:val="uk-UA"/>
        </w:rPr>
      </w:pPr>
      <w:r>
        <w:rPr>
          <w:spacing w:val="-2"/>
          <w:sz w:val="28"/>
          <w:szCs w:val="28"/>
          <w:lang w:val="uk-UA"/>
        </w:rPr>
        <w:t>Захист дисертації відбудеться “___” ___________ 2008 року о ___ годині на засіданні спеціалізованої вченої ради Д 26.003.02 при Національному медичному університеті ім. О.О. Богомольця МОЗ України (01023, м. Київ, вул. Шовкови</w:t>
      </w:r>
      <w:r>
        <w:rPr>
          <w:spacing w:val="-2"/>
          <w:sz w:val="28"/>
          <w:szCs w:val="28"/>
          <w:lang w:val="uk-UA"/>
        </w:rPr>
        <w:t>ч</w:t>
      </w:r>
      <w:r>
        <w:rPr>
          <w:spacing w:val="-2"/>
          <w:sz w:val="28"/>
          <w:szCs w:val="28"/>
          <w:lang w:val="uk-UA"/>
        </w:rPr>
        <w:t>на, 39/1, Центральна міська клінічна лікарня, корпус 2, аудиторія кафедри шкірних та вен</w:t>
      </w:r>
      <w:r>
        <w:rPr>
          <w:spacing w:val="-2"/>
          <w:sz w:val="28"/>
          <w:szCs w:val="28"/>
          <w:lang w:val="uk-UA"/>
        </w:rPr>
        <w:t>е</w:t>
      </w:r>
      <w:r>
        <w:rPr>
          <w:spacing w:val="-2"/>
          <w:sz w:val="28"/>
          <w:szCs w:val="28"/>
          <w:lang w:val="uk-UA"/>
        </w:rPr>
        <w:t>ричних хвороб).</w:t>
      </w:r>
    </w:p>
    <w:p w:rsidR="00D16358" w:rsidRDefault="00D16358" w:rsidP="00D16358">
      <w:pPr>
        <w:widowControl w:val="0"/>
        <w:ind w:firstLine="709"/>
        <w:jc w:val="both"/>
        <w:rPr>
          <w:spacing w:val="-2"/>
          <w:sz w:val="28"/>
          <w:szCs w:val="28"/>
          <w:lang w:val="uk-UA"/>
        </w:rPr>
      </w:pPr>
    </w:p>
    <w:p w:rsidR="00D16358" w:rsidRDefault="00D16358" w:rsidP="00D16358">
      <w:pPr>
        <w:pStyle w:val="50"/>
        <w:spacing w:after="0"/>
        <w:ind w:firstLine="709"/>
        <w:jc w:val="both"/>
        <w:rPr>
          <w:b w:val="0"/>
          <w:bCs/>
          <w:i/>
          <w:iCs/>
          <w:spacing w:val="-2"/>
          <w:szCs w:val="28"/>
        </w:rPr>
      </w:pPr>
      <w:proofErr w:type="gramStart"/>
      <w:r>
        <w:rPr>
          <w:b w:val="0"/>
          <w:bCs/>
          <w:i/>
          <w:iCs/>
          <w:spacing w:val="-2"/>
          <w:szCs w:val="28"/>
        </w:rPr>
        <w:t>З</w:t>
      </w:r>
      <w:proofErr w:type="gramEnd"/>
      <w:r>
        <w:rPr>
          <w:b w:val="0"/>
          <w:bCs/>
          <w:i/>
          <w:iCs/>
          <w:spacing w:val="-2"/>
          <w:szCs w:val="28"/>
        </w:rPr>
        <w:t xml:space="preserve"> дисертацією можна ознайомитися у бібліотеці Національного медичного університету ім. </w:t>
      </w:r>
      <w:r>
        <w:rPr>
          <w:b w:val="0"/>
          <w:i/>
          <w:spacing w:val="-2"/>
          <w:szCs w:val="28"/>
        </w:rPr>
        <w:t>О.О. Богомольця</w:t>
      </w:r>
      <w:r>
        <w:rPr>
          <w:b w:val="0"/>
          <w:bCs/>
          <w:i/>
          <w:iCs/>
          <w:spacing w:val="-2"/>
          <w:szCs w:val="28"/>
        </w:rPr>
        <w:t xml:space="preserve"> МОЗ України </w:t>
      </w:r>
      <w:r>
        <w:rPr>
          <w:b w:val="0"/>
          <w:i/>
          <w:spacing w:val="-2"/>
          <w:szCs w:val="28"/>
        </w:rPr>
        <w:t>(01057, м. Київ, вул. Зоологічна, 3)</w:t>
      </w:r>
      <w:r>
        <w:rPr>
          <w:b w:val="0"/>
          <w:bCs/>
          <w:i/>
          <w:iCs/>
          <w:spacing w:val="-2"/>
          <w:szCs w:val="28"/>
        </w:rPr>
        <w:t>.</w:t>
      </w:r>
    </w:p>
    <w:p w:rsidR="00D16358" w:rsidRDefault="00D16358" w:rsidP="00D16358">
      <w:pPr>
        <w:widowControl w:val="0"/>
        <w:ind w:firstLine="709"/>
        <w:jc w:val="both"/>
        <w:rPr>
          <w:spacing w:val="-2"/>
          <w:sz w:val="28"/>
          <w:szCs w:val="28"/>
          <w:lang w:val="uk-UA"/>
        </w:rPr>
      </w:pPr>
    </w:p>
    <w:p w:rsidR="00D16358" w:rsidRDefault="00D16358" w:rsidP="00D16358">
      <w:pPr>
        <w:widowControl w:val="0"/>
        <w:ind w:firstLine="709"/>
        <w:jc w:val="both"/>
        <w:rPr>
          <w:spacing w:val="-2"/>
          <w:sz w:val="28"/>
          <w:szCs w:val="28"/>
          <w:lang w:val="uk-UA"/>
        </w:rPr>
      </w:pPr>
    </w:p>
    <w:p w:rsidR="00D16358" w:rsidRDefault="00D16358" w:rsidP="00D16358">
      <w:pPr>
        <w:widowControl w:val="0"/>
        <w:ind w:firstLine="709"/>
        <w:jc w:val="both"/>
        <w:rPr>
          <w:spacing w:val="-2"/>
          <w:sz w:val="28"/>
          <w:szCs w:val="28"/>
          <w:lang w:val="uk-UA"/>
        </w:rPr>
      </w:pPr>
      <w:r>
        <w:rPr>
          <w:spacing w:val="-2"/>
          <w:sz w:val="28"/>
          <w:szCs w:val="28"/>
          <w:lang w:val="uk-UA"/>
        </w:rPr>
        <w:t>Автореферат розісланий “___” __________ 2008 року.</w:t>
      </w:r>
    </w:p>
    <w:p w:rsidR="00D16358" w:rsidRDefault="00D16358" w:rsidP="00D16358">
      <w:pPr>
        <w:widowControl w:val="0"/>
        <w:ind w:firstLine="709"/>
        <w:jc w:val="both"/>
        <w:rPr>
          <w:spacing w:val="-2"/>
          <w:sz w:val="28"/>
          <w:szCs w:val="28"/>
          <w:lang w:val="uk-UA"/>
        </w:rPr>
      </w:pPr>
    </w:p>
    <w:p w:rsidR="00D16358" w:rsidRDefault="00D16358" w:rsidP="00D16358">
      <w:pPr>
        <w:widowControl w:val="0"/>
        <w:ind w:firstLine="709"/>
        <w:jc w:val="both"/>
        <w:rPr>
          <w:spacing w:val="-2"/>
          <w:sz w:val="28"/>
          <w:szCs w:val="28"/>
          <w:lang w:val="uk-UA"/>
        </w:rPr>
      </w:pPr>
    </w:p>
    <w:p w:rsidR="00D16358" w:rsidRDefault="00D16358" w:rsidP="00D16358">
      <w:pPr>
        <w:widowControl w:val="0"/>
        <w:ind w:firstLine="709"/>
        <w:jc w:val="both"/>
        <w:rPr>
          <w:spacing w:val="-2"/>
          <w:sz w:val="28"/>
          <w:szCs w:val="28"/>
          <w:lang w:val="uk-UA"/>
        </w:rPr>
      </w:pPr>
    </w:p>
    <w:p w:rsidR="00D16358" w:rsidRDefault="00D16358" w:rsidP="00D16358">
      <w:pPr>
        <w:widowControl w:val="0"/>
        <w:ind w:firstLine="709"/>
        <w:jc w:val="both"/>
        <w:rPr>
          <w:b/>
          <w:bCs/>
          <w:spacing w:val="-2"/>
          <w:sz w:val="28"/>
          <w:szCs w:val="28"/>
          <w:lang w:val="uk-UA"/>
        </w:rPr>
      </w:pPr>
      <w:r>
        <w:rPr>
          <w:b/>
          <w:bCs/>
          <w:spacing w:val="-2"/>
          <w:sz w:val="28"/>
          <w:szCs w:val="28"/>
          <w:lang w:val="uk-UA"/>
        </w:rPr>
        <w:t xml:space="preserve">Вчений секретар </w:t>
      </w:r>
    </w:p>
    <w:p w:rsidR="00D16358" w:rsidRDefault="00D16358" w:rsidP="00D16358">
      <w:pPr>
        <w:widowControl w:val="0"/>
        <w:ind w:firstLine="709"/>
        <w:jc w:val="both"/>
        <w:rPr>
          <w:b/>
          <w:bCs/>
          <w:spacing w:val="-2"/>
          <w:sz w:val="28"/>
          <w:szCs w:val="28"/>
          <w:lang w:val="uk-UA"/>
        </w:rPr>
      </w:pPr>
      <w:r>
        <w:rPr>
          <w:b/>
          <w:bCs/>
          <w:spacing w:val="-2"/>
          <w:sz w:val="28"/>
          <w:szCs w:val="28"/>
          <w:lang w:val="uk-UA"/>
        </w:rPr>
        <w:t>спеціалізованої вченої ради</w:t>
      </w:r>
    </w:p>
    <w:p w:rsidR="00D16358" w:rsidRDefault="00D16358" w:rsidP="00D16358">
      <w:pPr>
        <w:ind w:firstLine="709"/>
        <w:jc w:val="both"/>
        <w:rPr>
          <w:b/>
          <w:bCs/>
          <w:spacing w:val="-2"/>
          <w:sz w:val="28"/>
          <w:szCs w:val="28"/>
          <w:lang w:val="uk-UA"/>
        </w:rPr>
      </w:pPr>
      <w:r>
        <w:rPr>
          <w:b/>
          <w:bCs/>
          <w:spacing w:val="-2"/>
          <w:sz w:val="28"/>
          <w:szCs w:val="28"/>
          <w:lang w:val="uk-UA"/>
        </w:rPr>
        <w:t>доктор медичних наук,</w:t>
      </w:r>
    </w:p>
    <w:p w:rsidR="00D16358" w:rsidRDefault="00D16358" w:rsidP="00D16358">
      <w:pPr>
        <w:ind w:firstLine="709"/>
        <w:jc w:val="both"/>
        <w:rPr>
          <w:b/>
          <w:bCs/>
          <w:spacing w:val="-2"/>
          <w:sz w:val="28"/>
          <w:szCs w:val="28"/>
          <w:lang w:val="uk-UA"/>
        </w:rPr>
      </w:pPr>
      <w:r>
        <w:rPr>
          <w:b/>
          <w:bCs/>
          <w:spacing w:val="-2"/>
          <w:sz w:val="28"/>
          <w:szCs w:val="28"/>
          <w:lang w:val="uk-UA"/>
        </w:rPr>
        <w:t xml:space="preserve">професор                                         </w:t>
      </w:r>
      <w:r>
        <w:rPr>
          <w:b/>
          <w:bCs/>
          <w:spacing w:val="-2"/>
          <w:sz w:val="28"/>
          <w:szCs w:val="28"/>
          <w:lang w:val="uk-UA"/>
        </w:rPr>
        <w:tab/>
      </w:r>
      <w:r>
        <w:rPr>
          <w:b/>
          <w:bCs/>
          <w:spacing w:val="-2"/>
          <w:sz w:val="28"/>
          <w:szCs w:val="28"/>
          <w:lang w:val="uk-UA"/>
        </w:rPr>
        <w:tab/>
      </w:r>
      <w:r>
        <w:rPr>
          <w:b/>
          <w:bCs/>
          <w:spacing w:val="-2"/>
          <w:sz w:val="28"/>
          <w:szCs w:val="28"/>
          <w:lang w:val="uk-UA"/>
        </w:rPr>
        <w:tab/>
      </w:r>
      <w:r>
        <w:rPr>
          <w:b/>
          <w:bCs/>
          <w:spacing w:val="-2"/>
          <w:sz w:val="28"/>
          <w:szCs w:val="28"/>
          <w:lang w:val="uk-UA"/>
        </w:rPr>
        <w:tab/>
        <w:t>С.Г. Свирид</w:t>
      </w:r>
    </w:p>
    <w:p w:rsidR="00D16358" w:rsidRDefault="00D16358" w:rsidP="00D16358">
      <w:pPr>
        <w:rPr>
          <w:spacing w:val="-2"/>
          <w:sz w:val="28"/>
          <w:szCs w:val="28"/>
          <w:lang w:val="uk-UA"/>
        </w:rPr>
      </w:pPr>
    </w:p>
    <w:p w:rsidR="00D16358" w:rsidRDefault="00D16358" w:rsidP="00D16358">
      <w:pPr>
        <w:rPr>
          <w:spacing w:val="-2"/>
          <w:sz w:val="28"/>
          <w:szCs w:val="28"/>
          <w:lang w:val="uk-UA"/>
        </w:rPr>
      </w:pPr>
    </w:p>
    <w:p w:rsidR="00D16358" w:rsidRDefault="00D16358" w:rsidP="00D16358">
      <w:pPr>
        <w:rPr>
          <w:spacing w:val="-2"/>
          <w:sz w:val="28"/>
          <w:szCs w:val="28"/>
          <w:lang w:val="uk-UA"/>
        </w:rPr>
      </w:pPr>
    </w:p>
    <w:p w:rsidR="00D16358" w:rsidRDefault="00D16358" w:rsidP="00D16358">
      <w:pPr>
        <w:rPr>
          <w:spacing w:val="-2"/>
          <w:sz w:val="28"/>
          <w:szCs w:val="28"/>
          <w:lang w:val="uk-UA"/>
        </w:rPr>
      </w:pPr>
    </w:p>
    <w:p w:rsidR="00D16358" w:rsidRDefault="00D16358" w:rsidP="00D16358">
      <w:pPr>
        <w:rPr>
          <w:spacing w:val="-2"/>
          <w:sz w:val="28"/>
          <w:szCs w:val="28"/>
          <w:lang w:val="uk-UA"/>
        </w:rPr>
      </w:pPr>
    </w:p>
    <w:p w:rsidR="00D16358" w:rsidRDefault="00D16358" w:rsidP="00D16358">
      <w:pPr>
        <w:jc w:val="center"/>
        <w:rPr>
          <w:spacing w:val="-2"/>
          <w:sz w:val="28"/>
          <w:szCs w:val="28"/>
          <w:lang w:val="uk-UA"/>
        </w:rPr>
      </w:pPr>
    </w:p>
    <w:p w:rsidR="00D16358" w:rsidRDefault="00D16358" w:rsidP="00D16358">
      <w:pPr>
        <w:ind w:firstLine="709"/>
        <w:jc w:val="both"/>
        <w:rPr>
          <w:spacing w:val="-2"/>
          <w:sz w:val="28"/>
          <w:szCs w:val="28"/>
          <w:lang w:val="uk-UA"/>
        </w:rPr>
      </w:pPr>
    </w:p>
    <w:p w:rsidR="00D16358" w:rsidRDefault="00D16358" w:rsidP="00D16358">
      <w:pPr>
        <w:ind w:firstLine="709"/>
        <w:jc w:val="both"/>
        <w:rPr>
          <w:spacing w:val="-2"/>
          <w:sz w:val="28"/>
          <w:szCs w:val="28"/>
          <w:lang w:val="uk-UA"/>
        </w:rPr>
      </w:pPr>
    </w:p>
    <w:p w:rsidR="00D16358" w:rsidRDefault="00D16358" w:rsidP="00D16358">
      <w:pPr>
        <w:ind w:firstLine="709"/>
        <w:jc w:val="both"/>
        <w:rPr>
          <w:spacing w:val="-2"/>
          <w:sz w:val="28"/>
          <w:szCs w:val="28"/>
          <w:lang w:val="uk-UA"/>
        </w:rPr>
      </w:pPr>
    </w:p>
    <w:p w:rsidR="00D16358" w:rsidRDefault="00D16358" w:rsidP="00D16358">
      <w:pPr>
        <w:ind w:firstLine="709"/>
        <w:jc w:val="both"/>
        <w:rPr>
          <w:spacing w:val="-2"/>
          <w:sz w:val="28"/>
          <w:szCs w:val="28"/>
          <w:lang w:val="uk-UA"/>
        </w:rPr>
      </w:pPr>
    </w:p>
    <w:p w:rsidR="00D16358" w:rsidRDefault="00D16358" w:rsidP="00D16358">
      <w:pPr>
        <w:ind w:firstLine="709"/>
        <w:jc w:val="both"/>
        <w:rPr>
          <w:spacing w:val="-2"/>
          <w:sz w:val="28"/>
          <w:szCs w:val="28"/>
          <w:lang w:val="uk-UA"/>
        </w:rPr>
      </w:pPr>
    </w:p>
    <w:p w:rsidR="00D16358" w:rsidRDefault="00D16358" w:rsidP="00D16358">
      <w:pPr>
        <w:ind w:firstLine="709"/>
        <w:jc w:val="both"/>
        <w:rPr>
          <w:spacing w:val="-2"/>
          <w:sz w:val="28"/>
          <w:szCs w:val="28"/>
          <w:lang w:val="uk-UA"/>
        </w:rPr>
      </w:pPr>
    </w:p>
    <w:p w:rsidR="00D16358" w:rsidRDefault="00D16358" w:rsidP="00D16358">
      <w:pPr>
        <w:ind w:firstLine="709"/>
        <w:jc w:val="both"/>
        <w:rPr>
          <w:spacing w:val="-2"/>
          <w:sz w:val="28"/>
          <w:szCs w:val="28"/>
          <w:lang w:val="uk-UA"/>
        </w:rPr>
      </w:pPr>
    </w:p>
    <w:p w:rsidR="00D16358" w:rsidRDefault="00D16358" w:rsidP="00D16358">
      <w:pPr>
        <w:ind w:firstLine="709"/>
        <w:jc w:val="both"/>
        <w:rPr>
          <w:spacing w:val="-2"/>
          <w:sz w:val="28"/>
          <w:szCs w:val="28"/>
          <w:lang w:val="uk-UA"/>
        </w:rPr>
      </w:pPr>
    </w:p>
    <w:p w:rsidR="00D16358" w:rsidRDefault="00D16358" w:rsidP="00D16358">
      <w:pPr>
        <w:ind w:firstLine="709"/>
        <w:jc w:val="both"/>
        <w:rPr>
          <w:spacing w:val="-2"/>
          <w:sz w:val="28"/>
          <w:szCs w:val="28"/>
          <w:lang w:val="uk-UA"/>
        </w:rPr>
      </w:pPr>
    </w:p>
    <w:p w:rsidR="00D16358" w:rsidRDefault="00D16358" w:rsidP="00D16358">
      <w:pPr>
        <w:ind w:firstLine="709"/>
        <w:jc w:val="both"/>
        <w:rPr>
          <w:spacing w:val="-2"/>
          <w:sz w:val="28"/>
          <w:szCs w:val="28"/>
          <w:lang w:val="uk-UA"/>
        </w:rPr>
      </w:pPr>
    </w:p>
    <w:p w:rsidR="00D16358" w:rsidRDefault="00D16358" w:rsidP="00D16358">
      <w:pPr>
        <w:ind w:firstLine="709"/>
        <w:jc w:val="both"/>
        <w:rPr>
          <w:spacing w:val="-2"/>
          <w:sz w:val="28"/>
          <w:szCs w:val="28"/>
          <w:lang w:val="uk-UA"/>
        </w:rPr>
      </w:pPr>
    </w:p>
    <w:p w:rsidR="00D16358" w:rsidRDefault="00D16358" w:rsidP="00D16358">
      <w:pPr>
        <w:ind w:firstLine="709"/>
        <w:jc w:val="both"/>
        <w:rPr>
          <w:spacing w:val="-2"/>
          <w:sz w:val="28"/>
          <w:szCs w:val="28"/>
          <w:lang w:val="uk-UA"/>
        </w:rPr>
      </w:pPr>
    </w:p>
    <w:p w:rsidR="00D16358" w:rsidRDefault="00D16358" w:rsidP="00D16358">
      <w:pPr>
        <w:ind w:firstLine="709"/>
        <w:jc w:val="both"/>
        <w:rPr>
          <w:spacing w:val="-2"/>
          <w:sz w:val="28"/>
          <w:szCs w:val="28"/>
          <w:lang w:val="uk-UA"/>
        </w:rPr>
      </w:pPr>
    </w:p>
    <w:p w:rsidR="00D16358" w:rsidRDefault="00D16358" w:rsidP="00D16358">
      <w:pPr>
        <w:ind w:firstLine="709"/>
        <w:jc w:val="both"/>
        <w:rPr>
          <w:spacing w:val="-2"/>
          <w:sz w:val="28"/>
          <w:szCs w:val="28"/>
          <w:lang w:val="uk-UA"/>
        </w:rPr>
      </w:pPr>
    </w:p>
    <w:p w:rsidR="00D16358" w:rsidRDefault="00D16358" w:rsidP="00D16358">
      <w:pPr>
        <w:ind w:firstLine="709"/>
        <w:jc w:val="both"/>
        <w:rPr>
          <w:spacing w:val="-2"/>
          <w:sz w:val="28"/>
          <w:szCs w:val="28"/>
          <w:lang w:val="uk-UA"/>
        </w:rPr>
      </w:pPr>
    </w:p>
    <w:p w:rsidR="00D16358" w:rsidRDefault="00D16358" w:rsidP="00D16358">
      <w:pPr>
        <w:ind w:firstLine="709"/>
        <w:jc w:val="both"/>
        <w:rPr>
          <w:spacing w:val="-2"/>
          <w:sz w:val="28"/>
          <w:szCs w:val="28"/>
          <w:lang w:val="uk-UA"/>
        </w:rPr>
      </w:pPr>
    </w:p>
    <w:p w:rsidR="00D16358" w:rsidRDefault="00D16358" w:rsidP="00D16358">
      <w:pPr>
        <w:ind w:firstLine="709"/>
        <w:jc w:val="both"/>
        <w:rPr>
          <w:spacing w:val="-2"/>
          <w:sz w:val="28"/>
          <w:szCs w:val="28"/>
          <w:lang w:val="uk-UA"/>
        </w:rPr>
      </w:pPr>
    </w:p>
    <w:p w:rsidR="00D16358" w:rsidRDefault="00D16358" w:rsidP="00D16358">
      <w:pPr>
        <w:ind w:firstLine="709"/>
        <w:jc w:val="both"/>
        <w:rPr>
          <w:spacing w:val="-2"/>
          <w:sz w:val="28"/>
          <w:szCs w:val="28"/>
          <w:lang w:val="uk-UA"/>
        </w:rPr>
      </w:pPr>
    </w:p>
    <w:p w:rsidR="00D16358" w:rsidRDefault="00D16358" w:rsidP="00D16358">
      <w:pPr>
        <w:ind w:firstLine="709"/>
        <w:jc w:val="both"/>
        <w:rPr>
          <w:spacing w:val="-2"/>
          <w:sz w:val="28"/>
          <w:szCs w:val="28"/>
          <w:lang w:val="uk-UA"/>
        </w:rPr>
      </w:pPr>
    </w:p>
    <w:p w:rsidR="00D16358" w:rsidRDefault="00D16358" w:rsidP="00D16358">
      <w:pPr>
        <w:ind w:firstLine="709"/>
        <w:jc w:val="both"/>
        <w:rPr>
          <w:spacing w:val="-2"/>
          <w:sz w:val="28"/>
          <w:szCs w:val="28"/>
          <w:lang w:val="uk-UA"/>
        </w:rPr>
      </w:pPr>
    </w:p>
    <w:p w:rsidR="00D16358" w:rsidRDefault="00D16358" w:rsidP="00D16358">
      <w:pPr>
        <w:ind w:firstLine="709"/>
        <w:jc w:val="both"/>
        <w:rPr>
          <w:spacing w:val="-2"/>
          <w:sz w:val="28"/>
          <w:szCs w:val="28"/>
          <w:lang w:val="uk-UA"/>
        </w:rPr>
      </w:pPr>
    </w:p>
    <w:p w:rsidR="00D16358" w:rsidRDefault="00D16358" w:rsidP="00D16358">
      <w:pPr>
        <w:ind w:firstLine="709"/>
        <w:jc w:val="both"/>
        <w:rPr>
          <w:spacing w:val="-2"/>
          <w:sz w:val="28"/>
          <w:szCs w:val="28"/>
          <w:lang w:val="uk-UA"/>
        </w:rPr>
      </w:pPr>
    </w:p>
    <w:p w:rsidR="00D16358" w:rsidRDefault="00D16358" w:rsidP="00D16358">
      <w:pPr>
        <w:ind w:firstLine="709"/>
        <w:jc w:val="both"/>
        <w:rPr>
          <w:spacing w:val="-2"/>
          <w:sz w:val="28"/>
          <w:szCs w:val="28"/>
          <w:lang w:val="uk-UA"/>
        </w:rPr>
      </w:pPr>
    </w:p>
    <w:p w:rsidR="00D16358" w:rsidRDefault="00D16358" w:rsidP="00D16358">
      <w:pPr>
        <w:ind w:firstLine="709"/>
        <w:jc w:val="both"/>
        <w:rPr>
          <w:spacing w:val="-2"/>
          <w:sz w:val="28"/>
          <w:szCs w:val="28"/>
          <w:lang w:val="uk-UA"/>
        </w:rPr>
      </w:pPr>
    </w:p>
    <w:p w:rsidR="00D16358" w:rsidRDefault="00D16358" w:rsidP="00D16358">
      <w:pPr>
        <w:ind w:firstLine="709"/>
        <w:jc w:val="both"/>
        <w:rPr>
          <w:spacing w:val="-2"/>
          <w:sz w:val="28"/>
          <w:szCs w:val="28"/>
          <w:lang w:val="uk-UA"/>
        </w:rPr>
      </w:pPr>
    </w:p>
    <w:p w:rsidR="00D16358" w:rsidRDefault="00D16358" w:rsidP="00D16358">
      <w:pPr>
        <w:ind w:firstLine="709"/>
        <w:jc w:val="both"/>
        <w:rPr>
          <w:spacing w:val="-2"/>
          <w:sz w:val="28"/>
          <w:szCs w:val="28"/>
          <w:lang w:val="uk-UA"/>
        </w:rPr>
      </w:pPr>
    </w:p>
    <w:p w:rsidR="00D16358" w:rsidRDefault="00D16358" w:rsidP="00D16358">
      <w:pPr>
        <w:ind w:firstLine="709"/>
        <w:jc w:val="both"/>
        <w:rPr>
          <w:spacing w:val="-2"/>
          <w:sz w:val="28"/>
          <w:szCs w:val="28"/>
          <w:lang w:val="uk-UA"/>
        </w:rPr>
      </w:pPr>
    </w:p>
    <w:p w:rsidR="00D16358" w:rsidRDefault="00D16358" w:rsidP="00D16358">
      <w:pPr>
        <w:rPr>
          <w:spacing w:val="-2"/>
          <w:sz w:val="28"/>
          <w:szCs w:val="28"/>
          <w:lang w:val="uk-UA"/>
        </w:rPr>
      </w:pPr>
      <w:r>
        <w:rPr>
          <w:noProof/>
          <w:spacing w:val="-2"/>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12065</wp:posOffset>
                </wp:positionH>
                <wp:positionV relativeFrom="paragraph">
                  <wp:posOffset>-5715</wp:posOffset>
                </wp:positionV>
                <wp:extent cx="6309995" cy="635"/>
                <wp:effectExtent l="8255" t="7620" r="6350" b="107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497.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" o:allowincell="f" strokeweight="1pt"/>
            </w:pict>
          </mc:Fallback>
        </mc:AlternateContent>
      </w:r>
    </w:p>
    <w:p w:rsidR="00D16358" w:rsidRDefault="00D16358" w:rsidP="00D16358">
      <w:pPr>
        <w:pStyle w:val="affffffff5"/>
        <w:rPr>
          <w:b/>
          <w:spacing w:val="-2"/>
          <w:szCs w:val="28"/>
        </w:rPr>
      </w:pPr>
      <w:proofErr w:type="gramStart"/>
      <w:r>
        <w:rPr>
          <w:b/>
          <w:spacing w:val="-2"/>
          <w:szCs w:val="28"/>
        </w:rPr>
        <w:t>П</w:t>
      </w:r>
      <w:proofErr w:type="gramEnd"/>
      <w:r>
        <w:rPr>
          <w:b/>
          <w:spacing w:val="-2"/>
          <w:szCs w:val="28"/>
        </w:rPr>
        <w:t>ідписано до друку 01.08.08 р. Замовл. № 47/ К-8</w:t>
      </w:r>
    </w:p>
    <w:p w:rsidR="00D16358" w:rsidRDefault="00D16358" w:rsidP="00D16358">
      <w:pPr>
        <w:pStyle w:val="affffffff5"/>
        <w:rPr>
          <w:b/>
          <w:spacing w:val="-2"/>
          <w:szCs w:val="28"/>
        </w:rPr>
      </w:pPr>
      <w:r>
        <w:rPr>
          <w:b/>
          <w:spacing w:val="-2"/>
          <w:szCs w:val="28"/>
        </w:rPr>
        <w:t>Формат 60х90 1/16 Ум</w:t>
      </w:r>
      <w:proofErr w:type="gramStart"/>
      <w:r>
        <w:rPr>
          <w:b/>
          <w:spacing w:val="-2"/>
          <w:szCs w:val="28"/>
        </w:rPr>
        <w:t>.</w:t>
      </w:r>
      <w:proofErr w:type="gramEnd"/>
      <w:r>
        <w:rPr>
          <w:b/>
          <w:spacing w:val="-2"/>
          <w:szCs w:val="28"/>
        </w:rPr>
        <w:t xml:space="preserve"> </w:t>
      </w:r>
      <w:proofErr w:type="gramStart"/>
      <w:r>
        <w:rPr>
          <w:b/>
          <w:spacing w:val="-2"/>
          <w:szCs w:val="28"/>
        </w:rPr>
        <w:t>д</w:t>
      </w:r>
      <w:proofErr w:type="gramEnd"/>
      <w:r>
        <w:rPr>
          <w:b/>
          <w:spacing w:val="-2"/>
          <w:szCs w:val="28"/>
        </w:rPr>
        <w:t xml:space="preserve">рук. арк. 0,8 Друк офсетний. </w:t>
      </w:r>
    </w:p>
    <w:p w:rsidR="00D16358" w:rsidRDefault="00D16358" w:rsidP="00D16358">
      <w:pPr>
        <w:pStyle w:val="affffffff5"/>
        <w:rPr>
          <w:b/>
          <w:spacing w:val="-2"/>
          <w:szCs w:val="28"/>
        </w:rPr>
      </w:pPr>
      <w:r>
        <w:rPr>
          <w:b/>
          <w:spacing w:val="-2"/>
          <w:szCs w:val="28"/>
        </w:rPr>
        <w:t>Тираж 150 примірникі</w:t>
      </w:r>
      <w:proofErr w:type="gramStart"/>
      <w:r>
        <w:rPr>
          <w:b/>
          <w:spacing w:val="-2"/>
          <w:szCs w:val="28"/>
        </w:rPr>
        <w:t>в</w:t>
      </w:r>
      <w:proofErr w:type="gramEnd"/>
      <w:r>
        <w:rPr>
          <w:b/>
          <w:spacing w:val="-2"/>
          <w:szCs w:val="28"/>
        </w:rPr>
        <w:t>.</w:t>
      </w:r>
    </w:p>
    <w:p w:rsidR="00D16358" w:rsidRDefault="00D16358" w:rsidP="00D16358">
      <w:pPr>
        <w:pStyle w:val="affffffff5"/>
        <w:rPr>
          <w:spacing w:val="-2"/>
          <w:szCs w:val="28"/>
        </w:rPr>
      </w:pPr>
      <w:r>
        <w:rPr>
          <w:noProof/>
          <w:spacing w:val="-2"/>
          <w:szCs w:val="28"/>
          <w:lang w:eastAsia="ru-RU"/>
        </w:rPr>
        <mc:AlternateContent>
          <mc:Choice Requires="wps">
            <w:drawing>
              <wp:anchor distT="0" distB="0" distL="114300" distR="114300" simplePos="0" relativeHeight="251660288" behindDoc="0" locked="0" layoutInCell="0" allowOverlap="1">
                <wp:simplePos x="0" y="0"/>
                <wp:positionH relativeFrom="column">
                  <wp:posOffset>12065</wp:posOffset>
                </wp:positionH>
                <wp:positionV relativeFrom="paragraph">
                  <wp:posOffset>82550</wp:posOffset>
                </wp:positionV>
                <wp:extent cx="6309995" cy="635"/>
                <wp:effectExtent l="8255" t="8890" r="6350" b="95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5pt" to="497.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" o:allowincell="f" strokeweight="1pt"/>
            </w:pict>
          </mc:Fallback>
        </mc:AlternateContent>
      </w:r>
    </w:p>
    <w:p w:rsidR="00D16358" w:rsidRDefault="00D16358" w:rsidP="00D16358">
      <w:pPr>
        <w:jc w:val="center"/>
        <w:rPr>
          <w:spacing w:val="-2"/>
          <w:sz w:val="28"/>
          <w:szCs w:val="28"/>
          <w:lang w:val="uk-UA"/>
        </w:rPr>
      </w:pPr>
      <w:r>
        <w:rPr>
          <w:spacing w:val="-2"/>
          <w:sz w:val="28"/>
          <w:szCs w:val="28"/>
          <w:lang w:val="uk-UA"/>
        </w:rPr>
        <w:t>Вінниця. Друкарня ВНМУ ім. М.І.Пирогова, Пирогова, 56.</w:t>
      </w:r>
    </w:p>
    <w:p w:rsidR="002B73FE" w:rsidRDefault="002B73FE" w:rsidP="002B73FE">
      <w:pPr>
        <w:spacing w:line="360" w:lineRule="auto"/>
        <w:ind w:firstLine="720"/>
        <w:jc w:val="both"/>
        <w:rPr>
          <w:spacing w:val="-2"/>
          <w:sz w:val="28"/>
          <w:szCs w:val="28"/>
          <w:lang w:val="uk-UA"/>
        </w:rPr>
      </w:pPr>
    </w:p>
    <w:p w:rsidR="0068362D" w:rsidRPr="00031E5A" w:rsidRDefault="0068362D" w:rsidP="00E65DF0">
      <w:pPr>
        <w:pStyle w:val="1"/>
        <w:keepNext w:val="0"/>
        <w:numPr>
          <w:ilvl w:val="0"/>
          <w:numId w:val="0"/>
        </w:numPr>
        <w:spacing w:before="0" w:after="0" w:line="360" w:lineRule="auto"/>
        <w:ind w:left="720"/>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7F8" w:rsidRDefault="008A47F8">
      <w:r>
        <w:separator/>
      </w:r>
    </w:p>
  </w:endnote>
  <w:endnote w:type="continuationSeparator" w:id="0">
    <w:p w:rsidR="008A47F8" w:rsidRDefault="008A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7F8" w:rsidRDefault="008A47F8">
      <w:r>
        <w:separator/>
      </w:r>
    </w:p>
  </w:footnote>
  <w:footnote w:type="continuationSeparator" w:id="0">
    <w:p w:rsidR="008A47F8" w:rsidRDefault="008A4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2">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7">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1">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3">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4">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6"/>
  </w:num>
  <w:num w:numId="45">
    <w:abstractNumId w:val="5"/>
  </w:num>
  <w:num w:numId="46">
    <w:abstractNumId w:val="49"/>
  </w:num>
  <w:num w:numId="47">
    <w:abstractNumId w:val="55"/>
  </w:num>
  <w:num w:numId="48">
    <w:abstractNumId w:val="57"/>
  </w:num>
  <w:num w:numId="49">
    <w:abstractNumId w:val="65"/>
  </w:num>
  <w:num w:numId="50">
    <w:abstractNumId w:val="47"/>
  </w:num>
  <w:num w:numId="51">
    <w:abstractNumId w:val="61"/>
  </w:num>
  <w:num w:numId="52">
    <w:abstractNumId w:val="52"/>
  </w:num>
  <w:num w:numId="53">
    <w:abstractNumId w:val="48"/>
  </w:num>
  <w:num w:numId="54">
    <w:abstractNumId w:val="54"/>
  </w:num>
  <w:num w:numId="55">
    <w:abstractNumId w:val="46"/>
  </w:num>
  <w:num w:numId="56">
    <w:abstractNumId w:val="44"/>
  </w:num>
  <w:num w:numId="57">
    <w:abstractNumId w:val="62"/>
  </w:num>
  <w:num w:numId="58">
    <w:abstractNumId w:val="58"/>
  </w:num>
  <w:num w:numId="59">
    <w:abstractNumId w:val="59"/>
  </w:num>
  <w:num w:numId="60">
    <w:abstractNumId w:val="64"/>
  </w:num>
  <w:num w:numId="61">
    <w:abstractNumId w:val="53"/>
  </w:num>
  <w:num w:numId="62">
    <w:abstractNumId w:val="66"/>
  </w:num>
  <w:num w:numId="63">
    <w:abstractNumId w:val="45"/>
  </w:num>
  <w:num w:numId="64">
    <w:abstractNumId w:val="60"/>
  </w:num>
  <w:num w:numId="65">
    <w:abstractNumId w:val="63"/>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563"/>
    <w:rsid w:val="0010266E"/>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5B2"/>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556C"/>
    <w:rsid w:val="00165FD0"/>
    <w:rsid w:val="0016638F"/>
    <w:rsid w:val="00171284"/>
    <w:rsid w:val="0017178B"/>
    <w:rsid w:val="00171928"/>
    <w:rsid w:val="001728D1"/>
    <w:rsid w:val="001739E7"/>
    <w:rsid w:val="00175F56"/>
    <w:rsid w:val="001763C3"/>
    <w:rsid w:val="001767C2"/>
    <w:rsid w:val="001779E0"/>
    <w:rsid w:val="00177C69"/>
    <w:rsid w:val="00177F71"/>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0AE"/>
    <w:rsid w:val="001F718A"/>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B73FE"/>
    <w:rsid w:val="002C2431"/>
    <w:rsid w:val="002C2470"/>
    <w:rsid w:val="002C259A"/>
    <w:rsid w:val="002C34E4"/>
    <w:rsid w:val="002C388B"/>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D13"/>
    <w:rsid w:val="00353EA5"/>
    <w:rsid w:val="003556FD"/>
    <w:rsid w:val="00356A82"/>
    <w:rsid w:val="003571C5"/>
    <w:rsid w:val="00362ED7"/>
    <w:rsid w:val="00363673"/>
    <w:rsid w:val="003652B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FE8"/>
    <w:rsid w:val="00471A16"/>
    <w:rsid w:val="0047418B"/>
    <w:rsid w:val="00474B03"/>
    <w:rsid w:val="0047617E"/>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1770"/>
    <w:rsid w:val="004B236B"/>
    <w:rsid w:val="004B2F63"/>
    <w:rsid w:val="004B36E5"/>
    <w:rsid w:val="004B38A8"/>
    <w:rsid w:val="004B4D02"/>
    <w:rsid w:val="004B59E3"/>
    <w:rsid w:val="004B5E1D"/>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60EED"/>
    <w:rsid w:val="006618B8"/>
    <w:rsid w:val="006649E1"/>
    <w:rsid w:val="006655E9"/>
    <w:rsid w:val="00670B57"/>
    <w:rsid w:val="006714CE"/>
    <w:rsid w:val="00671931"/>
    <w:rsid w:val="00673773"/>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3D02"/>
    <w:rsid w:val="00693E3D"/>
    <w:rsid w:val="006940E3"/>
    <w:rsid w:val="00694E7E"/>
    <w:rsid w:val="00695123"/>
    <w:rsid w:val="006A0054"/>
    <w:rsid w:val="006A095E"/>
    <w:rsid w:val="006A1105"/>
    <w:rsid w:val="006A2898"/>
    <w:rsid w:val="006A2942"/>
    <w:rsid w:val="006A3B96"/>
    <w:rsid w:val="006A457C"/>
    <w:rsid w:val="006A60A4"/>
    <w:rsid w:val="006A6786"/>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6433"/>
    <w:rsid w:val="007067BC"/>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C4F"/>
    <w:rsid w:val="00726E11"/>
    <w:rsid w:val="00727B28"/>
    <w:rsid w:val="0073028E"/>
    <w:rsid w:val="007304AF"/>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8B1"/>
    <w:rsid w:val="007540A1"/>
    <w:rsid w:val="00757114"/>
    <w:rsid w:val="00757648"/>
    <w:rsid w:val="00760C2D"/>
    <w:rsid w:val="00760C9A"/>
    <w:rsid w:val="00763C76"/>
    <w:rsid w:val="00764E0B"/>
    <w:rsid w:val="0076707D"/>
    <w:rsid w:val="00770579"/>
    <w:rsid w:val="007711D7"/>
    <w:rsid w:val="00771DB1"/>
    <w:rsid w:val="00772A44"/>
    <w:rsid w:val="007734EE"/>
    <w:rsid w:val="0077400F"/>
    <w:rsid w:val="007745D4"/>
    <w:rsid w:val="007755D7"/>
    <w:rsid w:val="007770E3"/>
    <w:rsid w:val="00780368"/>
    <w:rsid w:val="0078038F"/>
    <w:rsid w:val="00780AF6"/>
    <w:rsid w:val="00780FE0"/>
    <w:rsid w:val="0078294C"/>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7F8"/>
    <w:rsid w:val="008A48FC"/>
    <w:rsid w:val="008A4EE9"/>
    <w:rsid w:val="008A5272"/>
    <w:rsid w:val="008A5CEA"/>
    <w:rsid w:val="008A6975"/>
    <w:rsid w:val="008B0A96"/>
    <w:rsid w:val="008B0E96"/>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353"/>
    <w:rsid w:val="00957910"/>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51A3"/>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72A"/>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2E34"/>
    <w:rsid w:val="00B13E6F"/>
    <w:rsid w:val="00B14A23"/>
    <w:rsid w:val="00B15037"/>
    <w:rsid w:val="00B15527"/>
    <w:rsid w:val="00B15D4E"/>
    <w:rsid w:val="00B15E2A"/>
    <w:rsid w:val="00B17071"/>
    <w:rsid w:val="00B170D1"/>
    <w:rsid w:val="00B17819"/>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307"/>
    <w:rsid w:val="00C01EBC"/>
    <w:rsid w:val="00C047CF"/>
    <w:rsid w:val="00C06073"/>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12F2"/>
    <w:rsid w:val="00C44D61"/>
    <w:rsid w:val="00C46732"/>
    <w:rsid w:val="00C475D5"/>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47CF"/>
    <w:rsid w:val="00CB5878"/>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4A8A"/>
    <w:rsid w:val="00DE5D7B"/>
    <w:rsid w:val="00DE640F"/>
    <w:rsid w:val="00DE66F1"/>
    <w:rsid w:val="00DE6BF2"/>
    <w:rsid w:val="00DE747B"/>
    <w:rsid w:val="00DF09E2"/>
    <w:rsid w:val="00DF3229"/>
    <w:rsid w:val="00DF444E"/>
    <w:rsid w:val="00DF4684"/>
    <w:rsid w:val="00DF4CD2"/>
    <w:rsid w:val="00DF7E85"/>
    <w:rsid w:val="00E00292"/>
    <w:rsid w:val="00E00C79"/>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46804"/>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5DF0"/>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8DA"/>
    <w:rsid w:val="00EF6DE8"/>
    <w:rsid w:val="00F02799"/>
    <w:rsid w:val="00F03C49"/>
    <w:rsid w:val="00F067F8"/>
    <w:rsid w:val="00F07AD3"/>
    <w:rsid w:val="00F10F9F"/>
    <w:rsid w:val="00F1110B"/>
    <w:rsid w:val="00F113AD"/>
    <w:rsid w:val="00F11A52"/>
    <w:rsid w:val="00F11F21"/>
    <w:rsid w:val="00F131F6"/>
    <w:rsid w:val="00F14DF3"/>
    <w:rsid w:val="00F15A44"/>
    <w:rsid w:val="00F15CCD"/>
    <w:rsid w:val="00F20E28"/>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7D7"/>
    <w:rsid w:val="00FF3834"/>
    <w:rsid w:val="00FF3B4F"/>
    <w:rsid w:val="00FF44F5"/>
    <w:rsid w:val="00FF62C0"/>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1">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BodyText25">
    <w:name w:val="Body Text 2"/>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BodyTextIndent23">
    <w:name w:val="Body Text Indent 2"/>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PlainText">
    <w:name w:val="Plain Text"/>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Normal7">
    <w:name w:val="Normal"/>
    <w:rsid w:val="00AB772A"/>
    <w:pPr>
      <w:widowControl w:val="0"/>
    </w:pPr>
    <w:rPr>
      <w:rFonts w:ascii="Times New Roman" w:eastAsia="Times New Roman" w:hAnsi="Times New Roman" w:cs="Times New Roman"/>
    </w:rPr>
  </w:style>
  <w:style w:type="paragraph" w:customStyle="1" w:styleId="referat">
    <w:name w:val="referat"/>
    <w:basedOn w:val="Normal7"/>
    <w:rsid w:val="00AB772A"/>
    <w:pPr>
      <w:widowControl/>
      <w:snapToGrid w:val="0"/>
      <w:spacing w:line="260" w:lineRule="atLeast"/>
      <w:ind w:firstLine="709"/>
      <w:jc w:val="both"/>
    </w:pPr>
    <w:rPr>
      <w:sz w:val="21"/>
    </w:rPr>
  </w:style>
  <w:style w:type="paragraph" w:customStyle="1" w:styleId="BodyText30">
    <w:name w:val="Body Text 3"/>
    <w:basedOn w:val="Normal7"/>
    <w:rsid w:val="00AB772A"/>
    <w:pPr>
      <w:widowControl/>
      <w:spacing w:line="360" w:lineRule="auto"/>
      <w:jc w:val="both"/>
    </w:pPr>
    <w:rPr>
      <w:sz w:val="27"/>
    </w:rPr>
  </w:style>
  <w:style w:type="character" w:customStyle="1" w:styleId="DefaultParagraphFont">
    <w:name w:val="Default Paragraph Font"/>
    <w:rsid w:val="00AB772A"/>
  </w:style>
  <w:style w:type="paragraph" w:customStyle="1" w:styleId="affffffffffffffffffffffffffffffffffffffff2">
    <w:name w:val="наш"/>
    <w:basedOn w:val="List"/>
    <w:rsid w:val="00AB772A"/>
    <w:rPr>
      <w:sz w:val="40"/>
      <w:lang w:val="uk-UA"/>
    </w:rPr>
  </w:style>
  <w:style w:type="paragraph" w:customStyle="1" w:styleId="ListBullet">
    <w:name w:val="List Bullet"/>
    <w:basedOn w:val="Normal7"/>
    <w:rsid w:val="00AB772A"/>
    <w:pPr>
      <w:numPr>
        <w:numId w:val="66"/>
      </w:numPr>
    </w:pPr>
  </w:style>
  <w:style w:type="paragraph" w:customStyle="1" w:styleId="List">
    <w:name w:val="List"/>
    <w:basedOn w:val="Normal7"/>
    <w:rsid w:val="00AB772A"/>
    <w:pPr>
      <w:ind w:left="283" w:hanging="283"/>
    </w:pPr>
  </w:style>
  <w:style w:type="paragraph" w:customStyle="1" w:styleId="header">
    <w:name w:val="header"/>
    <w:basedOn w:val="Normal7"/>
    <w:rsid w:val="00AB772A"/>
    <w:pPr>
      <w:tabs>
        <w:tab w:val="center" w:pos="4677"/>
        <w:tab w:val="right" w:pos="9355"/>
      </w:tabs>
    </w:pPr>
  </w:style>
  <w:style w:type="character" w:customStyle="1" w:styleId="pagenumber">
    <w:name w:val="page number"/>
    <w:basedOn w:val="DefaultParagraphFont"/>
    <w:rsid w:val="00AB772A"/>
  </w:style>
  <w:style w:type="paragraph" w:customStyle="1" w:styleId="footer">
    <w:name w:val="footer"/>
    <w:basedOn w:val="Normal7"/>
    <w:rsid w:val="00AB772A"/>
    <w:pPr>
      <w:tabs>
        <w:tab w:val="center" w:pos="4677"/>
        <w:tab w:val="right" w:pos="9355"/>
      </w:tabs>
    </w:pPr>
  </w:style>
  <w:style w:type="character" w:customStyle="1" w:styleId="Hyperlink">
    <w:name w:val="Hyperlink"/>
    <w:basedOn w:val="DefaultParagraphFont"/>
    <w:rsid w:val="00AB772A"/>
    <w:rPr>
      <w:color w:val="auto"/>
      <w:u w:val="single"/>
    </w:rPr>
  </w:style>
  <w:style w:type="character" w:customStyle="1" w:styleId="FollowedHyperlink">
    <w:name w:val="FollowedHyperlink"/>
    <w:basedOn w:val="DefaultParagraphFont"/>
    <w:rsid w:val="00AB772A"/>
    <w:rPr>
      <w:color w:val="800080"/>
      <w:u w:val="single"/>
    </w:rPr>
  </w:style>
  <w:style w:type="paragraph" w:customStyle="1" w:styleId="BalloonText">
    <w:name w:val="Balloon Text"/>
    <w:basedOn w:val="Normal7"/>
    <w:rsid w:val="00AB772A"/>
    <w:rPr>
      <w:rFonts w:ascii="Tahoma" w:hAnsi="Tahoma"/>
      <w:sz w:val="16"/>
    </w:rPr>
  </w:style>
  <w:style w:type="character" w:customStyle="1" w:styleId="12f8">
    <w:name w:val=" Знак Знак12"/>
    <w:basedOn w:val="af6"/>
    <w:rsid w:val="00D16358"/>
    <w:rPr>
      <w:rFonts w:ascii="Times New Roman" w:eastAsia="Times New Roman" w:hAnsi="Times New Roman" w:cs="Times New Roman"/>
      <w:b/>
      <w:bCs/>
      <w:sz w:val="36"/>
      <w:szCs w:val="20"/>
      <w:lang w:val="uk-UA" w:eastAsia="ru-RU"/>
    </w:rPr>
  </w:style>
  <w:style w:type="character" w:customStyle="1" w:styleId="11ff5">
    <w:name w:val=" 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 Знак Знак10"/>
    <w:basedOn w:val="af6"/>
    <w:rsid w:val="00D16358"/>
    <w:rPr>
      <w:rFonts w:ascii="Times New Roman" w:eastAsia="Times New Roman" w:hAnsi="Times New Roman" w:cs="Times New Roman"/>
      <w:sz w:val="32"/>
      <w:szCs w:val="20"/>
      <w:lang w:val="uk-UA" w:eastAsia="ru-RU"/>
    </w:rPr>
  </w:style>
  <w:style w:type="character" w:customStyle="1" w:styleId="9fa">
    <w:name w:val=" 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 Знак Знак6"/>
    <w:basedOn w:val="af6"/>
    <w:rsid w:val="00D16358"/>
    <w:rPr>
      <w:rFonts w:ascii="Times New Roman" w:eastAsia="Times New Roman" w:hAnsi="Times New Roman" w:cs="Times New Roman"/>
      <w:b/>
      <w:bCs/>
      <w:sz w:val="32"/>
      <w:szCs w:val="20"/>
      <w:lang w:val="uk-UA" w:eastAsia="ru-RU"/>
    </w:rPr>
  </w:style>
  <w:style w:type="character" w:customStyle="1" w:styleId="5fff8">
    <w:name w:val=" Знак Знак5"/>
    <w:basedOn w:val="af6"/>
    <w:rsid w:val="00D16358"/>
    <w:rPr>
      <w:rFonts w:ascii="Times New Roman" w:eastAsia="Times New Roman" w:hAnsi="Times New Roman" w:cs="Times New Roman"/>
      <w:b/>
      <w:bCs/>
      <w:sz w:val="36"/>
      <w:szCs w:val="20"/>
      <w:lang w:val="uk-UA" w:eastAsia="ru-RU"/>
    </w:rPr>
  </w:style>
  <w:style w:type="character" w:customStyle="1" w:styleId="4ffff9">
    <w:name w:val=" Знак Знак4"/>
    <w:basedOn w:val="af6"/>
    <w:rsid w:val="00D16358"/>
    <w:rPr>
      <w:rFonts w:ascii="Times New Roman" w:eastAsia="Times New Roman" w:hAnsi="Times New Roman" w:cs="Times New Roman"/>
      <w:sz w:val="20"/>
      <w:szCs w:val="20"/>
      <w:lang w:eastAsia="ru-RU"/>
    </w:rPr>
  </w:style>
  <w:style w:type="character" w:customStyle="1" w:styleId="3fffff6">
    <w:name w:val=" 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1">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BodyText25">
    <w:name w:val="Body Text 2"/>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BodyTextIndent23">
    <w:name w:val="Body Text Indent 2"/>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PlainText">
    <w:name w:val="Plain Text"/>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Normal7">
    <w:name w:val="Normal"/>
    <w:rsid w:val="00AB772A"/>
    <w:pPr>
      <w:widowControl w:val="0"/>
    </w:pPr>
    <w:rPr>
      <w:rFonts w:ascii="Times New Roman" w:eastAsia="Times New Roman" w:hAnsi="Times New Roman" w:cs="Times New Roman"/>
    </w:rPr>
  </w:style>
  <w:style w:type="paragraph" w:customStyle="1" w:styleId="referat">
    <w:name w:val="referat"/>
    <w:basedOn w:val="Normal7"/>
    <w:rsid w:val="00AB772A"/>
    <w:pPr>
      <w:widowControl/>
      <w:snapToGrid w:val="0"/>
      <w:spacing w:line="260" w:lineRule="atLeast"/>
      <w:ind w:firstLine="709"/>
      <w:jc w:val="both"/>
    </w:pPr>
    <w:rPr>
      <w:sz w:val="21"/>
    </w:rPr>
  </w:style>
  <w:style w:type="paragraph" w:customStyle="1" w:styleId="BodyText30">
    <w:name w:val="Body Text 3"/>
    <w:basedOn w:val="Normal7"/>
    <w:rsid w:val="00AB772A"/>
    <w:pPr>
      <w:widowControl/>
      <w:spacing w:line="360" w:lineRule="auto"/>
      <w:jc w:val="both"/>
    </w:pPr>
    <w:rPr>
      <w:sz w:val="27"/>
    </w:rPr>
  </w:style>
  <w:style w:type="character" w:customStyle="1" w:styleId="DefaultParagraphFont">
    <w:name w:val="Default Paragraph Font"/>
    <w:rsid w:val="00AB772A"/>
  </w:style>
  <w:style w:type="paragraph" w:customStyle="1" w:styleId="affffffffffffffffffffffffffffffffffffffff2">
    <w:name w:val="наш"/>
    <w:basedOn w:val="List"/>
    <w:rsid w:val="00AB772A"/>
    <w:rPr>
      <w:sz w:val="40"/>
      <w:lang w:val="uk-UA"/>
    </w:rPr>
  </w:style>
  <w:style w:type="paragraph" w:customStyle="1" w:styleId="ListBullet">
    <w:name w:val="List Bullet"/>
    <w:basedOn w:val="Normal7"/>
    <w:rsid w:val="00AB772A"/>
    <w:pPr>
      <w:numPr>
        <w:numId w:val="66"/>
      </w:numPr>
    </w:pPr>
  </w:style>
  <w:style w:type="paragraph" w:customStyle="1" w:styleId="List">
    <w:name w:val="List"/>
    <w:basedOn w:val="Normal7"/>
    <w:rsid w:val="00AB772A"/>
    <w:pPr>
      <w:ind w:left="283" w:hanging="283"/>
    </w:pPr>
  </w:style>
  <w:style w:type="paragraph" w:customStyle="1" w:styleId="header">
    <w:name w:val="header"/>
    <w:basedOn w:val="Normal7"/>
    <w:rsid w:val="00AB772A"/>
    <w:pPr>
      <w:tabs>
        <w:tab w:val="center" w:pos="4677"/>
        <w:tab w:val="right" w:pos="9355"/>
      </w:tabs>
    </w:pPr>
  </w:style>
  <w:style w:type="character" w:customStyle="1" w:styleId="pagenumber">
    <w:name w:val="page number"/>
    <w:basedOn w:val="DefaultParagraphFont"/>
    <w:rsid w:val="00AB772A"/>
  </w:style>
  <w:style w:type="paragraph" w:customStyle="1" w:styleId="footer">
    <w:name w:val="footer"/>
    <w:basedOn w:val="Normal7"/>
    <w:rsid w:val="00AB772A"/>
    <w:pPr>
      <w:tabs>
        <w:tab w:val="center" w:pos="4677"/>
        <w:tab w:val="right" w:pos="9355"/>
      </w:tabs>
    </w:pPr>
  </w:style>
  <w:style w:type="character" w:customStyle="1" w:styleId="Hyperlink">
    <w:name w:val="Hyperlink"/>
    <w:basedOn w:val="DefaultParagraphFont"/>
    <w:rsid w:val="00AB772A"/>
    <w:rPr>
      <w:color w:val="auto"/>
      <w:u w:val="single"/>
    </w:rPr>
  </w:style>
  <w:style w:type="character" w:customStyle="1" w:styleId="FollowedHyperlink">
    <w:name w:val="FollowedHyperlink"/>
    <w:basedOn w:val="DefaultParagraphFont"/>
    <w:rsid w:val="00AB772A"/>
    <w:rPr>
      <w:color w:val="800080"/>
      <w:u w:val="single"/>
    </w:rPr>
  </w:style>
  <w:style w:type="paragraph" w:customStyle="1" w:styleId="BalloonText">
    <w:name w:val="Balloon Text"/>
    <w:basedOn w:val="Normal7"/>
    <w:rsid w:val="00AB772A"/>
    <w:rPr>
      <w:rFonts w:ascii="Tahoma" w:hAnsi="Tahoma"/>
      <w:sz w:val="16"/>
    </w:rPr>
  </w:style>
  <w:style w:type="character" w:customStyle="1" w:styleId="12f8">
    <w:name w:val=" Знак Знак12"/>
    <w:basedOn w:val="af6"/>
    <w:rsid w:val="00D16358"/>
    <w:rPr>
      <w:rFonts w:ascii="Times New Roman" w:eastAsia="Times New Roman" w:hAnsi="Times New Roman" w:cs="Times New Roman"/>
      <w:b/>
      <w:bCs/>
      <w:sz w:val="36"/>
      <w:szCs w:val="20"/>
      <w:lang w:val="uk-UA" w:eastAsia="ru-RU"/>
    </w:rPr>
  </w:style>
  <w:style w:type="character" w:customStyle="1" w:styleId="11ff5">
    <w:name w:val=" 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 Знак Знак10"/>
    <w:basedOn w:val="af6"/>
    <w:rsid w:val="00D16358"/>
    <w:rPr>
      <w:rFonts w:ascii="Times New Roman" w:eastAsia="Times New Roman" w:hAnsi="Times New Roman" w:cs="Times New Roman"/>
      <w:sz w:val="32"/>
      <w:szCs w:val="20"/>
      <w:lang w:val="uk-UA" w:eastAsia="ru-RU"/>
    </w:rPr>
  </w:style>
  <w:style w:type="character" w:customStyle="1" w:styleId="9fa">
    <w:name w:val=" 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 Знак Знак6"/>
    <w:basedOn w:val="af6"/>
    <w:rsid w:val="00D16358"/>
    <w:rPr>
      <w:rFonts w:ascii="Times New Roman" w:eastAsia="Times New Roman" w:hAnsi="Times New Roman" w:cs="Times New Roman"/>
      <w:b/>
      <w:bCs/>
      <w:sz w:val="32"/>
      <w:szCs w:val="20"/>
      <w:lang w:val="uk-UA" w:eastAsia="ru-RU"/>
    </w:rPr>
  </w:style>
  <w:style w:type="character" w:customStyle="1" w:styleId="5fff8">
    <w:name w:val=" Знак Знак5"/>
    <w:basedOn w:val="af6"/>
    <w:rsid w:val="00D16358"/>
    <w:rPr>
      <w:rFonts w:ascii="Times New Roman" w:eastAsia="Times New Roman" w:hAnsi="Times New Roman" w:cs="Times New Roman"/>
      <w:b/>
      <w:bCs/>
      <w:sz w:val="36"/>
      <w:szCs w:val="20"/>
      <w:lang w:val="uk-UA" w:eastAsia="ru-RU"/>
    </w:rPr>
  </w:style>
  <w:style w:type="character" w:customStyle="1" w:styleId="4ffff9">
    <w:name w:val=" Знак Знак4"/>
    <w:basedOn w:val="af6"/>
    <w:rsid w:val="00D16358"/>
    <w:rPr>
      <w:rFonts w:ascii="Times New Roman" w:eastAsia="Times New Roman" w:hAnsi="Times New Roman" w:cs="Times New Roman"/>
      <w:sz w:val="20"/>
      <w:szCs w:val="20"/>
      <w:lang w:eastAsia="ru-RU"/>
    </w:rPr>
  </w:style>
  <w:style w:type="character" w:customStyle="1" w:styleId="3fffff6">
    <w:name w:val=" 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B647A-01CF-41F9-837E-974571ED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5511</TotalTime>
  <Pages>25</Pages>
  <Words>9372</Words>
  <Characters>53423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62670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989</cp:revision>
  <cp:lastPrinted>2009-02-06T08:36:00Z</cp:lastPrinted>
  <dcterms:created xsi:type="dcterms:W3CDTF">2015-03-22T11:10:00Z</dcterms:created>
  <dcterms:modified xsi:type="dcterms:W3CDTF">2015-09-07T14:39:00Z</dcterms:modified>
</cp:coreProperties>
</file>