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D9397A" w:rsidRDefault="00D9397A" w:rsidP="00D9397A">
      <w:pPr>
        <w:jc w:val="center"/>
        <w:rPr>
          <w:b/>
          <w:bCs/>
          <w:sz w:val="28"/>
          <w:szCs w:val="28"/>
          <w:lang w:val="uk-UA" w:eastAsia="uk-UA"/>
        </w:rPr>
      </w:pPr>
      <w:bookmarkStart w:id="0" w:name="_Hlt522973996"/>
      <w:bookmarkEnd w:id="0"/>
      <w:r>
        <w:rPr>
          <w:b/>
          <w:bCs/>
          <w:sz w:val="28"/>
          <w:szCs w:val="28"/>
          <w:lang w:val="uk-UA" w:eastAsia="uk-UA"/>
        </w:rPr>
        <w:t>МІНІСТЕРСТВО ОХОРОНИ ЗДОРОВ</w:t>
      </w:r>
      <w:r>
        <w:rPr>
          <w:b/>
          <w:bCs/>
          <w:sz w:val="28"/>
          <w:szCs w:val="28"/>
          <w:lang w:val="uk-UA"/>
        </w:rPr>
        <w:t>’</w:t>
      </w:r>
      <w:r>
        <w:rPr>
          <w:b/>
          <w:bCs/>
          <w:sz w:val="28"/>
          <w:szCs w:val="28"/>
          <w:lang w:val="uk-UA" w:eastAsia="uk-UA"/>
        </w:rPr>
        <w:t>Я УКРАЇНИ</w:t>
      </w:r>
    </w:p>
    <w:p w:rsidR="00D9397A" w:rsidRDefault="00D9397A" w:rsidP="00D9397A">
      <w:pPr>
        <w:jc w:val="center"/>
        <w:rPr>
          <w:b/>
          <w:bCs/>
          <w:sz w:val="28"/>
          <w:szCs w:val="28"/>
          <w:lang w:val="uk-UA" w:eastAsia="uk-UA"/>
        </w:rPr>
      </w:pPr>
      <w:r>
        <w:rPr>
          <w:b/>
          <w:bCs/>
          <w:sz w:val="28"/>
          <w:szCs w:val="28"/>
          <w:lang w:val="uk-UA" w:eastAsia="uk-UA"/>
        </w:rPr>
        <w:t>КРИМСЬКИЙ ДЕРЖАВНИЙ МЕДИЧНИЙ УНІВЕРСИТЕТ</w:t>
      </w:r>
    </w:p>
    <w:p w:rsidR="00D9397A" w:rsidRDefault="00D9397A" w:rsidP="00D9397A">
      <w:pPr>
        <w:jc w:val="center"/>
        <w:rPr>
          <w:b/>
          <w:bCs/>
          <w:sz w:val="28"/>
          <w:szCs w:val="28"/>
          <w:lang w:val="uk-UA" w:eastAsia="uk-UA"/>
        </w:rPr>
      </w:pPr>
      <w:r>
        <w:rPr>
          <w:b/>
          <w:bCs/>
          <w:sz w:val="28"/>
          <w:szCs w:val="28"/>
          <w:lang w:val="uk-UA" w:eastAsia="uk-UA"/>
        </w:rPr>
        <w:t>ім. С.І. ГЕОРГІЄВСЬКОГО</w:t>
      </w:r>
    </w:p>
    <w:p w:rsidR="00D9397A" w:rsidRDefault="00D9397A" w:rsidP="00D9397A">
      <w:pPr>
        <w:jc w:val="center"/>
        <w:rPr>
          <w:sz w:val="28"/>
          <w:szCs w:val="28"/>
          <w:lang w:val="uk-UA"/>
        </w:rPr>
      </w:pPr>
    </w:p>
    <w:p w:rsidR="00D9397A" w:rsidRDefault="00D9397A" w:rsidP="00D9397A">
      <w:pPr>
        <w:rPr>
          <w:sz w:val="28"/>
          <w:szCs w:val="28"/>
          <w:lang w:val="uk-UA"/>
        </w:rPr>
      </w:pPr>
    </w:p>
    <w:p w:rsidR="00D9397A" w:rsidRDefault="00D9397A" w:rsidP="00D9397A">
      <w:pPr>
        <w:jc w:val="center"/>
        <w:rPr>
          <w:sz w:val="28"/>
          <w:szCs w:val="28"/>
          <w:lang w:val="uk-UA"/>
        </w:rPr>
      </w:pPr>
    </w:p>
    <w:p w:rsidR="00D9397A" w:rsidRDefault="00D9397A" w:rsidP="00D9397A">
      <w:pPr>
        <w:jc w:val="center"/>
        <w:rPr>
          <w:b/>
          <w:bCs/>
          <w:sz w:val="28"/>
          <w:szCs w:val="28"/>
          <w:lang w:val="uk-UA" w:eastAsia="uk-UA"/>
        </w:rPr>
      </w:pPr>
      <w:r>
        <w:rPr>
          <w:b/>
          <w:bCs/>
          <w:sz w:val="28"/>
          <w:szCs w:val="28"/>
          <w:lang w:val="uk-UA" w:eastAsia="uk-UA"/>
        </w:rPr>
        <w:t>ШИШКІН МАКСИМ АНДРІЙОВИЧ</w:t>
      </w:r>
    </w:p>
    <w:p w:rsidR="00D9397A" w:rsidRDefault="00D9397A" w:rsidP="00D9397A">
      <w:pPr>
        <w:jc w:val="center"/>
        <w:rPr>
          <w:sz w:val="28"/>
          <w:szCs w:val="28"/>
          <w:lang w:val="uk-UA"/>
        </w:rPr>
      </w:pPr>
    </w:p>
    <w:p w:rsidR="00D9397A" w:rsidRDefault="00D9397A" w:rsidP="00D9397A">
      <w:pPr>
        <w:ind w:left="6372" w:firstLine="708"/>
        <w:jc w:val="center"/>
        <w:rPr>
          <w:sz w:val="28"/>
          <w:szCs w:val="28"/>
          <w:lang w:val="uk-UA" w:eastAsia="uk-UA"/>
        </w:rPr>
      </w:pPr>
    </w:p>
    <w:p w:rsidR="00D9397A" w:rsidRDefault="00D9397A" w:rsidP="00D9397A">
      <w:pPr>
        <w:ind w:left="6372" w:firstLine="708"/>
        <w:jc w:val="center"/>
        <w:rPr>
          <w:sz w:val="28"/>
          <w:szCs w:val="28"/>
          <w:lang w:val="uk-UA" w:eastAsia="uk-UA"/>
        </w:rPr>
      </w:pPr>
    </w:p>
    <w:p w:rsidR="00D9397A" w:rsidRDefault="00D9397A" w:rsidP="00D9397A">
      <w:pPr>
        <w:ind w:left="2832"/>
        <w:rPr>
          <w:sz w:val="28"/>
          <w:szCs w:val="28"/>
          <w:lang w:val="uk-UA" w:eastAsia="uk-UA"/>
        </w:rPr>
      </w:pPr>
      <w:r>
        <w:rPr>
          <w:sz w:val="28"/>
          <w:szCs w:val="28"/>
          <w:lang w:val="uk-UA" w:eastAsia="uk-UA"/>
        </w:rPr>
        <w:t>УДК 616.36-002.1 – 091.8-076</w:t>
      </w:r>
    </w:p>
    <w:p w:rsidR="00D9397A" w:rsidRDefault="00D9397A" w:rsidP="00D9397A">
      <w:pPr>
        <w:ind w:left="5580"/>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b/>
          <w:bCs/>
          <w:sz w:val="28"/>
          <w:szCs w:val="28"/>
          <w:lang w:val="uk-UA" w:eastAsia="uk-UA"/>
        </w:rPr>
      </w:pPr>
      <w:r>
        <w:rPr>
          <w:b/>
          <w:bCs/>
          <w:sz w:val="28"/>
          <w:szCs w:val="28"/>
          <w:lang w:val="uk-UA" w:eastAsia="uk-UA"/>
        </w:rPr>
        <w:t>ПАТОГІСТОЛОГІЧНІ І ІМУНОГІСТОХІМІЧНІ ОСОБЛИВОСТІ ПРОГРЕСІЇ ХРОНІЧНИХ ВІРУСНИХ ГЕПАТИТІВ В ТА С ЗА ДАНИМИ ТРЕПАНОБІОПСІЙ ПЕЧІНКИ</w:t>
      </w: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eastAsia="uk-UA"/>
        </w:rPr>
      </w:pPr>
      <w:r>
        <w:rPr>
          <w:sz w:val="28"/>
          <w:szCs w:val="28"/>
          <w:lang w:val="uk-UA" w:eastAsia="uk-UA"/>
        </w:rPr>
        <w:t>14.03.02 – патологічна анатомія</w:t>
      </w: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eastAsia="uk-UA"/>
        </w:rPr>
      </w:pPr>
      <w:r>
        <w:rPr>
          <w:sz w:val="28"/>
          <w:szCs w:val="28"/>
          <w:lang w:val="uk-UA" w:eastAsia="uk-UA"/>
        </w:rPr>
        <w:lastRenderedPageBreak/>
        <w:t>АВТОРЕФЕРАТ</w:t>
      </w:r>
    </w:p>
    <w:p w:rsidR="00D9397A" w:rsidRDefault="00D9397A" w:rsidP="00D9397A">
      <w:pPr>
        <w:jc w:val="center"/>
        <w:rPr>
          <w:sz w:val="28"/>
          <w:szCs w:val="28"/>
          <w:lang w:val="uk-UA" w:eastAsia="uk-UA"/>
        </w:rPr>
      </w:pPr>
      <w:r>
        <w:rPr>
          <w:sz w:val="28"/>
          <w:szCs w:val="28"/>
          <w:lang w:val="uk-UA" w:eastAsia="uk-UA"/>
        </w:rPr>
        <w:t>дисертації на здобуття наукового ступеня</w:t>
      </w:r>
    </w:p>
    <w:p w:rsidR="00D9397A" w:rsidRDefault="00D9397A" w:rsidP="00D9397A">
      <w:pPr>
        <w:jc w:val="center"/>
        <w:rPr>
          <w:sz w:val="28"/>
          <w:szCs w:val="28"/>
          <w:lang w:val="uk-UA" w:eastAsia="uk-UA"/>
        </w:rPr>
      </w:pPr>
      <w:r>
        <w:rPr>
          <w:sz w:val="28"/>
          <w:szCs w:val="28"/>
          <w:lang w:val="uk-UA" w:eastAsia="uk-UA"/>
        </w:rPr>
        <w:t>кандидата медичних наук</w:t>
      </w: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rPr>
          <w:sz w:val="28"/>
          <w:szCs w:val="28"/>
          <w:lang w:val="uk-UA"/>
        </w:rPr>
      </w:pPr>
    </w:p>
    <w:p w:rsidR="00D9397A" w:rsidRDefault="00D9397A" w:rsidP="00D9397A">
      <w:pPr>
        <w:jc w:val="center"/>
        <w:rPr>
          <w:b/>
          <w:bCs/>
          <w:sz w:val="28"/>
          <w:szCs w:val="28"/>
          <w:lang w:val="uk-UA" w:eastAsia="uk-UA"/>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-342900</wp:posOffset>
                </wp:positionV>
                <wp:extent cx="342900" cy="342900"/>
                <wp:effectExtent l="0" t="0" r="3810" b="38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2194" id="Прямоугольник 16" o:spid="_x0000_s1026" style="position:absolute;margin-left:2in;margin-top:-27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" stroked="f"/>
            </w:pict>
          </mc:Fallback>
        </mc:AlternateContent>
      </w:r>
      <w:r>
        <w:rPr>
          <w:b/>
          <w:bCs/>
          <w:sz w:val="28"/>
          <w:szCs w:val="28"/>
          <w:lang w:val="uk-UA" w:eastAsia="uk-UA"/>
        </w:rPr>
        <w:t>Сімферополь – 2008</w:t>
      </w:r>
    </w:p>
    <w:p w:rsidR="00D9397A" w:rsidRDefault="00D9397A" w:rsidP="00D9397A">
      <w:pPr>
        <w:jc w:val="center"/>
        <w:rPr>
          <w:b/>
          <w:bCs/>
          <w:sz w:val="28"/>
          <w:szCs w:val="28"/>
          <w:lang w:val="uk-UA" w:eastAsia="uk-UA"/>
        </w:rPr>
      </w:pPr>
    </w:p>
    <w:p w:rsidR="00D9397A" w:rsidRDefault="00D9397A" w:rsidP="00D9397A">
      <w:pPr>
        <w:jc w:val="center"/>
        <w:rPr>
          <w:b/>
          <w:bCs/>
          <w:sz w:val="28"/>
          <w:szCs w:val="28"/>
          <w:lang w:val="uk-UA" w:eastAsia="uk-UA"/>
        </w:rPr>
      </w:pP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-342900</wp:posOffset>
                </wp:positionV>
                <wp:extent cx="228600" cy="228600"/>
                <wp:effectExtent l="0" t="0" r="3810" b="38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8FA0" id="Прямоугольник 15" o:spid="_x0000_s1026" style="position:absolute;margin-left:234pt;margin-top:-2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" stroked="f"/>
            </w:pict>
          </mc:Fallback>
        </mc:AlternateContent>
      </w:r>
    </w:p>
    <w:p w:rsidR="00D9397A" w:rsidRDefault="00D9397A" w:rsidP="00D9397A">
      <w:pPr>
        <w:ind w:left="708"/>
        <w:jc w:val="both"/>
        <w:rPr>
          <w:sz w:val="28"/>
          <w:szCs w:val="28"/>
          <w:lang w:val="uk-UA"/>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-265430</wp:posOffset>
                </wp:positionV>
                <wp:extent cx="342900" cy="228600"/>
                <wp:effectExtent l="0" t="1905" r="381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7B97" id="Прямоугольник 14" o:spid="_x0000_s1026" style="position:absolute;margin-left:162pt;margin-top:-20.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oAIAAA0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" stroked="f"/>
            </w:pict>
          </mc:Fallback>
        </mc:AlternateContent>
      </w:r>
      <w:r>
        <w:rPr>
          <w:sz w:val="28"/>
          <w:szCs w:val="28"/>
          <w:lang w:val="uk-UA"/>
        </w:rPr>
        <w:t>Дисертацією є рукопис.</w:t>
      </w:r>
    </w:p>
    <w:p w:rsidR="00D9397A" w:rsidRDefault="00D9397A" w:rsidP="00D9397A">
      <w:pPr>
        <w:jc w:val="both"/>
        <w:rPr>
          <w:sz w:val="28"/>
          <w:szCs w:val="28"/>
          <w:lang w:val="uk-UA"/>
        </w:rPr>
      </w:pPr>
      <w:r>
        <w:rPr>
          <w:sz w:val="28"/>
          <w:szCs w:val="28"/>
          <w:lang w:val="uk-UA"/>
        </w:rPr>
        <w:t>Роботу виконано в Запорізькому державному медичному університеті МОЗ України.</w:t>
      </w: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ind w:firstLine="708"/>
        <w:jc w:val="both"/>
        <w:rPr>
          <w:b/>
          <w:bCs/>
          <w:sz w:val="28"/>
          <w:szCs w:val="28"/>
          <w:lang w:val="uk-UA"/>
        </w:rPr>
      </w:pPr>
      <w:r>
        <w:rPr>
          <w:b/>
          <w:bCs/>
          <w:sz w:val="28"/>
          <w:szCs w:val="28"/>
          <w:lang w:val="uk-UA"/>
        </w:rPr>
        <w:t>Науковий керівник:</w:t>
      </w:r>
    </w:p>
    <w:p w:rsidR="00D9397A" w:rsidRDefault="00D9397A" w:rsidP="00D9397A">
      <w:pPr>
        <w:jc w:val="both"/>
        <w:rPr>
          <w:sz w:val="28"/>
          <w:szCs w:val="28"/>
          <w:lang w:val="uk-UA"/>
        </w:rPr>
      </w:pPr>
      <w:r>
        <w:rPr>
          <w:sz w:val="28"/>
          <w:szCs w:val="28"/>
          <w:lang w:val="uk-UA"/>
        </w:rPr>
        <w:lastRenderedPageBreak/>
        <w:t xml:space="preserve">доктор медичних наук, професор </w:t>
      </w:r>
      <w:r>
        <w:rPr>
          <w:b/>
          <w:bCs/>
          <w:sz w:val="28"/>
          <w:szCs w:val="28"/>
          <w:lang w:val="uk-UA"/>
        </w:rPr>
        <w:t xml:space="preserve">Туманський Валерій Олексійович, </w:t>
      </w:r>
      <w:r>
        <w:rPr>
          <w:sz w:val="28"/>
          <w:szCs w:val="28"/>
          <w:lang w:val="uk-UA"/>
        </w:rPr>
        <w:t>Запорізький державний медичний університет МОЗ України, завідувач кафедри патологічної анатомії і судової медицини з основами права.</w:t>
      </w: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ind w:firstLine="708"/>
        <w:jc w:val="both"/>
        <w:rPr>
          <w:b/>
          <w:bCs/>
          <w:sz w:val="28"/>
          <w:szCs w:val="28"/>
          <w:lang w:val="uk-UA"/>
        </w:rPr>
      </w:pPr>
      <w:r>
        <w:rPr>
          <w:b/>
          <w:bCs/>
          <w:sz w:val="28"/>
          <w:szCs w:val="28"/>
          <w:lang w:val="uk-UA"/>
        </w:rPr>
        <w:t>Офіційні опоненти:</w:t>
      </w:r>
    </w:p>
    <w:p w:rsidR="00D9397A" w:rsidRDefault="00D9397A" w:rsidP="00D9397A">
      <w:pPr>
        <w:jc w:val="both"/>
        <w:rPr>
          <w:sz w:val="28"/>
          <w:szCs w:val="28"/>
          <w:lang w:val="uk-UA"/>
        </w:rPr>
      </w:pPr>
      <w:r>
        <w:rPr>
          <w:sz w:val="28"/>
          <w:szCs w:val="28"/>
          <w:lang w:val="uk-UA"/>
        </w:rPr>
        <w:t xml:space="preserve">- доктор медичних наук, професор </w:t>
      </w:r>
      <w:r>
        <w:rPr>
          <w:b/>
          <w:bCs/>
          <w:sz w:val="28"/>
          <w:szCs w:val="28"/>
          <w:lang w:val="uk-UA"/>
        </w:rPr>
        <w:t xml:space="preserve">Загорулько Олександр Кімович, </w:t>
      </w:r>
      <w:r>
        <w:rPr>
          <w:sz w:val="28"/>
          <w:szCs w:val="28"/>
          <w:lang w:val="uk-UA"/>
        </w:rPr>
        <w:t>Кримський державний медичний університет ім. С.І. Георгієвського МОЗ України, завідувач кафедри патологічної анатомії;</w:t>
      </w:r>
    </w:p>
    <w:p w:rsidR="00D9397A" w:rsidRDefault="00D9397A" w:rsidP="00D9397A">
      <w:pPr>
        <w:jc w:val="both"/>
        <w:rPr>
          <w:sz w:val="28"/>
          <w:szCs w:val="28"/>
          <w:lang w:val="uk-UA"/>
        </w:rPr>
      </w:pPr>
    </w:p>
    <w:p w:rsidR="00D9397A" w:rsidRDefault="00D9397A" w:rsidP="00D9397A">
      <w:pPr>
        <w:jc w:val="both"/>
        <w:rPr>
          <w:sz w:val="28"/>
          <w:szCs w:val="28"/>
          <w:lang w:val="uk-UA"/>
        </w:rPr>
      </w:pPr>
      <w:r>
        <w:rPr>
          <w:sz w:val="28"/>
          <w:szCs w:val="28"/>
          <w:lang w:val="uk-UA"/>
        </w:rPr>
        <w:t xml:space="preserve">- доктор медичних наук, професор </w:t>
      </w:r>
      <w:r>
        <w:rPr>
          <w:b/>
          <w:bCs/>
          <w:sz w:val="28"/>
          <w:szCs w:val="28"/>
          <w:lang w:val="uk-UA"/>
        </w:rPr>
        <w:t>Сорокіна Ірина Вікторівна,</w:t>
      </w:r>
      <w:r>
        <w:rPr>
          <w:sz w:val="28"/>
          <w:szCs w:val="28"/>
          <w:lang w:val="uk-UA"/>
        </w:rPr>
        <w:t xml:space="preserve"> Харківський національний медичний університет МОЗ України, професор кафедри патологічної анатомії.</w:t>
      </w: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r>
        <w:rPr>
          <w:sz w:val="28"/>
          <w:szCs w:val="28"/>
          <w:lang w:val="uk-UA"/>
        </w:rPr>
        <w:t>Захист дисертації відбудеться «______»_________________ 2008 р. о ____годині, на засіданні вченої ради Д 52.600.02 при Кримському державному медичному університеті ім. С.І. Георгієвського (95006, м. Сімферополь, б. Леніна, 5/7).</w:t>
      </w: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r>
        <w:rPr>
          <w:sz w:val="28"/>
          <w:szCs w:val="28"/>
          <w:lang w:val="uk-UA"/>
        </w:rPr>
        <w:t>З дисертацією можна ознайомитись у бібліотеці Кримського державного медичного університету ім. С.І. Георгієвського (95006, м. Сімферополь, б. Леніна, 5/7).</w:t>
      </w: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r>
        <w:rPr>
          <w:sz w:val="28"/>
          <w:szCs w:val="28"/>
          <w:lang w:val="uk-UA"/>
        </w:rPr>
        <w:t>Автореферат розісланий «___» __________________ 2008 р.</w:t>
      </w: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p>
    <w:p w:rsidR="00D9397A" w:rsidRDefault="00D9397A" w:rsidP="00D9397A">
      <w:pPr>
        <w:jc w:val="both"/>
        <w:rPr>
          <w:sz w:val="28"/>
          <w:szCs w:val="28"/>
          <w:lang w:val="uk-UA"/>
        </w:rPr>
      </w:pPr>
      <w:r>
        <w:rPr>
          <w:sz w:val="28"/>
          <w:szCs w:val="28"/>
          <w:lang w:val="uk-UA"/>
        </w:rPr>
        <w:t xml:space="preserve">Вчений секретар </w:t>
      </w:r>
    </w:p>
    <w:p w:rsidR="00D9397A" w:rsidRDefault="00D9397A" w:rsidP="00D9397A">
      <w:pPr>
        <w:jc w:val="both"/>
        <w:rPr>
          <w:sz w:val="28"/>
          <w:szCs w:val="28"/>
          <w:lang w:val="uk-UA"/>
        </w:rPr>
      </w:pPr>
      <w:r>
        <w:rPr>
          <w:sz w:val="28"/>
          <w:szCs w:val="28"/>
          <w:lang w:val="uk-UA"/>
        </w:rPr>
        <w:t xml:space="preserve">спеціалізованої вченої ради </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t xml:space="preserve">                                                              Г. О. Мороз</w:t>
      </w:r>
    </w:p>
    <w:p w:rsidR="00D9397A" w:rsidRDefault="00D9397A" w:rsidP="00D9397A">
      <w:pPr>
        <w:jc w:val="both"/>
        <w:rPr>
          <w:sz w:val="28"/>
          <w:szCs w:val="28"/>
          <w:lang w:val="uk-UA"/>
        </w:rPr>
      </w:pPr>
    </w:p>
    <w:p w:rsidR="00D9397A" w:rsidRDefault="00D9397A" w:rsidP="00D9397A">
      <w:pPr>
        <w:jc w:val="both"/>
        <w:rPr>
          <w:sz w:val="28"/>
          <w:szCs w:val="28"/>
          <w:lang w:val="uk-UA"/>
        </w:rPr>
        <w:sectPr w:rsidR="00D9397A">
          <w:headerReference w:type="default" r:id="rId8"/>
          <w:pgSz w:w="11906" w:h="16838" w:code="9"/>
          <w:pgMar w:top="1134" w:right="1134" w:bottom="1134" w:left="1134" w:header="709" w:footer="709" w:gutter="0"/>
          <w:cols w:space="708"/>
          <w:titlePg/>
          <w:docGrid w:linePitch="360"/>
        </w:sectPr>
      </w:pPr>
    </w:p>
    <w:p w:rsidR="00D9397A" w:rsidRDefault="00D9397A" w:rsidP="00D9397A">
      <w:pPr>
        <w:rPr>
          <w:b/>
          <w:bCs/>
          <w:sz w:val="28"/>
          <w:szCs w:val="28"/>
          <w:lang w:val="uk-UA"/>
        </w:rPr>
      </w:pPr>
    </w:p>
    <w:p w:rsidR="00D9397A" w:rsidRDefault="00D9397A" w:rsidP="00D9397A">
      <w:pPr>
        <w:jc w:val="center"/>
        <w:rPr>
          <w:b/>
          <w:bCs/>
          <w:sz w:val="28"/>
          <w:szCs w:val="28"/>
          <w:lang w:val="uk-UA"/>
        </w:rPr>
      </w:pPr>
      <w:r>
        <w:rPr>
          <w:b/>
          <w:bCs/>
          <w:sz w:val="28"/>
          <w:szCs w:val="28"/>
          <w:lang w:val="uk-UA"/>
        </w:rPr>
        <w:t>ЗАГАЛЬНА ХАРАКТЕРИСТИКА РОБОТИ</w:t>
      </w:r>
    </w:p>
    <w:p w:rsidR="00D9397A" w:rsidRDefault="00D9397A" w:rsidP="00D9397A">
      <w:pPr>
        <w:ind w:firstLine="720"/>
        <w:jc w:val="both"/>
        <w:rPr>
          <w:sz w:val="28"/>
          <w:szCs w:val="28"/>
          <w:lang w:val="uk-UA" w:eastAsia="uk-UA"/>
        </w:rPr>
      </w:pPr>
      <w:r>
        <w:rPr>
          <w:b/>
          <w:bCs/>
          <w:sz w:val="28"/>
          <w:szCs w:val="28"/>
          <w:lang w:val="uk-UA" w:eastAsia="uk-UA"/>
        </w:rPr>
        <w:t>Актуальність теми.</w:t>
      </w:r>
      <w:r>
        <w:rPr>
          <w:sz w:val="28"/>
          <w:szCs w:val="28"/>
          <w:lang w:val="uk-UA" w:eastAsia="uk-UA"/>
        </w:rPr>
        <w:t xml:space="preserve"> Хронічні вірусні гепатити В (ХВГВ) і C (ХВГС) відрізняються малосимптомним перебігом, пізньою діагностикою і терапією, а також безсимптомним розвитком цирозу і раку печінки з нерідкими летальними наслідками</w:t>
      </w:r>
      <w:r>
        <w:rPr>
          <w:sz w:val="28"/>
          <w:szCs w:val="28"/>
          <w:lang w:val="uk-UA" w:eastAsia="uk-UA"/>
        </w:rPr>
        <w:tab/>
      </w:r>
      <w:r>
        <w:rPr>
          <w:sz w:val="28"/>
          <w:szCs w:val="28"/>
          <w:lang w:val="uk-UA" w:eastAsia="uk-UA"/>
        </w:rPr>
        <w:tab/>
      </w:r>
      <w:r>
        <w:rPr>
          <w:sz w:val="28"/>
          <w:szCs w:val="28"/>
          <w:lang w:val="uk-UA" w:eastAsia="uk-UA"/>
        </w:rPr>
        <w:tab/>
        <w:t xml:space="preserve"> (</w:t>
      </w:r>
      <w:r>
        <w:rPr>
          <w:sz w:val="28"/>
          <w:szCs w:val="28"/>
          <w:lang w:val="uk-UA"/>
        </w:rPr>
        <w:t xml:space="preserve">Д.Т. Абдурахманов, 2002; О.Л. Арямкина </w:t>
      </w:r>
      <w:r>
        <w:rPr>
          <w:sz w:val="28"/>
          <w:szCs w:val="28"/>
          <w:lang w:val="uk-UA" w:eastAsia="uk-UA"/>
        </w:rPr>
        <w:t>з співавт.</w:t>
      </w:r>
      <w:r>
        <w:rPr>
          <w:sz w:val="28"/>
          <w:szCs w:val="28"/>
          <w:lang w:val="uk-UA"/>
        </w:rPr>
        <w:t>, 2004</w:t>
      </w:r>
      <w:r>
        <w:rPr>
          <w:sz w:val="28"/>
          <w:szCs w:val="28"/>
          <w:lang w:val="uk-UA" w:eastAsia="uk-UA"/>
        </w:rPr>
        <w:t>). Орієнтовно у 25% осіб працездатного віку, інфікованих вірусом гепатиту С, визначається мінімальна клінічна симптоматика гепатиту, нормальний рівень трансаміназ в крові та відсутність гіпербілірубінемії (</w:t>
      </w:r>
      <w:r>
        <w:rPr>
          <w:sz w:val="28"/>
          <w:szCs w:val="28"/>
          <w:lang w:val="uk-UA"/>
        </w:rPr>
        <w:t xml:space="preserve">О.О. Знойко, Н.Д. Ющук, Е.А. Климова, 2003; К.В. Жданов </w:t>
      </w:r>
      <w:r>
        <w:rPr>
          <w:sz w:val="28"/>
          <w:szCs w:val="28"/>
          <w:lang w:val="uk-UA" w:eastAsia="uk-UA"/>
        </w:rPr>
        <w:t>з співавт.</w:t>
      </w:r>
      <w:r>
        <w:rPr>
          <w:sz w:val="28"/>
          <w:szCs w:val="28"/>
          <w:lang w:val="uk-UA"/>
        </w:rPr>
        <w:t>, 2006</w:t>
      </w:r>
      <w:r>
        <w:rPr>
          <w:sz w:val="28"/>
          <w:szCs w:val="28"/>
          <w:lang w:val="uk-UA" w:eastAsia="uk-UA"/>
        </w:rPr>
        <w:t>). В той же час, за даними гістологічних досліджень печінки, у 10-30 % хворих ХВГС з нормальним рівнем амінотрансфераз визначаються ознаки помірного запалення і вираженого фіброзу печінки, а малосимптомний розвиток ХВГС більш ніж у 80% пацієнтів завершується цирозом печінки (</w:t>
      </w:r>
      <w:r>
        <w:rPr>
          <w:sz w:val="28"/>
          <w:szCs w:val="28"/>
          <w:lang w:val="uk-UA"/>
        </w:rPr>
        <w:t>И.Г. Никитин, С.Л. Кузнецов, 1998; L.G. Guidotti, F.V. Chisari, 2006</w:t>
      </w:r>
      <w:r>
        <w:rPr>
          <w:sz w:val="28"/>
          <w:szCs w:val="28"/>
          <w:lang w:val="uk-UA" w:eastAsia="uk-UA"/>
        </w:rPr>
        <w:t>).</w:t>
      </w:r>
    </w:p>
    <w:p w:rsidR="00D9397A" w:rsidRDefault="00D9397A" w:rsidP="00D9397A">
      <w:pPr>
        <w:ind w:firstLine="720"/>
        <w:jc w:val="both"/>
        <w:rPr>
          <w:sz w:val="28"/>
          <w:szCs w:val="28"/>
          <w:lang w:val="uk-UA" w:eastAsia="uk-UA"/>
        </w:rPr>
      </w:pPr>
      <w:r>
        <w:rPr>
          <w:sz w:val="28"/>
          <w:szCs w:val="28"/>
          <w:lang w:val="uk-UA" w:eastAsia="uk-UA"/>
        </w:rPr>
        <w:t xml:space="preserve">«Золотим» стандартом діагностики хронічного вірусного гепатиту (ХВГ), разом з ідентифікацією вірусу в крові полімеразною ланцюговою реакцією, є пункційна біопсія печінки, при патоморфологічному дослідженні якої визначається морфологічна активність гепатиту і розвиток фіброзу печінки шляхом розрахунку індексу гістологічної активності (ІГА) гепатиту за Knodell R.G., </w:t>
      </w:r>
      <w:r>
        <w:rPr>
          <w:sz w:val="28"/>
          <w:szCs w:val="28"/>
          <w:lang w:val="uk-UA"/>
        </w:rPr>
        <w:t>Ishak K.G., Black W.C. (1981</w:t>
      </w:r>
      <w:r>
        <w:rPr>
          <w:sz w:val="28"/>
          <w:szCs w:val="28"/>
          <w:lang w:val="uk-UA" w:eastAsia="uk-UA"/>
        </w:rPr>
        <w:t>), стадії патологічного процесу за Desmet V., з співавт. (1995) і стадії фіброзу печінки за класифікацією METAVIR (</w:t>
      </w:r>
      <w:r>
        <w:rPr>
          <w:sz w:val="28"/>
          <w:szCs w:val="28"/>
          <w:lang w:val="uk-UA"/>
        </w:rPr>
        <w:t>G. Caughan, A. Zekry, 2002</w:t>
      </w:r>
      <w:r>
        <w:rPr>
          <w:sz w:val="28"/>
          <w:szCs w:val="28"/>
          <w:lang w:val="uk-UA" w:eastAsia="uk-UA"/>
        </w:rPr>
        <w:t xml:space="preserve">). Ці визнані гепатологами класифікаційні системи мають безперечні переваги і водночас - обмежену прогностичну цінність в ранньому визначенні прогресії хронічного вірусного гепатиту, на призупинення якої направлені сучасні методи медикаментозного лікування хворих. </w:t>
      </w:r>
    </w:p>
    <w:p w:rsidR="00D9397A" w:rsidRDefault="00D9397A" w:rsidP="00D9397A">
      <w:pPr>
        <w:ind w:firstLine="720"/>
        <w:jc w:val="both"/>
        <w:rPr>
          <w:sz w:val="28"/>
          <w:szCs w:val="28"/>
          <w:lang w:val="uk-UA" w:eastAsia="uk-UA"/>
        </w:rPr>
      </w:pPr>
      <w:r>
        <w:rPr>
          <w:sz w:val="28"/>
          <w:szCs w:val="28"/>
          <w:lang w:val="uk-UA" w:eastAsia="uk-UA"/>
        </w:rPr>
        <w:t xml:space="preserve">На основі сучасних молекулярних досліджень і клінічного досвіду визначені три можливі модальності прогресії ХВГ: вірус-індуковане руйнування гепатоцитів і запалення в печінці, деструкція печінки активованими імунними клітинами та розвиток фіброзу і цирозу печінки. Серед мікроскопічних критеріїв прогресії ХВГВ і ХВГС до теперішнього часу найменш вивченим є морфогенез імунного кілінгу гепатоцитів і деструкції печінки імуноцитами портальних трактів,  роль в цьому процесі активованих зірчастих клітин Купфера, а також наслідки  імунноклітинної деструкції для прогресії хвороби. Недостатньо досліджений також морфогенез фіброзу і цирозу печінки у хворих на ХВГ. Розвиток цирозу печінки традиційно пов'язували з активацією синтезу колагену фібробластами; останніми роками </w:t>
      </w:r>
      <w:r>
        <w:rPr>
          <w:sz w:val="28"/>
          <w:szCs w:val="28"/>
          <w:lang w:val="uk-UA" w:eastAsia="uk-UA"/>
        </w:rPr>
        <w:lastRenderedPageBreak/>
        <w:t>з'явилися повідомлення про важливу роль в розвитку фіброзу і цирозу у хворих на ХВГ активованих перисинусоїдальних зірчастих клітин Іто, які в нормі накопичують ретиноїди і синтезують обмежений спектр молекул міжклітинного матриксу (</w:t>
      </w:r>
      <w:r>
        <w:rPr>
          <w:sz w:val="28"/>
          <w:szCs w:val="28"/>
          <w:lang w:val="uk-UA"/>
        </w:rPr>
        <w:t>G.B. Gabrielli, M. Casaril, A.M. Stanzial, 2003; J.S. Campbell, Riehle, 2006</w:t>
      </w:r>
      <w:r>
        <w:rPr>
          <w:sz w:val="28"/>
          <w:szCs w:val="28"/>
          <w:lang w:val="uk-UA" w:eastAsia="uk-UA"/>
        </w:rPr>
        <w:t xml:space="preserve">). При розвитку фіброзу печінки недостатньо вивчені взаємовідносини між активованими зірчастими клітинами Купфера, активованими клітинами Іто і фібробластами, не конкретизовані структурні прояви активації клітин Іто і їх колагенсинтезуючих функцій при прогресії фіброзу печінки. </w:t>
      </w:r>
    </w:p>
    <w:p w:rsidR="00D9397A" w:rsidRDefault="00D9397A" w:rsidP="00D9397A">
      <w:pPr>
        <w:ind w:firstLine="720"/>
        <w:jc w:val="both"/>
        <w:rPr>
          <w:sz w:val="28"/>
          <w:szCs w:val="28"/>
          <w:lang w:val="uk-UA"/>
        </w:rPr>
      </w:pPr>
      <w:r>
        <w:rPr>
          <w:b/>
          <w:bCs/>
          <w:sz w:val="28"/>
          <w:szCs w:val="28"/>
          <w:lang w:val="uk-UA" w:eastAsia="uk-UA"/>
        </w:rPr>
        <w:t>Зв'язок роботи з науковими програмами, планами, темами.</w:t>
      </w:r>
      <w:r>
        <w:rPr>
          <w:sz w:val="28"/>
          <w:szCs w:val="28"/>
          <w:lang w:val="uk-UA" w:eastAsia="uk-UA"/>
        </w:rPr>
        <w:t xml:space="preserve"> Дисертаційна робота є фрагментом науково-дослідної роботи Запорізького державного медичного університету: «</w:t>
      </w:r>
      <w:r>
        <w:rPr>
          <w:sz w:val="28"/>
          <w:szCs w:val="28"/>
          <w:lang w:val="uk-UA"/>
        </w:rPr>
        <w:t>Нові технології ранньої діагностики онкологічних, нейро-ендокринних, серцево-судинних, цереброваскулярних, аутоімунних і інфекційних захворювань», 2006-2010 р.р. (№ державної реєстрації 0106U003709).</w:t>
      </w:r>
    </w:p>
    <w:p w:rsidR="00D9397A" w:rsidRDefault="00D9397A" w:rsidP="00D9397A">
      <w:pPr>
        <w:ind w:firstLine="720"/>
        <w:jc w:val="both"/>
        <w:rPr>
          <w:b/>
          <w:bCs/>
          <w:sz w:val="28"/>
          <w:szCs w:val="28"/>
          <w:lang w:val="uk-UA" w:eastAsia="uk-UA"/>
        </w:rPr>
      </w:pPr>
      <w:r>
        <w:rPr>
          <w:b/>
          <w:bCs/>
          <w:sz w:val="28"/>
          <w:szCs w:val="28"/>
          <w:lang w:val="uk-UA" w:eastAsia="uk-UA"/>
        </w:rPr>
        <w:t>Мета і завдання дослідження:</w:t>
      </w:r>
    </w:p>
    <w:p w:rsidR="00D9397A" w:rsidRDefault="00D9397A" w:rsidP="00D9397A">
      <w:pPr>
        <w:ind w:firstLine="720"/>
        <w:jc w:val="both"/>
        <w:rPr>
          <w:sz w:val="28"/>
          <w:szCs w:val="28"/>
          <w:lang w:val="uk-UA" w:eastAsia="uk-UA"/>
        </w:rPr>
      </w:pPr>
      <w:r>
        <w:rPr>
          <w:sz w:val="28"/>
          <w:szCs w:val="28"/>
          <w:lang w:val="uk-UA" w:eastAsia="uk-UA"/>
        </w:rPr>
        <w:t>Удосконалити і доповнити морфогенетичні критерії прогресії хронічного вірусного гепатиту В і С на підставі імуногістохімічних, патогістологічних і комп'ютерно-морфометричних досліджень трепанобіопсій печінки хворих і аналізу їх клініко-біохімічних даних для використання в патологоанатомічній діагностиці і прогнозуванні перебігу хвороби.</w:t>
      </w:r>
    </w:p>
    <w:p w:rsidR="00D9397A" w:rsidRDefault="00D9397A" w:rsidP="00D9397A">
      <w:pPr>
        <w:ind w:firstLine="720"/>
        <w:jc w:val="both"/>
        <w:rPr>
          <w:sz w:val="28"/>
          <w:szCs w:val="28"/>
          <w:lang w:val="uk-UA" w:eastAsia="uk-UA"/>
        </w:rPr>
      </w:pPr>
      <w:r>
        <w:rPr>
          <w:sz w:val="28"/>
          <w:szCs w:val="28"/>
          <w:lang w:val="uk-UA" w:eastAsia="uk-UA"/>
        </w:rPr>
        <w:t>Для досягнення поставленої мети були сформульовані наступні завдання:</w:t>
      </w:r>
    </w:p>
    <w:p w:rsidR="00D9397A" w:rsidRDefault="00D9397A" w:rsidP="0045136B">
      <w:pPr>
        <w:numPr>
          <w:ilvl w:val="0"/>
          <w:numId w:val="39"/>
        </w:numPr>
        <w:tabs>
          <w:tab w:val="num" w:pos="180"/>
          <w:tab w:val="left" w:pos="720"/>
          <w:tab w:val="left" w:pos="1080"/>
        </w:tabs>
        <w:spacing w:after="0" w:line="240" w:lineRule="auto"/>
        <w:ind w:left="0" w:firstLine="360"/>
        <w:jc w:val="both"/>
        <w:rPr>
          <w:sz w:val="28"/>
          <w:szCs w:val="28"/>
          <w:lang w:val="uk-UA" w:eastAsia="uk-UA"/>
        </w:rPr>
      </w:pPr>
      <w:r>
        <w:rPr>
          <w:sz w:val="28"/>
          <w:szCs w:val="28"/>
          <w:lang w:val="uk-UA" w:eastAsia="uk-UA"/>
        </w:rPr>
        <w:t xml:space="preserve"> У трепанобіоптатах печінки хворих на ХВГВ і ХВГС різного ступеня гістологічної активності визначити патогістологічні і імуногістохімічні маркери вірус-індукованих пошкоджень печінки.</w:t>
      </w:r>
    </w:p>
    <w:p w:rsidR="00D9397A" w:rsidRDefault="00D9397A" w:rsidP="0045136B">
      <w:pPr>
        <w:numPr>
          <w:ilvl w:val="0"/>
          <w:numId w:val="39"/>
        </w:numPr>
        <w:tabs>
          <w:tab w:val="num" w:pos="180"/>
          <w:tab w:val="left" w:pos="720"/>
        </w:tabs>
        <w:spacing w:after="0" w:line="240" w:lineRule="auto"/>
        <w:ind w:left="0" w:firstLine="360"/>
        <w:jc w:val="both"/>
        <w:rPr>
          <w:sz w:val="28"/>
          <w:szCs w:val="28"/>
          <w:lang w:val="uk-UA" w:eastAsia="uk-UA"/>
        </w:rPr>
      </w:pPr>
      <w:r>
        <w:rPr>
          <w:sz w:val="28"/>
          <w:szCs w:val="28"/>
          <w:lang w:val="uk-UA" w:eastAsia="uk-UA"/>
        </w:rPr>
        <w:t xml:space="preserve"> У трепанобіоптатах печінки хворих на ХВГВ і ХВГС різного ступеня гістологічної активності типувати склад імуноцитів у вогнищах імуноклітинного кілінгу гепатоцитів, в портальних імуноклітинних інфільтратах і в «ступінчастих некрозах», та визначити патогістологічні і імуногістохімічні особливості імуноклітинних пошкоджень печінки.</w:t>
      </w:r>
    </w:p>
    <w:p w:rsidR="00D9397A" w:rsidRDefault="00D9397A" w:rsidP="0045136B">
      <w:pPr>
        <w:numPr>
          <w:ilvl w:val="0"/>
          <w:numId w:val="39"/>
        </w:numPr>
        <w:tabs>
          <w:tab w:val="num" w:pos="180"/>
          <w:tab w:val="left" w:pos="720"/>
        </w:tabs>
        <w:spacing w:after="0" w:line="240" w:lineRule="auto"/>
        <w:ind w:left="0" w:firstLine="360"/>
        <w:jc w:val="both"/>
        <w:rPr>
          <w:sz w:val="28"/>
          <w:szCs w:val="28"/>
          <w:lang w:val="uk-UA" w:eastAsia="uk-UA"/>
        </w:rPr>
      </w:pPr>
      <w:r>
        <w:rPr>
          <w:sz w:val="28"/>
          <w:szCs w:val="28"/>
          <w:lang w:val="uk-UA" w:eastAsia="uk-UA"/>
        </w:rPr>
        <w:t>На підставі даних патогістологічних, комп'ютерно-морфо-метричних і імуногістохімічних досліджень вивчити взаємозв'язок між активацією фібробластів в портальних трактах, перисинусоїдальних клітин Іто і макрофагів Купфера із ступенем розвитку фіброзу печінки у хворих на ХВГС.</w:t>
      </w:r>
    </w:p>
    <w:p w:rsidR="00D9397A" w:rsidRDefault="00D9397A" w:rsidP="0045136B">
      <w:pPr>
        <w:numPr>
          <w:ilvl w:val="0"/>
          <w:numId w:val="39"/>
        </w:numPr>
        <w:tabs>
          <w:tab w:val="num" w:pos="180"/>
          <w:tab w:val="left" w:pos="720"/>
          <w:tab w:val="left" w:pos="1260"/>
        </w:tabs>
        <w:spacing w:after="0" w:line="240" w:lineRule="auto"/>
        <w:ind w:left="0" w:firstLine="360"/>
        <w:jc w:val="both"/>
        <w:rPr>
          <w:sz w:val="28"/>
          <w:szCs w:val="28"/>
          <w:lang w:val="uk-UA" w:eastAsia="uk-UA"/>
        </w:rPr>
      </w:pPr>
      <w:r>
        <w:rPr>
          <w:sz w:val="28"/>
          <w:szCs w:val="28"/>
          <w:lang w:val="uk-UA" w:eastAsia="uk-UA"/>
        </w:rPr>
        <w:t>Визначити патогістологічні і імуногістохімічні показники прогресії фіброзу печінки і вивчити кореляційні взаємозв'язки між вираженістю фіброзу печінки і клініко-біохімічними проявами ХВГВ і ХВГС.</w:t>
      </w:r>
    </w:p>
    <w:p w:rsidR="00D9397A" w:rsidRDefault="00D9397A" w:rsidP="0045136B">
      <w:pPr>
        <w:numPr>
          <w:ilvl w:val="0"/>
          <w:numId w:val="39"/>
        </w:numPr>
        <w:tabs>
          <w:tab w:val="num" w:pos="180"/>
          <w:tab w:val="left" w:pos="720"/>
          <w:tab w:val="left" w:pos="1260"/>
        </w:tabs>
        <w:spacing w:after="0" w:line="240" w:lineRule="auto"/>
        <w:ind w:left="0" w:firstLine="360"/>
        <w:jc w:val="both"/>
        <w:rPr>
          <w:sz w:val="28"/>
          <w:szCs w:val="28"/>
          <w:lang w:val="uk-UA" w:eastAsia="uk-UA"/>
        </w:rPr>
      </w:pPr>
      <w:r>
        <w:rPr>
          <w:sz w:val="28"/>
          <w:szCs w:val="28"/>
          <w:lang w:val="uk-UA" w:eastAsia="uk-UA"/>
        </w:rPr>
        <w:lastRenderedPageBreak/>
        <w:t>Співвіднести результати патоморфологічного дослідження біоптатів печінки з клініко-біохімічними даними хворих ХВГВ і ХВГС різного ступеня гістологічної активності.</w:t>
      </w:r>
    </w:p>
    <w:p w:rsidR="00D9397A" w:rsidRDefault="00D9397A" w:rsidP="0045136B">
      <w:pPr>
        <w:numPr>
          <w:ilvl w:val="0"/>
          <w:numId w:val="39"/>
        </w:numPr>
        <w:tabs>
          <w:tab w:val="num" w:pos="180"/>
          <w:tab w:val="left" w:pos="720"/>
          <w:tab w:val="left" w:pos="1260"/>
        </w:tabs>
        <w:spacing w:after="0" w:line="240" w:lineRule="auto"/>
        <w:ind w:left="0" w:firstLine="360"/>
        <w:jc w:val="both"/>
        <w:rPr>
          <w:sz w:val="28"/>
          <w:szCs w:val="28"/>
          <w:lang w:val="uk-UA" w:eastAsia="uk-UA"/>
        </w:rPr>
      </w:pPr>
      <w:r>
        <w:rPr>
          <w:sz w:val="28"/>
          <w:szCs w:val="28"/>
          <w:lang w:val="uk-UA" w:eastAsia="uk-UA"/>
        </w:rPr>
        <w:t>Впровадити для використання в патологоанатомічній діагностиці найбільш значущі мікроскопічні показники прогресії ХВГВ і ХВГС.</w:t>
      </w:r>
    </w:p>
    <w:p w:rsidR="00D9397A" w:rsidRDefault="00D9397A" w:rsidP="00D9397A">
      <w:pPr>
        <w:ind w:firstLine="720"/>
        <w:jc w:val="both"/>
        <w:rPr>
          <w:sz w:val="28"/>
          <w:szCs w:val="28"/>
          <w:lang w:val="uk-UA" w:eastAsia="uk-UA"/>
        </w:rPr>
      </w:pPr>
      <w:r>
        <w:rPr>
          <w:i/>
          <w:iCs/>
          <w:sz w:val="28"/>
          <w:szCs w:val="28"/>
          <w:lang w:val="uk-UA" w:eastAsia="uk-UA"/>
        </w:rPr>
        <w:t>Об'єкт дослідження:</w:t>
      </w:r>
      <w:r>
        <w:rPr>
          <w:sz w:val="28"/>
          <w:szCs w:val="28"/>
          <w:lang w:val="uk-UA" w:eastAsia="uk-UA"/>
        </w:rPr>
        <w:t xml:space="preserve"> морфогенез хронічного вірусного гепатиту В і С.</w:t>
      </w:r>
    </w:p>
    <w:p w:rsidR="00D9397A" w:rsidRDefault="00D9397A" w:rsidP="00D9397A">
      <w:pPr>
        <w:ind w:firstLine="720"/>
        <w:jc w:val="both"/>
        <w:rPr>
          <w:sz w:val="28"/>
          <w:szCs w:val="28"/>
          <w:lang w:val="uk-UA" w:eastAsia="uk-UA"/>
        </w:rPr>
      </w:pPr>
      <w:r>
        <w:rPr>
          <w:i/>
          <w:iCs/>
          <w:sz w:val="28"/>
          <w:szCs w:val="28"/>
          <w:lang w:val="uk-UA" w:eastAsia="uk-UA"/>
        </w:rPr>
        <w:t>Предмет дослідження:</w:t>
      </w:r>
      <w:r>
        <w:rPr>
          <w:sz w:val="28"/>
          <w:szCs w:val="28"/>
          <w:lang w:val="uk-UA" w:eastAsia="uk-UA"/>
        </w:rPr>
        <w:t xml:space="preserve"> патоморфологічні особливості прогресії хронічних вірусних гепатитів В і С за даними трепанобіопсій печінки.</w:t>
      </w:r>
    </w:p>
    <w:p w:rsidR="00D9397A" w:rsidRDefault="00D9397A" w:rsidP="00D9397A">
      <w:pPr>
        <w:ind w:firstLine="720"/>
        <w:jc w:val="both"/>
        <w:rPr>
          <w:sz w:val="28"/>
          <w:szCs w:val="28"/>
          <w:lang w:val="uk-UA" w:eastAsia="uk-UA"/>
        </w:rPr>
      </w:pPr>
      <w:r>
        <w:rPr>
          <w:i/>
          <w:iCs/>
          <w:sz w:val="28"/>
          <w:szCs w:val="28"/>
          <w:lang w:val="uk-UA" w:eastAsia="uk-UA"/>
        </w:rPr>
        <w:t xml:space="preserve">Методи дослідження: </w:t>
      </w:r>
      <w:r>
        <w:rPr>
          <w:sz w:val="28"/>
          <w:szCs w:val="28"/>
          <w:lang w:val="uk-UA" w:eastAsia="uk-UA"/>
        </w:rPr>
        <w:t xml:space="preserve">гістологічні, імуногістохімічні і комп'ютерно-морфометричні дослідження трепанобіоптатів печінки для визначення молекулярно-клітинних критеріїв прогресії ХВГВ і ХВГС, порівняльний аналіз морфологічних і клініко-біохімічних даних хворих на ХВГВ і ХВГС різного ступеня активності; варіаційний статистичний і кореляційний аналіз отриманих результатів. </w:t>
      </w:r>
    </w:p>
    <w:p w:rsidR="00D9397A" w:rsidRDefault="00D9397A" w:rsidP="00D9397A">
      <w:pPr>
        <w:ind w:firstLine="720"/>
        <w:jc w:val="both"/>
        <w:rPr>
          <w:sz w:val="28"/>
          <w:szCs w:val="28"/>
          <w:lang w:val="uk-UA"/>
        </w:rPr>
      </w:pPr>
      <w:r>
        <w:rPr>
          <w:b/>
          <w:bCs/>
          <w:sz w:val="28"/>
          <w:szCs w:val="28"/>
          <w:lang w:val="uk-UA" w:eastAsia="uk-UA"/>
        </w:rPr>
        <w:t>Наукова новизна отриманих результатів</w:t>
      </w:r>
      <w:r>
        <w:rPr>
          <w:sz w:val="28"/>
          <w:szCs w:val="28"/>
          <w:lang w:val="uk-UA" w:eastAsia="uk-UA"/>
        </w:rPr>
        <w:t xml:space="preserve">. На підставі комплексного патогістологічного, гістохімічного, імуногістохімічного і комп'ютерно-морфометричного дослідження трепанобіоптатів печінки хворих і аналізу їх клініко-біохімічних показників вперше одержані нові дані про мікроскопічні критерії прогресії хронічного вірусного гепатиту В і С. В печінці хворих на ХВГВ і ХВГС вперше типовано склад імуноцитів у вогнищах імуноклітинного кілінгу гепатоцитів, в зонах імуноклітинних «ступінчастих некрозів», а також в портальних імуноклітинних інфільтратах. </w:t>
      </w:r>
    </w:p>
    <w:p w:rsidR="00D9397A" w:rsidRDefault="00D9397A" w:rsidP="00D9397A">
      <w:pPr>
        <w:ind w:firstLine="720"/>
        <w:jc w:val="both"/>
        <w:rPr>
          <w:sz w:val="28"/>
          <w:szCs w:val="28"/>
          <w:lang w:val="uk-UA" w:eastAsia="uk-UA"/>
        </w:rPr>
      </w:pPr>
      <w:r>
        <w:rPr>
          <w:sz w:val="28"/>
          <w:szCs w:val="28"/>
          <w:lang w:val="uk-UA" w:eastAsia="uk-UA"/>
        </w:rPr>
        <w:t xml:space="preserve">Вперше визначено, що так звана «запальна лімфоцитарна інфільтрація часточок печінки» у вигляді скупчень імунокомпетентних клітин навколо гепатоцитів, є вогнищами  імунного кілінгу інфікованих вірусом гепатоцитів з наявністю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 xml:space="preserve">68+ макрофагів, а так звані «ступінчасті некрози» є зонами імуноклітинної деструкції гепатоцитів периферії печінкових часточок, в яких швидко активується колагеноутворення активованими клітинами Іто і фібробластами. Встановлено, що найбільш значущими мікроскопічними додатковими ознаками прогресії ХВГ є: значна кількість внутрішньочасточкових вогнищ імуноклітинного кілінгу гепатоцитів, збільшення кількості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 xml:space="preserve">68+ макрофагів у вогнищах імуноклітинного кілінгу і в крайових зонах імуноклітинних «ступінчастих некрозів», збільшення в часточках печінки числа </w:t>
      </w:r>
      <w:r>
        <w:rPr>
          <w:sz w:val="28"/>
          <w:szCs w:val="28"/>
          <w:lang w:val="uk-UA"/>
        </w:rPr>
        <w:t>CD</w:t>
      </w:r>
      <w:r>
        <w:rPr>
          <w:sz w:val="28"/>
          <w:szCs w:val="28"/>
          <w:lang w:val="uk-UA" w:eastAsia="uk-UA"/>
        </w:rPr>
        <w:t xml:space="preserve">68+  клітин Купфера з ознаками фагоцитоза,  прогресуюча колагенізація внутрішньочасточкових синусоїдів, розширення площі лімфоцитарної інфільтрації і фіброзу портальних трактів. </w:t>
      </w:r>
    </w:p>
    <w:p w:rsidR="00D9397A" w:rsidRDefault="00D9397A" w:rsidP="00D9397A">
      <w:pPr>
        <w:ind w:firstLine="720"/>
        <w:jc w:val="both"/>
        <w:rPr>
          <w:sz w:val="28"/>
          <w:szCs w:val="28"/>
          <w:lang w:val="uk-UA" w:eastAsia="uk-UA"/>
        </w:rPr>
      </w:pPr>
      <w:r>
        <w:rPr>
          <w:sz w:val="28"/>
          <w:szCs w:val="28"/>
          <w:lang w:val="uk-UA" w:eastAsia="uk-UA"/>
        </w:rPr>
        <w:lastRenderedPageBreak/>
        <w:t xml:space="preserve">На підставі імуногістохімічних досліджень встановлено, що надмірну продукцію колагену в печінці хворих на ХВГС здійснюють активовані </w:t>
      </w:r>
      <w:r>
        <w:rPr>
          <w:sz w:val="28"/>
          <w:szCs w:val="28"/>
          <w:lang w:val="uk-UA"/>
        </w:rPr>
        <w:t>A-SMA (антиген до гладком’язового актину</w:t>
      </w:r>
      <w:r>
        <w:rPr>
          <w:sz w:val="28"/>
          <w:szCs w:val="28"/>
          <w:lang w:val="uk-UA" w:eastAsia="uk-UA"/>
        </w:rPr>
        <w:t xml:space="preserve">) позитивні зірчасті перисинусоїдальні клітини Іто і </w:t>
      </w:r>
      <w:r>
        <w:rPr>
          <w:sz w:val="28"/>
          <w:szCs w:val="28"/>
          <w:lang w:val="uk-UA"/>
        </w:rPr>
        <w:t xml:space="preserve">A-SMA </w:t>
      </w:r>
      <w:r>
        <w:rPr>
          <w:sz w:val="28"/>
          <w:szCs w:val="28"/>
          <w:lang w:val="uk-UA" w:eastAsia="uk-UA"/>
        </w:rPr>
        <w:t xml:space="preserve">позитивні фібробласти портальних трактів. Вперше доведено, що поява нових поколінь клітин Іто фіброгенного типу пов'язана з лімфоцитарною інфільтрацією портальних трактів, із збільшенням числа і площі імуноклітинних «ступінчастих некрозів», а також з наростанням фагоцитарної активності клітин Купфера. </w:t>
      </w:r>
    </w:p>
    <w:p w:rsidR="00D9397A" w:rsidRDefault="00D9397A" w:rsidP="00D9397A">
      <w:pPr>
        <w:ind w:firstLine="720"/>
        <w:jc w:val="both"/>
        <w:rPr>
          <w:sz w:val="28"/>
          <w:szCs w:val="28"/>
          <w:lang w:val="uk-UA" w:eastAsia="uk-UA"/>
        </w:rPr>
      </w:pPr>
      <w:r>
        <w:rPr>
          <w:sz w:val="28"/>
          <w:szCs w:val="28"/>
          <w:lang w:val="uk-UA" w:eastAsia="uk-UA"/>
        </w:rPr>
        <w:t xml:space="preserve">Вперше встановлено, що експресія </w:t>
      </w:r>
      <w:r>
        <w:rPr>
          <w:sz w:val="28"/>
          <w:szCs w:val="28"/>
          <w:lang w:val="uk-UA"/>
        </w:rPr>
        <w:t>A-SMA</w:t>
      </w:r>
      <w:r>
        <w:rPr>
          <w:sz w:val="28"/>
          <w:szCs w:val="28"/>
          <w:lang w:val="uk-UA" w:eastAsia="uk-UA"/>
        </w:rPr>
        <w:t xml:space="preserve"> клітинами Іто і фібробластами є раннім прогностичним маркером вірогідності розвитку фіброзу печінки у хворих на ХВГС з нормальним рівнем трансаміназ в крові або з помірною гіперферментемією, тоді як розвитку важкого фіброзу печінки передує значне зростання числа активованих клітин Іто в перисинусоїдальних просторах печінки. </w:t>
      </w:r>
    </w:p>
    <w:p w:rsidR="00D9397A" w:rsidRDefault="00D9397A" w:rsidP="00D9397A">
      <w:pPr>
        <w:ind w:firstLine="720"/>
        <w:jc w:val="both"/>
        <w:rPr>
          <w:sz w:val="28"/>
          <w:szCs w:val="28"/>
          <w:lang w:val="uk-UA" w:eastAsia="uk-UA"/>
        </w:rPr>
      </w:pPr>
      <w:r>
        <w:rPr>
          <w:sz w:val="28"/>
          <w:szCs w:val="28"/>
          <w:lang w:val="uk-UA" w:eastAsia="uk-UA"/>
        </w:rPr>
        <w:t xml:space="preserve">За результатами гістохімічних і гістологічних досліджень визначені основні складові важкого фіброзу печінки у хворих хронічним вірусним гепатитом С: збільшення числа перисинусоїдальних клітин Іто, поширена колагенізація стінок внутрішньочасточкових синусоїдів і розширення їх отворів, виражений фіброз в зонах імуноклітинних «ступінчастих некрозів» і в портальних трактах. </w:t>
      </w:r>
    </w:p>
    <w:p w:rsidR="00D9397A" w:rsidRDefault="00D9397A" w:rsidP="00D9397A">
      <w:pPr>
        <w:ind w:firstLine="720"/>
        <w:jc w:val="both"/>
        <w:rPr>
          <w:sz w:val="28"/>
          <w:szCs w:val="28"/>
          <w:lang w:val="uk-UA" w:eastAsia="uk-UA"/>
        </w:rPr>
      </w:pPr>
      <w:r>
        <w:rPr>
          <w:b/>
          <w:bCs/>
          <w:sz w:val="28"/>
          <w:szCs w:val="28"/>
          <w:lang w:val="uk-UA" w:eastAsia="uk-UA"/>
        </w:rPr>
        <w:t xml:space="preserve">Практичне значення отриманих результатів. </w:t>
      </w:r>
      <w:r>
        <w:rPr>
          <w:sz w:val="28"/>
          <w:szCs w:val="28"/>
          <w:lang w:val="uk-UA" w:eastAsia="uk-UA"/>
        </w:rPr>
        <w:t>На підставі зіставлення вивчених патогістологічних і імуногістохімічних змін в печінці з клініко-біохімічними показниками доведено, що хворим на ХВГВ і ХВГС, навіть при мінімальних симптомах хвороби і при мінімальних відхиленнях лабораторних показників гепато-біліарних функцій, показана пункційна трепанобіопсія печінки, результати якої найадекватніше відображують ступінь виразності вірус-індукованих і імуноклітинних уражень печінки, ступінь активації колагеноутворення і прогресії фіброзу печінки. Встановлено, що найточніше ступінь вірусного інфікування гепатоцитів вірусом гепатиту В визначається при імуногістохімічному виявленні HBsAg і HBсAg.</w:t>
      </w:r>
    </w:p>
    <w:p w:rsidR="00D9397A" w:rsidRDefault="00D9397A" w:rsidP="00D9397A">
      <w:pPr>
        <w:tabs>
          <w:tab w:val="num" w:pos="360"/>
        </w:tabs>
        <w:ind w:firstLine="720"/>
        <w:jc w:val="both"/>
        <w:rPr>
          <w:sz w:val="28"/>
          <w:szCs w:val="28"/>
          <w:lang w:val="uk-UA" w:eastAsia="uk-UA"/>
        </w:rPr>
      </w:pPr>
      <w:r>
        <w:rPr>
          <w:sz w:val="28"/>
          <w:szCs w:val="28"/>
          <w:lang w:val="uk-UA" w:eastAsia="uk-UA"/>
        </w:rPr>
        <w:t xml:space="preserve">Показано, що найбільш достовірні діагностичні і прогностичні результати патоморфологічного дослідження трепанобіоптатів печінки хворих на ХВГ забезпечує паралельне забарвлення серійних зрізів гематоксиліном і еозином, трибарвним методом Масона і методом ван-Гизон; при уточненні ступеня активності хронічного гепатиту істотні додаткові дані дає імуногістохімічне виявлення HBsAg в гепатоцитах,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 xml:space="preserve">68+ клітин Купфера, для прогнозування вірогідності розвитку важкого фіброзу </w:t>
      </w:r>
      <w:r>
        <w:rPr>
          <w:sz w:val="28"/>
          <w:szCs w:val="28"/>
          <w:lang w:val="uk-UA" w:eastAsia="uk-UA"/>
        </w:rPr>
        <w:lastRenderedPageBreak/>
        <w:t xml:space="preserve">печінки, окрім методик Масона і ван-Гизон, необхідно використовувати імуногістохімічне виявлення А-SMA позитивних клітин Іто і фібробластів, а також колагену 4 типу. </w:t>
      </w:r>
    </w:p>
    <w:p w:rsidR="00D9397A" w:rsidRDefault="00D9397A" w:rsidP="00D9397A">
      <w:pPr>
        <w:ind w:firstLine="720"/>
        <w:jc w:val="both"/>
        <w:rPr>
          <w:sz w:val="28"/>
          <w:szCs w:val="28"/>
          <w:lang w:val="uk-UA" w:eastAsia="uk-UA"/>
        </w:rPr>
      </w:pPr>
      <w:r>
        <w:rPr>
          <w:sz w:val="28"/>
          <w:szCs w:val="28"/>
          <w:lang w:val="uk-UA" w:eastAsia="uk-UA"/>
        </w:rPr>
        <w:t xml:space="preserve">При прогнозуванні вірогідності розвитку значного фіброзу печінки у хворих на ХВГВ і ХВГС слід враховувати зростання числа активованих А-SMA позитивних клітин Іто в перисинусоїдальних просторах печінки, а також сегментарну колагенізацію стінок внутрішньочасточкових венозних синусоїдів, наявність А-SMA позитивних фібробластів в імуноклітинних «ступінчастих некрозах» і в портальних трактах, проникнення тонких фіброзних септ з портальних трактів в часточки печінки, зростання числа портальних трактів з фіброзом різного ступеня. Разом з науковим керівником проф. Туманським В.О. розроблений і запатентований спосіб прогнозування розвитку фіброзу печінки у хворих на ХВГС в трепанобіопсіях печінки.  </w:t>
      </w:r>
    </w:p>
    <w:p w:rsidR="00D9397A" w:rsidRDefault="00D9397A" w:rsidP="00D9397A">
      <w:pPr>
        <w:ind w:firstLine="902"/>
        <w:jc w:val="both"/>
        <w:rPr>
          <w:sz w:val="28"/>
          <w:szCs w:val="28"/>
          <w:lang w:val="uk-UA" w:eastAsia="uk-UA"/>
        </w:rPr>
      </w:pPr>
      <w:r>
        <w:rPr>
          <w:sz w:val="28"/>
          <w:szCs w:val="28"/>
          <w:lang w:val="uk-UA" w:eastAsia="uk-UA"/>
        </w:rPr>
        <w:t>Результати проведених досліджень впроваджені в роботу КУ «Дніпропетровське обласне патологоанатомічне бюро», КУ «Запорізьке обласне патологоанатомічне бюро» і КУ «Одеське обласне патологоанатомічне бюро», в патологоанатомічне відділення Донецького обласного клінічного територіального медичного об’єднання, в відділ патоморфології центральної наочно-дослідної лабораторії Донецького національного медичного університету ім. М. Горького.</w:t>
      </w:r>
    </w:p>
    <w:p w:rsidR="00D9397A" w:rsidRDefault="00D9397A" w:rsidP="00D9397A">
      <w:pPr>
        <w:ind w:firstLine="902"/>
        <w:jc w:val="both"/>
        <w:rPr>
          <w:sz w:val="28"/>
          <w:szCs w:val="28"/>
          <w:lang w:val="uk-UA" w:eastAsia="uk-UA"/>
        </w:rPr>
      </w:pPr>
      <w:r>
        <w:rPr>
          <w:sz w:val="28"/>
          <w:szCs w:val="28"/>
          <w:lang w:val="uk-UA" w:eastAsia="uk-UA"/>
        </w:rPr>
        <w:t xml:space="preserve">Нові теоретичні і практичні положення дисертаційної роботи використовуються в навчальному процесі на кафедрі патологічної анатомії і судової медицини з основами права Запорізького державного медичного університету (ЗДМУ), на кафедрі патологічної анатомії Харківського національного медичного університету, на кафедрі патологічної анатомії, патологічної фізіології, внутрішніх хвороб №1, внутрішніх хвороб №2, інфекційних хвороб Донецького національного медичного університету ім. М. Горького. </w:t>
      </w:r>
    </w:p>
    <w:p w:rsidR="00D9397A" w:rsidRDefault="00D9397A" w:rsidP="00D9397A">
      <w:pPr>
        <w:ind w:firstLine="902"/>
        <w:jc w:val="both"/>
        <w:rPr>
          <w:sz w:val="28"/>
          <w:szCs w:val="28"/>
          <w:lang w:val="uk-UA" w:eastAsia="uk-UA"/>
        </w:rPr>
      </w:pPr>
      <w:r>
        <w:rPr>
          <w:b/>
          <w:bCs/>
          <w:sz w:val="28"/>
          <w:szCs w:val="28"/>
          <w:lang w:val="uk-UA" w:eastAsia="uk-UA"/>
        </w:rPr>
        <w:t>Особистий внесок дисертанта</w:t>
      </w:r>
      <w:r>
        <w:rPr>
          <w:sz w:val="28"/>
          <w:szCs w:val="28"/>
          <w:lang w:val="uk-UA" w:eastAsia="uk-UA"/>
        </w:rPr>
        <w:t xml:space="preserve">. Ідея, мета і завданяя дисертаційного дослідження розроблені науковим керівником д.мед.н., проф. Туманським В.О. Дисертаційна робота є самостійно виконаним дослідженням автора. Дисертант особисто виконав патентно-інформаційний пошук і аналіз літератури з даної проблеми, самостійно виконав патогістологічні, гістохімічні, імуногістохімічні і комп'ютерно-морфометричні дослідження біоптатів печінки хворих на ХВГВ і ХВГС, провів статистичний аналіз одержаних даних, інтерпретував і систематизував отримані результати. Для імуногістохімічних досліджень використано 13,8% трепанобіоптатів печінки з архіву кафедри. </w:t>
      </w:r>
      <w:r>
        <w:rPr>
          <w:sz w:val="28"/>
          <w:szCs w:val="28"/>
          <w:lang w:val="uk-UA" w:eastAsia="uk-UA"/>
        </w:rPr>
        <w:lastRenderedPageBreak/>
        <w:t xml:space="preserve">Дисертант самостійно написав всі розділи дисертації, сформулював висновки і рекомендації. </w:t>
      </w:r>
    </w:p>
    <w:p w:rsidR="00D9397A" w:rsidRDefault="00D9397A" w:rsidP="00D9397A">
      <w:pPr>
        <w:ind w:firstLine="902"/>
        <w:jc w:val="both"/>
        <w:rPr>
          <w:sz w:val="28"/>
          <w:szCs w:val="28"/>
          <w:lang w:val="uk-UA" w:eastAsia="uk-UA"/>
        </w:rPr>
      </w:pPr>
      <w:r>
        <w:rPr>
          <w:b/>
          <w:bCs/>
          <w:sz w:val="28"/>
          <w:szCs w:val="28"/>
          <w:lang w:val="uk-UA" w:eastAsia="uk-UA"/>
        </w:rPr>
        <w:t>Апробація результатів дисертації.</w:t>
      </w:r>
      <w:r>
        <w:rPr>
          <w:sz w:val="28"/>
          <w:szCs w:val="28"/>
          <w:lang w:val="uk-UA" w:eastAsia="uk-UA"/>
        </w:rPr>
        <w:t xml:space="preserve"> Основні положення роботи були представлені і обговорені на науково-практичній конференції морфологів «Роль імунної, ендокринної і нервової систем в процесах морфогенезу і регенерації» (Запоріжжя, 2003), на Всеукраїнських наукових конференціях молодих вчених «Сучасні аспекти медицини і фармації» (Запоріжжя, 2004; 2005; 2006; 2007), на міжнародній науково-практичній конференції молодих вчених (Донецьк, 2007), на науково-практичній конференції з міжнародною участю «Захворювання печінки в практиці клініциста» (Харків, 2007), на Всеукраїнській науково-практичній конференції «</w:t>
      </w:r>
      <w:r>
        <w:rPr>
          <w:sz w:val="28"/>
          <w:szCs w:val="28"/>
          <w:lang w:val="uk-UA"/>
        </w:rPr>
        <w:t>Патологоанатомічна діагностика хвороб людини: здобутки, проблеми, перспективи» (</w:t>
      </w:r>
      <w:r>
        <w:rPr>
          <w:sz w:val="28"/>
          <w:szCs w:val="28"/>
          <w:lang w:val="uk-UA" w:eastAsia="uk-UA"/>
        </w:rPr>
        <w:t>Чернівці, 2007).</w:t>
      </w:r>
    </w:p>
    <w:p w:rsidR="00D9397A" w:rsidRDefault="00D9397A" w:rsidP="00D9397A">
      <w:pPr>
        <w:ind w:firstLine="902"/>
        <w:jc w:val="both"/>
        <w:rPr>
          <w:sz w:val="28"/>
          <w:szCs w:val="28"/>
          <w:lang w:val="uk-UA" w:eastAsia="uk-UA"/>
        </w:rPr>
      </w:pPr>
      <w:r>
        <w:rPr>
          <w:b/>
          <w:bCs/>
          <w:sz w:val="28"/>
          <w:szCs w:val="28"/>
          <w:lang w:val="uk-UA" w:eastAsia="uk-UA"/>
        </w:rPr>
        <w:t>Публікації.</w:t>
      </w:r>
      <w:r>
        <w:rPr>
          <w:sz w:val="28"/>
          <w:szCs w:val="28"/>
          <w:lang w:val="uk-UA" w:eastAsia="uk-UA"/>
        </w:rPr>
        <w:t xml:space="preserve"> За матеріалами дисертації опубліковано 10 наукових праць: з них 4 статі - у виданнях, рекомендованих ВАК України (</w:t>
      </w:r>
      <w:r>
        <w:rPr>
          <w:snapToGrid w:val="0"/>
          <w:sz w:val="28"/>
          <w:szCs w:val="28"/>
          <w:lang w:val="uk-UA"/>
        </w:rPr>
        <w:t>з них 1 стаття – без співавторів</w:t>
      </w:r>
      <w:r>
        <w:rPr>
          <w:sz w:val="28"/>
          <w:szCs w:val="28"/>
          <w:lang w:val="uk-UA" w:eastAsia="uk-UA"/>
        </w:rPr>
        <w:t>), а також 2 статті і 4 тез в матеріалах Всеукраїнських науково-практичних конференцій. Одержаний 1 деклараційний патент України.</w:t>
      </w:r>
    </w:p>
    <w:p w:rsidR="00D9397A" w:rsidRDefault="00D9397A" w:rsidP="00D9397A">
      <w:pPr>
        <w:ind w:firstLine="900"/>
        <w:jc w:val="both"/>
        <w:rPr>
          <w:b/>
          <w:bCs/>
          <w:sz w:val="28"/>
          <w:szCs w:val="28"/>
          <w:lang w:val="uk-UA" w:eastAsia="uk-UA"/>
        </w:rPr>
      </w:pPr>
      <w:r>
        <w:rPr>
          <w:b/>
          <w:bCs/>
          <w:sz w:val="28"/>
          <w:szCs w:val="28"/>
          <w:lang w:val="uk-UA" w:eastAsia="uk-UA"/>
        </w:rPr>
        <w:t xml:space="preserve">Об'єм і структура дисертації. </w:t>
      </w:r>
      <w:r>
        <w:rPr>
          <w:sz w:val="28"/>
          <w:szCs w:val="28"/>
          <w:lang w:val="uk-UA" w:eastAsia="uk-UA"/>
        </w:rPr>
        <w:t>Дисертація викладена державною  мовою на 160 сторінках. Складається з введення, огляду літератури, розділу матеріалу і методів дослідження, 3-х розділів власних досліджень, аналізу і обговорення результатів дослідження, висновків, практичних рекомендацій і списку використаних джерел (59 вітчизняних і 182 зарубіжних авторів). Робота ілюстрована 59 рисунками і 14 таблицями.</w:t>
      </w:r>
    </w:p>
    <w:p w:rsidR="00D9397A" w:rsidRDefault="00D9397A" w:rsidP="00D9397A">
      <w:pPr>
        <w:ind w:firstLine="720"/>
        <w:jc w:val="both"/>
        <w:rPr>
          <w:sz w:val="28"/>
          <w:szCs w:val="28"/>
          <w:lang w:val="uk-UA"/>
        </w:rPr>
      </w:pPr>
    </w:p>
    <w:p w:rsidR="00D9397A" w:rsidRDefault="00D9397A" w:rsidP="00D9397A">
      <w:pPr>
        <w:jc w:val="center"/>
        <w:rPr>
          <w:b/>
          <w:bCs/>
          <w:sz w:val="28"/>
          <w:szCs w:val="28"/>
          <w:lang w:val="uk-UA"/>
        </w:rPr>
      </w:pPr>
      <w:r>
        <w:rPr>
          <w:b/>
          <w:bCs/>
          <w:sz w:val="28"/>
          <w:szCs w:val="28"/>
          <w:lang w:val="uk-UA"/>
        </w:rPr>
        <w:t>ОСНОВНИЙ ЗМІСТ РОБОТИ</w:t>
      </w:r>
    </w:p>
    <w:p w:rsidR="00D9397A" w:rsidRDefault="00D9397A" w:rsidP="00D9397A">
      <w:pPr>
        <w:ind w:firstLine="720"/>
        <w:jc w:val="both"/>
        <w:rPr>
          <w:sz w:val="28"/>
          <w:szCs w:val="28"/>
          <w:lang w:val="uk-UA" w:eastAsia="uk-UA"/>
        </w:rPr>
      </w:pPr>
      <w:r>
        <w:rPr>
          <w:b/>
          <w:bCs/>
          <w:sz w:val="28"/>
          <w:szCs w:val="28"/>
          <w:lang w:val="uk-UA" w:eastAsia="uk-UA"/>
        </w:rPr>
        <w:t>Матеріал і методи досліджень.</w:t>
      </w:r>
      <w:r>
        <w:rPr>
          <w:sz w:val="28"/>
          <w:szCs w:val="28"/>
          <w:lang w:val="uk-UA" w:eastAsia="uk-UA"/>
        </w:rPr>
        <w:t xml:space="preserve"> Визначення діагностично-патоморфологічних маркерів вірусного і імуноклітинного пошкодження печінки, а також морфогенезу важкого фіброзу печінки проведено в трепанобіопсіях печінки у 180 хворих на ХВГВ і ХВГС, які склали 2 групи спостережень: 1-а група - 40 хворих ХВГВ (11 жінок і 29 чоловіків), 2 група - 140 хворих ХВГС (41жінка і 99 чоловіків); групу умовного контролю склали 10 осіб (4 жінки і 6 чоловіків), хворих на транзиторні гепатози без клініко-біохімічних і патогістологічних ознак вірусного ураження печінки. </w:t>
      </w:r>
    </w:p>
    <w:p w:rsidR="00D9397A" w:rsidRDefault="00D9397A" w:rsidP="00D9397A">
      <w:pPr>
        <w:ind w:firstLine="720"/>
        <w:jc w:val="both"/>
        <w:rPr>
          <w:sz w:val="28"/>
          <w:szCs w:val="28"/>
          <w:lang w:val="uk-UA" w:eastAsia="uk-UA"/>
        </w:rPr>
      </w:pPr>
      <w:r>
        <w:rPr>
          <w:sz w:val="28"/>
          <w:szCs w:val="28"/>
          <w:lang w:val="uk-UA" w:eastAsia="uk-UA"/>
        </w:rPr>
        <w:t xml:space="preserve">Вік обстежених хворих 1-ї групи спостережень коливався від 16 до 65 років, вік обстежених хворих  2-ї групи спостережень коливався від 19 до 68 років, вік групи умовного контролю коливався від 23 до 45 років. Середній вік </w:t>
      </w:r>
      <w:r>
        <w:rPr>
          <w:sz w:val="28"/>
          <w:szCs w:val="28"/>
          <w:lang w:val="uk-UA" w:eastAsia="uk-UA"/>
        </w:rPr>
        <w:lastRenderedPageBreak/>
        <w:t>хворих ХВГВ склав 37 років, середній вік хворих ХВГС - 39 років. Слід зазначити, що серед обстежених хворих  на ХВГС і ХВГВ частіше зустрічалися пацієнти чоловічої статі, які склали 70,71 % і 72,5% відповідно.</w:t>
      </w:r>
    </w:p>
    <w:p w:rsidR="00D9397A" w:rsidRDefault="00D9397A" w:rsidP="00D9397A">
      <w:pPr>
        <w:ind w:firstLine="720"/>
        <w:jc w:val="both"/>
        <w:rPr>
          <w:sz w:val="28"/>
          <w:szCs w:val="28"/>
          <w:lang w:val="uk-UA" w:eastAsia="uk-UA"/>
        </w:rPr>
      </w:pPr>
      <w:r>
        <w:rPr>
          <w:sz w:val="28"/>
          <w:szCs w:val="28"/>
          <w:lang w:val="uk-UA" w:eastAsia="uk-UA"/>
        </w:rPr>
        <w:t>У групи спостереження відібрані тільки пацієнти, яким для верифікації діагнозу у відповідності до сучасного протоколу було проведене комплексне клінічне, лабораторне та патоморфологічне дослідження трепанобіоптатів печінки.</w:t>
      </w:r>
    </w:p>
    <w:p w:rsidR="00D9397A" w:rsidRDefault="00D9397A" w:rsidP="00D9397A">
      <w:pPr>
        <w:ind w:firstLine="720"/>
        <w:jc w:val="both"/>
        <w:rPr>
          <w:sz w:val="28"/>
          <w:szCs w:val="28"/>
          <w:lang w:val="uk-UA" w:eastAsia="uk-UA"/>
        </w:rPr>
      </w:pPr>
      <w:r>
        <w:rPr>
          <w:sz w:val="28"/>
          <w:szCs w:val="28"/>
          <w:lang w:val="uk-UA" w:eastAsia="uk-UA"/>
        </w:rPr>
        <w:t xml:space="preserve">Клінічне і лабораторне обстеження хворих проводилося в гепатологічному центрі Запорізької обласної інфекційної клінічної лікарні.  Етіологія вірусного гепатиту і фаза інфекційного процесу визначалися за допомогою імуноферментного методу і методу ампліфікації з використанням полімеразної ланцюгової реакції. Вираженість синдрому цитолізу визначалась на підставі рівня в крові активності аланін – і аспартат-амінотрансферази (АлАТ, АсАТ). </w:t>
      </w:r>
    </w:p>
    <w:p w:rsidR="00D9397A" w:rsidRDefault="00D9397A" w:rsidP="00D9397A">
      <w:pPr>
        <w:ind w:firstLine="720"/>
        <w:jc w:val="both"/>
        <w:rPr>
          <w:sz w:val="28"/>
          <w:szCs w:val="28"/>
          <w:lang w:val="uk-UA" w:eastAsia="uk-UA"/>
        </w:rPr>
      </w:pPr>
      <w:r>
        <w:rPr>
          <w:sz w:val="28"/>
          <w:szCs w:val="28"/>
          <w:lang w:val="uk-UA" w:eastAsia="uk-UA"/>
        </w:rPr>
        <w:t xml:space="preserve">В 1-му хірургічному відділенні 3-ої клінічної лікарні Запоріжжя лікарем хірургом виконувалась черезшкірна трепанобіопсія печінки голками </w:t>
      </w:r>
      <w:r>
        <w:rPr>
          <w:sz w:val="28"/>
          <w:szCs w:val="28"/>
          <w:lang w:val="uk-UA"/>
        </w:rPr>
        <w:t xml:space="preserve">Uni-Cut </w:t>
      </w:r>
      <w:r>
        <w:rPr>
          <w:sz w:val="28"/>
          <w:szCs w:val="28"/>
          <w:lang w:val="uk-UA" w:eastAsia="uk-UA"/>
        </w:rPr>
        <w:t xml:space="preserve">і </w:t>
      </w:r>
      <w:r>
        <w:rPr>
          <w:sz w:val="28"/>
          <w:szCs w:val="28"/>
          <w:lang w:val="uk-UA"/>
        </w:rPr>
        <w:t xml:space="preserve">BioCut </w:t>
      </w:r>
      <w:r>
        <w:rPr>
          <w:sz w:val="28"/>
          <w:szCs w:val="28"/>
          <w:lang w:val="uk-UA" w:eastAsia="uk-UA"/>
        </w:rPr>
        <w:t xml:space="preserve">14-16G під контролем апарату УЗД </w:t>
      </w:r>
      <w:r>
        <w:rPr>
          <w:sz w:val="28"/>
          <w:szCs w:val="28"/>
          <w:lang w:val="uk-UA"/>
        </w:rPr>
        <w:t>Conbizon</w:t>
      </w:r>
      <w:r>
        <w:rPr>
          <w:sz w:val="28"/>
          <w:szCs w:val="28"/>
          <w:lang w:val="uk-UA" w:eastAsia="uk-UA"/>
        </w:rPr>
        <w:t xml:space="preserve">-320-5 </w:t>
      </w:r>
      <w:r>
        <w:rPr>
          <w:sz w:val="28"/>
          <w:szCs w:val="28"/>
          <w:lang w:val="uk-UA"/>
        </w:rPr>
        <w:t>Ultima</w:t>
      </w:r>
      <w:r>
        <w:rPr>
          <w:sz w:val="28"/>
          <w:szCs w:val="28"/>
          <w:lang w:val="uk-UA" w:eastAsia="uk-UA"/>
        </w:rPr>
        <w:t>-</w:t>
      </w:r>
      <w:r>
        <w:rPr>
          <w:sz w:val="28"/>
          <w:szCs w:val="28"/>
          <w:lang w:val="uk-UA"/>
        </w:rPr>
        <w:t>Pro</w:t>
      </w:r>
      <w:r>
        <w:rPr>
          <w:sz w:val="28"/>
          <w:szCs w:val="28"/>
          <w:lang w:val="uk-UA" w:eastAsia="uk-UA"/>
        </w:rPr>
        <w:t>-30 з використанням секторального і конвексного датчиків з ультразвуковою частотою випромінювання першого датчика 3-4 Мгц, і 3,5Мгц – другого датчика. В результаті пункції одержували стовпчик тканини печінки, завдовжки не менше 1,5 см, що відповідало стандарту для подальшого повного і інформативного морфологічного дослідження трепанобіоптата.</w:t>
      </w:r>
    </w:p>
    <w:p w:rsidR="00D9397A" w:rsidRDefault="00D9397A" w:rsidP="00D9397A">
      <w:pPr>
        <w:ind w:firstLine="720"/>
        <w:jc w:val="both"/>
        <w:rPr>
          <w:b/>
          <w:bCs/>
          <w:sz w:val="28"/>
          <w:szCs w:val="28"/>
          <w:lang w:val="uk-UA" w:eastAsia="uk-UA"/>
        </w:rPr>
      </w:pPr>
      <w:r>
        <w:rPr>
          <w:sz w:val="28"/>
          <w:szCs w:val="28"/>
          <w:lang w:val="uk-UA" w:eastAsia="uk-UA"/>
        </w:rPr>
        <w:t>Для патоморфологічного і імуногістохімічного дослідження стовпчики трепанобіоптатів печінки фіксували в забуференному 10% формаліні і заливали в парафін. На прецезіонному ротаційному мікротомі НМ 3600 (фірми «</w:t>
      </w:r>
      <w:r>
        <w:rPr>
          <w:sz w:val="28"/>
          <w:szCs w:val="28"/>
          <w:lang w:val="uk-UA"/>
        </w:rPr>
        <w:t>MICROM Laborgerate GmbH</w:t>
      </w:r>
      <w:r>
        <w:rPr>
          <w:sz w:val="28"/>
          <w:szCs w:val="28"/>
          <w:lang w:val="uk-UA" w:eastAsia="uk-UA"/>
        </w:rPr>
        <w:t>» - Німеччина) виготовляли серійні зрізи завтовшки 3 μ, які поміщали на предметні скельця для стандартного патогістологічного фарбування або на адгезивні предметні скельця «</w:t>
      </w:r>
      <w:r>
        <w:rPr>
          <w:snapToGrid w:val="0"/>
          <w:sz w:val="28"/>
          <w:szCs w:val="28"/>
          <w:lang w:val="uk-UA"/>
        </w:rPr>
        <w:t>SUPER FROST PLUS</w:t>
      </w:r>
      <w:r>
        <w:rPr>
          <w:snapToGrid w:val="0"/>
          <w:sz w:val="28"/>
          <w:szCs w:val="28"/>
          <w:lang w:val="uk-UA" w:eastAsia="uk-UA"/>
        </w:rPr>
        <w:t>»</w:t>
      </w:r>
      <w:r>
        <w:rPr>
          <w:sz w:val="28"/>
          <w:szCs w:val="28"/>
          <w:lang w:val="uk-UA" w:eastAsia="uk-UA"/>
        </w:rPr>
        <w:t xml:space="preserve"> і «</w:t>
      </w:r>
      <w:r>
        <w:rPr>
          <w:snapToGrid w:val="0"/>
          <w:sz w:val="28"/>
          <w:szCs w:val="28"/>
          <w:lang w:val="uk-UA"/>
        </w:rPr>
        <w:t>SUPER FROST GOLD</w:t>
      </w:r>
      <w:r>
        <w:rPr>
          <w:snapToGrid w:val="0"/>
          <w:sz w:val="28"/>
          <w:szCs w:val="28"/>
          <w:lang w:val="uk-UA" w:eastAsia="uk-UA"/>
        </w:rPr>
        <w:t>»</w:t>
      </w:r>
      <w:r>
        <w:rPr>
          <w:sz w:val="28"/>
          <w:szCs w:val="28"/>
          <w:lang w:val="uk-UA" w:eastAsia="uk-UA"/>
        </w:rPr>
        <w:t xml:space="preserve"> (фірми «</w:t>
      </w:r>
      <w:r>
        <w:rPr>
          <w:sz w:val="28"/>
          <w:szCs w:val="28"/>
          <w:lang w:val="uk-UA"/>
        </w:rPr>
        <w:t xml:space="preserve">DAKO» </w:t>
      </w:r>
      <w:r>
        <w:rPr>
          <w:sz w:val="28"/>
          <w:szCs w:val="28"/>
          <w:lang w:val="uk-UA" w:eastAsia="uk-UA"/>
        </w:rPr>
        <w:t xml:space="preserve">- </w:t>
      </w:r>
      <w:r>
        <w:rPr>
          <w:sz w:val="28"/>
          <w:szCs w:val="28"/>
          <w:lang w:val="uk-UA"/>
        </w:rPr>
        <w:t xml:space="preserve">Данія) - для </w:t>
      </w:r>
      <w:r>
        <w:rPr>
          <w:sz w:val="28"/>
          <w:szCs w:val="28"/>
          <w:lang w:val="uk-UA" w:eastAsia="uk-UA"/>
        </w:rPr>
        <w:t>імуногістохімічних досліджень.</w:t>
      </w:r>
    </w:p>
    <w:p w:rsidR="00D9397A" w:rsidRDefault="00D9397A" w:rsidP="00D9397A">
      <w:pPr>
        <w:widowControl w:val="0"/>
        <w:autoSpaceDE w:val="0"/>
        <w:autoSpaceDN w:val="0"/>
        <w:adjustRightInd w:val="0"/>
        <w:ind w:firstLine="720"/>
        <w:jc w:val="both"/>
        <w:rPr>
          <w:sz w:val="28"/>
          <w:szCs w:val="28"/>
          <w:lang w:val="uk-UA" w:eastAsia="uk-UA"/>
        </w:rPr>
      </w:pPr>
      <w:r>
        <w:rPr>
          <w:sz w:val="28"/>
          <w:szCs w:val="28"/>
          <w:lang w:val="uk-UA" w:eastAsia="uk-UA"/>
        </w:rPr>
        <w:t xml:space="preserve">Для мікроскопічного дослідження парафінові зрізи трепанобіоптатів печінки фарбували гематоксиліном і еозином (для виявлення основних патогістологічних змін), а також трибарвним методом Масона і методом ван-Гизон (для оцінки вираженості фіброзу печінки). </w:t>
      </w:r>
    </w:p>
    <w:p w:rsidR="00D9397A" w:rsidRDefault="00D9397A" w:rsidP="00D9397A">
      <w:pPr>
        <w:autoSpaceDE w:val="0"/>
        <w:autoSpaceDN w:val="0"/>
        <w:adjustRightInd w:val="0"/>
        <w:ind w:firstLine="720"/>
        <w:jc w:val="both"/>
        <w:rPr>
          <w:sz w:val="28"/>
          <w:szCs w:val="28"/>
          <w:lang w:val="uk-UA" w:eastAsia="uk-UA"/>
        </w:rPr>
      </w:pPr>
      <w:r>
        <w:rPr>
          <w:sz w:val="28"/>
          <w:szCs w:val="28"/>
          <w:lang w:val="uk-UA" w:eastAsia="uk-UA"/>
        </w:rPr>
        <w:t xml:space="preserve">Ступінь активності і прогресії хронічного вірусного гепатиту в біоптатах печінки хворих оцінювали шляхом розрахунку ІГА за Knodell R.G. з співавт. </w:t>
      </w:r>
      <w:r>
        <w:rPr>
          <w:sz w:val="28"/>
          <w:szCs w:val="28"/>
          <w:lang w:val="uk-UA" w:eastAsia="uk-UA"/>
        </w:rPr>
        <w:lastRenderedPageBreak/>
        <w:t>(1981); виразність фіброзу печінки визначали в градації METAVIR і Desmet V. з співавт. (1995) в серійних парафінових зрізах, забарвлених за ван-Гизон і за Масон. Відповідно до вказаних вище градацій в біоптатах печінки розрізняли гепатит з мінімальною активністю (ІГА 1-3 бали), із слабкою активністю (ІГА 4-8 балів), з помірною активністю (ІГА 9-12 балів) і з вираженою активністю (ІГА 13-18 балів), а також різний ступінь фіброзу печінки [F0 - відсутність фіброзу, F1 – слабкий фіброз портальних трактів, F2 - портальний фіброз з рідкісними септами в часточках (помірний фіброз), F3 - множинні септи в часточках без цирозу (важкий фіброз), F4 – цироз печінки]. Для визначення ступеня виразності фіброзу аналізувалася ступінь  розвитку і гістотопографія сполучнотканинних волокон в печінці: наявність цих волокон в портальних трактах, наявність і ступінь виразності фіброзу стінок центролобулярних вен, наявність внутрішньочасточкових фіброзних септ і порто-портальних фіброзних септ.</w:t>
      </w:r>
    </w:p>
    <w:p w:rsidR="00D9397A" w:rsidRDefault="00D9397A" w:rsidP="00D9397A">
      <w:pPr>
        <w:ind w:firstLine="720"/>
        <w:jc w:val="both"/>
        <w:rPr>
          <w:sz w:val="28"/>
          <w:szCs w:val="28"/>
          <w:lang w:val="uk-UA" w:eastAsia="uk-UA"/>
        </w:rPr>
      </w:pPr>
      <w:r>
        <w:rPr>
          <w:sz w:val="28"/>
          <w:szCs w:val="28"/>
          <w:lang w:val="uk-UA" w:eastAsia="uk-UA"/>
        </w:rPr>
        <w:t>Наявність інфікування гепатоцитів вірусом гепатиту В визначали в парафінових зрізах непрямим імунопероксидазним методом з використанням антитіл до HBsAg і HBсAg і систем візуалізації DAKO EnVision. Для визначення кількості гепатоцитів, інфікованих вірусом гепатиту В, підраховували число HBsAg позитивних гепатоцитів в умовному стандартному полі зору мікроскопа при збільшенні 400.</w:t>
      </w:r>
    </w:p>
    <w:p w:rsidR="00D9397A" w:rsidRDefault="00D9397A" w:rsidP="00D9397A">
      <w:pPr>
        <w:ind w:firstLine="720"/>
        <w:jc w:val="both"/>
        <w:rPr>
          <w:sz w:val="28"/>
          <w:szCs w:val="28"/>
          <w:lang w:val="uk-UA" w:eastAsia="uk-UA"/>
        </w:rPr>
      </w:pPr>
      <w:r>
        <w:rPr>
          <w:sz w:val="28"/>
          <w:szCs w:val="28"/>
          <w:lang w:val="uk-UA" w:eastAsia="uk-UA"/>
        </w:rPr>
        <w:t xml:space="preserve">Імуногістохімічне дослідження активованих зірчастих клітин Іто проводилося в парафінових зрізах з використанням моноклональних антитіл до А-ізоформи гладком'язового актина (А-SMA) і системи візуалізації DAKO EnVision. </w:t>
      </w:r>
    </w:p>
    <w:p w:rsidR="00D9397A" w:rsidRDefault="00D9397A" w:rsidP="00D9397A">
      <w:pPr>
        <w:ind w:firstLine="720"/>
        <w:jc w:val="both"/>
        <w:rPr>
          <w:sz w:val="28"/>
          <w:szCs w:val="28"/>
          <w:lang w:val="uk-UA" w:eastAsia="uk-UA"/>
        </w:rPr>
      </w:pPr>
      <w:r>
        <w:rPr>
          <w:sz w:val="28"/>
          <w:szCs w:val="28"/>
          <w:lang w:val="uk-UA" w:eastAsia="uk-UA"/>
        </w:rPr>
        <w:t xml:space="preserve">Імуногістохімічне дослідження клітин Купфера проводилося в парафінових зрізах з використанням моноклональних антитіл до CD-68-антигену і системи візуалізації DAKO EnVision. </w:t>
      </w:r>
    </w:p>
    <w:p w:rsidR="00D9397A" w:rsidRDefault="00D9397A" w:rsidP="00D9397A">
      <w:pPr>
        <w:ind w:firstLine="720"/>
        <w:jc w:val="both"/>
        <w:rPr>
          <w:sz w:val="28"/>
          <w:szCs w:val="28"/>
          <w:lang w:val="uk-UA" w:eastAsia="uk-UA"/>
        </w:rPr>
      </w:pPr>
      <w:r>
        <w:rPr>
          <w:sz w:val="28"/>
          <w:szCs w:val="28"/>
          <w:lang w:val="uk-UA" w:eastAsia="uk-UA"/>
        </w:rPr>
        <w:t xml:space="preserve">Активовані </w:t>
      </w:r>
      <w:r>
        <w:rPr>
          <w:sz w:val="28"/>
          <w:szCs w:val="28"/>
          <w:lang w:val="uk-UA"/>
        </w:rPr>
        <w:t>CD</w:t>
      </w:r>
      <w:r>
        <w:rPr>
          <w:sz w:val="28"/>
          <w:szCs w:val="28"/>
          <w:lang w:val="uk-UA" w:eastAsia="uk-UA"/>
        </w:rPr>
        <w:t>45</w:t>
      </w:r>
      <w:r>
        <w:rPr>
          <w:sz w:val="28"/>
          <w:szCs w:val="28"/>
          <w:lang w:val="uk-UA"/>
        </w:rPr>
        <w:t>R</w:t>
      </w:r>
      <w:r>
        <w:rPr>
          <w:sz w:val="28"/>
          <w:szCs w:val="28"/>
          <w:lang w:val="uk-UA" w:eastAsia="uk-UA"/>
        </w:rPr>
        <w:t xml:space="preserve">0+ Т-лімфоцити і </w:t>
      </w:r>
      <w:r>
        <w:rPr>
          <w:sz w:val="28"/>
          <w:szCs w:val="28"/>
          <w:lang w:val="uk-UA"/>
        </w:rPr>
        <w:t>CD</w:t>
      </w:r>
      <w:r>
        <w:rPr>
          <w:sz w:val="28"/>
          <w:szCs w:val="28"/>
          <w:lang w:val="uk-UA" w:eastAsia="uk-UA"/>
        </w:rPr>
        <w:t xml:space="preserve">8+ Т-кілери маркували в парафінових зрізах з використанням антитіл до </w:t>
      </w:r>
      <w:r>
        <w:rPr>
          <w:sz w:val="28"/>
          <w:szCs w:val="28"/>
          <w:lang w:val="uk-UA"/>
        </w:rPr>
        <w:t>CD</w:t>
      </w:r>
      <w:r>
        <w:rPr>
          <w:sz w:val="28"/>
          <w:szCs w:val="28"/>
          <w:lang w:val="uk-UA" w:eastAsia="uk-UA"/>
        </w:rPr>
        <w:t>45</w:t>
      </w:r>
      <w:r>
        <w:rPr>
          <w:sz w:val="28"/>
          <w:szCs w:val="28"/>
          <w:lang w:val="uk-UA"/>
        </w:rPr>
        <w:t>R</w:t>
      </w:r>
      <w:r>
        <w:rPr>
          <w:sz w:val="28"/>
          <w:szCs w:val="28"/>
          <w:lang w:val="uk-UA" w:eastAsia="uk-UA"/>
        </w:rPr>
        <w:t xml:space="preserve">0 і </w:t>
      </w:r>
      <w:r>
        <w:rPr>
          <w:sz w:val="28"/>
          <w:szCs w:val="28"/>
          <w:lang w:val="uk-UA"/>
        </w:rPr>
        <w:t>CD</w:t>
      </w:r>
      <w:r>
        <w:rPr>
          <w:sz w:val="28"/>
          <w:szCs w:val="28"/>
          <w:lang w:val="uk-UA" w:eastAsia="uk-UA"/>
        </w:rPr>
        <w:t>8 антигенам, а також системи візуалізації DAKO EnVision.</w:t>
      </w:r>
    </w:p>
    <w:p w:rsidR="00D9397A" w:rsidRDefault="00D9397A" w:rsidP="00D9397A">
      <w:pPr>
        <w:ind w:firstLine="720"/>
        <w:jc w:val="both"/>
        <w:rPr>
          <w:sz w:val="28"/>
          <w:szCs w:val="28"/>
          <w:lang w:val="uk-UA" w:eastAsia="uk-UA"/>
        </w:rPr>
      </w:pPr>
      <w:r>
        <w:rPr>
          <w:sz w:val="28"/>
          <w:szCs w:val="28"/>
          <w:lang w:val="uk-UA" w:eastAsia="uk-UA"/>
        </w:rPr>
        <w:t>Імуногістохімічне дослідження колагену проводилося імунопероксидазним методом за допомогою моноклональних антитіл до колагену 4-го типу, а також системи візуалізації DAKO EnVision.</w:t>
      </w:r>
    </w:p>
    <w:p w:rsidR="00D9397A" w:rsidRDefault="00D9397A" w:rsidP="00D9397A">
      <w:pPr>
        <w:widowControl w:val="0"/>
        <w:autoSpaceDE w:val="0"/>
        <w:autoSpaceDN w:val="0"/>
        <w:adjustRightInd w:val="0"/>
        <w:ind w:firstLine="720"/>
        <w:jc w:val="both"/>
        <w:rPr>
          <w:sz w:val="28"/>
          <w:szCs w:val="28"/>
          <w:lang w:val="uk-UA" w:eastAsia="uk-UA"/>
        </w:rPr>
      </w:pPr>
      <w:r>
        <w:rPr>
          <w:sz w:val="28"/>
          <w:szCs w:val="28"/>
          <w:lang w:val="uk-UA" w:eastAsia="uk-UA"/>
        </w:rPr>
        <w:t>Методом прямої комп'ютерної морфометрії в мікроскопі Axioplan 2 («</w:t>
      </w:r>
      <w:r>
        <w:rPr>
          <w:sz w:val="28"/>
          <w:szCs w:val="28"/>
          <w:lang w:val="uk-UA"/>
        </w:rPr>
        <w:t xml:space="preserve">Carl Zeiss» </w:t>
      </w:r>
      <w:r>
        <w:rPr>
          <w:sz w:val="28"/>
          <w:szCs w:val="28"/>
          <w:lang w:val="uk-UA" w:eastAsia="uk-UA"/>
        </w:rPr>
        <w:t xml:space="preserve">- Німеччина) з відеокамерою DXC-151A («Sony» - Японія) і пакетом програм KS 200 («Kontron Elektronik» - Німеччина) оцінювали площі </w:t>
      </w:r>
      <w:r>
        <w:rPr>
          <w:sz w:val="28"/>
          <w:szCs w:val="28"/>
          <w:lang w:val="uk-UA" w:eastAsia="uk-UA"/>
        </w:rPr>
        <w:lastRenderedPageBreak/>
        <w:t xml:space="preserve">лімфоцитарної інфільтрації і фіброзу портальних трактів в 4 групах хворих ХВГВ і хворих ХВГС (з мінімальним, слабковираженим, помірним та вираженим ступенем гістологічної активності гепатиту), а також в 3 групах хворих з ознаками слабкого, помірного і важкого фіброзу печінки (F1, F2, F3 відповідно). Для морфометричних вимірювань використовувалося не менше 5 портальних трактів в 1-му біоптаті печінки. </w:t>
      </w:r>
    </w:p>
    <w:p w:rsidR="00D9397A" w:rsidRDefault="00D9397A" w:rsidP="00D9397A">
      <w:pPr>
        <w:widowControl w:val="0"/>
        <w:autoSpaceDE w:val="0"/>
        <w:autoSpaceDN w:val="0"/>
        <w:adjustRightInd w:val="0"/>
        <w:ind w:firstLine="720"/>
        <w:jc w:val="both"/>
        <w:rPr>
          <w:sz w:val="28"/>
          <w:szCs w:val="28"/>
          <w:lang w:val="uk-UA" w:eastAsia="uk-UA"/>
        </w:rPr>
      </w:pPr>
      <w:r>
        <w:rPr>
          <w:sz w:val="28"/>
          <w:szCs w:val="28"/>
          <w:lang w:val="uk-UA" w:eastAsia="uk-UA"/>
        </w:rPr>
        <w:t>Площі, займані в часточках печінки активованими зірчастими клітинами і клітинами Купфера, визначали методом комп'ютерного аналізу цифрового зображення в мікроскопі Axioskop («</w:t>
      </w:r>
      <w:r>
        <w:rPr>
          <w:sz w:val="28"/>
          <w:szCs w:val="28"/>
          <w:lang w:val="uk-UA"/>
        </w:rPr>
        <w:t xml:space="preserve">Carl Zeiss» </w:t>
      </w:r>
      <w:r>
        <w:rPr>
          <w:sz w:val="28"/>
          <w:szCs w:val="28"/>
          <w:lang w:val="uk-UA" w:eastAsia="uk-UA"/>
        </w:rPr>
        <w:t xml:space="preserve">- Німеччина) з використанням системи VIDAS («Kontron Elektronik» - Німеччина) в Центральній науково-дослідній лабораторії ЗДМУ (за що – щира вдячність д.мед.н., проф. Абрамову А.В.). </w:t>
      </w:r>
    </w:p>
    <w:p w:rsidR="00D9397A" w:rsidRDefault="00D9397A" w:rsidP="00D9397A">
      <w:pPr>
        <w:widowControl w:val="0"/>
        <w:autoSpaceDE w:val="0"/>
        <w:autoSpaceDN w:val="0"/>
        <w:adjustRightInd w:val="0"/>
        <w:ind w:firstLine="720"/>
        <w:jc w:val="both"/>
        <w:rPr>
          <w:sz w:val="28"/>
          <w:szCs w:val="28"/>
          <w:lang w:val="uk-UA" w:eastAsia="uk-UA"/>
        </w:rPr>
      </w:pPr>
      <w:r>
        <w:rPr>
          <w:sz w:val="28"/>
          <w:szCs w:val="28"/>
          <w:lang w:val="uk-UA" w:eastAsia="uk-UA"/>
        </w:rPr>
        <w:t>Отримані кількісні результати оброблялися методом варіаційного статистичного аналізу середніх величин на персональному комп'ютері «</w:t>
      </w:r>
      <w:r>
        <w:rPr>
          <w:sz w:val="28"/>
          <w:szCs w:val="28"/>
          <w:lang w:val="uk-UA"/>
        </w:rPr>
        <w:t xml:space="preserve">Sempron </w:t>
      </w:r>
      <w:r>
        <w:rPr>
          <w:sz w:val="28"/>
          <w:szCs w:val="28"/>
          <w:lang w:val="uk-UA" w:eastAsia="uk-UA"/>
        </w:rPr>
        <w:t xml:space="preserve">2800», </w:t>
      </w:r>
      <w:r>
        <w:rPr>
          <w:spacing w:val="-4"/>
          <w:sz w:val="28"/>
          <w:szCs w:val="28"/>
          <w:lang w:val="uk-UA" w:eastAsia="uk-UA"/>
        </w:rPr>
        <w:t xml:space="preserve">з використанням програмного пакету STATISTICA 6.0 for Windows з подальшим аналізом одержаних матеріалів. Обчислювалася середня арифметична величина (М), середнє квадратичне відхилення (б) і стандартна помилка середньої арифметичної (m). Достовірність відмінностей порівнюваних величин визначалася за допомогою критерію Стьюдента (Т). За достовірну мінімальну вірогідність відмінностей бралася р &lt;0,05. Проводився також кореляційний аналіз з використанням коефіцієнта кореляції Пірсона (r). Значення коефіцієнта </w:t>
      </w:r>
      <w:r>
        <w:rPr>
          <w:spacing w:val="-4"/>
          <w:sz w:val="28"/>
          <w:szCs w:val="28"/>
          <w:lang w:val="uk-UA"/>
        </w:rPr>
        <w:t xml:space="preserve">r </w:t>
      </w:r>
      <w:r>
        <w:rPr>
          <w:spacing w:val="-4"/>
          <w:sz w:val="28"/>
          <w:szCs w:val="28"/>
          <w:lang w:val="uk-UA" w:eastAsia="uk-UA"/>
        </w:rPr>
        <w:t xml:space="preserve">кореляції Пірсона від 0,1 до 0,29 свідчило про слабкий зв'язок ознак; значення </w:t>
      </w:r>
      <w:r>
        <w:rPr>
          <w:spacing w:val="-4"/>
          <w:sz w:val="28"/>
          <w:szCs w:val="28"/>
          <w:lang w:val="uk-UA"/>
        </w:rPr>
        <w:t xml:space="preserve">r </w:t>
      </w:r>
      <w:r>
        <w:rPr>
          <w:spacing w:val="-4"/>
          <w:sz w:val="28"/>
          <w:szCs w:val="28"/>
          <w:lang w:val="uk-UA" w:eastAsia="uk-UA"/>
        </w:rPr>
        <w:t xml:space="preserve">від 0,3 до 0,69 підтверджувало середній ступінь сполучення ознак; значення </w:t>
      </w:r>
      <w:r>
        <w:rPr>
          <w:spacing w:val="-4"/>
          <w:sz w:val="28"/>
          <w:szCs w:val="28"/>
          <w:lang w:val="uk-UA"/>
        </w:rPr>
        <w:t xml:space="preserve">r </w:t>
      </w:r>
      <w:r>
        <w:rPr>
          <w:spacing w:val="-4"/>
          <w:sz w:val="28"/>
          <w:szCs w:val="28"/>
          <w:lang w:val="uk-UA" w:eastAsia="uk-UA"/>
        </w:rPr>
        <w:t>від 0,7 і вище свідчило про наявність сильного зв'язку між ознаками, що вивчалися.</w:t>
      </w:r>
    </w:p>
    <w:p w:rsidR="00D9397A" w:rsidRDefault="00D9397A" w:rsidP="00D9397A">
      <w:pPr>
        <w:widowControl w:val="0"/>
        <w:autoSpaceDE w:val="0"/>
        <w:autoSpaceDN w:val="0"/>
        <w:adjustRightInd w:val="0"/>
        <w:ind w:firstLine="720"/>
        <w:jc w:val="both"/>
        <w:rPr>
          <w:b/>
          <w:bCs/>
          <w:sz w:val="28"/>
          <w:szCs w:val="28"/>
          <w:lang w:val="uk-UA" w:eastAsia="uk-UA"/>
        </w:rPr>
      </w:pPr>
    </w:p>
    <w:p w:rsidR="00D9397A" w:rsidRDefault="00D9397A" w:rsidP="00D9397A">
      <w:pPr>
        <w:widowControl w:val="0"/>
        <w:autoSpaceDE w:val="0"/>
        <w:autoSpaceDN w:val="0"/>
        <w:adjustRightInd w:val="0"/>
        <w:ind w:firstLine="720"/>
        <w:jc w:val="both"/>
        <w:rPr>
          <w:sz w:val="28"/>
          <w:szCs w:val="28"/>
          <w:lang w:val="uk-UA" w:eastAsia="uk-UA"/>
        </w:rPr>
      </w:pPr>
      <w:r>
        <w:rPr>
          <w:b/>
          <w:bCs/>
          <w:sz w:val="28"/>
          <w:szCs w:val="28"/>
          <w:lang w:val="uk-UA" w:eastAsia="uk-UA"/>
        </w:rPr>
        <w:t>Результати дослідження та їх обговорення.</w:t>
      </w:r>
      <w:r>
        <w:rPr>
          <w:sz w:val="28"/>
          <w:szCs w:val="28"/>
          <w:lang w:val="uk-UA" w:eastAsia="uk-UA"/>
        </w:rPr>
        <w:t xml:space="preserve"> </w:t>
      </w:r>
    </w:p>
    <w:p w:rsidR="00D9397A" w:rsidRDefault="00D9397A" w:rsidP="00D9397A">
      <w:pPr>
        <w:ind w:firstLine="720"/>
        <w:jc w:val="both"/>
        <w:rPr>
          <w:sz w:val="28"/>
          <w:szCs w:val="28"/>
          <w:lang w:val="uk-UA" w:eastAsia="uk-UA"/>
        </w:rPr>
      </w:pPr>
      <w:r>
        <w:rPr>
          <w:sz w:val="28"/>
          <w:szCs w:val="28"/>
          <w:lang w:val="uk-UA" w:eastAsia="uk-UA"/>
        </w:rPr>
        <w:t>При мікроскопічному дослідженні серійних гістологічних зрізів біоптатів печінки хворих 1-ї групи спостережень були виявлені характерні патогномонічні мікроскопічні ознаки ХВГВ: «пісочні» і вакуолізовані ядра гепатоцитів, «матово-склоподібні» гепатоцити, рідкісні і малоінтенсивні внутріклітинні холестази, тільця Каунсілмена і вогнища імуноклітинного кілінгу гепатоцитів, імуноклітинні інфільтрати в портальних трактах, а також так звані імуноклітинні «ступінчасті некрози» - імуноклітинні інфільтрати в портальних трактах, які проникали через прикордонну пластинку в часточки печінки.</w:t>
      </w:r>
    </w:p>
    <w:p w:rsidR="00D9397A" w:rsidRDefault="00D9397A" w:rsidP="00D9397A">
      <w:pPr>
        <w:ind w:firstLine="720"/>
        <w:jc w:val="both"/>
        <w:rPr>
          <w:spacing w:val="-2"/>
          <w:sz w:val="28"/>
          <w:szCs w:val="28"/>
          <w:lang w:val="uk-UA" w:eastAsia="uk-UA"/>
        </w:rPr>
      </w:pPr>
      <w:r>
        <w:rPr>
          <w:sz w:val="28"/>
          <w:szCs w:val="28"/>
          <w:lang w:val="uk-UA" w:eastAsia="uk-UA"/>
        </w:rPr>
        <w:lastRenderedPageBreak/>
        <w:t xml:space="preserve">Відповідно до індексу гістологічної активності ХВГВ з мінімальною активністю (ІГА 1-3 бали) був ідентифікований в біоптатах печінки у 26,0% пацієнтів, гепатит із слабко вираженою активністю (ІГА 4-8 балів) виявлений у 47% хворих, гепатит з помірною активністю (ІГА 9-12 балів) виявлений у 8,6% осіб, гепатит з вираженою активністю (ІГА 13-18 балів) визначений у 8,6% хворих. В середньому </w:t>
      </w:r>
      <w:r>
        <w:rPr>
          <w:spacing w:val="-2"/>
          <w:sz w:val="28"/>
          <w:szCs w:val="28"/>
          <w:lang w:val="uk-UA" w:eastAsia="uk-UA"/>
        </w:rPr>
        <w:t xml:space="preserve">індекс гістологічної активності ХГВ у обстежених хворих склав </w:t>
      </w:r>
      <w:r>
        <w:rPr>
          <w:spacing w:val="-2"/>
          <w:sz w:val="28"/>
          <w:szCs w:val="28"/>
          <w:lang w:val="uk-UA"/>
        </w:rPr>
        <w:t>10,1</w:t>
      </w:r>
      <w:r>
        <w:rPr>
          <w:spacing w:val="-2"/>
          <w:sz w:val="28"/>
          <w:szCs w:val="28"/>
          <w:lang w:val="uk-UA"/>
        </w:rPr>
        <w:sym w:font="Symbol" w:char="F0B1"/>
      </w:r>
      <w:r>
        <w:rPr>
          <w:spacing w:val="-2"/>
          <w:sz w:val="28"/>
          <w:szCs w:val="28"/>
          <w:lang w:val="uk-UA"/>
        </w:rPr>
        <w:t xml:space="preserve">0,41 </w:t>
      </w:r>
      <w:r>
        <w:rPr>
          <w:spacing w:val="-2"/>
          <w:sz w:val="28"/>
          <w:szCs w:val="28"/>
          <w:lang w:val="uk-UA" w:eastAsia="uk-UA"/>
        </w:rPr>
        <w:t>балів.</w:t>
      </w:r>
    </w:p>
    <w:p w:rsidR="00D9397A" w:rsidRDefault="00D9397A" w:rsidP="00D9397A">
      <w:pPr>
        <w:ind w:firstLine="720"/>
        <w:jc w:val="both"/>
        <w:rPr>
          <w:sz w:val="28"/>
          <w:szCs w:val="28"/>
          <w:lang w:val="uk-UA" w:eastAsia="uk-UA"/>
        </w:rPr>
      </w:pPr>
      <w:r>
        <w:rPr>
          <w:sz w:val="28"/>
          <w:szCs w:val="28"/>
          <w:lang w:val="uk-UA" w:eastAsia="uk-UA"/>
        </w:rPr>
        <w:t xml:space="preserve">Встановлено, що в печінці хворих на ХВГВ тільця Каунсілмена за морфологією є гепатоцитами в стані апоптозу. В гістологічних зрізах трепанобіоптатів печінки спостерігаються різні етапи апоптозу гепатоцитів: конденсація хроматину, пікноз ядра і формування виступів каріолеми (ядро у вигляді тутової ягоди) при збереженому ядерці; конценсація і еозинофілія цитоплазми, каріорексис з формуванням внутриклітинних апоптотичних тілець розтрощеного ядра, оточення зморщеного гепатоциту (тільця Каунсилмена) відростками макрофагів. </w:t>
      </w:r>
    </w:p>
    <w:p w:rsidR="00D9397A" w:rsidRDefault="00D9397A" w:rsidP="00D9397A">
      <w:pPr>
        <w:ind w:firstLine="720"/>
        <w:jc w:val="both"/>
        <w:rPr>
          <w:sz w:val="28"/>
          <w:szCs w:val="28"/>
          <w:lang w:val="uk-UA" w:eastAsia="uk-UA"/>
        </w:rPr>
      </w:pPr>
      <w:r>
        <w:rPr>
          <w:sz w:val="28"/>
          <w:szCs w:val="28"/>
          <w:lang w:val="uk-UA" w:eastAsia="uk-UA"/>
        </w:rPr>
        <w:t>Встановлена позитивна кореляція між ІГА і площею імуноклітинної інфільтрації портальних трактів, коефіцієнт кореляції склав (r= + 0,76, р&lt;0,05); водночас визначено переважання площі імуноклітинної інфільтрації портальних трактів над площею їх фіброзу (р&lt;0,05).</w:t>
      </w:r>
    </w:p>
    <w:p w:rsidR="00D9397A" w:rsidRDefault="00D9397A" w:rsidP="00D9397A">
      <w:pPr>
        <w:ind w:firstLine="720"/>
        <w:jc w:val="both"/>
        <w:rPr>
          <w:sz w:val="28"/>
          <w:szCs w:val="28"/>
          <w:lang w:val="uk-UA" w:eastAsia="uk-UA"/>
        </w:rPr>
      </w:pPr>
      <w:r>
        <w:rPr>
          <w:sz w:val="28"/>
          <w:szCs w:val="28"/>
          <w:lang w:val="uk-UA" w:eastAsia="uk-UA"/>
        </w:rPr>
        <w:t xml:space="preserve">При зіставленні виразності морфологічних змін в печінці у хворих на ХВГВ з нормальним рівнем АлАТ і у хворих з підвищеним її рівнем виявлено, що середній показник ІГА у хворих з нормальним рівнем ферментів склав </w:t>
      </w:r>
      <w:r>
        <w:rPr>
          <w:sz w:val="28"/>
          <w:szCs w:val="28"/>
          <w:lang w:val="uk-UA"/>
        </w:rPr>
        <w:t>6,87</w:t>
      </w:r>
      <w:r>
        <w:rPr>
          <w:sz w:val="28"/>
          <w:szCs w:val="28"/>
          <w:lang w:val="uk-UA"/>
        </w:rPr>
        <w:sym w:font="Symbol" w:char="F0B1"/>
      </w:r>
      <w:r>
        <w:rPr>
          <w:sz w:val="28"/>
          <w:szCs w:val="28"/>
          <w:lang w:val="uk-UA"/>
        </w:rPr>
        <w:t xml:space="preserve">0,09 </w:t>
      </w:r>
      <w:r>
        <w:rPr>
          <w:sz w:val="28"/>
          <w:szCs w:val="28"/>
          <w:lang w:val="uk-UA" w:eastAsia="uk-UA"/>
        </w:rPr>
        <w:t xml:space="preserve">балів, а у хворих з гіперферментемією він склав </w:t>
      </w:r>
      <w:r>
        <w:rPr>
          <w:sz w:val="28"/>
          <w:szCs w:val="28"/>
          <w:lang w:val="uk-UA"/>
        </w:rPr>
        <w:t>7,41</w:t>
      </w:r>
      <w:r>
        <w:rPr>
          <w:sz w:val="28"/>
          <w:szCs w:val="28"/>
          <w:lang w:val="uk-UA"/>
        </w:rPr>
        <w:sym w:font="Symbol" w:char="F0B1"/>
      </w:r>
      <w:r>
        <w:rPr>
          <w:sz w:val="28"/>
          <w:szCs w:val="28"/>
          <w:lang w:val="uk-UA"/>
        </w:rPr>
        <w:t xml:space="preserve">0,1 </w:t>
      </w:r>
      <w:r>
        <w:rPr>
          <w:sz w:val="28"/>
          <w:szCs w:val="28"/>
          <w:lang w:val="uk-UA" w:eastAsia="uk-UA"/>
        </w:rPr>
        <w:t>балів. При цьому достовірних відмінностей між середніми показниками ІГА хронічного гепатиту у хворих основної і контрольної груп не виявлено (коефіцієнт кореляції Пірсона r склав</w:t>
      </w:r>
      <w:r>
        <w:rPr>
          <w:sz w:val="28"/>
          <w:szCs w:val="28"/>
          <w:lang w:val="uk-UA"/>
        </w:rPr>
        <w:t xml:space="preserve"> + 0,21,</w:t>
      </w:r>
      <w:r>
        <w:rPr>
          <w:sz w:val="28"/>
          <w:szCs w:val="28"/>
          <w:lang w:val="uk-UA" w:eastAsia="uk-UA"/>
        </w:rPr>
        <w:t xml:space="preserve"> р&lt;0,05). При зіставленні ступеня виразності фіброзу печінки у хворих на ХВГВ з нормальним та підвищеним рівнем АлАТ також не виявлено достовірних відмінностей (коефіцієнт кореляції Пірсона r склав</w:t>
      </w:r>
      <w:r>
        <w:rPr>
          <w:sz w:val="28"/>
          <w:szCs w:val="28"/>
          <w:lang w:val="uk-UA"/>
        </w:rPr>
        <w:t xml:space="preserve"> + 0,35,</w:t>
      </w:r>
      <w:r>
        <w:rPr>
          <w:sz w:val="28"/>
          <w:szCs w:val="28"/>
          <w:lang w:val="uk-UA" w:eastAsia="uk-UA"/>
        </w:rPr>
        <w:t xml:space="preserve"> р&lt;0,05). Отримані результати свідчать про те, що рівень амінотранфераз в крові хворих на ХВГВ не відзеркалює виразність ушкоджень печінки; ступінь виразності вирус-індукованих і імуноклітинних уражень печінки, ступінь активації колагеноутворення і прогресії фіброзу у хворих на ХВГВ адекватніше відображають результати патоморфологічного дослідження пункційної трепанобіопсії печінки.</w:t>
      </w:r>
    </w:p>
    <w:p w:rsidR="00D9397A" w:rsidRDefault="00D9397A" w:rsidP="00D9397A">
      <w:pPr>
        <w:widowControl w:val="0"/>
        <w:autoSpaceDE w:val="0"/>
        <w:autoSpaceDN w:val="0"/>
        <w:adjustRightInd w:val="0"/>
        <w:ind w:firstLine="720"/>
        <w:jc w:val="both"/>
        <w:rPr>
          <w:sz w:val="28"/>
          <w:szCs w:val="28"/>
          <w:lang w:val="uk-UA" w:eastAsia="uk-UA"/>
        </w:rPr>
      </w:pPr>
      <w:r>
        <w:rPr>
          <w:sz w:val="28"/>
          <w:szCs w:val="28"/>
          <w:lang w:val="uk-UA" w:eastAsia="uk-UA"/>
        </w:rPr>
        <w:t xml:space="preserve">При морфологічному визначенні ступеню інфікування гепатоцитів вірусом гепатиту В у хворих на ХВГВ шляхом паралельного кількісного аналізу наявності «матово-склоподібних» гепатоцитів у гістологічних зрізах печінки, </w:t>
      </w:r>
      <w:r>
        <w:rPr>
          <w:sz w:val="28"/>
          <w:szCs w:val="28"/>
          <w:lang w:val="uk-UA" w:eastAsia="uk-UA"/>
        </w:rPr>
        <w:lastRenderedPageBreak/>
        <w:t>забарвлених гематоксиліном і еозином, та кількості гепатоцитів з наявністю імуногістохімічно визначеним HBsAg, виявлений високий кореляційний зв'язок між індексом гістологічної активності ХВГВ і ступенем інфікування гепатоцитів з наявністю HBsAg</w:t>
      </w:r>
      <w:r>
        <w:rPr>
          <w:sz w:val="28"/>
          <w:szCs w:val="28"/>
          <w:lang w:val="uk-UA"/>
        </w:rPr>
        <w:t xml:space="preserve"> (</w:t>
      </w:r>
      <w:r>
        <w:rPr>
          <w:sz w:val="28"/>
          <w:szCs w:val="28"/>
          <w:lang w:val="uk-UA" w:eastAsia="uk-UA"/>
        </w:rPr>
        <w:t>коефіцієнт кореляції Пірсона r склав</w:t>
      </w:r>
      <w:r>
        <w:rPr>
          <w:sz w:val="28"/>
          <w:szCs w:val="28"/>
          <w:lang w:val="uk-UA"/>
        </w:rPr>
        <w:t xml:space="preserve"> + 0,81, р&gt;0,05)</w:t>
      </w:r>
      <w:r>
        <w:rPr>
          <w:sz w:val="28"/>
          <w:szCs w:val="28"/>
          <w:lang w:val="uk-UA" w:eastAsia="uk-UA"/>
        </w:rPr>
        <w:t>, що дозволяє використовувати імуногістохімічну маркіровку HBsAg на ранніх етапах діагностики для прогнозування можливої прогресії ХВГВ у хворих з нормальним рівнем трансаміназ в крові.</w:t>
      </w:r>
    </w:p>
    <w:p w:rsidR="00D9397A" w:rsidRDefault="00D9397A" w:rsidP="00D9397A">
      <w:pPr>
        <w:widowControl w:val="0"/>
        <w:autoSpaceDE w:val="0"/>
        <w:autoSpaceDN w:val="0"/>
        <w:adjustRightInd w:val="0"/>
        <w:ind w:firstLine="720"/>
        <w:jc w:val="both"/>
        <w:rPr>
          <w:sz w:val="28"/>
          <w:szCs w:val="28"/>
          <w:lang w:val="uk-UA" w:eastAsia="uk-UA"/>
        </w:rPr>
      </w:pPr>
      <w:r>
        <w:rPr>
          <w:sz w:val="28"/>
          <w:szCs w:val="28"/>
          <w:lang w:val="uk-UA" w:eastAsia="uk-UA"/>
        </w:rPr>
        <w:t xml:space="preserve">При мікроскопічному дослідженні серійних гістологічних зрізів біоптатів печінки хворих 2-ї групи спостережень виявлені характерні патогномонічні мікроскопічні ознаки ХВГС: поліморфізм ядер гепатоцитів і пошкодження у вигляді «пісочних» ядер і ядер з вакуолями; жирова дистрофія гепатоцитів; внутріклітинні холестази, вогнища імуноклітинного кілінгу гепатоцитів; тільця Каунсилмена і поодинокі гепатоцити з ознаками цитолізису; ланцюжки імуноцитів уподовж внутрішньочасточкових синусоїдів печінкі, а також так звані імуноклітинні «ступінчасті некрози»; у окремих випадках виявлялися так звані імуноклітинні «мостоподібні некрози» - імуноклітинні інфільтрати, які розповсюджувалися від одного портального тракту – через часточку печінки – до іншого портального тракту. </w:t>
      </w:r>
    </w:p>
    <w:p w:rsidR="00D9397A" w:rsidRDefault="00D9397A" w:rsidP="00D9397A">
      <w:pPr>
        <w:ind w:firstLine="720"/>
        <w:jc w:val="both"/>
        <w:rPr>
          <w:sz w:val="28"/>
          <w:szCs w:val="28"/>
          <w:lang w:val="uk-UA" w:eastAsia="uk-UA"/>
        </w:rPr>
      </w:pPr>
      <w:r>
        <w:rPr>
          <w:sz w:val="28"/>
          <w:szCs w:val="28"/>
          <w:lang w:val="uk-UA" w:eastAsia="uk-UA"/>
        </w:rPr>
        <w:t xml:space="preserve">В біоптатах печінки хворих ХВГС гепатит з мінімальною активністю (ІГА 1-3 бали) ідентифікований у 24,2% пацієнтів, гепатит з слабкою активністю (ІГА 4-8 балів) виявлений у 40% хворих, гепатит з помірною активністю (ІГА 9-12 балів) виявлений у 23,5% осіб, гепатит з вираженою активністю (ІГА 13-18 балів) визначений у 12,1% хворих. Середнє значення індексу гістологічної активності ХВГС у обстежених хворих склало </w:t>
      </w:r>
      <w:r>
        <w:rPr>
          <w:spacing w:val="-2"/>
          <w:sz w:val="28"/>
          <w:szCs w:val="28"/>
          <w:lang w:val="uk-UA"/>
        </w:rPr>
        <w:t>9,34</w:t>
      </w:r>
      <w:r>
        <w:rPr>
          <w:spacing w:val="-2"/>
          <w:sz w:val="28"/>
          <w:szCs w:val="28"/>
          <w:lang w:val="uk-UA"/>
        </w:rPr>
        <w:sym w:font="Symbol" w:char="F0B1"/>
      </w:r>
      <w:r>
        <w:rPr>
          <w:spacing w:val="-2"/>
          <w:sz w:val="28"/>
          <w:szCs w:val="28"/>
          <w:lang w:val="uk-UA"/>
        </w:rPr>
        <w:t xml:space="preserve">0,1 </w:t>
      </w:r>
      <w:r>
        <w:rPr>
          <w:sz w:val="28"/>
          <w:szCs w:val="28"/>
          <w:lang w:val="uk-UA" w:eastAsia="uk-UA"/>
        </w:rPr>
        <w:t>балів.</w:t>
      </w:r>
    </w:p>
    <w:p w:rsidR="00D9397A" w:rsidRDefault="00D9397A" w:rsidP="00D9397A">
      <w:pPr>
        <w:ind w:firstLine="720"/>
        <w:jc w:val="both"/>
        <w:rPr>
          <w:sz w:val="28"/>
          <w:szCs w:val="28"/>
          <w:lang w:val="uk-UA" w:eastAsia="uk-UA"/>
        </w:rPr>
      </w:pPr>
      <w:r>
        <w:rPr>
          <w:sz w:val="28"/>
          <w:szCs w:val="28"/>
          <w:lang w:val="uk-UA" w:eastAsia="uk-UA"/>
        </w:rPr>
        <w:t>Результати патогістологічних досліджень показали, що однією з ознак зростання гістологічної активності ХВГ є наявність руйнування гепатоцитів шляхом апоптозу, цитокаріолізису і «балонного» цитолізису. В часточках печінки хворих на ХВГС з різним індексом ІГА визначається різна кількість поодиноких тілець Каунсилмена, які є однією з прикінцевих фаз апоптозу  гепатоцитів, а також гепатоцитів в стані «балонного» цитолізису (збільшення гепатоциту зі спустошеною цитоплазмою і перетворення в шароподібну клітину з дрібним пікнотичним ядром без ядерця). Руйнування гепатоцитів шляхом апоптозу і цитокаріолізису відбувається також в вогнищах імуноклітинного кілінгу, в яких гепатоцит оточується імунокомпетентними клітинами, а також  в краєвих зонах імуноклітинних «ступінчастих некрозів».</w:t>
      </w:r>
    </w:p>
    <w:p w:rsidR="00D9397A" w:rsidRDefault="00D9397A" w:rsidP="00D9397A">
      <w:pPr>
        <w:ind w:firstLine="720"/>
        <w:jc w:val="both"/>
        <w:rPr>
          <w:sz w:val="28"/>
          <w:szCs w:val="28"/>
          <w:lang w:val="uk-UA" w:eastAsia="uk-UA"/>
        </w:rPr>
      </w:pPr>
      <w:r>
        <w:rPr>
          <w:sz w:val="28"/>
          <w:szCs w:val="28"/>
          <w:lang w:val="uk-UA" w:eastAsia="uk-UA"/>
        </w:rPr>
        <w:t xml:space="preserve">Як показало імуногістохімічне дослідження, вогнища імуноклітинного кілінгу гепатоцитів в часточках печінки складають </w:t>
      </w:r>
      <w:r>
        <w:rPr>
          <w:sz w:val="28"/>
          <w:szCs w:val="28"/>
          <w:lang w:val="uk-UA"/>
        </w:rPr>
        <w:t>CD</w:t>
      </w:r>
      <w:r>
        <w:rPr>
          <w:sz w:val="28"/>
          <w:szCs w:val="28"/>
          <w:lang w:val="uk-UA" w:eastAsia="uk-UA"/>
        </w:rPr>
        <w:t>8+Т-лімфоцити, C</w:t>
      </w:r>
      <w:r>
        <w:rPr>
          <w:sz w:val="28"/>
          <w:szCs w:val="28"/>
          <w:lang w:val="uk-UA"/>
        </w:rPr>
        <w:t>D</w:t>
      </w:r>
      <w:r>
        <w:rPr>
          <w:sz w:val="28"/>
          <w:szCs w:val="28"/>
          <w:lang w:val="uk-UA" w:eastAsia="uk-UA"/>
        </w:rPr>
        <w:t>45R</w:t>
      </w:r>
      <w:r>
        <w:rPr>
          <w:sz w:val="28"/>
          <w:szCs w:val="28"/>
          <w:lang w:val="uk-UA"/>
        </w:rPr>
        <w:t xml:space="preserve">O+ </w:t>
      </w:r>
      <w:r>
        <w:rPr>
          <w:sz w:val="28"/>
          <w:szCs w:val="28"/>
          <w:lang w:val="uk-UA" w:eastAsia="uk-UA"/>
        </w:rPr>
        <w:lastRenderedPageBreak/>
        <w:t xml:space="preserve">лімфоцити і </w:t>
      </w:r>
      <w:r>
        <w:rPr>
          <w:sz w:val="28"/>
          <w:szCs w:val="28"/>
          <w:lang w:val="uk-UA"/>
        </w:rPr>
        <w:t>CD</w:t>
      </w:r>
      <w:r>
        <w:rPr>
          <w:sz w:val="28"/>
          <w:szCs w:val="28"/>
          <w:lang w:val="uk-UA" w:eastAsia="uk-UA"/>
        </w:rPr>
        <w:t xml:space="preserve">68+ макрофаги, в складі клітин «ступінчастих некрозів» переважають </w:t>
      </w:r>
      <w:r>
        <w:rPr>
          <w:sz w:val="28"/>
          <w:szCs w:val="28"/>
          <w:lang w:val="uk-UA"/>
        </w:rPr>
        <w:t>CD</w:t>
      </w:r>
      <w:r>
        <w:rPr>
          <w:sz w:val="28"/>
          <w:szCs w:val="28"/>
          <w:lang w:val="uk-UA" w:eastAsia="uk-UA"/>
        </w:rPr>
        <w:t>8+Т-лімфоцити і C</w:t>
      </w:r>
      <w:r>
        <w:rPr>
          <w:sz w:val="28"/>
          <w:szCs w:val="28"/>
          <w:lang w:val="uk-UA"/>
        </w:rPr>
        <w:t>D</w:t>
      </w:r>
      <w:r>
        <w:rPr>
          <w:sz w:val="28"/>
          <w:szCs w:val="28"/>
          <w:lang w:val="uk-UA" w:eastAsia="uk-UA"/>
        </w:rPr>
        <w:t>45R</w:t>
      </w:r>
      <w:r>
        <w:rPr>
          <w:sz w:val="28"/>
          <w:szCs w:val="28"/>
          <w:lang w:val="uk-UA"/>
        </w:rPr>
        <w:t>O+</w:t>
      </w:r>
      <w:r>
        <w:rPr>
          <w:sz w:val="28"/>
          <w:szCs w:val="28"/>
          <w:lang w:val="uk-UA" w:eastAsia="uk-UA"/>
        </w:rPr>
        <w:t xml:space="preserve">лімфоцити, на периферії «ступінчастих некрозів» виявляються </w:t>
      </w:r>
      <w:r>
        <w:rPr>
          <w:sz w:val="28"/>
          <w:szCs w:val="28"/>
          <w:lang w:val="uk-UA"/>
        </w:rPr>
        <w:t>CD</w:t>
      </w:r>
      <w:r>
        <w:rPr>
          <w:sz w:val="28"/>
          <w:szCs w:val="28"/>
          <w:lang w:val="uk-UA" w:eastAsia="uk-UA"/>
        </w:rPr>
        <w:t xml:space="preserve">68+ макрофаги. Імуногістохімічні дослідження показали, що  наявність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68+ макрофагів у вогнищах імуноклітинного кілінгу  в часточках печінки і в краєвих зонах імуноклітинних «ступінчастих некрозів» свідчить про вірус-індуковане імуноклітинне пошкодження печінки і одночасно відображає участь цих клітин в елімінації гепатоцитів, інфікованих гепатотропними вірусами. У імуноклітинних інфільтратах портальних трактів печінки хворих на ХВГС в значній кількості присутні C</w:t>
      </w:r>
      <w:r>
        <w:rPr>
          <w:sz w:val="28"/>
          <w:szCs w:val="28"/>
          <w:lang w:val="uk-UA"/>
        </w:rPr>
        <w:t>D</w:t>
      </w:r>
      <w:r>
        <w:rPr>
          <w:sz w:val="28"/>
          <w:szCs w:val="28"/>
          <w:lang w:val="uk-UA" w:eastAsia="uk-UA"/>
        </w:rPr>
        <w:t>45R</w:t>
      </w:r>
      <w:r>
        <w:rPr>
          <w:sz w:val="28"/>
          <w:szCs w:val="28"/>
          <w:lang w:val="uk-UA"/>
        </w:rPr>
        <w:t>O+</w:t>
      </w:r>
      <w:r>
        <w:rPr>
          <w:sz w:val="28"/>
          <w:szCs w:val="28"/>
          <w:lang w:val="uk-UA" w:eastAsia="uk-UA"/>
        </w:rPr>
        <w:t xml:space="preserve">  лімфоцити, тоді як у вогнищах імуноклітинного кілінгу визначалися рідкісні поодинокі C</w:t>
      </w:r>
      <w:r>
        <w:rPr>
          <w:sz w:val="28"/>
          <w:szCs w:val="28"/>
          <w:lang w:val="uk-UA"/>
        </w:rPr>
        <w:t>D</w:t>
      </w:r>
      <w:r>
        <w:rPr>
          <w:sz w:val="28"/>
          <w:szCs w:val="28"/>
          <w:lang w:val="uk-UA" w:eastAsia="uk-UA"/>
        </w:rPr>
        <w:t>45R</w:t>
      </w:r>
      <w:r>
        <w:rPr>
          <w:sz w:val="28"/>
          <w:szCs w:val="28"/>
          <w:lang w:val="uk-UA"/>
        </w:rPr>
        <w:t xml:space="preserve">O+  </w:t>
      </w:r>
      <w:r>
        <w:rPr>
          <w:sz w:val="28"/>
          <w:szCs w:val="28"/>
          <w:lang w:val="uk-UA" w:eastAsia="uk-UA"/>
        </w:rPr>
        <w:t>лімфоцити.</w:t>
      </w:r>
    </w:p>
    <w:p w:rsidR="00D9397A" w:rsidRDefault="00D9397A" w:rsidP="00D9397A">
      <w:pPr>
        <w:autoSpaceDE w:val="0"/>
        <w:autoSpaceDN w:val="0"/>
        <w:adjustRightInd w:val="0"/>
        <w:ind w:firstLine="720"/>
        <w:jc w:val="both"/>
        <w:rPr>
          <w:sz w:val="28"/>
          <w:szCs w:val="28"/>
          <w:lang w:val="uk-UA" w:eastAsia="uk-UA"/>
        </w:rPr>
      </w:pPr>
      <w:r>
        <w:rPr>
          <w:sz w:val="28"/>
          <w:szCs w:val="28"/>
          <w:lang w:val="uk-UA" w:eastAsia="uk-UA"/>
        </w:rPr>
        <w:t>Встановлено, що однією з характерних ознак прогресії ХВГС є розвиток фіброзу печінки з її надмірною колагенізацією. При гістологічному дослідженні трепанобіоптатів печінки хворих ХГС виявлені основні мікроскопічні ознаки розвитку фіброзу печінки: фіброз портальних трактів, фіброз центральних часточкових вен, а також колагенізація стінок внутрішньочасточкових венозних синусоїдів печінки різного ступеня виразності.</w:t>
      </w:r>
    </w:p>
    <w:p w:rsidR="00D9397A" w:rsidRDefault="00D9397A" w:rsidP="00D9397A">
      <w:pPr>
        <w:ind w:firstLine="720"/>
        <w:jc w:val="both"/>
        <w:rPr>
          <w:sz w:val="28"/>
          <w:szCs w:val="28"/>
          <w:lang w:val="uk-UA" w:eastAsia="uk-UA"/>
        </w:rPr>
      </w:pPr>
      <w:r>
        <w:rPr>
          <w:sz w:val="28"/>
          <w:szCs w:val="28"/>
          <w:lang w:val="uk-UA" w:eastAsia="uk-UA"/>
        </w:rPr>
        <w:t xml:space="preserve">При вивченні залежності між індексом гістологічної активності ХГС, площею імуноклітинних інфільтратів і площею фіброзу портальних трактів встановлена позитивна кореляція між ІГА і площею імуноклітинного інфільтрату портального тракту, коефіцієнт кореляції Пірсона r склав + </w:t>
      </w:r>
      <w:r>
        <w:rPr>
          <w:sz w:val="28"/>
          <w:szCs w:val="28"/>
          <w:lang w:val="uk-UA"/>
        </w:rPr>
        <w:t>0,83</w:t>
      </w:r>
      <w:r>
        <w:rPr>
          <w:sz w:val="28"/>
          <w:szCs w:val="28"/>
          <w:lang w:val="uk-UA" w:eastAsia="uk-UA"/>
        </w:rPr>
        <w:t xml:space="preserve"> (р&lt;0,05).</w:t>
      </w:r>
    </w:p>
    <w:p w:rsidR="00D9397A" w:rsidRDefault="00D9397A" w:rsidP="00D9397A">
      <w:pPr>
        <w:ind w:firstLine="720"/>
        <w:jc w:val="both"/>
        <w:rPr>
          <w:sz w:val="28"/>
          <w:szCs w:val="28"/>
          <w:lang w:val="uk-UA" w:eastAsia="uk-UA"/>
        </w:rPr>
      </w:pPr>
      <w:r>
        <w:rPr>
          <w:sz w:val="28"/>
          <w:szCs w:val="28"/>
          <w:lang w:val="uk-UA" w:eastAsia="uk-UA"/>
        </w:rPr>
        <w:t xml:space="preserve">При зіставленні виразності морфологічних змін в печінці у хворих на ХВГС з нормальним рівнем АлАТ і у хворих з підвищеним її рівнем виявлено, що середній показник ІГА у хворих з нормальним рівнем ферментів склав </w:t>
      </w:r>
      <w:r>
        <w:rPr>
          <w:sz w:val="28"/>
          <w:szCs w:val="28"/>
          <w:lang w:val="uk-UA"/>
        </w:rPr>
        <w:t>7,45</w:t>
      </w:r>
      <w:r>
        <w:rPr>
          <w:sz w:val="28"/>
          <w:szCs w:val="28"/>
          <w:lang w:val="uk-UA"/>
        </w:rPr>
        <w:sym w:font="Symbol" w:char="F0B1"/>
      </w:r>
      <w:r>
        <w:rPr>
          <w:sz w:val="28"/>
          <w:szCs w:val="28"/>
          <w:lang w:val="uk-UA"/>
        </w:rPr>
        <w:t xml:space="preserve">0,105 </w:t>
      </w:r>
      <w:r>
        <w:rPr>
          <w:sz w:val="28"/>
          <w:szCs w:val="28"/>
          <w:lang w:val="uk-UA" w:eastAsia="uk-UA"/>
        </w:rPr>
        <w:t xml:space="preserve">балів, а у хворих з гіперферментемією він склав </w:t>
      </w:r>
      <w:r>
        <w:rPr>
          <w:sz w:val="28"/>
          <w:szCs w:val="28"/>
          <w:lang w:val="uk-UA"/>
        </w:rPr>
        <w:t>7,98</w:t>
      </w:r>
      <w:r>
        <w:rPr>
          <w:sz w:val="28"/>
          <w:szCs w:val="28"/>
          <w:lang w:val="uk-UA"/>
        </w:rPr>
        <w:sym w:font="Symbol" w:char="F0B1"/>
      </w:r>
      <w:r>
        <w:rPr>
          <w:sz w:val="28"/>
          <w:szCs w:val="28"/>
          <w:lang w:val="uk-UA"/>
        </w:rPr>
        <w:t>0,11</w:t>
      </w:r>
      <w:r>
        <w:rPr>
          <w:sz w:val="28"/>
          <w:szCs w:val="28"/>
          <w:lang w:val="uk-UA" w:eastAsia="uk-UA"/>
        </w:rPr>
        <w:t xml:space="preserve"> балів. При цьому достовірних відмінностей між середніми показниками ІГА хронічного гепатиту у хворих цих підгруп не виявлено (коефіцієнт кореляції Пірсона r= + 0,22, р&lt;0,05) При зіставленні ступеня виразності фіброзу печінки у хворих на ХВГС з нормальним і підвищеним рівнем АлАТ, також не виявило достовірних відмінностей у виразності фіброзу печінки у хворих цих підгруп (коефіцієнт кореляції Пірсона r= + 0,33, р&lt;0,05). </w:t>
      </w:r>
    </w:p>
    <w:p w:rsidR="00D9397A" w:rsidRDefault="00D9397A" w:rsidP="00D9397A">
      <w:pPr>
        <w:ind w:firstLine="720"/>
        <w:jc w:val="both"/>
        <w:rPr>
          <w:sz w:val="28"/>
          <w:szCs w:val="28"/>
          <w:lang w:val="uk-UA" w:eastAsia="uk-UA"/>
        </w:rPr>
      </w:pPr>
      <w:r>
        <w:rPr>
          <w:sz w:val="28"/>
          <w:szCs w:val="28"/>
          <w:lang w:val="uk-UA" w:eastAsia="uk-UA"/>
        </w:rPr>
        <w:t xml:space="preserve">Вивчення морфогенезу фіброзу печінки при ХВГС показало, що основними структурними одиницями печінки, з якими пов'язаний розвиток фіброзу є венозні синусоїди часточки печінки, центральна часточкова вена і портальний тракт. Встановлено, що метод Ван-Гизон і трибарвний метод </w:t>
      </w:r>
      <w:r>
        <w:rPr>
          <w:sz w:val="28"/>
          <w:szCs w:val="28"/>
          <w:lang w:val="uk-UA" w:eastAsia="uk-UA"/>
        </w:rPr>
        <w:lastRenderedPageBreak/>
        <w:t>Масона а також імуногістохімічне дослідження колагену 4 типу, дозволяють диференціювати в гістологічних препаратах печінки хворих з мінімальною і слабковираженою активністю ХВГС, початкові етапи колагенізації стінок внутрішньочасточкових синусоїдів за відсутності значущого фіброзу в портальних трактах.</w:t>
      </w:r>
    </w:p>
    <w:p w:rsidR="00D9397A" w:rsidRDefault="00D9397A" w:rsidP="00D9397A">
      <w:pPr>
        <w:widowControl w:val="0"/>
        <w:autoSpaceDE w:val="0"/>
        <w:autoSpaceDN w:val="0"/>
        <w:adjustRightInd w:val="0"/>
        <w:ind w:right="-5" w:firstLine="720"/>
        <w:jc w:val="both"/>
        <w:rPr>
          <w:sz w:val="28"/>
          <w:szCs w:val="28"/>
          <w:lang w:val="uk-UA"/>
        </w:rPr>
      </w:pPr>
      <w:r>
        <w:rPr>
          <w:sz w:val="28"/>
          <w:szCs w:val="28"/>
          <w:lang w:val="uk-UA" w:eastAsia="uk-UA"/>
        </w:rPr>
        <w:t>При імуногістохімічному дослідженні біоптатів печінки встановлено, що у хворих ХВГС з різним ступенем ІГА перисинусоїдальні А-SMA-позитивні клітини в часточках печінки за  гістологічною будовою відповідали клітинам Іто, вони в основному локалізувалися в зонах пошкоджених гепатоцитів і в зонах лімфоцитарних інфільтратів. Відмічена позитивна кореляція між ІГА ХВГС і площею, займаною активованими   клітинами Іто  в  часточці,  коефіцієнт  кореляції Пірсона r склав + 0,65 (p &lt; 0,0</w:t>
      </w:r>
      <w:r>
        <w:rPr>
          <w:sz w:val="28"/>
          <w:szCs w:val="28"/>
          <w:lang w:val="uk-UA"/>
        </w:rPr>
        <w:t xml:space="preserve">5). </w:t>
      </w:r>
    </w:p>
    <w:p w:rsidR="00D9397A" w:rsidRDefault="00D9397A" w:rsidP="00D9397A">
      <w:pPr>
        <w:widowControl w:val="0"/>
        <w:autoSpaceDE w:val="0"/>
        <w:autoSpaceDN w:val="0"/>
        <w:adjustRightInd w:val="0"/>
        <w:ind w:right="-5" w:firstLine="720"/>
        <w:jc w:val="both"/>
        <w:rPr>
          <w:sz w:val="28"/>
          <w:szCs w:val="28"/>
          <w:lang w:val="uk-UA" w:eastAsia="uk-UA"/>
        </w:rPr>
      </w:pPr>
      <w:r>
        <w:rPr>
          <w:sz w:val="28"/>
          <w:szCs w:val="28"/>
          <w:lang w:val="uk-UA"/>
        </w:rPr>
        <w:t>Водночас в трепанобіоптатах печінки</w:t>
      </w:r>
      <w:r>
        <w:rPr>
          <w:sz w:val="28"/>
          <w:szCs w:val="28"/>
          <w:lang w:val="uk-UA" w:eastAsia="uk-UA"/>
        </w:rPr>
        <w:t xml:space="preserve"> хворих на ХВГС різного ступеню ІГА в портальних трактах також визначалися А-SMA позитивні клітини, які мали типову структуру фібробластів.</w:t>
      </w:r>
    </w:p>
    <w:p w:rsidR="00D9397A" w:rsidRDefault="00D9397A" w:rsidP="00D9397A">
      <w:pPr>
        <w:ind w:firstLine="720"/>
        <w:jc w:val="both"/>
        <w:rPr>
          <w:sz w:val="28"/>
          <w:szCs w:val="28"/>
          <w:lang w:val="uk-UA" w:eastAsia="uk-UA"/>
        </w:rPr>
      </w:pPr>
      <w:r>
        <w:rPr>
          <w:sz w:val="28"/>
          <w:szCs w:val="28"/>
          <w:lang w:val="uk-UA" w:eastAsia="uk-UA"/>
        </w:rPr>
        <w:t>Встановлено, що прогностичними ознаками вірогідності розвитку значного фіброзу печінки у хворих  на ХВГВ і ХВГС є: гіперплазія активованих А-SMA позитивних клітин Іто в перисинусоїдальних просторах часточок печінки і сегментарна колагенізація стінок внутрішньочасточкових венозних синусоїдів, наявність А-SMA позитивних фібробластів в імуноклітинних «ступінчастих некрозах» і в портальних трактах, проникнення тонких фіброзних септ з портальних трактів в часточки печінки, збільшення числа портальних трактів з фіброзом різного ступеня виразності.</w:t>
      </w:r>
    </w:p>
    <w:p w:rsidR="00D9397A" w:rsidRDefault="00D9397A" w:rsidP="00D9397A">
      <w:pPr>
        <w:ind w:firstLine="720"/>
        <w:jc w:val="both"/>
        <w:rPr>
          <w:sz w:val="28"/>
          <w:szCs w:val="28"/>
          <w:lang w:val="uk-UA"/>
        </w:rPr>
      </w:pPr>
      <w:r>
        <w:rPr>
          <w:sz w:val="28"/>
          <w:szCs w:val="28"/>
          <w:lang w:val="uk-UA" w:eastAsia="uk-UA"/>
        </w:rPr>
        <w:t xml:space="preserve">При імуногістохімічній детекції активованих макрофагів Купфера встановлено, що </w:t>
      </w:r>
      <w:r>
        <w:rPr>
          <w:sz w:val="28"/>
          <w:szCs w:val="28"/>
          <w:lang w:val="uk-UA"/>
        </w:rPr>
        <w:t>CD</w:t>
      </w:r>
      <w:r>
        <w:rPr>
          <w:sz w:val="28"/>
          <w:szCs w:val="28"/>
          <w:lang w:val="uk-UA" w:eastAsia="uk-UA"/>
        </w:rPr>
        <w:t xml:space="preserve">-68 активовані макрофаги (клітини Купфера) мали ознаки фагоцитозу: неправильну форму, збільшену за рахунок фагоцитованого матеріалу цитоплазму, овальне ядро і декілька тонких або трохи потовщених відростків. Активовані CD68-позитивні клітини Купфера в часточках печінки локалізувалися поряд з пошкодженими гепатоцитами і по периферії лімфоцитарних інфільтратів, а також по периферії імуноклітинних «ступінчастих некрозів». При вивченні взаємовідносин між клітинами Купфера і клітинами Іто в часточках печінки у хворих з різним значенням ІГА  встановлена позитивна кореляція між площею, займаною активованими клітинами Купфера з ознаками фагоцитозу, і активованими клітинами Іто в часточках печінки </w:t>
      </w:r>
      <w:r>
        <w:rPr>
          <w:sz w:val="28"/>
          <w:szCs w:val="28"/>
          <w:lang w:val="uk-UA"/>
        </w:rPr>
        <w:t>(</w:t>
      </w:r>
      <w:r>
        <w:rPr>
          <w:sz w:val="28"/>
          <w:szCs w:val="28"/>
          <w:lang w:val="uk-UA" w:eastAsia="uk-UA"/>
        </w:rPr>
        <w:t xml:space="preserve">коефіцієнт  кореляції Пірсона r склав </w:t>
      </w:r>
      <w:r>
        <w:rPr>
          <w:sz w:val="28"/>
          <w:szCs w:val="28"/>
          <w:lang w:val="uk-UA"/>
        </w:rPr>
        <w:t xml:space="preserve">+ 0,76, </w:t>
      </w:r>
      <w:r>
        <w:rPr>
          <w:sz w:val="28"/>
          <w:szCs w:val="28"/>
          <w:lang w:val="uk-UA" w:eastAsia="uk-UA"/>
        </w:rPr>
        <w:t>p &lt; 0,0</w:t>
      </w:r>
      <w:r>
        <w:rPr>
          <w:sz w:val="28"/>
          <w:szCs w:val="28"/>
          <w:lang w:val="uk-UA"/>
        </w:rPr>
        <w:t>5).</w:t>
      </w:r>
    </w:p>
    <w:p w:rsidR="00D9397A" w:rsidRDefault="00D9397A" w:rsidP="00D9397A">
      <w:pPr>
        <w:ind w:firstLine="720"/>
        <w:jc w:val="both"/>
        <w:rPr>
          <w:sz w:val="28"/>
          <w:szCs w:val="28"/>
          <w:lang w:val="uk-UA" w:eastAsia="uk-UA"/>
        </w:rPr>
      </w:pPr>
      <w:r>
        <w:rPr>
          <w:sz w:val="28"/>
          <w:szCs w:val="28"/>
          <w:lang w:val="uk-UA" w:eastAsia="uk-UA"/>
        </w:rPr>
        <w:t xml:space="preserve">На підставі проведених гістологічних, імуногістохімічних і комп'ютерно-морфометричних досліджень визначено, що найбільш значущими </w:t>
      </w:r>
      <w:r>
        <w:rPr>
          <w:sz w:val="28"/>
          <w:szCs w:val="28"/>
          <w:lang w:val="uk-UA" w:eastAsia="uk-UA"/>
        </w:rPr>
        <w:lastRenderedPageBreak/>
        <w:t xml:space="preserve">мікроскопічними ознаками прогресії хронічного вірусного гепатиту в трепанобіоптатах печінки є: наявність «балонного» цитолізісу гепатоцитів, значної кількості тілець Каунсілмена (гепатоцитів в стані апоптозу) і вогнищ імуноклітинного кілінгу гепатоцитів, збільшення кількості і протяжності імуноклітинних «ступінчастих некрозів», збільшення кількості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68+ макрофагів у внутрішньочасточкових вогнищах імуноклітинного кілінгу і в краєвих зонах імуноклітинних «ступінчастих некрозів», збільшення числа активованих C</w:t>
      </w:r>
      <w:r>
        <w:rPr>
          <w:sz w:val="28"/>
          <w:szCs w:val="28"/>
          <w:lang w:val="uk-UA"/>
        </w:rPr>
        <w:t>D</w:t>
      </w:r>
      <w:r>
        <w:rPr>
          <w:sz w:val="28"/>
          <w:szCs w:val="28"/>
          <w:lang w:val="uk-UA" w:eastAsia="uk-UA"/>
        </w:rPr>
        <w:t xml:space="preserve">68+ клітин Купфера з ознаками фагоцитозу в часточках печінки, наростаюча колагенізація внутрішньочасточкових синусоїдів і центральних часточкових вен, розширення площі лімфоцитарної інфільтрації і фіброзу портальних трактів. </w:t>
      </w:r>
    </w:p>
    <w:p w:rsidR="00D9397A" w:rsidRDefault="00D9397A" w:rsidP="00D9397A">
      <w:pPr>
        <w:ind w:firstLine="720"/>
        <w:jc w:val="both"/>
        <w:rPr>
          <w:sz w:val="28"/>
          <w:szCs w:val="28"/>
          <w:lang w:val="uk-UA" w:eastAsia="uk-UA"/>
        </w:rPr>
      </w:pPr>
      <w:r>
        <w:rPr>
          <w:sz w:val="28"/>
          <w:szCs w:val="28"/>
          <w:lang w:val="uk-UA" w:eastAsia="uk-UA"/>
        </w:rPr>
        <w:t xml:space="preserve">Проведені гістохімічні, імуногістохімічні і комп'ютерно-морфометричні дослідження визначили найбільш значущі прогностичні показники розвитку фіброзу печінки у хворих на ХВГВ і ХВГС: гіперплазія активованих А-SMA позитивних клітин Іто в перисинусоїдальних просторах печінки і сегментарна колагенізація стінок внутрішньочасточкових венозних синусоїдів, наявність А-SMA позитивних фібробластів в імуноклітинних «ступінчастих некрозах» і в портальних трактах, проникнення тонких фіброзних септ з портальних трактів в часточки печінки, зростання числа портальних трактів з фіброзом різного ступеня виразності. За результатами гістохімічних і гістологічних досліджень основними складовими важкого фіброзу печінки у хворих на ХВГС є збільшення числа перисинусоїдальних клітин Іто, поширена колагенізація стінок внутрішньочасточкових синусоїдів і розширення їх отворів, виражений фіброз в зонах імуноклітинних «ступінчастих некрозів» і в портальних трактах. </w:t>
      </w:r>
    </w:p>
    <w:p w:rsidR="00D9397A" w:rsidRDefault="00D9397A" w:rsidP="00D9397A">
      <w:pPr>
        <w:ind w:left="360" w:hanging="360"/>
        <w:jc w:val="center"/>
        <w:rPr>
          <w:b/>
          <w:bCs/>
          <w:sz w:val="28"/>
          <w:szCs w:val="28"/>
          <w:lang w:val="uk-UA" w:eastAsia="uk-UA"/>
        </w:rPr>
      </w:pPr>
    </w:p>
    <w:p w:rsidR="00D9397A" w:rsidRDefault="00D9397A" w:rsidP="00D9397A">
      <w:pPr>
        <w:ind w:left="360" w:hanging="360"/>
        <w:jc w:val="center"/>
        <w:rPr>
          <w:b/>
          <w:bCs/>
          <w:sz w:val="28"/>
          <w:szCs w:val="28"/>
          <w:lang w:val="uk-UA" w:eastAsia="uk-UA"/>
        </w:rPr>
      </w:pPr>
      <w:r>
        <w:rPr>
          <w:b/>
          <w:bCs/>
          <w:sz w:val="28"/>
          <w:szCs w:val="28"/>
          <w:lang w:val="uk-UA" w:eastAsia="uk-UA"/>
        </w:rPr>
        <w:t>ВИСНОВКИ</w:t>
      </w:r>
    </w:p>
    <w:p w:rsidR="00D9397A" w:rsidRDefault="00D9397A" w:rsidP="00D9397A">
      <w:pPr>
        <w:ind w:firstLine="720"/>
        <w:jc w:val="both"/>
        <w:rPr>
          <w:sz w:val="28"/>
          <w:szCs w:val="28"/>
          <w:lang w:val="uk-UA" w:eastAsia="uk-UA"/>
        </w:rPr>
      </w:pPr>
      <w:r>
        <w:rPr>
          <w:sz w:val="28"/>
          <w:szCs w:val="28"/>
          <w:lang w:val="uk-UA" w:eastAsia="uk-UA"/>
        </w:rPr>
        <w:t>У дисертації приведено теоретичне узагальнення і нове рішення наукової задачі, що полягає в удосконаленні найбільш значущих мікроскопічних критеріїв прогресії хронічного вірусного гепатиту В і С в трепанобіоптатах печінки хворих, а також у визначенні молекулярно-мікроскопічних показників прогнозу розвитку фіброзу печінки для використання в патологоанатомічній діагностиці і оптимізації лікування хворих.</w:t>
      </w:r>
    </w:p>
    <w:p w:rsidR="00D9397A" w:rsidRDefault="00D9397A" w:rsidP="0045136B">
      <w:pPr>
        <w:numPr>
          <w:ilvl w:val="0"/>
          <w:numId w:val="41"/>
        </w:numPr>
        <w:tabs>
          <w:tab w:val="num" w:pos="360"/>
          <w:tab w:val="left" w:pos="720"/>
        </w:tabs>
        <w:spacing w:after="0" w:line="240" w:lineRule="auto"/>
        <w:ind w:left="0" w:firstLine="360"/>
        <w:jc w:val="both"/>
        <w:rPr>
          <w:sz w:val="28"/>
          <w:szCs w:val="28"/>
          <w:lang w:val="uk-UA" w:eastAsia="uk-UA"/>
        </w:rPr>
      </w:pPr>
      <w:r>
        <w:rPr>
          <w:sz w:val="28"/>
          <w:szCs w:val="28"/>
          <w:lang w:val="uk-UA" w:eastAsia="uk-UA"/>
        </w:rPr>
        <w:t xml:space="preserve">Разом з відомими патогістологічними вірус-обумовленими пошкодженнями гепатоцитів («пісочні» і вакуолізовані ядра, жирова дистрофія гепатоцитів при ХВГС і наявність «матово-склоподібних» гепатоцитів при ХВГВ, внутриклітинні холестази, «балонний» цитолізіс та апоптоз </w:t>
      </w:r>
      <w:r>
        <w:rPr>
          <w:sz w:val="28"/>
          <w:szCs w:val="28"/>
          <w:lang w:val="uk-UA" w:eastAsia="uk-UA"/>
        </w:rPr>
        <w:lastRenderedPageBreak/>
        <w:t xml:space="preserve">гепатоцитів – тільця Каунсілмена), мікроскопічними ознаками прогресії хронічного вірусного гепатиту В і С є наростання імуноклітинної деструкції печінки (велика кількість вогнищ імуноклітинного кілінгу гепатоцитів; значна інфільтрація імуноцитами внутрішньочасточкових синусоїдів і портальних трактів, поширеність або велика кількість імуноклітинних «ступінчастих некрозів»), а також прогресія фіброзу печінки (поширена колагенізація стінок внутрішньочасточкових синусоїдів, фіброз зон «ступінчастих некрозів», значний фіброз портальних трактів і центролобулярних вен). </w:t>
      </w:r>
    </w:p>
    <w:p w:rsidR="00D9397A" w:rsidRDefault="00D9397A" w:rsidP="0045136B">
      <w:pPr>
        <w:numPr>
          <w:ilvl w:val="0"/>
          <w:numId w:val="41"/>
        </w:numPr>
        <w:tabs>
          <w:tab w:val="num" w:pos="360"/>
          <w:tab w:val="left" w:pos="720"/>
        </w:tabs>
        <w:spacing w:after="0" w:line="240" w:lineRule="auto"/>
        <w:ind w:left="0" w:firstLine="360"/>
        <w:jc w:val="both"/>
        <w:rPr>
          <w:sz w:val="28"/>
          <w:szCs w:val="28"/>
          <w:lang w:val="uk-UA" w:eastAsia="uk-UA"/>
        </w:rPr>
      </w:pPr>
      <w:r>
        <w:rPr>
          <w:sz w:val="28"/>
          <w:szCs w:val="28"/>
          <w:lang w:val="uk-UA" w:eastAsia="uk-UA"/>
        </w:rPr>
        <w:t xml:space="preserve">Найточніше ступінь вірусного інфікування гепатоцитів в трепанобіоптатах печінки хворих на ХВГВ визначає імуногістохімічне виявлення в них HBsAg і HBсAg, «матово-склоподібні» гепатоцити, що виявляються при мікроскопії,  не повно відображають ступінь інфікування гепатоцитів. Наявність прямого, високого кореляційного зв'язку між кількістю інфікованих гепатоцитів з HBsAg і індексом гістологічної активності гепатиту дає підставу використовувати імуногістохімічне маркування HBsAg на ранніх етапах діагностики для прогнозування можливої прогресії ХВГВ у хворих з нормальним рівнем трансаміназ в крові. </w:t>
      </w:r>
    </w:p>
    <w:p w:rsidR="00D9397A" w:rsidRDefault="00D9397A" w:rsidP="00D9397A">
      <w:pPr>
        <w:tabs>
          <w:tab w:val="left" w:pos="720"/>
        </w:tabs>
        <w:ind w:firstLine="360"/>
        <w:jc w:val="both"/>
        <w:rPr>
          <w:sz w:val="28"/>
          <w:szCs w:val="28"/>
          <w:lang w:val="uk-UA" w:eastAsia="uk-UA"/>
        </w:rPr>
      </w:pPr>
      <w:r>
        <w:rPr>
          <w:sz w:val="28"/>
          <w:szCs w:val="28"/>
          <w:lang w:val="uk-UA" w:eastAsia="uk-UA"/>
        </w:rPr>
        <w:t>3. В часточках печінки хворих на ХВГ з різним індексом ІГА визначається різна кількість поодиноких тілець Каунсилмена, які є однією з прикінцевих фаз апоптозу  гепатоцитів, а також гепатоцитів в стані «балонного» цитолізису. Руйнування гепатоцитів шляхом апоптозу і цитокаріолізису відбувається також в вогнищах імуноклітинного кілінгу, в яких гепатоцит оточується імунокомпетентними клітинами, а також  в краєвих зонах імуноклітинних «ступінчастих некрозів».</w:t>
      </w:r>
    </w:p>
    <w:p w:rsidR="00D9397A" w:rsidRDefault="00D9397A" w:rsidP="0045136B">
      <w:pPr>
        <w:numPr>
          <w:ilvl w:val="0"/>
          <w:numId w:val="42"/>
        </w:numPr>
        <w:tabs>
          <w:tab w:val="clear" w:pos="720"/>
          <w:tab w:val="left" w:pos="0"/>
        </w:tabs>
        <w:spacing w:after="0" w:line="240" w:lineRule="auto"/>
        <w:ind w:left="0" w:firstLine="360"/>
        <w:jc w:val="both"/>
        <w:rPr>
          <w:sz w:val="28"/>
          <w:szCs w:val="28"/>
          <w:lang w:val="uk-UA" w:eastAsia="uk-UA"/>
        </w:rPr>
      </w:pPr>
      <w:r>
        <w:rPr>
          <w:sz w:val="28"/>
          <w:szCs w:val="28"/>
          <w:lang w:val="uk-UA" w:eastAsia="uk-UA"/>
        </w:rPr>
        <w:t>У вогнищах імуноклітинного кілінгу в часточках печінки і в зонах імуноклітинних «ступінчастих некрозів» печінки переважають C</w:t>
      </w:r>
      <w:r>
        <w:rPr>
          <w:sz w:val="28"/>
          <w:szCs w:val="28"/>
          <w:lang w:val="uk-UA"/>
        </w:rPr>
        <w:t>D</w:t>
      </w:r>
      <w:r>
        <w:rPr>
          <w:sz w:val="28"/>
          <w:szCs w:val="28"/>
          <w:lang w:val="uk-UA" w:eastAsia="uk-UA"/>
        </w:rPr>
        <w:t>8+ Т-лімфоцити і C</w:t>
      </w:r>
      <w:r>
        <w:rPr>
          <w:sz w:val="28"/>
          <w:szCs w:val="28"/>
          <w:lang w:val="uk-UA"/>
        </w:rPr>
        <w:t>D</w:t>
      </w:r>
      <w:r>
        <w:rPr>
          <w:sz w:val="28"/>
          <w:szCs w:val="28"/>
          <w:lang w:val="uk-UA" w:eastAsia="uk-UA"/>
        </w:rPr>
        <w:t>68+ макрофаги, в імуноклітинних інфільтратах портальних трактів, окрім цих клітин, в значній кількості присутні C</w:t>
      </w:r>
      <w:r>
        <w:rPr>
          <w:sz w:val="28"/>
          <w:szCs w:val="28"/>
          <w:lang w:val="uk-UA"/>
        </w:rPr>
        <w:t>D</w:t>
      </w:r>
      <w:r>
        <w:rPr>
          <w:sz w:val="28"/>
          <w:szCs w:val="28"/>
          <w:lang w:val="uk-UA" w:eastAsia="uk-UA"/>
        </w:rPr>
        <w:t>45R</w:t>
      </w:r>
      <w:r>
        <w:rPr>
          <w:sz w:val="28"/>
          <w:szCs w:val="28"/>
          <w:lang w:val="uk-UA"/>
        </w:rPr>
        <w:t>O+</w:t>
      </w:r>
      <w:r>
        <w:rPr>
          <w:sz w:val="28"/>
          <w:szCs w:val="28"/>
          <w:lang w:val="uk-UA" w:eastAsia="uk-UA"/>
        </w:rPr>
        <w:t xml:space="preserve"> лімфоцити. Наявність C</w:t>
      </w:r>
      <w:r>
        <w:rPr>
          <w:sz w:val="28"/>
          <w:szCs w:val="28"/>
          <w:lang w:val="uk-UA"/>
        </w:rPr>
        <w:t>D</w:t>
      </w:r>
      <w:r>
        <w:rPr>
          <w:sz w:val="28"/>
          <w:szCs w:val="28"/>
          <w:lang w:val="uk-UA" w:eastAsia="uk-UA"/>
        </w:rPr>
        <w:t>8+ Т-лімфоцитів і C</w:t>
      </w:r>
      <w:r>
        <w:rPr>
          <w:sz w:val="28"/>
          <w:szCs w:val="28"/>
          <w:lang w:val="uk-UA"/>
        </w:rPr>
        <w:t>D</w:t>
      </w:r>
      <w:r>
        <w:rPr>
          <w:sz w:val="28"/>
          <w:szCs w:val="28"/>
          <w:lang w:val="uk-UA" w:eastAsia="uk-UA"/>
        </w:rPr>
        <w:t>68+ макрофагов свідчить про вірус-індуковане імуноклітинне пошкодження печінки і одночасно відображає участь цих клітин в елімінації гепатоцитів, інфікованих гепатотропними вірусами. C</w:t>
      </w:r>
      <w:r>
        <w:rPr>
          <w:sz w:val="28"/>
          <w:szCs w:val="28"/>
          <w:lang w:val="uk-UA"/>
        </w:rPr>
        <w:t>D</w:t>
      </w:r>
      <w:r>
        <w:rPr>
          <w:sz w:val="28"/>
          <w:szCs w:val="28"/>
          <w:lang w:val="uk-UA" w:eastAsia="uk-UA"/>
        </w:rPr>
        <w:t>45R</w:t>
      </w:r>
      <w:r>
        <w:rPr>
          <w:sz w:val="28"/>
          <w:szCs w:val="28"/>
          <w:lang w:val="uk-UA"/>
        </w:rPr>
        <w:t>O+</w:t>
      </w:r>
      <w:r>
        <w:rPr>
          <w:sz w:val="28"/>
          <w:szCs w:val="28"/>
          <w:lang w:val="uk-UA" w:eastAsia="uk-UA"/>
        </w:rPr>
        <w:t xml:space="preserve"> лімфоцити, найімовірніше виконують функції Th2</w:t>
      </w:r>
      <w:r>
        <w:rPr>
          <w:sz w:val="28"/>
          <w:szCs w:val="28"/>
          <w:vertAlign w:val="subscript"/>
          <w:lang w:val="uk-UA" w:eastAsia="uk-UA"/>
        </w:rPr>
        <w:t xml:space="preserve"> </w:t>
      </w:r>
      <w:r>
        <w:rPr>
          <w:sz w:val="28"/>
          <w:szCs w:val="28"/>
          <w:lang w:val="uk-UA" w:eastAsia="uk-UA"/>
        </w:rPr>
        <w:t xml:space="preserve">клітин пам'яті при персистенції гепатотропних вірусів. </w:t>
      </w:r>
    </w:p>
    <w:p w:rsidR="00D9397A" w:rsidRDefault="00D9397A" w:rsidP="0045136B">
      <w:pPr>
        <w:numPr>
          <w:ilvl w:val="0"/>
          <w:numId w:val="42"/>
        </w:numPr>
        <w:tabs>
          <w:tab w:val="left" w:pos="900"/>
        </w:tabs>
        <w:spacing w:after="0" w:line="240" w:lineRule="auto"/>
        <w:ind w:left="0" w:firstLine="540"/>
        <w:jc w:val="both"/>
        <w:rPr>
          <w:sz w:val="28"/>
          <w:szCs w:val="28"/>
          <w:lang w:val="uk-UA" w:eastAsia="uk-UA"/>
        </w:rPr>
      </w:pPr>
      <w:r>
        <w:rPr>
          <w:sz w:val="28"/>
          <w:szCs w:val="28"/>
          <w:lang w:val="uk-UA" w:eastAsia="uk-UA"/>
        </w:rPr>
        <w:t xml:space="preserve"> Найбільш значущими ознаками імуноклітинної прогресії хронічного вірусного гепатиту, що визначаються в трепанобіоптатах печінки є: наявність «балонного» цитолізісу гепатоцитів, значної кількості тілець Каунсілмена і вогнищ імуноклітинного кілінгу гепатоцитів, збільшення кількості і протяжності імуноклітинних  «ступінчастих некрозів», збільшення кількості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68+ макрофагів у вогнищах імуноклітинного кілінгу гепатоцитів і в крайових зонах імуноклітинних «ступінчастих некрозів», збільшення в часточках печінки числа активованих C</w:t>
      </w:r>
      <w:r>
        <w:rPr>
          <w:sz w:val="28"/>
          <w:szCs w:val="28"/>
          <w:lang w:val="uk-UA"/>
        </w:rPr>
        <w:t>D</w:t>
      </w:r>
      <w:r>
        <w:rPr>
          <w:sz w:val="28"/>
          <w:szCs w:val="28"/>
          <w:lang w:val="uk-UA" w:eastAsia="uk-UA"/>
        </w:rPr>
        <w:t xml:space="preserve">68+ клітин Купфера з </w:t>
      </w:r>
      <w:r>
        <w:rPr>
          <w:sz w:val="28"/>
          <w:szCs w:val="28"/>
          <w:lang w:val="uk-UA" w:eastAsia="uk-UA"/>
        </w:rPr>
        <w:lastRenderedPageBreak/>
        <w:t>ознаками фагоцитозу, розширення площі лімфоцитарної інфільтрації портальних трактів.</w:t>
      </w:r>
    </w:p>
    <w:p w:rsidR="00D9397A" w:rsidRDefault="00D9397A" w:rsidP="0045136B">
      <w:pPr>
        <w:numPr>
          <w:ilvl w:val="0"/>
          <w:numId w:val="42"/>
        </w:numPr>
        <w:tabs>
          <w:tab w:val="left" w:pos="900"/>
        </w:tabs>
        <w:spacing w:after="0" w:line="240" w:lineRule="auto"/>
        <w:ind w:left="0" w:firstLine="540"/>
        <w:jc w:val="both"/>
        <w:rPr>
          <w:sz w:val="28"/>
          <w:szCs w:val="28"/>
          <w:lang w:val="uk-UA" w:eastAsia="uk-UA"/>
        </w:rPr>
      </w:pPr>
      <w:r>
        <w:rPr>
          <w:sz w:val="28"/>
          <w:szCs w:val="28"/>
          <w:lang w:val="uk-UA" w:eastAsia="uk-UA"/>
        </w:rPr>
        <w:t xml:space="preserve"> Надмірну продукцію колагену в печінці хворих на хронічний вірусний гепатит С здійснюють активовані </w:t>
      </w:r>
      <w:r>
        <w:rPr>
          <w:sz w:val="28"/>
          <w:szCs w:val="28"/>
          <w:lang w:val="uk-UA"/>
        </w:rPr>
        <w:t xml:space="preserve">A-SMA </w:t>
      </w:r>
      <w:r>
        <w:rPr>
          <w:sz w:val="28"/>
          <w:szCs w:val="28"/>
          <w:lang w:val="uk-UA" w:eastAsia="uk-UA"/>
        </w:rPr>
        <w:t xml:space="preserve">позитивні зірчасті перисинусоїдальні клітини Іто і </w:t>
      </w:r>
      <w:r>
        <w:rPr>
          <w:sz w:val="28"/>
          <w:szCs w:val="28"/>
          <w:lang w:val="uk-UA"/>
        </w:rPr>
        <w:t xml:space="preserve">A-SMA </w:t>
      </w:r>
      <w:r>
        <w:rPr>
          <w:sz w:val="28"/>
          <w:szCs w:val="28"/>
          <w:lang w:val="uk-UA" w:eastAsia="uk-UA"/>
        </w:rPr>
        <w:t>позитивні фібробласти портальних трактів. За даними комп'ютерної морфометрії активація зірчастих клітин Іто і поява їх нових клітинних поколінь фіброгенного типу корелює із лімфоцитарною інфільтрацією портальних трактів, із збільшенням числа і площі імуноклітинних «ступінчастих некрозів», а також з наростанням фагоцитарної активності клітин Купфера.</w:t>
      </w:r>
    </w:p>
    <w:p w:rsidR="00D9397A" w:rsidRDefault="00D9397A" w:rsidP="0045136B">
      <w:pPr>
        <w:numPr>
          <w:ilvl w:val="0"/>
          <w:numId w:val="42"/>
        </w:numPr>
        <w:tabs>
          <w:tab w:val="left" w:pos="900"/>
        </w:tabs>
        <w:spacing w:after="0" w:line="240" w:lineRule="auto"/>
        <w:ind w:left="0" w:firstLine="540"/>
        <w:jc w:val="both"/>
        <w:rPr>
          <w:sz w:val="28"/>
          <w:szCs w:val="28"/>
          <w:lang w:val="uk-UA" w:eastAsia="uk-UA"/>
        </w:rPr>
      </w:pPr>
      <w:r>
        <w:rPr>
          <w:sz w:val="28"/>
          <w:szCs w:val="28"/>
          <w:lang w:val="uk-UA" w:eastAsia="uk-UA"/>
        </w:rPr>
        <w:t xml:space="preserve"> Експресія А-ізоформи гладком'язового актину клітинами Іто і фібробластами є раннім прогностичним маркером вірогідності розвитку фіброзу печінки у хворих на хронічний вірусний гепатит С з нормальним рівнем трансаміназ в крові або з помірною гіперферментемією, розвитку важкого фіброзу печінки передує значне збільшення кількості активованих клітин Іто в перисинусоїдальних просторах печінки.</w:t>
      </w:r>
    </w:p>
    <w:p w:rsidR="00D9397A" w:rsidRDefault="00D9397A" w:rsidP="0045136B">
      <w:pPr>
        <w:numPr>
          <w:ilvl w:val="0"/>
          <w:numId w:val="42"/>
        </w:numPr>
        <w:tabs>
          <w:tab w:val="left" w:pos="900"/>
        </w:tabs>
        <w:spacing w:after="0" w:line="240" w:lineRule="auto"/>
        <w:ind w:left="0" w:firstLine="540"/>
        <w:jc w:val="both"/>
        <w:rPr>
          <w:sz w:val="28"/>
          <w:szCs w:val="28"/>
          <w:lang w:val="uk-UA" w:eastAsia="uk-UA"/>
        </w:rPr>
      </w:pPr>
      <w:r>
        <w:rPr>
          <w:sz w:val="28"/>
          <w:szCs w:val="28"/>
          <w:lang w:val="uk-UA" w:eastAsia="uk-UA"/>
        </w:rPr>
        <w:t xml:space="preserve"> Прогностичними ознаками вірогідності розвитку значного фіброзу печінки у хворих на хронічні вірусні гепатити В або С є: гіперплазія активованих А-SMA позитивних клітин Іто в перисинусоїдальних просторах печінки і сегментарна колагенізація стінок внутрішньочасточкових венозних синусоїдів, наявність А-SMA позитивних фібробластів в імуноклітинних «ступінчастих некрозах» і в портальних трактах, проникнення тонких фіброзних септ з портальних трактів в часточки печінки, зростання числа портальних трактів з фіброзом різного ступеня виразності. Основними складовими важкого фіброзу печінки у хворих на ХГС є збільшення числа перисинусоїдальних клітин Іто, поширена колагенізація стінок внутрішньочасточкових синусоїдів і розширення їх отворів, значна колагенізація центральних часточкових вен, виражений фіброз в зонах імуноклітинних «ступінчастих некрозів» і в портальних трактах. </w:t>
      </w:r>
    </w:p>
    <w:p w:rsidR="00D9397A" w:rsidRDefault="00D9397A" w:rsidP="00D9397A">
      <w:pPr>
        <w:ind w:firstLine="540"/>
        <w:jc w:val="both"/>
        <w:rPr>
          <w:sz w:val="28"/>
          <w:szCs w:val="28"/>
          <w:lang w:val="uk-UA" w:eastAsia="uk-UA"/>
        </w:rPr>
      </w:pPr>
    </w:p>
    <w:p w:rsidR="00D9397A" w:rsidRDefault="00D9397A" w:rsidP="00D9397A">
      <w:pPr>
        <w:ind w:firstLine="540"/>
        <w:jc w:val="center"/>
        <w:rPr>
          <w:b/>
          <w:bCs/>
          <w:sz w:val="28"/>
          <w:szCs w:val="28"/>
          <w:lang w:val="uk-UA" w:eastAsia="uk-UA"/>
        </w:rPr>
      </w:pPr>
      <w:r>
        <w:rPr>
          <w:b/>
          <w:bCs/>
          <w:sz w:val="28"/>
          <w:szCs w:val="28"/>
          <w:lang w:val="uk-UA" w:eastAsia="uk-UA"/>
        </w:rPr>
        <w:t>ПРАКТИЧНІ РЕКОМЕНДАЦІЇ</w:t>
      </w:r>
    </w:p>
    <w:p w:rsidR="00D9397A" w:rsidRDefault="00D9397A" w:rsidP="0045136B">
      <w:pPr>
        <w:numPr>
          <w:ilvl w:val="0"/>
          <w:numId w:val="40"/>
        </w:numPr>
        <w:tabs>
          <w:tab w:val="clear" w:pos="1140"/>
          <w:tab w:val="num" w:pos="360"/>
          <w:tab w:val="left" w:pos="900"/>
        </w:tabs>
        <w:spacing w:after="0" w:line="240" w:lineRule="auto"/>
        <w:ind w:left="0" w:firstLine="540"/>
        <w:jc w:val="both"/>
        <w:rPr>
          <w:sz w:val="28"/>
          <w:szCs w:val="28"/>
          <w:lang w:val="uk-UA" w:eastAsia="uk-UA"/>
        </w:rPr>
      </w:pPr>
      <w:r>
        <w:rPr>
          <w:sz w:val="28"/>
          <w:szCs w:val="28"/>
          <w:lang w:val="uk-UA" w:eastAsia="uk-UA"/>
        </w:rPr>
        <w:t xml:space="preserve">Хворим на хронічні вірусні гепатити В або С навіть при мінімальних симптомах хвороби і при мінімальних відхиленнях лабораторних показників гепато-біліарних функцій показана пункційна трепанобіопсія печінки, результати якої найадекватніше відображають ступінь виразності вірус-індукованих і імуноклітинних уражень печінки, ступінь активації колагеноутворення і прогресії фіброзу. </w:t>
      </w:r>
    </w:p>
    <w:p w:rsidR="00D9397A" w:rsidRDefault="00D9397A" w:rsidP="0045136B">
      <w:pPr>
        <w:numPr>
          <w:ilvl w:val="0"/>
          <w:numId w:val="40"/>
        </w:numPr>
        <w:tabs>
          <w:tab w:val="clear" w:pos="1140"/>
          <w:tab w:val="num" w:pos="360"/>
          <w:tab w:val="left" w:pos="900"/>
        </w:tabs>
        <w:spacing w:after="0" w:line="240" w:lineRule="auto"/>
        <w:ind w:left="0" w:firstLine="540"/>
        <w:jc w:val="both"/>
        <w:rPr>
          <w:sz w:val="28"/>
          <w:szCs w:val="28"/>
          <w:lang w:val="uk-UA" w:eastAsia="uk-UA"/>
        </w:rPr>
      </w:pPr>
      <w:r>
        <w:rPr>
          <w:sz w:val="28"/>
          <w:szCs w:val="28"/>
          <w:lang w:val="uk-UA" w:eastAsia="uk-UA"/>
        </w:rPr>
        <w:t xml:space="preserve">Найбільш достовірні діагностичні і прогностичні результати патоморфологічного дослідження трепанобіоптатів печінки хворих на хронічні вірусні гепатити забезпечує паралельне забарвлення серійних зрізів гематоксиліном і еозином, трибарвним методом Масона і методом ван-Гизон; </w:t>
      </w:r>
      <w:r>
        <w:rPr>
          <w:sz w:val="28"/>
          <w:szCs w:val="28"/>
          <w:lang w:val="uk-UA" w:eastAsia="uk-UA"/>
        </w:rPr>
        <w:lastRenderedPageBreak/>
        <w:t xml:space="preserve">при уточненні ступеня активності хронічного гепатиту істотні додаткові дані надає імуногістохімічне виявлення  HBsAg  в гепатоцитах,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 xml:space="preserve">68+ клітин Купфера; для прогнозування вірогідності розвитку важкого фіброзу печінки, окрім методик Масона і ван-Гизон, доцільно використовувати імуногістохімічне виявлення А-SMA позитивних клітин Іто і фібробластів, а також колагену 4 типу. </w:t>
      </w:r>
    </w:p>
    <w:p w:rsidR="00D9397A" w:rsidRDefault="00D9397A" w:rsidP="0045136B">
      <w:pPr>
        <w:numPr>
          <w:ilvl w:val="0"/>
          <w:numId w:val="40"/>
        </w:numPr>
        <w:tabs>
          <w:tab w:val="clear" w:pos="1140"/>
          <w:tab w:val="num" w:pos="360"/>
          <w:tab w:val="left" w:pos="900"/>
        </w:tabs>
        <w:spacing w:after="0" w:line="240" w:lineRule="auto"/>
        <w:ind w:left="0" w:firstLine="540"/>
        <w:jc w:val="both"/>
        <w:rPr>
          <w:sz w:val="28"/>
          <w:szCs w:val="28"/>
          <w:lang w:val="uk-UA" w:eastAsia="uk-UA"/>
        </w:rPr>
      </w:pPr>
      <w:r>
        <w:rPr>
          <w:sz w:val="28"/>
          <w:szCs w:val="28"/>
          <w:lang w:val="uk-UA" w:eastAsia="uk-UA"/>
        </w:rPr>
        <w:t xml:space="preserve">При визначенні прогресії хронічного вірусного гепатиту в трепанобіоптатах печінки слід враховувати наявність значної кількості гепатоцитів в стані «балонного» цитолізису, тілець Каунсілмена і вогнищ імуноклітинного кілінгу гепатоцитів, збільшення кількості і протяжності імуноклітинних «ступінчастих некрозів», збільшення кількості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68+ макрофагів у внутрішньочасточкових вогнищах імуноклітинного кілінгу і в крайових зонах імуноклітинних «ступінчастих некрозів», збільшення числа C</w:t>
      </w:r>
      <w:r>
        <w:rPr>
          <w:sz w:val="28"/>
          <w:szCs w:val="28"/>
          <w:lang w:val="uk-UA"/>
        </w:rPr>
        <w:t>D</w:t>
      </w:r>
      <w:r>
        <w:rPr>
          <w:sz w:val="28"/>
          <w:szCs w:val="28"/>
          <w:lang w:val="uk-UA" w:eastAsia="uk-UA"/>
        </w:rPr>
        <w:t>68+ клітин Купфера з ознаками фагоцитозу в часточках печінки, розширення площі лімфоцитарної інфільтрації портальних трактів.</w:t>
      </w:r>
    </w:p>
    <w:p w:rsidR="00D9397A" w:rsidRDefault="00D9397A" w:rsidP="0045136B">
      <w:pPr>
        <w:numPr>
          <w:ilvl w:val="0"/>
          <w:numId w:val="40"/>
        </w:numPr>
        <w:tabs>
          <w:tab w:val="clear" w:pos="1140"/>
          <w:tab w:val="num" w:pos="360"/>
          <w:tab w:val="left" w:pos="900"/>
        </w:tabs>
        <w:spacing w:after="0" w:line="240" w:lineRule="auto"/>
        <w:ind w:left="0" w:firstLine="540"/>
        <w:jc w:val="both"/>
        <w:rPr>
          <w:sz w:val="28"/>
          <w:szCs w:val="28"/>
          <w:lang w:val="uk-UA" w:eastAsia="uk-UA"/>
        </w:rPr>
      </w:pPr>
      <w:r>
        <w:rPr>
          <w:sz w:val="28"/>
          <w:szCs w:val="28"/>
          <w:lang w:val="uk-UA" w:eastAsia="uk-UA"/>
        </w:rPr>
        <w:t>При прогнозуванні вірогідності розвитку значного фіброзу печінки у хворих на хронічний вірусний гепатит В або С слід враховувати гіперплазію активованих А-SMA позитивних клітин Іто в перисинусоїдальних просторах печінки, а також сегментарну колагенізацію стінок внутрішньочасточкових венозних синусоїдів, наявність А-SMA позитивних фібробластів в імуноклітинних «ступінчастих некрозах» і в портальних трактах, проникнення тонких фіброзних септ з портальних трактів в часточки печінки, зростання числа портальних трактів з фіброзом різного ступеня.</w:t>
      </w:r>
    </w:p>
    <w:p w:rsidR="00D9397A" w:rsidRDefault="00D9397A" w:rsidP="00D9397A">
      <w:pPr>
        <w:ind w:firstLine="720"/>
        <w:jc w:val="both"/>
        <w:rPr>
          <w:sz w:val="28"/>
          <w:szCs w:val="28"/>
          <w:lang w:val="uk-UA" w:eastAsia="uk-UA"/>
        </w:rPr>
      </w:pPr>
    </w:p>
    <w:p w:rsidR="00D9397A" w:rsidRDefault="00D9397A" w:rsidP="00D9397A">
      <w:pPr>
        <w:widowControl w:val="0"/>
        <w:tabs>
          <w:tab w:val="left" w:pos="0"/>
        </w:tabs>
        <w:ind w:firstLine="720"/>
        <w:jc w:val="center"/>
        <w:rPr>
          <w:b/>
          <w:bCs/>
          <w:sz w:val="28"/>
          <w:szCs w:val="28"/>
          <w:lang w:val="uk-UA"/>
        </w:rPr>
      </w:pPr>
      <w:r>
        <w:rPr>
          <w:b/>
          <w:bCs/>
          <w:sz w:val="28"/>
          <w:szCs w:val="28"/>
          <w:lang w:val="uk-UA"/>
        </w:rPr>
        <w:t>СПИСОК ПРАЦЬ, ОПУБЛІКОВАНИХ ЗА ТЕМОЮ ДИСЕРТАЦІЇ</w:t>
      </w:r>
    </w:p>
    <w:p w:rsidR="00D9397A" w:rsidRDefault="00D9397A" w:rsidP="0045136B">
      <w:pPr>
        <w:numPr>
          <w:ilvl w:val="0"/>
          <w:numId w:val="43"/>
        </w:numPr>
        <w:tabs>
          <w:tab w:val="num" w:pos="-180"/>
          <w:tab w:val="num" w:pos="0"/>
          <w:tab w:val="left" w:pos="720"/>
        </w:tabs>
        <w:spacing w:after="0" w:line="240" w:lineRule="auto"/>
        <w:ind w:left="0" w:firstLine="360"/>
        <w:jc w:val="both"/>
        <w:rPr>
          <w:sz w:val="28"/>
          <w:szCs w:val="28"/>
          <w:lang w:val="uk-UA"/>
        </w:rPr>
      </w:pPr>
      <w:r>
        <w:rPr>
          <w:sz w:val="28"/>
          <w:szCs w:val="28"/>
          <w:lang w:val="uk-UA"/>
        </w:rPr>
        <w:t xml:space="preserve">Туманский В.А., Шишкин М.А., Живица С.Г. Морфогенез перестройки печени при хроническом гепатите–циррозе по данным трепанобиопсий // Актуальні питання фармацевтичної та медичної науки та практики. – Запоріжжя: вид. ЗДМУ. - 2003. - Вип. XI. С. 305-310. </w:t>
      </w:r>
      <w:r>
        <w:rPr>
          <w:i/>
          <w:iCs/>
          <w:sz w:val="28"/>
          <w:szCs w:val="28"/>
          <w:lang w:val="uk-UA"/>
        </w:rPr>
        <w:t>(Автор забезпечив морфологічне дослідження матеріалу.)</w:t>
      </w:r>
    </w:p>
    <w:p w:rsidR="00D9397A" w:rsidRDefault="00D9397A" w:rsidP="0045136B">
      <w:pPr>
        <w:numPr>
          <w:ilvl w:val="0"/>
          <w:numId w:val="43"/>
        </w:numPr>
        <w:tabs>
          <w:tab w:val="num" w:pos="-180"/>
          <w:tab w:val="num" w:pos="0"/>
          <w:tab w:val="left" w:pos="720"/>
        </w:tabs>
        <w:spacing w:after="0" w:line="240" w:lineRule="auto"/>
        <w:ind w:left="0" w:firstLine="360"/>
        <w:jc w:val="both"/>
        <w:rPr>
          <w:sz w:val="28"/>
          <w:szCs w:val="28"/>
          <w:lang w:val="uk-UA"/>
        </w:rPr>
      </w:pPr>
      <w:r>
        <w:rPr>
          <w:sz w:val="28"/>
          <w:szCs w:val="28"/>
          <w:lang w:val="uk-UA"/>
        </w:rPr>
        <w:t>Туманский В.А., Шишкин М.А. Некоторые молекулярно-клеточные механизмы развития фиброза печени при хроническом вирусном гепатите С // Патологія. - 2006. - Т 3, № 2. - С 60-66.</w:t>
      </w:r>
      <w:r>
        <w:rPr>
          <w:i/>
          <w:iCs/>
          <w:sz w:val="28"/>
          <w:szCs w:val="28"/>
          <w:lang w:val="uk-UA"/>
        </w:rPr>
        <w:t xml:space="preserve"> (Автор забезпечив морфологічне дослідження матеріалу, аналіз  та обговорення результатів, формулювання висновків).</w:t>
      </w:r>
    </w:p>
    <w:p w:rsidR="00D9397A" w:rsidRDefault="00D9397A" w:rsidP="0045136B">
      <w:pPr>
        <w:numPr>
          <w:ilvl w:val="0"/>
          <w:numId w:val="43"/>
        </w:numPr>
        <w:tabs>
          <w:tab w:val="num" w:pos="-180"/>
          <w:tab w:val="num" w:pos="0"/>
          <w:tab w:val="left" w:pos="720"/>
        </w:tabs>
        <w:spacing w:after="0" w:line="240" w:lineRule="auto"/>
        <w:ind w:left="0" w:firstLine="360"/>
        <w:jc w:val="both"/>
        <w:rPr>
          <w:sz w:val="28"/>
          <w:szCs w:val="28"/>
          <w:lang w:val="uk-UA"/>
        </w:rPr>
      </w:pPr>
      <w:r>
        <w:rPr>
          <w:sz w:val="28"/>
          <w:szCs w:val="28"/>
          <w:lang w:val="uk-UA"/>
        </w:rPr>
        <w:t>Туманский В.А., Шишкин М.А. Роль клеток Ито в развитии фиброза печени при хроническом вирусном гепатите С // Актуальні питання фармацевтичної та медичної науки та практики. – Запоріжжя: вид. ЗДМУ. -  2006. - Вип. XVII. - С. 207-210.</w:t>
      </w:r>
      <w:r>
        <w:rPr>
          <w:i/>
          <w:iCs/>
          <w:sz w:val="28"/>
          <w:szCs w:val="28"/>
          <w:lang w:val="uk-UA"/>
        </w:rPr>
        <w:t xml:space="preserve"> (Автор забезпечив морфологічне дослідження матеріалу, аналіз  та обговорення результатів).</w:t>
      </w:r>
    </w:p>
    <w:p w:rsidR="00D9397A" w:rsidRDefault="00D9397A" w:rsidP="0045136B">
      <w:pPr>
        <w:numPr>
          <w:ilvl w:val="0"/>
          <w:numId w:val="43"/>
        </w:numPr>
        <w:tabs>
          <w:tab w:val="num" w:pos="-180"/>
          <w:tab w:val="left" w:pos="720"/>
        </w:tabs>
        <w:spacing w:after="0" w:line="240" w:lineRule="auto"/>
        <w:ind w:left="0" w:firstLine="360"/>
        <w:jc w:val="both"/>
        <w:rPr>
          <w:sz w:val="28"/>
          <w:szCs w:val="28"/>
          <w:lang w:val="uk-UA"/>
        </w:rPr>
      </w:pPr>
      <w:r>
        <w:rPr>
          <w:sz w:val="28"/>
          <w:szCs w:val="28"/>
          <w:lang w:val="uk-UA"/>
        </w:rPr>
        <w:lastRenderedPageBreak/>
        <w:t xml:space="preserve">Шишкин М.А. Определение степени инфицирования гепатоцитов при хроническом вирусном гепатите В по данным трепанобиопсий печени // Вісник Вінницького національного медичного університету. - 2007. Вип. 11 (2/1). - С. 668-670. </w:t>
      </w:r>
      <w:r>
        <w:rPr>
          <w:i/>
          <w:iCs/>
          <w:sz w:val="28"/>
          <w:szCs w:val="28"/>
          <w:lang w:val="uk-UA"/>
        </w:rPr>
        <w:t>(Автор забезпечив морфологічне дослідження матеріалу, клініко-морфологічне зіставлення. аналіз та узагальнення результатів, формулювання висновків).</w:t>
      </w:r>
    </w:p>
    <w:p w:rsidR="00D9397A" w:rsidRDefault="00D9397A" w:rsidP="0045136B">
      <w:pPr>
        <w:widowControl w:val="0"/>
        <w:numPr>
          <w:ilvl w:val="0"/>
          <w:numId w:val="43"/>
        </w:numPr>
        <w:tabs>
          <w:tab w:val="num" w:pos="-180"/>
          <w:tab w:val="left" w:pos="720"/>
        </w:tabs>
        <w:spacing w:after="0" w:line="240" w:lineRule="auto"/>
        <w:ind w:left="0" w:firstLine="360"/>
        <w:jc w:val="both"/>
        <w:rPr>
          <w:b/>
          <w:bCs/>
          <w:sz w:val="28"/>
          <w:szCs w:val="28"/>
          <w:lang w:val="uk-UA"/>
        </w:rPr>
      </w:pPr>
      <w:r>
        <w:rPr>
          <w:sz w:val="28"/>
          <w:szCs w:val="28"/>
          <w:lang w:val="uk-UA" w:eastAsia="uk-UA"/>
        </w:rPr>
        <w:t>Патент № 21679 України, МПК (2006) G01N 21/00, G01N 33/00. Спосіб прогнозування розвитку фіброзу печінки у хворих на хронічний вірусний гепатит С./В.О. Туманський, М.А. Шишкін (Україна).- № u 2006 12118; Заявл. 20.11.206; Опубл. 15.03.07 // Промислова власність. – 2007. - № 3.</w:t>
      </w:r>
      <w:r>
        <w:rPr>
          <w:i/>
          <w:iCs/>
          <w:sz w:val="28"/>
          <w:szCs w:val="28"/>
          <w:lang w:val="uk-UA"/>
        </w:rPr>
        <w:t xml:space="preserve"> (Автор забезпечив обґрунтування  актуальності корисної моделі і формулювання винаходу).</w:t>
      </w:r>
    </w:p>
    <w:p w:rsidR="00D9397A" w:rsidRDefault="00D9397A" w:rsidP="0045136B">
      <w:pPr>
        <w:numPr>
          <w:ilvl w:val="0"/>
          <w:numId w:val="43"/>
        </w:numPr>
        <w:tabs>
          <w:tab w:val="num" w:pos="-180"/>
          <w:tab w:val="num" w:pos="0"/>
          <w:tab w:val="left" w:pos="720"/>
        </w:tabs>
        <w:spacing w:after="0" w:line="240" w:lineRule="auto"/>
        <w:ind w:left="0" w:firstLine="360"/>
        <w:jc w:val="both"/>
        <w:rPr>
          <w:sz w:val="28"/>
          <w:szCs w:val="28"/>
          <w:lang w:val="uk-UA"/>
        </w:rPr>
      </w:pPr>
      <w:r>
        <w:rPr>
          <w:sz w:val="28"/>
          <w:szCs w:val="28"/>
          <w:lang w:val="uk-UA"/>
        </w:rPr>
        <w:t>Шишкин М.А. Компьютерная морфометрия взаимоотношений процессов воспаления и развития фиброза при хронических вирусных гепатитах В и С // Актуальні питання фармацевтичної та медичної науки та практики. – Запоріжжя: вид. ЗДМУ. - 2005. -Вип. XIV. - С. 243-244.</w:t>
      </w:r>
      <w:r>
        <w:rPr>
          <w:i/>
          <w:iCs/>
          <w:sz w:val="28"/>
          <w:szCs w:val="28"/>
          <w:lang w:val="uk-UA"/>
        </w:rPr>
        <w:t xml:space="preserve"> (Автор забезпечив обґрунтування завдань дослідження. морфологічне дослідження матеріалу, обробку та обговорення результатів).</w:t>
      </w:r>
    </w:p>
    <w:p w:rsidR="00D9397A" w:rsidRDefault="00D9397A" w:rsidP="0045136B">
      <w:pPr>
        <w:numPr>
          <w:ilvl w:val="0"/>
          <w:numId w:val="43"/>
        </w:numPr>
        <w:tabs>
          <w:tab w:val="num" w:pos="-180"/>
          <w:tab w:val="left" w:pos="720"/>
        </w:tabs>
        <w:spacing w:after="0" w:line="240" w:lineRule="auto"/>
        <w:ind w:left="0" w:firstLine="360"/>
        <w:jc w:val="both"/>
        <w:rPr>
          <w:sz w:val="28"/>
          <w:szCs w:val="28"/>
          <w:lang w:val="uk-UA"/>
        </w:rPr>
      </w:pPr>
      <w:r>
        <w:rPr>
          <w:sz w:val="28"/>
          <w:szCs w:val="28"/>
          <w:lang w:val="uk-UA"/>
        </w:rPr>
        <w:t xml:space="preserve">Шишкин М.А. Иммуногистохимическое маркирование биоптатов печени в диагностике хронического вирусного гепатита В // Хвороби печінки в практиці клініциста: (Матеріали науково-практичної конференції з міжнародною участю. Харків 1-2 березня 2007 р.). – Харків, 2007. - С. 318-319. </w:t>
      </w:r>
      <w:r>
        <w:rPr>
          <w:i/>
          <w:iCs/>
          <w:sz w:val="28"/>
          <w:szCs w:val="28"/>
          <w:lang w:val="uk-UA"/>
        </w:rPr>
        <w:t>(Автор забезпечив морфологічне дослідження матеріалу, аналіз  та узагальнення результатів, формулювання висновків).</w:t>
      </w:r>
    </w:p>
    <w:p w:rsidR="00D9397A" w:rsidRDefault="00D9397A" w:rsidP="0045136B">
      <w:pPr>
        <w:numPr>
          <w:ilvl w:val="0"/>
          <w:numId w:val="43"/>
        </w:numPr>
        <w:tabs>
          <w:tab w:val="num" w:pos="-180"/>
          <w:tab w:val="left" w:pos="720"/>
        </w:tabs>
        <w:spacing w:after="0" w:line="240" w:lineRule="auto"/>
        <w:ind w:left="0" w:firstLine="360"/>
        <w:jc w:val="both"/>
        <w:rPr>
          <w:sz w:val="28"/>
          <w:szCs w:val="28"/>
          <w:lang w:val="uk-UA"/>
        </w:rPr>
      </w:pPr>
      <w:r>
        <w:rPr>
          <w:sz w:val="28"/>
          <w:szCs w:val="28"/>
          <w:lang w:val="uk-UA"/>
        </w:rPr>
        <w:t xml:space="preserve">Туманский В.А., Шишкин М.А. Молекулярно – клеточные  особенности развития фиброза печени при хроническом вирусном гепатите С // Хвороби печінки в практиці клініциста: (Матеріали науково-практичної конференції з міжнародною участю. Харків 1-2 березня 2007 р.). – Харків. 2007. - С. 289-290. </w:t>
      </w:r>
      <w:r>
        <w:rPr>
          <w:i/>
          <w:iCs/>
          <w:sz w:val="28"/>
          <w:szCs w:val="28"/>
          <w:lang w:val="uk-UA"/>
        </w:rPr>
        <w:t>(Автор забезпечив морфологічне дослідження матеріалу, аналіз  та узагальнення результатів, формулювання висновків).</w:t>
      </w:r>
    </w:p>
    <w:p w:rsidR="00D9397A" w:rsidRDefault="00D9397A" w:rsidP="0045136B">
      <w:pPr>
        <w:numPr>
          <w:ilvl w:val="0"/>
          <w:numId w:val="43"/>
        </w:numPr>
        <w:tabs>
          <w:tab w:val="num" w:pos="-180"/>
          <w:tab w:val="left" w:pos="720"/>
        </w:tabs>
        <w:spacing w:after="0" w:line="240" w:lineRule="auto"/>
        <w:ind w:left="0" w:firstLine="360"/>
        <w:jc w:val="both"/>
        <w:rPr>
          <w:sz w:val="28"/>
          <w:szCs w:val="28"/>
          <w:lang w:val="uk-UA"/>
        </w:rPr>
      </w:pPr>
      <w:r>
        <w:rPr>
          <w:sz w:val="28"/>
          <w:szCs w:val="28"/>
          <w:lang w:val="uk-UA"/>
        </w:rPr>
        <w:t>Туманский В.А., Шишкин М.А. Современные методы патоморфологической диагностики прогрессии хронических вирусных гепатитов в биоптатах печени // Патологоанатомічна діагностика хвороб людини: здобутки, проблеми, перспективи: (Матеріали Всеукраїнської науково-практичної конференції, присвяченої 100-річчю з дня народження професора Н.М. Шінкермана. Чернівці, 21-22 травня 2007 р.). - Чернівці: Медуніверситет, 2007. – С. 169-176.</w:t>
      </w:r>
      <w:r>
        <w:rPr>
          <w:i/>
          <w:iCs/>
          <w:sz w:val="28"/>
          <w:szCs w:val="28"/>
          <w:lang w:val="uk-UA"/>
        </w:rPr>
        <w:t xml:space="preserve"> (Автор забезпечив морфологічне дослідження матеріалу, клініко-морфологічне зіставлення. аналіз  та узагальнення результатів, формулювання висновків).</w:t>
      </w:r>
    </w:p>
    <w:p w:rsidR="00D9397A" w:rsidRDefault="00D9397A" w:rsidP="0045136B">
      <w:pPr>
        <w:numPr>
          <w:ilvl w:val="0"/>
          <w:numId w:val="43"/>
        </w:numPr>
        <w:tabs>
          <w:tab w:val="num" w:pos="-180"/>
          <w:tab w:val="left" w:pos="720"/>
        </w:tabs>
        <w:spacing w:after="0" w:line="240" w:lineRule="auto"/>
        <w:ind w:left="0" w:firstLine="360"/>
        <w:jc w:val="both"/>
        <w:rPr>
          <w:sz w:val="28"/>
          <w:szCs w:val="28"/>
          <w:lang w:val="uk-UA"/>
        </w:rPr>
      </w:pPr>
      <w:r>
        <w:rPr>
          <w:sz w:val="28"/>
          <w:szCs w:val="28"/>
          <w:lang w:val="uk-UA"/>
        </w:rPr>
        <w:t>Shishkin M.A. Immunohystochemical markering as a basic method of diagnostics of chronic viral hepatitis B // Матеріали міжнародної науково-практичної конференції молодих вчених. – Донецьк, 2007. - Вип. 69. - С. 178.</w:t>
      </w:r>
      <w:r>
        <w:rPr>
          <w:i/>
          <w:iCs/>
          <w:sz w:val="28"/>
          <w:szCs w:val="28"/>
          <w:lang w:val="uk-UA"/>
        </w:rPr>
        <w:t xml:space="preserve"> </w:t>
      </w:r>
      <w:r>
        <w:rPr>
          <w:i/>
          <w:iCs/>
          <w:sz w:val="28"/>
          <w:szCs w:val="28"/>
          <w:lang w:val="uk-UA"/>
        </w:rPr>
        <w:lastRenderedPageBreak/>
        <w:t>(Автор забезпечив обґрунтування завдань дослідження. морфологічне дослідження матеріалу, аналіз  та обговорення результатів, формулювання висновків).</w:t>
      </w:r>
    </w:p>
    <w:p w:rsidR="00D9397A" w:rsidRDefault="00D9397A" w:rsidP="00D9397A">
      <w:pPr>
        <w:widowControl w:val="0"/>
        <w:autoSpaceDE w:val="0"/>
        <w:autoSpaceDN w:val="0"/>
        <w:adjustRightInd w:val="0"/>
        <w:ind w:firstLine="720"/>
        <w:jc w:val="both"/>
        <w:rPr>
          <w:sz w:val="28"/>
          <w:szCs w:val="28"/>
          <w:lang w:val="uk-UA" w:eastAsia="uk-UA"/>
        </w:rPr>
      </w:pPr>
    </w:p>
    <w:p w:rsidR="00D9397A" w:rsidRDefault="00D9397A" w:rsidP="00D9397A">
      <w:pPr>
        <w:widowControl w:val="0"/>
        <w:autoSpaceDE w:val="0"/>
        <w:autoSpaceDN w:val="0"/>
        <w:adjustRightInd w:val="0"/>
        <w:ind w:firstLine="720"/>
        <w:jc w:val="center"/>
        <w:rPr>
          <w:b/>
          <w:bCs/>
          <w:sz w:val="28"/>
          <w:szCs w:val="28"/>
          <w:lang w:val="uk-UA" w:eastAsia="uk-UA"/>
        </w:rPr>
      </w:pPr>
      <w:r>
        <w:rPr>
          <w:b/>
          <w:bCs/>
          <w:sz w:val="28"/>
          <w:szCs w:val="28"/>
          <w:lang w:val="uk-UA" w:eastAsia="uk-UA"/>
        </w:rPr>
        <w:t>АНОТАЦІЯ</w:t>
      </w:r>
    </w:p>
    <w:p w:rsidR="00D9397A" w:rsidRDefault="00D9397A" w:rsidP="00D9397A">
      <w:pPr>
        <w:widowControl w:val="0"/>
        <w:autoSpaceDE w:val="0"/>
        <w:autoSpaceDN w:val="0"/>
        <w:adjustRightInd w:val="0"/>
        <w:ind w:firstLine="720"/>
        <w:jc w:val="both"/>
        <w:rPr>
          <w:b/>
          <w:bCs/>
          <w:sz w:val="28"/>
          <w:szCs w:val="28"/>
          <w:lang w:val="uk-UA" w:eastAsia="uk-UA"/>
        </w:rPr>
      </w:pPr>
      <w:r>
        <w:rPr>
          <w:b/>
          <w:bCs/>
          <w:sz w:val="28"/>
          <w:szCs w:val="28"/>
          <w:lang w:val="uk-UA" w:eastAsia="uk-UA"/>
        </w:rPr>
        <w:t>Шишкін М.А. Патогістологічні і імуногістохімічні особливості прогресії хронічних вірусних гепатитів В та С за даними трепанобіопсій печінки. – Рукопис.</w:t>
      </w:r>
    </w:p>
    <w:p w:rsidR="00D9397A" w:rsidRDefault="00D9397A" w:rsidP="00D9397A">
      <w:pPr>
        <w:ind w:firstLine="720"/>
        <w:jc w:val="both"/>
        <w:rPr>
          <w:b/>
          <w:bCs/>
          <w:sz w:val="28"/>
          <w:szCs w:val="28"/>
          <w:lang w:val="uk-UA" w:eastAsia="uk-UA"/>
        </w:rPr>
      </w:pPr>
      <w:r>
        <w:rPr>
          <w:sz w:val="28"/>
          <w:szCs w:val="28"/>
          <w:lang w:val="uk-UA" w:eastAsia="uk-UA"/>
        </w:rPr>
        <w:t xml:space="preserve">Дисертація на здобуття наукового ступеня кандидата медичних наук за спеціальністю 14.03.02 - патологічна анатомія. -  </w:t>
      </w:r>
      <w:r>
        <w:rPr>
          <w:sz w:val="28"/>
          <w:szCs w:val="28"/>
          <w:lang w:val="uk-UA"/>
        </w:rPr>
        <w:t>Кримський державний медичний університет ім. С.І. Георгієвського МОЗ України, Сімферополь, 2008.</w:t>
      </w:r>
    </w:p>
    <w:p w:rsidR="00D9397A" w:rsidRDefault="00D9397A" w:rsidP="00D9397A">
      <w:pPr>
        <w:ind w:firstLine="720"/>
        <w:jc w:val="both"/>
        <w:rPr>
          <w:sz w:val="28"/>
          <w:szCs w:val="28"/>
          <w:lang w:val="uk-UA" w:eastAsia="uk-UA"/>
        </w:rPr>
      </w:pPr>
      <w:r>
        <w:rPr>
          <w:sz w:val="28"/>
          <w:szCs w:val="28"/>
          <w:lang w:val="uk-UA" w:eastAsia="uk-UA"/>
        </w:rPr>
        <w:t xml:space="preserve">Дисертація містить результати комплексного патогістологічного і імуногістохімічного дослідження біоптатів печінки хворих на хронічний вірусний гепатит В та С у зіставленні з клініко-біохімічними показниками для удосконалення найбільш значущих мікроскопічних критеріїв прогресії хронічного вірусного гепатиту В і С в трепанобіоптатах печінки хворих. </w:t>
      </w:r>
    </w:p>
    <w:p w:rsidR="00D9397A" w:rsidRDefault="00D9397A" w:rsidP="00D9397A">
      <w:pPr>
        <w:ind w:firstLine="720"/>
        <w:jc w:val="both"/>
        <w:rPr>
          <w:sz w:val="28"/>
          <w:szCs w:val="28"/>
          <w:lang w:val="uk-UA" w:eastAsia="uk-UA"/>
        </w:rPr>
      </w:pPr>
      <w:r>
        <w:rPr>
          <w:sz w:val="28"/>
          <w:szCs w:val="28"/>
          <w:lang w:val="uk-UA" w:eastAsia="uk-UA"/>
        </w:rPr>
        <w:t xml:space="preserve">За результатами досліджень визначено, що разом з відомими патогістологічними вірус-обумовленими пошкодженнями гепатоцитів («пісочні» і вакуолізовані ядра, жирова дистрофія гепатоцитів при ХВГС і наявність «матово-склоподібних» гепатоцитів при ХВГВ, внутриклітинні холестази, «балонний» цитолізіс та апоптоз гепатоцитів – тільця Каунсілмена), мікроскопічними ознаками прогресії хронічного вірусного гепатиту В і С є наростання імуноклітинної деструкції печінки, а також прогресія фіброзу печінки. </w:t>
      </w:r>
    </w:p>
    <w:p w:rsidR="00D9397A" w:rsidRDefault="00D9397A" w:rsidP="00D9397A">
      <w:pPr>
        <w:tabs>
          <w:tab w:val="left" w:pos="900"/>
        </w:tabs>
        <w:jc w:val="both"/>
        <w:rPr>
          <w:sz w:val="28"/>
          <w:szCs w:val="28"/>
          <w:lang w:val="uk-UA" w:eastAsia="uk-UA"/>
        </w:rPr>
      </w:pPr>
      <w:r>
        <w:rPr>
          <w:sz w:val="28"/>
          <w:szCs w:val="28"/>
          <w:lang w:val="uk-UA" w:eastAsia="uk-UA"/>
        </w:rPr>
        <w:tab/>
        <w:t xml:space="preserve">Найбільш значущими ознаками імуноклітинної прогресії хронічного вірусного гепатиту, що визначаються в трепанобіоптатах печінки є: наявність «балонного» цитолізісу гепатоцитів, значної кількості тілець Каунсілмена і вогнищ імуноклітинного кілінгу гепатоцитів, збільшення кількості і протяжності імуноклітинних  «ступінчастих некрозів», збільшення кількості  </w:t>
      </w:r>
      <w:r>
        <w:rPr>
          <w:sz w:val="28"/>
          <w:szCs w:val="28"/>
          <w:lang w:val="uk-UA"/>
        </w:rPr>
        <w:t>CD</w:t>
      </w:r>
      <w:r>
        <w:rPr>
          <w:sz w:val="28"/>
          <w:szCs w:val="28"/>
          <w:lang w:val="uk-UA" w:eastAsia="uk-UA"/>
        </w:rPr>
        <w:t xml:space="preserve">8+ Т-лімфоцитів і </w:t>
      </w:r>
      <w:r>
        <w:rPr>
          <w:sz w:val="28"/>
          <w:szCs w:val="28"/>
          <w:lang w:val="uk-UA"/>
        </w:rPr>
        <w:t>CD</w:t>
      </w:r>
      <w:r>
        <w:rPr>
          <w:sz w:val="28"/>
          <w:szCs w:val="28"/>
          <w:lang w:val="uk-UA" w:eastAsia="uk-UA"/>
        </w:rPr>
        <w:t>68+ макрофагів у вогнищах імуноклітинного кілінгу гепатоцитів і в крайових зонах імуноклітинних «ступінчастих некрозів», збільшення в часточках печінки числа активованих C</w:t>
      </w:r>
      <w:r>
        <w:rPr>
          <w:sz w:val="28"/>
          <w:szCs w:val="28"/>
          <w:lang w:val="uk-UA"/>
        </w:rPr>
        <w:t>D</w:t>
      </w:r>
      <w:r>
        <w:rPr>
          <w:sz w:val="28"/>
          <w:szCs w:val="28"/>
          <w:lang w:val="uk-UA" w:eastAsia="uk-UA"/>
        </w:rPr>
        <w:t>68+ клітин Купфера з ознаками фагоцитозу, розширення площі лімфоцитарної інфільтрації портальних трактів.</w:t>
      </w:r>
    </w:p>
    <w:p w:rsidR="00D9397A" w:rsidRDefault="00D9397A" w:rsidP="00D9397A">
      <w:pPr>
        <w:ind w:firstLine="720"/>
        <w:jc w:val="both"/>
        <w:rPr>
          <w:sz w:val="28"/>
          <w:szCs w:val="28"/>
          <w:lang w:val="uk-UA" w:eastAsia="uk-UA"/>
        </w:rPr>
      </w:pPr>
      <w:r>
        <w:rPr>
          <w:sz w:val="28"/>
          <w:szCs w:val="28"/>
          <w:lang w:val="uk-UA" w:eastAsia="uk-UA"/>
        </w:rPr>
        <w:t xml:space="preserve">При прогнозуванні вірогідності розвитку значного фіброзу печінки у хворих на хронічний вірусний гепатит В і С слід враховувати зростання числа </w:t>
      </w:r>
      <w:r>
        <w:rPr>
          <w:sz w:val="28"/>
          <w:szCs w:val="28"/>
          <w:lang w:val="uk-UA" w:eastAsia="uk-UA"/>
        </w:rPr>
        <w:lastRenderedPageBreak/>
        <w:t>активованих А-SMA позитивних клітин Іто в перисинусоїдальних просторах печінки, колагенізацію стінок внутрішньочасточкових венозних синусоїдів, наявність А-SMA позитивних фібробластів в імуноклітинних «ступінчастих некрозах» і в портальних трактах, проникнення тонких фіброзних септ з портальних трактів в часточки печінки, зростання числа портальних трактів з фіброзом різного ступеня, фіброз зон «ступінчастих некрозів», значний фіброз центролобулярних вен</w:t>
      </w:r>
    </w:p>
    <w:p w:rsidR="00D9397A" w:rsidRDefault="00D9397A" w:rsidP="00D9397A">
      <w:pPr>
        <w:tabs>
          <w:tab w:val="num" w:pos="360"/>
        </w:tabs>
        <w:ind w:firstLine="720"/>
        <w:jc w:val="both"/>
        <w:rPr>
          <w:sz w:val="28"/>
          <w:szCs w:val="28"/>
          <w:lang w:val="uk-UA" w:eastAsia="uk-UA"/>
        </w:rPr>
      </w:pPr>
      <w:r>
        <w:rPr>
          <w:sz w:val="28"/>
          <w:szCs w:val="28"/>
          <w:lang w:val="uk-UA" w:eastAsia="uk-UA"/>
        </w:rPr>
        <w:t xml:space="preserve">Доведено, що найбільш достовірні діагностичні і прогностичні результати патоморфологічного дослідження трепанобіоптатів печінки хворих на хронічні вірусні гепатити забезпечують гістологічні, гістохімічні  і імуногістохімічні методики: при уточненні ступеня активності хронічного гепатиту істотні додаткові дані дає імуногістохімічне виявлення HBsAg в гепатоцитах, визначення </w:t>
      </w:r>
      <w:r>
        <w:rPr>
          <w:sz w:val="28"/>
          <w:szCs w:val="28"/>
          <w:lang w:val="uk-UA"/>
        </w:rPr>
        <w:t>CD</w:t>
      </w:r>
      <w:r>
        <w:rPr>
          <w:sz w:val="28"/>
          <w:szCs w:val="28"/>
          <w:lang w:val="uk-UA" w:eastAsia="uk-UA"/>
        </w:rPr>
        <w:t xml:space="preserve">-8+Т-лімфоцитів і </w:t>
      </w:r>
      <w:r>
        <w:rPr>
          <w:sz w:val="28"/>
          <w:szCs w:val="28"/>
          <w:lang w:val="uk-UA"/>
        </w:rPr>
        <w:t>CD</w:t>
      </w:r>
      <w:r>
        <w:rPr>
          <w:sz w:val="28"/>
          <w:szCs w:val="28"/>
          <w:lang w:val="uk-UA" w:eastAsia="uk-UA"/>
        </w:rPr>
        <w:t xml:space="preserve">-68+ клітин Купфера; для прогнозування вірогідності розвитку важкого фіброзу печінки, окрім  трибарвної методики Масона і ван-Гизон, необхідно імуногістохімічно визначити А-SMA позитивні клітини Іто і фібробласти, а також колаген 4 типу. </w:t>
      </w:r>
    </w:p>
    <w:p w:rsidR="00D9397A" w:rsidRDefault="00D9397A" w:rsidP="00D9397A">
      <w:pPr>
        <w:widowControl w:val="0"/>
        <w:ind w:firstLine="720"/>
        <w:jc w:val="both"/>
        <w:rPr>
          <w:sz w:val="28"/>
          <w:szCs w:val="28"/>
          <w:lang w:val="uk-UA" w:eastAsia="uk-UA"/>
        </w:rPr>
      </w:pPr>
      <w:r>
        <w:rPr>
          <w:b/>
          <w:bCs/>
          <w:sz w:val="28"/>
          <w:szCs w:val="28"/>
          <w:lang w:val="uk-UA" w:eastAsia="uk-UA"/>
        </w:rPr>
        <w:t xml:space="preserve">Ключові слова: </w:t>
      </w:r>
      <w:r>
        <w:rPr>
          <w:sz w:val="28"/>
          <w:szCs w:val="28"/>
          <w:lang w:val="uk-UA" w:eastAsia="uk-UA"/>
        </w:rPr>
        <w:t>хронічний вірусний гепатит В та С, морфологічна діагностика прогресії, імунноклітинний кілінг</w:t>
      </w:r>
      <w:r>
        <w:rPr>
          <w:sz w:val="28"/>
          <w:szCs w:val="28"/>
          <w:lang w:val="uk-UA"/>
        </w:rPr>
        <w:t xml:space="preserve">, A-SMA+ </w:t>
      </w:r>
      <w:r>
        <w:rPr>
          <w:sz w:val="28"/>
          <w:szCs w:val="28"/>
          <w:lang w:val="uk-UA" w:eastAsia="uk-UA"/>
        </w:rPr>
        <w:t>клітини Іто і фібробласти</w:t>
      </w:r>
      <w:r>
        <w:rPr>
          <w:sz w:val="28"/>
          <w:szCs w:val="28"/>
          <w:lang w:val="uk-UA"/>
        </w:rPr>
        <w:t>, фіброз печінки.</w:t>
      </w: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center"/>
        <w:rPr>
          <w:b/>
          <w:bCs/>
          <w:sz w:val="28"/>
          <w:szCs w:val="28"/>
          <w:lang w:val="uk-UA"/>
        </w:rPr>
      </w:pPr>
      <w:r>
        <w:rPr>
          <w:b/>
          <w:bCs/>
          <w:sz w:val="28"/>
          <w:szCs w:val="28"/>
          <w:lang w:val="uk-UA"/>
        </w:rPr>
        <w:t>АННОТАЦИЯ</w:t>
      </w:r>
    </w:p>
    <w:p w:rsidR="00D9397A" w:rsidRDefault="00D9397A" w:rsidP="00D9397A">
      <w:pPr>
        <w:widowControl w:val="0"/>
        <w:ind w:right="44" w:firstLine="720"/>
        <w:jc w:val="both"/>
        <w:rPr>
          <w:b/>
          <w:bCs/>
          <w:sz w:val="28"/>
          <w:szCs w:val="28"/>
          <w:lang w:val="uk-UA"/>
        </w:rPr>
      </w:pPr>
      <w:r>
        <w:rPr>
          <w:b/>
          <w:bCs/>
          <w:sz w:val="28"/>
          <w:szCs w:val="28"/>
          <w:lang w:val="uk-UA"/>
        </w:rPr>
        <w:t>Шишкин М.А. Патогистологические и иммуногистохимичес-кие особенности прогрессии хронических вирусных гепатитов В и С по данным траепанобиопсий печени. – Рукопис.</w:t>
      </w:r>
    </w:p>
    <w:p w:rsidR="00D9397A" w:rsidRDefault="00D9397A" w:rsidP="00D9397A">
      <w:pPr>
        <w:widowControl w:val="0"/>
        <w:ind w:firstLine="720"/>
        <w:jc w:val="both"/>
        <w:rPr>
          <w:sz w:val="28"/>
          <w:szCs w:val="28"/>
          <w:lang w:val="uk-UA"/>
        </w:rPr>
      </w:pPr>
      <w:r>
        <w:rPr>
          <w:sz w:val="28"/>
          <w:szCs w:val="28"/>
          <w:lang w:val="uk-UA"/>
        </w:rPr>
        <w:t>Диссертация на соискание научной степени кандидата  медицинских наук по специальности 14.03.02 – патологическая анатомия. – Крымский государственный медицинский университет  им. С.И. Георгиевского МЗ Украины, Симферополь 2008.</w:t>
      </w:r>
    </w:p>
    <w:p w:rsidR="00D9397A" w:rsidRDefault="00D9397A" w:rsidP="00D9397A">
      <w:pPr>
        <w:widowControl w:val="0"/>
        <w:ind w:firstLine="720"/>
        <w:jc w:val="both"/>
        <w:rPr>
          <w:sz w:val="28"/>
          <w:szCs w:val="28"/>
          <w:lang w:val="uk-UA"/>
        </w:rPr>
      </w:pPr>
      <w:r>
        <w:rPr>
          <w:sz w:val="28"/>
          <w:szCs w:val="28"/>
          <w:lang w:val="uk-UA"/>
        </w:rPr>
        <w:t>Диссертация содержит результаты комплексного обследования больных хроническим вирусным гепатитов В и С. Морфологические и иммуногистохимические особенности печени при хроническом вирусном гепатите В изучены у 40 больных, изучение клинико-патомопфологических особенностей хронического вирусного гепатита С проведено у 140 больных, группу условного контроля составили 10 человек (4 женщин и 6 мужчин) без клинико-биохимических и патогистологических признаков вирусного поражения печени.</w:t>
      </w:r>
    </w:p>
    <w:p w:rsidR="00D9397A" w:rsidRDefault="00D9397A" w:rsidP="00D9397A">
      <w:pPr>
        <w:ind w:firstLine="720"/>
        <w:jc w:val="both"/>
        <w:rPr>
          <w:sz w:val="28"/>
          <w:szCs w:val="28"/>
          <w:lang w:val="uk-UA"/>
        </w:rPr>
      </w:pPr>
      <w:r>
        <w:rPr>
          <w:sz w:val="28"/>
          <w:szCs w:val="28"/>
          <w:lang w:val="uk-UA"/>
        </w:rPr>
        <w:lastRenderedPageBreak/>
        <w:t xml:space="preserve">На основании комплексного патогистологического, гистохимического, иммуногистохимического и </w:t>
      </w:r>
      <w:r>
        <w:rPr>
          <w:b/>
          <w:bCs/>
          <w:sz w:val="28"/>
          <w:szCs w:val="28"/>
          <w:lang w:val="uk-UA"/>
        </w:rPr>
        <w:t xml:space="preserve"> </w:t>
      </w:r>
      <w:r>
        <w:rPr>
          <w:sz w:val="28"/>
          <w:szCs w:val="28"/>
          <w:lang w:val="uk-UA"/>
        </w:rPr>
        <w:t xml:space="preserve">компьютерно-морфометрического исследования трепанобиоптатов печени больных и анализа их клинико-биохимических показателей впервые получены новые данные о микроскопических критериях прогрессии хронического вирусного гепатита В и С. В печени больных хроническим вирусным гепатитом В и С впервые типирован состав иммуноцитов в очагах иммуноклеточного киллинга гепатоцитов, в зонах иммуноклеточных «ступенчатых некрозов», а также в портальных  иммуноклеточных инфильтратах. </w:t>
      </w:r>
    </w:p>
    <w:p w:rsidR="00D9397A" w:rsidRDefault="00D9397A" w:rsidP="00D9397A">
      <w:pPr>
        <w:ind w:firstLine="720"/>
        <w:jc w:val="both"/>
        <w:rPr>
          <w:sz w:val="28"/>
          <w:szCs w:val="28"/>
          <w:lang w:val="uk-UA"/>
        </w:rPr>
      </w:pPr>
      <w:r>
        <w:rPr>
          <w:sz w:val="28"/>
          <w:szCs w:val="28"/>
          <w:lang w:val="uk-UA"/>
        </w:rPr>
        <w:t xml:space="preserve">Впервые доказано, что так называемая «воспалительная лимфоцитарная инфильтрация долек  печени» в виде скоплений иммунокомпетентных клеток вокруг гепатоцитов, является очагами иммунного киллинга инфицированных вирусом гепатоцитов с наличием CD-8+Т-лимфоцитов и CD-68+макрофагов, а так называемые «ступенчатые некрозы» являются зонами иммуноклеточной деструкции гепатоцитов периферии печеночных долек, в которых быстро активируется коллагенообразование активированными клетками Ито и фибробластами. Установлено, что наиболее значимыми микроскопическими дополнительными признаками прогрессии хронического вирусного гепатита являются:  значительное число внутридольковых очагов иммуноклеточного киллинга гепатоцитов, увеличение количества CD-8+Т-лимфоцитов и CD-68+макрофагов в очагах иммуноклеточного киллинга и в краевых зонах иммуноклеточных «ступенчатых некрозов», увеличение числа фагоцитирующих CD-68+ клеток Купфера в дольках печени, нарастающая коллагенизация внутридольковых синусоидов, расширение площади лимфоцитарной инфильтрации  и фиброза портальных трактов. </w:t>
      </w:r>
    </w:p>
    <w:p w:rsidR="00D9397A" w:rsidRDefault="00D9397A" w:rsidP="00D9397A">
      <w:pPr>
        <w:ind w:firstLine="720"/>
        <w:jc w:val="both"/>
        <w:rPr>
          <w:sz w:val="28"/>
          <w:szCs w:val="28"/>
          <w:lang w:val="uk-UA"/>
        </w:rPr>
      </w:pPr>
      <w:r>
        <w:rPr>
          <w:sz w:val="28"/>
          <w:szCs w:val="28"/>
          <w:lang w:val="uk-UA"/>
        </w:rPr>
        <w:t xml:space="preserve">На основании иммуногистохимических исследований установлено, что избыточную продукцию коллагена в печени больных хроническим вирусным гепатитом С осуществляют активированные A-SMA (антиген А-изоформ гладкомышечного актина) позитивные звездчатые перисинусоидальные клетки Ито и A-SMA позитивные фибробласты портальных трактов. Впервые доказано, что появление новых поколений клеток Ито фиброгенного типа связано с лимфоцитарной инфильтрацией портальных трактов, с увеличением числа и площади иммуноклеточных «ступенчатых некрозов», а также с нарастанием фагоцитарной активации клеток Купфера. </w:t>
      </w:r>
    </w:p>
    <w:p w:rsidR="00D9397A" w:rsidRDefault="00D9397A" w:rsidP="00D9397A">
      <w:pPr>
        <w:ind w:firstLine="720"/>
        <w:jc w:val="both"/>
        <w:rPr>
          <w:sz w:val="28"/>
          <w:szCs w:val="28"/>
          <w:lang w:val="uk-UA"/>
        </w:rPr>
      </w:pPr>
      <w:r>
        <w:rPr>
          <w:sz w:val="28"/>
          <w:szCs w:val="28"/>
          <w:lang w:val="uk-UA"/>
        </w:rPr>
        <w:t xml:space="preserve">Впервые установлено, что экспрессия клетками Ито A-SMA и фибробластами является ранним прогностическим маркером вероятности развития фиброза печени у больных хроническим вирусным гепатитом С с </w:t>
      </w:r>
      <w:r>
        <w:rPr>
          <w:sz w:val="28"/>
          <w:szCs w:val="28"/>
          <w:lang w:val="uk-UA"/>
        </w:rPr>
        <w:lastRenderedPageBreak/>
        <w:t xml:space="preserve">нормальным уровнем трансаминаз в крови или с умеренной гиперферментемией, в то время как развитию тяжелого фиброза печени предшествует значительный рост числа активированных клеток Ито в перисинусоидальных пространствах печени. </w:t>
      </w:r>
    </w:p>
    <w:p w:rsidR="00D9397A" w:rsidRDefault="00D9397A" w:rsidP="00D9397A">
      <w:pPr>
        <w:ind w:firstLine="720"/>
        <w:jc w:val="both"/>
        <w:rPr>
          <w:sz w:val="28"/>
          <w:szCs w:val="28"/>
          <w:lang w:val="uk-UA"/>
        </w:rPr>
      </w:pPr>
      <w:r>
        <w:rPr>
          <w:sz w:val="28"/>
          <w:szCs w:val="28"/>
          <w:lang w:val="uk-UA"/>
        </w:rPr>
        <w:t xml:space="preserve">По результатам гистохимических и гистологических исследований определены основные составляющие тяжелого фиброза печени у больных хроническим вирусным гепатитом С: увеличение числа перисинусоидальных клеток Ито, распространенная коллагенизация стенок внутридольковых синусоидов и расширение их просветов, выраженный фиброз в зонах иммуноклеточных «ступенчатых некрозов» и в  портальных трактах. </w:t>
      </w:r>
    </w:p>
    <w:p w:rsidR="00D9397A" w:rsidRDefault="00D9397A" w:rsidP="00D9397A">
      <w:pPr>
        <w:widowControl w:val="0"/>
        <w:ind w:firstLine="720"/>
        <w:jc w:val="both"/>
        <w:rPr>
          <w:sz w:val="28"/>
          <w:szCs w:val="28"/>
          <w:lang w:val="uk-UA"/>
        </w:rPr>
      </w:pPr>
      <w:r>
        <w:rPr>
          <w:b/>
          <w:bCs/>
          <w:sz w:val="28"/>
          <w:szCs w:val="28"/>
          <w:lang w:val="uk-UA"/>
        </w:rPr>
        <w:t>Ключевые слова:</w:t>
      </w:r>
      <w:r>
        <w:rPr>
          <w:sz w:val="28"/>
          <w:szCs w:val="28"/>
          <w:lang w:val="uk-UA"/>
        </w:rPr>
        <w:t xml:space="preserve"> хронический вирусный гепатит В и С, морфологическая диагностика прогрессии, имунноклеточный киллинг, A-SMA+ клетки Ито и фибробласты, фиброз печени.</w:t>
      </w:r>
    </w:p>
    <w:p w:rsidR="00D9397A" w:rsidRDefault="00D9397A" w:rsidP="00D9397A">
      <w:pPr>
        <w:ind w:firstLine="720"/>
        <w:jc w:val="both"/>
        <w:rPr>
          <w:sz w:val="28"/>
          <w:szCs w:val="28"/>
          <w:lang w:val="uk-UA"/>
        </w:rPr>
      </w:pPr>
    </w:p>
    <w:p w:rsidR="00D9397A" w:rsidRDefault="00D9397A" w:rsidP="00D9397A">
      <w:pPr>
        <w:ind w:firstLine="720"/>
        <w:jc w:val="center"/>
        <w:rPr>
          <w:b/>
          <w:bCs/>
          <w:sz w:val="28"/>
          <w:szCs w:val="28"/>
          <w:lang w:val="uk-UA"/>
        </w:rPr>
      </w:pPr>
      <w:r>
        <w:rPr>
          <w:b/>
          <w:bCs/>
          <w:sz w:val="28"/>
          <w:szCs w:val="28"/>
          <w:lang w:val="uk-UA"/>
        </w:rPr>
        <w:t>ANNOTATION</w:t>
      </w:r>
    </w:p>
    <w:p w:rsidR="00D9397A" w:rsidRDefault="00D9397A" w:rsidP="00D9397A">
      <w:pPr>
        <w:ind w:firstLine="720"/>
        <w:jc w:val="both"/>
        <w:rPr>
          <w:b/>
          <w:bCs/>
          <w:sz w:val="28"/>
          <w:szCs w:val="28"/>
          <w:lang w:val="uk-UA"/>
        </w:rPr>
      </w:pPr>
      <w:r>
        <w:rPr>
          <w:b/>
          <w:bCs/>
          <w:sz w:val="28"/>
          <w:szCs w:val="28"/>
          <w:lang w:val="uk-UA"/>
        </w:rPr>
        <w:t>Shishkin M. A. Pathohistological and immunohistochemical peculiarities of progression of chronic viral hepatitis B and C according to data of liver`s trepanobiopsies.- Manuscript.</w:t>
      </w:r>
    </w:p>
    <w:p w:rsidR="00D9397A" w:rsidRDefault="00D9397A" w:rsidP="00D9397A">
      <w:pPr>
        <w:widowControl w:val="0"/>
        <w:ind w:firstLine="720"/>
        <w:jc w:val="both"/>
        <w:rPr>
          <w:sz w:val="28"/>
          <w:szCs w:val="28"/>
          <w:lang w:val="uk-UA"/>
        </w:rPr>
      </w:pPr>
      <w:r>
        <w:rPr>
          <w:sz w:val="28"/>
          <w:szCs w:val="28"/>
          <w:lang w:val="uk-UA"/>
        </w:rPr>
        <w:t xml:space="preserve">Thesis is for application on scientific degree of the Medical Science Candidate in specialty 14.03.02 - Pathological anatomy.- Crimean State Medical University after S.I.Georgievsky Ministry of Health of Ukraine, Simferopol 2008. </w:t>
      </w:r>
    </w:p>
    <w:p w:rsidR="00D9397A" w:rsidRDefault="00D9397A" w:rsidP="00D9397A">
      <w:pPr>
        <w:widowControl w:val="0"/>
        <w:ind w:firstLine="720"/>
        <w:jc w:val="both"/>
        <w:rPr>
          <w:sz w:val="28"/>
          <w:szCs w:val="28"/>
          <w:lang w:val="uk-UA"/>
        </w:rPr>
      </w:pPr>
      <w:r>
        <w:rPr>
          <w:sz w:val="28"/>
          <w:szCs w:val="28"/>
          <w:lang w:val="uk-UA"/>
        </w:rPr>
        <w:t>Thesis contains the results of complex inspection of patients with chronic viral hepatitis B and C. There is conducted theoretic generalization and new salvation of scientific task, that consists of perfection of the most valuable microscopic criteria of progression of chronic viral hepatitis B and C according to data of liver`s trepanobiopsies, and also definition of molecular- microscopic features, prognosing the development of liver fibrosis, in order to use this in diagnostic work and to optimize the treatment.</w:t>
      </w:r>
    </w:p>
    <w:p w:rsidR="00D9397A" w:rsidRDefault="00D9397A" w:rsidP="00D9397A">
      <w:pPr>
        <w:widowControl w:val="0"/>
        <w:ind w:firstLine="720"/>
        <w:jc w:val="both"/>
        <w:rPr>
          <w:sz w:val="28"/>
          <w:szCs w:val="28"/>
          <w:lang w:val="uk-UA" w:eastAsia="uk-UA"/>
        </w:rPr>
      </w:pPr>
      <w:r>
        <w:rPr>
          <w:sz w:val="28"/>
          <w:szCs w:val="28"/>
          <w:lang w:val="uk-UA"/>
        </w:rPr>
        <w:t xml:space="preserve">According to comparison of studied pathohistological and immunohistochemical changes in liver with clinical and biochemical data , there is estimated, that patients with chronic viral hepatitis B and C even with minimal symptoms and minimal deviations of laboratory indexes should proceed liver`s trepanobiopsy, the result of which the best indicates the degree of viral-inducative and immunocellular damage of liver, the degree of activation of collagen production and progression of liver fibrosis. There is estimated, that the degree of viral infection by hepatitis C virus is defined by immunohistochemical revealing of </w:t>
      </w:r>
      <w:r>
        <w:rPr>
          <w:sz w:val="28"/>
          <w:szCs w:val="28"/>
          <w:lang w:val="uk-UA" w:eastAsia="uk-UA"/>
        </w:rPr>
        <w:lastRenderedPageBreak/>
        <w:t>HBsAg and HBсAg.</w:t>
      </w:r>
    </w:p>
    <w:p w:rsidR="00D9397A" w:rsidRDefault="00D9397A" w:rsidP="00D9397A">
      <w:pPr>
        <w:widowControl w:val="0"/>
        <w:ind w:firstLine="720"/>
        <w:jc w:val="both"/>
        <w:rPr>
          <w:sz w:val="28"/>
          <w:szCs w:val="28"/>
          <w:lang w:val="uk-UA" w:eastAsia="uk-UA"/>
        </w:rPr>
      </w:pPr>
      <w:r>
        <w:rPr>
          <w:sz w:val="28"/>
          <w:szCs w:val="28"/>
          <w:lang w:val="uk-UA" w:eastAsia="uk-UA"/>
        </w:rPr>
        <w:t xml:space="preserve">There is shown that the most reliable diagnostic and prognostic results of pathomorphologic investigation </w:t>
      </w:r>
      <w:r>
        <w:rPr>
          <w:sz w:val="28"/>
          <w:szCs w:val="28"/>
          <w:lang w:val="uk-UA"/>
        </w:rPr>
        <w:t xml:space="preserve">of liver`s trepanobiopsies of patients with chronic viral hepatitis is provided by parallel coloring of serial cuts by hematoxylin and eosin, three color method of Masson and method of Van-Hyson. In order to define more precisely the activity`s degree of chronic viral hepatitis, we can use immunohistochemical revealing of </w:t>
      </w:r>
      <w:r>
        <w:rPr>
          <w:sz w:val="28"/>
          <w:szCs w:val="28"/>
          <w:lang w:val="uk-UA" w:eastAsia="uk-UA"/>
        </w:rPr>
        <w:t>HBsAg in hepatocytes</w:t>
      </w:r>
      <w:r>
        <w:rPr>
          <w:sz w:val="28"/>
          <w:szCs w:val="28"/>
          <w:lang w:val="uk-UA"/>
        </w:rPr>
        <w:t xml:space="preserve"> CD</w:t>
      </w:r>
      <w:r>
        <w:rPr>
          <w:sz w:val="28"/>
          <w:szCs w:val="28"/>
          <w:lang w:val="uk-UA" w:eastAsia="uk-UA"/>
        </w:rPr>
        <w:t xml:space="preserve">-8+Т-lymphocytes and </w:t>
      </w:r>
      <w:r>
        <w:rPr>
          <w:sz w:val="28"/>
          <w:szCs w:val="28"/>
          <w:lang w:val="uk-UA"/>
        </w:rPr>
        <w:t>CD</w:t>
      </w:r>
      <w:r>
        <w:rPr>
          <w:sz w:val="28"/>
          <w:szCs w:val="28"/>
          <w:lang w:val="uk-UA" w:eastAsia="uk-UA"/>
        </w:rPr>
        <w:t xml:space="preserve">-68+ Kupfer cells, for prognosing the possibility of development of severe liver`s fibrosis, besides </w:t>
      </w:r>
      <w:r>
        <w:rPr>
          <w:sz w:val="28"/>
          <w:szCs w:val="28"/>
          <w:lang w:val="uk-UA"/>
        </w:rPr>
        <w:t xml:space="preserve">methods of Masson and Van-Hyson, it is necessary to use immunohistochemical revealing of </w:t>
      </w:r>
      <w:r>
        <w:rPr>
          <w:sz w:val="28"/>
          <w:szCs w:val="28"/>
          <w:lang w:val="uk-UA" w:eastAsia="uk-UA"/>
        </w:rPr>
        <w:t>А-SMA-positive Ito cells and fibroblasts, and also 4-type of collagen.</w:t>
      </w:r>
    </w:p>
    <w:p w:rsidR="00D9397A" w:rsidRDefault="00D9397A" w:rsidP="00D9397A">
      <w:pPr>
        <w:widowControl w:val="0"/>
        <w:ind w:firstLine="720"/>
        <w:jc w:val="both"/>
        <w:rPr>
          <w:sz w:val="28"/>
          <w:szCs w:val="28"/>
          <w:lang w:val="uk-UA" w:eastAsia="uk-UA"/>
        </w:rPr>
      </w:pPr>
      <w:r>
        <w:rPr>
          <w:sz w:val="28"/>
          <w:szCs w:val="28"/>
          <w:lang w:val="uk-UA" w:eastAsia="uk-UA"/>
        </w:rPr>
        <w:t xml:space="preserve">During prognosing the possibility of development of severe liver`s fibrosis in patients with </w:t>
      </w:r>
      <w:r>
        <w:rPr>
          <w:sz w:val="28"/>
          <w:szCs w:val="28"/>
          <w:lang w:val="uk-UA"/>
        </w:rPr>
        <w:t xml:space="preserve">chronic viral hepatitis B and C, we must take into consideration the increasing number of activated </w:t>
      </w:r>
      <w:r>
        <w:rPr>
          <w:sz w:val="28"/>
          <w:szCs w:val="28"/>
          <w:lang w:val="uk-UA" w:eastAsia="uk-UA"/>
        </w:rPr>
        <w:t xml:space="preserve">А-SMA-positive Ito cells within perisinusoidal spaces of the liver, and also segmental collagenisation of walls of intralobular venous sinusoids, availability of А-SMA-positive fibroblasts in immunocellular “pacemeal necrosis” and portal tracts, development of thin fibrous septs from portal tracts into liver`s lobules, </w:t>
      </w:r>
      <w:r>
        <w:rPr>
          <w:sz w:val="28"/>
          <w:szCs w:val="28"/>
          <w:lang w:val="uk-UA"/>
        </w:rPr>
        <w:t xml:space="preserve">increasing the number of </w:t>
      </w:r>
      <w:r>
        <w:rPr>
          <w:sz w:val="28"/>
          <w:szCs w:val="28"/>
          <w:lang w:val="uk-UA" w:eastAsia="uk-UA"/>
        </w:rPr>
        <w:t>portal tracts with different grade of fibrosis.</w:t>
      </w:r>
    </w:p>
    <w:p w:rsidR="00D9397A" w:rsidRDefault="00D9397A" w:rsidP="00D9397A">
      <w:pPr>
        <w:widowControl w:val="0"/>
        <w:ind w:firstLine="720"/>
        <w:jc w:val="both"/>
        <w:rPr>
          <w:sz w:val="28"/>
          <w:szCs w:val="28"/>
          <w:lang w:val="uk-UA" w:eastAsia="uk-UA"/>
        </w:rPr>
      </w:pPr>
      <w:r>
        <w:rPr>
          <w:b/>
          <w:bCs/>
          <w:sz w:val="28"/>
          <w:szCs w:val="28"/>
          <w:lang w:val="uk-UA" w:eastAsia="uk-UA"/>
        </w:rPr>
        <w:t>Keywords:</w:t>
      </w:r>
      <w:r>
        <w:rPr>
          <w:b/>
          <w:bCs/>
          <w:sz w:val="28"/>
          <w:szCs w:val="28"/>
          <w:lang w:val="uk-UA"/>
        </w:rPr>
        <w:t xml:space="preserve"> chronic</w:t>
      </w:r>
      <w:r>
        <w:rPr>
          <w:sz w:val="28"/>
          <w:szCs w:val="28"/>
          <w:lang w:val="uk-UA"/>
        </w:rPr>
        <w:t xml:space="preserve">: viral hepatitis B and C, morphological diagnostics, stellate </w:t>
      </w:r>
      <w:r>
        <w:rPr>
          <w:sz w:val="28"/>
          <w:szCs w:val="28"/>
          <w:lang w:val="uk-UA" w:eastAsia="uk-UA"/>
        </w:rPr>
        <w:t>perisinusoidal Ito cells, myofibroblasts, А-SMA, collagenisation, fibrosis.</w:t>
      </w: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p>
    <w:p w:rsidR="00D9397A" w:rsidRDefault="00D9397A" w:rsidP="00D9397A">
      <w:pPr>
        <w:widowControl w:val="0"/>
        <w:ind w:firstLine="720"/>
        <w:jc w:val="both"/>
        <w:rPr>
          <w:b/>
          <w:bCs/>
          <w:sz w:val="28"/>
          <w:szCs w:val="28"/>
          <w:lang w:val="uk-UA"/>
        </w:rPr>
      </w:pPr>
      <w:r>
        <w:rPr>
          <w:b/>
          <w:bCs/>
          <w:sz w:val="28"/>
          <w:szCs w:val="28"/>
          <w:lang w:val="uk-UA"/>
        </w:rPr>
        <w:t>ПЕРЕЛІК УМОВНИХ СКОРОЧЕНЬ</w:t>
      </w:r>
    </w:p>
    <w:p w:rsidR="00D9397A" w:rsidRDefault="00D9397A" w:rsidP="00D9397A">
      <w:pPr>
        <w:widowControl w:val="0"/>
        <w:ind w:firstLine="720"/>
        <w:jc w:val="both"/>
        <w:rPr>
          <w:sz w:val="28"/>
          <w:szCs w:val="28"/>
          <w:lang w:val="uk-UA"/>
        </w:rPr>
      </w:pPr>
    </w:p>
    <w:p w:rsidR="00D9397A" w:rsidRDefault="00D9397A" w:rsidP="00D9397A">
      <w:pPr>
        <w:jc w:val="both"/>
        <w:rPr>
          <w:sz w:val="28"/>
          <w:szCs w:val="28"/>
          <w:lang w:val="uk-UA"/>
        </w:rPr>
      </w:pPr>
      <w:r>
        <w:rPr>
          <w:sz w:val="28"/>
          <w:szCs w:val="28"/>
          <w:lang w:val="uk-UA"/>
        </w:rPr>
        <w:lastRenderedPageBreak/>
        <w:t>АлАТ – аланін-амінотрансфераза</w:t>
      </w:r>
    </w:p>
    <w:p w:rsidR="00D9397A" w:rsidRDefault="00D9397A" w:rsidP="00D9397A">
      <w:pPr>
        <w:jc w:val="both"/>
        <w:rPr>
          <w:sz w:val="28"/>
          <w:szCs w:val="28"/>
          <w:lang w:val="uk-UA"/>
        </w:rPr>
      </w:pPr>
      <w:r>
        <w:rPr>
          <w:sz w:val="28"/>
          <w:szCs w:val="28"/>
          <w:lang w:val="uk-UA"/>
        </w:rPr>
        <w:t>АсАТ – аспартат-амінотрасфераза</w:t>
      </w:r>
    </w:p>
    <w:p w:rsidR="00D9397A" w:rsidRDefault="00D9397A" w:rsidP="00D9397A">
      <w:pPr>
        <w:jc w:val="both"/>
        <w:rPr>
          <w:sz w:val="28"/>
          <w:szCs w:val="28"/>
          <w:lang w:val="uk-UA"/>
        </w:rPr>
      </w:pPr>
      <w:r>
        <w:rPr>
          <w:sz w:val="28"/>
          <w:szCs w:val="28"/>
          <w:lang w:val="uk-UA" w:eastAsia="uk-UA"/>
        </w:rPr>
        <w:t xml:space="preserve">ІГА </w:t>
      </w:r>
      <w:r>
        <w:rPr>
          <w:sz w:val="28"/>
          <w:szCs w:val="28"/>
          <w:lang w:val="uk-UA"/>
        </w:rPr>
        <w:t xml:space="preserve">– </w:t>
      </w:r>
      <w:r>
        <w:rPr>
          <w:sz w:val="28"/>
          <w:szCs w:val="28"/>
          <w:lang w:val="uk-UA" w:eastAsia="uk-UA"/>
        </w:rPr>
        <w:t>індекс гістологічної активності</w:t>
      </w:r>
    </w:p>
    <w:p w:rsidR="00D9397A" w:rsidRDefault="00D9397A" w:rsidP="00D9397A">
      <w:pPr>
        <w:jc w:val="both"/>
        <w:rPr>
          <w:sz w:val="28"/>
          <w:szCs w:val="28"/>
          <w:lang w:val="uk-UA"/>
        </w:rPr>
      </w:pPr>
      <w:r>
        <w:rPr>
          <w:sz w:val="28"/>
          <w:szCs w:val="28"/>
          <w:lang w:val="uk-UA"/>
        </w:rPr>
        <w:t>ХВГ – хронічний вірусний гепатит</w:t>
      </w:r>
    </w:p>
    <w:p w:rsidR="00D9397A" w:rsidRDefault="00D9397A" w:rsidP="00D9397A">
      <w:pPr>
        <w:jc w:val="both"/>
        <w:rPr>
          <w:sz w:val="28"/>
          <w:szCs w:val="28"/>
          <w:lang w:val="uk-UA"/>
        </w:rPr>
      </w:pPr>
      <w:r>
        <w:rPr>
          <w:sz w:val="28"/>
          <w:szCs w:val="28"/>
          <w:lang w:val="uk-UA"/>
        </w:rPr>
        <w:t>ХВГВ – хронічний вірусний гепатит В</w:t>
      </w:r>
    </w:p>
    <w:p w:rsidR="00D9397A" w:rsidRDefault="00D9397A" w:rsidP="00D9397A">
      <w:pPr>
        <w:jc w:val="both"/>
        <w:rPr>
          <w:sz w:val="28"/>
          <w:szCs w:val="28"/>
          <w:lang w:val="uk-UA"/>
        </w:rPr>
      </w:pPr>
      <w:r>
        <w:rPr>
          <w:sz w:val="28"/>
          <w:szCs w:val="28"/>
          <w:lang w:val="uk-UA"/>
        </w:rPr>
        <w:t>ХВГС– хронічний вірусний гепатит C</w:t>
      </w:r>
    </w:p>
    <w:p w:rsidR="00D9397A" w:rsidRDefault="00D9397A" w:rsidP="00D9397A">
      <w:pPr>
        <w:jc w:val="both"/>
        <w:rPr>
          <w:sz w:val="28"/>
          <w:szCs w:val="28"/>
          <w:lang w:val="uk-UA"/>
        </w:rPr>
      </w:pPr>
      <w:r>
        <w:rPr>
          <w:sz w:val="28"/>
          <w:szCs w:val="28"/>
          <w:lang w:val="uk-UA"/>
        </w:rPr>
        <w:t>HВcAg –серцевинний антиген вірусу гепатиту В</w:t>
      </w:r>
    </w:p>
    <w:p w:rsidR="00D9397A" w:rsidRDefault="00D9397A" w:rsidP="00D9397A">
      <w:pPr>
        <w:jc w:val="both"/>
        <w:rPr>
          <w:sz w:val="28"/>
          <w:szCs w:val="28"/>
          <w:lang w:val="uk-UA"/>
        </w:rPr>
      </w:pPr>
      <w:r>
        <w:rPr>
          <w:sz w:val="28"/>
          <w:szCs w:val="28"/>
          <w:lang w:val="uk-UA"/>
        </w:rPr>
        <w:t>HBsAg – поверхневий антиген вірусу гепатиту В</w:t>
      </w:r>
    </w:p>
    <w:p w:rsidR="00D9397A" w:rsidRDefault="00D9397A" w:rsidP="00D9397A">
      <w:pPr>
        <w:jc w:val="both"/>
        <w:rPr>
          <w:sz w:val="28"/>
          <w:szCs w:val="28"/>
          <w:lang w:val="uk-UA"/>
        </w:rPr>
      </w:pPr>
      <w:r>
        <w:rPr>
          <w:sz w:val="28"/>
          <w:szCs w:val="28"/>
          <w:lang w:val="uk-UA"/>
        </w:rPr>
        <w:t>А-SMA - антиген до гладком’язового актину</w:t>
      </w:r>
    </w:p>
    <w:p w:rsidR="00D9397A" w:rsidRDefault="00D9397A" w:rsidP="00D9397A">
      <w:pPr>
        <w:widowControl w:val="0"/>
        <w:autoSpaceDE w:val="0"/>
        <w:autoSpaceDN w:val="0"/>
        <w:adjustRightInd w:val="0"/>
        <w:jc w:val="both"/>
        <w:rPr>
          <w:sz w:val="28"/>
          <w:szCs w:val="28"/>
          <w:lang w:val="uk-UA"/>
        </w:rPr>
      </w:pPr>
    </w:p>
    <w:p w:rsidR="00D9397A" w:rsidRDefault="00D9397A" w:rsidP="00D9397A">
      <w:pPr>
        <w:widowControl w:val="0"/>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widowControl w:val="0"/>
        <w:tabs>
          <w:tab w:val="left" w:pos="2440"/>
        </w:tabs>
        <w:autoSpaceDE w:val="0"/>
        <w:autoSpaceDN w:val="0"/>
        <w:adjustRightInd w:val="0"/>
        <w:jc w:val="both"/>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p>
    <w:p w:rsidR="00D9397A" w:rsidRDefault="00D9397A" w:rsidP="00D9397A">
      <w:pPr>
        <w:jc w:val="center"/>
        <w:rPr>
          <w:sz w:val="28"/>
          <w:szCs w:val="28"/>
          <w:lang w:val="uk-UA"/>
        </w:rPr>
      </w:pPr>
      <w:r>
        <w:rPr>
          <w:sz w:val="28"/>
          <w:szCs w:val="28"/>
          <w:lang w:val="uk-UA"/>
        </w:rPr>
        <w:t>Підписано до друку 09.04.2008. Гарнітура Times New Roman.</w:t>
      </w:r>
    </w:p>
    <w:p w:rsidR="00D9397A" w:rsidRDefault="00D9397A" w:rsidP="00D9397A">
      <w:pPr>
        <w:jc w:val="center"/>
        <w:rPr>
          <w:sz w:val="28"/>
          <w:szCs w:val="28"/>
          <w:lang w:val="uk-UA"/>
        </w:rPr>
      </w:pPr>
      <w:r>
        <w:rPr>
          <w:sz w:val="28"/>
          <w:szCs w:val="28"/>
          <w:lang w:val="uk-UA"/>
        </w:rPr>
        <w:t>Папір друкарський. Формат 60х90/16. Умовн. друк. арк.0,9.</w:t>
      </w:r>
    </w:p>
    <w:p w:rsidR="00D9397A" w:rsidRDefault="00D9397A" w:rsidP="00D9397A">
      <w:pPr>
        <w:jc w:val="center"/>
        <w:rPr>
          <w:sz w:val="28"/>
          <w:szCs w:val="28"/>
          <w:lang w:val="uk-UA"/>
        </w:rPr>
      </w:pPr>
      <w:r>
        <w:rPr>
          <w:sz w:val="28"/>
          <w:szCs w:val="28"/>
          <w:lang w:val="uk-UA"/>
        </w:rPr>
        <w:t>Наклад - 100 прим. Зам. № 3700</w:t>
      </w:r>
    </w:p>
    <w:p w:rsidR="00D9397A" w:rsidRDefault="00D9397A" w:rsidP="00D9397A">
      <w:pPr>
        <w:jc w:val="center"/>
        <w:rPr>
          <w:sz w:val="28"/>
          <w:szCs w:val="28"/>
          <w:lang w:val="uk-UA"/>
        </w:rPr>
      </w:pPr>
      <w:r>
        <w:rPr>
          <w:sz w:val="28"/>
          <w:szCs w:val="28"/>
          <w:lang w:val="uk-UA"/>
        </w:rPr>
        <w:t>Надруковано з оригінал-макету в типографії</w:t>
      </w:r>
    </w:p>
    <w:p w:rsidR="00D9397A" w:rsidRDefault="00D9397A" w:rsidP="00D9397A">
      <w:pPr>
        <w:jc w:val="center"/>
        <w:rPr>
          <w:sz w:val="28"/>
          <w:szCs w:val="28"/>
          <w:lang w:val="uk-UA"/>
        </w:rPr>
      </w:pPr>
      <w:r>
        <w:rPr>
          <w:sz w:val="28"/>
          <w:szCs w:val="28"/>
          <w:lang w:val="uk-UA"/>
        </w:rPr>
        <w:t>Запорізького державного медичного університету</w:t>
      </w:r>
    </w:p>
    <w:p w:rsidR="00D9397A" w:rsidRDefault="00D9397A" w:rsidP="00D9397A">
      <w:pPr>
        <w:widowControl w:val="0"/>
        <w:autoSpaceDE w:val="0"/>
        <w:autoSpaceDN w:val="0"/>
        <w:adjustRightInd w:val="0"/>
        <w:jc w:val="center"/>
        <w:rPr>
          <w:sz w:val="28"/>
          <w:szCs w:val="28"/>
          <w:lang w:val="uk-UA"/>
        </w:rPr>
      </w:pPr>
      <w:r>
        <w:rPr>
          <w:sz w:val="28"/>
          <w:szCs w:val="28"/>
          <w:lang w:val="uk-UA"/>
        </w:rPr>
        <w:t>м. Запоріжжя, пр. Маяковського, 26.</w:t>
      </w:r>
    </w:p>
    <w:p w:rsidR="005D1F51" w:rsidRDefault="005D1F51" w:rsidP="005D1F51">
      <w:pPr>
        <w:rPr>
          <w:lang w:val="uk-UA"/>
        </w:rPr>
      </w:pPr>
      <w:bookmarkStart w:id="1" w:name="_GoBack"/>
      <w:bookmarkEnd w:id="1"/>
    </w:p>
    <w:p w:rsidR="00B70E7A" w:rsidRPr="0099136F" w:rsidRDefault="00B70E7A" w:rsidP="00087E5C">
      <w:pPr>
        <w:ind w:firstLine="540"/>
        <w:rPr>
          <w:lang w:val="uk-UA"/>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9"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6B" w:rsidRDefault="0045136B">
      <w:pPr>
        <w:spacing w:after="0" w:line="240" w:lineRule="auto"/>
      </w:pPr>
      <w:r>
        <w:separator/>
      </w:r>
    </w:p>
  </w:endnote>
  <w:endnote w:type="continuationSeparator" w:id="0">
    <w:p w:rsidR="0045136B" w:rsidRDefault="0045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5136B">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1093D">
      <w:rPr>
        <w:rStyle w:val="aff1"/>
        <w:rFonts w:eastAsia="Garamond"/>
        <w:noProof/>
      </w:rPr>
      <w:t>8</w:t>
    </w:r>
    <w:r>
      <w:rPr>
        <w:rStyle w:val="aff1"/>
        <w:rFonts w:eastAsia="Garamond"/>
      </w:rPr>
      <w:fldChar w:fldCharType="end"/>
    </w:r>
  </w:p>
  <w:p w:rsidR="009335CF" w:rsidRDefault="0045136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6B" w:rsidRDefault="0045136B">
      <w:pPr>
        <w:spacing w:after="0" w:line="240" w:lineRule="auto"/>
      </w:pPr>
      <w:r>
        <w:separator/>
      </w:r>
    </w:p>
  </w:footnote>
  <w:footnote w:type="continuationSeparator" w:id="0">
    <w:p w:rsidR="0045136B" w:rsidRDefault="0045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7A" w:rsidRDefault="00D9397A">
    <w:pPr>
      <w:pStyle w:val="aff"/>
      <w:framePr w:wrap="auto" w:vAnchor="text" w:hAnchor="margin" w:xAlign="center" w:y="1"/>
      <w:rPr>
        <w:rStyle w:val="aff1"/>
        <w:sz w:val="20"/>
        <w:szCs w:val="20"/>
      </w:rPr>
    </w:pPr>
    <w:r>
      <w:rPr>
        <w:rStyle w:val="aff1"/>
        <w:sz w:val="20"/>
        <w:szCs w:val="20"/>
      </w:rPr>
      <w:fldChar w:fldCharType="begin"/>
    </w:r>
    <w:r>
      <w:rPr>
        <w:rStyle w:val="aff1"/>
        <w:sz w:val="20"/>
        <w:szCs w:val="20"/>
      </w:rPr>
      <w:instrText xml:space="preserve">PAGE  </w:instrText>
    </w:r>
    <w:r>
      <w:rPr>
        <w:rStyle w:val="aff1"/>
        <w:sz w:val="20"/>
        <w:szCs w:val="20"/>
      </w:rPr>
      <w:fldChar w:fldCharType="separate"/>
    </w:r>
    <w:r w:rsidR="0031093D">
      <w:rPr>
        <w:rStyle w:val="aff1"/>
        <w:noProof/>
        <w:sz w:val="20"/>
        <w:szCs w:val="20"/>
      </w:rPr>
      <w:t>4</w:t>
    </w:r>
    <w:r>
      <w:rPr>
        <w:rStyle w:val="aff1"/>
        <w:sz w:val="20"/>
        <w:szCs w:val="20"/>
      </w:rPr>
      <w:fldChar w:fldCharType="end"/>
    </w:r>
  </w:p>
  <w:p w:rsidR="00D9397A" w:rsidRDefault="00D9397A">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5136B">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5136B">
    <w:pPr>
      <w:pStyle w:val="aff"/>
      <w:framePr w:wrap="around" w:vAnchor="text" w:hAnchor="margin" w:xAlign="right" w:y="1"/>
      <w:rPr>
        <w:rStyle w:val="aff1"/>
        <w:lang w:val="uk-UA"/>
      </w:rPr>
    </w:pPr>
  </w:p>
  <w:p w:rsidR="009335CF" w:rsidRDefault="0045136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9C787F"/>
    <w:multiLevelType w:val="hybridMultilevel"/>
    <w:tmpl w:val="B5121C1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5">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7">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CC17A42"/>
    <w:multiLevelType w:val="hybridMultilevel"/>
    <w:tmpl w:val="F1D88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3">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4">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8">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0">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3">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6260919"/>
    <w:multiLevelType w:val="hybridMultilevel"/>
    <w:tmpl w:val="BE78A35C"/>
    <w:lvl w:ilvl="0" w:tplc="A30807F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6">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ECD4CDB"/>
    <w:multiLevelType w:val="hybridMultilevel"/>
    <w:tmpl w:val="6A78EB80"/>
    <w:lvl w:ilvl="0" w:tplc="07EAE436">
      <w:start w:val="1"/>
      <w:numFmt w:val="decimal"/>
      <w:lvlText w:val="%1."/>
      <w:lvlJc w:val="left"/>
      <w:pPr>
        <w:tabs>
          <w:tab w:val="num" w:pos="1140"/>
        </w:tabs>
        <w:ind w:left="1140" w:hanging="78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EF227B7"/>
    <w:multiLevelType w:val="singleLevel"/>
    <w:tmpl w:val="D72659E8"/>
    <w:lvl w:ilvl="0">
      <w:start w:val="1"/>
      <w:numFmt w:val="decimal"/>
      <w:pStyle w:val="a7"/>
      <w:lvlText w:val="%1."/>
      <w:lvlJc w:val="left"/>
      <w:pPr>
        <w:tabs>
          <w:tab w:val="num" w:pos="680"/>
        </w:tabs>
        <w:ind w:left="680" w:hanging="680"/>
      </w:pPr>
    </w:lvl>
  </w:abstractNum>
  <w:abstractNum w:abstractNumId="5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9">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1">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70A54B24"/>
    <w:multiLevelType w:val="hybridMultilevel"/>
    <w:tmpl w:val="EB28F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7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4"/>
  </w:num>
  <w:num w:numId="2">
    <w:abstractNumId w:val="60"/>
  </w:num>
  <w:num w:numId="3">
    <w:abstractNumId w:val="0"/>
  </w:num>
  <w:num w:numId="4">
    <w:abstractNumId w:val="33"/>
  </w:num>
  <w:num w:numId="5">
    <w:abstractNumId w:val="30"/>
  </w:num>
  <w:num w:numId="6">
    <w:abstractNumId w:val="41"/>
  </w:num>
  <w:num w:numId="7">
    <w:abstractNumId w:val="25"/>
  </w:num>
  <w:num w:numId="8">
    <w:abstractNumId w:val="67"/>
  </w:num>
  <w:num w:numId="9">
    <w:abstractNumId w:val="39"/>
  </w:num>
  <w:num w:numId="10">
    <w:abstractNumId w:val="47"/>
  </w:num>
  <w:num w:numId="11">
    <w:abstractNumId w:val="73"/>
  </w:num>
  <w:num w:numId="12">
    <w:abstractNumId w:val="50"/>
  </w:num>
  <w:num w:numId="13">
    <w:abstractNumId w:val="58"/>
  </w:num>
  <w:num w:numId="14">
    <w:abstractNumId w:val="48"/>
  </w:num>
  <w:num w:numId="15">
    <w:abstractNumId w:val="35"/>
  </w:num>
  <w:num w:numId="16">
    <w:abstractNumId w:val="46"/>
  </w:num>
  <w:num w:numId="17">
    <w:abstractNumId w:val="6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40"/>
  </w:num>
  <w:num w:numId="21">
    <w:abstractNumId w:val="32"/>
  </w:num>
  <w:num w:numId="22">
    <w:abstractNumId w:val="70"/>
  </w:num>
  <w:num w:numId="23">
    <w:abstractNumId w:val="29"/>
  </w:num>
  <w:num w:numId="24">
    <w:abstractNumId w:val="57"/>
    <w:lvlOverride w:ilvl="0">
      <w:startOverride w:val="1"/>
    </w:lvlOverride>
  </w:num>
  <w:num w:numId="25">
    <w:abstractNumId w:val="54"/>
  </w:num>
  <w:num w:numId="26">
    <w:abstractNumId w:val="72"/>
  </w:num>
  <w:num w:numId="27">
    <w:abstractNumId w:val="31"/>
  </w:num>
  <w:num w:numId="28">
    <w:abstractNumId w:val="38"/>
  </w:num>
  <w:num w:numId="29">
    <w:abstractNumId w:val="55"/>
  </w:num>
  <w:num w:numId="30">
    <w:abstractNumId w:val="59"/>
  </w:num>
  <w:num w:numId="31">
    <w:abstractNumId w:val="68"/>
  </w:num>
  <w:num w:numId="32">
    <w:abstractNumId w:val="34"/>
  </w:num>
  <w:num w:numId="33">
    <w:abstractNumId w:val="61"/>
  </w:num>
  <w:num w:numId="34">
    <w:abstractNumId w:val="62"/>
  </w:num>
  <w:num w:numId="35">
    <w:abstractNumId w:val="53"/>
  </w:num>
  <w:num w:numId="36">
    <w:abstractNumId w:val="71"/>
  </w:num>
  <w:num w:numId="37">
    <w:abstractNumId w:val="49"/>
    <w:lvlOverride w:ilvl="0">
      <w:startOverride w:val="1"/>
    </w:lvlOverride>
  </w:num>
  <w:num w:numId="38">
    <w:abstractNumId w:val="24"/>
  </w:num>
  <w:num w:numId="39">
    <w:abstractNumId w:val="28"/>
  </w:num>
  <w:num w:numId="40">
    <w:abstractNumId w:val="52"/>
  </w:num>
  <w:num w:numId="41">
    <w:abstractNumId w:val="63"/>
  </w:num>
  <w:num w:numId="42">
    <w:abstractNumId w:val="23"/>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36B"/>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3178</TotalTime>
  <Pages>29</Pages>
  <Words>8635</Words>
  <Characters>49222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1495</cp:revision>
  <dcterms:created xsi:type="dcterms:W3CDTF">2015-05-26T12:20:00Z</dcterms:created>
  <dcterms:modified xsi:type="dcterms:W3CDTF">2015-08-31T06:53:00Z</dcterms:modified>
</cp:coreProperties>
</file>