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2E721" w14:textId="77777777" w:rsidR="00A7161C" w:rsidRPr="00A7161C" w:rsidRDefault="00A7161C" w:rsidP="00A7161C">
      <w:pPr>
        <w:widowControl/>
        <w:tabs>
          <w:tab w:val="clear" w:pos="709"/>
          <w:tab w:val="left" w:pos="3564"/>
        </w:tabs>
        <w:autoSpaceDE w:val="0"/>
        <w:autoSpaceDN w:val="0"/>
        <w:adjustRightInd w:val="0"/>
        <w:spacing w:after="0" w:line="360" w:lineRule="auto"/>
        <w:ind w:firstLine="0"/>
        <w:rPr>
          <w:rFonts w:ascii="Times New Roman" w:eastAsia="Times New Roman" w:hAnsi="Times New Roman" w:cs="Times New Roman"/>
          <w:b/>
          <w:bCs/>
          <w:kern w:val="0"/>
          <w:sz w:val="28"/>
          <w:szCs w:val="28"/>
          <w:lang w:val="uk-UA" w:eastAsia="ru-RU"/>
        </w:rPr>
      </w:pP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r w:rsidRPr="00A7161C">
        <w:rPr>
          <w:rFonts w:ascii="Times New Roman" w:eastAsia="Times New Roman" w:hAnsi="Times New Roman" w:cs="Times New Roman"/>
          <w:b/>
          <w:bCs/>
          <w:kern w:val="0"/>
          <w:sz w:val="28"/>
          <w:szCs w:val="28"/>
          <w:lang w:val="uk-UA" w:eastAsia="ru-RU"/>
        </w:rPr>
        <w:tab/>
      </w:r>
    </w:p>
    <w:p w14:paraId="1249DF11" w14:textId="77777777" w:rsidR="00A7161C" w:rsidRPr="00A7161C" w:rsidRDefault="00A7161C" w:rsidP="00A716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36FF4F3E"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НАЦІОНАЛЬНА МУЗИЧНА АКАДЕМІЯ УКРАЇНИ ім. П.І.ЧАЙКОВСЬКОГО</w:t>
      </w:r>
    </w:p>
    <w:p w14:paraId="7B8FBC9C"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Кафедра теорії та історії культури</w:t>
      </w:r>
    </w:p>
    <w:p w14:paraId="5443AAA0"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2F5A300"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47B1FE6"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2839FC8"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7161C">
        <w:rPr>
          <w:rFonts w:ascii="Times New Roman" w:eastAsia="Times New Roman" w:hAnsi="Times New Roman" w:cs="Times New Roman"/>
          <w:b/>
          <w:bCs/>
          <w:kern w:val="0"/>
          <w:sz w:val="28"/>
          <w:szCs w:val="28"/>
          <w:lang w:val="uk-UA" w:eastAsia="ru-RU"/>
        </w:rPr>
        <w:t>Мамаєв Сергій Георгійович</w:t>
      </w:r>
    </w:p>
    <w:p w14:paraId="6E95A4B4"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DDC808D"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F3CA879"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                                             УДК  8 + 7.07</w:t>
      </w:r>
    </w:p>
    <w:p w14:paraId="2517D831"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ECD860D"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D9C67AE"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7161C">
        <w:rPr>
          <w:rFonts w:ascii="Times New Roman" w:eastAsia="Times New Roman" w:hAnsi="Times New Roman" w:cs="Times New Roman"/>
          <w:b/>
          <w:bCs/>
          <w:kern w:val="0"/>
          <w:sz w:val="28"/>
          <w:szCs w:val="28"/>
          <w:lang w:val="uk-UA" w:eastAsia="ru-RU"/>
        </w:rPr>
        <w:t>CТРУКТУРУВАННЯ ТА ФОРМАЛІЗАЦІЯ ДАНИХ</w:t>
      </w:r>
    </w:p>
    <w:p w14:paraId="04425894"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7161C">
        <w:rPr>
          <w:rFonts w:ascii="Times New Roman" w:eastAsia="Times New Roman" w:hAnsi="Times New Roman" w:cs="Times New Roman"/>
          <w:b/>
          <w:bCs/>
          <w:kern w:val="0"/>
          <w:sz w:val="28"/>
          <w:szCs w:val="28"/>
          <w:lang w:val="uk-UA" w:eastAsia="ru-RU"/>
        </w:rPr>
        <w:t>НАУКОВОГО ОПИСУ ОБ'ЄКТУ  ХУДОЖНЬОЇ КУЛЬТУРИ</w:t>
      </w:r>
    </w:p>
    <w:p w14:paraId="004CDB7E"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F8D2D51"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6104D47"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Спеціальність 17.00.01 - Теорія та історія культури</w:t>
      </w:r>
    </w:p>
    <w:p w14:paraId="3A715E48"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A3AC08E"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AF9DD9B"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7161C">
        <w:rPr>
          <w:rFonts w:ascii="Times New Roman" w:eastAsia="Times New Roman" w:hAnsi="Times New Roman" w:cs="Times New Roman"/>
          <w:b/>
          <w:bCs/>
          <w:kern w:val="0"/>
          <w:sz w:val="28"/>
          <w:szCs w:val="28"/>
          <w:lang w:val="uk-UA" w:eastAsia="ru-RU"/>
        </w:rPr>
        <w:t>А в т о р е ф е р а т   д и с е р т а ц і ї</w:t>
      </w:r>
    </w:p>
    <w:p w14:paraId="4EB74ADD"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на здобуття наукового ступеня кандидата мистецтвознавства</w:t>
      </w:r>
    </w:p>
    <w:p w14:paraId="68BFEC08"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5CED064"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A1D4BDF"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0F45EB0"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9E15403" w14:textId="77777777" w:rsidR="00A7161C" w:rsidRPr="00A7161C" w:rsidRDefault="00A7161C" w:rsidP="00A716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Київ - 2002 </w:t>
      </w:r>
    </w:p>
    <w:p w14:paraId="3460DB45"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2C8BA4A"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99F62A6"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Дисертацією є рукопис.</w:t>
      </w:r>
    </w:p>
    <w:p w14:paraId="22987C3C"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EE2D2ED"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EC2B2B9" w14:textId="77777777" w:rsidR="00A7161C" w:rsidRPr="00A7161C" w:rsidRDefault="00A7161C" w:rsidP="00A7161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Робота виконана  в  Національній  музичній  академії  України ім. П.І.Чайковського Міністерства    культури  і мистецтв України.</w:t>
      </w:r>
    </w:p>
    <w:p w14:paraId="3E4F613D"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65228B8"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8F0E03B" w14:textId="77777777" w:rsidR="00A7161C" w:rsidRPr="00A7161C" w:rsidRDefault="00A7161C" w:rsidP="00A7161C">
      <w:pPr>
        <w:keepNext/>
        <w:widowControl/>
        <w:tabs>
          <w:tab w:val="clear" w:pos="709"/>
        </w:tabs>
        <w:suppressAutoHyphens w:val="0"/>
        <w:spacing w:after="0" w:line="240" w:lineRule="auto"/>
        <w:ind w:left="3544" w:hanging="3544"/>
        <w:jc w:val="left"/>
        <w:outlineLvl w:val="1"/>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Науковий керівник:                 кандидат філософських наук,  доцент</w:t>
      </w:r>
    </w:p>
    <w:p w14:paraId="6BD6F28D" w14:textId="77777777" w:rsidR="00A7161C" w:rsidRPr="00A7161C" w:rsidRDefault="00A7161C" w:rsidP="00A7161C">
      <w:pPr>
        <w:keepNext/>
        <w:widowControl/>
        <w:tabs>
          <w:tab w:val="clear" w:pos="709"/>
        </w:tabs>
        <w:suppressAutoHyphens w:val="0"/>
        <w:spacing w:after="0" w:line="240" w:lineRule="auto"/>
        <w:ind w:left="3544" w:firstLine="0"/>
        <w:jc w:val="left"/>
        <w:outlineLvl w:val="2"/>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Гуменюк Тетяна Костянтинівна</w:t>
      </w:r>
    </w:p>
    <w:p w14:paraId="3023F120" w14:textId="77777777" w:rsidR="00A7161C" w:rsidRPr="00A7161C" w:rsidRDefault="00A7161C" w:rsidP="00A7161C">
      <w:pPr>
        <w:widowControl/>
        <w:tabs>
          <w:tab w:val="clear" w:pos="709"/>
        </w:tabs>
        <w:suppressAutoHyphens w:val="0"/>
        <w:spacing w:after="0" w:line="240" w:lineRule="auto"/>
        <w:ind w:left="3544"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Національна музична академія України</w:t>
      </w:r>
    </w:p>
    <w:p w14:paraId="6DE633A9" w14:textId="77777777" w:rsidR="00A7161C" w:rsidRPr="00A7161C" w:rsidRDefault="00A7161C" w:rsidP="00A7161C">
      <w:pPr>
        <w:widowControl/>
        <w:tabs>
          <w:tab w:val="clear" w:pos="709"/>
        </w:tabs>
        <w:suppressAutoHyphens w:val="0"/>
        <w:spacing w:after="0" w:line="240" w:lineRule="auto"/>
        <w:ind w:left="3544"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ім. П.І.Чайковського,  доцент кафедри                                                                              </w:t>
      </w:r>
    </w:p>
    <w:p w14:paraId="3358CED6" w14:textId="77777777" w:rsidR="00A7161C" w:rsidRPr="00A7161C" w:rsidRDefault="00A7161C" w:rsidP="00A7161C">
      <w:pPr>
        <w:widowControl/>
        <w:tabs>
          <w:tab w:val="clear" w:pos="709"/>
        </w:tabs>
        <w:suppressAutoHyphens w:val="0"/>
        <w:spacing w:after="0" w:line="240" w:lineRule="auto"/>
        <w:ind w:left="3544"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теорії та історії культури.</w:t>
      </w:r>
    </w:p>
    <w:p w14:paraId="7103A5B5"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33F8F2E9" w14:textId="77777777" w:rsidR="00A7161C" w:rsidRPr="00A7161C" w:rsidRDefault="00A7161C" w:rsidP="00A7161C">
      <w:pPr>
        <w:widowControl/>
        <w:tabs>
          <w:tab w:val="clear" w:pos="709"/>
        </w:tabs>
        <w:suppressAutoHyphens w:val="0"/>
        <w:spacing w:after="0" w:line="240" w:lineRule="auto"/>
        <w:ind w:left="3544" w:hanging="3544"/>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Офіційні опоненти:                доктор мистецтвознавства, професор</w:t>
      </w:r>
    </w:p>
    <w:p w14:paraId="708BACAF" w14:textId="77777777" w:rsidR="00A7161C" w:rsidRPr="00A7161C" w:rsidRDefault="00A7161C" w:rsidP="00A7161C">
      <w:pPr>
        <w:widowControl/>
        <w:tabs>
          <w:tab w:val="clear" w:pos="709"/>
        </w:tabs>
        <w:suppressAutoHyphens w:val="0"/>
        <w:spacing w:after="0" w:line="240" w:lineRule="auto"/>
        <w:ind w:left="3544"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Безгін Ігор Дмитрович</w:t>
      </w:r>
    </w:p>
    <w:p w14:paraId="396C9FD3" w14:textId="77777777" w:rsidR="00A7161C" w:rsidRPr="00A7161C" w:rsidRDefault="00A7161C" w:rsidP="00A7161C">
      <w:pPr>
        <w:widowControl/>
        <w:tabs>
          <w:tab w:val="clear" w:pos="709"/>
        </w:tabs>
        <w:suppressAutoHyphens w:val="0"/>
        <w:spacing w:after="0" w:line="240" w:lineRule="auto"/>
        <w:ind w:left="3544"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віце-президент Академії мистецтв України      </w:t>
      </w:r>
    </w:p>
    <w:p w14:paraId="173C2B03" w14:textId="77777777" w:rsidR="00A7161C" w:rsidRPr="00A7161C" w:rsidRDefault="00A7161C" w:rsidP="00A7161C">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                         </w:t>
      </w:r>
    </w:p>
    <w:p w14:paraId="7A4ABEE5" w14:textId="77777777" w:rsidR="00A7161C" w:rsidRPr="00A7161C" w:rsidRDefault="00A7161C" w:rsidP="00A7161C">
      <w:pPr>
        <w:widowControl/>
        <w:tabs>
          <w:tab w:val="clear" w:pos="709"/>
        </w:tabs>
        <w:suppressAutoHyphens w:val="0"/>
        <w:spacing w:after="0" w:line="240" w:lineRule="auto"/>
        <w:ind w:left="3544"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кандидат мистецтвознавства, доцент </w:t>
      </w:r>
    </w:p>
    <w:p w14:paraId="208A48DC" w14:textId="77777777" w:rsidR="00A7161C" w:rsidRPr="00A7161C" w:rsidRDefault="00A7161C" w:rsidP="00A7161C">
      <w:pPr>
        <w:keepNext/>
        <w:widowControl/>
        <w:tabs>
          <w:tab w:val="clear" w:pos="709"/>
        </w:tabs>
        <w:suppressAutoHyphens w:val="0"/>
        <w:spacing w:after="0" w:line="240" w:lineRule="auto"/>
        <w:ind w:firstLine="3544"/>
        <w:outlineLvl w:val="3"/>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Логутенко Ольга Андріївна</w:t>
      </w:r>
    </w:p>
    <w:p w14:paraId="7419E886" w14:textId="77777777" w:rsidR="00A7161C" w:rsidRPr="00A7161C" w:rsidRDefault="00A7161C" w:rsidP="00A7161C">
      <w:pPr>
        <w:widowControl/>
        <w:tabs>
          <w:tab w:val="clear" w:pos="709"/>
        </w:tabs>
        <w:suppressAutoHyphens w:val="0"/>
        <w:spacing w:after="0" w:line="240" w:lineRule="auto"/>
        <w:ind w:left="3544"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доцент  кафедри теорії та історії мистецтва </w:t>
      </w:r>
    </w:p>
    <w:p w14:paraId="20FA5D42" w14:textId="77777777" w:rsidR="00A7161C" w:rsidRPr="00A7161C" w:rsidRDefault="00A7161C" w:rsidP="00A7161C">
      <w:pPr>
        <w:widowControl/>
        <w:tabs>
          <w:tab w:val="clear" w:pos="709"/>
        </w:tabs>
        <w:suppressAutoHyphens w:val="0"/>
        <w:spacing w:after="0" w:line="240" w:lineRule="auto"/>
        <w:ind w:left="3544"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Національної академії образотворчих </w:t>
      </w:r>
    </w:p>
    <w:p w14:paraId="3FD87B21" w14:textId="77777777" w:rsidR="00A7161C" w:rsidRPr="00A7161C" w:rsidRDefault="00A7161C" w:rsidP="00A7161C">
      <w:pPr>
        <w:widowControl/>
        <w:tabs>
          <w:tab w:val="clear" w:pos="709"/>
        </w:tabs>
        <w:suppressAutoHyphens w:val="0"/>
        <w:spacing w:after="0" w:line="240" w:lineRule="auto"/>
        <w:ind w:left="3544"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мистецтв та архітектури.</w:t>
      </w:r>
    </w:p>
    <w:p w14:paraId="6EF865C5"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A652D07"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Провідна установа:                 Київський Національний університет</w:t>
      </w:r>
    </w:p>
    <w:p w14:paraId="267D4621" w14:textId="77777777" w:rsidR="00A7161C" w:rsidRPr="00A7161C" w:rsidRDefault="00A7161C" w:rsidP="00A7161C">
      <w:pPr>
        <w:widowControl/>
        <w:tabs>
          <w:tab w:val="clear" w:pos="709"/>
        </w:tabs>
        <w:suppressAutoHyphens w:val="0"/>
        <w:spacing w:after="0" w:line="240" w:lineRule="auto"/>
        <w:ind w:left="3544"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культури і мистецтв, кафедра музеєзнавства</w:t>
      </w:r>
    </w:p>
    <w:p w14:paraId="2EF818A3"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ED5E4FA"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EBE3AC3" w14:textId="77777777" w:rsidR="00A7161C" w:rsidRPr="00A7161C" w:rsidRDefault="00A7161C" w:rsidP="00A7161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   Захист відбудеться "    " _________ 2002р. о 15.30 на засіданні спеціалізованої вченої ради Д 26.005.01 у Національній музичній академії України ім.  П.І.Чайковського за адресою: 01001, м.Київ, вул. Архітектора Городецького, 1/3, ауд.36.</w:t>
      </w:r>
    </w:p>
    <w:p w14:paraId="12E13311" w14:textId="77777777" w:rsidR="00A7161C" w:rsidRPr="00A7161C" w:rsidRDefault="00A7161C" w:rsidP="00A7161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 xml:space="preserve">   З дисертацією   можна   ознайомитись  в  бібліотеці   Національної музичної академії України ім.  П.І.Чайковського за адресою: 01001, м.Київ, вул. Архітектора Городецького, 1/3.</w:t>
      </w:r>
    </w:p>
    <w:p w14:paraId="6470E020"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9531A5E"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Автореферат розісланий " ____ " ________ 2002 р.</w:t>
      </w:r>
    </w:p>
    <w:p w14:paraId="642773D2"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89319CD"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E51B780"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Вчений секретар спеціалізованої вченої ради,</w:t>
      </w:r>
    </w:p>
    <w:p w14:paraId="3FF95DCD" w14:textId="77777777" w:rsidR="00A7161C" w:rsidRPr="00A7161C" w:rsidRDefault="00A7161C" w:rsidP="00A716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A7161C">
        <w:rPr>
          <w:rFonts w:ascii="Times New Roman" w:eastAsia="Times New Roman" w:hAnsi="Times New Roman" w:cs="Times New Roman"/>
          <w:kern w:val="0"/>
          <w:sz w:val="28"/>
          <w:szCs w:val="28"/>
          <w:lang w:val="uk-UA" w:eastAsia="ru-RU"/>
        </w:rPr>
        <w:t>кандидат мистецтвознавства, доцент                                                          Коханик І.М.</w:t>
      </w:r>
    </w:p>
    <w:p w14:paraId="5C905311" w14:textId="77777777" w:rsidR="00A7161C" w:rsidRPr="00A7161C" w:rsidRDefault="00A7161C" w:rsidP="00A716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7CFABF6" w14:textId="77777777" w:rsidR="00A7161C" w:rsidRPr="00A7161C" w:rsidRDefault="00A7161C" w:rsidP="00A7161C">
      <w:pPr>
        <w:widowControl/>
        <w:tabs>
          <w:tab w:val="clear" w:pos="709"/>
          <w:tab w:val="left" w:pos="3564"/>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Актуальність теми:  </w:t>
      </w:r>
      <w:r w:rsidRPr="00A7161C">
        <w:rPr>
          <w:rFonts w:ascii="Times New Roman" w:eastAsia="Times New Roman" w:hAnsi="Times New Roman" w:cs="Times New Roman"/>
          <w:color w:val="000000"/>
          <w:kern w:val="0"/>
          <w:sz w:val="28"/>
          <w:szCs w:val="28"/>
          <w:lang w:val="uk-UA" w:eastAsia="ru-RU"/>
        </w:rPr>
        <w:t>тема даної роботи набула  актуальності  з того  часу,  коли вперше було поставлено питання про переведення обліково-хранительської  документації  закладів,  що  зберігають пам'ятки культури (музеї, бібліотеки, архіви та ін.) на електронні носії. Але саме комп’ютеризація музеїв, за яку біля десяти років тому лише в Києві взялися кілька ініціативних груп, зроби</w:t>
      </w:r>
      <w:r w:rsidRPr="00A7161C">
        <w:rPr>
          <w:rFonts w:ascii="Times New Roman" w:eastAsia="Times New Roman" w:hAnsi="Times New Roman" w:cs="Times New Roman"/>
          <w:color w:val="000000"/>
          <w:kern w:val="0"/>
          <w:sz w:val="28"/>
          <w:szCs w:val="28"/>
          <w:lang w:val="uk-UA" w:eastAsia="ru-RU"/>
        </w:rPr>
        <w:softHyphen/>
        <w:t>лася "каменем преткновення". Можна сміливо стверджувати, що на сьогодні ми не маємо жодної завершеної автоматизованої системи, яка б у повній мірі використовувалася в інформаційній роботі тієї чи іншої музейної збірки. В той же час створення автоматизо</w:t>
      </w:r>
      <w:r w:rsidRPr="00A7161C">
        <w:rPr>
          <w:rFonts w:ascii="Times New Roman" w:eastAsia="Times New Roman" w:hAnsi="Times New Roman" w:cs="Times New Roman"/>
          <w:color w:val="000000"/>
          <w:kern w:val="0"/>
          <w:sz w:val="28"/>
          <w:szCs w:val="28"/>
          <w:lang w:val="uk-UA" w:eastAsia="ru-RU"/>
        </w:rPr>
        <w:softHyphen/>
        <w:t>ваних інформаційно-довідкових систем для архівів та бібліотек, за певних застережень, вже дало наявні результати.</w:t>
      </w:r>
    </w:p>
    <w:p w14:paraId="6504CEB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Ще на початку 1990-х років провідні спеціалісти були вимушені визнати, що "'бунт' користувача інформації проти інформаційного працівника АСНТІ (автоматизованої системи науково-технічної інформації - С.М.), який поставив його у принизливу залежність від себе, є закономірним..." і "...розділення системи комунікації НТІ на підсистеми первинних та вторинних джерел інформації є хибним"</w:t>
      </w:r>
      <w:r w:rsidRPr="00A7161C">
        <w:rPr>
          <w:rFonts w:ascii="Times New Roman" w:eastAsia="Times New Roman" w:hAnsi="Times New Roman" w:cs="Times New Roman"/>
          <w:color w:val="000000"/>
          <w:kern w:val="0"/>
          <w:sz w:val="28"/>
          <w:szCs w:val="28"/>
          <w:vertAlign w:val="superscript"/>
          <w:lang w:val="uk-UA" w:eastAsia="ru-RU"/>
        </w:rPr>
        <w:footnoteReference w:id="1"/>
      </w:r>
      <w:r w:rsidRPr="00A7161C">
        <w:rPr>
          <w:rFonts w:ascii="Times New Roman" w:eastAsia="Times New Roman" w:hAnsi="Times New Roman" w:cs="Times New Roman"/>
          <w:color w:val="000000"/>
          <w:kern w:val="0"/>
          <w:sz w:val="28"/>
          <w:szCs w:val="28"/>
          <w:lang w:val="uk-UA" w:eastAsia="ru-RU"/>
        </w:rPr>
        <w:t>. На даний час можна відзначити протилежну тенденцію: надмірна доступність величезних інформаційних масивів надає шко</w:t>
      </w:r>
      <w:r w:rsidRPr="00A7161C">
        <w:rPr>
          <w:rFonts w:ascii="Times New Roman" w:eastAsia="Times New Roman" w:hAnsi="Times New Roman" w:cs="Times New Roman"/>
          <w:color w:val="000000"/>
          <w:kern w:val="0"/>
          <w:sz w:val="28"/>
          <w:szCs w:val="28"/>
          <w:lang w:val="uk-UA" w:eastAsia="ru-RU"/>
        </w:rPr>
        <w:softHyphen/>
        <w:t>ди вірному сприйняттю і веде до профанації, а користувач, навіть досить кваліфікований, перетворюється з учасника процесу струк</w:t>
      </w:r>
      <w:r w:rsidRPr="00A7161C">
        <w:rPr>
          <w:rFonts w:ascii="Times New Roman" w:eastAsia="Times New Roman" w:hAnsi="Times New Roman" w:cs="Times New Roman"/>
          <w:color w:val="000000"/>
          <w:kern w:val="0"/>
          <w:sz w:val="28"/>
          <w:szCs w:val="28"/>
          <w:lang w:val="uk-UA" w:eastAsia="ru-RU"/>
        </w:rPr>
        <w:softHyphen/>
        <w:t>турування даних в додаток до інструмента - до досить різноманітних, але насправді все ж таки стандартних можливостей програмно</w:t>
      </w:r>
      <w:r w:rsidRPr="00A7161C">
        <w:rPr>
          <w:rFonts w:ascii="Times New Roman" w:eastAsia="Times New Roman" w:hAnsi="Times New Roman" w:cs="Times New Roman"/>
          <w:color w:val="000000"/>
          <w:kern w:val="0"/>
          <w:sz w:val="28"/>
          <w:szCs w:val="28"/>
          <w:lang w:val="uk-UA" w:eastAsia="ru-RU"/>
        </w:rPr>
        <w:softHyphen/>
        <w:t>го забезпечення.</w:t>
      </w:r>
      <w:r w:rsidRPr="00A7161C">
        <w:rPr>
          <w:rFonts w:ascii="Times New Roman" w:eastAsia="Times New Roman" w:hAnsi="Times New Roman" w:cs="Times New Roman"/>
          <w:color w:val="000000"/>
          <w:kern w:val="0"/>
          <w:sz w:val="28"/>
          <w:szCs w:val="28"/>
          <w:lang w:eastAsia="ru-RU"/>
        </w:rPr>
        <w:t xml:space="preserve"> </w:t>
      </w:r>
      <w:r w:rsidRPr="00A7161C">
        <w:rPr>
          <w:rFonts w:ascii="Times New Roman" w:eastAsia="Times New Roman" w:hAnsi="Times New Roman" w:cs="Times New Roman"/>
          <w:color w:val="000000"/>
          <w:kern w:val="0"/>
          <w:sz w:val="28"/>
          <w:szCs w:val="28"/>
          <w:lang w:val="uk-UA" w:eastAsia="ru-RU"/>
        </w:rPr>
        <w:t>Крім того, надзвичайно прискорені темпи розвитку обчислювальної техніки призвели до надмірно швидкого морального</w:t>
      </w:r>
      <w:r w:rsidRPr="00A7161C">
        <w:rPr>
          <w:rFonts w:ascii="Times New Roman" w:eastAsia="Times New Roman" w:hAnsi="Times New Roman" w:cs="Times New Roman"/>
          <w:color w:val="000000"/>
          <w:kern w:val="0"/>
          <w:sz w:val="28"/>
          <w:szCs w:val="28"/>
          <w:lang w:eastAsia="ru-RU"/>
        </w:rPr>
        <w:t xml:space="preserve"> </w:t>
      </w:r>
      <w:r w:rsidRPr="00A7161C">
        <w:rPr>
          <w:rFonts w:ascii="Times New Roman" w:eastAsia="Times New Roman" w:hAnsi="Times New Roman" w:cs="Times New Roman"/>
          <w:color w:val="000000"/>
          <w:kern w:val="0"/>
          <w:sz w:val="28"/>
          <w:szCs w:val="28"/>
          <w:lang w:val="uk-UA" w:eastAsia="ru-RU"/>
        </w:rPr>
        <w:t>старіння інформаційних технологій, завдяки чому жодну із здавалося б успішно розпочатих розробок так і не було завершено</w:t>
      </w:r>
      <w:r w:rsidRPr="00A7161C">
        <w:rPr>
          <w:rFonts w:ascii="Times New Roman" w:eastAsia="Times New Roman" w:hAnsi="Times New Roman" w:cs="Times New Roman"/>
          <w:color w:val="000000"/>
          <w:kern w:val="0"/>
          <w:sz w:val="28"/>
          <w:szCs w:val="28"/>
          <w:lang w:eastAsia="ru-RU"/>
        </w:rPr>
        <w:t>.</w:t>
      </w:r>
      <w:r w:rsidRPr="00A7161C">
        <w:rPr>
          <w:rFonts w:ascii="Times New Roman" w:eastAsia="Times New Roman" w:hAnsi="Times New Roman" w:cs="Times New Roman"/>
          <w:color w:val="000000"/>
          <w:kern w:val="0"/>
          <w:sz w:val="28"/>
          <w:szCs w:val="28"/>
          <w:vertAlign w:val="superscript"/>
          <w:lang w:val="uk-UA" w:eastAsia="ru-RU"/>
        </w:rPr>
        <w:footnoteReference w:id="2"/>
      </w:r>
      <w:r w:rsidRPr="00A7161C">
        <w:rPr>
          <w:rFonts w:ascii="Times New Roman" w:eastAsia="Times New Roman" w:hAnsi="Times New Roman" w:cs="Times New Roman"/>
          <w:color w:val="000000"/>
          <w:kern w:val="0"/>
          <w:sz w:val="28"/>
          <w:szCs w:val="28"/>
          <w:lang w:eastAsia="ru-RU"/>
        </w:rPr>
        <w:t xml:space="preserve"> </w:t>
      </w:r>
      <w:r w:rsidRPr="00A7161C">
        <w:rPr>
          <w:rFonts w:ascii="Times New Roman" w:eastAsia="Times New Roman" w:hAnsi="Times New Roman" w:cs="Times New Roman"/>
          <w:b/>
          <w:bCs/>
          <w:color w:val="000000"/>
          <w:kern w:val="0"/>
          <w:sz w:val="28"/>
          <w:szCs w:val="28"/>
          <w:lang w:val="uk-UA" w:eastAsia="ru-RU"/>
        </w:rPr>
        <w:t xml:space="preserve">  </w:t>
      </w:r>
    </w:p>
    <w:p w14:paraId="047B0DDD"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Зв</w:t>
      </w:r>
      <w:r w:rsidRPr="00A7161C">
        <w:rPr>
          <w:rFonts w:ascii="Times New Roman" w:eastAsia="Times New Roman" w:hAnsi="Times New Roman" w:cs="Times New Roman"/>
          <w:b/>
          <w:bCs/>
          <w:color w:val="000000"/>
          <w:kern w:val="0"/>
          <w:sz w:val="28"/>
          <w:szCs w:val="28"/>
          <w:lang w:eastAsia="ru-RU"/>
        </w:rPr>
        <w:t>’</w:t>
      </w:r>
      <w:r w:rsidRPr="00A7161C">
        <w:rPr>
          <w:rFonts w:ascii="Times New Roman" w:eastAsia="Times New Roman" w:hAnsi="Times New Roman" w:cs="Times New Roman"/>
          <w:b/>
          <w:bCs/>
          <w:color w:val="000000"/>
          <w:kern w:val="0"/>
          <w:sz w:val="28"/>
          <w:szCs w:val="28"/>
          <w:lang w:val="uk-UA" w:eastAsia="ru-RU"/>
        </w:rPr>
        <w:t xml:space="preserve">язок з іншими дослідженнями: </w:t>
      </w:r>
      <w:r w:rsidRPr="00A7161C">
        <w:rPr>
          <w:rFonts w:ascii="Times New Roman" w:eastAsia="Times New Roman" w:hAnsi="Times New Roman" w:cs="Times New Roman"/>
          <w:color w:val="000000"/>
          <w:kern w:val="0"/>
          <w:sz w:val="28"/>
          <w:szCs w:val="28"/>
          <w:lang w:val="uk-UA" w:eastAsia="ru-RU"/>
        </w:rPr>
        <w:t xml:space="preserve">тему дисертації </w:t>
      </w:r>
      <w:r w:rsidRPr="00A7161C">
        <w:rPr>
          <w:rFonts w:ascii="Times New Roman" w:eastAsia="Times New Roman" w:hAnsi="Times New Roman" w:cs="Times New Roman"/>
          <w:b/>
          <w:bCs/>
          <w:color w:val="000000"/>
          <w:kern w:val="0"/>
          <w:sz w:val="28"/>
          <w:szCs w:val="28"/>
          <w:lang w:val="uk-UA" w:eastAsia="ru-RU"/>
        </w:rPr>
        <w:t xml:space="preserve">  </w:t>
      </w:r>
      <w:r w:rsidRPr="00A7161C">
        <w:rPr>
          <w:rFonts w:ascii="Times New Roman" w:eastAsia="Times New Roman" w:hAnsi="Times New Roman" w:cs="Times New Roman"/>
          <w:color w:val="000000"/>
          <w:kern w:val="0"/>
          <w:sz w:val="28"/>
          <w:szCs w:val="28"/>
          <w:lang w:val="uk-UA" w:eastAsia="ru-RU"/>
        </w:rPr>
        <w:t>включено до перспективного тематичного плану науково-дослідної діяльності Національної  музичної академії України ім. П.І.Чайковського (у складі загальної теми №  3: “Українська музична культура: культурологічні, соціологічні, художньо-естетичні, педагогічні та виконавчі аспекти”).</w:t>
      </w:r>
    </w:p>
    <w:p w14:paraId="7FCF806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Об’єкт дослідження:  </w:t>
      </w:r>
      <w:r w:rsidRPr="00A7161C">
        <w:rPr>
          <w:rFonts w:ascii="Times New Roman" w:eastAsia="Times New Roman" w:hAnsi="Times New Roman" w:cs="Times New Roman"/>
          <w:color w:val="000000"/>
          <w:kern w:val="0"/>
          <w:sz w:val="28"/>
          <w:szCs w:val="28"/>
          <w:lang w:val="uk-UA" w:eastAsia="ru-RU"/>
        </w:rPr>
        <w:t>цілі  та завдання інформаційної роботи в збірках у світлі теорії мистецтва та теорії музейної справи. Структура інформаційної бази збірок образотворчого та декора</w:t>
      </w:r>
      <w:r w:rsidRPr="00A7161C">
        <w:rPr>
          <w:rFonts w:ascii="Times New Roman" w:eastAsia="Times New Roman" w:hAnsi="Times New Roman" w:cs="Times New Roman"/>
          <w:color w:val="000000"/>
          <w:kern w:val="0"/>
          <w:sz w:val="28"/>
          <w:szCs w:val="28"/>
          <w:lang w:val="uk-UA" w:eastAsia="ru-RU"/>
        </w:rPr>
        <w:softHyphen/>
        <w:t>тивно-ужиткового мистецтва у традиційних формах та перспективні можливості її використання в автоматизованих інформаційних про</w:t>
      </w:r>
      <w:r w:rsidRPr="00A7161C">
        <w:rPr>
          <w:rFonts w:ascii="Times New Roman" w:eastAsia="Times New Roman" w:hAnsi="Times New Roman" w:cs="Times New Roman"/>
          <w:color w:val="000000"/>
          <w:kern w:val="0"/>
          <w:sz w:val="28"/>
          <w:szCs w:val="28"/>
          <w:lang w:val="uk-UA" w:eastAsia="ru-RU"/>
        </w:rPr>
        <w:softHyphen/>
        <w:t>цесах.</w:t>
      </w:r>
    </w:p>
    <w:p w14:paraId="567E7E5C" w14:textId="77777777" w:rsidR="00A7161C" w:rsidRPr="00A7161C" w:rsidRDefault="00A7161C" w:rsidP="00A7161C">
      <w:pPr>
        <w:widowControl/>
        <w:tabs>
          <w:tab w:val="clear" w:pos="709"/>
          <w:tab w:val="left" w:pos="3852"/>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lastRenderedPageBreak/>
        <w:t xml:space="preserve">      Предмет дослідження:  </w:t>
      </w:r>
      <w:r w:rsidRPr="00A7161C">
        <w:rPr>
          <w:rFonts w:ascii="Times New Roman" w:eastAsia="Times New Roman" w:hAnsi="Times New Roman" w:cs="Times New Roman"/>
          <w:color w:val="000000"/>
          <w:kern w:val="0"/>
          <w:sz w:val="28"/>
          <w:szCs w:val="28"/>
          <w:lang w:val="uk-UA" w:eastAsia="ru-RU"/>
        </w:rPr>
        <w:t>оптимальні методи застосування сучасних інформаційних технологій до наукового опису та музейного  обліку творів образотворчого та декоративно-ужиткового мистецтва з вра</w:t>
      </w:r>
      <w:r w:rsidRPr="00A7161C">
        <w:rPr>
          <w:rFonts w:ascii="Times New Roman" w:eastAsia="Times New Roman" w:hAnsi="Times New Roman" w:cs="Times New Roman"/>
          <w:color w:val="000000"/>
          <w:kern w:val="0"/>
          <w:sz w:val="28"/>
          <w:szCs w:val="28"/>
          <w:lang w:val="uk-UA" w:eastAsia="ru-RU"/>
        </w:rPr>
        <w:softHyphen/>
        <w:t>хуванням різнобічного характеру накоплених даних та об’єктивної специфіки матеріалу.</w:t>
      </w:r>
    </w:p>
    <w:p w14:paraId="4DC26211" w14:textId="77777777" w:rsidR="00A7161C" w:rsidRPr="00A7161C" w:rsidRDefault="00A7161C" w:rsidP="00A7161C">
      <w:pPr>
        <w:widowControl/>
        <w:tabs>
          <w:tab w:val="clear" w:pos="709"/>
          <w:tab w:val="left" w:pos="3996"/>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Завдання дослідження:  </w:t>
      </w:r>
      <w:r w:rsidRPr="00A7161C">
        <w:rPr>
          <w:rFonts w:ascii="Times New Roman" w:eastAsia="Times New Roman" w:hAnsi="Times New Roman" w:cs="Times New Roman"/>
          <w:color w:val="000000"/>
          <w:kern w:val="0"/>
          <w:sz w:val="28"/>
          <w:szCs w:val="28"/>
          <w:lang w:val="uk-UA" w:eastAsia="ru-RU"/>
        </w:rPr>
        <w:t>головним  своїм завданням автор вважає створення структури, яка, з одного боку, задовільняла б найшир</w:t>
      </w:r>
      <w:r w:rsidRPr="00A7161C">
        <w:rPr>
          <w:rFonts w:ascii="Times New Roman" w:eastAsia="Times New Roman" w:hAnsi="Times New Roman" w:cs="Times New Roman"/>
          <w:color w:val="000000"/>
          <w:kern w:val="0"/>
          <w:sz w:val="28"/>
          <w:szCs w:val="28"/>
          <w:lang w:val="uk-UA" w:eastAsia="ru-RU"/>
        </w:rPr>
        <w:softHyphen/>
        <w:t>шим вимогам користувача - мистецтвознавця, музейного працівника, колекціонера, а з іншого - дозволяла б як завгодно часто змінювати програмне забезпечення з мінімальною шкодою для якості да</w:t>
      </w:r>
      <w:r w:rsidRPr="00A7161C">
        <w:rPr>
          <w:rFonts w:ascii="Times New Roman" w:eastAsia="Times New Roman" w:hAnsi="Times New Roman" w:cs="Times New Roman"/>
          <w:color w:val="000000"/>
          <w:kern w:val="0"/>
          <w:sz w:val="28"/>
          <w:szCs w:val="28"/>
          <w:lang w:val="uk-UA" w:eastAsia="ru-RU"/>
        </w:rPr>
        <w:softHyphen/>
        <w:t>них.</w:t>
      </w:r>
    </w:p>
    <w:p w14:paraId="35390D6E" w14:textId="77777777" w:rsidR="00A7161C" w:rsidRPr="00A7161C" w:rsidRDefault="00A7161C" w:rsidP="00A7161C">
      <w:pPr>
        <w:widowControl/>
        <w:tabs>
          <w:tab w:val="clear" w:pos="709"/>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Визначивши головне завдання, автор опинився перед низкою проблем більш спеціального характеру. Численні теоретичні питан</w:t>
      </w:r>
      <w:r w:rsidRPr="00A7161C">
        <w:rPr>
          <w:rFonts w:ascii="Times New Roman" w:eastAsia="Times New Roman" w:hAnsi="Times New Roman" w:cs="Times New Roman"/>
          <w:color w:val="000000"/>
          <w:kern w:val="0"/>
          <w:sz w:val="28"/>
          <w:szCs w:val="28"/>
          <w:lang w:val="uk-UA" w:eastAsia="ru-RU"/>
        </w:rPr>
        <w:softHyphen/>
        <w:t>ня, що досі здавалися досить абстрактними, у зіткненні з новими інформаційними технологіями набули несподіваного практичного сенсу. До таких належать: нерозробленість загальної теорії музейної справи, невизначеність у деяких питаннях теорії мистецтва та естетики (особливо  класифікації, структурування та стилістики), стан професійної термінології, т. ін. Звідси виникла необхідність запропонувати способи хоча б умовного, конвенційного вирішення таких проблем:</w:t>
      </w:r>
    </w:p>
    <w:p w14:paraId="68C4F3F9"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1)визначити основні категорії класифікації музейних збірок й обґрунтувати загальну схему такої класифікації;</w:t>
      </w:r>
    </w:p>
    <w:p w14:paraId="66D08E71"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2)уточнити структуру музейного паспорта на твори красних мис</w:t>
      </w:r>
      <w:r w:rsidRPr="00A7161C">
        <w:rPr>
          <w:rFonts w:ascii="Times New Roman" w:eastAsia="Times New Roman" w:hAnsi="Times New Roman" w:cs="Times New Roman"/>
          <w:color w:val="000000"/>
          <w:kern w:val="0"/>
          <w:sz w:val="28"/>
          <w:szCs w:val="28"/>
          <w:lang w:val="uk-UA" w:eastAsia="ru-RU"/>
        </w:rPr>
        <w:softHyphen/>
        <w:t>тецтв та розмежувати складові реквізити за характером да</w:t>
      </w:r>
      <w:r w:rsidRPr="00A7161C">
        <w:rPr>
          <w:rFonts w:ascii="Times New Roman" w:eastAsia="Times New Roman" w:hAnsi="Times New Roman" w:cs="Times New Roman"/>
          <w:color w:val="000000"/>
          <w:kern w:val="0"/>
          <w:sz w:val="28"/>
          <w:szCs w:val="28"/>
          <w:lang w:val="uk-UA" w:eastAsia="ru-RU"/>
        </w:rPr>
        <w:softHyphen/>
        <w:t>них, які вони містять;</w:t>
      </w:r>
    </w:p>
    <w:p w14:paraId="69F56FF9"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3)на грунті історії опису художніх творів визначити діапазон можливого змісту кожного реквізиту;</w:t>
      </w:r>
    </w:p>
    <w:p w14:paraId="07D58504" w14:textId="77777777" w:rsidR="00A7161C" w:rsidRPr="00A7161C" w:rsidRDefault="00A7161C" w:rsidP="00A7161C">
      <w:pPr>
        <w:widowControl/>
        <w:tabs>
          <w:tab w:val="clear" w:pos="709"/>
        </w:tabs>
        <w:autoSpaceDE w:val="0"/>
        <w:autoSpaceDN w:val="0"/>
        <w:adjustRightInd w:val="0"/>
        <w:spacing w:after="0" w:line="240" w:lineRule="auto"/>
        <w:ind w:left="660" w:hanging="264"/>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4)розробити орієнтовну схему видової та жанрової класифікації творів;</w:t>
      </w:r>
    </w:p>
    <w:p w14:paraId="255CB0F6" w14:textId="77777777" w:rsidR="00A7161C" w:rsidRPr="00A7161C" w:rsidRDefault="00A7161C" w:rsidP="00A7161C">
      <w:pPr>
        <w:widowControl/>
        <w:tabs>
          <w:tab w:val="clear" w:pos="709"/>
        </w:tabs>
        <w:autoSpaceDE w:val="0"/>
        <w:autoSpaceDN w:val="0"/>
        <w:adjustRightInd w:val="0"/>
        <w:spacing w:after="0" w:line="240" w:lineRule="auto"/>
        <w:ind w:left="660" w:hanging="264"/>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5)зазначити можливі межі формалізації для інформації </w:t>
      </w:r>
      <w:r w:rsidRPr="00A7161C">
        <w:rPr>
          <w:rFonts w:ascii="Times New Roman" w:eastAsia="Times New Roman" w:hAnsi="Times New Roman" w:cs="Times New Roman"/>
          <w:b/>
          <w:bCs/>
          <w:color w:val="000000"/>
          <w:kern w:val="0"/>
          <w:sz w:val="28"/>
          <w:szCs w:val="28"/>
          <w:lang w:val="uk-UA" w:eastAsia="ru-RU"/>
        </w:rPr>
        <w:t>естетич</w:t>
      </w:r>
      <w:r w:rsidRPr="00A7161C">
        <w:rPr>
          <w:rFonts w:ascii="Times New Roman" w:eastAsia="Times New Roman" w:hAnsi="Times New Roman" w:cs="Times New Roman"/>
          <w:b/>
          <w:bCs/>
          <w:color w:val="000000"/>
          <w:kern w:val="0"/>
          <w:sz w:val="28"/>
          <w:szCs w:val="28"/>
          <w:lang w:val="uk-UA" w:eastAsia="ru-RU"/>
        </w:rPr>
        <w:softHyphen/>
        <w:t xml:space="preserve">ного </w:t>
      </w:r>
      <w:r w:rsidRPr="00A7161C">
        <w:rPr>
          <w:rFonts w:ascii="Times New Roman" w:eastAsia="Times New Roman" w:hAnsi="Times New Roman" w:cs="Times New Roman"/>
          <w:color w:val="000000"/>
          <w:kern w:val="0"/>
          <w:sz w:val="28"/>
          <w:szCs w:val="28"/>
          <w:lang w:val="uk-UA" w:eastAsia="ru-RU"/>
        </w:rPr>
        <w:t>характеру, визначити оптимальні формули кодування да</w:t>
      </w:r>
      <w:r w:rsidRPr="00A7161C">
        <w:rPr>
          <w:rFonts w:ascii="Times New Roman" w:eastAsia="Times New Roman" w:hAnsi="Times New Roman" w:cs="Times New Roman"/>
          <w:color w:val="000000"/>
          <w:kern w:val="0"/>
          <w:sz w:val="28"/>
          <w:szCs w:val="28"/>
          <w:lang w:val="uk-UA" w:eastAsia="ru-RU"/>
        </w:rPr>
        <w:softHyphen/>
        <w:t>них та загальні алгоритми доступу до складових частин інформаційної бази;</w:t>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p>
    <w:p w14:paraId="6FFDA448"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eastAsia="ru-RU"/>
        </w:rPr>
      </w:pPr>
      <w:r w:rsidRPr="00A7161C">
        <w:rPr>
          <w:rFonts w:ascii="Times New Roman" w:eastAsia="Times New Roman" w:hAnsi="Times New Roman" w:cs="Times New Roman"/>
          <w:color w:val="000000"/>
          <w:kern w:val="0"/>
          <w:sz w:val="28"/>
          <w:szCs w:val="28"/>
          <w:lang w:val="uk-UA" w:eastAsia="ru-RU"/>
        </w:rPr>
        <w:t>6)розробити засоби підтримання актуальності інформаційної ба</w:t>
      </w:r>
      <w:r w:rsidRPr="00A7161C">
        <w:rPr>
          <w:rFonts w:ascii="Times New Roman" w:eastAsia="Times New Roman" w:hAnsi="Times New Roman" w:cs="Times New Roman"/>
          <w:color w:val="000000"/>
          <w:kern w:val="0"/>
          <w:sz w:val="28"/>
          <w:szCs w:val="28"/>
          <w:lang w:val="uk-UA" w:eastAsia="ru-RU"/>
        </w:rPr>
        <w:softHyphen/>
        <w:t>зи на тривалий період часу.</w:t>
      </w:r>
    </w:p>
    <w:p w14:paraId="709452F8"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Паралельно визначився ряд завдань суто допоміжного характеру, що пов’язані з традиційною специфікою гуманітарних професій:</w:t>
      </w:r>
    </w:p>
    <w:p w14:paraId="053FD4D5"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а)популярно викласти переваги автоматизованого обліку, перс</w:t>
      </w:r>
      <w:r w:rsidRPr="00A7161C">
        <w:rPr>
          <w:rFonts w:ascii="Times New Roman" w:eastAsia="Times New Roman" w:hAnsi="Times New Roman" w:cs="Times New Roman"/>
          <w:color w:val="000000"/>
          <w:kern w:val="0"/>
          <w:sz w:val="28"/>
          <w:szCs w:val="28"/>
          <w:lang w:val="uk-UA" w:eastAsia="ru-RU"/>
        </w:rPr>
        <w:softHyphen/>
        <w:t>пективи розвитку інформаційної</w:t>
      </w:r>
    </w:p>
    <w:p w14:paraId="7CD48FAB"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роботи музею та місце в ній предметного спеціаліста;</w:t>
      </w:r>
    </w:p>
    <w:p w14:paraId="01989E58"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б)сформулювати засади авторського підходу до організації інформаційної роботи в музеї;</w:t>
      </w:r>
    </w:p>
    <w:p w14:paraId="56FF35F6"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в)дати короткий нарис опису творів образотворчого мистецтва в його історичному розвитку;</w:t>
      </w:r>
    </w:p>
    <w:p w14:paraId="17C60DB7"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г)дати загальне уявлення про основні поняття структурного аналізу та програмування ("база даних", "реляційна табли</w:t>
      </w:r>
      <w:r w:rsidRPr="00A7161C">
        <w:rPr>
          <w:rFonts w:ascii="Times New Roman" w:eastAsia="Times New Roman" w:hAnsi="Times New Roman" w:cs="Times New Roman"/>
          <w:color w:val="000000"/>
          <w:kern w:val="0"/>
          <w:sz w:val="28"/>
          <w:szCs w:val="28"/>
          <w:lang w:val="uk-UA" w:eastAsia="ru-RU"/>
        </w:rPr>
        <w:softHyphen/>
        <w:t>ця", "ідентифікатор", "селекція", т .ін.)</w:t>
      </w:r>
    </w:p>
    <w:p w14:paraId="2408E146" w14:textId="77777777" w:rsidR="00A7161C" w:rsidRPr="00A7161C" w:rsidRDefault="00A7161C" w:rsidP="00A7161C">
      <w:pPr>
        <w:widowControl/>
        <w:tabs>
          <w:tab w:val="clear" w:pos="709"/>
        </w:tabs>
        <w:autoSpaceDE w:val="0"/>
        <w:autoSpaceDN w:val="0"/>
        <w:adjustRightInd w:val="0"/>
        <w:spacing w:after="0" w:line="240" w:lineRule="auto"/>
        <w:ind w:left="660" w:hanging="264"/>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lastRenderedPageBreak/>
        <w:t>д)викласти у доступній для музейного працівника формі основні засади інформаційного пошуку в базі даних.</w:t>
      </w:r>
    </w:p>
    <w:p w14:paraId="03B71253"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Мета дослідження:  </w:t>
      </w:r>
      <w:r w:rsidRPr="00A7161C">
        <w:rPr>
          <w:rFonts w:ascii="Times New Roman" w:eastAsia="Times New Roman" w:hAnsi="Times New Roman" w:cs="Times New Roman"/>
          <w:color w:val="000000"/>
          <w:kern w:val="0"/>
          <w:sz w:val="28"/>
          <w:szCs w:val="28"/>
          <w:lang w:val="uk-UA" w:eastAsia="ru-RU"/>
        </w:rPr>
        <w:t>теоретичне обґрунтування засад та методів інформаційної роботи в музеї з перспективою переходу на електронні носії інформаційних даних; удосконалення структури науко</w:t>
      </w:r>
      <w:r w:rsidRPr="00A7161C">
        <w:rPr>
          <w:rFonts w:ascii="Times New Roman" w:eastAsia="Times New Roman" w:hAnsi="Times New Roman" w:cs="Times New Roman"/>
          <w:color w:val="000000"/>
          <w:kern w:val="0"/>
          <w:sz w:val="28"/>
          <w:szCs w:val="28"/>
          <w:lang w:val="uk-UA" w:eastAsia="ru-RU"/>
        </w:rPr>
        <w:softHyphen/>
        <w:t>вого опису та методів наукового пошуку.</w:t>
      </w:r>
    </w:p>
    <w:p w14:paraId="2146B01A" w14:textId="77777777" w:rsidR="00A7161C" w:rsidRPr="00A7161C" w:rsidRDefault="00A7161C" w:rsidP="00A7161C">
      <w:pPr>
        <w:widowControl/>
        <w:tabs>
          <w:tab w:val="clear" w:pos="709"/>
          <w:tab w:val="left" w:pos="426"/>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ab/>
        <w:t xml:space="preserve">Методи дослідження:  </w:t>
      </w:r>
      <w:r w:rsidRPr="00A7161C">
        <w:rPr>
          <w:rFonts w:ascii="Times New Roman" w:eastAsia="Times New Roman" w:hAnsi="Times New Roman" w:cs="Times New Roman"/>
          <w:color w:val="000000"/>
          <w:kern w:val="0"/>
          <w:sz w:val="28"/>
          <w:szCs w:val="28"/>
          <w:lang w:val="uk-UA" w:eastAsia="ru-RU"/>
        </w:rPr>
        <w:t>філософська метафізика, системний аналіз, структурний аналіз, теорія баз даних та теорія експертних сис</w:t>
      </w:r>
      <w:r w:rsidRPr="00A7161C">
        <w:rPr>
          <w:rFonts w:ascii="Times New Roman" w:eastAsia="Times New Roman" w:hAnsi="Times New Roman" w:cs="Times New Roman"/>
          <w:color w:val="000000"/>
          <w:kern w:val="0"/>
          <w:sz w:val="28"/>
          <w:szCs w:val="28"/>
          <w:lang w:val="uk-UA" w:eastAsia="ru-RU"/>
        </w:rPr>
        <w:softHyphen/>
        <w:t>тем, теорія збиральництва, теорія мистецтва, мистецтвознавчий аналіз.</w:t>
      </w:r>
    </w:p>
    <w:p w14:paraId="2FDEA6E5" w14:textId="77777777" w:rsidR="00A7161C" w:rsidRPr="00A7161C" w:rsidRDefault="00A7161C" w:rsidP="00A7161C">
      <w:pPr>
        <w:widowControl/>
        <w:tabs>
          <w:tab w:val="clear" w:pos="709"/>
          <w:tab w:val="left" w:pos="426"/>
        </w:tabs>
        <w:autoSpaceDE w:val="0"/>
        <w:autoSpaceDN w:val="0"/>
        <w:adjustRightInd w:val="0"/>
        <w:spacing w:after="0" w:line="240" w:lineRule="auto"/>
        <w:ind w:firstLine="0"/>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ab/>
        <w:t xml:space="preserve">Наукова новизна дослідження:  </w:t>
      </w:r>
    </w:p>
    <w:p w14:paraId="0BB563AE" w14:textId="77777777" w:rsidR="00A7161C" w:rsidRPr="00A7161C" w:rsidRDefault="00A7161C" w:rsidP="00A7161C">
      <w:pPr>
        <w:widowControl/>
        <w:tabs>
          <w:tab w:val="clear" w:pos="709"/>
          <w:tab w:val="left" w:pos="426"/>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1.</w:t>
      </w:r>
      <w:r w:rsidRPr="00A7161C">
        <w:rPr>
          <w:rFonts w:ascii="Times New Roman" w:eastAsia="Times New Roman" w:hAnsi="Times New Roman" w:cs="Times New Roman"/>
          <w:b/>
          <w:bCs/>
          <w:color w:val="000000"/>
          <w:kern w:val="0"/>
          <w:sz w:val="28"/>
          <w:szCs w:val="28"/>
          <w:lang w:val="uk-UA" w:eastAsia="ru-RU"/>
        </w:rPr>
        <w:t xml:space="preserve"> </w:t>
      </w:r>
      <w:r w:rsidRPr="00A7161C">
        <w:rPr>
          <w:rFonts w:ascii="Times New Roman" w:eastAsia="Times New Roman" w:hAnsi="Times New Roman" w:cs="Times New Roman"/>
          <w:color w:val="000000"/>
          <w:kern w:val="0"/>
          <w:sz w:val="28"/>
          <w:szCs w:val="28"/>
          <w:lang w:val="uk-UA" w:eastAsia="ru-RU"/>
        </w:rPr>
        <w:t>У дисертації пропонується розробка універсальної схеми опису творів мистецтва та універсальної структури, що забезпечує оптимальні умови зберігання даних і оперування ними в масштабах од</w:t>
      </w:r>
      <w:r w:rsidRPr="00A7161C">
        <w:rPr>
          <w:rFonts w:ascii="Times New Roman" w:eastAsia="Times New Roman" w:hAnsi="Times New Roman" w:cs="Times New Roman"/>
          <w:color w:val="000000"/>
          <w:kern w:val="0"/>
          <w:sz w:val="28"/>
          <w:szCs w:val="28"/>
          <w:lang w:val="uk-UA" w:eastAsia="ru-RU"/>
        </w:rPr>
        <w:softHyphen/>
        <w:t xml:space="preserve">нієї або кількох збірок. Максимальна пристосованість цих схем до можливостей та вимог електронних носіїв є лише природним наслідком такої постановки проблеми. Ґрунтовною засадою у здійсненні поставленого завдання має стати спрямованість формування усієї цієї складної структури </w:t>
      </w:r>
      <w:r w:rsidRPr="00A7161C">
        <w:rPr>
          <w:rFonts w:ascii="Times New Roman" w:eastAsia="Times New Roman" w:hAnsi="Times New Roman" w:cs="Times New Roman"/>
          <w:b/>
          <w:bCs/>
          <w:color w:val="000000"/>
          <w:kern w:val="0"/>
          <w:sz w:val="28"/>
          <w:szCs w:val="28"/>
          <w:lang w:val="uk-UA" w:eastAsia="ru-RU"/>
        </w:rPr>
        <w:t>знизу - угору</w:t>
      </w:r>
      <w:r w:rsidRPr="00A7161C">
        <w:rPr>
          <w:rFonts w:ascii="Times New Roman" w:eastAsia="Times New Roman" w:hAnsi="Times New Roman" w:cs="Times New Roman"/>
          <w:color w:val="000000"/>
          <w:kern w:val="0"/>
          <w:sz w:val="28"/>
          <w:szCs w:val="28"/>
          <w:lang w:val="uk-UA" w:eastAsia="ru-RU"/>
        </w:rPr>
        <w:t>, а не навпаки, маючи на увазі практичних працівників на місцях.</w:t>
      </w:r>
    </w:p>
    <w:p w14:paraId="48BDBE70"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2.Пропонується принципово нова класифікація музеїв відповідно до складу їх фондових колекцій та основного підходу до матеріалу, що зберігається. У цій класифікаційній схемі архів та бібліотеку можна також розглядати як окремий випадок </w:t>
      </w:r>
      <w:r w:rsidRPr="00A7161C">
        <w:rPr>
          <w:rFonts w:ascii="Times New Roman" w:eastAsia="Times New Roman" w:hAnsi="Times New Roman" w:cs="Times New Roman"/>
          <w:b/>
          <w:bCs/>
          <w:color w:val="000000"/>
          <w:kern w:val="0"/>
          <w:sz w:val="28"/>
          <w:szCs w:val="28"/>
          <w:lang w:val="uk-UA" w:eastAsia="ru-RU"/>
        </w:rPr>
        <w:t xml:space="preserve">музейної </w:t>
      </w:r>
      <w:r w:rsidRPr="00A7161C">
        <w:rPr>
          <w:rFonts w:ascii="Times New Roman" w:eastAsia="Times New Roman" w:hAnsi="Times New Roman" w:cs="Times New Roman"/>
          <w:color w:val="000000"/>
          <w:kern w:val="0"/>
          <w:sz w:val="28"/>
          <w:szCs w:val="28"/>
          <w:lang w:val="uk-UA" w:eastAsia="ru-RU"/>
        </w:rPr>
        <w:t xml:space="preserve">збірки </w:t>
      </w:r>
      <w:r w:rsidRPr="00A7161C">
        <w:rPr>
          <w:rFonts w:ascii="Times New Roman" w:eastAsia="Times New Roman" w:hAnsi="Times New Roman" w:cs="Times New Roman"/>
          <w:b/>
          <w:bCs/>
          <w:color w:val="000000"/>
          <w:kern w:val="0"/>
          <w:sz w:val="28"/>
          <w:szCs w:val="28"/>
          <w:lang w:val="uk-UA" w:eastAsia="ru-RU"/>
        </w:rPr>
        <w:t xml:space="preserve">спеціального </w:t>
      </w:r>
      <w:r w:rsidRPr="00A7161C">
        <w:rPr>
          <w:rFonts w:ascii="Times New Roman" w:eastAsia="Times New Roman" w:hAnsi="Times New Roman" w:cs="Times New Roman"/>
          <w:color w:val="000000"/>
          <w:kern w:val="0"/>
          <w:sz w:val="28"/>
          <w:szCs w:val="28"/>
          <w:lang w:val="uk-UA" w:eastAsia="ru-RU"/>
        </w:rPr>
        <w:t>типу.</w:t>
      </w:r>
    </w:p>
    <w:p w14:paraId="323F995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3.Розроблено нову схему наукового опису пам'ятника для ху</w:t>
      </w:r>
      <w:r w:rsidRPr="00A7161C">
        <w:rPr>
          <w:rFonts w:ascii="Times New Roman" w:eastAsia="Times New Roman" w:hAnsi="Times New Roman" w:cs="Times New Roman"/>
          <w:color w:val="000000"/>
          <w:kern w:val="0"/>
          <w:sz w:val="28"/>
          <w:szCs w:val="28"/>
          <w:lang w:val="uk-UA" w:eastAsia="ru-RU"/>
        </w:rPr>
        <w:softHyphen/>
        <w:t>дожнього музею (як варіант схеми опису для музеїв "спеціального" типу), що враховує усталені традиційні форми обліково-храни</w:t>
      </w:r>
      <w:r w:rsidRPr="00A7161C">
        <w:rPr>
          <w:rFonts w:ascii="Times New Roman" w:eastAsia="Times New Roman" w:hAnsi="Times New Roman" w:cs="Times New Roman"/>
          <w:color w:val="000000"/>
          <w:kern w:val="0"/>
          <w:sz w:val="28"/>
          <w:szCs w:val="28"/>
          <w:lang w:val="uk-UA" w:eastAsia="ru-RU"/>
        </w:rPr>
        <w:softHyphen/>
        <w:t>тельської документації музеїв та сучасний стан мистецтвознавчої науки.</w:t>
      </w:r>
    </w:p>
    <w:p w14:paraId="4CE98EF8"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4.Досліджуµться явище </w:t>
      </w:r>
      <w:r w:rsidRPr="00A7161C">
        <w:rPr>
          <w:rFonts w:ascii="Times New Roman" w:eastAsia="Times New Roman" w:hAnsi="Times New Roman" w:cs="Times New Roman"/>
          <w:b/>
          <w:bCs/>
          <w:color w:val="000000"/>
          <w:kern w:val="0"/>
          <w:sz w:val="28"/>
          <w:szCs w:val="28"/>
          <w:lang w:val="uk-UA" w:eastAsia="ru-RU"/>
        </w:rPr>
        <w:t xml:space="preserve">порогу формалізації </w:t>
      </w:r>
      <w:r w:rsidRPr="00A7161C">
        <w:rPr>
          <w:rFonts w:ascii="Times New Roman" w:eastAsia="Times New Roman" w:hAnsi="Times New Roman" w:cs="Times New Roman"/>
          <w:color w:val="000000"/>
          <w:kern w:val="0"/>
          <w:sz w:val="28"/>
          <w:szCs w:val="28"/>
          <w:lang w:val="uk-UA" w:eastAsia="ru-RU"/>
        </w:rPr>
        <w:t>- дозволеного в гуманітарній сфері ступеня перекладу "поетичної мови" на машинні коди. Розглядаються характерні помилки, що виникають завдяки надмірній дискретності рубрик, тобто - від зневажливого ставлен</w:t>
      </w:r>
      <w:r w:rsidRPr="00A7161C">
        <w:rPr>
          <w:rFonts w:ascii="Times New Roman" w:eastAsia="Times New Roman" w:hAnsi="Times New Roman" w:cs="Times New Roman"/>
          <w:color w:val="000000"/>
          <w:kern w:val="0"/>
          <w:sz w:val="28"/>
          <w:szCs w:val="28"/>
          <w:lang w:val="uk-UA" w:eastAsia="ru-RU"/>
        </w:rPr>
        <w:softHyphen/>
        <w:t>ня до специфіки об’єкту, що підлягає формалізації.</w:t>
      </w:r>
    </w:p>
    <w:p w14:paraId="371E921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5.Запропоновані варіанти підходу до систематизації даних суб’єктивного характеру (на прикладі схем видової та жанрової класифікації і фіксації стильової належності мистецького твору).</w:t>
      </w:r>
    </w:p>
    <w:p w14:paraId="2AD66514"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6.Розроблено архітектуру бази інформаційно-пошукової системи для визначеного об’єкту. Намічені перспективи розповсюдження пропонованих методів на інші сфери художньої творчості і ство</w:t>
      </w:r>
      <w:r w:rsidRPr="00A7161C">
        <w:rPr>
          <w:rFonts w:ascii="Times New Roman" w:eastAsia="Times New Roman" w:hAnsi="Times New Roman" w:cs="Times New Roman"/>
          <w:color w:val="000000"/>
          <w:kern w:val="0"/>
          <w:sz w:val="28"/>
          <w:szCs w:val="28"/>
          <w:lang w:val="uk-UA" w:eastAsia="ru-RU"/>
        </w:rPr>
        <w:softHyphen/>
        <w:t>рення мережі спеціального характеру, із структурою, що спирається на накопичений у кожній галузі досвід та професійні традиції.</w:t>
      </w:r>
    </w:p>
    <w:p w14:paraId="7DF06E0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7.Надається короткий нарис історії опису творів красних мис</w:t>
      </w:r>
      <w:r w:rsidRPr="00A7161C">
        <w:rPr>
          <w:rFonts w:ascii="Times New Roman" w:eastAsia="Times New Roman" w:hAnsi="Times New Roman" w:cs="Times New Roman"/>
          <w:color w:val="000000"/>
          <w:kern w:val="0"/>
          <w:sz w:val="28"/>
          <w:szCs w:val="28"/>
          <w:lang w:val="uk-UA" w:eastAsia="ru-RU"/>
        </w:rPr>
        <w:softHyphen/>
        <w:t>тецтв. Наводиться доступне для спеціалістів-гуманітаріїв пояс</w:t>
      </w:r>
      <w:r w:rsidRPr="00A7161C">
        <w:rPr>
          <w:rFonts w:ascii="Times New Roman" w:eastAsia="Times New Roman" w:hAnsi="Times New Roman" w:cs="Times New Roman"/>
          <w:color w:val="000000"/>
          <w:kern w:val="0"/>
          <w:sz w:val="28"/>
          <w:szCs w:val="28"/>
          <w:lang w:val="uk-UA" w:eastAsia="ru-RU"/>
        </w:rPr>
        <w:softHyphen/>
        <w:t>нення структури бази даних та логіки інформаційно-пошукової ро</w:t>
      </w:r>
      <w:r w:rsidRPr="00A7161C">
        <w:rPr>
          <w:rFonts w:ascii="Times New Roman" w:eastAsia="Times New Roman" w:hAnsi="Times New Roman" w:cs="Times New Roman"/>
          <w:color w:val="000000"/>
          <w:kern w:val="0"/>
          <w:sz w:val="28"/>
          <w:szCs w:val="28"/>
          <w:lang w:val="uk-UA" w:eastAsia="ru-RU"/>
        </w:rPr>
        <w:softHyphen/>
        <w:t>боти.</w:t>
      </w:r>
    </w:p>
    <w:p w14:paraId="0BB90FF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lastRenderedPageBreak/>
        <w:t>8.Паралельно уточнюється зміст низки мистецтвознавчих та музеєзнавчих термінів, необхідних при науковому описі мистецьких творів ("стиль", "вид мистецтва", "жанр", "меморіальність", "атрибуція", "іконографія" та ін.)</w:t>
      </w:r>
    </w:p>
    <w:p w14:paraId="55A6CE2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Практичне значення роботи </w:t>
      </w:r>
      <w:r w:rsidRPr="00A7161C">
        <w:rPr>
          <w:rFonts w:ascii="Times New Roman" w:eastAsia="Times New Roman" w:hAnsi="Times New Roman" w:cs="Times New Roman"/>
          <w:color w:val="000000"/>
          <w:kern w:val="0"/>
          <w:sz w:val="28"/>
          <w:szCs w:val="28"/>
          <w:lang w:val="uk-UA" w:eastAsia="ru-RU"/>
        </w:rPr>
        <w:t>полягає у залученні до сучасних інформаційних технологій спеціалістів-гуманітаріїв, що володіють величезними ресурсами знань, не включених до широкого наукового обігу. А також, з іншого боку, - у переорієнтації інформаційних технологій з умоглядних квазіуніверсальних схем на конкретну предметну галузь.</w:t>
      </w:r>
    </w:p>
    <w:p w14:paraId="7B3F69F5"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Реалізація результатів роботи: </w:t>
      </w:r>
      <w:r w:rsidRPr="00A7161C">
        <w:rPr>
          <w:rFonts w:ascii="Times New Roman" w:eastAsia="Times New Roman" w:hAnsi="Times New Roman" w:cs="Times New Roman"/>
          <w:color w:val="000000"/>
          <w:kern w:val="0"/>
          <w:sz w:val="28"/>
          <w:szCs w:val="28"/>
          <w:lang w:val="uk-UA" w:eastAsia="ru-RU"/>
        </w:rPr>
        <w:t>отримані результати використані при розробці форми наукового паспорта в Київському музеї О.С.Пушкіна, Національному художньому музеї, а також при підготовці нової інструкції по обліку та зберіганню музейних коштов</w:t>
      </w:r>
      <w:r w:rsidRPr="00A7161C">
        <w:rPr>
          <w:rFonts w:ascii="Times New Roman" w:eastAsia="Times New Roman" w:hAnsi="Times New Roman" w:cs="Times New Roman"/>
          <w:color w:val="000000"/>
          <w:kern w:val="0"/>
          <w:sz w:val="28"/>
          <w:szCs w:val="28"/>
          <w:lang w:val="uk-UA" w:eastAsia="ru-RU"/>
        </w:rPr>
        <w:softHyphen/>
        <w:t>ностей методичним відділом музеїв Міністерства культури і мис</w:t>
      </w:r>
      <w:r w:rsidRPr="00A7161C">
        <w:rPr>
          <w:rFonts w:ascii="Times New Roman" w:eastAsia="Times New Roman" w:hAnsi="Times New Roman" w:cs="Times New Roman"/>
          <w:color w:val="000000"/>
          <w:kern w:val="0"/>
          <w:sz w:val="28"/>
          <w:szCs w:val="28"/>
          <w:lang w:val="uk-UA" w:eastAsia="ru-RU"/>
        </w:rPr>
        <w:softHyphen/>
        <w:t>тецтв України.</w:t>
      </w:r>
    </w:p>
    <w:p w14:paraId="4AD0DA4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Автором   у  співробітництві  з  І.О.Кузьміним  та С.Б.Самбуром в 1990-1994 рр розроблена інформаційно-довідкова система "Колекція". Система пройшла тестування і прий</w:t>
      </w:r>
      <w:r w:rsidRPr="00A7161C">
        <w:rPr>
          <w:rFonts w:ascii="Times New Roman" w:eastAsia="Times New Roman" w:hAnsi="Times New Roman" w:cs="Times New Roman"/>
          <w:color w:val="000000"/>
          <w:kern w:val="0"/>
          <w:sz w:val="28"/>
          <w:szCs w:val="28"/>
          <w:lang w:val="uk-UA" w:eastAsia="ru-RU"/>
        </w:rPr>
        <w:softHyphen/>
        <w:t>нята до експлуатації в київських музеях О.С.Пушкіна і Лесі Українки.</w:t>
      </w:r>
    </w:p>
    <w:p w14:paraId="4951F25D" w14:textId="77777777" w:rsidR="00A7161C" w:rsidRPr="00A7161C" w:rsidRDefault="00A7161C" w:rsidP="00A7161C">
      <w:pPr>
        <w:widowControl/>
        <w:tabs>
          <w:tab w:val="clear" w:pos="709"/>
          <w:tab w:val="left" w:pos="426"/>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ab/>
        <w:t xml:space="preserve">Апробація результатів роботи:  </w:t>
      </w:r>
      <w:r w:rsidRPr="00A7161C">
        <w:rPr>
          <w:rFonts w:ascii="Times New Roman" w:eastAsia="Times New Roman" w:hAnsi="Times New Roman" w:cs="Times New Roman"/>
          <w:color w:val="000000"/>
          <w:kern w:val="0"/>
          <w:sz w:val="28"/>
          <w:szCs w:val="28"/>
          <w:lang w:val="uk-UA" w:eastAsia="ru-RU"/>
        </w:rPr>
        <w:t>основні висновки та теоретичні положення роботи викладені автором у виступах на таких наукових конференціях: "Мова і культура" VІ міжнародна конференція (Київський інститут міжнародних відносин, 24-28 червня 1997); "Соціалістичний реалізм і українська культура" (Національний художній музей України 3 березня 1999); "Національний художній музей України. Історія. Сучасний стан. Проблеми розвитку" (До 100-річ</w:t>
      </w:r>
      <w:r w:rsidRPr="00A7161C">
        <w:rPr>
          <w:rFonts w:ascii="Times New Roman" w:eastAsia="Times New Roman" w:hAnsi="Times New Roman" w:cs="Times New Roman"/>
          <w:color w:val="000000"/>
          <w:kern w:val="0"/>
          <w:sz w:val="28"/>
          <w:szCs w:val="28"/>
          <w:lang w:val="uk-UA" w:eastAsia="ru-RU"/>
        </w:rPr>
        <w:softHyphen/>
        <w:t>чя з дня заснування, 6 жовтня 1999); "Експертиза та атрибуція творів образотворчого та декоративно-ужиткового мистецтва" (Національна академія образотворчого мистецтва та архітектури, Національний художній музей, 19-20 квітня 2001) та ін. Ці положен</w:t>
      </w:r>
      <w:r w:rsidRPr="00A7161C">
        <w:rPr>
          <w:rFonts w:ascii="Times New Roman" w:eastAsia="Times New Roman" w:hAnsi="Times New Roman" w:cs="Times New Roman"/>
          <w:color w:val="000000"/>
          <w:kern w:val="0"/>
          <w:sz w:val="28"/>
          <w:szCs w:val="28"/>
          <w:lang w:val="uk-UA" w:eastAsia="ru-RU"/>
        </w:rPr>
        <w:softHyphen/>
        <w:t>ня лягли в основу курсу "Музеєзнавство", що був прочитаний авто</w:t>
      </w:r>
      <w:r w:rsidRPr="00A7161C">
        <w:rPr>
          <w:rFonts w:ascii="Times New Roman" w:eastAsia="Times New Roman" w:hAnsi="Times New Roman" w:cs="Times New Roman"/>
          <w:color w:val="000000"/>
          <w:kern w:val="0"/>
          <w:sz w:val="28"/>
          <w:szCs w:val="28"/>
          <w:lang w:val="uk-UA" w:eastAsia="ru-RU"/>
        </w:rPr>
        <w:softHyphen/>
        <w:t>ром на факультет і теорії та історії мистецтв Київського інституту "Слов'янський університет" у 1995-97 рр. та підручника "Науч</w:t>
      </w:r>
      <w:r w:rsidRPr="00A7161C">
        <w:rPr>
          <w:rFonts w:ascii="Times New Roman" w:eastAsia="Times New Roman" w:hAnsi="Times New Roman" w:cs="Times New Roman"/>
          <w:color w:val="000000"/>
          <w:kern w:val="0"/>
          <w:sz w:val="28"/>
          <w:szCs w:val="28"/>
          <w:lang w:val="uk-UA" w:eastAsia="ru-RU"/>
        </w:rPr>
        <w:softHyphen/>
        <w:t>ное описание произведений изобразительного и декоративно-прик</w:t>
      </w:r>
      <w:r w:rsidRPr="00A7161C">
        <w:rPr>
          <w:rFonts w:ascii="Times New Roman" w:eastAsia="Times New Roman" w:hAnsi="Times New Roman" w:cs="Times New Roman"/>
          <w:color w:val="000000"/>
          <w:kern w:val="0"/>
          <w:sz w:val="28"/>
          <w:szCs w:val="28"/>
          <w:lang w:val="uk-UA" w:eastAsia="ru-RU"/>
        </w:rPr>
        <w:softHyphen/>
        <w:t>ладного искусства в музейных и других собраниях" (грант ІІ сту</w:t>
      </w:r>
      <w:r w:rsidRPr="00A7161C">
        <w:rPr>
          <w:rFonts w:ascii="Times New Roman" w:eastAsia="Times New Roman" w:hAnsi="Times New Roman" w:cs="Times New Roman"/>
          <w:color w:val="000000"/>
          <w:kern w:val="0"/>
          <w:sz w:val="28"/>
          <w:szCs w:val="28"/>
          <w:lang w:val="uk-UA" w:eastAsia="ru-RU"/>
        </w:rPr>
        <w:softHyphen/>
        <w:t>пеню на конкурс і "Трансформація гуманітарної освіти в Україні", Міжнародний Фонд "Відродження"). За допомогою ІДС "Колекція" автором підготовлено першу частину каталогу "Книги з власницькими познаками з колекції Київського музею О.С.Пушкіна" (Ч. 1. Книги з суперекслібрисами. Готується до друку).</w:t>
      </w:r>
    </w:p>
    <w:p w14:paraId="67CBB233" w14:textId="77777777" w:rsidR="00A7161C" w:rsidRPr="00A7161C" w:rsidRDefault="00A7161C" w:rsidP="00A7161C">
      <w:pPr>
        <w:widowControl/>
        <w:tabs>
          <w:tab w:val="clear" w:pos="709"/>
          <w:tab w:val="left" w:pos="4716"/>
        </w:tabs>
        <w:autoSpaceDE w:val="0"/>
        <w:autoSpaceDN w:val="0"/>
        <w:adjustRightInd w:val="0"/>
        <w:spacing w:after="0" w:line="240" w:lineRule="auto"/>
        <w:ind w:firstLine="0"/>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Публікації.  </w:t>
      </w:r>
      <w:r w:rsidRPr="00A7161C">
        <w:rPr>
          <w:rFonts w:ascii="Times New Roman" w:eastAsia="Times New Roman" w:hAnsi="Times New Roman" w:cs="Times New Roman"/>
          <w:color w:val="000000"/>
          <w:kern w:val="0"/>
          <w:sz w:val="28"/>
          <w:szCs w:val="28"/>
          <w:lang w:val="uk-UA" w:eastAsia="ru-RU"/>
        </w:rPr>
        <w:t>За темою дослідження опубліковано 15 статей, в тому числі у фахових виданнях.</w:t>
      </w:r>
      <w:r w:rsidRPr="00A7161C">
        <w:rPr>
          <w:rFonts w:ascii="Times New Roman" w:eastAsia="Times New Roman" w:hAnsi="Times New Roman" w:cs="Times New Roman"/>
          <w:b/>
          <w:bCs/>
          <w:color w:val="000000"/>
          <w:kern w:val="0"/>
          <w:sz w:val="28"/>
          <w:szCs w:val="28"/>
          <w:lang w:val="uk-UA" w:eastAsia="ru-RU"/>
        </w:rPr>
        <w:tab/>
      </w:r>
    </w:p>
    <w:p w14:paraId="0C803542" w14:textId="77777777" w:rsidR="00A7161C" w:rsidRPr="00A7161C" w:rsidRDefault="00A7161C" w:rsidP="00A7161C">
      <w:pPr>
        <w:widowControl/>
        <w:tabs>
          <w:tab w:val="clear" w:pos="709"/>
          <w:tab w:val="left" w:pos="4716"/>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Структура та обсяг роботи:  </w:t>
      </w:r>
      <w:r w:rsidRPr="00A7161C">
        <w:rPr>
          <w:rFonts w:ascii="Times New Roman" w:eastAsia="Times New Roman" w:hAnsi="Times New Roman" w:cs="Times New Roman"/>
          <w:color w:val="000000"/>
          <w:kern w:val="0"/>
          <w:sz w:val="28"/>
          <w:szCs w:val="28"/>
          <w:lang w:val="uk-UA" w:eastAsia="ru-RU"/>
        </w:rPr>
        <w:t>дисертаційна робота складається з вступу, чотирьох розділів, висновків, переліку використаної літератури (181 позиція) та додатку (таблиці, зразки музейної документації: паспорт та інвентарна картка відповідно до запропоно</w:t>
      </w:r>
      <w:r w:rsidRPr="00A7161C">
        <w:rPr>
          <w:rFonts w:ascii="Times New Roman" w:eastAsia="Times New Roman" w:hAnsi="Times New Roman" w:cs="Times New Roman"/>
          <w:color w:val="000000"/>
          <w:kern w:val="0"/>
          <w:sz w:val="28"/>
          <w:szCs w:val="28"/>
          <w:lang w:val="uk-UA" w:eastAsia="ru-RU"/>
        </w:rPr>
        <w:softHyphen/>
        <w:t>ваної схеми опису).</w:t>
      </w:r>
    </w:p>
    <w:p w14:paraId="2D87D994"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4FB2C9DF" w14:textId="77777777" w:rsidR="00A7161C" w:rsidRPr="00A7161C" w:rsidRDefault="00A7161C" w:rsidP="00A7161C">
      <w:pPr>
        <w:widowControl/>
        <w:tabs>
          <w:tab w:val="clear" w:pos="709"/>
        </w:tabs>
        <w:autoSpaceDE w:val="0"/>
        <w:autoSpaceDN w:val="0"/>
        <w:adjustRightInd w:val="0"/>
        <w:spacing w:after="0" w:line="240" w:lineRule="auto"/>
        <w:ind w:left="3168"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w:t>
      </w:r>
    </w:p>
    <w:p w14:paraId="18F75851" w14:textId="77777777" w:rsidR="00A7161C" w:rsidRPr="00A7161C" w:rsidRDefault="00A7161C" w:rsidP="00A7161C">
      <w:pPr>
        <w:widowControl/>
        <w:tabs>
          <w:tab w:val="clear" w:pos="709"/>
        </w:tabs>
        <w:autoSpaceDE w:val="0"/>
        <w:autoSpaceDN w:val="0"/>
        <w:adjustRightInd w:val="0"/>
        <w:spacing w:after="0" w:line="240" w:lineRule="auto"/>
        <w:ind w:left="3168"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lastRenderedPageBreak/>
        <w:t xml:space="preserve">       </w:t>
      </w:r>
    </w:p>
    <w:p w14:paraId="6403C8E8" w14:textId="77777777" w:rsidR="00A7161C" w:rsidRPr="00A7161C" w:rsidRDefault="00A7161C" w:rsidP="00A7161C">
      <w:pPr>
        <w:widowControl/>
        <w:tabs>
          <w:tab w:val="clear" w:pos="709"/>
        </w:tabs>
        <w:autoSpaceDE w:val="0"/>
        <w:autoSpaceDN w:val="0"/>
        <w:adjustRightInd w:val="0"/>
        <w:spacing w:after="0" w:line="240" w:lineRule="auto"/>
        <w:ind w:left="3168" w:firstLine="0"/>
        <w:jc w:val="left"/>
        <w:rPr>
          <w:rFonts w:ascii="Times New Roman" w:eastAsia="Times New Roman" w:hAnsi="Times New Roman" w:cs="Times New Roman"/>
          <w:b/>
          <w:bCs/>
          <w:color w:val="000000"/>
          <w:kern w:val="0"/>
          <w:sz w:val="28"/>
          <w:szCs w:val="28"/>
          <w:lang w:val="uk-UA" w:eastAsia="ru-RU"/>
        </w:rPr>
      </w:pPr>
    </w:p>
    <w:p w14:paraId="003F4FF1" w14:textId="77777777" w:rsidR="00A7161C" w:rsidRPr="00A7161C" w:rsidRDefault="00A7161C" w:rsidP="00A7161C">
      <w:pPr>
        <w:widowControl/>
        <w:tabs>
          <w:tab w:val="clear" w:pos="709"/>
        </w:tabs>
        <w:autoSpaceDE w:val="0"/>
        <w:autoSpaceDN w:val="0"/>
        <w:adjustRightInd w:val="0"/>
        <w:spacing w:after="0" w:line="240" w:lineRule="auto"/>
        <w:ind w:left="3168" w:firstLine="0"/>
        <w:jc w:val="left"/>
        <w:rPr>
          <w:rFonts w:ascii="Times New Roman" w:eastAsia="Times New Roman" w:hAnsi="Times New Roman" w:cs="Times New Roman"/>
          <w:b/>
          <w:bCs/>
          <w:color w:val="000000"/>
          <w:kern w:val="0"/>
          <w:sz w:val="28"/>
          <w:szCs w:val="28"/>
          <w:lang w:val="uk-UA" w:eastAsia="ru-RU"/>
        </w:rPr>
      </w:pPr>
    </w:p>
    <w:p w14:paraId="17EA73FF" w14:textId="77777777" w:rsidR="00A7161C" w:rsidRPr="00A7161C" w:rsidRDefault="00A7161C" w:rsidP="00A7161C">
      <w:pPr>
        <w:widowControl/>
        <w:tabs>
          <w:tab w:val="clear" w:pos="709"/>
        </w:tabs>
        <w:autoSpaceDE w:val="0"/>
        <w:autoSpaceDN w:val="0"/>
        <w:adjustRightInd w:val="0"/>
        <w:spacing w:after="0" w:line="240" w:lineRule="auto"/>
        <w:ind w:left="3168"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eastAsia="ru-RU"/>
        </w:rPr>
        <w:t xml:space="preserve">             </w:t>
      </w:r>
      <w:bookmarkStart w:id="0" w:name="_GoBack"/>
      <w:r w:rsidRPr="00A7161C">
        <w:rPr>
          <w:rFonts w:ascii="Times New Roman" w:eastAsia="Times New Roman" w:hAnsi="Times New Roman" w:cs="Times New Roman"/>
          <w:b/>
          <w:bCs/>
          <w:color w:val="000000"/>
          <w:kern w:val="0"/>
          <w:sz w:val="28"/>
          <w:szCs w:val="28"/>
          <w:lang w:val="uk-UA" w:eastAsia="ru-RU"/>
        </w:rPr>
        <w:t>Зміст роботи</w:t>
      </w:r>
    </w:p>
    <w:p w14:paraId="1870ADE5"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У </w:t>
      </w:r>
      <w:r w:rsidRPr="00A7161C">
        <w:rPr>
          <w:rFonts w:ascii="Times New Roman" w:eastAsia="Times New Roman" w:hAnsi="Times New Roman" w:cs="Times New Roman"/>
          <w:color w:val="000000"/>
          <w:kern w:val="0"/>
          <w:sz w:val="28"/>
          <w:szCs w:val="28"/>
          <w:u w:val="single"/>
          <w:lang w:val="uk-UA" w:eastAsia="ru-RU"/>
        </w:rPr>
        <w:t>Вступ</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color w:val="000000"/>
          <w:kern w:val="0"/>
          <w:sz w:val="28"/>
          <w:szCs w:val="28"/>
          <w:u w:val="single"/>
          <w:lang w:val="uk-UA" w:eastAsia="ru-RU"/>
        </w:rPr>
        <w:t xml:space="preserve"> </w:t>
      </w:r>
      <w:r w:rsidRPr="00A7161C">
        <w:rPr>
          <w:rFonts w:ascii="Times New Roman" w:eastAsia="Times New Roman" w:hAnsi="Times New Roman" w:cs="Times New Roman"/>
          <w:color w:val="000000"/>
          <w:kern w:val="0"/>
          <w:sz w:val="28"/>
          <w:szCs w:val="28"/>
          <w:lang w:val="uk-UA" w:eastAsia="ru-RU"/>
        </w:rPr>
        <w:t>сформульовані основні засади підходу до проблеми, основні завдання роботи; надається загальна характеристика вико</w:t>
      </w:r>
      <w:r w:rsidRPr="00A7161C">
        <w:rPr>
          <w:rFonts w:ascii="Times New Roman" w:eastAsia="Times New Roman" w:hAnsi="Times New Roman" w:cs="Times New Roman"/>
          <w:color w:val="000000"/>
          <w:kern w:val="0"/>
          <w:sz w:val="28"/>
          <w:szCs w:val="28"/>
          <w:lang w:val="uk-UA" w:eastAsia="ru-RU"/>
        </w:rPr>
        <w:softHyphen/>
        <w:t xml:space="preserve">ристаної літератури. Якщо підходити до художнього твору з вимогами системного аналізу, то слід зазначити, що саме музейний опис відрізняється двома характерними рисами, що дозволяють обрати його за основу наукового опису об'єкту культури в будь-якому середовищі, а саме - </w:t>
      </w:r>
      <w:r w:rsidRPr="00A7161C">
        <w:rPr>
          <w:rFonts w:ascii="Times New Roman" w:eastAsia="Times New Roman" w:hAnsi="Times New Roman" w:cs="Times New Roman"/>
          <w:b/>
          <w:bCs/>
          <w:color w:val="000000"/>
          <w:kern w:val="0"/>
          <w:sz w:val="28"/>
          <w:szCs w:val="28"/>
          <w:lang w:val="uk-UA" w:eastAsia="ru-RU"/>
        </w:rPr>
        <w:t xml:space="preserve">універсальністю та об’єктивністю </w:t>
      </w:r>
      <w:r w:rsidRPr="00A7161C">
        <w:rPr>
          <w:rFonts w:ascii="Times New Roman" w:eastAsia="Times New Roman" w:hAnsi="Times New Roman" w:cs="Times New Roman"/>
          <w:color w:val="000000"/>
          <w:kern w:val="0"/>
          <w:sz w:val="28"/>
          <w:szCs w:val="28"/>
          <w:lang w:val="uk-UA" w:eastAsia="ru-RU"/>
        </w:rPr>
        <w:t>інформаційних даних.</w:t>
      </w:r>
    </w:p>
    <w:p w14:paraId="35CBEB23" w14:textId="77777777" w:rsidR="00A7161C" w:rsidRPr="00A7161C" w:rsidRDefault="00A7161C" w:rsidP="00A7161C">
      <w:pPr>
        <w:widowControl/>
        <w:tabs>
          <w:tab w:val="clear" w:pos="709"/>
        </w:tabs>
        <w:autoSpaceDE w:val="0"/>
        <w:autoSpaceDN w:val="0"/>
        <w:adjustRightInd w:val="0"/>
        <w:spacing w:after="0" w:line="240" w:lineRule="auto"/>
        <w:ind w:firstLine="0"/>
        <w:jc w:val="left"/>
        <w:rPr>
          <w:rFonts w:ascii="Times New Roman" w:eastAsia="Times New Roman" w:hAnsi="Times New Roman" w:cs="Times New Roman"/>
          <w:color w:val="000000"/>
          <w:kern w:val="0"/>
          <w:sz w:val="28"/>
          <w:szCs w:val="28"/>
          <w:lang w:val="uk-UA" w:eastAsia="ru-RU"/>
        </w:rPr>
      </w:pPr>
    </w:p>
    <w:p w14:paraId="6B086B8B" w14:textId="77777777" w:rsidR="00A7161C" w:rsidRPr="00A7161C" w:rsidRDefault="00A7161C" w:rsidP="00A7161C">
      <w:pPr>
        <w:widowControl/>
        <w:tabs>
          <w:tab w:val="clear" w:pos="709"/>
        </w:tabs>
        <w:autoSpaceDE w:val="0"/>
        <w:autoSpaceDN w:val="0"/>
        <w:adjustRightInd w:val="0"/>
        <w:spacing w:after="0" w:line="240" w:lineRule="auto"/>
        <w:ind w:firstLine="0"/>
        <w:jc w:val="left"/>
        <w:rPr>
          <w:rFonts w:ascii="Times New Roman" w:eastAsia="Times New Roman" w:hAnsi="Times New Roman" w:cs="Times New Roman"/>
          <w:color w:val="000000"/>
          <w:kern w:val="0"/>
          <w:sz w:val="28"/>
          <w:szCs w:val="28"/>
          <w:lang w:val="uk-UA" w:eastAsia="ru-RU"/>
        </w:rPr>
      </w:pPr>
    </w:p>
    <w:p w14:paraId="3D12B100" w14:textId="77777777" w:rsidR="00A7161C" w:rsidRPr="00A7161C" w:rsidRDefault="00A7161C" w:rsidP="00A7161C">
      <w:pPr>
        <w:widowControl/>
        <w:tabs>
          <w:tab w:val="clear" w:pos="709"/>
        </w:tabs>
        <w:autoSpaceDE w:val="0"/>
        <w:autoSpaceDN w:val="0"/>
        <w:adjustRightInd w:val="0"/>
        <w:spacing w:after="0" w:line="240" w:lineRule="auto"/>
        <w:ind w:left="426" w:hanging="426"/>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w:t>
      </w:r>
      <w:r w:rsidRPr="00A7161C">
        <w:rPr>
          <w:rFonts w:ascii="Times New Roman" w:eastAsia="Times New Roman" w:hAnsi="Times New Roman" w:cs="Times New Roman"/>
          <w:b/>
          <w:bCs/>
          <w:color w:val="000000"/>
          <w:kern w:val="0"/>
          <w:sz w:val="28"/>
          <w:szCs w:val="28"/>
          <w:lang w:val="uk-UA" w:eastAsia="ru-RU"/>
        </w:rPr>
        <w:t>РОЗДІЛ ПЕРШИЙ.</w:t>
      </w:r>
      <w:r w:rsidRPr="00A7161C">
        <w:rPr>
          <w:rFonts w:ascii="Times New Roman" w:eastAsia="Times New Roman" w:hAnsi="Times New Roman" w:cs="Times New Roman"/>
          <w:b/>
          <w:bCs/>
          <w:color w:val="000000"/>
          <w:kern w:val="0"/>
          <w:sz w:val="28"/>
          <w:szCs w:val="28"/>
          <w:lang w:eastAsia="ru-RU"/>
        </w:rPr>
        <w:t xml:space="preserve"> </w:t>
      </w:r>
      <w:r w:rsidRPr="00A7161C">
        <w:rPr>
          <w:rFonts w:ascii="Times New Roman" w:eastAsia="Times New Roman" w:hAnsi="Times New Roman" w:cs="Times New Roman"/>
          <w:color w:val="000000"/>
          <w:kern w:val="0"/>
          <w:sz w:val="28"/>
          <w:szCs w:val="28"/>
          <w:lang w:val="uk-UA" w:eastAsia="ru-RU"/>
        </w:rPr>
        <w:t>ПАСПОРТИЗАЦІЯ ТВОРУ МИСТЕЦТВА У СВІТЛІ    ІСТОРІЇ МУЗЕЙНОЇ СПРАВИ ТА ЗБИРАЛЬНИЦТВА</w:t>
      </w:r>
    </w:p>
    <w:p w14:paraId="111D306F" w14:textId="77777777" w:rsidR="00A7161C" w:rsidRPr="00A7161C" w:rsidRDefault="00A7161C" w:rsidP="00A7161C">
      <w:pPr>
        <w:widowControl/>
        <w:tabs>
          <w:tab w:val="clear" w:pos="709"/>
          <w:tab w:val="left" w:pos="4140"/>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vertAlign w:val="superscript"/>
          <w:lang w:val="uk-UA" w:eastAsia="ru-RU"/>
        </w:rPr>
      </w:pPr>
      <w:r w:rsidRPr="00A7161C">
        <w:rPr>
          <w:rFonts w:ascii="Times New Roman" w:eastAsia="Times New Roman" w:hAnsi="Times New Roman" w:cs="Times New Roman"/>
          <w:b/>
          <w:bCs/>
          <w:color w:val="000000"/>
          <w:kern w:val="0"/>
          <w:sz w:val="28"/>
          <w:szCs w:val="28"/>
          <w:lang w:val="uk-UA" w:eastAsia="ru-RU"/>
        </w:rPr>
        <w:t xml:space="preserve">     1.Постановка проблеми.  </w:t>
      </w:r>
      <w:r w:rsidRPr="00A7161C">
        <w:rPr>
          <w:rFonts w:ascii="Times New Roman" w:eastAsia="Times New Roman" w:hAnsi="Times New Roman" w:cs="Times New Roman"/>
          <w:color w:val="000000"/>
          <w:kern w:val="0"/>
          <w:sz w:val="28"/>
          <w:szCs w:val="28"/>
          <w:lang w:val="uk-UA" w:eastAsia="ru-RU"/>
        </w:rPr>
        <w:t>Основні напрями і методи роботи з переводу музейної інформації на машинні носії обґрунтував Р.Чін</w:t>
      </w:r>
      <w:r w:rsidRPr="00A7161C">
        <w:rPr>
          <w:rFonts w:ascii="Times New Roman" w:eastAsia="Times New Roman" w:hAnsi="Times New Roman" w:cs="Times New Roman"/>
          <w:color w:val="000000"/>
          <w:kern w:val="0"/>
          <w:sz w:val="28"/>
          <w:szCs w:val="28"/>
          <w:lang w:val="uk-UA" w:eastAsia="ru-RU"/>
        </w:rPr>
        <w:softHyphen/>
        <w:t>холл ще в середині 70-х років в своїй монографії "Музейна каталогізація та ЕОМ", яка містить багато положень, що до сьогодні зберегли актуальність. Особливо важливим для нас є категоричний висновок автора, який проголошує: "Неможливо скласти таку систе</w:t>
      </w:r>
      <w:r w:rsidRPr="00A7161C">
        <w:rPr>
          <w:rFonts w:ascii="Times New Roman" w:eastAsia="Times New Roman" w:hAnsi="Times New Roman" w:cs="Times New Roman"/>
          <w:color w:val="000000"/>
          <w:kern w:val="0"/>
          <w:sz w:val="28"/>
          <w:szCs w:val="28"/>
          <w:lang w:val="uk-UA" w:eastAsia="ru-RU"/>
        </w:rPr>
        <w:softHyphen/>
        <w:t>му опису, яка була б придатною, обов'язковою та бажаною для опи</w:t>
      </w:r>
      <w:r w:rsidRPr="00A7161C">
        <w:rPr>
          <w:rFonts w:ascii="Times New Roman" w:eastAsia="Times New Roman" w:hAnsi="Times New Roman" w:cs="Times New Roman"/>
          <w:color w:val="000000"/>
          <w:kern w:val="0"/>
          <w:sz w:val="28"/>
          <w:szCs w:val="28"/>
          <w:lang w:val="uk-UA" w:eastAsia="ru-RU"/>
        </w:rPr>
        <w:softHyphen/>
        <w:t>су всіх музейних колекцій."</w:t>
      </w:r>
      <w:r w:rsidRPr="00A7161C">
        <w:rPr>
          <w:rFonts w:ascii="Times New Roman" w:eastAsia="Times New Roman" w:hAnsi="Times New Roman" w:cs="Times New Roman"/>
          <w:color w:val="000000"/>
          <w:kern w:val="0"/>
          <w:sz w:val="28"/>
          <w:szCs w:val="28"/>
          <w:vertAlign w:val="superscript"/>
          <w:lang w:val="uk-UA" w:eastAsia="ru-RU"/>
        </w:rPr>
        <w:footnoteReference w:id="3"/>
      </w:r>
    </w:p>
    <w:p w14:paraId="27D7C73A"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Характерно, що пік в цьому питанні публікацій (у журналах “</w:t>
      </w:r>
      <w:r w:rsidRPr="00A7161C">
        <w:rPr>
          <w:rFonts w:ascii="Times New Roman" w:eastAsia="Times New Roman" w:hAnsi="Times New Roman" w:cs="Times New Roman"/>
          <w:color w:val="000000"/>
          <w:kern w:val="0"/>
          <w:sz w:val="28"/>
          <w:szCs w:val="28"/>
          <w:lang w:val="en-US" w:eastAsia="ru-RU"/>
        </w:rPr>
        <w:t>Museum</w:t>
      </w:r>
      <w:r w:rsidRPr="00A7161C">
        <w:rPr>
          <w:rFonts w:ascii="Times New Roman" w:eastAsia="Times New Roman" w:hAnsi="Times New Roman" w:cs="Times New Roman"/>
          <w:color w:val="000000"/>
          <w:kern w:val="0"/>
          <w:sz w:val="28"/>
          <w:szCs w:val="28"/>
          <w:lang w:val="uk-UA" w:eastAsia="ru-RU"/>
        </w:rPr>
        <w:t xml:space="preserve">”, “Советский музей”) припадає на 1987-1989 рр, а далі настає  майже повне мовчання. Головне, що можна з цього вивести - </w:t>
      </w:r>
      <w:r w:rsidRPr="00A7161C">
        <w:rPr>
          <w:rFonts w:ascii="Times New Roman" w:eastAsia="Times New Roman" w:hAnsi="Times New Roman" w:cs="Times New Roman"/>
          <w:b/>
          <w:bCs/>
          <w:color w:val="000000"/>
          <w:kern w:val="0"/>
          <w:sz w:val="28"/>
          <w:szCs w:val="28"/>
          <w:lang w:val="uk-UA" w:eastAsia="ru-RU"/>
        </w:rPr>
        <w:t xml:space="preserve">досі не поталанило досягти достатнього взаєморозуміння між користувачем (музейним працівником) та програмістом, що веде до нечіткості у постановці завдання, а від того й до відсутності практичного ефекту. </w:t>
      </w:r>
      <w:r w:rsidRPr="00A7161C">
        <w:rPr>
          <w:rFonts w:ascii="Times New Roman" w:eastAsia="Times New Roman" w:hAnsi="Times New Roman" w:cs="Times New Roman"/>
          <w:color w:val="000000"/>
          <w:kern w:val="0"/>
          <w:sz w:val="28"/>
          <w:szCs w:val="28"/>
          <w:lang w:val="uk-UA" w:eastAsia="ru-RU"/>
        </w:rPr>
        <w:t>"Найсерйознішою проблемою досі було отриман</w:t>
      </w:r>
      <w:r w:rsidRPr="00A7161C">
        <w:rPr>
          <w:rFonts w:ascii="Times New Roman" w:eastAsia="Times New Roman" w:hAnsi="Times New Roman" w:cs="Times New Roman"/>
          <w:color w:val="000000"/>
          <w:kern w:val="0"/>
          <w:sz w:val="28"/>
          <w:szCs w:val="28"/>
          <w:lang w:val="uk-UA" w:eastAsia="ru-RU"/>
        </w:rPr>
        <w:softHyphen/>
        <w:t>ня знань від спеціаліста в формі, придатний для маніпулювання на обчислювальній машині"</w:t>
      </w:r>
      <w:r w:rsidRPr="00A7161C">
        <w:rPr>
          <w:rFonts w:ascii="Times New Roman" w:eastAsia="Times New Roman" w:hAnsi="Times New Roman" w:cs="Times New Roman"/>
          <w:color w:val="000000"/>
          <w:kern w:val="0"/>
          <w:sz w:val="28"/>
          <w:szCs w:val="28"/>
          <w:vertAlign w:val="superscript"/>
          <w:lang w:val="uk-UA" w:eastAsia="ru-RU"/>
        </w:rPr>
        <w:footnoteReference w:id="4"/>
      </w:r>
      <w:r w:rsidRPr="00A7161C">
        <w:rPr>
          <w:rFonts w:ascii="Times New Roman" w:eastAsia="Times New Roman" w:hAnsi="Times New Roman" w:cs="Times New Roman"/>
          <w:color w:val="000000"/>
          <w:kern w:val="0"/>
          <w:sz w:val="28"/>
          <w:szCs w:val="28"/>
          <w:vertAlign w:val="superscript"/>
          <w:lang w:val="uk-UA" w:eastAsia="ru-RU"/>
        </w:rPr>
        <w:t xml:space="preserve"> </w:t>
      </w:r>
      <w:r w:rsidRPr="00A7161C">
        <w:rPr>
          <w:rFonts w:ascii="Times New Roman" w:eastAsia="Times New Roman" w:hAnsi="Times New Roman" w:cs="Times New Roman"/>
          <w:color w:val="000000"/>
          <w:kern w:val="0"/>
          <w:sz w:val="28"/>
          <w:szCs w:val="28"/>
          <w:lang w:val="uk-UA" w:eastAsia="ru-RU"/>
        </w:rPr>
        <w:t>- пише дослідникі експертних систем.</w:t>
      </w:r>
    </w:p>
    <w:p w14:paraId="1C02B8B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З усього сказаного можна зробити висновок, що головна причина більш ніж скромних успіхів в означеній галузі - </w:t>
      </w:r>
      <w:r w:rsidRPr="00A7161C">
        <w:rPr>
          <w:rFonts w:ascii="Times New Roman" w:eastAsia="Times New Roman" w:hAnsi="Times New Roman" w:cs="Times New Roman"/>
          <w:b/>
          <w:bCs/>
          <w:color w:val="000000"/>
          <w:kern w:val="0"/>
          <w:sz w:val="28"/>
          <w:szCs w:val="28"/>
          <w:lang w:val="uk-UA" w:eastAsia="ru-RU"/>
        </w:rPr>
        <w:t>недосконала структура інформаційної бази</w:t>
      </w:r>
      <w:r w:rsidRPr="00A7161C">
        <w:rPr>
          <w:rFonts w:ascii="Times New Roman" w:eastAsia="Times New Roman" w:hAnsi="Times New Roman" w:cs="Times New Roman"/>
          <w:color w:val="000000"/>
          <w:kern w:val="0"/>
          <w:sz w:val="28"/>
          <w:szCs w:val="28"/>
          <w:lang w:val="uk-UA" w:eastAsia="ru-RU"/>
        </w:rPr>
        <w:t>.</w:t>
      </w:r>
    </w:p>
    <w:p w14:paraId="2F740FC1" w14:textId="77777777" w:rsidR="00A7161C" w:rsidRPr="00A7161C" w:rsidRDefault="00A7161C" w:rsidP="00A7161C">
      <w:pPr>
        <w:widowControl/>
        <w:tabs>
          <w:tab w:val="clear" w:pos="709"/>
        </w:tabs>
        <w:autoSpaceDE w:val="0"/>
        <w:autoSpaceDN w:val="0"/>
        <w:adjustRightInd w:val="0"/>
        <w:spacing w:after="0" w:line="240" w:lineRule="auto"/>
        <w:ind w:firstLine="0"/>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У зв'язку з цим слід торкнутися ще одного питання - питання уніфікації паспорта і створення при різнобічному вивченні предмета, у другому - естетичний його вплив і стабільність такого впливу на різні категорії глядача, у третьому ж - не сам власне предмет, а факт його спіткання з цікавими для нас </w:t>
      </w:r>
      <w:r w:rsidRPr="00A7161C">
        <w:rPr>
          <w:rFonts w:ascii="Times New Roman" w:eastAsia="Times New Roman" w:hAnsi="Times New Roman" w:cs="Times New Roman"/>
          <w:color w:val="000000"/>
          <w:kern w:val="0"/>
          <w:sz w:val="28"/>
          <w:szCs w:val="28"/>
          <w:lang w:val="uk-UA" w:eastAsia="ru-RU"/>
        </w:rPr>
        <w:lastRenderedPageBreak/>
        <w:t xml:space="preserve">особами або подіями. єдиної державної мережі. У стислому вигляді авторська концепція формулюється так: </w:t>
      </w:r>
      <w:r w:rsidRPr="00A7161C">
        <w:rPr>
          <w:rFonts w:ascii="Times New Roman" w:eastAsia="Times New Roman" w:hAnsi="Times New Roman" w:cs="Times New Roman"/>
          <w:b/>
          <w:bCs/>
          <w:color w:val="000000"/>
          <w:kern w:val="0"/>
          <w:sz w:val="28"/>
          <w:szCs w:val="28"/>
          <w:lang w:val="uk-UA" w:eastAsia="ru-RU"/>
        </w:rPr>
        <w:t>в</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д бази даних - до локальної мережі, від локальної мережі - до єдиної інформаційної структури.</w:t>
      </w:r>
    </w:p>
    <w:p w14:paraId="128D3476" w14:textId="77777777" w:rsidR="00A7161C" w:rsidRPr="00A7161C" w:rsidRDefault="00A7161C" w:rsidP="00A7161C">
      <w:pPr>
        <w:widowControl/>
        <w:tabs>
          <w:tab w:val="clear" w:pos="709"/>
          <w:tab w:val="left" w:pos="5724"/>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2.Істор</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я опису твор</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 xml:space="preserve">в мистецтва.  </w:t>
      </w:r>
      <w:r w:rsidRPr="00A7161C">
        <w:rPr>
          <w:rFonts w:ascii="Times New Roman" w:eastAsia="Times New Roman" w:hAnsi="Times New Roman" w:cs="Times New Roman"/>
          <w:color w:val="000000"/>
          <w:kern w:val="0"/>
          <w:sz w:val="28"/>
          <w:szCs w:val="28"/>
          <w:lang w:val="uk-UA" w:eastAsia="ru-RU"/>
        </w:rPr>
        <w:t xml:space="preserve">Якщо виходити з  того,  що музей являє собою передусім науковий заклад, то саме </w:t>
      </w:r>
      <w:r w:rsidRPr="00A7161C">
        <w:rPr>
          <w:rFonts w:ascii="Times New Roman" w:eastAsia="Times New Roman" w:hAnsi="Times New Roman" w:cs="Times New Roman"/>
          <w:b/>
          <w:bCs/>
          <w:color w:val="000000"/>
          <w:kern w:val="0"/>
          <w:sz w:val="28"/>
          <w:szCs w:val="28"/>
          <w:lang w:val="uk-UA" w:eastAsia="ru-RU"/>
        </w:rPr>
        <w:t>паспортиза</w:t>
      </w:r>
      <w:r w:rsidRPr="00A7161C">
        <w:rPr>
          <w:rFonts w:ascii="Times New Roman" w:eastAsia="Times New Roman" w:hAnsi="Times New Roman" w:cs="Times New Roman"/>
          <w:b/>
          <w:bCs/>
          <w:color w:val="000000"/>
          <w:kern w:val="0"/>
          <w:sz w:val="28"/>
          <w:szCs w:val="28"/>
          <w:lang w:val="uk-UA" w:eastAsia="ru-RU"/>
        </w:rPr>
        <w:softHyphen/>
        <w:t>ція предметів, які складають його збірку, є первинним і головним завданням наукової роботи музею як сховища автентичних, тобто - вартих довіри, пам'яток.</w:t>
      </w:r>
    </w:p>
    <w:p w14:paraId="4E22421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eastAsia="ru-RU"/>
        </w:rPr>
      </w:pPr>
      <w:r w:rsidRPr="00A7161C">
        <w:rPr>
          <w:rFonts w:ascii="Times New Roman" w:eastAsia="Times New Roman" w:hAnsi="Times New Roman" w:cs="Times New Roman"/>
          <w:color w:val="000000"/>
          <w:kern w:val="0"/>
          <w:sz w:val="28"/>
          <w:szCs w:val="28"/>
          <w:lang w:val="uk-UA" w:eastAsia="ru-RU"/>
        </w:rPr>
        <w:t>Способи опису мистецького твору складалися століттями і зале</w:t>
      </w:r>
      <w:r w:rsidRPr="00A7161C">
        <w:rPr>
          <w:rFonts w:ascii="Times New Roman" w:eastAsia="Times New Roman" w:hAnsi="Times New Roman" w:cs="Times New Roman"/>
          <w:color w:val="000000"/>
          <w:kern w:val="0"/>
          <w:sz w:val="28"/>
          <w:szCs w:val="28"/>
          <w:lang w:val="uk-UA" w:eastAsia="ru-RU"/>
        </w:rPr>
        <w:softHyphen/>
        <w:t>жали від того, яку мету переслідував автор такого опису. В ко</w:t>
      </w:r>
      <w:r w:rsidRPr="00A7161C">
        <w:rPr>
          <w:rFonts w:ascii="Times New Roman" w:eastAsia="Times New Roman" w:hAnsi="Times New Roman" w:cs="Times New Roman"/>
          <w:color w:val="000000"/>
          <w:kern w:val="0"/>
          <w:sz w:val="28"/>
          <w:szCs w:val="28"/>
          <w:lang w:val="uk-UA" w:eastAsia="ru-RU"/>
        </w:rPr>
        <w:softHyphen/>
        <w:t>роткому історичному нарисі форм опису мистецьких творів автор не ставить завдання дати повну картину цього процесу; доцільність такого екскурсу продиктована перш за все необхідністю нагадати про міцну багатовікову традицію, що існує у цьому роді діяльнос</w:t>
      </w:r>
      <w:r w:rsidRPr="00A7161C">
        <w:rPr>
          <w:rFonts w:ascii="Times New Roman" w:eastAsia="Times New Roman" w:hAnsi="Times New Roman" w:cs="Times New Roman"/>
          <w:color w:val="000000"/>
          <w:kern w:val="0"/>
          <w:sz w:val="28"/>
          <w:szCs w:val="28"/>
          <w:lang w:val="uk-UA" w:eastAsia="ru-RU"/>
        </w:rPr>
        <w:softHyphen/>
        <w:t xml:space="preserve">ті. </w:t>
      </w:r>
    </w:p>
    <w:p w14:paraId="134D9704" w14:textId="77777777" w:rsidR="00A7161C" w:rsidRPr="00A7161C" w:rsidRDefault="00A7161C" w:rsidP="00A7161C">
      <w:pPr>
        <w:widowControl/>
        <w:tabs>
          <w:tab w:val="clear" w:pos="709"/>
        </w:tabs>
        <w:autoSpaceDE w:val="0"/>
        <w:autoSpaceDN w:val="0"/>
        <w:adjustRightInd w:val="0"/>
        <w:spacing w:after="0" w:line="240" w:lineRule="auto"/>
        <w:ind w:left="3036"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w:t>
      </w:r>
    </w:p>
    <w:p w14:paraId="22A72C34" w14:textId="77777777" w:rsidR="00A7161C" w:rsidRPr="00A7161C" w:rsidRDefault="00A7161C" w:rsidP="00A7161C">
      <w:pPr>
        <w:widowControl/>
        <w:tabs>
          <w:tab w:val="clear" w:pos="709"/>
        </w:tabs>
        <w:autoSpaceDE w:val="0"/>
        <w:autoSpaceDN w:val="0"/>
        <w:adjustRightInd w:val="0"/>
        <w:spacing w:after="0" w:line="240" w:lineRule="auto"/>
        <w:ind w:left="567" w:hanging="171"/>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w:t>
      </w:r>
      <w:r w:rsidRPr="00A7161C">
        <w:rPr>
          <w:rFonts w:ascii="Times New Roman" w:eastAsia="Times New Roman" w:hAnsi="Times New Roman" w:cs="Times New Roman"/>
          <w:b/>
          <w:bCs/>
          <w:color w:val="000000"/>
          <w:kern w:val="0"/>
          <w:sz w:val="28"/>
          <w:szCs w:val="28"/>
          <w:lang w:val="uk-UA" w:eastAsia="ru-RU"/>
        </w:rPr>
        <w:t xml:space="preserve">РОЗДІЛ ДРУГИЙ. </w:t>
      </w:r>
      <w:r w:rsidRPr="00A7161C">
        <w:rPr>
          <w:rFonts w:ascii="Times New Roman" w:eastAsia="Times New Roman" w:hAnsi="Times New Roman" w:cs="Times New Roman"/>
          <w:color w:val="000000"/>
          <w:kern w:val="0"/>
          <w:sz w:val="28"/>
          <w:szCs w:val="28"/>
          <w:lang w:val="uk-UA" w:eastAsia="ru-RU"/>
        </w:rPr>
        <w:t>ТЕОРІЯ МУЗЕЙНОЇ СПРАВИ ТА ЗАВДАННЯ   АВТОМАТИЗАЦІЇ</w:t>
      </w:r>
    </w:p>
    <w:p w14:paraId="02577FC4" w14:textId="77777777" w:rsidR="00A7161C" w:rsidRPr="00A7161C" w:rsidRDefault="00A7161C" w:rsidP="00A7161C">
      <w:pPr>
        <w:widowControl/>
        <w:tabs>
          <w:tab w:val="clear" w:pos="709"/>
          <w:tab w:val="left" w:pos="5436"/>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1.Класифікація музейних збірок.  </w:t>
      </w:r>
      <w:r w:rsidRPr="00A7161C">
        <w:rPr>
          <w:rFonts w:ascii="Times New Roman" w:eastAsia="Times New Roman" w:hAnsi="Times New Roman" w:cs="Times New Roman"/>
          <w:color w:val="000000"/>
          <w:kern w:val="0"/>
          <w:sz w:val="28"/>
          <w:szCs w:val="28"/>
          <w:lang w:val="uk-UA" w:eastAsia="ru-RU"/>
        </w:rPr>
        <w:t>Критерієм  при  класифікації музеїв автор пропонує обрати предметний зміст його колекцій.</w:t>
      </w:r>
    </w:p>
    <w:p w14:paraId="71CD308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Склад і зміст фондових колекцій у першу чергу визначається переважним у даному музеї підходом до експонату, характером ін</w:t>
      </w:r>
      <w:r w:rsidRPr="00A7161C">
        <w:rPr>
          <w:rFonts w:ascii="Times New Roman" w:eastAsia="Times New Roman" w:hAnsi="Times New Roman" w:cs="Times New Roman"/>
          <w:color w:val="000000"/>
          <w:kern w:val="0"/>
          <w:sz w:val="28"/>
          <w:szCs w:val="28"/>
          <w:lang w:val="uk-UA" w:eastAsia="ru-RU"/>
        </w:rPr>
        <w:softHyphen/>
        <w:t>тересу до нього. Таких підходів можна виділити всього три:</w:t>
      </w:r>
    </w:p>
    <w:p w14:paraId="67CACECE"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w:t>
      </w:r>
      <w:r w:rsidRPr="00A7161C">
        <w:rPr>
          <w:rFonts w:ascii="Times New Roman" w:eastAsia="Times New Roman" w:hAnsi="Times New Roman" w:cs="Times New Roman"/>
          <w:b/>
          <w:bCs/>
          <w:color w:val="000000"/>
          <w:kern w:val="0"/>
          <w:sz w:val="28"/>
          <w:szCs w:val="28"/>
          <w:lang w:val="uk-UA" w:eastAsia="ru-RU"/>
        </w:rPr>
        <w:t xml:space="preserve"> функціональний (</w:t>
      </w:r>
      <w:r w:rsidRPr="00A7161C">
        <w:rPr>
          <w:rFonts w:ascii="Times New Roman" w:eastAsia="Times New Roman" w:hAnsi="Times New Roman" w:cs="Times New Roman"/>
          <w:color w:val="000000"/>
          <w:kern w:val="0"/>
          <w:sz w:val="28"/>
          <w:szCs w:val="28"/>
          <w:lang w:val="uk-UA" w:eastAsia="ru-RU"/>
        </w:rPr>
        <w:t>або "функціонально-інформативний")</w:t>
      </w:r>
    </w:p>
    <w:p w14:paraId="6A6CB509"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w:t>
      </w:r>
      <w:r w:rsidRPr="00A7161C">
        <w:rPr>
          <w:rFonts w:ascii="Times New Roman" w:eastAsia="Times New Roman" w:hAnsi="Times New Roman" w:cs="Times New Roman"/>
          <w:b/>
          <w:bCs/>
          <w:color w:val="000000"/>
          <w:kern w:val="0"/>
          <w:sz w:val="28"/>
          <w:szCs w:val="28"/>
          <w:lang w:val="uk-UA" w:eastAsia="ru-RU"/>
        </w:rPr>
        <w:t>естетичний</w:t>
      </w:r>
      <w:r w:rsidRPr="00A7161C">
        <w:rPr>
          <w:rFonts w:ascii="Times New Roman" w:eastAsia="Times New Roman" w:hAnsi="Times New Roman" w:cs="Times New Roman"/>
          <w:color w:val="000000"/>
          <w:kern w:val="0"/>
          <w:sz w:val="28"/>
          <w:szCs w:val="28"/>
          <w:lang w:val="uk-UA" w:eastAsia="ru-RU"/>
        </w:rPr>
        <w:t xml:space="preserve"> (або "емоційний")</w:t>
      </w:r>
    </w:p>
    <w:p w14:paraId="676A124D"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w:t>
      </w:r>
      <w:r w:rsidRPr="00A7161C">
        <w:rPr>
          <w:rFonts w:ascii="Times New Roman" w:eastAsia="Times New Roman" w:hAnsi="Times New Roman" w:cs="Times New Roman"/>
          <w:b/>
          <w:bCs/>
          <w:color w:val="000000"/>
          <w:kern w:val="0"/>
          <w:sz w:val="28"/>
          <w:szCs w:val="28"/>
          <w:lang w:val="uk-UA" w:eastAsia="ru-RU"/>
        </w:rPr>
        <w:t xml:space="preserve"> меморіальний</w:t>
      </w:r>
      <w:r w:rsidRPr="00A7161C">
        <w:rPr>
          <w:rFonts w:ascii="Times New Roman" w:eastAsia="Times New Roman" w:hAnsi="Times New Roman" w:cs="Times New Roman"/>
          <w:color w:val="000000"/>
          <w:kern w:val="0"/>
          <w:sz w:val="28"/>
          <w:szCs w:val="28"/>
          <w:lang w:val="uk-UA" w:eastAsia="ru-RU"/>
        </w:rPr>
        <w:t xml:space="preserve"> (або "ритуальний").</w:t>
      </w:r>
    </w:p>
    <w:p w14:paraId="6B4D13B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У першому випадку музейних працівників цікавить та інформа</w:t>
      </w:r>
      <w:r w:rsidRPr="00A7161C">
        <w:rPr>
          <w:rFonts w:ascii="Times New Roman" w:eastAsia="Times New Roman" w:hAnsi="Times New Roman" w:cs="Times New Roman"/>
          <w:color w:val="000000"/>
          <w:kern w:val="0"/>
          <w:sz w:val="28"/>
          <w:szCs w:val="28"/>
          <w:lang w:val="uk-UA" w:eastAsia="ru-RU"/>
        </w:rPr>
        <w:softHyphen/>
        <w:t>ція, яку можна отримати. Попри всю філософську неоднозначність цього питання, у прак</w:t>
      </w:r>
      <w:r w:rsidRPr="00A7161C">
        <w:rPr>
          <w:rFonts w:ascii="Times New Roman" w:eastAsia="Times New Roman" w:hAnsi="Times New Roman" w:cs="Times New Roman"/>
          <w:color w:val="000000"/>
          <w:kern w:val="0"/>
          <w:sz w:val="28"/>
          <w:szCs w:val="28"/>
          <w:lang w:val="uk-UA" w:eastAsia="ru-RU"/>
        </w:rPr>
        <w:softHyphen/>
        <w:t>тичному бутті, виходячи з цього, можна відокремити три основні види музеїв:</w:t>
      </w:r>
    </w:p>
    <w:p w14:paraId="06FA94CD"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проблемно-галузеві;</w:t>
      </w:r>
    </w:p>
    <w:p w14:paraId="562B21DC"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художні;</w:t>
      </w:r>
    </w:p>
    <w:p w14:paraId="4FBEE743"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меморіальні.</w:t>
      </w:r>
    </w:p>
    <w:p w14:paraId="69BAD638"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Цей розподіл дає нам можливість міркувати, що і за складом збірки, і за підбором експонатів ці три види, взаємно впливаючи й перетинаючись у практиці, породжують такі три типи:</w:t>
      </w:r>
    </w:p>
    <w:p w14:paraId="3FB91D3A"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музеї універсальні;</w:t>
      </w:r>
    </w:p>
    <w:p w14:paraId="3BA30FB7"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музеї спеціальні;</w:t>
      </w:r>
    </w:p>
    <w:p w14:paraId="799EAA8E"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музеї синкретичні.</w:t>
      </w:r>
    </w:p>
    <w:p w14:paraId="570209F0"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Така схема в нашому випадку охоплює практично всі профілі збірок (і навіть виходить за межі власне музейних колекцій), а до того ж саме така схема дозволяє майже безпомилково визначити форми й методи автоматизації обліку, придатні для конкретної збірки.</w:t>
      </w:r>
    </w:p>
    <w:p w14:paraId="04441BE0"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Універсальний музей - це музей, що має в своїй збірці найріз</w:t>
      </w:r>
      <w:r w:rsidRPr="00A7161C">
        <w:rPr>
          <w:rFonts w:ascii="Times New Roman" w:eastAsia="Times New Roman" w:hAnsi="Times New Roman" w:cs="Times New Roman"/>
          <w:b/>
          <w:bCs/>
          <w:color w:val="000000"/>
          <w:kern w:val="0"/>
          <w:sz w:val="28"/>
          <w:szCs w:val="28"/>
          <w:lang w:val="uk-UA" w:eastAsia="ru-RU"/>
        </w:rPr>
        <w:softHyphen/>
        <w:t>номанітніші, часто неочікувані, предмети, причому в далеко не</w:t>
      </w:r>
      <w:r w:rsidRPr="00A7161C">
        <w:rPr>
          <w:rFonts w:ascii="Times New Roman" w:eastAsia="Times New Roman" w:hAnsi="Times New Roman" w:cs="Times New Roman"/>
          <w:b/>
          <w:bCs/>
          <w:color w:val="000000"/>
          <w:kern w:val="0"/>
          <w:sz w:val="28"/>
          <w:szCs w:val="28"/>
          <w:lang w:val="uk-UA" w:eastAsia="ru-RU"/>
        </w:rPr>
        <w:softHyphen/>
        <w:t xml:space="preserve">рівномірній </w:t>
      </w:r>
      <w:r w:rsidRPr="00A7161C">
        <w:rPr>
          <w:rFonts w:ascii="Times New Roman" w:eastAsia="Times New Roman" w:hAnsi="Times New Roman" w:cs="Times New Roman"/>
          <w:b/>
          <w:bCs/>
          <w:color w:val="000000"/>
          <w:kern w:val="0"/>
          <w:sz w:val="28"/>
          <w:szCs w:val="28"/>
          <w:lang w:val="uk-UA" w:eastAsia="ru-RU"/>
        </w:rPr>
        <w:lastRenderedPageBreak/>
        <w:t xml:space="preserve">пропорції. </w:t>
      </w:r>
      <w:r w:rsidRPr="00A7161C">
        <w:rPr>
          <w:rFonts w:ascii="Times New Roman" w:eastAsia="Times New Roman" w:hAnsi="Times New Roman" w:cs="Times New Roman"/>
          <w:color w:val="000000"/>
          <w:kern w:val="0"/>
          <w:sz w:val="28"/>
          <w:szCs w:val="28"/>
          <w:lang w:val="uk-UA" w:eastAsia="ru-RU"/>
        </w:rPr>
        <w:t>Під цей тип підпадають меморіальні, а та</w:t>
      </w:r>
      <w:r w:rsidRPr="00A7161C">
        <w:rPr>
          <w:rFonts w:ascii="Times New Roman" w:eastAsia="Times New Roman" w:hAnsi="Times New Roman" w:cs="Times New Roman"/>
          <w:color w:val="000000"/>
          <w:kern w:val="0"/>
          <w:sz w:val="28"/>
          <w:szCs w:val="28"/>
          <w:lang w:val="uk-UA" w:eastAsia="ru-RU"/>
        </w:rPr>
        <w:softHyphen/>
        <w:t xml:space="preserve">кож більшість предметних (Музей революції, Музей гетьманства, Музей Полтавської битви) та галузевих (Музей медицини, Музей літератури, Музей книги та друкарства, т. ін.) музеїв. Зрозуміло, </w:t>
      </w:r>
      <w:r w:rsidRPr="00A7161C">
        <w:rPr>
          <w:rFonts w:ascii="Times New Roman" w:eastAsia="Times New Roman" w:hAnsi="Times New Roman" w:cs="Times New Roman"/>
          <w:b/>
          <w:bCs/>
          <w:color w:val="000000"/>
          <w:kern w:val="0"/>
          <w:sz w:val="28"/>
          <w:szCs w:val="28"/>
          <w:lang w:val="uk-UA" w:eastAsia="ru-RU"/>
        </w:rPr>
        <w:t>схема опису експонату (паспорт) у таких музеях має бути уніфіко</w:t>
      </w:r>
      <w:r w:rsidRPr="00A7161C">
        <w:rPr>
          <w:rFonts w:ascii="Times New Roman" w:eastAsia="Times New Roman" w:hAnsi="Times New Roman" w:cs="Times New Roman"/>
          <w:b/>
          <w:bCs/>
          <w:color w:val="000000"/>
          <w:kern w:val="0"/>
          <w:sz w:val="28"/>
          <w:szCs w:val="28"/>
          <w:lang w:val="uk-UA" w:eastAsia="ru-RU"/>
        </w:rPr>
        <w:softHyphen/>
        <w:t>ваною для усіх видів пам'яток.</w:t>
      </w:r>
    </w:p>
    <w:p w14:paraId="43EE122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Спец</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альн</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 xml:space="preserve"> музеї - це музеї, що збирають виключно однор</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дн</w:t>
      </w:r>
      <w:r w:rsidRPr="00A7161C">
        <w:rPr>
          <w:rFonts w:ascii="Times New Roman" w:eastAsia="Times New Roman" w:hAnsi="Times New Roman" w:cs="Times New Roman"/>
          <w:color w:val="000000"/>
          <w:kern w:val="0"/>
          <w:sz w:val="28"/>
          <w:szCs w:val="28"/>
          <w:lang w:val="uk-UA" w:eastAsia="ru-RU"/>
        </w:rPr>
        <w:t xml:space="preserve">і </w:t>
      </w:r>
      <w:r w:rsidRPr="00A7161C">
        <w:rPr>
          <w:rFonts w:ascii="Times New Roman" w:eastAsia="Times New Roman" w:hAnsi="Times New Roman" w:cs="Times New Roman"/>
          <w:b/>
          <w:bCs/>
          <w:color w:val="000000"/>
          <w:kern w:val="0"/>
          <w:sz w:val="28"/>
          <w:szCs w:val="28"/>
          <w:lang w:val="uk-UA" w:eastAsia="ru-RU"/>
        </w:rPr>
        <w:t xml:space="preserve">експонати. </w:t>
      </w:r>
      <w:r w:rsidRPr="00A7161C">
        <w:rPr>
          <w:rFonts w:ascii="Times New Roman" w:eastAsia="Times New Roman" w:hAnsi="Times New Roman" w:cs="Times New Roman"/>
          <w:color w:val="000000"/>
          <w:kern w:val="0"/>
          <w:sz w:val="28"/>
          <w:szCs w:val="28"/>
          <w:lang w:val="uk-UA" w:eastAsia="ru-RU"/>
        </w:rPr>
        <w:t>До таких належать, наприклад, художні (в усіх їх різ</w:t>
      </w:r>
      <w:r w:rsidRPr="00A7161C">
        <w:rPr>
          <w:rFonts w:ascii="Times New Roman" w:eastAsia="Times New Roman" w:hAnsi="Times New Roman" w:cs="Times New Roman"/>
          <w:color w:val="000000"/>
          <w:kern w:val="0"/>
          <w:sz w:val="28"/>
          <w:szCs w:val="28"/>
          <w:lang w:val="uk-UA" w:eastAsia="ru-RU"/>
        </w:rPr>
        <w:softHyphen/>
        <w:t>новидах), археологічні, природничо-наукові (палеонтологічні, зо</w:t>
      </w:r>
      <w:r w:rsidRPr="00A7161C">
        <w:rPr>
          <w:rFonts w:ascii="Times New Roman" w:eastAsia="Times New Roman" w:hAnsi="Times New Roman" w:cs="Times New Roman"/>
          <w:color w:val="000000"/>
          <w:kern w:val="0"/>
          <w:sz w:val="28"/>
          <w:szCs w:val="28"/>
          <w:lang w:val="uk-UA" w:eastAsia="ru-RU"/>
        </w:rPr>
        <w:softHyphen/>
        <w:t xml:space="preserve">ологічні, геологічні) та ін. </w:t>
      </w:r>
      <w:r w:rsidRPr="00A7161C">
        <w:rPr>
          <w:rFonts w:ascii="Times New Roman" w:eastAsia="Times New Roman" w:hAnsi="Times New Roman" w:cs="Times New Roman"/>
          <w:b/>
          <w:bCs/>
          <w:color w:val="000000"/>
          <w:kern w:val="0"/>
          <w:sz w:val="28"/>
          <w:szCs w:val="28"/>
          <w:lang w:val="uk-UA" w:eastAsia="ru-RU"/>
        </w:rPr>
        <w:t>У цьому випадку схема опису потре</w:t>
      </w:r>
      <w:r w:rsidRPr="00A7161C">
        <w:rPr>
          <w:rFonts w:ascii="Times New Roman" w:eastAsia="Times New Roman" w:hAnsi="Times New Roman" w:cs="Times New Roman"/>
          <w:b/>
          <w:bCs/>
          <w:color w:val="000000"/>
          <w:kern w:val="0"/>
          <w:sz w:val="28"/>
          <w:szCs w:val="28"/>
          <w:lang w:val="uk-UA" w:eastAsia="ru-RU"/>
        </w:rPr>
        <w:softHyphen/>
        <w:t>бує кожного разу особливого вир</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шення для кожного проф</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 xml:space="preserve">лю </w:t>
      </w:r>
      <w:r w:rsidRPr="00A7161C">
        <w:rPr>
          <w:rFonts w:ascii="Times New Roman" w:eastAsia="Times New Roman" w:hAnsi="Times New Roman" w:cs="Times New Roman"/>
          <w:color w:val="000000"/>
          <w:kern w:val="0"/>
          <w:sz w:val="28"/>
          <w:szCs w:val="28"/>
          <w:lang w:val="uk-UA" w:eastAsia="ru-RU"/>
        </w:rPr>
        <w:t xml:space="preserve">(а можливо - і для окремих колекцій), </w:t>
      </w:r>
      <w:r w:rsidRPr="00A7161C">
        <w:rPr>
          <w:rFonts w:ascii="Times New Roman" w:eastAsia="Times New Roman" w:hAnsi="Times New Roman" w:cs="Times New Roman"/>
          <w:b/>
          <w:bCs/>
          <w:color w:val="000000"/>
          <w:kern w:val="0"/>
          <w:sz w:val="28"/>
          <w:szCs w:val="28"/>
          <w:lang w:val="uk-UA" w:eastAsia="ru-RU"/>
        </w:rPr>
        <w:t>оск</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льки саме специфічні ха</w:t>
      </w:r>
      <w:r w:rsidRPr="00A7161C">
        <w:rPr>
          <w:rFonts w:ascii="Times New Roman" w:eastAsia="Times New Roman" w:hAnsi="Times New Roman" w:cs="Times New Roman"/>
          <w:b/>
          <w:bCs/>
          <w:color w:val="000000"/>
          <w:kern w:val="0"/>
          <w:sz w:val="28"/>
          <w:szCs w:val="28"/>
          <w:lang w:val="uk-UA" w:eastAsia="ru-RU"/>
        </w:rPr>
        <w:softHyphen/>
        <w:t>рактеристики являють собою особливий науковий інтерес і потре</w:t>
      </w:r>
      <w:r w:rsidRPr="00A7161C">
        <w:rPr>
          <w:rFonts w:ascii="Times New Roman" w:eastAsia="Times New Roman" w:hAnsi="Times New Roman" w:cs="Times New Roman"/>
          <w:b/>
          <w:bCs/>
          <w:color w:val="000000"/>
          <w:kern w:val="0"/>
          <w:sz w:val="28"/>
          <w:szCs w:val="28"/>
          <w:lang w:val="uk-UA" w:eastAsia="ru-RU"/>
        </w:rPr>
        <w:softHyphen/>
        <w:t>бують поглибленої формалізації.</w:t>
      </w:r>
    </w:p>
    <w:p w14:paraId="1F3A46D8"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Нарешті, синкретичний музей - це великомасштабна збірка (наприклад - історичні, краєзнавчі та ін. комплекси), куди входять досить значні колекції експонатів певного роду (живопис, природ</w:t>
      </w:r>
      <w:r w:rsidRPr="00A7161C">
        <w:rPr>
          <w:rFonts w:ascii="Times New Roman" w:eastAsia="Times New Roman" w:hAnsi="Times New Roman" w:cs="Times New Roman"/>
          <w:b/>
          <w:bCs/>
          <w:color w:val="000000"/>
          <w:kern w:val="0"/>
          <w:sz w:val="28"/>
          <w:szCs w:val="28"/>
          <w:lang w:val="uk-UA" w:eastAsia="ru-RU"/>
        </w:rPr>
        <w:softHyphen/>
        <w:t>ничі пам'ятки, книги, т. ін.) поряд з масивом різнорідних предме</w:t>
      </w:r>
      <w:r w:rsidRPr="00A7161C">
        <w:rPr>
          <w:rFonts w:ascii="Times New Roman" w:eastAsia="Times New Roman" w:hAnsi="Times New Roman" w:cs="Times New Roman"/>
          <w:b/>
          <w:bCs/>
          <w:color w:val="000000"/>
          <w:kern w:val="0"/>
          <w:sz w:val="28"/>
          <w:szCs w:val="28"/>
          <w:lang w:val="uk-UA" w:eastAsia="ru-RU"/>
        </w:rPr>
        <w:softHyphen/>
        <w:t xml:space="preserve">тів. </w:t>
      </w:r>
      <w:r w:rsidRPr="00A7161C">
        <w:rPr>
          <w:rFonts w:ascii="Times New Roman" w:eastAsia="Times New Roman" w:hAnsi="Times New Roman" w:cs="Times New Roman"/>
          <w:color w:val="000000"/>
          <w:kern w:val="0"/>
          <w:sz w:val="28"/>
          <w:szCs w:val="28"/>
          <w:lang w:val="uk-UA" w:eastAsia="ru-RU"/>
        </w:rPr>
        <w:t>У такому музеї окремі колекції частіше вивчаються спеціа</w:t>
      </w:r>
      <w:r w:rsidRPr="00A7161C">
        <w:rPr>
          <w:rFonts w:ascii="Times New Roman" w:eastAsia="Times New Roman" w:hAnsi="Times New Roman" w:cs="Times New Roman"/>
          <w:color w:val="000000"/>
          <w:kern w:val="0"/>
          <w:sz w:val="28"/>
          <w:szCs w:val="28"/>
          <w:lang w:val="uk-UA" w:eastAsia="ru-RU"/>
        </w:rPr>
        <w:softHyphen/>
        <w:t>лістами певного профілю, створюють "музей в музеї</w:t>
      </w:r>
      <w:r w:rsidRPr="00A7161C">
        <w:rPr>
          <w:rFonts w:ascii="Times New Roman" w:eastAsia="Times New Roman" w:hAnsi="Times New Roman" w:cs="Times New Roman"/>
          <w:b/>
          <w:bCs/>
          <w:color w:val="000000"/>
          <w:kern w:val="0"/>
          <w:sz w:val="28"/>
          <w:szCs w:val="28"/>
          <w:lang w:val="uk-UA" w:eastAsia="ru-RU"/>
        </w:rPr>
        <w:t xml:space="preserve">, </w:t>
      </w:r>
      <w:r w:rsidRPr="00A7161C">
        <w:rPr>
          <w:rFonts w:ascii="Times New Roman" w:eastAsia="Times New Roman" w:hAnsi="Times New Roman" w:cs="Times New Roman"/>
          <w:color w:val="000000"/>
          <w:kern w:val="0"/>
          <w:sz w:val="28"/>
          <w:szCs w:val="28"/>
          <w:lang w:val="uk-UA" w:eastAsia="ru-RU"/>
        </w:rPr>
        <w:t xml:space="preserve">а тому </w:t>
      </w:r>
      <w:r w:rsidRPr="00A7161C">
        <w:rPr>
          <w:rFonts w:ascii="Times New Roman" w:eastAsia="Times New Roman" w:hAnsi="Times New Roman" w:cs="Times New Roman"/>
          <w:b/>
          <w:bCs/>
          <w:color w:val="000000"/>
          <w:kern w:val="0"/>
          <w:sz w:val="28"/>
          <w:szCs w:val="28"/>
          <w:lang w:val="uk-UA" w:eastAsia="ru-RU"/>
        </w:rPr>
        <w:t>ціл</w:t>
      </w:r>
      <w:r w:rsidRPr="00A7161C">
        <w:rPr>
          <w:rFonts w:ascii="Times New Roman" w:eastAsia="Times New Roman" w:hAnsi="Times New Roman" w:cs="Times New Roman"/>
          <w:b/>
          <w:bCs/>
          <w:color w:val="000000"/>
          <w:kern w:val="0"/>
          <w:sz w:val="28"/>
          <w:szCs w:val="28"/>
          <w:lang w:val="uk-UA" w:eastAsia="ru-RU"/>
        </w:rPr>
        <w:softHyphen/>
        <w:t xml:space="preserve">ком можливо, а </w:t>
      </w:r>
      <w:r w:rsidRPr="00A7161C">
        <w:rPr>
          <w:rFonts w:ascii="Times New Roman" w:eastAsia="Times New Roman" w:hAnsi="Times New Roman" w:cs="Times New Roman"/>
          <w:color w:val="000000"/>
          <w:kern w:val="0"/>
          <w:sz w:val="28"/>
          <w:szCs w:val="28"/>
          <w:lang w:val="uk-UA" w:eastAsia="ru-RU"/>
        </w:rPr>
        <w:t xml:space="preserve">іноді </w:t>
      </w:r>
      <w:r w:rsidRPr="00A7161C">
        <w:rPr>
          <w:rFonts w:ascii="Times New Roman" w:eastAsia="Times New Roman" w:hAnsi="Times New Roman" w:cs="Times New Roman"/>
          <w:b/>
          <w:bCs/>
          <w:color w:val="000000"/>
          <w:kern w:val="0"/>
          <w:sz w:val="28"/>
          <w:szCs w:val="28"/>
          <w:lang w:val="uk-UA" w:eastAsia="ru-RU"/>
        </w:rPr>
        <w:t>й необхідно сполучати застосування як універсальної, так і спеціальних схем опису.</w:t>
      </w:r>
    </w:p>
    <w:p w14:paraId="19BC918E"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2.Систематизація даних за характером та розрядами. </w:t>
      </w:r>
      <w:r w:rsidRPr="00A7161C">
        <w:rPr>
          <w:rFonts w:ascii="Times New Roman" w:eastAsia="Times New Roman" w:hAnsi="Times New Roman" w:cs="Times New Roman"/>
          <w:color w:val="000000"/>
          <w:kern w:val="0"/>
          <w:sz w:val="28"/>
          <w:szCs w:val="28"/>
          <w:lang w:val="uk-UA" w:eastAsia="ru-RU"/>
        </w:rPr>
        <w:t>Іншим важ</w:t>
      </w:r>
      <w:r w:rsidRPr="00A7161C">
        <w:rPr>
          <w:rFonts w:ascii="Times New Roman" w:eastAsia="Times New Roman" w:hAnsi="Times New Roman" w:cs="Times New Roman"/>
          <w:color w:val="000000"/>
          <w:kern w:val="0"/>
          <w:sz w:val="28"/>
          <w:szCs w:val="28"/>
          <w:lang w:val="uk-UA" w:eastAsia="ru-RU"/>
        </w:rPr>
        <w:softHyphen/>
        <w:t>ливим для нашої теми теоретичним питанням залишається системати</w:t>
      </w:r>
      <w:r w:rsidRPr="00A7161C">
        <w:rPr>
          <w:rFonts w:ascii="Times New Roman" w:eastAsia="Times New Roman" w:hAnsi="Times New Roman" w:cs="Times New Roman"/>
          <w:color w:val="000000"/>
          <w:kern w:val="0"/>
          <w:sz w:val="28"/>
          <w:szCs w:val="28"/>
          <w:lang w:val="uk-UA" w:eastAsia="ru-RU"/>
        </w:rPr>
        <w:softHyphen/>
        <w:t>зація різнорідних інформаційних даних, що супроводжують експонат у музеї. За своїм характером ця інформація може бути:</w:t>
      </w:r>
    </w:p>
    <w:p w14:paraId="7228BA3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безпосередньою та опосередкованою (тобто - отриманою безпо</w:t>
      </w:r>
      <w:r w:rsidRPr="00A7161C">
        <w:rPr>
          <w:rFonts w:ascii="Times New Roman" w:eastAsia="Times New Roman" w:hAnsi="Times New Roman" w:cs="Times New Roman"/>
          <w:color w:val="000000"/>
          <w:kern w:val="0"/>
          <w:sz w:val="28"/>
          <w:szCs w:val="28"/>
          <w:lang w:val="uk-UA" w:eastAsia="ru-RU"/>
        </w:rPr>
        <w:softHyphen/>
        <w:t>середньо з предмету або - з потойбічних джерел);</w:t>
      </w:r>
    </w:p>
    <w:p w14:paraId="1F7BE03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прямою та побічною (тобто – тою, що має  відношення власне до предмета /наприклад - автор/ або до іншого, пов'язаного з ним об'єкту /дати життя автора/);</w:t>
      </w:r>
    </w:p>
    <w:p w14:paraId="6E546AF9"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вірогідною та невірогідною;</w:t>
      </w:r>
    </w:p>
    <w:p w14:paraId="3798D4FC"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коректною та некоректною;</w:t>
      </w:r>
    </w:p>
    <w:p w14:paraId="7D2F8B34"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об'єктивною та суб'єктивною.</w:t>
      </w:r>
    </w:p>
    <w:bookmarkEnd w:id="0"/>
    <w:p w14:paraId="23FC4AE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Розподіл інформаційних даних музейного опису за розрядами го</w:t>
      </w:r>
      <w:r w:rsidRPr="00A7161C">
        <w:rPr>
          <w:rFonts w:ascii="Times New Roman" w:eastAsia="Times New Roman" w:hAnsi="Times New Roman" w:cs="Times New Roman"/>
          <w:color w:val="000000"/>
          <w:kern w:val="0"/>
          <w:sz w:val="28"/>
          <w:szCs w:val="28"/>
          <w:lang w:val="uk-UA" w:eastAsia="ru-RU"/>
        </w:rPr>
        <w:softHyphen/>
        <w:t>ловним чином співпадає у різних, незалежних один від одного спе</w:t>
      </w:r>
      <w:r w:rsidRPr="00A7161C">
        <w:rPr>
          <w:rFonts w:ascii="Times New Roman" w:eastAsia="Times New Roman" w:hAnsi="Times New Roman" w:cs="Times New Roman"/>
          <w:color w:val="000000"/>
          <w:kern w:val="0"/>
          <w:sz w:val="28"/>
          <w:szCs w:val="28"/>
          <w:lang w:val="uk-UA" w:eastAsia="ru-RU"/>
        </w:rPr>
        <w:softHyphen/>
        <w:t>ціалістів, що торкалися цього питання</w:t>
      </w:r>
      <w:r w:rsidRPr="00A7161C">
        <w:rPr>
          <w:rFonts w:ascii="Times New Roman" w:eastAsia="Times New Roman" w:hAnsi="Times New Roman" w:cs="Times New Roman"/>
          <w:color w:val="000000"/>
          <w:kern w:val="0"/>
          <w:sz w:val="28"/>
          <w:szCs w:val="28"/>
          <w:vertAlign w:val="superscript"/>
          <w:lang w:val="uk-UA" w:eastAsia="ru-RU"/>
        </w:rPr>
        <w:footnoteReference w:id="5"/>
      </w:r>
      <w:r w:rsidRPr="00A7161C">
        <w:rPr>
          <w:rFonts w:ascii="Times New Roman" w:eastAsia="Times New Roman" w:hAnsi="Times New Roman" w:cs="Times New Roman"/>
          <w:color w:val="000000"/>
          <w:kern w:val="0"/>
          <w:sz w:val="28"/>
          <w:szCs w:val="28"/>
          <w:lang w:val="uk-UA" w:eastAsia="ru-RU"/>
        </w:rPr>
        <w:t>. В нашому випадку схема розподілу даних за розрядами уявляється такою:</w:t>
      </w:r>
    </w:p>
    <w:p w14:paraId="20D2EB1F"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1.Реєстрація</w:t>
      </w:r>
      <w:r w:rsidRPr="00A7161C">
        <w:rPr>
          <w:rFonts w:ascii="Times New Roman" w:eastAsia="Times New Roman" w:hAnsi="Times New Roman" w:cs="Times New Roman"/>
          <w:color w:val="000000"/>
          <w:kern w:val="0"/>
          <w:sz w:val="28"/>
          <w:szCs w:val="28"/>
          <w:lang w:val="uk-UA" w:eastAsia="ru-RU"/>
        </w:rPr>
        <w:t xml:space="preserve"> (або "Адміністрація").</w:t>
      </w:r>
    </w:p>
    <w:p w14:paraId="5692BE41" w14:textId="77777777" w:rsidR="00A7161C" w:rsidRPr="00A7161C" w:rsidRDefault="00A7161C" w:rsidP="00A7161C">
      <w:pPr>
        <w:widowControl/>
        <w:tabs>
          <w:tab w:val="clear" w:pos="709"/>
          <w:tab w:val="left" w:pos="4536"/>
        </w:tabs>
        <w:autoSpaceDE w:val="0"/>
        <w:autoSpaceDN w:val="0"/>
        <w:adjustRightInd w:val="0"/>
        <w:spacing w:after="133" w:line="240" w:lineRule="auto"/>
        <w:ind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1.Номер паспорту (опорний реквізит). </w:t>
      </w:r>
    </w:p>
    <w:p w14:paraId="5699B414" w14:textId="77777777" w:rsidR="00A7161C" w:rsidRPr="00A7161C" w:rsidRDefault="00A7161C" w:rsidP="00A7161C">
      <w:pPr>
        <w:widowControl/>
        <w:tabs>
          <w:tab w:val="clear" w:pos="709"/>
          <w:tab w:val="left" w:pos="4536"/>
        </w:tabs>
        <w:autoSpaceDE w:val="0"/>
        <w:autoSpaceDN w:val="0"/>
        <w:adjustRightInd w:val="0"/>
        <w:spacing w:after="133" w:line="240" w:lineRule="auto"/>
        <w:ind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lastRenderedPageBreak/>
        <w:t xml:space="preserve">           2.Номер у Книзі Надходжень.</w:t>
      </w:r>
    </w:p>
    <w:p w14:paraId="619E55C1" w14:textId="77777777" w:rsidR="00A7161C" w:rsidRPr="00A7161C" w:rsidRDefault="00A7161C" w:rsidP="00A7161C">
      <w:pPr>
        <w:widowControl/>
        <w:tabs>
          <w:tab w:val="clear" w:pos="709"/>
          <w:tab w:val="left" w:pos="4536"/>
        </w:tabs>
        <w:autoSpaceDE w:val="0"/>
        <w:autoSpaceDN w:val="0"/>
        <w:adjustRightInd w:val="0"/>
        <w:spacing w:after="133"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3.Інвентарний номер.</w:t>
      </w:r>
    </w:p>
    <w:p w14:paraId="124CBBEF" w14:textId="77777777" w:rsidR="00A7161C" w:rsidRPr="00A7161C" w:rsidRDefault="00A7161C" w:rsidP="00A7161C">
      <w:pPr>
        <w:widowControl/>
        <w:tabs>
          <w:tab w:val="clear" w:pos="709"/>
          <w:tab w:val="left" w:pos="4536"/>
        </w:tabs>
        <w:autoSpaceDE w:val="0"/>
        <w:autoSpaceDN w:val="0"/>
        <w:adjustRightInd w:val="0"/>
        <w:spacing w:after="133"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4.Джерело, спосіб і дата надходження.</w:t>
      </w:r>
    </w:p>
    <w:p w14:paraId="24D28C1A"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5.Документ(и) первісного обліку.</w:t>
      </w:r>
    </w:p>
    <w:p w14:paraId="3C5597D7"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6.Стан</w:t>
      </w:r>
    </w:p>
    <w:p w14:paraId="3AAED724"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7.Коди відеотеки (або відеоінформація).</w:t>
      </w:r>
    </w:p>
    <w:p w14:paraId="60805738"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8.Автор і дата опису.</w:t>
      </w:r>
    </w:p>
    <w:p w14:paraId="369EE2B3"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2.Дефініція.</w:t>
      </w:r>
    </w:p>
    <w:p w14:paraId="086BC153"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1.Видова класифікація.</w:t>
      </w:r>
    </w:p>
    <w:p w14:paraId="28E44DE4"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2.Автор(и).</w:t>
      </w:r>
    </w:p>
    <w:p w14:paraId="598CFB45"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3.Назва (найменування)</w:t>
      </w:r>
    </w:p>
    <w:p w14:paraId="10905EEF"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4.Типологія.</w:t>
      </w:r>
    </w:p>
    <w:p w14:paraId="0D96BAA3"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5.Належність до серії, циклу, т. ін.</w:t>
      </w:r>
    </w:p>
    <w:p w14:paraId="6A82C173"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6.Місце створення (виготовлення).</w:t>
      </w:r>
    </w:p>
    <w:p w14:paraId="3544487F"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7.Датування.</w:t>
      </w:r>
    </w:p>
    <w:p w14:paraId="179E034F"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8.Матеріал, техніка.</w:t>
      </w:r>
    </w:p>
    <w:p w14:paraId="23F1B901"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9.Етно-культурна належність.</w:t>
      </w:r>
    </w:p>
    <w:p w14:paraId="0B5323E6" w14:textId="77777777" w:rsidR="00A7161C" w:rsidRPr="00A7161C" w:rsidRDefault="00A7161C" w:rsidP="00A7161C">
      <w:pPr>
        <w:widowControl/>
        <w:tabs>
          <w:tab w:val="clear" w:pos="709"/>
        </w:tabs>
        <w:autoSpaceDE w:val="0"/>
        <w:autoSpaceDN w:val="0"/>
        <w:adjustRightInd w:val="0"/>
        <w:spacing w:after="0" w:line="240" w:lineRule="auto"/>
        <w:ind w:left="528"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10.Розмір.</w:t>
      </w:r>
    </w:p>
    <w:p w14:paraId="0F94DB71"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3.Опис</w:t>
      </w:r>
      <w:r w:rsidRPr="00A7161C">
        <w:rPr>
          <w:rFonts w:ascii="Times New Roman" w:eastAsia="Times New Roman" w:hAnsi="Times New Roman" w:cs="Times New Roman"/>
          <w:color w:val="000000"/>
          <w:kern w:val="0"/>
          <w:sz w:val="28"/>
          <w:szCs w:val="28"/>
          <w:lang w:val="uk-UA" w:eastAsia="ru-RU"/>
        </w:rPr>
        <w:t>.</w:t>
      </w:r>
    </w:p>
    <w:p w14:paraId="5CB329F5"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1.Жанрова класифікація.</w:t>
      </w:r>
    </w:p>
    <w:p w14:paraId="605D86C6"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2.Стилева характеристика.</w:t>
      </w:r>
    </w:p>
    <w:p w14:paraId="7F0853E9"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3.Візуальний опис.</w:t>
      </w:r>
    </w:p>
    <w:p w14:paraId="7D8806C1"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4.Іконографія.</w:t>
      </w:r>
    </w:p>
    <w:p w14:paraId="667816B8"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5.Написи, автографи.</w:t>
      </w:r>
    </w:p>
    <w:p w14:paraId="280C6D62"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6.Маркирування, клеймування.</w:t>
      </w:r>
    </w:p>
    <w:p w14:paraId="7FCD0896"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7.Складові частини, що мають власне значення.</w:t>
      </w:r>
    </w:p>
    <w:p w14:paraId="77CF6756"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8.Сюжетно-тематична спрямованість.</w:t>
      </w:r>
    </w:p>
    <w:p w14:paraId="6ABC5064"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4.Досл</w:t>
      </w:r>
      <w:r w:rsidRPr="00A7161C">
        <w:rPr>
          <w:rFonts w:ascii="Times New Roman" w:eastAsia="Times New Roman" w:hAnsi="Times New Roman" w:cs="Times New Roman"/>
          <w:color w:val="000000"/>
          <w:kern w:val="0"/>
          <w:sz w:val="28"/>
          <w:szCs w:val="28"/>
          <w:lang w:val="uk-UA" w:eastAsia="ru-RU"/>
        </w:rPr>
        <w:t>і</w:t>
      </w:r>
      <w:r w:rsidRPr="00A7161C">
        <w:rPr>
          <w:rFonts w:ascii="Times New Roman" w:eastAsia="Times New Roman" w:hAnsi="Times New Roman" w:cs="Times New Roman"/>
          <w:b/>
          <w:bCs/>
          <w:color w:val="000000"/>
          <w:kern w:val="0"/>
          <w:sz w:val="28"/>
          <w:szCs w:val="28"/>
          <w:lang w:val="uk-UA" w:eastAsia="ru-RU"/>
        </w:rPr>
        <w:t>дження</w:t>
      </w:r>
      <w:r w:rsidRPr="00A7161C">
        <w:rPr>
          <w:rFonts w:ascii="Times New Roman" w:eastAsia="Times New Roman" w:hAnsi="Times New Roman" w:cs="Times New Roman"/>
          <w:color w:val="000000"/>
          <w:kern w:val="0"/>
          <w:sz w:val="28"/>
          <w:szCs w:val="28"/>
          <w:lang w:val="uk-UA" w:eastAsia="ru-RU"/>
        </w:rPr>
        <w:t>.</w:t>
      </w:r>
    </w:p>
    <w:p w14:paraId="5564F9CC"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1.Історія об'єкту (або його побутування).</w:t>
      </w:r>
    </w:p>
    <w:p w14:paraId="1DCFEF69"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2.Меморіальність.</w:t>
      </w:r>
    </w:p>
    <w:p w14:paraId="4D2062FD"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3.Аналоги (включаючи взірці, ескізи, копії, т. ін.).</w:t>
      </w:r>
    </w:p>
    <w:p w14:paraId="6E826790"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4.Атрибуція (автор, обґрунтування, зміст і дата).</w:t>
      </w:r>
    </w:p>
    <w:p w14:paraId="1BCBEF7C"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5.Збереження та реставрація.</w:t>
      </w:r>
    </w:p>
    <w:p w14:paraId="79AF185F"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6.Джерела інформації (література, документи, т. ін.)</w:t>
      </w:r>
    </w:p>
    <w:p w14:paraId="4D46FAC8"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5.Зберігання</w:t>
      </w:r>
      <w:r w:rsidRPr="00A7161C">
        <w:rPr>
          <w:rFonts w:ascii="Times New Roman" w:eastAsia="Times New Roman" w:hAnsi="Times New Roman" w:cs="Times New Roman"/>
          <w:color w:val="000000"/>
          <w:kern w:val="0"/>
          <w:sz w:val="28"/>
          <w:szCs w:val="28"/>
          <w:lang w:val="uk-UA" w:eastAsia="ru-RU"/>
        </w:rPr>
        <w:t>.</w:t>
      </w:r>
    </w:p>
    <w:p w14:paraId="370FB7AE"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1.Топографія (місце знаходження в музеї).</w:t>
      </w:r>
    </w:p>
    <w:p w14:paraId="71064CB3"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2.Рух експонату (виставки, т. ін.).</w:t>
      </w:r>
    </w:p>
    <w:p w14:paraId="19B95B9A"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3.Спеціальний облік (відповідно до існуючих норм).</w:t>
      </w:r>
    </w:p>
    <w:p w14:paraId="76FBDE10"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4.Оцінка та переоцінка.</w:t>
      </w:r>
    </w:p>
    <w:p w14:paraId="3782F1B7"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5.Старі облікові позначення.</w:t>
      </w:r>
    </w:p>
    <w:p w14:paraId="357FD485"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6.Дата звірки наявності.</w:t>
      </w:r>
    </w:p>
    <w:p w14:paraId="0408C065"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6.</w:t>
      </w:r>
      <w:r w:rsidRPr="00A7161C">
        <w:rPr>
          <w:rFonts w:ascii="Times New Roman" w:eastAsia="Times New Roman" w:hAnsi="Times New Roman" w:cs="Times New Roman"/>
          <w:b/>
          <w:bCs/>
          <w:color w:val="000000"/>
          <w:kern w:val="0"/>
          <w:sz w:val="28"/>
          <w:szCs w:val="28"/>
          <w:lang w:val="uk-UA" w:eastAsia="ru-RU"/>
        </w:rPr>
        <w:t>Коментар</w:t>
      </w:r>
      <w:r w:rsidRPr="00A7161C">
        <w:rPr>
          <w:rFonts w:ascii="Times New Roman" w:eastAsia="Times New Roman" w:hAnsi="Times New Roman" w:cs="Times New Roman"/>
          <w:color w:val="000000"/>
          <w:kern w:val="0"/>
          <w:sz w:val="28"/>
          <w:szCs w:val="28"/>
          <w:lang w:val="uk-UA" w:eastAsia="ru-RU"/>
        </w:rPr>
        <w:t>.</w:t>
      </w:r>
    </w:p>
    <w:p w14:paraId="5EC9A081"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lastRenderedPageBreak/>
        <w:t>1.Примітки (різного роду).</w:t>
      </w:r>
    </w:p>
    <w:p w14:paraId="781F6F71" w14:textId="77777777" w:rsidR="00A7161C" w:rsidRPr="00A7161C" w:rsidRDefault="00A7161C" w:rsidP="00A7161C">
      <w:pPr>
        <w:widowControl/>
        <w:tabs>
          <w:tab w:val="clear" w:pos="709"/>
        </w:tabs>
        <w:autoSpaceDE w:val="0"/>
        <w:autoSpaceDN w:val="0"/>
        <w:adjustRightInd w:val="0"/>
        <w:spacing w:after="0" w:line="240" w:lineRule="auto"/>
        <w:ind w:left="66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2.Редакція, корекція опису (автор і дата).</w:t>
      </w:r>
    </w:p>
    <w:p w14:paraId="6903488B" w14:textId="77777777" w:rsidR="00A7161C" w:rsidRPr="00A7161C" w:rsidRDefault="00A7161C" w:rsidP="00A7161C">
      <w:pPr>
        <w:widowControl/>
        <w:tabs>
          <w:tab w:val="clear" w:pos="709"/>
        </w:tabs>
        <w:autoSpaceDE w:val="0"/>
        <w:autoSpaceDN w:val="0"/>
        <w:adjustRightInd w:val="0"/>
        <w:spacing w:after="0" w:line="240" w:lineRule="auto"/>
        <w:ind w:left="303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w:t>
      </w:r>
    </w:p>
    <w:p w14:paraId="3E02FE7F" w14:textId="77777777" w:rsidR="00A7161C" w:rsidRPr="00A7161C" w:rsidRDefault="00A7161C" w:rsidP="00A7161C">
      <w:pPr>
        <w:widowControl/>
        <w:tabs>
          <w:tab w:val="clear" w:pos="709"/>
        </w:tabs>
        <w:autoSpaceDE w:val="0"/>
        <w:autoSpaceDN w:val="0"/>
        <w:adjustRightInd w:val="0"/>
        <w:spacing w:after="0" w:line="240" w:lineRule="auto"/>
        <w:ind w:left="3036" w:firstLine="0"/>
        <w:jc w:val="left"/>
        <w:rPr>
          <w:rFonts w:ascii="Times New Roman" w:eastAsia="Times New Roman" w:hAnsi="Times New Roman" w:cs="Times New Roman"/>
          <w:color w:val="000000"/>
          <w:kern w:val="0"/>
          <w:sz w:val="28"/>
          <w:szCs w:val="28"/>
          <w:lang w:val="uk-UA" w:eastAsia="ru-RU"/>
        </w:rPr>
      </w:pPr>
    </w:p>
    <w:p w14:paraId="13EA2D99" w14:textId="77777777" w:rsidR="00A7161C" w:rsidRPr="00A7161C" w:rsidRDefault="00A7161C" w:rsidP="00A7161C">
      <w:pPr>
        <w:widowControl/>
        <w:tabs>
          <w:tab w:val="clear" w:pos="709"/>
        </w:tabs>
        <w:autoSpaceDE w:val="0"/>
        <w:autoSpaceDN w:val="0"/>
        <w:adjustRightInd w:val="0"/>
        <w:spacing w:after="0" w:line="240" w:lineRule="auto"/>
        <w:ind w:left="303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w:t>
      </w:r>
    </w:p>
    <w:p w14:paraId="19E409CC" w14:textId="77777777" w:rsidR="00A7161C" w:rsidRPr="00A7161C" w:rsidRDefault="00A7161C" w:rsidP="00A7161C">
      <w:pPr>
        <w:widowControl/>
        <w:tabs>
          <w:tab w:val="clear" w:pos="709"/>
        </w:tabs>
        <w:autoSpaceDE w:val="0"/>
        <w:autoSpaceDN w:val="0"/>
        <w:adjustRightInd w:val="0"/>
        <w:spacing w:after="0" w:line="240" w:lineRule="auto"/>
        <w:ind w:left="426" w:hanging="426"/>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     РОЗДІЛ ТРЕТІЙ. </w:t>
      </w:r>
      <w:r w:rsidRPr="00A7161C">
        <w:rPr>
          <w:rFonts w:ascii="Times New Roman" w:eastAsia="Times New Roman" w:hAnsi="Times New Roman" w:cs="Times New Roman"/>
          <w:color w:val="000000"/>
          <w:kern w:val="0"/>
          <w:sz w:val="28"/>
          <w:szCs w:val="28"/>
          <w:lang w:val="uk-UA" w:eastAsia="ru-RU"/>
        </w:rPr>
        <w:t>ДЕЯКІ ТЕОРЕТИЧНІ ПРОБЛЕМИ МИСТЕЦТВОЗНАВСТВА   ТА АВТОМАТИЗОВАНИЙ ОБЛІК ПАМ</w:t>
      </w:r>
      <w:r w:rsidRPr="00A7161C">
        <w:rPr>
          <w:rFonts w:ascii="Times New Roman" w:eastAsia="Times New Roman" w:hAnsi="Times New Roman" w:cs="Times New Roman"/>
          <w:color w:val="000000"/>
          <w:kern w:val="0"/>
          <w:sz w:val="28"/>
          <w:szCs w:val="28"/>
          <w:lang w:eastAsia="ru-RU"/>
        </w:rPr>
        <w:t>’</w:t>
      </w:r>
      <w:r w:rsidRPr="00A7161C">
        <w:rPr>
          <w:rFonts w:ascii="Times New Roman" w:eastAsia="Times New Roman" w:hAnsi="Times New Roman" w:cs="Times New Roman"/>
          <w:color w:val="000000"/>
          <w:kern w:val="0"/>
          <w:sz w:val="28"/>
          <w:szCs w:val="28"/>
          <w:lang w:val="uk-UA" w:eastAsia="ru-RU"/>
        </w:rPr>
        <w:t xml:space="preserve">ЯТОК         </w:t>
      </w:r>
    </w:p>
    <w:p w14:paraId="5C5887F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1.Поріг формалізації. </w:t>
      </w:r>
      <w:r w:rsidRPr="00A7161C">
        <w:rPr>
          <w:rFonts w:ascii="Times New Roman" w:eastAsia="Times New Roman" w:hAnsi="Times New Roman" w:cs="Times New Roman"/>
          <w:color w:val="000000"/>
          <w:kern w:val="0"/>
          <w:sz w:val="28"/>
          <w:szCs w:val="28"/>
          <w:lang w:val="uk-UA" w:eastAsia="ru-RU"/>
        </w:rPr>
        <w:t>Враховуючи всю суму суб'єктивних факторів, що присутні при фор</w:t>
      </w:r>
      <w:r w:rsidRPr="00A7161C">
        <w:rPr>
          <w:rFonts w:ascii="Times New Roman" w:eastAsia="Times New Roman" w:hAnsi="Times New Roman" w:cs="Times New Roman"/>
          <w:color w:val="000000"/>
          <w:kern w:val="0"/>
          <w:sz w:val="28"/>
          <w:szCs w:val="28"/>
          <w:lang w:val="uk-UA" w:eastAsia="ru-RU"/>
        </w:rPr>
        <w:softHyphen/>
        <w:t>муванні інформаційних структур, можна із впевненістю очікувати, що в якусь мить формалізація складових частин призведе до "руй</w:t>
      </w:r>
      <w:r w:rsidRPr="00A7161C">
        <w:rPr>
          <w:rFonts w:ascii="Times New Roman" w:eastAsia="Times New Roman" w:hAnsi="Times New Roman" w:cs="Times New Roman"/>
          <w:color w:val="000000"/>
          <w:kern w:val="0"/>
          <w:sz w:val="28"/>
          <w:szCs w:val="28"/>
          <w:lang w:val="uk-UA" w:eastAsia="ru-RU"/>
        </w:rPr>
        <w:softHyphen/>
        <w:t xml:space="preserve">нування образу", до неможливості сприймати інформацію за межами знакової системи. </w:t>
      </w:r>
      <w:r w:rsidRPr="00A7161C">
        <w:rPr>
          <w:rFonts w:ascii="Times New Roman" w:eastAsia="Times New Roman" w:hAnsi="Times New Roman" w:cs="Times New Roman"/>
          <w:b/>
          <w:bCs/>
          <w:color w:val="000000"/>
          <w:kern w:val="0"/>
          <w:sz w:val="28"/>
          <w:szCs w:val="28"/>
          <w:lang w:val="uk-UA" w:eastAsia="ru-RU"/>
        </w:rPr>
        <w:t xml:space="preserve">Формалізуючи інформацію, яка має естетичне значення, слід відчувати ту грань, за якою починається хаос. </w:t>
      </w:r>
      <w:r w:rsidRPr="00A7161C">
        <w:rPr>
          <w:rFonts w:ascii="Times New Roman" w:eastAsia="Times New Roman" w:hAnsi="Times New Roman" w:cs="Times New Roman"/>
          <w:color w:val="000000"/>
          <w:kern w:val="0"/>
          <w:sz w:val="28"/>
          <w:szCs w:val="28"/>
          <w:lang w:val="uk-UA" w:eastAsia="ru-RU"/>
        </w:rPr>
        <w:t xml:space="preserve">Цю грань ми можемо назвати </w:t>
      </w:r>
      <w:r w:rsidRPr="00A7161C">
        <w:rPr>
          <w:rFonts w:ascii="Times New Roman" w:eastAsia="Times New Roman" w:hAnsi="Times New Roman" w:cs="Times New Roman"/>
          <w:b/>
          <w:bCs/>
          <w:color w:val="000000"/>
          <w:kern w:val="0"/>
          <w:sz w:val="28"/>
          <w:szCs w:val="28"/>
          <w:lang w:val="uk-UA" w:eastAsia="ru-RU"/>
        </w:rPr>
        <w:t>"порогом формалізації".</w:t>
      </w:r>
    </w:p>
    <w:p w14:paraId="4B64D2B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Найбільші труднощі  викликає формаліза</w:t>
      </w:r>
      <w:r w:rsidRPr="00A7161C">
        <w:rPr>
          <w:rFonts w:ascii="Times New Roman" w:eastAsia="Times New Roman" w:hAnsi="Times New Roman" w:cs="Times New Roman"/>
          <w:color w:val="000000"/>
          <w:kern w:val="0"/>
          <w:sz w:val="28"/>
          <w:szCs w:val="28"/>
          <w:lang w:val="uk-UA" w:eastAsia="ru-RU"/>
        </w:rPr>
        <w:softHyphen/>
        <w:t>ція тих реквізитів, які за змістом своїм тісніш пов'язані з чис</w:t>
      </w:r>
      <w:r w:rsidRPr="00A7161C">
        <w:rPr>
          <w:rFonts w:ascii="Times New Roman" w:eastAsia="Times New Roman" w:hAnsi="Times New Roman" w:cs="Times New Roman"/>
          <w:color w:val="000000"/>
          <w:kern w:val="0"/>
          <w:sz w:val="28"/>
          <w:szCs w:val="28"/>
          <w:lang w:val="uk-UA" w:eastAsia="ru-RU"/>
        </w:rPr>
        <w:softHyphen/>
        <w:t>тою теорією - матерією мінливою і дуже суб'єктивною. До таких належать у першу чергу класифікація творів - видова й жанрова - та їх стильова належність, обминути які в мистецтвознавчому кон</w:t>
      </w:r>
      <w:r w:rsidRPr="00A7161C">
        <w:rPr>
          <w:rFonts w:ascii="Times New Roman" w:eastAsia="Times New Roman" w:hAnsi="Times New Roman" w:cs="Times New Roman"/>
          <w:color w:val="000000"/>
          <w:kern w:val="0"/>
          <w:sz w:val="28"/>
          <w:szCs w:val="28"/>
          <w:lang w:val="uk-UA" w:eastAsia="ru-RU"/>
        </w:rPr>
        <w:softHyphen/>
        <w:t>тексті, зрозуміло, неможливо.</w:t>
      </w:r>
    </w:p>
    <w:p w14:paraId="75F3A07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2.Суб'єктивні характеристики мистецького твору та способи їх формалізації.</w:t>
      </w:r>
    </w:p>
    <w:p w14:paraId="1E60296F"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В аспекті теоретичного музеєзнавства </w:t>
      </w:r>
      <w:r w:rsidRPr="00A7161C">
        <w:rPr>
          <w:rFonts w:ascii="Times New Roman" w:eastAsia="Times New Roman" w:hAnsi="Times New Roman" w:cs="Times New Roman"/>
          <w:b/>
          <w:bCs/>
          <w:color w:val="000000"/>
          <w:kern w:val="0"/>
          <w:sz w:val="28"/>
          <w:szCs w:val="28"/>
          <w:lang w:val="uk-UA" w:eastAsia="ru-RU"/>
        </w:rPr>
        <w:t>ієрархічні класифікацій</w:t>
      </w:r>
      <w:r w:rsidRPr="00A7161C">
        <w:rPr>
          <w:rFonts w:ascii="Times New Roman" w:eastAsia="Times New Roman" w:hAnsi="Times New Roman" w:cs="Times New Roman"/>
          <w:b/>
          <w:bCs/>
          <w:color w:val="000000"/>
          <w:kern w:val="0"/>
          <w:sz w:val="28"/>
          <w:szCs w:val="28"/>
          <w:lang w:val="uk-UA" w:eastAsia="ru-RU"/>
        </w:rPr>
        <w:softHyphen/>
        <w:t>ні структури являються саме тим пунктом, в якому відбиваються відзнаки між збірками універсального та спеціального типу.</w:t>
      </w:r>
    </w:p>
    <w:p w14:paraId="6A225B5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Для обох схем </w:t>
      </w:r>
      <w:r w:rsidRPr="00A7161C">
        <w:rPr>
          <w:rFonts w:ascii="Times New Roman" w:eastAsia="Times New Roman" w:hAnsi="Times New Roman" w:cs="Times New Roman"/>
          <w:b/>
          <w:bCs/>
          <w:color w:val="000000"/>
          <w:kern w:val="0"/>
          <w:sz w:val="28"/>
          <w:szCs w:val="28"/>
          <w:lang w:val="uk-UA" w:eastAsia="ru-RU"/>
        </w:rPr>
        <w:t xml:space="preserve">- видової та жанрової класифікації </w:t>
      </w:r>
      <w:r w:rsidRPr="00A7161C">
        <w:rPr>
          <w:rFonts w:ascii="Times New Roman" w:eastAsia="Times New Roman" w:hAnsi="Times New Roman" w:cs="Times New Roman"/>
          <w:color w:val="000000"/>
          <w:kern w:val="0"/>
          <w:sz w:val="28"/>
          <w:szCs w:val="28"/>
          <w:lang w:val="uk-UA" w:eastAsia="ru-RU"/>
        </w:rPr>
        <w:t>- ми пропо</w:t>
      </w:r>
      <w:r w:rsidRPr="00A7161C">
        <w:rPr>
          <w:rFonts w:ascii="Times New Roman" w:eastAsia="Times New Roman" w:hAnsi="Times New Roman" w:cs="Times New Roman"/>
          <w:color w:val="000000"/>
          <w:kern w:val="0"/>
          <w:sz w:val="28"/>
          <w:szCs w:val="28"/>
          <w:lang w:val="uk-UA" w:eastAsia="ru-RU"/>
        </w:rPr>
        <w:softHyphen/>
        <w:t xml:space="preserve">нуємо три ієрархічних рівня: для видової це </w:t>
      </w:r>
      <w:r w:rsidRPr="00A7161C">
        <w:rPr>
          <w:rFonts w:ascii="Times New Roman" w:eastAsia="Times New Roman" w:hAnsi="Times New Roman" w:cs="Times New Roman"/>
          <w:b/>
          <w:bCs/>
          <w:color w:val="000000"/>
          <w:kern w:val="0"/>
          <w:sz w:val="28"/>
          <w:szCs w:val="28"/>
          <w:lang w:val="uk-UA" w:eastAsia="ru-RU"/>
        </w:rPr>
        <w:t>вид</w:t>
      </w:r>
      <w:r w:rsidRPr="00A7161C">
        <w:rPr>
          <w:rFonts w:ascii="Times New Roman" w:eastAsia="Times New Roman" w:hAnsi="Times New Roman" w:cs="Times New Roman"/>
          <w:color w:val="000000"/>
          <w:kern w:val="0"/>
          <w:sz w:val="28"/>
          <w:szCs w:val="28"/>
          <w:lang w:val="uk-UA" w:eastAsia="ru-RU"/>
        </w:rPr>
        <w:t xml:space="preserve">, </w:t>
      </w:r>
      <w:r w:rsidRPr="00A7161C">
        <w:rPr>
          <w:rFonts w:ascii="Times New Roman" w:eastAsia="Times New Roman" w:hAnsi="Times New Roman" w:cs="Times New Roman"/>
          <w:b/>
          <w:bCs/>
          <w:color w:val="000000"/>
          <w:kern w:val="0"/>
          <w:sz w:val="28"/>
          <w:szCs w:val="28"/>
          <w:lang w:val="uk-UA" w:eastAsia="ru-RU"/>
        </w:rPr>
        <w:t>підвид, різно</w:t>
      </w:r>
      <w:r w:rsidRPr="00A7161C">
        <w:rPr>
          <w:rFonts w:ascii="Times New Roman" w:eastAsia="Times New Roman" w:hAnsi="Times New Roman" w:cs="Times New Roman"/>
          <w:b/>
          <w:bCs/>
          <w:color w:val="000000"/>
          <w:kern w:val="0"/>
          <w:sz w:val="28"/>
          <w:szCs w:val="28"/>
          <w:lang w:val="uk-UA" w:eastAsia="ru-RU"/>
        </w:rPr>
        <w:softHyphen/>
        <w:t>вид</w:t>
      </w:r>
      <w:r w:rsidRPr="00A7161C">
        <w:rPr>
          <w:rFonts w:ascii="Times New Roman" w:eastAsia="Times New Roman" w:hAnsi="Times New Roman" w:cs="Times New Roman"/>
          <w:color w:val="000000"/>
          <w:kern w:val="0"/>
          <w:sz w:val="28"/>
          <w:szCs w:val="28"/>
          <w:lang w:val="uk-UA" w:eastAsia="ru-RU"/>
        </w:rPr>
        <w:t xml:space="preserve">, для жанрової - </w:t>
      </w:r>
      <w:r w:rsidRPr="00A7161C">
        <w:rPr>
          <w:rFonts w:ascii="Times New Roman" w:eastAsia="Times New Roman" w:hAnsi="Times New Roman" w:cs="Times New Roman"/>
          <w:b/>
          <w:bCs/>
          <w:color w:val="000000"/>
          <w:kern w:val="0"/>
          <w:sz w:val="28"/>
          <w:szCs w:val="28"/>
          <w:lang w:val="uk-UA" w:eastAsia="ru-RU"/>
        </w:rPr>
        <w:t>"великий жанр"</w:t>
      </w:r>
      <w:r w:rsidRPr="00A7161C">
        <w:rPr>
          <w:rFonts w:ascii="Times New Roman" w:eastAsia="Times New Roman" w:hAnsi="Times New Roman" w:cs="Times New Roman"/>
          <w:color w:val="000000"/>
          <w:kern w:val="0"/>
          <w:sz w:val="28"/>
          <w:szCs w:val="28"/>
          <w:lang w:val="uk-UA" w:eastAsia="ru-RU"/>
        </w:rPr>
        <w:t xml:space="preserve">, </w:t>
      </w:r>
      <w:r w:rsidRPr="00A7161C">
        <w:rPr>
          <w:rFonts w:ascii="Times New Roman" w:eastAsia="Times New Roman" w:hAnsi="Times New Roman" w:cs="Times New Roman"/>
          <w:b/>
          <w:bCs/>
          <w:color w:val="000000"/>
          <w:kern w:val="0"/>
          <w:sz w:val="28"/>
          <w:szCs w:val="28"/>
          <w:lang w:val="uk-UA" w:eastAsia="ru-RU"/>
        </w:rPr>
        <w:t>"малий жанр"</w:t>
      </w:r>
      <w:r w:rsidRPr="00A7161C">
        <w:rPr>
          <w:rFonts w:ascii="Times New Roman" w:eastAsia="Times New Roman" w:hAnsi="Times New Roman" w:cs="Times New Roman"/>
          <w:color w:val="000000"/>
          <w:kern w:val="0"/>
          <w:sz w:val="28"/>
          <w:szCs w:val="28"/>
          <w:lang w:val="uk-UA" w:eastAsia="ru-RU"/>
        </w:rPr>
        <w:t xml:space="preserve">, </w:t>
      </w:r>
      <w:r w:rsidRPr="00A7161C">
        <w:rPr>
          <w:rFonts w:ascii="Times New Roman" w:eastAsia="Times New Roman" w:hAnsi="Times New Roman" w:cs="Times New Roman"/>
          <w:b/>
          <w:bCs/>
          <w:color w:val="000000"/>
          <w:kern w:val="0"/>
          <w:sz w:val="28"/>
          <w:szCs w:val="28"/>
          <w:lang w:val="uk-UA" w:eastAsia="ru-RU"/>
        </w:rPr>
        <w:t>"жанровий різ</w:t>
      </w:r>
      <w:r w:rsidRPr="00A7161C">
        <w:rPr>
          <w:rFonts w:ascii="Times New Roman" w:eastAsia="Times New Roman" w:hAnsi="Times New Roman" w:cs="Times New Roman"/>
          <w:b/>
          <w:bCs/>
          <w:color w:val="000000"/>
          <w:kern w:val="0"/>
          <w:sz w:val="28"/>
          <w:szCs w:val="28"/>
          <w:lang w:val="uk-UA" w:eastAsia="ru-RU"/>
        </w:rPr>
        <w:softHyphen/>
        <w:t>новид"</w:t>
      </w:r>
      <w:r w:rsidRPr="00A7161C">
        <w:rPr>
          <w:rFonts w:ascii="Times New Roman" w:eastAsia="Times New Roman" w:hAnsi="Times New Roman" w:cs="Times New Roman"/>
          <w:color w:val="000000"/>
          <w:kern w:val="0"/>
          <w:sz w:val="28"/>
          <w:szCs w:val="28"/>
          <w:lang w:val="uk-UA" w:eastAsia="ru-RU"/>
        </w:rPr>
        <w:t>. Цим забезпечується результат пошуку, під час якого ми маємо можливість обирати експонати за належністю як до виду (чи жанру) в цілому, так і до його підрозділів.</w:t>
      </w:r>
    </w:p>
    <w:p w14:paraId="43162404"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Свій особистий погляд на проблему </w:t>
      </w:r>
      <w:r w:rsidRPr="00A7161C">
        <w:rPr>
          <w:rFonts w:ascii="Times New Roman" w:eastAsia="Times New Roman" w:hAnsi="Times New Roman" w:cs="Times New Roman"/>
          <w:b/>
          <w:bCs/>
          <w:color w:val="000000"/>
          <w:kern w:val="0"/>
          <w:sz w:val="28"/>
          <w:szCs w:val="28"/>
          <w:lang w:val="uk-UA" w:eastAsia="ru-RU"/>
        </w:rPr>
        <w:t xml:space="preserve">стилю </w:t>
      </w:r>
      <w:r w:rsidRPr="00A7161C">
        <w:rPr>
          <w:rFonts w:ascii="Times New Roman" w:eastAsia="Times New Roman" w:hAnsi="Times New Roman" w:cs="Times New Roman"/>
          <w:color w:val="000000"/>
          <w:kern w:val="0"/>
          <w:sz w:val="28"/>
          <w:szCs w:val="28"/>
          <w:lang w:val="uk-UA" w:eastAsia="ru-RU"/>
        </w:rPr>
        <w:t>автор виклав у за</w:t>
      </w:r>
      <w:r w:rsidRPr="00A7161C">
        <w:rPr>
          <w:rFonts w:ascii="Times New Roman" w:eastAsia="Times New Roman" w:hAnsi="Times New Roman" w:cs="Times New Roman"/>
          <w:color w:val="000000"/>
          <w:kern w:val="0"/>
          <w:sz w:val="28"/>
          <w:szCs w:val="28"/>
          <w:lang w:val="uk-UA" w:eastAsia="ru-RU"/>
        </w:rPr>
        <w:softHyphen/>
        <w:t xml:space="preserve">гальних рисах на сторінках підручника з музейної справи, а також київських журналів "Новый круг" і "Зоил". Суть його зводиться до того, що </w:t>
      </w:r>
      <w:r w:rsidRPr="00A7161C">
        <w:rPr>
          <w:rFonts w:ascii="Times New Roman" w:eastAsia="Times New Roman" w:hAnsi="Times New Roman" w:cs="Times New Roman"/>
          <w:b/>
          <w:bCs/>
          <w:color w:val="000000"/>
          <w:kern w:val="0"/>
          <w:sz w:val="28"/>
          <w:szCs w:val="28"/>
          <w:lang w:val="uk-UA" w:eastAsia="ru-RU"/>
        </w:rPr>
        <w:t>стиль - це заключена в об'єкті культури інтенція належ</w:t>
      </w:r>
      <w:r w:rsidRPr="00A7161C">
        <w:rPr>
          <w:rFonts w:ascii="Times New Roman" w:eastAsia="Times New Roman" w:hAnsi="Times New Roman" w:cs="Times New Roman"/>
          <w:b/>
          <w:bCs/>
          <w:color w:val="000000"/>
          <w:kern w:val="0"/>
          <w:sz w:val="28"/>
          <w:szCs w:val="28"/>
          <w:lang w:val="uk-UA" w:eastAsia="ru-RU"/>
        </w:rPr>
        <w:softHyphen/>
        <w:t>ності до певної єдності</w:t>
      </w:r>
      <w:r w:rsidRPr="00A7161C">
        <w:rPr>
          <w:rFonts w:ascii="Times New Roman" w:eastAsia="Times New Roman" w:hAnsi="Times New Roman" w:cs="Times New Roman"/>
          <w:color w:val="000000"/>
          <w:kern w:val="0"/>
          <w:sz w:val="28"/>
          <w:szCs w:val="28"/>
          <w:lang w:val="uk-UA" w:eastAsia="ru-RU"/>
        </w:rPr>
        <w:t>. Стилістичну характеристику експонату пропонується позначати за допомогою не ієрархічної структури, а посилань на покажчик "Стилістика", де як ключ ("унікальний іден</w:t>
      </w:r>
      <w:r w:rsidRPr="00A7161C">
        <w:rPr>
          <w:rFonts w:ascii="Times New Roman" w:eastAsia="Times New Roman" w:hAnsi="Times New Roman" w:cs="Times New Roman"/>
          <w:color w:val="000000"/>
          <w:kern w:val="0"/>
          <w:sz w:val="28"/>
          <w:szCs w:val="28"/>
          <w:lang w:val="uk-UA" w:eastAsia="ru-RU"/>
        </w:rPr>
        <w:softHyphen/>
        <w:t>тифікатор") фігурують назви різноманітних стилів, напрямків, тенденцій, а коментарій пояснює, що саме слід розуміти під пев</w:t>
      </w:r>
      <w:r w:rsidRPr="00A7161C">
        <w:rPr>
          <w:rFonts w:ascii="Times New Roman" w:eastAsia="Times New Roman" w:hAnsi="Times New Roman" w:cs="Times New Roman"/>
          <w:color w:val="000000"/>
          <w:kern w:val="0"/>
          <w:sz w:val="28"/>
          <w:szCs w:val="28"/>
          <w:lang w:val="uk-UA" w:eastAsia="ru-RU"/>
        </w:rPr>
        <w:softHyphen/>
        <w:t>ною назвою. Таке вирішення, що дозволяє проглядати та використо</w:t>
      </w:r>
      <w:r w:rsidRPr="00A7161C">
        <w:rPr>
          <w:rFonts w:ascii="Times New Roman" w:eastAsia="Times New Roman" w:hAnsi="Times New Roman" w:cs="Times New Roman"/>
          <w:color w:val="000000"/>
          <w:kern w:val="0"/>
          <w:sz w:val="28"/>
          <w:szCs w:val="28"/>
          <w:lang w:val="uk-UA" w:eastAsia="ru-RU"/>
        </w:rPr>
        <w:softHyphen/>
        <w:t xml:space="preserve">вувати вже наявні визначення, дає можливість запобігти зайвого "художнього безпорядку" (що подекуди властиве мистецтвознавцям), сприяє формуванню єдиної системи поглядів на стиль, принаймні в межах певної музейної збірки. До того ж саме в такому </w:t>
      </w:r>
      <w:r w:rsidRPr="00A7161C">
        <w:rPr>
          <w:rFonts w:ascii="Times New Roman" w:eastAsia="Times New Roman" w:hAnsi="Times New Roman" w:cs="Times New Roman"/>
          <w:color w:val="000000"/>
          <w:kern w:val="0"/>
          <w:sz w:val="28"/>
          <w:szCs w:val="28"/>
          <w:lang w:val="uk-UA" w:eastAsia="ru-RU"/>
        </w:rPr>
        <w:lastRenderedPageBreak/>
        <w:t>випадку ми отримуємо можливість дати одному об'єкту одразу кілька визна</w:t>
      </w:r>
      <w:r w:rsidRPr="00A7161C">
        <w:rPr>
          <w:rFonts w:ascii="Times New Roman" w:eastAsia="Times New Roman" w:hAnsi="Times New Roman" w:cs="Times New Roman"/>
          <w:color w:val="000000"/>
          <w:kern w:val="0"/>
          <w:sz w:val="28"/>
          <w:szCs w:val="28"/>
          <w:lang w:val="uk-UA" w:eastAsia="ru-RU"/>
        </w:rPr>
        <w:softHyphen/>
        <w:t xml:space="preserve">чень.           </w:t>
      </w:r>
    </w:p>
    <w:p w14:paraId="4370956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511F819B" w14:textId="77777777" w:rsidR="00A7161C" w:rsidRPr="00A7161C" w:rsidRDefault="00A7161C" w:rsidP="00A7161C">
      <w:pPr>
        <w:widowControl/>
        <w:tabs>
          <w:tab w:val="clear" w:pos="709"/>
        </w:tabs>
        <w:autoSpaceDE w:val="0"/>
        <w:autoSpaceDN w:val="0"/>
        <w:adjustRightInd w:val="0"/>
        <w:spacing w:after="0" w:line="240" w:lineRule="auto"/>
        <w:ind w:left="426" w:firstLine="0"/>
        <w:rPr>
          <w:rFonts w:ascii="Times New Roman" w:eastAsia="Times New Roman" w:hAnsi="Times New Roman" w:cs="Times New Roman"/>
          <w:b/>
          <w:bCs/>
          <w:color w:val="000000"/>
          <w:kern w:val="0"/>
          <w:sz w:val="28"/>
          <w:szCs w:val="28"/>
          <w:lang w:val="uk-UA" w:eastAsia="ru-RU"/>
        </w:rPr>
      </w:pPr>
    </w:p>
    <w:p w14:paraId="40BBE935" w14:textId="77777777" w:rsidR="00A7161C" w:rsidRPr="00A7161C" w:rsidRDefault="00A7161C" w:rsidP="00A7161C">
      <w:pPr>
        <w:widowControl/>
        <w:tabs>
          <w:tab w:val="clear" w:pos="709"/>
        </w:tabs>
        <w:autoSpaceDE w:val="0"/>
        <w:autoSpaceDN w:val="0"/>
        <w:adjustRightInd w:val="0"/>
        <w:spacing w:after="0" w:line="240" w:lineRule="auto"/>
        <w:ind w:left="426" w:firstLine="0"/>
        <w:rPr>
          <w:rFonts w:ascii="Times New Roman" w:eastAsia="Times New Roman" w:hAnsi="Times New Roman" w:cs="Times New Roman"/>
          <w:b/>
          <w:bCs/>
          <w:color w:val="000000"/>
          <w:kern w:val="0"/>
          <w:sz w:val="28"/>
          <w:szCs w:val="28"/>
          <w:lang w:val="uk-UA" w:eastAsia="ru-RU"/>
        </w:rPr>
      </w:pPr>
    </w:p>
    <w:p w14:paraId="03EE5E30" w14:textId="77777777" w:rsidR="00A7161C" w:rsidRPr="00A7161C" w:rsidRDefault="00A7161C" w:rsidP="00A7161C">
      <w:pPr>
        <w:widowControl/>
        <w:tabs>
          <w:tab w:val="clear" w:pos="709"/>
        </w:tabs>
        <w:autoSpaceDE w:val="0"/>
        <w:autoSpaceDN w:val="0"/>
        <w:adjustRightInd w:val="0"/>
        <w:spacing w:after="0" w:line="240" w:lineRule="auto"/>
        <w:ind w:left="426" w:firstLine="0"/>
        <w:rPr>
          <w:rFonts w:ascii="Times New Roman" w:eastAsia="Times New Roman" w:hAnsi="Times New Roman" w:cs="Times New Roman"/>
          <w:b/>
          <w:bCs/>
          <w:color w:val="000000"/>
          <w:kern w:val="0"/>
          <w:sz w:val="28"/>
          <w:szCs w:val="28"/>
          <w:lang w:val="uk-UA" w:eastAsia="ru-RU"/>
        </w:rPr>
      </w:pPr>
    </w:p>
    <w:p w14:paraId="6AA0194C" w14:textId="77777777" w:rsidR="00A7161C" w:rsidRPr="00A7161C" w:rsidRDefault="00A7161C" w:rsidP="00A7161C">
      <w:pPr>
        <w:widowControl/>
        <w:tabs>
          <w:tab w:val="clear" w:pos="709"/>
        </w:tabs>
        <w:autoSpaceDE w:val="0"/>
        <w:autoSpaceDN w:val="0"/>
        <w:adjustRightInd w:val="0"/>
        <w:spacing w:after="0" w:line="240" w:lineRule="auto"/>
        <w:ind w:left="426" w:firstLine="0"/>
        <w:rPr>
          <w:rFonts w:ascii="Times New Roman" w:eastAsia="Times New Roman" w:hAnsi="Times New Roman" w:cs="Times New Roman"/>
          <w:b/>
          <w:bCs/>
          <w:color w:val="000000"/>
          <w:kern w:val="0"/>
          <w:sz w:val="28"/>
          <w:szCs w:val="28"/>
          <w:lang w:val="uk-UA" w:eastAsia="ru-RU"/>
        </w:rPr>
      </w:pPr>
    </w:p>
    <w:p w14:paraId="1AF76BDA" w14:textId="77777777" w:rsidR="00A7161C" w:rsidRPr="00A7161C" w:rsidRDefault="00A7161C" w:rsidP="00A7161C">
      <w:pPr>
        <w:widowControl/>
        <w:tabs>
          <w:tab w:val="clear" w:pos="709"/>
        </w:tabs>
        <w:autoSpaceDE w:val="0"/>
        <w:autoSpaceDN w:val="0"/>
        <w:adjustRightInd w:val="0"/>
        <w:spacing w:after="0" w:line="240" w:lineRule="auto"/>
        <w:ind w:left="426"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РОЗДІЛ ЧЕТВЕРТИЙ. </w:t>
      </w:r>
      <w:r w:rsidRPr="00A7161C">
        <w:rPr>
          <w:rFonts w:ascii="Times New Roman" w:eastAsia="Times New Roman" w:hAnsi="Times New Roman" w:cs="Times New Roman"/>
          <w:color w:val="000000"/>
          <w:kern w:val="0"/>
          <w:sz w:val="28"/>
          <w:szCs w:val="28"/>
          <w:lang w:val="uk-UA" w:eastAsia="ru-RU"/>
        </w:rPr>
        <w:t>СХЕМА ОПИСУ  ЕКСПОНАТУ У ХУДОЖНІХ МУЗЕЯХ І КОЛЕКЦІЯХ</w:t>
      </w:r>
    </w:p>
    <w:p w14:paraId="20F14B9C"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1.Спеціальні покажчики.</w:t>
      </w:r>
    </w:p>
    <w:p w14:paraId="63EE691A"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Для художнього музею виявляється доцільним формувати </w:t>
      </w:r>
      <w:r w:rsidRPr="00A7161C">
        <w:rPr>
          <w:rFonts w:ascii="Times New Roman" w:eastAsia="Times New Roman" w:hAnsi="Times New Roman" w:cs="Times New Roman"/>
          <w:b/>
          <w:bCs/>
          <w:color w:val="000000"/>
          <w:kern w:val="0"/>
          <w:sz w:val="28"/>
          <w:szCs w:val="28"/>
          <w:lang w:val="uk-UA" w:eastAsia="ru-RU"/>
        </w:rPr>
        <w:t>покажчи</w:t>
      </w:r>
      <w:r w:rsidRPr="00A7161C">
        <w:rPr>
          <w:rFonts w:ascii="Times New Roman" w:eastAsia="Times New Roman" w:hAnsi="Times New Roman" w:cs="Times New Roman"/>
          <w:b/>
          <w:bCs/>
          <w:color w:val="000000"/>
          <w:kern w:val="0"/>
          <w:sz w:val="28"/>
          <w:szCs w:val="28"/>
          <w:lang w:val="uk-UA" w:eastAsia="ru-RU"/>
        </w:rPr>
        <w:softHyphen/>
        <w:t xml:space="preserve">ки </w:t>
      </w:r>
      <w:r w:rsidRPr="00A7161C">
        <w:rPr>
          <w:rFonts w:ascii="Times New Roman" w:eastAsia="Times New Roman" w:hAnsi="Times New Roman" w:cs="Times New Roman"/>
          <w:color w:val="000000"/>
          <w:kern w:val="0"/>
          <w:sz w:val="28"/>
          <w:szCs w:val="28"/>
          <w:lang w:val="uk-UA" w:eastAsia="ru-RU"/>
        </w:rPr>
        <w:t>(</w:t>
      </w:r>
      <w:r w:rsidRPr="00A7161C">
        <w:rPr>
          <w:rFonts w:ascii="Times New Roman" w:eastAsia="Times New Roman" w:hAnsi="Times New Roman" w:cs="Times New Roman"/>
          <w:color w:val="000000"/>
          <w:kern w:val="0"/>
          <w:sz w:val="28"/>
          <w:szCs w:val="28"/>
          <w:lang w:val="en-US" w:eastAsia="ru-RU"/>
        </w:rPr>
        <w:t>authority</w:t>
      </w:r>
      <w:r w:rsidRPr="00A7161C">
        <w:rPr>
          <w:rFonts w:ascii="Times New Roman" w:eastAsia="Times New Roman" w:hAnsi="Times New Roman" w:cs="Times New Roman"/>
          <w:color w:val="000000"/>
          <w:kern w:val="0"/>
          <w:sz w:val="28"/>
          <w:szCs w:val="28"/>
          <w:lang w:val="uk-UA" w:eastAsia="ru-RU"/>
        </w:rPr>
        <w:t xml:space="preserve"> files) за такими напрямами:</w:t>
      </w:r>
    </w:p>
    <w:p w14:paraId="4C42E495"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1.</w:t>
      </w:r>
      <w:r w:rsidRPr="00A7161C">
        <w:rPr>
          <w:rFonts w:ascii="Times New Roman" w:eastAsia="Times New Roman" w:hAnsi="Times New Roman" w:cs="Times New Roman"/>
          <w:b/>
          <w:bCs/>
          <w:color w:val="000000"/>
          <w:kern w:val="0"/>
          <w:sz w:val="28"/>
          <w:szCs w:val="28"/>
          <w:lang w:val="uk-UA" w:eastAsia="ru-RU"/>
        </w:rPr>
        <w:t>Персоналії</w:t>
      </w:r>
    </w:p>
    <w:p w14:paraId="3D4815AD"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2.</w:t>
      </w:r>
      <w:r w:rsidRPr="00A7161C">
        <w:rPr>
          <w:rFonts w:ascii="Times New Roman" w:eastAsia="Times New Roman" w:hAnsi="Times New Roman" w:cs="Times New Roman"/>
          <w:b/>
          <w:bCs/>
          <w:color w:val="000000"/>
          <w:kern w:val="0"/>
          <w:sz w:val="28"/>
          <w:szCs w:val="28"/>
          <w:lang w:val="uk-UA" w:eastAsia="ru-RU"/>
        </w:rPr>
        <w:t>Локалії</w:t>
      </w:r>
    </w:p>
    <w:p w14:paraId="117456C2"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w:t>
      </w:r>
      <w:r w:rsidRPr="00A7161C">
        <w:rPr>
          <w:rFonts w:ascii="Times New Roman" w:eastAsia="Times New Roman" w:hAnsi="Times New Roman" w:cs="Times New Roman"/>
          <w:b/>
          <w:bCs/>
          <w:color w:val="000000"/>
          <w:kern w:val="0"/>
          <w:sz w:val="28"/>
          <w:szCs w:val="28"/>
          <w:lang w:val="uk-UA" w:eastAsia="ru-RU"/>
        </w:rPr>
        <w:t>Типологія</w:t>
      </w:r>
    </w:p>
    <w:p w14:paraId="3730F9D6"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4.</w:t>
      </w:r>
      <w:r w:rsidRPr="00A7161C">
        <w:rPr>
          <w:rFonts w:ascii="Times New Roman" w:eastAsia="Times New Roman" w:hAnsi="Times New Roman" w:cs="Times New Roman"/>
          <w:b/>
          <w:bCs/>
          <w:color w:val="000000"/>
          <w:kern w:val="0"/>
          <w:sz w:val="28"/>
          <w:szCs w:val="28"/>
          <w:lang w:val="uk-UA" w:eastAsia="ru-RU"/>
        </w:rPr>
        <w:t>Серії</w:t>
      </w:r>
    </w:p>
    <w:p w14:paraId="6CED6AC5"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5.</w:t>
      </w:r>
      <w:r w:rsidRPr="00A7161C">
        <w:rPr>
          <w:rFonts w:ascii="Times New Roman" w:eastAsia="Times New Roman" w:hAnsi="Times New Roman" w:cs="Times New Roman"/>
          <w:b/>
          <w:bCs/>
          <w:color w:val="000000"/>
          <w:kern w:val="0"/>
          <w:sz w:val="28"/>
          <w:szCs w:val="28"/>
          <w:lang w:val="uk-UA" w:eastAsia="ru-RU"/>
        </w:rPr>
        <w:t>Етноніми</w:t>
      </w:r>
    </w:p>
    <w:p w14:paraId="6B25F436"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6.</w:t>
      </w:r>
      <w:r w:rsidRPr="00A7161C">
        <w:rPr>
          <w:rFonts w:ascii="Times New Roman" w:eastAsia="Times New Roman" w:hAnsi="Times New Roman" w:cs="Times New Roman"/>
          <w:b/>
          <w:bCs/>
          <w:color w:val="000000"/>
          <w:kern w:val="0"/>
          <w:sz w:val="28"/>
          <w:szCs w:val="28"/>
          <w:lang w:val="uk-UA" w:eastAsia="ru-RU"/>
        </w:rPr>
        <w:t>Технологія</w:t>
      </w:r>
    </w:p>
    <w:p w14:paraId="2A16A425"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7.</w:t>
      </w:r>
      <w:r w:rsidRPr="00A7161C">
        <w:rPr>
          <w:rFonts w:ascii="Times New Roman" w:eastAsia="Times New Roman" w:hAnsi="Times New Roman" w:cs="Times New Roman"/>
          <w:b/>
          <w:bCs/>
          <w:color w:val="000000"/>
          <w:kern w:val="0"/>
          <w:sz w:val="28"/>
          <w:szCs w:val="28"/>
          <w:lang w:val="uk-UA" w:eastAsia="ru-RU"/>
        </w:rPr>
        <w:t>Сюжети</w:t>
      </w:r>
      <w:r w:rsidRPr="00A7161C">
        <w:rPr>
          <w:rFonts w:ascii="Times New Roman" w:eastAsia="Times New Roman" w:hAnsi="Times New Roman" w:cs="Times New Roman"/>
          <w:color w:val="000000"/>
          <w:kern w:val="0"/>
          <w:sz w:val="28"/>
          <w:szCs w:val="28"/>
          <w:lang w:val="uk-UA" w:eastAsia="ru-RU"/>
        </w:rPr>
        <w:t xml:space="preserve"> (тематика)</w:t>
      </w:r>
    </w:p>
    <w:p w14:paraId="41A3E1E7"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8.</w:t>
      </w:r>
      <w:r w:rsidRPr="00A7161C">
        <w:rPr>
          <w:rFonts w:ascii="Times New Roman" w:eastAsia="Times New Roman" w:hAnsi="Times New Roman" w:cs="Times New Roman"/>
          <w:b/>
          <w:bCs/>
          <w:color w:val="000000"/>
          <w:kern w:val="0"/>
          <w:sz w:val="28"/>
          <w:szCs w:val="28"/>
          <w:lang w:val="uk-UA" w:eastAsia="ru-RU"/>
        </w:rPr>
        <w:t>Бібліоірафія</w:t>
      </w:r>
    </w:p>
    <w:p w14:paraId="471E392D"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9.</w:t>
      </w:r>
      <w:r w:rsidRPr="00A7161C">
        <w:rPr>
          <w:rFonts w:ascii="Times New Roman" w:eastAsia="Times New Roman" w:hAnsi="Times New Roman" w:cs="Times New Roman"/>
          <w:b/>
          <w:bCs/>
          <w:color w:val="000000"/>
          <w:kern w:val="0"/>
          <w:sz w:val="28"/>
          <w:szCs w:val="28"/>
          <w:lang w:val="uk-UA" w:eastAsia="ru-RU"/>
        </w:rPr>
        <w:t>Події</w:t>
      </w:r>
    </w:p>
    <w:p w14:paraId="6D846084" w14:textId="77777777" w:rsidR="00A7161C" w:rsidRPr="00A7161C" w:rsidRDefault="00A7161C" w:rsidP="00A7161C">
      <w:pPr>
        <w:widowControl/>
        <w:tabs>
          <w:tab w:val="clear" w:pos="709"/>
        </w:tabs>
        <w:autoSpaceDE w:val="0"/>
        <w:autoSpaceDN w:val="0"/>
        <w:adjustRightInd w:val="0"/>
        <w:spacing w:after="0" w:line="240" w:lineRule="auto"/>
        <w:ind w:left="264" w:firstLine="0"/>
        <w:jc w:val="left"/>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10.</w:t>
      </w:r>
      <w:r w:rsidRPr="00A7161C">
        <w:rPr>
          <w:rFonts w:ascii="Times New Roman" w:eastAsia="Times New Roman" w:hAnsi="Times New Roman" w:cs="Times New Roman"/>
          <w:b/>
          <w:bCs/>
          <w:color w:val="000000"/>
          <w:kern w:val="0"/>
          <w:sz w:val="28"/>
          <w:szCs w:val="28"/>
          <w:lang w:val="uk-UA" w:eastAsia="ru-RU"/>
        </w:rPr>
        <w:t>Стилістика</w:t>
      </w:r>
    </w:p>
    <w:p w14:paraId="0A779ABF"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Формування покажчиків з неструктурованих або слабо структуро</w:t>
      </w:r>
      <w:r w:rsidRPr="00A7161C">
        <w:rPr>
          <w:rFonts w:ascii="Times New Roman" w:eastAsia="Times New Roman" w:hAnsi="Times New Roman" w:cs="Times New Roman"/>
          <w:color w:val="000000"/>
          <w:kern w:val="0"/>
          <w:sz w:val="28"/>
          <w:szCs w:val="28"/>
          <w:lang w:val="uk-UA" w:eastAsia="ru-RU"/>
        </w:rPr>
        <w:softHyphen/>
        <w:t>ваних даних являє собою тривалий і копіткий процес. Тому слід, по-перше, заздалегідь визначити потрібну кількість та предметну спрямованість головних покажчиків, по-друге - надати користувачу можливість формувати покажчики безпосередньо у процесі роботи з описами експонатів та ефективні засоби подальшого їх редагуван</w:t>
      </w:r>
      <w:r w:rsidRPr="00A7161C">
        <w:rPr>
          <w:rFonts w:ascii="Times New Roman" w:eastAsia="Times New Roman" w:hAnsi="Times New Roman" w:cs="Times New Roman"/>
          <w:color w:val="000000"/>
          <w:kern w:val="0"/>
          <w:sz w:val="28"/>
          <w:szCs w:val="28"/>
          <w:lang w:val="uk-UA" w:eastAsia="ru-RU"/>
        </w:rPr>
        <w:softHyphen/>
        <w:t>ня. Щодо структури кожного покажчика, то її можна розглядати як дві основні частини - ідентифікуючу і коментуючу. До першої вхо</w:t>
      </w:r>
      <w:r w:rsidRPr="00A7161C">
        <w:rPr>
          <w:rFonts w:ascii="Times New Roman" w:eastAsia="Times New Roman" w:hAnsi="Times New Roman" w:cs="Times New Roman"/>
          <w:color w:val="000000"/>
          <w:kern w:val="0"/>
          <w:sz w:val="28"/>
          <w:szCs w:val="28"/>
          <w:lang w:val="uk-UA" w:eastAsia="ru-RU"/>
        </w:rPr>
        <w:softHyphen/>
        <w:t xml:space="preserve">дять три обов'язкових реквізити: автоматично утворюваний номер запису, відповідне лексичне позначення (теж первинний ключ, але створюваний та змінюваний користувачем) та так звана </w:t>
      </w:r>
      <w:r w:rsidRPr="00A7161C">
        <w:rPr>
          <w:rFonts w:ascii="Times New Roman" w:eastAsia="Times New Roman" w:hAnsi="Times New Roman" w:cs="Times New Roman"/>
          <w:b/>
          <w:bCs/>
          <w:color w:val="000000"/>
          <w:kern w:val="0"/>
          <w:sz w:val="28"/>
          <w:szCs w:val="28"/>
          <w:lang w:val="uk-UA" w:eastAsia="ru-RU"/>
        </w:rPr>
        <w:t>шкала</w:t>
      </w:r>
      <w:r w:rsidRPr="00A7161C">
        <w:rPr>
          <w:rFonts w:ascii="Times New Roman" w:eastAsia="Times New Roman" w:hAnsi="Times New Roman" w:cs="Times New Roman"/>
          <w:color w:val="000000"/>
          <w:kern w:val="0"/>
          <w:sz w:val="28"/>
          <w:szCs w:val="28"/>
          <w:lang w:val="uk-UA" w:eastAsia="ru-RU"/>
        </w:rPr>
        <w:t>. Шкала вказує кількість характеристик експонату, в яких можуть бути присутніми ключі цього покажчика і - для кожного окремого запису покажчика - в яких саме з цих характеристик є реально присутнім його код (наприклад, для "Персоналій" це - "Автор", "Портретований", "Власник", т. ін.) Саме шкала дозволяє також під час селекції групувати записи відповідним чином, наприклад - тільки автори або тільки дослідники.</w:t>
      </w:r>
    </w:p>
    <w:p w14:paraId="29784F5B" w14:textId="77777777" w:rsidR="00A7161C" w:rsidRPr="00A7161C" w:rsidRDefault="00A7161C" w:rsidP="00A7161C">
      <w:pPr>
        <w:widowControl/>
        <w:tabs>
          <w:tab w:val="clear" w:pos="709"/>
          <w:tab w:val="left" w:pos="2988"/>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 xml:space="preserve">2.Схема опису.  </w:t>
      </w:r>
      <w:r w:rsidRPr="00A7161C">
        <w:rPr>
          <w:rFonts w:ascii="Times New Roman" w:eastAsia="Times New Roman" w:hAnsi="Times New Roman" w:cs="Times New Roman"/>
          <w:color w:val="000000"/>
          <w:kern w:val="0"/>
          <w:sz w:val="28"/>
          <w:szCs w:val="28"/>
          <w:lang w:val="uk-UA" w:eastAsia="ru-RU"/>
        </w:rPr>
        <w:t xml:space="preserve">Основна  частина розділу являє собою докладну </w:t>
      </w:r>
      <w:r w:rsidRPr="00A7161C">
        <w:rPr>
          <w:rFonts w:ascii="Times New Roman" w:eastAsia="Times New Roman" w:hAnsi="Times New Roman" w:cs="Times New Roman"/>
          <w:b/>
          <w:bCs/>
          <w:color w:val="000000"/>
          <w:kern w:val="0"/>
          <w:sz w:val="28"/>
          <w:szCs w:val="28"/>
          <w:lang w:val="uk-UA" w:eastAsia="ru-RU"/>
        </w:rPr>
        <w:t xml:space="preserve">схему опису </w:t>
      </w:r>
      <w:r w:rsidRPr="00A7161C">
        <w:rPr>
          <w:rFonts w:ascii="Times New Roman" w:eastAsia="Times New Roman" w:hAnsi="Times New Roman" w:cs="Times New Roman"/>
          <w:color w:val="000000"/>
          <w:kern w:val="0"/>
          <w:sz w:val="28"/>
          <w:szCs w:val="28"/>
          <w:lang w:val="uk-UA" w:eastAsia="ru-RU"/>
        </w:rPr>
        <w:t>експонату з конкретними зразками засобів формаліза</w:t>
      </w:r>
      <w:r w:rsidRPr="00A7161C">
        <w:rPr>
          <w:rFonts w:ascii="Times New Roman" w:eastAsia="Times New Roman" w:hAnsi="Times New Roman" w:cs="Times New Roman"/>
          <w:color w:val="000000"/>
          <w:kern w:val="0"/>
          <w:sz w:val="28"/>
          <w:szCs w:val="28"/>
          <w:lang w:val="uk-UA" w:eastAsia="ru-RU"/>
        </w:rPr>
        <w:softHyphen/>
        <w:t>ції даних тієї чи іншої характеристики. Як приклад можна навести формалізацію такої важливої графи, як "Датування", яка, наскіль</w:t>
      </w:r>
      <w:r w:rsidRPr="00A7161C">
        <w:rPr>
          <w:rFonts w:ascii="Times New Roman" w:eastAsia="Times New Roman" w:hAnsi="Times New Roman" w:cs="Times New Roman"/>
          <w:color w:val="000000"/>
          <w:kern w:val="0"/>
          <w:sz w:val="28"/>
          <w:szCs w:val="28"/>
          <w:lang w:val="uk-UA" w:eastAsia="ru-RU"/>
        </w:rPr>
        <w:softHyphen/>
        <w:t>ки відомо авторові, завжди створювала особливі труднощі для роз</w:t>
      </w:r>
      <w:r w:rsidRPr="00A7161C">
        <w:rPr>
          <w:rFonts w:ascii="Times New Roman" w:eastAsia="Times New Roman" w:hAnsi="Times New Roman" w:cs="Times New Roman"/>
          <w:color w:val="000000"/>
          <w:kern w:val="0"/>
          <w:sz w:val="28"/>
          <w:szCs w:val="28"/>
          <w:lang w:val="uk-UA" w:eastAsia="ru-RU"/>
        </w:rPr>
        <w:softHyphen/>
        <w:t>робників.</w:t>
      </w:r>
    </w:p>
    <w:p w14:paraId="078911DB"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lastRenderedPageBreak/>
        <w:t>3.2.7.Датування.</w:t>
      </w:r>
    </w:p>
    <w:p w14:paraId="307EB01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Ознака, що потребує поглибленої формалізації аж до "інтелек</w:t>
      </w:r>
      <w:r w:rsidRPr="00A7161C">
        <w:rPr>
          <w:rFonts w:ascii="Times New Roman" w:eastAsia="Times New Roman" w:hAnsi="Times New Roman" w:cs="Times New Roman"/>
          <w:color w:val="000000"/>
          <w:kern w:val="0"/>
          <w:sz w:val="28"/>
          <w:szCs w:val="28"/>
          <w:lang w:val="uk-UA" w:eastAsia="ru-RU"/>
        </w:rPr>
        <w:softHyphen/>
        <w:t>туалізованих" рішень. Автор не є прихильником створення доморос</w:t>
      </w:r>
      <w:r w:rsidRPr="00A7161C">
        <w:rPr>
          <w:rFonts w:ascii="Times New Roman" w:eastAsia="Times New Roman" w:hAnsi="Times New Roman" w:cs="Times New Roman"/>
          <w:color w:val="000000"/>
          <w:kern w:val="0"/>
          <w:sz w:val="28"/>
          <w:szCs w:val="28"/>
          <w:lang w:val="uk-UA" w:eastAsia="ru-RU"/>
        </w:rPr>
        <w:softHyphen/>
        <w:t>лих хронологічних схем, тому інформацію про датування експонату пропонує розподілити таким чином:</w:t>
      </w:r>
    </w:p>
    <w:p w14:paraId="0736184F"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а) поле в 2 знаки: століття,</w:t>
      </w:r>
    </w:p>
    <w:p w14:paraId="414F39C9"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б) поле в 1  знак: десятиріччя,</w:t>
      </w:r>
    </w:p>
    <w:p w14:paraId="17689882"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в) поле в 1  знак: рік,</w:t>
      </w:r>
    </w:p>
    <w:p w14:paraId="22AF6774"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г) поле в 1  знак: 1/2 століття,</w:t>
      </w:r>
    </w:p>
    <w:p w14:paraId="3E2097C5" w14:textId="77777777" w:rsidR="00A7161C" w:rsidRPr="00A7161C" w:rsidRDefault="00A7161C" w:rsidP="00A7161C">
      <w:pPr>
        <w:widowControl/>
        <w:tabs>
          <w:tab w:val="clear" w:pos="709"/>
        </w:tabs>
        <w:autoSpaceDE w:val="0"/>
        <w:autoSpaceDN w:val="0"/>
        <w:adjustRightInd w:val="0"/>
        <w:spacing w:after="0" w:line="240" w:lineRule="auto"/>
        <w:ind w:right="3062"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д) поле в 1 знак: 1/4 століття, далі, залежно від необхідності -</w:t>
      </w:r>
    </w:p>
    <w:p w14:paraId="036B371D" w14:textId="77777777" w:rsidR="00A7161C" w:rsidRPr="00A7161C" w:rsidRDefault="00A7161C" w:rsidP="00A7161C">
      <w:pPr>
        <w:widowControl/>
        <w:tabs>
          <w:tab w:val="clear" w:pos="709"/>
        </w:tabs>
        <w:autoSpaceDE w:val="0"/>
        <w:autoSpaceDN w:val="0"/>
        <w:adjustRightInd w:val="0"/>
        <w:spacing w:after="0" w:line="240" w:lineRule="auto"/>
        <w:ind w:left="396" w:right="3062"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е) поле в 2 знаки: місяць,</w:t>
      </w:r>
    </w:p>
    <w:p w14:paraId="432DFF25" w14:textId="77777777" w:rsidR="00A7161C" w:rsidRPr="00A7161C" w:rsidRDefault="00A7161C" w:rsidP="00A7161C">
      <w:pPr>
        <w:widowControl/>
        <w:tabs>
          <w:tab w:val="clear" w:pos="709"/>
        </w:tabs>
        <w:autoSpaceDE w:val="0"/>
        <w:autoSpaceDN w:val="0"/>
        <w:adjustRightInd w:val="0"/>
        <w:spacing w:after="0" w:line="240" w:lineRule="auto"/>
        <w:ind w:left="396" w:right="3062"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ж) поле в 2 знаки: число</w:t>
      </w:r>
    </w:p>
    <w:p w14:paraId="56A1FD57" w14:textId="77777777" w:rsidR="00A7161C" w:rsidRPr="00A7161C" w:rsidRDefault="00A7161C" w:rsidP="00A7161C">
      <w:pPr>
        <w:widowControl/>
        <w:tabs>
          <w:tab w:val="clear" w:pos="709"/>
        </w:tabs>
        <w:autoSpaceDE w:val="0"/>
        <w:autoSpaceDN w:val="0"/>
        <w:adjustRightInd w:val="0"/>
        <w:spacing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та поле з), що містить у собі коментуючу частину (напр. - посилання на дати до Р.Х., хіджри, китайські періоди царювань та епохи, т. ін.), краще - в умовно-скороченому вигляді.</w:t>
      </w:r>
    </w:p>
    <w:p w14:paraId="1F80D6B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Весь рядок треба дублювати, щоб можливо було вказати діапазон часу (наприклад - 20-ті - 30-ті роки 18 століття). Для зручності та швидкості введення бажано максимально автоматизувати заповнення при юліано-григоріанському літозчисленні (тобто - автоматично заповнювати поля 1/2 та 1/4 століття).</w:t>
      </w:r>
    </w:p>
    <w:p w14:paraId="2CB9D15F"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en-US" w:eastAsia="ru-RU"/>
        </w:rPr>
      </w:pPr>
      <w:r w:rsidRPr="00A7161C">
        <w:rPr>
          <w:rFonts w:ascii="Times New Roman" w:eastAsia="Times New Roman" w:hAnsi="Times New Roman" w:cs="Times New Roman"/>
          <w:color w:val="000000"/>
          <w:kern w:val="0"/>
          <w:sz w:val="28"/>
          <w:szCs w:val="28"/>
          <w:lang w:val="uk-UA" w:eastAsia="ru-RU"/>
        </w:rPr>
        <w:t>Така побудова надає можливість ефективної селекції при від</w:t>
      </w:r>
      <w:r w:rsidRPr="00A7161C">
        <w:rPr>
          <w:rFonts w:ascii="Times New Roman" w:eastAsia="Times New Roman" w:hAnsi="Times New Roman" w:cs="Times New Roman"/>
          <w:color w:val="000000"/>
          <w:kern w:val="0"/>
          <w:sz w:val="28"/>
          <w:szCs w:val="28"/>
          <w:lang w:val="uk-UA" w:eastAsia="ru-RU"/>
        </w:rPr>
        <w:softHyphen/>
        <w:t>носному збереженні звичних для користувача норм. Так, за допомо</w:t>
      </w:r>
      <w:r w:rsidRPr="00A7161C">
        <w:rPr>
          <w:rFonts w:ascii="Times New Roman" w:eastAsia="Times New Roman" w:hAnsi="Times New Roman" w:cs="Times New Roman"/>
          <w:color w:val="000000"/>
          <w:kern w:val="0"/>
          <w:sz w:val="28"/>
          <w:szCs w:val="28"/>
          <w:lang w:val="uk-UA" w:eastAsia="ru-RU"/>
        </w:rPr>
        <w:softHyphen/>
        <w:t>гою поля коментарю ми можемо, наприклад, написати "початок 20 ст.", "кінець 19 ст.". Виключається лише одне із звичних позна</w:t>
      </w:r>
      <w:r w:rsidRPr="00A7161C">
        <w:rPr>
          <w:rFonts w:ascii="Times New Roman" w:eastAsia="Times New Roman" w:hAnsi="Times New Roman" w:cs="Times New Roman"/>
          <w:color w:val="000000"/>
          <w:kern w:val="0"/>
          <w:sz w:val="28"/>
          <w:szCs w:val="28"/>
          <w:lang w:val="uk-UA" w:eastAsia="ru-RU"/>
        </w:rPr>
        <w:softHyphen/>
        <w:t>чень - 1/3 століття - як математично некоректне: такі діапазони треба позначати - "30-ті - 60-ті рр.", "60-ті - 90-ті рр.". Слід та</w:t>
      </w:r>
      <w:r w:rsidRPr="00A7161C">
        <w:rPr>
          <w:rFonts w:ascii="Times New Roman" w:eastAsia="Times New Roman" w:hAnsi="Times New Roman" w:cs="Times New Roman"/>
          <w:color w:val="000000"/>
          <w:kern w:val="0"/>
          <w:sz w:val="28"/>
          <w:szCs w:val="28"/>
          <w:lang w:val="uk-UA" w:eastAsia="ru-RU"/>
        </w:rPr>
        <w:softHyphen/>
        <w:t>кож пам'ятати, що 1800, 1900, т. ін. роки належать не до нового століття, а до старого.</w:t>
      </w:r>
    </w:p>
    <w:p w14:paraId="6FA1E76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3137359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У </w:t>
      </w:r>
      <w:r w:rsidRPr="00A7161C">
        <w:rPr>
          <w:rFonts w:ascii="Times New Roman" w:eastAsia="Times New Roman" w:hAnsi="Times New Roman" w:cs="Times New Roman"/>
          <w:color w:val="000000"/>
          <w:kern w:val="0"/>
          <w:sz w:val="28"/>
          <w:szCs w:val="28"/>
          <w:u w:val="single"/>
          <w:lang w:val="uk-UA" w:eastAsia="ru-RU"/>
        </w:rPr>
        <w:t xml:space="preserve">Висновках </w:t>
      </w:r>
      <w:r w:rsidRPr="00A7161C">
        <w:rPr>
          <w:rFonts w:ascii="Times New Roman" w:eastAsia="Times New Roman" w:hAnsi="Times New Roman" w:cs="Times New Roman"/>
          <w:color w:val="000000"/>
          <w:kern w:val="0"/>
          <w:sz w:val="28"/>
          <w:szCs w:val="28"/>
          <w:lang w:val="uk-UA" w:eastAsia="ru-RU"/>
        </w:rPr>
        <w:t>підводяться підсумки та визначаються перспективи використання електронно-обчислювальної техніки в інших аспектах наукової роботи художніх збірок.</w:t>
      </w:r>
    </w:p>
    <w:p w14:paraId="2E10576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Основні результати роботи:</w:t>
      </w:r>
    </w:p>
    <w:p w14:paraId="43F5A09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1.Доведено ефективність пристосування інформаційної технології до вимог традиційних методів паспортизації музейного предме</w:t>
      </w:r>
      <w:r w:rsidRPr="00A7161C">
        <w:rPr>
          <w:rFonts w:ascii="Times New Roman" w:eastAsia="Times New Roman" w:hAnsi="Times New Roman" w:cs="Times New Roman"/>
          <w:color w:val="000000"/>
          <w:kern w:val="0"/>
          <w:sz w:val="28"/>
          <w:szCs w:val="28"/>
          <w:lang w:val="uk-UA" w:eastAsia="ru-RU"/>
        </w:rPr>
        <w:softHyphen/>
        <w:t>ту.</w:t>
      </w:r>
    </w:p>
    <w:p w14:paraId="411EDE6E"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2.Визначені методи формалізації конкретних мистецтвознавчих характеристик художнього твору в контексті музейного збираль</w:t>
      </w:r>
      <w:r w:rsidRPr="00A7161C">
        <w:rPr>
          <w:rFonts w:ascii="Times New Roman" w:eastAsia="Times New Roman" w:hAnsi="Times New Roman" w:cs="Times New Roman"/>
          <w:color w:val="000000"/>
          <w:kern w:val="0"/>
          <w:sz w:val="28"/>
          <w:szCs w:val="28"/>
          <w:lang w:val="uk-UA" w:eastAsia="ru-RU"/>
        </w:rPr>
        <w:softHyphen/>
        <w:t>ництва.</w:t>
      </w:r>
    </w:p>
    <w:p w14:paraId="5847FB6D"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3.Запропоновані зразкові ієрархічні класифікаційні схеми і доведено їх практичну придатність в інформаційній роботі музеїв.</w:t>
      </w:r>
    </w:p>
    <w:p w14:paraId="5C8559CA"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4.Розроблено архітектуру бази даних для художніх колекцій, загальні алгоритми її заповнення та інформаційного пошуку.</w:t>
      </w:r>
    </w:p>
    <w:p w14:paraId="02D2886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5.Запропоновано принципову схему опису творів образотворчого та декоративно-ужиткового мистецтва в музейній збірці, адаптова</w:t>
      </w:r>
      <w:r w:rsidRPr="00A7161C">
        <w:rPr>
          <w:rFonts w:ascii="Times New Roman" w:eastAsia="Times New Roman" w:hAnsi="Times New Roman" w:cs="Times New Roman"/>
          <w:color w:val="000000"/>
          <w:kern w:val="0"/>
          <w:sz w:val="28"/>
          <w:szCs w:val="28"/>
          <w:lang w:val="uk-UA" w:eastAsia="ru-RU"/>
        </w:rPr>
        <w:softHyphen/>
        <w:t>ну до традиційних методів музейної роботи.</w:t>
      </w:r>
    </w:p>
    <w:p w14:paraId="61C6BD97"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lastRenderedPageBreak/>
        <w:t>6.Уточнений зміст низки мистецтвознавчих термінів стосовно вимог інформаційної роботи музею.</w:t>
      </w:r>
    </w:p>
    <w:p w14:paraId="2064273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3D416643" w14:textId="77777777" w:rsidR="00A7161C" w:rsidRPr="00A7161C" w:rsidRDefault="00A7161C" w:rsidP="00A7161C">
      <w:pPr>
        <w:widowControl/>
        <w:tabs>
          <w:tab w:val="clear" w:pos="709"/>
        </w:tabs>
        <w:autoSpaceDE w:val="0"/>
        <w:autoSpaceDN w:val="0"/>
        <w:adjustRightInd w:val="0"/>
        <w:spacing w:after="0" w:line="240" w:lineRule="auto"/>
        <w:ind w:left="171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w:t>
      </w:r>
    </w:p>
    <w:p w14:paraId="10FCE6CB" w14:textId="77777777" w:rsidR="00A7161C" w:rsidRPr="00A7161C" w:rsidRDefault="00A7161C" w:rsidP="00A7161C">
      <w:pPr>
        <w:widowControl/>
        <w:tabs>
          <w:tab w:val="clear" w:pos="709"/>
        </w:tabs>
        <w:autoSpaceDE w:val="0"/>
        <w:autoSpaceDN w:val="0"/>
        <w:adjustRightInd w:val="0"/>
        <w:spacing w:after="0" w:line="240" w:lineRule="auto"/>
        <w:ind w:left="1716" w:firstLine="0"/>
        <w:jc w:val="left"/>
        <w:rPr>
          <w:rFonts w:ascii="Times New Roman" w:eastAsia="Times New Roman" w:hAnsi="Times New Roman" w:cs="Times New Roman"/>
          <w:color w:val="000000"/>
          <w:kern w:val="0"/>
          <w:sz w:val="28"/>
          <w:szCs w:val="28"/>
          <w:lang w:val="uk-UA" w:eastAsia="ru-RU"/>
        </w:rPr>
      </w:pPr>
    </w:p>
    <w:p w14:paraId="512EB40A" w14:textId="77777777" w:rsidR="00A7161C" w:rsidRPr="00A7161C" w:rsidRDefault="00A7161C" w:rsidP="00A7161C">
      <w:pPr>
        <w:widowControl/>
        <w:tabs>
          <w:tab w:val="clear" w:pos="709"/>
        </w:tabs>
        <w:autoSpaceDE w:val="0"/>
        <w:autoSpaceDN w:val="0"/>
        <w:adjustRightInd w:val="0"/>
        <w:spacing w:after="0" w:line="240" w:lineRule="auto"/>
        <w:ind w:left="1716" w:firstLine="0"/>
        <w:jc w:val="left"/>
        <w:rPr>
          <w:rFonts w:ascii="Times New Roman" w:eastAsia="Times New Roman" w:hAnsi="Times New Roman" w:cs="Times New Roman"/>
          <w:color w:val="000000"/>
          <w:kern w:val="0"/>
          <w:sz w:val="28"/>
          <w:szCs w:val="28"/>
          <w:lang w:val="uk-UA" w:eastAsia="ru-RU"/>
        </w:rPr>
      </w:pPr>
    </w:p>
    <w:p w14:paraId="07BDC99D" w14:textId="77777777" w:rsidR="00A7161C" w:rsidRPr="00A7161C" w:rsidRDefault="00A7161C" w:rsidP="00A7161C">
      <w:pPr>
        <w:widowControl/>
        <w:tabs>
          <w:tab w:val="clear" w:pos="709"/>
        </w:tabs>
        <w:autoSpaceDE w:val="0"/>
        <w:autoSpaceDN w:val="0"/>
        <w:adjustRightInd w:val="0"/>
        <w:spacing w:after="0" w:line="240" w:lineRule="auto"/>
        <w:ind w:left="1716" w:firstLine="0"/>
        <w:jc w:val="left"/>
        <w:rPr>
          <w:rFonts w:ascii="Times New Roman" w:eastAsia="Times New Roman" w:hAnsi="Times New Roman" w:cs="Times New Roman"/>
          <w:color w:val="000000"/>
          <w:kern w:val="0"/>
          <w:sz w:val="28"/>
          <w:szCs w:val="28"/>
          <w:lang w:val="uk-UA" w:eastAsia="ru-RU"/>
        </w:rPr>
      </w:pPr>
    </w:p>
    <w:p w14:paraId="16EC47AE" w14:textId="77777777" w:rsidR="00A7161C" w:rsidRPr="00A7161C" w:rsidRDefault="00A7161C" w:rsidP="00A7161C">
      <w:pPr>
        <w:widowControl/>
        <w:tabs>
          <w:tab w:val="clear" w:pos="709"/>
        </w:tabs>
        <w:autoSpaceDE w:val="0"/>
        <w:autoSpaceDN w:val="0"/>
        <w:adjustRightInd w:val="0"/>
        <w:spacing w:after="0" w:line="240" w:lineRule="auto"/>
        <w:ind w:left="1716" w:firstLine="0"/>
        <w:jc w:val="left"/>
        <w:rPr>
          <w:rFonts w:ascii="Times New Roman" w:eastAsia="Times New Roman" w:hAnsi="Times New Roman" w:cs="Times New Roman"/>
          <w:color w:val="000000"/>
          <w:kern w:val="0"/>
          <w:sz w:val="28"/>
          <w:szCs w:val="28"/>
          <w:lang w:val="uk-UA" w:eastAsia="ru-RU"/>
        </w:rPr>
      </w:pPr>
    </w:p>
    <w:p w14:paraId="0186A82B" w14:textId="77777777" w:rsidR="00A7161C" w:rsidRPr="00A7161C" w:rsidRDefault="00A7161C" w:rsidP="00A7161C">
      <w:pPr>
        <w:widowControl/>
        <w:tabs>
          <w:tab w:val="clear" w:pos="709"/>
        </w:tabs>
        <w:autoSpaceDE w:val="0"/>
        <w:autoSpaceDN w:val="0"/>
        <w:adjustRightInd w:val="0"/>
        <w:spacing w:after="0" w:line="240" w:lineRule="auto"/>
        <w:ind w:left="171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ОСНОВНІ ПОЛОЖЕНЯ РОБОТИ ВИКЛАДЕНІ</w:t>
      </w:r>
    </w:p>
    <w:p w14:paraId="25EE37D0" w14:textId="77777777" w:rsidR="00A7161C" w:rsidRPr="00A7161C" w:rsidRDefault="00A7161C" w:rsidP="00A7161C">
      <w:pPr>
        <w:widowControl/>
        <w:tabs>
          <w:tab w:val="clear" w:pos="709"/>
        </w:tabs>
        <w:autoSpaceDE w:val="0"/>
        <w:autoSpaceDN w:val="0"/>
        <w:adjustRightInd w:val="0"/>
        <w:spacing w:after="0" w:line="240" w:lineRule="auto"/>
        <w:ind w:left="2640"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              В ТАКИХ ПУБЛІКАЦІЯХ</w:t>
      </w:r>
    </w:p>
    <w:p w14:paraId="3EDFF743" w14:textId="77777777" w:rsidR="00A7161C" w:rsidRPr="00A7161C" w:rsidRDefault="00A7161C" w:rsidP="00A7161C">
      <w:pPr>
        <w:widowControl/>
        <w:tabs>
          <w:tab w:val="clear" w:pos="709"/>
        </w:tabs>
        <w:autoSpaceDE w:val="0"/>
        <w:autoSpaceDN w:val="0"/>
        <w:adjustRightInd w:val="0"/>
        <w:spacing w:after="0" w:line="240" w:lineRule="auto"/>
        <w:ind w:firstLine="426"/>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Мистецтво України. Енциклопедія. Т.1. -  К., 1996 (Статті "Бенуа Л.М.", "Бенуа М.Л.", "Бенуа  Л.М.” “Бруні Т.Г.", "Будкевич", "Воланж"; загальний обсяг – 0,2 авторських аркуші). </w:t>
      </w:r>
    </w:p>
    <w:p w14:paraId="311D9C5F" w14:textId="77777777" w:rsidR="00A7161C" w:rsidRPr="00A7161C" w:rsidRDefault="00A7161C" w:rsidP="00A7161C">
      <w:pPr>
        <w:widowControl/>
        <w:tabs>
          <w:tab w:val="clear" w:pos="709"/>
        </w:tabs>
        <w:autoSpaceDE w:val="0"/>
        <w:autoSpaceDN w:val="0"/>
        <w:adjustRightInd w:val="0"/>
        <w:spacing w:after="0" w:line="240" w:lineRule="auto"/>
        <w:ind w:left="396" w:firstLine="0"/>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В поисках радуги // Art Line. - N 9. -  1997. – С. 60-63.</w:t>
      </w:r>
    </w:p>
    <w:p w14:paraId="5804AE32" w14:textId="77777777" w:rsidR="00A7161C" w:rsidRPr="00A7161C" w:rsidRDefault="00A7161C" w:rsidP="00A7161C">
      <w:pPr>
        <w:widowControl/>
        <w:tabs>
          <w:tab w:val="clear" w:pos="709"/>
        </w:tabs>
        <w:autoSpaceDE w:val="0"/>
        <w:autoSpaceDN w:val="0"/>
        <w:adjustRightInd w:val="0"/>
        <w:spacing w:after="0" w:line="240" w:lineRule="auto"/>
        <w:ind w:firstLine="396"/>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"...и хулиган" (О премьере балета "Барышня и ху</w:t>
      </w:r>
      <w:r w:rsidRPr="00A7161C">
        <w:rPr>
          <w:rFonts w:ascii="Times New Roman" w:eastAsia="Times New Roman" w:hAnsi="Times New Roman" w:cs="Times New Roman"/>
          <w:color w:val="000000"/>
          <w:kern w:val="0"/>
          <w:sz w:val="28"/>
          <w:szCs w:val="28"/>
          <w:lang w:val="uk-UA" w:eastAsia="ru-RU"/>
        </w:rPr>
        <w:softHyphen/>
        <w:t>лиган" в Национальной опере) // Art Line. -  N 7-8. -  1998г. – С. 40-41.</w:t>
      </w:r>
    </w:p>
    <w:p w14:paraId="469B8B28"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Вадим Федотов: воспоминания о балетмейстере // Art Line. -  N 2. -  1999. – С. 4-6.</w:t>
      </w:r>
    </w:p>
    <w:p w14:paraId="583652F3" w14:textId="77777777" w:rsidR="00A7161C" w:rsidRPr="00A7161C" w:rsidRDefault="00A7161C" w:rsidP="00A7161C">
      <w:pPr>
        <w:widowControl/>
        <w:tabs>
          <w:tab w:val="clear" w:pos="709"/>
        </w:tabs>
        <w:autoSpaceDE w:val="0"/>
        <w:autoSpaceDN w:val="0"/>
        <w:adjustRightInd w:val="0"/>
        <w:spacing w:after="0" w:line="240" w:lineRule="auto"/>
        <w:ind w:firstLine="396"/>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Письма о киевской поэзии. Письмо 1-2 // Art Line. -  N 3. -  1999. – С. 42-43.</w:t>
      </w:r>
    </w:p>
    <w:p w14:paraId="371910D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Письма о киевской поэзии. Письмо 3-4. // Art Line. -  N 4. -  1999. – С. 34-36.</w:t>
      </w:r>
    </w:p>
    <w:p w14:paraId="57A6E1EA"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Мамаев С.Г.  Концерт для  старости  с  оркестром.  (О  балете Г.А.Ковтуна) // Art Line. -   N 4. - </w:t>
      </w:r>
      <w:r w:rsidRPr="00A7161C">
        <w:rPr>
          <w:rFonts w:ascii="Times New Roman" w:eastAsia="Times New Roman" w:hAnsi="Times New Roman" w:cs="Times New Roman"/>
          <w:color w:val="000000"/>
          <w:kern w:val="0"/>
          <w:sz w:val="28"/>
          <w:szCs w:val="28"/>
          <w:lang w:eastAsia="ru-RU"/>
        </w:rPr>
        <w:t xml:space="preserve"> 1</w:t>
      </w:r>
      <w:r w:rsidRPr="00A7161C">
        <w:rPr>
          <w:rFonts w:ascii="Times New Roman" w:eastAsia="Times New Roman" w:hAnsi="Times New Roman" w:cs="Times New Roman"/>
          <w:color w:val="000000"/>
          <w:kern w:val="0"/>
          <w:sz w:val="28"/>
          <w:szCs w:val="28"/>
          <w:lang w:val="uk-UA" w:eastAsia="ru-RU"/>
        </w:rPr>
        <w:t>999г. – С. 32-33.</w:t>
      </w:r>
    </w:p>
    <w:p w14:paraId="3835AC7E" w14:textId="77777777" w:rsidR="00A7161C" w:rsidRPr="00A7161C" w:rsidRDefault="00A7161C" w:rsidP="00A7161C">
      <w:pPr>
        <w:widowControl/>
        <w:tabs>
          <w:tab w:val="clear" w:pos="709"/>
        </w:tabs>
        <w:autoSpaceDE w:val="0"/>
        <w:autoSpaceDN w:val="0"/>
        <w:adjustRightInd w:val="0"/>
        <w:spacing w:after="0" w:line="240" w:lineRule="auto"/>
        <w:ind w:firstLine="396"/>
        <w:jc w:val="left"/>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Письма о киевской поэзии. Письмо 5. // Art Line. -  N 5-6. -  1999. – С. 38-40.</w:t>
      </w:r>
    </w:p>
    <w:p w14:paraId="7E27397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Тышко С.В. К дискуссии по поводу письма М.Глинки с Украины // Науковий вісник Національної Музичної Академії Ук</w:t>
      </w:r>
      <w:r w:rsidRPr="00A7161C">
        <w:rPr>
          <w:rFonts w:ascii="Times New Roman" w:eastAsia="Times New Roman" w:hAnsi="Times New Roman" w:cs="Times New Roman"/>
          <w:color w:val="000000"/>
          <w:kern w:val="0"/>
          <w:sz w:val="28"/>
          <w:szCs w:val="28"/>
          <w:lang w:val="uk-UA" w:eastAsia="ru-RU"/>
        </w:rPr>
        <w:softHyphen/>
        <w:t>раїни ім. П.І.Чайковського. Випуск 12. Історія музики в минулому і сучасності. -  К., 2000. – С. 135-144 (загальний обсяг – 0,7 авт. арк.; власного тексту – 0,2 авт.арк.).</w:t>
      </w:r>
    </w:p>
    <w:p w14:paraId="41D5307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Тышко С.В. Странствия Глинки Комментарий к "Запискам". Часть І. Украина. // Київське музикознавство. Випуск 4. -  К., 2000. – 228 с. (загальний обсяг – 15,5 авт.арк.; власного тексту – 6 авт.арк.).</w:t>
      </w:r>
    </w:p>
    <w:p w14:paraId="2AB1777D"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w:t>
      </w:r>
      <w:r w:rsidRPr="00A7161C">
        <w:rPr>
          <w:rFonts w:ascii="Times New Roman" w:eastAsia="Times New Roman" w:hAnsi="Times New Roman" w:cs="Times New Roman"/>
          <w:color w:val="000000"/>
          <w:kern w:val="0"/>
          <w:sz w:val="28"/>
          <w:szCs w:val="28"/>
          <w:lang w:eastAsia="ru-RU"/>
        </w:rPr>
        <w:t xml:space="preserve">ев С.Г., Тышко С.В. Странствия души по просторам музыки. Творчество М.И. Глинки и мотив путешествия в музыкальной культуре романтизма // </w:t>
      </w:r>
      <w:r w:rsidRPr="00A7161C">
        <w:rPr>
          <w:rFonts w:ascii="Times New Roman" w:eastAsia="Times New Roman" w:hAnsi="Times New Roman" w:cs="Times New Roman"/>
          <w:color w:val="000000"/>
          <w:kern w:val="0"/>
          <w:sz w:val="28"/>
          <w:szCs w:val="28"/>
          <w:lang w:val="uk-UA" w:eastAsia="ru-RU"/>
        </w:rPr>
        <w:t>Київське музикознавство. Випуск 6. – К., 2001. – С. 126-154 (загальний обсяг 1,6 авт. арк., власного тексту -  0,4 авт. арк.).</w:t>
      </w:r>
    </w:p>
    <w:p w14:paraId="7541AE9A"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Судьба уездной барышни как знак и примета време</w:t>
      </w:r>
      <w:r w:rsidRPr="00A7161C">
        <w:rPr>
          <w:rFonts w:ascii="Times New Roman" w:eastAsia="Times New Roman" w:hAnsi="Times New Roman" w:cs="Times New Roman"/>
          <w:color w:val="000000"/>
          <w:kern w:val="0"/>
          <w:sz w:val="28"/>
          <w:szCs w:val="28"/>
          <w:lang w:val="uk-UA" w:eastAsia="ru-RU"/>
        </w:rPr>
        <w:softHyphen/>
        <w:t>ни (Повесть Пушкина и жизненные реалии) // А.С.Пушкин и проблемы мировой культуры. Русская литература. Иссследования. Сборник на</w:t>
      </w:r>
      <w:r w:rsidRPr="00A7161C">
        <w:rPr>
          <w:rFonts w:ascii="Times New Roman" w:eastAsia="Times New Roman" w:hAnsi="Times New Roman" w:cs="Times New Roman"/>
          <w:color w:val="000000"/>
          <w:kern w:val="0"/>
          <w:sz w:val="28"/>
          <w:szCs w:val="28"/>
          <w:lang w:val="uk-UA" w:eastAsia="ru-RU"/>
        </w:rPr>
        <w:softHyphen/>
        <w:t>учных трудов. Выпуск 1. Т. І. – Киев: Логос, 1999 (2000). – С. 79-83.</w:t>
      </w:r>
    </w:p>
    <w:p w14:paraId="73D452FC"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lastRenderedPageBreak/>
        <w:t>Мамаев С.Г. О некоторых источниках пушкинских вдохновений (еще о "байронизме" Пушкина). // Мысль, слово и время в прост</w:t>
      </w:r>
      <w:r w:rsidRPr="00A7161C">
        <w:rPr>
          <w:rFonts w:ascii="Times New Roman" w:eastAsia="Times New Roman" w:hAnsi="Times New Roman" w:cs="Times New Roman"/>
          <w:color w:val="000000"/>
          <w:kern w:val="0"/>
          <w:sz w:val="28"/>
          <w:szCs w:val="28"/>
          <w:lang w:val="uk-UA" w:eastAsia="ru-RU"/>
        </w:rPr>
        <w:softHyphen/>
        <w:t>ранстве культуры. Межвузовский сборник научных трудов. Выпуск 2. -  К., 2000. – С.46-55.</w:t>
      </w:r>
    </w:p>
    <w:p w14:paraId="3380964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Язык музейного описания (К вопросу о взаимодейс</w:t>
      </w:r>
      <w:r w:rsidRPr="00A7161C">
        <w:rPr>
          <w:rFonts w:ascii="Times New Roman" w:eastAsia="Times New Roman" w:hAnsi="Times New Roman" w:cs="Times New Roman"/>
          <w:color w:val="000000"/>
          <w:kern w:val="0"/>
          <w:sz w:val="28"/>
          <w:szCs w:val="28"/>
          <w:lang w:val="uk-UA" w:eastAsia="ru-RU"/>
        </w:rPr>
        <w:softHyphen/>
        <w:t>твии семантической и эстетической информации. На материале пас</w:t>
      </w:r>
      <w:r w:rsidRPr="00A7161C">
        <w:rPr>
          <w:rFonts w:ascii="Times New Roman" w:eastAsia="Times New Roman" w:hAnsi="Times New Roman" w:cs="Times New Roman"/>
          <w:color w:val="000000"/>
          <w:kern w:val="0"/>
          <w:sz w:val="28"/>
          <w:szCs w:val="28"/>
          <w:lang w:val="uk-UA" w:eastAsia="ru-RU"/>
        </w:rPr>
        <w:softHyphen/>
        <w:t>портизации произведений изобразительного искусства.) // Материа</w:t>
      </w:r>
      <w:r w:rsidRPr="00A7161C">
        <w:rPr>
          <w:rFonts w:ascii="Times New Roman" w:eastAsia="Times New Roman" w:hAnsi="Times New Roman" w:cs="Times New Roman"/>
          <w:color w:val="000000"/>
          <w:kern w:val="0"/>
          <w:sz w:val="28"/>
          <w:szCs w:val="28"/>
          <w:lang w:val="uk-UA" w:eastAsia="ru-RU"/>
        </w:rPr>
        <w:softHyphen/>
        <w:t>лы 6-й международной конференции "Язык и культура". Т.4 (Л-Я).  – К., 1998 (1999). – С. 48-60.</w:t>
      </w:r>
    </w:p>
    <w:p w14:paraId="671281C0"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Мамаев С.Г. Непрофильная собственность. (Произведения искусс</w:t>
      </w:r>
      <w:r w:rsidRPr="00A7161C">
        <w:rPr>
          <w:rFonts w:ascii="Times New Roman" w:eastAsia="Times New Roman" w:hAnsi="Times New Roman" w:cs="Times New Roman"/>
          <w:color w:val="000000"/>
          <w:kern w:val="0"/>
          <w:sz w:val="28"/>
          <w:szCs w:val="28"/>
          <w:lang w:val="uk-UA" w:eastAsia="ru-RU"/>
        </w:rPr>
        <w:softHyphen/>
        <w:t>тва в обменных, резервных и т.п. фондах музеев Киева). // До 100-річчя Національного художнього музею України. Матеріали ювілейної наукової конференції. -  К., -   1999. – С. 88-91.</w:t>
      </w:r>
    </w:p>
    <w:p w14:paraId="4C08A008" w14:textId="77777777" w:rsidR="00A7161C" w:rsidRPr="00A7161C" w:rsidRDefault="00A7161C" w:rsidP="00A7161C">
      <w:pPr>
        <w:widowControl/>
        <w:tabs>
          <w:tab w:val="clear" w:pos="709"/>
        </w:tabs>
        <w:autoSpaceDE w:val="0"/>
        <w:autoSpaceDN w:val="0"/>
        <w:adjustRightInd w:val="0"/>
        <w:spacing w:before="266"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МАМАЄВ С.Г. </w:t>
      </w:r>
      <w:r w:rsidRPr="00A7161C">
        <w:rPr>
          <w:rFonts w:ascii="Times New Roman" w:eastAsia="Times New Roman" w:hAnsi="Times New Roman" w:cs="Times New Roman"/>
          <w:b/>
          <w:bCs/>
          <w:color w:val="000000"/>
          <w:kern w:val="0"/>
          <w:sz w:val="28"/>
          <w:szCs w:val="28"/>
          <w:lang w:val="uk-UA" w:eastAsia="ru-RU"/>
        </w:rPr>
        <w:t>Структурування та</w:t>
      </w:r>
      <w:r w:rsidRPr="00A7161C">
        <w:rPr>
          <w:rFonts w:ascii="Times New Roman" w:eastAsia="Times New Roman" w:hAnsi="Times New Roman" w:cs="Times New Roman"/>
          <w:color w:val="000000"/>
          <w:kern w:val="0"/>
          <w:sz w:val="28"/>
          <w:szCs w:val="28"/>
          <w:lang w:val="uk-UA" w:eastAsia="ru-RU"/>
        </w:rPr>
        <w:t xml:space="preserve"> </w:t>
      </w:r>
      <w:r w:rsidRPr="00A7161C">
        <w:rPr>
          <w:rFonts w:ascii="Times New Roman" w:eastAsia="Times New Roman" w:hAnsi="Times New Roman" w:cs="Times New Roman"/>
          <w:b/>
          <w:bCs/>
          <w:color w:val="000000"/>
          <w:kern w:val="0"/>
          <w:sz w:val="28"/>
          <w:szCs w:val="28"/>
          <w:lang w:val="uk-UA" w:eastAsia="ru-RU"/>
        </w:rPr>
        <w:t xml:space="preserve">формалізація даних наукового опису об'єкту художньої культури. </w:t>
      </w:r>
      <w:r w:rsidRPr="00A7161C">
        <w:rPr>
          <w:rFonts w:ascii="Times New Roman" w:eastAsia="Times New Roman" w:hAnsi="Times New Roman" w:cs="Times New Roman"/>
          <w:color w:val="000000"/>
          <w:kern w:val="0"/>
          <w:sz w:val="28"/>
          <w:szCs w:val="28"/>
          <w:lang w:val="uk-UA" w:eastAsia="ru-RU"/>
        </w:rPr>
        <w:t xml:space="preserve">(На матеріалі образотворчого та декоративно-ужиткового мистецтва). – Рукопис. </w:t>
      </w:r>
    </w:p>
    <w:p w14:paraId="01F0215C" w14:textId="77777777" w:rsidR="00A7161C" w:rsidRPr="00A7161C" w:rsidRDefault="00A7161C" w:rsidP="00A7161C">
      <w:pPr>
        <w:widowControl/>
        <w:tabs>
          <w:tab w:val="clear" w:pos="709"/>
        </w:tabs>
        <w:autoSpaceDE w:val="0"/>
        <w:autoSpaceDN w:val="0"/>
        <w:adjustRightInd w:val="0"/>
        <w:spacing w:before="266" w:after="0" w:line="240" w:lineRule="auto"/>
        <w:ind w:firstLine="0"/>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Дисертація на здобуття на</w:t>
      </w:r>
      <w:r w:rsidRPr="00A7161C">
        <w:rPr>
          <w:rFonts w:ascii="Times New Roman" w:eastAsia="Times New Roman" w:hAnsi="Times New Roman" w:cs="Times New Roman"/>
          <w:color w:val="000000"/>
          <w:kern w:val="0"/>
          <w:sz w:val="28"/>
          <w:szCs w:val="28"/>
          <w:lang w:val="uk-UA" w:eastAsia="ru-RU"/>
        </w:rPr>
        <w:softHyphen/>
        <w:t>укового ступеня кандидата мистецтвознавства за спеціальністю 17.00.01 "Теорія та історія культури". - Національна музична академія України ім. П.І.Чайковського, Київ, 2002.</w:t>
      </w:r>
    </w:p>
    <w:p w14:paraId="743C80B7"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Робота присвячена проблемі переведення на електронні носії інформаційних даних про твори пластичних мистецтв. Автор зітк</w:t>
      </w:r>
      <w:r w:rsidRPr="00A7161C">
        <w:rPr>
          <w:rFonts w:ascii="Times New Roman" w:eastAsia="Times New Roman" w:hAnsi="Times New Roman" w:cs="Times New Roman"/>
          <w:color w:val="000000"/>
          <w:kern w:val="0"/>
          <w:sz w:val="28"/>
          <w:szCs w:val="28"/>
          <w:lang w:val="uk-UA" w:eastAsia="ru-RU"/>
        </w:rPr>
        <w:softHyphen/>
        <w:t>нувся з низкою труднощів, що пов'язані з недостатньою розробле</w:t>
      </w:r>
      <w:r w:rsidRPr="00A7161C">
        <w:rPr>
          <w:rFonts w:ascii="Times New Roman" w:eastAsia="Times New Roman" w:hAnsi="Times New Roman" w:cs="Times New Roman"/>
          <w:color w:val="000000"/>
          <w:kern w:val="0"/>
          <w:sz w:val="28"/>
          <w:szCs w:val="28"/>
          <w:lang w:val="uk-UA" w:eastAsia="ru-RU"/>
        </w:rPr>
        <w:softHyphen/>
        <w:t>ністю деяких теоретичних питань мистецтвознавства, зокрема - іс</w:t>
      </w:r>
      <w:r w:rsidRPr="00A7161C">
        <w:rPr>
          <w:rFonts w:ascii="Times New Roman" w:eastAsia="Times New Roman" w:hAnsi="Times New Roman" w:cs="Times New Roman"/>
          <w:color w:val="000000"/>
          <w:kern w:val="0"/>
          <w:sz w:val="28"/>
          <w:szCs w:val="28"/>
          <w:lang w:val="uk-UA" w:eastAsia="ru-RU"/>
        </w:rPr>
        <w:softHyphen/>
        <w:t>торія стилю, видова та жанрова класифікація та ін. Крім цього одною з найскладніших проблем залишається доцільний ступінь фор</w:t>
      </w:r>
      <w:r w:rsidRPr="00A7161C">
        <w:rPr>
          <w:rFonts w:ascii="Times New Roman" w:eastAsia="Times New Roman" w:hAnsi="Times New Roman" w:cs="Times New Roman"/>
          <w:color w:val="000000"/>
          <w:kern w:val="0"/>
          <w:sz w:val="28"/>
          <w:szCs w:val="28"/>
          <w:lang w:val="uk-UA" w:eastAsia="ru-RU"/>
        </w:rPr>
        <w:softHyphen/>
        <w:t>малізації звичної для мистецтвознавців мови. Автор намагається, не торкаючись фундаментальних теоретичних проблем, запропонувати оптимальні засоби практичного вирішення цих завдань.</w:t>
      </w:r>
    </w:p>
    <w:p w14:paraId="5022D27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У перспективі передбачається розширення застосованих методів на інші галузі науки та культури з метою створення єдиного ін</w:t>
      </w:r>
      <w:r w:rsidRPr="00A7161C">
        <w:rPr>
          <w:rFonts w:ascii="Times New Roman" w:eastAsia="Times New Roman" w:hAnsi="Times New Roman" w:cs="Times New Roman"/>
          <w:color w:val="000000"/>
          <w:kern w:val="0"/>
          <w:sz w:val="28"/>
          <w:szCs w:val="28"/>
          <w:lang w:val="uk-UA" w:eastAsia="ru-RU"/>
        </w:rPr>
        <w:softHyphen/>
        <w:t>формаційного середовища.</w:t>
      </w:r>
    </w:p>
    <w:p w14:paraId="62F0CB83"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uk-UA" w:eastAsia="ru-RU"/>
        </w:rPr>
        <w:t>Ключові слова: ієрархічна структура, класифікація музеїв, поріг формаліза</w:t>
      </w:r>
      <w:r w:rsidRPr="00A7161C">
        <w:rPr>
          <w:rFonts w:ascii="Times New Roman" w:eastAsia="Times New Roman" w:hAnsi="Times New Roman" w:cs="Times New Roman"/>
          <w:b/>
          <w:bCs/>
          <w:color w:val="000000"/>
          <w:kern w:val="0"/>
          <w:sz w:val="28"/>
          <w:szCs w:val="28"/>
          <w:lang w:val="uk-UA" w:eastAsia="ru-RU"/>
        </w:rPr>
        <w:softHyphen/>
        <w:t>ції, видова та жанрова класифікація, інформаційні покажчики.</w:t>
      </w:r>
    </w:p>
    <w:p w14:paraId="4ABC47D7"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eastAsia="ru-RU"/>
        </w:rPr>
      </w:pPr>
      <w:r w:rsidRPr="00A7161C">
        <w:rPr>
          <w:rFonts w:ascii="Times New Roman" w:eastAsia="Times New Roman" w:hAnsi="Times New Roman" w:cs="Times New Roman"/>
          <w:color w:val="000000"/>
          <w:kern w:val="0"/>
          <w:sz w:val="28"/>
          <w:szCs w:val="28"/>
          <w:lang w:val="uk-UA" w:eastAsia="ru-RU"/>
        </w:rPr>
        <w:t xml:space="preserve">МАМАЕВ С.Г. </w:t>
      </w:r>
      <w:r w:rsidRPr="00A7161C">
        <w:rPr>
          <w:rFonts w:ascii="Times New Roman" w:eastAsia="Times New Roman" w:hAnsi="Times New Roman" w:cs="Times New Roman"/>
          <w:b/>
          <w:bCs/>
          <w:color w:val="000000"/>
          <w:kern w:val="0"/>
          <w:sz w:val="28"/>
          <w:szCs w:val="28"/>
          <w:lang w:val="uk-UA" w:eastAsia="ru-RU"/>
        </w:rPr>
        <w:t xml:space="preserve">Структурирование и формализация данных научного описания объекта художественной культуры. </w:t>
      </w:r>
      <w:r w:rsidRPr="00A7161C">
        <w:rPr>
          <w:rFonts w:ascii="Times New Roman" w:eastAsia="Times New Roman" w:hAnsi="Times New Roman" w:cs="Times New Roman"/>
          <w:b/>
          <w:bCs/>
          <w:color w:val="000000"/>
          <w:kern w:val="0"/>
          <w:sz w:val="28"/>
          <w:szCs w:val="28"/>
          <w:lang w:eastAsia="ru-RU"/>
        </w:rPr>
        <w:t xml:space="preserve">- </w:t>
      </w:r>
      <w:r w:rsidRPr="00A7161C">
        <w:rPr>
          <w:rFonts w:ascii="Times New Roman" w:eastAsia="Times New Roman" w:hAnsi="Times New Roman" w:cs="Times New Roman"/>
          <w:color w:val="000000"/>
          <w:kern w:val="0"/>
          <w:sz w:val="28"/>
          <w:szCs w:val="28"/>
          <w:lang w:val="uk-UA" w:eastAsia="ru-RU"/>
        </w:rPr>
        <w:t xml:space="preserve">Рукопись. </w:t>
      </w:r>
    </w:p>
    <w:p w14:paraId="341CE87C"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b/>
          <w:bCs/>
          <w:color w:val="000000"/>
          <w:kern w:val="0"/>
          <w:sz w:val="28"/>
          <w:szCs w:val="28"/>
          <w:lang w:val="uk-UA" w:eastAsia="ru-RU"/>
        </w:rPr>
      </w:pPr>
      <w:r w:rsidRPr="00A7161C">
        <w:rPr>
          <w:rFonts w:ascii="Times New Roman" w:eastAsia="Times New Roman" w:hAnsi="Times New Roman" w:cs="Times New Roman"/>
          <w:color w:val="000000"/>
          <w:kern w:val="0"/>
          <w:sz w:val="28"/>
          <w:szCs w:val="28"/>
          <w:lang w:eastAsia="ru-RU"/>
        </w:rPr>
        <w:t>Диссертация н</w:t>
      </w:r>
      <w:r w:rsidRPr="00A7161C">
        <w:rPr>
          <w:rFonts w:ascii="Times New Roman" w:eastAsia="Times New Roman" w:hAnsi="Times New Roman" w:cs="Times New Roman"/>
          <w:color w:val="000000"/>
          <w:kern w:val="0"/>
          <w:sz w:val="28"/>
          <w:szCs w:val="28"/>
          <w:lang w:val="uk-UA" w:eastAsia="ru-RU"/>
        </w:rPr>
        <w:t>а соискание ученой степени кандидата искусствоведения</w:t>
      </w:r>
      <w:r w:rsidRPr="00A7161C">
        <w:rPr>
          <w:rFonts w:ascii="Times New Roman" w:eastAsia="Times New Roman" w:hAnsi="Times New Roman" w:cs="Times New Roman"/>
          <w:color w:val="000000"/>
          <w:kern w:val="0"/>
          <w:sz w:val="28"/>
          <w:szCs w:val="28"/>
          <w:lang w:eastAsia="ru-RU"/>
        </w:rPr>
        <w:t xml:space="preserve"> </w:t>
      </w:r>
      <w:r w:rsidRPr="00A7161C">
        <w:rPr>
          <w:rFonts w:ascii="Times New Roman" w:eastAsia="Times New Roman" w:hAnsi="Times New Roman" w:cs="Times New Roman"/>
          <w:color w:val="000000"/>
          <w:kern w:val="0"/>
          <w:sz w:val="28"/>
          <w:szCs w:val="28"/>
          <w:lang w:val="uk-UA" w:eastAsia="ru-RU"/>
        </w:rPr>
        <w:t xml:space="preserve">по </w:t>
      </w:r>
      <w:r w:rsidRPr="00A7161C">
        <w:rPr>
          <w:rFonts w:ascii="Times New Roman" w:eastAsia="Times New Roman" w:hAnsi="Times New Roman" w:cs="Times New Roman"/>
          <w:color w:val="000000"/>
          <w:kern w:val="0"/>
          <w:sz w:val="28"/>
          <w:szCs w:val="28"/>
          <w:lang w:eastAsia="ru-RU"/>
        </w:rPr>
        <w:t>с</w:t>
      </w:r>
      <w:r w:rsidRPr="00A7161C">
        <w:rPr>
          <w:rFonts w:ascii="Times New Roman" w:eastAsia="Times New Roman" w:hAnsi="Times New Roman" w:cs="Times New Roman"/>
          <w:color w:val="000000"/>
          <w:kern w:val="0"/>
          <w:sz w:val="28"/>
          <w:szCs w:val="28"/>
          <w:lang w:val="uk-UA" w:eastAsia="ru-RU"/>
        </w:rPr>
        <w:t>пециаль</w:t>
      </w:r>
      <w:r w:rsidRPr="00A7161C">
        <w:rPr>
          <w:rFonts w:ascii="Times New Roman" w:eastAsia="Times New Roman" w:hAnsi="Times New Roman" w:cs="Times New Roman"/>
          <w:color w:val="000000"/>
          <w:kern w:val="0"/>
          <w:sz w:val="28"/>
          <w:szCs w:val="28"/>
          <w:lang w:val="uk-UA" w:eastAsia="ru-RU"/>
        </w:rPr>
        <w:softHyphen/>
        <w:t>ност</w:t>
      </w:r>
      <w:r w:rsidRPr="00A7161C">
        <w:rPr>
          <w:rFonts w:ascii="Times New Roman" w:eastAsia="Times New Roman" w:hAnsi="Times New Roman" w:cs="Times New Roman"/>
          <w:color w:val="000000"/>
          <w:kern w:val="0"/>
          <w:sz w:val="28"/>
          <w:szCs w:val="28"/>
          <w:lang w:eastAsia="ru-RU"/>
        </w:rPr>
        <w:t>и 17.0</w:t>
      </w:r>
      <w:r w:rsidRPr="00A7161C">
        <w:rPr>
          <w:rFonts w:ascii="Times New Roman" w:eastAsia="Times New Roman" w:hAnsi="Times New Roman" w:cs="Times New Roman"/>
          <w:color w:val="000000"/>
          <w:kern w:val="0"/>
          <w:sz w:val="28"/>
          <w:szCs w:val="28"/>
          <w:lang w:val="uk-UA" w:eastAsia="ru-RU"/>
        </w:rPr>
        <w:t>0.01 "</w:t>
      </w:r>
      <w:r w:rsidRPr="00A7161C">
        <w:rPr>
          <w:rFonts w:ascii="Times New Roman" w:eastAsia="Times New Roman" w:hAnsi="Times New Roman" w:cs="Times New Roman"/>
          <w:color w:val="000000"/>
          <w:kern w:val="0"/>
          <w:sz w:val="28"/>
          <w:szCs w:val="28"/>
          <w:lang w:eastAsia="ru-RU"/>
        </w:rPr>
        <w:t>Теория и история</w:t>
      </w:r>
      <w:r w:rsidRPr="00A7161C">
        <w:rPr>
          <w:rFonts w:ascii="Times New Roman" w:eastAsia="Times New Roman" w:hAnsi="Times New Roman" w:cs="Times New Roman"/>
          <w:color w:val="000000"/>
          <w:kern w:val="0"/>
          <w:sz w:val="28"/>
          <w:szCs w:val="28"/>
          <w:lang w:val="uk-UA" w:eastAsia="ru-RU"/>
        </w:rPr>
        <w:t xml:space="preserve"> культуры".</w:t>
      </w:r>
      <w:r w:rsidRPr="00A7161C">
        <w:rPr>
          <w:rFonts w:ascii="Times New Roman" w:eastAsia="Times New Roman" w:hAnsi="Times New Roman" w:cs="Times New Roman"/>
          <w:color w:val="000000"/>
          <w:kern w:val="0"/>
          <w:sz w:val="28"/>
          <w:szCs w:val="28"/>
          <w:lang w:eastAsia="ru-RU"/>
        </w:rPr>
        <w:t xml:space="preserve"> - </w:t>
      </w:r>
      <w:r w:rsidRPr="00A7161C">
        <w:rPr>
          <w:rFonts w:ascii="Times New Roman" w:eastAsia="Times New Roman" w:hAnsi="Times New Roman" w:cs="Times New Roman"/>
          <w:color w:val="000000"/>
          <w:kern w:val="0"/>
          <w:sz w:val="28"/>
          <w:szCs w:val="28"/>
          <w:lang w:val="uk-UA" w:eastAsia="ru-RU"/>
        </w:rPr>
        <w:t xml:space="preserve"> Национальная музы</w:t>
      </w:r>
      <w:r w:rsidRPr="00A7161C">
        <w:rPr>
          <w:rFonts w:ascii="Times New Roman" w:eastAsia="Times New Roman" w:hAnsi="Times New Roman" w:cs="Times New Roman"/>
          <w:color w:val="000000"/>
          <w:kern w:val="0"/>
          <w:sz w:val="28"/>
          <w:szCs w:val="28"/>
          <w:lang w:val="uk-UA" w:eastAsia="ru-RU"/>
        </w:rPr>
        <w:softHyphen/>
        <w:t>кальная академия Украины им. П.И.</w:t>
      </w:r>
      <w:r w:rsidRPr="00A7161C">
        <w:rPr>
          <w:rFonts w:ascii="Times New Roman" w:eastAsia="Times New Roman" w:hAnsi="Times New Roman" w:cs="Times New Roman"/>
          <w:color w:val="000000"/>
          <w:kern w:val="0"/>
          <w:sz w:val="28"/>
          <w:szCs w:val="28"/>
          <w:lang w:eastAsia="ru-RU"/>
        </w:rPr>
        <w:t>Чайковского</w:t>
      </w:r>
      <w:r w:rsidRPr="00A7161C">
        <w:rPr>
          <w:rFonts w:ascii="Times New Roman" w:eastAsia="Times New Roman" w:hAnsi="Times New Roman" w:cs="Times New Roman"/>
          <w:color w:val="000000"/>
          <w:kern w:val="0"/>
          <w:sz w:val="28"/>
          <w:szCs w:val="28"/>
          <w:lang w:val="uk-UA" w:eastAsia="ru-RU"/>
        </w:rPr>
        <w:t xml:space="preserve">,  </w:t>
      </w:r>
      <w:r w:rsidRPr="00A7161C">
        <w:rPr>
          <w:rFonts w:ascii="Times New Roman" w:eastAsia="Times New Roman" w:hAnsi="Times New Roman" w:cs="Times New Roman"/>
          <w:color w:val="000000"/>
          <w:kern w:val="0"/>
          <w:sz w:val="28"/>
          <w:szCs w:val="28"/>
          <w:lang w:eastAsia="ru-RU"/>
        </w:rPr>
        <w:t xml:space="preserve">Киев, </w:t>
      </w:r>
      <w:r w:rsidRPr="00A7161C">
        <w:rPr>
          <w:rFonts w:ascii="Times New Roman" w:eastAsia="Times New Roman" w:hAnsi="Times New Roman" w:cs="Times New Roman"/>
          <w:color w:val="000000"/>
          <w:kern w:val="0"/>
          <w:sz w:val="28"/>
          <w:szCs w:val="28"/>
          <w:lang w:val="uk-UA" w:eastAsia="ru-RU"/>
        </w:rPr>
        <w:t>2002.</w:t>
      </w:r>
    </w:p>
    <w:p w14:paraId="540FADA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Настоящая работа посвящена проблеме, которая продолжает оста</w:t>
      </w:r>
      <w:r w:rsidRPr="00A7161C">
        <w:rPr>
          <w:rFonts w:ascii="Times New Roman" w:eastAsia="Times New Roman" w:hAnsi="Times New Roman" w:cs="Times New Roman"/>
          <w:color w:val="000000"/>
          <w:kern w:val="0"/>
          <w:sz w:val="28"/>
          <w:szCs w:val="28"/>
          <w:lang w:val="uk-UA" w:eastAsia="ru-RU"/>
        </w:rPr>
        <w:softHyphen/>
        <w:t>ваться актуальной с тех пор, как возник вопрос перевода на ма</w:t>
      </w:r>
      <w:r w:rsidRPr="00A7161C">
        <w:rPr>
          <w:rFonts w:ascii="Times New Roman" w:eastAsia="Times New Roman" w:hAnsi="Times New Roman" w:cs="Times New Roman"/>
          <w:color w:val="000000"/>
          <w:kern w:val="0"/>
          <w:sz w:val="28"/>
          <w:szCs w:val="28"/>
          <w:lang w:val="uk-UA" w:eastAsia="ru-RU"/>
        </w:rPr>
        <w:softHyphen/>
        <w:t>шинные носители информационных даных о произведениях искусства, прежде всего - произведениях искусств пластических. Поскольку схема научного описания движимого материального памятника после</w:t>
      </w:r>
      <w:r w:rsidRPr="00A7161C">
        <w:rPr>
          <w:rFonts w:ascii="Times New Roman" w:eastAsia="Times New Roman" w:hAnsi="Times New Roman" w:cs="Times New Roman"/>
          <w:color w:val="000000"/>
          <w:kern w:val="0"/>
          <w:sz w:val="28"/>
          <w:szCs w:val="28"/>
          <w:lang w:val="uk-UA" w:eastAsia="ru-RU"/>
        </w:rPr>
        <w:softHyphen/>
        <w:t xml:space="preserve">довательно разработана прежде всего в музеях, то в данном случае резонно ориентироваться на ситуацию в музейных собраниях. Однако имеются в виду и любые систематизированные </w:t>
      </w:r>
      <w:r w:rsidRPr="00A7161C">
        <w:rPr>
          <w:rFonts w:ascii="Times New Roman" w:eastAsia="Times New Roman" w:hAnsi="Times New Roman" w:cs="Times New Roman"/>
          <w:color w:val="000000"/>
          <w:kern w:val="0"/>
          <w:sz w:val="28"/>
          <w:szCs w:val="28"/>
          <w:lang w:val="uk-UA" w:eastAsia="ru-RU"/>
        </w:rPr>
        <w:lastRenderedPageBreak/>
        <w:t>собрания памятников (коллекции) вообще, вне зависимости от функциональных особеннос</w:t>
      </w:r>
      <w:r w:rsidRPr="00A7161C">
        <w:rPr>
          <w:rFonts w:ascii="Times New Roman" w:eastAsia="Times New Roman" w:hAnsi="Times New Roman" w:cs="Times New Roman"/>
          <w:color w:val="000000"/>
          <w:kern w:val="0"/>
          <w:sz w:val="28"/>
          <w:szCs w:val="28"/>
          <w:lang w:val="uk-UA" w:eastAsia="ru-RU"/>
        </w:rPr>
        <w:softHyphen/>
        <w:t>тей таких собраний.</w:t>
      </w:r>
    </w:p>
    <w:p w14:paraId="7886640A"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Музейное описание памятника, по мнению автора, отличается двумя характерными чертами, позволяющими принять его за основу научного описания произведений искусства в любой сфере, а именно - </w:t>
      </w:r>
      <w:r w:rsidRPr="00A7161C">
        <w:rPr>
          <w:rFonts w:ascii="Times New Roman" w:eastAsia="Times New Roman" w:hAnsi="Times New Roman" w:cs="Times New Roman"/>
          <w:b/>
          <w:bCs/>
          <w:color w:val="000000"/>
          <w:kern w:val="0"/>
          <w:sz w:val="28"/>
          <w:szCs w:val="28"/>
          <w:lang w:val="uk-UA" w:eastAsia="ru-RU"/>
        </w:rPr>
        <w:t xml:space="preserve">универсальностью </w:t>
      </w:r>
      <w:r w:rsidRPr="00A7161C">
        <w:rPr>
          <w:rFonts w:ascii="Times New Roman" w:eastAsia="Times New Roman" w:hAnsi="Times New Roman" w:cs="Times New Roman"/>
          <w:color w:val="000000"/>
          <w:kern w:val="0"/>
          <w:sz w:val="28"/>
          <w:szCs w:val="28"/>
          <w:lang w:val="uk-UA" w:eastAsia="ru-RU"/>
        </w:rPr>
        <w:t xml:space="preserve">и </w:t>
      </w:r>
      <w:r w:rsidRPr="00A7161C">
        <w:rPr>
          <w:rFonts w:ascii="Times New Roman" w:eastAsia="Times New Roman" w:hAnsi="Times New Roman" w:cs="Times New Roman"/>
          <w:b/>
          <w:bCs/>
          <w:color w:val="000000"/>
          <w:kern w:val="0"/>
          <w:sz w:val="28"/>
          <w:szCs w:val="28"/>
          <w:lang w:val="uk-UA" w:eastAsia="ru-RU"/>
        </w:rPr>
        <w:t xml:space="preserve">объективностью </w:t>
      </w:r>
      <w:r w:rsidRPr="00A7161C">
        <w:rPr>
          <w:rFonts w:ascii="Times New Roman" w:eastAsia="Times New Roman" w:hAnsi="Times New Roman" w:cs="Times New Roman"/>
          <w:color w:val="000000"/>
          <w:kern w:val="0"/>
          <w:sz w:val="28"/>
          <w:szCs w:val="28"/>
          <w:lang w:val="uk-UA" w:eastAsia="ru-RU"/>
        </w:rPr>
        <w:t>информационных данных.</w:t>
      </w:r>
    </w:p>
    <w:p w14:paraId="56B8DB8D"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Сложнейшей и пока неразрешенной проблемой до сих пор остается проблема заимопонимания между отраслевыми специалистами и прог</w:t>
      </w:r>
      <w:r w:rsidRPr="00A7161C">
        <w:rPr>
          <w:rFonts w:ascii="Times New Roman" w:eastAsia="Times New Roman" w:hAnsi="Times New Roman" w:cs="Times New Roman"/>
          <w:color w:val="000000"/>
          <w:kern w:val="0"/>
          <w:sz w:val="28"/>
          <w:szCs w:val="28"/>
          <w:lang w:val="uk-UA" w:eastAsia="ru-RU"/>
        </w:rPr>
        <w:softHyphen/>
        <w:t>раммистами.</w:t>
      </w:r>
    </w:p>
    <w:p w14:paraId="0CCB9D3F"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В ходе своих разысканий автор столкнулся с рядом сложностей, проистекающих прежде всего от недостаточной разработанности не</w:t>
      </w:r>
      <w:r w:rsidRPr="00A7161C">
        <w:rPr>
          <w:rFonts w:ascii="Times New Roman" w:eastAsia="Times New Roman" w:hAnsi="Times New Roman" w:cs="Times New Roman"/>
          <w:color w:val="000000"/>
          <w:kern w:val="0"/>
          <w:sz w:val="28"/>
          <w:szCs w:val="28"/>
          <w:lang w:val="uk-UA" w:eastAsia="ru-RU"/>
        </w:rPr>
        <w:softHyphen/>
        <w:t>которых теоретических вопросов искусствоведения, как то - теория стиля, видовая и жанровая классификация и т.п. Кроме того, на практике одним из сложнейших вопросов остается допустимая сте</w:t>
      </w:r>
      <w:r w:rsidRPr="00A7161C">
        <w:rPr>
          <w:rFonts w:ascii="Times New Roman" w:eastAsia="Times New Roman" w:hAnsi="Times New Roman" w:cs="Times New Roman"/>
          <w:color w:val="000000"/>
          <w:kern w:val="0"/>
          <w:sz w:val="28"/>
          <w:szCs w:val="28"/>
          <w:lang w:val="uk-UA" w:eastAsia="ru-RU"/>
        </w:rPr>
        <w:softHyphen/>
        <w:t>пень формализации того "поэтического" языка, который привычен для большинства искусствоведов. Автор пытается предложить опти</w:t>
      </w:r>
      <w:r w:rsidRPr="00A7161C">
        <w:rPr>
          <w:rFonts w:ascii="Times New Roman" w:eastAsia="Times New Roman" w:hAnsi="Times New Roman" w:cs="Times New Roman"/>
          <w:color w:val="000000"/>
          <w:kern w:val="0"/>
          <w:sz w:val="28"/>
          <w:szCs w:val="28"/>
          <w:lang w:val="uk-UA" w:eastAsia="ru-RU"/>
        </w:rPr>
        <w:softHyphen/>
        <w:t>мальные приемы практического разрешения этих задач.</w:t>
      </w:r>
    </w:p>
    <w:p w14:paraId="7A5C3860"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Особое внимание пришлось уделить переложению на доступный язык некоторых простейших приемов формирования баз даных на электронных носителях.</w:t>
      </w:r>
    </w:p>
    <w:p w14:paraId="3EEBA77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В своих выводах автор опирается на широкий круг теоретичес</w:t>
      </w:r>
      <w:r w:rsidRPr="00A7161C">
        <w:rPr>
          <w:rFonts w:ascii="Times New Roman" w:eastAsia="Times New Roman" w:hAnsi="Times New Roman" w:cs="Times New Roman"/>
          <w:color w:val="000000"/>
          <w:kern w:val="0"/>
          <w:sz w:val="28"/>
          <w:szCs w:val="28"/>
          <w:lang w:val="uk-UA" w:eastAsia="ru-RU"/>
        </w:rPr>
        <w:softHyphen/>
        <w:t>кой, искусствоведческой и пр. литературы, но, в первую очередь, на собственный, более чем 25-летний опыт работы в музеях различ</w:t>
      </w:r>
      <w:r w:rsidRPr="00A7161C">
        <w:rPr>
          <w:rFonts w:ascii="Times New Roman" w:eastAsia="Times New Roman" w:hAnsi="Times New Roman" w:cs="Times New Roman"/>
          <w:color w:val="000000"/>
          <w:kern w:val="0"/>
          <w:sz w:val="28"/>
          <w:szCs w:val="28"/>
          <w:lang w:val="uk-UA" w:eastAsia="ru-RU"/>
        </w:rPr>
        <w:softHyphen/>
        <w:t>ного профиля, в частности - на результаты разработки и внедрения информационно-справочной системы "Коллекция" в Киевском музее Леси Украинки и Киевском музее А.С.Пушкина (совместно с И.А.Кузьминым и С.Б.Самбуром) в 1990-1995 гг.</w:t>
      </w:r>
    </w:p>
    <w:p w14:paraId="7183A1E5"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Для лучшего понимания проблемы, автор счел возможным включить в текст краткий очерк истории описания произведений пластических искусств, функциональные (приспособленные к потребностям реаль</w:t>
      </w:r>
      <w:r w:rsidRPr="00A7161C">
        <w:rPr>
          <w:rFonts w:ascii="Times New Roman" w:eastAsia="Times New Roman" w:hAnsi="Times New Roman" w:cs="Times New Roman"/>
          <w:color w:val="000000"/>
          <w:kern w:val="0"/>
          <w:sz w:val="28"/>
          <w:szCs w:val="28"/>
          <w:lang w:val="uk-UA" w:eastAsia="ru-RU"/>
        </w:rPr>
        <w:softHyphen/>
        <w:t>ных собраний) схемы видовой и жанровой классификации, а также собственный вариант схемы научного паспорта произведения, прис</w:t>
      </w:r>
      <w:r w:rsidRPr="00A7161C">
        <w:rPr>
          <w:rFonts w:ascii="Times New Roman" w:eastAsia="Times New Roman" w:hAnsi="Times New Roman" w:cs="Times New Roman"/>
          <w:color w:val="000000"/>
          <w:kern w:val="0"/>
          <w:sz w:val="28"/>
          <w:szCs w:val="28"/>
          <w:lang w:val="uk-UA" w:eastAsia="ru-RU"/>
        </w:rPr>
        <w:softHyphen/>
        <w:t>пособленного к возможностям компъютерного учета и оперирования данными.</w:t>
      </w:r>
    </w:p>
    <w:p w14:paraId="61E6B418"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В перспективе предполагается распространение выработанных ме</w:t>
      </w:r>
      <w:r w:rsidRPr="00A7161C">
        <w:rPr>
          <w:rFonts w:ascii="Times New Roman" w:eastAsia="Times New Roman" w:hAnsi="Times New Roman" w:cs="Times New Roman"/>
          <w:color w:val="000000"/>
          <w:kern w:val="0"/>
          <w:sz w:val="28"/>
          <w:szCs w:val="28"/>
          <w:lang w:val="uk-UA" w:eastAsia="ru-RU"/>
        </w:rPr>
        <w:softHyphen/>
        <w:t>тодов на другие области науки и культуры.</w:t>
      </w:r>
    </w:p>
    <w:p w14:paraId="6A97D7C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eastAsia="ru-RU"/>
        </w:rPr>
        <w:t>Ключевые слова: и</w:t>
      </w:r>
      <w:r w:rsidRPr="00A7161C">
        <w:rPr>
          <w:rFonts w:ascii="Times New Roman" w:eastAsia="Times New Roman" w:hAnsi="Times New Roman" w:cs="Times New Roman"/>
          <w:b/>
          <w:bCs/>
          <w:color w:val="000000"/>
          <w:kern w:val="0"/>
          <w:sz w:val="28"/>
          <w:szCs w:val="28"/>
          <w:lang w:val="uk-UA" w:eastAsia="ru-RU"/>
        </w:rPr>
        <w:t>ерархическая структура, классификация музеев, порог формали</w:t>
      </w:r>
      <w:r w:rsidRPr="00A7161C">
        <w:rPr>
          <w:rFonts w:ascii="Times New Roman" w:eastAsia="Times New Roman" w:hAnsi="Times New Roman" w:cs="Times New Roman"/>
          <w:b/>
          <w:bCs/>
          <w:color w:val="000000"/>
          <w:kern w:val="0"/>
          <w:sz w:val="28"/>
          <w:szCs w:val="28"/>
          <w:lang w:val="uk-UA" w:eastAsia="ru-RU"/>
        </w:rPr>
        <w:softHyphen/>
        <w:t>зации, видовая и жанровая классификация, информационные указатели.</w:t>
      </w:r>
    </w:p>
    <w:p w14:paraId="5E3CFB8D"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eastAsia="ru-RU"/>
        </w:rPr>
      </w:pPr>
      <w:r w:rsidRPr="00A7161C">
        <w:rPr>
          <w:rFonts w:ascii="Times New Roman" w:eastAsia="Times New Roman" w:hAnsi="Times New Roman" w:cs="Times New Roman"/>
          <w:color w:val="000000"/>
          <w:kern w:val="0"/>
          <w:sz w:val="28"/>
          <w:szCs w:val="28"/>
          <w:lang w:val="uk-UA" w:eastAsia="ru-RU"/>
        </w:rPr>
        <w:t xml:space="preserve">MAMAEV S.G. Structuralisation and Formalasation of the Data of the Scientific Description of the Objects of Art Cultura. </w:t>
      </w:r>
      <w:r w:rsidRPr="00A7161C">
        <w:rPr>
          <w:rFonts w:ascii="Times New Roman" w:eastAsia="Times New Roman" w:hAnsi="Times New Roman" w:cs="Times New Roman"/>
          <w:color w:val="000000"/>
          <w:kern w:val="0"/>
          <w:sz w:val="28"/>
          <w:szCs w:val="28"/>
          <w:lang w:val="en-US" w:eastAsia="ru-RU"/>
        </w:rPr>
        <w:t xml:space="preserve"> </w:t>
      </w:r>
      <w:r w:rsidRPr="00A7161C">
        <w:rPr>
          <w:rFonts w:ascii="Times New Roman" w:eastAsia="Times New Roman" w:hAnsi="Times New Roman" w:cs="Times New Roman"/>
          <w:color w:val="000000"/>
          <w:kern w:val="0"/>
          <w:sz w:val="28"/>
          <w:szCs w:val="28"/>
          <w:lang w:eastAsia="ru-RU"/>
        </w:rPr>
        <w:t xml:space="preserve">- </w:t>
      </w:r>
      <w:r w:rsidRPr="00A7161C">
        <w:rPr>
          <w:rFonts w:ascii="Times New Roman" w:eastAsia="Times New Roman" w:hAnsi="Times New Roman" w:cs="Times New Roman"/>
          <w:color w:val="000000"/>
          <w:kern w:val="0"/>
          <w:sz w:val="28"/>
          <w:szCs w:val="28"/>
          <w:lang w:val="uk-UA" w:eastAsia="ru-RU"/>
        </w:rPr>
        <w:t xml:space="preserve">Manuscript. </w:t>
      </w:r>
    </w:p>
    <w:p w14:paraId="648B346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en-US" w:eastAsia="ru-RU"/>
        </w:rPr>
        <w:t>By the s</w:t>
      </w:r>
      <w:r w:rsidRPr="00A7161C">
        <w:rPr>
          <w:rFonts w:ascii="Times New Roman" w:eastAsia="Times New Roman" w:hAnsi="Times New Roman" w:cs="Times New Roman"/>
          <w:color w:val="000000"/>
          <w:kern w:val="0"/>
          <w:sz w:val="28"/>
          <w:szCs w:val="28"/>
          <w:lang w:val="uk-UA" w:eastAsia="ru-RU"/>
        </w:rPr>
        <w:t xml:space="preserve">peciality  </w:t>
      </w:r>
      <w:r w:rsidRPr="00A7161C">
        <w:rPr>
          <w:rFonts w:ascii="Times New Roman" w:eastAsia="Times New Roman" w:hAnsi="Times New Roman" w:cs="Times New Roman"/>
          <w:color w:val="000000"/>
          <w:kern w:val="0"/>
          <w:sz w:val="28"/>
          <w:szCs w:val="28"/>
          <w:lang w:val="en-US" w:eastAsia="ru-RU"/>
        </w:rPr>
        <w:t>17.00.01</w:t>
      </w:r>
      <w:r w:rsidRPr="00A7161C">
        <w:rPr>
          <w:rFonts w:ascii="Times New Roman" w:eastAsia="Times New Roman" w:hAnsi="Times New Roman" w:cs="Times New Roman"/>
          <w:color w:val="000000"/>
          <w:kern w:val="0"/>
          <w:sz w:val="28"/>
          <w:szCs w:val="28"/>
          <w:lang w:val="uk-UA" w:eastAsia="ru-RU"/>
        </w:rPr>
        <w:t xml:space="preserve"> "The  Theory and  the History of  Cultura". P.I.Chaycovsky National Music Academy of Ukraina,</w:t>
      </w:r>
      <w:r w:rsidRPr="00A7161C">
        <w:rPr>
          <w:rFonts w:ascii="Times New Roman" w:eastAsia="Times New Roman" w:hAnsi="Times New Roman" w:cs="Times New Roman"/>
          <w:color w:val="000000"/>
          <w:kern w:val="0"/>
          <w:sz w:val="28"/>
          <w:szCs w:val="28"/>
          <w:lang w:val="en-US" w:eastAsia="ru-RU"/>
        </w:rPr>
        <w:t xml:space="preserve"> </w:t>
      </w:r>
      <w:r w:rsidRPr="00A7161C">
        <w:rPr>
          <w:rFonts w:ascii="Times New Roman" w:eastAsia="Times New Roman" w:hAnsi="Times New Roman" w:cs="Times New Roman"/>
          <w:color w:val="000000"/>
          <w:kern w:val="0"/>
          <w:sz w:val="28"/>
          <w:szCs w:val="28"/>
          <w:lang w:val="uk-UA" w:eastAsia="ru-RU"/>
        </w:rPr>
        <w:t>Kyiv, 2002.</w:t>
      </w:r>
    </w:p>
    <w:p w14:paraId="4B6627A3"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The given work tuch upon a problem of translation the informational date about the objects of fine arts onto the electronical bearers. The author come into collision with a number of difficulties, resulted from insufficient elaboration of art-study's </w:t>
      </w:r>
      <w:r w:rsidRPr="00A7161C">
        <w:rPr>
          <w:rFonts w:ascii="Times New Roman" w:eastAsia="Times New Roman" w:hAnsi="Times New Roman" w:cs="Times New Roman"/>
          <w:color w:val="000000"/>
          <w:kern w:val="0"/>
          <w:sz w:val="28"/>
          <w:szCs w:val="28"/>
          <w:lang w:val="uk-UA" w:eastAsia="ru-RU"/>
        </w:rPr>
        <w:lastRenderedPageBreak/>
        <w:t>theoretical questions, such as the history of art styles, the classification by kindes and jenres, others. And besides one of the most difficult problem is the admissible level of formalisation of natural 'poetical' language. The author try to present the methods of a practical solution of this tasks, evading the fundamental theoretical problems.</w:t>
      </w:r>
    </w:p>
    <w:p w14:paraId="290B785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 xml:space="preserve">In perspects the spreading of this methods to other sphears of </w:t>
      </w:r>
      <w:r w:rsidRPr="00A7161C">
        <w:rPr>
          <w:rFonts w:ascii="Times New Roman" w:eastAsia="Times New Roman" w:hAnsi="Times New Roman" w:cs="Times New Roman"/>
          <w:color w:val="000000"/>
          <w:kern w:val="0"/>
          <w:sz w:val="28"/>
          <w:szCs w:val="28"/>
          <w:lang w:val="en-US" w:eastAsia="ru-RU"/>
        </w:rPr>
        <w:t>c</w:t>
      </w:r>
      <w:r w:rsidRPr="00A7161C">
        <w:rPr>
          <w:rFonts w:ascii="Times New Roman" w:eastAsia="Times New Roman" w:hAnsi="Times New Roman" w:cs="Times New Roman"/>
          <w:color w:val="000000"/>
          <w:kern w:val="0"/>
          <w:sz w:val="28"/>
          <w:szCs w:val="28"/>
          <w:lang w:val="uk-UA" w:eastAsia="ru-RU"/>
        </w:rPr>
        <w:t>ience and culture is intended in order to creation of unite informational surrounding.</w:t>
      </w:r>
    </w:p>
    <w:p w14:paraId="3814C9E5"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b/>
          <w:bCs/>
          <w:color w:val="000000"/>
          <w:kern w:val="0"/>
          <w:sz w:val="28"/>
          <w:szCs w:val="28"/>
          <w:lang w:val="en-US" w:eastAsia="ru-RU"/>
        </w:rPr>
        <w:t>Key words: h</w:t>
      </w:r>
      <w:r w:rsidRPr="00A7161C">
        <w:rPr>
          <w:rFonts w:ascii="Times New Roman" w:eastAsia="Times New Roman" w:hAnsi="Times New Roman" w:cs="Times New Roman"/>
          <w:b/>
          <w:bCs/>
          <w:color w:val="000000"/>
          <w:kern w:val="0"/>
          <w:sz w:val="28"/>
          <w:szCs w:val="28"/>
          <w:lang w:val="uk-UA" w:eastAsia="ru-RU"/>
        </w:rPr>
        <w:t xml:space="preserve">ierarhical structure, classification of museums, threshold of formalisation, classification by kinds and jenres, informational indexes </w:t>
      </w:r>
      <w:r w:rsidRPr="00A7161C">
        <w:rPr>
          <w:rFonts w:ascii="Times New Roman" w:eastAsia="Times New Roman" w:hAnsi="Times New Roman" w:cs="Times New Roman"/>
          <w:color w:val="000000"/>
          <w:kern w:val="0"/>
          <w:sz w:val="28"/>
          <w:szCs w:val="28"/>
          <w:lang w:val="uk-UA" w:eastAsia="ru-RU"/>
        </w:rPr>
        <w:t>(authority files).</w:t>
      </w:r>
    </w:p>
    <w:p w14:paraId="10922EAF"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5315B6E8"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0316B92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19C8C81C"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46B19897"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2637AF1A"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41452E8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161769E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1B45BF5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5DCA6E4E"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39F6904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430A1437"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r w:rsidRPr="00A7161C">
        <w:rPr>
          <w:rFonts w:ascii="Times New Roman" w:eastAsia="Times New Roman" w:hAnsi="Times New Roman" w:cs="Times New Roman"/>
          <w:color w:val="000000"/>
          <w:kern w:val="0"/>
          <w:sz w:val="28"/>
          <w:szCs w:val="28"/>
          <w:lang w:val="uk-UA" w:eastAsia="ru-RU"/>
        </w:rPr>
        <w:tab/>
      </w:r>
    </w:p>
    <w:p w14:paraId="74B657B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124F4014"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0559EED9"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662CBB6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5D1EE7BD"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05AD1EC5"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5D822EA0"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66439FC4"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4B5514C5"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1A0A98FE"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239C106E"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352F22BB"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6C54207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726D9E50"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725F484A"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4C65280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5FBCA892"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639BCCB1"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6B089277"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42E7DC36"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53F7DC8E" w14:textId="77777777" w:rsidR="00A7161C" w:rsidRPr="00A7161C" w:rsidRDefault="00A7161C" w:rsidP="00A7161C">
      <w:pPr>
        <w:widowControl/>
        <w:tabs>
          <w:tab w:val="clear" w:pos="709"/>
        </w:tabs>
        <w:autoSpaceDE w:val="0"/>
        <w:autoSpaceDN w:val="0"/>
        <w:adjustRightInd w:val="0"/>
        <w:spacing w:after="0" w:line="240" w:lineRule="auto"/>
        <w:ind w:firstLine="396"/>
        <w:rPr>
          <w:rFonts w:ascii="Times New Roman" w:eastAsia="Times New Roman" w:hAnsi="Times New Roman" w:cs="Times New Roman"/>
          <w:color w:val="000000"/>
          <w:kern w:val="0"/>
          <w:sz w:val="28"/>
          <w:szCs w:val="28"/>
          <w:lang w:val="uk-UA" w:eastAsia="ru-RU"/>
        </w:rPr>
      </w:pPr>
    </w:p>
    <w:p w14:paraId="03282841" w14:textId="77777777" w:rsidR="006E2005" w:rsidRPr="00A7161C" w:rsidRDefault="006E2005" w:rsidP="00A7161C"/>
    <w:sectPr w:rsidR="006E2005" w:rsidRPr="00A716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B1529" w14:textId="77777777" w:rsidR="008138B6" w:rsidRDefault="008138B6">
      <w:pPr>
        <w:spacing w:after="0" w:line="240" w:lineRule="auto"/>
      </w:pPr>
      <w:r>
        <w:separator/>
      </w:r>
    </w:p>
  </w:endnote>
  <w:endnote w:type="continuationSeparator" w:id="0">
    <w:p w14:paraId="53825E66" w14:textId="77777777" w:rsidR="008138B6" w:rsidRDefault="0081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850B6" w14:textId="77777777" w:rsidR="008138B6" w:rsidRDefault="008138B6">
      <w:pPr>
        <w:spacing w:after="0" w:line="240" w:lineRule="auto"/>
      </w:pPr>
      <w:r>
        <w:separator/>
      </w:r>
    </w:p>
  </w:footnote>
  <w:footnote w:type="continuationSeparator" w:id="0">
    <w:p w14:paraId="7E18F1C5" w14:textId="77777777" w:rsidR="008138B6" w:rsidRDefault="008138B6">
      <w:pPr>
        <w:spacing w:after="0" w:line="240" w:lineRule="auto"/>
      </w:pPr>
      <w:r>
        <w:continuationSeparator/>
      </w:r>
    </w:p>
  </w:footnote>
  <w:footnote w:id="1">
    <w:p w14:paraId="66D524BA" w14:textId="77777777" w:rsidR="00A7161C" w:rsidRDefault="00A7161C" w:rsidP="00A7161C">
      <w:pPr>
        <w:autoSpaceDE w:val="0"/>
        <w:autoSpaceDN w:val="0"/>
        <w:adjustRightInd w:val="0"/>
        <w:spacing w:line="360" w:lineRule="auto"/>
      </w:pPr>
      <w:r>
        <w:rPr>
          <w:rStyle w:val="afffffffffffffffffffffffffff5"/>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2">
    <w:p w14:paraId="19EED80D" w14:textId="77777777" w:rsidR="00A7161C" w:rsidRDefault="00A7161C" w:rsidP="00A7161C">
      <w:pPr>
        <w:autoSpaceDE w:val="0"/>
        <w:autoSpaceDN w:val="0"/>
        <w:adjustRightInd w:val="0"/>
        <w:spacing w:line="360" w:lineRule="auto"/>
      </w:pPr>
      <w:r>
        <w:rPr>
          <w:rStyle w:val="afffffffffffffffffffffffffff5"/>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3">
    <w:p w14:paraId="7AE33473" w14:textId="77777777" w:rsidR="00A7161C" w:rsidRDefault="00A7161C" w:rsidP="00A7161C">
      <w:pPr>
        <w:autoSpaceDE w:val="0"/>
        <w:autoSpaceDN w:val="0"/>
        <w:adjustRightInd w:val="0"/>
        <w:spacing w:line="360" w:lineRule="auto"/>
      </w:pPr>
      <w:r>
        <w:rPr>
          <w:rStyle w:val="afffffffffffffffffffffffffff5"/>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4">
    <w:p w14:paraId="796015C9" w14:textId="77777777" w:rsidR="00A7161C" w:rsidRDefault="00A7161C" w:rsidP="00A7161C">
      <w:pPr>
        <w:autoSpaceDE w:val="0"/>
        <w:autoSpaceDN w:val="0"/>
        <w:adjustRightInd w:val="0"/>
        <w:spacing w:line="360" w:lineRule="auto"/>
      </w:pPr>
      <w:r>
        <w:rPr>
          <w:rStyle w:val="afffffffffffffffffffffffffff5"/>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630C384" w14:textId="77777777" w:rsidR="00A7161C" w:rsidRDefault="00A7161C" w:rsidP="00A7161C">
      <w:pPr>
        <w:autoSpaceDE w:val="0"/>
        <w:autoSpaceDN w:val="0"/>
        <w:adjustRightInd w:val="0"/>
        <w:spacing w:line="360" w:lineRule="auto"/>
      </w:pPr>
    </w:p>
  </w:footnote>
  <w:footnote w:id="5">
    <w:p w14:paraId="47C996C3" w14:textId="77777777" w:rsidR="00A7161C" w:rsidRDefault="00A7161C" w:rsidP="00A7161C">
      <w:pPr>
        <w:autoSpaceDE w:val="0"/>
        <w:autoSpaceDN w:val="0"/>
        <w:adjustRightInd w:val="0"/>
        <w:spacing w:line="360" w:lineRule="auto"/>
      </w:pPr>
      <w:r>
        <w:rPr>
          <w:rStyle w:val="afffffffffffffffffffffffffff5"/>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softHyphen/>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BA9A1C4" w14:textId="77777777" w:rsidR="00A7161C" w:rsidRDefault="00A7161C" w:rsidP="00A7161C">
      <w:pPr>
        <w:autoSpaceDE w:val="0"/>
        <w:autoSpaceDN w:val="0"/>
        <w:adjustRightInd w:val="0"/>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38B6"/>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2663</TotalTime>
  <Pages>17</Pages>
  <Words>5198</Words>
  <Characters>29634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2009-02-06T05:36:00Z</cp:lastPrinted>
  <dcterms:created xsi:type="dcterms:W3CDTF">2016-05-04T14:28:00Z</dcterms:created>
  <dcterms:modified xsi:type="dcterms:W3CDTF">2016-05-25T11:37:00Z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