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4F" w:rsidRPr="001E544F" w:rsidRDefault="001E544F" w:rsidP="001E544F">
      <w:pPr>
        <w:shd w:val="clear" w:color="auto" w:fill="FFFFFF"/>
        <w:tabs>
          <w:tab w:val="clear" w:pos="709"/>
        </w:tabs>
        <w:suppressAutoHyphens w:val="0"/>
        <w:autoSpaceDE w:val="0"/>
        <w:autoSpaceDN w:val="0"/>
        <w:adjustRightInd w:val="0"/>
        <w:spacing w:after="0" w:line="331" w:lineRule="exact"/>
        <w:ind w:left="6494" w:hanging="72"/>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На правах рукописи УДК811.111"347.78"</w:t>
      </w:r>
    </w:p>
    <w:p w:rsidR="001E544F" w:rsidRPr="001E544F" w:rsidRDefault="001E544F" w:rsidP="001E544F">
      <w:pPr>
        <w:shd w:val="clear" w:color="auto" w:fill="FFFFFF"/>
        <w:tabs>
          <w:tab w:val="clear" w:pos="709"/>
        </w:tabs>
        <w:suppressAutoHyphens w:val="0"/>
        <w:autoSpaceDE w:val="0"/>
        <w:autoSpaceDN w:val="0"/>
        <w:adjustRightInd w:val="0"/>
        <w:spacing w:before="1440"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32"/>
          <w:szCs w:val="32"/>
          <w:lang w:eastAsia="ru-RU"/>
        </w:rPr>
        <w:t>МАЛАХОВСКАЯ МАРИЯ ЛЬВОВНА</w:t>
      </w:r>
    </w:p>
    <w:p w:rsidR="001E544F" w:rsidRPr="001E544F" w:rsidRDefault="001E544F" w:rsidP="001E544F">
      <w:pPr>
        <w:shd w:val="clear" w:color="auto" w:fill="FFFFFF"/>
        <w:tabs>
          <w:tab w:val="clear" w:pos="709"/>
        </w:tabs>
        <w:suppressAutoHyphens w:val="0"/>
        <w:autoSpaceDE w:val="0"/>
        <w:autoSpaceDN w:val="0"/>
        <w:adjustRightInd w:val="0"/>
        <w:spacing w:before="1301" w:after="0" w:line="552" w:lineRule="exact"/>
        <w:ind w:firstLine="173"/>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32"/>
          <w:szCs w:val="32"/>
          <w:lang w:eastAsia="ru-RU"/>
        </w:rPr>
        <w:t>ИНТЕРТЕКСТУАЛЬНЫЕ СВЯЗИ В ХУДОЖЕСТВЕННОМ ТЕКСТЕ В СОПОСТАВИТЕЛЬНО-ПЕРЕВОДОВЕДЧЕСКОМ</w:t>
      </w:r>
    </w:p>
    <w:p w:rsidR="001E544F" w:rsidRPr="001E544F" w:rsidRDefault="001E544F" w:rsidP="001E544F">
      <w:pPr>
        <w:shd w:val="clear" w:color="auto" w:fill="FFFFFF"/>
        <w:tabs>
          <w:tab w:val="clear" w:pos="709"/>
        </w:tabs>
        <w:suppressAutoHyphens w:val="0"/>
        <w:autoSpaceDE w:val="0"/>
        <w:autoSpaceDN w:val="0"/>
        <w:adjustRightInd w:val="0"/>
        <w:spacing w:after="0" w:line="552" w:lineRule="exact"/>
        <w:ind w:right="14"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32"/>
          <w:szCs w:val="32"/>
          <w:lang w:eastAsia="ru-RU"/>
        </w:rPr>
        <w:t>АСПЕКТЕ</w:t>
      </w:r>
    </w:p>
    <w:p w:rsidR="001E544F" w:rsidRPr="001E544F" w:rsidRDefault="001E544F" w:rsidP="001E544F">
      <w:pPr>
        <w:shd w:val="clear" w:color="auto" w:fill="FFFFFF"/>
        <w:tabs>
          <w:tab w:val="clear" w:pos="709"/>
        </w:tabs>
        <w:suppressAutoHyphens w:val="0"/>
        <w:autoSpaceDE w:val="0"/>
        <w:autoSpaceDN w:val="0"/>
        <w:adjustRightInd w:val="0"/>
        <w:spacing w:before="5" w:after="0" w:line="552"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32"/>
          <w:szCs w:val="32"/>
          <w:lang w:eastAsia="ru-RU"/>
        </w:rPr>
        <w:t>(на материале произведений К.С. Льюиса)</w:t>
      </w:r>
    </w:p>
    <w:p w:rsidR="001E544F" w:rsidRPr="001E544F" w:rsidRDefault="001E544F" w:rsidP="001E544F">
      <w:pPr>
        <w:shd w:val="clear" w:color="auto" w:fill="FFFFFF"/>
        <w:tabs>
          <w:tab w:val="clear" w:pos="709"/>
        </w:tabs>
        <w:suppressAutoHyphens w:val="0"/>
        <w:autoSpaceDE w:val="0"/>
        <w:autoSpaceDN w:val="0"/>
        <w:adjustRightInd w:val="0"/>
        <w:spacing w:before="1109" w:after="0" w:line="240" w:lineRule="auto"/>
        <w:ind w:left="12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Специальность: 10.02.20 — сравнительно-историческое, типологическое и</w:t>
      </w:r>
    </w:p>
    <w:p w:rsidR="001E544F" w:rsidRPr="001E544F" w:rsidRDefault="001E544F" w:rsidP="001E544F">
      <w:pPr>
        <w:shd w:val="clear" w:color="auto" w:fill="FFFFFF"/>
        <w:tabs>
          <w:tab w:val="clear" w:pos="709"/>
        </w:tabs>
        <w:suppressAutoHyphens w:val="0"/>
        <w:autoSpaceDE w:val="0"/>
        <w:autoSpaceDN w:val="0"/>
        <w:adjustRightInd w:val="0"/>
        <w:spacing w:before="154" w:after="0" w:line="240" w:lineRule="auto"/>
        <w:ind w:right="5"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сопоставительное языкознание</w:t>
      </w:r>
    </w:p>
    <w:p w:rsidR="001E544F" w:rsidRPr="001E544F" w:rsidRDefault="001E544F" w:rsidP="001E544F">
      <w:pPr>
        <w:shd w:val="clear" w:color="auto" w:fill="FFFFFF"/>
        <w:tabs>
          <w:tab w:val="clear" w:pos="709"/>
        </w:tabs>
        <w:suppressAutoHyphens w:val="0"/>
        <w:autoSpaceDE w:val="0"/>
        <w:autoSpaceDN w:val="0"/>
        <w:adjustRightInd w:val="0"/>
        <w:spacing w:before="1637" w:after="0" w:line="480" w:lineRule="exact"/>
        <w:ind w:right="14"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АВТОРЕФЕРАТ</w:t>
      </w:r>
    </w:p>
    <w:p w:rsidR="001E544F" w:rsidRPr="001E544F" w:rsidRDefault="001E544F" w:rsidP="001E544F">
      <w:pPr>
        <w:shd w:val="clear" w:color="auto" w:fill="FFFFFF"/>
        <w:tabs>
          <w:tab w:val="clear" w:pos="709"/>
        </w:tabs>
        <w:suppressAutoHyphens w:val="0"/>
        <w:autoSpaceDE w:val="0"/>
        <w:autoSpaceDN w:val="0"/>
        <w:adjustRightInd w:val="0"/>
        <w:spacing w:before="5" w:after="0" w:line="480" w:lineRule="exact"/>
        <w:ind w:right="5"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диссертации на соискание ученой степени</w:t>
      </w:r>
    </w:p>
    <w:p w:rsidR="001E544F" w:rsidRPr="001E544F" w:rsidRDefault="001E544F" w:rsidP="001E544F">
      <w:pPr>
        <w:shd w:val="clear" w:color="auto" w:fill="FFFFFF"/>
        <w:tabs>
          <w:tab w:val="clear" w:pos="709"/>
        </w:tabs>
        <w:suppressAutoHyphens w:val="0"/>
        <w:autoSpaceDE w:val="0"/>
        <w:autoSpaceDN w:val="0"/>
        <w:adjustRightInd w:val="0"/>
        <w:spacing w:after="0" w:line="480"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кандидата филологических наук</w:t>
      </w:r>
    </w:p>
    <w:p w:rsidR="001E544F" w:rsidRPr="001E544F" w:rsidRDefault="001E544F" w:rsidP="001E544F">
      <w:pPr>
        <w:shd w:val="clear" w:color="auto" w:fill="FFFFFF"/>
        <w:tabs>
          <w:tab w:val="clear" w:pos="709"/>
        </w:tabs>
        <w:suppressAutoHyphens w:val="0"/>
        <w:autoSpaceDE w:val="0"/>
        <w:autoSpaceDN w:val="0"/>
        <w:adjustRightInd w:val="0"/>
        <w:spacing w:before="2707"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Санкт-Петербург</w:t>
      </w:r>
    </w:p>
    <w:p w:rsidR="001E544F" w:rsidRPr="001E544F" w:rsidRDefault="001E544F" w:rsidP="001E544F">
      <w:pPr>
        <w:shd w:val="clear" w:color="auto" w:fill="FFFFFF"/>
        <w:tabs>
          <w:tab w:val="clear" w:pos="709"/>
        </w:tabs>
        <w:suppressAutoHyphens w:val="0"/>
        <w:autoSpaceDE w:val="0"/>
        <w:autoSpaceDN w:val="0"/>
        <w:adjustRightInd w:val="0"/>
        <w:spacing w:before="154" w:after="0" w:line="240" w:lineRule="auto"/>
        <w:ind w:right="19"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7"/>
          <w:kern w:val="0"/>
          <w:sz w:val="28"/>
          <w:szCs w:val="28"/>
          <w:lang w:eastAsia="ru-RU"/>
        </w:rPr>
        <w:t>2007</w:t>
      </w:r>
    </w:p>
    <w:p w:rsidR="001E544F" w:rsidRPr="001E544F" w:rsidRDefault="001E544F" w:rsidP="001E544F">
      <w:pPr>
        <w:shd w:val="clear" w:color="auto" w:fill="FFFFFF"/>
        <w:tabs>
          <w:tab w:val="clear" w:pos="709"/>
        </w:tabs>
        <w:suppressAutoHyphens w:val="0"/>
        <w:autoSpaceDE w:val="0"/>
        <w:autoSpaceDN w:val="0"/>
        <w:adjustRightInd w:val="0"/>
        <w:spacing w:before="154" w:after="0" w:line="240" w:lineRule="auto"/>
        <w:ind w:right="19" w:firstLine="0"/>
        <w:jc w:val="center"/>
        <w:rPr>
          <w:rFonts w:ascii="Times New Roman" w:eastAsia="Times New Roman" w:hAnsi="Times New Roman" w:cs="Times New Roman"/>
          <w:kern w:val="0"/>
          <w:sz w:val="20"/>
          <w:szCs w:val="20"/>
          <w:lang w:eastAsia="ru-RU"/>
        </w:rPr>
        <w:sectPr w:rsidR="001E544F" w:rsidRPr="001E544F">
          <w:type w:val="continuous"/>
          <w:pgSz w:w="11909" w:h="16834"/>
          <w:pgMar w:top="1166" w:right="1361" w:bottom="360" w:left="136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right="5"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Работа выполнена на кафедре ЮНЕСКО</w:t>
      </w:r>
    </w:p>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left="5"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государственного образовательного учреждения</w:t>
      </w:r>
    </w:p>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left="10"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высшего профессионального образования</w:t>
      </w:r>
    </w:p>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left="14"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«Российский государственный педагогический университет</w:t>
      </w:r>
    </w:p>
    <w:p w:rsidR="001E544F" w:rsidRPr="001E544F" w:rsidRDefault="001E544F" w:rsidP="001E544F">
      <w:pPr>
        <w:shd w:val="clear" w:color="auto" w:fill="FFFFFF"/>
        <w:tabs>
          <w:tab w:val="clear" w:pos="709"/>
        </w:tabs>
        <w:suppressAutoHyphens w:val="0"/>
        <w:autoSpaceDE w:val="0"/>
        <w:autoSpaceDN w:val="0"/>
        <w:adjustRightInd w:val="0"/>
        <w:spacing w:after="629" w:line="317" w:lineRule="exact"/>
        <w:ind w:right="5"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имени А. И. Герцена»</w:t>
      </w:r>
    </w:p>
    <w:p w:rsidR="001E544F" w:rsidRPr="001E544F" w:rsidRDefault="001E544F" w:rsidP="001E544F">
      <w:pPr>
        <w:shd w:val="clear" w:color="auto" w:fill="FFFFFF"/>
        <w:tabs>
          <w:tab w:val="clear" w:pos="709"/>
        </w:tabs>
        <w:suppressAutoHyphens w:val="0"/>
        <w:autoSpaceDE w:val="0"/>
        <w:autoSpaceDN w:val="0"/>
        <w:adjustRightInd w:val="0"/>
        <w:spacing w:after="629" w:line="317" w:lineRule="exact"/>
        <w:ind w:right="5" w:firstLine="0"/>
        <w:jc w:val="center"/>
        <w:rPr>
          <w:rFonts w:ascii="Times New Roman" w:eastAsia="Times New Roman" w:hAnsi="Times New Roman" w:cs="Times New Roman"/>
          <w:kern w:val="0"/>
          <w:sz w:val="20"/>
          <w:szCs w:val="20"/>
          <w:lang w:eastAsia="ru-RU"/>
        </w:rPr>
        <w:sectPr w:rsidR="001E544F" w:rsidRPr="001E544F">
          <w:pgSz w:w="11909" w:h="16834"/>
          <w:pgMar w:top="1440" w:right="1141" w:bottom="72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Научный руководитель:</w:t>
      </w:r>
    </w:p>
    <w:p w:rsidR="001E544F" w:rsidRPr="001E544F" w:rsidRDefault="001E544F" w:rsidP="001E544F">
      <w:pPr>
        <w:shd w:val="clear" w:color="auto" w:fill="FFFFFF"/>
        <w:tabs>
          <w:tab w:val="clear" w:pos="709"/>
        </w:tabs>
        <w:suppressAutoHyphens w:val="0"/>
        <w:autoSpaceDE w:val="0"/>
        <w:autoSpaceDN w:val="0"/>
        <w:adjustRightInd w:val="0"/>
        <w:spacing w:before="648" w:after="0" w:line="240" w:lineRule="auto"/>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4"/>
          <w:kern w:val="0"/>
          <w:sz w:val="28"/>
          <w:szCs w:val="28"/>
          <w:lang w:eastAsia="ru-RU"/>
        </w:rPr>
        <w:t>Официальные оппоненты:</w:t>
      </w:r>
    </w:p>
    <w:p w:rsidR="001E544F" w:rsidRPr="001E544F" w:rsidRDefault="001E544F" w:rsidP="001E544F">
      <w:pPr>
        <w:shd w:val="clear" w:color="auto" w:fill="FFFFFF"/>
        <w:tabs>
          <w:tab w:val="clear" w:pos="709"/>
        </w:tabs>
        <w:suppressAutoHyphens w:val="0"/>
        <w:autoSpaceDE w:val="0"/>
        <w:autoSpaceDN w:val="0"/>
        <w:adjustRightInd w:val="0"/>
        <w:spacing w:before="1598" w:after="0" w:line="240" w:lineRule="auto"/>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4"/>
          <w:kern w:val="0"/>
          <w:sz w:val="28"/>
          <w:szCs w:val="28"/>
          <w:lang w:eastAsia="ru-RU"/>
        </w:rPr>
        <w:t>Ведущая организация:</w:t>
      </w:r>
    </w:p>
    <w:p w:rsidR="001E544F" w:rsidRPr="001E544F" w:rsidRDefault="001E544F" w:rsidP="001E544F">
      <w:pPr>
        <w:shd w:val="clear" w:color="auto" w:fill="FFFFFF"/>
        <w:tabs>
          <w:tab w:val="clear" w:pos="709"/>
        </w:tabs>
        <w:suppressAutoHyphens w:val="0"/>
        <w:autoSpaceDE w:val="0"/>
        <w:autoSpaceDN w:val="0"/>
        <w:adjustRightInd w:val="0"/>
        <w:spacing w:after="0" w:line="326"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br w:type="column"/>
      </w:r>
      <w:r w:rsidRPr="001E544F">
        <w:rPr>
          <w:rFonts w:ascii="Times New Roman" w:eastAsia="Times New Roman" w:hAnsi="Times New Roman" w:cs="Times New Roman"/>
          <w:spacing w:val="-3"/>
          <w:kern w:val="0"/>
          <w:sz w:val="28"/>
          <w:szCs w:val="28"/>
          <w:lang w:eastAsia="ru-RU"/>
        </w:rPr>
        <w:t xml:space="preserve">доктор филологических наук, профессор </w:t>
      </w:r>
      <w:r w:rsidRPr="001E544F">
        <w:rPr>
          <w:rFonts w:ascii="Times New Roman" w:eastAsia="Times New Roman" w:hAnsi="Times New Roman" w:cs="Times New Roman"/>
          <w:kern w:val="0"/>
          <w:sz w:val="28"/>
          <w:szCs w:val="28"/>
          <w:lang w:eastAsia="ru-RU"/>
        </w:rPr>
        <w:t>Казакова Тамара Анатольевна</w:t>
      </w:r>
    </w:p>
    <w:p w:rsidR="001E544F" w:rsidRPr="001E544F" w:rsidRDefault="001E544F" w:rsidP="001E544F">
      <w:pPr>
        <w:shd w:val="clear" w:color="auto" w:fill="FFFFFF"/>
        <w:tabs>
          <w:tab w:val="clear" w:pos="709"/>
        </w:tabs>
        <w:suppressAutoHyphens w:val="0"/>
        <w:autoSpaceDE w:val="0"/>
        <w:autoSpaceDN w:val="0"/>
        <w:adjustRightInd w:val="0"/>
        <w:spacing w:before="312" w:after="0" w:line="326"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 xml:space="preserve">доктор филологических наук, профессор </w:t>
      </w:r>
      <w:r w:rsidRPr="001E544F">
        <w:rPr>
          <w:rFonts w:ascii="Times New Roman" w:eastAsia="Times New Roman" w:hAnsi="Times New Roman" w:cs="Times New Roman"/>
          <w:kern w:val="0"/>
          <w:sz w:val="28"/>
          <w:szCs w:val="28"/>
          <w:lang w:eastAsia="ru-RU"/>
        </w:rPr>
        <w:t>Ирина Александровна Щирова</w:t>
      </w:r>
    </w:p>
    <w:p w:rsidR="001E544F" w:rsidRPr="001E544F" w:rsidRDefault="001E544F" w:rsidP="001E544F">
      <w:pPr>
        <w:shd w:val="clear" w:color="auto" w:fill="FFFFFF"/>
        <w:tabs>
          <w:tab w:val="clear" w:pos="709"/>
        </w:tabs>
        <w:suppressAutoHyphens w:val="0"/>
        <w:autoSpaceDE w:val="0"/>
        <w:autoSpaceDN w:val="0"/>
        <w:adjustRightInd w:val="0"/>
        <w:spacing w:before="307" w:after="0" w:line="326"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 xml:space="preserve">кандидат филологических наук, доцент </w:t>
      </w:r>
      <w:r w:rsidRPr="001E544F">
        <w:rPr>
          <w:rFonts w:ascii="Times New Roman" w:eastAsia="Times New Roman" w:hAnsi="Times New Roman" w:cs="Times New Roman"/>
          <w:kern w:val="0"/>
          <w:sz w:val="28"/>
          <w:szCs w:val="28"/>
          <w:lang w:eastAsia="ru-RU"/>
        </w:rPr>
        <w:t>Светлана Юрьевна Рубцова</w:t>
      </w:r>
    </w:p>
    <w:p w:rsidR="001E544F" w:rsidRPr="001E544F" w:rsidRDefault="001E544F" w:rsidP="001E544F">
      <w:pPr>
        <w:shd w:val="clear" w:color="auto" w:fill="FFFFFF"/>
        <w:tabs>
          <w:tab w:val="clear" w:pos="709"/>
        </w:tabs>
        <w:suppressAutoHyphens w:val="0"/>
        <w:autoSpaceDE w:val="0"/>
        <w:autoSpaceDN w:val="0"/>
        <w:adjustRightInd w:val="0"/>
        <w:spacing w:before="317" w:after="0" w:line="322"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Государственное образовательное </w:t>
      </w:r>
      <w:r w:rsidRPr="001E544F">
        <w:rPr>
          <w:rFonts w:ascii="Times New Roman" w:eastAsia="Times New Roman" w:hAnsi="Times New Roman" w:cs="Times New Roman"/>
          <w:spacing w:val="-2"/>
          <w:kern w:val="0"/>
          <w:sz w:val="28"/>
          <w:szCs w:val="28"/>
          <w:lang w:eastAsia="ru-RU"/>
        </w:rPr>
        <w:t xml:space="preserve">учреждение высшего профессионального </w:t>
      </w:r>
      <w:r w:rsidRPr="001E544F">
        <w:rPr>
          <w:rFonts w:ascii="Times New Roman" w:eastAsia="Times New Roman" w:hAnsi="Times New Roman" w:cs="Times New Roman"/>
          <w:kern w:val="0"/>
          <w:sz w:val="28"/>
          <w:szCs w:val="28"/>
          <w:lang w:eastAsia="ru-RU"/>
        </w:rPr>
        <w:t>образования «Ленинградский государственный университет им. А.С. Пушкина»</w:t>
      </w:r>
    </w:p>
    <w:p w:rsidR="001E544F" w:rsidRPr="001E544F" w:rsidRDefault="001E544F" w:rsidP="001E544F">
      <w:pPr>
        <w:shd w:val="clear" w:color="auto" w:fill="FFFFFF"/>
        <w:tabs>
          <w:tab w:val="clear" w:pos="709"/>
        </w:tabs>
        <w:suppressAutoHyphens w:val="0"/>
        <w:autoSpaceDE w:val="0"/>
        <w:autoSpaceDN w:val="0"/>
        <w:adjustRightInd w:val="0"/>
        <w:spacing w:before="317" w:after="0" w:line="322" w:lineRule="exact"/>
        <w:ind w:firstLine="0"/>
        <w:jc w:val="left"/>
        <w:rPr>
          <w:rFonts w:ascii="Times New Roman" w:eastAsia="Times New Roman" w:hAnsi="Times New Roman" w:cs="Times New Roman"/>
          <w:kern w:val="0"/>
          <w:sz w:val="20"/>
          <w:szCs w:val="20"/>
          <w:lang w:eastAsia="ru-RU"/>
        </w:rPr>
        <w:sectPr w:rsidR="001E544F" w:rsidRPr="001E544F">
          <w:type w:val="continuous"/>
          <w:pgSz w:w="11909" w:h="16834"/>
          <w:pgMar w:top="1440" w:right="1568" w:bottom="720" w:left="1135" w:header="720" w:footer="720" w:gutter="0"/>
          <w:cols w:num="2" w:space="720" w:equalWidth="0">
            <w:col w:w="3120" w:space="1128"/>
            <w:col w:w="4958"/>
          </w:cols>
          <w:noEndnote/>
        </w:sectPr>
      </w:pPr>
    </w:p>
    <w:p w:rsidR="001E544F" w:rsidRPr="001E544F" w:rsidRDefault="001E544F" w:rsidP="001E544F">
      <w:pPr>
        <w:shd w:val="clear" w:color="auto" w:fill="FFFFFF"/>
        <w:tabs>
          <w:tab w:val="clear" w:pos="709"/>
        </w:tabs>
        <w:suppressAutoHyphens w:val="0"/>
        <w:autoSpaceDE w:val="0"/>
        <w:autoSpaceDN w:val="0"/>
        <w:adjustRightInd w:val="0"/>
        <w:spacing w:before="638" w:after="0" w:line="322" w:lineRule="exact"/>
        <w:ind w:firstLine="576"/>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Защита состоится </w:t>
      </w:r>
      <w:r w:rsidRPr="001E544F">
        <w:rPr>
          <w:rFonts w:ascii="Times New Roman" w:eastAsia="Times New Roman" w:hAnsi="Times New Roman" w:cs="Times New Roman"/>
          <w:spacing w:val="40"/>
          <w:kern w:val="0"/>
          <w:sz w:val="28"/>
          <w:szCs w:val="28"/>
          <w:lang w:eastAsia="ru-RU"/>
        </w:rPr>
        <w:t>"20"</w:t>
      </w:r>
      <w:r w:rsidRPr="001E544F">
        <w:rPr>
          <w:rFonts w:ascii="Times New Roman" w:eastAsia="Times New Roman" w:hAnsi="Times New Roman" w:cs="Times New Roman"/>
          <w:kern w:val="0"/>
          <w:sz w:val="28"/>
          <w:szCs w:val="28"/>
          <w:lang w:eastAsia="ru-RU"/>
        </w:rPr>
        <w:t xml:space="preserve"> февраля 2008 г. в 16:30 на заседании диссертационного совета Д 212.199.05 в Российском государственном педагогическом университете им. А. И. Герцена по адресу: 191186, г. Санкт-Петербург, наб. р. Мойки, д. 48, корп. 14, ауд. 314.</w:t>
      </w:r>
    </w:p>
    <w:p w:rsidR="001E544F" w:rsidRPr="001E544F" w:rsidRDefault="001E544F" w:rsidP="001E544F">
      <w:pPr>
        <w:shd w:val="clear" w:color="auto" w:fill="FFFFFF"/>
        <w:tabs>
          <w:tab w:val="clear" w:pos="709"/>
        </w:tabs>
        <w:suppressAutoHyphens w:val="0"/>
        <w:autoSpaceDE w:val="0"/>
        <w:autoSpaceDN w:val="0"/>
        <w:adjustRightInd w:val="0"/>
        <w:spacing w:before="634" w:after="0" w:line="326" w:lineRule="exact"/>
        <w:ind w:right="5" w:firstLine="581"/>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С диссертацией можно ознакомиться в фундаментальной библиотеке Российского государственного педагогического университета им. А. И. Гер</w:t>
      </w:r>
      <w:r w:rsidRPr="001E544F">
        <w:rPr>
          <w:rFonts w:ascii="Times New Roman" w:eastAsia="Times New Roman" w:hAnsi="Times New Roman" w:cs="Times New Roman"/>
          <w:kern w:val="0"/>
          <w:sz w:val="28"/>
          <w:szCs w:val="28"/>
          <w:lang w:eastAsia="ru-RU"/>
        </w:rPr>
        <w:softHyphen/>
        <w:t>цена.</w:t>
      </w:r>
    </w:p>
    <w:p w:rsidR="001E544F" w:rsidRPr="001E544F" w:rsidRDefault="001E544F" w:rsidP="001E544F">
      <w:pPr>
        <w:shd w:val="clear" w:color="auto" w:fill="FFFFFF"/>
        <w:tabs>
          <w:tab w:val="clear" w:pos="709"/>
        </w:tabs>
        <w:suppressAutoHyphens w:val="0"/>
        <w:autoSpaceDE w:val="0"/>
        <w:autoSpaceDN w:val="0"/>
        <w:adjustRightInd w:val="0"/>
        <w:spacing w:before="955" w:after="1286"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Автореферат разослан «15» января 2008 г.</w:t>
      </w:r>
    </w:p>
    <w:p w:rsidR="001E544F" w:rsidRPr="001E544F" w:rsidRDefault="001E544F" w:rsidP="001E544F">
      <w:pPr>
        <w:shd w:val="clear" w:color="auto" w:fill="FFFFFF"/>
        <w:tabs>
          <w:tab w:val="clear" w:pos="709"/>
        </w:tabs>
        <w:suppressAutoHyphens w:val="0"/>
        <w:autoSpaceDE w:val="0"/>
        <w:autoSpaceDN w:val="0"/>
        <w:adjustRightInd w:val="0"/>
        <w:spacing w:before="955" w:after="1286" w:line="240" w:lineRule="auto"/>
        <w:ind w:firstLine="0"/>
        <w:jc w:val="left"/>
        <w:rPr>
          <w:rFonts w:ascii="Times New Roman" w:eastAsia="Times New Roman" w:hAnsi="Times New Roman" w:cs="Times New Roman"/>
          <w:kern w:val="0"/>
          <w:sz w:val="20"/>
          <w:szCs w:val="20"/>
          <w:lang w:eastAsia="ru-RU"/>
        </w:rPr>
        <w:sectPr w:rsidR="001E544F" w:rsidRPr="001E544F">
          <w:type w:val="continuous"/>
          <w:pgSz w:w="11909" w:h="16834"/>
          <w:pgMar w:top="1440" w:right="1141" w:bottom="72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Ученый секретарь диссертационного совета</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br w:type="column"/>
      </w:r>
      <w:r w:rsidRPr="001E544F">
        <w:rPr>
          <w:rFonts w:ascii="Times New Roman" w:eastAsia="Times New Roman" w:hAnsi="Times New Roman" w:cs="Times New Roman"/>
          <w:spacing w:val="-2"/>
          <w:kern w:val="0"/>
          <w:sz w:val="28"/>
          <w:szCs w:val="28"/>
          <w:lang w:eastAsia="ru-RU"/>
        </w:rPr>
        <w:t>А.Г. Гурочкина</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1E544F" w:rsidRPr="001E544F">
          <w:type w:val="continuous"/>
          <w:pgSz w:w="11909" w:h="16834"/>
          <w:pgMar w:top="1440" w:right="1697" w:bottom="720" w:left="1140" w:header="720" w:footer="720" w:gutter="0"/>
          <w:cols w:num="2" w:space="720" w:equalWidth="0">
            <w:col w:w="5275" w:space="1939"/>
            <w:col w:w="1857"/>
          </w:cols>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3"/>
          <w:kern w:val="0"/>
          <w:sz w:val="28"/>
          <w:szCs w:val="28"/>
          <w:lang w:eastAsia="ru-RU"/>
        </w:rPr>
        <w:t>ОБЩАЯ ХАРАКТЕРИСТИКА РАБОТЫ</w:t>
      </w:r>
    </w:p>
    <w:p w:rsidR="001E544F" w:rsidRPr="001E544F" w:rsidRDefault="001E544F" w:rsidP="001E544F">
      <w:pPr>
        <w:shd w:val="clear" w:color="auto" w:fill="FFFFFF"/>
        <w:tabs>
          <w:tab w:val="clear" w:pos="709"/>
        </w:tabs>
        <w:suppressAutoHyphens w:val="0"/>
        <w:autoSpaceDE w:val="0"/>
        <w:autoSpaceDN w:val="0"/>
        <w:adjustRightInd w:val="0"/>
        <w:spacing w:before="158" w:after="0" w:line="274" w:lineRule="exact"/>
        <w:ind w:left="278" w:firstLine="71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Изучение культурного и национально-культурного компонента единиц </w:t>
      </w:r>
      <w:r w:rsidRPr="001E544F">
        <w:rPr>
          <w:rFonts w:ascii="Times New Roman" w:eastAsia="Times New Roman" w:hAnsi="Times New Roman" w:cs="Times New Roman"/>
          <w:spacing w:val="-1"/>
          <w:kern w:val="0"/>
          <w:sz w:val="24"/>
          <w:szCs w:val="24"/>
          <w:lang w:eastAsia="ru-RU"/>
        </w:rPr>
        <w:t xml:space="preserve">художественного текста в сопоставительно-переводоведческом аспекте является одним из </w:t>
      </w:r>
      <w:r w:rsidRPr="001E544F">
        <w:rPr>
          <w:rFonts w:ascii="Times New Roman" w:eastAsia="Times New Roman" w:hAnsi="Times New Roman" w:cs="Times New Roman"/>
          <w:kern w:val="0"/>
          <w:sz w:val="24"/>
          <w:szCs w:val="24"/>
          <w:lang w:eastAsia="ru-RU"/>
        </w:rPr>
        <w:t>приоритетных направлений современного переводоведения. В русле этого направления рассматриваются и различные проявления диалогичности художественного текста -феномена, который в гуманитарных исследованиях последних десятилетий чаще всего определяется как интертекстуальность.</w:t>
      </w:r>
    </w:p>
    <w:p w:rsidR="001E544F" w:rsidRPr="001E544F" w:rsidRDefault="001E544F" w:rsidP="001E544F">
      <w:pPr>
        <w:shd w:val="clear" w:color="auto" w:fill="FFFFFF"/>
        <w:tabs>
          <w:tab w:val="clear" w:pos="709"/>
        </w:tabs>
        <w:suppressAutoHyphens w:val="0"/>
        <w:autoSpaceDE w:val="0"/>
        <w:autoSpaceDN w:val="0"/>
        <w:adjustRightInd w:val="0"/>
        <w:spacing w:before="115" w:after="0" w:line="322" w:lineRule="exact"/>
        <w:ind w:left="278" w:firstLine="706"/>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Необходимость исследования интертекстуальности в рамках теории межкультурной коммуникации и переводоведения представляется вполне </w:t>
      </w:r>
      <w:r w:rsidRPr="001E544F">
        <w:rPr>
          <w:rFonts w:ascii="Times New Roman" w:eastAsia="Times New Roman" w:hAnsi="Times New Roman" w:cs="Times New Roman"/>
          <w:spacing w:val="-1"/>
          <w:kern w:val="0"/>
          <w:sz w:val="28"/>
          <w:szCs w:val="28"/>
          <w:lang w:eastAsia="ru-RU"/>
        </w:rPr>
        <w:t xml:space="preserve">очевидной - понимание сущности взаимодействия различных лингвокультур </w:t>
      </w:r>
      <w:r w:rsidRPr="001E544F">
        <w:rPr>
          <w:rFonts w:ascii="Times New Roman" w:eastAsia="Times New Roman" w:hAnsi="Times New Roman" w:cs="Times New Roman"/>
          <w:kern w:val="0"/>
          <w:sz w:val="28"/>
          <w:szCs w:val="28"/>
          <w:lang w:eastAsia="ru-RU"/>
        </w:rPr>
        <w:t>немыслимо без изучения входящих в них интертекстов, а оценка адекватности перевода конкретного текста возможна лишь на основе его глубокого интертекстуального анализа. Именно с этих позиций и рассматриваются проблемы интертекстуального взаимодействия в данной работе.</w:t>
      </w:r>
    </w:p>
    <w:p w:rsidR="001E544F" w:rsidRPr="001E544F" w:rsidRDefault="001E544F" w:rsidP="001E544F">
      <w:pPr>
        <w:shd w:val="clear" w:color="auto" w:fill="FFFFFF"/>
        <w:tabs>
          <w:tab w:val="clear" w:pos="709"/>
        </w:tabs>
        <w:suppressAutoHyphens w:val="0"/>
        <w:autoSpaceDE w:val="0"/>
        <w:autoSpaceDN w:val="0"/>
        <w:adjustRightInd w:val="0"/>
        <w:spacing w:before="110" w:after="0" w:line="322" w:lineRule="exact"/>
        <w:ind w:left="278"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Актуальность исследования. </w:t>
      </w:r>
      <w:r w:rsidRPr="001E544F">
        <w:rPr>
          <w:rFonts w:ascii="Times New Roman" w:eastAsia="Times New Roman" w:hAnsi="Times New Roman" w:cs="Times New Roman"/>
          <w:kern w:val="0"/>
          <w:sz w:val="28"/>
          <w:szCs w:val="28"/>
          <w:lang w:eastAsia="ru-RU"/>
        </w:rPr>
        <w:t xml:space="preserve">На сегодняшний день «приходится констатировать неоправданно малое число работ, специально рассматривающих возможности и способы передачи интертекстов в переводе» . Большинство исследований, так или иначе затрагивающих переводческий аспект интертекстуальности, посвящены решению частных вопросов, таких как возможность воссоздания каких-либо конкретных интертекстуальных элементов при переводе конкретных художественных текстов. Однако в связи с постоянно растущим потоком текстов, в семантической структуре которых интертекстуальный компонент несет большую нагрузку (например, весьма популярных в наше время произведений жанра литературной сказки и фэнтези), ощущается настоятельная потребность в обобщении накопленного в ходе этих исследований опыта и в выработке универсального подхода к изучению интертекстуального взаимодействия в условиях перевода. Такой подход мог </w:t>
      </w:r>
      <w:r w:rsidRPr="001E544F">
        <w:rPr>
          <w:rFonts w:ascii="Times New Roman" w:eastAsia="Times New Roman" w:hAnsi="Times New Roman" w:cs="Times New Roman"/>
          <w:spacing w:val="-1"/>
          <w:kern w:val="0"/>
          <w:sz w:val="28"/>
          <w:szCs w:val="28"/>
          <w:lang w:eastAsia="ru-RU"/>
        </w:rPr>
        <w:t xml:space="preserve">бы стать теоретической базой для создания процедуры </w:t>
      </w:r>
      <w:r w:rsidRPr="001E544F">
        <w:rPr>
          <w:rFonts w:ascii="Times New Roman" w:eastAsia="Times New Roman" w:hAnsi="Times New Roman" w:cs="Times New Roman"/>
          <w:i/>
          <w:iCs/>
          <w:spacing w:val="-1"/>
          <w:kern w:val="0"/>
          <w:sz w:val="28"/>
          <w:szCs w:val="28"/>
          <w:lang w:eastAsia="ru-RU"/>
        </w:rPr>
        <w:t>сопоставителъно-</w:t>
      </w:r>
      <w:r w:rsidRPr="001E544F">
        <w:rPr>
          <w:rFonts w:ascii="Times New Roman" w:eastAsia="Times New Roman" w:hAnsi="Times New Roman" w:cs="Times New Roman"/>
          <w:i/>
          <w:iCs/>
          <w:kern w:val="0"/>
          <w:sz w:val="28"/>
          <w:szCs w:val="28"/>
          <w:lang w:eastAsia="ru-RU"/>
        </w:rPr>
        <w:t xml:space="preserve">переводоведческого интертекстуального анализа, </w:t>
      </w:r>
      <w:r w:rsidRPr="001E544F">
        <w:rPr>
          <w:rFonts w:ascii="Times New Roman" w:eastAsia="Times New Roman" w:hAnsi="Times New Roman" w:cs="Times New Roman"/>
          <w:kern w:val="0"/>
          <w:sz w:val="28"/>
          <w:szCs w:val="28"/>
          <w:lang w:eastAsia="ru-RU"/>
        </w:rPr>
        <w:t>т.е. анализа, целью которого является оценка адекватности перевода с точки зрения воссоздания в нем интертекстуальной составляющей исходного текста. Работа в этом направлении уже начата (Г.В. Денисова, П. Тороп), однако она ведется недостаточно эффективно и еще весьма далека от завершения. Поэтому на сегодняшний день можно говорить о существовании лишь некоторых предпосылок для выработки теоретических принципов сопоставительно-переводоведческого интертекстуального анализа.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322" w:lineRule="exact"/>
        <w:ind w:firstLine="715"/>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
          <w:kern w:val="0"/>
          <w:sz w:val="28"/>
          <w:szCs w:val="28"/>
          <w:lang w:eastAsia="ru-RU"/>
        </w:rPr>
        <w:t xml:space="preserve">Теоретической      основой      </w:t>
      </w:r>
      <w:r w:rsidRPr="001E544F">
        <w:rPr>
          <w:rFonts w:ascii="Times New Roman" w:eastAsia="Times New Roman" w:hAnsi="Times New Roman" w:cs="Times New Roman"/>
          <w:spacing w:val="-1"/>
          <w:kern w:val="0"/>
          <w:sz w:val="28"/>
          <w:szCs w:val="28"/>
          <w:lang w:eastAsia="ru-RU"/>
        </w:rPr>
        <w:t xml:space="preserve">исследования      послужили      следующие </w:t>
      </w:r>
      <w:r w:rsidRPr="001E544F">
        <w:rPr>
          <w:rFonts w:ascii="Times New Roman" w:eastAsia="Times New Roman" w:hAnsi="Times New Roman" w:cs="Times New Roman"/>
          <w:kern w:val="0"/>
          <w:sz w:val="28"/>
          <w:szCs w:val="28"/>
          <w:lang w:eastAsia="ru-RU"/>
        </w:rPr>
        <w:t>положения:</w:t>
      </w: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left="28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1) для оценки перевода с точки зрения воспроизведения в нем интертекстуальной </w:t>
      </w:r>
      <w:r w:rsidRPr="001E544F">
        <w:rPr>
          <w:rFonts w:ascii="Times New Roman" w:eastAsia="Times New Roman" w:hAnsi="Times New Roman" w:cs="Times New Roman"/>
          <w:spacing w:val="-1"/>
          <w:kern w:val="0"/>
          <w:sz w:val="24"/>
          <w:szCs w:val="24"/>
          <w:lang w:eastAsia="ru-RU"/>
        </w:rPr>
        <w:t xml:space="preserve">составляющей исходного текста необходимо исходить из четкого понимания сущности </w:t>
      </w:r>
      <w:r w:rsidRPr="001E544F">
        <w:rPr>
          <w:rFonts w:ascii="Times New Roman" w:eastAsia="Times New Roman" w:hAnsi="Times New Roman" w:cs="Times New Roman"/>
          <w:kern w:val="0"/>
          <w:sz w:val="24"/>
          <w:szCs w:val="24"/>
          <w:lang w:eastAsia="ru-RU"/>
        </w:rPr>
        <w:t>интертекстуального взаимодействия (Г.В. Денисова, П. Тороп);</w:t>
      </w:r>
    </w:p>
    <w:p w:rsidR="001E544F" w:rsidRPr="001E544F" w:rsidRDefault="001E544F" w:rsidP="001E544F">
      <w:pPr>
        <w:shd w:val="clear" w:color="auto" w:fill="FFFFFF"/>
        <w:tabs>
          <w:tab w:val="clear" w:pos="709"/>
        </w:tabs>
        <w:suppressAutoHyphens w:val="0"/>
        <w:autoSpaceDE w:val="0"/>
        <w:autoSpaceDN w:val="0"/>
        <w:adjustRightInd w:val="0"/>
        <w:spacing w:before="394" w:after="0" w:line="240" w:lineRule="auto"/>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vertAlign w:val="superscript"/>
          <w:lang w:eastAsia="ru-RU"/>
        </w:rPr>
        <w:t>1</w:t>
      </w:r>
      <w:r w:rsidRPr="001E544F">
        <w:rPr>
          <w:rFonts w:ascii="Times New Roman" w:eastAsia="Times New Roman" w:hAnsi="Times New Roman" w:cs="Times New Roman"/>
          <w:kern w:val="0"/>
          <w:sz w:val="20"/>
          <w:szCs w:val="20"/>
          <w:lang w:eastAsia="ru-RU"/>
        </w:rPr>
        <w:t xml:space="preserve"> Денисова Г.В. В мире интертекста: язык, память, перевод. - М.: Азбуковник, 2003. - С. 21.</w:t>
      </w:r>
    </w:p>
    <w:p w:rsidR="001E544F" w:rsidRPr="001E544F" w:rsidRDefault="001E544F" w:rsidP="001E544F">
      <w:pPr>
        <w:shd w:val="clear" w:color="auto" w:fill="FFFFFF"/>
        <w:tabs>
          <w:tab w:val="clear" w:pos="709"/>
        </w:tabs>
        <w:suppressAutoHyphens w:val="0"/>
        <w:autoSpaceDE w:val="0"/>
        <w:autoSpaceDN w:val="0"/>
        <w:adjustRightInd w:val="0"/>
        <w:spacing w:before="394" w:after="0" w:line="240" w:lineRule="auto"/>
        <w:ind w:left="5" w:firstLine="0"/>
        <w:jc w:val="left"/>
        <w:rPr>
          <w:rFonts w:ascii="Times New Roman" w:eastAsia="Times New Roman" w:hAnsi="Times New Roman" w:cs="Times New Roman"/>
          <w:kern w:val="0"/>
          <w:sz w:val="20"/>
          <w:szCs w:val="20"/>
          <w:lang w:eastAsia="ru-RU"/>
        </w:rPr>
        <w:sectPr w:rsidR="001E544F" w:rsidRPr="001E544F">
          <w:pgSz w:w="11909" w:h="16834"/>
          <w:pgMar w:top="1131" w:right="1136" w:bottom="360" w:left="1140" w:header="720" w:footer="720" w:gutter="0"/>
          <w:cols w:space="60"/>
          <w:noEndnote/>
        </w:sectPr>
      </w:pPr>
    </w:p>
    <w:p w:rsidR="001E544F" w:rsidRPr="001E544F" w:rsidRDefault="001E544F" w:rsidP="001E544F">
      <w:pPr>
        <w:numPr>
          <w:ilvl w:val="0"/>
          <w:numId w:val="27"/>
        </w:numPr>
        <w:shd w:val="clear" w:color="auto" w:fill="FFFFFF"/>
        <w:tabs>
          <w:tab w:val="clear" w:pos="709"/>
          <w:tab w:val="left" w:pos="557"/>
        </w:tabs>
        <w:suppressAutoHyphens w:val="0"/>
        <w:autoSpaceDE w:val="0"/>
        <w:autoSpaceDN w:val="0"/>
        <w:adjustRightInd w:val="0"/>
        <w:spacing w:after="0" w:line="274" w:lineRule="exact"/>
        <w:ind w:left="288" w:firstLine="0"/>
        <w:jc w:val="left"/>
        <w:rPr>
          <w:rFonts w:ascii="Times New Roman" w:eastAsia="Times New Roman" w:hAnsi="Times New Roman" w:cs="Times New Roman"/>
          <w:spacing w:val="-7"/>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феномен интертекстуальности является особо сложным объектом научного изучения, </w:t>
      </w:r>
      <w:r w:rsidRPr="001E544F">
        <w:rPr>
          <w:rFonts w:ascii="Times New Roman" w:eastAsia="Times New Roman" w:hAnsi="Times New Roman" w:cs="Times New Roman"/>
          <w:kern w:val="0"/>
          <w:sz w:val="24"/>
          <w:szCs w:val="24"/>
          <w:lang w:eastAsia="ru-RU"/>
        </w:rPr>
        <w:t xml:space="preserve">вследствие чего до сих пор не было выработано единой модели интертекстуального </w:t>
      </w:r>
      <w:r w:rsidRPr="001E544F">
        <w:rPr>
          <w:rFonts w:ascii="Times New Roman" w:eastAsia="Times New Roman" w:hAnsi="Times New Roman" w:cs="Times New Roman"/>
          <w:spacing w:val="-1"/>
          <w:kern w:val="0"/>
          <w:sz w:val="24"/>
          <w:szCs w:val="24"/>
          <w:lang w:eastAsia="ru-RU"/>
        </w:rPr>
        <w:t xml:space="preserve">взаимодействия, т.е. научно обоснованного определения его сущности и классификации </w:t>
      </w:r>
      <w:r w:rsidRPr="001E544F">
        <w:rPr>
          <w:rFonts w:ascii="Times New Roman" w:eastAsia="Times New Roman" w:hAnsi="Times New Roman" w:cs="Times New Roman"/>
          <w:kern w:val="0"/>
          <w:sz w:val="24"/>
          <w:szCs w:val="24"/>
          <w:lang w:eastAsia="ru-RU"/>
        </w:rPr>
        <w:t xml:space="preserve">интертекстуальных связей (И.В. Арнольд, В.Е. Чернявская, Н.-Р. </w:t>
      </w:r>
      <w:r w:rsidRPr="001E544F">
        <w:rPr>
          <w:rFonts w:ascii="Times New Roman" w:eastAsia="Times New Roman" w:hAnsi="Times New Roman" w:cs="Times New Roman"/>
          <w:kern w:val="0"/>
          <w:sz w:val="24"/>
          <w:szCs w:val="24"/>
          <w:lang w:val="en-US" w:eastAsia="ru-RU"/>
        </w:rPr>
        <w:t>Mai</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H</w:t>
      </w:r>
      <w:r w:rsidRPr="001E544F">
        <w:rPr>
          <w:rFonts w:ascii="Times New Roman" w:eastAsia="Times New Roman" w:hAnsi="Times New Roman" w:cs="Times New Roman"/>
          <w:kern w:val="0"/>
          <w:sz w:val="24"/>
          <w:szCs w:val="24"/>
          <w:lang w:eastAsia="ru-RU"/>
        </w:rPr>
        <w:t>.</w:t>
      </w:r>
      <w:r w:rsidRPr="001E544F">
        <w:rPr>
          <w:rFonts w:ascii="Times New Roman" w:eastAsia="Times New Roman" w:hAnsi="Times New Roman" w:cs="Times New Roman"/>
          <w:kern w:val="0"/>
          <w:sz w:val="24"/>
          <w:szCs w:val="24"/>
          <w:lang w:val="en-US" w:eastAsia="ru-RU"/>
        </w:rPr>
        <w:t>F</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Plett</w:t>
      </w:r>
      <w:r w:rsidRPr="001E544F">
        <w:rPr>
          <w:rFonts w:ascii="Times New Roman" w:eastAsia="Times New Roman" w:hAnsi="Times New Roman" w:cs="Times New Roman"/>
          <w:kern w:val="0"/>
          <w:sz w:val="24"/>
          <w:szCs w:val="24"/>
          <w:lang w:eastAsia="ru-RU"/>
        </w:rPr>
        <w:t>);</w:t>
      </w:r>
    </w:p>
    <w:p w:rsidR="001E544F" w:rsidRPr="001E544F" w:rsidRDefault="001E544F" w:rsidP="001E544F">
      <w:pPr>
        <w:numPr>
          <w:ilvl w:val="0"/>
          <w:numId w:val="27"/>
        </w:numPr>
        <w:shd w:val="clear" w:color="auto" w:fill="FFFFFF"/>
        <w:tabs>
          <w:tab w:val="clear" w:pos="709"/>
          <w:tab w:val="left" w:pos="557"/>
        </w:tabs>
        <w:suppressAutoHyphens w:val="0"/>
        <w:autoSpaceDE w:val="0"/>
        <w:autoSpaceDN w:val="0"/>
        <w:adjustRightInd w:val="0"/>
        <w:spacing w:before="115" w:after="0" w:line="274" w:lineRule="exact"/>
        <w:ind w:left="288" w:firstLine="0"/>
        <w:jc w:val="left"/>
        <w:rPr>
          <w:rFonts w:ascii="Times New Roman" w:eastAsia="Times New Roman" w:hAnsi="Times New Roman" w:cs="Times New Roman"/>
          <w:spacing w:val="-9"/>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при разработке модели анализа интертекстуальных связей в аспекте переводоведческой </w:t>
      </w:r>
      <w:r w:rsidRPr="001E544F">
        <w:rPr>
          <w:rFonts w:ascii="Times New Roman" w:eastAsia="Times New Roman" w:hAnsi="Times New Roman" w:cs="Times New Roman"/>
          <w:kern w:val="0"/>
          <w:sz w:val="24"/>
          <w:szCs w:val="24"/>
          <w:lang w:eastAsia="ru-RU"/>
        </w:rPr>
        <w:t xml:space="preserve">проблематики необходимо учитывать, что перевод является сложным перцептивно-репродуктивным процессом (А.А. Залевская), протекающим в условиях межъязыковой и </w:t>
      </w:r>
      <w:r w:rsidRPr="001E544F">
        <w:rPr>
          <w:rFonts w:ascii="Times New Roman" w:eastAsia="Times New Roman" w:hAnsi="Times New Roman" w:cs="Times New Roman"/>
          <w:spacing w:val="-1"/>
          <w:kern w:val="0"/>
          <w:sz w:val="24"/>
          <w:szCs w:val="24"/>
          <w:lang w:eastAsia="ru-RU"/>
        </w:rPr>
        <w:t xml:space="preserve">межкультурной коммуникации при творческом посредничестве переводчика, в результате </w:t>
      </w:r>
      <w:r w:rsidRPr="001E544F">
        <w:rPr>
          <w:rFonts w:ascii="Times New Roman" w:eastAsia="Times New Roman" w:hAnsi="Times New Roman" w:cs="Times New Roman"/>
          <w:kern w:val="0"/>
          <w:sz w:val="24"/>
          <w:szCs w:val="24"/>
          <w:lang w:eastAsia="ru-RU"/>
        </w:rPr>
        <w:t>чего при переводе возникают неизбежные изменения и отклонения в информационной структуре текста (В.Н Комиссаров, А.Д. Швейцер, Т.А. Казакова, Ю.А. Сорокин).</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8" w:lineRule="exact"/>
        <w:ind w:left="293" w:right="442"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
          <w:kern w:val="0"/>
          <w:sz w:val="24"/>
          <w:szCs w:val="24"/>
          <w:lang w:eastAsia="ru-RU"/>
        </w:rPr>
        <w:t xml:space="preserve">Объектом </w:t>
      </w:r>
      <w:r w:rsidRPr="001E544F">
        <w:rPr>
          <w:rFonts w:ascii="Times New Roman" w:eastAsia="Times New Roman" w:hAnsi="Times New Roman" w:cs="Times New Roman"/>
          <w:spacing w:val="-1"/>
          <w:kern w:val="0"/>
          <w:sz w:val="24"/>
          <w:szCs w:val="24"/>
          <w:lang w:eastAsia="ru-RU"/>
        </w:rPr>
        <w:t xml:space="preserve">исследования является феномен интертекстуальности, рассматриваемый в </w:t>
      </w:r>
      <w:r w:rsidRPr="001E544F">
        <w:rPr>
          <w:rFonts w:ascii="Times New Roman" w:eastAsia="Times New Roman" w:hAnsi="Times New Roman" w:cs="Times New Roman"/>
          <w:kern w:val="0"/>
          <w:sz w:val="24"/>
          <w:szCs w:val="24"/>
          <w:lang w:eastAsia="ru-RU"/>
        </w:rPr>
        <w:t xml:space="preserve">аспекте проблем перевода, а </w:t>
      </w:r>
      <w:r w:rsidRPr="001E544F">
        <w:rPr>
          <w:rFonts w:ascii="Times New Roman" w:eastAsia="Times New Roman" w:hAnsi="Times New Roman" w:cs="Times New Roman"/>
          <w:b/>
          <w:bCs/>
          <w:kern w:val="0"/>
          <w:sz w:val="24"/>
          <w:szCs w:val="24"/>
          <w:lang w:eastAsia="ru-RU"/>
        </w:rPr>
        <w:t xml:space="preserve">предметом </w:t>
      </w:r>
      <w:r w:rsidRPr="001E544F">
        <w:rPr>
          <w:rFonts w:ascii="Times New Roman" w:eastAsia="Times New Roman" w:hAnsi="Times New Roman" w:cs="Times New Roman"/>
          <w:kern w:val="0"/>
          <w:sz w:val="24"/>
          <w:szCs w:val="24"/>
          <w:lang w:eastAsia="ru-RU"/>
        </w:rPr>
        <w:t>- анализ переводов с точки зрения воспроизведения в них интертекстуального компонента исходного текста.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322" w:lineRule="exact"/>
        <w:ind w:firstLine="71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Гипотеза исследования. </w:t>
      </w:r>
      <w:r w:rsidRPr="001E544F">
        <w:rPr>
          <w:rFonts w:ascii="Times New Roman" w:eastAsia="Times New Roman" w:hAnsi="Times New Roman" w:cs="Times New Roman"/>
          <w:kern w:val="0"/>
          <w:sz w:val="28"/>
          <w:szCs w:val="28"/>
          <w:lang w:eastAsia="ru-RU"/>
        </w:rPr>
        <w:t xml:space="preserve">Привлечение к изучению интертекстуальности </w:t>
      </w:r>
      <w:r w:rsidRPr="001E544F">
        <w:rPr>
          <w:rFonts w:ascii="Times New Roman" w:eastAsia="Times New Roman" w:hAnsi="Times New Roman" w:cs="Times New Roman"/>
          <w:spacing w:val="-1"/>
          <w:kern w:val="0"/>
          <w:sz w:val="28"/>
          <w:szCs w:val="28"/>
          <w:lang w:eastAsia="ru-RU"/>
        </w:rPr>
        <w:t xml:space="preserve">данных когнитивных и психолингвистических исследований позволит придти к </w:t>
      </w:r>
      <w:r w:rsidRPr="001E544F">
        <w:rPr>
          <w:rFonts w:ascii="Times New Roman" w:eastAsia="Times New Roman" w:hAnsi="Times New Roman" w:cs="Times New Roman"/>
          <w:kern w:val="0"/>
          <w:sz w:val="28"/>
          <w:szCs w:val="28"/>
          <w:lang w:eastAsia="ru-RU"/>
        </w:rPr>
        <w:t xml:space="preserve">четкому, научно обоснованному пониманию этого феномена. На этой основе станет возможным создание типологии интертекстуальных связей и </w:t>
      </w:r>
      <w:r w:rsidRPr="001E544F">
        <w:rPr>
          <w:rFonts w:ascii="Times New Roman" w:eastAsia="Times New Roman" w:hAnsi="Times New Roman" w:cs="Times New Roman"/>
          <w:spacing w:val="-1"/>
          <w:kern w:val="0"/>
          <w:sz w:val="28"/>
          <w:szCs w:val="28"/>
          <w:lang w:eastAsia="ru-RU"/>
        </w:rPr>
        <w:t xml:space="preserve">непротиворечивой системы терминов теории интертекстуальности. Все это даст </w:t>
      </w:r>
      <w:r w:rsidRPr="001E544F">
        <w:rPr>
          <w:rFonts w:ascii="Times New Roman" w:eastAsia="Times New Roman" w:hAnsi="Times New Roman" w:cs="Times New Roman"/>
          <w:kern w:val="0"/>
          <w:sz w:val="28"/>
          <w:szCs w:val="28"/>
          <w:lang w:eastAsia="ru-RU"/>
        </w:rPr>
        <w:t xml:space="preserve">в руки исследователя инструментарий, необходимый для проведения </w:t>
      </w:r>
      <w:r w:rsidRPr="001E544F">
        <w:rPr>
          <w:rFonts w:ascii="Times New Roman" w:eastAsia="Times New Roman" w:hAnsi="Times New Roman" w:cs="Times New Roman"/>
          <w:spacing w:val="-1"/>
          <w:kern w:val="0"/>
          <w:sz w:val="28"/>
          <w:szCs w:val="28"/>
          <w:lang w:eastAsia="ru-RU"/>
        </w:rPr>
        <w:t>сопоставительно-переводоведческого интертекстуального анализа.</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5" w:right="5" w:firstLine="71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 xml:space="preserve">В соответствии с этим </w:t>
      </w:r>
      <w:r w:rsidRPr="001E544F">
        <w:rPr>
          <w:rFonts w:ascii="Times New Roman" w:eastAsia="Times New Roman" w:hAnsi="Times New Roman" w:cs="Times New Roman"/>
          <w:b/>
          <w:bCs/>
          <w:spacing w:val="-1"/>
          <w:kern w:val="0"/>
          <w:sz w:val="28"/>
          <w:szCs w:val="28"/>
          <w:lang w:eastAsia="ru-RU"/>
        </w:rPr>
        <w:t xml:space="preserve">целью </w:t>
      </w:r>
      <w:r w:rsidRPr="001E544F">
        <w:rPr>
          <w:rFonts w:ascii="Times New Roman" w:eastAsia="Times New Roman" w:hAnsi="Times New Roman" w:cs="Times New Roman"/>
          <w:spacing w:val="-1"/>
          <w:kern w:val="0"/>
          <w:sz w:val="28"/>
          <w:szCs w:val="28"/>
          <w:lang w:eastAsia="ru-RU"/>
        </w:rPr>
        <w:t xml:space="preserve">диссертационной работы является создание </w:t>
      </w:r>
      <w:r w:rsidRPr="001E544F">
        <w:rPr>
          <w:rFonts w:ascii="Times New Roman" w:eastAsia="Times New Roman" w:hAnsi="Times New Roman" w:cs="Times New Roman"/>
          <w:kern w:val="0"/>
          <w:sz w:val="28"/>
          <w:szCs w:val="28"/>
          <w:lang w:eastAsia="ru-RU"/>
        </w:rPr>
        <w:t xml:space="preserve">теоретической базы сопоставительно-переводоведческого интертекстуального </w:t>
      </w:r>
      <w:r w:rsidRPr="001E544F">
        <w:rPr>
          <w:rFonts w:ascii="Times New Roman" w:eastAsia="Times New Roman" w:hAnsi="Times New Roman" w:cs="Times New Roman"/>
          <w:spacing w:val="-1"/>
          <w:kern w:val="0"/>
          <w:sz w:val="28"/>
          <w:szCs w:val="28"/>
          <w:lang w:eastAsia="ru-RU"/>
        </w:rPr>
        <w:t>анализа, а также разработка и апробация процедуры его проведения.</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72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 xml:space="preserve">Для достижения указанной цели необходимо решить следующие </w:t>
      </w:r>
      <w:r w:rsidRPr="001E544F">
        <w:rPr>
          <w:rFonts w:ascii="Times New Roman" w:eastAsia="Times New Roman" w:hAnsi="Times New Roman" w:cs="Times New Roman"/>
          <w:b/>
          <w:bCs/>
          <w:spacing w:val="-1"/>
          <w:kern w:val="0"/>
          <w:sz w:val="28"/>
          <w:szCs w:val="28"/>
          <w:lang w:eastAsia="ru-RU"/>
        </w:rPr>
        <w:t>задачи:</w:t>
      </w:r>
    </w:p>
    <w:p w:rsidR="001E544F" w:rsidRPr="001E544F" w:rsidRDefault="001E544F" w:rsidP="001E544F">
      <w:pPr>
        <w:shd w:val="clear" w:color="auto" w:fill="FFFFFF"/>
        <w:tabs>
          <w:tab w:val="clear" w:pos="709"/>
          <w:tab w:val="left" w:pos="1046"/>
        </w:tabs>
        <w:suppressAutoHyphens w:val="0"/>
        <w:autoSpaceDE w:val="0"/>
        <w:autoSpaceDN w:val="0"/>
        <w:adjustRightInd w:val="0"/>
        <w:spacing w:after="0" w:line="322" w:lineRule="exact"/>
        <w:ind w:left="14" w:firstLine="72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9"/>
          <w:kern w:val="0"/>
          <w:sz w:val="28"/>
          <w:szCs w:val="28"/>
          <w:lang w:eastAsia="ru-RU"/>
        </w:rPr>
        <w:t>1)</w:t>
      </w:r>
      <w:r w:rsidRPr="001E544F">
        <w:rPr>
          <w:rFonts w:ascii="Times New Roman" w:eastAsia="Times New Roman" w:hAnsi="Times New Roman" w:cs="Times New Roman"/>
          <w:kern w:val="0"/>
          <w:sz w:val="28"/>
          <w:szCs w:val="28"/>
          <w:lang w:eastAsia="ru-RU"/>
        </w:rPr>
        <w:tab/>
        <w:t>выявить в современной теории интертекстуальности предпосылки для</w:t>
      </w:r>
      <w:r w:rsidRPr="001E544F">
        <w:rPr>
          <w:rFonts w:ascii="Times New Roman" w:eastAsia="Times New Roman" w:hAnsi="Times New Roman" w:cs="Times New Roman"/>
          <w:kern w:val="0"/>
          <w:sz w:val="28"/>
          <w:szCs w:val="28"/>
          <w:lang w:eastAsia="ru-RU"/>
        </w:rPr>
        <w:br/>
        <w:t>создания такой модели интертекстуального взаимодействия, которая могла бы</w:t>
      </w:r>
      <w:r w:rsidRPr="001E544F">
        <w:rPr>
          <w:rFonts w:ascii="Times New Roman" w:eastAsia="Times New Roman" w:hAnsi="Times New Roman" w:cs="Times New Roman"/>
          <w:kern w:val="0"/>
          <w:sz w:val="28"/>
          <w:szCs w:val="28"/>
          <w:lang w:eastAsia="ru-RU"/>
        </w:rPr>
        <w:br/>
        <w:t>быть применена для решения переводоведческих задач;</w:t>
      </w:r>
    </w:p>
    <w:p w:rsidR="001E544F" w:rsidRPr="001E544F" w:rsidRDefault="001E544F" w:rsidP="001E544F">
      <w:pPr>
        <w:shd w:val="clear" w:color="auto" w:fill="FFFFFF"/>
        <w:tabs>
          <w:tab w:val="clear" w:pos="709"/>
          <w:tab w:val="left" w:pos="1128"/>
        </w:tabs>
        <w:suppressAutoHyphens w:val="0"/>
        <w:autoSpaceDE w:val="0"/>
        <w:autoSpaceDN w:val="0"/>
        <w:adjustRightInd w:val="0"/>
        <w:spacing w:after="0" w:line="322" w:lineRule="exact"/>
        <w:ind w:left="5" w:right="10" w:firstLine="71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1"/>
          <w:kern w:val="0"/>
          <w:sz w:val="28"/>
          <w:szCs w:val="28"/>
          <w:lang w:eastAsia="ru-RU"/>
        </w:rPr>
        <w:t>2)</w:t>
      </w:r>
      <w:r w:rsidRPr="001E544F">
        <w:rPr>
          <w:rFonts w:ascii="Times New Roman" w:eastAsia="Times New Roman" w:hAnsi="Times New Roman" w:cs="Times New Roman"/>
          <w:kern w:val="0"/>
          <w:sz w:val="28"/>
          <w:szCs w:val="28"/>
          <w:lang w:eastAsia="ru-RU"/>
        </w:rPr>
        <w:tab/>
        <w:t>проанализировать проблемы интертекстуального взаимодействия в</w:t>
      </w:r>
      <w:r w:rsidRPr="001E544F">
        <w:rPr>
          <w:rFonts w:ascii="Times New Roman" w:eastAsia="Times New Roman" w:hAnsi="Times New Roman" w:cs="Times New Roman"/>
          <w:kern w:val="0"/>
          <w:sz w:val="28"/>
          <w:szCs w:val="28"/>
          <w:lang w:eastAsia="ru-RU"/>
        </w:rPr>
        <w:br/>
        <w:t>динамическом и статическом ракурсе и на этой основе дать определение</w:t>
      </w:r>
      <w:r w:rsidRPr="001E544F">
        <w:rPr>
          <w:rFonts w:ascii="Times New Roman" w:eastAsia="Times New Roman" w:hAnsi="Times New Roman" w:cs="Times New Roman"/>
          <w:kern w:val="0"/>
          <w:sz w:val="28"/>
          <w:szCs w:val="28"/>
          <w:lang w:eastAsia="ru-RU"/>
        </w:rPr>
        <w:br/>
        <w:t>сущности интертекстуального взаимодействия и разработать типологию</w:t>
      </w:r>
      <w:r w:rsidRPr="001E544F">
        <w:rPr>
          <w:rFonts w:ascii="Times New Roman" w:eastAsia="Times New Roman" w:hAnsi="Times New Roman" w:cs="Times New Roman"/>
          <w:kern w:val="0"/>
          <w:sz w:val="28"/>
          <w:szCs w:val="28"/>
          <w:lang w:eastAsia="ru-RU"/>
        </w:rPr>
        <w:br/>
        <w:t>интертекстуальных связей;</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5" w:right="5" w:firstLine="787"/>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3) исследовать информационные свойства интертекстуальных элементов и рассмотреть возможные стратегии передачи интертекстуальных включений при переводе;</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5" w:right="10" w:firstLine="71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4) разработать процедуру сопоставительно-переводоведческого интертекстуального анализа и апробировать ее на конкретном текстовом материале.</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firstLine="72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Материалом исследования </w:t>
      </w:r>
      <w:r w:rsidRPr="001E544F">
        <w:rPr>
          <w:rFonts w:ascii="Times New Roman" w:eastAsia="Times New Roman" w:hAnsi="Times New Roman" w:cs="Times New Roman"/>
          <w:kern w:val="0"/>
          <w:sz w:val="28"/>
          <w:szCs w:val="28"/>
          <w:lang w:eastAsia="ru-RU"/>
        </w:rPr>
        <w:t>послужила повесть К.С. Льюиса "</w:t>
      </w:r>
      <w:r w:rsidRPr="001E544F">
        <w:rPr>
          <w:rFonts w:ascii="Times New Roman" w:eastAsia="Times New Roman" w:hAnsi="Times New Roman" w:cs="Times New Roman"/>
          <w:kern w:val="0"/>
          <w:sz w:val="28"/>
          <w:szCs w:val="28"/>
          <w:lang w:val="en-US" w:eastAsia="ru-RU"/>
        </w:rPr>
        <w:t>The</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Lion</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spacing w:val="-1"/>
          <w:kern w:val="0"/>
          <w:sz w:val="28"/>
          <w:szCs w:val="28"/>
          <w:lang w:val="en-US" w:eastAsia="ru-RU"/>
        </w:rPr>
        <w:t>the</w:t>
      </w:r>
      <w:r w:rsidRPr="001E544F">
        <w:rPr>
          <w:rFonts w:ascii="Times New Roman" w:eastAsia="Times New Roman" w:hAnsi="Times New Roman" w:cs="Times New Roman"/>
          <w:spacing w:val="-1"/>
          <w:kern w:val="0"/>
          <w:sz w:val="28"/>
          <w:szCs w:val="28"/>
          <w:lang w:eastAsia="ru-RU"/>
        </w:rPr>
        <w:t xml:space="preserve"> </w:t>
      </w:r>
      <w:r w:rsidRPr="001E544F">
        <w:rPr>
          <w:rFonts w:ascii="Times New Roman" w:eastAsia="Times New Roman" w:hAnsi="Times New Roman" w:cs="Times New Roman"/>
          <w:spacing w:val="-1"/>
          <w:kern w:val="0"/>
          <w:sz w:val="28"/>
          <w:szCs w:val="28"/>
          <w:lang w:val="en-US" w:eastAsia="ru-RU"/>
        </w:rPr>
        <w:t>Witch</w:t>
      </w:r>
      <w:r w:rsidRPr="001E544F">
        <w:rPr>
          <w:rFonts w:ascii="Times New Roman" w:eastAsia="Times New Roman" w:hAnsi="Times New Roman" w:cs="Times New Roman"/>
          <w:spacing w:val="-1"/>
          <w:kern w:val="0"/>
          <w:sz w:val="28"/>
          <w:szCs w:val="28"/>
          <w:lang w:eastAsia="ru-RU"/>
        </w:rPr>
        <w:t xml:space="preserve"> </w:t>
      </w:r>
      <w:r w:rsidRPr="001E544F">
        <w:rPr>
          <w:rFonts w:ascii="Times New Roman" w:eastAsia="Times New Roman" w:hAnsi="Times New Roman" w:cs="Times New Roman"/>
          <w:spacing w:val="-1"/>
          <w:kern w:val="0"/>
          <w:sz w:val="28"/>
          <w:szCs w:val="28"/>
          <w:lang w:val="en-US" w:eastAsia="ru-RU"/>
        </w:rPr>
        <w:t>and</w:t>
      </w:r>
      <w:r w:rsidRPr="001E544F">
        <w:rPr>
          <w:rFonts w:ascii="Times New Roman" w:eastAsia="Times New Roman" w:hAnsi="Times New Roman" w:cs="Times New Roman"/>
          <w:spacing w:val="-1"/>
          <w:kern w:val="0"/>
          <w:sz w:val="28"/>
          <w:szCs w:val="28"/>
          <w:lang w:eastAsia="ru-RU"/>
        </w:rPr>
        <w:t xml:space="preserve"> </w:t>
      </w:r>
      <w:r w:rsidRPr="001E544F">
        <w:rPr>
          <w:rFonts w:ascii="Times New Roman" w:eastAsia="Times New Roman" w:hAnsi="Times New Roman" w:cs="Times New Roman"/>
          <w:spacing w:val="-1"/>
          <w:kern w:val="0"/>
          <w:sz w:val="28"/>
          <w:szCs w:val="28"/>
          <w:lang w:val="en-US" w:eastAsia="ru-RU"/>
        </w:rPr>
        <w:t>the</w:t>
      </w:r>
      <w:r w:rsidRPr="001E544F">
        <w:rPr>
          <w:rFonts w:ascii="Times New Roman" w:eastAsia="Times New Roman" w:hAnsi="Times New Roman" w:cs="Times New Roman"/>
          <w:spacing w:val="-1"/>
          <w:kern w:val="0"/>
          <w:sz w:val="28"/>
          <w:szCs w:val="28"/>
          <w:lang w:eastAsia="ru-RU"/>
        </w:rPr>
        <w:t xml:space="preserve"> </w:t>
      </w:r>
      <w:r w:rsidRPr="001E544F">
        <w:rPr>
          <w:rFonts w:ascii="Times New Roman" w:eastAsia="Times New Roman" w:hAnsi="Times New Roman" w:cs="Times New Roman"/>
          <w:spacing w:val="-1"/>
          <w:kern w:val="0"/>
          <w:sz w:val="28"/>
          <w:szCs w:val="28"/>
          <w:lang w:val="en-US" w:eastAsia="ru-RU"/>
        </w:rPr>
        <w:t>Wardrobe</w:t>
      </w:r>
      <w:r w:rsidRPr="001E544F">
        <w:rPr>
          <w:rFonts w:ascii="Times New Roman" w:eastAsia="Times New Roman" w:hAnsi="Times New Roman" w:cs="Times New Roman"/>
          <w:spacing w:val="-1"/>
          <w:kern w:val="0"/>
          <w:sz w:val="28"/>
          <w:szCs w:val="28"/>
          <w:lang w:eastAsia="ru-RU"/>
        </w:rPr>
        <w:t xml:space="preserve">" и ее переводы на русский язык (в общей сложности </w:t>
      </w:r>
      <w:r w:rsidRPr="001E544F">
        <w:rPr>
          <w:rFonts w:ascii="Times New Roman" w:eastAsia="Times New Roman" w:hAnsi="Times New Roman" w:cs="Times New Roman"/>
          <w:kern w:val="0"/>
          <w:sz w:val="28"/>
          <w:szCs w:val="28"/>
          <w:lang w:eastAsia="ru-RU"/>
        </w:rPr>
        <w:t>более 1000 страниц текста). Обращение к этому материалу было продиктовано следующими соображениями: 1) К.С. Льюис - писатель, чье творчество носит по преимуществу интертекстуальный характер (</w:t>
      </w:r>
      <w:r w:rsidRPr="001E544F">
        <w:rPr>
          <w:rFonts w:ascii="Times New Roman" w:eastAsia="Times New Roman" w:hAnsi="Times New Roman" w:cs="Times New Roman"/>
          <w:kern w:val="0"/>
          <w:sz w:val="28"/>
          <w:szCs w:val="28"/>
          <w:lang w:val="en-US" w:eastAsia="ru-RU"/>
        </w:rPr>
        <w:t>P</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Kreeft</w:t>
      </w:r>
      <w:r w:rsidRPr="001E544F">
        <w:rPr>
          <w:rFonts w:ascii="Times New Roman" w:eastAsia="Times New Roman" w:hAnsi="Times New Roman" w:cs="Times New Roman"/>
          <w:kern w:val="0"/>
          <w:sz w:val="28"/>
          <w:szCs w:val="28"/>
          <w:lang w:eastAsia="ru-RU"/>
        </w:rPr>
        <w:t xml:space="preserve">); 2) Анализируемая повесть принадлежат к интертекстуальному по своей сути жанру - фэнтези; </w:t>
      </w:r>
      <w:r w:rsidRPr="001E544F">
        <w:rPr>
          <w:rFonts w:ascii="Times New Roman" w:eastAsia="Times New Roman" w:hAnsi="Times New Roman" w:cs="Times New Roman"/>
          <w:spacing w:val="-1"/>
          <w:kern w:val="0"/>
          <w:sz w:val="28"/>
          <w:szCs w:val="28"/>
          <w:lang w:eastAsia="ru-RU"/>
        </w:rPr>
        <w:t>3) Имеется большое количество переводов данной повести на русский язык, что</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firstLine="720"/>
        <w:rPr>
          <w:rFonts w:ascii="Times New Roman" w:eastAsia="Times New Roman" w:hAnsi="Times New Roman" w:cs="Times New Roman"/>
          <w:kern w:val="0"/>
          <w:sz w:val="20"/>
          <w:szCs w:val="20"/>
          <w:lang w:eastAsia="ru-RU"/>
        </w:rPr>
        <w:sectPr w:rsidR="001E544F" w:rsidRPr="001E544F">
          <w:pgSz w:w="11909" w:h="16834"/>
          <w:pgMar w:top="1440" w:right="1136" w:bottom="36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0" w:right="10"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 xml:space="preserve">расширяет возможности сопоставительного анализа и позволяет придти к более </w:t>
      </w:r>
      <w:r w:rsidRPr="001E544F">
        <w:rPr>
          <w:rFonts w:ascii="Times New Roman" w:eastAsia="Times New Roman" w:hAnsi="Times New Roman" w:cs="Times New Roman"/>
          <w:kern w:val="0"/>
          <w:sz w:val="28"/>
          <w:szCs w:val="28"/>
          <w:lang w:eastAsia="ru-RU"/>
        </w:rPr>
        <w:t>обоснованным выводам.</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right="5" w:firstLine="71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Методы исследования. </w:t>
      </w:r>
      <w:r w:rsidRPr="001E544F">
        <w:rPr>
          <w:rFonts w:ascii="Times New Roman" w:eastAsia="Times New Roman" w:hAnsi="Times New Roman" w:cs="Times New Roman"/>
          <w:kern w:val="0"/>
          <w:sz w:val="28"/>
          <w:szCs w:val="28"/>
          <w:lang w:eastAsia="ru-RU"/>
        </w:rPr>
        <w:t>Теоретические принципы сопоставительно-переводоведческого интертекстуального анализа разрабатывались на основе метода лингвистического моделирования. Для исследования текстового материала применялись методы семантического, контекстуального и сопоставительно-переводоведческого анализа, а также элементы литературоведческого анализа.</w:t>
      </w:r>
    </w:p>
    <w:p w:rsidR="001E544F" w:rsidRPr="001E544F" w:rsidRDefault="001E544F" w:rsidP="001E544F">
      <w:pPr>
        <w:shd w:val="clear" w:color="auto" w:fill="FFFFFF"/>
        <w:tabs>
          <w:tab w:val="clear" w:pos="709"/>
        </w:tabs>
        <w:suppressAutoHyphens w:val="0"/>
        <w:autoSpaceDE w:val="0"/>
        <w:autoSpaceDN w:val="0"/>
        <w:adjustRightInd w:val="0"/>
        <w:spacing w:before="5" w:after="0" w:line="302"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Новизна исследования </w:t>
      </w:r>
      <w:r w:rsidRPr="001E544F">
        <w:rPr>
          <w:rFonts w:ascii="Times New Roman" w:eastAsia="Times New Roman" w:hAnsi="Times New Roman" w:cs="Times New Roman"/>
          <w:kern w:val="0"/>
          <w:sz w:val="28"/>
          <w:szCs w:val="28"/>
          <w:lang w:eastAsia="ru-RU"/>
        </w:rPr>
        <w:t xml:space="preserve">заключается в том, что в нем: 1)     впервые     создана     универсальная     модель     интертекстуального взаимодействия,    применимая   для   решения   переводоведческих   задач,   и разработана      типология      интертекстуальных      связей,      основанная      на онтологических характеристиках феномена интертекстуальности; </w:t>
      </w:r>
      <w:r w:rsidRPr="001E544F">
        <w:rPr>
          <w:rFonts w:ascii="Times New Roman" w:eastAsia="Times New Roman" w:hAnsi="Times New Roman" w:cs="Times New Roman"/>
          <w:kern w:val="0"/>
          <w:sz w:val="24"/>
          <w:szCs w:val="24"/>
          <w:lang w:eastAsia="ru-RU"/>
        </w:rPr>
        <w:t>2) исследован ранее не поднимавшийся вопрос об информационных свойствах интертекстуальных элементов и о трансформации интертекстуальной информации при переводе;</w:t>
      </w:r>
    </w:p>
    <w:p w:rsidR="001E544F" w:rsidRPr="001E544F" w:rsidRDefault="001E544F" w:rsidP="001E544F">
      <w:pPr>
        <w:shd w:val="clear" w:color="auto" w:fill="FFFFFF"/>
        <w:tabs>
          <w:tab w:val="clear" w:pos="709"/>
          <w:tab w:val="left" w:pos="1478"/>
        </w:tabs>
        <w:suppressAutoHyphens w:val="0"/>
        <w:autoSpaceDE w:val="0"/>
        <w:autoSpaceDN w:val="0"/>
        <w:adjustRightInd w:val="0"/>
        <w:spacing w:before="110" w:after="0" w:line="322" w:lineRule="exact"/>
        <w:ind w:left="5" w:right="10" w:firstLine="71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3"/>
          <w:kern w:val="0"/>
          <w:sz w:val="28"/>
          <w:szCs w:val="28"/>
          <w:lang w:eastAsia="ru-RU"/>
        </w:rPr>
        <w:t>3)</w:t>
      </w:r>
      <w:r w:rsidRPr="001E544F">
        <w:rPr>
          <w:rFonts w:ascii="Times New Roman" w:eastAsia="Times New Roman" w:hAnsi="Times New Roman" w:cs="Times New Roman"/>
          <w:kern w:val="0"/>
          <w:sz w:val="28"/>
          <w:szCs w:val="28"/>
          <w:lang w:eastAsia="ru-RU"/>
        </w:rPr>
        <w:tab/>
        <w:t>создана и апробирована процедура сопоставительно-</w:t>
      </w:r>
      <w:r w:rsidRPr="001E544F">
        <w:rPr>
          <w:rFonts w:ascii="Times New Roman" w:eastAsia="Times New Roman" w:hAnsi="Times New Roman" w:cs="Times New Roman"/>
          <w:kern w:val="0"/>
          <w:sz w:val="28"/>
          <w:szCs w:val="28"/>
          <w:lang w:eastAsia="ru-RU"/>
        </w:rPr>
        <w:br/>
      </w:r>
      <w:r w:rsidRPr="001E544F">
        <w:rPr>
          <w:rFonts w:ascii="Times New Roman" w:eastAsia="Times New Roman" w:hAnsi="Times New Roman" w:cs="Times New Roman"/>
          <w:spacing w:val="-1"/>
          <w:kern w:val="0"/>
          <w:sz w:val="28"/>
          <w:szCs w:val="28"/>
          <w:lang w:eastAsia="ru-RU"/>
        </w:rPr>
        <w:t>переводоведческого интертекстуального анализа, позволяющего давать научно</w:t>
      </w:r>
      <w:r w:rsidRPr="001E544F">
        <w:rPr>
          <w:rFonts w:ascii="Times New Roman" w:eastAsia="Times New Roman" w:hAnsi="Times New Roman" w:cs="Times New Roman"/>
          <w:spacing w:val="-1"/>
          <w:kern w:val="0"/>
          <w:sz w:val="28"/>
          <w:szCs w:val="28"/>
          <w:lang w:eastAsia="ru-RU"/>
        </w:rPr>
        <w:br/>
      </w:r>
      <w:r w:rsidRPr="001E544F">
        <w:rPr>
          <w:rFonts w:ascii="Times New Roman" w:eastAsia="Times New Roman" w:hAnsi="Times New Roman" w:cs="Times New Roman"/>
          <w:kern w:val="0"/>
          <w:sz w:val="28"/>
          <w:szCs w:val="28"/>
          <w:lang w:eastAsia="ru-RU"/>
        </w:rPr>
        <w:t>обоснованную оценку перевода с точки зрения воспроизведения в нем</w:t>
      </w:r>
      <w:r w:rsidRPr="001E544F">
        <w:rPr>
          <w:rFonts w:ascii="Times New Roman" w:eastAsia="Times New Roman" w:hAnsi="Times New Roman" w:cs="Times New Roman"/>
          <w:kern w:val="0"/>
          <w:sz w:val="28"/>
          <w:szCs w:val="28"/>
          <w:lang w:eastAsia="ru-RU"/>
        </w:rPr>
        <w:br/>
        <w:t>интертекстуального компонента исходного текста;</w:t>
      </w:r>
    </w:p>
    <w:p w:rsidR="001E544F" w:rsidRPr="001E544F" w:rsidRDefault="001E544F" w:rsidP="001E544F">
      <w:pPr>
        <w:shd w:val="clear" w:color="auto" w:fill="FFFFFF"/>
        <w:tabs>
          <w:tab w:val="clear" w:pos="709"/>
          <w:tab w:val="left" w:pos="1234"/>
        </w:tabs>
        <w:suppressAutoHyphens w:val="0"/>
        <w:autoSpaceDE w:val="0"/>
        <w:autoSpaceDN w:val="0"/>
        <w:adjustRightInd w:val="0"/>
        <w:spacing w:after="0" w:line="322" w:lineRule="exact"/>
        <w:ind w:right="10" w:firstLine="71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1"/>
          <w:kern w:val="0"/>
          <w:sz w:val="28"/>
          <w:szCs w:val="28"/>
          <w:lang w:eastAsia="ru-RU"/>
        </w:rPr>
        <w:t>4)</w:t>
      </w:r>
      <w:r w:rsidRPr="001E544F">
        <w:rPr>
          <w:rFonts w:ascii="Times New Roman" w:eastAsia="Times New Roman" w:hAnsi="Times New Roman" w:cs="Times New Roman"/>
          <w:kern w:val="0"/>
          <w:sz w:val="28"/>
          <w:szCs w:val="28"/>
          <w:lang w:eastAsia="ru-RU"/>
        </w:rPr>
        <w:tab/>
        <w:t>впервые осуществлен комплексный интертекстуальный анализ</w:t>
      </w:r>
      <w:r w:rsidRPr="001E544F">
        <w:rPr>
          <w:rFonts w:ascii="Times New Roman" w:eastAsia="Times New Roman" w:hAnsi="Times New Roman" w:cs="Times New Roman"/>
          <w:kern w:val="0"/>
          <w:sz w:val="28"/>
          <w:szCs w:val="28"/>
          <w:lang w:eastAsia="ru-RU"/>
        </w:rPr>
        <w:br/>
        <w:t>художественного текста, относящегося к жанру фэнтези.</w:t>
      </w:r>
    </w:p>
    <w:p w:rsidR="001E544F" w:rsidRPr="001E544F" w:rsidRDefault="001E544F" w:rsidP="001E544F">
      <w:pPr>
        <w:shd w:val="clear" w:color="auto" w:fill="FFFFFF"/>
        <w:tabs>
          <w:tab w:val="clear" w:pos="709"/>
        </w:tabs>
        <w:suppressAutoHyphens w:val="0"/>
        <w:autoSpaceDE w:val="0"/>
        <w:autoSpaceDN w:val="0"/>
        <w:adjustRightInd w:val="0"/>
        <w:spacing w:before="38" w:after="0" w:line="274" w:lineRule="exact"/>
        <w:ind w:left="293" w:firstLine="403"/>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На защиту выносятся следующие положения: </w:t>
      </w:r>
      <w:r w:rsidRPr="001E544F">
        <w:rPr>
          <w:rFonts w:ascii="Times New Roman" w:eastAsia="Times New Roman" w:hAnsi="Times New Roman" w:cs="Times New Roman"/>
          <w:kern w:val="0"/>
          <w:sz w:val="24"/>
          <w:szCs w:val="24"/>
          <w:lang w:eastAsia="ru-RU"/>
        </w:rPr>
        <w:t xml:space="preserve">1. Изучение интертекстуального взаимодействия в динамическом (дискурсивном) и статическом ракурсе, а также с учетом роли субъективного («человеческого») фактора в </w:t>
      </w:r>
      <w:r w:rsidRPr="001E544F">
        <w:rPr>
          <w:rFonts w:ascii="Times New Roman" w:eastAsia="Times New Roman" w:hAnsi="Times New Roman" w:cs="Times New Roman"/>
          <w:spacing w:val="-1"/>
          <w:kern w:val="0"/>
          <w:sz w:val="24"/>
          <w:szCs w:val="24"/>
          <w:lang w:eastAsia="ru-RU"/>
        </w:rPr>
        <w:t xml:space="preserve">процессах порождения и восприятия текста позволяет создать модель интертекстуального </w:t>
      </w:r>
      <w:r w:rsidRPr="001E544F">
        <w:rPr>
          <w:rFonts w:ascii="Times New Roman" w:eastAsia="Times New Roman" w:hAnsi="Times New Roman" w:cs="Times New Roman"/>
          <w:kern w:val="0"/>
          <w:sz w:val="24"/>
          <w:szCs w:val="24"/>
          <w:lang w:eastAsia="ru-RU"/>
        </w:rPr>
        <w:t>взаимодействия, на основе которой становится возможным построение типологии интертекстуальных связей и решение переводоведческих задач.</w:t>
      </w:r>
    </w:p>
    <w:p w:rsidR="001E544F" w:rsidRPr="001E544F" w:rsidRDefault="001E544F" w:rsidP="001E544F">
      <w:pPr>
        <w:numPr>
          <w:ilvl w:val="0"/>
          <w:numId w:val="28"/>
        </w:numPr>
        <w:shd w:val="clear" w:color="auto" w:fill="FFFFFF"/>
        <w:tabs>
          <w:tab w:val="clear" w:pos="709"/>
          <w:tab w:val="left" w:pos="1123"/>
        </w:tabs>
        <w:suppressAutoHyphens w:val="0"/>
        <w:autoSpaceDE w:val="0"/>
        <w:autoSpaceDN w:val="0"/>
        <w:adjustRightInd w:val="0"/>
        <w:spacing w:before="115" w:after="0" w:line="322" w:lineRule="exact"/>
        <w:ind w:right="5" w:firstLine="715"/>
        <w:jc w:val="left"/>
        <w:rPr>
          <w:rFonts w:ascii="Times New Roman" w:eastAsia="Times New Roman" w:hAnsi="Times New Roman" w:cs="Times New Roman"/>
          <w:spacing w:val="-29"/>
          <w:kern w:val="0"/>
          <w:sz w:val="28"/>
          <w:szCs w:val="28"/>
          <w:lang w:eastAsia="ru-RU"/>
        </w:rPr>
      </w:pPr>
      <w:r w:rsidRPr="001E544F">
        <w:rPr>
          <w:rFonts w:ascii="Times New Roman" w:eastAsia="Times New Roman" w:hAnsi="Times New Roman" w:cs="Times New Roman"/>
          <w:kern w:val="0"/>
          <w:sz w:val="28"/>
          <w:szCs w:val="28"/>
          <w:lang w:eastAsia="ru-RU"/>
        </w:rPr>
        <w:t xml:space="preserve">Интертекстуальность, рассматриваемая </w:t>
      </w:r>
      <w:r w:rsidRPr="001E544F">
        <w:rPr>
          <w:rFonts w:ascii="Times New Roman" w:eastAsia="Times New Roman" w:hAnsi="Times New Roman" w:cs="Times New Roman"/>
          <w:i/>
          <w:iCs/>
          <w:kern w:val="0"/>
          <w:sz w:val="28"/>
          <w:szCs w:val="28"/>
          <w:lang w:eastAsia="ru-RU"/>
        </w:rPr>
        <w:t xml:space="preserve">в статическом ракурсе, </w:t>
      </w:r>
      <w:r w:rsidRPr="001E544F">
        <w:rPr>
          <w:rFonts w:ascii="Times New Roman" w:eastAsia="Times New Roman" w:hAnsi="Times New Roman" w:cs="Times New Roman"/>
          <w:kern w:val="0"/>
          <w:sz w:val="28"/>
          <w:szCs w:val="28"/>
          <w:lang w:eastAsia="ru-RU"/>
        </w:rPr>
        <w:t xml:space="preserve">является проявлением в структуре текста результатов действия </w:t>
      </w:r>
      <w:r w:rsidRPr="001E544F">
        <w:rPr>
          <w:rFonts w:ascii="Times New Roman" w:eastAsia="Times New Roman" w:hAnsi="Times New Roman" w:cs="Times New Roman"/>
          <w:i/>
          <w:iCs/>
          <w:kern w:val="0"/>
          <w:sz w:val="28"/>
          <w:szCs w:val="28"/>
          <w:lang w:eastAsia="ru-RU"/>
        </w:rPr>
        <w:t xml:space="preserve">интердискурсивного процесса, </w:t>
      </w:r>
      <w:r w:rsidRPr="001E544F">
        <w:rPr>
          <w:rFonts w:ascii="Times New Roman" w:eastAsia="Times New Roman" w:hAnsi="Times New Roman" w:cs="Times New Roman"/>
          <w:kern w:val="0"/>
          <w:sz w:val="28"/>
          <w:szCs w:val="28"/>
          <w:lang w:eastAsia="ru-RU"/>
        </w:rPr>
        <w:t xml:space="preserve">и ее следует определить как наличие в тексте </w:t>
      </w:r>
      <w:r w:rsidRPr="001E544F">
        <w:rPr>
          <w:rFonts w:ascii="Times New Roman" w:eastAsia="Times New Roman" w:hAnsi="Times New Roman" w:cs="Times New Roman"/>
          <w:spacing w:val="-1"/>
          <w:kern w:val="0"/>
          <w:sz w:val="28"/>
          <w:szCs w:val="28"/>
          <w:lang w:eastAsia="ru-RU"/>
        </w:rPr>
        <w:t xml:space="preserve">элементов, которые, вследствие целенаправленной авторской стратегии или же </w:t>
      </w:r>
      <w:r w:rsidRPr="001E544F">
        <w:rPr>
          <w:rFonts w:ascii="Times New Roman" w:eastAsia="Times New Roman" w:hAnsi="Times New Roman" w:cs="Times New Roman"/>
          <w:kern w:val="0"/>
          <w:sz w:val="28"/>
          <w:szCs w:val="28"/>
          <w:lang w:eastAsia="ru-RU"/>
        </w:rPr>
        <w:t>безотносительно его интенции, активируют в сознании читателя другие, прочитанные им ранее, тексты.</w:t>
      </w:r>
    </w:p>
    <w:p w:rsidR="001E544F" w:rsidRPr="001E544F" w:rsidRDefault="001E544F" w:rsidP="001E544F">
      <w:pPr>
        <w:numPr>
          <w:ilvl w:val="0"/>
          <w:numId w:val="28"/>
        </w:numPr>
        <w:shd w:val="clear" w:color="auto" w:fill="FFFFFF"/>
        <w:tabs>
          <w:tab w:val="clear" w:pos="709"/>
          <w:tab w:val="left" w:pos="1123"/>
        </w:tabs>
        <w:suppressAutoHyphens w:val="0"/>
        <w:autoSpaceDE w:val="0"/>
        <w:autoSpaceDN w:val="0"/>
        <w:adjustRightInd w:val="0"/>
        <w:spacing w:after="0" w:line="322" w:lineRule="exact"/>
        <w:ind w:right="10" w:firstLine="715"/>
        <w:jc w:val="left"/>
        <w:rPr>
          <w:rFonts w:ascii="Times New Roman" w:eastAsia="Times New Roman" w:hAnsi="Times New Roman" w:cs="Times New Roman"/>
          <w:spacing w:val="-16"/>
          <w:kern w:val="0"/>
          <w:sz w:val="28"/>
          <w:szCs w:val="28"/>
          <w:lang w:eastAsia="ru-RU"/>
        </w:rPr>
      </w:pPr>
      <w:r w:rsidRPr="001E544F">
        <w:rPr>
          <w:rFonts w:ascii="Times New Roman" w:eastAsia="Times New Roman" w:hAnsi="Times New Roman" w:cs="Times New Roman"/>
          <w:kern w:val="0"/>
          <w:sz w:val="28"/>
          <w:szCs w:val="28"/>
          <w:lang w:eastAsia="ru-RU"/>
        </w:rPr>
        <w:t xml:space="preserve">Классификация интертекстуальных связей, построенная с учетом </w:t>
      </w:r>
      <w:r w:rsidRPr="001E544F">
        <w:rPr>
          <w:rFonts w:ascii="Times New Roman" w:eastAsia="Times New Roman" w:hAnsi="Times New Roman" w:cs="Times New Roman"/>
          <w:spacing w:val="-1"/>
          <w:kern w:val="0"/>
          <w:sz w:val="28"/>
          <w:szCs w:val="28"/>
          <w:lang w:eastAsia="ru-RU"/>
        </w:rPr>
        <w:t xml:space="preserve">структуры принимающего текста и степени интенсивности интертекстуального </w:t>
      </w:r>
      <w:r w:rsidRPr="001E544F">
        <w:rPr>
          <w:rFonts w:ascii="Times New Roman" w:eastAsia="Times New Roman" w:hAnsi="Times New Roman" w:cs="Times New Roman"/>
          <w:kern w:val="0"/>
          <w:sz w:val="28"/>
          <w:szCs w:val="28"/>
          <w:lang w:eastAsia="ru-RU"/>
        </w:rPr>
        <w:t>взаимодействия, позволяет получить представление о системе интертекстуальных связей текста, на основе чего становится возможным осуществление сопоставительно-переводоведческого анализа;</w:t>
      </w: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1E544F" w:rsidRPr="001E544F" w:rsidRDefault="001E544F" w:rsidP="001E544F">
      <w:pPr>
        <w:numPr>
          <w:ilvl w:val="0"/>
          <w:numId w:val="29"/>
        </w:numPr>
        <w:shd w:val="clear" w:color="auto" w:fill="FFFFFF"/>
        <w:tabs>
          <w:tab w:val="clear" w:pos="709"/>
          <w:tab w:val="left" w:pos="523"/>
        </w:tabs>
        <w:suppressAutoHyphens w:val="0"/>
        <w:autoSpaceDE w:val="0"/>
        <w:autoSpaceDN w:val="0"/>
        <w:adjustRightInd w:val="0"/>
        <w:spacing w:after="0" w:line="278" w:lineRule="exact"/>
        <w:ind w:left="288" w:firstLine="0"/>
        <w:jc w:val="left"/>
        <w:rPr>
          <w:rFonts w:ascii="Times New Roman" w:eastAsia="Times New Roman" w:hAnsi="Times New Roman" w:cs="Times New Roman"/>
          <w:spacing w:val="-14"/>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При восприятии и воссоздании в переводе интертекстуальных элементов любого типа </w:t>
      </w:r>
      <w:r w:rsidRPr="001E544F">
        <w:rPr>
          <w:rFonts w:ascii="Times New Roman" w:eastAsia="Times New Roman" w:hAnsi="Times New Roman" w:cs="Times New Roman"/>
          <w:kern w:val="0"/>
          <w:sz w:val="24"/>
          <w:szCs w:val="24"/>
          <w:lang w:eastAsia="ru-RU"/>
        </w:rPr>
        <w:t xml:space="preserve">сдвиги в интертекстуальной информации неизбежны, поэтому работа переводчика с </w:t>
      </w:r>
      <w:r w:rsidRPr="001E544F">
        <w:rPr>
          <w:rFonts w:ascii="Times New Roman" w:eastAsia="Times New Roman" w:hAnsi="Times New Roman" w:cs="Times New Roman"/>
          <w:spacing w:val="-1"/>
          <w:kern w:val="0"/>
          <w:sz w:val="24"/>
          <w:szCs w:val="24"/>
          <w:lang w:eastAsia="ru-RU"/>
        </w:rPr>
        <w:t xml:space="preserve">интертекстом сопряжена с поисками «наименьшего зла», т.е. направлена на максимально </w:t>
      </w:r>
      <w:r w:rsidRPr="001E544F">
        <w:rPr>
          <w:rFonts w:ascii="Times New Roman" w:eastAsia="Times New Roman" w:hAnsi="Times New Roman" w:cs="Times New Roman"/>
          <w:kern w:val="0"/>
          <w:sz w:val="24"/>
          <w:szCs w:val="24"/>
          <w:lang w:eastAsia="ru-RU"/>
        </w:rPr>
        <w:t>возможное сохранение авторского интертекстуального замысла.</w:t>
      </w:r>
    </w:p>
    <w:p w:rsidR="001E544F" w:rsidRPr="001E544F" w:rsidRDefault="001E544F" w:rsidP="001E544F">
      <w:pPr>
        <w:numPr>
          <w:ilvl w:val="0"/>
          <w:numId w:val="29"/>
        </w:numPr>
        <w:shd w:val="clear" w:color="auto" w:fill="FFFFFF"/>
        <w:tabs>
          <w:tab w:val="clear" w:pos="709"/>
          <w:tab w:val="left" w:pos="523"/>
        </w:tabs>
        <w:suppressAutoHyphens w:val="0"/>
        <w:autoSpaceDE w:val="0"/>
        <w:autoSpaceDN w:val="0"/>
        <w:adjustRightInd w:val="0"/>
        <w:spacing w:before="110" w:after="0" w:line="278" w:lineRule="exact"/>
        <w:ind w:left="288" w:firstLine="0"/>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Разработанная в диссертации процедура сопоставительно-переводоведческого анализа </w:t>
      </w:r>
      <w:r w:rsidRPr="001E544F">
        <w:rPr>
          <w:rFonts w:ascii="Times New Roman" w:eastAsia="Times New Roman" w:hAnsi="Times New Roman" w:cs="Times New Roman"/>
          <w:kern w:val="0"/>
          <w:sz w:val="24"/>
          <w:szCs w:val="24"/>
          <w:lang w:eastAsia="ru-RU"/>
        </w:rPr>
        <w:t>позволяет описать интертекстуальные связи художественного текста и стратегии их</w:t>
      </w:r>
    </w:p>
    <w:p w:rsidR="001E544F" w:rsidRPr="001E544F" w:rsidRDefault="001E544F" w:rsidP="001E544F">
      <w:pPr>
        <w:numPr>
          <w:ilvl w:val="0"/>
          <w:numId w:val="29"/>
        </w:numPr>
        <w:shd w:val="clear" w:color="auto" w:fill="FFFFFF"/>
        <w:tabs>
          <w:tab w:val="clear" w:pos="709"/>
          <w:tab w:val="left" w:pos="523"/>
        </w:tabs>
        <w:suppressAutoHyphens w:val="0"/>
        <w:autoSpaceDE w:val="0"/>
        <w:autoSpaceDN w:val="0"/>
        <w:adjustRightInd w:val="0"/>
        <w:spacing w:before="110" w:after="0" w:line="278" w:lineRule="exact"/>
        <w:ind w:left="288" w:firstLine="0"/>
        <w:jc w:val="left"/>
        <w:rPr>
          <w:rFonts w:ascii="Times New Roman" w:eastAsia="Times New Roman" w:hAnsi="Times New Roman" w:cs="Times New Roman"/>
          <w:spacing w:val="-18"/>
          <w:kern w:val="0"/>
          <w:sz w:val="24"/>
          <w:szCs w:val="24"/>
          <w:lang w:eastAsia="ru-RU"/>
        </w:rPr>
        <w:sectPr w:rsidR="001E544F" w:rsidRPr="001E544F">
          <w:pgSz w:w="11909" w:h="16834"/>
          <w:pgMar w:top="1311" w:right="1136" w:bottom="36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left="29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передачи при переводе, а также объяснить и до некоторой степени предсказать возможные </w:t>
      </w:r>
      <w:r w:rsidRPr="001E544F">
        <w:rPr>
          <w:rFonts w:ascii="Times New Roman" w:eastAsia="Times New Roman" w:hAnsi="Times New Roman" w:cs="Times New Roman"/>
          <w:kern w:val="0"/>
          <w:sz w:val="24"/>
          <w:szCs w:val="24"/>
          <w:lang w:eastAsia="ru-RU"/>
        </w:rPr>
        <w:t>сбои при воспроизведении интертекстуальной информации.</w:t>
      </w:r>
    </w:p>
    <w:p w:rsidR="001E544F" w:rsidRPr="001E544F" w:rsidRDefault="001E544F" w:rsidP="001E544F">
      <w:pPr>
        <w:shd w:val="clear" w:color="auto" w:fill="FFFFFF"/>
        <w:tabs>
          <w:tab w:val="clear" w:pos="709"/>
        </w:tabs>
        <w:suppressAutoHyphens w:val="0"/>
        <w:autoSpaceDE w:val="0"/>
        <w:autoSpaceDN w:val="0"/>
        <w:adjustRightInd w:val="0"/>
        <w:spacing w:before="115" w:after="0" w:line="322" w:lineRule="exact"/>
        <w:ind w:left="5" w:right="5"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
          <w:kern w:val="0"/>
          <w:sz w:val="28"/>
          <w:szCs w:val="28"/>
          <w:lang w:eastAsia="ru-RU"/>
        </w:rPr>
        <w:t xml:space="preserve">Теоретическая значимость исследования </w:t>
      </w:r>
      <w:r w:rsidRPr="001E544F">
        <w:rPr>
          <w:rFonts w:ascii="Times New Roman" w:eastAsia="Times New Roman" w:hAnsi="Times New Roman" w:cs="Times New Roman"/>
          <w:spacing w:val="-1"/>
          <w:kern w:val="0"/>
          <w:sz w:val="28"/>
          <w:szCs w:val="28"/>
          <w:lang w:eastAsia="ru-RU"/>
        </w:rPr>
        <w:t xml:space="preserve">заключается в том, что: </w:t>
      </w:r>
      <w:r w:rsidRPr="001E544F">
        <w:rPr>
          <w:rFonts w:ascii="Times New Roman" w:eastAsia="Times New Roman" w:hAnsi="Times New Roman" w:cs="Times New Roman"/>
          <w:kern w:val="0"/>
          <w:sz w:val="28"/>
          <w:szCs w:val="28"/>
          <w:lang w:eastAsia="ru-RU"/>
        </w:rPr>
        <w:t>1) предложенная концепция интертекстуального взаимодействия и созданная на ее основе типология интертекстуальных связей углубляют понимание феномена интертекстуальности и дают возможность описывать его проявления в четких, непротиворечивых терминах, что позволяет придти к большей ясности и объективности в интертекстуальных исследованиях, проводимых в русле теории текста, поэтики, стилистики и других филологических дисциплин;</w:t>
      </w:r>
    </w:p>
    <w:p w:rsidR="001E544F" w:rsidRPr="001E544F" w:rsidRDefault="001E544F" w:rsidP="001E544F">
      <w:pPr>
        <w:numPr>
          <w:ilvl w:val="0"/>
          <w:numId w:val="30"/>
        </w:numPr>
        <w:shd w:val="clear" w:color="auto" w:fill="FFFFFF"/>
        <w:tabs>
          <w:tab w:val="clear" w:pos="709"/>
          <w:tab w:val="left" w:pos="557"/>
        </w:tabs>
        <w:suppressAutoHyphens w:val="0"/>
        <w:autoSpaceDE w:val="0"/>
        <w:autoSpaceDN w:val="0"/>
        <w:adjustRightInd w:val="0"/>
        <w:spacing w:after="0" w:line="274" w:lineRule="exact"/>
        <w:ind w:left="288" w:firstLine="0"/>
        <w:jc w:val="left"/>
        <w:rPr>
          <w:rFonts w:ascii="Times New Roman" w:eastAsia="Times New Roman" w:hAnsi="Times New Roman" w:cs="Times New Roman"/>
          <w:spacing w:val="-7"/>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исследование информационных сдвигов, происходящих при переводе интертекстов, и </w:t>
      </w:r>
      <w:r w:rsidRPr="001E544F">
        <w:rPr>
          <w:rFonts w:ascii="Times New Roman" w:eastAsia="Times New Roman" w:hAnsi="Times New Roman" w:cs="Times New Roman"/>
          <w:kern w:val="0"/>
          <w:sz w:val="24"/>
          <w:szCs w:val="24"/>
          <w:lang w:eastAsia="ru-RU"/>
        </w:rPr>
        <w:t>процедура сопоставительно-переводоведческого интертекстуального анализа, разработанная в диссертации, дают возможность понять, описать и оценить стратегии перевода интертекстов, что способствует дальнейшему развитию переводоведения;</w:t>
      </w:r>
    </w:p>
    <w:p w:rsidR="001E544F" w:rsidRPr="001E544F" w:rsidRDefault="001E544F" w:rsidP="001E544F">
      <w:pPr>
        <w:numPr>
          <w:ilvl w:val="0"/>
          <w:numId w:val="30"/>
        </w:numPr>
        <w:shd w:val="clear" w:color="auto" w:fill="FFFFFF"/>
        <w:tabs>
          <w:tab w:val="clear" w:pos="709"/>
          <w:tab w:val="left" w:pos="557"/>
        </w:tabs>
        <w:suppressAutoHyphens w:val="0"/>
        <w:autoSpaceDE w:val="0"/>
        <w:autoSpaceDN w:val="0"/>
        <w:adjustRightInd w:val="0"/>
        <w:spacing w:before="120" w:after="0" w:line="274" w:lineRule="exact"/>
        <w:ind w:left="288" w:firstLine="0"/>
        <w:jc w:val="left"/>
        <w:rPr>
          <w:rFonts w:ascii="Times New Roman" w:eastAsia="Times New Roman" w:hAnsi="Times New Roman" w:cs="Times New Roman"/>
          <w:spacing w:val="-9"/>
          <w:kern w:val="0"/>
          <w:sz w:val="24"/>
          <w:szCs w:val="24"/>
          <w:lang w:eastAsia="ru-RU"/>
        </w:rPr>
      </w:pPr>
      <w:r w:rsidRPr="001E544F">
        <w:rPr>
          <w:rFonts w:ascii="Times New Roman" w:eastAsia="Times New Roman" w:hAnsi="Times New Roman" w:cs="Times New Roman"/>
          <w:kern w:val="0"/>
          <w:sz w:val="24"/>
          <w:szCs w:val="24"/>
          <w:lang w:eastAsia="ru-RU"/>
        </w:rPr>
        <w:t xml:space="preserve">интертекстуальный анализ повести К.С. Льюиса, проведенный в практической части </w:t>
      </w:r>
      <w:r w:rsidRPr="001E544F">
        <w:rPr>
          <w:rFonts w:ascii="Times New Roman" w:eastAsia="Times New Roman" w:hAnsi="Times New Roman" w:cs="Times New Roman"/>
          <w:spacing w:val="-1"/>
          <w:kern w:val="0"/>
          <w:sz w:val="24"/>
          <w:szCs w:val="24"/>
          <w:lang w:eastAsia="ru-RU"/>
        </w:rPr>
        <w:t xml:space="preserve">данной работы, может положить начало филологическому исследованию творчества этого писателя, а также способствовать прогрессу в исследованиях, направленных на выявление </w:t>
      </w:r>
      <w:r w:rsidRPr="001E544F">
        <w:rPr>
          <w:rFonts w:ascii="Times New Roman" w:eastAsia="Times New Roman" w:hAnsi="Times New Roman" w:cs="Times New Roman"/>
          <w:kern w:val="0"/>
          <w:sz w:val="24"/>
          <w:szCs w:val="24"/>
          <w:lang w:eastAsia="ru-RU"/>
        </w:rPr>
        <w:t>жанровой специфики произведений фэнтези.</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28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4"/>
          <w:szCs w:val="24"/>
          <w:lang w:eastAsia="ru-RU"/>
        </w:rPr>
        <w:t xml:space="preserve">Практическая значимость исследования </w:t>
      </w:r>
      <w:r w:rsidRPr="001E544F">
        <w:rPr>
          <w:rFonts w:ascii="Times New Roman" w:eastAsia="Times New Roman" w:hAnsi="Times New Roman" w:cs="Times New Roman"/>
          <w:kern w:val="0"/>
          <w:sz w:val="24"/>
          <w:szCs w:val="24"/>
          <w:lang w:eastAsia="ru-RU"/>
        </w:rPr>
        <w:t xml:space="preserve">состоит в том, что в нем определены условия </w:t>
      </w:r>
      <w:r w:rsidRPr="001E544F">
        <w:rPr>
          <w:rFonts w:ascii="Times New Roman" w:eastAsia="Times New Roman" w:hAnsi="Times New Roman" w:cs="Times New Roman"/>
          <w:spacing w:val="-1"/>
          <w:kern w:val="0"/>
          <w:sz w:val="24"/>
          <w:szCs w:val="24"/>
          <w:lang w:eastAsia="ru-RU"/>
        </w:rPr>
        <w:t xml:space="preserve">создания интерпретационной базы для полноценного перевода интертекста и установлены </w:t>
      </w:r>
      <w:r w:rsidRPr="001E544F">
        <w:rPr>
          <w:rFonts w:ascii="Times New Roman" w:eastAsia="Times New Roman" w:hAnsi="Times New Roman" w:cs="Times New Roman"/>
          <w:kern w:val="0"/>
          <w:sz w:val="24"/>
          <w:szCs w:val="24"/>
          <w:lang w:eastAsia="ru-RU"/>
        </w:rPr>
        <w:t xml:space="preserve">возможные способы воспроизведения интертекстуальных связей исходного текста. Все </w:t>
      </w:r>
      <w:r w:rsidRPr="001E544F">
        <w:rPr>
          <w:rFonts w:ascii="Times New Roman" w:eastAsia="Times New Roman" w:hAnsi="Times New Roman" w:cs="Times New Roman"/>
          <w:spacing w:val="-1"/>
          <w:kern w:val="0"/>
          <w:sz w:val="24"/>
          <w:szCs w:val="24"/>
          <w:lang w:eastAsia="ru-RU"/>
        </w:rPr>
        <w:t xml:space="preserve">это может найти практическое применение при переводе как художественных текстов, так </w:t>
      </w:r>
      <w:r w:rsidRPr="001E544F">
        <w:rPr>
          <w:rFonts w:ascii="Times New Roman" w:eastAsia="Times New Roman" w:hAnsi="Times New Roman" w:cs="Times New Roman"/>
          <w:kern w:val="0"/>
          <w:sz w:val="24"/>
          <w:szCs w:val="24"/>
          <w:lang w:eastAsia="ru-RU"/>
        </w:rPr>
        <w:t>и текстов, принадлежащих к другим функциональным стилям.</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28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4"/>
          <w:szCs w:val="24"/>
          <w:lang w:eastAsia="ru-RU"/>
        </w:rPr>
        <w:t xml:space="preserve">Рекомендации по использованию результатов исследования. </w:t>
      </w:r>
      <w:r w:rsidRPr="001E544F">
        <w:rPr>
          <w:rFonts w:ascii="Times New Roman" w:eastAsia="Times New Roman" w:hAnsi="Times New Roman" w:cs="Times New Roman"/>
          <w:kern w:val="0"/>
          <w:sz w:val="24"/>
          <w:szCs w:val="24"/>
          <w:lang w:eastAsia="ru-RU"/>
        </w:rPr>
        <w:t xml:space="preserve">Проведенный в работе обзор основных направлений в области интертекстуальных исследований может </w:t>
      </w:r>
      <w:r w:rsidRPr="001E544F">
        <w:rPr>
          <w:rFonts w:ascii="Times New Roman" w:eastAsia="Times New Roman" w:hAnsi="Times New Roman" w:cs="Times New Roman"/>
          <w:spacing w:val="-1"/>
          <w:kern w:val="0"/>
          <w:sz w:val="24"/>
          <w:szCs w:val="24"/>
          <w:lang w:eastAsia="ru-RU"/>
        </w:rPr>
        <w:t xml:space="preserve">послужить материалом при разработке соответствующего раздела курса лингвистического </w:t>
      </w:r>
      <w:r w:rsidRPr="001E544F">
        <w:rPr>
          <w:rFonts w:ascii="Times New Roman" w:eastAsia="Times New Roman" w:hAnsi="Times New Roman" w:cs="Times New Roman"/>
          <w:kern w:val="0"/>
          <w:sz w:val="24"/>
          <w:szCs w:val="24"/>
          <w:lang w:eastAsia="ru-RU"/>
        </w:rPr>
        <w:t>анализа текста. Созданная модель интертекстуального взаимодействия и типология интертекстуальных связей могут лечь в основу спецкурсов по теории интертекстуальности. Разработанные принципы и процедуры сопоставительно-переводоведческого интертекстуального анализа могут использоваться в курсах теории перевода, а также на практических занятиях по художественному переводу. Кроме того, результаты интертекстуального анализа повести К.С. Льюиса "</w:t>
      </w:r>
      <w:r w:rsidRPr="001E544F">
        <w:rPr>
          <w:rFonts w:ascii="Times New Roman" w:eastAsia="Times New Roman" w:hAnsi="Times New Roman" w:cs="Times New Roman"/>
          <w:kern w:val="0"/>
          <w:sz w:val="24"/>
          <w:szCs w:val="24"/>
          <w:lang w:val="en-US" w:eastAsia="ru-RU"/>
        </w:rPr>
        <w:t>The</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Lion</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the</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Witch</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and</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the</w:t>
      </w:r>
      <w:r w:rsidRPr="001E544F">
        <w:rPr>
          <w:rFonts w:ascii="Times New Roman" w:eastAsia="Times New Roman" w:hAnsi="Times New Roman" w:cs="Times New Roman"/>
          <w:kern w:val="0"/>
          <w:sz w:val="24"/>
          <w:szCs w:val="24"/>
          <w:lang w:eastAsia="ru-RU"/>
        </w:rPr>
        <w:t xml:space="preserve"> </w:t>
      </w:r>
      <w:r w:rsidRPr="001E544F">
        <w:rPr>
          <w:rFonts w:ascii="Times New Roman" w:eastAsia="Times New Roman" w:hAnsi="Times New Roman" w:cs="Times New Roman"/>
          <w:kern w:val="0"/>
          <w:sz w:val="24"/>
          <w:szCs w:val="24"/>
          <w:lang w:val="en-US" w:eastAsia="ru-RU"/>
        </w:rPr>
        <w:t>Wardrobe</w:t>
      </w:r>
      <w:r w:rsidRPr="001E544F">
        <w:rPr>
          <w:rFonts w:ascii="Times New Roman" w:eastAsia="Times New Roman" w:hAnsi="Times New Roman" w:cs="Times New Roman"/>
          <w:kern w:val="0"/>
          <w:sz w:val="24"/>
          <w:szCs w:val="24"/>
          <w:lang w:eastAsia="ru-RU"/>
        </w:rPr>
        <w:t>", проведенного в последней главе работы, можно использовать в качестве материала для проведения практических занятиях по аналитическому чтению.</w:t>
      </w:r>
    </w:p>
    <w:p w:rsidR="001E544F" w:rsidRPr="001E544F" w:rsidRDefault="001E544F" w:rsidP="001E544F">
      <w:pPr>
        <w:shd w:val="clear" w:color="auto" w:fill="FFFFFF"/>
        <w:tabs>
          <w:tab w:val="clear" w:pos="709"/>
        </w:tabs>
        <w:suppressAutoHyphens w:val="0"/>
        <w:autoSpaceDE w:val="0"/>
        <w:autoSpaceDN w:val="0"/>
        <w:adjustRightInd w:val="0"/>
        <w:spacing w:before="115" w:after="0" w:line="322" w:lineRule="exact"/>
        <w:ind w:firstLine="706"/>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Апробация работы. </w:t>
      </w:r>
      <w:r w:rsidRPr="001E544F">
        <w:rPr>
          <w:rFonts w:ascii="Times New Roman" w:eastAsia="Times New Roman" w:hAnsi="Times New Roman" w:cs="Times New Roman"/>
          <w:kern w:val="0"/>
          <w:sz w:val="28"/>
          <w:szCs w:val="28"/>
          <w:lang w:eastAsia="ru-RU"/>
        </w:rPr>
        <w:t xml:space="preserve">Основные положения диссертации обсуждались на </w:t>
      </w:r>
      <w:r w:rsidRPr="001E544F">
        <w:rPr>
          <w:rFonts w:ascii="Times New Roman" w:eastAsia="Times New Roman" w:hAnsi="Times New Roman" w:cs="Times New Roman"/>
          <w:kern w:val="0"/>
          <w:sz w:val="28"/>
          <w:szCs w:val="28"/>
          <w:lang w:val="en-US" w:eastAsia="ru-RU"/>
        </w:rPr>
        <w:t>XXXIV</w:t>
      </w:r>
      <w:r w:rsidRPr="001E544F">
        <w:rPr>
          <w:rFonts w:ascii="Times New Roman" w:eastAsia="Times New Roman" w:hAnsi="Times New Roman" w:cs="Times New Roman"/>
          <w:kern w:val="0"/>
          <w:sz w:val="28"/>
          <w:szCs w:val="28"/>
          <w:lang w:eastAsia="ru-RU"/>
        </w:rPr>
        <w:t xml:space="preserve"> и </w:t>
      </w:r>
      <w:r w:rsidRPr="001E544F">
        <w:rPr>
          <w:rFonts w:ascii="Times New Roman" w:eastAsia="Times New Roman" w:hAnsi="Times New Roman" w:cs="Times New Roman"/>
          <w:kern w:val="0"/>
          <w:sz w:val="28"/>
          <w:szCs w:val="28"/>
          <w:lang w:val="en-US" w:eastAsia="ru-RU"/>
        </w:rPr>
        <w:t>XXXVI</w:t>
      </w:r>
      <w:r w:rsidRPr="001E544F">
        <w:rPr>
          <w:rFonts w:ascii="Times New Roman" w:eastAsia="Times New Roman" w:hAnsi="Times New Roman" w:cs="Times New Roman"/>
          <w:kern w:val="0"/>
          <w:sz w:val="28"/>
          <w:szCs w:val="28"/>
          <w:lang w:eastAsia="ru-RU"/>
        </w:rPr>
        <w:t xml:space="preserve"> Международной филологической конференции (Санкт-Петербург, март 2005 и 2007), на конференции «Герценовские чтения» (май 2005), на </w:t>
      </w:r>
      <w:r w:rsidRPr="001E544F">
        <w:rPr>
          <w:rFonts w:ascii="Times New Roman" w:eastAsia="Times New Roman" w:hAnsi="Times New Roman" w:cs="Times New Roman"/>
          <w:kern w:val="0"/>
          <w:sz w:val="28"/>
          <w:szCs w:val="28"/>
          <w:lang w:val="en-US" w:eastAsia="ru-RU"/>
        </w:rPr>
        <w:t>VII</w:t>
      </w:r>
      <w:r w:rsidRPr="001E544F">
        <w:rPr>
          <w:rFonts w:ascii="Times New Roman" w:eastAsia="Times New Roman" w:hAnsi="Times New Roman" w:cs="Times New Roman"/>
          <w:kern w:val="0"/>
          <w:sz w:val="28"/>
          <w:szCs w:val="28"/>
          <w:lang w:eastAsia="ru-RU"/>
        </w:rPr>
        <w:t xml:space="preserve"> и </w:t>
      </w:r>
      <w:r w:rsidRPr="001E544F">
        <w:rPr>
          <w:rFonts w:ascii="Times New Roman" w:eastAsia="Times New Roman" w:hAnsi="Times New Roman" w:cs="Times New Roman"/>
          <w:kern w:val="0"/>
          <w:sz w:val="28"/>
          <w:szCs w:val="28"/>
          <w:lang w:val="en-US" w:eastAsia="ru-RU"/>
        </w:rPr>
        <w:t>VIII</w:t>
      </w:r>
      <w:r w:rsidRPr="001E544F">
        <w:rPr>
          <w:rFonts w:ascii="Times New Roman" w:eastAsia="Times New Roman" w:hAnsi="Times New Roman" w:cs="Times New Roman"/>
          <w:kern w:val="0"/>
          <w:sz w:val="28"/>
          <w:szCs w:val="28"/>
          <w:lang w:eastAsia="ru-RU"/>
        </w:rPr>
        <w:t xml:space="preserve"> Международной конференции по переводоведению </w:t>
      </w:r>
      <w:r w:rsidRPr="001E544F">
        <w:rPr>
          <w:rFonts w:ascii="Times New Roman" w:eastAsia="Times New Roman" w:hAnsi="Times New Roman" w:cs="Times New Roman"/>
          <w:spacing w:val="-1"/>
          <w:kern w:val="0"/>
          <w:sz w:val="28"/>
          <w:szCs w:val="28"/>
          <w:lang w:eastAsia="ru-RU"/>
        </w:rPr>
        <w:t xml:space="preserve">«Федоровские чтения» (ноябрь 2005 и 2006) и </w:t>
      </w:r>
      <w:r w:rsidRPr="001E544F">
        <w:rPr>
          <w:rFonts w:ascii="Times New Roman" w:eastAsia="Times New Roman" w:hAnsi="Times New Roman" w:cs="Times New Roman"/>
          <w:spacing w:val="-1"/>
          <w:kern w:val="0"/>
          <w:sz w:val="28"/>
          <w:szCs w:val="28"/>
          <w:lang w:val="en-US" w:eastAsia="ru-RU"/>
        </w:rPr>
        <w:t>III</w:t>
      </w:r>
      <w:r w:rsidRPr="001E544F">
        <w:rPr>
          <w:rFonts w:ascii="Times New Roman" w:eastAsia="Times New Roman" w:hAnsi="Times New Roman" w:cs="Times New Roman"/>
          <w:spacing w:val="-1"/>
          <w:kern w:val="0"/>
          <w:sz w:val="28"/>
          <w:szCs w:val="28"/>
          <w:lang w:eastAsia="ru-RU"/>
        </w:rPr>
        <w:t xml:space="preserve"> Международной конференции </w:t>
      </w:r>
      <w:r w:rsidRPr="001E544F">
        <w:rPr>
          <w:rFonts w:ascii="Times New Roman" w:eastAsia="Times New Roman" w:hAnsi="Times New Roman" w:cs="Times New Roman"/>
          <w:kern w:val="0"/>
          <w:sz w:val="28"/>
          <w:szCs w:val="28"/>
          <w:lang w:eastAsia="ru-RU"/>
        </w:rPr>
        <w:t>«Прикладная лингвистика без границ» (март 2006), а также на заседаниях кафедры ЮНЕСКО РГПУ им. А.И. Герцена. По теме диссертации опубликовано 7 работ общим объемом 2,1 п.л.</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right="10" w:firstLine="72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
          <w:kern w:val="0"/>
          <w:sz w:val="28"/>
          <w:szCs w:val="28"/>
          <w:lang w:eastAsia="ru-RU"/>
        </w:rPr>
        <w:t xml:space="preserve">Объем и структура работы. </w:t>
      </w:r>
      <w:r w:rsidRPr="001E544F">
        <w:rPr>
          <w:rFonts w:ascii="Times New Roman" w:eastAsia="Times New Roman" w:hAnsi="Times New Roman" w:cs="Times New Roman"/>
          <w:spacing w:val="-1"/>
          <w:kern w:val="0"/>
          <w:sz w:val="28"/>
          <w:szCs w:val="28"/>
          <w:lang w:eastAsia="ru-RU"/>
        </w:rPr>
        <w:t xml:space="preserve">Диссертация состоит из введения, трех глав, </w:t>
      </w:r>
      <w:r w:rsidRPr="001E544F">
        <w:rPr>
          <w:rFonts w:ascii="Times New Roman" w:eastAsia="Times New Roman" w:hAnsi="Times New Roman" w:cs="Times New Roman"/>
          <w:kern w:val="0"/>
          <w:sz w:val="28"/>
          <w:szCs w:val="28"/>
          <w:lang w:eastAsia="ru-RU"/>
        </w:rPr>
        <w:t>заключения, списков использованной литературы (163 наименования), источников (8 наименований) и справочных изданий (10 наименований). Основное содержание диссертации изложено на 186 страницах, общий объем работы - 206 страниц..</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right="10" w:firstLine="725"/>
        <w:rPr>
          <w:rFonts w:ascii="Times New Roman" w:eastAsia="Times New Roman" w:hAnsi="Times New Roman" w:cs="Times New Roman"/>
          <w:kern w:val="0"/>
          <w:sz w:val="20"/>
          <w:szCs w:val="20"/>
          <w:lang w:eastAsia="ru-RU"/>
        </w:rPr>
        <w:sectPr w:rsidR="001E544F" w:rsidRPr="001E544F">
          <w:pgSz w:w="11909" w:h="16834"/>
          <w:pgMar w:top="1143" w:right="1136" w:bottom="36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3"/>
          <w:kern w:val="0"/>
          <w:sz w:val="28"/>
          <w:szCs w:val="28"/>
          <w:lang w:eastAsia="ru-RU"/>
        </w:rPr>
        <w:t>ОСНОВНОЕ СОДЕРЖАНИЕ РАБОТЫ</w:t>
      </w:r>
    </w:p>
    <w:p w:rsidR="001E544F" w:rsidRPr="001E544F" w:rsidRDefault="001E544F" w:rsidP="001E544F">
      <w:pPr>
        <w:shd w:val="clear" w:color="auto" w:fill="FFFFFF"/>
        <w:tabs>
          <w:tab w:val="clear" w:pos="709"/>
        </w:tabs>
        <w:suppressAutoHyphens w:val="0"/>
        <w:autoSpaceDE w:val="0"/>
        <w:autoSpaceDN w:val="0"/>
        <w:adjustRightInd w:val="0"/>
        <w:spacing w:before="149" w:after="0" w:line="322" w:lineRule="exact"/>
        <w:ind w:left="5" w:firstLine="701"/>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Во Введении </w:t>
      </w:r>
      <w:r w:rsidRPr="001E544F">
        <w:rPr>
          <w:rFonts w:ascii="Times New Roman" w:eastAsia="Times New Roman" w:hAnsi="Times New Roman" w:cs="Times New Roman"/>
          <w:kern w:val="0"/>
          <w:sz w:val="28"/>
          <w:szCs w:val="28"/>
          <w:lang w:eastAsia="ru-RU"/>
        </w:rPr>
        <w:t>обоснован выбор темы исследования и ее актуальность, определены теоретическая основа, цель, задачи, объект, предмет, гипотеза, ма</w:t>
      </w:r>
      <w:r w:rsidRPr="001E544F">
        <w:rPr>
          <w:rFonts w:ascii="Times New Roman" w:eastAsia="Times New Roman" w:hAnsi="Times New Roman" w:cs="Times New Roman"/>
          <w:kern w:val="0"/>
          <w:sz w:val="28"/>
          <w:szCs w:val="28"/>
          <w:lang w:eastAsia="ru-RU"/>
        </w:rPr>
        <w:softHyphen/>
      </w:r>
      <w:r w:rsidRPr="001E544F">
        <w:rPr>
          <w:rFonts w:ascii="Times New Roman" w:eastAsia="Times New Roman" w:hAnsi="Times New Roman" w:cs="Times New Roman"/>
          <w:spacing w:val="-1"/>
          <w:kern w:val="0"/>
          <w:sz w:val="28"/>
          <w:szCs w:val="28"/>
          <w:lang w:eastAsia="ru-RU"/>
        </w:rPr>
        <w:t xml:space="preserve">териал и методы исследования, раскрыта его научная новизна, сформулированы </w:t>
      </w:r>
      <w:r w:rsidRPr="001E544F">
        <w:rPr>
          <w:rFonts w:ascii="Times New Roman" w:eastAsia="Times New Roman" w:hAnsi="Times New Roman" w:cs="Times New Roman"/>
          <w:kern w:val="0"/>
          <w:sz w:val="28"/>
          <w:szCs w:val="28"/>
          <w:lang w:eastAsia="ru-RU"/>
        </w:rPr>
        <w:t>положения, выносимые на защиту, обоснована теоретическая и практическая значимость, даны рекомендации по использованию результатов исследования, отражена апробация работы.</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97" w:firstLine="1046"/>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В </w:t>
      </w:r>
      <w:r w:rsidRPr="001E544F">
        <w:rPr>
          <w:rFonts w:ascii="Times New Roman" w:eastAsia="Times New Roman" w:hAnsi="Times New Roman" w:cs="Times New Roman"/>
          <w:b/>
          <w:bCs/>
          <w:kern w:val="0"/>
          <w:sz w:val="28"/>
          <w:szCs w:val="28"/>
          <w:lang w:eastAsia="ru-RU"/>
        </w:rPr>
        <w:t xml:space="preserve">первой главе </w:t>
      </w:r>
      <w:r w:rsidRPr="001E544F">
        <w:rPr>
          <w:rFonts w:ascii="Times New Roman" w:eastAsia="Times New Roman" w:hAnsi="Times New Roman" w:cs="Times New Roman"/>
          <w:kern w:val="0"/>
          <w:sz w:val="28"/>
          <w:szCs w:val="28"/>
          <w:lang w:eastAsia="ru-RU"/>
        </w:rPr>
        <w:t xml:space="preserve">«Теоретические предпосылки сопоставительно-переводоведческого интертекстуального анализа» исследуется современное </w:t>
      </w:r>
      <w:r w:rsidRPr="001E544F">
        <w:rPr>
          <w:rFonts w:ascii="Times New Roman" w:eastAsia="Times New Roman" w:hAnsi="Times New Roman" w:cs="Times New Roman"/>
          <w:spacing w:val="-1"/>
          <w:kern w:val="0"/>
          <w:sz w:val="28"/>
          <w:szCs w:val="28"/>
          <w:lang w:eastAsia="ru-RU"/>
        </w:rPr>
        <w:t>состояние теории интертекстуальности, описываются существующие модели</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0"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интертекстуального взаимодействия и подходы к классификации</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4"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8"/>
          <w:szCs w:val="28"/>
          <w:lang w:eastAsia="ru-RU"/>
        </w:rPr>
        <w:t>интертекстуальных связей, а также обосновывается необходимость пересмотра</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0"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некоторых концептуальных положений теории интертекстуальности для</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0"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создания теоретической базы сопоставительно-переводоведческого</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5" w:firstLine="2386"/>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интертекстуального анализа. Возникновение теории интертекстуальности связывают с разработкой проблемы интертекстуального взаимодействия в трудах французских постструктуралистов, в первую очередь, Ю. Кристевой и Р. Барта, которая </w:t>
      </w:r>
      <w:r w:rsidRPr="001E544F">
        <w:rPr>
          <w:rFonts w:ascii="Times New Roman" w:eastAsia="Times New Roman" w:hAnsi="Times New Roman" w:cs="Times New Roman"/>
          <w:spacing w:val="-1"/>
          <w:kern w:val="0"/>
          <w:sz w:val="28"/>
          <w:szCs w:val="28"/>
          <w:lang w:eastAsia="ru-RU"/>
        </w:rPr>
        <w:t xml:space="preserve">привела к настоящему «взрыву» во всех областях науки, связанных с изучением межтекстовых связей, и появлению большого количества исследований, так или </w:t>
      </w:r>
      <w:r w:rsidRPr="001E544F">
        <w:rPr>
          <w:rFonts w:ascii="Times New Roman" w:eastAsia="Times New Roman" w:hAnsi="Times New Roman" w:cs="Times New Roman"/>
          <w:kern w:val="0"/>
          <w:sz w:val="28"/>
          <w:szCs w:val="28"/>
          <w:lang w:eastAsia="ru-RU"/>
        </w:rPr>
        <w:t xml:space="preserve">иначе оперирующих термином «интертекстуальность». Однако в силу того, что у постструктуралистов этот термин не был определен достаточно точно и однозначно, в разных работах он получил весьма несхожие интерпретации. </w:t>
      </w:r>
      <w:r w:rsidRPr="001E544F">
        <w:rPr>
          <w:rFonts w:ascii="Times New Roman" w:eastAsia="Times New Roman" w:hAnsi="Times New Roman" w:cs="Times New Roman"/>
          <w:spacing w:val="-1"/>
          <w:kern w:val="0"/>
          <w:sz w:val="28"/>
          <w:szCs w:val="28"/>
          <w:lang w:eastAsia="ru-RU"/>
        </w:rPr>
        <w:t>Можно выделить три основных подхода к решению данного вопроса:</w:t>
      </w:r>
    </w:p>
    <w:p w:rsidR="001E544F" w:rsidRPr="001E544F" w:rsidRDefault="001E544F" w:rsidP="001E544F">
      <w:pPr>
        <w:numPr>
          <w:ilvl w:val="0"/>
          <w:numId w:val="31"/>
        </w:numPr>
        <w:shd w:val="clear" w:color="auto" w:fill="FFFFFF"/>
        <w:tabs>
          <w:tab w:val="clear" w:pos="709"/>
          <w:tab w:val="left" w:pos="1022"/>
        </w:tabs>
        <w:suppressAutoHyphens w:val="0"/>
        <w:autoSpaceDE w:val="0"/>
        <w:autoSpaceDN w:val="0"/>
        <w:adjustRightInd w:val="0"/>
        <w:spacing w:after="0" w:line="322" w:lineRule="exact"/>
        <w:ind w:firstLine="730"/>
        <w:jc w:val="left"/>
        <w:rPr>
          <w:rFonts w:ascii="Times New Roman" w:eastAsia="Times New Roman" w:hAnsi="Times New Roman" w:cs="Times New Roman"/>
          <w:spacing w:val="-26"/>
          <w:kern w:val="0"/>
          <w:sz w:val="28"/>
          <w:szCs w:val="28"/>
          <w:lang w:eastAsia="ru-RU"/>
        </w:rPr>
      </w:pPr>
      <w:r w:rsidRPr="001E544F">
        <w:rPr>
          <w:rFonts w:ascii="Times New Roman" w:eastAsia="Times New Roman" w:hAnsi="Times New Roman" w:cs="Times New Roman"/>
          <w:kern w:val="0"/>
          <w:sz w:val="28"/>
          <w:szCs w:val="28"/>
          <w:lang w:eastAsia="ru-RU"/>
        </w:rPr>
        <w:t>Интертекстуальность - универсальное свойство текста. Всякий текст -интертекст, независимо от авторской интенции (широкая модель интертекстуальности) (</w:t>
      </w:r>
      <w:r w:rsidRPr="001E544F">
        <w:rPr>
          <w:rFonts w:ascii="Times New Roman" w:eastAsia="Times New Roman" w:hAnsi="Times New Roman" w:cs="Times New Roman"/>
          <w:kern w:val="0"/>
          <w:sz w:val="28"/>
          <w:szCs w:val="28"/>
          <w:lang w:val="en-US" w:eastAsia="ru-RU"/>
        </w:rPr>
        <w:t>R</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Barthes</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J</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Kristeva</w:t>
      </w:r>
      <w:r w:rsidRPr="001E544F">
        <w:rPr>
          <w:rFonts w:ascii="Times New Roman" w:eastAsia="Times New Roman" w:hAnsi="Times New Roman" w:cs="Times New Roman"/>
          <w:kern w:val="0"/>
          <w:sz w:val="28"/>
          <w:szCs w:val="28"/>
          <w:lang w:eastAsia="ru-RU"/>
        </w:rPr>
        <w:t>);</w:t>
      </w:r>
    </w:p>
    <w:p w:rsidR="001E544F" w:rsidRPr="001E544F" w:rsidRDefault="001E544F" w:rsidP="001E544F">
      <w:pPr>
        <w:numPr>
          <w:ilvl w:val="0"/>
          <w:numId w:val="31"/>
        </w:numPr>
        <w:shd w:val="clear" w:color="auto" w:fill="FFFFFF"/>
        <w:tabs>
          <w:tab w:val="clear" w:pos="709"/>
          <w:tab w:val="left" w:pos="1022"/>
        </w:tabs>
        <w:suppressAutoHyphens w:val="0"/>
        <w:autoSpaceDE w:val="0"/>
        <w:autoSpaceDN w:val="0"/>
        <w:adjustRightInd w:val="0"/>
        <w:spacing w:after="0" w:line="322" w:lineRule="exact"/>
        <w:ind w:right="5" w:firstLine="730"/>
        <w:jc w:val="left"/>
        <w:rPr>
          <w:rFonts w:ascii="Times New Roman" w:eastAsia="Times New Roman" w:hAnsi="Times New Roman" w:cs="Times New Roman"/>
          <w:spacing w:val="-15"/>
          <w:kern w:val="0"/>
          <w:sz w:val="28"/>
          <w:szCs w:val="28"/>
          <w:lang w:eastAsia="ru-RU"/>
        </w:rPr>
      </w:pPr>
      <w:r w:rsidRPr="001E544F">
        <w:rPr>
          <w:rFonts w:ascii="Times New Roman" w:eastAsia="Times New Roman" w:hAnsi="Times New Roman" w:cs="Times New Roman"/>
          <w:kern w:val="0"/>
          <w:sz w:val="28"/>
          <w:szCs w:val="28"/>
          <w:lang w:eastAsia="ru-RU"/>
        </w:rPr>
        <w:t>Интертекстуальность - факт соприсутствия в одном тексте одного или более других текстов (претекстов), реализующийся в осознанных авторских приемах, таких как цитата, аллюзия, реминисценция и др. (узкая модель интертекстуальности) (</w:t>
      </w:r>
      <w:r w:rsidRPr="001E544F">
        <w:rPr>
          <w:rFonts w:ascii="Times New Roman" w:eastAsia="Times New Roman" w:hAnsi="Times New Roman" w:cs="Times New Roman"/>
          <w:kern w:val="0"/>
          <w:sz w:val="28"/>
          <w:szCs w:val="28"/>
          <w:lang w:val="en-US" w:eastAsia="ru-RU"/>
        </w:rPr>
        <w:t>G</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Genette</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S</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Holthius</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R</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Lachmann</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H</w:t>
      </w:r>
      <w:r w:rsidRPr="001E544F">
        <w:rPr>
          <w:rFonts w:ascii="Times New Roman" w:eastAsia="Times New Roman" w:hAnsi="Times New Roman" w:cs="Times New Roman"/>
          <w:kern w:val="0"/>
          <w:sz w:val="28"/>
          <w:szCs w:val="28"/>
          <w:lang w:eastAsia="ru-RU"/>
        </w:rPr>
        <w:t>.</w:t>
      </w:r>
      <w:r w:rsidRPr="001E544F">
        <w:rPr>
          <w:rFonts w:ascii="Times New Roman" w:eastAsia="Times New Roman" w:hAnsi="Times New Roman" w:cs="Times New Roman"/>
          <w:kern w:val="0"/>
          <w:sz w:val="28"/>
          <w:szCs w:val="28"/>
          <w:lang w:val="en-US" w:eastAsia="ru-RU"/>
        </w:rPr>
        <w:t>F</w:t>
      </w:r>
      <w:r w:rsidRPr="001E544F">
        <w:rPr>
          <w:rFonts w:ascii="Times New Roman" w:eastAsia="Times New Roman" w:hAnsi="Times New Roman" w:cs="Times New Roman"/>
          <w:kern w:val="0"/>
          <w:sz w:val="28"/>
          <w:szCs w:val="28"/>
          <w:lang w:eastAsia="ru-RU"/>
        </w:rPr>
        <w:t xml:space="preserve">. </w:t>
      </w:r>
      <w:r w:rsidRPr="001E544F">
        <w:rPr>
          <w:rFonts w:ascii="Times New Roman" w:eastAsia="Times New Roman" w:hAnsi="Times New Roman" w:cs="Times New Roman"/>
          <w:kern w:val="0"/>
          <w:sz w:val="28"/>
          <w:szCs w:val="28"/>
          <w:lang w:val="en-US" w:eastAsia="ru-RU"/>
        </w:rPr>
        <w:t>Plett</w:t>
      </w:r>
      <w:r w:rsidRPr="001E544F">
        <w:rPr>
          <w:rFonts w:ascii="Times New Roman" w:eastAsia="Times New Roman" w:hAnsi="Times New Roman" w:cs="Times New Roman"/>
          <w:kern w:val="0"/>
          <w:sz w:val="28"/>
          <w:szCs w:val="28"/>
          <w:lang w:eastAsia="ru-RU"/>
        </w:rPr>
        <w:t>, И.В. Арнольд, Г.И. Лушникова и многие другие);</w:t>
      </w:r>
    </w:p>
    <w:p w:rsidR="001E544F" w:rsidRPr="001E544F" w:rsidRDefault="001E544F" w:rsidP="001E544F">
      <w:pPr>
        <w:numPr>
          <w:ilvl w:val="0"/>
          <w:numId w:val="31"/>
        </w:numPr>
        <w:shd w:val="clear" w:color="auto" w:fill="FFFFFF"/>
        <w:tabs>
          <w:tab w:val="clear" w:pos="709"/>
          <w:tab w:val="left" w:pos="1022"/>
        </w:tabs>
        <w:suppressAutoHyphens w:val="0"/>
        <w:autoSpaceDE w:val="0"/>
        <w:autoSpaceDN w:val="0"/>
        <w:adjustRightInd w:val="0"/>
        <w:spacing w:after="0" w:line="322" w:lineRule="exact"/>
        <w:ind w:right="5" w:firstLine="730"/>
        <w:jc w:val="left"/>
        <w:rPr>
          <w:rFonts w:ascii="Times New Roman" w:eastAsia="Times New Roman" w:hAnsi="Times New Roman" w:cs="Times New Roman"/>
          <w:spacing w:val="-15"/>
          <w:kern w:val="0"/>
          <w:sz w:val="28"/>
          <w:szCs w:val="28"/>
          <w:lang w:eastAsia="ru-RU"/>
        </w:rPr>
      </w:pPr>
      <w:r w:rsidRPr="001E544F">
        <w:rPr>
          <w:rFonts w:ascii="Times New Roman" w:eastAsia="Times New Roman" w:hAnsi="Times New Roman" w:cs="Times New Roman"/>
          <w:kern w:val="0"/>
          <w:sz w:val="28"/>
          <w:szCs w:val="28"/>
          <w:lang w:eastAsia="ru-RU"/>
        </w:rPr>
        <w:t xml:space="preserve">Интертекстуальность - модное слово, за которым не стоит никакой языковой реальности; в лучшем случае, оно используется для обозначения </w:t>
      </w:r>
      <w:r w:rsidRPr="001E544F">
        <w:rPr>
          <w:rFonts w:ascii="Times New Roman" w:eastAsia="Times New Roman" w:hAnsi="Times New Roman" w:cs="Times New Roman"/>
          <w:spacing w:val="-1"/>
          <w:kern w:val="0"/>
          <w:sz w:val="28"/>
          <w:szCs w:val="28"/>
          <w:lang w:eastAsia="ru-RU"/>
        </w:rPr>
        <w:t xml:space="preserve">явлений, традиционно изучавшихся под другими названиями - цитата, аллюзия, </w:t>
      </w:r>
      <w:r w:rsidRPr="001E544F">
        <w:rPr>
          <w:rFonts w:ascii="Times New Roman" w:eastAsia="Times New Roman" w:hAnsi="Times New Roman" w:cs="Times New Roman"/>
          <w:kern w:val="0"/>
          <w:sz w:val="28"/>
          <w:szCs w:val="28"/>
          <w:lang w:eastAsia="ru-RU"/>
        </w:rPr>
        <w:t xml:space="preserve">реминисценция и др. (негативная модель интертекстуальности) (Н.-Р. </w:t>
      </w:r>
      <w:r w:rsidRPr="001E544F">
        <w:rPr>
          <w:rFonts w:ascii="Times New Roman" w:eastAsia="Times New Roman" w:hAnsi="Times New Roman" w:cs="Times New Roman"/>
          <w:kern w:val="0"/>
          <w:sz w:val="28"/>
          <w:szCs w:val="28"/>
          <w:lang w:val="en-US" w:eastAsia="ru-RU"/>
        </w:rPr>
        <w:t xml:space="preserve">Mai, </w:t>
      </w:r>
      <w:r w:rsidRPr="001E544F">
        <w:rPr>
          <w:rFonts w:ascii="Times New Roman" w:eastAsia="Times New Roman" w:hAnsi="Times New Roman" w:cs="Times New Roman"/>
          <w:kern w:val="0"/>
          <w:sz w:val="28"/>
          <w:szCs w:val="28"/>
          <w:lang w:eastAsia="ru-RU"/>
        </w:rPr>
        <w:t>И.К. Архипов).</w:t>
      </w: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left="288" w:right="51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В реферируемой работе выбор позиции по вопросу об экстенсиональном значении </w:t>
      </w:r>
      <w:r w:rsidRPr="001E544F">
        <w:rPr>
          <w:rFonts w:ascii="Times New Roman" w:eastAsia="Times New Roman" w:hAnsi="Times New Roman" w:cs="Times New Roman"/>
          <w:kern w:val="0"/>
          <w:sz w:val="24"/>
          <w:szCs w:val="24"/>
          <w:lang w:eastAsia="ru-RU"/>
        </w:rPr>
        <w:t xml:space="preserve">термина «интертекстуальность» был обусловлен необходимостью решения переводоведческих задач. С этой точки зрения негативная концепция </w:t>
      </w:r>
      <w:r w:rsidRPr="001E544F">
        <w:rPr>
          <w:rFonts w:ascii="Times New Roman" w:eastAsia="Times New Roman" w:hAnsi="Times New Roman" w:cs="Times New Roman"/>
          <w:spacing w:val="-1"/>
          <w:kern w:val="0"/>
          <w:sz w:val="24"/>
          <w:szCs w:val="24"/>
          <w:lang w:eastAsia="ru-RU"/>
        </w:rPr>
        <w:t xml:space="preserve">интертекстуальности не представляется продуктивной, поскольку она имеет чисто теоретическую направленность и вряд ли может оказаться полезной при решении </w:t>
      </w:r>
      <w:r w:rsidRPr="001E544F">
        <w:rPr>
          <w:rFonts w:ascii="Times New Roman" w:eastAsia="Times New Roman" w:hAnsi="Times New Roman" w:cs="Times New Roman"/>
          <w:kern w:val="0"/>
          <w:sz w:val="24"/>
          <w:szCs w:val="24"/>
          <w:lang w:eastAsia="ru-RU"/>
        </w:rPr>
        <w:t>практических вопросов, касающихся перевода интертекстов.</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29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Узкая модель интертекстуальности, как известно, обладает большим, по сравнению с </w:t>
      </w:r>
      <w:r w:rsidRPr="001E544F">
        <w:rPr>
          <w:rFonts w:ascii="Times New Roman" w:eastAsia="Times New Roman" w:hAnsi="Times New Roman" w:cs="Times New Roman"/>
          <w:spacing w:val="-1"/>
          <w:kern w:val="0"/>
          <w:sz w:val="24"/>
          <w:szCs w:val="24"/>
          <w:lang w:eastAsia="ru-RU"/>
        </w:rPr>
        <w:t>широкой моделью, практическим потенциалом (В.Е. Чернявская). Однако сама эта узость</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298" w:firstLine="0"/>
        <w:jc w:val="left"/>
        <w:rPr>
          <w:rFonts w:ascii="Times New Roman" w:eastAsia="Times New Roman" w:hAnsi="Times New Roman" w:cs="Times New Roman"/>
          <w:kern w:val="0"/>
          <w:sz w:val="20"/>
          <w:szCs w:val="20"/>
          <w:lang w:eastAsia="ru-RU"/>
        </w:rPr>
        <w:sectPr w:rsidR="001E544F" w:rsidRPr="001E544F">
          <w:pgSz w:w="11909" w:h="16834"/>
          <w:pgMar w:top="1217" w:right="1141" w:bottom="360" w:left="1130"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препятствует безоговорочному использованию данной модели для решения переводоведческих проблем: переводчик сталкивается с необходимостью находить адекватные способы передачи не только тех интертекстуальных элементов исходного текста, которые манифестируются в осознанных авторских приемах, таких как цитата, </w:t>
      </w:r>
      <w:r w:rsidRPr="001E544F">
        <w:rPr>
          <w:rFonts w:ascii="Times New Roman" w:eastAsia="Times New Roman" w:hAnsi="Times New Roman" w:cs="Times New Roman"/>
          <w:spacing w:val="-1"/>
          <w:kern w:val="0"/>
          <w:sz w:val="24"/>
          <w:szCs w:val="24"/>
          <w:lang w:eastAsia="ru-RU"/>
        </w:rPr>
        <w:t xml:space="preserve">аллюзия, реминисценция и т.д., но также и тех связей, которые возникают между текстами </w:t>
      </w:r>
      <w:r w:rsidRPr="001E544F">
        <w:rPr>
          <w:rFonts w:ascii="Times New Roman" w:eastAsia="Times New Roman" w:hAnsi="Times New Roman" w:cs="Times New Roman"/>
          <w:kern w:val="0"/>
          <w:sz w:val="24"/>
          <w:szCs w:val="24"/>
          <w:lang w:eastAsia="ru-RU"/>
        </w:rPr>
        <w:t>независимо от авторской интенции. Поэтому в целях данной работы было целесообразно включить в круг явлений, описываемых термином «интертекстуальность», и то, что Р. Барт назвал «общим полем анонимных формул, происхождение которых редко можно обнаружить, бессознательных или автоматических цитат, даваемых без кавычек», т.е. те явления, которые традиционно рассматривались лишь в рамках широкой концепции интертекстуальности.</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5" w:firstLine="71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В связи с этим в диссертации предлагается снять грань между широкой и узкой </w:t>
      </w:r>
      <w:r w:rsidRPr="001E544F">
        <w:rPr>
          <w:rFonts w:ascii="Times New Roman" w:eastAsia="Times New Roman" w:hAnsi="Times New Roman" w:cs="Times New Roman"/>
          <w:spacing w:val="-1"/>
          <w:kern w:val="0"/>
          <w:sz w:val="24"/>
          <w:szCs w:val="24"/>
          <w:lang w:eastAsia="ru-RU"/>
        </w:rPr>
        <w:t xml:space="preserve">концепцией интертекстуальности и рассматривать различные формы диалогизма текстов в </w:t>
      </w:r>
      <w:r w:rsidRPr="001E544F">
        <w:rPr>
          <w:rFonts w:ascii="Times New Roman" w:eastAsia="Times New Roman" w:hAnsi="Times New Roman" w:cs="Times New Roman"/>
          <w:kern w:val="0"/>
          <w:sz w:val="24"/>
          <w:szCs w:val="24"/>
          <w:lang w:eastAsia="ru-RU"/>
        </w:rPr>
        <w:t xml:space="preserve">едином ракурсе. Однако для такого объединения необходимо выяснить, имеются ли какие-либо общие онтологические характеристики у явлений, описываемых разными моделями интертекстуальности. Ответ на этот вопрос требует всестороннего изучения </w:t>
      </w:r>
      <w:r w:rsidRPr="001E544F">
        <w:rPr>
          <w:rFonts w:ascii="Times New Roman" w:eastAsia="Times New Roman" w:hAnsi="Times New Roman" w:cs="Times New Roman"/>
          <w:spacing w:val="-1"/>
          <w:kern w:val="0"/>
          <w:sz w:val="24"/>
          <w:szCs w:val="24"/>
          <w:lang w:eastAsia="ru-RU"/>
        </w:rPr>
        <w:t xml:space="preserve">сущности интертекстуального взаимодействия. В современных исследованиях существует </w:t>
      </w:r>
      <w:r w:rsidRPr="001E544F">
        <w:rPr>
          <w:rFonts w:ascii="Times New Roman" w:eastAsia="Times New Roman" w:hAnsi="Times New Roman" w:cs="Times New Roman"/>
          <w:kern w:val="0"/>
          <w:sz w:val="24"/>
          <w:szCs w:val="24"/>
          <w:lang w:eastAsia="ru-RU"/>
        </w:rPr>
        <w:t>два подхода к решению этой задачи: часть авторов делает акцент на изучении функциональных аспектов интертекстуальности, что является способом постижения сущности этого феномена через его видимые, внешние проявления, другие же стремятся, в первую очередь, к выявлению ее внутренних механизмов.</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71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В рамках первого направления были намечены пути к разработке типологии </w:t>
      </w:r>
      <w:r w:rsidRPr="001E544F">
        <w:rPr>
          <w:rFonts w:ascii="Times New Roman" w:eastAsia="Times New Roman" w:hAnsi="Times New Roman" w:cs="Times New Roman"/>
          <w:spacing w:val="-1"/>
          <w:kern w:val="0"/>
          <w:sz w:val="24"/>
          <w:szCs w:val="24"/>
          <w:lang w:eastAsia="ru-RU"/>
        </w:rPr>
        <w:t xml:space="preserve">интертекстуальных связей художественного текста. В ряде работ (И.В. Арнольд, П. Тороп, </w:t>
      </w:r>
      <w:r w:rsidRPr="001E544F">
        <w:rPr>
          <w:rFonts w:ascii="Times New Roman" w:eastAsia="Times New Roman" w:hAnsi="Times New Roman" w:cs="Times New Roman"/>
          <w:kern w:val="0"/>
          <w:sz w:val="24"/>
          <w:szCs w:val="24"/>
          <w:lang w:eastAsia="ru-RU"/>
        </w:rPr>
        <w:t>З.И. Тураева) предлагается классифицировать связи между текстами по объему включенного текста, по признаку выявленности интертекстуальных элементов (эксплицитные или имплицитные включения), по атрибутированности (наличие или отсутствие ссылки на источник заимствования), по степени формальной и семантической трансформированности, по семиотической системе, к которой принадлежит источник заимствования, и по характеру включений: кодовая (стилистическая) или текстовая интертекстуальность (термины И.В. Арнольд).</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71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Несомненно, что описание тех или иных интертекстуальных включений в конкретных художественных текстах на основе учета параметров, выявленных в данных исследованиях, является вполне целесообразным. Однако само по себе это еще не решает проблемы построения такой типологии интертекстуальных связей, которая могла бы способствовать успешной интерпретации интертекстов, в том числе, и в условиях перевода. Дело в том, что при определении оснований для построения классификации не </w:t>
      </w:r>
      <w:r w:rsidRPr="001E544F">
        <w:rPr>
          <w:rFonts w:ascii="Times New Roman" w:eastAsia="Times New Roman" w:hAnsi="Times New Roman" w:cs="Times New Roman"/>
          <w:spacing w:val="-1"/>
          <w:kern w:val="0"/>
          <w:sz w:val="24"/>
          <w:szCs w:val="24"/>
          <w:lang w:eastAsia="ru-RU"/>
        </w:rPr>
        <w:t xml:space="preserve">выдвигается никаких критериев, позволяющих оценить роль интертекстуального элемента </w:t>
      </w:r>
      <w:r w:rsidRPr="001E544F">
        <w:rPr>
          <w:rFonts w:ascii="Times New Roman" w:eastAsia="Times New Roman" w:hAnsi="Times New Roman" w:cs="Times New Roman"/>
          <w:kern w:val="0"/>
          <w:sz w:val="24"/>
          <w:szCs w:val="24"/>
          <w:lang w:eastAsia="ru-RU"/>
        </w:rPr>
        <w:t>в структуре текста. Кроме того, на основе существующих классификаций невозможно получить представление о том, с каким формальным или содержательным элементом анализируемого текста соотнесен тот или иной интертекстуальный элемент, что затрудняет нахождение адекватных интерпретационных решений.</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В целом проделанный в диссертации анализ исследований, посвященных изучению </w:t>
      </w:r>
      <w:r w:rsidRPr="001E544F">
        <w:rPr>
          <w:rFonts w:ascii="Times New Roman" w:eastAsia="Times New Roman" w:hAnsi="Times New Roman" w:cs="Times New Roman"/>
          <w:spacing w:val="-1"/>
          <w:kern w:val="0"/>
          <w:sz w:val="24"/>
          <w:szCs w:val="24"/>
          <w:lang w:eastAsia="ru-RU"/>
        </w:rPr>
        <w:t xml:space="preserve">функциональных аспектов интертекстуальности, убеждает в том, что ни в одном из них не </w:t>
      </w:r>
      <w:r w:rsidRPr="001E544F">
        <w:rPr>
          <w:rFonts w:ascii="Times New Roman" w:eastAsia="Times New Roman" w:hAnsi="Times New Roman" w:cs="Times New Roman"/>
          <w:kern w:val="0"/>
          <w:sz w:val="24"/>
          <w:szCs w:val="24"/>
          <w:lang w:eastAsia="ru-RU"/>
        </w:rPr>
        <w:t xml:space="preserve">содержится завершенной классификации видов интертекстуальных связей: выявленные </w:t>
      </w:r>
      <w:r w:rsidRPr="001E544F">
        <w:rPr>
          <w:rFonts w:ascii="Times New Roman" w:eastAsia="Times New Roman" w:hAnsi="Times New Roman" w:cs="Times New Roman"/>
          <w:spacing w:val="-1"/>
          <w:kern w:val="0"/>
          <w:sz w:val="24"/>
          <w:szCs w:val="24"/>
          <w:lang w:eastAsia="ru-RU"/>
        </w:rPr>
        <w:t xml:space="preserve">авторами параметры для построения классификации представлены в виде более или менее </w:t>
      </w:r>
      <w:r w:rsidRPr="001E544F">
        <w:rPr>
          <w:rFonts w:ascii="Times New Roman" w:eastAsia="Times New Roman" w:hAnsi="Times New Roman" w:cs="Times New Roman"/>
          <w:kern w:val="0"/>
          <w:sz w:val="24"/>
          <w:szCs w:val="24"/>
          <w:lang w:eastAsia="ru-RU"/>
        </w:rPr>
        <w:t xml:space="preserve">полных списков дихотомий, а не в виде целостной типологической системы, которая позволила бы понять, как эти различные параметры соотносятся друг с другом и, тем самым, придти к более четкому представлению о сущности феномена </w:t>
      </w:r>
      <w:r w:rsidRPr="001E544F">
        <w:rPr>
          <w:rFonts w:ascii="Times New Roman" w:eastAsia="Times New Roman" w:hAnsi="Times New Roman" w:cs="Times New Roman"/>
          <w:spacing w:val="-1"/>
          <w:kern w:val="0"/>
          <w:sz w:val="24"/>
          <w:szCs w:val="24"/>
          <w:lang w:eastAsia="ru-RU"/>
        </w:rPr>
        <w:t xml:space="preserve">интертекстуальности. В связи с этим было выдвинуто предположение, что создание такой </w:t>
      </w:r>
      <w:r w:rsidRPr="001E544F">
        <w:rPr>
          <w:rFonts w:ascii="Times New Roman" w:eastAsia="Times New Roman" w:hAnsi="Times New Roman" w:cs="Times New Roman"/>
          <w:kern w:val="0"/>
          <w:sz w:val="24"/>
          <w:szCs w:val="24"/>
          <w:lang w:eastAsia="ru-RU"/>
        </w:rPr>
        <w:t>типологической системы не может базироваться только на результатах данных</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firstLine="0"/>
        <w:jc w:val="left"/>
        <w:rPr>
          <w:rFonts w:ascii="Times New Roman" w:eastAsia="Times New Roman" w:hAnsi="Times New Roman" w:cs="Times New Roman"/>
          <w:kern w:val="0"/>
          <w:sz w:val="20"/>
          <w:szCs w:val="20"/>
          <w:lang w:eastAsia="ru-RU"/>
        </w:rPr>
        <w:sectPr w:rsidR="001E544F" w:rsidRPr="001E544F">
          <w:pgSz w:w="11909" w:h="16834"/>
          <w:pgMar w:top="1277" w:right="1155" w:bottom="360" w:left="1418"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left="14"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исследований - необходимо также учитывать те выводы, которые были получены при </w:t>
      </w:r>
      <w:r w:rsidRPr="001E544F">
        <w:rPr>
          <w:rFonts w:ascii="Times New Roman" w:eastAsia="Times New Roman" w:hAnsi="Times New Roman" w:cs="Times New Roman"/>
          <w:kern w:val="0"/>
          <w:sz w:val="24"/>
          <w:szCs w:val="24"/>
          <w:lang w:eastAsia="ru-RU"/>
        </w:rPr>
        <w:t>изучении внутренних механизмов интертекстуальности.</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Благодаря проведенным в последние годы исследованиям, направленным на изучение внутренних механизмов интертекстуального взаимодействия (С.А. Наумов А.В. Борисенко, Н.В. Петрова), удалось достичь значительного прогресса в понимании сущности феномена интертекстуальности и приблизиться к выявлению объективных критериев для построения научно обоснованной типологии интертекстуальных связей. Это позволило в качестве предпосылок для создания модели интертекстуального </w:t>
      </w:r>
      <w:r w:rsidRPr="001E544F">
        <w:rPr>
          <w:rFonts w:ascii="Times New Roman" w:eastAsia="Times New Roman" w:hAnsi="Times New Roman" w:cs="Times New Roman"/>
          <w:spacing w:val="-1"/>
          <w:kern w:val="0"/>
          <w:sz w:val="24"/>
          <w:szCs w:val="24"/>
          <w:lang w:eastAsia="ru-RU"/>
        </w:rPr>
        <w:t xml:space="preserve">взаимодействия, пригодной для решения переводоведческих задач, выдвинуть следующие </w:t>
      </w:r>
      <w:r w:rsidRPr="001E544F">
        <w:rPr>
          <w:rFonts w:ascii="Times New Roman" w:eastAsia="Times New Roman" w:hAnsi="Times New Roman" w:cs="Times New Roman"/>
          <w:kern w:val="0"/>
          <w:sz w:val="24"/>
          <w:szCs w:val="24"/>
          <w:lang w:eastAsia="ru-RU"/>
        </w:rPr>
        <w:t>теоретические положения, содержащиеся в данных исследованиях:</w:t>
      </w:r>
    </w:p>
    <w:p w:rsidR="001E544F" w:rsidRPr="001E544F" w:rsidRDefault="001E544F" w:rsidP="001E544F">
      <w:pPr>
        <w:numPr>
          <w:ilvl w:val="0"/>
          <w:numId w:val="32"/>
        </w:numPr>
        <w:shd w:val="clear" w:color="auto" w:fill="FFFFFF"/>
        <w:tabs>
          <w:tab w:val="clear" w:pos="709"/>
          <w:tab w:val="left" w:pos="278"/>
        </w:tabs>
        <w:suppressAutoHyphens w:val="0"/>
        <w:autoSpaceDE w:val="0"/>
        <w:autoSpaceDN w:val="0"/>
        <w:adjustRightInd w:val="0"/>
        <w:spacing w:before="115" w:after="0" w:line="274" w:lineRule="exact"/>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kern w:val="0"/>
          <w:sz w:val="24"/>
          <w:szCs w:val="24"/>
          <w:lang w:eastAsia="ru-RU"/>
        </w:rPr>
        <w:t xml:space="preserve">интертекстуальность можно рассматривать как феномен межтекстовой связности, а </w:t>
      </w:r>
      <w:r w:rsidRPr="001E544F">
        <w:rPr>
          <w:rFonts w:ascii="Times New Roman" w:eastAsia="Times New Roman" w:hAnsi="Times New Roman" w:cs="Times New Roman"/>
          <w:spacing w:val="-1"/>
          <w:kern w:val="0"/>
          <w:sz w:val="24"/>
          <w:szCs w:val="24"/>
          <w:lang w:eastAsia="ru-RU"/>
        </w:rPr>
        <w:t xml:space="preserve">маркерами интертекстуальной связи следует считать повторы, которые манифестируются </w:t>
      </w:r>
      <w:r w:rsidRPr="001E544F">
        <w:rPr>
          <w:rFonts w:ascii="Times New Roman" w:eastAsia="Times New Roman" w:hAnsi="Times New Roman" w:cs="Times New Roman"/>
          <w:kern w:val="0"/>
          <w:sz w:val="24"/>
          <w:szCs w:val="24"/>
          <w:lang w:eastAsia="ru-RU"/>
        </w:rPr>
        <w:t>на разных уровнях текста: фонетическом, лексико-грамматическом, содержательном и структурном (композиционном) (С. А. Наумов);</w:t>
      </w:r>
    </w:p>
    <w:p w:rsidR="001E544F" w:rsidRPr="001E544F" w:rsidRDefault="001E544F" w:rsidP="001E544F">
      <w:pPr>
        <w:numPr>
          <w:ilvl w:val="0"/>
          <w:numId w:val="32"/>
        </w:numPr>
        <w:shd w:val="clear" w:color="auto" w:fill="FFFFFF"/>
        <w:tabs>
          <w:tab w:val="clear" w:pos="709"/>
          <w:tab w:val="left" w:pos="278"/>
        </w:tabs>
        <w:suppressAutoHyphens w:val="0"/>
        <w:autoSpaceDE w:val="0"/>
        <w:autoSpaceDN w:val="0"/>
        <w:adjustRightInd w:val="0"/>
        <w:spacing w:before="115" w:after="0" w:line="274" w:lineRule="exact"/>
        <w:ind w:right="442"/>
        <w:jc w:val="left"/>
        <w:rPr>
          <w:rFonts w:ascii="Times New Roman" w:eastAsia="Times New Roman" w:hAnsi="Times New Roman" w:cs="Times New Roman"/>
          <w:spacing w:val="-7"/>
          <w:kern w:val="0"/>
          <w:sz w:val="24"/>
          <w:szCs w:val="24"/>
          <w:lang w:eastAsia="ru-RU"/>
        </w:rPr>
      </w:pPr>
      <w:r w:rsidRPr="001E544F">
        <w:rPr>
          <w:rFonts w:ascii="Times New Roman" w:eastAsia="Times New Roman" w:hAnsi="Times New Roman" w:cs="Times New Roman"/>
          <w:kern w:val="0"/>
          <w:sz w:val="24"/>
          <w:szCs w:val="24"/>
          <w:lang w:eastAsia="ru-RU"/>
        </w:rPr>
        <w:t xml:space="preserve">материал, из которого создается интертекст, «типологически и онтологически» родственен тем «текстуальным вкраплениям» из претекстов, которые являются «остаточными следами рецептивного дискурса» и, наряду с системами смыслов и </w:t>
      </w:r>
      <w:r w:rsidRPr="001E544F">
        <w:rPr>
          <w:rFonts w:ascii="Times New Roman" w:eastAsia="Times New Roman" w:hAnsi="Times New Roman" w:cs="Times New Roman"/>
          <w:spacing w:val="-1"/>
          <w:kern w:val="0"/>
          <w:sz w:val="24"/>
          <w:szCs w:val="24"/>
          <w:lang w:eastAsia="ru-RU"/>
        </w:rPr>
        <w:t xml:space="preserve">метасмыслов, почерпнутыми из этих претекстов, представляют их в тезаурусе автора </w:t>
      </w:r>
      <w:r w:rsidRPr="001E544F">
        <w:rPr>
          <w:rFonts w:ascii="Times New Roman" w:eastAsia="Times New Roman" w:hAnsi="Times New Roman" w:cs="Times New Roman"/>
          <w:kern w:val="0"/>
          <w:sz w:val="24"/>
          <w:szCs w:val="24"/>
          <w:lang w:eastAsia="ru-RU"/>
        </w:rPr>
        <w:t>(А.В. Борисенко);</w:t>
      </w:r>
    </w:p>
    <w:p w:rsidR="001E544F" w:rsidRPr="001E544F" w:rsidRDefault="001E544F" w:rsidP="001E544F">
      <w:pPr>
        <w:numPr>
          <w:ilvl w:val="0"/>
          <w:numId w:val="32"/>
        </w:numPr>
        <w:shd w:val="clear" w:color="auto" w:fill="FFFFFF"/>
        <w:tabs>
          <w:tab w:val="clear" w:pos="709"/>
          <w:tab w:val="left" w:pos="278"/>
        </w:tabs>
        <w:suppressAutoHyphens w:val="0"/>
        <w:autoSpaceDE w:val="0"/>
        <w:autoSpaceDN w:val="0"/>
        <w:adjustRightInd w:val="0"/>
        <w:spacing w:before="115" w:after="0" w:line="274" w:lineRule="exact"/>
        <w:ind w:right="442"/>
        <w:jc w:val="left"/>
        <w:rPr>
          <w:rFonts w:ascii="Times New Roman" w:eastAsia="Times New Roman" w:hAnsi="Times New Roman" w:cs="Times New Roman"/>
          <w:spacing w:val="-9"/>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при создания интертекста автор переосмысливает претекст на основе собственной модели мира, а при его интерпретации аналогичное переосмысление осуществляется рецептором интертекста, поэтому учет «фактора субъективности» и «расклеивание» </w:t>
      </w:r>
      <w:r w:rsidRPr="001E544F">
        <w:rPr>
          <w:rFonts w:ascii="Times New Roman" w:eastAsia="Times New Roman" w:hAnsi="Times New Roman" w:cs="Times New Roman"/>
          <w:kern w:val="0"/>
          <w:sz w:val="24"/>
          <w:szCs w:val="24"/>
          <w:lang w:eastAsia="ru-RU"/>
        </w:rPr>
        <w:t>стадий интердискурсивного процесса является необходимым условием проведения интертекстуального анализа (А.В. Борисенко).</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На основе этих предпосылок во второй главе «Модель интертекстуальности и сопоставительно-переводоведческий анализ интертекста» создается модель интертекстуальных отношений, пригодная для решения переводоведческих задач, и разрабатывается типология интертекстуальных связей. Кроме того, в ней исследуется </w:t>
      </w:r>
      <w:r w:rsidRPr="001E544F">
        <w:rPr>
          <w:rFonts w:ascii="Times New Roman" w:eastAsia="Times New Roman" w:hAnsi="Times New Roman" w:cs="Times New Roman"/>
          <w:spacing w:val="-1"/>
          <w:kern w:val="0"/>
          <w:sz w:val="24"/>
          <w:szCs w:val="24"/>
          <w:lang w:eastAsia="ru-RU"/>
        </w:rPr>
        <w:t xml:space="preserve">вопрос об информационных свойствах интертекстуальных элементов, рассматриваются </w:t>
      </w:r>
      <w:r w:rsidRPr="001E544F">
        <w:rPr>
          <w:rFonts w:ascii="Times New Roman" w:eastAsia="Times New Roman" w:hAnsi="Times New Roman" w:cs="Times New Roman"/>
          <w:kern w:val="0"/>
          <w:sz w:val="24"/>
          <w:szCs w:val="24"/>
          <w:lang w:eastAsia="ru-RU"/>
        </w:rPr>
        <w:t>возможные стратегии передачи интертекстуальных включений при переводе, а также описывается структура проведения сопоставительно-переводоведческого интертекстуального анализа.</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Разработка модели интертекстуальных связей велась в диссертационной работе на основе </w:t>
      </w:r>
      <w:r w:rsidRPr="001E544F">
        <w:rPr>
          <w:rFonts w:ascii="Times New Roman" w:eastAsia="Times New Roman" w:hAnsi="Times New Roman" w:cs="Times New Roman"/>
          <w:kern w:val="0"/>
          <w:sz w:val="24"/>
          <w:szCs w:val="24"/>
          <w:lang w:eastAsia="ru-RU"/>
        </w:rPr>
        <w:t>учета специфики феномена перевода, который, с одной стороны, является перцептивно-</w:t>
      </w:r>
      <w:r w:rsidRPr="001E544F">
        <w:rPr>
          <w:rFonts w:ascii="Times New Roman" w:eastAsia="Times New Roman" w:hAnsi="Times New Roman" w:cs="Times New Roman"/>
          <w:spacing w:val="-1"/>
          <w:kern w:val="0"/>
          <w:sz w:val="24"/>
          <w:szCs w:val="24"/>
          <w:lang w:eastAsia="ru-RU"/>
        </w:rPr>
        <w:t xml:space="preserve">репродуктивным процессом, а с другой, - результатом этого процесса, т.е. самим текстом «со всеми его особенностями» (Л.К. Беляева). Поэтому исследование было направлено на </w:t>
      </w:r>
      <w:r w:rsidRPr="001E544F">
        <w:rPr>
          <w:rFonts w:ascii="Times New Roman" w:eastAsia="Times New Roman" w:hAnsi="Times New Roman" w:cs="Times New Roman"/>
          <w:kern w:val="0"/>
          <w:sz w:val="24"/>
          <w:szCs w:val="24"/>
          <w:lang w:eastAsia="ru-RU"/>
        </w:rPr>
        <w:t>изучение интертекстуальности как в динамическом (дискурсивном), так и в статическом ракурсе.</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4" w:right="442"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При изучении динамического аспекта интертекстуальности (т.е. интердискурсивного </w:t>
      </w:r>
      <w:r w:rsidRPr="001E544F">
        <w:rPr>
          <w:rFonts w:ascii="Times New Roman" w:eastAsia="Times New Roman" w:hAnsi="Times New Roman" w:cs="Times New Roman"/>
          <w:kern w:val="0"/>
          <w:sz w:val="24"/>
          <w:szCs w:val="24"/>
          <w:lang w:eastAsia="ru-RU"/>
        </w:rPr>
        <w:t xml:space="preserve">процесса или </w:t>
      </w:r>
      <w:r w:rsidRPr="001E544F">
        <w:rPr>
          <w:rFonts w:ascii="Times New Roman" w:eastAsia="Times New Roman" w:hAnsi="Times New Roman" w:cs="Times New Roman"/>
          <w:i/>
          <w:iCs/>
          <w:kern w:val="0"/>
          <w:sz w:val="24"/>
          <w:szCs w:val="24"/>
          <w:lang w:eastAsia="ru-RU"/>
        </w:rPr>
        <w:t xml:space="preserve">интердискурсивности) </w:t>
      </w:r>
      <w:r w:rsidRPr="001E544F">
        <w:rPr>
          <w:rFonts w:ascii="Times New Roman" w:eastAsia="Times New Roman" w:hAnsi="Times New Roman" w:cs="Times New Roman"/>
          <w:kern w:val="0"/>
          <w:sz w:val="24"/>
          <w:szCs w:val="24"/>
          <w:lang w:eastAsia="ru-RU"/>
        </w:rPr>
        <w:t xml:space="preserve">рассматривались процессы порождения и восприятия </w:t>
      </w:r>
      <w:r w:rsidRPr="001E544F">
        <w:rPr>
          <w:rFonts w:ascii="Times New Roman" w:eastAsia="Times New Roman" w:hAnsi="Times New Roman" w:cs="Times New Roman"/>
          <w:i/>
          <w:iCs/>
          <w:kern w:val="0"/>
          <w:sz w:val="24"/>
          <w:szCs w:val="24"/>
          <w:lang w:eastAsia="ru-RU"/>
        </w:rPr>
        <w:t xml:space="preserve">интертекстов, </w:t>
      </w:r>
      <w:r w:rsidRPr="001E544F">
        <w:rPr>
          <w:rFonts w:ascii="Times New Roman" w:eastAsia="Times New Roman" w:hAnsi="Times New Roman" w:cs="Times New Roman"/>
          <w:kern w:val="0"/>
          <w:sz w:val="24"/>
          <w:szCs w:val="24"/>
          <w:lang w:eastAsia="ru-RU"/>
        </w:rPr>
        <w:t>т.е. текстов, содержащих отсылки к другим текстам.</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eastAsia="ru-RU"/>
        </w:rPr>
        <w:t xml:space="preserve">Порождение интертекста </w:t>
      </w:r>
      <w:r w:rsidRPr="001E544F">
        <w:rPr>
          <w:rFonts w:ascii="Times New Roman" w:eastAsia="Times New Roman" w:hAnsi="Times New Roman" w:cs="Times New Roman"/>
          <w:kern w:val="0"/>
          <w:sz w:val="24"/>
          <w:szCs w:val="24"/>
          <w:lang w:eastAsia="ru-RU"/>
        </w:rPr>
        <w:t xml:space="preserve">начинается, по-видимому, гораздо раньше, чем у автора возникает замысел нового произведения, а именно в то время, когда сам автор является читателем другого/других текстов. На этой стадии его тезаурус пополняется разнообразной информацией, касающейся этих текстов, где она представлена не в абстрактно-понятийной форме, а в совокупности со связанными с ней чувственными переживаниями, т.е. в форме, опосредованной психофизиологическими особенностями </w:t>
      </w:r>
      <w:r w:rsidRPr="001E544F">
        <w:rPr>
          <w:rFonts w:ascii="Times New Roman" w:eastAsia="Times New Roman" w:hAnsi="Times New Roman" w:cs="Times New Roman"/>
          <w:spacing w:val="-1"/>
          <w:kern w:val="0"/>
          <w:sz w:val="24"/>
          <w:szCs w:val="24"/>
          <w:lang w:eastAsia="ru-RU"/>
        </w:rPr>
        <w:t>читателя и его прошлым опытом, сформированным в русле той или иной культуры. Весь</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10" w:firstLine="0"/>
        <w:jc w:val="left"/>
        <w:rPr>
          <w:rFonts w:ascii="Times New Roman" w:eastAsia="Times New Roman" w:hAnsi="Times New Roman" w:cs="Times New Roman"/>
          <w:kern w:val="0"/>
          <w:sz w:val="20"/>
          <w:szCs w:val="20"/>
          <w:lang w:eastAsia="ru-RU"/>
        </w:rPr>
        <w:sectPr w:rsidR="001E544F" w:rsidRPr="001E544F">
          <w:pgSz w:w="11909" w:h="16834"/>
          <w:pgMar w:top="1311" w:right="1184" w:bottom="360" w:left="1413"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83"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4"/>
          <w:szCs w:val="24"/>
          <w:lang w:eastAsia="ru-RU"/>
        </w:rPr>
        <w:t xml:space="preserve">этот «перцептивно-когнитивно-аффективный комплекс» (А. А. Залевская), совместно с </w:t>
      </w:r>
      <w:r w:rsidRPr="001E544F">
        <w:rPr>
          <w:rFonts w:ascii="Times New Roman" w:eastAsia="Times New Roman" w:hAnsi="Times New Roman" w:cs="Times New Roman"/>
          <w:kern w:val="0"/>
          <w:sz w:val="24"/>
          <w:szCs w:val="24"/>
          <w:lang w:eastAsia="ru-RU"/>
        </w:rPr>
        <w:t>другими элементами тезауруса, вступает в работу по созданию нового текста.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Включение автором элементов претекста в собственный текст происходит с разной степенью осознанности и целенаправленности. Иногда факт включения «чужого» элемента остается незамеченным автором, иногда же он «высвечивается на табло его сознания» (термин А.А. Залевской). В последнем случае автор может сделать факт заимствования выявленным, т.е. маркировать используемый им элемент как чужой, выведя его за рамки внутритекстового пространства </w:t>
      </w:r>
      <w:r w:rsidRPr="001E544F">
        <w:rPr>
          <w:rFonts w:ascii="Times New Roman" w:eastAsia="Times New Roman" w:hAnsi="Times New Roman" w:cs="Times New Roman"/>
          <w:i/>
          <w:iCs/>
          <w:kern w:val="0"/>
          <w:sz w:val="24"/>
          <w:szCs w:val="24"/>
          <w:lang w:eastAsia="ru-RU"/>
        </w:rPr>
        <w:t xml:space="preserve">(референциалъное </w:t>
      </w:r>
      <w:r w:rsidRPr="001E544F">
        <w:rPr>
          <w:rFonts w:ascii="Times New Roman" w:eastAsia="Times New Roman" w:hAnsi="Times New Roman" w:cs="Times New Roman"/>
          <w:kern w:val="0"/>
          <w:sz w:val="24"/>
          <w:szCs w:val="24"/>
          <w:lang w:eastAsia="ru-RU"/>
        </w:rPr>
        <w:t xml:space="preserve">или </w:t>
      </w:r>
      <w:r w:rsidRPr="001E544F">
        <w:rPr>
          <w:rFonts w:ascii="Times New Roman" w:eastAsia="Times New Roman" w:hAnsi="Times New Roman" w:cs="Times New Roman"/>
          <w:i/>
          <w:iCs/>
          <w:kern w:val="0"/>
          <w:sz w:val="24"/>
          <w:szCs w:val="24"/>
          <w:lang w:eastAsia="ru-RU"/>
        </w:rPr>
        <w:t xml:space="preserve">внешнее интертекстуалъное заимствование), </w:t>
      </w:r>
      <w:r w:rsidRPr="001E544F">
        <w:rPr>
          <w:rFonts w:ascii="Times New Roman" w:eastAsia="Times New Roman" w:hAnsi="Times New Roman" w:cs="Times New Roman"/>
          <w:kern w:val="0"/>
          <w:sz w:val="24"/>
          <w:szCs w:val="24"/>
          <w:lang w:eastAsia="ru-RU"/>
        </w:rPr>
        <w:t xml:space="preserve">а может отказаться от тематизирования факта заимствования и «вплести» «чужой» элемент внутрь формальной и/или содержательной </w:t>
      </w:r>
      <w:r w:rsidRPr="001E544F">
        <w:rPr>
          <w:rFonts w:ascii="Times New Roman" w:eastAsia="Times New Roman" w:hAnsi="Times New Roman" w:cs="Times New Roman"/>
          <w:spacing w:val="-1"/>
          <w:kern w:val="0"/>
          <w:sz w:val="24"/>
          <w:szCs w:val="24"/>
          <w:lang w:eastAsia="ru-RU"/>
        </w:rPr>
        <w:t xml:space="preserve">структуры своего текста </w:t>
      </w:r>
      <w:r w:rsidRPr="001E544F">
        <w:rPr>
          <w:rFonts w:ascii="Times New Roman" w:eastAsia="Times New Roman" w:hAnsi="Times New Roman" w:cs="Times New Roman"/>
          <w:i/>
          <w:iCs/>
          <w:spacing w:val="-1"/>
          <w:kern w:val="0"/>
          <w:sz w:val="24"/>
          <w:szCs w:val="24"/>
          <w:lang w:eastAsia="ru-RU"/>
        </w:rPr>
        <w:t xml:space="preserve">{внутреннее интертекстуалъное заимствование). </w:t>
      </w:r>
      <w:r w:rsidRPr="001E544F">
        <w:rPr>
          <w:rFonts w:ascii="Times New Roman" w:eastAsia="Times New Roman" w:hAnsi="Times New Roman" w:cs="Times New Roman"/>
          <w:spacing w:val="-1"/>
          <w:kern w:val="0"/>
          <w:sz w:val="24"/>
          <w:szCs w:val="24"/>
          <w:lang w:eastAsia="ru-RU"/>
        </w:rPr>
        <w:t xml:space="preserve">В последнем </w:t>
      </w:r>
      <w:r w:rsidRPr="001E544F">
        <w:rPr>
          <w:rFonts w:ascii="Times New Roman" w:eastAsia="Times New Roman" w:hAnsi="Times New Roman" w:cs="Times New Roman"/>
          <w:kern w:val="0"/>
          <w:sz w:val="24"/>
          <w:szCs w:val="24"/>
          <w:lang w:eastAsia="ru-RU"/>
        </w:rPr>
        <w:t xml:space="preserve">случае возникает тот момент игры, о котором некоторые исследователи говорят как о </w:t>
      </w:r>
      <w:r w:rsidRPr="001E544F">
        <w:rPr>
          <w:rFonts w:ascii="Times New Roman" w:eastAsia="Times New Roman" w:hAnsi="Times New Roman" w:cs="Times New Roman"/>
          <w:spacing w:val="-1"/>
          <w:kern w:val="0"/>
          <w:sz w:val="24"/>
          <w:szCs w:val="24"/>
          <w:lang w:eastAsia="ru-RU"/>
        </w:rPr>
        <w:t xml:space="preserve">непременном атрибуте интертекста (А.В. Борисенко). Игровой момент может усиливаться </w:t>
      </w:r>
      <w:r w:rsidRPr="001E544F">
        <w:rPr>
          <w:rFonts w:ascii="Times New Roman" w:eastAsia="Times New Roman" w:hAnsi="Times New Roman" w:cs="Times New Roman"/>
          <w:kern w:val="0"/>
          <w:sz w:val="24"/>
          <w:szCs w:val="24"/>
          <w:lang w:eastAsia="ru-RU"/>
        </w:rPr>
        <w:t>за счет синтаксических и лексико-семантических трансформаций претекста.</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Итак, </w:t>
      </w:r>
      <w:r w:rsidRPr="001E544F">
        <w:rPr>
          <w:rFonts w:ascii="Times New Roman" w:eastAsia="Times New Roman" w:hAnsi="Times New Roman" w:cs="Times New Roman"/>
          <w:i/>
          <w:iCs/>
          <w:kern w:val="0"/>
          <w:sz w:val="24"/>
          <w:szCs w:val="24"/>
          <w:lang w:eastAsia="ru-RU"/>
        </w:rPr>
        <w:t xml:space="preserve">при порождении текста интердискурсивность - </w:t>
      </w:r>
      <w:r w:rsidRPr="001E544F">
        <w:rPr>
          <w:rFonts w:ascii="Times New Roman" w:eastAsia="Times New Roman" w:hAnsi="Times New Roman" w:cs="Times New Roman"/>
          <w:kern w:val="0"/>
          <w:sz w:val="24"/>
          <w:szCs w:val="24"/>
          <w:lang w:eastAsia="ru-RU"/>
        </w:rPr>
        <w:t xml:space="preserve">это механизм, благодаря </w:t>
      </w:r>
      <w:r w:rsidRPr="001E544F">
        <w:rPr>
          <w:rFonts w:ascii="Times New Roman" w:eastAsia="Times New Roman" w:hAnsi="Times New Roman" w:cs="Times New Roman"/>
          <w:spacing w:val="-1"/>
          <w:kern w:val="0"/>
          <w:sz w:val="24"/>
          <w:szCs w:val="24"/>
          <w:lang w:eastAsia="ru-RU"/>
        </w:rPr>
        <w:t xml:space="preserve">которому в воплощении авторского замысла участвуют готовые формы плана содержания или плана выражения ранее прочитанных автором текстов. Факт заимствования этих форм </w:t>
      </w:r>
      <w:r w:rsidRPr="001E544F">
        <w:rPr>
          <w:rFonts w:ascii="Times New Roman" w:eastAsia="Times New Roman" w:hAnsi="Times New Roman" w:cs="Times New Roman"/>
          <w:kern w:val="0"/>
          <w:sz w:val="24"/>
          <w:szCs w:val="24"/>
          <w:lang w:eastAsia="ru-RU"/>
        </w:rPr>
        <w:t>либо остается незамеченным автором, либо осознается им и целенаправленно используется для воздействия на читателя, в ряде случаев (при немаркированном включении «чужих» элементов и/или в результате различных трансформаций) служа для создания игрового момента.</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На стадии </w:t>
      </w:r>
      <w:r w:rsidRPr="001E544F">
        <w:rPr>
          <w:rFonts w:ascii="Times New Roman" w:eastAsia="Times New Roman" w:hAnsi="Times New Roman" w:cs="Times New Roman"/>
          <w:i/>
          <w:iCs/>
          <w:spacing w:val="-1"/>
          <w:kern w:val="0"/>
          <w:sz w:val="24"/>
          <w:szCs w:val="24"/>
          <w:lang w:eastAsia="ru-RU"/>
        </w:rPr>
        <w:t xml:space="preserve">восприятия интертекста </w:t>
      </w:r>
      <w:r w:rsidRPr="001E544F">
        <w:rPr>
          <w:rFonts w:ascii="Times New Roman" w:eastAsia="Times New Roman" w:hAnsi="Times New Roman" w:cs="Times New Roman"/>
          <w:spacing w:val="-1"/>
          <w:kern w:val="0"/>
          <w:sz w:val="24"/>
          <w:szCs w:val="24"/>
          <w:lang w:eastAsia="ru-RU"/>
        </w:rPr>
        <w:t xml:space="preserve">читателю, естественно, не составляет труда узнать </w:t>
      </w:r>
      <w:r w:rsidRPr="001E544F">
        <w:rPr>
          <w:rFonts w:ascii="Times New Roman" w:eastAsia="Times New Roman" w:hAnsi="Times New Roman" w:cs="Times New Roman"/>
          <w:kern w:val="0"/>
          <w:sz w:val="24"/>
          <w:szCs w:val="24"/>
          <w:lang w:eastAsia="ru-RU"/>
        </w:rPr>
        <w:t xml:space="preserve">заимствованный из претекста элемент в случае его маркированности (т.е. в случае внешней интертекстуальности). Узнавание немаркированных интертекстуальных </w:t>
      </w:r>
      <w:r w:rsidRPr="001E544F">
        <w:rPr>
          <w:rFonts w:ascii="Times New Roman" w:eastAsia="Times New Roman" w:hAnsi="Times New Roman" w:cs="Times New Roman"/>
          <w:spacing w:val="-1"/>
          <w:kern w:val="0"/>
          <w:sz w:val="24"/>
          <w:szCs w:val="24"/>
          <w:lang w:eastAsia="ru-RU"/>
        </w:rPr>
        <w:t xml:space="preserve">включений (т.е. проявлений внутренней интертекстуальности) может быть сопряжено со </w:t>
      </w:r>
      <w:r w:rsidRPr="001E544F">
        <w:rPr>
          <w:rFonts w:ascii="Times New Roman" w:eastAsia="Times New Roman" w:hAnsi="Times New Roman" w:cs="Times New Roman"/>
          <w:kern w:val="0"/>
          <w:sz w:val="24"/>
          <w:szCs w:val="24"/>
          <w:lang w:eastAsia="ru-RU"/>
        </w:rPr>
        <w:t>значительными трудностями - читатель воспринимает элементы читаемого текста как заимствованные только в том случае, если они «повторяют» какие-либо элементы претекстов, хранящиеся в его собственной памяти.</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Далеко не всякий элемент претекста способен стать материалом для немаркированных (внутренних) интертекстуальных заимствований, т.е. тем ключом, который при восприятии данного текста, открывает в памяти реципиента доступ к информации о </w:t>
      </w:r>
      <w:r w:rsidRPr="001E544F">
        <w:rPr>
          <w:rFonts w:ascii="Times New Roman" w:eastAsia="Times New Roman" w:hAnsi="Times New Roman" w:cs="Times New Roman"/>
          <w:spacing w:val="-1"/>
          <w:kern w:val="0"/>
          <w:sz w:val="24"/>
          <w:szCs w:val="24"/>
          <w:lang w:eastAsia="ru-RU"/>
        </w:rPr>
        <w:t xml:space="preserve">претексте, давая толчок работе ассоциативного механизма и, таким образом, «вытягивая» </w:t>
      </w:r>
      <w:r w:rsidRPr="001E544F">
        <w:rPr>
          <w:rFonts w:ascii="Times New Roman" w:eastAsia="Times New Roman" w:hAnsi="Times New Roman" w:cs="Times New Roman"/>
          <w:kern w:val="0"/>
          <w:sz w:val="24"/>
          <w:szCs w:val="24"/>
          <w:lang w:eastAsia="ru-RU"/>
        </w:rPr>
        <w:t>претекст на поверхность его сознания. Таким материалом могут становиться либо элементы, несущие ключевую информацию о претексте, либо такие элементы, которые способны быть меткой его своеобразия, т.е. каким-то образом отражать специфику претекста (или группы претекстов), его «непохожесть» на другие тексты.</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Исходя из результатов психолингвистических экспериментов, направленных на изучение </w:t>
      </w:r>
      <w:r w:rsidRPr="001E544F">
        <w:rPr>
          <w:rFonts w:ascii="Times New Roman" w:eastAsia="Times New Roman" w:hAnsi="Times New Roman" w:cs="Times New Roman"/>
          <w:kern w:val="0"/>
          <w:sz w:val="24"/>
          <w:szCs w:val="24"/>
          <w:lang w:eastAsia="ru-RU"/>
        </w:rPr>
        <w:t xml:space="preserve">механизмов индексирования, т.е. выделения испытуемыми из текстов-нарративов ключевых слов (А.С. Штерн), следует считать, что ключевую информацию о претексте несут элементы, выделяемые как на языковом уровне (ключевые слова), так и на уровне </w:t>
      </w:r>
      <w:r w:rsidRPr="001E544F">
        <w:rPr>
          <w:rFonts w:ascii="Times New Roman" w:eastAsia="Times New Roman" w:hAnsi="Times New Roman" w:cs="Times New Roman"/>
          <w:spacing w:val="-1"/>
          <w:kern w:val="0"/>
          <w:sz w:val="24"/>
          <w:szCs w:val="24"/>
          <w:lang w:eastAsia="ru-RU"/>
        </w:rPr>
        <w:t xml:space="preserve">содержательной структуры текста, включая глубинно-семантический уровень (ключевые </w:t>
      </w:r>
      <w:r w:rsidRPr="001E544F">
        <w:rPr>
          <w:rFonts w:ascii="Times New Roman" w:eastAsia="Times New Roman" w:hAnsi="Times New Roman" w:cs="Times New Roman"/>
          <w:kern w:val="0"/>
          <w:sz w:val="24"/>
          <w:szCs w:val="24"/>
          <w:lang w:eastAsia="ru-RU"/>
        </w:rPr>
        <w:t xml:space="preserve">денотаты или ключевые функции в том смысле, как их понимал В.Я. Пропп), а также структурная схема текста, которой, в случае нарратива, соответствует композиционно оформленная сюжетная структура. Что касается элементов, несущих специфическую </w:t>
      </w:r>
      <w:r w:rsidRPr="001E544F">
        <w:rPr>
          <w:rFonts w:ascii="Times New Roman" w:eastAsia="Times New Roman" w:hAnsi="Times New Roman" w:cs="Times New Roman"/>
          <w:spacing w:val="-1"/>
          <w:kern w:val="0"/>
          <w:sz w:val="24"/>
          <w:szCs w:val="24"/>
          <w:lang w:eastAsia="ru-RU"/>
        </w:rPr>
        <w:t xml:space="preserve">информацию о претексте, то они могут быть выражены единицами любого уровня. Часто </w:t>
      </w:r>
      <w:r w:rsidRPr="001E544F">
        <w:rPr>
          <w:rFonts w:ascii="Times New Roman" w:eastAsia="Times New Roman" w:hAnsi="Times New Roman" w:cs="Times New Roman"/>
          <w:kern w:val="0"/>
          <w:sz w:val="24"/>
          <w:szCs w:val="24"/>
          <w:lang w:eastAsia="ru-RU"/>
        </w:rPr>
        <w:t>они представляют собой словосочетания, уже ставшие устойчивыми элементами культуры (то, что в некоторых исследованиях обозначается термином «логоэпистема»; см.: В.Г. Костомаров, Н.Д. Бурвикова).</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Итак, </w:t>
      </w:r>
      <w:r w:rsidRPr="001E544F">
        <w:rPr>
          <w:rFonts w:ascii="Times New Roman" w:eastAsia="Times New Roman" w:hAnsi="Times New Roman" w:cs="Times New Roman"/>
          <w:i/>
          <w:iCs/>
          <w:kern w:val="0"/>
          <w:sz w:val="24"/>
          <w:szCs w:val="24"/>
          <w:lang w:eastAsia="ru-RU"/>
        </w:rPr>
        <w:t xml:space="preserve">при восприятии текста интердискурсивность - </w:t>
      </w:r>
      <w:r w:rsidRPr="001E544F">
        <w:rPr>
          <w:rFonts w:ascii="Times New Roman" w:eastAsia="Times New Roman" w:hAnsi="Times New Roman" w:cs="Times New Roman"/>
          <w:kern w:val="0"/>
          <w:sz w:val="24"/>
          <w:szCs w:val="24"/>
          <w:lang w:eastAsia="ru-RU"/>
        </w:rPr>
        <w:t>это узнавание читателем данного текста используемых в нем элементов «чужих» текстов, вследствие выявленное™ факта</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sectPr w:rsidR="001E544F" w:rsidRPr="001E544F">
          <w:pgSz w:w="11909" w:h="16834"/>
          <w:pgMar w:top="1152" w:right="1145" w:bottom="360" w:left="1418"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заимствования этих элементов в самой структуре текста (при внешней интертекстуальности) или благодаря срабатыванию ассоциативного механизма, под действием которого определенные элементы как формального, так и содержательного </w:t>
      </w:r>
      <w:r w:rsidRPr="001E544F">
        <w:rPr>
          <w:rFonts w:ascii="Times New Roman" w:eastAsia="Times New Roman" w:hAnsi="Times New Roman" w:cs="Times New Roman"/>
          <w:spacing w:val="-1"/>
          <w:kern w:val="0"/>
          <w:sz w:val="24"/>
          <w:szCs w:val="24"/>
          <w:lang w:eastAsia="ru-RU"/>
        </w:rPr>
        <w:t xml:space="preserve">уровня воспринимаемого текста отсылают читателя к ранее прочитанным текстам (при </w:t>
      </w:r>
      <w:r w:rsidRPr="001E544F">
        <w:rPr>
          <w:rFonts w:ascii="Times New Roman" w:eastAsia="Times New Roman" w:hAnsi="Times New Roman" w:cs="Times New Roman"/>
          <w:kern w:val="0"/>
          <w:sz w:val="24"/>
          <w:szCs w:val="24"/>
          <w:lang w:eastAsia="ru-RU"/>
        </w:rPr>
        <w:t>внутренней интертекстуальности).</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Поскольку </w:t>
      </w:r>
      <w:r w:rsidRPr="001E544F">
        <w:rPr>
          <w:rFonts w:ascii="Times New Roman" w:eastAsia="Times New Roman" w:hAnsi="Times New Roman" w:cs="Times New Roman"/>
          <w:i/>
          <w:iCs/>
          <w:kern w:val="0"/>
          <w:sz w:val="24"/>
          <w:szCs w:val="24"/>
          <w:lang w:eastAsia="ru-RU"/>
        </w:rPr>
        <w:t xml:space="preserve">интертекстуальность, </w:t>
      </w:r>
      <w:r w:rsidRPr="001E544F">
        <w:rPr>
          <w:rFonts w:ascii="Times New Roman" w:eastAsia="Times New Roman" w:hAnsi="Times New Roman" w:cs="Times New Roman"/>
          <w:kern w:val="0"/>
          <w:sz w:val="24"/>
          <w:szCs w:val="24"/>
          <w:lang w:eastAsia="ru-RU"/>
        </w:rPr>
        <w:t xml:space="preserve">рассматриваемая в статическом ракурсе, является </w:t>
      </w:r>
      <w:r w:rsidRPr="001E544F">
        <w:rPr>
          <w:rFonts w:ascii="Times New Roman" w:eastAsia="Times New Roman" w:hAnsi="Times New Roman" w:cs="Times New Roman"/>
          <w:spacing w:val="-1"/>
          <w:kern w:val="0"/>
          <w:sz w:val="24"/>
          <w:szCs w:val="24"/>
          <w:lang w:eastAsia="ru-RU"/>
        </w:rPr>
        <w:t xml:space="preserve">проявлением в структуре текста результатов действия интердискурсивного процесса, ее </w:t>
      </w:r>
      <w:r w:rsidRPr="001E544F">
        <w:rPr>
          <w:rFonts w:ascii="Times New Roman" w:eastAsia="Times New Roman" w:hAnsi="Times New Roman" w:cs="Times New Roman"/>
          <w:kern w:val="0"/>
          <w:sz w:val="24"/>
          <w:szCs w:val="24"/>
          <w:lang w:eastAsia="ru-RU"/>
        </w:rPr>
        <w:t>следует определить как наличие в тексте элементов, которые, вследствие целенаправленной авторской стратегии или же безотносительно его интенции, активируют в сознании читателя другие, прочитанные им ранее, тексты.</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Данное определение охватывает как широкую, так и узкую концепцию </w:t>
      </w:r>
      <w:r w:rsidRPr="001E544F">
        <w:rPr>
          <w:rFonts w:ascii="Times New Roman" w:eastAsia="Times New Roman" w:hAnsi="Times New Roman" w:cs="Times New Roman"/>
          <w:spacing w:val="-1"/>
          <w:kern w:val="0"/>
          <w:sz w:val="24"/>
          <w:szCs w:val="24"/>
          <w:lang w:eastAsia="ru-RU"/>
        </w:rPr>
        <w:t xml:space="preserve">интертекстуальности, так как направляет в фокус рассмотрения исследователя переклички </w:t>
      </w:r>
      <w:r w:rsidRPr="001E544F">
        <w:rPr>
          <w:rFonts w:ascii="Times New Roman" w:eastAsia="Times New Roman" w:hAnsi="Times New Roman" w:cs="Times New Roman"/>
          <w:kern w:val="0"/>
          <w:sz w:val="24"/>
          <w:szCs w:val="24"/>
          <w:lang w:eastAsia="ru-RU"/>
        </w:rPr>
        <w:t>между текстами, возникающие как в результате осознанного обращения автора к претекстам, так и вследствие того, что тезаурус автора (как и тезаурус читателя), содержит некоторый «макротекст», включающий, помимо данного текста, все прочитанные ранее тексты.</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На основе такого понимания межтекстового взаимодействия была разработана типология </w:t>
      </w:r>
      <w:r w:rsidRPr="001E544F">
        <w:rPr>
          <w:rFonts w:ascii="Times New Roman" w:eastAsia="Times New Roman" w:hAnsi="Times New Roman" w:cs="Times New Roman"/>
          <w:kern w:val="0"/>
          <w:sz w:val="24"/>
          <w:szCs w:val="24"/>
          <w:lang w:eastAsia="ru-RU"/>
        </w:rPr>
        <w:t xml:space="preserve">интертекстуальных связей. Было предложено классифицировать интертекстуальные </w:t>
      </w:r>
      <w:r w:rsidRPr="001E544F">
        <w:rPr>
          <w:rFonts w:ascii="Times New Roman" w:eastAsia="Times New Roman" w:hAnsi="Times New Roman" w:cs="Times New Roman"/>
          <w:spacing w:val="-1"/>
          <w:kern w:val="0"/>
          <w:sz w:val="24"/>
          <w:szCs w:val="24"/>
          <w:lang w:eastAsia="ru-RU"/>
        </w:rPr>
        <w:t>включения по двум основаниям: 1) по степени представленности одного текста в другом -</w:t>
      </w:r>
      <w:r w:rsidRPr="001E544F">
        <w:rPr>
          <w:rFonts w:ascii="Times New Roman" w:eastAsia="Times New Roman" w:hAnsi="Times New Roman" w:cs="Times New Roman"/>
          <w:kern w:val="0"/>
          <w:sz w:val="24"/>
          <w:szCs w:val="24"/>
          <w:lang w:eastAsia="ru-RU"/>
        </w:rPr>
        <w:t>для определения интенсивности интертекстуального взаимодействия; 2) по тому, в какие компоненты структуры принимающего текста входит то или иное интертекстуальное включение - для определения его направленности.</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Классификация интертекстуальных включений с точки зрения интенсивности интертекстуального взаимодействия подразумевает определение соотношения </w:t>
      </w:r>
      <w:r w:rsidRPr="001E544F">
        <w:rPr>
          <w:rFonts w:ascii="Times New Roman" w:eastAsia="Times New Roman" w:hAnsi="Times New Roman" w:cs="Times New Roman"/>
          <w:spacing w:val="-1"/>
          <w:kern w:val="0"/>
          <w:sz w:val="24"/>
          <w:szCs w:val="24"/>
          <w:lang w:eastAsia="ru-RU"/>
        </w:rPr>
        <w:t xml:space="preserve">интертекстуально взаимодействующих элементов анализируемого текста и его претекста с </w:t>
      </w:r>
      <w:r w:rsidRPr="001E544F">
        <w:rPr>
          <w:rFonts w:ascii="Times New Roman" w:eastAsia="Times New Roman" w:hAnsi="Times New Roman" w:cs="Times New Roman"/>
          <w:kern w:val="0"/>
          <w:sz w:val="24"/>
          <w:szCs w:val="24"/>
          <w:lang w:eastAsia="ru-RU"/>
        </w:rPr>
        <w:t xml:space="preserve">точки зрения их объема - в случае взаимодействия на формальном уровне, и с точки зрения их роли в семантическом пространстве соответствующих текстов (т.е. данного </w:t>
      </w:r>
      <w:r w:rsidRPr="001E544F">
        <w:rPr>
          <w:rFonts w:ascii="Times New Roman" w:eastAsia="Times New Roman" w:hAnsi="Times New Roman" w:cs="Times New Roman"/>
          <w:spacing w:val="-1"/>
          <w:kern w:val="0"/>
          <w:sz w:val="24"/>
          <w:szCs w:val="24"/>
          <w:lang w:eastAsia="ru-RU"/>
        </w:rPr>
        <w:t xml:space="preserve">текста и его претекста) - когда речь идет об интертекстуальных связях на содержательном </w:t>
      </w:r>
      <w:r w:rsidRPr="001E544F">
        <w:rPr>
          <w:rFonts w:ascii="Times New Roman" w:eastAsia="Times New Roman" w:hAnsi="Times New Roman" w:cs="Times New Roman"/>
          <w:kern w:val="0"/>
          <w:sz w:val="24"/>
          <w:szCs w:val="24"/>
          <w:lang w:eastAsia="ru-RU"/>
        </w:rPr>
        <w:t xml:space="preserve">уровне. Были выделены следующие варианты «присутствия» претекста в данном тексте: а) часть данного текста включает один из элементов претекста, б) часть данного текста включает в себя целый претекст, в) целый текст интертекстуально связан с элементом </w:t>
      </w:r>
      <w:r w:rsidRPr="001E544F">
        <w:rPr>
          <w:rFonts w:ascii="Times New Roman" w:eastAsia="Times New Roman" w:hAnsi="Times New Roman" w:cs="Times New Roman"/>
          <w:spacing w:val="-1"/>
          <w:kern w:val="0"/>
          <w:sz w:val="24"/>
          <w:szCs w:val="24"/>
          <w:lang w:eastAsia="ru-RU"/>
        </w:rPr>
        <w:t>претекста, г) целый текст интертекстуально связан с целым претекстом.</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Классификация интертекстуальных включений на основе структуры принимающего текста строилась с учетом параметров, выявленных при анализе интердискурсивного процесса: предполагалось, что она должна включать и систематизировать элементы, выделяемые как на уровне формальной структуры текста, так и на уровне его содержательной структуры, включая глубинно-семантический уровень, а также его композиционно оформленную сюжетную структуру. Исходя из этого были определены два основных типа интертекстуальных отношений - </w:t>
      </w:r>
      <w:r w:rsidRPr="001E544F">
        <w:rPr>
          <w:rFonts w:ascii="Times New Roman" w:eastAsia="Times New Roman" w:hAnsi="Times New Roman" w:cs="Times New Roman"/>
          <w:i/>
          <w:iCs/>
          <w:kern w:val="0"/>
          <w:sz w:val="24"/>
          <w:szCs w:val="24"/>
          <w:lang w:eastAsia="ru-RU"/>
        </w:rPr>
        <w:t xml:space="preserve">внешняя (референциалъная) </w:t>
      </w:r>
      <w:r w:rsidRPr="001E544F">
        <w:rPr>
          <w:rFonts w:ascii="Times New Roman" w:eastAsia="Times New Roman" w:hAnsi="Times New Roman" w:cs="Times New Roman"/>
          <w:kern w:val="0"/>
          <w:sz w:val="24"/>
          <w:szCs w:val="24"/>
          <w:lang w:eastAsia="ru-RU"/>
        </w:rPr>
        <w:t xml:space="preserve">и </w:t>
      </w:r>
      <w:r w:rsidRPr="001E544F">
        <w:rPr>
          <w:rFonts w:ascii="Times New Roman" w:eastAsia="Times New Roman" w:hAnsi="Times New Roman" w:cs="Times New Roman"/>
          <w:i/>
          <w:iCs/>
          <w:spacing w:val="-1"/>
          <w:kern w:val="0"/>
          <w:sz w:val="24"/>
          <w:szCs w:val="24"/>
          <w:lang w:eastAsia="ru-RU"/>
        </w:rPr>
        <w:t xml:space="preserve">внутренняя интертекстуалъностъ. </w:t>
      </w:r>
      <w:r w:rsidRPr="001E544F">
        <w:rPr>
          <w:rFonts w:ascii="Times New Roman" w:eastAsia="Times New Roman" w:hAnsi="Times New Roman" w:cs="Times New Roman"/>
          <w:spacing w:val="-1"/>
          <w:kern w:val="0"/>
          <w:sz w:val="24"/>
          <w:szCs w:val="24"/>
          <w:lang w:eastAsia="ru-RU"/>
        </w:rPr>
        <w:t xml:space="preserve">При рассмотрении внутренних интертекстуальных </w:t>
      </w:r>
      <w:r w:rsidRPr="001E544F">
        <w:rPr>
          <w:rFonts w:ascii="Times New Roman" w:eastAsia="Times New Roman" w:hAnsi="Times New Roman" w:cs="Times New Roman"/>
          <w:kern w:val="0"/>
          <w:sz w:val="24"/>
          <w:szCs w:val="24"/>
          <w:lang w:eastAsia="ru-RU"/>
        </w:rPr>
        <w:t xml:space="preserve">включений было предложено дифференцировать заимствования элементов плана </w:t>
      </w:r>
      <w:r w:rsidRPr="001E544F">
        <w:rPr>
          <w:rFonts w:ascii="Times New Roman" w:eastAsia="Times New Roman" w:hAnsi="Times New Roman" w:cs="Times New Roman"/>
          <w:spacing w:val="-1"/>
          <w:kern w:val="0"/>
          <w:sz w:val="24"/>
          <w:szCs w:val="24"/>
          <w:lang w:eastAsia="ru-RU"/>
        </w:rPr>
        <w:t xml:space="preserve">выражения </w:t>
      </w:r>
      <w:r w:rsidRPr="001E544F">
        <w:rPr>
          <w:rFonts w:ascii="Times New Roman" w:eastAsia="Times New Roman" w:hAnsi="Times New Roman" w:cs="Times New Roman"/>
          <w:i/>
          <w:iCs/>
          <w:spacing w:val="-1"/>
          <w:kern w:val="0"/>
          <w:sz w:val="24"/>
          <w:szCs w:val="24"/>
          <w:lang w:eastAsia="ru-RU"/>
        </w:rPr>
        <w:t xml:space="preserve">{формальная интертекстуалъностъ) </w:t>
      </w:r>
      <w:r w:rsidRPr="001E544F">
        <w:rPr>
          <w:rFonts w:ascii="Times New Roman" w:eastAsia="Times New Roman" w:hAnsi="Times New Roman" w:cs="Times New Roman"/>
          <w:spacing w:val="-1"/>
          <w:kern w:val="0"/>
          <w:sz w:val="24"/>
          <w:szCs w:val="24"/>
          <w:lang w:eastAsia="ru-RU"/>
        </w:rPr>
        <w:t xml:space="preserve">и плана содержания </w:t>
      </w:r>
      <w:r w:rsidRPr="001E544F">
        <w:rPr>
          <w:rFonts w:ascii="Times New Roman" w:eastAsia="Times New Roman" w:hAnsi="Times New Roman" w:cs="Times New Roman"/>
          <w:i/>
          <w:iCs/>
          <w:spacing w:val="-1"/>
          <w:kern w:val="0"/>
          <w:sz w:val="24"/>
          <w:szCs w:val="24"/>
          <w:lang w:eastAsia="ru-RU"/>
        </w:rPr>
        <w:t xml:space="preserve">{семантическая </w:t>
      </w:r>
      <w:r w:rsidRPr="001E544F">
        <w:rPr>
          <w:rFonts w:ascii="Times New Roman" w:eastAsia="Times New Roman" w:hAnsi="Times New Roman" w:cs="Times New Roman"/>
          <w:i/>
          <w:iCs/>
          <w:kern w:val="0"/>
          <w:sz w:val="24"/>
          <w:szCs w:val="24"/>
          <w:lang w:eastAsia="ru-RU"/>
        </w:rPr>
        <w:t xml:space="preserve">интертекстуалъностъ), </w:t>
      </w:r>
      <w:r w:rsidRPr="001E544F">
        <w:rPr>
          <w:rFonts w:ascii="Times New Roman" w:eastAsia="Times New Roman" w:hAnsi="Times New Roman" w:cs="Times New Roman"/>
          <w:kern w:val="0"/>
          <w:sz w:val="24"/>
          <w:szCs w:val="24"/>
          <w:lang w:eastAsia="ru-RU"/>
        </w:rPr>
        <w:t xml:space="preserve">а также различать включения с точки зрения характера заимствований, т.е. исходя из того, что именно заимствуется из претекста: цепочки </w:t>
      </w:r>
      <w:r w:rsidRPr="001E544F">
        <w:rPr>
          <w:rFonts w:ascii="Times New Roman" w:eastAsia="Times New Roman" w:hAnsi="Times New Roman" w:cs="Times New Roman"/>
          <w:spacing w:val="-1"/>
          <w:kern w:val="0"/>
          <w:sz w:val="24"/>
          <w:szCs w:val="24"/>
          <w:lang w:eastAsia="ru-RU"/>
        </w:rPr>
        <w:t xml:space="preserve">единиц формального / содержательного уровня </w:t>
      </w:r>
      <w:r w:rsidRPr="001E544F">
        <w:rPr>
          <w:rFonts w:ascii="Times New Roman" w:eastAsia="Times New Roman" w:hAnsi="Times New Roman" w:cs="Times New Roman"/>
          <w:i/>
          <w:iCs/>
          <w:spacing w:val="-1"/>
          <w:kern w:val="0"/>
          <w:sz w:val="24"/>
          <w:szCs w:val="24"/>
          <w:lang w:eastAsia="ru-RU"/>
        </w:rPr>
        <w:t xml:space="preserve">{сегментная интертекстуалъностъ) </w:t>
      </w:r>
      <w:r w:rsidRPr="001E544F">
        <w:rPr>
          <w:rFonts w:ascii="Times New Roman" w:eastAsia="Times New Roman" w:hAnsi="Times New Roman" w:cs="Times New Roman"/>
          <w:spacing w:val="-1"/>
          <w:kern w:val="0"/>
          <w:sz w:val="24"/>
          <w:szCs w:val="24"/>
          <w:lang w:eastAsia="ru-RU"/>
        </w:rPr>
        <w:t xml:space="preserve">или </w:t>
      </w:r>
      <w:r w:rsidRPr="001E544F">
        <w:rPr>
          <w:rFonts w:ascii="Times New Roman" w:eastAsia="Times New Roman" w:hAnsi="Times New Roman" w:cs="Times New Roman"/>
          <w:kern w:val="0"/>
          <w:sz w:val="24"/>
          <w:szCs w:val="24"/>
          <w:lang w:eastAsia="ru-RU"/>
        </w:rPr>
        <w:t xml:space="preserve">способы отбора и организации единиц того или иного уровня </w:t>
      </w:r>
      <w:r w:rsidRPr="001E544F">
        <w:rPr>
          <w:rFonts w:ascii="Times New Roman" w:eastAsia="Times New Roman" w:hAnsi="Times New Roman" w:cs="Times New Roman"/>
          <w:i/>
          <w:iCs/>
          <w:kern w:val="0"/>
          <w:sz w:val="24"/>
          <w:szCs w:val="24"/>
          <w:lang w:eastAsia="ru-RU"/>
        </w:rPr>
        <w:t xml:space="preserve">{супрасегментная </w:t>
      </w:r>
      <w:r w:rsidRPr="001E544F">
        <w:rPr>
          <w:rFonts w:ascii="Times New Roman" w:eastAsia="Times New Roman" w:hAnsi="Times New Roman" w:cs="Times New Roman"/>
          <w:i/>
          <w:iCs/>
          <w:spacing w:val="-1"/>
          <w:kern w:val="0"/>
          <w:sz w:val="24"/>
          <w:szCs w:val="24"/>
          <w:lang w:eastAsia="ru-RU"/>
        </w:rPr>
        <w:t xml:space="preserve">интертекстуалъностъ). </w:t>
      </w:r>
      <w:r w:rsidRPr="001E544F">
        <w:rPr>
          <w:rFonts w:ascii="Times New Roman" w:eastAsia="Times New Roman" w:hAnsi="Times New Roman" w:cs="Times New Roman"/>
          <w:spacing w:val="-1"/>
          <w:kern w:val="0"/>
          <w:sz w:val="24"/>
          <w:szCs w:val="24"/>
          <w:lang w:eastAsia="ru-RU"/>
        </w:rPr>
        <w:t xml:space="preserve">В результате было выделено четыре класса внутренних </w:t>
      </w:r>
      <w:r w:rsidRPr="001E544F">
        <w:rPr>
          <w:rFonts w:ascii="Times New Roman" w:eastAsia="Times New Roman" w:hAnsi="Times New Roman" w:cs="Times New Roman"/>
          <w:kern w:val="0"/>
          <w:sz w:val="24"/>
          <w:szCs w:val="24"/>
          <w:lang w:eastAsia="ru-RU"/>
        </w:rPr>
        <w:t xml:space="preserve">интертекстуальных отношений: </w:t>
      </w:r>
      <w:r w:rsidRPr="001E544F">
        <w:rPr>
          <w:rFonts w:ascii="Times New Roman" w:eastAsia="Times New Roman" w:hAnsi="Times New Roman" w:cs="Times New Roman"/>
          <w:i/>
          <w:iCs/>
          <w:kern w:val="0"/>
          <w:sz w:val="24"/>
          <w:szCs w:val="24"/>
          <w:lang w:eastAsia="ru-RU"/>
        </w:rPr>
        <w:t xml:space="preserve">лексико-грамматическая </w:t>
      </w:r>
      <w:r w:rsidRPr="001E544F">
        <w:rPr>
          <w:rFonts w:ascii="Times New Roman" w:eastAsia="Times New Roman" w:hAnsi="Times New Roman" w:cs="Times New Roman"/>
          <w:kern w:val="0"/>
          <w:sz w:val="24"/>
          <w:szCs w:val="24"/>
          <w:lang w:eastAsia="ru-RU"/>
        </w:rPr>
        <w:t xml:space="preserve">и </w:t>
      </w:r>
      <w:r w:rsidRPr="001E544F">
        <w:rPr>
          <w:rFonts w:ascii="Times New Roman" w:eastAsia="Times New Roman" w:hAnsi="Times New Roman" w:cs="Times New Roman"/>
          <w:i/>
          <w:iCs/>
          <w:kern w:val="0"/>
          <w:sz w:val="24"/>
          <w:szCs w:val="24"/>
          <w:lang w:eastAsia="ru-RU"/>
        </w:rPr>
        <w:t xml:space="preserve">стилистическая </w:t>
      </w:r>
      <w:r w:rsidRPr="001E544F">
        <w:rPr>
          <w:rFonts w:ascii="Times New Roman" w:eastAsia="Times New Roman" w:hAnsi="Times New Roman" w:cs="Times New Roman"/>
          <w:spacing w:val="-1"/>
          <w:kern w:val="0"/>
          <w:sz w:val="24"/>
          <w:szCs w:val="24"/>
          <w:lang w:eastAsia="ru-RU"/>
        </w:rPr>
        <w:t xml:space="preserve">интертекстуальность на формальном уровне и </w:t>
      </w:r>
      <w:r w:rsidRPr="001E544F">
        <w:rPr>
          <w:rFonts w:ascii="Times New Roman" w:eastAsia="Times New Roman" w:hAnsi="Times New Roman" w:cs="Times New Roman"/>
          <w:i/>
          <w:iCs/>
          <w:spacing w:val="-1"/>
          <w:kern w:val="0"/>
          <w:sz w:val="24"/>
          <w:szCs w:val="24"/>
          <w:lang w:eastAsia="ru-RU"/>
        </w:rPr>
        <w:t xml:space="preserve">сюжетная </w:t>
      </w:r>
      <w:r w:rsidRPr="001E544F">
        <w:rPr>
          <w:rFonts w:ascii="Times New Roman" w:eastAsia="Times New Roman" w:hAnsi="Times New Roman" w:cs="Times New Roman"/>
          <w:spacing w:val="-1"/>
          <w:kern w:val="0"/>
          <w:sz w:val="24"/>
          <w:szCs w:val="24"/>
          <w:lang w:eastAsia="ru-RU"/>
        </w:rPr>
        <w:t xml:space="preserve">и </w:t>
      </w:r>
      <w:r w:rsidRPr="001E544F">
        <w:rPr>
          <w:rFonts w:ascii="Times New Roman" w:eastAsia="Times New Roman" w:hAnsi="Times New Roman" w:cs="Times New Roman"/>
          <w:i/>
          <w:iCs/>
          <w:spacing w:val="-1"/>
          <w:kern w:val="0"/>
          <w:sz w:val="24"/>
          <w:szCs w:val="24"/>
          <w:lang w:eastAsia="ru-RU"/>
        </w:rPr>
        <w:t xml:space="preserve">композиционно-тематическая </w:t>
      </w:r>
      <w:r w:rsidRPr="001E544F">
        <w:rPr>
          <w:rFonts w:ascii="Times New Roman" w:eastAsia="Times New Roman" w:hAnsi="Times New Roman" w:cs="Times New Roman"/>
          <w:i/>
          <w:iCs/>
          <w:kern w:val="0"/>
          <w:sz w:val="24"/>
          <w:szCs w:val="24"/>
          <w:lang w:eastAsia="ru-RU"/>
        </w:rPr>
        <w:t xml:space="preserve">- </w:t>
      </w:r>
      <w:r w:rsidRPr="001E544F">
        <w:rPr>
          <w:rFonts w:ascii="Times New Roman" w:eastAsia="Times New Roman" w:hAnsi="Times New Roman" w:cs="Times New Roman"/>
          <w:kern w:val="0"/>
          <w:sz w:val="24"/>
          <w:szCs w:val="24"/>
          <w:lang w:eastAsia="ru-RU"/>
        </w:rPr>
        <w:t>на семантическом уровне. Граница между лексико-грамматической и сюжетной</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sectPr w:rsidR="001E544F" w:rsidRPr="001E544F">
          <w:pgSz w:w="11909" w:h="16834"/>
          <w:pgMar w:top="1217" w:right="1141" w:bottom="360" w:left="1418"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left="40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интертекстуальностью достаточно условна. О формальной интертекстуальности «в чистом </w:t>
      </w:r>
      <w:r w:rsidRPr="001E544F">
        <w:rPr>
          <w:rFonts w:ascii="Times New Roman" w:eastAsia="Times New Roman" w:hAnsi="Times New Roman" w:cs="Times New Roman"/>
          <w:kern w:val="0"/>
          <w:sz w:val="24"/>
          <w:szCs w:val="24"/>
          <w:lang w:eastAsia="ru-RU"/>
        </w:rPr>
        <w:t>виде» можно говорить лишь в случае полного буквального повтора какого-либо элемента плана выражения претекста. Сюжетная интертекстуальность представляет собой неоднородное явление в том смысле, что ассоциативные механизмы могут включаться в действие как на поверхностно-семантическом, так и на глубинно-семантическом уровне, поэтому провести четкую границу между этими видами интертекстуальных связей достаточно сложно. Ниже помещена таблица, позволяющая получить наглядное представление о системе внутренних интертекстуальных связей.</w:t>
      </w:r>
    </w:p>
    <w:p w:rsidR="001E544F" w:rsidRPr="001E544F" w:rsidRDefault="001E544F" w:rsidP="001E544F">
      <w:pPr>
        <w:shd w:val="clear" w:color="auto" w:fill="FFFFFF"/>
        <w:tabs>
          <w:tab w:val="clear" w:pos="709"/>
        </w:tabs>
        <w:suppressAutoHyphens w:val="0"/>
        <w:autoSpaceDE w:val="0"/>
        <w:autoSpaceDN w:val="0"/>
        <w:adjustRightInd w:val="0"/>
        <w:spacing w:before="274" w:after="0" w:line="240" w:lineRule="auto"/>
        <w:ind w:left="108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 xml:space="preserve">Таблица 1. </w:t>
      </w:r>
      <w:r w:rsidRPr="001E544F">
        <w:rPr>
          <w:rFonts w:ascii="Times New Roman" w:eastAsia="Times New Roman" w:hAnsi="Times New Roman" w:cs="Times New Roman"/>
          <w:b/>
          <w:bCs/>
          <w:spacing w:val="-2"/>
          <w:kern w:val="0"/>
          <w:sz w:val="28"/>
          <w:szCs w:val="28"/>
          <w:lang w:eastAsia="ru-RU"/>
        </w:rPr>
        <w:t>Виды внутренних интертекстуальных отношений</w:t>
      </w:r>
    </w:p>
    <w:p w:rsidR="001E544F" w:rsidRPr="001E544F" w:rsidRDefault="001E544F" w:rsidP="001E544F">
      <w:pPr>
        <w:tabs>
          <w:tab w:val="clear" w:pos="709"/>
        </w:tabs>
        <w:suppressAutoHyphens w:val="0"/>
        <w:autoSpaceDE w:val="0"/>
        <w:autoSpaceDN w:val="0"/>
        <w:adjustRightInd w:val="0"/>
        <w:spacing w:after="158"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523"/>
        <w:gridCol w:w="413"/>
        <w:gridCol w:w="298"/>
        <w:gridCol w:w="274"/>
        <w:gridCol w:w="293"/>
        <w:gridCol w:w="634"/>
        <w:gridCol w:w="3442"/>
        <w:gridCol w:w="3739"/>
      </w:tblGrid>
      <w:tr w:rsidR="001E544F" w:rsidRPr="001E544F" w:rsidTr="00105B87">
        <w:tblPrEx>
          <w:tblCellMar>
            <w:top w:w="0" w:type="dxa"/>
            <w:bottom w:w="0" w:type="dxa"/>
          </w:tblCellMar>
        </w:tblPrEx>
        <w:trPr>
          <w:trHeight w:hRule="exact" w:val="336"/>
        </w:trPr>
        <w:tc>
          <w:tcPr>
            <w:tcW w:w="52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vMerge w:val="restart"/>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single" w:sz="6" w:space="0" w:color="auto"/>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По материалу</w:t>
            </w:r>
          </w:p>
        </w:tc>
        <w:tc>
          <w:tcPr>
            <w:tcW w:w="3739" w:type="dxa"/>
            <w:tcBorders>
              <w:top w:val="single" w:sz="6" w:space="0" w:color="auto"/>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vertAlign w:val="superscript"/>
                <w:lang w:eastAsia="ru-RU"/>
              </w:rPr>
              <w:t>т</w:t>
            </w:r>
            <w:r w:rsidRPr="001E544F">
              <w:rPr>
                <w:rFonts w:ascii="Times New Roman" w:eastAsia="Times New Roman" w:hAnsi="Times New Roman" w:cs="Times New Roman"/>
                <w:i/>
                <w:iCs/>
                <w:kern w:val="0"/>
                <w:sz w:val="28"/>
                <w:szCs w:val="28"/>
                <w:lang w:eastAsia="ru-RU"/>
              </w:rPr>
              <w:t xml:space="preserve"> </w:t>
            </w:r>
            <w:r w:rsidRPr="001E544F">
              <w:rPr>
                <w:rFonts w:ascii="Times New Roman" w:eastAsia="Times New Roman" w:hAnsi="Times New Roman" w:cs="Times New Roman"/>
                <w:kern w:val="0"/>
                <w:sz w:val="28"/>
                <w:szCs w:val="28"/>
                <w:lang w:eastAsia="ru-RU"/>
              </w:rPr>
              <w:t>заимствования</w:t>
            </w:r>
          </w:p>
        </w:tc>
      </w:tr>
      <w:tr w:rsidR="001E544F" w:rsidRPr="001E544F" w:rsidTr="00105B87">
        <w:tblPrEx>
          <w:tblCellMar>
            <w:top w:w="0" w:type="dxa"/>
            <w:bottom w:w="0" w:type="dxa"/>
          </w:tblCellMar>
        </w:tblPrEx>
        <w:trPr>
          <w:trHeight w:hRule="exact" w:val="302"/>
        </w:trPr>
        <w:tc>
          <w:tcPr>
            <w:tcW w:w="52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vMerge/>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single" w:sz="6" w:space="0" w:color="auto"/>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4"/>
                <w:szCs w:val="24"/>
                <w:lang w:eastAsia="ru-RU"/>
              </w:rPr>
              <w:t>Элементы плана выражения</w:t>
            </w:r>
          </w:p>
        </w:tc>
        <w:tc>
          <w:tcPr>
            <w:tcW w:w="3739"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4"/>
                <w:szCs w:val="24"/>
                <w:lang w:eastAsia="ru-RU"/>
              </w:rPr>
              <w:t>Элементы плана содержания</w:t>
            </w:r>
          </w:p>
        </w:tc>
      </w:tr>
      <w:tr w:rsidR="001E544F" w:rsidRPr="001E544F" w:rsidTr="00105B87">
        <w:tblPrEx>
          <w:tblCellMar>
            <w:top w:w="0" w:type="dxa"/>
            <w:bottom w:w="0" w:type="dxa"/>
          </w:tblCellMar>
        </w:tblPrEx>
        <w:trPr>
          <w:trHeight w:hRule="exact" w:val="269"/>
        </w:trPr>
        <w:tc>
          <w:tcPr>
            <w:tcW w:w="523"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nil"/>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(F)</w:t>
            </w:r>
          </w:p>
        </w:tc>
        <w:tc>
          <w:tcPr>
            <w:tcW w:w="3739"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(S)</w:t>
            </w:r>
          </w:p>
        </w:tc>
      </w:tr>
      <w:tr w:rsidR="001E544F" w:rsidRPr="001E544F" w:rsidTr="00105B87">
        <w:tblPrEx>
          <w:tblCellMar>
            <w:top w:w="0" w:type="dxa"/>
            <w:bottom w:w="0" w:type="dxa"/>
          </w:tblCellMar>
        </w:tblPrEx>
        <w:trPr>
          <w:trHeight w:hRule="exact" w:val="346"/>
        </w:trPr>
        <w:tc>
          <w:tcPr>
            <w:tcW w:w="523" w:type="dxa"/>
            <w:tcBorders>
              <w:top w:val="single" w:sz="6" w:space="0" w:color="auto"/>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single" w:sz="6" w:space="0" w:color="auto"/>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и</w:t>
            </w:r>
          </w:p>
        </w:tc>
        <w:tc>
          <w:tcPr>
            <w:tcW w:w="634"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single" w:sz="6" w:space="0" w:color="auto"/>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4"/>
                <w:szCs w:val="24"/>
                <w:lang w:eastAsia="ru-RU"/>
              </w:rPr>
              <w:t>Лексико-грамматическая</w:t>
            </w:r>
          </w:p>
        </w:tc>
        <w:tc>
          <w:tcPr>
            <w:tcW w:w="3739"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Сюжетная</w:t>
            </w:r>
          </w:p>
        </w:tc>
      </w:tr>
      <w:tr w:rsidR="001E544F" w:rsidRPr="001E544F" w:rsidTr="00105B87">
        <w:tblPrEx>
          <w:tblCellMar>
            <w:top w:w="0" w:type="dxa"/>
            <w:bottom w:w="0" w:type="dxa"/>
          </w:tblCellMar>
        </w:tblPrEx>
        <w:trPr>
          <w:trHeight w:hRule="exact" w:val="250"/>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tc>
        <w:tc>
          <w:tcPr>
            <w:tcW w:w="274"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125"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5"/>
                <w:w w:val="80"/>
                <w:kern w:val="0"/>
                <w:sz w:val="16"/>
                <w:szCs w:val="16"/>
                <w:lang w:val="uk-UA" w:eastAsia="ru-RU"/>
              </w:rPr>
              <w:t>Еґ</w:t>
            </w:r>
          </w:p>
          <w:p w:rsidR="001E544F" w:rsidRPr="001E544F" w:rsidRDefault="001E544F" w:rsidP="001E544F">
            <w:pPr>
              <w:shd w:val="clear" w:color="auto" w:fill="FFFFFF"/>
              <w:tabs>
                <w:tab w:val="clear" w:pos="709"/>
              </w:tabs>
              <w:suppressAutoHyphens w:val="0"/>
              <w:autoSpaceDE w:val="0"/>
              <w:autoSpaceDN w:val="0"/>
              <w:adjustRightInd w:val="0"/>
              <w:spacing w:after="0" w:line="125"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125"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w w:val="80"/>
                <w:kern w:val="0"/>
                <w:sz w:val="16"/>
                <w:szCs w:val="16"/>
                <w:lang w:val="en-US" w:eastAsia="ru-RU"/>
              </w:rPr>
              <w:t>X</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4"/>
                <w:szCs w:val="24"/>
                <w:lang w:eastAsia="ru-RU"/>
              </w:rPr>
              <w:t>интертекстуальность</w:t>
            </w:r>
          </w:p>
        </w:tc>
        <w:tc>
          <w:tcPr>
            <w:tcW w:w="3739"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интертекстуальность</w:t>
            </w:r>
          </w:p>
        </w:tc>
      </w:tr>
      <w:tr w:rsidR="001E544F" w:rsidRPr="001E544F" w:rsidTr="00105B87">
        <w:tblPrEx>
          <w:tblCellMar>
            <w:top w:w="0" w:type="dxa"/>
            <w:bottom w:w="0" w:type="dxa"/>
          </w:tblCellMar>
        </w:tblPrEx>
        <w:trPr>
          <w:trHeight w:hRule="exact" w:val="163"/>
        </w:trPr>
        <w:tc>
          <w:tcPr>
            <w:tcW w:w="523" w:type="dxa"/>
            <w:vMerge w:val="restart"/>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vMerge w:val="restart"/>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ч</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5"/>
                <w:kern w:val="0"/>
                <w:sz w:val="12"/>
                <w:szCs w:val="12"/>
                <w:lang w:eastAsia="ru-RU"/>
              </w:rPr>
              <w:t>ей</w:t>
            </w:r>
          </w:p>
        </w:tc>
        <w:tc>
          <w:tcPr>
            <w:tcW w:w="298" w:type="dxa"/>
            <w:vMerge w:val="restart"/>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к</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Л</w:t>
            </w:r>
          </w:p>
        </w:tc>
        <w:tc>
          <w:tcPr>
            <w:tcW w:w="274"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vMerge/>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vMerge w:val="restart"/>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vMerge w:val="restart"/>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(FSg)</w:t>
            </w:r>
          </w:p>
        </w:tc>
        <w:tc>
          <w:tcPr>
            <w:tcW w:w="3739"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72"/>
        </w:trPr>
        <w:tc>
          <w:tcPr>
            <w:tcW w:w="523" w:type="dxa"/>
            <w:vMerge/>
            <w:tcBorders>
              <w:top w:val="nil"/>
              <w:left w:val="single" w:sz="6" w:space="0" w:color="auto"/>
              <w:bottom w:val="nil"/>
              <w:right w:val="single" w:sz="6" w:space="0" w:color="auto"/>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vMerge/>
            <w:tcBorders>
              <w:top w:val="nil"/>
              <w:left w:val="single" w:sz="6" w:space="0" w:color="auto"/>
              <w:bottom w:val="nil"/>
              <w:right w:val="nil"/>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vMerge/>
            <w:tcBorders>
              <w:top w:val="nil"/>
              <w:left w:val="nil"/>
              <w:bottom w:val="nil"/>
              <w:right w:val="nil"/>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vMerge/>
            <w:tcBorders>
              <w:top w:val="nil"/>
              <w:left w:val="nil"/>
              <w:bottom w:val="nil"/>
              <w:right w:val="nil"/>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vMerge/>
            <w:tcBorders>
              <w:top w:val="nil"/>
              <w:left w:val="nil"/>
              <w:bottom w:val="nil"/>
              <w:right w:val="nil"/>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vMerge/>
            <w:tcBorders>
              <w:top w:val="nil"/>
              <w:left w:val="nil"/>
              <w:bottom w:val="nil"/>
              <w:right w:val="single" w:sz="6" w:space="0" w:color="auto"/>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vMerge/>
            <w:tcBorders>
              <w:top w:val="nil"/>
              <w:left w:val="single" w:sz="6" w:space="0" w:color="auto"/>
              <w:bottom w:val="nil"/>
              <w:right w:val="nil"/>
            </w:tcBorders>
            <w:shd w:val="clear" w:color="auto" w:fill="FFFFFF"/>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single" w:sz="6" w:space="0" w:color="auto"/>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211"/>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ч</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5"/>
                <w:kern w:val="0"/>
                <w:sz w:val="12"/>
                <w:szCs w:val="12"/>
                <w:lang w:eastAsia="ru-RU"/>
              </w:rPr>
              <w:t>ей</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3"/>
                <w:kern w:val="0"/>
                <w:sz w:val="12"/>
                <w:szCs w:val="12"/>
                <w:lang w:val="en-US" w:eastAsia="ru-RU"/>
              </w:rPr>
              <w:t>cd</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2"/>
                <w:szCs w:val="12"/>
                <w:lang w:eastAsia="ru-RU"/>
              </w:rPr>
              <w:t>Ю</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иг</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1?</w:t>
            </w:r>
          </w:p>
        </w:tc>
        <w:tc>
          <w:tcPr>
            <w:tcW w:w="3442"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5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spacing w:val="-2"/>
                <w:kern w:val="0"/>
                <w:sz w:val="24"/>
                <w:szCs w:val="24"/>
                <w:lang w:eastAsia="ru-RU"/>
              </w:rPr>
              <w:t>Поверхностно-         Глубинно-</w:t>
            </w:r>
          </w:p>
        </w:tc>
      </w:tr>
      <w:tr w:rsidR="001E544F" w:rsidRPr="001E544F" w:rsidTr="00105B87">
        <w:tblPrEx>
          <w:tblCellMar>
            <w:top w:w="0" w:type="dxa"/>
            <w:bottom w:w="0" w:type="dxa"/>
          </w:tblCellMar>
        </w:tblPrEx>
        <w:trPr>
          <w:trHeight w:hRule="exact" w:val="888"/>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2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ч</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2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к</w:t>
            </w:r>
          </w:p>
          <w:p w:rsidR="001E544F" w:rsidRPr="001E544F" w:rsidRDefault="001E544F" w:rsidP="001E544F">
            <w:pPr>
              <w:shd w:val="clear" w:color="auto" w:fill="FFFFFF"/>
              <w:tabs>
                <w:tab w:val="clear" w:pos="709"/>
              </w:tabs>
              <w:suppressAutoHyphens w:val="0"/>
              <w:autoSpaceDE w:val="0"/>
              <w:autoSpaceDN w:val="0"/>
              <w:adjustRightInd w:val="0"/>
              <w:spacing w:after="0" w:line="110" w:lineRule="exact"/>
              <w:ind w:left="120" w:right="58" w:firstLine="5"/>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w w:val="80"/>
                <w:kern w:val="0"/>
                <w:sz w:val="16"/>
                <w:szCs w:val="16"/>
                <w:lang w:val="en-US" w:eastAsia="ru-RU"/>
              </w:rPr>
              <w:t xml:space="preserve">X </w:t>
            </w:r>
            <w:r w:rsidRPr="001E544F">
              <w:rPr>
                <w:rFonts w:ascii="Times New Roman" w:eastAsia="Times New Roman" w:hAnsi="Times New Roman" w:cs="Times New Roman"/>
                <w:b/>
                <w:bCs/>
                <w:i/>
                <w:iCs/>
                <w:kern w:val="0"/>
                <w:lang w:eastAsia="ru-RU"/>
              </w:rPr>
              <w:t xml:space="preserve">а ю </w:t>
            </w:r>
            <w:r w:rsidRPr="001E544F">
              <w:rPr>
                <w:rFonts w:ascii="Times New Roman" w:eastAsia="Times New Roman" w:hAnsi="Times New Roman" w:cs="Times New Roman"/>
                <w:b/>
                <w:bCs/>
                <w:kern w:val="0"/>
                <w:lang w:eastAsia="ru-RU"/>
              </w:rPr>
              <w:t>о ю н</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5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w w:val="80"/>
                <w:kern w:val="0"/>
                <w:sz w:val="16"/>
                <w:szCs w:val="16"/>
                <w:lang w:val="en-US" w:eastAsia="ru-RU"/>
              </w:rPr>
              <w:t>X</w:t>
            </w:r>
          </w:p>
          <w:p w:rsidR="001E544F" w:rsidRPr="001E544F" w:rsidRDefault="001E544F" w:rsidP="001E544F">
            <w:pPr>
              <w:shd w:val="clear" w:color="auto" w:fill="FFFFFF"/>
              <w:tabs>
                <w:tab w:val="clear" w:pos="709"/>
              </w:tabs>
              <w:suppressAutoHyphens w:val="0"/>
              <w:autoSpaceDE w:val="0"/>
              <w:autoSpaceDN w:val="0"/>
              <w:adjustRightInd w:val="0"/>
              <w:spacing w:after="0" w:line="101" w:lineRule="exact"/>
              <w:ind w:left="5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val="en-US" w:eastAsia="ru-RU"/>
              </w:rPr>
              <w:t xml:space="preserve">S </w:t>
            </w:r>
            <w:r w:rsidRPr="001E544F">
              <w:rPr>
                <w:rFonts w:ascii="Times New Roman" w:eastAsia="Times New Roman" w:hAnsi="Times New Roman" w:cs="Times New Roman"/>
                <w:b/>
                <w:bCs/>
                <w:kern w:val="0"/>
                <w:lang w:eastAsia="ru-RU"/>
              </w:rPr>
              <w:t>и</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5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и</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н</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106"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 ю н о</w:t>
            </w:r>
          </w:p>
          <w:p w:rsidR="001E544F" w:rsidRPr="001E544F" w:rsidRDefault="001E544F" w:rsidP="001E544F">
            <w:pPr>
              <w:shd w:val="clear" w:color="auto" w:fill="FFFFFF"/>
              <w:tabs>
                <w:tab w:val="clear" w:pos="709"/>
              </w:tabs>
              <w:suppressAutoHyphens w:val="0"/>
              <w:autoSpaceDE w:val="0"/>
              <w:autoSpaceDN w:val="0"/>
              <w:adjustRightInd w:val="0"/>
              <w:spacing w:after="0" w:line="125"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val="en-US" w:eastAsia="ru-RU"/>
              </w:rPr>
              <w:t xml:space="preserve">S </w:t>
            </w:r>
            <w:r w:rsidRPr="001E544F">
              <w:rPr>
                <w:rFonts w:ascii="Times New Roman" w:eastAsia="Times New Roman" w:hAnsi="Times New Roman" w:cs="Times New Roman"/>
                <w:kern w:val="0"/>
                <w:sz w:val="20"/>
                <w:szCs w:val="20"/>
                <w:lang w:eastAsia="ru-RU"/>
              </w:rPr>
              <w:t>к</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5"/>
                <w:kern w:val="0"/>
                <w:sz w:val="12"/>
                <w:szCs w:val="12"/>
                <w:lang w:eastAsia="ru-RU"/>
              </w:rPr>
              <w:t>ей</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4"/>
                <w:w w:val="80"/>
                <w:kern w:val="0"/>
                <w:sz w:val="10"/>
                <w:szCs w:val="10"/>
                <w:lang w:eastAsia="ru-RU"/>
              </w:rPr>
              <w:t>СО</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ч</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к</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8"/>
                <w:kern w:val="0"/>
                <w:sz w:val="20"/>
                <w:szCs w:val="20"/>
                <w:lang w:eastAsia="ru-RU"/>
              </w:rPr>
              <w:t>иг</w:t>
            </w:r>
          </w:p>
          <w:p w:rsidR="001E544F" w:rsidRPr="001E544F" w:rsidRDefault="001E544F" w:rsidP="001E544F">
            <w:pPr>
              <w:shd w:val="clear" w:color="auto" w:fill="FFFFFF"/>
              <w:tabs>
                <w:tab w:val="clear" w:pos="709"/>
              </w:tabs>
              <w:suppressAutoHyphens w:val="0"/>
              <w:autoSpaceDE w:val="0"/>
              <w:autoSpaceDN w:val="0"/>
              <w:adjustRightInd w:val="0"/>
              <w:spacing w:after="0" w:line="13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w w:val="80"/>
                <w:kern w:val="0"/>
                <w:sz w:val="16"/>
                <w:szCs w:val="16"/>
                <w:lang w:eastAsia="ru-RU"/>
              </w:rPr>
              <w:t xml:space="preserve">К </w:t>
            </w:r>
            <w:r w:rsidRPr="001E544F">
              <w:rPr>
                <w:rFonts w:ascii="Times New Roman" w:eastAsia="Times New Roman" w:hAnsi="Times New Roman" w:cs="Times New Roman"/>
                <w:b/>
                <w:bCs/>
                <w:i/>
                <w:iCs/>
                <w:w w:val="80"/>
                <w:kern w:val="0"/>
                <w:sz w:val="16"/>
                <w:szCs w:val="16"/>
                <w:lang w:val="en-US" w:eastAsia="ru-RU"/>
              </w:rPr>
              <w:t>X</w:t>
            </w:r>
          </w:p>
        </w:tc>
        <w:tc>
          <w:tcPr>
            <w:tcW w:w="634" w:type="dxa"/>
            <w:tcBorders>
              <w:top w:val="nil"/>
              <w:left w:val="nil"/>
              <w:bottom w:val="nil"/>
              <w:right w:val="single" w:sz="6" w:space="0" w:color="auto"/>
            </w:tcBorders>
            <w:shd w:val="clear" w:color="auto" w:fill="FFFFFF"/>
            <w:textDirection w:val="btLr"/>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right="298"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едини</w:t>
            </w:r>
          </w:p>
        </w:tc>
        <w:tc>
          <w:tcPr>
            <w:tcW w:w="3442"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spacing w:val="-1"/>
                <w:kern w:val="0"/>
                <w:sz w:val="24"/>
                <w:szCs w:val="24"/>
                <w:lang w:eastAsia="ru-RU"/>
              </w:rPr>
              <w:t>семантический    семантический</w:t>
            </w:r>
          </w:p>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eastAsia="ru-RU"/>
              </w:rPr>
              <w:t>уровень                 уровень</w:t>
            </w:r>
          </w:p>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(SSg)                  (S*Sg)</w:t>
            </w:r>
          </w:p>
        </w:tc>
      </w:tr>
      <w:tr w:rsidR="001E544F" w:rsidRPr="001E544F" w:rsidTr="00105B87">
        <w:tblPrEx>
          <w:tblCellMar>
            <w:top w:w="0" w:type="dxa"/>
            <w:bottom w:w="0" w:type="dxa"/>
          </w:tblCellMar>
        </w:tblPrEx>
        <w:trPr>
          <w:trHeight w:hRule="exact" w:val="101"/>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о</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н</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408"/>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ей</w:t>
            </w:r>
          </w:p>
        </w:tc>
        <w:tc>
          <w:tcPr>
            <w:tcW w:w="413" w:type="dxa"/>
            <w:tcBorders>
              <w:top w:val="nil"/>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ч</w:t>
            </w:r>
          </w:p>
        </w:tc>
        <w:tc>
          <w:tcPr>
            <w:tcW w:w="634"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nil"/>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259"/>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right="58"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2"/>
                <w:szCs w:val="12"/>
                <w:lang w:eastAsia="ru-RU"/>
              </w:rPr>
              <w:t>СО</w:t>
            </w:r>
          </w:p>
        </w:tc>
        <w:tc>
          <w:tcPr>
            <w:tcW w:w="413" w:type="dxa"/>
            <w:tcBorders>
              <w:top w:val="single" w:sz="6" w:space="0" w:color="auto"/>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20"/>
                <w:szCs w:val="20"/>
                <w:lang w:eastAsia="ru-RU"/>
              </w:rPr>
              <w:t>л</w:t>
            </w:r>
          </w:p>
        </w:tc>
        <w:tc>
          <w:tcPr>
            <w:tcW w:w="274"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single" w:sz="6" w:space="0" w:color="auto"/>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w:t>
            </w:r>
          </w:p>
        </w:tc>
        <w:tc>
          <w:tcPr>
            <w:tcW w:w="3442" w:type="dxa"/>
            <w:tcBorders>
              <w:top w:val="single" w:sz="6" w:space="0" w:color="auto"/>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Стилистическая</w:t>
            </w:r>
          </w:p>
        </w:tc>
        <w:tc>
          <w:tcPr>
            <w:tcW w:w="3739" w:type="dxa"/>
            <w:tcBorders>
              <w:top w:val="single" w:sz="6" w:space="0" w:color="auto"/>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4"/>
                <w:szCs w:val="24"/>
                <w:lang w:eastAsia="ru-RU"/>
              </w:rPr>
              <w:t>Композиционно-тематическая</w:t>
            </w:r>
          </w:p>
        </w:tc>
      </w:tr>
      <w:tr w:rsidR="001E544F" w:rsidRPr="001E544F" w:rsidTr="00105B87">
        <w:tblPrEx>
          <w:tblCellMar>
            <w:top w:w="0" w:type="dxa"/>
            <w:bottom w:w="0" w:type="dxa"/>
          </w:tblCellMar>
        </w:tblPrEx>
        <w:trPr>
          <w:trHeight w:hRule="exact" w:val="125"/>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right="10"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Л</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н</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8"/>
                <w:szCs w:val="18"/>
                <w:lang w:eastAsia="ru-RU"/>
              </w:rPr>
              <w:t>К</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8"/>
                <w:szCs w:val="18"/>
                <w:lang w:eastAsia="ru-RU"/>
              </w:rPr>
              <w:t>1=Г</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206"/>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&lt;и</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ей</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4"/>
                <w:szCs w:val="24"/>
                <w:lang w:eastAsia="ru-RU"/>
              </w:rPr>
              <w:t>интертекстуальность</w:t>
            </w: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интертекстуальность</w:t>
            </w:r>
          </w:p>
        </w:tc>
      </w:tr>
      <w:tr w:rsidR="001E544F" w:rsidRPr="001E544F" w:rsidTr="00105B87">
        <w:tblPrEx>
          <w:tblCellMar>
            <w:top w:w="0" w:type="dxa"/>
            <w:bottom w:w="0" w:type="dxa"/>
          </w:tblCellMar>
        </w:tblPrEx>
        <w:trPr>
          <w:trHeight w:hRule="exact" w:val="336"/>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ей</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ю</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ч</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(FSpr)</w:t>
            </w: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val="en-US" w:eastAsia="ru-RU"/>
              </w:rPr>
              <w:t>(SSpr)</w:t>
            </w:r>
          </w:p>
        </w:tc>
      </w:tr>
      <w:tr w:rsidR="001E544F" w:rsidRPr="001E544F" w:rsidTr="00105B87">
        <w:tblPrEx>
          <w:tblCellMar>
            <w:top w:w="0" w:type="dxa"/>
            <w:bottom w:w="0" w:type="dxa"/>
          </w:tblCellMar>
        </w:tblPrEx>
        <w:trPr>
          <w:trHeight w:hRule="exact" w:val="115"/>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ей</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&lt;и</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val="en-US" w:eastAsia="ru-RU"/>
              </w:rPr>
              <w:t>cd</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20"/>
                <w:szCs w:val="20"/>
                <w:lang w:eastAsia="ru-RU"/>
              </w:rPr>
              <w:t>ю</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н</w:t>
            </w:r>
          </w:p>
        </w:tc>
        <w:tc>
          <w:tcPr>
            <w:tcW w:w="634" w:type="dxa"/>
            <w:tcBorders>
              <w:top w:val="nil"/>
              <w:left w:val="nil"/>
              <w:bottom w:val="nil"/>
              <w:right w:val="single" w:sz="6" w:space="0" w:color="auto"/>
            </w:tcBorders>
            <w:shd w:val="clear" w:color="auto" w:fill="FFFFFF"/>
            <w:vAlign w:val="center"/>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2"/>
                <w:szCs w:val="12"/>
                <w:lang w:val="en-US" w:eastAsia="ru-RU"/>
              </w:rPr>
              <w:t>D</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139"/>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val="en-US" w:eastAsia="ru-RU"/>
              </w:rPr>
              <w:t>S</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&gt;"&gt;</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о</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о</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w w:val="80"/>
                <w:kern w:val="0"/>
                <w:sz w:val="16"/>
                <w:szCs w:val="16"/>
                <w:lang w:eastAsia="ru-RU"/>
              </w:rPr>
              <w:t>К "^</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446"/>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4"/>
                <w:szCs w:val="14"/>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С</w:t>
            </w: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5"/>
                <w:kern w:val="0"/>
                <w:sz w:val="12"/>
                <w:szCs w:val="12"/>
                <w:lang w:eastAsia="ru-RU"/>
              </w:rPr>
              <w:t>ей</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30"/>
                <w:szCs w:val="30"/>
                <w:lang w:eastAsia="ru-RU"/>
              </w:rPr>
              <w:t>к</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lang w:eastAsia="ru-RU"/>
              </w:rPr>
              <w:t>о</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и</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110" w:lineRule="exact"/>
              <w:ind w:firstLine="1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w w:val="80"/>
                <w:kern w:val="0"/>
                <w:sz w:val="16"/>
                <w:szCs w:val="16"/>
                <w:lang w:eastAsia="ru-RU"/>
              </w:rPr>
              <w:t xml:space="preserve">со </w:t>
            </w:r>
            <w:r w:rsidRPr="001E544F">
              <w:rPr>
                <w:rFonts w:ascii="Times New Roman" w:eastAsia="Times New Roman" w:hAnsi="Times New Roman" w:cs="Times New Roman"/>
                <w:kern w:val="0"/>
                <w:sz w:val="20"/>
                <w:szCs w:val="20"/>
                <w:lang w:eastAsia="ru-RU"/>
              </w:rPr>
              <w:t xml:space="preserve">н </w:t>
            </w:r>
            <w:r w:rsidRPr="001E544F">
              <w:rPr>
                <w:rFonts w:ascii="Times New Roman" w:eastAsia="Times New Roman" w:hAnsi="Times New Roman" w:cs="Times New Roman"/>
                <w:b/>
                <w:bCs/>
                <w:kern w:val="0"/>
                <w:lang w:eastAsia="ru-RU"/>
              </w:rPr>
              <w:t>о</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иг ^</w:t>
            </w:r>
          </w:p>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w w:val="80"/>
                <w:kern w:val="0"/>
                <w:sz w:val="10"/>
                <w:szCs w:val="10"/>
                <w:lang w:eastAsia="ru-RU"/>
              </w:rPr>
              <w:t>СО</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125"/>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Л</w:t>
            </w:r>
          </w:p>
        </w:tc>
        <w:tc>
          <w:tcPr>
            <w:tcW w:w="298" w:type="dxa"/>
            <w:tcBorders>
              <w:top w:val="nil"/>
              <w:left w:val="nil"/>
              <w:bottom w:val="nil"/>
              <w:right w:val="nil"/>
            </w:tcBorders>
            <w:shd w:val="clear" w:color="auto" w:fill="FFFFFF"/>
            <w:vAlign w:val="center"/>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н</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8"/>
                <w:szCs w:val="18"/>
                <w:lang w:eastAsia="ru-RU"/>
              </w:rPr>
              <w:t>К</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val="en-US" w:eastAsia="ru-RU"/>
              </w:rPr>
              <w:t>f</w:t>
            </w:r>
            <w:r w:rsidRPr="001E544F">
              <w:rPr>
                <w:rFonts w:ascii="Times New Roman" w:eastAsia="Times New Roman" w:hAnsi="Times New Roman" w:cs="Times New Roman"/>
                <w:b/>
                <w:bCs/>
                <w:kern w:val="0"/>
                <w:sz w:val="14"/>
                <w:szCs w:val="14"/>
                <w:lang w:eastAsia="ru-RU"/>
              </w:rPr>
              <w:t>-ч</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8"/>
                <w:szCs w:val="18"/>
                <w:lang w:eastAsia="ru-RU"/>
              </w:rPr>
              <w:t>К</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120"/>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Л</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ей</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5</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18"/>
                <w:szCs w:val="18"/>
                <w:lang w:val="en-US" w:eastAsia="ru-RU"/>
              </w:rPr>
              <w:t>X</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115"/>
        </w:trPr>
        <w:tc>
          <w:tcPr>
            <w:tcW w:w="523"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20"/>
                <w:szCs w:val="20"/>
                <w:lang w:eastAsia="ru-RU"/>
              </w:rPr>
              <w:t>&gt;*</w:t>
            </w:r>
          </w:p>
        </w:tc>
        <w:tc>
          <w:tcPr>
            <w:tcW w:w="298"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2"/>
                <w:szCs w:val="12"/>
                <w:lang w:eastAsia="ru-RU"/>
              </w:rPr>
              <w:t>0)</w:t>
            </w:r>
          </w:p>
        </w:tc>
        <w:tc>
          <w:tcPr>
            <w:tcW w:w="274"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2"/>
                <w:szCs w:val="12"/>
                <w:lang w:eastAsia="ru-RU"/>
              </w:rPr>
              <w:t>СО</w:t>
            </w:r>
          </w:p>
        </w:tc>
        <w:tc>
          <w:tcPr>
            <w:tcW w:w="293" w:type="dxa"/>
            <w:tcBorders>
              <w:top w:val="nil"/>
              <w:left w:val="nil"/>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14"/>
                <w:szCs w:val="14"/>
                <w:lang w:eastAsia="ru-RU"/>
              </w:rPr>
              <w:t>Оч</w:t>
            </w:r>
          </w:p>
        </w:tc>
        <w:tc>
          <w:tcPr>
            <w:tcW w:w="634" w:type="dxa"/>
            <w:tcBorders>
              <w:top w:val="nil"/>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kern w:val="0"/>
                <w:sz w:val="20"/>
                <w:szCs w:val="20"/>
                <w:lang w:eastAsia="ru-RU"/>
              </w:rPr>
              <w:t>а</w:t>
            </w:r>
          </w:p>
        </w:tc>
        <w:tc>
          <w:tcPr>
            <w:tcW w:w="3442"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533"/>
        </w:trPr>
        <w:tc>
          <w:tcPr>
            <w:tcW w:w="523" w:type="dxa"/>
            <w:tcBorders>
              <w:top w:val="nil"/>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13" w:type="dxa"/>
            <w:tcBorders>
              <w:top w:val="nil"/>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о</w:t>
            </w:r>
          </w:p>
        </w:tc>
        <w:tc>
          <w:tcPr>
            <w:tcW w:w="298"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4"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3" w:type="dxa"/>
            <w:tcBorders>
              <w:top w:val="nil"/>
              <w:left w:val="nil"/>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96" w:lineRule="exact"/>
              <w:ind w:firstLine="5"/>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lang w:eastAsia="ru-RU"/>
              </w:rPr>
              <w:t xml:space="preserve">н </w:t>
            </w:r>
            <w:r w:rsidRPr="001E544F">
              <w:rPr>
                <w:rFonts w:ascii="Times New Roman" w:eastAsia="Times New Roman" w:hAnsi="Times New Roman" w:cs="Times New Roman"/>
                <w:b/>
                <w:bCs/>
                <w:kern w:val="0"/>
                <w:lang w:eastAsia="ru-RU"/>
              </w:rPr>
              <w:t>о</w:t>
            </w:r>
          </w:p>
        </w:tc>
        <w:tc>
          <w:tcPr>
            <w:tcW w:w="634" w:type="dxa"/>
            <w:tcBorders>
              <w:top w:val="nil"/>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0"/>
                <w:szCs w:val="20"/>
                <w:lang w:eastAsia="ru-RU"/>
              </w:rPr>
              <w:t>о</w:t>
            </w:r>
          </w:p>
        </w:tc>
        <w:tc>
          <w:tcPr>
            <w:tcW w:w="3442" w:type="dxa"/>
            <w:tcBorders>
              <w:top w:val="nil"/>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739" w:type="dxa"/>
            <w:tcBorders>
              <w:top w:val="nil"/>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1E544F" w:rsidRPr="001E544F" w:rsidRDefault="001E544F" w:rsidP="001E544F">
      <w:pPr>
        <w:shd w:val="clear" w:color="auto" w:fill="FFFFFF"/>
        <w:tabs>
          <w:tab w:val="clear" w:pos="709"/>
        </w:tabs>
        <w:suppressAutoHyphens w:val="0"/>
        <w:autoSpaceDE w:val="0"/>
        <w:autoSpaceDN w:val="0"/>
        <w:adjustRightInd w:val="0"/>
        <w:spacing w:before="274" w:after="0" w:line="274" w:lineRule="exact"/>
        <w:ind w:left="39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Поскольку сопоставительно-переводоведческий анализ предполагает сравнение </w:t>
      </w:r>
      <w:r w:rsidRPr="001E544F">
        <w:rPr>
          <w:rFonts w:ascii="Times New Roman" w:eastAsia="Times New Roman" w:hAnsi="Times New Roman" w:cs="Times New Roman"/>
          <w:spacing w:val="-1"/>
          <w:kern w:val="0"/>
          <w:sz w:val="24"/>
          <w:szCs w:val="24"/>
          <w:lang w:eastAsia="ru-RU"/>
        </w:rPr>
        <w:t xml:space="preserve">интертекстуальных структур исходного и переводного текста и описание существующих между ними различий, которое возможно только на основе понимания информационных </w:t>
      </w:r>
      <w:r w:rsidRPr="001E544F">
        <w:rPr>
          <w:rFonts w:ascii="Times New Roman" w:eastAsia="Times New Roman" w:hAnsi="Times New Roman" w:cs="Times New Roman"/>
          <w:kern w:val="0"/>
          <w:sz w:val="24"/>
          <w:szCs w:val="24"/>
          <w:lang w:eastAsia="ru-RU"/>
        </w:rPr>
        <w:t xml:space="preserve">свойств интертекстуальных элементов, в круг рассматриваемых в диссертации </w:t>
      </w:r>
      <w:r w:rsidRPr="001E544F">
        <w:rPr>
          <w:rFonts w:ascii="Times New Roman" w:eastAsia="Times New Roman" w:hAnsi="Times New Roman" w:cs="Times New Roman"/>
          <w:spacing w:val="-1"/>
          <w:kern w:val="0"/>
          <w:sz w:val="24"/>
          <w:szCs w:val="24"/>
          <w:lang w:eastAsia="ru-RU"/>
        </w:rPr>
        <w:t xml:space="preserve">теоретических вопросов потребовалось ввести понятие </w:t>
      </w:r>
      <w:r w:rsidRPr="001E544F">
        <w:rPr>
          <w:rFonts w:ascii="Times New Roman" w:eastAsia="Times New Roman" w:hAnsi="Times New Roman" w:cs="Times New Roman"/>
          <w:i/>
          <w:iCs/>
          <w:spacing w:val="-1"/>
          <w:kern w:val="0"/>
          <w:sz w:val="24"/>
          <w:szCs w:val="24"/>
          <w:lang w:eastAsia="ru-RU"/>
        </w:rPr>
        <w:t xml:space="preserve">интертекстуалъной информации. </w:t>
      </w:r>
      <w:r w:rsidRPr="001E544F">
        <w:rPr>
          <w:rFonts w:ascii="Times New Roman" w:eastAsia="Times New Roman" w:hAnsi="Times New Roman" w:cs="Times New Roman"/>
          <w:kern w:val="0"/>
          <w:sz w:val="24"/>
          <w:szCs w:val="24"/>
          <w:lang w:eastAsia="ru-RU"/>
        </w:rPr>
        <w:t xml:space="preserve">Это понятие базируется на концепции информации художественного текста, разработанного И.В. Арнольд, и определяется как та информация, благодаря которой текст воспринимается как интертекст. Были выделены следующие </w:t>
      </w:r>
      <w:r w:rsidRPr="001E544F">
        <w:rPr>
          <w:rFonts w:ascii="Times New Roman" w:eastAsia="Times New Roman" w:hAnsi="Times New Roman" w:cs="Times New Roman"/>
          <w:i/>
          <w:iCs/>
          <w:kern w:val="0"/>
          <w:sz w:val="24"/>
          <w:szCs w:val="24"/>
          <w:lang w:eastAsia="ru-RU"/>
        </w:rPr>
        <w:t>компоненты интертекстуалъной информации:</w:t>
      </w:r>
    </w:p>
    <w:p w:rsidR="001E544F" w:rsidRPr="001E544F" w:rsidRDefault="001E544F" w:rsidP="001E544F">
      <w:pPr>
        <w:numPr>
          <w:ilvl w:val="0"/>
          <w:numId w:val="33"/>
        </w:numPr>
        <w:shd w:val="clear" w:color="auto" w:fill="FFFFFF"/>
        <w:tabs>
          <w:tab w:val="clear" w:pos="709"/>
          <w:tab w:val="left" w:pos="667"/>
        </w:tabs>
        <w:suppressAutoHyphens w:val="0"/>
        <w:autoSpaceDE w:val="0"/>
        <w:autoSpaceDN w:val="0"/>
        <w:adjustRightInd w:val="0"/>
        <w:spacing w:before="115" w:after="0" w:line="274" w:lineRule="exact"/>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i/>
          <w:iCs/>
          <w:spacing w:val="-1"/>
          <w:kern w:val="0"/>
          <w:sz w:val="24"/>
          <w:szCs w:val="24"/>
          <w:lang w:eastAsia="ru-RU"/>
        </w:rPr>
        <w:t xml:space="preserve">Семантическая информация, </w:t>
      </w:r>
      <w:r w:rsidRPr="001E544F">
        <w:rPr>
          <w:rFonts w:ascii="Times New Roman" w:eastAsia="Times New Roman" w:hAnsi="Times New Roman" w:cs="Times New Roman"/>
          <w:spacing w:val="-1"/>
          <w:kern w:val="0"/>
          <w:sz w:val="24"/>
          <w:szCs w:val="24"/>
          <w:lang w:eastAsia="ru-RU"/>
        </w:rPr>
        <w:t xml:space="preserve">включающая </w:t>
      </w:r>
      <w:r w:rsidRPr="001E544F">
        <w:rPr>
          <w:rFonts w:ascii="Times New Roman" w:eastAsia="Times New Roman" w:hAnsi="Times New Roman" w:cs="Times New Roman"/>
          <w:i/>
          <w:iCs/>
          <w:spacing w:val="-1"/>
          <w:kern w:val="0"/>
          <w:sz w:val="24"/>
          <w:szCs w:val="24"/>
          <w:lang w:eastAsia="ru-RU"/>
        </w:rPr>
        <w:t xml:space="preserve">символический компонент </w:t>
      </w:r>
      <w:r w:rsidRPr="001E544F">
        <w:rPr>
          <w:rFonts w:ascii="Times New Roman" w:eastAsia="Times New Roman" w:hAnsi="Times New Roman" w:cs="Times New Roman"/>
          <w:spacing w:val="-1"/>
          <w:kern w:val="0"/>
          <w:sz w:val="24"/>
          <w:szCs w:val="24"/>
          <w:lang w:eastAsia="ru-RU"/>
        </w:rPr>
        <w:t xml:space="preserve">(т.е. информацию </w:t>
      </w:r>
      <w:r w:rsidRPr="001E544F">
        <w:rPr>
          <w:rFonts w:ascii="Times New Roman" w:eastAsia="Times New Roman" w:hAnsi="Times New Roman" w:cs="Times New Roman"/>
          <w:kern w:val="0"/>
          <w:sz w:val="24"/>
          <w:szCs w:val="24"/>
          <w:lang w:eastAsia="ru-RU"/>
        </w:rPr>
        <w:t xml:space="preserve">о внетекстовых объектах, заимствованную данным текстом из претекста) и </w:t>
      </w:r>
      <w:r w:rsidRPr="001E544F">
        <w:rPr>
          <w:rFonts w:ascii="Times New Roman" w:eastAsia="Times New Roman" w:hAnsi="Times New Roman" w:cs="Times New Roman"/>
          <w:i/>
          <w:iCs/>
          <w:kern w:val="0"/>
          <w:sz w:val="24"/>
          <w:szCs w:val="24"/>
          <w:lang w:eastAsia="ru-RU"/>
        </w:rPr>
        <w:t xml:space="preserve">индексалъный компонент </w:t>
      </w:r>
      <w:r w:rsidRPr="001E544F">
        <w:rPr>
          <w:rFonts w:ascii="Times New Roman" w:eastAsia="Times New Roman" w:hAnsi="Times New Roman" w:cs="Times New Roman"/>
          <w:kern w:val="0"/>
          <w:sz w:val="24"/>
          <w:szCs w:val="24"/>
          <w:lang w:eastAsia="ru-RU"/>
        </w:rPr>
        <w:t xml:space="preserve">(т.е. информацию о том </w:t>
      </w:r>
      <w:r w:rsidRPr="001E544F">
        <w:rPr>
          <w:rFonts w:ascii="Times New Roman" w:eastAsia="Times New Roman" w:hAnsi="Times New Roman" w:cs="Times New Roman"/>
          <w:i/>
          <w:iCs/>
          <w:kern w:val="0"/>
          <w:sz w:val="24"/>
          <w:szCs w:val="24"/>
          <w:lang w:eastAsia="ru-RU"/>
        </w:rPr>
        <w:t xml:space="preserve">{или указание </w:t>
      </w:r>
      <w:r w:rsidRPr="001E544F">
        <w:rPr>
          <w:rFonts w:ascii="Times New Roman" w:eastAsia="Times New Roman" w:hAnsi="Times New Roman" w:cs="Times New Roman"/>
          <w:kern w:val="0"/>
          <w:sz w:val="24"/>
          <w:szCs w:val="24"/>
          <w:lang w:eastAsia="ru-RU"/>
        </w:rPr>
        <w:t xml:space="preserve">на то), что элемент данного текста </w:t>
      </w:r>
      <w:r w:rsidRPr="001E544F">
        <w:rPr>
          <w:rFonts w:ascii="Times New Roman" w:eastAsia="Times New Roman" w:hAnsi="Times New Roman" w:cs="Times New Roman"/>
          <w:spacing w:val="-1"/>
          <w:kern w:val="0"/>
          <w:sz w:val="24"/>
          <w:szCs w:val="24"/>
          <w:lang w:eastAsia="ru-RU"/>
        </w:rPr>
        <w:t xml:space="preserve">является отсылкой к прете кету). В случае каждого конкретного интертекстуального </w:t>
      </w:r>
      <w:r w:rsidRPr="001E544F">
        <w:rPr>
          <w:rFonts w:ascii="Times New Roman" w:eastAsia="Times New Roman" w:hAnsi="Times New Roman" w:cs="Times New Roman"/>
          <w:kern w:val="0"/>
          <w:sz w:val="24"/>
          <w:szCs w:val="24"/>
          <w:lang w:eastAsia="ru-RU"/>
        </w:rPr>
        <w:t>включения соотношение символического и индексального компонента может быть разным, и установление этого соотношения требует специального анализа.</w:t>
      </w:r>
    </w:p>
    <w:p w:rsidR="001E544F" w:rsidRPr="001E544F" w:rsidRDefault="001E544F" w:rsidP="001E544F">
      <w:pPr>
        <w:numPr>
          <w:ilvl w:val="0"/>
          <w:numId w:val="33"/>
        </w:numPr>
        <w:shd w:val="clear" w:color="auto" w:fill="FFFFFF"/>
        <w:tabs>
          <w:tab w:val="clear" w:pos="709"/>
          <w:tab w:val="left" w:pos="667"/>
        </w:tabs>
        <w:suppressAutoHyphens w:val="0"/>
        <w:autoSpaceDE w:val="0"/>
        <w:autoSpaceDN w:val="0"/>
        <w:adjustRightInd w:val="0"/>
        <w:spacing w:before="110" w:after="0" w:line="274" w:lineRule="exact"/>
        <w:jc w:val="left"/>
        <w:rPr>
          <w:rFonts w:ascii="Times New Roman" w:eastAsia="Times New Roman" w:hAnsi="Times New Roman" w:cs="Times New Roman"/>
          <w:spacing w:val="-6"/>
          <w:kern w:val="0"/>
          <w:sz w:val="24"/>
          <w:szCs w:val="24"/>
          <w:lang w:eastAsia="ru-RU"/>
        </w:rPr>
      </w:pPr>
      <w:r w:rsidRPr="001E544F">
        <w:rPr>
          <w:rFonts w:ascii="Times New Roman" w:eastAsia="Times New Roman" w:hAnsi="Times New Roman" w:cs="Times New Roman"/>
          <w:i/>
          <w:iCs/>
          <w:kern w:val="0"/>
          <w:sz w:val="24"/>
          <w:szCs w:val="24"/>
          <w:lang w:eastAsia="ru-RU"/>
        </w:rPr>
        <w:t xml:space="preserve">Эмоционально-эстетическая информация, </w:t>
      </w:r>
      <w:r w:rsidRPr="001E544F">
        <w:rPr>
          <w:rFonts w:ascii="Times New Roman" w:eastAsia="Times New Roman" w:hAnsi="Times New Roman" w:cs="Times New Roman"/>
          <w:kern w:val="0"/>
          <w:sz w:val="24"/>
          <w:szCs w:val="24"/>
          <w:lang w:eastAsia="ru-RU"/>
        </w:rPr>
        <w:t xml:space="preserve">т.е. информация, несущая потенциал эмоционального воздействия на реципиента. Этот потенциал связывается с </w:t>
      </w:r>
      <w:r w:rsidRPr="001E544F">
        <w:rPr>
          <w:rFonts w:ascii="Times New Roman" w:eastAsia="Times New Roman" w:hAnsi="Times New Roman" w:cs="Times New Roman"/>
          <w:spacing w:val="-1"/>
          <w:kern w:val="0"/>
          <w:sz w:val="24"/>
          <w:szCs w:val="24"/>
          <w:lang w:eastAsia="ru-RU"/>
        </w:rPr>
        <w:t xml:space="preserve">возникновением </w:t>
      </w:r>
      <w:r w:rsidRPr="001E544F">
        <w:rPr>
          <w:rFonts w:ascii="Times New Roman" w:eastAsia="Times New Roman" w:hAnsi="Times New Roman" w:cs="Times New Roman"/>
          <w:i/>
          <w:iCs/>
          <w:spacing w:val="-1"/>
          <w:kern w:val="0"/>
          <w:sz w:val="24"/>
          <w:szCs w:val="24"/>
          <w:lang w:eastAsia="ru-RU"/>
        </w:rPr>
        <w:t xml:space="preserve">игрового момента </w:t>
      </w:r>
      <w:r w:rsidRPr="001E544F">
        <w:rPr>
          <w:rFonts w:ascii="Times New Roman" w:eastAsia="Times New Roman" w:hAnsi="Times New Roman" w:cs="Times New Roman"/>
          <w:spacing w:val="-1"/>
          <w:kern w:val="0"/>
          <w:sz w:val="24"/>
          <w:szCs w:val="24"/>
          <w:lang w:eastAsia="ru-RU"/>
        </w:rPr>
        <w:t>(т.е. со способностью интертекста создавать эффект</w:t>
      </w:r>
    </w:p>
    <w:p w:rsidR="001E544F" w:rsidRPr="001E544F" w:rsidRDefault="001E544F" w:rsidP="001E544F">
      <w:pPr>
        <w:numPr>
          <w:ilvl w:val="0"/>
          <w:numId w:val="33"/>
        </w:numPr>
        <w:shd w:val="clear" w:color="auto" w:fill="FFFFFF"/>
        <w:tabs>
          <w:tab w:val="clear" w:pos="709"/>
          <w:tab w:val="left" w:pos="667"/>
        </w:tabs>
        <w:suppressAutoHyphens w:val="0"/>
        <w:autoSpaceDE w:val="0"/>
        <w:autoSpaceDN w:val="0"/>
        <w:adjustRightInd w:val="0"/>
        <w:spacing w:before="110" w:after="0" w:line="274" w:lineRule="exact"/>
        <w:jc w:val="left"/>
        <w:rPr>
          <w:rFonts w:ascii="Times New Roman" w:eastAsia="Times New Roman" w:hAnsi="Times New Roman" w:cs="Times New Roman"/>
          <w:spacing w:val="-6"/>
          <w:kern w:val="0"/>
          <w:sz w:val="24"/>
          <w:szCs w:val="24"/>
          <w:lang w:eastAsia="ru-RU"/>
        </w:rPr>
        <w:sectPr w:rsidR="001E544F" w:rsidRPr="001E544F">
          <w:pgSz w:w="11909" w:h="16834"/>
          <w:pgMar w:top="1260" w:right="1141" w:bottom="360" w:left="1020"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8" w:lineRule="exact"/>
        <w:ind w:left="283" w:right="442"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«радости узнавания»), который сопровождает некоторые виды интертекстуальных </w:t>
      </w:r>
      <w:r w:rsidRPr="001E544F">
        <w:rPr>
          <w:rFonts w:ascii="Times New Roman" w:eastAsia="Times New Roman" w:hAnsi="Times New Roman" w:cs="Times New Roman"/>
          <w:kern w:val="0"/>
          <w:sz w:val="24"/>
          <w:szCs w:val="24"/>
          <w:lang w:eastAsia="ru-RU"/>
        </w:rPr>
        <w:t>заимствований.</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28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В диссертационной работе рассматривается вопрос о том, с какими специфическими </w:t>
      </w:r>
      <w:r w:rsidRPr="001E544F">
        <w:rPr>
          <w:rFonts w:ascii="Times New Roman" w:eastAsia="Times New Roman" w:hAnsi="Times New Roman" w:cs="Times New Roman"/>
          <w:spacing w:val="-1"/>
          <w:kern w:val="0"/>
          <w:sz w:val="24"/>
          <w:szCs w:val="24"/>
          <w:lang w:eastAsia="ru-RU"/>
        </w:rPr>
        <w:t xml:space="preserve">трудностями сталкиваются переводчики на каждом этапе работы с интертекстом (т.е. на стадии выявления, интерпретации и воспроизведения интертекстуальных включений) и </w:t>
      </w:r>
      <w:r w:rsidRPr="001E544F">
        <w:rPr>
          <w:rFonts w:ascii="Times New Roman" w:eastAsia="Times New Roman" w:hAnsi="Times New Roman" w:cs="Times New Roman"/>
          <w:kern w:val="0"/>
          <w:sz w:val="24"/>
          <w:szCs w:val="24"/>
          <w:lang w:eastAsia="ru-RU"/>
        </w:rPr>
        <w:t>какие стратегии они применяют для того, чтобы переводной текст в максимальной степени приобрел интертекстуальные свойства, аналогичные интертекстуальным свойствам исходного текста.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4" w:lineRule="exact"/>
        <w:ind w:left="28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Было выяснено, что условием создания </w:t>
      </w:r>
      <w:r w:rsidRPr="001E544F">
        <w:rPr>
          <w:rFonts w:ascii="Times New Roman" w:eastAsia="Times New Roman" w:hAnsi="Times New Roman" w:cs="Times New Roman"/>
          <w:i/>
          <w:iCs/>
          <w:kern w:val="0"/>
          <w:sz w:val="24"/>
          <w:szCs w:val="24"/>
          <w:lang w:eastAsia="ru-RU"/>
        </w:rPr>
        <w:t xml:space="preserve">интерпретационной базы </w:t>
      </w:r>
      <w:r w:rsidRPr="001E544F">
        <w:rPr>
          <w:rFonts w:ascii="Times New Roman" w:eastAsia="Times New Roman" w:hAnsi="Times New Roman" w:cs="Times New Roman"/>
          <w:kern w:val="0"/>
          <w:sz w:val="24"/>
          <w:szCs w:val="24"/>
          <w:lang w:eastAsia="ru-RU"/>
        </w:rPr>
        <w:t xml:space="preserve">для полноценного перевода интертекста являются следующие факторы: а) расклеивание» стадий интердискурсивного процесса, позволяющее выявить </w:t>
      </w:r>
      <w:r w:rsidRPr="001E544F">
        <w:rPr>
          <w:rFonts w:ascii="Times New Roman" w:eastAsia="Times New Roman" w:hAnsi="Times New Roman" w:cs="Times New Roman"/>
          <w:i/>
          <w:iCs/>
          <w:kern w:val="0"/>
          <w:sz w:val="24"/>
          <w:szCs w:val="24"/>
          <w:lang w:eastAsia="ru-RU"/>
        </w:rPr>
        <w:t xml:space="preserve">авторские </w:t>
      </w:r>
      <w:r w:rsidRPr="001E544F">
        <w:rPr>
          <w:rFonts w:ascii="Times New Roman" w:eastAsia="Times New Roman" w:hAnsi="Times New Roman" w:cs="Times New Roman"/>
          <w:kern w:val="0"/>
          <w:sz w:val="24"/>
          <w:szCs w:val="24"/>
          <w:lang w:eastAsia="ru-RU"/>
        </w:rPr>
        <w:t xml:space="preserve">концепты претекстов; б) определение значимости </w:t>
      </w:r>
      <w:r w:rsidRPr="001E544F">
        <w:rPr>
          <w:rFonts w:ascii="Times New Roman" w:eastAsia="Times New Roman" w:hAnsi="Times New Roman" w:cs="Times New Roman"/>
          <w:i/>
          <w:iCs/>
          <w:kern w:val="0"/>
          <w:sz w:val="24"/>
          <w:szCs w:val="24"/>
          <w:lang w:eastAsia="ru-RU"/>
        </w:rPr>
        <w:t xml:space="preserve">интертекстуалъных полей  </w:t>
      </w:r>
      <w:r w:rsidRPr="001E544F">
        <w:rPr>
          <w:rFonts w:ascii="Times New Roman" w:eastAsia="Times New Roman" w:hAnsi="Times New Roman" w:cs="Times New Roman"/>
          <w:kern w:val="0"/>
          <w:sz w:val="24"/>
          <w:szCs w:val="24"/>
          <w:lang w:eastAsia="ru-RU"/>
        </w:rPr>
        <w:t xml:space="preserve">конкретных претекстов в </w:t>
      </w:r>
      <w:r w:rsidRPr="001E544F">
        <w:rPr>
          <w:rFonts w:ascii="Times New Roman" w:eastAsia="Times New Roman" w:hAnsi="Times New Roman" w:cs="Times New Roman"/>
          <w:spacing w:val="-1"/>
          <w:kern w:val="0"/>
          <w:sz w:val="24"/>
          <w:szCs w:val="24"/>
          <w:lang w:eastAsia="ru-RU"/>
        </w:rPr>
        <w:t xml:space="preserve">концептосфере исходного текста, осуществляемое на основе анализа той роли, которую </w:t>
      </w:r>
      <w:r w:rsidRPr="001E544F">
        <w:rPr>
          <w:rFonts w:ascii="Times New Roman" w:eastAsia="Times New Roman" w:hAnsi="Times New Roman" w:cs="Times New Roman"/>
          <w:kern w:val="0"/>
          <w:sz w:val="24"/>
          <w:szCs w:val="24"/>
          <w:lang w:eastAsia="ru-RU"/>
        </w:rPr>
        <w:t xml:space="preserve">играют входящие в это поле включения в семантике текста; в) оценка соотношения символического и индексального компонента семантической информации </w:t>
      </w:r>
      <w:r w:rsidRPr="001E544F">
        <w:rPr>
          <w:rFonts w:ascii="Times New Roman" w:eastAsia="Times New Roman" w:hAnsi="Times New Roman" w:cs="Times New Roman"/>
          <w:spacing w:val="-1"/>
          <w:kern w:val="0"/>
          <w:sz w:val="24"/>
          <w:szCs w:val="24"/>
          <w:lang w:eastAsia="ru-RU"/>
        </w:rPr>
        <w:t xml:space="preserve">интертекстуальной отсылки. На этой основе и при условии учета специфики конкретной </w:t>
      </w:r>
      <w:r w:rsidRPr="001E544F">
        <w:rPr>
          <w:rFonts w:ascii="Times New Roman" w:eastAsia="Times New Roman" w:hAnsi="Times New Roman" w:cs="Times New Roman"/>
          <w:kern w:val="0"/>
          <w:sz w:val="24"/>
          <w:szCs w:val="24"/>
          <w:lang w:eastAsia="ru-RU"/>
        </w:rPr>
        <w:t>переводческой ситуации становится возможным детальное рассмотрение функций каждого включения и нахождение адекватных приемов перевода как самих включений, так и всего интертекста.</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28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При </w:t>
      </w:r>
      <w:r w:rsidRPr="001E544F">
        <w:rPr>
          <w:rFonts w:ascii="Times New Roman" w:eastAsia="Times New Roman" w:hAnsi="Times New Roman" w:cs="Times New Roman"/>
          <w:i/>
          <w:iCs/>
          <w:kern w:val="0"/>
          <w:sz w:val="24"/>
          <w:szCs w:val="24"/>
          <w:lang w:eastAsia="ru-RU"/>
        </w:rPr>
        <w:t xml:space="preserve">воспроизведении интертекста </w:t>
      </w:r>
      <w:r w:rsidRPr="001E544F">
        <w:rPr>
          <w:rFonts w:ascii="Times New Roman" w:eastAsia="Times New Roman" w:hAnsi="Times New Roman" w:cs="Times New Roman"/>
          <w:kern w:val="0"/>
          <w:sz w:val="24"/>
          <w:szCs w:val="24"/>
          <w:lang w:eastAsia="ru-RU"/>
        </w:rPr>
        <w:t>переводчику приходится выискивать возможности для того, чтобы, не нарушив индексальной природы интертекстуальной отсылки, во-</w:t>
      </w:r>
      <w:r w:rsidRPr="001E544F">
        <w:rPr>
          <w:rFonts w:ascii="Times New Roman" w:eastAsia="Times New Roman" w:hAnsi="Times New Roman" w:cs="Times New Roman"/>
          <w:spacing w:val="-1"/>
          <w:kern w:val="0"/>
          <w:sz w:val="24"/>
          <w:szCs w:val="24"/>
          <w:lang w:eastAsia="ru-RU"/>
        </w:rPr>
        <w:t xml:space="preserve">первых, передать символическую информацию, заложенную во фрагменте претекста, в ее авторском видении и в той мере, в какой она существенна для переводимого текста, а во-вторых, - воссоздать игровой момент, сопровождающий некоторые виды заимствований, </w:t>
      </w:r>
      <w:r w:rsidRPr="001E544F">
        <w:rPr>
          <w:rFonts w:ascii="Times New Roman" w:eastAsia="Times New Roman" w:hAnsi="Times New Roman" w:cs="Times New Roman"/>
          <w:kern w:val="0"/>
          <w:sz w:val="24"/>
          <w:szCs w:val="24"/>
          <w:lang w:eastAsia="ru-RU"/>
        </w:rPr>
        <w:t>поскольку именно с игровым моментом связывается эмоционально-эстетическая информация интертекста.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4" w:lineRule="exact"/>
        <w:ind w:left="28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Как известно, при воспроизведении интертекста переводчики обращаются либо 1) к методу адаптации, предполагающему использование таких способов как замена интертекстуального включения на функциональный эквивалент, создание комментария внутри текста (прием добавления) или снятие интертекстуального элемента, либо 2) к методу отчуждения, при котором интертекстуальные включения переводятся дословно </w:t>
      </w:r>
      <w:r w:rsidRPr="001E544F">
        <w:rPr>
          <w:rFonts w:ascii="Times New Roman" w:eastAsia="Times New Roman" w:hAnsi="Times New Roman" w:cs="Times New Roman"/>
          <w:spacing w:val="-1"/>
          <w:kern w:val="0"/>
          <w:sz w:val="24"/>
          <w:szCs w:val="24"/>
          <w:lang w:eastAsia="ru-RU"/>
        </w:rPr>
        <w:t xml:space="preserve">или передаются по схеме «дословный перевод + сноска» (Г.В. Денисова). Анализ показал, </w:t>
      </w:r>
      <w:r w:rsidRPr="001E544F">
        <w:rPr>
          <w:rFonts w:ascii="Times New Roman" w:eastAsia="Times New Roman" w:hAnsi="Times New Roman" w:cs="Times New Roman"/>
          <w:kern w:val="0"/>
          <w:sz w:val="24"/>
          <w:szCs w:val="24"/>
          <w:lang w:eastAsia="ru-RU"/>
        </w:rPr>
        <w:t>что при применении любого способа воспроизведения интертекста сдвиги в интертекстуальной информации (ее потеря, приращение или искажение) оказываются неизбежными. Поэтому работа переводчика с интертекстом сопряжена с поисками «наименьшего зла», т.е. направлена на максимально возможное сохранение авторского интертекстуального замысла.</w:t>
      </w:r>
    </w:p>
    <w:p w:rsidR="001E544F" w:rsidRPr="001E544F" w:rsidRDefault="001E544F" w:rsidP="001E544F">
      <w:pPr>
        <w:shd w:val="clear" w:color="auto" w:fill="FFFFFF"/>
        <w:tabs>
          <w:tab w:val="clear" w:pos="709"/>
        </w:tabs>
        <w:suppressAutoHyphens w:val="0"/>
        <w:autoSpaceDE w:val="0"/>
        <w:autoSpaceDN w:val="0"/>
        <w:adjustRightInd w:val="0"/>
        <w:spacing w:before="110" w:after="0" w:line="274" w:lineRule="exact"/>
        <w:ind w:left="29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На основе теоретических выводов, полученных в результате проведенного в данной главе </w:t>
      </w:r>
      <w:r w:rsidRPr="001E544F">
        <w:rPr>
          <w:rFonts w:ascii="Times New Roman" w:eastAsia="Times New Roman" w:hAnsi="Times New Roman" w:cs="Times New Roman"/>
          <w:kern w:val="0"/>
          <w:sz w:val="24"/>
          <w:szCs w:val="24"/>
          <w:lang w:eastAsia="ru-RU"/>
        </w:rPr>
        <w:t xml:space="preserve">исследования, была предложена процедура проведения сопоставительно-переводоведческого интертекстуального анализа. Предположительно, она должна включать следующие основные этапы: 1) создание </w:t>
      </w:r>
      <w:r w:rsidRPr="001E544F">
        <w:rPr>
          <w:rFonts w:ascii="Times New Roman" w:eastAsia="Times New Roman" w:hAnsi="Times New Roman" w:cs="Times New Roman"/>
          <w:i/>
          <w:iCs/>
          <w:kern w:val="0"/>
          <w:sz w:val="24"/>
          <w:szCs w:val="24"/>
          <w:lang w:eastAsia="ru-RU"/>
        </w:rPr>
        <w:t xml:space="preserve">интертекстуалъного портрета </w:t>
      </w:r>
      <w:r w:rsidRPr="001E544F">
        <w:rPr>
          <w:rFonts w:ascii="Times New Roman" w:eastAsia="Times New Roman" w:hAnsi="Times New Roman" w:cs="Times New Roman"/>
          <w:kern w:val="0"/>
          <w:sz w:val="24"/>
          <w:szCs w:val="24"/>
          <w:lang w:eastAsia="ru-RU"/>
        </w:rPr>
        <w:t xml:space="preserve">исходного текста, т.е. представления обо всех его связях с другими текстами и о том, к каким интертекстуальным категориям эти связи принадлежат; 2) анализ реализации интертекстуального портрета исходного текста в тексте переводном; 3) анализ </w:t>
      </w:r>
      <w:r w:rsidRPr="001E544F">
        <w:rPr>
          <w:rFonts w:ascii="Times New Roman" w:eastAsia="Times New Roman" w:hAnsi="Times New Roman" w:cs="Times New Roman"/>
          <w:spacing w:val="-1"/>
          <w:kern w:val="0"/>
          <w:sz w:val="24"/>
          <w:szCs w:val="24"/>
          <w:lang w:eastAsia="ru-RU"/>
        </w:rPr>
        <w:t xml:space="preserve">переводческих стратегий, приведших к изменению интертекстуального портрета; 4) общая </w:t>
      </w:r>
      <w:r w:rsidRPr="001E544F">
        <w:rPr>
          <w:rFonts w:ascii="Times New Roman" w:eastAsia="Times New Roman" w:hAnsi="Times New Roman" w:cs="Times New Roman"/>
          <w:kern w:val="0"/>
          <w:sz w:val="24"/>
          <w:szCs w:val="24"/>
          <w:lang w:eastAsia="ru-RU"/>
        </w:rPr>
        <w:t>оценка воспроизведения интертекстуальных связей исходного текста в переводе.</w:t>
      </w:r>
    </w:p>
    <w:p w:rsidR="001E544F" w:rsidRPr="001E544F" w:rsidRDefault="001E544F" w:rsidP="001E544F">
      <w:pPr>
        <w:shd w:val="clear" w:color="auto" w:fill="FFFFFF"/>
        <w:tabs>
          <w:tab w:val="clear" w:pos="709"/>
        </w:tabs>
        <w:suppressAutoHyphens w:val="0"/>
        <w:autoSpaceDE w:val="0"/>
        <w:autoSpaceDN w:val="0"/>
        <w:adjustRightInd w:val="0"/>
        <w:spacing w:before="590" w:after="0" w:line="226" w:lineRule="exact"/>
        <w:ind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0"/>
          <w:szCs w:val="20"/>
          <w:vertAlign w:val="superscript"/>
          <w:lang w:eastAsia="ru-RU"/>
        </w:rPr>
        <w:t>2</w:t>
      </w:r>
      <w:r w:rsidRPr="001E544F">
        <w:rPr>
          <w:rFonts w:ascii="Times New Roman" w:eastAsia="Times New Roman" w:hAnsi="Times New Roman" w:cs="Times New Roman"/>
          <w:kern w:val="0"/>
          <w:sz w:val="20"/>
          <w:szCs w:val="20"/>
          <w:lang w:eastAsia="ru-RU"/>
        </w:rPr>
        <w:t xml:space="preserve"> Интертекстуальное поле определяется как сфера действия того или иного претекста в семантике данного текста. Оно может быть представлено разнообразными и разноуровневыми интертекстуальными элементами (внешними и внутренними, формальными и семантическими, сегментными и супрасегментными).</w:t>
      </w:r>
    </w:p>
    <w:p w:rsidR="001E544F" w:rsidRPr="001E544F" w:rsidRDefault="001E544F" w:rsidP="001E544F">
      <w:pPr>
        <w:shd w:val="clear" w:color="auto" w:fill="FFFFFF"/>
        <w:tabs>
          <w:tab w:val="clear" w:pos="709"/>
        </w:tabs>
        <w:suppressAutoHyphens w:val="0"/>
        <w:autoSpaceDE w:val="0"/>
        <w:autoSpaceDN w:val="0"/>
        <w:adjustRightInd w:val="0"/>
        <w:spacing w:before="590" w:after="0" w:line="226" w:lineRule="exact"/>
        <w:ind w:firstLine="0"/>
        <w:rPr>
          <w:rFonts w:ascii="Times New Roman" w:eastAsia="Times New Roman" w:hAnsi="Times New Roman" w:cs="Times New Roman"/>
          <w:kern w:val="0"/>
          <w:sz w:val="20"/>
          <w:szCs w:val="20"/>
          <w:lang w:eastAsia="ru-RU"/>
        </w:rPr>
        <w:sectPr w:rsidR="001E544F" w:rsidRPr="001E544F">
          <w:pgSz w:w="11909" w:h="16834"/>
          <w:pgMar w:top="1128" w:right="1136" w:bottom="360" w:left="1135" w:header="720" w:footer="720" w:gutter="0"/>
          <w:cols w:space="60"/>
          <w:noEndnote/>
        </w:sectPr>
      </w:pPr>
    </w:p>
    <w:p w:rsidR="001E544F" w:rsidRPr="001E544F" w:rsidRDefault="001E544F" w:rsidP="001E544F">
      <w:pPr>
        <w:shd w:val="clear" w:color="auto" w:fill="FFFFFF"/>
        <w:tabs>
          <w:tab w:val="clear" w:pos="709"/>
          <w:tab w:val="left" w:pos="2606"/>
          <w:tab w:val="left" w:pos="5246"/>
        </w:tabs>
        <w:suppressAutoHyphens w:val="0"/>
        <w:autoSpaceDE w:val="0"/>
        <w:autoSpaceDN w:val="0"/>
        <w:adjustRightInd w:val="0"/>
        <w:spacing w:after="0" w:line="322" w:lineRule="exact"/>
        <w:ind w:left="120" w:right="5" w:firstLine="71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kern w:val="0"/>
          <w:sz w:val="28"/>
          <w:szCs w:val="28"/>
          <w:lang w:eastAsia="ru-RU"/>
        </w:rPr>
        <w:t xml:space="preserve">В третьей главе </w:t>
      </w:r>
      <w:r w:rsidRPr="001E544F">
        <w:rPr>
          <w:rFonts w:ascii="Times New Roman" w:eastAsia="Times New Roman" w:hAnsi="Times New Roman" w:cs="Times New Roman"/>
          <w:kern w:val="0"/>
          <w:sz w:val="28"/>
          <w:szCs w:val="28"/>
          <w:lang w:eastAsia="ru-RU"/>
        </w:rPr>
        <w:t>диссертации «Сопоставительный интертекстуальный</w:t>
      </w:r>
      <w:r w:rsidRPr="001E544F">
        <w:rPr>
          <w:rFonts w:ascii="Times New Roman" w:eastAsia="Times New Roman" w:hAnsi="Times New Roman" w:cs="Times New Roman"/>
          <w:kern w:val="0"/>
          <w:sz w:val="28"/>
          <w:szCs w:val="28"/>
          <w:lang w:eastAsia="ru-RU"/>
        </w:rPr>
        <w:br/>
        <w:t xml:space="preserve">анализ повести К.С. Льюиса </w:t>
      </w:r>
      <w:r w:rsidRPr="001E544F">
        <w:rPr>
          <w:rFonts w:ascii="Times New Roman" w:eastAsia="Times New Roman" w:hAnsi="Times New Roman" w:cs="Times New Roman"/>
          <w:kern w:val="0"/>
          <w:sz w:val="28"/>
          <w:szCs w:val="28"/>
          <w:lang w:val="en-US" w:eastAsia="ru-RU"/>
        </w:rPr>
        <w:t xml:space="preserve">"The Lion, the Witch and the Wardrobe" </w:t>
      </w:r>
      <w:r w:rsidRPr="001E544F">
        <w:rPr>
          <w:rFonts w:ascii="Times New Roman" w:eastAsia="Times New Roman" w:hAnsi="Times New Roman" w:cs="Times New Roman"/>
          <w:kern w:val="0"/>
          <w:sz w:val="28"/>
          <w:szCs w:val="28"/>
          <w:lang w:eastAsia="ru-RU"/>
        </w:rPr>
        <w:t>и ее</w:t>
      </w:r>
      <w:r w:rsidRPr="001E544F">
        <w:rPr>
          <w:rFonts w:ascii="Times New Roman" w:eastAsia="Times New Roman" w:hAnsi="Times New Roman" w:cs="Times New Roman"/>
          <w:kern w:val="0"/>
          <w:sz w:val="28"/>
          <w:szCs w:val="28"/>
          <w:lang w:eastAsia="ru-RU"/>
        </w:rPr>
        <w:br/>
      </w:r>
      <w:r w:rsidRPr="001E544F">
        <w:rPr>
          <w:rFonts w:ascii="Times New Roman" w:eastAsia="Times New Roman" w:hAnsi="Times New Roman" w:cs="Times New Roman"/>
          <w:spacing w:val="-1"/>
          <w:kern w:val="0"/>
          <w:sz w:val="28"/>
          <w:szCs w:val="28"/>
          <w:lang w:eastAsia="ru-RU"/>
        </w:rPr>
        <w:t>переводов на русский язык» разработанные в предыдущей главе теоретические</w:t>
      </w:r>
      <w:r w:rsidRPr="001E544F">
        <w:rPr>
          <w:rFonts w:ascii="Times New Roman" w:eastAsia="Times New Roman" w:hAnsi="Times New Roman" w:cs="Times New Roman"/>
          <w:spacing w:val="-1"/>
          <w:kern w:val="0"/>
          <w:sz w:val="28"/>
          <w:szCs w:val="28"/>
          <w:lang w:eastAsia="ru-RU"/>
        </w:rPr>
        <w:br/>
      </w:r>
      <w:r w:rsidRPr="001E544F">
        <w:rPr>
          <w:rFonts w:ascii="Times New Roman" w:eastAsia="Times New Roman" w:hAnsi="Times New Roman" w:cs="Times New Roman"/>
          <w:spacing w:val="-4"/>
          <w:kern w:val="0"/>
          <w:sz w:val="28"/>
          <w:szCs w:val="28"/>
          <w:lang w:eastAsia="ru-RU"/>
        </w:rPr>
        <w:t>принципы</w:t>
      </w:r>
      <w:r w:rsidRPr="001E544F">
        <w:rPr>
          <w:rFonts w:ascii="Arial" w:eastAsia="Times New Roman" w:hAnsi="Arial" w:cs="Arial"/>
          <w:kern w:val="0"/>
          <w:sz w:val="28"/>
          <w:szCs w:val="28"/>
          <w:lang w:eastAsia="ru-RU"/>
        </w:rPr>
        <w:tab/>
      </w:r>
      <w:r w:rsidRPr="001E544F">
        <w:rPr>
          <w:rFonts w:ascii="Times New Roman" w:eastAsia="Times New Roman" w:hAnsi="Times New Roman" w:cs="Times New Roman"/>
          <w:spacing w:val="-3"/>
          <w:kern w:val="0"/>
          <w:sz w:val="28"/>
          <w:szCs w:val="28"/>
          <w:lang w:eastAsia="ru-RU"/>
        </w:rPr>
        <w:t>проведения</w:t>
      </w:r>
      <w:r w:rsidRPr="001E544F">
        <w:rPr>
          <w:rFonts w:ascii="Arial" w:eastAsia="Times New Roman" w:hAnsi="Arial" w:cs="Arial"/>
          <w:kern w:val="0"/>
          <w:sz w:val="28"/>
          <w:szCs w:val="28"/>
          <w:lang w:eastAsia="ru-RU"/>
        </w:rPr>
        <w:tab/>
      </w:r>
      <w:r w:rsidRPr="001E544F">
        <w:rPr>
          <w:rFonts w:ascii="Times New Roman" w:eastAsia="Times New Roman" w:hAnsi="Times New Roman" w:cs="Times New Roman"/>
          <w:spacing w:val="-3"/>
          <w:kern w:val="0"/>
          <w:sz w:val="28"/>
          <w:szCs w:val="28"/>
          <w:lang w:eastAsia="ru-RU"/>
        </w:rPr>
        <w:t>сопоставительно-переводоведческого</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20" w:right="10"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интертекстуального анализа были апробированы на конкретном текстовом материале.</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115" w:firstLine="71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Интертекстуальный портрет повести </w:t>
      </w:r>
      <w:r w:rsidRPr="001E544F">
        <w:rPr>
          <w:rFonts w:ascii="Times New Roman" w:eastAsia="Times New Roman" w:hAnsi="Times New Roman" w:cs="Times New Roman"/>
          <w:kern w:val="0"/>
          <w:sz w:val="28"/>
          <w:szCs w:val="28"/>
          <w:lang w:val="en-US" w:eastAsia="ru-RU"/>
        </w:rPr>
        <w:t xml:space="preserve">"The Lion, the Witch and the Wardrobe", </w:t>
      </w:r>
      <w:r w:rsidRPr="001E544F">
        <w:rPr>
          <w:rFonts w:ascii="Times New Roman" w:eastAsia="Times New Roman" w:hAnsi="Times New Roman" w:cs="Times New Roman"/>
          <w:kern w:val="0"/>
          <w:sz w:val="28"/>
          <w:szCs w:val="28"/>
          <w:lang w:eastAsia="ru-RU"/>
        </w:rPr>
        <w:t xml:space="preserve">создававшийся с использованием данных многочисленных </w:t>
      </w:r>
      <w:r w:rsidRPr="001E544F">
        <w:rPr>
          <w:rFonts w:ascii="Times New Roman" w:eastAsia="Times New Roman" w:hAnsi="Times New Roman" w:cs="Times New Roman"/>
          <w:spacing w:val="-1"/>
          <w:kern w:val="0"/>
          <w:sz w:val="28"/>
          <w:szCs w:val="28"/>
          <w:lang w:eastAsia="ru-RU"/>
        </w:rPr>
        <w:t xml:space="preserve">исследований, посвященных творчеству К.С. Льюиса, представлен ниже в виде </w:t>
      </w:r>
      <w:r w:rsidRPr="001E544F">
        <w:rPr>
          <w:rFonts w:ascii="Times New Roman" w:eastAsia="Times New Roman" w:hAnsi="Times New Roman" w:cs="Times New Roman"/>
          <w:kern w:val="0"/>
          <w:sz w:val="28"/>
          <w:szCs w:val="28"/>
          <w:lang w:eastAsia="ru-RU"/>
        </w:rPr>
        <w:t xml:space="preserve">таблицы. Для обозначения интертекстуальных категорий используются следующие аббревиатуры: </w:t>
      </w:r>
      <w:r w:rsidRPr="001E544F">
        <w:rPr>
          <w:rFonts w:ascii="Times New Roman" w:eastAsia="Times New Roman" w:hAnsi="Times New Roman" w:cs="Times New Roman"/>
          <w:i/>
          <w:iCs/>
          <w:kern w:val="0"/>
          <w:sz w:val="28"/>
          <w:szCs w:val="28"/>
          <w:lang w:val="en-US" w:eastAsia="ru-RU"/>
        </w:rPr>
        <w:t xml:space="preserve">S Spr </w:t>
      </w:r>
      <w:r w:rsidRPr="001E544F">
        <w:rPr>
          <w:rFonts w:ascii="Times New Roman" w:eastAsia="Times New Roman" w:hAnsi="Times New Roman" w:cs="Times New Roman"/>
          <w:i/>
          <w:iCs/>
          <w:kern w:val="0"/>
          <w:sz w:val="28"/>
          <w:szCs w:val="28"/>
          <w:lang w:eastAsia="ru-RU"/>
        </w:rPr>
        <w:t xml:space="preserve">- </w:t>
      </w:r>
      <w:r w:rsidRPr="001E544F">
        <w:rPr>
          <w:rFonts w:ascii="Times New Roman" w:eastAsia="Times New Roman" w:hAnsi="Times New Roman" w:cs="Times New Roman"/>
          <w:kern w:val="0"/>
          <w:sz w:val="28"/>
          <w:szCs w:val="28"/>
          <w:lang w:eastAsia="ru-RU"/>
        </w:rPr>
        <w:t xml:space="preserve">композиционно-тематические связи, </w:t>
      </w:r>
      <w:r w:rsidRPr="001E544F">
        <w:rPr>
          <w:rFonts w:ascii="Times New Roman" w:eastAsia="Times New Roman" w:hAnsi="Times New Roman" w:cs="Times New Roman"/>
          <w:i/>
          <w:iCs/>
          <w:kern w:val="0"/>
          <w:sz w:val="28"/>
          <w:szCs w:val="28"/>
          <w:lang w:val="en-US" w:eastAsia="ru-RU"/>
        </w:rPr>
        <w:t xml:space="preserve">F Spr </w:t>
      </w:r>
      <w:r w:rsidRPr="001E544F">
        <w:rPr>
          <w:rFonts w:ascii="Times New Roman" w:eastAsia="Times New Roman" w:hAnsi="Times New Roman" w:cs="Times New Roman"/>
          <w:i/>
          <w:iCs/>
          <w:kern w:val="0"/>
          <w:sz w:val="28"/>
          <w:szCs w:val="28"/>
          <w:lang w:eastAsia="ru-RU"/>
        </w:rPr>
        <w:t>-</w:t>
      </w:r>
      <w:r w:rsidRPr="001E544F">
        <w:rPr>
          <w:rFonts w:ascii="Times New Roman" w:eastAsia="Times New Roman" w:hAnsi="Times New Roman" w:cs="Times New Roman"/>
          <w:kern w:val="0"/>
          <w:sz w:val="28"/>
          <w:szCs w:val="28"/>
          <w:lang w:eastAsia="ru-RU"/>
        </w:rPr>
        <w:t xml:space="preserve">стилистические связи, </w:t>
      </w:r>
      <w:r w:rsidRPr="001E544F">
        <w:rPr>
          <w:rFonts w:ascii="Times New Roman" w:eastAsia="Times New Roman" w:hAnsi="Times New Roman" w:cs="Times New Roman"/>
          <w:i/>
          <w:iCs/>
          <w:kern w:val="0"/>
          <w:sz w:val="28"/>
          <w:szCs w:val="28"/>
          <w:lang w:val="en-US" w:eastAsia="ru-RU"/>
        </w:rPr>
        <w:t xml:space="preserve">F Sg </w:t>
      </w:r>
      <w:r w:rsidRPr="001E544F">
        <w:rPr>
          <w:rFonts w:ascii="Times New Roman" w:eastAsia="Times New Roman" w:hAnsi="Times New Roman" w:cs="Times New Roman"/>
          <w:i/>
          <w:iCs/>
          <w:kern w:val="0"/>
          <w:sz w:val="28"/>
          <w:szCs w:val="28"/>
          <w:lang w:eastAsia="ru-RU"/>
        </w:rPr>
        <w:t xml:space="preserve">- </w:t>
      </w:r>
      <w:r w:rsidRPr="001E544F">
        <w:rPr>
          <w:rFonts w:ascii="Times New Roman" w:eastAsia="Times New Roman" w:hAnsi="Times New Roman" w:cs="Times New Roman"/>
          <w:kern w:val="0"/>
          <w:sz w:val="28"/>
          <w:szCs w:val="28"/>
          <w:lang w:eastAsia="ru-RU"/>
        </w:rPr>
        <w:t xml:space="preserve">лексико-грамматические связи, </w:t>
      </w:r>
      <w:r w:rsidRPr="001E544F">
        <w:rPr>
          <w:rFonts w:ascii="Times New Roman" w:eastAsia="Times New Roman" w:hAnsi="Times New Roman" w:cs="Times New Roman"/>
          <w:i/>
          <w:iCs/>
          <w:kern w:val="0"/>
          <w:sz w:val="28"/>
          <w:szCs w:val="28"/>
          <w:lang w:val="en-US" w:eastAsia="ru-RU"/>
        </w:rPr>
        <w:t xml:space="preserve">S Sg </w:t>
      </w:r>
      <w:r w:rsidRPr="001E544F">
        <w:rPr>
          <w:rFonts w:ascii="Times New Roman" w:eastAsia="Times New Roman" w:hAnsi="Times New Roman" w:cs="Times New Roman"/>
          <w:i/>
          <w:iCs/>
          <w:kern w:val="0"/>
          <w:sz w:val="28"/>
          <w:szCs w:val="28"/>
          <w:lang w:eastAsia="ru-RU"/>
        </w:rPr>
        <w:t xml:space="preserve">- </w:t>
      </w:r>
      <w:r w:rsidRPr="001E544F">
        <w:rPr>
          <w:rFonts w:ascii="Times New Roman" w:eastAsia="Times New Roman" w:hAnsi="Times New Roman" w:cs="Times New Roman"/>
          <w:kern w:val="0"/>
          <w:sz w:val="28"/>
          <w:szCs w:val="28"/>
          <w:lang w:eastAsia="ru-RU"/>
        </w:rPr>
        <w:t xml:space="preserve">сюжетные связи, </w:t>
      </w:r>
      <w:r w:rsidRPr="001E544F">
        <w:rPr>
          <w:rFonts w:ascii="Times New Roman" w:eastAsia="Times New Roman" w:hAnsi="Times New Roman" w:cs="Times New Roman"/>
          <w:i/>
          <w:iCs/>
          <w:kern w:val="0"/>
          <w:sz w:val="28"/>
          <w:szCs w:val="28"/>
          <w:lang w:val="en-US" w:eastAsia="ru-RU"/>
        </w:rPr>
        <w:t xml:space="preserve">S* Sg </w:t>
      </w:r>
      <w:r w:rsidRPr="001E544F">
        <w:rPr>
          <w:rFonts w:ascii="Times New Roman" w:eastAsia="Times New Roman" w:hAnsi="Times New Roman" w:cs="Times New Roman"/>
          <w:i/>
          <w:iCs/>
          <w:kern w:val="0"/>
          <w:sz w:val="28"/>
          <w:szCs w:val="28"/>
          <w:lang w:eastAsia="ru-RU"/>
        </w:rPr>
        <w:t xml:space="preserve">- </w:t>
      </w:r>
      <w:r w:rsidRPr="001E544F">
        <w:rPr>
          <w:rFonts w:ascii="Times New Roman" w:eastAsia="Times New Roman" w:hAnsi="Times New Roman" w:cs="Times New Roman"/>
          <w:kern w:val="0"/>
          <w:sz w:val="28"/>
          <w:szCs w:val="28"/>
          <w:lang w:eastAsia="ru-RU"/>
        </w:rPr>
        <w:t xml:space="preserve">сюжетные связи на глубинно-семантическом уровне, </w:t>
      </w:r>
      <w:r w:rsidRPr="001E544F">
        <w:rPr>
          <w:rFonts w:ascii="Times New Roman" w:eastAsia="Times New Roman" w:hAnsi="Times New Roman" w:cs="Times New Roman"/>
          <w:i/>
          <w:iCs/>
          <w:kern w:val="0"/>
          <w:sz w:val="28"/>
          <w:szCs w:val="28"/>
          <w:lang w:val="en-US" w:eastAsia="ru-RU"/>
        </w:rPr>
        <w:t xml:space="preserve">R </w:t>
      </w:r>
      <w:r w:rsidRPr="001E544F">
        <w:rPr>
          <w:rFonts w:ascii="Times New Roman" w:eastAsia="Times New Roman" w:hAnsi="Times New Roman" w:cs="Times New Roman"/>
          <w:i/>
          <w:iCs/>
          <w:kern w:val="0"/>
          <w:sz w:val="28"/>
          <w:szCs w:val="28"/>
          <w:lang w:eastAsia="ru-RU"/>
        </w:rPr>
        <w:t>-</w:t>
      </w:r>
      <w:r w:rsidRPr="001E544F">
        <w:rPr>
          <w:rFonts w:ascii="Times New Roman" w:eastAsia="Times New Roman" w:hAnsi="Times New Roman" w:cs="Times New Roman"/>
          <w:kern w:val="0"/>
          <w:sz w:val="28"/>
          <w:szCs w:val="28"/>
          <w:lang w:eastAsia="ru-RU"/>
        </w:rPr>
        <w:t xml:space="preserve">референциальные (внешние) связи. Интертекстуальные взаимодействие, осуществляемое на уровне целых текстов, обозначено символом </w:t>
      </w:r>
      <w:r w:rsidRPr="001E544F">
        <w:rPr>
          <w:rFonts w:ascii="Times New Roman" w:eastAsia="Times New Roman" w:hAnsi="Times New Roman" w:cs="Times New Roman"/>
          <w:i/>
          <w:iCs/>
          <w:kern w:val="0"/>
          <w:sz w:val="28"/>
          <w:szCs w:val="28"/>
          <w:lang w:eastAsia="ru-RU"/>
        </w:rPr>
        <w:t xml:space="preserve">Т </w:t>
      </w:r>
      <w:r w:rsidRPr="001E544F">
        <w:rPr>
          <w:rFonts w:ascii="Times New Roman" w:eastAsia="Times New Roman" w:hAnsi="Times New Roman" w:cs="Times New Roman"/>
          <w:kern w:val="0"/>
          <w:sz w:val="28"/>
          <w:szCs w:val="28"/>
          <w:lang w:eastAsia="ru-RU"/>
        </w:rPr>
        <w:t xml:space="preserve">для принимающего текста и </w:t>
      </w:r>
      <w:r w:rsidRPr="001E544F">
        <w:rPr>
          <w:rFonts w:ascii="Times New Roman" w:eastAsia="Times New Roman" w:hAnsi="Times New Roman" w:cs="Times New Roman"/>
          <w:i/>
          <w:iCs/>
          <w:kern w:val="0"/>
          <w:sz w:val="28"/>
          <w:szCs w:val="28"/>
          <w:lang w:eastAsia="ru-RU"/>
        </w:rPr>
        <w:t xml:space="preserve">Т' </w:t>
      </w:r>
      <w:r w:rsidRPr="001E544F">
        <w:rPr>
          <w:rFonts w:ascii="Times New Roman" w:eastAsia="Times New Roman" w:hAnsi="Times New Roman" w:cs="Times New Roman"/>
          <w:kern w:val="0"/>
          <w:sz w:val="28"/>
          <w:szCs w:val="28"/>
          <w:lang w:eastAsia="ru-RU"/>
        </w:rPr>
        <w:t xml:space="preserve">для претекста, на уровне фрагментов текстов -соответственно </w:t>
      </w:r>
      <w:r w:rsidRPr="001E544F">
        <w:rPr>
          <w:rFonts w:ascii="Times New Roman" w:eastAsia="Times New Roman" w:hAnsi="Times New Roman" w:cs="Times New Roman"/>
          <w:i/>
          <w:iCs/>
          <w:kern w:val="0"/>
          <w:sz w:val="28"/>
          <w:szCs w:val="28"/>
          <w:lang w:val="en-US" w:eastAsia="ru-RU"/>
        </w:rPr>
        <w:t xml:space="preserve">t </w:t>
      </w:r>
      <w:r w:rsidRPr="001E544F">
        <w:rPr>
          <w:rFonts w:ascii="Times New Roman" w:eastAsia="Times New Roman" w:hAnsi="Times New Roman" w:cs="Times New Roman"/>
          <w:kern w:val="0"/>
          <w:sz w:val="28"/>
          <w:szCs w:val="28"/>
          <w:lang w:eastAsia="ru-RU"/>
        </w:rPr>
        <w:t xml:space="preserve">и </w:t>
      </w:r>
      <w:r w:rsidRPr="001E544F">
        <w:rPr>
          <w:rFonts w:ascii="Times New Roman" w:eastAsia="Times New Roman" w:hAnsi="Times New Roman" w:cs="Times New Roman"/>
          <w:i/>
          <w:iCs/>
          <w:kern w:val="0"/>
          <w:sz w:val="28"/>
          <w:szCs w:val="28"/>
          <w:lang w:val="en-US" w:eastAsia="ru-RU"/>
        </w:rPr>
        <w:t>t'</w:t>
      </w:r>
      <w:r w:rsidRPr="001E544F">
        <w:rPr>
          <w:rFonts w:ascii="Times New Roman" w:eastAsia="Times New Roman" w:hAnsi="Times New Roman" w:cs="Times New Roman"/>
          <w:i/>
          <w:iCs/>
          <w:kern w:val="0"/>
          <w:sz w:val="28"/>
          <w:szCs w:val="28"/>
          <w:lang w:eastAsia="ru-RU"/>
        </w:rPr>
        <w:t>.</w:t>
      </w:r>
    </w:p>
    <w:p w:rsidR="001E544F" w:rsidRPr="001E544F" w:rsidRDefault="001E544F" w:rsidP="001E544F">
      <w:pPr>
        <w:shd w:val="clear" w:color="auto" w:fill="FFFFFF"/>
        <w:tabs>
          <w:tab w:val="clear" w:pos="709"/>
        </w:tabs>
        <w:suppressAutoHyphens w:val="0"/>
        <w:autoSpaceDE w:val="0"/>
        <w:autoSpaceDN w:val="0"/>
        <w:adjustRightInd w:val="0"/>
        <w:spacing w:before="264" w:after="0" w:line="331" w:lineRule="exact"/>
        <w:ind w:left="2798" w:hanging="1728"/>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 xml:space="preserve">Таблица 2. </w:t>
      </w:r>
      <w:r w:rsidRPr="001E544F">
        <w:rPr>
          <w:rFonts w:ascii="Times New Roman" w:eastAsia="Times New Roman" w:hAnsi="Times New Roman" w:cs="Times New Roman"/>
          <w:b/>
          <w:bCs/>
          <w:spacing w:val="-3"/>
          <w:kern w:val="0"/>
          <w:sz w:val="28"/>
          <w:szCs w:val="28"/>
          <w:lang w:eastAsia="ru-RU"/>
        </w:rPr>
        <w:t xml:space="preserve">Интертекстуальный портрет повести К.С. Льюиса </w:t>
      </w:r>
      <w:r w:rsidRPr="001E544F">
        <w:rPr>
          <w:rFonts w:ascii="Times New Roman" w:eastAsia="Times New Roman" w:hAnsi="Times New Roman" w:cs="Times New Roman"/>
          <w:b/>
          <w:bCs/>
          <w:spacing w:val="-3"/>
          <w:kern w:val="0"/>
          <w:sz w:val="28"/>
          <w:szCs w:val="28"/>
          <w:lang w:val="en-US" w:eastAsia="ru-RU"/>
        </w:rPr>
        <w:t xml:space="preserve">"The </w:t>
      </w:r>
      <w:r w:rsidRPr="001E544F">
        <w:rPr>
          <w:rFonts w:ascii="Times New Roman" w:eastAsia="Times New Roman" w:hAnsi="Times New Roman" w:cs="Times New Roman"/>
          <w:b/>
          <w:bCs/>
          <w:kern w:val="0"/>
          <w:sz w:val="28"/>
          <w:szCs w:val="28"/>
          <w:lang w:val="en-US" w:eastAsia="ru-RU"/>
        </w:rPr>
        <w:t>Lion, the Witch and the Wardrobe"</w:t>
      </w:r>
    </w:p>
    <w:p w:rsidR="001E544F" w:rsidRPr="001E544F" w:rsidRDefault="001E544F" w:rsidP="001E544F">
      <w:pPr>
        <w:tabs>
          <w:tab w:val="clear" w:pos="709"/>
        </w:tabs>
        <w:suppressAutoHyphens w:val="0"/>
        <w:autoSpaceDE w:val="0"/>
        <w:autoSpaceDN w:val="0"/>
        <w:adjustRightInd w:val="0"/>
        <w:spacing w:after="264"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016"/>
        <w:gridCol w:w="2299"/>
        <w:gridCol w:w="840"/>
        <w:gridCol w:w="902"/>
        <w:gridCol w:w="898"/>
        <w:gridCol w:w="1286"/>
        <w:gridCol w:w="696"/>
        <w:gridCol w:w="648"/>
      </w:tblGrid>
      <w:tr w:rsidR="001E544F" w:rsidRPr="001E544F" w:rsidTr="00105B87">
        <w:tblPrEx>
          <w:tblCellMar>
            <w:top w:w="0" w:type="dxa"/>
            <w:bottom w:w="0" w:type="dxa"/>
          </w:tblCellMar>
        </w:tblPrEx>
        <w:trPr>
          <w:trHeight w:hRule="exact" w:val="331"/>
        </w:trPr>
        <w:tc>
          <w:tcPr>
            <w:tcW w:w="2016" w:type="dxa"/>
            <w:tcBorders>
              <w:top w:val="single" w:sz="6" w:space="0" w:color="auto"/>
              <w:left w:val="single" w:sz="6" w:space="0" w:color="auto"/>
              <w:bottom w:val="nil"/>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299" w:type="dxa"/>
            <w:tcBorders>
              <w:top w:val="single" w:sz="6" w:space="0" w:color="auto"/>
              <w:left w:val="nil"/>
              <w:bottom w:val="nil"/>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70" w:type="dxa"/>
            <w:gridSpan w:val="6"/>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2"/>
                <w:kern w:val="0"/>
                <w:sz w:val="28"/>
                <w:szCs w:val="28"/>
                <w:lang w:eastAsia="ru-RU"/>
              </w:rPr>
              <w:t>Интертекстуальные категории</w:t>
            </w:r>
          </w:p>
        </w:tc>
      </w:tr>
      <w:tr w:rsidR="001E544F" w:rsidRPr="001E544F" w:rsidTr="00105B87">
        <w:tblPrEx>
          <w:tblCellMar>
            <w:top w:w="0" w:type="dxa"/>
            <w:bottom w:w="0" w:type="dxa"/>
          </w:tblCellMar>
        </w:tblPrEx>
        <w:trPr>
          <w:trHeight w:hRule="exact" w:val="662"/>
        </w:trPr>
        <w:tc>
          <w:tcPr>
            <w:tcW w:w="4315" w:type="dxa"/>
            <w:gridSpan w:val="2"/>
            <w:tcBorders>
              <w:top w:val="nil"/>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3"/>
                <w:kern w:val="0"/>
                <w:sz w:val="28"/>
                <w:szCs w:val="28"/>
                <w:lang w:eastAsia="ru-RU"/>
              </w:rPr>
              <w:t>Интертекстуальные поля</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left="101" w:right="101"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S Spr</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FSpr</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FSg</w:t>
            </w:r>
          </w:p>
        </w:tc>
        <w:tc>
          <w:tcPr>
            <w:tcW w:w="1286" w:type="dxa"/>
            <w:tcBorders>
              <w:top w:val="single" w:sz="6" w:space="0" w:color="auto"/>
              <w:left w:val="single" w:sz="6" w:space="0" w:color="auto"/>
              <w:bottom w:val="single" w:sz="6" w:space="0" w:color="auto"/>
              <w:right w:val="nil"/>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355" w:lineRule="exact"/>
              <w:ind w:left="144" w:right="29"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SSg Sg</w:t>
            </w:r>
          </w:p>
        </w:tc>
        <w:tc>
          <w:tcPr>
            <w:tcW w:w="696" w:type="dxa"/>
            <w:tcBorders>
              <w:top w:val="single" w:sz="6" w:space="0" w:color="auto"/>
              <w:left w:val="nil"/>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197" w:lineRule="exact"/>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spacing w:val="-37"/>
                <w:kern w:val="0"/>
                <w:position w:val="-3"/>
                <w:sz w:val="42"/>
                <w:szCs w:val="42"/>
                <w:lang w:val="en-US" w:eastAsia="ru-RU"/>
              </w:rPr>
              <w:t>s*</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R</w:t>
            </w:r>
          </w:p>
        </w:tc>
      </w:tr>
      <w:tr w:rsidR="001E544F" w:rsidRPr="001E544F" w:rsidTr="00105B87">
        <w:tblPrEx>
          <w:tblCellMar>
            <w:top w:w="0" w:type="dxa"/>
            <w:bottom w:w="0" w:type="dxa"/>
          </w:tblCellMar>
        </w:tblPrEx>
        <w:trPr>
          <w:trHeight w:hRule="exact" w:val="33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Фэнтези</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eastAsia="ru-RU"/>
              </w:rPr>
              <w:t>ТТ'</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653"/>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317" w:lineRule="exact"/>
              <w:ind w:left="278" w:right="269"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 xml:space="preserve">Фольклорно-мифологические </w:t>
            </w:r>
            <w:r w:rsidRPr="001E544F">
              <w:rPr>
                <w:rFonts w:ascii="Times New Roman" w:eastAsia="Times New Roman" w:hAnsi="Times New Roman" w:cs="Times New Roman"/>
                <w:kern w:val="0"/>
                <w:sz w:val="28"/>
                <w:szCs w:val="28"/>
                <w:lang w:eastAsia="ru-RU"/>
              </w:rPr>
              <w:t>тексты</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eastAsia="ru-RU"/>
              </w:rPr>
              <w:t>ТТ'</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33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Литературная сказка</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eastAsia="ru-RU"/>
              </w:rPr>
              <w:t>ТТ'</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r>
      <w:tr w:rsidR="001E544F" w:rsidRPr="001E544F" w:rsidTr="00105B87">
        <w:tblPrEx>
          <w:tblCellMar>
            <w:top w:w="0" w:type="dxa"/>
            <w:bottom w:w="0" w:type="dxa"/>
          </w:tblCellMar>
        </w:tblPrEx>
        <w:trPr>
          <w:trHeight w:hRule="exact" w:val="336"/>
        </w:trPr>
        <w:tc>
          <w:tcPr>
            <w:tcW w:w="2016" w:type="dxa"/>
            <w:vMerge w:val="restart"/>
            <w:tcBorders>
              <w:top w:val="single" w:sz="6" w:space="0" w:color="auto"/>
              <w:left w:val="single" w:sz="6" w:space="0" w:color="auto"/>
              <w:bottom w:val="nil"/>
              <w:right w:val="single" w:sz="6" w:space="0" w:color="auto"/>
            </w:tcBorders>
            <w:shd w:val="clear" w:color="auto" w:fill="FFFFFF"/>
            <w:vAlign w:val="bottom"/>
          </w:tcPr>
          <w:p w:rsidR="001E544F" w:rsidRPr="001E544F" w:rsidRDefault="001E544F" w:rsidP="001E544F">
            <w:pPr>
              <w:shd w:val="clear" w:color="auto" w:fill="FFFFFF"/>
              <w:tabs>
                <w:tab w:val="clear" w:pos="709"/>
              </w:tabs>
              <w:suppressAutoHyphens w:val="0"/>
              <w:autoSpaceDE w:val="0"/>
              <w:autoSpaceDN w:val="0"/>
              <w:adjustRightInd w:val="0"/>
              <w:spacing w:after="0" w:line="326" w:lineRule="exact"/>
              <w:ind w:left="43" w:right="34"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 xml:space="preserve">Христианский </w:t>
            </w:r>
            <w:r w:rsidRPr="001E544F">
              <w:rPr>
                <w:rFonts w:ascii="Times New Roman" w:eastAsia="Times New Roman" w:hAnsi="Times New Roman" w:cs="Times New Roman"/>
                <w:kern w:val="0"/>
                <w:sz w:val="28"/>
                <w:szCs w:val="28"/>
                <w:lang w:eastAsia="ru-RU"/>
              </w:rPr>
              <w:t>текст</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Библия</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eastAsia="ru-RU"/>
              </w:rPr>
              <w:t>ТТ'</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w w:val="123"/>
                <w:kern w:val="0"/>
                <w:sz w:val="38"/>
                <w:szCs w:val="38"/>
                <w:lang w:val="en-US" w:eastAsia="ru-RU"/>
              </w:rPr>
              <w:t>tr</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right="14" w:firstLine="0"/>
              <w:jc w:val="righ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653"/>
        </w:trPr>
        <w:tc>
          <w:tcPr>
            <w:tcW w:w="2016" w:type="dxa"/>
            <w:vMerge/>
            <w:tcBorders>
              <w:top w:val="nil"/>
              <w:left w:val="single" w:sz="6" w:space="0" w:color="auto"/>
              <w:bottom w:val="single" w:sz="6" w:space="0" w:color="auto"/>
              <w:right w:val="single" w:sz="6" w:space="0" w:color="auto"/>
            </w:tcBorders>
            <w:shd w:val="clear" w:color="auto" w:fill="FFFFFF"/>
            <w:vAlign w:val="bottom"/>
          </w:tcPr>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E544F" w:rsidRPr="001E544F" w:rsidRDefault="001E544F" w:rsidP="001E544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53" w:right="5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3"/>
                <w:kern w:val="0"/>
                <w:sz w:val="28"/>
                <w:szCs w:val="28"/>
                <w:lang w:eastAsia="ru-RU"/>
              </w:rPr>
              <w:t xml:space="preserve">Рождественский </w:t>
            </w:r>
            <w:r w:rsidRPr="001E544F">
              <w:rPr>
                <w:rFonts w:ascii="Times New Roman" w:eastAsia="Times New Roman" w:hAnsi="Times New Roman" w:cs="Times New Roman"/>
                <w:kern w:val="0"/>
                <w:sz w:val="28"/>
                <w:szCs w:val="28"/>
                <w:lang w:eastAsia="ru-RU"/>
              </w:rPr>
              <w:t>текст</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33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Рыцарский роман</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i/>
                <w:iCs/>
                <w:w w:val="123"/>
                <w:kern w:val="0"/>
                <w:sz w:val="38"/>
                <w:szCs w:val="38"/>
                <w:lang w:val="en-US" w:eastAsia="ru-RU"/>
              </w:rPr>
              <w:t>tr</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33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Антитоталитарная проза</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33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
                <w:kern w:val="0"/>
                <w:sz w:val="28"/>
                <w:szCs w:val="28"/>
                <w:lang w:eastAsia="ru-RU"/>
              </w:rPr>
              <w:t>Научно-популярные тексты</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E544F" w:rsidRPr="001E544F" w:rsidTr="00105B87">
        <w:tblPrEx>
          <w:tblCellMar>
            <w:top w:w="0" w:type="dxa"/>
            <w:bottom w:w="0" w:type="dxa"/>
          </w:tblCellMar>
        </w:tblPrEx>
        <w:trPr>
          <w:trHeight w:hRule="exact" w:val="341"/>
        </w:trPr>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Готический роман</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8"/>
                <w:szCs w:val="28"/>
                <w:lang w:val="en-US" w:eastAsia="ru-RU"/>
              </w:rPr>
              <w:t>tt'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1E544F" w:rsidRPr="001E544F" w:rsidRDefault="001E544F" w:rsidP="001E544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1E544F" w:rsidRPr="001E544F" w:rsidRDefault="001E544F" w:rsidP="001E544F">
      <w:pPr>
        <w:shd w:val="clear" w:color="auto" w:fill="FFFFFF"/>
        <w:tabs>
          <w:tab w:val="clear" w:pos="709"/>
        </w:tabs>
        <w:suppressAutoHyphens w:val="0"/>
        <w:autoSpaceDE w:val="0"/>
        <w:autoSpaceDN w:val="0"/>
        <w:adjustRightInd w:val="0"/>
        <w:spacing w:before="278" w:after="0" w:line="274" w:lineRule="exact"/>
        <w:ind w:left="39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Как видно из таблицы, преобладающим видом интертекстуальности в повести «Лев, Колдунья и платяной шкаф» являются внутренняя интертекстуальность. Внешняя интертекстуальность почти не представлена, что вполне объяснимо принадлежностью повести к жанру фэнтези для детей: обращаясь в ходе литературной коммуникации к реципиенту-ребенку и оценивая его интересы и ожидания, а также общий фонд его </w:t>
      </w:r>
      <w:r w:rsidRPr="001E544F">
        <w:rPr>
          <w:rFonts w:ascii="Times New Roman" w:eastAsia="Times New Roman" w:hAnsi="Times New Roman" w:cs="Times New Roman"/>
          <w:spacing w:val="-1"/>
          <w:kern w:val="0"/>
          <w:sz w:val="24"/>
          <w:szCs w:val="24"/>
          <w:lang w:eastAsia="ru-RU"/>
        </w:rPr>
        <w:t xml:space="preserve">знаний, автор, скорее всего, стремится создать произведение, не слишком отягощенное </w:t>
      </w:r>
      <w:r w:rsidRPr="001E544F">
        <w:rPr>
          <w:rFonts w:ascii="Times New Roman" w:eastAsia="Times New Roman" w:hAnsi="Times New Roman" w:cs="Times New Roman"/>
          <w:kern w:val="0"/>
          <w:sz w:val="24"/>
          <w:szCs w:val="24"/>
          <w:lang w:eastAsia="ru-RU"/>
        </w:rPr>
        <w:t>отсылками к внешним текстам.</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40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Наиболее высокое положение в иерархии интертекстуальных связей повести занимают </w:t>
      </w:r>
      <w:r w:rsidRPr="001E544F">
        <w:rPr>
          <w:rFonts w:ascii="Times New Roman" w:eastAsia="Times New Roman" w:hAnsi="Times New Roman" w:cs="Times New Roman"/>
          <w:spacing w:val="-1"/>
          <w:kern w:val="0"/>
          <w:sz w:val="24"/>
          <w:szCs w:val="24"/>
          <w:lang w:eastAsia="ru-RU"/>
        </w:rPr>
        <w:t xml:space="preserve">интертекстуальные поля, образованные текстами, принадлежащими к жанрам-субстратам </w:t>
      </w:r>
      <w:r w:rsidRPr="001E544F">
        <w:rPr>
          <w:rFonts w:ascii="Times New Roman" w:eastAsia="Times New Roman" w:hAnsi="Times New Roman" w:cs="Times New Roman"/>
          <w:kern w:val="0"/>
          <w:sz w:val="24"/>
          <w:szCs w:val="24"/>
          <w:lang w:eastAsia="ru-RU"/>
        </w:rPr>
        <w:t>фэнтези (литературной сказкой и фольклорно-мифологическими текстами), а также</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408" w:firstLine="0"/>
        <w:jc w:val="left"/>
        <w:rPr>
          <w:rFonts w:ascii="Times New Roman" w:eastAsia="Times New Roman" w:hAnsi="Times New Roman" w:cs="Times New Roman"/>
          <w:kern w:val="0"/>
          <w:sz w:val="20"/>
          <w:szCs w:val="20"/>
          <w:lang w:eastAsia="ru-RU"/>
        </w:rPr>
        <w:sectPr w:rsidR="001E544F" w:rsidRPr="001E544F">
          <w:pgSz w:w="11909" w:h="16834"/>
          <w:pgMar w:top="1183" w:right="1136" w:bottom="360" w:left="1020"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val="uk-UA" w:eastAsia="ru-RU"/>
        </w:rPr>
        <w:t xml:space="preserve">текстом </w:t>
      </w:r>
      <w:r w:rsidRPr="001E544F">
        <w:rPr>
          <w:rFonts w:ascii="Times New Roman" w:eastAsia="Times New Roman" w:hAnsi="Times New Roman" w:cs="Times New Roman"/>
          <w:kern w:val="0"/>
          <w:sz w:val="24"/>
          <w:szCs w:val="24"/>
          <w:lang w:eastAsia="ru-RU"/>
        </w:rPr>
        <w:t xml:space="preserve">христианской культуры: они представлены наиболее разнообразными типами </w:t>
      </w:r>
      <w:r w:rsidRPr="001E544F">
        <w:rPr>
          <w:rFonts w:ascii="Times New Roman" w:eastAsia="Times New Roman" w:hAnsi="Times New Roman" w:cs="Times New Roman"/>
          <w:spacing w:val="-1"/>
          <w:kern w:val="0"/>
          <w:sz w:val="24"/>
          <w:szCs w:val="24"/>
          <w:lang w:eastAsia="ru-RU"/>
        </w:rPr>
        <w:t xml:space="preserve">связей и включают наибольшее количество отсылок, носящих глобальный характер </w:t>
      </w:r>
      <w:r w:rsidRPr="001E544F">
        <w:rPr>
          <w:rFonts w:ascii="Times New Roman" w:eastAsia="Times New Roman" w:hAnsi="Times New Roman" w:cs="Times New Roman"/>
          <w:i/>
          <w:iCs/>
          <w:spacing w:val="-1"/>
          <w:kern w:val="0"/>
          <w:sz w:val="24"/>
          <w:szCs w:val="24"/>
          <w:lang w:eastAsia="ru-RU"/>
        </w:rPr>
        <w:t xml:space="preserve">(ТТ' </w:t>
      </w:r>
      <w:r w:rsidRPr="001E544F">
        <w:rPr>
          <w:rFonts w:ascii="Times New Roman" w:eastAsia="Times New Roman" w:hAnsi="Times New Roman" w:cs="Times New Roman"/>
          <w:spacing w:val="-1"/>
          <w:kern w:val="0"/>
          <w:sz w:val="24"/>
          <w:szCs w:val="24"/>
          <w:lang w:eastAsia="ru-RU"/>
        </w:rPr>
        <w:t xml:space="preserve">или </w:t>
      </w:r>
      <w:r w:rsidRPr="001E544F">
        <w:rPr>
          <w:rFonts w:ascii="Times New Roman" w:eastAsia="Times New Roman" w:hAnsi="Times New Roman" w:cs="Times New Roman"/>
          <w:i/>
          <w:iCs/>
          <w:spacing w:val="-1"/>
          <w:kern w:val="0"/>
          <w:sz w:val="24"/>
          <w:szCs w:val="24"/>
          <w:lang w:val="en-US" w:eastAsia="ru-RU"/>
        </w:rPr>
        <w:t>Tt</w:t>
      </w:r>
      <w:r w:rsidRPr="001E544F">
        <w:rPr>
          <w:rFonts w:ascii="Times New Roman" w:eastAsia="Times New Roman" w:hAnsi="Times New Roman" w:cs="Times New Roman"/>
          <w:spacing w:val="-1"/>
          <w:kern w:val="0"/>
          <w:sz w:val="24"/>
          <w:szCs w:val="24"/>
          <w:lang w:eastAsia="ru-RU"/>
        </w:rPr>
        <w:t xml:space="preserve">'). Наиболее интенсивно связь повести с христианским текстом осуществляется за </w:t>
      </w:r>
      <w:r w:rsidRPr="001E544F">
        <w:rPr>
          <w:rFonts w:ascii="Times New Roman" w:eastAsia="Times New Roman" w:hAnsi="Times New Roman" w:cs="Times New Roman"/>
          <w:kern w:val="0"/>
          <w:sz w:val="24"/>
          <w:szCs w:val="24"/>
          <w:lang w:eastAsia="ru-RU"/>
        </w:rPr>
        <w:t>счет отсылок к Библии.</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Для проведения сопоставительно-переводоведческого интертекстуального анализа были </w:t>
      </w:r>
      <w:r w:rsidRPr="001E544F">
        <w:rPr>
          <w:rFonts w:ascii="Times New Roman" w:eastAsia="Times New Roman" w:hAnsi="Times New Roman" w:cs="Times New Roman"/>
          <w:kern w:val="0"/>
          <w:sz w:val="24"/>
          <w:szCs w:val="24"/>
          <w:lang w:eastAsia="ru-RU"/>
        </w:rPr>
        <w:t>выбраны пять самых популярных переводов повести К.С. Льюиса, выполненных Г. Островской, М. Тарасьевым, В. Воседым, А. Б. Троицкой-Фэррант и Ю. Г. Прижбиляком.</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Анализ показал, что результаты воспроизведения интертекстуального компонента повести </w:t>
      </w:r>
      <w:r w:rsidRPr="001E544F">
        <w:rPr>
          <w:rFonts w:ascii="Times New Roman" w:eastAsia="Times New Roman" w:hAnsi="Times New Roman" w:cs="Times New Roman"/>
          <w:kern w:val="0"/>
          <w:sz w:val="24"/>
          <w:szCs w:val="24"/>
          <w:lang w:eastAsia="ru-RU"/>
        </w:rPr>
        <w:t>в разных переводах во многом сходны. Наименьшим изменениям в процессе перевода подвергались сюжетные и композиционно-тематические связи, а самой «уязвимой» оказалась категория стилистических интертекстуальных связей: переводчикам (за исключением А.Б. Троицкой-Фэррант) удалось более или менее адекватно воспроизвести только стилистическую связь повести с рыцарским романом. В соответствии с этой закономерностью, наиболее сохранными в переводах оказались интертекстуальные поля, представленные, в первую очередь, категориями сюжетной и композиционно-</w:t>
      </w:r>
      <w:r w:rsidRPr="001E544F">
        <w:rPr>
          <w:rFonts w:ascii="Times New Roman" w:eastAsia="Times New Roman" w:hAnsi="Times New Roman" w:cs="Times New Roman"/>
          <w:spacing w:val="-1"/>
          <w:kern w:val="0"/>
          <w:sz w:val="24"/>
          <w:szCs w:val="24"/>
          <w:lang w:eastAsia="ru-RU"/>
        </w:rPr>
        <w:t>тематической интертекстуальности - фэнтези, антитоталитарная проза, готический роман.</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В интертекстуальных полях фольклорно-мифологических текстов, литературной сказки и </w:t>
      </w:r>
      <w:r w:rsidRPr="001E544F">
        <w:rPr>
          <w:rFonts w:ascii="Times New Roman" w:eastAsia="Times New Roman" w:hAnsi="Times New Roman" w:cs="Times New Roman"/>
          <w:kern w:val="0"/>
          <w:sz w:val="24"/>
          <w:szCs w:val="24"/>
          <w:lang w:eastAsia="ru-RU"/>
        </w:rPr>
        <w:t xml:space="preserve">текста христианской культуры наблюдается большое количество информационных сдвигов разных типов (случаи потери, искажения и приращения интертекстуальной информации). По-видимому, при воссоздание этих наиболее важных интертекстуальных </w:t>
      </w:r>
      <w:r w:rsidRPr="001E544F">
        <w:rPr>
          <w:rFonts w:ascii="Times New Roman" w:eastAsia="Times New Roman" w:hAnsi="Times New Roman" w:cs="Times New Roman"/>
          <w:spacing w:val="-1"/>
          <w:kern w:val="0"/>
          <w:sz w:val="24"/>
          <w:szCs w:val="24"/>
          <w:lang w:eastAsia="ru-RU"/>
        </w:rPr>
        <w:t xml:space="preserve">полей переводчики столкнулись с некоторыми объективными трудностями, главными из </w:t>
      </w:r>
      <w:r w:rsidRPr="001E544F">
        <w:rPr>
          <w:rFonts w:ascii="Times New Roman" w:eastAsia="Times New Roman" w:hAnsi="Times New Roman" w:cs="Times New Roman"/>
          <w:kern w:val="0"/>
          <w:sz w:val="24"/>
          <w:szCs w:val="24"/>
          <w:lang w:eastAsia="ru-RU"/>
        </w:rPr>
        <w:t>которых были следующие:</w:t>
      </w:r>
    </w:p>
    <w:p w:rsidR="001E544F" w:rsidRPr="001E544F" w:rsidRDefault="001E544F" w:rsidP="001E544F">
      <w:pPr>
        <w:numPr>
          <w:ilvl w:val="0"/>
          <w:numId w:val="34"/>
        </w:numPr>
        <w:shd w:val="clear" w:color="auto" w:fill="FFFFFF"/>
        <w:tabs>
          <w:tab w:val="clear" w:pos="709"/>
          <w:tab w:val="left" w:pos="264"/>
        </w:tabs>
        <w:suppressAutoHyphens w:val="0"/>
        <w:autoSpaceDE w:val="0"/>
        <w:autoSpaceDN w:val="0"/>
        <w:adjustRightInd w:val="0"/>
        <w:spacing w:before="120" w:after="0" w:line="274" w:lineRule="exact"/>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Воссоздание связей с фольклорно-мифологическими текстами было затруднено из-за невозможности подобрать в пантеоне славянских мифологических существ адекватную </w:t>
      </w:r>
      <w:r w:rsidRPr="001E544F">
        <w:rPr>
          <w:rFonts w:ascii="Times New Roman" w:eastAsia="Times New Roman" w:hAnsi="Times New Roman" w:cs="Times New Roman"/>
          <w:kern w:val="0"/>
          <w:sz w:val="24"/>
          <w:szCs w:val="24"/>
          <w:lang w:eastAsia="ru-RU"/>
        </w:rPr>
        <w:t>замену для героев кельтских и германских мифов, неизвестных читателям переводных текстов.</w:t>
      </w:r>
    </w:p>
    <w:p w:rsidR="001E544F" w:rsidRPr="001E544F" w:rsidRDefault="001E544F" w:rsidP="001E544F">
      <w:pPr>
        <w:numPr>
          <w:ilvl w:val="0"/>
          <w:numId w:val="34"/>
        </w:numPr>
        <w:shd w:val="clear" w:color="auto" w:fill="FFFFFF"/>
        <w:tabs>
          <w:tab w:val="clear" w:pos="709"/>
          <w:tab w:val="left" w:pos="264"/>
        </w:tabs>
        <w:suppressAutoHyphens w:val="0"/>
        <w:autoSpaceDE w:val="0"/>
        <w:autoSpaceDN w:val="0"/>
        <w:adjustRightInd w:val="0"/>
        <w:spacing w:before="110" w:after="0" w:line="278" w:lineRule="exact"/>
        <w:jc w:val="left"/>
        <w:rPr>
          <w:rFonts w:ascii="Times New Roman" w:eastAsia="Times New Roman" w:hAnsi="Times New Roman" w:cs="Times New Roman"/>
          <w:spacing w:val="-6"/>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Передача связи с детской литературной сказкой оказалась трудной задачей, поскольку </w:t>
      </w:r>
      <w:r w:rsidRPr="001E544F">
        <w:rPr>
          <w:rFonts w:ascii="Times New Roman" w:eastAsia="Times New Roman" w:hAnsi="Times New Roman" w:cs="Times New Roman"/>
          <w:kern w:val="0"/>
          <w:sz w:val="24"/>
          <w:szCs w:val="24"/>
          <w:lang w:eastAsia="ru-RU"/>
        </w:rPr>
        <w:t>авторский концепт этого типа литературных текстов значительно отличается от общепринятого.</w:t>
      </w:r>
    </w:p>
    <w:p w:rsidR="001E544F" w:rsidRPr="001E544F" w:rsidRDefault="001E544F" w:rsidP="001E544F">
      <w:pPr>
        <w:numPr>
          <w:ilvl w:val="0"/>
          <w:numId w:val="34"/>
        </w:numPr>
        <w:shd w:val="clear" w:color="auto" w:fill="FFFFFF"/>
        <w:tabs>
          <w:tab w:val="clear" w:pos="709"/>
          <w:tab w:val="left" w:pos="264"/>
        </w:tabs>
        <w:suppressAutoHyphens w:val="0"/>
        <w:autoSpaceDE w:val="0"/>
        <w:autoSpaceDN w:val="0"/>
        <w:adjustRightInd w:val="0"/>
        <w:spacing w:before="115" w:after="0" w:line="274" w:lineRule="exact"/>
        <w:jc w:val="left"/>
        <w:rPr>
          <w:rFonts w:ascii="Times New Roman" w:eastAsia="Times New Roman" w:hAnsi="Times New Roman" w:cs="Times New Roman"/>
          <w:spacing w:val="-9"/>
          <w:kern w:val="0"/>
          <w:sz w:val="24"/>
          <w:szCs w:val="24"/>
          <w:lang w:eastAsia="ru-RU"/>
        </w:rPr>
      </w:pPr>
      <w:r w:rsidRPr="001E544F">
        <w:rPr>
          <w:rFonts w:ascii="Times New Roman" w:eastAsia="Times New Roman" w:hAnsi="Times New Roman" w:cs="Times New Roman"/>
          <w:kern w:val="0"/>
          <w:sz w:val="24"/>
          <w:szCs w:val="24"/>
          <w:lang w:eastAsia="ru-RU"/>
        </w:rPr>
        <w:t xml:space="preserve">Воспроизведение связи с текстом христианской культуры было затруднено тем, что сюжетные связи с Библией, которая является основным компонентом данного </w:t>
      </w:r>
      <w:r w:rsidRPr="001E544F">
        <w:rPr>
          <w:rFonts w:ascii="Times New Roman" w:eastAsia="Times New Roman" w:hAnsi="Times New Roman" w:cs="Times New Roman"/>
          <w:spacing w:val="-1"/>
          <w:kern w:val="0"/>
          <w:sz w:val="24"/>
          <w:szCs w:val="24"/>
          <w:lang w:eastAsia="ru-RU"/>
        </w:rPr>
        <w:t xml:space="preserve">интертекстуального поля, проявляются только на глубинно-семантическом уровне, что </w:t>
      </w:r>
      <w:r w:rsidRPr="001E544F">
        <w:rPr>
          <w:rFonts w:ascii="Times New Roman" w:eastAsia="Times New Roman" w:hAnsi="Times New Roman" w:cs="Times New Roman"/>
          <w:kern w:val="0"/>
          <w:sz w:val="24"/>
          <w:szCs w:val="24"/>
          <w:lang w:eastAsia="ru-RU"/>
        </w:rPr>
        <w:t xml:space="preserve">может препятствовать верной оценке ее значимости в иерархии интертекстуальных </w:t>
      </w:r>
      <w:r w:rsidRPr="001E544F">
        <w:rPr>
          <w:rFonts w:ascii="Times New Roman" w:eastAsia="Times New Roman" w:hAnsi="Times New Roman" w:cs="Times New Roman"/>
          <w:spacing w:val="-1"/>
          <w:kern w:val="0"/>
          <w:sz w:val="24"/>
          <w:szCs w:val="24"/>
          <w:lang w:eastAsia="ru-RU"/>
        </w:rPr>
        <w:t xml:space="preserve">источников повести. Кроме того, для воссоздания в полном объеме интертекстуального </w:t>
      </w:r>
      <w:r w:rsidRPr="001E544F">
        <w:rPr>
          <w:rFonts w:ascii="Times New Roman" w:eastAsia="Times New Roman" w:hAnsi="Times New Roman" w:cs="Times New Roman"/>
          <w:kern w:val="0"/>
          <w:sz w:val="24"/>
          <w:szCs w:val="24"/>
          <w:lang w:eastAsia="ru-RU"/>
        </w:rPr>
        <w:t>поля текста христианской культуры требовалось понимание специфики авторского концепта рождественского текста, т.е. осознание того факта, что в концептосфере К.С. Льюиса, в отличие от обыденных представлений, рождественский текст неразрывно связан с библейским повествованием.</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С точки зрения воспроизведения интертекстуального компонента анализируемые переводные тексты, помимо черт общности, обладают и более или менее ярко </w:t>
      </w:r>
      <w:r w:rsidRPr="001E544F">
        <w:rPr>
          <w:rFonts w:ascii="Times New Roman" w:eastAsia="Times New Roman" w:hAnsi="Times New Roman" w:cs="Times New Roman"/>
          <w:spacing w:val="-1"/>
          <w:kern w:val="0"/>
          <w:sz w:val="24"/>
          <w:szCs w:val="24"/>
          <w:lang w:eastAsia="ru-RU"/>
        </w:rPr>
        <w:t xml:space="preserve">выраженными индивидуальными чертами, связанными как с особенностями восприятия и </w:t>
      </w:r>
      <w:r w:rsidRPr="001E544F">
        <w:rPr>
          <w:rFonts w:ascii="Times New Roman" w:eastAsia="Times New Roman" w:hAnsi="Times New Roman" w:cs="Times New Roman"/>
          <w:kern w:val="0"/>
          <w:sz w:val="24"/>
          <w:szCs w:val="24"/>
          <w:lang w:eastAsia="ru-RU"/>
        </w:rPr>
        <w:t>интерпретации исходного текста каждым из переводчиков, так и со спецификой той коммуникативной ситуации, в которой создавались переводные тексты.</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0"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 xml:space="preserve">Анализ стратегий интерпретации и воспроизведения интертекстуальных включений </w:t>
      </w:r>
      <w:r w:rsidRPr="001E544F">
        <w:rPr>
          <w:rFonts w:ascii="Times New Roman" w:eastAsia="Times New Roman" w:hAnsi="Times New Roman" w:cs="Times New Roman"/>
          <w:spacing w:val="-1"/>
          <w:kern w:val="0"/>
          <w:sz w:val="24"/>
          <w:szCs w:val="24"/>
          <w:lang w:eastAsia="ru-RU"/>
        </w:rPr>
        <w:t xml:space="preserve">позволил определить следующие основные причины сбоев в передаче интертекстуальной </w:t>
      </w:r>
      <w:r w:rsidRPr="001E544F">
        <w:rPr>
          <w:rFonts w:ascii="Times New Roman" w:eastAsia="Times New Roman" w:hAnsi="Times New Roman" w:cs="Times New Roman"/>
          <w:kern w:val="0"/>
          <w:sz w:val="24"/>
          <w:szCs w:val="24"/>
          <w:lang w:eastAsia="ru-RU"/>
        </w:rPr>
        <w:t>информации повести К.С. Льюиса:</w:t>
      </w:r>
    </w:p>
    <w:p w:rsidR="001E544F" w:rsidRPr="001E544F" w:rsidRDefault="001E544F" w:rsidP="001E544F">
      <w:pPr>
        <w:shd w:val="clear" w:color="auto" w:fill="FFFFFF"/>
        <w:tabs>
          <w:tab w:val="clear" w:pos="709"/>
        </w:tabs>
        <w:suppressAutoHyphens w:val="0"/>
        <w:autoSpaceDE w:val="0"/>
        <w:autoSpaceDN w:val="0"/>
        <w:adjustRightInd w:val="0"/>
        <w:spacing w:before="120" w:after="0" w:line="274" w:lineRule="exact"/>
        <w:ind w:left="10" w:firstLine="0"/>
        <w:jc w:val="left"/>
        <w:rPr>
          <w:rFonts w:ascii="Times New Roman" w:eastAsia="Times New Roman" w:hAnsi="Times New Roman" w:cs="Times New Roman"/>
          <w:kern w:val="0"/>
          <w:sz w:val="20"/>
          <w:szCs w:val="20"/>
          <w:lang w:eastAsia="ru-RU"/>
        </w:rPr>
        <w:sectPr w:rsidR="001E544F" w:rsidRPr="001E544F">
          <w:pgSz w:w="11909" w:h="16834"/>
          <w:pgMar w:top="1440" w:right="1160" w:bottom="360" w:left="1418" w:header="720" w:footer="720" w:gutter="0"/>
          <w:cols w:space="60"/>
          <w:noEndnote/>
        </w:sectPr>
      </w:pPr>
    </w:p>
    <w:p w:rsidR="001E544F" w:rsidRPr="001E544F" w:rsidRDefault="001E544F" w:rsidP="001E544F">
      <w:pPr>
        <w:numPr>
          <w:ilvl w:val="0"/>
          <w:numId w:val="35"/>
        </w:numPr>
        <w:shd w:val="clear" w:color="auto" w:fill="FFFFFF"/>
        <w:tabs>
          <w:tab w:val="clear" w:pos="709"/>
          <w:tab w:val="left" w:pos="269"/>
        </w:tabs>
        <w:suppressAutoHyphens w:val="0"/>
        <w:autoSpaceDE w:val="0"/>
        <w:autoSpaceDN w:val="0"/>
        <w:adjustRightInd w:val="0"/>
        <w:spacing w:after="0" w:line="274" w:lineRule="exact"/>
        <w:ind w:right="442"/>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spacing w:val="-1"/>
          <w:kern w:val="0"/>
          <w:sz w:val="24"/>
          <w:szCs w:val="24"/>
          <w:lang w:eastAsia="ru-RU"/>
        </w:rPr>
        <w:t xml:space="preserve">Не были выявлены и идентифицированы интертекстуальные включения некоторых </w:t>
      </w:r>
      <w:r w:rsidRPr="001E544F">
        <w:rPr>
          <w:rFonts w:ascii="Times New Roman" w:eastAsia="Times New Roman" w:hAnsi="Times New Roman" w:cs="Times New Roman"/>
          <w:kern w:val="0"/>
          <w:sz w:val="24"/>
          <w:szCs w:val="24"/>
          <w:lang w:eastAsia="ru-RU"/>
        </w:rPr>
        <w:t>категорий (стилистические включения и сюжетные включения на глубинно-семантическом уровне).</w:t>
      </w:r>
    </w:p>
    <w:p w:rsidR="001E544F" w:rsidRPr="001E544F" w:rsidRDefault="001E544F" w:rsidP="001E544F">
      <w:pPr>
        <w:numPr>
          <w:ilvl w:val="0"/>
          <w:numId w:val="35"/>
        </w:numPr>
        <w:shd w:val="clear" w:color="auto" w:fill="FFFFFF"/>
        <w:tabs>
          <w:tab w:val="clear" w:pos="709"/>
          <w:tab w:val="left" w:pos="269"/>
        </w:tabs>
        <w:suppressAutoHyphens w:val="0"/>
        <w:autoSpaceDE w:val="0"/>
        <w:autoSpaceDN w:val="0"/>
        <w:adjustRightInd w:val="0"/>
        <w:spacing w:before="120" w:after="0" w:line="274" w:lineRule="exact"/>
        <w:jc w:val="left"/>
        <w:rPr>
          <w:rFonts w:ascii="Times New Roman" w:eastAsia="Times New Roman" w:hAnsi="Times New Roman" w:cs="Times New Roman"/>
          <w:spacing w:val="-6"/>
          <w:kern w:val="0"/>
          <w:sz w:val="24"/>
          <w:szCs w:val="24"/>
          <w:lang w:eastAsia="ru-RU"/>
        </w:rPr>
      </w:pPr>
      <w:r w:rsidRPr="001E544F">
        <w:rPr>
          <w:rFonts w:ascii="Times New Roman" w:eastAsia="Times New Roman" w:hAnsi="Times New Roman" w:cs="Times New Roman"/>
          <w:kern w:val="0"/>
          <w:sz w:val="24"/>
          <w:szCs w:val="24"/>
          <w:lang w:eastAsia="ru-RU"/>
        </w:rPr>
        <w:t xml:space="preserve">Значимость некоторых претекстов (христианского текста культуры, фольклорно-мифологических текстов) в семантике повести не получила верной оценки. Это, в ряде случаев, привело к ошибке в определении соотношения символического и индексального компонента семантической информации интертекстуальной отсылки и, в конце концов, к </w:t>
      </w:r>
      <w:r w:rsidRPr="001E544F">
        <w:rPr>
          <w:rFonts w:ascii="Times New Roman" w:eastAsia="Times New Roman" w:hAnsi="Times New Roman" w:cs="Times New Roman"/>
          <w:spacing w:val="-1"/>
          <w:kern w:val="0"/>
          <w:sz w:val="24"/>
          <w:szCs w:val="24"/>
          <w:lang w:eastAsia="ru-RU"/>
        </w:rPr>
        <w:t xml:space="preserve">неоправданному применению таких переводческих приемов как функциональная замена и </w:t>
      </w:r>
      <w:r w:rsidRPr="001E544F">
        <w:rPr>
          <w:rFonts w:ascii="Times New Roman" w:eastAsia="Times New Roman" w:hAnsi="Times New Roman" w:cs="Times New Roman"/>
          <w:kern w:val="0"/>
          <w:sz w:val="24"/>
          <w:szCs w:val="24"/>
          <w:lang w:eastAsia="ru-RU"/>
        </w:rPr>
        <w:t>снятие интертекстуального элемента.</w:t>
      </w:r>
    </w:p>
    <w:p w:rsidR="001E544F" w:rsidRPr="001E544F" w:rsidRDefault="001E544F" w:rsidP="001E544F">
      <w:pPr>
        <w:numPr>
          <w:ilvl w:val="0"/>
          <w:numId w:val="35"/>
        </w:numPr>
        <w:shd w:val="clear" w:color="auto" w:fill="FFFFFF"/>
        <w:tabs>
          <w:tab w:val="clear" w:pos="709"/>
          <w:tab w:val="left" w:pos="269"/>
        </w:tabs>
        <w:suppressAutoHyphens w:val="0"/>
        <w:autoSpaceDE w:val="0"/>
        <w:autoSpaceDN w:val="0"/>
        <w:adjustRightInd w:val="0"/>
        <w:spacing w:before="115" w:after="0" w:line="274" w:lineRule="exact"/>
        <w:jc w:val="left"/>
        <w:rPr>
          <w:rFonts w:ascii="Times New Roman" w:eastAsia="Times New Roman" w:hAnsi="Times New Roman" w:cs="Times New Roman"/>
          <w:spacing w:val="-9"/>
          <w:kern w:val="0"/>
          <w:sz w:val="24"/>
          <w:szCs w:val="24"/>
          <w:lang w:eastAsia="ru-RU"/>
        </w:rPr>
      </w:pPr>
      <w:r w:rsidRPr="001E544F">
        <w:rPr>
          <w:rFonts w:ascii="Times New Roman" w:eastAsia="Times New Roman" w:hAnsi="Times New Roman" w:cs="Times New Roman"/>
          <w:kern w:val="0"/>
          <w:sz w:val="24"/>
          <w:szCs w:val="24"/>
          <w:lang w:eastAsia="ru-RU"/>
        </w:rPr>
        <w:t>Индивидуально-авторские концепты значимых претекстов (Библии, фольклорно-</w:t>
      </w:r>
      <w:r w:rsidRPr="001E544F">
        <w:rPr>
          <w:rFonts w:ascii="Times New Roman" w:eastAsia="Times New Roman" w:hAnsi="Times New Roman" w:cs="Times New Roman"/>
          <w:spacing w:val="-1"/>
          <w:kern w:val="0"/>
          <w:sz w:val="24"/>
          <w:szCs w:val="24"/>
          <w:lang w:eastAsia="ru-RU"/>
        </w:rPr>
        <w:t xml:space="preserve">мифологических текстов, литературной сказки) не были в достаточной мере «очищены» </w:t>
      </w:r>
      <w:r w:rsidRPr="001E544F">
        <w:rPr>
          <w:rFonts w:ascii="Times New Roman" w:eastAsia="Times New Roman" w:hAnsi="Times New Roman" w:cs="Times New Roman"/>
          <w:kern w:val="0"/>
          <w:sz w:val="24"/>
          <w:szCs w:val="24"/>
          <w:lang w:eastAsia="ru-RU"/>
        </w:rPr>
        <w:t>от наслоений собственно переводческих концептов этих претекстов и их концептов, бытующих в принимающей культуре.</w:t>
      </w:r>
    </w:p>
    <w:p w:rsidR="001E544F" w:rsidRPr="001E544F" w:rsidRDefault="001E544F" w:rsidP="001E544F">
      <w:pPr>
        <w:numPr>
          <w:ilvl w:val="0"/>
          <w:numId w:val="35"/>
        </w:numPr>
        <w:shd w:val="clear" w:color="auto" w:fill="FFFFFF"/>
        <w:tabs>
          <w:tab w:val="clear" w:pos="709"/>
          <w:tab w:val="left" w:pos="269"/>
        </w:tabs>
        <w:suppressAutoHyphens w:val="0"/>
        <w:autoSpaceDE w:val="0"/>
        <w:autoSpaceDN w:val="0"/>
        <w:adjustRightInd w:val="0"/>
        <w:spacing w:before="120" w:after="0" w:line="274" w:lineRule="exact"/>
        <w:jc w:val="left"/>
        <w:rPr>
          <w:rFonts w:ascii="Times New Roman" w:eastAsia="Times New Roman" w:hAnsi="Times New Roman" w:cs="Times New Roman"/>
          <w:spacing w:val="-6"/>
          <w:kern w:val="0"/>
          <w:sz w:val="24"/>
          <w:szCs w:val="24"/>
          <w:lang w:eastAsia="ru-RU"/>
        </w:rPr>
      </w:pPr>
      <w:r w:rsidRPr="001E544F">
        <w:rPr>
          <w:rFonts w:ascii="Times New Roman" w:eastAsia="Times New Roman" w:hAnsi="Times New Roman" w:cs="Times New Roman"/>
          <w:kern w:val="0"/>
          <w:sz w:val="24"/>
          <w:szCs w:val="24"/>
          <w:lang w:eastAsia="ru-RU"/>
        </w:rPr>
        <w:t xml:space="preserve">В некоторых случаях имели место проявления интертекстуальной неразборчивости переводчика, что приводило к «интертекстуальной экспансии» (т.е. к появлению отсутствующих в исходном тексте интертекстуальных отсылок к претекстам повести), а </w:t>
      </w:r>
      <w:r w:rsidRPr="001E544F">
        <w:rPr>
          <w:rFonts w:ascii="Times New Roman" w:eastAsia="Times New Roman" w:hAnsi="Times New Roman" w:cs="Times New Roman"/>
          <w:spacing w:val="-1"/>
          <w:kern w:val="0"/>
          <w:sz w:val="24"/>
          <w:szCs w:val="24"/>
          <w:lang w:eastAsia="ru-RU"/>
        </w:rPr>
        <w:t xml:space="preserve">также к ошибочному определению жанровой природы повести, вследствие чего возникали </w:t>
      </w:r>
      <w:r w:rsidRPr="001E544F">
        <w:rPr>
          <w:rFonts w:ascii="Times New Roman" w:eastAsia="Times New Roman" w:hAnsi="Times New Roman" w:cs="Times New Roman"/>
          <w:kern w:val="0"/>
          <w:sz w:val="24"/>
          <w:szCs w:val="24"/>
          <w:lang w:eastAsia="ru-RU"/>
        </w:rPr>
        <w:t>интертекстуальные отсылки к текстам, не являющимся источниками повести.</w:t>
      </w:r>
    </w:p>
    <w:p w:rsidR="001E544F" w:rsidRPr="001E544F" w:rsidRDefault="001E544F" w:rsidP="001E544F">
      <w:pPr>
        <w:numPr>
          <w:ilvl w:val="0"/>
          <w:numId w:val="35"/>
        </w:numPr>
        <w:shd w:val="clear" w:color="auto" w:fill="FFFFFF"/>
        <w:tabs>
          <w:tab w:val="clear" w:pos="709"/>
          <w:tab w:val="left" w:pos="269"/>
        </w:tabs>
        <w:suppressAutoHyphens w:val="0"/>
        <w:autoSpaceDE w:val="0"/>
        <w:autoSpaceDN w:val="0"/>
        <w:adjustRightInd w:val="0"/>
        <w:spacing w:before="115" w:after="0" w:line="274" w:lineRule="exact"/>
        <w:ind w:right="442"/>
        <w:jc w:val="left"/>
        <w:rPr>
          <w:rFonts w:ascii="Times New Roman" w:eastAsia="Times New Roman" w:hAnsi="Times New Roman" w:cs="Times New Roman"/>
          <w:spacing w:val="-11"/>
          <w:kern w:val="0"/>
          <w:sz w:val="24"/>
          <w:szCs w:val="24"/>
          <w:lang w:eastAsia="ru-RU"/>
        </w:rPr>
      </w:pPr>
      <w:r w:rsidRPr="001E544F">
        <w:rPr>
          <w:rFonts w:ascii="Times New Roman" w:eastAsia="Times New Roman" w:hAnsi="Times New Roman" w:cs="Times New Roman"/>
          <w:kern w:val="0"/>
          <w:sz w:val="24"/>
          <w:szCs w:val="24"/>
          <w:lang w:eastAsia="ru-RU"/>
        </w:rPr>
        <w:t xml:space="preserve">В ряде случаев воспроизвести интертекстуальные связи повести, особенно на </w:t>
      </w:r>
      <w:r w:rsidRPr="001E544F">
        <w:rPr>
          <w:rFonts w:ascii="Times New Roman" w:eastAsia="Times New Roman" w:hAnsi="Times New Roman" w:cs="Times New Roman"/>
          <w:spacing w:val="-1"/>
          <w:kern w:val="0"/>
          <w:sz w:val="24"/>
          <w:szCs w:val="24"/>
          <w:lang w:eastAsia="ru-RU"/>
        </w:rPr>
        <w:t xml:space="preserve">стилистическом уровне, не позволили небрежность и низкий уровень переводческой </w:t>
      </w:r>
      <w:r w:rsidRPr="001E544F">
        <w:rPr>
          <w:rFonts w:ascii="Times New Roman" w:eastAsia="Times New Roman" w:hAnsi="Times New Roman" w:cs="Times New Roman"/>
          <w:kern w:val="0"/>
          <w:sz w:val="24"/>
          <w:szCs w:val="24"/>
          <w:lang w:eastAsia="ru-RU"/>
        </w:rPr>
        <w:t>компетентности.</w:t>
      </w:r>
    </w:p>
    <w:p w:rsidR="001E544F" w:rsidRPr="001E544F" w:rsidRDefault="001E544F" w:rsidP="001E544F">
      <w:pPr>
        <w:shd w:val="clear" w:color="auto" w:fill="FFFFFF"/>
        <w:tabs>
          <w:tab w:val="clear" w:pos="709"/>
        </w:tabs>
        <w:suppressAutoHyphens w:val="0"/>
        <w:autoSpaceDE w:val="0"/>
        <w:autoSpaceDN w:val="0"/>
        <w:adjustRightInd w:val="0"/>
        <w:spacing w:before="240" w:after="0" w:line="240" w:lineRule="auto"/>
        <w:ind w:left="3504"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ЗАКЛЮЧЕНИЕ</w:t>
      </w:r>
    </w:p>
    <w:p w:rsidR="001E544F" w:rsidRPr="001E544F" w:rsidRDefault="001E544F" w:rsidP="001E544F">
      <w:pPr>
        <w:shd w:val="clear" w:color="auto" w:fill="FFFFFF"/>
        <w:tabs>
          <w:tab w:val="clear" w:pos="709"/>
        </w:tabs>
        <w:suppressAutoHyphens w:val="0"/>
        <w:autoSpaceDE w:val="0"/>
        <w:autoSpaceDN w:val="0"/>
        <w:adjustRightInd w:val="0"/>
        <w:spacing w:before="398" w:after="0" w:line="274" w:lineRule="exact"/>
        <w:ind w:left="14"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
          <w:kern w:val="0"/>
          <w:sz w:val="24"/>
          <w:szCs w:val="24"/>
          <w:lang w:eastAsia="ru-RU"/>
        </w:rPr>
        <w:t xml:space="preserve">Проделанное в диссертационной работе исследование позволило придти к следующим </w:t>
      </w:r>
      <w:r w:rsidRPr="001E544F">
        <w:rPr>
          <w:rFonts w:ascii="Times New Roman" w:eastAsia="Times New Roman" w:hAnsi="Times New Roman" w:cs="Times New Roman"/>
          <w:kern w:val="0"/>
          <w:sz w:val="24"/>
          <w:szCs w:val="24"/>
          <w:lang w:eastAsia="ru-RU"/>
        </w:rPr>
        <w:t>выводам:</w:t>
      </w:r>
    </w:p>
    <w:p w:rsidR="001E544F" w:rsidRPr="001E544F" w:rsidRDefault="001E544F" w:rsidP="001E544F">
      <w:pPr>
        <w:numPr>
          <w:ilvl w:val="0"/>
          <w:numId w:val="36"/>
        </w:numPr>
        <w:shd w:val="clear" w:color="auto" w:fill="FFFFFF"/>
        <w:tabs>
          <w:tab w:val="clear" w:pos="709"/>
          <w:tab w:val="left" w:pos="240"/>
        </w:tabs>
        <w:suppressAutoHyphens w:val="0"/>
        <w:autoSpaceDE w:val="0"/>
        <w:autoSpaceDN w:val="0"/>
        <w:adjustRightInd w:val="0"/>
        <w:spacing w:before="115" w:after="0" w:line="274" w:lineRule="exact"/>
        <w:jc w:val="left"/>
        <w:rPr>
          <w:rFonts w:ascii="Times New Roman" w:eastAsia="Times New Roman" w:hAnsi="Times New Roman" w:cs="Times New Roman"/>
          <w:spacing w:val="-25"/>
          <w:kern w:val="0"/>
          <w:sz w:val="24"/>
          <w:szCs w:val="24"/>
          <w:lang w:eastAsia="ru-RU"/>
        </w:rPr>
      </w:pPr>
      <w:r w:rsidRPr="001E544F">
        <w:rPr>
          <w:rFonts w:ascii="Times New Roman" w:eastAsia="Times New Roman" w:hAnsi="Times New Roman" w:cs="Times New Roman"/>
          <w:kern w:val="0"/>
          <w:sz w:val="24"/>
          <w:szCs w:val="24"/>
          <w:lang w:eastAsia="ru-RU"/>
        </w:rPr>
        <w:t xml:space="preserve">Создание модели интертекстуальных связей, пригодной для решения </w:t>
      </w:r>
      <w:r w:rsidRPr="001E544F">
        <w:rPr>
          <w:rFonts w:ascii="Times New Roman" w:eastAsia="Times New Roman" w:hAnsi="Times New Roman" w:cs="Times New Roman"/>
          <w:spacing w:val="-1"/>
          <w:kern w:val="0"/>
          <w:sz w:val="24"/>
          <w:szCs w:val="24"/>
          <w:lang w:eastAsia="ru-RU"/>
        </w:rPr>
        <w:t xml:space="preserve">переводоведческих задач, возможно только на основе изучения интертекстуальности в </w:t>
      </w:r>
      <w:r w:rsidRPr="001E544F">
        <w:rPr>
          <w:rFonts w:ascii="Times New Roman" w:eastAsia="Times New Roman" w:hAnsi="Times New Roman" w:cs="Times New Roman"/>
          <w:kern w:val="0"/>
          <w:sz w:val="24"/>
          <w:szCs w:val="24"/>
          <w:lang w:eastAsia="ru-RU"/>
        </w:rPr>
        <w:t>динамическом и статическом ракурсе и учета данных когнитивных и психолингвистических исследований.</w:t>
      </w:r>
    </w:p>
    <w:p w:rsidR="001E544F" w:rsidRPr="001E544F" w:rsidRDefault="001E544F" w:rsidP="001E544F">
      <w:pPr>
        <w:numPr>
          <w:ilvl w:val="0"/>
          <w:numId w:val="36"/>
        </w:numPr>
        <w:shd w:val="clear" w:color="auto" w:fill="FFFFFF"/>
        <w:tabs>
          <w:tab w:val="clear" w:pos="709"/>
          <w:tab w:val="left" w:pos="240"/>
        </w:tabs>
        <w:suppressAutoHyphens w:val="0"/>
        <w:autoSpaceDE w:val="0"/>
        <w:autoSpaceDN w:val="0"/>
        <w:adjustRightInd w:val="0"/>
        <w:spacing w:before="115" w:after="0" w:line="274" w:lineRule="exact"/>
        <w:jc w:val="left"/>
        <w:rPr>
          <w:rFonts w:ascii="Times New Roman" w:eastAsia="Times New Roman" w:hAnsi="Times New Roman" w:cs="Times New Roman"/>
          <w:spacing w:val="-14"/>
          <w:kern w:val="0"/>
          <w:sz w:val="24"/>
          <w:szCs w:val="24"/>
          <w:lang w:eastAsia="ru-RU"/>
        </w:rPr>
      </w:pPr>
      <w:r w:rsidRPr="001E544F">
        <w:rPr>
          <w:rFonts w:ascii="Times New Roman" w:eastAsia="Times New Roman" w:hAnsi="Times New Roman" w:cs="Times New Roman"/>
          <w:kern w:val="0"/>
          <w:sz w:val="24"/>
          <w:szCs w:val="24"/>
          <w:lang w:eastAsia="ru-RU"/>
        </w:rPr>
        <w:t xml:space="preserve">Изучение проблем интертекстуального взаимодействия в динамическом аспекте дает возможность сформулировать определения понятий интердискурсивности и </w:t>
      </w:r>
      <w:r w:rsidRPr="001E544F">
        <w:rPr>
          <w:rFonts w:ascii="Times New Roman" w:eastAsia="Times New Roman" w:hAnsi="Times New Roman" w:cs="Times New Roman"/>
          <w:spacing w:val="-1"/>
          <w:kern w:val="0"/>
          <w:sz w:val="24"/>
          <w:szCs w:val="24"/>
          <w:lang w:eastAsia="ru-RU"/>
        </w:rPr>
        <w:t xml:space="preserve">интертекстуальности и выработать критерии для создания типологии интертекстуальных </w:t>
      </w:r>
      <w:r w:rsidRPr="001E544F">
        <w:rPr>
          <w:rFonts w:ascii="Times New Roman" w:eastAsia="Times New Roman" w:hAnsi="Times New Roman" w:cs="Times New Roman"/>
          <w:kern w:val="0"/>
          <w:sz w:val="24"/>
          <w:szCs w:val="24"/>
          <w:lang w:eastAsia="ru-RU"/>
        </w:rPr>
        <w:t>связей.</w:t>
      </w:r>
    </w:p>
    <w:p w:rsidR="001E544F" w:rsidRPr="001E544F" w:rsidRDefault="001E544F" w:rsidP="001E544F">
      <w:pPr>
        <w:numPr>
          <w:ilvl w:val="0"/>
          <w:numId w:val="36"/>
        </w:numPr>
        <w:shd w:val="clear" w:color="auto" w:fill="FFFFFF"/>
        <w:tabs>
          <w:tab w:val="clear" w:pos="709"/>
          <w:tab w:val="left" w:pos="240"/>
        </w:tabs>
        <w:suppressAutoHyphens w:val="0"/>
        <w:autoSpaceDE w:val="0"/>
        <w:autoSpaceDN w:val="0"/>
        <w:adjustRightInd w:val="0"/>
        <w:spacing w:before="115" w:after="0" w:line="274" w:lineRule="exact"/>
        <w:jc w:val="left"/>
        <w:rPr>
          <w:rFonts w:ascii="Times New Roman" w:eastAsia="Times New Roman" w:hAnsi="Times New Roman" w:cs="Times New Roman"/>
          <w:spacing w:val="-16"/>
          <w:kern w:val="0"/>
          <w:sz w:val="24"/>
          <w:szCs w:val="24"/>
          <w:lang w:eastAsia="ru-RU"/>
        </w:rPr>
      </w:pPr>
      <w:r w:rsidRPr="001E544F">
        <w:rPr>
          <w:rFonts w:ascii="Times New Roman" w:eastAsia="Times New Roman" w:hAnsi="Times New Roman" w:cs="Times New Roman"/>
          <w:i/>
          <w:iCs/>
          <w:spacing w:val="-1"/>
          <w:kern w:val="0"/>
          <w:sz w:val="24"/>
          <w:szCs w:val="24"/>
          <w:lang w:eastAsia="ru-RU"/>
        </w:rPr>
        <w:t xml:space="preserve">При порождении текста </w:t>
      </w:r>
      <w:r w:rsidRPr="001E544F">
        <w:rPr>
          <w:rFonts w:ascii="Times New Roman" w:eastAsia="Times New Roman" w:hAnsi="Times New Roman" w:cs="Times New Roman"/>
          <w:b/>
          <w:bCs/>
          <w:i/>
          <w:iCs/>
          <w:spacing w:val="-1"/>
          <w:kern w:val="0"/>
          <w:sz w:val="24"/>
          <w:szCs w:val="24"/>
          <w:lang w:eastAsia="ru-RU"/>
        </w:rPr>
        <w:t xml:space="preserve">интердискурсивность </w:t>
      </w:r>
      <w:r w:rsidRPr="001E544F">
        <w:rPr>
          <w:rFonts w:ascii="Times New Roman" w:eastAsia="Times New Roman" w:hAnsi="Times New Roman" w:cs="Times New Roman"/>
          <w:i/>
          <w:iCs/>
          <w:spacing w:val="-1"/>
          <w:kern w:val="0"/>
          <w:sz w:val="24"/>
          <w:szCs w:val="24"/>
          <w:lang w:eastAsia="ru-RU"/>
        </w:rPr>
        <w:t xml:space="preserve">- </w:t>
      </w:r>
      <w:r w:rsidRPr="001E544F">
        <w:rPr>
          <w:rFonts w:ascii="Times New Roman" w:eastAsia="Times New Roman" w:hAnsi="Times New Roman" w:cs="Times New Roman"/>
          <w:spacing w:val="-1"/>
          <w:kern w:val="0"/>
          <w:sz w:val="24"/>
          <w:szCs w:val="24"/>
          <w:lang w:eastAsia="ru-RU"/>
        </w:rPr>
        <w:t xml:space="preserve">это механизм, благодаря которому в воплощении авторского замысла участвуют готовые формы плана содержания или плана </w:t>
      </w:r>
      <w:r w:rsidRPr="001E544F">
        <w:rPr>
          <w:rFonts w:ascii="Times New Roman" w:eastAsia="Times New Roman" w:hAnsi="Times New Roman" w:cs="Times New Roman"/>
          <w:kern w:val="0"/>
          <w:sz w:val="24"/>
          <w:szCs w:val="24"/>
          <w:lang w:eastAsia="ru-RU"/>
        </w:rPr>
        <w:t>выражения ранее прочитанных автором текстов. Факт заимствования этих форм может либо оставаться незамеченным автором, либо осознаваться им и целенаправленно использоваться для воздействия на читателя, в ряде случаев (при немаркированном включении «чужих» элементов и/или в результате различных трансформаций) служа для создания игрового момента.</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i/>
          <w:iCs/>
          <w:kern w:val="0"/>
          <w:sz w:val="24"/>
          <w:szCs w:val="24"/>
          <w:lang w:eastAsia="ru-RU"/>
        </w:rPr>
        <w:t xml:space="preserve">При восприятии текста </w:t>
      </w:r>
      <w:r w:rsidRPr="001E544F">
        <w:rPr>
          <w:rFonts w:ascii="Times New Roman" w:eastAsia="Times New Roman" w:hAnsi="Times New Roman" w:cs="Times New Roman"/>
          <w:b/>
          <w:bCs/>
          <w:i/>
          <w:iCs/>
          <w:kern w:val="0"/>
          <w:sz w:val="24"/>
          <w:szCs w:val="24"/>
          <w:lang w:eastAsia="ru-RU"/>
        </w:rPr>
        <w:t xml:space="preserve">интердискурсивность </w:t>
      </w:r>
      <w:r w:rsidRPr="001E544F">
        <w:rPr>
          <w:rFonts w:ascii="Times New Roman" w:eastAsia="Times New Roman" w:hAnsi="Times New Roman" w:cs="Times New Roman"/>
          <w:i/>
          <w:iCs/>
          <w:kern w:val="0"/>
          <w:sz w:val="24"/>
          <w:szCs w:val="24"/>
          <w:lang w:eastAsia="ru-RU"/>
        </w:rPr>
        <w:t xml:space="preserve">- </w:t>
      </w:r>
      <w:r w:rsidRPr="001E544F">
        <w:rPr>
          <w:rFonts w:ascii="Times New Roman" w:eastAsia="Times New Roman" w:hAnsi="Times New Roman" w:cs="Times New Roman"/>
          <w:kern w:val="0"/>
          <w:sz w:val="24"/>
          <w:szCs w:val="24"/>
          <w:lang w:eastAsia="ru-RU"/>
        </w:rPr>
        <w:t>это узнавание читателем данного текста используемых в нем элементов «чужих» текстов, вследствие выявленное™ факта заимствования этих элементов в самой структуре текста (при внешней интертекстуальности) или благодаря срабатыванию ассоциативного механизма, под действием которого определенные элементы как формального, так и содержательного уровня воспринимаемого текста отсылают читателя к ранее прочитанным текстам (при внутренней интертекстуальности).</w:t>
      </w:r>
    </w:p>
    <w:p w:rsidR="001E544F" w:rsidRPr="001E544F" w:rsidRDefault="001E544F" w:rsidP="001E544F">
      <w:pPr>
        <w:shd w:val="clear" w:color="auto" w:fill="FFFFFF"/>
        <w:tabs>
          <w:tab w:val="clear" w:pos="709"/>
        </w:tabs>
        <w:suppressAutoHyphens w:val="0"/>
        <w:autoSpaceDE w:val="0"/>
        <w:autoSpaceDN w:val="0"/>
        <w:adjustRightInd w:val="0"/>
        <w:spacing w:before="115" w:after="0" w:line="274" w:lineRule="exact"/>
        <w:ind w:left="5" w:firstLine="0"/>
        <w:jc w:val="left"/>
        <w:rPr>
          <w:rFonts w:ascii="Times New Roman" w:eastAsia="Times New Roman" w:hAnsi="Times New Roman" w:cs="Times New Roman"/>
          <w:kern w:val="0"/>
          <w:sz w:val="20"/>
          <w:szCs w:val="20"/>
          <w:lang w:eastAsia="ru-RU"/>
        </w:rPr>
        <w:sectPr w:rsidR="001E544F" w:rsidRPr="001E544F">
          <w:pgSz w:w="11909" w:h="16834"/>
          <w:pgMar w:top="1243" w:right="1141" w:bottom="360" w:left="1413" w:header="720" w:footer="720" w:gutter="0"/>
          <w:cols w:space="60"/>
          <w:noEndnote/>
        </w:sectPr>
      </w:pPr>
    </w:p>
    <w:p w:rsidR="001E544F" w:rsidRPr="001E544F" w:rsidRDefault="001E544F" w:rsidP="001E544F">
      <w:pPr>
        <w:numPr>
          <w:ilvl w:val="0"/>
          <w:numId w:val="37"/>
        </w:numPr>
        <w:shd w:val="clear" w:color="auto" w:fill="FFFFFF"/>
        <w:tabs>
          <w:tab w:val="clear" w:pos="709"/>
          <w:tab w:val="left" w:pos="523"/>
        </w:tabs>
        <w:suppressAutoHyphens w:val="0"/>
        <w:autoSpaceDE w:val="0"/>
        <w:autoSpaceDN w:val="0"/>
        <w:adjustRightInd w:val="0"/>
        <w:spacing w:after="0" w:line="274" w:lineRule="exact"/>
        <w:jc w:val="left"/>
        <w:rPr>
          <w:rFonts w:ascii="Times New Roman" w:eastAsia="Times New Roman" w:hAnsi="Times New Roman" w:cs="Times New Roman"/>
          <w:spacing w:val="-13"/>
          <w:kern w:val="0"/>
          <w:sz w:val="24"/>
          <w:szCs w:val="24"/>
          <w:lang w:eastAsia="ru-RU"/>
        </w:rPr>
      </w:pPr>
      <w:r w:rsidRPr="001E544F">
        <w:rPr>
          <w:rFonts w:ascii="Times New Roman" w:eastAsia="Times New Roman" w:hAnsi="Times New Roman" w:cs="Times New Roman"/>
          <w:kern w:val="0"/>
          <w:sz w:val="24"/>
          <w:szCs w:val="24"/>
          <w:lang w:eastAsia="ru-RU"/>
        </w:rPr>
        <w:t xml:space="preserve">Поскольку </w:t>
      </w:r>
      <w:r w:rsidRPr="001E544F">
        <w:rPr>
          <w:rFonts w:ascii="Times New Roman" w:eastAsia="Times New Roman" w:hAnsi="Times New Roman" w:cs="Times New Roman"/>
          <w:i/>
          <w:iCs/>
          <w:kern w:val="0"/>
          <w:sz w:val="24"/>
          <w:szCs w:val="24"/>
          <w:lang w:eastAsia="ru-RU"/>
        </w:rPr>
        <w:t xml:space="preserve">интертекстуальность, </w:t>
      </w:r>
      <w:r w:rsidRPr="001E544F">
        <w:rPr>
          <w:rFonts w:ascii="Times New Roman" w:eastAsia="Times New Roman" w:hAnsi="Times New Roman" w:cs="Times New Roman"/>
          <w:kern w:val="0"/>
          <w:sz w:val="24"/>
          <w:szCs w:val="24"/>
          <w:lang w:eastAsia="ru-RU"/>
        </w:rPr>
        <w:t xml:space="preserve">рассматриваемая </w:t>
      </w:r>
      <w:r w:rsidRPr="001E544F">
        <w:rPr>
          <w:rFonts w:ascii="Times New Roman" w:eastAsia="Times New Roman" w:hAnsi="Times New Roman" w:cs="Times New Roman"/>
          <w:i/>
          <w:iCs/>
          <w:kern w:val="0"/>
          <w:sz w:val="24"/>
          <w:szCs w:val="24"/>
          <w:lang w:eastAsia="ru-RU"/>
        </w:rPr>
        <w:t xml:space="preserve">в статическом ракурсе, </w:t>
      </w:r>
      <w:r w:rsidRPr="001E544F">
        <w:rPr>
          <w:rFonts w:ascii="Times New Roman" w:eastAsia="Times New Roman" w:hAnsi="Times New Roman" w:cs="Times New Roman"/>
          <w:kern w:val="0"/>
          <w:sz w:val="24"/>
          <w:szCs w:val="24"/>
          <w:lang w:eastAsia="ru-RU"/>
        </w:rPr>
        <w:t>является проявлением в структуре текста результатов действия интердискурсивного процесса, ее следует определить как наличие в тексте элементов, которые, вследствие целенаправленной авторской стратегии или же безотносительно его интенции, активируют в сознании читателя другие, прочитанные им ранее, тексты.</w:t>
      </w:r>
    </w:p>
    <w:p w:rsidR="001E544F" w:rsidRPr="001E544F" w:rsidRDefault="001E544F" w:rsidP="001E544F">
      <w:pPr>
        <w:numPr>
          <w:ilvl w:val="0"/>
          <w:numId w:val="37"/>
        </w:numPr>
        <w:shd w:val="clear" w:color="auto" w:fill="FFFFFF"/>
        <w:tabs>
          <w:tab w:val="clear" w:pos="709"/>
          <w:tab w:val="left" w:pos="523"/>
        </w:tabs>
        <w:suppressAutoHyphens w:val="0"/>
        <w:autoSpaceDE w:val="0"/>
        <w:autoSpaceDN w:val="0"/>
        <w:adjustRightInd w:val="0"/>
        <w:spacing w:before="125" w:after="0" w:line="274" w:lineRule="exact"/>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kern w:val="0"/>
          <w:sz w:val="24"/>
          <w:szCs w:val="24"/>
          <w:lang w:eastAsia="ru-RU"/>
        </w:rPr>
        <w:t xml:space="preserve">Для проведения интертекстуального анализа художественного текста следует классифицировать интертекстуальные включения по двум основаниям: 1) по степени представленности одного текста в другом - для определения интенсивности </w:t>
      </w:r>
      <w:r w:rsidRPr="001E544F">
        <w:rPr>
          <w:rFonts w:ascii="Times New Roman" w:eastAsia="Times New Roman" w:hAnsi="Times New Roman" w:cs="Times New Roman"/>
          <w:spacing w:val="-1"/>
          <w:kern w:val="0"/>
          <w:sz w:val="24"/>
          <w:szCs w:val="24"/>
          <w:lang w:eastAsia="ru-RU"/>
        </w:rPr>
        <w:t xml:space="preserve">интертекстуального взаимодействия; 2) на основе структуры принимающего текста - для </w:t>
      </w:r>
      <w:r w:rsidRPr="001E544F">
        <w:rPr>
          <w:rFonts w:ascii="Times New Roman" w:eastAsia="Times New Roman" w:hAnsi="Times New Roman" w:cs="Times New Roman"/>
          <w:kern w:val="0"/>
          <w:sz w:val="24"/>
          <w:szCs w:val="24"/>
          <w:lang w:eastAsia="ru-RU"/>
        </w:rPr>
        <w:t>определения его направленности.</w:t>
      </w:r>
    </w:p>
    <w:p w:rsidR="001E544F" w:rsidRPr="001E544F" w:rsidRDefault="001E544F" w:rsidP="001E544F">
      <w:pPr>
        <w:numPr>
          <w:ilvl w:val="0"/>
          <w:numId w:val="37"/>
        </w:numPr>
        <w:shd w:val="clear" w:color="auto" w:fill="FFFFFF"/>
        <w:tabs>
          <w:tab w:val="clear" w:pos="709"/>
          <w:tab w:val="left" w:pos="523"/>
        </w:tabs>
        <w:suppressAutoHyphens w:val="0"/>
        <w:autoSpaceDE w:val="0"/>
        <w:autoSpaceDN w:val="0"/>
        <w:adjustRightInd w:val="0"/>
        <w:spacing w:before="115" w:after="0" w:line="274" w:lineRule="exact"/>
        <w:jc w:val="left"/>
        <w:rPr>
          <w:rFonts w:ascii="Times New Roman" w:eastAsia="Times New Roman" w:hAnsi="Times New Roman" w:cs="Times New Roman"/>
          <w:spacing w:val="-16"/>
          <w:kern w:val="0"/>
          <w:sz w:val="24"/>
          <w:szCs w:val="24"/>
          <w:lang w:eastAsia="ru-RU"/>
        </w:rPr>
      </w:pPr>
      <w:r w:rsidRPr="001E544F">
        <w:rPr>
          <w:rFonts w:ascii="Times New Roman" w:eastAsia="Times New Roman" w:hAnsi="Times New Roman" w:cs="Times New Roman"/>
          <w:kern w:val="0"/>
          <w:sz w:val="24"/>
          <w:szCs w:val="24"/>
          <w:lang w:eastAsia="ru-RU"/>
        </w:rPr>
        <w:t xml:space="preserve">Классификация интертекстуальных включений на основе структуры принимающего текста должна строиться с учетом параметров, выявленных при анализе интердискурсивного процесса и, следовательно, она должна включать и </w:t>
      </w:r>
      <w:r w:rsidRPr="001E544F">
        <w:rPr>
          <w:rFonts w:ascii="Times New Roman" w:eastAsia="Times New Roman" w:hAnsi="Times New Roman" w:cs="Times New Roman"/>
          <w:spacing w:val="-1"/>
          <w:kern w:val="0"/>
          <w:sz w:val="24"/>
          <w:szCs w:val="24"/>
          <w:lang w:eastAsia="ru-RU"/>
        </w:rPr>
        <w:t xml:space="preserve">систематизировать элементы, выделяемые как на уровне формальной структуры текста, </w:t>
      </w:r>
      <w:r w:rsidRPr="001E544F">
        <w:rPr>
          <w:rFonts w:ascii="Times New Roman" w:eastAsia="Times New Roman" w:hAnsi="Times New Roman" w:cs="Times New Roman"/>
          <w:kern w:val="0"/>
          <w:sz w:val="24"/>
          <w:szCs w:val="24"/>
          <w:lang w:eastAsia="ru-RU"/>
        </w:rPr>
        <w:t>так и на уровне его содержательной структуры, включая глубинно-семантический уровень, а также его композиционно оформленную сюжетную структуру.</w:t>
      </w:r>
    </w:p>
    <w:p w:rsidR="001E544F" w:rsidRPr="001E544F" w:rsidRDefault="001E544F" w:rsidP="001E544F">
      <w:pPr>
        <w:numPr>
          <w:ilvl w:val="0"/>
          <w:numId w:val="37"/>
        </w:numPr>
        <w:shd w:val="clear" w:color="auto" w:fill="FFFFFF"/>
        <w:tabs>
          <w:tab w:val="clear" w:pos="709"/>
          <w:tab w:val="left" w:pos="523"/>
        </w:tabs>
        <w:suppressAutoHyphens w:val="0"/>
        <w:autoSpaceDE w:val="0"/>
        <w:autoSpaceDN w:val="0"/>
        <w:adjustRightInd w:val="0"/>
        <w:spacing w:before="110" w:after="0" w:line="274" w:lineRule="exact"/>
        <w:jc w:val="left"/>
        <w:rPr>
          <w:rFonts w:ascii="Times New Roman" w:eastAsia="Times New Roman" w:hAnsi="Times New Roman" w:cs="Times New Roman"/>
          <w:spacing w:val="-16"/>
          <w:kern w:val="0"/>
          <w:sz w:val="24"/>
          <w:szCs w:val="24"/>
          <w:lang w:eastAsia="ru-RU"/>
        </w:rPr>
      </w:pPr>
      <w:r w:rsidRPr="001E544F">
        <w:rPr>
          <w:rFonts w:ascii="Times New Roman" w:eastAsia="Times New Roman" w:hAnsi="Times New Roman" w:cs="Times New Roman"/>
          <w:kern w:val="0"/>
          <w:sz w:val="24"/>
          <w:szCs w:val="24"/>
          <w:lang w:eastAsia="ru-RU"/>
        </w:rPr>
        <w:t xml:space="preserve">Перевод интертекста почти всегда сопряжен со сдвигами в интертекстуальной информации, а следовательно, и с искажением интертекстуального портрета текста. Для описания изменений, происходящих в интертекстуальной структуре при переводе, целесообразно использовать понятие интертекстуальной информации, и различать ее виды - семантическую интертекстуальную информацию, включающую символический </w:t>
      </w:r>
      <w:r w:rsidRPr="001E544F">
        <w:rPr>
          <w:rFonts w:ascii="Times New Roman" w:eastAsia="Times New Roman" w:hAnsi="Times New Roman" w:cs="Times New Roman"/>
          <w:spacing w:val="-1"/>
          <w:kern w:val="0"/>
          <w:sz w:val="24"/>
          <w:szCs w:val="24"/>
          <w:lang w:eastAsia="ru-RU"/>
        </w:rPr>
        <w:t xml:space="preserve">компонент и индексальный компонент, и эмоционально-эстетическую интертекстуальную </w:t>
      </w:r>
      <w:r w:rsidRPr="001E544F">
        <w:rPr>
          <w:rFonts w:ascii="Times New Roman" w:eastAsia="Times New Roman" w:hAnsi="Times New Roman" w:cs="Times New Roman"/>
          <w:kern w:val="0"/>
          <w:sz w:val="24"/>
          <w:szCs w:val="24"/>
          <w:lang w:eastAsia="ru-RU"/>
        </w:rPr>
        <w:t>информацию.</w:t>
      </w:r>
    </w:p>
    <w:p w:rsidR="001E544F" w:rsidRPr="001E544F" w:rsidRDefault="001E544F" w:rsidP="001E544F">
      <w:pPr>
        <w:numPr>
          <w:ilvl w:val="0"/>
          <w:numId w:val="37"/>
        </w:numPr>
        <w:shd w:val="clear" w:color="auto" w:fill="FFFFFF"/>
        <w:tabs>
          <w:tab w:val="clear" w:pos="709"/>
          <w:tab w:val="left" w:pos="523"/>
        </w:tabs>
        <w:suppressAutoHyphens w:val="0"/>
        <w:autoSpaceDE w:val="0"/>
        <w:autoSpaceDN w:val="0"/>
        <w:adjustRightInd w:val="0"/>
        <w:spacing w:before="115" w:after="0" w:line="274" w:lineRule="exact"/>
        <w:jc w:val="left"/>
        <w:rPr>
          <w:rFonts w:ascii="Times New Roman" w:eastAsia="Times New Roman" w:hAnsi="Times New Roman" w:cs="Times New Roman"/>
          <w:spacing w:val="-18"/>
          <w:kern w:val="0"/>
          <w:sz w:val="24"/>
          <w:szCs w:val="24"/>
          <w:lang w:eastAsia="ru-RU"/>
        </w:rPr>
      </w:pPr>
      <w:r w:rsidRPr="001E544F">
        <w:rPr>
          <w:rFonts w:ascii="Times New Roman" w:eastAsia="Times New Roman" w:hAnsi="Times New Roman" w:cs="Times New Roman"/>
          <w:kern w:val="0"/>
          <w:sz w:val="24"/>
          <w:szCs w:val="24"/>
          <w:lang w:eastAsia="ru-RU"/>
        </w:rPr>
        <w:t xml:space="preserve">Сопоставительно-переводоведческий интертекстуальный анализ, осуществляемый на основе разработанных в данном исследовании теоретических принципов, позволяет не </w:t>
      </w:r>
      <w:r w:rsidRPr="001E544F">
        <w:rPr>
          <w:rFonts w:ascii="Times New Roman" w:eastAsia="Times New Roman" w:hAnsi="Times New Roman" w:cs="Times New Roman"/>
          <w:spacing w:val="-1"/>
          <w:kern w:val="0"/>
          <w:sz w:val="24"/>
          <w:szCs w:val="24"/>
          <w:lang w:eastAsia="ru-RU"/>
        </w:rPr>
        <w:t xml:space="preserve">только описать интертекстуальные связи художественного текста и стратегии их передачи </w:t>
      </w:r>
      <w:r w:rsidRPr="001E544F">
        <w:rPr>
          <w:rFonts w:ascii="Times New Roman" w:eastAsia="Times New Roman" w:hAnsi="Times New Roman" w:cs="Times New Roman"/>
          <w:kern w:val="0"/>
          <w:sz w:val="24"/>
          <w:szCs w:val="24"/>
          <w:lang w:eastAsia="ru-RU"/>
        </w:rPr>
        <w:t>при переводе, но и объяснить и до некоторой степени предсказать возможные сбои при воспроизведении интертекстуальной информации.</w:t>
      </w:r>
    </w:p>
    <w:p w:rsidR="001E544F" w:rsidRPr="001E544F" w:rsidRDefault="001E544F" w:rsidP="001E544F">
      <w:pPr>
        <w:shd w:val="clear" w:color="auto" w:fill="FFFFFF"/>
        <w:tabs>
          <w:tab w:val="clear" w:pos="709"/>
        </w:tabs>
        <w:suppressAutoHyphens w:val="0"/>
        <w:autoSpaceDE w:val="0"/>
        <w:autoSpaceDN w:val="0"/>
        <w:adjustRightInd w:val="0"/>
        <w:spacing w:before="283" w:after="0" w:line="240" w:lineRule="auto"/>
        <w:ind w:left="288"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b/>
          <w:bCs/>
          <w:spacing w:val="-1"/>
          <w:kern w:val="0"/>
          <w:sz w:val="24"/>
          <w:szCs w:val="24"/>
          <w:lang w:eastAsia="ru-RU"/>
        </w:rPr>
        <w:t>По теме диссертации опубликованы следующие работы:</w:t>
      </w:r>
    </w:p>
    <w:p w:rsidR="001E544F" w:rsidRPr="001E544F" w:rsidRDefault="001E544F" w:rsidP="001E544F">
      <w:pPr>
        <w:shd w:val="clear" w:color="auto" w:fill="FFFFFF"/>
        <w:tabs>
          <w:tab w:val="clear" w:pos="709"/>
        </w:tabs>
        <w:suppressAutoHyphens w:val="0"/>
        <w:autoSpaceDE w:val="0"/>
        <w:autoSpaceDN w:val="0"/>
        <w:adjustRightInd w:val="0"/>
        <w:spacing w:before="269" w:after="0" w:line="278" w:lineRule="exact"/>
        <w:ind w:left="283" w:firstLine="0"/>
        <w:jc w:val="left"/>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4"/>
          <w:szCs w:val="24"/>
          <w:lang w:eastAsia="ru-RU"/>
        </w:rPr>
        <w:t>1. Малаховская М.Л. Библейский компонент в интертекстуальной структуре «Хроник Нарнии» К.С. Льюиса // Герценовские чтения. Иностранные языки: Материалы конференции, 10-11 мая 2005 г. - СПб.: Изд-во РГПУ им. А.И. Герцена, 2005. - С. 27-29 (0,1 п.л.).</w:t>
      </w:r>
    </w:p>
    <w:p w:rsidR="001E544F" w:rsidRPr="001E544F" w:rsidRDefault="001E544F" w:rsidP="001E544F">
      <w:pPr>
        <w:shd w:val="clear" w:color="auto" w:fill="FFFFFF"/>
        <w:tabs>
          <w:tab w:val="clear" w:pos="709"/>
        </w:tabs>
        <w:suppressAutoHyphens w:val="0"/>
        <w:autoSpaceDE w:val="0"/>
        <w:autoSpaceDN w:val="0"/>
        <w:adjustRightInd w:val="0"/>
        <w:spacing w:before="110" w:after="0" w:line="322" w:lineRule="exact"/>
        <w:ind w:left="5" w:firstLine="71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2. Малаховская М.Л. Мифологические концепты в произведениях жанра фэнтези: проблемы перевода // </w:t>
      </w:r>
      <w:r w:rsidRPr="001E544F">
        <w:rPr>
          <w:rFonts w:ascii="Times New Roman" w:eastAsia="Times New Roman" w:hAnsi="Times New Roman" w:cs="Times New Roman"/>
          <w:kern w:val="0"/>
          <w:sz w:val="28"/>
          <w:szCs w:val="28"/>
          <w:lang w:val="en-US" w:eastAsia="ru-RU"/>
        </w:rPr>
        <w:t>VII</w:t>
      </w:r>
      <w:r w:rsidRPr="001E544F">
        <w:rPr>
          <w:rFonts w:ascii="Times New Roman" w:eastAsia="Times New Roman" w:hAnsi="Times New Roman" w:cs="Times New Roman"/>
          <w:kern w:val="0"/>
          <w:sz w:val="28"/>
          <w:szCs w:val="28"/>
          <w:lang w:eastAsia="ru-RU"/>
        </w:rPr>
        <w:t xml:space="preserve"> Международная научная конференция по переводоведению «Федоровские чтения». СПб., 20-22 октября 2005 г. Тезисы докладов. - СПб.: Изд-во филол. фак-та СПбГУ, 2005. - С. 45-46 (ОД п.л.).</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firstLine="792"/>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3. Малаховская М.Л. Опыт семиотического осмысления библейской семантики «Хроник Нарнии» К.С. Льюиса // Библия и европейская литературная традиция. Материалы </w:t>
      </w:r>
      <w:r w:rsidRPr="001E544F">
        <w:rPr>
          <w:rFonts w:ascii="Times New Roman" w:eastAsia="Times New Roman" w:hAnsi="Times New Roman" w:cs="Times New Roman"/>
          <w:kern w:val="0"/>
          <w:sz w:val="28"/>
          <w:szCs w:val="28"/>
          <w:lang w:val="en-US" w:eastAsia="ru-RU"/>
        </w:rPr>
        <w:t>XXXIV</w:t>
      </w:r>
      <w:r w:rsidRPr="001E544F">
        <w:rPr>
          <w:rFonts w:ascii="Times New Roman" w:eastAsia="Times New Roman" w:hAnsi="Times New Roman" w:cs="Times New Roman"/>
          <w:kern w:val="0"/>
          <w:sz w:val="28"/>
          <w:szCs w:val="28"/>
          <w:lang w:eastAsia="ru-RU"/>
        </w:rPr>
        <w:t xml:space="preserve"> международной филологической конференции (14-18 марта 2005 г.). - СПб.: Издательский Дом «Коло», 2006. -С. 74-82 (0,4 п.л.)</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right="5" w:firstLine="72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 xml:space="preserve">4. Малаховская М.Л. Мифологический компонент интертекстуальности как проблема художественного перевода (на материале произведений К.С. Льюиса) // Университетское переводоведение. Вып. 7. Материалы </w:t>
      </w:r>
      <w:r w:rsidRPr="001E544F">
        <w:rPr>
          <w:rFonts w:ascii="Times New Roman" w:eastAsia="Times New Roman" w:hAnsi="Times New Roman" w:cs="Times New Roman"/>
          <w:kern w:val="0"/>
          <w:sz w:val="28"/>
          <w:szCs w:val="28"/>
          <w:lang w:val="en-US" w:eastAsia="ru-RU"/>
        </w:rPr>
        <w:t>VII</w:t>
      </w:r>
      <w:r w:rsidRPr="001E544F">
        <w:rPr>
          <w:rFonts w:ascii="Times New Roman" w:eastAsia="Times New Roman" w:hAnsi="Times New Roman" w:cs="Times New Roman"/>
          <w:kern w:val="0"/>
          <w:sz w:val="28"/>
          <w:szCs w:val="28"/>
          <w:lang w:eastAsia="ru-RU"/>
        </w:rPr>
        <w:t xml:space="preserve"> Международной  научной  конференции  по  переводоведению   «Федоровские</w:t>
      </w: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right="5" w:firstLine="720"/>
        <w:rPr>
          <w:rFonts w:ascii="Times New Roman" w:eastAsia="Times New Roman" w:hAnsi="Times New Roman" w:cs="Times New Roman"/>
          <w:kern w:val="0"/>
          <w:sz w:val="20"/>
          <w:szCs w:val="20"/>
          <w:lang w:eastAsia="ru-RU"/>
        </w:rPr>
        <w:sectPr w:rsidR="001E544F" w:rsidRPr="001E544F">
          <w:pgSz w:w="11909" w:h="16834"/>
          <w:pgMar w:top="1188" w:right="1136" w:bottom="360" w:left="1135" w:header="720" w:footer="720" w:gutter="0"/>
          <w:cols w:space="60"/>
          <w:noEndnote/>
        </w:sectPr>
      </w:pPr>
    </w:p>
    <w:p w:rsidR="001E544F" w:rsidRPr="001E544F" w:rsidRDefault="001E544F" w:rsidP="001E544F">
      <w:pPr>
        <w:shd w:val="clear" w:color="auto" w:fill="FFFFFF"/>
        <w:tabs>
          <w:tab w:val="clear" w:pos="709"/>
        </w:tabs>
        <w:suppressAutoHyphens w:val="0"/>
        <w:autoSpaceDE w:val="0"/>
        <w:autoSpaceDN w:val="0"/>
        <w:adjustRightInd w:val="0"/>
        <w:spacing w:after="0" w:line="322" w:lineRule="exact"/>
        <w:ind w:left="34" w:right="24" w:firstLine="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kern w:val="0"/>
          <w:sz w:val="28"/>
          <w:szCs w:val="28"/>
          <w:lang w:eastAsia="ru-RU"/>
        </w:rPr>
        <w:t>чтения». 20-22 октября 2005 г. - СПб.: Изд-во филол. фак-та СПбГУ, 2006. - С. 277-282 - (0,4 п.л.).</w:t>
      </w:r>
    </w:p>
    <w:p w:rsidR="001E544F" w:rsidRPr="001E544F" w:rsidRDefault="001E544F" w:rsidP="001E544F">
      <w:pPr>
        <w:shd w:val="clear" w:color="auto" w:fill="FFFFFF"/>
        <w:tabs>
          <w:tab w:val="clear" w:pos="709"/>
          <w:tab w:val="left" w:pos="1147"/>
        </w:tabs>
        <w:suppressAutoHyphens w:val="0"/>
        <w:autoSpaceDE w:val="0"/>
        <w:autoSpaceDN w:val="0"/>
        <w:adjustRightInd w:val="0"/>
        <w:spacing w:after="0" w:line="322" w:lineRule="exact"/>
        <w:ind w:left="34" w:right="5" w:firstLine="730"/>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20"/>
          <w:kern w:val="0"/>
          <w:sz w:val="28"/>
          <w:szCs w:val="28"/>
          <w:lang w:eastAsia="ru-RU"/>
        </w:rPr>
        <w:t>5.</w:t>
      </w:r>
      <w:r w:rsidRPr="001E544F">
        <w:rPr>
          <w:rFonts w:ascii="Times New Roman" w:eastAsia="Times New Roman" w:hAnsi="Times New Roman" w:cs="Times New Roman"/>
          <w:kern w:val="0"/>
          <w:sz w:val="28"/>
          <w:szCs w:val="28"/>
          <w:lang w:eastAsia="ru-RU"/>
        </w:rPr>
        <w:tab/>
        <w:t>Малаховская М.Л. Моделирование интертекстуальных связей при</w:t>
      </w:r>
      <w:r w:rsidRPr="001E544F">
        <w:rPr>
          <w:rFonts w:ascii="Times New Roman" w:eastAsia="Times New Roman" w:hAnsi="Times New Roman" w:cs="Times New Roman"/>
          <w:kern w:val="0"/>
          <w:sz w:val="28"/>
          <w:szCs w:val="28"/>
          <w:lang w:eastAsia="ru-RU"/>
        </w:rPr>
        <w:br/>
        <w:t>переводе художественного текста // Третья Международная научная</w:t>
      </w:r>
      <w:r w:rsidRPr="001E544F">
        <w:rPr>
          <w:rFonts w:ascii="Times New Roman" w:eastAsia="Times New Roman" w:hAnsi="Times New Roman" w:cs="Times New Roman"/>
          <w:kern w:val="0"/>
          <w:sz w:val="28"/>
          <w:szCs w:val="28"/>
          <w:lang w:eastAsia="ru-RU"/>
        </w:rPr>
        <w:br/>
        <w:t>конференция «Прикладная лингвистика в науке и образовании» 16-17 марта</w:t>
      </w:r>
      <w:r w:rsidRPr="001E544F">
        <w:rPr>
          <w:rFonts w:ascii="Times New Roman" w:eastAsia="Times New Roman" w:hAnsi="Times New Roman" w:cs="Times New Roman"/>
          <w:kern w:val="0"/>
          <w:sz w:val="28"/>
          <w:szCs w:val="28"/>
          <w:lang w:eastAsia="ru-RU"/>
        </w:rPr>
        <w:br/>
        <w:t>2006. - СПб., 2006. - С. 100-105 (0,3 п.л.).</w:t>
      </w:r>
    </w:p>
    <w:p w:rsidR="001E544F" w:rsidRPr="001E544F" w:rsidRDefault="001E544F" w:rsidP="001E544F">
      <w:pPr>
        <w:shd w:val="clear" w:color="auto" w:fill="FFFFFF"/>
        <w:tabs>
          <w:tab w:val="clear" w:pos="709"/>
          <w:tab w:val="left" w:pos="1296"/>
        </w:tabs>
        <w:suppressAutoHyphens w:val="0"/>
        <w:autoSpaceDE w:val="0"/>
        <w:autoSpaceDN w:val="0"/>
        <w:adjustRightInd w:val="0"/>
        <w:spacing w:after="0" w:line="322" w:lineRule="exact"/>
        <w:ind w:firstLine="758"/>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2"/>
          <w:kern w:val="0"/>
          <w:sz w:val="28"/>
          <w:szCs w:val="28"/>
          <w:lang w:eastAsia="ru-RU"/>
        </w:rPr>
        <w:t>6.</w:t>
      </w:r>
      <w:r w:rsidRPr="001E544F">
        <w:rPr>
          <w:rFonts w:ascii="Times New Roman" w:eastAsia="Times New Roman" w:hAnsi="Times New Roman" w:cs="Times New Roman"/>
          <w:kern w:val="0"/>
          <w:sz w:val="28"/>
          <w:szCs w:val="28"/>
          <w:lang w:eastAsia="ru-RU"/>
        </w:rPr>
        <w:tab/>
      </w:r>
      <w:r w:rsidRPr="001E544F">
        <w:rPr>
          <w:rFonts w:ascii="Times New Roman" w:eastAsia="Times New Roman" w:hAnsi="Times New Roman" w:cs="Times New Roman"/>
          <w:i/>
          <w:iCs/>
          <w:kern w:val="0"/>
          <w:sz w:val="28"/>
          <w:szCs w:val="28"/>
          <w:lang w:eastAsia="ru-RU"/>
        </w:rPr>
        <w:t>Малаховская М.Л. Выявление интертекстуальных связей</w:t>
      </w:r>
      <w:r w:rsidRPr="001E544F">
        <w:rPr>
          <w:rFonts w:ascii="Times New Roman" w:eastAsia="Times New Roman" w:hAnsi="Times New Roman" w:cs="Times New Roman"/>
          <w:i/>
          <w:iCs/>
          <w:kern w:val="0"/>
          <w:sz w:val="28"/>
          <w:szCs w:val="28"/>
          <w:lang w:eastAsia="ru-RU"/>
        </w:rPr>
        <w:br/>
        <w:t>художественного текста при переводе // Вестник Санкт-Петербургского</w:t>
      </w:r>
      <w:r w:rsidRPr="001E544F">
        <w:rPr>
          <w:rFonts w:ascii="Times New Roman" w:eastAsia="Times New Roman" w:hAnsi="Times New Roman" w:cs="Times New Roman"/>
          <w:i/>
          <w:iCs/>
          <w:kern w:val="0"/>
          <w:sz w:val="28"/>
          <w:szCs w:val="28"/>
          <w:lang w:eastAsia="ru-RU"/>
        </w:rPr>
        <w:br/>
        <w:t>университета. Серия 9. Филология, востоковедение, журналистика. -</w:t>
      </w:r>
      <w:r w:rsidRPr="001E544F">
        <w:rPr>
          <w:rFonts w:ascii="Times New Roman" w:eastAsia="Times New Roman" w:hAnsi="Times New Roman" w:cs="Times New Roman"/>
          <w:i/>
          <w:iCs/>
          <w:kern w:val="0"/>
          <w:sz w:val="28"/>
          <w:szCs w:val="28"/>
          <w:lang w:eastAsia="ru-RU"/>
        </w:rPr>
        <w:br/>
        <w:t xml:space="preserve">Вып. 1 (ч. </w:t>
      </w:r>
      <w:r w:rsidRPr="001E544F">
        <w:rPr>
          <w:rFonts w:ascii="Times New Roman" w:eastAsia="Times New Roman" w:hAnsi="Times New Roman" w:cs="Times New Roman"/>
          <w:i/>
          <w:iCs/>
          <w:kern w:val="0"/>
          <w:sz w:val="28"/>
          <w:szCs w:val="28"/>
          <w:lang w:val="en-US" w:eastAsia="ru-RU"/>
        </w:rPr>
        <w:t>II</w:t>
      </w:r>
      <w:r w:rsidRPr="001E544F">
        <w:rPr>
          <w:rFonts w:ascii="Times New Roman" w:eastAsia="Times New Roman" w:hAnsi="Times New Roman" w:cs="Times New Roman"/>
          <w:i/>
          <w:iCs/>
          <w:kern w:val="0"/>
          <w:sz w:val="28"/>
          <w:szCs w:val="28"/>
          <w:lang w:eastAsia="ru-RU"/>
        </w:rPr>
        <w:t xml:space="preserve">) (март). -С. 64- 66 </w:t>
      </w:r>
      <w:r w:rsidRPr="001E544F">
        <w:rPr>
          <w:rFonts w:ascii="Times New Roman" w:eastAsia="Times New Roman" w:hAnsi="Times New Roman" w:cs="Times New Roman"/>
          <w:kern w:val="0"/>
          <w:sz w:val="28"/>
          <w:szCs w:val="28"/>
          <w:lang w:eastAsia="ru-RU"/>
        </w:rPr>
        <w:t>(0,4 п.л.).</w:t>
      </w:r>
    </w:p>
    <w:p w:rsidR="001E544F" w:rsidRPr="001E544F" w:rsidRDefault="001E544F" w:rsidP="001E544F">
      <w:pPr>
        <w:shd w:val="clear" w:color="auto" w:fill="FFFFFF"/>
        <w:tabs>
          <w:tab w:val="clear" w:pos="709"/>
          <w:tab w:val="left" w:pos="1661"/>
          <w:tab w:val="left" w:pos="3926"/>
          <w:tab w:val="left" w:pos="5208"/>
          <w:tab w:val="left" w:pos="8707"/>
        </w:tabs>
        <w:suppressAutoHyphens w:val="0"/>
        <w:autoSpaceDE w:val="0"/>
        <w:autoSpaceDN w:val="0"/>
        <w:adjustRightInd w:val="0"/>
        <w:spacing w:after="0" w:line="322" w:lineRule="exact"/>
        <w:ind w:left="34" w:right="10" w:firstLine="725"/>
        <w:rPr>
          <w:rFonts w:ascii="Times New Roman" w:eastAsia="Times New Roman" w:hAnsi="Times New Roman" w:cs="Times New Roman"/>
          <w:kern w:val="0"/>
          <w:sz w:val="20"/>
          <w:szCs w:val="20"/>
          <w:lang w:eastAsia="ru-RU"/>
        </w:rPr>
      </w:pPr>
      <w:r w:rsidRPr="001E544F">
        <w:rPr>
          <w:rFonts w:ascii="Times New Roman" w:eastAsia="Times New Roman" w:hAnsi="Times New Roman" w:cs="Times New Roman"/>
          <w:spacing w:val="-15"/>
          <w:kern w:val="0"/>
          <w:sz w:val="28"/>
          <w:szCs w:val="28"/>
          <w:lang w:eastAsia="ru-RU"/>
        </w:rPr>
        <w:t>7.</w:t>
      </w:r>
      <w:r w:rsidRPr="001E544F">
        <w:rPr>
          <w:rFonts w:ascii="Times New Roman" w:eastAsia="Times New Roman" w:hAnsi="Times New Roman" w:cs="Times New Roman"/>
          <w:kern w:val="0"/>
          <w:sz w:val="28"/>
          <w:szCs w:val="28"/>
          <w:lang w:eastAsia="ru-RU"/>
        </w:rPr>
        <w:tab/>
      </w:r>
      <w:r w:rsidRPr="001E544F">
        <w:rPr>
          <w:rFonts w:ascii="Times New Roman" w:eastAsia="Times New Roman" w:hAnsi="Times New Roman" w:cs="Times New Roman"/>
          <w:spacing w:val="-2"/>
          <w:kern w:val="0"/>
          <w:sz w:val="28"/>
          <w:szCs w:val="28"/>
          <w:lang w:eastAsia="ru-RU"/>
        </w:rPr>
        <w:t>Малаховская</w:t>
      </w:r>
      <w:r w:rsidRPr="001E544F">
        <w:rPr>
          <w:rFonts w:ascii="Arial" w:eastAsia="Times New Roman" w:hAnsi="Arial" w:cs="Arial"/>
          <w:kern w:val="0"/>
          <w:sz w:val="28"/>
          <w:szCs w:val="28"/>
          <w:lang w:eastAsia="ru-RU"/>
        </w:rPr>
        <w:tab/>
      </w:r>
      <w:r w:rsidRPr="001E544F">
        <w:rPr>
          <w:rFonts w:ascii="Times New Roman" w:eastAsia="Times New Roman" w:hAnsi="Times New Roman" w:cs="Times New Roman"/>
          <w:spacing w:val="-7"/>
          <w:kern w:val="0"/>
          <w:sz w:val="28"/>
          <w:szCs w:val="28"/>
          <w:lang w:eastAsia="ru-RU"/>
        </w:rPr>
        <w:t>М.Л.</w:t>
      </w:r>
      <w:r w:rsidRPr="001E544F">
        <w:rPr>
          <w:rFonts w:ascii="Arial" w:eastAsia="Times New Roman" w:hAnsi="Times New Roman" w:cs="Arial"/>
          <w:kern w:val="0"/>
          <w:sz w:val="28"/>
          <w:szCs w:val="28"/>
          <w:lang w:eastAsia="ru-RU"/>
        </w:rPr>
        <w:tab/>
      </w:r>
      <w:r w:rsidRPr="001E544F">
        <w:rPr>
          <w:rFonts w:ascii="Times New Roman" w:eastAsia="Times New Roman" w:hAnsi="Times New Roman" w:cs="Times New Roman"/>
          <w:spacing w:val="-2"/>
          <w:kern w:val="0"/>
          <w:sz w:val="28"/>
          <w:szCs w:val="28"/>
          <w:lang w:eastAsia="ru-RU"/>
        </w:rPr>
        <w:t>Психолингвистические</w:t>
      </w:r>
      <w:r w:rsidRPr="001E544F">
        <w:rPr>
          <w:rFonts w:ascii="Arial" w:eastAsia="Times New Roman" w:hAnsi="Arial" w:cs="Arial"/>
          <w:kern w:val="0"/>
          <w:sz w:val="28"/>
          <w:szCs w:val="28"/>
          <w:lang w:eastAsia="ru-RU"/>
        </w:rPr>
        <w:tab/>
      </w:r>
      <w:r w:rsidRPr="001E544F">
        <w:rPr>
          <w:rFonts w:ascii="Times New Roman" w:eastAsia="Times New Roman" w:hAnsi="Times New Roman" w:cs="Times New Roman"/>
          <w:spacing w:val="-5"/>
          <w:kern w:val="0"/>
          <w:sz w:val="28"/>
          <w:szCs w:val="28"/>
          <w:lang w:eastAsia="ru-RU"/>
        </w:rPr>
        <w:t>аспекты</w:t>
      </w:r>
      <w:r w:rsidRPr="001E544F">
        <w:rPr>
          <w:rFonts w:ascii="Times New Roman" w:eastAsia="Times New Roman" w:hAnsi="Times New Roman" w:cs="Times New Roman"/>
          <w:spacing w:val="-5"/>
          <w:kern w:val="0"/>
          <w:sz w:val="28"/>
          <w:szCs w:val="28"/>
          <w:lang w:eastAsia="ru-RU"/>
        </w:rPr>
        <w:br/>
      </w:r>
      <w:r w:rsidRPr="001E544F">
        <w:rPr>
          <w:rFonts w:ascii="Times New Roman" w:eastAsia="Times New Roman" w:hAnsi="Times New Roman" w:cs="Times New Roman"/>
          <w:kern w:val="0"/>
          <w:sz w:val="28"/>
          <w:szCs w:val="28"/>
          <w:lang w:eastAsia="ru-RU"/>
        </w:rPr>
        <w:t xml:space="preserve">интертекстуальности // Материалы </w:t>
      </w:r>
      <w:r w:rsidRPr="001E544F">
        <w:rPr>
          <w:rFonts w:ascii="Times New Roman" w:eastAsia="Times New Roman" w:hAnsi="Times New Roman" w:cs="Times New Roman"/>
          <w:kern w:val="0"/>
          <w:sz w:val="28"/>
          <w:szCs w:val="28"/>
          <w:lang w:val="en-US" w:eastAsia="ru-RU"/>
        </w:rPr>
        <w:t>XXXVI</w:t>
      </w:r>
      <w:r w:rsidRPr="001E544F">
        <w:rPr>
          <w:rFonts w:ascii="Times New Roman" w:eastAsia="Times New Roman" w:hAnsi="Times New Roman" w:cs="Times New Roman"/>
          <w:kern w:val="0"/>
          <w:sz w:val="28"/>
          <w:szCs w:val="28"/>
          <w:lang w:eastAsia="ru-RU"/>
        </w:rPr>
        <w:t xml:space="preserve"> международной филологической</w:t>
      </w:r>
      <w:r w:rsidRPr="001E544F">
        <w:rPr>
          <w:rFonts w:ascii="Times New Roman" w:eastAsia="Times New Roman" w:hAnsi="Times New Roman" w:cs="Times New Roman"/>
          <w:kern w:val="0"/>
          <w:sz w:val="28"/>
          <w:szCs w:val="28"/>
          <w:lang w:eastAsia="ru-RU"/>
        </w:rPr>
        <w:br/>
        <w:t>конференции (12-16 марта 2007 г.). - Вып. 18. - С. 93-97 (0,4 п.л.).</w:t>
      </w:r>
    </w:p>
    <w:p w:rsidR="00364783" w:rsidRPr="001E544F" w:rsidRDefault="00364783" w:rsidP="001E544F"/>
    <w:sectPr w:rsidR="00364783" w:rsidRPr="001E544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1E544F" w:rsidRPr="001E544F">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5CA3E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7076C3"/>
    <w:multiLevelType w:val="singleLevel"/>
    <w:tmpl w:val="C26635C2"/>
    <w:lvl w:ilvl="0">
      <w:start w:val="2"/>
      <w:numFmt w:val="decimal"/>
      <w:lvlText w:val="%1."/>
      <w:legacy w:legacy="1" w:legacySpace="0" w:legacyIndent="408"/>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D0788F"/>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86">
    <w:nsid w:val="20F45685"/>
    <w:multiLevelType w:val="singleLevel"/>
    <w:tmpl w:val="C628A1C0"/>
    <w:lvl w:ilvl="0">
      <w:start w:val="1"/>
      <w:numFmt w:val="decimal"/>
      <w:lvlText w:val="3.%1."/>
      <w:legacy w:legacy="1" w:legacySpace="0" w:legacyIndent="499"/>
      <w:lvlJc w:val="left"/>
      <w:rPr>
        <w:rFonts w:ascii="Times New Roman" w:hAnsi="Times New Roman" w:cs="Times New Roman" w:hint="default"/>
      </w:rPr>
    </w:lvl>
  </w:abstractNum>
  <w:abstractNum w:abstractNumId="87">
    <w:nsid w:val="21032631"/>
    <w:multiLevelType w:val="singleLevel"/>
    <w:tmpl w:val="CA98C564"/>
    <w:lvl w:ilvl="0">
      <w:start w:val="1"/>
      <w:numFmt w:val="decimal"/>
      <w:lvlText w:val="%1)"/>
      <w:legacy w:legacy="1" w:legacySpace="0" w:legacyIndent="268"/>
      <w:lvlJc w:val="left"/>
      <w:rPr>
        <w:rFonts w:ascii="Times New Roman" w:hAnsi="Times New Roman" w:cs="Times New Roman" w:hint="default"/>
      </w:rPr>
    </w:lvl>
  </w:abstractNum>
  <w:abstractNum w:abstractNumId="88">
    <w:nsid w:val="217B3116"/>
    <w:multiLevelType w:val="singleLevel"/>
    <w:tmpl w:val="C8EEC750"/>
    <w:lvl w:ilvl="0">
      <w:start w:val="1"/>
      <w:numFmt w:val="decimal"/>
      <w:lvlText w:val="1.4.%1."/>
      <w:legacy w:legacy="1" w:legacySpace="0" w:legacyIndent="667"/>
      <w:lvlJc w:val="left"/>
      <w:rPr>
        <w:rFonts w:ascii="Times New Roman" w:hAnsi="Times New Roman" w:cs="Times New Roman" w:hint="default"/>
      </w:rPr>
    </w:lvl>
  </w:abstractNum>
  <w:abstractNum w:abstractNumId="89">
    <w:nsid w:val="21EC0316"/>
    <w:multiLevelType w:val="singleLevel"/>
    <w:tmpl w:val="6F3E0FC4"/>
    <w:lvl w:ilvl="0">
      <w:start w:val="1"/>
      <w:numFmt w:val="decimal"/>
      <w:lvlText w:val="%1."/>
      <w:legacy w:legacy="1" w:legacySpace="0" w:legacyIndent="365"/>
      <w:lvlJc w:val="left"/>
      <w:rPr>
        <w:rFonts w:ascii="Times New Roman" w:hAnsi="Times New Roman" w:cs="Times New Roman" w:hint="default"/>
      </w:rPr>
    </w:lvl>
  </w:abstractNum>
  <w:abstractNum w:abstractNumId="90">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DE4960"/>
    <w:multiLevelType w:val="singleLevel"/>
    <w:tmpl w:val="623AB83A"/>
    <w:lvl w:ilvl="0">
      <w:start w:val="1"/>
      <w:numFmt w:val="decimal"/>
      <w:lvlText w:val="%1."/>
      <w:legacy w:legacy="1" w:legacySpace="0" w:legacyIndent="292"/>
      <w:lvlJc w:val="left"/>
      <w:rPr>
        <w:rFonts w:ascii="Times New Roman" w:hAnsi="Times New Roman" w:cs="Times New Roman" w:hint="default"/>
      </w:rPr>
    </w:lvl>
  </w:abstractNum>
  <w:abstractNum w:abstractNumId="93">
    <w:nsid w:val="324A7E53"/>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94">
    <w:nsid w:val="334D3F7F"/>
    <w:multiLevelType w:val="singleLevel"/>
    <w:tmpl w:val="5BEE44D6"/>
    <w:lvl w:ilvl="0">
      <w:start w:val="2"/>
      <w:numFmt w:val="decimal"/>
      <w:lvlText w:val="1.%1."/>
      <w:legacy w:legacy="1" w:legacySpace="0" w:legacyIndent="470"/>
      <w:lvlJc w:val="left"/>
      <w:rPr>
        <w:rFonts w:ascii="Times New Roman" w:hAnsi="Times New Roman" w:cs="Times New Roman" w:hint="default"/>
      </w:rPr>
    </w:lvl>
  </w:abstractNum>
  <w:abstractNum w:abstractNumId="95">
    <w:nsid w:val="37061763"/>
    <w:multiLevelType w:val="singleLevel"/>
    <w:tmpl w:val="B78E3E70"/>
    <w:lvl w:ilvl="0">
      <w:start w:val="3"/>
      <w:numFmt w:val="decimal"/>
      <w:lvlText w:val="%1)"/>
      <w:legacy w:legacy="1" w:legacySpace="0" w:legacyIndent="355"/>
      <w:lvlJc w:val="left"/>
      <w:rPr>
        <w:rFonts w:ascii="Times New Roman" w:hAnsi="Times New Roman" w:cs="Times New Roman" w:hint="default"/>
      </w:rPr>
    </w:lvl>
  </w:abstractNum>
  <w:abstractNum w:abstractNumId="96">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8C6D84"/>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99">
    <w:nsid w:val="52EA1A2F"/>
    <w:multiLevelType w:val="singleLevel"/>
    <w:tmpl w:val="7EF29378"/>
    <w:lvl w:ilvl="0">
      <w:start w:val="4"/>
      <w:numFmt w:val="decimal"/>
      <w:lvlText w:val="%1."/>
      <w:legacy w:legacy="1" w:legacySpace="0" w:legacyIndent="240"/>
      <w:lvlJc w:val="left"/>
      <w:rPr>
        <w:rFonts w:ascii="Times New Roman" w:hAnsi="Times New Roman" w:cs="Times New Roman" w:hint="default"/>
      </w:rPr>
    </w:lvl>
  </w:abstractNum>
  <w:abstractNum w:abstractNumId="100">
    <w:nsid w:val="53F23C6D"/>
    <w:multiLevelType w:val="singleLevel"/>
    <w:tmpl w:val="CC486C60"/>
    <w:lvl w:ilvl="0">
      <w:start w:val="1"/>
      <w:numFmt w:val="decimal"/>
      <w:lvlText w:val="%1."/>
      <w:legacy w:legacy="1" w:legacySpace="0" w:legacyIndent="268"/>
      <w:lvlJc w:val="left"/>
      <w:rPr>
        <w:rFonts w:ascii="Times New Roman" w:hAnsi="Times New Roman" w:cs="Times New Roman" w:hint="default"/>
      </w:rPr>
    </w:lvl>
  </w:abstractNum>
  <w:abstractNum w:abstractNumId="10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2">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5">
    <w:nsid w:val="6472382C"/>
    <w:multiLevelType w:val="singleLevel"/>
    <w:tmpl w:val="64FA2E04"/>
    <w:lvl w:ilvl="0">
      <w:start w:val="1"/>
      <w:numFmt w:val="decimal"/>
      <w:lvlText w:val="%1."/>
      <w:legacy w:legacy="1" w:legacySpace="0" w:legacyIndent="230"/>
      <w:lvlJc w:val="left"/>
      <w:rPr>
        <w:rFonts w:ascii="Times New Roman" w:hAnsi="Times New Roman" w:cs="Times New Roman" w:hint="default"/>
      </w:rPr>
    </w:lvl>
  </w:abstractNum>
  <w:abstractNum w:abstractNumId="106">
    <w:nsid w:val="65041538"/>
    <w:multiLevelType w:val="singleLevel"/>
    <w:tmpl w:val="8B2A75E0"/>
    <w:lvl w:ilvl="0">
      <w:start w:val="1"/>
      <w:numFmt w:val="decimal"/>
      <w:lvlText w:val="%1)"/>
      <w:legacy w:legacy="1" w:legacySpace="0" w:legacyIndent="370"/>
      <w:lvlJc w:val="left"/>
      <w:rPr>
        <w:rFonts w:ascii="Times New Roman" w:hAnsi="Times New Roman" w:cs="Times New Roman" w:hint="default"/>
      </w:rPr>
    </w:lvl>
  </w:abstractNum>
  <w:abstractNum w:abstractNumId="107">
    <w:nsid w:val="653B6125"/>
    <w:multiLevelType w:val="singleLevel"/>
    <w:tmpl w:val="1944AFA4"/>
    <w:lvl w:ilvl="0">
      <w:start w:val="4"/>
      <w:numFmt w:val="decimal"/>
      <w:lvlText w:val="%1."/>
      <w:legacy w:legacy="1" w:legacySpace="0" w:legacyIndent="235"/>
      <w:lvlJc w:val="left"/>
      <w:rPr>
        <w:rFonts w:ascii="Times New Roman" w:hAnsi="Times New Roman" w:cs="Times New Roman" w:hint="default"/>
      </w:rPr>
    </w:lvl>
  </w:abstractNum>
  <w:abstractNum w:abstractNumId="108">
    <w:nsid w:val="674E6CB9"/>
    <w:multiLevelType w:val="singleLevel"/>
    <w:tmpl w:val="69A674C6"/>
    <w:lvl w:ilvl="0">
      <w:start w:val="2"/>
      <w:numFmt w:val="decimal"/>
      <w:lvlText w:val="2.%1."/>
      <w:legacy w:legacy="1" w:legacySpace="0" w:legacyIndent="494"/>
      <w:lvlJc w:val="left"/>
      <w:rPr>
        <w:rFonts w:ascii="Times New Roman" w:hAnsi="Times New Roman" w:cs="Times New Roman" w:hint="default"/>
      </w:rPr>
    </w:lvl>
  </w:abstractNum>
  <w:abstractNum w:abstractNumId="10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0">
    <w:nsid w:val="6D355760"/>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1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2">
    <w:nsid w:val="77D46191"/>
    <w:multiLevelType w:val="singleLevel"/>
    <w:tmpl w:val="A9D83C6C"/>
    <w:lvl w:ilvl="0">
      <w:start w:val="1"/>
      <w:numFmt w:val="decimal"/>
      <w:lvlText w:val="%1)"/>
      <w:legacy w:legacy="1" w:legacySpace="0" w:legacyIndent="739"/>
      <w:lvlJc w:val="left"/>
      <w:rPr>
        <w:rFonts w:ascii="Times New Roman" w:hAnsi="Times New Roman" w:cs="Times New Roman" w:hint="default"/>
      </w:rPr>
    </w:lvl>
  </w:abstractNum>
  <w:abstractNum w:abstractNumId="113">
    <w:nsid w:val="79200904"/>
    <w:multiLevelType w:val="singleLevel"/>
    <w:tmpl w:val="1A06A028"/>
    <w:lvl w:ilvl="0">
      <w:start w:val="1"/>
      <w:numFmt w:val="decimal"/>
      <w:lvlText w:val="2.1.%1."/>
      <w:legacy w:legacy="1" w:legacySpace="0" w:legacyIndent="705"/>
      <w:lvlJc w:val="left"/>
      <w:rPr>
        <w:rFonts w:ascii="Times New Roman" w:hAnsi="Times New Roman" w:cs="Times New Roman" w:hint="default"/>
      </w:rPr>
    </w:lvl>
  </w:abstractNum>
  <w:abstractNum w:abstractNumId="114">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A53B98"/>
    <w:multiLevelType w:val="singleLevel"/>
    <w:tmpl w:val="DBB43B4C"/>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0"/>
  </w:num>
  <w:num w:numId="8">
    <w:abstractNumId w:val="102"/>
  </w:num>
  <w:num w:numId="9">
    <w:abstractNumId w:val="103"/>
  </w:num>
  <w:num w:numId="10">
    <w:abstractNumId w:val="96"/>
  </w:num>
  <w:num w:numId="11">
    <w:abstractNumId w:val="80"/>
  </w:num>
  <w:num w:numId="12">
    <w:abstractNumId w:val="83"/>
  </w:num>
  <w:num w:numId="13">
    <w:abstractNumId w:val="73"/>
  </w:num>
  <w:num w:numId="14">
    <w:abstractNumId w:val="114"/>
  </w:num>
  <w:num w:numId="15">
    <w:abstractNumId w:val="97"/>
  </w:num>
  <w:num w:numId="16">
    <w:abstractNumId w:val="94"/>
  </w:num>
  <w:num w:numId="17">
    <w:abstractNumId w:val="88"/>
  </w:num>
  <w:num w:numId="18">
    <w:abstractNumId w:val="113"/>
  </w:num>
  <w:num w:numId="19">
    <w:abstractNumId w:val="108"/>
  </w:num>
  <w:num w:numId="20">
    <w:abstractNumId w:val="86"/>
  </w:num>
  <w:num w:numId="21">
    <w:abstractNumId w:val="112"/>
  </w:num>
  <w:num w:numId="22">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3">
    <w:abstractNumId w:val="89"/>
  </w:num>
  <w:num w:numId="24">
    <w:abstractNumId w:val="95"/>
  </w:num>
  <w:num w:numId="25">
    <w:abstractNumId w:val="106"/>
  </w:num>
  <w:num w:numId="26">
    <w:abstractNumId w:val="100"/>
  </w:num>
  <w:num w:numId="27">
    <w:abstractNumId w:val="98"/>
  </w:num>
  <w:num w:numId="28">
    <w:abstractNumId w:val="75"/>
  </w:num>
  <w:num w:numId="29">
    <w:abstractNumId w:val="107"/>
  </w:num>
  <w:num w:numId="30">
    <w:abstractNumId w:val="110"/>
  </w:num>
  <w:num w:numId="31">
    <w:abstractNumId w:val="92"/>
  </w:num>
  <w:num w:numId="32">
    <w:abstractNumId w:val="87"/>
  </w:num>
  <w:num w:numId="33">
    <w:abstractNumId w:val="115"/>
  </w:num>
  <w:num w:numId="34">
    <w:abstractNumId w:val="93"/>
  </w:num>
  <w:num w:numId="35">
    <w:abstractNumId w:val="85"/>
  </w:num>
  <w:num w:numId="36">
    <w:abstractNumId w:val="105"/>
  </w:num>
  <w:num w:numId="37">
    <w:abstractNumId w:val="9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8F657-A3C5-4ECD-B338-4B0E77A7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6638</TotalTime>
  <Pages>18</Pages>
  <Words>7510</Words>
  <Characters>42810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2022-03-10T19:16:00Z</dcterms:created>
  <dcterms:modified xsi:type="dcterms:W3CDTF">2022-03-21T09:35:00Z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